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92E" w:rsidRDefault="000E3BCE" w:rsidP="00D3292E">
      <w:pPr>
        <w:spacing w:after="0"/>
        <w:jc w:val="center"/>
      </w:pPr>
      <w:r>
        <w:t>LESLEY STOWE FINE FOODS</w:t>
      </w:r>
    </w:p>
    <w:tbl>
      <w:tblPr>
        <w:tblStyle w:val="LightGrid-Accent4"/>
        <w:tblW w:w="5000" w:type="pct"/>
        <w:tblLook w:val="0480" w:firstRow="0" w:lastRow="0" w:firstColumn="1" w:lastColumn="0" w:noHBand="0" w:noVBand="1"/>
      </w:tblPr>
      <w:tblGrid>
        <w:gridCol w:w="2005"/>
        <w:gridCol w:w="9011"/>
      </w:tblGrid>
      <w:tr w:rsidR="00650EA4" w:rsidRPr="00B254F5" w:rsidTr="000E47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pct"/>
          </w:tcPr>
          <w:p w:rsidR="00650EA4" w:rsidRPr="00B254F5" w:rsidRDefault="00650EA4" w:rsidP="00A625BA">
            <w:r>
              <w:t>Situation</w:t>
            </w:r>
          </w:p>
        </w:tc>
        <w:tc>
          <w:tcPr>
            <w:tcW w:w="4337" w:type="pct"/>
          </w:tcPr>
          <w:p w:rsidR="00650EA4" w:rsidRDefault="009971F9" w:rsidP="00A625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>
              <w:rPr>
                <w:u w:val="single"/>
              </w:rPr>
              <w:t>Summary</w:t>
            </w:r>
          </w:p>
          <w:p w:rsidR="00F35AE1" w:rsidRPr="00650EA4" w:rsidRDefault="000E3BCE" w:rsidP="0032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 April 2012 at Vancouver, Lesley Stowe was at the final stages of selecting an ERP from a shortlist of proposed solutions.</w:t>
            </w:r>
            <w:r w:rsidR="007F47BD">
              <w:t xml:space="preserve"> </w:t>
            </w:r>
            <w:r w:rsidR="001A42AA">
              <w:t>Her company’s IT system was causing more d</w:t>
            </w:r>
            <w:r w:rsidR="00326F71">
              <w:t xml:space="preserve">ifficulties than benefits, thus management </w:t>
            </w:r>
            <w:r w:rsidR="001A42AA">
              <w:t xml:space="preserve">decided </w:t>
            </w:r>
            <w:r w:rsidR="00326F71">
              <w:t>there was a need for change</w:t>
            </w:r>
            <w:r w:rsidR="001A42AA">
              <w:t>.</w:t>
            </w:r>
          </w:p>
        </w:tc>
      </w:tr>
      <w:tr w:rsidR="00F35AE1" w:rsidRPr="00B254F5" w:rsidTr="000E47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pct"/>
            <w:vMerge w:val="restart"/>
          </w:tcPr>
          <w:p w:rsidR="00F35AE1" w:rsidRPr="00B254F5" w:rsidRDefault="00F35AE1" w:rsidP="00A625BA">
            <w:r>
              <w:t>Problem</w:t>
            </w:r>
          </w:p>
        </w:tc>
        <w:tc>
          <w:tcPr>
            <w:tcW w:w="4337" w:type="pct"/>
          </w:tcPr>
          <w:p w:rsidR="00F35AE1" w:rsidRDefault="00F35AE1" w:rsidP="00A625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u w:val="single"/>
              </w:rPr>
            </w:pPr>
            <w:r>
              <w:rPr>
                <w:u w:val="single"/>
              </w:rPr>
              <w:t>Statement</w:t>
            </w:r>
          </w:p>
          <w:p w:rsidR="00263EC3" w:rsidRDefault="00C6040A" w:rsidP="000E474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Mass of software with not data integration and no capacity for cross-department data sharing. </w:t>
            </w:r>
          </w:p>
          <w:p w:rsidR="00A2376D" w:rsidRPr="00457A7D" w:rsidRDefault="00C6040A" w:rsidP="000E474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Software functionalities do not fit what the department requires to do tasks (i.e.: report creation)</w:t>
            </w:r>
          </w:p>
        </w:tc>
      </w:tr>
      <w:tr w:rsidR="00F35AE1" w:rsidRPr="00B254F5" w:rsidTr="00C604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pct"/>
            <w:vMerge/>
          </w:tcPr>
          <w:p w:rsidR="00F35AE1" w:rsidRPr="00B254F5" w:rsidRDefault="00F35AE1" w:rsidP="00A625BA"/>
        </w:tc>
        <w:tc>
          <w:tcPr>
            <w:tcW w:w="4337" w:type="pct"/>
          </w:tcPr>
          <w:p w:rsidR="00C6040A" w:rsidRDefault="00F35AE1" w:rsidP="005B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 w:rsidRPr="000F26C5">
              <w:rPr>
                <w:u w:val="single"/>
              </w:rPr>
              <w:t>Causes</w:t>
            </w:r>
          </w:p>
          <w:p w:rsidR="00F35AE1" w:rsidRPr="00C6040A" w:rsidRDefault="00C6040A" w:rsidP="00C604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>
              <w:t xml:space="preserve">Use of software without regards to long-term and scalability with company’s growth, a.k.a. purchased as they saw fit to their desires without proper judgement system. No IT personnel amongst the c-suites. </w:t>
            </w:r>
          </w:p>
        </w:tc>
      </w:tr>
      <w:tr w:rsidR="00F35AE1" w:rsidRPr="00B254F5" w:rsidTr="00263EC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pct"/>
            <w:vMerge/>
          </w:tcPr>
          <w:p w:rsidR="00F35AE1" w:rsidRPr="00B254F5" w:rsidRDefault="00F35AE1" w:rsidP="00A625BA"/>
        </w:tc>
        <w:tc>
          <w:tcPr>
            <w:tcW w:w="4337" w:type="pct"/>
          </w:tcPr>
          <w:p w:rsidR="00A2376D" w:rsidRPr="00B557E8" w:rsidRDefault="00B557E8" w:rsidP="00411AB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u w:val="single"/>
              </w:rPr>
            </w:pPr>
            <w:r w:rsidRPr="00B557E8">
              <w:rPr>
                <w:u w:val="single"/>
              </w:rPr>
              <w:t>Consequences</w:t>
            </w:r>
          </w:p>
          <w:p w:rsidR="00A76B4D" w:rsidRDefault="00C6040A" w:rsidP="000E3BC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Loss of opportunities due to inability to see whole picture</w:t>
            </w:r>
            <w:r w:rsidR="00326F71">
              <w:t xml:space="preserve"> (i.e.: discount from bulk purchase)</w:t>
            </w:r>
          </w:p>
          <w:p w:rsidR="00C6040A" w:rsidRPr="00A2376D" w:rsidRDefault="00C6040A" w:rsidP="000E3BC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Time wasted on report compilation and manual entry</w:t>
            </w:r>
          </w:p>
        </w:tc>
      </w:tr>
      <w:tr w:rsidR="006C0258" w:rsidRPr="00B254F5" w:rsidTr="000E47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pct"/>
            <w:vMerge w:val="restart"/>
          </w:tcPr>
          <w:p w:rsidR="006C0258" w:rsidRPr="00B254F5" w:rsidRDefault="006C0258" w:rsidP="00A625BA">
            <w:r>
              <w:t>Alternatives</w:t>
            </w:r>
          </w:p>
        </w:tc>
        <w:tc>
          <w:tcPr>
            <w:tcW w:w="4337" w:type="pct"/>
          </w:tcPr>
          <w:p w:rsidR="006C0258" w:rsidRPr="000F26C5" w:rsidRDefault="006C0258" w:rsidP="0065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>
              <w:rPr>
                <w:u w:val="single"/>
              </w:rPr>
              <w:t>Potential alternatives</w:t>
            </w:r>
          </w:p>
          <w:p w:rsidR="00B94D0E" w:rsidRDefault="00326F71" w:rsidP="000E4741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</w:t>
            </w:r>
            <w:r w:rsidR="00B94D0E">
              <w:t xml:space="preserve">arnes &amp;Co </w:t>
            </w:r>
          </w:p>
          <w:p w:rsidR="00326F71" w:rsidRDefault="00326F71" w:rsidP="00326F71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Underwood Group </w:t>
            </w:r>
          </w:p>
          <w:p w:rsidR="00326F71" w:rsidRPr="00AF232F" w:rsidRDefault="00326F71" w:rsidP="000E4741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System analysis </w:t>
            </w:r>
          </w:p>
        </w:tc>
      </w:tr>
      <w:tr w:rsidR="006C0258" w:rsidRPr="00B254F5" w:rsidTr="00263EC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pct"/>
            <w:vMerge/>
          </w:tcPr>
          <w:p w:rsidR="006C0258" w:rsidRPr="00B254F5" w:rsidRDefault="006C0258" w:rsidP="00A625BA"/>
        </w:tc>
        <w:tc>
          <w:tcPr>
            <w:tcW w:w="4337" w:type="pct"/>
          </w:tcPr>
          <w:p w:rsidR="00933B2B" w:rsidRDefault="006C0258" w:rsidP="006C02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u w:val="single"/>
              </w:rPr>
            </w:pPr>
            <w:r w:rsidRPr="000F26C5">
              <w:rPr>
                <w:u w:val="single"/>
              </w:rPr>
              <w:t>Decision Criteria</w:t>
            </w:r>
          </w:p>
          <w:p w:rsidR="00263EC3" w:rsidRPr="00263EC3" w:rsidRDefault="00263EC3" w:rsidP="006C02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Based on the criteria stated in the RFP:</w:t>
            </w:r>
          </w:p>
          <w:p w:rsidR="00263EC3" w:rsidRDefault="00263EC3" w:rsidP="00263EC3">
            <w:pPr>
              <w:pStyle w:val="ListParagraph"/>
              <w:numPr>
                <w:ilvl w:val="0"/>
                <w:numId w:val="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Functionality and Fit</w:t>
            </w:r>
          </w:p>
          <w:p w:rsidR="00263EC3" w:rsidRDefault="00263EC3" w:rsidP="00263EC3">
            <w:pPr>
              <w:pStyle w:val="ListParagraph"/>
              <w:numPr>
                <w:ilvl w:val="0"/>
                <w:numId w:val="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Cost – Investment, Ongoing</w:t>
            </w:r>
          </w:p>
          <w:p w:rsidR="00263EC3" w:rsidRDefault="00263EC3" w:rsidP="00263EC3">
            <w:pPr>
              <w:pStyle w:val="ListParagraph"/>
              <w:numPr>
                <w:ilvl w:val="0"/>
                <w:numId w:val="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System Implementer and Approach</w:t>
            </w:r>
          </w:p>
          <w:p w:rsidR="006C0258" w:rsidRPr="00263EC3" w:rsidRDefault="00263EC3" w:rsidP="00263EC3">
            <w:pPr>
              <w:pStyle w:val="ListParagraph"/>
              <w:numPr>
                <w:ilvl w:val="0"/>
                <w:numId w:val="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Software Vendor</w:t>
            </w:r>
          </w:p>
        </w:tc>
      </w:tr>
      <w:tr w:rsidR="006C0258" w:rsidRPr="00B254F5" w:rsidTr="00DA74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pct"/>
            <w:vMerge/>
          </w:tcPr>
          <w:p w:rsidR="006C0258" w:rsidRPr="00B254F5" w:rsidRDefault="006C0258" w:rsidP="00A625BA"/>
        </w:tc>
        <w:tc>
          <w:tcPr>
            <w:tcW w:w="4337" w:type="pct"/>
          </w:tcPr>
          <w:p w:rsidR="006C0258" w:rsidRPr="00273469" w:rsidRDefault="006C0258" w:rsidP="00A625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F26C5">
              <w:rPr>
                <w:u w:val="single"/>
              </w:rPr>
              <w:t>Assessment</w:t>
            </w:r>
            <w:r>
              <w:rPr>
                <w:u w:val="single"/>
              </w:rPr>
              <w:t xml:space="preserve"> </w:t>
            </w:r>
          </w:p>
          <w:tbl>
            <w:tblPr>
              <w:tblStyle w:val="TableGrid"/>
              <w:tblW w:w="5000" w:type="pct"/>
              <w:tblLook w:val="02A0" w:firstRow="1" w:lastRow="0" w:firstColumn="1" w:lastColumn="0" w:noHBand="1" w:noVBand="0"/>
            </w:tblPr>
            <w:tblGrid>
              <w:gridCol w:w="3520"/>
              <w:gridCol w:w="1755"/>
              <w:gridCol w:w="1755"/>
              <w:gridCol w:w="1755"/>
            </w:tblGrid>
            <w:tr w:rsidR="00653E57" w:rsidRPr="004F18C7" w:rsidTr="00DA746B">
              <w:tc>
                <w:tcPr>
                  <w:tcW w:w="2003" w:type="pct"/>
                  <w:shd w:val="clear" w:color="auto" w:fill="FFFFFF" w:themeFill="background1"/>
                </w:tcPr>
                <w:p w:rsidR="00653E57" w:rsidRDefault="00653E57" w:rsidP="006C0258"/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Default="00653E57" w:rsidP="00A625BA">
                  <w:pPr>
                    <w:jc w:val="center"/>
                  </w:pPr>
                  <w:r>
                    <w:t>%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Pr="004F18C7" w:rsidRDefault="00653E57" w:rsidP="00A625BA">
                  <w:pPr>
                    <w:jc w:val="center"/>
                  </w:pPr>
                  <w:r>
                    <w:t>A1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Default="00653E57" w:rsidP="00A625BA">
                  <w:pPr>
                    <w:jc w:val="center"/>
                  </w:pPr>
                  <w:r>
                    <w:t>A2</w:t>
                  </w:r>
                </w:p>
              </w:tc>
            </w:tr>
            <w:tr w:rsidR="00653E57" w:rsidRPr="004F18C7" w:rsidTr="00DA746B">
              <w:trPr>
                <w:trHeight w:val="142"/>
              </w:trPr>
              <w:tc>
                <w:tcPr>
                  <w:tcW w:w="2003" w:type="pct"/>
                  <w:shd w:val="clear" w:color="auto" w:fill="FFFFFF" w:themeFill="background1"/>
                </w:tcPr>
                <w:p w:rsidR="00653E57" w:rsidRDefault="00653E57" w:rsidP="00A83745">
                  <w:r w:rsidRPr="00263EC3">
                    <w:t>Functionality and Fit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Default="00653E57" w:rsidP="00653E57">
                  <w:pPr>
                    <w:jc w:val="center"/>
                  </w:pPr>
                  <w:r>
                    <w:t>30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Default="00653E57" w:rsidP="00653E5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Pr="004F18C7" w:rsidRDefault="00653E57" w:rsidP="00653E57">
                  <w:pPr>
                    <w:jc w:val="center"/>
                  </w:pPr>
                  <w:r>
                    <w:t>3</w:t>
                  </w:r>
                </w:p>
              </w:tc>
            </w:tr>
            <w:tr w:rsidR="00653E57" w:rsidRPr="004F18C7" w:rsidTr="00DA746B">
              <w:trPr>
                <w:trHeight w:val="292"/>
              </w:trPr>
              <w:tc>
                <w:tcPr>
                  <w:tcW w:w="2003" w:type="pct"/>
                  <w:shd w:val="clear" w:color="auto" w:fill="FFFFFF" w:themeFill="background1"/>
                </w:tcPr>
                <w:p w:rsidR="00653E57" w:rsidRDefault="00653E57" w:rsidP="00263EC3">
                  <w:r>
                    <w:t>Cost – Investment, Ongoing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Default="00653E57" w:rsidP="00653E57">
                  <w:pPr>
                    <w:jc w:val="center"/>
                  </w:pPr>
                  <w:r>
                    <w:t>30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Default="00653E57" w:rsidP="00653E57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Pr="004F18C7" w:rsidRDefault="00653E57" w:rsidP="00653E57">
                  <w:pPr>
                    <w:jc w:val="center"/>
                  </w:pPr>
                  <w:r>
                    <w:t>4</w:t>
                  </w:r>
                </w:p>
              </w:tc>
            </w:tr>
            <w:tr w:rsidR="00653E57" w:rsidRPr="004F18C7" w:rsidTr="00DA746B">
              <w:tc>
                <w:tcPr>
                  <w:tcW w:w="2003" w:type="pct"/>
                  <w:shd w:val="clear" w:color="auto" w:fill="FFFFFF" w:themeFill="background1"/>
                </w:tcPr>
                <w:p w:rsidR="00653E57" w:rsidRDefault="00653E57" w:rsidP="005A6856">
                  <w:r>
                    <w:t>System Implementer and Approach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Default="00653E57" w:rsidP="00653E57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Default="00653E57" w:rsidP="00653E57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Pr="004F18C7" w:rsidRDefault="00653E57" w:rsidP="00653E57">
                  <w:pPr>
                    <w:jc w:val="center"/>
                  </w:pPr>
                  <w:r>
                    <w:t>4</w:t>
                  </w:r>
                </w:p>
              </w:tc>
            </w:tr>
            <w:tr w:rsidR="00653E57" w:rsidRPr="004F18C7" w:rsidTr="00DA746B">
              <w:tc>
                <w:tcPr>
                  <w:tcW w:w="2003" w:type="pct"/>
                  <w:shd w:val="clear" w:color="auto" w:fill="FFFFFF" w:themeFill="background1"/>
                </w:tcPr>
                <w:p w:rsidR="00653E57" w:rsidRDefault="00653E57" w:rsidP="005A6856">
                  <w:r>
                    <w:t>Software Vendor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Default="00653E57" w:rsidP="00653E57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Default="00653E57" w:rsidP="00653E5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Pr="004F18C7" w:rsidRDefault="00653E57" w:rsidP="00653E57">
                  <w:pPr>
                    <w:jc w:val="center"/>
                  </w:pPr>
                  <w:r>
                    <w:t>2</w:t>
                  </w:r>
                </w:p>
              </w:tc>
            </w:tr>
            <w:tr w:rsidR="00653E57" w:rsidRPr="004F18C7" w:rsidTr="00DA746B">
              <w:tc>
                <w:tcPr>
                  <w:tcW w:w="2003" w:type="pct"/>
                  <w:shd w:val="clear" w:color="auto" w:fill="FFFFFF" w:themeFill="background1"/>
                </w:tcPr>
                <w:p w:rsidR="00653E57" w:rsidRDefault="00653E57" w:rsidP="005A6856">
                  <w:r>
                    <w:t>Total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Default="00653E57" w:rsidP="00653E57">
                  <w:pPr>
                    <w:jc w:val="center"/>
                  </w:pPr>
                  <w:r>
                    <w:t>100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Default="00653E57" w:rsidP="00653E57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999" w:type="pct"/>
                  <w:shd w:val="clear" w:color="auto" w:fill="FFFFFF" w:themeFill="background1"/>
                </w:tcPr>
                <w:p w:rsidR="00653E57" w:rsidRPr="004F18C7" w:rsidRDefault="00653E57" w:rsidP="00653E57">
                  <w:pPr>
                    <w:jc w:val="center"/>
                  </w:pPr>
                  <w:r>
                    <w:t>3.3</w:t>
                  </w:r>
                </w:p>
              </w:tc>
            </w:tr>
          </w:tbl>
          <w:p w:rsidR="005B12DF" w:rsidRPr="000E4741" w:rsidRDefault="005B12DF" w:rsidP="000E47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</w:tr>
      <w:tr w:rsidR="006C0258" w:rsidRPr="00B254F5" w:rsidTr="000E47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pct"/>
            <w:vMerge w:val="restart"/>
          </w:tcPr>
          <w:p w:rsidR="006C0258" w:rsidRPr="00B254F5" w:rsidRDefault="00665541" w:rsidP="00A625BA">
            <w:r>
              <w:t xml:space="preserve"> </w:t>
            </w:r>
            <w:r w:rsidR="00DA746B">
              <w:t>Recommendation</w:t>
            </w:r>
          </w:p>
        </w:tc>
        <w:tc>
          <w:tcPr>
            <w:tcW w:w="4337" w:type="pct"/>
          </w:tcPr>
          <w:p w:rsidR="006C0258" w:rsidRDefault="006C0258" w:rsidP="000B247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0F26C5">
              <w:rPr>
                <w:u w:val="single"/>
              </w:rPr>
              <w:t>Selection</w:t>
            </w:r>
            <w:r>
              <w:t xml:space="preserve"> </w:t>
            </w:r>
          </w:p>
          <w:p w:rsidR="00617F4C" w:rsidRDefault="00DA746B" w:rsidP="00725F8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Based on the assessment, it seems Underwood Group would be the better choice. However, I would recommend the client to not go through with their ERP planning yet, and rather start with a system analysis before proceeding with the finalization of the deal. </w:t>
            </w:r>
          </w:p>
          <w:p w:rsidR="00DA746B" w:rsidRDefault="00DA746B" w:rsidP="00725F8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Reasons:</w:t>
            </w:r>
          </w:p>
          <w:p w:rsidR="00DA746B" w:rsidRDefault="00DA746B" w:rsidP="00E80A63">
            <w:pPr>
              <w:pStyle w:val="ListParagraph"/>
              <w:numPr>
                <w:ilvl w:val="0"/>
                <w:numId w:val="10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Barnes &amp; Co are an absolute no. Good functionality and a good response toward the RFP, but project </w:t>
            </w:r>
            <w:proofErr w:type="gramStart"/>
            <w:r>
              <w:t>has</w:t>
            </w:r>
            <w:proofErr w:type="gramEnd"/>
            <w:r>
              <w:t xml:space="preserve"> high risk of failure. An ERP implemented in 43 days would be useable in technical terms, but in a business perspective it might not respond to the company’s actual needs. +more expensive.</w:t>
            </w:r>
          </w:p>
          <w:p w:rsidR="00DA746B" w:rsidRDefault="00E80A63" w:rsidP="00E80A63">
            <w:pPr>
              <w:pStyle w:val="ListParagraph"/>
              <w:numPr>
                <w:ilvl w:val="0"/>
                <w:numId w:val="10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Underwood Group is the cheaper option and has a more credible schedule, with 30% going to Analysis and Design. However, may be missing required functionalities and may come at a higher cost. Also, commitment to project seemed lacking with response to RFP.</w:t>
            </w:r>
          </w:p>
          <w:p w:rsidR="00DA746B" w:rsidRPr="00031D1F" w:rsidRDefault="00DA746B" w:rsidP="00725F80">
            <w:pPr>
              <w:pStyle w:val="ListParagraph"/>
              <w:numPr>
                <w:ilvl w:val="0"/>
                <w:numId w:val="10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Cause of problem relates to the fact company has not defined end user’s requirements, as which is what caused their current dilemma of being unable to use the current system.</w:t>
            </w:r>
          </w:p>
        </w:tc>
      </w:tr>
      <w:tr w:rsidR="006C0258" w:rsidRPr="00B254F5" w:rsidTr="00E80A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pct"/>
            <w:vMerge/>
          </w:tcPr>
          <w:p w:rsidR="006C0258" w:rsidRPr="00B254F5" w:rsidRDefault="006C0258" w:rsidP="00A625BA"/>
        </w:tc>
        <w:tc>
          <w:tcPr>
            <w:tcW w:w="4337" w:type="pct"/>
          </w:tcPr>
          <w:p w:rsidR="006C0258" w:rsidRPr="00125315" w:rsidRDefault="006C0258" w:rsidP="006C02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 w:rsidRPr="00125315">
              <w:rPr>
                <w:u w:val="single"/>
              </w:rPr>
              <w:t>Action Plan</w:t>
            </w:r>
          </w:p>
          <w:p w:rsidR="00E80A63" w:rsidRPr="00E80A63" w:rsidRDefault="00E80A63" w:rsidP="00E80A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C-suites and all relevant end users need to discuss and analyze company’s user requirements for the system and include a list of all the processes in the RFP, instead of the</w:t>
            </w:r>
            <w:bookmarkStart w:id="0" w:name="_GoBack"/>
            <w:bookmarkEnd w:id="0"/>
            <w:r>
              <w:t xml:space="preserve"> four broad operations. After they’ve properly define what is needed, then they can proceed with the RFP once again.</w:t>
            </w:r>
          </w:p>
        </w:tc>
      </w:tr>
    </w:tbl>
    <w:p w:rsidR="002F2CD6" w:rsidRDefault="002F2CD6" w:rsidP="00F66DDE"/>
    <w:sectPr w:rsidR="002F2CD6" w:rsidSect="00E8448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2700"/>
    <w:multiLevelType w:val="hybridMultilevel"/>
    <w:tmpl w:val="E11C6D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37CEF"/>
    <w:multiLevelType w:val="hybridMultilevel"/>
    <w:tmpl w:val="600AFBD4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4E3904"/>
    <w:multiLevelType w:val="hybridMultilevel"/>
    <w:tmpl w:val="07664E42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845DBC"/>
    <w:multiLevelType w:val="hybridMultilevel"/>
    <w:tmpl w:val="44B079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47191"/>
    <w:multiLevelType w:val="hybridMultilevel"/>
    <w:tmpl w:val="41D0362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A312D1"/>
    <w:multiLevelType w:val="hybridMultilevel"/>
    <w:tmpl w:val="EFFC51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F70A92"/>
    <w:multiLevelType w:val="hybridMultilevel"/>
    <w:tmpl w:val="4FBC422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FF1444"/>
    <w:multiLevelType w:val="hybridMultilevel"/>
    <w:tmpl w:val="17E85E9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3FE5503"/>
    <w:multiLevelType w:val="hybridMultilevel"/>
    <w:tmpl w:val="11F0A20E"/>
    <w:lvl w:ilvl="0" w:tplc="10090017">
      <w:start w:val="1"/>
      <w:numFmt w:val="lowerLetter"/>
      <w:lvlText w:val="%1)"/>
      <w:lvlJc w:val="left"/>
      <w:pPr>
        <w:ind w:left="-119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-47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</w:abstractNum>
  <w:abstractNum w:abstractNumId="9">
    <w:nsid w:val="721A1D72"/>
    <w:multiLevelType w:val="hybridMultilevel"/>
    <w:tmpl w:val="9EA21A6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6"/>
  </w:num>
  <w:num w:numId="7">
    <w:abstractNumId w:val="9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DDE"/>
    <w:rsid w:val="000A5E06"/>
    <w:rsid w:val="000B2478"/>
    <w:rsid w:val="000E3BCE"/>
    <w:rsid w:val="000E4741"/>
    <w:rsid w:val="00111B90"/>
    <w:rsid w:val="00125315"/>
    <w:rsid w:val="00182F51"/>
    <w:rsid w:val="001A42AA"/>
    <w:rsid w:val="00247E46"/>
    <w:rsid w:val="00263EC3"/>
    <w:rsid w:val="002F2CD6"/>
    <w:rsid w:val="002F6B80"/>
    <w:rsid w:val="0030416E"/>
    <w:rsid w:val="00307B97"/>
    <w:rsid w:val="00313370"/>
    <w:rsid w:val="00326F71"/>
    <w:rsid w:val="00411AB7"/>
    <w:rsid w:val="00457A7D"/>
    <w:rsid w:val="00594F57"/>
    <w:rsid w:val="005A6856"/>
    <w:rsid w:val="005B12DF"/>
    <w:rsid w:val="00606BAA"/>
    <w:rsid w:val="00617F4C"/>
    <w:rsid w:val="00650EA4"/>
    <w:rsid w:val="00653E57"/>
    <w:rsid w:val="00665541"/>
    <w:rsid w:val="00682F61"/>
    <w:rsid w:val="006C0258"/>
    <w:rsid w:val="006E4CC0"/>
    <w:rsid w:val="00714A0A"/>
    <w:rsid w:val="00725F80"/>
    <w:rsid w:val="007F47BD"/>
    <w:rsid w:val="008E233E"/>
    <w:rsid w:val="0092099E"/>
    <w:rsid w:val="00933B2B"/>
    <w:rsid w:val="00952947"/>
    <w:rsid w:val="009971F9"/>
    <w:rsid w:val="009C3A40"/>
    <w:rsid w:val="00A2376D"/>
    <w:rsid w:val="00A76B4D"/>
    <w:rsid w:val="00A83745"/>
    <w:rsid w:val="00AF232F"/>
    <w:rsid w:val="00B557E8"/>
    <w:rsid w:val="00B773E0"/>
    <w:rsid w:val="00B94D0E"/>
    <w:rsid w:val="00C20CB0"/>
    <w:rsid w:val="00C415B0"/>
    <w:rsid w:val="00C6040A"/>
    <w:rsid w:val="00CF431E"/>
    <w:rsid w:val="00D3292E"/>
    <w:rsid w:val="00DA746B"/>
    <w:rsid w:val="00DE5A9D"/>
    <w:rsid w:val="00E80A63"/>
    <w:rsid w:val="00F35AE1"/>
    <w:rsid w:val="00F6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2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-Accent4">
    <w:name w:val="Light Grid Accent 4"/>
    <w:basedOn w:val="TableNormal"/>
    <w:uiPriority w:val="62"/>
    <w:rsid w:val="00D3292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ListParagraph">
    <w:name w:val="List Paragraph"/>
    <w:basedOn w:val="Normal"/>
    <w:uiPriority w:val="34"/>
    <w:qFormat/>
    <w:rsid w:val="00D329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2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-Accent4">
    <w:name w:val="Light Grid Accent 4"/>
    <w:basedOn w:val="TableNormal"/>
    <w:uiPriority w:val="62"/>
    <w:rsid w:val="00D3292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ListParagraph">
    <w:name w:val="List Paragraph"/>
    <w:basedOn w:val="Normal"/>
    <w:uiPriority w:val="34"/>
    <w:qFormat/>
    <w:rsid w:val="00D329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371B5-2324-42E6-9FE7-EDFD46171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</dc:creator>
  <cp:lastModifiedBy>LOL</cp:lastModifiedBy>
  <cp:revision>2</cp:revision>
  <dcterms:created xsi:type="dcterms:W3CDTF">2016-10-12T19:53:00Z</dcterms:created>
  <dcterms:modified xsi:type="dcterms:W3CDTF">2016-10-12T19:53:00Z</dcterms:modified>
</cp:coreProperties>
</file>