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73AB5" w:rsidRDefault="00F73AB5"/>
    <w:p w:rsidR="00F73AB5" w:rsidRDefault="00F73AB5"/>
    <w:p w:rsidR="00F73AB5" w:rsidRDefault="00F73AB5"/>
    <w:p w:rsidR="00F73AB5" w:rsidRDefault="00F73AB5"/>
    <w:p w:rsidR="00F73AB5" w:rsidRDefault="00F73AB5"/>
    <w:p w:rsidR="00F73AB5" w:rsidRDefault="00F73AB5"/>
    <w:p w:rsidR="00F73AB5" w:rsidRDefault="00F73AB5"/>
    <w:p w:rsidR="00BA5251" w:rsidRDefault="00BA5251"/>
    <w:p w:rsidR="00F73AB5" w:rsidRDefault="00F73AB5"/>
    <w:p w:rsidR="00F73AB5" w:rsidRDefault="00F73AB5"/>
    <w:p w:rsidR="00F73AB5" w:rsidRDefault="00F73AB5"/>
    <w:p w:rsidR="00F73AB5" w:rsidRDefault="00E21F7E">
      <w:pPr>
        <w:jc w:val="center"/>
      </w:pPr>
      <w:r>
        <w:rPr>
          <w:sz w:val="48"/>
          <w:szCs w:val="48"/>
        </w:rPr>
        <w:t>1-888-JUNK-VAN</w:t>
      </w:r>
    </w:p>
    <w:p w:rsidR="00F73AB5" w:rsidRDefault="00F73AB5"/>
    <w:p w:rsidR="00F73AB5" w:rsidRDefault="00F73AB5">
      <w:pPr>
        <w:jc w:val="center"/>
      </w:pPr>
    </w:p>
    <w:p w:rsidR="00F73AB5" w:rsidRDefault="00E21F7E">
      <w:pPr>
        <w:jc w:val="center"/>
      </w:pPr>
      <w:r>
        <w:rPr>
          <w:sz w:val="32"/>
          <w:szCs w:val="32"/>
        </w:rPr>
        <w:t>BTM 496 Assignment 1</w:t>
      </w:r>
    </w:p>
    <w:p w:rsidR="00F73AB5" w:rsidRDefault="00E21F7E">
      <w:pPr>
        <w:jc w:val="center"/>
      </w:pPr>
      <w:r>
        <w:rPr>
          <w:sz w:val="32"/>
          <w:szCs w:val="32"/>
        </w:rPr>
        <w:t>Fall 2016</w:t>
      </w:r>
    </w:p>
    <w:p w:rsidR="00F73AB5" w:rsidRDefault="00F73AB5">
      <w:pPr>
        <w:jc w:val="center"/>
      </w:pPr>
    </w:p>
    <w:p w:rsidR="00F73AB5" w:rsidRDefault="00F73AB5">
      <w:pPr>
        <w:jc w:val="center"/>
      </w:pPr>
    </w:p>
    <w:p w:rsidR="00F73AB5" w:rsidRDefault="00F73AB5">
      <w:pPr>
        <w:jc w:val="center"/>
      </w:pPr>
    </w:p>
    <w:p w:rsidR="00F73AB5" w:rsidRDefault="00F73AB5">
      <w:pPr>
        <w:jc w:val="center"/>
      </w:pPr>
    </w:p>
    <w:p w:rsidR="00F73AB5" w:rsidRDefault="00E21F7E">
      <w:pPr>
        <w:jc w:val="center"/>
      </w:pPr>
      <w:r>
        <w:rPr>
          <w:sz w:val="24"/>
          <w:szCs w:val="24"/>
        </w:rPr>
        <w:t xml:space="preserve">Submitted to: Anne </w:t>
      </w:r>
      <w:proofErr w:type="spellStart"/>
      <w:r>
        <w:rPr>
          <w:sz w:val="24"/>
          <w:szCs w:val="24"/>
        </w:rPr>
        <w:t>Beaudry</w:t>
      </w:r>
      <w:proofErr w:type="spellEnd"/>
    </w:p>
    <w:p w:rsidR="00F73AB5" w:rsidRDefault="00F73AB5">
      <w:pPr>
        <w:jc w:val="center"/>
      </w:pPr>
    </w:p>
    <w:p w:rsidR="00F73AB5" w:rsidRDefault="00F73AB5">
      <w:pPr>
        <w:jc w:val="center"/>
      </w:pPr>
    </w:p>
    <w:p w:rsidR="00BA5251" w:rsidRDefault="00BA5251">
      <w:pPr>
        <w:jc w:val="center"/>
      </w:pPr>
    </w:p>
    <w:p w:rsidR="00F73AB5" w:rsidRDefault="00F73AB5">
      <w:pPr>
        <w:jc w:val="center"/>
      </w:pPr>
    </w:p>
    <w:p w:rsidR="00F73AB5" w:rsidRDefault="00E21F7E">
      <w:pPr>
        <w:jc w:val="center"/>
      </w:pPr>
      <w:r>
        <w:rPr>
          <w:sz w:val="24"/>
          <w:szCs w:val="24"/>
        </w:rPr>
        <w:t xml:space="preserve">Written By: </w:t>
      </w:r>
    </w:p>
    <w:p w:rsidR="00F73AB5" w:rsidRDefault="00E21F7E">
      <w:pPr>
        <w:jc w:val="center"/>
      </w:pPr>
      <w:r>
        <w:rPr>
          <w:sz w:val="24"/>
          <w:szCs w:val="24"/>
        </w:rPr>
        <w:t xml:space="preserve">Sheryl </w:t>
      </w:r>
      <w:proofErr w:type="spellStart"/>
      <w:r>
        <w:rPr>
          <w:sz w:val="24"/>
          <w:szCs w:val="24"/>
        </w:rPr>
        <w:t>Reuangrith</w:t>
      </w:r>
      <w:proofErr w:type="spellEnd"/>
      <w:r>
        <w:rPr>
          <w:sz w:val="24"/>
          <w:szCs w:val="24"/>
        </w:rPr>
        <w:t xml:space="preserve"> 26623948</w:t>
      </w:r>
    </w:p>
    <w:p w:rsidR="00F73AB5" w:rsidRDefault="00E21F7E">
      <w:pPr>
        <w:jc w:val="center"/>
      </w:pPr>
      <w:r>
        <w:rPr>
          <w:sz w:val="24"/>
          <w:szCs w:val="24"/>
        </w:rPr>
        <w:t xml:space="preserve">Karen </w:t>
      </w:r>
      <w:proofErr w:type="spellStart"/>
      <w:r>
        <w:rPr>
          <w:sz w:val="24"/>
          <w:szCs w:val="24"/>
        </w:rPr>
        <w:t>Kooner</w:t>
      </w:r>
      <w:proofErr w:type="spellEnd"/>
      <w:r>
        <w:rPr>
          <w:sz w:val="24"/>
          <w:szCs w:val="24"/>
        </w:rPr>
        <w:t xml:space="preserve"> 26616615</w:t>
      </w:r>
    </w:p>
    <w:p w:rsidR="00F73AB5" w:rsidRDefault="00E21F7E">
      <w:pPr>
        <w:jc w:val="center"/>
      </w:pPr>
      <w:r>
        <w:rPr>
          <w:sz w:val="24"/>
          <w:szCs w:val="24"/>
        </w:rPr>
        <w:t>Tracy Hsieh 27048769</w:t>
      </w:r>
    </w:p>
    <w:p w:rsidR="00F73AB5" w:rsidRDefault="00F73AB5"/>
    <w:p w:rsidR="00F73AB5" w:rsidRDefault="00F73AB5"/>
    <w:p w:rsidR="00F73AB5" w:rsidRDefault="00F73AB5"/>
    <w:p w:rsidR="00F73AB5" w:rsidRDefault="00F73AB5"/>
    <w:p w:rsidR="00F73AB5" w:rsidRDefault="00F73AB5"/>
    <w:p w:rsidR="00F73AB5" w:rsidRDefault="00F73AB5"/>
    <w:p w:rsidR="00F73AB5" w:rsidRPr="00BA5251" w:rsidRDefault="00F73AB5">
      <w:pPr>
        <w:rPr>
          <w:sz w:val="24"/>
          <w:szCs w:val="24"/>
        </w:rPr>
      </w:pPr>
    </w:p>
    <w:p w:rsidR="00F73AB5" w:rsidRPr="00BA5251" w:rsidRDefault="00F73AB5">
      <w:pPr>
        <w:rPr>
          <w:sz w:val="24"/>
          <w:szCs w:val="24"/>
        </w:rPr>
      </w:pPr>
    </w:p>
    <w:p w:rsidR="00F73AB5" w:rsidRDefault="00F73AB5">
      <w:pPr>
        <w:rPr>
          <w:sz w:val="24"/>
          <w:szCs w:val="24"/>
        </w:rPr>
      </w:pPr>
    </w:p>
    <w:p w:rsidR="00BA5251" w:rsidRDefault="00BA5251">
      <w:pPr>
        <w:rPr>
          <w:sz w:val="24"/>
          <w:szCs w:val="24"/>
        </w:rPr>
      </w:pPr>
    </w:p>
    <w:p w:rsidR="00BA5251" w:rsidRDefault="00BA5251">
      <w:pPr>
        <w:rPr>
          <w:sz w:val="24"/>
          <w:szCs w:val="24"/>
        </w:rPr>
      </w:pPr>
    </w:p>
    <w:p w:rsidR="00BA5251" w:rsidRPr="00BA5251" w:rsidRDefault="00BA5251">
      <w:pPr>
        <w:rPr>
          <w:sz w:val="24"/>
          <w:szCs w:val="24"/>
        </w:rPr>
      </w:pPr>
    </w:p>
    <w:p w:rsidR="00F73AB5" w:rsidRPr="00BA5251" w:rsidRDefault="00E21F7E">
      <w:pPr>
        <w:rPr>
          <w:sz w:val="24"/>
          <w:szCs w:val="24"/>
        </w:rPr>
      </w:pPr>
      <w:r w:rsidRPr="00BA5251">
        <w:rPr>
          <w:b/>
          <w:sz w:val="24"/>
          <w:szCs w:val="24"/>
          <w:u w:val="single"/>
        </w:rPr>
        <w:lastRenderedPageBreak/>
        <w:t>Table of Contents</w:t>
      </w:r>
    </w:p>
    <w:p w:rsidR="00F73AB5" w:rsidRPr="00BA5251" w:rsidRDefault="00F73AB5">
      <w:pPr>
        <w:rPr>
          <w:sz w:val="24"/>
          <w:szCs w:val="24"/>
        </w:rPr>
      </w:pPr>
    </w:p>
    <w:p w:rsidR="00615BDD" w:rsidRPr="00615BDD" w:rsidRDefault="00BA5251" w:rsidP="00615BDD">
      <w:pPr>
        <w:pStyle w:val="TOC2"/>
        <w:rPr>
          <w:rFonts w:eastAsiaTheme="minorEastAsia" w:cstheme="minorBidi"/>
          <w:noProof/>
          <w:color w:val="auto"/>
          <w:sz w:val="28"/>
          <w:szCs w:val="28"/>
        </w:rPr>
      </w:pPr>
      <w:r w:rsidRPr="00615BDD">
        <w:rPr>
          <w:rFonts w:ascii="Arial" w:hAnsi="Arial"/>
          <w:sz w:val="28"/>
          <w:szCs w:val="28"/>
        </w:rPr>
        <w:fldChar w:fldCharType="begin"/>
      </w:r>
      <w:r w:rsidRPr="00615BDD">
        <w:rPr>
          <w:rFonts w:ascii="Arial" w:hAnsi="Arial"/>
          <w:sz w:val="28"/>
          <w:szCs w:val="28"/>
        </w:rPr>
        <w:instrText xml:space="preserve"> TOC \o "1-3" \h \z \u </w:instrText>
      </w:r>
      <w:r w:rsidRPr="00615BDD">
        <w:rPr>
          <w:rFonts w:ascii="Arial" w:hAnsi="Arial"/>
          <w:sz w:val="28"/>
          <w:szCs w:val="28"/>
        </w:rPr>
        <w:fldChar w:fldCharType="separate"/>
      </w:r>
      <w:hyperlink w:anchor="_Toc463400968" w:history="1">
        <w:r w:rsidR="00615BDD" w:rsidRPr="00615BDD">
          <w:rPr>
            <w:rStyle w:val="Hyperlink"/>
            <w:noProof/>
            <w:sz w:val="28"/>
            <w:szCs w:val="28"/>
          </w:rPr>
          <w:t>Executive Summary</w:t>
        </w:r>
        <w:r w:rsidR="00615BDD" w:rsidRPr="00615BDD">
          <w:rPr>
            <w:noProof/>
            <w:webHidden/>
            <w:sz w:val="28"/>
            <w:szCs w:val="28"/>
          </w:rPr>
          <w:tab/>
        </w:r>
        <w:r w:rsidR="00615BDD" w:rsidRPr="00615BDD">
          <w:rPr>
            <w:noProof/>
            <w:webHidden/>
            <w:sz w:val="28"/>
            <w:szCs w:val="28"/>
          </w:rPr>
          <w:fldChar w:fldCharType="begin"/>
        </w:r>
        <w:r w:rsidR="00615BDD" w:rsidRPr="00615BDD">
          <w:rPr>
            <w:noProof/>
            <w:webHidden/>
            <w:sz w:val="28"/>
            <w:szCs w:val="28"/>
          </w:rPr>
          <w:instrText xml:space="preserve"> PAGEREF _Toc463400968 \h </w:instrText>
        </w:r>
        <w:r w:rsidR="00615BDD" w:rsidRPr="00615BDD">
          <w:rPr>
            <w:noProof/>
            <w:webHidden/>
            <w:sz w:val="28"/>
            <w:szCs w:val="28"/>
          </w:rPr>
        </w:r>
        <w:r w:rsidR="00615BDD" w:rsidRPr="00615BDD">
          <w:rPr>
            <w:noProof/>
            <w:webHidden/>
            <w:sz w:val="28"/>
            <w:szCs w:val="28"/>
          </w:rPr>
          <w:fldChar w:fldCharType="separate"/>
        </w:r>
        <w:r w:rsidR="00615BDD">
          <w:rPr>
            <w:noProof/>
            <w:webHidden/>
            <w:sz w:val="28"/>
            <w:szCs w:val="28"/>
          </w:rPr>
          <w:t>3</w:t>
        </w:r>
        <w:r w:rsidR="00615BDD" w:rsidRPr="00615BDD">
          <w:rPr>
            <w:noProof/>
            <w:webHidden/>
            <w:sz w:val="28"/>
            <w:szCs w:val="28"/>
          </w:rPr>
          <w:fldChar w:fldCharType="end"/>
        </w:r>
      </w:hyperlink>
    </w:p>
    <w:p w:rsidR="00615BDD" w:rsidRPr="00615BDD" w:rsidRDefault="00615BDD" w:rsidP="00615BDD">
      <w:pPr>
        <w:pStyle w:val="TOC2"/>
        <w:rPr>
          <w:rFonts w:eastAsiaTheme="minorEastAsia" w:cstheme="minorBidi"/>
          <w:noProof/>
          <w:color w:val="auto"/>
          <w:sz w:val="28"/>
          <w:szCs w:val="28"/>
        </w:rPr>
      </w:pPr>
      <w:hyperlink w:anchor="_Toc463400969" w:history="1">
        <w:r w:rsidRPr="00615BDD">
          <w:rPr>
            <w:rStyle w:val="Hyperlink"/>
            <w:noProof/>
            <w:sz w:val="28"/>
            <w:szCs w:val="28"/>
          </w:rPr>
          <w:t>Situation Summary</w:t>
        </w:r>
        <w:r w:rsidRPr="00615BDD">
          <w:rPr>
            <w:noProof/>
            <w:webHidden/>
            <w:sz w:val="28"/>
            <w:szCs w:val="28"/>
          </w:rPr>
          <w:tab/>
        </w:r>
        <w:r w:rsidRPr="00615BDD">
          <w:rPr>
            <w:noProof/>
            <w:webHidden/>
            <w:sz w:val="28"/>
            <w:szCs w:val="28"/>
          </w:rPr>
          <w:fldChar w:fldCharType="begin"/>
        </w:r>
        <w:r w:rsidRPr="00615BDD">
          <w:rPr>
            <w:noProof/>
            <w:webHidden/>
            <w:sz w:val="28"/>
            <w:szCs w:val="28"/>
          </w:rPr>
          <w:instrText xml:space="preserve"> PAGEREF _Toc463400969 \h </w:instrText>
        </w:r>
        <w:r w:rsidRPr="00615BDD">
          <w:rPr>
            <w:noProof/>
            <w:webHidden/>
            <w:sz w:val="28"/>
            <w:szCs w:val="28"/>
          </w:rPr>
        </w:r>
        <w:r w:rsidRPr="00615BDD">
          <w:rPr>
            <w:noProof/>
            <w:webHidden/>
            <w:sz w:val="28"/>
            <w:szCs w:val="28"/>
          </w:rPr>
          <w:fldChar w:fldCharType="separate"/>
        </w:r>
        <w:r>
          <w:rPr>
            <w:noProof/>
            <w:webHidden/>
            <w:sz w:val="28"/>
            <w:szCs w:val="28"/>
          </w:rPr>
          <w:t>4</w:t>
        </w:r>
        <w:r w:rsidRPr="00615BDD">
          <w:rPr>
            <w:noProof/>
            <w:webHidden/>
            <w:sz w:val="28"/>
            <w:szCs w:val="28"/>
          </w:rPr>
          <w:fldChar w:fldCharType="end"/>
        </w:r>
      </w:hyperlink>
    </w:p>
    <w:p w:rsidR="00615BDD" w:rsidRPr="00615BDD" w:rsidRDefault="00615BDD" w:rsidP="00615BDD">
      <w:pPr>
        <w:pStyle w:val="TOC2"/>
        <w:rPr>
          <w:rFonts w:eastAsiaTheme="minorEastAsia" w:cstheme="minorBidi"/>
          <w:noProof/>
          <w:color w:val="auto"/>
          <w:sz w:val="28"/>
          <w:szCs w:val="28"/>
        </w:rPr>
      </w:pPr>
      <w:hyperlink w:anchor="_Toc463400970" w:history="1">
        <w:r w:rsidRPr="00615BDD">
          <w:rPr>
            <w:rStyle w:val="Hyperlink"/>
            <w:noProof/>
            <w:sz w:val="28"/>
            <w:szCs w:val="28"/>
          </w:rPr>
          <w:t>Causes</w:t>
        </w:r>
        <w:r w:rsidRPr="00615BDD">
          <w:rPr>
            <w:noProof/>
            <w:webHidden/>
            <w:sz w:val="28"/>
            <w:szCs w:val="28"/>
          </w:rPr>
          <w:tab/>
        </w:r>
        <w:r w:rsidRPr="00615BDD">
          <w:rPr>
            <w:noProof/>
            <w:webHidden/>
            <w:sz w:val="28"/>
            <w:szCs w:val="28"/>
          </w:rPr>
          <w:fldChar w:fldCharType="begin"/>
        </w:r>
        <w:r w:rsidRPr="00615BDD">
          <w:rPr>
            <w:noProof/>
            <w:webHidden/>
            <w:sz w:val="28"/>
            <w:szCs w:val="28"/>
          </w:rPr>
          <w:instrText xml:space="preserve"> PAGEREF _Toc463400970 \h </w:instrText>
        </w:r>
        <w:r w:rsidRPr="00615BDD">
          <w:rPr>
            <w:noProof/>
            <w:webHidden/>
            <w:sz w:val="28"/>
            <w:szCs w:val="28"/>
          </w:rPr>
        </w:r>
        <w:r w:rsidRPr="00615BDD">
          <w:rPr>
            <w:noProof/>
            <w:webHidden/>
            <w:sz w:val="28"/>
            <w:szCs w:val="28"/>
          </w:rPr>
          <w:fldChar w:fldCharType="separate"/>
        </w:r>
        <w:r>
          <w:rPr>
            <w:noProof/>
            <w:webHidden/>
            <w:sz w:val="28"/>
            <w:szCs w:val="28"/>
          </w:rPr>
          <w:t>4</w:t>
        </w:r>
        <w:r w:rsidRPr="00615BDD">
          <w:rPr>
            <w:noProof/>
            <w:webHidden/>
            <w:sz w:val="28"/>
            <w:szCs w:val="28"/>
          </w:rPr>
          <w:fldChar w:fldCharType="end"/>
        </w:r>
      </w:hyperlink>
    </w:p>
    <w:p w:rsidR="00615BDD" w:rsidRPr="00615BDD" w:rsidRDefault="00615BDD" w:rsidP="00615BDD">
      <w:pPr>
        <w:pStyle w:val="TOC2"/>
        <w:rPr>
          <w:rFonts w:eastAsiaTheme="minorEastAsia" w:cstheme="minorBidi"/>
          <w:noProof/>
          <w:color w:val="auto"/>
          <w:sz w:val="28"/>
          <w:szCs w:val="28"/>
        </w:rPr>
      </w:pPr>
      <w:hyperlink w:anchor="_Toc463400971" w:history="1">
        <w:r w:rsidRPr="00615BDD">
          <w:rPr>
            <w:rStyle w:val="Hyperlink"/>
            <w:noProof/>
            <w:sz w:val="28"/>
            <w:szCs w:val="28"/>
          </w:rPr>
          <w:t>Problems</w:t>
        </w:r>
        <w:r w:rsidRPr="00615BDD">
          <w:rPr>
            <w:noProof/>
            <w:webHidden/>
            <w:sz w:val="28"/>
            <w:szCs w:val="28"/>
          </w:rPr>
          <w:tab/>
        </w:r>
        <w:r w:rsidRPr="00615BDD">
          <w:rPr>
            <w:noProof/>
            <w:webHidden/>
            <w:sz w:val="28"/>
            <w:szCs w:val="28"/>
          </w:rPr>
          <w:fldChar w:fldCharType="begin"/>
        </w:r>
        <w:r w:rsidRPr="00615BDD">
          <w:rPr>
            <w:noProof/>
            <w:webHidden/>
            <w:sz w:val="28"/>
            <w:szCs w:val="28"/>
          </w:rPr>
          <w:instrText xml:space="preserve"> PAGEREF _Toc463400971 \h </w:instrText>
        </w:r>
        <w:r w:rsidRPr="00615BDD">
          <w:rPr>
            <w:noProof/>
            <w:webHidden/>
            <w:sz w:val="28"/>
            <w:szCs w:val="28"/>
          </w:rPr>
        </w:r>
        <w:r w:rsidRPr="00615BDD">
          <w:rPr>
            <w:noProof/>
            <w:webHidden/>
            <w:sz w:val="28"/>
            <w:szCs w:val="28"/>
          </w:rPr>
          <w:fldChar w:fldCharType="separate"/>
        </w:r>
        <w:r>
          <w:rPr>
            <w:noProof/>
            <w:webHidden/>
            <w:sz w:val="28"/>
            <w:szCs w:val="28"/>
          </w:rPr>
          <w:t>5</w:t>
        </w:r>
        <w:r w:rsidRPr="00615BDD">
          <w:rPr>
            <w:noProof/>
            <w:webHidden/>
            <w:sz w:val="28"/>
            <w:szCs w:val="28"/>
          </w:rPr>
          <w:fldChar w:fldCharType="end"/>
        </w:r>
      </w:hyperlink>
    </w:p>
    <w:p w:rsidR="00615BDD" w:rsidRPr="00615BDD" w:rsidRDefault="00615BDD" w:rsidP="00615BDD">
      <w:pPr>
        <w:pStyle w:val="TOC2"/>
        <w:rPr>
          <w:rFonts w:eastAsiaTheme="minorEastAsia" w:cstheme="minorBidi"/>
          <w:noProof/>
          <w:color w:val="auto"/>
          <w:sz w:val="28"/>
          <w:szCs w:val="28"/>
        </w:rPr>
      </w:pPr>
      <w:hyperlink w:anchor="_Toc463400972" w:history="1">
        <w:r w:rsidRPr="00615BDD">
          <w:rPr>
            <w:rStyle w:val="Hyperlink"/>
            <w:noProof/>
            <w:sz w:val="28"/>
            <w:szCs w:val="28"/>
          </w:rPr>
          <w:t>Consequences</w:t>
        </w:r>
        <w:r w:rsidRPr="00615BDD">
          <w:rPr>
            <w:noProof/>
            <w:webHidden/>
            <w:sz w:val="28"/>
            <w:szCs w:val="28"/>
          </w:rPr>
          <w:tab/>
        </w:r>
        <w:r w:rsidRPr="00615BDD">
          <w:rPr>
            <w:noProof/>
            <w:webHidden/>
            <w:sz w:val="28"/>
            <w:szCs w:val="28"/>
          </w:rPr>
          <w:fldChar w:fldCharType="begin"/>
        </w:r>
        <w:r w:rsidRPr="00615BDD">
          <w:rPr>
            <w:noProof/>
            <w:webHidden/>
            <w:sz w:val="28"/>
            <w:szCs w:val="28"/>
          </w:rPr>
          <w:instrText xml:space="preserve"> PAGEREF _Toc463400972 \h </w:instrText>
        </w:r>
        <w:r w:rsidRPr="00615BDD">
          <w:rPr>
            <w:noProof/>
            <w:webHidden/>
            <w:sz w:val="28"/>
            <w:szCs w:val="28"/>
          </w:rPr>
        </w:r>
        <w:r w:rsidRPr="00615BDD">
          <w:rPr>
            <w:noProof/>
            <w:webHidden/>
            <w:sz w:val="28"/>
            <w:szCs w:val="28"/>
          </w:rPr>
          <w:fldChar w:fldCharType="separate"/>
        </w:r>
        <w:r>
          <w:rPr>
            <w:noProof/>
            <w:webHidden/>
            <w:sz w:val="28"/>
            <w:szCs w:val="28"/>
          </w:rPr>
          <w:t>5</w:t>
        </w:r>
        <w:r w:rsidRPr="00615BDD">
          <w:rPr>
            <w:noProof/>
            <w:webHidden/>
            <w:sz w:val="28"/>
            <w:szCs w:val="28"/>
          </w:rPr>
          <w:fldChar w:fldCharType="end"/>
        </w:r>
      </w:hyperlink>
    </w:p>
    <w:p w:rsidR="00615BDD" w:rsidRPr="00615BDD" w:rsidRDefault="00615BDD" w:rsidP="00615BDD">
      <w:pPr>
        <w:pStyle w:val="TOC2"/>
        <w:rPr>
          <w:rFonts w:eastAsiaTheme="minorEastAsia" w:cstheme="minorBidi"/>
          <w:noProof/>
          <w:color w:val="auto"/>
          <w:sz w:val="28"/>
          <w:szCs w:val="28"/>
        </w:rPr>
      </w:pPr>
      <w:hyperlink w:anchor="_Toc463400973" w:history="1">
        <w:r w:rsidRPr="00615BDD">
          <w:rPr>
            <w:rStyle w:val="Hyperlink"/>
            <w:noProof/>
            <w:sz w:val="28"/>
            <w:szCs w:val="28"/>
          </w:rPr>
          <w:t>Potential Alternative Solutions</w:t>
        </w:r>
        <w:r w:rsidRPr="00615BDD">
          <w:rPr>
            <w:noProof/>
            <w:webHidden/>
            <w:sz w:val="28"/>
            <w:szCs w:val="28"/>
          </w:rPr>
          <w:tab/>
        </w:r>
        <w:r w:rsidRPr="00615BDD">
          <w:rPr>
            <w:noProof/>
            <w:webHidden/>
            <w:sz w:val="28"/>
            <w:szCs w:val="28"/>
          </w:rPr>
          <w:fldChar w:fldCharType="begin"/>
        </w:r>
        <w:r w:rsidRPr="00615BDD">
          <w:rPr>
            <w:noProof/>
            <w:webHidden/>
            <w:sz w:val="28"/>
            <w:szCs w:val="28"/>
          </w:rPr>
          <w:instrText xml:space="preserve"> PAGEREF _Toc463400973 \h </w:instrText>
        </w:r>
        <w:r w:rsidRPr="00615BDD">
          <w:rPr>
            <w:noProof/>
            <w:webHidden/>
            <w:sz w:val="28"/>
            <w:szCs w:val="28"/>
          </w:rPr>
        </w:r>
        <w:r w:rsidRPr="00615BDD">
          <w:rPr>
            <w:noProof/>
            <w:webHidden/>
            <w:sz w:val="28"/>
            <w:szCs w:val="28"/>
          </w:rPr>
          <w:fldChar w:fldCharType="separate"/>
        </w:r>
        <w:r>
          <w:rPr>
            <w:noProof/>
            <w:webHidden/>
            <w:sz w:val="28"/>
            <w:szCs w:val="28"/>
          </w:rPr>
          <w:t>6</w:t>
        </w:r>
        <w:r w:rsidRPr="00615BDD">
          <w:rPr>
            <w:noProof/>
            <w:webHidden/>
            <w:sz w:val="28"/>
            <w:szCs w:val="28"/>
          </w:rPr>
          <w:fldChar w:fldCharType="end"/>
        </w:r>
      </w:hyperlink>
    </w:p>
    <w:p w:rsidR="00615BDD" w:rsidRPr="00615BDD" w:rsidRDefault="00615BDD" w:rsidP="00615BDD">
      <w:pPr>
        <w:pStyle w:val="TOC2"/>
        <w:rPr>
          <w:rFonts w:eastAsiaTheme="minorEastAsia" w:cstheme="minorBidi"/>
          <w:noProof/>
          <w:color w:val="auto"/>
          <w:sz w:val="28"/>
          <w:szCs w:val="28"/>
        </w:rPr>
      </w:pPr>
      <w:hyperlink w:anchor="_Toc463400974" w:history="1">
        <w:r w:rsidRPr="00615BDD">
          <w:rPr>
            <w:rStyle w:val="Hyperlink"/>
            <w:noProof/>
            <w:sz w:val="28"/>
            <w:szCs w:val="28"/>
          </w:rPr>
          <w:t>List of Decision Criteria</w:t>
        </w:r>
        <w:r w:rsidRPr="00615BDD">
          <w:rPr>
            <w:noProof/>
            <w:webHidden/>
            <w:sz w:val="28"/>
            <w:szCs w:val="28"/>
          </w:rPr>
          <w:tab/>
        </w:r>
        <w:r w:rsidRPr="00615BDD">
          <w:rPr>
            <w:noProof/>
            <w:webHidden/>
            <w:sz w:val="28"/>
            <w:szCs w:val="28"/>
          </w:rPr>
          <w:fldChar w:fldCharType="begin"/>
        </w:r>
        <w:r w:rsidRPr="00615BDD">
          <w:rPr>
            <w:noProof/>
            <w:webHidden/>
            <w:sz w:val="28"/>
            <w:szCs w:val="28"/>
          </w:rPr>
          <w:instrText xml:space="preserve"> PAGEREF _Toc463400974 \h </w:instrText>
        </w:r>
        <w:r w:rsidRPr="00615BDD">
          <w:rPr>
            <w:noProof/>
            <w:webHidden/>
            <w:sz w:val="28"/>
            <w:szCs w:val="28"/>
          </w:rPr>
        </w:r>
        <w:r w:rsidRPr="00615BDD">
          <w:rPr>
            <w:noProof/>
            <w:webHidden/>
            <w:sz w:val="28"/>
            <w:szCs w:val="28"/>
          </w:rPr>
          <w:fldChar w:fldCharType="separate"/>
        </w:r>
        <w:r>
          <w:rPr>
            <w:noProof/>
            <w:webHidden/>
            <w:sz w:val="28"/>
            <w:szCs w:val="28"/>
          </w:rPr>
          <w:t>10</w:t>
        </w:r>
        <w:r w:rsidRPr="00615BDD">
          <w:rPr>
            <w:noProof/>
            <w:webHidden/>
            <w:sz w:val="28"/>
            <w:szCs w:val="28"/>
          </w:rPr>
          <w:fldChar w:fldCharType="end"/>
        </w:r>
      </w:hyperlink>
    </w:p>
    <w:p w:rsidR="00615BDD" w:rsidRPr="00615BDD" w:rsidRDefault="00615BDD" w:rsidP="00615BDD">
      <w:pPr>
        <w:pStyle w:val="TOC2"/>
        <w:rPr>
          <w:rFonts w:eastAsiaTheme="minorEastAsia" w:cstheme="minorBidi"/>
          <w:noProof/>
          <w:color w:val="auto"/>
          <w:sz w:val="28"/>
          <w:szCs w:val="28"/>
        </w:rPr>
      </w:pPr>
      <w:hyperlink w:anchor="_Toc463400975" w:history="1">
        <w:r w:rsidRPr="00615BDD">
          <w:rPr>
            <w:rStyle w:val="Hyperlink"/>
            <w:noProof/>
            <w:sz w:val="28"/>
            <w:szCs w:val="28"/>
          </w:rPr>
          <w:t>Decision matrix</w:t>
        </w:r>
        <w:r w:rsidRPr="00615BDD">
          <w:rPr>
            <w:noProof/>
            <w:webHidden/>
            <w:sz w:val="28"/>
            <w:szCs w:val="28"/>
          </w:rPr>
          <w:tab/>
        </w:r>
        <w:r w:rsidRPr="00615BDD">
          <w:rPr>
            <w:noProof/>
            <w:webHidden/>
            <w:sz w:val="28"/>
            <w:szCs w:val="28"/>
          </w:rPr>
          <w:fldChar w:fldCharType="begin"/>
        </w:r>
        <w:r w:rsidRPr="00615BDD">
          <w:rPr>
            <w:noProof/>
            <w:webHidden/>
            <w:sz w:val="28"/>
            <w:szCs w:val="28"/>
          </w:rPr>
          <w:instrText xml:space="preserve"> PAGEREF _Toc463400975 \h </w:instrText>
        </w:r>
        <w:r w:rsidRPr="00615BDD">
          <w:rPr>
            <w:noProof/>
            <w:webHidden/>
            <w:sz w:val="28"/>
            <w:szCs w:val="28"/>
          </w:rPr>
        </w:r>
        <w:r w:rsidRPr="00615BDD">
          <w:rPr>
            <w:noProof/>
            <w:webHidden/>
            <w:sz w:val="28"/>
            <w:szCs w:val="28"/>
          </w:rPr>
          <w:fldChar w:fldCharType="separate"/>
        </w:r>
        <w:r>
          <w:rPr>
            <w:noProof/>
            <w:webHidden/>
            <w:sz w:val="28"/>
            <w:szCs w:val="28"/>
          </w:rPr>
          <w:t>11</w:t>
        </w:r>
        <w:r w:rsidRPr="00615BDD">
          <w:rPr>
            <w:noProof/>
            <w:webHidden/>
            <w:sz w:val="28"/>
            <w:szCs w:val="28"/>
          </w:rPr>
          <w:fldChar w:fldCharType="end"/>
        </w:r>
      </w:hyperlink>
    </w:p>
    <w:p w:rsidR="00615BDD" w:rsidRPr="00615BDD" w:rsidRDefault="00615BDD" w:rsidP="00615BDD">
      <w:pPr>
        <w:pStyle w:val="TOC2"/>
        <w:rPr>
          <w:rFonts w:eastAsiaTheme="minorEastAsia" w:cstheme="minorBidi"/>
          <w:noProof/>
          <w:color w:val="auto"/>
          <w:sz w:val="28"/>
          <w:szCs w:val="28"/>
        </w:rPr>
      </w:pPr>
      <w:hyperlink w:anchor="_Toc463400976" w:history="1">
        <w:r w:rsidRPr="00615BDD">
          <w:rPr>
            <w:rStyle w:val="Hyperlink"/>
            <w:noProof/>
            <w:sz w:val="28"/>
            <w:szCs w:val="28"/>
          </w:rPr>
          <w:t>Recommendation</w:t>
        </w:r>
        <w:r w:rsidRPr="00615BDD">
          <w:rPr>
            <w:noProof/>
            <w:webHidden/>
            <w:sz w:val="28"/>
            <w:szCs w:val="28"/>
          </w:rPr>
          <w:tab/>
        </w:r>
        <w:r w:rsidRPr="00615BDD">
          <w:rPr>
            <w:noProof/>
            <w:webHidden/>
            <w:sz w:val="28"/>
            <w:szCs w:val="28"/>
          </w:rPr>
          <w:fldChar w:fldCharType="begin"/>
        </w:r>
        <w:r w:rsidRPr="00615BDD">
          <w:rPr>
            <w:noProof/>
            <w:webHidden/>
            <w:sz w:val="28"/>
            <w:szCs w:val="28"/>
          </w:rPr>
          <w:instrText xml:space="preserve"> PAGEREF _Toc463400976 \h </w:instrText>
        </w:r>
        <w:r w:rsidRPr="00615BDD">
          <w:rPr>
            <w:noProof/>
            <w:webHidden/>
            <w:sz w:val="28"/>
            <w:szCs w:val="28"/>
          </w:rPr>
        </w:r>
        <w:r w:rsidRPr="00615BDD">
          <w:rPr>
            <w:noProof/>
            <w:webHidden/>
            <w:sz w:val="28"/>
            <w:szCs w:val="28"/>
          </w:rPr>
          <w:fldChar w:fldCharType="separate"/>
        </w:r>
        <w:r>
          <w:rPr>
            <w:noProof/>
            <w:webHidden/>
            <w:sz w:val="28"/>
            <w:szCs w:val="28"/>
          </w:rPr>
          <w:t>12</w:t>
        </w:r>
        <w:r w:rsidRPr="00615BDD">
          <w:rPr>
            <w:noProof/>
            <w:webHidden/>
            <w:sz w:val="28"/>
            <w:szCs w:val="28"/>
          </w:rPr>
          <w:fldChar w:fldCharType="end"/>
        </w:r>
      </w:hyperlink>
    </w:p>
    <w:p w:rsidR="00615BDD" w:rsidRPr="00615BDD" w:rsidRDefault="00615BDD" w:rsidP="00615BDD">
      <w:pPr>
        <w:pStyle w:val="TOC2"/>
        <w:rPr>
          <w:rFonts w:eastAsiaTheme="minorEastAsia" w:cstheme="minorBidi"/>
          <w:noProof/>
          <w:color w:val="auto"/>
          <w:sz w:val="28"/>
          <w:szCs w:val="28"/>
        </w:rPr>
      </w:pPr>
      <w:hyperlink w:anchor="_Toc463400977" w:history="1">
        <w:r w:rsidRPr="00615BDD">
          <w:rPr>
            <w:rStyle w:val="Hyperlink"/>
            <w:noProof/>
            <w:sz w:val="28"/>
            <w:szCs w:val="28"/>
          </w:rPr>
          <w:t>Implementation</w:t>
        </w:r>
        <w:r w:rsidRPr="00615BDD">
          <w:rPr>
            <w:noProof/>
            <w:webHidden/>
            <w:sz w:val="28"/>
            <w:szCs w:val="28"/>
          </w:rPr>
          <w:tab/>
        </w:r>
        <w:r w:rsidRPr="00615BDD">
          <w:rPr>
            <w:noProof/>
            <w:webHidden/>
            <w:sz w:val="28"/>
            <w:szCs w:val="28"/>
          </w:rPr>
          <w:fldChar w:fldCharType="begin"/>
        </w:r>
        <w:r w:rsidRPr="00615BDD">
          <w:rPr>
            <w:noProof/>
            <w:webHidden/>
            <w:sz w:val="28"/>
            <w:szCs w:val="28"/>
          </w:rPr>
          <w:instrText xml:space="preserve"> PAGEREF _Toc463400977 \h </w:instrText>
        </w:r>
        <w:r w:rsidRPr="00615BDD">
          <w:rPr>
            <w:noProof/>
            <w:webHidden/>
            <w:sz w:val="28"/>
            <w:szCs w:val="28"/>
          </w:rPr>
        </w:r>
        <w:r w:rsidRPr="00615BDD">
          <w:rPr>
            <w:noProof/>
            <w:webHidden/>
            <w:sz w:val="28"/>
            <w:szCs w:val="28"/>
          </w:rPr>
          <w:fldChar w:fldCharType="separate"/>
        </w:r>
        <w:r>
          <w:rPr>
            <w:noProof/>
            <w:webHidden/>
            <w:sz w:val="28"/>
            <w:szCs w:val="28"/>
          </w:rPr>
          <w:t>13</w:t>
        </w:r>
        <w:r w:rsidRPr="00615BDD">
          <w:rPr>
            <w:noProof/>
            <w:webHidden/>
            <w:sz w:val="28"/>
            <w:szCs w:val="28"/>
          </w:rPr>
          <w:fldChar w:fldCharType="end"/>
        </w:r>
      </w:hyperlink>
    </w:p>
    <w:p w:rsidR="00615BDD" w:rsidRPr="00615BDD" w:rsidRDefault="00615BDD" w:rsidP="00615BDD">
      <w:pPr>
        <w:pStyle w:val="TOC2"/>
        <w:rPr>
          <w:rFonts w:eastAsiaTheme="minorEastAsia" w:cstheme="minorBidi"/>
          <w:noProof/>
          <w:color w:val="auto"/>
          <w:sz w:val="28"/>
          <w:szCs w:val="28"/>
        </w:rPr>
      </w:pPr>
      <w:hyperlink w:anchor="_Toc463400978" w:history="1">
        <w:r w:rsidRPr="00615BDD">
          <w:rPr>
            <w:rStyle w:val="Hyperlink"/>
            <w:noProof/>
            <w:sz w:val="28"/>
            <w:szCs w:val="28"/>
          </w:rPr>
          <w:t>References</w:t>
        </w:r>
        <w:r w:rsidRPr="00615BDD">
          <w:rPr>
            <w:noProof/>
            <w:webHidden/>
            <w:sz w:val="28"/>
            <w:szCs w:val="28"/>
          </w:rPr>
          <w:tab/>
        </w:r>
        <w:r w:rsidRPr="00615BDD">
          <w:rPr>
            <w:noProof/>
            <w:webHidden/>
            <w:sz w:val="28"/>
            <w:szCs w:val="28"/>
          </w:rPr>
          <w:fldChar w:fldCharType="begin"/>
        </w:r>
        <w:r w:rsidRPr="00615BDD">
          <w:rPr>
            <w:noProof/>
            <w:webHidden/>
            <w:sz w:val="28"/>
            <w:szCs w:val="28"/>
          </w:rPr>
          <w:instrText xml:space="preserve"> PAGEREF _Toc463400978 \h </w:instrText>
        </w:r>
        <w:r w:rsidRPr="00615BDD">
          <w:rPr>
            <w:noProof/>
            <w:webHidden/>
            <w:sz w:val="28"/>
            <w:szCs w:val="28"/>
          </w:rPr>
        </w:r>
        <w:r w:rsidRPr="00615BDD">
          <w:rPr>
            <w:noProof/>
            <w:webHidden/>
            <w:sz w:val="28"/>
            <w:szCs w:val="28"/>
          </w:rPr>
          <w:fldChar w:fldCharType="separate"/>
        </w:r>
        <w:r>
          <w:rPr>
            <w:noProof/>
            <w:webHidden/>
            <w:sz w:val="28"/>
            <w:szCs w:val="28"/>
          </w:rPr>
          <w:t>15</w:t>
        </w:r>
        <w:r w:rsidRPr="00615BDD">
          <w:rPr>
            <w:noProof/>
            <w:webHidden/>
            <w:sz w:val="28"/>
            <w:szCs w:val="28"/>
          </w:rPr>
          <w:fldChar w:fldCharType="end"/>
        </w:r>
      </w:hyperlink>
    </w:p>
    <w:p w:rsidR="00F73AB5" w:rsidRDefault="00BA5251">
      <w:pPr>
        <w:rPr>
          <w:sz w:val="24"/>
          <w:szCs w:val="24"/>
        </w:rPr>
      </w:pPr>
      <w:r w:rsidRPr="00615BDD">
        <w:rPr>
          <w:sz w:val="28"/>
          <w:szCs w:val="28"/>
        </w:rPr>
        <w:fldChar w:fldCharType="end"/>
      </w:r>
    </w:p>
    <w:p w:rsidR="00615BDD" w:rsidRPr="00BA5251" w:rsidRDefault="00615BDD">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BA5251" w:rsidRPr="00BA5251" w:rsidRDefault="00BA5251">
      <w:pPr>
        <w:rPr>
          <w:sz w:val="24"/>
          <w:szCs w:val="24"/>
        </w:rPr>
      </w:pPr>
    </w:p>
    <w:p w:rsidR="00F73AB5" w:rsidRPr="00BA5251" w:rsidRDefault="00F73AB5">
      <w:pPr>
        <w:rPr>
          <w:sz w:val="24"/>
          <w:szCs w:val="24"/>
        </w:rPr>
      </w:pPr>
    </w:p>
    <w:p w:rsidR="00F73AB5" w:rsidRPr="00052296" w:rsidRDefault="00E21F7E" w:rsidP="00052296">
      <w:pPr>
        <w:pStyle w:val="Heading2"/>
      </w:pPr>
      <w:bookmarkStart w:id="0" w:name="_Toc463400968"/>
      <w:r w:rsidRPr="00BA5251">
        <w:lastRenderedPageBreak/>
        <w:t>Executive Summary</w:t>
      </w:r>
      <w:bookmarkEnd w:id="0"/>
    </w:p>
    <w:p w:rsidR="00F73AB5" w:rsidRPr="00BA5251" w:rsidRDefault="00E21F7E">
      <w:pPr>
        <w:rPr>
          <w:sz w:val="24"/>
          <w:szCs w:val="24"/>
        </w:rPr>
      </w:pPr>
      <w:r w:rsidRPr="00BA5251">
        <w:rPr>
          <w:sz w:val="24"/>
          <w:szCs w:val="24"/>
        </w:rPr>
        <w:t>1-888-JUNK-VAN is a waste collection business owned by Marcus Kingo that has been in operation for over a year. Despite seeing an increase in its sales, the Company has been facing many challenges. As soon as Kingo saw the opportunity to grow his Company g</w:t>
      </w:r>
      <w:r w:rsidRPr="00BA5251">
        <w:rPr>
          <w:sz w:val="24"/>
          <w:szCs w:val="24"/>
        </w:rPr>
        <w:t xml:space="preserve">eographically, he did so, without thinking of the repercussions. </w:t>
      </w:r>
    </w:p>
    <w:p w:rsidR="00F73AB5" w:rsidRPr="00BA5251" w:rsidRDefault="00F73AB5">
      <w:pPr>
        <w:rPr>
          <w:sz w:val="24"/>
          <w:szCs w:val="24"/>
        </w:rPr>
      </w:pPr>
    </w:p>
    <w:p w:rsidR="00F73AB5" w:rsidRPr="00BA5251" w:rsidRDefault="00E21F7E">
      <w:pPr>
        <w:rPr>
          <w:sz w:val="24"/>
          <w:szCs w:val="24"/>
        </w:rPr>
      </w:pPr>
      <w:r w:rsidRPr="00BA5251">
        <w:rPr>
          <w:sz w:val="24"/>
          <w:szCs w:val="24"/>
        </w:rPr>
        <w:t>Considering his low cost business model, maintaining low expenses is crucial. He therefore chose to operate his business without a physical office, and have the communication of information</w:t>
      </w:r>
      <w:r w:rsidRPr="00BA5251">
        <w:rPr>
          <w:sz w:val="24"/>
          <w:szCs w:val="24"/>
        </w:rPr>
        <w:t xml:space="preserve"> between employees done virtually. With that being said, emphasis and importance should have been placed on the accuracy of their communication tools. That however, was not the case, and thus created problems with the sharing and keeping track of accurate </w:t>
      </w:r>
      <w:r w:rsidRPr="00BA5251">
        <w:rPr>
          <w:sz w:val="24"/>
          <w:szCs w:val="24"/>
        </w:rPr>
        <w:t>information, as well as the limitation in the ability of employees to perform their tasks. There are a lot of opportunities to improve their information system, such as remote access, real-time data, or a centralized database that will result in more accur</w:t>
      </w:r>
      <w:r w:rsidRPr="00BA5251">
        <w:rPr>
          <w:sz w:val="24"/>
          <w:szCs w:val="24"/>
        </w:rPr>
        <w:t xml:space="preserve">ate information and less inefficiencies. In addition, these information inaccuracies and inefficiencies have also negatively affected their relationships with their customers as well as the overall reputation of the Company. </w:t>
      </w:r>
    </w:p>
    <w:p w:rsidR="00F73AB5" w:rsidRPr="00BA5251" w:rsidRDefault="00F73AB5">
      <w:pPr>
        <w:rPr>
          <w:sz w:val="24"/>
          <w:szCs w:val="24"/>
        </w:rPr>
      </w:pPr>
    </w:p>
    <w:p w:rsidR="00F73AB5" w:rsidRPr="00BA5251" w:rsidRDefault="00E21F7E">
      <w:pPr>
        <w:rPr>
          <w:sz w:val="24"/>
          <w:szCs w:val="24"/>
        </w:rPr>
      </w:pPr>
      <w:r w:rsidRPr="00BA5251">
        <w:rPr>
          <w:sz w:val="24"/>
          <w:szCs w:val="24"/>
        </w:rPr>
        <w:t xml:space="preserve">This report will discuss and </w:t>
      </w:r>
      <w:r w:rsidRPr="00BA5251">
        <w:rPr>
          <w:sz w:val="24"/>
          <w:szCs w:val="24"/>
        </w:rPr>
        <w:t xml:space="preserve">analyze 1-888-JUNK-VAN’s problem through its causes and symptoms, in order to find the best IT solution for Kingo’s needs. </w:t>
      </w:r>
    </w:p>
    <w:p w:rsidR="00F73AB5" w:rsidRPr="00BA5251" w:rsidRDefault="00F73AB5">
      <w:pPr>
        <w:rPr>
          <w:sz w:val="24"/>
          <w:szCs w:val="24"/>
        </w:rPr>
      </w:pPr>
    </w:p>
    <w:p w:rsidR="00F73AB5" w:rsidRPr="00BA5251" w:rsidRDefault="00E21F7E">
      <w:pPr>
        <w:rPr>
          <w:sz w:val="24"/>
          <w:szCs w:val="24"/>
        </w:rPr>
      </w:pPr>
      <w:r w:rsidRPr="00BA5251">
        <w:rPr>
          <w:sz w:val="24"/>
          <w:szCs w:val="24"/>
        </w:rPr>
        <w:t>Kingo mentioned several criteria for which he wishes the IT solution will fix. Therefore, an analysis on these requirements will be</w:t>
      </w:r>
      <w:r w:rsidRPr="00BA5251">
        <w:rPr>
          <w:sz w:val="24"/>
          <w:szCs w:val="24"/>
        </w:rPr>
        <w:t xml:space="preserve"> done as well, to note whether or not they are in fact mandatory or simply desirable with respect to the problem. Using a decision matrix, weights have been allocated to each of the business criteria such as cost, implementation time, ease of use, scalabil</w:t>
      </w:r>
      <w:r w:rsidRPr="00BA5251">
        <w:rPr>
          <w:sz w:val="24"/>
          <w:szCs w:val="24"/>
        </w:rPr>
        <w:t xml:space="preserve">ity and risk, amongst others. </w:t>
      </w:r>
    </w:p>
    <w:p w:rsidR="00F73AB5" w:rsidRPr="00BA5251" w:rsidRDefault="00F73AB5">
      <w:pPr>
        <w:rPr>
          <w:sz w:val="24"/>
          <w:szCs w:val="24"/>
        </w:rPr>
      </w:pPr>
    </w:p>
    <w:p w:rsidR="00F73AB5" w:rsidRPr="00BA5251" w:rsidRDefault="00E21F7E">
      <w:pPr>
        <w:rPr>
          <w:sz w:val="24"/>
          <w:szCs w:val="24"/>
        </w:rPr>
      </w:pPr>
      <w:r w:rsidRPr="00BA5251">
        <w:rPr>
          <w:sz w:val="24"/>
          <w:szCs w:val="24"/>
        </w:rPr>
        <w:t>He has also proposed several possible IT solutions, for which this report will also evaluate, ultimately leading to find the right IT solution to meet his business needs.  Importance was also placed on the centralization of data and remote access due to th</w:t>
      </w:r>
      <w:r w:rsidRPr="00BA5251">
        <w:rPr>
          <w:sz w:val="24"/>
          <w:szCs w:val="24"/>
        </w:rPr>
        <w:t>e business’s current operations. Out of all the proposed solutions, SaaS came out to be the best fit when looking to resolve Kingo’s problem.</w:t>
      </w:r>
    </w:p>
    <w:p w:rsidR="00F73AB5" w:rsidRPr="00BA5251" w:rsidRDefault="00F73AB5">
      <w:pPr>
        <w:rPr>
          <w:sz w:val="24"/>
          <w:szCs w:val="24"/>
        </w:rPr>
      </w:pPr>
    </w:p>
    <w:p w:rsidR="00F73AB5" w:rsidRPr="00BA5251" w:rsidRDefault="00E21F7E">
      <w:pPr>
        <w:rPr>
          <w:sz w:val="24"/>
          <w:szCs w:val="24"/>
        </w:rPr>
      </w:pPr>
      <w:r w:rsidRPr="00BA5251">
        <w:rPr>
          <w:sz w:val="24"/>
          <w:szCs w:val="24"/>
        </w:rPr>
        <w:t>Finally, an implementation plan will be created for SaaS, highlighti</w:t>
      </w:r>
      <w:r w:rsidRPr="00BA5251">
        <w:rPr>
          <w:sz w:val="24"/>
          <w:szCs w:val="24"/>
        </w:rPr>
        <w:t xml:space="preserve">ng the steps and changes to the system. </w:t>
      </w:r>
    </w:p>
    <w:p w:rsidR="00F73AB5" w:rsidRPr="00BA5251" w:rsidRDefault="00F73AB5">
      <w:pPr>
        <w:rPr>
          <w:sz w:val="24"/>
          <w:szCs w:val="24"/>
        </w:rPr>
      </w:pPr>
    </w:p>
    <w:p w:rsidR="00F73AB5" w:rsidRPr="00BA5251" w:rsidRDefault="00F73AB5">
      <w:pPr>
        <w:rPr>
          <w:sz w:val="24"/>
          <w:szCs w:val="24"/>
        </w:rPr>
      </w:pPr>
    </w:p>
    <w:p w:rsidR="00F73AB5" w:rsidRPr="00052296" w:rsidRDefault="00052296" w:rsidP="00052296">
      <w:pPr>
        <w:pStyle w:val="Style1"/>
      </w:pPr>
      <w:bookmarkStart w:id="1" w:name="_Toc463400969"/>
      <w:r>
        <w:lastRenderedPageBreak/>
        <w:t>Situation Summary</w:t>
      </w:r>
      <w:bookmarkEnd w:id="1"/>
      <w:r>
        <w:t xml:space="preserve"> </w:t>
      </w:r>
    </w:p>
    <w:p w:rsidR="00F73AB5" w:rsidRPr="00BA5251" w:rsidRDefault="00E21F7E">
      <w:pPr>
        <w:rPr>
          <w:sz w:val="24"/>
          <w:szCs w:val="24"/>
        </w:rPr>
      </w:pPr>
      <w:r w:rsidRPr="00BA5251">
        <w:rPr>
          <w:sz w:val="24"/>
          <w:szCs w:val="24"/>
        </w:rPr>
        <w:t>1-888-JUNK-VAN is a waste collection business launched in 2008 by Marcus Kingo. The idea for this business came to him when he gave his friend a hand in disposing unwanted items. Kingo created and operated his business without a phy</w:t>
      </w:r>
      <w:r w:rsidRPr="00BA5251">
        <w:rPr>
          <w:sz w:val="24"/>
          <w:szCs w:val="24"/>
        </w:rPr>
        <w:t>sical office, where all communication between employees is to be done virtually. Kingo’s vision for the Company is to offer professional services at a competitive price.</w:t>
      </w:r>
    </w:p>
    <w:p w:rsidR="00F73AB5" w:rsidRPr="00BA5251" w:rsidRDefault="00F73AB5">
      <w:pPr>
        <w:rPr>
          <w:sz w:val="24"/>
          <w:szCs w:val="24"/>
        </w:rPr>
      </w:pPr>
    </w:p>
    <w:p w:rsidR="00F73AB5" w:rsidRPr="00BA5251" w:rsidRDefault="00E21F7E">
      <w:pPr>
        <w:rPr>
          <w:sz w:val="24"/>
          <w:szCs w:val="24"/>
        </w:rPr>
      </w:pPr>
      <w:r w:rsidRPr="00BA5251">
        <w:rPr>
          <w:sz w:val="24"/>
          <w:szCs w:val="24"/>
        </w:rPr>
        <w:t>The Company is relatively small in size, employing only six employees. Over the cours</w:t>
      </w:r>
      <w:r w:rsidRPr="00BA5251">
        <w:rPr>
          <w:sz w:val="24"/>
          <w:szCs w:val="24"/>
        </w:rPr>
        <w:t>e of its operations, it has expanded rapidly, but with it, has experienced multiple challenges such as “operational complexity, and inefficiency and errors</w:t>
      </w:r>
      <w:r w:rsidRPr="00BA5251">
        <w:rPr>
          <w:sz w:val="24"/>
          <w:szCs w:val="24"/>
        </w:rPr>
        <w:t>”</w:t>
      </w:r>
      <w:r w:rsidR="00B02D58" w:rsidRPr="00B02D58">
        <w:rPr>
          <w:rStyle w:val="FootnoteReference"/>
          <w:sz w:val="24"/>
          <w:szCs w:val="24"/>
        </w:rPr>
        <w:t xml:space="preserve"> </w:t>
      </w:r>
      <w:r w:rsidR="00B02D58">
        <w:rPr>
          <w:rStyle w:val="FootnoteReference"/>
          <w:sz w:val="24"/>
          <w:szCs w:val="24"/>
        </w:rPr>
        <w:footnoteReference w:id="1"/>
      </w:r>
      <w:r w:rsidRPr="00BA5251">
        <w:rPr>
          <w:sz w:val="24"/>
          <w:szCs w:val="24"/>
        </w:rPr>
        <w:t xml:space="preserve"> amongst other things— it ultimately became difficult for Kingo to manage and maintain his business </w:t>
      </w:r>
      <w:r w:rsidR="00B02D58">
        <w:rPr>
          <w:sz w:val="24"/>
          <w:szCs w:val="24"/>
        </w:rPr>
        <w:t>operations</w:t>
      </w:r>
      <w:r w:rsidRPr="00BA5251">
        <w:rPr>
          <w:sz w:val="24"/>
          <w:szCs w:val="24"/>
        </w:rPr>
        <w:t xml:space="preserve">. </w:t>
      </w:r>
    </w:p>
    <w:p w:rsidR="00F73AB5" w:rsidRPr="00BA5251" w:rsidRDefault="00F73AB5">
      <w:pPr>
        <w:rPr>
          <w:sz w:val="24"/>
          <w:szCs w:val="24"/>
        </w:rPr>
      </w:pPr>
    </w:p>
    <w:p w:rsidR="00F73AB5" w:rsidRPr="00BA5251" w:rsidRDefault="00E21F7E">
      <w:pPr>
        <w:rPr>
          <w:sz w:val="24"/>
          <w:szCs w:val="24"/>
        </w:rPr>
      </w:pPr>
      <w:r w:rsidRPr="00BA5251">
        <w:rPr>
          <w:sz w:val="24"/>
          <w:szCs w:val="24"/>
        </w:rPr>
        <w:t xml:space="preserve">In order to meet his business needs, Kingo has come up with five possible IT solutions: Microsoft Access, Customized Application, Google Docs, Platform as a Service, and Enterprise Resource Planning. </w:t>
      </w:r>
    </w:p>
    <w:p w:rsidR="00F73AB5" w:rsidRPr="00052296" w:rsidRDefault="00E21F7E" w:rsidP="00052296">
      <w:pPr>
        <w:pStyle w:val="Style1"/>
      </w:pPr>
      <w:bookmarkStart w:id="2" w:name="_Toc463400970"/>
      <w:r w:rsidRPr="00BA5251">
        <w:t>Causes</w:t>
      </w:r>
      <w:bookmarkEnd w:id="2"/>
    </w:p>
    <w:p w:rsidR="00052296" w:rsidRDefault="00E21F7E">
      <w:pPr>
        <w:rPr>
          <w:sz w:val="24"/>
          <w:szCs w:val="24"/>
        </w:rPr>
      </w:pPr>
      <w:r w:rsidRPr="00BA5251">
        <w:rPr>
          <w:sz w:val="24"/>
          <w:szCs w:val="24"/>
        </w:rPr>
        <w:t>With the way 1-888-JUNK-</w:t>
      </w:r>
      <w:r w:rsidRPr="00BA5251">
        <w:rPr>
          <w:sz w:val="24"/>
          <w:szCs w:val="24"/>
        </w:rPr>
        <w:t>VAN is running, the operating inefficiencies are causing many problems. “On several occasions, the clerk accidentally sent the wrong version of the database to the morning operator, and as a result some jobs that were already booked no longer showed in the</w:t>
      </w:r>
      <w:r w:rsidRPr="00BA5251">
        <w:rPr>
          <w:sz w:val="24"/>
          <w:szCs w:val="24"/>
        </w:rPr>
        <w:t xml:space="preserve"> database and did not make their way onto the spreadsheets used by the drivers”</w:t>
      </w:r>
      <w:r w:rsidR="00B02D58">
        <w:rPr>
          <w:rStyle w:val="FootnoteReference"/>
          <w:sz w:val="24"/>
          <w:szCs w:val="24"/>
        </w:rPr>
        <w:footnoteReference w:id="2"/>
      </w:r>
      <w:r w:rsidR="00B02D58">
        <w:rPr>
          <w:sz w:val="24"/>
          <w:szCs w:val="24"/>
        </w:rPr>
        <w:t xml:space="preserve">. </w:t>
      </w:r>
    </w:p>
    <w:p w:rsidR="00052296" w:rsidRDefault="00052296">
      <w:pPr>
        <w:rPr>
          <w:sz w:val="24"/>
          <w:szCs w:val="24"/>
        </w:rPr>
      </w:pPr>
    </w:p>
    <w:p w:rsidR="00F73AB5" w:rsidRPr="00BA5251" w:rsidRDefault="00E21F7E">
      <w:pPr>
        <w:rPr>
          <w:sz w:val="24"/>
          <w:szCs w:val="24"/>
        </w:rPr>
      </w:pPr>
      <w:r w:rsidRPr="00BA5251">
        <w:rPr>
          <w:sz w:val="24"/>
          <w:szCs w:val="24"/>
        </w:rPr>
        <w:t xml:space="preserve">One of the main causes of inefficiency is the use of decentralized database. Each employee currently uses a separate data storage located on their personal computers, </w:t>
      </w:r>
      <w:r w:rsidRPr="00BA5251">
        <w:rPr>
          <w:sz w:val="24"/>
          <w:szCs w:val="24"/>
        </w:rPr>
        <w:t xml:space="preserve">resulting in a highly inefficient process where there is no remote access. The database file is transmitted from one employee to another through email in order to complete each </w:t>
      </w:r>
      <w:r w:rsidR="00B02D58" w:rsidRPr="00BA5251">
        <w:rPr>
          <w:sz w:val="24"/>
          <w:szCs w:val="24"/>
        </w:rPr>
        <w:t>task. For</w:t>
      </w:r>
      <w:r w:rsidRPr="00BA5251">
        <w:rPr>
          <w:sz w:val="24"/>
          <w:szCs w:val="24"/>
        </w:rPr>
        <w:t xml:space="preserve"> a business operating virtually, excellent communication of information</w:t>
      </w:r>
      <w:r w:rsidRPr="00BA5251">
        <w:rPr>
          <w:sz w:val="24"/>
          <w:szCs w:val="24"/>
        </w:rPr>
        <w:t xml:space="preserve"> is </w:t>
      </w:r>
      <w:r w:rsidR="00B02D58">
        <w:rPr>
          <w:sz w:val="24"/>
          <w:szCs w:val="24"/>
        </w:rPr>
        <w:t>a key factor for the business’ success</w:t>
      </w:r>
      <w:r w:rsidRPr="00BA5251">
        <w:rPr>
          <w:sz w:val="24"/>
          <w:szCs w:val="24"/>
        </w:rPr>
        <w:t xml:space="preserve">. </w:t>
      </w:r>
    </w:p>
    <w:p w:rsidR="00F73AB5" w:rsidRPr="00BA5251" w:rsidRDefault="00E21F7E">
      <w:pPr>
        <w:rPr>
          <w:sz w:val="24"/>
          <w:szCs w:val="24"/>
        </w:rPr>
      </w:pPr>
      <w:r w:rsidRPr="00BA5251">
        <w:rPr>
          <w:sz w:val="24"/>
          <w:szCs w:val="24"/>
        </w:rPr>
        <w:t xml:space="preserve"> </w:t>
      </w:r>
    </w:p>
    <w:p w:rsidR="00F73AB5" w:rsidRDefault="00E21F7E">
      <w:pPr>
        <w:rPr>
          <w:sz w:val="24"/>
          <w:szCs w:val="24"/>
        </w:rPr>
      </w:pPr>
      <w:r w:rsidRPr="00BA5251">
        <w:rPr>
          <w:sz w:val="24"/>
          <w:szCs w:val="24"/>
        </w:rPr>
        <w:t xml:space="preserve"> </w:t>
      </w:r>
    </w:p>
    <w:p w:rsidR="00052296" w:rsidRDefault="00052296">
      <w:pPr>
        <w:rPr>
          <w:sz w:val="24"/>
          <w:szCs w:val="24"/>
        </w:rPr>
      </w:pPr>
    </w:p>
    <w:p w:rsidR="00052296" w:rsidRPr="00BA5251" w:rsidRDefault="00052296">
      <w:pPr>
        <w:rPr>
          <w:sz w:val="24"/>
          <w:szCs w:val="24"/>
        </w:rPr>
      </w:pPr>
    </w:p>
    <w:p w:rsidR="00F73AB5" w:rsidRPr="00052296" w:rsidRDefault="00E21F7E" w:rsidP="00052296">
      <w:pPr>
        <w:pStyle w:val="Style1"/>
      </w:pPr>
      <w:bookmarkStart w:id="3" w:name="_Toc463400971"/>
      <w:r w:rsidRPr="00BA5251">
        <w:lastRenderedPageBreak/>
        <w:t>Problems</w:t>
      </w:r>
      <w:bookmarkEnd w:id="3"/>
    </w:p>
    <w:p w:rsidR="00F73AB5" w:rsidRPr="00BA5251" w:rsidRDefault="00E21F7E">
      <w:pPr>
        <w:rPr>
          <w:sz w:val="24"/>
          <w:szCs w:val="24"/>
        </w:rPr>
      </w:pPr>
      <w:r w:rsidRPr="00BA5251">
        <w:rPr>
          <w:sz w:val="24"/>
          <w:szCs w:val="24"/>
        </w:rPr>
        <w:t>Kingo has difficulty keeping up with the rapid business expansion because of negative impact from the operating methods used. The increasing information handling errors are also causing Kingo to lose customers. Because 1-888-JUNK-V</w:t>
      </w:r>
      <w:r w:rsidRPr="00BA5251">
        <w:rPr>
          <w:sz w:val="24"/>
          <w:szCs w:val="24"/>
        </w:rPr>
        <w:t>AN is unable to keep up with the business’s operations due to its rapid growth, it is costing Kingo a lot of time and customers to fix errors seeing as the operational handling complexity is on the rise. “Unfortunately, this scenario had occurred more than</w:t>
      </w:r>
      <w:r w:rsidRPr="00BA5251">
        <w:rPr>
          <w:sz w:val="24"/>
          <w:szCs w:val="24"/>
        </w:rPr>
        <w:t xml:space="preserve"> a few times, with increasing regularity as the business grew. Kingo was frustrated about suspending bookings in order to chase mistakes”</w:t>
      </w:r>
      <w:r w:rsidR="00052296">
        <w:rPr>
          <w:rStyle w:val="FootnoteReference"/>
          <w:sz w:val="24"/>
          <w:szCs w:val="24"/>
        </w:rPr>
        <w:footnoteReference w:id="3"/>
      </w:r>
      <w:r w:rsidR="00052296">
        <w:rPr>
          <w:sz w:val="24"/>
          <w:szCs w:val="24"/>
        </w:rPr>
        <w:t xml:space="preserve">. </w:t>
      </w:r>
      <w:r w:rsidRPr="00BA5251">
        <w:rPr>
          <w:sz w:val="24"/>
          <w:szCs w:val="24"/>
        </w:rPr>
        <w:t xml:space="preserve">Further, Kingo does not overlook the company operations on a regular </w:t>
      </w:r>
      <w:r w:rsidR="00052296" w:rsidRPr="00BA5251">
        <w:rPr>
          <w:sz w:val="24"/>
          <w:szCs w:val="24"/>
        </w:rPr>
        <w:t>basis;</w:t>
      </w:r>
      <w:r w:rsidRPr="00BA5251">
        <w:rPr>
          <w:sz w:val="24"/>
          <w:szCs w:val="24"/>
        </w:rPr>
        <w:t xml:space="preserve"> therefore he has lost touch of the business due to rapid expansion. For example, he only receives the spreadsheet the next day when the jobs are completed, which he only looks at</w:t>
      </w:r>
      <w:r w:rsidRPr="00BA5251">
        <w:rPr>
          <w:sz w:val="24"/>
          <w:szCs w:val="24"/>
        </w:rPr>
        <w:t xml:space="preserve"> for the purpose of paying his employees. Finally, the issues of the company are hindering Kingo from improving customer relationship management.</w:t>
      </w:r>
    </w:p>
    <w:p w:rsidR="00F73AB5" w:rsidRPr="00BA5251" w:rsidRDefault="00E21F7E">
      <w:pPr>
        <w:rPr>
          <w:sz w:val="24"/>
          <w:szCs w:val="24"/>
        </w:rPr>
      </w:pPr>
      <w:r w:rsidRPr="00BA5251">
        <w:rPr>
          <w:sz w:val="24"/>
          <w:szCs w:val="24"/>
        </w:rPr>
        <w:t xml:space="preserve"> </w:t>
      </w:r>
    </w:p>
    <w:p w:rsidR="00F73AB5" w:rsidRPr="00B3646E" w:rsidRDefault="00E21F7E" w:rsidP="00B3646E">
      <w:pPr>
        <w:pStyle w:val="Style1"/>
      </w:pPr>
      <w:bookmarkStart w:id="4" w:name="_Toc463400972"/>
      <w:r w:rsidRPr="00BA5251">
        <w:t>Consequences</w:t>
      </w:r>
      <w:bookmarkEnd w:id="4"/>
    </w:p>
    <w:p w:rsidR="00F73AB5" w:rsidRPr="00BA5251" w:rsidRDefault="00E21F7E">
      <w:pPr>
        <w:rPr>
          <w:sz w:val="24"/>
          <w:szCs w:val="24"/>
        </w:rPr>
      </w:pPr>
      <w:r w:rsidRPr="00BA5251">
        <w:rPr>
          <w:sz w:val="24"/>
          <w:szCs w:val="24"/>
        </w:rPr>
        <w:t>These problems are negatively affecting 1-888-JUNK-VAN, “customer service quality was sufferi</w:t>
      </w:r>
      <w:r w:rsidRPr="00BA5251">
        <w:rPr>
          <w:sz w:val="24"/>
          <w:szCs w:val="24"/>
        </w:rPr>
        <w:t>ng, which damaged the company’s reputation. Errors in customer contact information, forgotten emails, manual calculations and billing mistakes caused negative customer interactions”</w:t>
      </w:r>
      <w:r w:rsidR="00052296">
        <w:rPr>
          <w:rStyle w:val="FootnoteReference"/>
          <w:sz w:val="24"/>
          <w:szCs w:val="24"/>
        </w:rPr>
        <w:footnoteReference w:id="4"/>
      </w:r>
      <w:r w:rsidR="00052296">
        <w:rPr>
          <w:sz w:val="24"/>
          <w:szCs w:val="24"/>
        </w:rPr>
        <w:t xml:space="preserve">. </w:t>
      </w:r>
      <w:r w:rsidRPr="00BA5251">
        <w:rPr>
          <w:sz w:val="24"/>
          <w:szCs w:val="24"/>
        </w:rPr>
        <w:t>This demonstrates the results of an unorganized system. Due to su</w:t>
      </w:r>
      <w:r w:rsidRPr="00BA5251">
        <w:rPr>
          <w:sz w:val="24"/>
          <w:szCs w:val="24"/>
        </w:rPr>
        <w:t>ch a system, it gives the drivers the advantage to enter inaccurate working hours as they are not being tracked, and there is no control over the driver’s tasks. “For example, simple administrative tasks (e.g., contacting helpers, going back to the custome</w:t>
      </w:r>
      <w:r w:rsidRPr="00BA5251">
        <w:rPr>
          <w:sz w:val="24"/>
          <w:szCs w:val="24"/>
        </w:rPr>
        <w:t>r site to collect money) took up a lot of the drivers’ time. Even though some templates existed for drivers to send their information to the data clerk, they rarely used them, so the drivers’ data consoli</w:t>
      </w:r>
      <w:r w:rsidR="00052296">
        <w:rPr>
          <w:sz w:val="24"/>
          <w:szCs w:val="24"/>
        </w:rPr>
        <w:t>dation was very time consuming”</w:t>
      </w:r>
      <w:r w:rsidR="00052296">
        <w:rPr>
          <w:rStyle w:val="FootnoteReference"/>
          <w:sz w:val="24"/>
          <w:szCs w:val="24"/>
        </w:rPr>
        <w:footnoteReference w:id="5"/>
      </w:r>
      <w:r w:rsidR="00052296">
        <w:rPr>
          <w:sz w:val="24"/>
          <w:szCs w:val="24"/>
        </w:rPr>
        <w:t xml:space="preserve">. </w:t>
      </w:r>
      <w:r w:rsidRPr="00BA5251">
        <w:rPr>
          <w:sz w:val="24"/>
          <w:szCs w:val="24"/>
        </w:rPr>
        <w:t>Consequentl</w:t>
      </w:r>
      <w:r w:rsidRPr="00BA5251">
        <w:rPr>
          <w:sz w:val="24"/>
          <w:szCs w:val="24"/>
        </w:rPr>
        <w:t xml:space="preserve">y, the time used to compile data results in high </w:t>
      </w:r>
      <w:r w:rsidR="00052296" w:rsidRPr="00BA5251">
        <w:rPr>
          <w:sz w:val="24"/>
          <w:szCs w:val="24"/>
        </w:rPr>
        <w:t>labour</w:t>
      </w:r>
      <w:r w:rsidRPr="00BA5251">
        <w:rPr>
          <w:sz w:val="24"/>
          <w:szCs w:val="24"/>
        </w:rPr>
        <w:t xml:space="preserve"> cost for Kingo. And the company is missing the opportunity to extract valuable information from data to make important decisions.</w:t>
      </w:r>
    </w:p>
    <w:p w:rsidR="00F73AB5" w:rsidRDefault="00F73AB5">
      <w:pPr>
        <w:rPr>
          <w:sz w:val="24"/>
          <w:szCs w:val="24"/>
        </w:rPr>
      </w:pPr>
    </w:p>
    <w:p w:rsidR="00F73AB5" w:rsidRPr="00052296" w:rsidRDefault="00E21F7E" w:rsidP="00052296">
      <w:pPr>
        <w:pStyle w:val="Style1"/>
      </w:pPr>
      <w:bookmarkStart w:id="5" w:name="_Toc463400973"/>
      <w:r w:rsidRPr="00BA5251">
        <w:lastRenderedPageBreak/>
        <w:t>Potential Alternative Solutions</w:t>
      </w:r>
      <w:bookmarkEnd w:id="5"/>
    </w:p>
    <w:p w:rsidR="00F73AB5" w:rsidRPr="00BA5251" w:rsidRDefault="00E21F7E">
      <w:pPr>
        <w:rPr>
          <w:sz w:val="24"/>
          <w:szCs w:val="24"/>
        </w:rPr>
      </w:pPr>
      <w:r w:rsidRPr="00BA5251">
        <w:rPr>
          <w:b/>
          <w:sz w:val="24"/>
          <w:szCs w:val="24"/>
        </w:rPr>
        <w:t>Candidate 1: Microsoft Access</w:t>
      </w:r>
      <w:r w:rsidRPr="00BA5251">
        <w:rPr>
          <w:sz w:val="24"/>
          <w:szCs w:val="24"/>
        </w:rPr>
        <w:br/>
        <w:t>Database management system from Microsoft office applications which can be installed on multiple computers, allowing users to access the data.</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b/>
                <w:sz w:val="24"/>
                <w:szCs w:val="24"/>
              </w:rPr>
              <w:t>Pros</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b/>
                <w:sz w:val="24"/>
                <w:szCs w:val="24"/>
              </w:rPr>
              <w:t>Cons</w:t>
            </w: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Kingo can easily perform local installations in several computers</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Kingo </w:t>
            </w:r>
            <w:r w:rsidRPr="00BA5251">
              <w:rPr>
                <w:i/>
                <w:sz w:val="24"/>
                <w:szCs w:val="24"/>
              </w:rPr>
              <w:t>doesn’t know how to install MS-Access on shared server for remote access</w:t>
            </w: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Implemented in short time period, couple of weeks</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Manual update required each day for the database if there is no remote access</w:t>
            </w: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Centralized information system to be accessed remotel</w:t>
            </w:r>
            <w:r w:rsidRPr="00BA5251">
              <w:rPr>
                <w:i/>
                <w:sz w:val="24"/>
                <w:szCs w:val="24"/>
              </w:rPr>
              <w:t>y through the Internet and a secure virtual private network</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To install remote access for multiple users there is extra cost per user licences, and hiring professional development assistance</w:t>
            </w: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Low cost alternative solution</w:t>
            </w:r>
          </w:p>
        </w:tc>
        <w:tc>
          <w:tcPr>
            <w:tcW w:w="4680" w:type="dxa"/>
            <w:tcMar>
              <w:top w:w="100" w:type="dxa"/>
              <w:left w:w="100" w:type="dxa"/>
              <w:bottom w:w="100" w:type="dxa"/>
              <w:right w:w="100" w:type="dxa"/>
            </w:tcMar>
          </w:tcPr>
          <w:p w:rsidR="00F73AB5" w:rsidRPr="00BA5251" w:rsidRDefault="00F73AB5">
            <w:pPr>
              <w:widowControl w:val="0"/>
              <w:spacing w:line="240" w:lineRule="auto"/>
              <w:rPr>
                <w:sz w:val="24"/>
                <w:szCs w:val="24"/>
              </w:rPr>
            </w:pPr>
          </w:p>
        </w:tc>
      </w:tr>
    </w:tbl>
    <w:p w:rsidR="00F73AB5" w:rsidRPr="00BA5251" w:rsidRDefault="00F73AB5">
      <w:pPr>
        <w:rPr>
          <w:sz w:val="24"/>
          <w:szCs w:val="24"/>
        </w:rPr>
      </w:pPr>
    </w:p>
    <w:p w:rsidR="00F73AB5" w:rsidRPr="00BA5251" w:rsidRDefault="00E21F7E">
      <w:pPr>
        <w:rPr>
          <w:sz w:val="24"/>
          <w:szCs w:val="24"/>
        </w:rPr>
      </w:pPr>
      <w:r w:rsidRPr="00BA5251">
        <w:rPr>
          <w:b/>
          <w:sz w:val="24"/>
          <w:szCs w:val="24"/>
        </w:rPr>
        <w:t>Candidate 2: Custom Application</w:t>
      </w:r>
    </w:p>
    <w:p w:rsidR="00F73AB5" w:rsidRPr="00BA5251" w:rsidRDefault="00E21F7E">
      <w:pPr>
        <w:rPr>
          <w:sz w:val="24"/>
          <w:szCs w:val="24"/>
        </w:rPr>
      </w:pPr>
      <w:r w:rsidRPr="00BA5251">
        <w:rPr>
          <w:sz w:val="24"/>
          <w:szCs w:val="24"/>
        </w:rPr>
        <w:t>A web-based system that</w:t>
      </w:r>
      <w:r w:rsidR="00052296">
        <w:rPr>
          <w:sz w:val="24"/>
          <w:szCs w:val="24"/>
        </w:rPr>
        <w:t xml:space="preserve"> can </w:t>
      </w:r>
      <w:r w:rsidRPr="00BA5251">
        <w:rPr>
          <w:sz w:val="24"/>
          <w:szCs w:val="24"/>
        </w:rPr>
        <w:t xml:space="preserve">be customized to Kingo’s business requirements for a central database, remote access, and basic functionalities.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b/>
                <w:sz w:val="24"/>
                <w:szCs w:val="24"/>
              </w:rPr>
              <w:t>Pros</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b/>
                <w:sz w:val="24"/>
                <w:szCs w:val="24"/>
              </w:rPr>
              <w:t>Cons</w:t>
            </w: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Kingo can build exactly what his business needs to operate efficiently and include user friendly solution</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The customized application may not respond to changes of the business  </w:t>
            </w: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Real time access can be implemented with a centralized software</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2000$ </w:t>
            </w:r>
            <w:r w:rsidR="00052296" w:rsidRPr="00BA5251">
              <w:rPr>
                <w:i/>
                <w:sz w:val="24"/>
                <w:szCs w:val="24"/>
              </w:rPr>
              <w:t>start-up</w:t>
            </w:r>
            <w:r w:rsidRPr="00BA5251">
              <w:rPr>
                <w:i/>
                <w:sz w:val="24"/>
                <w:szCs w:val="24"/>
              </w:rPr>
              <w:t xml:space="preserve"> cost plus the maintenance cost of 60$/hour/developer, there is no estimate of how much maintenance will be required</w:t>
            </w:r>
          </w:p>
        </w:tc>
      </w:tr>
      <w:tr w:rsidR="00F73AB5" w:rsidRPr="00BA5251">
        <w:tc>
          <w:tcPr>
            <w:tcW w:w="4680" w:type="dxa"/>
            <w:tcMar>
              <w:top w:w="100" w:type="dxa"/>
              <w:left w:w="100" w:type="dxa"/>
              <w:bottom w:w="100" w:type="dxa"/>
              <w:right w:w="100" w:type="dxa"/>
            </w:tcMar>
          </w:tcPr>
          <w:p w:rsidR="00F73AB5" w:rsidRPr="00BA5251" w:rsidRDefault="00F73AB5">
            <w:pPr>
              <w:widowControl w:val="0"/>
              <w:spacing w:line="240" w:lineRule="auto"/>
              <w:rPr>
                <w:sz w:val="24"/>
                <w:szCs w:val="24"/>
              </w:rPr>
            </w:pP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Data migration is not included in the quotes</w:t>
            </w:r>
          </w:p>
        </w:tc>
      </w:tr>
      <w:tr w:rsidR="00F73AB5" w:rsidRPr="00BA5251">
        <w:tc>
          <w:tcPr>
            <w:tcW w:w="4680" w:type="dxa"/>
            <w:tcMar>
              <w:top w:w="100" w:type="dxa"/>
              <w:left w:w="100" w:type="dxa"/>
              <w:bottom w:w="100" w:type="dxa"/>
              <w:right w:w="100" w:type="dxa"/>
            </w:tcMar>
          </w:tcPr>
          <w:p w:rsidR="00F73AB5" w:rsidRPr="00BA5251" w:rsidRDefault="00F73AB5">
            <w:pPr>
              <w:widowControl w:val="0"/>
              <w:spacing w:line="240" w:lineRule="auto"/>
              <w:rPr>
                <w:sz w:val="24"/>
                <w:szCs w:val="24"/>
              </w:rPr>
            </w:pP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Kingo could not see what the software does before paying for it, he risked his needs not b</w:t>
            </w:r>
            <w:r w:rsidRPr="00BA5251">
              <w:rPr>
                <w:i/>
                <w:sz w:val="24"/>
                <w:szCs w:val="24"/>
              </w:rPr>
              <w:t>eing understood, risk of higher costs post-implementation for support, and longer programming times</w:t>
            </w:r>
          </w:p>
        </w:tc>
      </w:tr>
    </w:tbl>
    <w:p w:rsidR="00052296" w:rsidRDefault="00E21F7E">
      <w:pPr>
        <w:rPr>
          <w:b/>
          <w:sz w:val="24"/>
          <w:szCs w:val="24"/>
        </w:rPr>
      </w:pPr>
      <w:r w:rsidRPr="00BA5251">
        <w:rPr>
          <w:sz w:val="24"/>
          <w:szCs w:val="24"/>
        </w:rPr>
        <w:br/>
      </w:r>
    </w:p>
    <w:p w:rsidR="00F73AB5" w:rsidRPr="00BA5251" w:rsidRDefault="00E21F7E">
      <w:pPr>
        <w:rPr>
          <w:sz w:val="24"/>
          <w:szCs w:val="24"/>
        </w:rPr>
      </w:pPr>
      <w:r w:rsidRPr="00BA5251">
        <w:rPr>
          <w:b/>
          <w:sz w:val="24"/>
          <w:szCs w:val="24"/>
        </w:rPr>
        <w:lastRenderedPageBreak/>
        <w:t>Candidate 3: Google Docs</w:t>
      </w:r>
      <w:r w:rsidR="00844439">
        <w:rPr>
          <w:rStyle w:val="FootnoteReference"/>
          <w:b/>
          <w:sz w:val="24"/>
          <w:szCs w:val="24"/>
        </w:rPr>
        <w:footnoteReference w:id="6"/>
      </w:r>
    </w:p>
    <w:p w:rsidR="00F73AB5" w:rsidRPr="00BA5251" w:rsidRDefault="00E21F7E">
      <w:pPr>
        <w:rPr>
          <w:sz w:val="24"/>
          <w:szCs w:val="24"/>
        </w:rPr>
      </w:pPr>
      <w:r w:rsidRPr="00BA5251">
        <w:rPr>
          <w:sz w:val="24"/>
          <w:szCs w:val="24"/>
        </w:rPr>
        <w:t>“Online applications that could be used to create text documents, spreadsheets, slide-based presentations and forms</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b/>
                <w:sz w:val="24"/>
                <w:szCs w:val="24"/>
              </w:rPr>
              <w:t>Pros</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b/>
                <w:sz w:val="24"/>
                <w:szCs w:val="24"/>
              </w:rPr>
              <w:t>Cons</w:t>
            </w: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Users can work in a collaborative system environment, meaning that multiple users can use the same file at the same time, anytime. It is also accessible from different types of devices. </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All the data would be put into one single and large </w:t>
            </w:r>
            <w:r w:rsidR="00844439" w:rsidRPr="00BA5251">
              <w:rPr>
                <w:i/>
                <w:sz w:val="24"/>
                <w:szCs w:val="24"/>
              </w:rPr>
              <w:t>form;</w:t>
            </w:r>
            <w:r w:rsidRPr="00BA5251">
              <w:rPr>
                <w:i/>
                <w:sz w:val="24"/>
                <w:szCs w:val="24"/>
              </w:rPr>
              <w:t xml:space="preserve"> there</w:t>
            </w:r>
            <w:r w:rsidRPr="00BA5251">
              <w:rPr>
                <w:i/>
                <w:sz w:val="24"/>
                <w:szCs w:val="24"/>
              </w:rPr>
              <w:t xml:space="preserve">fore the data could not be cross-referenced like in a relational database. </w:t>
            </w: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There is an option to instantly message another user who is simultaneously online, for further clarification.</w:t>
            </w:r>
          </w:p>
        </w:tc>
        <w:tc>
          <w:tcPr>
            <w:tcW w:w="4680" w:type="dxa"/>
            <w:tcMar>
              <w:top w:w="100" w:type="dxa"/>
              <w:left w:w="100" w:type="dxa"/>
              <w:bottom w:w="100" w:type="dxa"/>
              <w:right w:w="100" w:type="dxa"/>
            </w:tcMar>
          </w:tcPr>
          <w:p w:rsidR="00F73AB5" w:rsidRPr="00BA5251" w:rsidRDefault="00E21F7E" w:rsidP="00844439">
            <w:pPr>
              <w:widowControl w:val="0"/>
              <w:spacing w:line="240" w:lineRule="auto"/>
              <w:rPr>
                <w:sz w:val="24"/>
                <w:szCs w:val="24"/>
              </w:rPr>
            </w:pPr>
            <w:r w:rsidRPr="00BA5251">
              <w:rPr>
                <w:i/>
                <w:sz w:val="24"/>
                <w:szCs w:val="24"/>
              </w:rPr>
              <w:t xml:space="preserve">Customer service support is </w:t>
            </w:r>
            <w:r w:rsidRPr="00BA5251">
              <w:rPr>
                <w:i/>
                <w:sz w:val="24"/>
                <w:szCs w:val="24"/>
              </w:rPr>
              <w:t>offered through online blogs and for</w:t>
            </w:r>
            <w:r w:rsidRPr="00BA5251">
              <w:rPr>
                <w:i/>
                <w:sz w:val="24"/>
                <w:szCs w:val="24"/>
              </w:rPr>
              <w:t xml:space="preserve">ums, and </w:t>
            </w:r>
            <w:r w:rsidRPr="00BA5251">
              <w:rPr>
                <w:i/>
                <w:sz w:val="24"/>
                <w:szCs w:val="24"/>
              </w:rPr>
              <w:t>co</w:t>
            </w:r>
            <w:r w:rsidR="00844439">
              <w:rPr>
                <w:i/>
                <w:sz w:val="24"/>
                <w:szCs w:val="24"/>
              </w:rPr>
              <w:t xml:space="preserve">uld be difficult to address any </w:t>
            </w:r>
            <w:r w:rsidRPr="00BA5251">
              <w:rPr>
                <w:i/>
                <w:sz w:val="24"/>
                <w:szCs w:val="24"/>
              </w:rPr>
              <w:t xml:space="preserve">problems. </w:t>
            </w:r>
          </w:p>
        </w:tc>
      </w:tr>
      <w:tr w:rsidR="00F73AB5" w:rsidRPr="00BA5251" w:rsidTr="00844439">
        <w:trPr>
          <w:trHeight w:val="764"/>
        </w:trPr>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It is the cheapest alternative provided by Kingo, at $5 per user per month, for up to 10 user accounts. </w:t>
            </w:r>
          </w:p>
        </w:tc>
        <w:tc>
          <w:tcPr>
            <w:tcW w:w="4680" w:type="dxa"/>
            <w:tcMar>
              <w:top w:w="100" w:type="dxa"/>
              <w:left w:w="100" w:type="dxa"/>
              <w:bottom w:w="100" w:type="dxa"/>
              <w:right w:w="100" w:type="dxa"/>
            </w:tcMar>
          </w:tcPr>
          <w:p w:rsidR="00F73AB5" w:rsidRPr="00BA5251" w:rsidRDefault="00844439">
            <w:pPr>
              <w:widowControl w:val="0"/>
              <w:spacing w:line="240" w:lineRule="auto"/>
              <w:rPr>
                <w:sz w:val="24"/>
                <w:szCs w:val="24"/>
              </w:rPr>
            </w:pPr>
            <w:r>
              <w:rPr>
                <w:i/>
                <w:sz w:val="24"/>
                <w:szCs w:val="24"/>
              </w:rPr>
              <w:t xml:space="preserve">If </w:t>
            </w:r>
            <w:r w:rsidRPr="00BA5251">
              <w:rPr>
                <w:i/>
                <w:sz w:val="24"/>
                <w:szCs w:val="24"/>
              </w:rPr>
              <w:t>Google</w:t>
            </w:r>
            <w:r w:rsidR="00E21F7E" w:rsidRPr="00BA5251">
              <w:rPr>
                <w:i/>
                <w:sz w:val="24"/>
                <w:szCs w:val="24"/>
              </w:rPr>
              <w:t xml:space="preserve"> decides to suspend or can</w:t>
            </w:r>
            <w:r>
              <w:rPr>
                <w:i/>
                <w:sz w:val="24"/>
                <w:szCs w:val="24"/>
              </w:rPr>
              <w:t>cel the service, then a</w:t>
            </w:r>
            <w:r w:rsidR="00E21F7E" w:rsidRPr="00BA5251">
              <w:rPr>
                <w:i/>
                <w:sz w:val="24"/>
                <w:szCs w:val="24"/>
              </w:rPr>
              <w:t xml:space="preserve">ll their data would be on the Google servers. </w:t>
            </w: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The software is quick to implement and very easy to use. </w:t>
            </w:r>
          </w:p>
        </w:tc>
        <w:tc>
          <w:tcPr>
            <w:tcW w:w="4680" w:type="dxa"/>
            <w:tcMar>
              <w:top w:w="100" w:type="dxa"/>
              <w:left w:w="100" w:type="dxa"/>
              <w:bottom w:w="100" w:type="dxa"/>
              <w:right w:w="100" w:type="dxa"/>
            </w:tcMar>
          </w:tcPr>
          <w:p w:rsidR="00F73AB5" w:rsidRPr="00BA5251" w:rsidRDefault="00F73AB5">
            <w:pPr>
              <w:widowControl w:val="0"/>
              <w:spacing w:line="240" w:lineRule="auto"/>
              <w:rPr>
                <w:sz w:val="24"/>
                <w:szCs w:val="24"/>
              </w:rPr>
            </w:pP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Data migration of their current files to a Google Docs system could be done in only a few weeks. </w:t>
            </w:r>
          </w:p>
        </w:tc>
        <w:tc>
          <w:tcPr>
            <w:tcW w:w="4680" w:type="dxa"/>
            <w:tcMar>
              <w:top w:w="100" w:type="dxa"/>
              <w:left w:w="100" w:type="dxa"/>
              <w:bottom w:w="100" w:type="dxa"/>
              <w:right w:w="100" w:type="dxa"/>
            </w:tcMar>
          </w:tcPr>
          <w:p w:rsidR="00F73AB5" w:rsidRPr="00BA5251" w:rsidRDefault="00F73AB5">
            <w:pPr>
              <w:widowControl w:val="0"/>
              <w:spacing w:line="240" w:lineRule="auto"/>
              <w:rPr>
                <w:sz w:val="24"/>
                <w:szCs w:val="24"/>
              </w:rPr>
            </w:pPr>
          </w:p>
        </w:tc>
      </w:tr>
    </w:tbl>
    <w:p w:rsidR="00F73AB5" w:rsidRPr="00BA5251" w:rsidRDefault="00F73AB5">
      <w:pPr>
        <w:rPr>
          <w:sz w:val="24"/>
          <w:szCs w:val="24"/>
        </w:rPr>
      </w:pPr>
    </w:p>
    <w:p w:rsidR="00F73AB5" w:rsidRPr="00BA5251" w:rsidRDefault="00E21F7E">
      <w:pPr>
        <w:rPr>
          <w:sz w:val="24"/>
          <w:szCs w:val="24"/>
        </w:rPr>
      </w:pPr>
      <w:r w:rsidRPr="00BA5251">
        <w:rPr>
          <w:b/>
          <w:sz w:val="24"/>
          <w:szCs w:val="24"/>
        </w:rPr>
        <w:t>Candidate 4: Platform as a Service</w:t>
      </w:r>
    </w:p>
    <w:p w:rsidR="00F73AB5" w:rsidRPr="00BA5251" w:rsidRDefault="00E21F7E">
      <w:pPr>
        <w:rPr>
          <w:sz w:val="24"/>
          <w:szCs w:val="24"/>
        </w:rPr>
      </w:pPr>
      <w:r w:rsidRPr="00BA5251">
        <w:rPr>
          <w:sz w:val="24"/>
          <w:szCs w:val="24"/>
        </w:rPr>
        <w:t>“The provision of computational resources -- namely hardware, storage, network capacity and some basic software functionality -- on demand and through the Internet”</w:t>
      </w:r>
      <w:r w:rsidRPr="00BA5251">
        <w:rPr>
          <w:sz w:val="24"/>
          <w:szCs w:val="24"/>
        </w:rPr>
        <w:t>.</w:t>
      </w:r>
      <w:r w:rsidR="00844439">
        <w:rPr>
          <w:rStyle w:val="FootnoteReference"/>
          <w:sz w:val="24"/>
          <w:szCs w:val="24"/>
        </w:rPr>
        <w:footnoteReference w:id="7"/>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b/>
                <w:sz w:val="24"/>
                <w:szCs w:val="24"/>
              </w:rPr>
              <w:t>Pros</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b/>
                <w:sz w:val="24"/>
                <w:szCs w:val="24"/>
              </w:rPr>
              <w:t>Cons</w:t>
            </w: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The software is easy to build. Seeing as Kingo has a beginner’s level of IT, he needs a software that is not too complicated to implement. </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If Kingo wishes to customize the PaaS, it would come with an additional cost of $180 per hour. </w:t>
            </w:r>
          </w:p>
          <w:p w:rsidR="00F73AB5" w:rsidRPr="00BA5251" w:rsidRDefault="00F73AB5">
            <w:pPr>
              <w:widowControl w:val="0"/>
              <w:spacing w:line="240" w:lineRule="auto"/>
              <w:rPr>
                <w:sz w:val="24"/>
                <w:szCs w:val="24"/>
              </w:rPr>
            </w:pP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Implementation an</w:t>
            </w:r>
            <w:r w:rsidRPr="00BA5251">
              <w:rPr>
                <w:i/>
                <w:sz w:val="24"/>
                <w:szCs w:val="24"/>
              </w:rPr>
              <w:t>d data migration for Platform as a Service is very quick, taking approximately three days.</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Kingo is unsure about his competence in IT in order to take advantage of the software. </w:t>
            </w: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lastRenderedPageBreak/>
              <w:t xml:space="preserve">Kingo has the ability to customize the software to his </w:t>
            </w:r>
            <w:r w:rsidR="00844439" w:rsidRPr="00BA5251">
              <w:rPr>
                <w:i/>
                <w:sz w:val="24"/>
                <w:szCs w:val="24"/>
              </w:rPr>
              <w:t>liking;</w:t>
            </w:r>
            <w:r w:rsidRPr="00BA5251">
              <w:rPr>
                <w:i/>
                <w:sz w:val="24"/>
                <w:szCs w:val="24"/>
              </w:rPr>
              <w:t xml:space="preserve"> to keep only </w:t>
            </w:r>
            <w:r w:rsidRPr="00BA5251">
              <w:rPr>
                <w:i/>
                <w:sz w:val="24"/>
                <w:szCs w:val="24"/>
              </w:rPr>
              <w:t xml:space="preserve">what is relevant to his business. </w:t>
            </w:r>
          </w:p>
        </w:tc>
        <w:tc>
          <w:tcPr>
            <w:tcW w:w="4680" w:type="dxa"/>
            <w:tcMar>
              <w:top w:w="100" w:type="dxa"/>
              <w:left w:w="100" w:type="dxa"/>
              <w:bottom w:w="100" w:type="dxa"/>
              <w:right w:w="100" w:type="dxa"/>
            </w:tcMar>
          </w:tcPr>
          <w:p w:rsidR="00F73AB5" w:rsidRPr="00BA5251" w:rsidRDefault="00F73AB5">
            <w:pPr>
              <w:widowControl w:val="0"/>
              <w:spacing w:line="240" w:lineRule="auto"/>
              <w:rPr>
                <w:sz w:val="24"/>
                <w:szCs w:val="24"/>
              </w:rPr>
            </w:pP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It is a relatively inexpensive alternative solution if Kingo requires no customization. It would cost from $300-$600 per month. </w:t>
            </w:r>
          </w:p>
        </w:tc>
        <w:tc>
          <w:tcPr>
            <w:tcW w:w="4680" w:type="dxa"/>
            <w:tcMar>
              <w:top w:w="100" w:type="dxa"/>
              <w:left w:w="100" w:type="dxa"/>
              <w:bottom w:w="100" w:type="dxa"/>
              <w:right w:w="100" w:type="dxa"/>
            </w:tcMar>
          </w:tcPr>
          <w:p w:rsidR="00F73AB5" w:rsidRPr="00BA5251" w:rsidRDefault="00F73AB5">
            <w:pPr>
              <w:widowControl w:val="0"/>
              <w:spacing w:line="240" w:lineRule="auto"/>
              <w:rPr>
                <w:sz w:val="24"/>
                <w:szCs w:val="24"/>
              </w:rPr>
            </w:pP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The software is scalable, which is very important for Kingo seeing as he is looking to f</w:t>
            </w:r>
            <w:r w:rsidRPr="00BA5251">
              <w:rPr>
                <w:i/>
                <w:sz w:val="24"/>
                <w:szCs w:val="24"/>
              </w:rPr>
              <w:t xml:space="preserve">urther expand his business. </w:t>
            </w:r>
          </w:p>
        </w:tc>
        <w:tc>
          <w:tcPr>
            <w:tcW w:w="4680" w:type="dxa"/>
            <w:tcMar>
              <w:top w:w="100" w:type="dxa"/>
              <w:left w:w="100" w:type="dxa"/>
              <w:bottom w:w="100" w:type="dxa"/>
              <w:right w:w="100" w:type="dxa"/>
            </w:tcMar>
          </w:tcPr>
          <w:p w:rsidR="00F73AB5" w:rsidRPr="00BA5251" w:rsidRDefault="00F73AB5">
            <w:pPr>
              <w:widowControl w:val="0"/>
              <w:spacing w:line="240" w:lineRule="auto"/>
              <w:rPr>
                <w:sz w:val="24"/>
                <w:szCs w:val="24"/>
              </w:rPr>
            </w:pP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Kingo has the ability to cancel this service whenever he wishes, with one month’s notice. He is also not bounded by a long-term contract if this software does not work out as hoped. </w:t>
            </w:r>
          </w:p>
        </w:tc>
        <w:tc>
          <w:tcPr>
            <w:tcW w:w="4680" w:type="dxa"/>
            <w:tcMar>
              <w:top w:w="100" w:type="dxa"/>
              <w:left w:w="100" w:type="dxa"/>
              <w:bottom w:w="100" w:type="dxa"/>
              <w:right w:w="100" w:type="dxa"/>
            </w:tcMar>
          </w:tcPr>
          <w:p w:rsidR="00F73AB5" w:rsidRPr="00BA5251" w:rsidRDefault="00F73AB5">
            <w:pPr>
              <w:widowControl w:val="0"/>
              <w:spacing w:line="240" w:lineRule="auto"/>
              <w:rPr>
                <w:sz w:val="24"/>
                <w:szCs w:val="24"/>
              </w:rPr>
            </w:pP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PaaS is a tested software, so Kingo can be rest assured that it works well. </w:t>
            </w:r>
          </w:p>
        </w:tc>
        <w:tc>
          <w:tcPr>
            <w:tcW w:w="4680" w:type="dxa"/>
            <w:tcMar>
              <w:top w:w="100" w:type="dxa"/>
              <w:left w:w="100" w:type="dxa"/>
              <w:bottom w:w="100" w:type="dxa"/>
              <w:right w:w="100" w:type="dxa"/>
            </w:tcMar>
          </w:tcPr>
          <w:p w:rsidR="00F73AB5" w:rsidRPr="00BA5251" w:rsidRDefault="00F73AB5">
            <w:pPr>
              <w:widowControl w:val="0"/>
              <w:spacing w:line="240" w:lineRule="auto"/>
              <w:rPr>
                <w:sz w:val="24"/>
                <w:szCs w:val="24"/>
              </w:rPr>
            </w:pPr>
          </w:p>
        </w:tc>
      </w:tr>
    </w:tbl>
    <w:p w:rsidR="00615BDD" w:rsidRDefault="00615BDD">
      <w:pPr>
        <w:rPr>
          <w:b/>
          <w:sz w:val="24"/>
          <w:szCs w:val="24"/>
        </w:rPr>
      </w:pPr>
    </w:p>
    <w:p w:rsidR="00F73AB5" w:rsidRPr="00BA5251" w:rsidRDefault="00E21F7E">
      <w:pPr>
        <w:rPr>
          <w:sz w:val="24"/>
          <w:szCs w:val="24"/>
        </w:rPr>
      </w:pPr>
      <w:r w:rsidRPr="00BA5251">
        <w:rPr>
          <w:b/>
          <w:sz w:val="24"/>
          <w:szCs w:val="24"/>
        </w:rPr>
        <w:t xml:space="preserve">Candidate 5: Enterprise Resource Planning </w:t>
      </w:r>
    </w:p>
    <w:p w:rsidR="00F73AB5" w:rsidRPr="00BA5251" w:rsidRDefault="00E21F7E">
      <w:pPr>
        <w:rPr>
          <w:sz w:val="24"/>
          <w:szCs w:val="24"/>
        </w:rPr>
      </w:pPr>
      <w:r w:rsidRPr="00BA5251">
        <w:rPr>
          <w:sz w:val="24"/>
          <w:szCs w:val="24"/>
        </w:rPr>
        <w:t>ERP software has the capacity to centralize data from key business processes such as finance, sales and production into a single data</w:t>
      </w:r>
      <w:r w:rsidRPr="00BA5251">
        <w:rPr>
          <w:sz w:val="24"/>
          <w:szCs w:val="24"/>
        </w:rPr>
        <w:t xml:space="preserve">base which can be accessed remotely.  </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b/>
                <w:sz w:val="24"/>
                <w:szCs w:val="24"/>
              </w:rPr>
              <w:t>Pros</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b/>
                <w:sz w:val="24"/>
                <w:szCs w:val="24"/>
              </w:rPr>
              <w:t>Cons</w:t>
            </w: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Centralized database across multiple departments allow for all information to be shared across the company in real-time. This would eliminate 1-888-JUNK-VAN’s data silos and reduce the risk of errors.</w:t>
            </w:r>
          </w:p>
        </w:tc>
        <w:tc>
          <w:tcPr>
            <w:tcW w:w="4680" w:type="dxa"/>
            <w:tcMar>
              <w:top w:w="100" w:type="dxa"/>
              <w:left w:w="100" w:type="dxa"/>
              <w:bottom w:w="100" w:type="dxa"/>
              <w:right w:w="100" w:type="dxa"/>
            </w:tcMar>
          </w:tcPr>
          <w:p w:rsidR="00F73AB5" w:rsidRPr="00BA5251" w:rsidRDefault="00E13441" w:rsidP="00E13441">
            <w:pPr>
              <w:widowControl w:val="0"/>
              <w:spacing w:line="240" w:lineRule="auto"/>
              <w:rPr>
                <w:sz w:val="24"/>
                <w:szCs w:val="24"/>
              </w:rPr>
            </w:pPr>
            <w:r w:rsidRPr="00BA5251">
              <w:rPr>
                <w:i/>
                <w:sz w:val="24"/>
                <w:szCs w:val="24"/>
              </w:rPr>
              <w:t>Costs of licensing and implementing the project are</w:t>
            </w:r>
            <w:r w:rsidR="00E21F7E" w:rsidRPr="00BA5251">
              <w:rPr>
                <w:i/>
                <w:sz w:val="24"/>
                <w:szCs w:val="24"/>
              </w:rPr>
              <w:t xml:space="preserve"> expensive, especially for the </w:t>
            </w:r>
            <w:r>
              <w:rPr>
                <w:i/>
                <w:sz w:val="24"/>
                <w:szCs w:val="24"/>
              </w:rPr>
              <w:t xml:space="preserve">small </w:t>
            </w:r>
            <w:r w:rsidRPr="00BA5251">
              <w:rPr>
                <w:i/>
                <w:sz w:val="24"/>
                <w:szCs w:val="24"/>
              </w:rPr>
              <w:t>business</w:t>
            </w:r>
            <w:r>
              <w:rPr>
                <w:i/>
                <w:sz w:val="24"/>
                <w:szCs w:val="24"/>
              </w:rPr>
              <w:t>es</w:t>
            </w:r>
            <w:r w:rsidR="00E21F7E" w:rsidRPr="00BA5251">
              <w:rPr>
                <w:i/>
                <w:sz w:val="24"/>
                <w:szCs w:val="24"/>
              </w:rPr>
              <w:t xml:space="preserve">. </w:t>
            </w:r>
            <w:r>
              <w:rPr>
                <w:i/>
                <w:sz w:val="24"/>
                <w:szCs w:val="24"/>
              </w:rPr>
              <w:t>The</w:t>
            </w:r>
            <w:r w:rsidR="00E21F7E" w:rsidRPr="00BA5251">
              <w:rPr>
                <w:i/>
                <w:sz w:val="24"/>
                <w:szCs w:val="24"/>
              </w:rPr>
              <w:t xml:space="preserve"> software is not scalable per </w:t>
            </w:r>
            <w:r w:rsidR="00615BDD" w:rsidRPr="00BA5251">
              <w:rPr>
                <w:i/>
                <w:sz w:val="24"/>
                <w:szCs w:val="24"/>
              </w:rPr>
              <w:t>user;</w:t>
            </w:r>
            <w:r w:rsidR="00E21F7E" w:rsidRPr="00BA5251">
              <w:rPr>
                <w:i/>
                <w:sz w:val="24"/>
                <w:szCs w:val="24"/>
              </w:rPr>
              <w:t xml:space="preserve"> the cost is too high for companies with less than 20-25 users. </w:t>
            </w: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ERP systems can also be accessed </w:t>
            </w:r>
            <w:r w:rsidRPr="00BA5251">
              <w:rPr>
                <w:i/>
                <w:sz w:val="24"/>
                <w:szCs w:val="24"/>
              </w:rPr>
              <w:t>remotely, allowing employees to work from anywhere and support the business virtually.</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The software might not have the corresponding business processes in the software. Mainly major business processes are programmed into the system (i.e.: accounting), wher</w:t>
            </w:r>
            <w:r w:rsidRPr="00BA5251">
              <w:rPr>
                <w:i/>
                <w:sz w:val="24"/>
                <w:szCs w:val="24"/>
              </w:rPr>
              <w:t>eas Kingo only requires the software to accomplish specific business task, such as customer information entry and scheduling.</w:t>
            </w:r>
          </w:p>
        </w:tc>
      </w:tr>
      <w:tr w:rsidR="00F73AB5" w:rsidRPr="00BA5251">
        <w:tc>
          <w:tcPr>
            <w:tcW w:w="4680" w:type="dxa"/>
            <w:tcMar>
              <w:top w:w="100" w:type="dxa"/>
              <w:left w:w="100" w:type="dxa"/>
              <w:bottom w:w="100" w:type="dxa"/>
              <w:right w:w="100" w:type="dxa"/>
            </w:tcMar>
          </w:tcPr>
          <w:p w:rsidR="00F73AB5" w:rsidRPr="00BA5251" w:rsidRDefault="00F73AB5">
            <w:pPr>
              <w:widowControl w:val="0"/>
              <w:spacing w:line="240" w:lineRule="auto"/>
              <w:rPr>
                <w:sz w:val="24"/>
                <w:szCs w:val="24"/>
              </w:rPr>
            </w:pP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ERP systems tend to have a high learning curve. The drivers currently do not fill out their forms properly, so they would have d</w:t>
            </w:r>
            <w:r w:rsidRPr="00BA5251">
              <w:rPr>
                <w:i/>
                <w:sz w:val="24"/>
                <w:szCs w:val="24"/>
              </w:rPr>
              <w:t xml:space="preserve">ifficulty using a new ERP system. </w:t>
            </w:r>
          </w:p>
        </w:tc>
      </w:tr>
    </w:tbl>
    <w:p w:rsidR="00F73AB5" w:rsidRPr="00BA5251" w:rsidRDefault="00E21F7E">
      <w:pPr>
        <w:rPr>
          <w:sz w:val="24"/>
          <w:szCs w:val="24"/>
        </w:rPr>
      </w:pPr>
      <w:r w:rsidRPr="00BA5251">
        <w:rPr>
          <w:b/>
          <w:sz w:val="24"/>
          <w:szCs w:val="24"/>
        </w:rPr>
        <w:lastRenderedPageBreak/>
        <w:t xml:space="preserve">Candidate 6: Software as a Service </w:t>
      </w:r>
    </w:p>
    <w:p w:rsidR="00F73AB5" w:rsidRPr="00BA5251" w:rsidRDefault="00E21F7E">
      <w:pPr>
        <w:rPr>
          <w:sz w:val="24"/>
          <w:szCs w:val="24"/>
        </w:rPr>
      </w:pPr>
      <w:r w:rsidRPr="00BA5251">
        <w:rPr>
          <w:sz w:val="24"/>
          <w:szCs w:val="24"/>
        </w:rPr>
        <w:t xml:space="preserve">Just like the PaaS, </w:t>
      </w:r>
      <w:r w:rsidR="00844439" w:rsidRPr="00BA5251">
        <w:rPr>
          <w:sz w:val="24"/>
          <w:szCs w:val="24"/>
        </w:rPr>
        <w:t>SaaS</w:t>
      </w:r>
      <w:r w:rsidRPr="00BA5251">
        <w:rPr>
          <w:sz w:val="24"/>
          <w:szCs w:val="24"/>
        </w:rPr>
        <w:t xml:space="preserve"> is a cloud-based service. Instead of offering a platform for development, SaaS allows customers to use a software hosted by a third-party on the Internet. Exa</w:t>
      </w:r>
      <w:r w:rsidRPr="00BA5251">
        <w:rPr>
          <w:sz w:val="24"/>
          <w:szCs w:val="24"/>
        </w:rPr>
        <w:t xml:space="preserve">mples of </w:t>
      </w:r>
      <w:r w:rsidR="00844439" w:rsidRPr="00BA5251">
        <w:rPr>
          <w:sz w:val="24"/>
          <w:szCs w:val="24"/>
        </w:rPr>
        <w:t>SaaS</w:t>
      </w:r>
      <w:r w:rsidRPr="00BA5251">
        <w:rPr>
          <w:sz w:val="24"/>
          <w:szCs w:val="24"/>
        </w:rPr>
        <w:t xml:space="preserve"> include LightSpeed, SalesForce and QuickBase.</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b/>
                <w:sz w:val="24"/>
                <w:szCs w:val="24"/>
              </w:rPr>
              <w:t>Pros</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b/>
                <w:sz w:val="24"/>
                <w:szCs w:val="24"/>
              </w:rPr>
              <w:t>Cons</w:t>
            </w: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Costs are paid on a monthly and by user basis, which makes it a relatively cheap and scalable solution. Businesses can pay for as long as they require the business and simply stop paying when they no longer need it. </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The application is hosted on the provid</w:t>
            </w:r>
            <w:r w:rsidRPr="00BA5251">
              <w:rPr>
                <w:i/>
                <w:sz w:val="24"/>
                <w:szCs w:val="24"/>
              </w:rPr>
              <w:t xml:space="preserve">er’s server; businesses have to depend on them to maintain and keep the software running. In the occasion of an incident, the company will have no control over the situation. </w:t>
            </w:r>
          </w:p>
        </w:tc>
      </w:tr>
      <w:tr w:rsidR="00F73AB5" w:rsidRPr="00BA5251">
        <w:trPr>
          <w:trHeight w:val="1680"/>
        </w:trPr>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Maintenance, backup and security are all managed by the service provider. The p</w:t>
            </w:r>
            <w:r w:rsidRPr="00BA5251">
              <w:rPr>
                <w:i/>
                <w:sz w:val="24"/>
                <w:szCs w:val="24"/>
              </w:rPr>
              <w:t xml:space="preserve">rovider can also assist with technical errors, set-ups and all other inquiries. </w:t>
            </w:r>
          </w:p>
        </w:tc>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 xml:space="preserve">Information on </w:t>
            </w:r>
            <w:r w:rsidR="00844439" w:rsidRPr="00BA5251">
              <w:rPr>
                <w:i/>
                <w:sz w:val="24"/>
                <w:szCs w:val="24"/>
              </w:rPr>
              <w:t>cloud</w:t>
            </w:r>
            <w:r w:rsidRPr="00BA5251">
              <w:rPr>
                <w:i/>
                <w:sz w:val="24"/>
                <w:szCs w:val="24"/>
              </w:rPr>
              <w:t xml:space="preserve"> storage is at risk of a security breach and data loss. </w:t>
            </w:r>
          </w:p>
        </w:tc>
      </w:tr>
      <w:tr w:rsidR="00F73AB5" w:rsidRPr="00BA5251">
        <w:tc>
          <w:tcPr>
            <w:tcW w:w="4680" w:type="dxa"/>
            <w:tcMar>
              <w:top w:w="100" w:type="dxa"/>
              <w:left w:w="100" w:type="dxa"/>
              <w:bottom w:w="100" w:type="dxa"/>
              <w:right w:w="100" w:type="dxa"/>
            </w:tcMar>
          </w:tcPr>
          <w:p w:rsidR="00F73AB5" w:rsidRPr="00BA5251" w:rsidRDefault="00E21F7E">
            <w:pPr>
              <w:widowControl w:val="0"/>
              <w:spacing w:line="240" w:lineRule="auto"/>
              <w:rPr>
                <w:sz w:val="24"/>
                <w:szCs w:val="24"/>
              </w:rPr>
            </w:pPr>
            <w:r w:rsidRPr="00BA5251">
              <w:rPr>
                <w:i/>
                <w:sz w:val="24"/>
                <w:szCs w:val="24"/>
              </w:rPr>
              <w:t>Cloud-based technology means it is accessible remotely and real-time. The data can also be cent</w:t>
            </w:r>
            <w:r w:rsidRPr="00BA5251">
              <w:rPr>
                <w:i/>
                <w:sz w:val="24"/>
                <w:szCs w:val="24"/>
              </w:rPr>
              <w:t>ralized into a single database instead of separate data silos.</w:t>
            </w:r>
          </w:p>
        </w:tc>
        <w:tc>
          <w:tcPr>
            <w:tcW w:w="4680" w:type="dxa"/>
            <w:tcMar>
              <w:top w:w="100" w:type="dxa"/>
              <w:left w:w="100" w:type="dxa"/>
              <w:bottom w:w="100" w:type="dxa"/>
              <w:right w:w="100" w:type="dxa"/>
            </w:tcMar>
          </w:tcPr>
          <w:p w:rsidR="00F73AB5" w:rsidRPr="00BA5251" w:rsidRDefault="00F73AB5">
            <w:pPr>
              <w:widowControl w:val="0"/>
              <w:spacing w:line="240" w:lineRule="auto"/>
              <w:rPr>
                <w:sz w:val="24"/>
                <w:szCs w:val="24"/>
              </w:rPr>
            </w:pPr>
          </w:p>
        </w:tc>
      </w:tr>
    </w:tbl>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Pr="00BA5251" w:rsidRDefault="00F73AB5">
      <w:pPr>
        <w:rPr>
          <w:sz w:val="24"/>
          <w:szCs w:val="24"/>
        </w:rPr>
      </w:pPr>
    </w:p>
    <w:p w:rsidR="00F73AB5" w:rsidRDefault="00F73AB5">
      <w:pPr>
        <w:rPr>
          <w:sz w:val="24"/>
          <w:szCs w:val="24"/>
        </w:rPr>
      </w:pPr>
    </w:p>
    <w:p w:rsidR="00615BDD" w:rsidRDefault="00615BDD">
      <w:pPr>
        <w:rPr>
          <w:sz w:val="24"/>
          <w:szCs w:val="24"/>
        </w:rPr>
      </w:pPr>
    </w:p>
    <w:p w:rsidR="00615BDD" w:rsidRPr="00BA5251" w:rsidRDefault="00615BDD">
      <w:pPr>
        <w:rPr>
          <w:sz w:val="24"/>
          <w:szCs w:val="24"/>
        </w:rPr>
      </w:pPr>
    </w:p>
    <w:p w:rsidR="00F73AB5" w:rsidRPr="00BA5251" w:rsidRDefault="00F73AB5">
      <w:pPr>
        <w:rPr>
          <w:sz w:val="24"/>
          <w:szCs w:val="24"/>
        </w:rPr>
      </w:pPr>
    </w:p>
    <w:p w:rsidR="00F73AB5" w:rsidRPr="00B3646E" w:rsidRDefault="00E21F7E" w:rsidP="00B3646E">
      <w:pPr>
        <w:pStyle w:val="Style1"/>
      </w:pPr>
      <w:bookmarkStart w:id="6" w:name="_Toc463400974"/>
      <w:r w:rsidRPr="00BA5251">
        <w:lastRenderedPageBreak/>
        <w:t>List of Decision Criteria</w:t>
      </w:r>
      <w:bookmarkEnd w:id="6"/>
    </w:p>
    <w:p w:rsidR="00F73AB5" w:rsidRPr="00BA5251" w:rsidRDefault="00E21F7E">
      <w:pPr>
        <w:rPr>
          <w:sz w:val="24"/>
          <w:szCs w:val="24"/>
        </w:rPr>
      </w:pPr>
      <w:r w:rsidRPr="00BA5251">
        <w:rPr>
          <w:b/>
          <w:sz w:val="24"/>
          <w:szCs w:val="24"/>
        </w:rPr>
        <w:t>Cost</w:t>
      </w:r>
      <w:r w:rsidRPr="00BA5251">
        <w:rPr>
          <w:sz w:val="24"/>
          <w:szCs w:val="24"/>
        </w:rPr>
        <w:t xml:space="preserve"> – It is the cost required to purchase, develop and maintain the selected software. Since the business is small and has limited capital/human resource for IT, then cost is an important criterion for the selection of the alternative and was weighted at 20%.</w:t>
      </w:r>
    </w:p>
    <w:p w:rsidR="00F73AB5" w:rsidRPr="00BA5251" w:rsidRDefault="00F73AB5">
      <w:pPr>
        <w:rPr>
          <w:sz w:val="24"/>
          <w:szCs w:val="24"/>
        </w:rPr>
      </w:pPr>
    </w:p>
    <w:p w:rsidR="00F73AB5" w:rsidRPr="00BA5251" w:rsidRDefault="00E21F7E">
      <w:pPr>
        <w:rPr>
          <w:sz w:val="24"/>
          <w:szCs w:val="24"/>
        </w:rPr>
      </w:pPr>
      <w:r w:rsidRPr="00BA5251">
        <w:rPr>
          <w:b/>
          <w:sz w:val="24"/>
          <w:szCs w:val="24"/>
        </w:rPr>
        <w:t>Implementation time –</w:t>
      </w:r>
      <w:r w:rsidRPr="00BA5251">
        <w:rPr>
          <w:sz w:val="24"/>
          <w:szCs w:val="24"/>
        </w:rPr>
        <w:t xml:space="preserve"> It is the time required to fully implement the project from start to end (Planning, deployment, training, etc.). The longer it requires </w:t>
      </w:r>
      <w:r w:rsidRPr="00BA5251">
        <w:rPr>
          <w:sz w:val="24"/>
          <w:szCs w:val="24"/>
        </w:rPr>
        <w:t>to implement</w:t>
      </w:r>
      <w:r w:rsidRPr="00BA5251">
        <w:rPr>
          <w:sz w:val="24"/>
          <w:szCs w:val="24"/>
        </w:rPr>
        <w:t xml:space="preserve"> the solution, the longer the problem will persist and continue to negatively affect</w:t>
      </w:r>
      <w:r w:rsidRPr="00BA5251">
        <w:rPr>
          <w:sz w:val="24"/>
          <w:szCs w:val="24"/>
        </w:rPr>
        <w:t xml:space="preserve"> the business and customer relationship. This is important to consider as it would result in a loss of potential profits and clients. This </w:t>
      </w:r>
      <w:r w:rsidR="00E13441" w:rsidRPr="00BA5251">
        <w:rPr>
          <w:sz w:val="24"/>
          <w:szCs w:val="24"/>
        </w:rPr>
        <w:t>criterion</w:t>
      </w:r>
      <w:r w:rsidRPr="00BA5251">
        <w:rPr>
          <w:sz w:val="24"/>
          <w:szCs w:val="24"/>
        </w:rPr>
        <w:t xml:space="preserve"> was considered as equal value to cost and</w:t>
      </w:r>
      <w:r w:rsidRPr="00BA5251">
        <w:rPr>
          <w:sz w:val="24"/>
          <w:szCs w:val="24"/>
        </w:rPr>
        <w:t xml:space="preserve"> was weighted at 20% as well.  </w:t>
      </w:r>
    </w:p>
    <w:p w:rsidR="00F73AB5" w:rsidRPr="00BA5251" w:rsidRDefault="00F73AB5">
      <w:pPr>
        <w:rPr>
          <w:sz w:val="24"/>
          <w:szCs w:val="24"/>
        </w:rPr>
      </w:pPr>
    </w:p>
    <w:p w:rsidR="00F73AB5" w:rsidRPr="00BA5251" w:rsidRDefault="00E21F7E">
      <w:pPr>
        <w:rPr>
          <w:sz w:val="24"/>
          <w:szCs w:val="24"/>
        </w:rPr>
      </w:pPr>
      <w:r w:rsidRPr="00BA5251">
        <w:rPr>
          <w:b/>
          <w:sz w:val="24"/>
          <w:szCs w:val="24"/>
        </w:rPr>
        <w:t>Ease of use</w:t>
      </w:r>
      <w:r w:rsidRPr="00BA5251">
        <w:rPr>
          <w:sz w:val="24"/>
          <w:szCs w:val="24"/>
        </w:rPr>
        <w:t xml:space="preserve"> – It is whether th</w:t>
      </w:r>
      <w:r w:rsidRPr="00BA5251">
        <w:rPr>
          <w:sz w:val="24"/>
          <w:szCs w:val="24"/>
        </w:rPr>
        <w:t>e application’s interface is user-friendly and users are capable of using it with ease. This should be considered in the decision as the clerks and drivers may not be familiar with technology and would ease their transition into a new system. This helps re</w:t>
      </w:r>
      <w:r w:rsidRPr="00BA5251">
        <w:rPr>
          <w:sz w:val="24"/>
          <w:szCs w:val="24"/>
        </w:rPr>
        <w:t>duce error inputted by end users and decrease training time. This was weighted at 20% of the total score because there is no way of assessing the level of IT that his employees have and so there is no point in investing in a software that could potentially</w:t>
      </w:r>
      <w:r w:rsidRPr="00BA5251">
        <w:rPr>
          <w:sz w:val="24"/>
          <w:szCs w:val="24"/>
        </w:rPr>
        <w:t xml:space="preserve"> cause more damage to the business if not used properly. </w:t>
      </w:r>
    </w:p>
    <w:p w:rsidR="00F73AB5" w:rsidRPr="00BA5251" w:rsidRDefault="00F73AB5">
      <w:pPr>
        <w:rPr>
          <w:sz w:val="24"/>
          <w:szCs w:val="24"/>
        </w:rPr>
      </w:pPr>
    </w:p>
    <w:p w:rsidR="00F73AB5" w:rsidRPr="00BA5251" w:rsidRDefault="00E21F7E">
      <w:pPr>
        <w:rPr>
          <w:sz w:val="24"/>
          <w:szCs w:val="24"/>
        </w:rPr>
      </w:pPr>
      <w:r w:rsidRPr="00BA5251">
        <w:rPr>
          <w:b/>
          <w:sz w:val="24"/>
          <w:szCs w:val="24"/>
        </w:rPr>
        <w:t>Risks level</w:t>
      </w:r>
      <w:r w:rsidRPr="00BA5251">
        <w:rPr>
          <w:sz w:val="24"/>
          <w:szCs w:val="24"/>
        </w:rPr>
        <w:t xml:space="preserve"> – It is the probability a project will fail due to unforeseen circumstances. This needs to be considered in the decision as the least risky project ensures the software will be operatio</w:t>
      </w:r>
      <w:r w:rsidRPr="00BA5251">
        <w:rPr>
          <w:sz w:val="24"/>
          <w:szCs w:val="24"/>
        </w:rPr>
        <w:t>nal after implementation. This was weighted at 15% of the total score.</w:t>
      </w:r>
    </w:p>
    <w:p w:rsidR="00F73AB5" w:rsidRPr="00BA5251" w:rsidRDefault="00F73AB5">
      <w:pPr>
        <w:rPr>
          <w:sz w:val="24"/>
          <w:szCs w:val="24"/>
        </w:rPr>
      </w:pPr>
    </w:p>
    <w:p w:rsidR="00F73AB5" w:rsidRPr="00BA5251" w:rsidRDefault="00E21F7E">
      <w:pPr>
        <w:rPr>
          <w:sz w:val="24"/>
          <w:szCs w:val="24"/>
        </w:rPr>
      </w:pPr>
      <w:r w:rsidRPr="00BA5251">
        <w:rPr>
          <w:b/>
          <w:sz w:val="24"/>
          <w:szCs w:val="24"/>
        </w:rPr>
        <w:t>Ease of implementation</w:t>
      </w:r>
      <w:r w:rsidRPr="00BA5251">
        <w:rPr>
          <w:sz w:val="24"/>
          <w:szCs w:val="24"/>
        </w:rPr>
        <w:t xml:space="preserve"> – It is the level of technical skills required to implement the suggested solution. This could range from using a web browser to fully developing the software in-house. This has to be considered because the solution can only be implemented up to the owner</w:t>
      </w:r>
      <w:r w:rsidRPr="00BA5251">
        <w:rPr>
          <w:sz w:val="24"/>
          <w:szCs w:val="24"/>
        </w:rPr>
        <w:t xml:space="preserve">’s technical capabilities/knowledge since he will not hire an IT staff member at the moment. Therefore, this </w:t>
      </w:r>
      <w:proofErr w:type="gramStart"/>
      <w:r w:rsidRPr="00BA5251">
        <w:rPr>
          <w:sz w:val="24"/>
          <w:szCs w:val="24"/>
        </w:rPr>
        <w:t>criteria</w:t>
      </w:r>
      <w:proofErr w:type="gramEnd"/>
      <w:r w:rsidRPr="00BA5251">
        <w:rPr>
          <w:sz w:val="24"/>
          <w:szCs w:val="24"/>
        </w:rPr>
        <w:t xml:space="preserve"> was given a weight of 10%.</w:t>
      </w:r>
    </w:p>
    <w:p w:rsidR="00F73AB5" w:rsidRPr="00BA5251" w:rsidRDefault="00F73AB5">
      <w:pPr>
        <w:rPr>
          <w:sz w:val="24"/>
          <w:szCs w:val="24"/>
        </w:rPr>
      </w:pPr>
    </w:p>
    <w:p w:rsidR="00F73AB5" w:rsidRPr="00BA5251" w:rsidRDefault="00E21F7E">
      <w:pPr>
        <w:rPr>
          <w:sz w:val="24"/>
          <w:szCs w:val="24"/>
        </w:rPr>
      </w:pPr>
      <w:r w:rsidRPr="00BA5251">
        <w:rPr>
          <w:b/>
          <w:sz w:val="24"/>
          <w:szCs w:val="24"/>
        </w:rPr>
        <w:t>Scalability</w:t>
      </w:r>
      <w:r w:rsidRPr="00BA5251">
        <w:rPr>
          <w:sz w:val="24"/>
          <w:szCs w:val="24"/>
        </w:rPr>
        <w:t xml:space="preserve"> – This allows the business to adapt the software to their growth and changes. The owner will be ab</w:t>
      </w:r>
      <w:r w:rsidRPr="00BA5251">
        <w:rPr>
          <w:sz w:val="24"/>
          <w:szCs w:val="24"/>
        </w:rPr>
        <w:t>le to choose the software that will fit his current needs with the potential to scale it to the business growth. This is important to consider as it would simplify the process of increasing users and upgrading IT systems without having to implement a new o</w:t>
      </w:r>
      <w:r w:rsidRPr="00BA5251">
        <w:rPr>
          <w:sz w:val="24"/>
          <w:szCs w:val="24"/>
        </w:rPr>
        <w:t>ne. Hence, it was given a weight of 10%.</w:t>
      </w:r>
    </w:p>
    <w:p w:rsidR="00F73AB5" w:rsidRPr="00BA5251" w:rsidRDefault="00F73AB5">
      <w:pPr>
        <w:rPr>
          <w:sz w:val="24"/>
          <w:szCs w:val="24"/>
        </w:rPr>
      </w:pPr>
    </w:p>
    <w:p w:rsidR="00F73AB5" w:rsidRPr="00BA5251" w:rsidRDefault="00E21F7E" w:rsidP="00BA5251">
      <w:pPr>
        <w:rPr>
          <w:sz w:val="24"/>
          <w:szCs w:val="24"/>
        </w:rPr>
      </w:pPr>
      <w:r w:rsidRPr="00BA5251">
        <w:rPr>
          <w:b/>
          <w:sz w:val="24"/>
          <w:szCs w:val="24"/>
        </w:rPr>
        <w:t>Vendor support</w:t>
      </w:r>
      <w:r w:rsidRPr="00BA5251">
        <w:rPr>
          <w:sz w:val="24"/>
          <w:szCs w:val="24"/>
        </w:rPr>
        <w:t xml:space="preserve"> – It is the help provided from vendor from setup and technical support. This also includes the brand’s and the product’s reliability. This allows for the owner to ensure the vendor is reliable and provides technical help whenever required. This is </w:t>
      </w:r>
      <w:r w:rsidRPr="00BA5251">
        <w:rPr>
          <w:sz w:val="24"/>
          <w:szCs w:val="24"/>
        </w:rPr>
        <w:lastRenderedPageBreak/>
        <w:t>necessa</w:t>
      </w:r>
      <w:r w:rsidRPr="00BA5251">
        <w:rPr>
          <w:sz w:val="24"/>
          <w:szCs w:val="24"/>
        </w:rPr>
        <w:t xml:space="preserve">ry for the owner as his IT knowledge is limited and will help for any future problems. This </w:t>
      </w:r>
      <w:r w:rsidR="00E13441" w:rsidRPr="00BA5251">
        <w:rPr>
          <w:sz w:val="24"/>
          <w:szCs w:val="24"/>
        </w:rPr>
        <w:t>criterion</w:t>
      </w:r>
      <w:r w:rsidRPr="00BA5251">
        <w:rPr>
          <w:sz w:val="24"/>
          <w:szCs w:val="24"/>
        </w:rPr>
        <w:t xml:space="preserve"> was only given 5%, considering the implementation should be sufficiently easy enough to not require much support from the vendor.</w:t>
      </w:r>
    </w:p>
    <w:p w:rsidR="00F73AB5" w:rsidRPr="00BA5251" w:rsidRDefault="00E21F7E" w:rsidP="00BA5251">
      <w:pPr>
        <w:pStyle w:val="Style1"/>
      </w:pPr>
      <w:bookmarkStart w:id="7" w:name="_Toc463400975"/>
      <w:r w:rsidRPr="00BA5251">
        <w:t>Decision matrix</w:t>
      </w:r>
      <w:bookmarkEnd w:id="7"/>
    </w:p>
    <w:p w:rsidR="00F73AB5" w:rsidRPr="00BA5251" w:rsidRDefault="00F73AB5">
      <w:pPr>
        <w:ind w:firstLine="720"/>
        <w:rPr>
          <w:sz w:val="24"/>
          <w:szCs w:val="24"/>
        </w:rPr>
      </w:pPr>
    </w:p>
    <w:tbl>
      <w:tblPr>
        <w:tblStyle w:val="a5"/>
        <w:tblW w:w="9597" w:type="dxa"/>
        <w:tblInd w:w="-42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Layout w:type="fixed"/>
        <w:tblLook w:val="0600" w:firstRow="0" w:lastRow="0" w:firstColumn="0" w:lastColumn="0" w:noHBand="1" w:noVBand="1"/>
      </w:tblPr>
      <w:tblGrid>
        <w:gridCol w:w="2657"/>
        <w:gridCol w:w="840"/>
        <w:gridCol w:w="1065"/>
        <w:gridCol w:w="1007"/>
        <w:gridCol w:w="1007"/>
        <w:gridCol w:w="1007"/>
        <w:gridCol w:w="1007"/>
        <w:gridCol w:w="1007"/>
      </w:tblGrid>
      <w:tr w:rsidR="00F73AB5" w:rsidRPr="00BA5251">
        <w:tc>
          <w:tcPr>
            <w:tcW w:w="2655" w:type="dxa"/>
            <w:tcBorders>
              <w:top w:val="single" w:sz="4" w:space="0" w:color="8064A2"/>
              <w:bottom w:val="single" w:sz="4" w:space="0" w:color="8064A2"/>
            </w:tcBorders>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Criteri</w:t>
            </w:r>
            <w:r w:rsidRPr="00BA5251">
              <w:rPr>
                <w:b/>
                <w:color w:val="5F497A"/>
                <w:sz w:val="24"/>
                <w:szCs w:val="24"/>
              </w:rPr>
              <w:t>a</w:t>
            </w:r>
          </w:p>
        </w:tc>
        <w:tc>
          <w:tcPr>
            <w:tcW w:w="840" w:type="dxa"/>
            <w:tcBorders>
              <w:top w:val="single" w:sz="4" w:space="0" w:color="8064A2"/>
              <w:bottom w:val="single" w:sz="4" w:space="0" w:color="000000"/>
            </w:tcBorders>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w:t>
            </w:r>
          </w:p>
        </w:tc>
        <w:tc>
          <w:tcPr>
            <w:tcW w:w="1065" w:type="dxa"/>
            <w:tcBorders>
              <w:top w:val="single" w:sz="4" w:space="0" w:color="8064A2"/>
              <w:bottom w:val="single" w:sz="4" w:space="0" w:color="8064A2"/>
            </w:tcBorders>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MS Access</w:t>
            </w:r>
          </w:p>
        </w:tc>
        <w:tc>
          <w:tcPr>
            <w:tcW w:w="1007" w:type="dxa"/>
            <w:tcBorders>
              <w:top w:val="single" w:sz="4" w:space="0" w:color="8064A2"/>
              <w:bottom w:val="single" w:sz="4" w:space="0" w:color="8064A2"/>
            </w:tcBorders>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Custom Application</w:t>
            </w:r>
          </w:p>
        </w:tc>
        <w:tc>
          <w:tcPr>
            <w:tcW w:w="1007" w:type="dxa"/>
            <w:tcBorders>
              <w:top w:val="single" w:sz="4" w:space="0" w:color="8064A2"/>
              <w:bottom w:val="single" w:sz="4" w:space="0" w:color="8064A2"/>
            </w:tcBorders>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Google Docs</w:t>
            </w:r>
          </w:p>
        </w:tc>
        <w:tc>
          <w:tcPr>
            <w:tcW w:w="1007" w:type="dxa"/>
            <w:tcBorders>
              <w:top w:val="single" w:sz="4" w:space="0" w:color="8064A2"/>
              <w:bottom w:val="single" w:sz="4" w:space="0" w:color="8064A2"/>
            </w:tcBorders>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PaaS</w:t>
            </w:r>
          </w:p>
        </w:tc>
        <w:tc>
          <w:tcPr>
            <w:tcW w:w="1007" w:type="dxa"/>
            <w:tcBorders>
              <w:top w:val="single" w:sz="4" w:space="0" w:color="8064A2"/>
              <w:bottom w:val="single" w:sz="4" w:space="0" w:color="8064A2"/>
            </w:tcBorders>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ERP</w:t>
            </w:r>
          </w:p>
        </w:tc>
        <w:tc>
          <w:tcPr>
            <w:tcW w:w="1007" w:type="dxa"/>
            <w:tcBorders>
              <w:top w:val="single" w:sz="4" w:space="0" w:color="8064A2"/>
              <w:bottom w:val="single" w:sz="4" w:space="0" w:color="8064A2"/>
            </w:tcBorders>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SaaS</w:t>
            </w:r>
          </w:p>
        </w:tc>
      </w:tr>
      <w:tr w:rsidR="00F73AB5" w:rsidRPr="00BA5251">
        <w:tc>
          <w:tcPr>
            <w:tcW w:w="2655" w:type="dxa"/>
            <w:tcBorders>
              <w:right w:val="single" w:sz="4" w:space="0" w:color="000000"/>
            </w:tcBorders>
            <w:shd w:val="clear" w:color="auto" w:fill="DFD8E8"/>
            <w:tcMar>
              <w:top w:w="100" w:type="dxa"/>
              <w:left w:w="100" w:type="dxa"/>
              <w:bottom w:w="100" w:type="dxa"/>
              <w:right w:w="100" w:type="dxa"/>
            </w:tcMar>
          </w:tcPr>
          <w:p w:rsidR="00F73AB5" w:rsidRPr="00BA5251" w:rsidRDefault="00E21F7E">
            <w:pPr>
              <w:ind w:left="360"/>
              <w:rPr>
                <w:sz w:val="24"/>
                <w:szCs w:val="24"/>
              </w:rPr>
            </w:pPr>
            <w:r w:rsidRPr="00BA5251">
              <w:rPr>
                <w:b/>
                <w:color w:val="5F497A"/>
                <w:sz w:val="24"/>
                <w:szCs w:val="24"/>
                <w:shd w:val="clear" w:color="auto" w:fill="DFD8E8"/>
              </w:rPr>
              <w:t>Centralized Data</w:t>
            </w:r>
          </w:p>
        </w:tc>
        <w:tc>
          <w:tcPr>
            <w:tcW w:w="840" w:type="dxa"/>
            <w:tcBorders>
              <w:top w:val="single" w:sz="4" w:space="0" w:color="000000"/>
              <w:left w:val="single" w:sz="4" w:space="0" w:color="000000"/>
              <w:bottom w:val="single" w:sz="4" w:space="0" w:color="000000"/>
              <w:right w:val="single" w:sz="4" w:space="0" w:color="000000"/>
            </w:tcBorders>
            <w:shd w:val="clear" w:color="auto" w:fill="000000"/>
            <w:tcMar>
              <w:top w:w="100" w:type="dxa"/>
              <w:left w:w="100" w:type="dxa"/>
              <w:bottom w:w="100" w:type="dxa"/>
              <w:right w:w="100" w:type="dxa"/>
            </w:tcMar>
          </w:tcPr>
          <w:p w:rsidR="00F73AB5" w:rsidRPr="00BA5251" w:rsidRDefault="00F73AB5">
            <w:pPr>
              <w:jc w:val="center"/>
              <w:rPr>
                <w:sz w:val="24"/>
                <w:szCs w:val="24"/>
              </w:rPr>
            </w:pPr>
          </w:p>
        </w:tc>
        <w:tc>
          <w:tcPr>
            <w:tcW w:w="1065" w:type="dxa"/>
            <w:tcBorders>
              <w:left w:val="single" w:sz="4" w:space="0" w:color="000000"/>
            </w:tcBorders>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shd w:val="clear" w:color="auto" w:fill="DFD8E8"/>
              </w:rPr>
              <w:t>Y</w:t>
            </w:r>
          </w:p>
        </w:tc>
        <w:tc>
          <w:tcPr>
            <w:tcW w:w="1007" w:type="dxa"/>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shd w:val="clear" w:color="auto" w:fill="DFD8E8"/>
              </w:rPr>
              <w:t>Y</w:t>
            </w:r>
          </w:p>
        </w:tc>
        <w:tc>
          <w:tcPr>
            <w:tcW w:w="1007" w:type="dxa"/>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shd w:val="clear" w:color="auto" w:fill="DFD8E8"/>
              </w:rPr>
              <w:t>Y</w:t>
            </w:r>
          </w:p>
        </w:tc>
        <w:tc>
          <w:tcPr>
            <w:tcW w:w="1007" w:type="dxa"/>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shd w:val="clear" w:color="auto" w:fill="DFD8E8"/>
              </w:rPr>
              <w:t>Y</w:t>
            </w:r>
          </w:p>
        </w:tc>
        <w:tc>
          <w:tcPr>
            <w:tcW w:w="1007" w:type="dxa"/>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shd w:val="clear" w:color="auto" w:fill="DFD8E8"/>
              </w:rPr>
              <w:t>Y</w:t>
            </w:r>
          </w:p>
        </w:tc>
        <w:tc>
          <w:tcPr>
            <w:tcW w:w="1007" w:type="dxa"/>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shd w:val="clear" w:color="auto" w:fill="DFD8E8"/>
              </w:rPr>
              <w:t>Y</w:t>
            </w:r>
          </w:p>
        </w:tc>
      </w:tr>
      <w:tr w:rsidR="00F73AB5" w:rsidRPr="00BA5251">
        <w:tc>
          <w:tcPr>
            <w:tcW w:w="2655" w:type="dxa"/>
            <w:tcBorders>
              <w:right w:val="single" w:sz="4" w:space="0" w:color="000000"/>
            </w:tcBorders>
            <w:shd w:val="clear" w:color="auto" w:fill="FFFFFF"/>
            <w:tcMar>
              <w:top w:w="100" w:type="dxa"/>
              <w:left w:w="100" w:type="dxa"/>
              <w:bottom w:w="100" w:type="dxa"/>
              <w:right w:w="100" w:type="dxa"/>
            </w:tcMar>
          </w:tcPr>
          <w:p w:rsidR="00F73AB5" w:rsidRPr="00BA5251" w:rsidRDefault="00E21F7E">
            <w:pPr>
              <w:spacing w:line="240" w:lineRule="auto"/>
              <w:rPr>
                <w:sz w:val="24"/>
                <w:szCs w:val="24"/>
              </w:rPr>
            </w:pPr>
            <w:r w:rsidRPr="00BA5251">
              <w:rPr>
                <w:b/>
                <w:color w:val="5F497A"/>
                <w:sz w:val="24"/>
                <w:szCs w:val="24"/>
              </w:rPr>
              <w:t>Remote Access</w:t>
            </w:r>
          </w:p>
        </w:tc>
        <w:tc>
          <w:tcPr>
            <w:tcW w:w="840" w:type="dxa"/>
            <w:tcBorders>
              <w:top w:val="single" w:sz="4" w:space="0" w:color="000000"/>
              <w:left w:val="single" w:sz="4" w:space="0" w:color="000000"/>
              <w:bottom w:val="single" w:sz="4" w:space="0" w:color="000000"/>
              <w:right w:val="single" w:sz="4" w:space="0" w:color="000000"/>
            </w:tcBorders>
            <w:shd w:val="clear" w:color="auto" w:fill="000000"/>
            <w:tcMar>
              <w:top w:w="100" w:type="dxa"/>
              <w:left w:w="100" w:type="dxa"/>
              <w:bottom w:w="100" w:type="dxa"/>
              <w:right w:w="100" w:type="dxa"/>
            </w:tcMar>
          </w:tcPr>
          <w:p w:rsidR="00F73AB5" w:rsidRPr="00BA5251" w:rsidRDefault="00F73AB5">
            <w:pPr>
              <w:jc w:val="center"/>
              <w:rPr>
                <w:sz w:val="24"/>
                <w:szCs w:val="24"/>
              </w:rPr>
            </w:pPr>
          </w:p>
        </w:tc>
        <w:tc>
          <w:tcPr>
            <w:tcW w:w="1065" w:type="dxa"/>
            <w:tcBorders>
              <w:left w:val="single" w:sz="4" w:space="0" w:color="000000"/>
            </w:tcBorders>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Y</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Y</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Y</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Y</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Y</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Y</w:t>
            </w:r>
          </w:p>
        </w:tc>
      </w:tr>
      <w:tr w:rsidR="00F73AB5" w:rsidRPr="00BA5251">
        <w:trPr>
          <w:trHeight w:val="440"/>
        </w:trPr>
        <w:tc>
          <w:tcPr>
            <w:tcW w:w="9595" w:type="dxa"/>
            <w:gridSpan w:val="8"/>
            <w:shd w:val="clear" w:color="auto" w:fill="DFD8E8"/>
            <w:tcMar>
              <w:top w:w="100" w:type="dxa"/>
              <w:left w:w="100" w:type="dxa"/>
              <w:bottom w:w="100" w:type="dxa"/>
              <w:right w:w="100" w:type="dxa"/>
            </w:tcMar>
          </w:tcPr>
          <w:p w:rsidR="00F73AB5" w:rsidRPr="00BA5251" w:rsidRDefault="00E21F7E">
            <w:pPr>
              <w:ind w:left="360"/>
              <w:jc w:val="center"/>
              <w:rPr>
                <w:sz w:val="24"/>
                <w:szCs w:val="24"/>
              </w:rPr>
            </w:pPr>
            <w:r w:rsidRPr="00BA5251">
              <w:rPr>
                <w:b/>
                <w:color w:val="5F497A"/>
                <w:sz w:val="24"/>
                <w:szCs w:val="24"/>
                <w:shd w:val="clear" w:color="auto" w:fill="DFD8E8"/>
              </w:rPr>
              <w:t>Weighted Criteria</w:t>
            </w:r>
          </w:p>
        </w:tc>
      </w:tr>
      <w:tr w:rsidR="00F73AB5" w:rsidRPr="00BA5251">
        <w:tc>
          <w:tcPr>
            <w:tcW w:w="2655" w:type="dxa"/>
            <w:tcMar>
              <w:top w:w="100" w:type="dxa"/>
              <w:left w:w="100" w:type="dxa"/>
              <w:bottom w:w="100" w:type="dxa"/>
              <w:right w:w="100" w:type="dxa"/>
            </w:tcMar>
          </w:tcPr>
          <w:p w:rsidR="00F73AB5" w:rsidRPr="00BA5251" w:rsidRDefault="00E21F7E">
            <w:pPr>
              <w:spacing w:line="240" w:lineRule="auto"/>
              <w:rPr>
                <w:sz w:val="24"/>
                <w:szCs w:val="24"/>
              </w:rPr>
            </w:pPr>
            <w:r w:rsidRPr="00BA5251">
              <w:rPr>
                <w:b/>
                <w:color w:val="5F497A"/>
                <w:sz w:val="24"/>
                <w:szCs w:val="24"/>
              </w:rPr>
              <w:t>Cost</w:t>
            </w:r>
          </w:p>
        </w:tc>
        <w:tc>
          <w:tcPr>
            <w:tcW w:w="840"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20</w:t>
            </w:r>
          </w:p>
        </w:tc>
        <w:tc>
          <w:tcPr>
            <w:tcW w:w="1065"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4</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1 </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5</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3</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1</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3</w:t>
            </w:r>
          </w:p>
        </w:tc>
      </w:tr>
      <w:tr w:rsidR="00F73AB5" w:rsidRPr="00BA5251">
        <w:tc>
          <w:tcPr>
            <w:tcW w:w="2655" w:type="dxa"/>
            <w:shd w:val="clear" w:color="auto" w:fill="DFD8E8"/>
            <w:tcMar>
              <w:top w:w="100" w:type="dxa"/>
              <w:left w:w="100" w:type="dxa"/>
              <w:bottom w:w="100" w:type="dxa"/>
              <w:right w:w="100" w:type="dxa"/>
            </w:tcMar>
          </w:tcPr>
          <w:p w:rsidR="00F73AB5" w:rsidRPr="00BA5251" w:rsidRDefault="00E21F7E">
            <w:pPr>
              <w:spacing w:line="240" w:lineRule="auto"/>
              <w:rPr>
                <w:sz w:val="24"/>
                <w:szCs w:val="24"/>
              </w:rPr>
            </w:pPr>
            <w:r w:rsidRPr="00BA5251">
              <w:rPr>
                <w:b/>
                <w:color w:val="5F497A"/>
                <w:sz w:val="24"/>
                <w:szCs w:val="24"/>
              </w:rPr>
              <w:t>Implementation Time</w:t>
            </w:r>
          </w:p>
        </w:tc>
        <w:tc>
          <w:tcPr>
            <w:tcW w:w="840" w:type="dxa"/>
            <w:shd w:val="clear" w:color="auto" w:fill="DFD8E8"/>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20</w:t>
            </w:r>
          </w:p>
        </w:tc>
        <w:tc>
          <w:tcPr>
            <w:tcW w:w="1065" w:type="dxa"/>
            <w:shd w:val="clear" w:color="auto" w:fill="DFD8E8"/>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4</w:t>
            </w:r>
          </w:p>
        </w:tc>
        <w:tc>
          <w:tcPr>
            <w:tcW w:w="1007" w:type="dxa"/>
            <w:shd w:val="clear" w:color="auto" w:fill="DFD8E8"/>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1</w:t>
            </w:r>
          </w:p>
        </w:tc>
        <w:tc>
          <w:tcPr>
            <w:tcW w:w="1007" w:type="dxa"/>
            <w:shd w:val="clear" w:color="auto" w:fill="DFD8E8"/>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4</w:t>
            </w:r>
          </w:p>
        </w:tc>
        <w:tc>
          <w:tcPr>
            <w:tcW w:w="1007" w:type="dxa"/>
            <w:shd w:val="clear" w:color="auto" w:fill="DFD8E8"/>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5</w:t>
            </w:r>
          </w:p>
        </w:tc>
        <w:tc>
          <w:tcPr>
            <w:tcW w:w="1007" w:type="dxa"/>
            <w:shd w:val="clear" w:color="auto" w:fill="DFD8E8"/>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1</w:t>
            </w:r>
          </w:p>
        </w:tc>
        <w:tc>
          <w:tcPr>
            <w:tcW w:w="1007" w:type="dxa"/>
            <w:shd w:val="clear" w:color="auto" w:fill="DFD8E8"/>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5</w:t>
            </w:r>
          </w:p>
        </w:tc>
      </w:tr>
      <w:tr w:rsidR="00F73AB5" w:rsidRPr="00BA5251">
        <w:tc>
          <w:tcPr>
            <w:tcW w:w="2655" w:type="dxa"/>
            <w:tcMar>
              <w:top w:w="100" w:type="dxa"/>
              <w:left w:w="100" w:type="dxa"/>
              <w:bottom w:w="100" w:type="dxa"/>
              <w:right w:w="100" w:type="dxa"/>
            </w:tcMar>
          </w:tcPr>
          <w:p w:rsidR="00F73AB5" w:rsidRPr="00BA5251" w:rsidRDefault="00E21F7E">
            <w:pPr>
              <w:spacing w:line="240" w:lineRule="auto"/>
              <w:rPr>
                <w:sz w:val="24"/>
                <w:szCs w:val="24"/>
              </w:rPr>
            </w:pPr>
            <w:r w:rsidRPr="00BA5251">
              <w:rPr>
                <w:b/>
                <w:color w:val="5F497A"/>
                <w:sz w:val="24"/>
                <w:szCs w:val="24"/>
              </w:rPr>
              <w:t>Ease of Use</w:t>
            </w:r>
          </w:p>
        </w:tc>
        <w:tc>
          <w:tcPr>
            <w:tcW w:w="840"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20 </w:t>
            </w:r>
          </w:p>
        </w:tc>
        <w:tc>
          <w:tcPr>
            <w:tcW w:w="1065"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3</w:t>
            </w:r>
            <w:r w:rsidRPr="00BA5251">
              <w:rPr>
                <w:b/>
                <w:color w:val="5F497A"/>
                <w:sz w:val="24"/>
                <w:szCs w:val="24"/>
                <w:vertAlign w:val="superscript"/>
              </w:rPr>
              <w:t>1</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4</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2</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5</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2</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5</w:t>
            </w:r>
          </w:p>
        </w:tc>
      </w:tr>
      <w:tr w:rsidR="00F73AB5" w:rsidRPr="00BA5251">
        <w:tc>
          <w:tcPr>
            <w:tcW w:w="2655" w:type="dxa"/>
            <w:shd w:val="clear" w:color="auto" w:fill="DFD8E8"/>
            <w:tcMar>
              <w:top w:w="100" w:type="dxa"/>
              <w:left w:w="100" w:type="dxa"/>
              <w:bottom w:w="100" w:type="dxa"/>
              <w:right w:w="100" w:type="dxa"/>
            </w:tcMar>
          </w:tcPr>
          <w:p w:rsidR="00F73AB5" w:rsidRPr="00BA5251" w:rsidRDefault="00E21F7E">
            <w:pPr>
              <w:spacing w:line="240" w:lineRule="auto"/>
              <w:rPr>
                <w:sz w:val="24"/>
                <w:szCs w:val="24"/>
              </w:rPr>
            </w:pPr>
            <w:r w:rsidRPr="00BA5251">
              <w:rPr>
                <w:b/>
                <w:color w:val="5F497A"/>
                <w:sz w:val="24"/>
                <w:szCs w:val="24"/>
              </w:rPr>
              <w:t>Risks Level</w:t>
            </w:r>
          </w:p>
        </w:tc>
        <w:tc>
          <w:tcPr>
            <w:tcW w:w="840" w:type="dxa"/>
            <w:shd w:val="clear" w:color="auto" w:fill="DFD8E8"/>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15 </w:t>
            </w:r>
          </w:p>
        </w:tc>
        <w:tc>
          <w:tcPr>
            <w:tcW w:w="1065" w:type="dxa"/>
            <w:shd w:val="clear" w:color="auto" w:fill="DFD8E8"/>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4</w:t>
            </w:r>
          </w:p>
        </w:tc>
        <w:tc>
          <w:tcPr>
            <w:tcW w:w="1007" w:type="dxa"/>
            <w:shd w:val="clear" w:color="auto" w:fill="DFD8E8"/>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1</w:t>
            </w:r>
          </w:p>
        </w:tc>
        <w:tc>
          <w:tcPr>
            <w:tcW w:w="1007" w:type="dxa"/>
            <w:shd w:val="clear" w:color="auto" w:fill="DFD8E8"/>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3</w:t>
            </w:r>
          </w:p>
        </w:tc>
        <w:tc>
          <w:tcPr>
            <w:tcW w:w="1007" w:type="dxa"/>
            <w:shd w:val="clear" w:color="auto" w:fill="DFD8E8"/>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4</w:t>
            </w:r>
          </w:p>
        </w:tc>
        <w:tc>
          <w:tcPr>
            <w:tcW w:w="1007" w:type="dxa"/>
            <w:shd w:val="clear" w:color="auto" w:fill="DFD8E8"/>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2</w:t>
            </w:r>
          </w:p>
        </w:tc>
        <w:tc>
          <w:tcPr>
            <w:tcW w:w="1007" w:type="dxa"/>
            <w:shd w:val="clear" w:color="auto" w:fill="DFD8E8"/>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4</w:t>
            </w:r>
          </w:p>
        </w:tc>
      </w:tr>
      <w:tr w:rsidR="00F73AB5" w:rsidRPr="00BA5251">
        <w:tc>
          <w:tcPr>
            <w:tcW w:w="2655" w:type="dxa"/>
            <w:tcMar>
              <w:top w:w="100" w:type="dxa"/>
              <w:left w:w="100" w:type="dxa"/>
              <w:bottom w:w="100" w:type="dxa"/>
              <w:right w:w="100" w:type="dxa"/>
            </w:tcMar>
          </w:tcPr>
          <w:p w:rsidR="00F73AB5" w:rsidRPr="00BA5251" w:rsidRDefault="00E21F7E">
            <w:pPr>
              <w:spacing w:line="240" w:lineRule="auto"/>
              <w:rPr>
                <w:sz w:val="24"/>
                <w:szCs w:val="24"/>
              </w:rPr>
            </w:pPr>
            <w:r w:rsidRPr="00BA5251">
              <w:rPr>
                <w:b/>
                <w:color w:val="5F497A"/>
                <w:sz w:val="24"/>
                <w:szCs w:val="24"/>
              </w:rPr>
              <w:t>Ease of Implementation</w:t>
            </w:r>
          </w:p>
        </w:tc>
        <w:tc>
          <w:tcPr>
            <w:tcW w:w="840"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10</w:t>
            </w:r>
          </w:p>
        </w:tc>
        <w:tc>
          <w:tcPr>
            <w:tcW w:w="1065"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2</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3</w:t>
            </w:r>
            <w:r w:rsidRPr="00BA5251">
              <w:rPr>
                <w:b/>
                <w:color w:val="5F497A"/>
                <w:sz w:val="24"/>
                <w:szCs w:val="24"/>
                <w:vertAlign w:val="superscript"/>
              </w:rPr>
              <w:t>2</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5</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3</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2</w:t>
            </w:r>
          </w:p>
        </w:tc>
        <w:tc>
          <w:tcPr>
            <w:tcW w:w="1007" w:type="dxa"/>
            <w:tcMar>
              <w:top w:w="100" w:type="dxa"/>
              <w:left w:w="100" w:type="dxa"/>
              <w:bottom w:w="100" w:type="dxa"/>
              <w:right w:w="100" w:type="dxa"/>
            </w:tcMar>
          </w:tcPr>
          <w:p w:rsidR="00F73AB5" w:rsidRPr="00BA5251" w:rsidRDefault="00E21F7E">
            <w:pPr>
              <w:spacing w:line="240" w:lineRule="auto"/>
              <w:jc w:val="center"/>
              <w:rPr>
                <w:sz w:val="24"/>
                <w:szCs w:val="24"/>
              </w:rPr>
            </w:pPr>
            <w:r w:rsidRPr="00BA5251">
              <w:rPr>
                <w:b/>
                <w:color w:val="5F497A"/>
                <w:sz w:val="24"/>
                <w:szCs w:val="24"/>
              </w:rPr>
              <w:t xml:space="preserve"> 4</w:t>
            </w:r>
          </w:p>
        </w:tc>
      </w:tr>
      <w:tr w:rsidR="00F73AB5" w:rsidRPr="00BA5251">
        <w:tc>
          <w:tcPr>
            <w:tcW w:w="2655" w:type="dxa"/>
            <w:shd w:val="clear" w:color="auto" w:fill="DFD8E8"/>
            <w:tcMar>
              <w:top w:w="100" w:type="dxa"/>
              <w:left w:w="100" w:type="dxa"/>
              <w:bottom w:w="100" w:type="dxa"/>
              <w:right w:w="100" w:type="dxa"/>
            </w:tcMar>
          </w:tcPr>
          <w:p w:rsidR="00F73AB5" w:rsidRPr="00BA5251" w:rsidRDefault="00E21F7E">
            <w:pPr>
              <w:ind w:left="360"/>
              <w:rPr>
                <w:sz w:val="24"/>
                <w:szCs w:val="24"/>
              </w:rPr>
            </w:pPr>
            <w:r w:rsidRPr="00BA5251">
              <w:rPr>
                <w:b/>
                <w:color w:val="5F497A"/>
                <w:sz w:val="24"/>
                <w:szCs w:val="24"/>
                <w:shd w:val="clear" w:color="auto" w:fill="DFD8E8"/>
              </w:rPr>
              <w:t>Scalability</w:t>
            </w:r>
          </w:p>
        </w:tc>
        <w:tc>
          <w:tcPr>
            <w:tcW w:w="840" w:type="dxa"/>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shd w:val="clear" w:color="auto" w:fill="DFD8E8"/>
              </w:rPr>
              <w:t xml:space="preserve">10 </w:t>
            </w:r>
          </w:p>
        </w:tc>
        <w:tc>
          <w:tcPr>
            <w:tcW w:w="1065" w:type="dxa"/>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shd w:val="clear" w:color="auto" w:fill="DFD8E8"/>
              </w:rPr>
              <w:t xml:space="preserve">5 </w:t>
            </w:r>
          </w:p>
        </w:tc>
        <w:tc>
          <w:tcPr>
            <w:tcW w:w="1007" w:type="dxa"/>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shd w:val="clear" w:color="auto" w:fill="DFD8E8"/>
              </w:rPr>
              <w:t xml:space="preserve"> 5</w:t>
            </w:r>
          </w:p>
        </w:tc>
        <w:tc>
          <w:tcPr>
            <w:tcW w:w="1007" w:type="dxa"/>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shd w:val="clear" w:color="auto" w:fill="DFD8E8"/>
              </w:rPr>
              <w:t xml:space="preserve"> 1</w:t>
            </w:r>
          </w:p>
        </w:tc>
        <w:tc>
          <w:tcPr>
            <w:tcW w:w="1007" w:type="dxa"/>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shd w:val="clear" w:color="auto" w:fill="DFD8E8"/>
              </w:rPr>
              <w:t xml:space="preserve"> 5</w:t>
            </w:r>
          </w:p>
        </w:tc>
        <w:tc>
          <w:tcPr>
            <w:tcW w:w="1007" w:type="dxa"/>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shd w:val="clear" w:color="auto" w:fill="DFD8E8"/>
              </w:rPr>
              <w:t>4</w:t>
            </w:r>
          </w:p>
        </w:tc>
        <w:tc>
          <w:tcPr>
            <w:tcW w:w="1007" w:type="dxa"/>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shd w:val="clear" w:color="auto" w:fill="DFD8E8"/>
              </w:rPr>
              <w:t xml:space="preserve"> 5</w:t>
            </w:r>
          </w:p>
        </w:tc>
      </w:tr>
      <w:tr w:rsidR="00F73AB5" w:rsidRPr="00BA5251">
        <w:tc>
          <w:tcPr>
            <w:tcW w:w="2655" w:type="dxa"/>
            <w:tcMar>
              <w:top w:w="100" w:type="dxa"/>
              <w:left w:w="100" w:type="dxa"/>
              <w:bottom w:w="100" w:type="dxa"/>
              <w:right w:w="100" w:type="dxa"/>
            </w:tcMar>
          </w:tcPr>
          <w:p w:rsidR="00F73AB5" w:rsidRPr="00BA5251" w:rsidRDefault="00E21F7E">
            <w:pPr>
              <w:ind w:left="360"/>
              <w:rPr>
                <w:sz w:val="24"/>
                <w:szCs w:val="24"/>
              </w:rPr>
            </w:pPr>
            <w:r w:rsidRPr="00BA5251">
              <w:rPr>
                <w:b/>
                <w:color w:val="5F497A"/>
                <w:sz w:val="24"/>
                <w:szCs w:val="24"/>
              </w:rPr>
              <w:t>Vendor Support</w:t>
            </w:r>
          </w:p>
        </w:tc>
        <w:tc>
          <w:tcPr>
            <w:tcW w:w="840" w:type="dxa"/>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5</w:t>
            </w:r>
          </w:p>
        </w:tc>
        <w:tc>
          <w:tcPr>
            <w:tcW w:w="1065" w:type="dxa"/>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 xml:space="preserve"> 3</w:t>
            </w:r>
          </w:p>
        </w:tc>
        <w:tc>
          <w:tcPr>
            <w:tcW w:w="1007" w:type="dxa"/>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 xml:space="preserve">5 </w:t>
            </w:r>
          </w:p>
        </w:tc>
        <w:tc>
          <w:tcPr>
            <w:tcW w:w="1007" w:type="dxa"/>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 xml:space="preserve"> 2</w:t>
            </w:r>
          </w:p>
        </w:tc>
        <w:tc>
          <w:tcPr>
            <w:tcW w:w="1007" w:type="dxa"/>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 xml:space="preserve"> 5</w:t>
            </w:r>
          </w:p>
        </w:tc>
        <w:tc>
          <w:tcPr>
            <w:tcW w:w="1007" w:type="dxa"/>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 xml:space="preserve"> 5</w:t>
            </w:r>
          </w:p>
        </w:tc>
        <w:tc>
          <w:tcPr>
            <w:tcW w:w="1007" w:type="dxa"/>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 xml:space="preserve"> 5</w:t>
            </w:r>
          </w:p>
        </w:tc>
      </w:tr>
      <w:tr w:rsidR="00F73AB5" w:rsidRPr="00BA5251">
        <w:tc>
          <w:tcPr>
            <w:tcW w:w="2655" w:type="dxa"/>
            <w:tcBorders>
              <w:top w:val="single" w:sz="4" w:space="0" w:color="8064A2"/>
              <w:bottom w:val="single" w:sz="4" w:space="0" w:color="8064A2"/>
            </w:tcBorders>
            <w:shd w:val="clear" w:color="auto" w:fill="DFD8E8"/>
            <w:tcMar>
              <w:top w:w="100" w:type="dxa"/>
              <w:left w:w="100" w:type="dxa"/>
              <w:bottom w:w="100" w:type="dxa"/>
              <w:right w:w="100" w:type="dxa"/>
            </w:tcMar>
          </w:tcPr>
          <w:p w:rsidR="00F73AB5" w:rsidRPr="00BA5251" w:rsidRDefault="00E21F7E">
            <w:pPr>
              <w:rPr>
                <w:sz w:val="24"/>
                <w:szCs w:val="24"/>
              </w:rPr>
            </w:pPr>
            <w:r w:rsidRPr="00BA5251">
              <w:rPr>
                <w:b/>
                <w:color w:val="5F497A"/>
                <w:sz w:val="24"/>
                <w:szCs w:val="24"/>
              </w:rPr>
              <w:t>Total</w:t>
            </w:r>
          </w:p>
        </w:tc>
        <w:tc>
          <w:tcPr>
            <w:tcW w:w="840" w:type="dxa"/>
            <w:tcBorders>
              <w:top w:val="single" w:sz="4" w:space="0" w:color="8064A2"/>
              <w:bottom w:val="single" w:sz="4" w:space="0" w:color="8064A2"/>
            </w:tcBorders>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100</w:t>
            </w:r>
          </w:p>
        </w:tc>
        <w:tc>
          <w:tcPr>
            <w:tcW w:w="1065" w:type="dxa"/>
            <w:tcBorders>
              <w:top w:val="single" w:sz="4" w:space="0" w:color="8064A2"/>
              <w:bottom w:val="single" w:sz="4" w:space="0" w:color="8064A2"/>
            </w:tcBorders>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3.65</w:t>
            </w:r>
          </w:p>
        </w:tc>
        <w:tc>
          <w:tcPr>
            <w:tcW w:w="1007" w:type="dxa"/>
            <w:tcBorders>
              <w:top w:val="single" w:sz="4" w:space="0" w:color="8064A2"/>
              <w:bottom w:val="single" w:sz="4" w:space="0" w:color="8064A2"/>
            </w:tcBorders>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2.4</w:t>
            </w:r>
          </w:p>
        </w:tc>
        <w:tc>
          <w:tcPr>
            <w:tcW w:w="1007" w:type="dxa"/>
            <w:tcBorders>
              <w:top w:val="single" w:sz="4" w:space="0" w:color="8064A2"/>
              <w:bottom w:val="single" w:sz="4" w:space="0" w:color="8064A2"/>
            </w:tcBorders>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3.35</w:t>
            </w:r>
          </w:p>
        </w:tc>
        <w:tc>
          <w:tcPr>
            <w:tcW w:w="1007" w:type="dxa"/>
            <w:tcBorders>
              <w:top w:val="single" w:sz="4" w:space="0" w:color="8064A2"/>
              <w:bottom w:val="single" w:sz="4" w:space="0" w:color="8064A2"/>
            </w:tcBorders>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4.25</w:t>
            </w:r>
          </w:p>
        </w:tc>
        <w:tc>
          <w:tcPr>
            <w:tcW w:w="1007" w:type="dxa"/>
            <w:tcBorders>
              <w:top w:val="single" w:sz="4" w:space="0" w:color="8064A2"/>
              <w:bottom w:val="single" w:sz="4" w:space="0" w:color="8064A2"/>
            </w:tcBorders>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1.95</w:t>
            </w:r>
          </w:p>
        </w:tc>
        <w:tc>
          <w:tcPr>
            <w:tcW w:w="1007" w:type="dxa"/>
            <w:tcBorders>
              <w:top w:val="single" w:sz="4" w:space="0" w:color="8064A2"/>
              <w:bottom w:val="single" w:sz="4" w:space="0" w:color="8064A2"/>
            </w:tcBorders>
            <w:shd w:val="clear" w:color="auto" w:fill="DFD8E8"/>
            <w:tcMar>
              <w:top w:w="100" w:type="dxa"/>
              <w:left w:w="100" w:type="dxa"/>
              <w:bottom w:w="100" w:type="dxa"/>
              <w:right w:w="100" w:type="dxa"/>
            </w:tcMar>
          </w:tcPr>
          <w:p w:rsidR="00F73AB5" w:rsidRPr="00BA5251" w:rsidRDefault="00E21F7E">
            <w:pPr>
              <w:jc w:val="center"/>
              <w:rPr>
                <w:sz w:val="24"/>
                <w:szCs w:val="24"/>
              </w:rPr>
            </w:pPr>
            <w:r w:rsidRPr="00BA5251">
              <w:rPr>
                <w:b/>
                <w:color w:val="5F497A"/>
                <w:sz w:val="24"/>
                <w:szCs w:val="24"/>
              </w:rPr>
              <w:t xml:space="preserve">4.35 </w:t>
            </w:r>
          </w:p>
        </w:tc>
      </w:tr>
    </w:tbl>
    <w:p w:rsidR="00F73AB5" w:rsidRPr="00BA5251" w:rsidRDefault="00E21F7E">
      <w:pPr>
        <w:rPr>
          <w:sz w:val="24"/>
          <w:szCs w:val="24"/>
        </w:rPr>
      </w:pPr>
      <w:r w:rsidRPr="00BA5251">
        <w:rPr>
          <w:sz w:val="24"/>
          <w:szCs w:val="24"/>
        </w:rPr>
        <w:t>1 = Low score; 5= High score</w:t>
      </w:r>
    </w:p>
    <w:p w:rsidR="00E13441" w:rsidRDefault="00E13441">
      <w:pPr>
        <w:rPr>
          <w:sz w:val="24"/>
          <w:szCs w:val="24"/>
          <w:vertAlign w:val="superscript"/>
        </w:rPr>
      </w:pPr>
    </w:p>
    <w:p w:rsidR="00F73AB5" w:rsidRPr="00BA5251" w:rsidRDefault="00E21F7E">
      <w:pPr>
        <w:rPr>
          <w:sz w:val="24"/>
          <w:szCs w:val="24"/>
        </w:rPr>
      </w:pPr>
      <w:r w:rsidRPr="00BA5251">
        <w:rPr>
          <w:sz w:val="24"/>
          <w:szCs w:val="24"/>
          <w:vertAlign w:val="superscript"/>
        </w:rPr>
        <w:t>1</w:t>
      </w:r>
      <w:r w:rsidRPr="00BA5251">
        <w:rPr>
          <w:sz w:val="24"/>
          <w:szCs w:val="24"/>
        </w:rPr>
        <w:t xml:space="preserve">It is assumed the ease of use will medium because the employees would still be using the same application. The clerks are familiar with the system, but the drivers would still have difficulty inputting the right data. </w:t>
      </w:r>
    </w:p>
    <w:p w:rsidR="00F73AB5" w:rsidRPr="00BA5251" w:rsidRDefault="00E21F7E">
      <w:pPr>
        <w:rPr>
          <w:sz w:val="24"/>
          <w:szCs w:val="24"/>
        </w:rPr>
      </w:pPr>
      <w:r w:rsidRPr="00BA5251">
        <w:rPr>
          <w:sz w:val="24"/>
          <w:szCs w:val="24"/>
          <w:vertAlign w:val="superscript"/>
        </w:rPr>
        <w:t>2</w:t>
      </w:r>
      <w:r w:rsidRPr="00BA5251">
        <w:rPr>
          <w:sz w:val="24"/>
          <w:szCs w:val="24"/>
        </w:rPr>
        <w:t>It is assumed the difficulty level o</w:t>
      </w:r>
      <w:r w:rsidRPr="00BA5251">
        <w:rPr>
          <w:sz w:val="24"/>
          <w:szCs w:val="24"/>
        </w:rPr>
        <w:t xml:space="preserve">f implementing a custom application will be </w:t>
      </w:r>
      <w:r w:rsidR="00615BDD" w:rsidRPr="00BA5251">
        <w:rPr>
          <w:sz w:val="24"/>
          <w:szCs w:val="24"/>
        </w:rPr>
        <w:t>medium because</w:t>
      </w:r>
      <w:r w:rsidRPr="00BA5251">
        <w:rPr>
          <w:sz w:val="24"/>
          <w:szCs w:val="24"/>
        </w:rPr>
        <w:t xml:space="preserve"> the technical development would be outsourced to the service provider.</w:t>
      </w:r>
    </w:p>
    <w:p w:rsidR="00F73AB5" w:rsidRPr="00BA5251" w:rsidRDefault="00F73AB5">
      <w:pPr>
        <w:rPr>
          <w:sz w:val="24"/>
          <w:szCs w:val="24"/>
        </w:rPr>
      </w:pPr>
    </w:p>
    <w:p w:rsidR="00BA5251" w:rsidRDefault="00BA5251" w:rsidP="00BA5251">
      <w:pPr>
        <w:pStyle w:val="Style1"/>
      </w:pPr>
      <w:bookmarkStart w:id="8" w:name="_Toc463400976"/>
      <w:bookmarkStart w:id="9" w:name="_GoBack"/>
      <w:bookmarkEnd w:id="9"/>
      <w:r>
        <w:lastRenderedPageBreak/>
        <w:t>Recommendation</w:t>
      </w:r>
      <w:bookmarkEnd w:id="8"/>
    </w:p>
    <w:p w:rsidR="00F73AB5" w:rsidRPr="00BA5251" w:rsidRDefault="00E21F7E">
      <w:pPr>
        <w:rPr>
          <w:sz w:val="24"/>
          <w:szCs w:val="24"/>
        </w:rPr>
      </w:pPr>
      <w:r w:rsidRPr="00BA5251">
        <w:rPr>
          <w:sz w:val="24"/>
          <w:szCs w:val="24"/>
        </w:rPr>
        <w:t>Based on the decision matrix table, the solution best suited for Kingo’s problems is Candidate 4 - Software a</w:t>
      </w:r>
      <w:r w:rsidRPr="00BA5251">
        <w:rPr>
          <w:sz w:val="24"/>
          <w:szCs w:val="24"/>
        </w:rPr>
        <w:t>s a Service. With SaaS, Kingo would have access to the following functionalities, which would address the cause of 1-888-Junk-Van’s problems:</w:t>
      </w:r>
    </w:p>
    <w:p w:rsidR="00F73AB5" w:rsidRPr="00BA5251" w:rsidRDefault="00E21F7E">
      <w:pPr>
        <w:numPr>
          <w:ilvl w:val="0"/>
          <w:numId w:val="1"/>
        </w:numPr>
        <w:ind w:hanging="360"/>
        <w:contextualSpacing/>
        <w:rPr>
          <w:sz w:val="24"/>
          <w:szCs w:val="24"/>
        </w:rPr>
      </w:pPr>
      <w:r w:rsidRPr="00BA5251">
        <w:rPr>
          <w:b/>
          <w:sz w:val="24"/>
          <w:szCs w:val="24"/>
        </w:rPr>
        <w:t>Centralized</w:t>
      </w:r>
      <w:r w:rsidRPr="00BA5251">
        <w:rPr>
          <w:sz w:val="24"/>
          <w:szCs w:val="24"/>
        </w:rPr>
        <w:t xml:space="preserve"> - The data will be located in a single repository. Kingo and his employees would all be able to work o</w:t>
      </w:r>
      <w:r w:rsidRPr="00BA5251">
        <w:rPr>
          <w:sz w:val="24"/>
          <w:szCs w:val="24"/>
        </w:rPr>
        <w:t xml:space="preserve">n the same database, reducing data duplicates and errors. </w:t>
      </w:r>
    </w:p>
    <w:p w:rsidR="00F73AB5" w:rsidRPr="00BA5251" w:rsidRDefault="00E21F7E">
      <w:pPr>
        <w:numPr>
          <w:ilvl w:val="0"/>
          <w:numId w:val="1"/>
        </w:numPr>
        <w:ind w:hanging="360"/>
        <w:contextualSpacing/>
        <w:rPr>
          <w:sz w:val="24"/>
          <w:szCs w:val="24"/>
        </w:rPr>
      </w:pPr>
      <w:r w:rsidRPr="00BA5251">
        <w:rPr>
          <w:b/>
          <w:sz w:val="24"/>
          <w:szCs w:val="24"/>
        </w:rPr>
        <w:t>Remote access</w:t>
      </w:r>
      <w:r w:rsidRPr="00BA5251">
        <w:rPr>
          <w:sz w:val="24"/>
          <w:szCs w:val="24"/>
        </w:rPr>
        <w:t xml:space="preserve"> - The database can be accessed from an external device. This allows all permitted users to access the database from any location/computer terminal.</w:t>
      </w:r>
    </w:p>
    <w:p w:rsidR="00F73AB5" w:rsidRPr="00BA5251" w:rsidRDefault="00F73AB5">
      <w:pPr>
        <w:rPr>
          <w:sz w:val="24"/>
          <w:szCs w:val="24"/>
        </w:rPr>
      </w:pPr>
    </w:p>
    <w:p w:rsidR="00F73AB5" w:rsidRPr="00BA5251" w:rsidRDefault="00E21F7E">
      <w:pPr>
        <w:rPr>
          <w:sz w:val="24"/>
          <w:szCs w:val="24"/>
        </w:rPr>
      </w:pPr>
      <w:r w:rsidRPr="00BA5251">
        <w:rPr>
          <w:sz w:val="24"/>
          <w:szCs w:val="24"/>
        </w:rPr>
        <w:t>It would also have the following f</w:t>
      </w:r>
      <w:r w:rsidRPr="00BA5251">
        <w:rPr>
          <w:sz w:val="24"/>
          <w:szCs w:val="24"/>
        </w:rPr>
        <w:t>eatures to help simplify the business processes:</w:t>
      </w:r>
    </w:p>
    <w:p w:rsidR="00F73AB5" w:rsidRPr="00BA5251" w:rsidRDefault="00E21F7E">
      <w:pPr>
        <w:numPr>
          <w:ilvl w:val="0"/>
          <w:numId w:val="1"/>
        </w:numPr>
        <w:ind w:hanging="360"/>
        <w:contextualSpacing/>
        <w:rPr>
          <w:sz w:val="24"/>
          <w:szCs w:val="24"/>
        </w:rPr>
      </w:pPr>
      <w:r w:rsidRPr="00BA5251">
        <w:rPr>
          <w:b/>
          <w:sz w:val="24"/>
          <w:szCs w:val="24"/>
        </w:rPr>
        <w:t xml:space="preserve">Real-time data </w:t>
      </w:r>
      <w:r w:rsidRPr="00BA5251">
        <w:rPr>
          <w:sz w:val="24"/>
          <w:szCs w:val="24"/>
        </w:rPr>
        <w:t>- The data can be updated on the spot and help prevent delays between data entries.</w:t>
      </w:r>
    </w:p>
    <w:p w:rsidR="00F73AB5" w:rsidRPr="00BA5251" w:rsidRDefault="00E21F7E">
      <w:pPr>
        <w:numPr>
          <w:ilvl w:val="0"/>
          <w:numId w:val="1"/>
        </w:numPr>
        <w:ind w:hanging="360"/>
        <w:contextualSpacing/>
        <w:rPr>
          <w:sz w:val="24"/>
          <w:szCs w:val="24"/>
        </w:rPr>
      </w:pPr>
      <w:r w:rsidRPr="00BA5251">
        <w:rPr>
          <w:b/>
          <w:sz w:val="24"/>
          <w:szCs w:val="24"/>
        </w:rPr>
        <w:t>Email automation</w:t>
      </w:r>
      <w:r w:rsidRPr="00BA5251">
        <w:rPr>
          <w:sz w:val="24"/>
          <w:szCs w:val="24"/>
        </w:rPr>
        <w:t xml:space="preserve"> - Customer communication can be simplified through automation by sending automatic e-mail t</w:t>
      </w:r>
      <w:r w:rsidRPr="00BA5251">
        <w:rPr>
          <w:sz w:val="24"/>
          <w:szCs w:val="24"/>
        </w:rPr>
        <w:t xml:space="preserve">o customers when </w:t>
      </w:r>
      <w:r w:rsidR="00844439" w:rsidRPr="00BA5251">
        <w:rPr>
          <w:sz w:val="24"/>
          <w:szCs w:val="24"/>
        </w:rPr>
        <w:t>pre-set</w:t>
      </w:r>
      <w:r w:rsidRPr="00BA5251">
        <w:rPr>
          <w:sz w:val="24"/>
          <w:szCs w:val="24"/>
        </w:rPr>
        <w:t xml:space="preserve"> conditions are met (</w:t>
      </w:r>
      <w:r w:rsidR="00844439" w:rsidRPr="00BA5251">
        <w:rPr>
          <w:sz w:val="24"/>
          <w:szCs w:val="24"/>
        </w:rPr>
        <w:t>i.e.</w:t>
      </w:r>
      <w:r w:rsidRPr="00BA5251">
        <w:rPr>
          <w:sz w:val="24"/>
          <w:szCs w:val="24"/>
        </w:rPr>
        <w:t xml:space="preserve">: request confirmation, invoice, </w:t>
      </w:r>
      <w:r w:rsidR="00844439" w:rsidRPr="00BA5251">
        <w:rPr>
          <w:sz w:val="24"/>
          <w:szCs w:val="24"/>
        </w:rPr>
        <w:t>and reminder</w:t>
      </w:r>
      <w:r w:rsidRPr="00BA5251">
        <w:rPr>
          <w:sz w:val="24"/>
          <w:szCs w:val="24"/>
        </w:rPr>
        <w:t>).</w:t>
      </w:r>
    </w:p>
    <w:p w:rsidR="00F73AB5" w:rsidRPr="00BA5251" w:rsidRDefault="00E21F7E">
      <w:pPr>
        <w:numPr>
          <w:ilvl w:val="0"/>
          <w:numId w:val="1"/>
        </w:numPr>
        <w:ind w:hanging="360"/>
        <w:contextualSpacing/>
        <w:rPr>
          <w:sz w:val="24"/>
          <w:szCs w:val="24"/>
        </w:rPr>
      </w:pPr>
      <w:r w:rsidRPr="00BA5251">
        <w:rPr>
          <w:b/>
          <w:sz w:val="24"/>
          <w:szCs w:val="24"/>
        </w:rPr>
        <w:t xml:space="preserve">Data migration </w:t>
      </w:r>
      <w:r w:rsidRPr="00BA5251">
        <w:rPr>
          <w:sz w:val="24"/>
          <w:szCs w:val="24"/>
        </w:rPr>
        <w:t>- The data from the previous database can be transferred through automation.</w:t>
      </w:r>
      <w:r w:rsidRPr="00BA5251">
        <w:rPr>
          <w:b/>
          <w:sz w:val="24"/>
          <w:szCs w:val="24"/>
        </w:rPr>
        <w:t xml:space="preserve"> </w:t>
      </w:r>
    </w:p>
    <w:p w:rsidR="00F73AB5" w:rsidRPr="00BA5251" w:rsidRDefault="00E21F7E">
      <w:pPr>
        <w:numPr>
          <w:ilvl w:val="0"/>
          <w:numId w:val="1"/>
        </w:numPr>
        <w:ind w:hanging="360"/>
        <w:contextualSpacing/>
        <w:rPr>
          <w:sz w:val="24"/>
          <w:szCs w:val="24"/>
        </w:rPr>
      </w:pPr>
      <w:r w:rsidRPr="00BA5251">
        <w:rPr>
          <w:b/>
          <w:sz w:val="24"/>
          <w:szCs w:val="24"/>
        </w:rPr>
        <w:t>Compatibility</w:t>
      </w:r>
      <w:r w:rsidRPr="00BA5251">
        <w:rPr>
          <w:sz w:val="24"/>
          <w:szCs w:val="24"/>
        </w:rPr>
        <w:t xml:space="preserve"> - It can be compatible across different devices (Mac/ PC/ Computer/ Mobile/ Tablet). This would allow the drivers to view the necessary information while on the go. </w:t>
      </w:r>
    </w:p>
    <w:p w:rsidR="00F73AB5" w:rsidRPr="00BA5251" w:rsidRDefault="00E21F7E">
      <w:pPr>
        <w:numPr>
          <w:ilvl w:val="0"/>
          <w:numId w:val="1"/>
        </w:numPr>
        <w:ind w:hanging="360"/>
        <w:contextualSpacing/>
        <w:rPr>
          <w:sz w:val="24"/>
          <w:szCs w:val="24"/>
        </w:rPr>
      </w:pPr>
      <w:r w:rsidRPr="00BA5251">
        <w:rPr>
          <w:b/>
          <w:sz w:val="24"/>
          <w:szCs w:val="24"/>
        </w:rPr>
        <w:t xml:space="preserve">Simultaneous access </w:t>
      </w:r>
      <w:r w:rsidRPr="00BA5251">
        <w:rPr>
          <w:sz w:val="24"/>
          <w:szCs w:val="24"/>
        </w:rPr>
        <w:t>- Authorized users can access the database at the same time.</w:t>
      </w:r>
      <w:r w:rsidRPr="00BA5251">
        <w:rPr>
          <w:b/>
          <w:sz w:val="24"/>
          <w:szCs w:val="24"/>
        </w:rPr>
        <w:t xml:space="preserve">    </w:t>
      </w:r>
    </w:p>
    <w:p w:rsidR="00F73AB5" w:rsidRPr="00BA5251" w:rsidRDefault="00F73AB5">
      <w:pPr>
        <w:ind w:firstLine="720"/>
        <w:rPr>
          <w:sz w:val="24"/>
          <w:szCs w:val="24"/>
        </w:rPr>
      </w:pPr>
    </w:p>
    <w:p w:rsidR="00F73AB5" w:rsidRPr="00BA5251" w:rsidRDefault="00E21F7E">
      <w:pPr>
        <w:rPr>
          <w:sz w:val="24"/>
          <w:szCs w:val="24"/>
        </w:rPr>
      </w:pPr>
      <w:r w:rsidRPr="00BA5251">
        <w:rPr>
          <w:sz w:val="24"/>
          <w:szCs w:val="24"/>
        </w:rPr>
        <w:t>Fur</w:t>
      </w:r>
      <w:r w:rsidRPr="00BA5251">
        <w:rPr>
          <w:sz w:val="24"/>
          <w:szCs w:val="24"/>
        </w:rPr>
        <w:t>thermore, SaaS is leased rather than purchased in entirety.  Payment is done monthly and per user, allowing companies of varying sizes to pay according to their necessity. For example, QuickBase can cost from $1,080 to $2,880 per year for the six employees</w:t>
      </w:r>
      <w:r w:rsidRPr="00BA5251">
        <w:rPr>
          <w:sz w:val="24"/>
          <w:szCs w:val="24"/>
        </w:rPr>
        <w:t xml:space="preserve"> at 1-888-Junk-Van. It could range from their most basic package (15$/ month/ user) to having all the features ($40/ month/ user)</w:t>
      </w:r>
      <w:r w:rsidR="00615BDD">
        <w:rPr>
          <w:rStyle w:val="FootnoteReference"/>
          <w:sz w:val="24"/>
          <w:szCs w:val="24"/>
        </w:rPr>
        <w:footnoteReference w:id="8"/>
      </w:r>
      <w:r w:rsidRPr="00BA5251">
        <w:rPr>
          <w:sz w:val="24"/>
          <w:szCs w:val="24"/>
        </w:rPr>
        <w:t>. The business would also have the option to expand the number of users needed or could also stop using their service whenever</w:t>
      </w:r>
      <w:r w:rsidRPr="00BA5251">
        <w:rPr>
          <w:sz w:val="24"/>
          <w:szCs w:val="24"/>
        </w:rPr>
        <w:t xml:space="preserve"> they want.</w:t>
      </w:r>
    </w:p>
    <w:p w:rsidR="00F73AB5" w:rsidRPr="00BA5251" w:rsidRDefault="00F73AB5">
      <w:pPr>
        <w:rPr>
          <w:sz w:val="24"/>
          <w:szCs w:val="24"/>
        </w:rPr>
      </w:pPr>
    </w:p>
    <w:p w:rsidR="00F73AB5" w:rsidRDefault="00F73AB5">
      <w:pPr>
        <w:rPr>
          <w:sz w:val="24"/>
          <w:szCs w:val="24"/>
        </w:rPr>
      </w:pPr>
    </w:p>
    <w:p w:rsidR="00615BDD" w:rsidRPr="00BA5251" w:rsidRDefault="00615BDD">
      <w:pPr>
        <w:rPr>
          <w:sz w:val="24"/>
          <w:szCs w:val="24"/>
        </w:rPr>
      </w:pPr>
    </w:p>
    <w:p w:rsidR="00F73AB5" w:rsidRPr="00BA5251" w:rsidRDefault="00E21F7E">
      <w:pPr>
        <w:rPr>
          <w:sz w:val="24"/>
          <w:szCs w:val="24"/>
        </w:rPr>
      </w:pPr>
      <w:r w:rsidRPr="00BA5251">
        <w:rPr>
          <w:sz w:val="24"/>
          <w:szCs w:val="24"/>
        </w:rPr>
        <w:lastRenderedPageBreak/>
        <w:t xml:space="preserve">As for the ease of implementation and time required, SaaS does not require </w:t>
      </w:r>
      <w:r w:rsidR="00615BDD" w:rsidRPr="00BA5251">
        <w:rPr>
          <w:sz w:val="24"/>
          <w:szCs w:val="24"/>
        </w:rPr>
        <w:t>any installation</w:t>
      </w:r>
      <w:r w:rsidRPr="00BA5251">
        <w:rPr>
          <w:sz w:val="24"/>
          <w:szCs w:val="24"/>
        </w:rPr>
        <w:t xml:space="preserve"> </w:t>
      </w:r>
      <w:r w:rsidRPr="00BA5251">
        <w:rPr>
          <w:sz w:val="24"/>
          <w:szCs w:val="24"/>
        </w:rPr>
        <w:t>or software development. Most providers have customizable interfaces, so the owner would only need to focus on the interface customization to ensure the system will fit his business model and be easy for his workers to use. Maintenance, backup and security</w:t>
      </w:r>
      <w:r w:rsidRPr="00BA5251">
        <w:rPr>
          <w:sz w:val="24"/>
          <w:szCs w:val="24"/>
        </w:rPr>
        <w:t xml:space="preserve"> would all be managed by the provider. He would also receive help with technical errors, set-up and all other inquiries, removing the need to hire </w:t>
      </w:r>
      <w:proofErr w:type="gramStart"/>
      <w:r w:rsidRPr="00BA5251">
        <w:rPr>
          <w:sz w:val="24"/>
          <w:szCs w:val="24"/>
        </w:rPr>
        <w:t>a full</w:t>
      </w:r>
      <w:proofErr w:type="gramEnd"/>
      <w:r w:rsidRPr="00BA5251">
        <w:rPr>
          <w:sz w:val="24"/>
          <w:szCs w:val="24"/>
        </w:rPr>
        <w:t>-time IT personnel.</w:t>
      </w:r>
    </w:p>
    <w:p w:rsidR="00F73AB5" w:rsidRPr="00BA5251" w:rsidRDefault="00F73AB5">
      <w:pPr>
        <w:rPr>
          <w:sz w:val="24"/>
          <w:szCs w:val="24"/>
        </w:rPr>
      </w:pPr>
    </w:p>
    <w:p w:rsidR="00F73AB5" w:rsidRPr="00BA5251" w:rsidRDefault="00E21F7E">
      <w:pPr>
        <w:rPr>
          <w:sz w:val="24"/>
          <w:szCs w:val="24"/>
        </w:rPr>
      </w:pPr>
      <w:r w:rsidRPr="00BA5251">
        <w:rPr>
          <w:sz w:val="24"/>
          <w:szCs w:val="24"/>
        </w:rPr>
        <w:t xml:space="preserve">However, there are a few factors that Kingo needs to take into account with this solution. Because the application is hosted on the provider’s server, businesses have to depend on them to maintain security and keep the software running. In the occasion of </w:t>
      </w:r>
      <w:r w:rsidRPr="00BA5251">
        <w:rPr>
          <w:sz w:val="24"/>
          <w:szCs w:val="24"/>
        </w:rPr>
        <w:t>an incident, Kingo could be faced with data leaks/losses and temporary closure of his business. Kingo would have to depend on the provider’s ability to mitigate the risks and to resolve problems as soon as possible.</w:t>
      </w:r>
    </w:p>
    <w:p w:rsidR="00F73AB5" w:rsidRPr="00BA5251" w:rsidRDefault="00E21F7E">
      <w:pPr>
        <w:rPr>
          <w:sz w:val="24"/>
          <w:szCs w:val="24"/>
        </w:rPr>
      </w:pPr>
      <w:r w:rsidRPr="00BA5251">
        <w:rPr>
          <w:b/>
          <w:sz w:val="24"/>
          <w:szCs w:val="24"/>
        </w:rPr>
        <w:tab/>
      </w:r>
    </w:p>
    <w:p w:rsidR="00615BDD" w:rsidRPr="00615BDD" w:rsidRDefault="00E21F7E" w:rsidP="00615BDD">
      <w:pPr>
        <w:pStyle w:val="Style1"/>
      </w:pPr>
      <w:bookmarkStart w:id="10" w:name="_Toc463400977"/>
      <w:r w:rsidRPr="00BA5251">
        <w:t>Implementation</w:t>
      </w:r>
      <w:bookmarkEnd w:id="10"/>
    </w:p>
    <w:p w:rsidR="00F73AB5" w:rsidRPr="00BA5251" w:rsidRDefault="00E21F7E">
      <w:pPr>
        <w:rPr>
          <w:sz w:val="24"/>
          <w:szCs w:val="24"/>
        </w:rPr>
      </w:pPr>
      <w:r w:rsidRPr="00BA5251">
        <w:rPr>
          <w:sz w:val="24"/>
          <w:szCs w:val="24"/>
        </w:rPr>
        <w:t>The first step in impl</w:t>
      </w:r>
      <w:r w:rsidRPr="00BA5251">
        <w:rPr>
          <w:sz w:val="24"/>
          <w:szCs w:val="24"/>
        </w:rPr>
        <w:t>ementing SaaS is aligning the business needs and requirements with the new software solution. For 1-888-JUNK-VAN, Kingo will need to collect all the accurate information about the current system. It is essential for him to analyze all the current processes</w:t>
      </w:r>
      <w:r w:rsidRPr="00BA5251">
        <w:rPr>
          <w:sz w:val="24"/>
          <w:szCs w:val="24"/>
        </w:rPr>
        <w:t xml:space="preserve"> within his company in order to find an optimal solution. The objectives of the implementation should consider what each employee needs to access, and how the new IT solution will help carry each task more accurately and smoothly, while providing remote ac</w:t>
      </w:r>
      <w:r w:rsidRPr="00BA5251">
        <w:rPr>
          <w:sz w:val="24"/>
          <w:szCs w:val="24"/>
        </w:rPr>
        <w:t xml:space="preserve">cess in order to have the data updated automatically. An important constraint to include in the objective is the budget and the timeline of the project, as Kingo needs to fix his problem within couple of weeks. Finally, the software should be evaluated in </w:t>
      </w:r>
      <w:r w:rsidRPr="00BA5251">
        <w:rPr>
          <w:sz w:val="24"/>
          <w:szCs w:val="24"/>
        </w:rPr>
        <w:t>terms of the revenue generated, or cost savings with respect to the new implementation.</w:t>
      </w:r>
    </w:p>
    <w:p w:rsidR="00F73AB5" w:rsidRPr="00BA5251" w:rsidRDefault="00F73AB5">
      <w:pPr>
        <w:rPr>
          <w:sz w:val="24"/>
          <w:szCs w:val="24"/>
        </w:rPr>
      </w:pPr>
    </w:p>
    <w:p w:rsidR="00F73AB5" w:rsidRPr="00BA5251" w:rsidRDefault="00E21F7E">
      <w:pPr>
        <w:rPr>
          <w:sz w:val="24"/>
          <w:szCs w:val="24"/>
        </w:rPr>
      </w:pPr>
      <w:r w:rsidRPr="00BA5251">
        <w:rPr>
          <w:sz w:val="24"/>
          <w:szCs w:val="24"/>
        </w:rPr>
        <w:t xml:space="preserve">Next, Kingo must consider the design plan for the network infrastructure, such as the security management, disaster recovery, scalability, centralized data and remote </w:t>
      </w:r>
      <w:r w:rsidRPr="00BA5251">
        <w:rPr>
          <w:sz w:val="24"/>
          <w:szCs w:val="24"/>
        </w:rPr>
        <w:t xml:space="preserve">access, as well as the ease of use of the new system. He must send a Request </w:t>
      </w:r>
      <w:proofErr w:type="gramStart"/>
      <w:r w:rsidRPr="00BA5251">
        <w:rPr>
          <w:sz w:val="24"/>
          <w:szCs w:val="24"/>
        </w:rPr>
        <w:t>For</w:t>
      </w:r>
      <w:proofErr w:type="gramEnd"/>
      <w:r w:rsidRPr="00BA5251">
        <w:rPr>
          <w:sz w:val="24"/>
          <w:szCs w:val="24"/>
        </w:rPr>
        <w:t xml:space="preserve"> Information to SaaS in order to receive more information about the software and what sorts of options he has for customization, in order to better suit his business needs and </w:t>
      </w:r>
      <w:r w:rsidRPr="00BA5251">
        <w:rPr>
          <w:sz w:val="24"/>
          <w:szCs w:val="24"/>
        </w:rPr>
        <w:t>objectives. The company’s expansion and changes should also be scalable with respect to the solution. In 1-888-JUNK-VAN’s case, the SaaS implementation was chosen as it fit well with the company’s criteria.</w:t>
      </w:r>
    </w:p>
    <w:p w:rsidR="00F73AB5" w:rsidRPr="00BA5251" w:rsidRDefault="00F73AB5">
      <w:pPr>
        <w:rPr>
          <w:sz w:val="24"/>
          <w:szCs w:val="24"/>
        </w:rPr>
      </w:pPr>
    </w:p>
    <w:p w:rsidR="00F73AB5" w:rsidRPr="00BA5251" w:rsidRDefault="00E21F7E">
      <w:pPr>
        <w:rPr>
          <w:sz w:val="24"/>
          <w:szCs w:val="24"/>
        </w:rPr>
      </w:pPr>
      <w:r w:rsidRPr="00BA5251">
        <w:rPr>
          <w:sz w:val="24"/>
          <w:szCs w:val="24"/>
        </w:rPr>
        <w:t>Having the infrastructure design set in place</w:t>
      </w:r>
      <w:r w:rsidR="00615BDD" w:rsidRPr="00BA5251">
        <w:rPr>
          <w:sz w:val="24"/>
          <w:szCs w:val="24"/>
        </w:rPr>
        <w:t>, the</w:t>
      </w:r>
      <w:r w:rsidRPr="00BA5251">
        <w:rPr>
          <w:sz w:val="24"/>
          <w:szCs w:val="24"/>
        </w:rPr>
        <w:t xml:space="preserve"> next phase includes the testing of how well the software performs. The functionalities, such as automated emails, data </w:t>
      </w:r>
      <w:r w:rsidRPr="00BA5251">
        <w:rPr>
          <w:sz w:val="24"/>
          <w:szCs w:val="24"/>
        </w:rPr>
        <w:lastRenderedPageBreak/>
        <w:t xml:space="preserve">migration, </w:t>
      </w:r>
      <w:r w:rsidR="00615BDD" w:rsidRPr="00BA5251">
        <w:rPr>
          <w:sz w:val="24"/>
          <w:szCs w:val="24"/>
        </w:rPr>
        <w:t>and compatibility</w:t>
      </w:r>
      <w:r w:rsidRPr="00BA5251">
        <w:rPr>
          <w:sz w:val="24"/>
          <w:szCs w:val="24"/>
        </w:rPr>
        <w:t xml:space="preserve"> with other devices, response time, and the system reliability must be verified to ensure stability of the so</w:t>
      </w:r>
      <w:r w:rsidRPr="00BA5251">
        <w:rPr>
          <w:sz w:val="24"/>
          <w:szCs w:val="24"/>
        </w:rPr>
        <w:t>ftware.</w:t>
      </w:r>
    </w:p>
    <w:p w:rsidR="00F73AB5" w:rsidRPr="00BA5251" w:rsidRDefault="00F73AB5">
      <w:pPr>
        <w:rPr>
          <w:sz w:val="24"/>
          <w:szCs w:val="24"/>
        </w:rPr>
      </w:pPr>
    </w:p>
    <w:p w:rsidR="00F73AB5" w:rsidRPr="00BA5251" w:rsidRDefault="00E21F7E">
      <w:pPr>
        <w:rPr>
          <w:sz w:val="24"/>
          <w:szCs w:val="24"/>
        </w:rPr>
      </w:pPr>
      <w:r w:rsidRPr="00BA5251">
        <w:rPr>
          <w:sz w:val="24"/>
          <w:szCs w:val="24"/>
        </w:rPr>
        <w:t>Once the software is configured and integrated for use, the employees must be trained on how to use the system. Due to the employees working from their respective locations, a detailed guideline should be developed on how they should carry out the</w:t>
      </w:r>
      <w:r w:rsidRPr="00BA5251">
        <w:rPr>
          <w:sz w:val="24"/>
          <w:szCs w:val="24"/>
        </w:rPr>
        <w:t>ir tasks, which is to be used as a training method. To measure the software’s success, the users’ opinions should be collected. The performance of employees should be enhanced and they must be able to use it at ease. Working closely with users’ perspective</w:t>
      </w:r>
      <w:r w:rsidRPr="00BA5251">
        <w:rPr>
          <w:sz w:val="24"/>
          <w:szCs w:val="24"/>
        </w:rPr>
        <w:t xml:space="preserve"> on the new system will help th</w:t>
      </w:r>
      <w:r w:rsidR="00615BDD">
        <w:rPr>
          <w:sz w:val="24"/>
          <w:szCs w:val="24"/>
        </w:rPr>
        <w:t>e company adjust the software a</w:t>
      </w:r>
      <w:r w:rsidRPr="00BA5251">
        <w:rPr>
          <w:sz w:val="24"/>
          <w:szCs w:val="24"/>
        </w:rPr>
        <w:t>s necessary.</w:t>
      </w:r>
    </w:p>
    <w:p w:rsidR="00F73AB5" w:rsidRPr="00BA5251" w:rsidRDefault="00F73AB5">
      <w:pPr>
        <w:rPr>
          <w:sz w:val="24"/>
          <w:szCs w:val="24"/>
        </w:rPr>
      </w:pPr>
    </w:p>
    <w:p w:rsidR="00F73AB5" w:rsidRPr="00BA5251" w:rsidRDefault="00E21F7E">
      <w:pPr>
        <w:rPr>
          <w:sz w:val="24"/>
          <w:szCs w:val="24"/>
        </w:rPr>
      </w:pPr>
      <w:r w:rsidRPr="00BA5251">
        <w:rPr>
          <w:sz w:val="24"/>
          <w:szCs w:val="24"/>
        </w:rPr>
        <w:t>Along with the training, governance, and contingencies plan; documentation should be done throughout the project. This will provide a detailed structure of the software implementa</w:t>
      </w:r>
      <w:r w:rsidRPr="00BA5251">
        <w:rPr>
          <w:sz w:val="24"/>
          <w:szCs w:val="24"/>
        </w:rPr>
        <w:t>tion steps, for the purpose of adapting to changes and updates in the future.</w:t>
      </w:r>
    </w:p>
    <w:p w:rsidR="00F73AB5" w:rsidRPr="00BA5251" w:rsidRDefault="00F73AB5">
      <w:pPr>
        <w:rPr>
          <w:sz w:val="24"/>
          <w:szCs w:val="24"/>
        </w:rPr>
      </w:pPr>
    </w:p>
    <w:p w:rsidR="00F73AB5" w:rsidRPr="00BA5251" w:rsidRDefault="00E21F7E">
      <w:pPr>
        <w:rPr>
          <w:sz w:val="24"/>
          <w:szCs w:val="24"/>
        </w:rPr>
      </w:pPr>
      <w:r w:rsidRPr="00BA5251">
        <w:rPr>
          <w:sz w:val="24"/>
          <w:szCs w:val="24"/>
        </w:rPr>
        <w:t>Data migration should be done once the new system is up and running, to transfer and organise all the information onto the new software. This will centralize the data of the com</w:t>
      </w:r>
      <w:r w:rsidRPr="00BA5251">
        <w:rPr>
          <w:sz w:val="24"/>
          <w:szCs w:val="24"/>
        </w:rPr>
        <w:t>pany in one location, and the old previous database will be shut down.</w:t>
      </w:r>
    </w:p>
    <w:p w:rsidR="00F73AB5" w:rsidRPr="00BA5251" w:rsidRDefault="00F73AB5">
      <w:pPr>
        <w:rPr>
          <w:sz w:val="24"/>
          <w:szCs w:val="24"/>
        </w:rPr>
      </w:pPr>
    </w:p>
    <w:p w:rsidR="00F73AB5" w:rsidRPr="00BA5251" w:rsidRDefault="00F73AB5">
      <w:pPr>
        <w:rPr>
          <w:sz w:val="24"/>
          <w:szCs w:val="24"/>
        </w:rPr>
      </w:pPr>
    </w:p>
    <w:p w:rsidR="00F73AB5" w:rsidRDefault="00F73AB5">
      <w:pPr>
        <w:rPr>
          <w:sz w:val="24"/>
          <w:szCs w:val="24"/>
        </w:rPr>
      </w:pPr>
    </w:p>
    <w:p w:rsidR="00615BDD" w:rsidRDefault="00615BDD">
      <w:pPr>
        <w:rPr>
          <w:sz w:val="24"/>
          <w:szCs w:val="24"/>
        </w:rPr>
      </w:pPr>
    </w:p>
    <w:p w:rsidR="00615BDD" w:rsidRDefault="00615BDD">
      <w:pPr>
        <w:rPr>
          <w:sz w:val="24"/>
          <w:szCs w:val="24"/>
        </w:rPr>
      </w:pPr>
    </w:p>
    <w:p w:rsidR="00615BDD" w:rsidRDefault="00615BDD">
      <w:pPr>
        <w:rPr>
          <w:sz w:val="24"/>
          <w:szCs w:val="24"/>
        </w:rPr>
      </w:pPr>
    </w:p>
    <w:p w:rsidR="00615BDD" w:rsidRDefault="00615BDD">
      <w:pPr>
        <w:rPr>
          <w:sz w:val="24"/>
          <w:szCs w:val="24"/>
        </w:rPr>
      </w:pPr>
    </w:p>
    <w:p w:rsidR="00615BDD" w:rsidRDefault="00615BDD">
      <w:pPr>
        <w:rPr>
          <w:sz w:val="24"/>
          <w:szCs w:val="24"/>
        </w:rPr>
      </w:pPr>
    </w:p>
    <w:p w:rsidR="00615BDD" w:rsidRDefault="00615BDD">
      <w:pPr>
        <w:rPr>
          <w:sz w:val="24"/>
          <w:szCs w:val="24"/>
        </w:rPr>
      </w:pPr>
    </w:p>
    <w:p w:rsidR="00615BDD" w:rsidRDefault="00615BDD">
      <w:pPr>
        <w:rPr>
          <w:sz w:val="24"/>
          <w:szCs w:val="24"/>
        </w:rPr>
      </w:pPr>
    </w:p>
    <w:p w:rsidR="00615BDD" w:rsidRDefault="00615BDD">
      <w:pPr>
        <w:rPr>
          <w:sz w:val="24"/>
          <w:szCs w:val="24"/>
        </w:rPr>
      </w:pPr>
    </w:p>
    <w:p w:rsidR="00615BDD" w:rsidRDefault="00615BDD">
      <w:pPr>
        <w:rPr>
          <w:sz w:val="24"/>
          <w:szCs w:val="24"/>
        </w:rPr>
      </w:pPr>
    </w:p>
    <w:p w:rsidR="00615BDD" w:rsidRDefault="00615BDD">
      <w:pPr>
        <w:rPr>
          <w:sz w:val="24"/>
          <w:szCs w:val="24"/>
        </w:rPr>
      </w:pPr>
    </w:p>
    <w:p w:rsidR="00615BDD" w:rsidRDefault="00615BDD">
      <w:pPr>
        <w:rPr>
          <w:sz w:val="24"/>
          <w:szCs w:val="24"/>
        </w:rPr>
      </w:pPr>
    </w:p>
    <w:p w:rsidR="00615BDD" w:rsidRDefault="00615BDD">
      <w:pPr>
        <w:rPr>
          <w:sz w:val="24"/>
          <w:szCs w:val="24"/>
        </w:rPr>
      </w:pPr>
    </w:p>
    <w:p w:rsidR="00615BDD" w:rsidRDefault="00615BDD">
      <w:pPr>
        <w:rPr>
          <w:sz w:val="24"/>
          <w:szCs w:val="24"/>
        </w:rPr>
      </w:pPr>
    </w:p>
    <w:p w:rsidR="00615BDD" w:rsidRDefault="00615BDD">
      <w:pPr>
        <w:rPr>
          <w:sz w:val="24"/>
          <w:szCs w:val="24"/>
        </w:rPr>
      </w:pPr>
    </w:p>
    <w:p w:rsidR="00615BDD" w:rsidRDefault="00615BDD">
      <w:pPr>
        <w:rPr>
          <w:sz w:val="24"/>
          <w:szCs w:val="24"/>
        </w:rPr>
      </w:pPr>
    </w:p>
    <w:p w:rsidR="00615BDD" w:rsidRDefault="00615BDD">
      <w:pPr>
        <w:rPr>
          <w:sz w:val="24"/>
          <w:szCs w:val="24"/>
        </w:rPr>
      </w:pPr>
    </w:p>
    <w:p w:rsidR="00615BDD" w:rsidRPr="00BA5251" w:rsidRDefault="00615BDD">
      <w:pPr>
        <w:rPr>
          <w:sz w:val="24"/>
          <w:szCs w:val="24"/>
        </w:rPr>
      </w:pPr>
    </w:p>
    <w:p w:rsidR="00F73AB5" w:rsidRPr="00BA5251" w:rsidRDefault="00E21F7E" w:rsidP="00BA5251">
      <w:pPr>
        <w:pStyle w:val="Style1"/>
      </w:pPr>
      <w:bookmarkStart w:id="11" w:name="_Toc463400978"/>
      <w:r w:rsidRPr="00BA5251">
        <w:lastRenderedPageBreak/>
        <w:t>Reference</w:t>
      </w:r>
      <w:r w:rsidR="00BA5251">
        <w:t>s</w:t>
      </w:r>
      <w:bookmarkEnd w:id="11"/>
    </w:p>
    <w:p w:rsidR="00F73AB5" w:rsidRPr="00615BDD" w:rsidRDefault="00F73AB5">
      <w:pPr>
        <w:rPr>
          <w:rStyle w:val="SubtleEmphasis"/>
          <w:color w:val="auto"/>
          <w:sz w:val="24"/>
          <w:szCs w:val="24"/>
        </w:rPr>
      </w:pPr>
    </w:p>
    <w:p w:rsidR="00F73AB5" w:rsidRPr="00615BDD" w:rsidRDefault="00F73AB5">
      <w:pPr>
        <w:rPr>
          <w:rStyle w:val="SubtleEmphasis"/>
          <w:color w:val="auto"/>
          <w:sz w:val="24"/>
          <w:szCs w:val="24"/>
        </w:rPr>
      </w:pPr>
    </w:p>
    <w:p w:rsidR="00F73AB5" w:rsidRPr="00615BDD" w:rsidRDefault="00615BDD">
      <w:pPr>
        <w:rPr>
          <w:rStyle w:val="SubtleEmphasis"/>
          <w:b/>
          <w:i w:val="0"/>
          <w:color w:val="auto"/>
          <w:sz w:val="24"/>
          <w:szCs w:val="24"/>
        </w:rPr>
      </w:pPr>
      <w:r w:rsidRPr="00615BDD">
        <w:rPr>
          <w:rStyle w:val="SubtleEmphasis"/>
          <w:b/>
          <w:i w:val="0"/>
          <w:color w:val="auto"/>
          <w:sz w:val="24"/>
          <w:szCs w:val="24"/>
        </w:rPr>
        <w:t xml:space="preserve">BTM496 - </w:t>
      </w:r>
      <w:proofErr w:type="spellStart"/>
      <w:r w:rsidRPr="00615BDD">
        <w:rPr>
          <w:rStyle w:val="SubtleEmphasis"/>
          <w:b/>
          <w:i w:val="0"/>
          <w:color w:val="auto"/>
          <w:sz w:val="24"/>
          <w:szCs w:val="24"/>
        </w:rPr>
        <w:t>Coursepack</w:t>
      </w:r>
      <w:proofErr w:type="spellEnd"/>
    </w:p>
    <w:p w:rsidR="00F73AB5" w:rsidRPr="00615BDD" w:rsidRDefault="00E21F7E">
      <w:pPr>
        <w:rPr>
          <w:rStyle w:val="SubtleEmphasis"/>
          <w:i w:val="0"/>
          <w:color w:val="auto"/>
          <w:sz w:val="24"/>
          <w:szCs w:val="24"/>
        </w:rPr>
      </w:pPr>
      <w:proofErr w:type="gramStart"/>
      <w:r w:rsidRPr="00615BDD">
        <w:rPr>
          <w:rStyle w:val="SubtleEmphasis"/>
          <w:i w:val="0"/>
          <w:color w:val="auto"/>
          <w:sz w:val="24"/>
          <w:szCs w:val="24"/>
        </w:rPr>
        <w:t>Jimenez, L.L. and Neufeld, D. 1-888-Junk-Van, 9B11E025, Richard Ivey School of Business Foundation, 2011, 15 pages.</w:t>
      </w:r>
      <w:proofErr w:type="gramEnd"/>
    </w:p>
    <w:p w:rsidR="00F73AB5" w:rsidRPr="00615BDD" w:rsidRDefault="00F73AB5">
      <w:pPr>
        <w:rPr>
          <w:rStyle w:val="SubtleEmphasis"/>
          <w:color w:val="auto"/>
          <w:sz w:val="24"/>
          <w:szCs w:val="24"/>
        </w:rPr>
      </w:pPr>
    </w:p>
    <w:p w:rsidR="00615BDD" w:rsidRPr="00615BDD" w:rsidRDefault="00615BDD">
      <w:pPr>
        <w:rPr>
          <w:rStyle w:val="SubtleEmphasis"/>
          <w:b/>
          <w:color w:val="auto"/>
          <w:sz w:val="24"/>
          <w:szCs w:val="24"/>
        </w:rPr>
      </w:pPr>
      <w:r>
        <w:rPr>
          <w:rStyle w:val="SubtleEmphasis"/>
          <w:b/>
          <w:color w:val="auto"/>
          <w:sz w:val="24"/>
          <w:szCs w:val="24"/>
        </w:rPr>
        <w:t>SaaS Implementation</w:t>
      </w:r>
    </w:p>
    <w:p w:rsidR="00F73AB5" w:rsidRPr="00615BDD" w:rsidRDefault="00E21F7E">
      <w:pPr>
        <w:rPr>
          <w:rStyle w:val="SubtleEmphasis"/>
          <w:i w:val="0"/>
          <w:color w:val="auto"/>
          <w:sz w:val="24"/>
          <w:szCs w:val="24"/>
        </w:rPr>
      </w:pPr>
      <w:hyperlink r:id="rId9">
        <w:r w:rsidRPr="00615BDD">
          <w:rPr>
            <w:rStyle w:val="SubtleEmphasis"/>
            <w:i w:val="0"/>
            <w:color w:val="auto"/>
            <w:sz w:val="24"/>
            <w:szCs w:val="24"/>
          </w:rPr>
          <w:t>https://www.techopedia.com/2/31093/trends/virtualization/11-essential-steps-for-implementing-saas</w:t>
        </w:r>
      </w:hyperlink>
    </w:p>
    <w:p w:rsidR="00F73AB5" w:rsidRPr="00615BDD" w:rsidRDefault="00E21F7E">
      <w:pPr>
        <w:rPr>
          <w:rStyle w:val="SubtleEmphasis"/>
          <w:color w:val="auto"/>
          <w:sz w:val="24"/>
          <w:szCs w:val="24"/>
        </w:rPr>
      </w:pPr>
      <w:r w:rsidRPr="00615BDD">
        <w:rPr>
          <w:rStyle w:val="SubtleEmphasis"/>
          <w:i w:val="0"/>
          <w:color w:val="auto"/>
          <w:sz w:val="24"/>
          <w:szCs w:val="24"/>
        </w:rPr>
        <w:t>@</w:t>
      </w:r>
      <w:proofErr w:type="spellStart"/>
      <w:r w:rsidRPr="00615BDD">
        <w:rPr>
          <w:rStyle w:val="SubtleEmphasis"/>
          <w:i w:val="0"/>
          <w:color w:val="auto"/>
          <w:sz w:val="24"/>
          <w:szCs w:val="24"/>
        </w:rPr>
        <w:t>Techopedia</w:t>
      </w:r>
      <w:proofErr w:type="spellEnd"/>
      <w:r w:rsidRPr="00615BDD">
        <w:rPr>
          <w:rStyle w:val="SubtleEmphasis"/>
          <w:i w:val="0"/>
          <w:color w:val="auto"/>
          <w:sz w:val="24"/>
          <w:szCs w:val="24"/>
        </w:rPr>
        <w:t xml:space="preserve">. </w:t>
      </w:r>
      <w:proofErr w:type="gramStart"/>
      <w:r w:rsidRPr="00615BDD">
        <w:rPr>
          <w:rStyle w:val="SubtleEmphasis"/>
          <w:i w:val="0"/>
          <w:color w:val="auto"/>
          <w:sz w:val="24"/>
          <w:szCs w:val="24"/>
        </w:rPr>
        <w:t>"11 Essential Steps for Implem</w:t>
      </w:r>
      <w:r w:rsidRPr="00615BDD">
        <w:rPr>
          <w:rStyle w:val="SubtleEmphasis"/>
          <w:i w:val="0"/>
          <w:color w:val="auto"/>
          <w:sz w:val="24"/>
          <w:szCs w:val="24"/>
        </w:rPr>
        <w:t>enting SaaS."</w:t>
      </w:r>
      <w:proofErr w:type="gramEnd"/>
      <w:r w:rsidRPr="00615BDD">
        <w:rPr>
          <w:rStyle w:val="SubtleEmphasis"/>
          <w:i w:val="0"/>
          <w:color w:val="auto"/>
          <w:sz w:val="24"/>
          <w:szCs w:val="24"/>
        </w:rPr>
        <w:t xml:space="preserve"> </w:t>
      </w:r>
      <w:r w:rsidRPr="00615BDD">
        <w:rPr>
          <w:rStyle w:val="SubtleEmphasis"/>
          <w:i w:val="0"/>
          <w:color w:val="auto"/>
          <w:sz w:val="24"/>
          <w:szCs w:val="24"/>
        </w:rPr>
        <w:t>Techopedia.com</w:t>
      </w:r>
      <w:r w:rsidRPr="00615BDD">
        <w:rPr>
          <w:rStyle w:val="SubtleEmphasis"/>
          <w:i w:val="0"/>
          <w:color w:val="auto"/>
          <w:sz w:val="24"/>
          <w:szCs w:val="24"/>
        </w:rPr>
        <w:t xml:space="preserve">. </w:t>
      </w:r>
      <w:proofErr w:type="spellStart"/>
      <w:r w:rsidRPr="00615BDD">
        <w:rPr>
          <w:rStyle w:val="SubtleEmphasis"/>
          <w:i w:val="0"/>
          <w:color w:val="auto"/>
          <w:sz w:val="24"/>
          <w:szCs w:val="24"/>
        </w:rPr>
        <w:t>N.p.</w:t>
      </w:r>
      <w:proofErr w:type="gramStart"/>
      <w:r w:rsidRPr="00615BDD">
        <w:rPr>
          <w:rStyle w:val="SubtleEmphasis"/>
          <w:i w:val="0"/>
          <w:color w:val="auto"/>
          <w:sz w:val="24"/>
          <w:szCs w:val="24"/>
        </w:rPr>
        <w:t>,</w:t>
      </w:r>
      <w:proofErr w:type="gramEnd"/>
      <w:r w:rsidRPr="00615BDD">
        <w:rPr>
          <w:rStyle w:val="SubtleEmphasis"/>
          <w:i w:val="0"/>
          <w:color w:val="auto"/>
          <w:sz w:val="24"/>
          <w:szCs w:val="24"/>
        </w:rPr>
        <w:fldChar w:fldCharType="begin"/>
      </w:r>
      <w:r w:rsidRPr="00615BDD">
        <w:rPr>
          <w:rStyle w:val="SubtleEmphasis"/>
          <w:i w:val="0"/>
          <w:color w:val="auto"/>
          <w:sz w:val="24"/>
          <w:szCs w:val="24"/>
        </w:rPr>
        <w:instrText xml:space="preserve"> HYPERLINK "https://www.techopedia.com/contributors/kaushik-pal" \h </w:instrText>
      </w:r>
      <w:r w:rsidRPr="00615BDD">
        <w:rPr>
          <w:rStyle w:val="SubtleEmphasis"/>
          <w:i w:val="0"/>
          <w:color w:val="auto"/>
          <w:sz w:val="24"/>
          <w:szCs w:val="24"/>
        </w:rPr>
        <w:fldChar w:fldCharType="separate"/>
      </w:r>
      <w:r w:rsidRPr="00615BDD">
        <w:rPr>
          <w:rStyle w:val="SubtleEmphasis"/>
          <w:i w:val="0"/>
          <w:color w:val="auto"/>
          <w:sz w:val="24"/>
          <w:szCs w:val="24"/>
        </w:rPr>
        <w:t>Kaushik</w:t>
      </w:r>
      <w:proofErr w:type="spellEnd"/>
      <w:r w:rsidRPr="00615BDD">
        <w:rPr>
          <w:rStyle w:val="SubtleEmphasis"/>
          <w:i w:val="0"/>
          <w:color w:val="auto"/>
          <w:sz w:val="24"/>
          <w:szCs w:val="24"/>
        </w:rPr>
        <w:t xml:space="preserve"> Pal </w:t>
      </w:r>
      <w:r w:rsidRPr="00615BDD">
        <w:rPr>
          <w:rStyle w:val="SubtleEmphasis"/>
          <w:i w:val="0"/>
          <w:color w:val="auto"/>
          <w:sz w:val="24"/>
          <w:szCs w:val="24"/>
        </w:rPr>
        <w:fldChar w:fldCharType="end"/>
      </w:r>
      <w:r w:rsidRPr="00615BDD">
        <w:rPr>
          <w:rStyle w:val="SubtleEmphasis"/>
          <w:i w:val="0"/>
          <w:color w:val="auto"/>
          <w:sz w:val="24"/>
          <w:szCs w:val="24"/>
        </w:rPr>
        <w:t xml:space="preserve">,2015. </w:t>
      </w:r>
      <w:proofErr w:type="gramStart"/>
      <w:r w:rsidRPr="00615BDD">
        <w:rPr>
          <w:rStyle w:val="SubtleEmphasis"/>
          <w:i w:val="0"/>
          <w:color w:val="auto"/>
          <w:sz w:val="24"/>
          <w:szCs w:val="24"/>
        </w:rPr>
        <w:t>Web.</w:t>
      </w:r>
      <w:proofErr w:type="gramEnd"/>
      <w:r w:rsidRPr="00615BDD">
        <w:rPr>
          <w:rStyle w:val="SubtleEmphasis"/>
          <w:i w:val="0"/>
          <w:color w:val="auto"/>
          <w:sz w:val="24"/>
          <w:szCs w:val="24"/>
        </w:rPr>
        <w:t xml:space="preserve"> 04 Oct. 2016</w:t>
      </w:r>
      <w:r w:rsidRPr="00615BDD">
        <w:rPr>
          <w:rStyle w:val="SubtleEmphasis"/>
          <w:color w:val="auto"/>
          <w:sz w:val="24"/>
          <w:szCs w:val="24"/>
        </w:rPr>
        <w:t>.</w:t>
      </w:r>
    </w:p>
    <w:p w:rsidR="00F73AB5" w:rsidRPr="00615BDD" w:rsidRDefault="00F73AB5">
      <w:pPr>
        <w:rPr>
          <w:rStyle w:val="SubtleEmphasis"/>
          <w:color w:val="auto"/>
          <w:sz w:val="24"/>
          <w:szCs w:val="24"/>
        </w:rPr>
      </w:pPr>
    </w:p>
    <w:p w:rsidR="00F73AB5" w:rsidRPr="00615BDD" w:rsidRDefault="00E21F7E">
      <w:pPr>
        <w:rPr>
          <w:rStyle w:val="SubtleEmphasis"/>
          <w:b/>
          <w:color w:val="auto"/>
          <w:sz w:val="24"/>
          <w:szCs w:val="24"/>
        </w:rPr>
      </w:pPr>
      <w:r w:rsidRPr="00615BDD">
        <w:rPr>
          <w:rStyle w:val="SubtleEmphasis"/>
          <w:b/>
          <w:color w:val="auto"/>
          <w:sz w:val="24"/>
          <w:szCs w:val="24"/>
        </w:rPr>
        <w:t>Quickbase Pricing</w:t>
      </w:r>
    </w:p>
    <w:p w:rsidR="00F73AB5" w:rsidRPr="00615BDD" w:rsidRDefault="00615BDD" w:rsidP="00615BDD">
      <w:pPr>
        <w:rPr>
          <w:rStyle w:val="SubtleEmphasis"/>
          <w:color w:val="auto"/>
          <w:sz w:val="24"/>
          <w:szCs w:val="24"/>
        </w:rPr>
      </w:pPr>
      <w:r w:rsidRPr="00BA5251">
        <w:rPr>
          <w:sz w:val="24"/>
          <w:szCs w:val="24"/>
        </w:rPr>
        <w:t>QuickBase adapts to all your needs, and so does our pricing. (2016). Retrieved October 04, 2016, from http://www.quickbase.com/plans-and-pricing</w:t>
      </w:r>
    </w:p>
    <w:sectPr w:rsidR="00F73AB5" w:rsidRPr="00615BDD">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F7E" w:rsidRDefault="00E21F7E">
      <w:pPr>
        <w:spacing w:line="240" w:lineRule="auto"/>
      </w:pPr>
      <w:r>
        <w:separator/>
      </w:r>
    </w:p>
  </w:endnote>
  <w:endnote w:type="continuationSeparator" w:id="0">
    <w:p w:rsidR="00E21F7E" w:rsidRDefault="00E21F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ゴシック">
    <w:altName w:val="MS Gothic"/>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AB5" w:rsidRDefault="00F73AB5"/>
  <w:p w:rsidR="00844439" w:rsidRDefault="008444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F7E" w:rsidRDefault="00E21F7E">
      <w:pPr>
        <w:spacing w:line="240" w:lineRule="auto"/>
      </w:pPr>
      <w:r>
        <w:separator/>
      </w:r>
    </w:p>
  </w:footnote>
  <w:footnote w:type="continuationSeparator" w:id="0">
    <w:p w:rsidR="00E21F7E" w:rsidRDefault="00E21F7E">
      <w:pPr>
        <w:spacing w:line="240" w:lineRule="auto"/>
      </w:pPr>
      <w:r>
        <w:continuationSeparator/>
      </w:r>
    </w:p>
  </w:footnote>
  <w:footnote w:id="1">
    <w:p w:rsidR="00B02D58" w:rsidRPr="00B02D58" w:rsidRDefault="00B02D58" w:rsidP="00B02D58">
      <w:pPr>
        <w:spacing w:line="240" w:lineRule="auto"/>
        <w:rPr>
          <w:sz w:val="24"/>
          <w:szCs w:val="24"/>
        </w:rPr>
      </w:pPr>
      <w:r>
        <w:rPr>
          <w:rStyle w:val="FootnoteReference"/>
        </w:rPr>
        <w:footnoteRef/>
      </w:r>
      <w:r>
        <w:t xml:space="preserve"> </w:t>
      </w:r>
      <w:proofErr w:type="gramStart"/>
      <w:r>
        <w:rPr>
          <w:sz w:val="24"/>
          <w:szCs w:val="24"/>
        </w:rPr>
        <w:t xml:space="preserve">Jimenez, L.L. and Neufeld, D. </w:t>
      </w:r>
      <w:r w:rsidRPr="00B02D58">
        <w:rPr>
          <w:i/>
          <w:sz w:val="24"/>
          <w:szCs w:val="24"/>
        </w:rPr>
        <w:t>1-888-Junk-Van</w:t>
      </w:r>
      <w:r>
        <w:rPr>
          <w:sz w:val="24"/>
          <w:szCs w:val="24"/>
        </w:rPr>
        <w:t xml:space="preserve"> (pp.13)</w:t>
      </w:r>
      <w:r>
        <w:rPr>
          <w:sz w:val="24"/>
          <w:szCs w:val="24"/>
        </w:rPr>
        <w:t>, 9B11E025, Richard Ivey School of Business Foundation, 2011, 15 pages.</w:t>
      </w:r>
      <w:proofErr w:type="gramEnd"/>
    </w:p>
  </w:footnote>
  <w:footnote w:id="2">
    <w:p w:rsidR="00B02D58" w:rsidRDefault="00B02D58">
      <w:pPr>
        <w:pStyle w:val="FootnoteText"/>
      </w:pPr>
      <w:r>
        <w:rPr>
          <w:rStyle w:val="FootnoteReference"/>
        </w:rPr>
        <w:footnoteRef/>
      </w:r>
      <w:r>
        <w:t xml:space="preserve"> </w:t>
      </w:r>
      <w:proofErr w:type="gramStart"/>
      <w:r>
        <w:rPr>
          <w:sz w:val="24"/>
          <w:szCs w:val="24"/>
        </w:rPr>
        <w:t xml:space="preserve">Jimenez, L.L. and Neufeld, D. </w:t>
      </w:r>
      <w:r w:rsidRPr="00B02D58">
        <w:rPr>
          <w:i/>
          <w:sz w:val="24"/>
          <w:szCs w:val="24"/>
        </w:rPr>
        <w:t>1-888-Junk-Van</w:t>
      </w:r>
      <w:r>
        <w:rPr>
          <w:sz w:val="24"/>
          <w:szCs w:val="24"/>
        </w:rPr>
        <w:t xml:space="preserve"> (pp.17)</w:t>
      </w:r>
      <w:r>
        <w:rPr>
          <w:sz w:val="24"/>
          <w:szCs w:val="24"/>
        </w:rPr>
        <w:t>, 9B11E025, Richard Ivey School of Business Foundation, 2011, 15 pages.</w:t>
      </w:r>
      <w:proofErr w:type="gramEnd"/>
    </w:p>
  </w:footnote>
  <w:footnote w:id="3">
    <w:p w:rsidR="00052296" w:rsidRDefault="00052296">
      <w:pPr>
        <w:pStyle w:val="FootnoteText"/>
      </w:pPr>
      <w:r>
        <w:rPr>
          <w:rStyle w:val="FootnoteReference"/>
        </w:rPr>
        <w:footnoteRef/>
      </w:r>
      <w:r>
        <w:t xml:space="preserve"> </w:t>
      </w:r>
      <w:proofErr w:type="gramStart"/>
      <w:r>
        <w:rPr>
          <w:sz w:val="24"/>
          <w:szCs w:val="24"/>
        </w:rPr>
        <w:t xml:space="preserve">Jimenez, L.L. and Neufeld, D. </w:t>
      </w:r>
      <w:r w:rsidRPr="00B02D58">
        <w:rPr>
          <w:i/>
          <w:sz w:val="24"/>
          <w:szCs w:val="24"/>
        </w:rPr>
        <w:t>1-888-Junk-Van</w:t>
      </w:r>
      <w:r>
        <w:rPr>
          <w:sz w:val="24"/>
          <w:szCs w:val="24"/>
        </w:rPr>
        <w:t xml:space="preserve"> (pp.17), 9B11E025, Richard Ivey School of Business Foundation, 2011, 15 pages.</w:t>
      </w:r>
      <w:proofErr w:type="gramEnd"/>
    </w:p>
  </w:footnote>
  <w:footnote w:id="4">
    <w:p w:rsidR="00052296" w:rsidRDefault="00052296">
      <w:pPr>
        <w:pStyle w:val="FootnoteText"/>
      </w:pPr>
      <w:r>
        <w:rPr>
          <w:rStyle w:val="FootnoteReference"/>
        </w:rPr>
        <w:footnoteRef/>
      </w:r>
      <w:r>
        <w:t xml:space="preserve"> </w:t>
      </w:r>
      <w:r>
        <w:rPr>
          <w:sz w:val="24"/>
          <w:szCs w:val="24"/>
        </w:rPr>
        <w:t xml:space="preserve">Jimenez, L.L. and Neufeld, D. </w:t>
      </w:r>
      <w:r w:rsidRPr="00B02D58">
        <w:rPr>
          <w:i/>
          <w:sz w:val="24"/>
          <w:szCs w:val="24"/>
        </w:rPr>
        <w:t>1-888-Junk-Van</w:t>
      </w:r>
      <w:r>
        <w:rPr>
          <w:sz w:val="24"/>
          <w:szCs w:val="24"/>
        </w:rPr>
        <w:t xml:space="preserve"> (pp.17), 9B11E025, Richard Ivey School of Business Foundation, 2011, 15 pages.</w:t>
      </w:r>
    </w:p>
  </w:footnote>
  <w:footnote w:id="5">
    <w:p w:rsidR="00052296" w:rsidRDefault="00052296" w:rsidP="00052296">
      <w:pPr>
        <w:pStyle w:val="FootnoteText"/>
      </w:pPr>
      <w:r>
        <w:rPr>
          <w:rStyle w:val="FootnoteReference"/>
        </w:rPr>
        <w:footnoteRef/>
      </w:r>
      <w:r>
        <w:t xml:space="preserve"> </w:t>
      </w:r>
      <w:r>
        <w:rPr>
          <w:sz w:val="24"/>
          <w:szCs w:val="24"/>
        </w:rPr>
        <w:t xml:space="preserve">Jimenez, L.L. and Neufeld, D. </w:t>
      </w:r>
      <w:r w:rsidRPr="00B02D58">
        <w:rPr>
          <w:i/>
          <w:sz w:val="24"/>
          <w:szCs w:val="24"/>
        </w:rPr>
        <w:t>1-888-Junk-Van</w:t>
      </w:r>
      <w:r>
        <w:rPr>
          <w:sz w:val="24"/>
          <w:szCs w:val="24"/>
        </w:rPr>
        <w:t xml:space="preserve"> (pp.17), 9B11E025, Richard Ivey School of Business Foundation, 2011, 15 pages.</w:t>
      </w:r>
    </w:p>
    <w:p w:rsidR="00052296" w:rsidRDefault="00052296">
      <w:pPr>
        <w:pStyle w:val="FootnoteText"/>
      </w:pPr>
    </w:p>
  </w:footnote>
  <w:footnote w:id="6">
    <w:p w:rsidR="00844439" w:rsidRDefault="00844439">
      <w:pPr>
        <w:pStyle w:val="FootnoteText"/>
      </w:pPr>
      <w:r>
        <w:rPr>
          <w:rStyle w:val="FootnoteReference"/>
        </w:rPr>
        <w:footnoteRef/>
      </w:r>
      <w:r>
        <w:t xml:space="preserve"> </w:t>
      </w:r>
      <w:r>
        <w:rPr>
          <w:sz w:val="24"/>
          <w:szCs w:val="24"/>
        </w:rPr>
        <w:t xml:space="preserve">Jimenez, L.L. and Neufeld, D. </w:t>
      </w:r>
      <w:r w:rsidRPr="00B02D58">
        <w:rPr>
          <w:i/>
          <w:sz w:val="24"/>
          <w:szCs w:val="24"/>
        </w:rPr>
        <w:t>1-888-Junk-Van</w:t>
      </w:r>
      <w:r>
        <w:rPr>
          <w:sz w:val="24"/>
          <w:szCs w:val="24"/>
        </w:rPr>
        <w:t xml:space="preserve"> (pp.</w:t>
      </w:r>
      <w:r>
        <w:rPr>
          <w:sz w:val="24"/>
          <w:szCs w:val="24"/>
        </w:rPr>
        <w:t>6</w:t>
      </w:r>
      <w:r>
        <w:rPr>
          <w:sz w:val="24"/>
          <w:szCs w:val="24"/>
        </w:rPr>
        <w:t>), 9B11E025, Richard Ivey School of Business Foundation, 2011, 15 pages.</w:t>
      </w:r>
    </w:p>
  </w:footnote>
  <w:footnote w:id="7">
    <w:p w:rsidR="00844439" w:rsidRDefault="00844439">
      <w:pPr>
        <w:pStyle w:val="FootnoteText"/>
      </w:pPr>
      <w:r>
        <w:rPr>
          <w:rStyle w:val="FootnoteReference"/>
        </w:rPr>
        <w:footnoteRef/>
      </w:r>
      <w:r>
        <w:t xml:space="preserve"> </w:t>
      </w:r>
      <w:r>
        <w:rPr>
          <w:sz w:val="24"/>
          <w:szCs w:val="24"/>
        </w:rPr>
        <w:t xml:space="preserve">Jimenez, L.L. and Neufeld, D. </w:t>
      </w:r>
      <w:r w:rsidRPr="00B02D58">
        <w:rPr>
          <w:i/>
          <w:sz w:val="24"/>
          <w:szCs w:val="24"/>
        </w:rPr>
        <w:t>1-888-Junk-Van</w:t>
      </w:r>
      <w:r>
        <w:rPr>
          <w:sz w:val="24"/>
          <w:szCs w:val="24"/>
        </w:rPr>
        <w:t xml:space="preserve"> (pp.7), 9B11E025, Richard Ivey School of Business Foundation, 2011, 15 pages.</w:t>
      </w:r>
    </w:p>
  </w:footnote>
  <w:footnote w:id="8">
    <w:p w:rsidR="00615BDD" w:rsidRPr="00BA5251" w:rsidRDefault="00615BDD" w:rsidP="00615BDD">
      <w:pPr>
        <w:rPr>
          <w:sz w:val="24"/>
          <w:szCs w:val="24"/>
        </w:rPr>
      </w:pPr>
      <w:r>
        <w:rPr>
          <w:rStyle w:val="FootnoteReference"/>
        </w:rPr>
        <w:footnoteRef/>
      </w:r>
      <w:r w:rsidRPr="00BA5251">
        <w:rPr>
          <w:sz w:val="24"/>
          <w:szCs w:val="24"/>
        </w:rPr>
        <w:t>QuickBase adapts to all your needs, and so does our pricing. (2016). Retrieved October 04, 2016, from http://www.quickbase.com/plans-and-pricing</w:t>
      </w:r>
    </w:p>
    <w:p w:rsidR="00615BDD" w:rsidRDefault="00615BDD">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D12F0D"/>
    <w:multiLevelType w:val="multilevel"/>
    <w:tmpl w:val="A90A59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73AB5"/>
    <w:rsid w:val="00052296"/>
    <w:rsid w:val="00615BDD"/>
    <w:rsid w:val="00844439"/>
    <w:rsid w:val="00B02D58"/>
    <w:rsid w:val="00B3646E"/>
    <w:rsid w:val="00BA5251"/>
    <w:rsid w:val="00E13441"/>
    <w:rsid w:val="00E21F7E"/>
    <w:rsid w:val="00F73AB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CA" w:eastAsia="ja-JP"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link w:val="Heading2Char"/>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BA5251"/>
    <w:pPr>
      <w:spacing w:before="480" w:after="0"/>
      <w:contextualSpacing w:val="0"/>
      <w:outlineLvl w:val="9"/>
    </w:pPr>
    <w:rPr>
      <w:rFonts w:asciiTheme="majorHAnsi" w:eastAsiaTheme="majorEastAsia" w:hAnsiTheme="majorHAnsi" w:cstheme="majorBidi"/>
      <w:b/>
      <w:bCs/>
      <w:color w:val="365F91" w:themeColor="accent1" w:themeShade="BF"/>
      <w:sz w:val="28"/>
      <w:szCs w:val="28"/>
      <w:lang w:val="en-US"/>
    </w:rPr>
  </w:style>
  <w:style w:type="paragraph" w:styleId="BalloonText">
    <w:name w:val="Balloon Text"/>
    <w:basedOn w:val="Normal"/>
    <w:link w:val="BalloonTextChar"/>
    <w:uiPriority w:val="99"/>
    <w:semiHidden/>
    <w:unhideWhenUsed/>
    <w:rsid w:val="00BA52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251"/>
    <w:rPr>
      <w:rFonts w:ascii="Tahoma" w:hAnsi="Tahoma" w:cs="Tahoma"/>
      <w:sz w:val="16"/>
      <w:szCs w:val="16"/>
    </w:rPr>
  </w:style>
  <w:style w:type="paragraph" w:customStyle="1" w:styleId="Style1">
    <w:name w:val="Style1"/>
    <w:basedOn w:val="Heading2"/>
    <w:link w:val="Style1Char"/>
    <w:qFormat/>
    <w:rsid w:val="00BA5251"/>
  </w:style>
  <w:style w:type="paragraph" w:styleId="TOC1">
    <w:name w:val="toc 1"/>
    <w:basedOn w:val="Normal"/>
    <w:next w:val="Normal"/>
    <w:autoRedefine/>
    <w:uiPriority w:val="39"/>
    <w:unhideWhenUsed/>
    <w:rsid w:val="00BA5251"/>
    <w:pPr>
      <w:spacing w:before="120" w:after="120"/>
    </w:pPr>
    <w:rPr>
      <w:rFonts w:asciiTheme="minorHAnsi" w:hAnsiTheme="minorHAnsi"/>
      <w:b/>
      <w:bCs/>
      <w:caps/>
      <w:sz w:val="20"/>
      <w:szCs w:val="20"/>
    </w:rPr>
  </w:style>
  <w:style w:type="character" w:customStyle="1" w:styleId="Heading2Char">
    <w:name w:val="Heading 2 Char"/>
    <w:basedOn w:val="DefaultParagraphFont"/>
    <w:link w:val="Heading2"/>
    <w:rsid w:val="00BA5251"/>
    <w:rPr>
      <w:sz w:val="32"/>
      <w:szCs w:val="32"/>
    </w:rPr>
  </w:style>
  <w:style w:type="character" w:customStyle="1" w:styleId="Style1Char">
    <w:name w:val="Style1 Char"/>
    <w:basedOn w:val="Heading2Char"/>
    <w:link w:val="Style1"/>
    <w:rsid w:val="00BA5251"/>
    <w:rPr>
      <w:sz w:val="32"/>
      <w:szCs w:val="32"/>
    </w:rPr>
  </w:style>
  <w:style w:type="paragraph" w:styleId="TOC2">
    <w:name w:val="toc 2"/>
    <w:basedOn w:val="Normal"/>
    <w:next w:val="Normal"/>
    <w:autoRedefine/>
    <w:uiPriority w:val="39"/>
    <w:unhideWhenUsed/>
    <w:rsid w:val="00615BDD"/>
    <w:pPr>
      <w:tabs>
        <w:tab w:val="right" w:leader="dot" w:pos="9350"/>
      </w:tabs>
      <w:spacing w:line="480" w:lineRule="auto"/>
      <w:ind w:left="220"/>
    </w:pPr>
    <w:rPr>
      <w:rFonts w:asciiTheme="minorHAnsi" w:hAnsiTheme="minorHAnsi"/>
      <w:smallCaps/>
      <w:sz w:val="20"/>
      <w:szCs w:val="20"/>
    </w:rPr>
  </w:style>
  <w:style w:type="paragraph" w:styleId="TOC3">
    <w:name w:val="toc 3"/>
    <w:basedOn w:val="Normal"/>
    <w:next w:val="Normal"/>
    <w:autoRedefine/>
    <w:uiPriority w:val="39"/>
    <w:unhideWhenUsed/>
    <w:rsid w:val="00BA5251"/>
    <w:pPr>
      <w:ind w:left="440"/>
    </w:pPr>
    <w:rPr>
      <w:rFonts w:asciiTheme="minorHAnsi" w:hAnsiTheme="minorHAnsi"/>
      <w:i/>
      <w:iCs/>
      <w:sz w:val="20"/>
      <w:szCs w:val="20"/>
    </w:rPr>
  </w:style>
  <w:style w:type="paragraph" w:styleId="TOC4">
    <w:name w:val="toc 4"/>
    <w:basedOn w:val="Normal"/>
    <w:next w:val="Normal"/>
    <w:autoRedefine/>
    <w:uiPriority w:val="39"/>
    <w:unhideWhenUsed/>
    <w:rsid w:val="00BA5251"/>
    <w:pPr>
      <w:ind w:left="660"/>
    </w:pPr>
    <w:rPr>
      <w:rFonts w:asciiTheme="minorHAnsi" w:hAnsiTheme="minorHAnsi"/>
      <w:sz w:val="18"/>
      <w:szCs w:val="18"/>
    </w:rPr>
  </w:style>
  <w:style w:type="paragraph" w:styleId="TOC5">
    <w:name w:val="toc 5"/>
    <w:basedOn w:val="Normal"/>
    <w:next w:val="Normal"/>
    <w:autoRedefine/>
    <w:uiPriority w:val="39"/>
    <w:unhideWhenUsed/>
    <w:rsid w:val="00BA5251"/>
    <w:pPr>
      <w:ind w:left="880"/>
    </w:pPr>
    <w:rPr>
      <w:rFonts w:asciiTheme="minorHAnsi" w:hAnsiTheme="minorHAnsi"/>
      <w:sz w:val="18"/>
      <w:szCs w:val="18"/>
    </w:rPr>
  </w:style>
  <w:style w:type="paragraph" w:styleId="TOC6">
    <w:name w:val="toc 6"/>
    <w:basedOn w:val="Normal"/>
    <w:next w:val="Normal"/>
    <w:autoRedefine/>
    <w:uiPriority w:val="39"/>
    <w:unhideWhenUsed/>
    <w:rsid w:val="00BA5251"/>
    <w:pPr>
      <w:ind w:left="1100"/>
    </w:pPr>
    <w:rPr>
      <w:rFonts w:asciiTheme="minorHAnsi" w:hAnsiTheme="minorHAnsi"/>
      <w:sz w:val="18"/>
      <w:szCs w:val="18"/>
    </w:rPr>
  </w:style>
  <w:style w:type="paragraph" w:styleId="TOC7">
    <w:name w:val="toc 7"/>
    <w:basedOn w:val="Normal"/>
    <w:next w:val="Normal"/>
    <w:autoRedefine/>
    <w:uiPriority w:val="39"/>
    <w:unhideWhenUsed/>
    <w:rsid w:val="00BA5251"/>
    <w:pPr>
      <w:ind w:left="1320"/>
    </w:pPr>
    <w:rPr>
      <w:rFonts w:asciiTheme="minorHAnsi" w:hAnsiTheme="minorHAnsi"/>
      <w:sz w:val="18"/>
      <w:szCs w:val="18"/>
    </w:rPr>
  </w:style>
  <w:style w:type="paragraph" w:styleId="TOC8">
    <w:name w:val="toc 8"/>
    <w:basedOn w:val="Normal"/>
    <w:next w:val="Normal"/>
    <w:autoRedefine/>
    <w:uiPriority w:val="39"/>
    <w:unhideWhenUsed/>
    <w:rsid w:val="00BA5251"/>
    <w:pPr>
      <w:ind w:left="1540"/>
    </w:pPr>
    <w:rPr>
      <w:rFonts w:asciiTheme="minorHAnsi" w:hAnsiTheme="minorHAnsi"/>
      <w:sz w:val="18"/>
      <w:szCs w:val="18"/>
    </w:rPr>
  </w:style>
  <w:style w:type="paragraph" w:styleId="TOC9">
    <w:name w:val="toc 9"/>
    <w:basedOn w:val="Normal"/>
    <w:next w:val="Normal"/>
    <w:autoRedefine/>
    <w:uiPriority w:val="39"/>
    <w:unhideWhenUsed/>
    <w:rsid w:val="00BA5251"/>
    <w:pPr>
      <w:ind w:left="1760"/>
    </w:pPr>
    <w:rPr>
      <w:rFonts w:asciiTheme="minorHAnsi" w:hAnsiTheme="minorHAnsi"/>
      <w:sz w:val="18"/>
      <w:szCs w:val="18"/>
    </w:rPr>
  </w:style>
  <w:style w:type="character" w:styleId="Hyperlink">
    <w:name w:val="Hyperlink"/>
    <w:basedOn w:val="DefaultParagraphFont"/>
    <w:uiPriority w:val="99"/>
    <w:unhideWhenUsed/>
    <w:rsid w:val="00BA5251"/>
    <w:rPr>
      <w:color w:val="0000FF" w:themeColor="hyperlink"/>
      <w:u w:val="single"/>
    </w:rPr>
  </w:style>
  <w:style w:type="paragraph" w:styleId="Header">
    <w:name w:val="header"/>
    <w:basedOn w:val="Normal"/>
    <w:link w:val="HeaderChar"/>
    <w:uiPriority w:val="99"/>
    <w:unhideWhenUsed/>
    <w:rsid w:val="00B02D58"/>
    <w:pPr>
      <w:tabs>
        <w:tab w:val="center" w:pos="4419"/>
        <w:tab w:val="right" w:pos="8838"/>
      </w:tabs>
      <w:spacing w:line="240" w:lineRule="auto"/>
    </w:pPr>
  </w:style>
  <w:style w:type="character" w:customStyle="1" w:styleId="HeaderChar">
    <w:name w:val="Header Char"/>
    <w:basedOn w:val="DefaultParagraphFont"/>
    <w:link w:val="Header"/>
    <w:uiPriority w:val="99"/>
    <w:rsid w:val="00B02D58"/>
  </w:style>
  <w:style w:type="paragraph" w:styleId="Footer">
    <w:name w:val="footer"/>
    <w:basedOn w:val="Normal"/>
    <w:link w:val="FooterChar"/>
    <w:uiPriority w:val="99"/>
    <w:unhideWhenUsed/>
    <w:rsid w:val="00B02D58"/>
    <w:pPr>
      <w:tabs>
        <w:tab w:val="center" w:pos="4419"/>
        <w:tab w:val="right" w:pos="8838"/>
      </w:tabs>
      <w:spacing w:line="240" w:lineRule="auto"/>
    </w:pPr>
  </w:style>
  <w:style w:type="character" w:customStyle="1" w:styleId="FooterChar">
    <w:name w:val="Footer Char"/>
    <w:basedOn w:val="DefaultParagraphFont"/>
    <w:link w:val="Footer"/>
    <w:uiPriority w:val="99"/>
    <w:rsid w:val="00B02D58"/>
  </w:style>
  <w:style w:type="paragraph" w:styleId="FootnoteText">
    <w:name w:val="footnote text"/>
    <w:basedOn w:val="Normal"/>
    <w:link w:val="FootnoteTextChar"/>
    <w:uiPriority w:val="99"/>
    <w:semiHidden/>
    <w:unhideWhenUsed/>
    <w:rsid w:val="00B02D58"/>
    <w:pPr>
      <w:spacing w:line="240" w:lineRule="auto"/>
    </w:pPr>
    <w:rPr>
      <w:sz w:val="20"/>
      <w:szCs w:val="20"/>
    </w:rPr>
  </w:style>
  <w:style w:type="character" w:customStyle="1" w:styleId="FootnoteTextChar">
    <w:name w:val="Footnote Text Char"/>
    <w:basedOn w:val="DefaultParagraphFont"/>
    <w:link w:val="FootnoteText"/>
    <w:uiPriority w:val="99"/>
    <w:semiHidden/>
    <w:rsid w:val="00B02D58"/>
    <w:rPr>
      <w:sz w:val="20"/>
      <w:szCs w:val="20"/>
    </w:rPr>
  </w:style>
  <w:style w:type="character" w:styleId="FootnoteReference">
    <w:name w:val="footnote reference"/>
    <w:basedOn w:val="DefaultParagraphFont"/>
    <w:uiPriority w:val="99"/>
    <w:semiHidden/>
    <w:unhideWhenUsed/>
    <w:rsid w:val="00B02D58"/>
    <w:rPr>
      <w:vertAlign w:val="superscript"/>
    </w:rPr>
  </w:style>
  <w:style w:type="paragraph" w:styleId="EndnoteText">
    <w:name w:val="endnote text"/>
    <w:basedOn w:val="Normal"/>
    <w:link w:val="EndnoteTextChar"/>
    <w:uiPriority w:val="99"/>
    <w:semiHidden/>
    <w:unhideWhenUsed/>
    <w:rsid w:val="00052296"/>
    <w:pPr>
      <w:spacing w:line="240" w:lineRule="auto"/>
    </w:pPr>
    <w:rPr>
      <w:sz w:val="20"/>
      <w:szCs w:val="20"/>
    </w:rPr>
  </w:style>
  <w:style w:type="character" w:customStyle="1" w:styleId="EndnoteTextChar">
    <w:name w:val="Endnote Text Char"/>
    <w:basedOn w:val="DefaultParagraphFont"/>
    <w:link w:val="EndnoteText"/>
    <w:uiPriority w:val="99"/>
    <w:semiHidden/>
    <w:rsid w:val="00052296"/>
    <w:rPr>
      <w:sz w:val="20"/>
      <w:szCs w:val="20"/>
    </w:rPr>
  </w:style>
  <w:style w:type="character" w:styleId="EndnoteReference">
    <w:name w:val="endnote reference"/>
    <w:basedOn w:val="DefaultParagraphFont"/>
    <w:uiPriority w:val="99"/>
    <w:semiHidden/>
    <w:unhideWhenUsed/>
    <w:rsid w:val="00052296"/>
    <w:rPr>
      <w:vertAlign w:val="superscript"/>
    </w:rPr>
  </w:style>
  <w:style w:type="character" w:styleId="SubtleEmphasis">
    <w:name w:val="Subtle Emphasis"/>
    <w:basedOn w:val="DefaultParagraphFont"/>
    <w:uiPriority w:val="19"/>
    <w:qFormat/>
    <w:rsid w:val="00615BDD"/>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CA" w:eastAsia="ja-JP"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link w:val="Heading2Char"/>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BA5251"/>
    <w:pPr>
      <w:spacing w:before="480" w:after="0"/>
      <w:contextualSpacing w:val="0"/>
      <w:outlineLvl w:val="9"/>
    </w:pPr>
    <w:rPr>
      <w:rFonts w:asciiTheme="majorHAnsi" w:eastAsiaTheme="majorEastAsia" w:hAnsiTheme="majorHAnsi" w:cstheme="majorBidi"/>
      <w:b/>
      <w:bCs/>
      <w:color w:val="365F91" w:themeColor="accent1" w:themeShade="BF"/>
      <w:sz w:val="28"/>
      <w:szCs w:val="28"/>
      <w:lang w:val="en-US"/>
    </w:rPr>
  </w:style>
  <w:style w:type="paragraph" w:styleId="BalloonText">
    <w:name w:val="Balloon Text"/>
    <w:basedOn w:val="Normal"/>
    <w:link w:val="BalloonTextChar"/>
    <w:uiPriority w:val="99"/>
    <w:semiHidden/>
    <w:unhideWhenUsed/>
    <w:rsid w:val="00BA52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251"/>
    <w:rPr>
      <w:rFonts w:ascii="Tahoma" w:hAnsi="Tahoma" w:cs="Tahoma"/>
      <w:sz w:val="16"/>
      <w:szCs w:val="16"/>
    </w:rPr>
  </w:style>
  <w:style w:type="paragraph" w:customStyle="1" w:styleId="Style1">
    <w:name w:val="Style1"/>
    <w:basedOn w:val="Heading2"/>
    <w:link w:val="Style1Char"/>
    <w:qFormat/>
    <w:rsid w:val="00BA5251"/>
  </w:style>
  <w:style w:type="paragraph" w:styleId="TOC1">
    <w:name w:val="toc 1"/>
    <w:basedOn w:val="Normal"/>
    <w:next w:val="Normal"/>
    <w:autoRedefine/>
    <w:uiPriority w:val="39"/>
    <w:unhideWhenUsed/>
    <w:rsid w:val="00BA5251"/>
    <w:pPr>
      <w:spacing w:before="120" w:after="120"/>
    </w:pPr>
    <w:rPr>
      <w:rFonts w:asciiTheme="minorHAnsi" w:hAnsiTheme="minorHAnsi"/>
      <w:b/>
      <w:bCs/>
      <w:caps/>
      <w:sz w:val="20"/>
      <w:szCs w:val="20"/>
    </w:rPr>
  </w:style>
  <w:style w:type="character" w:customStyle="1" w:styleId="Heading2Char">
    <w:name w:val="Heading 2 Char"/>
    <w:basedOn w:val="DefaultParagraphFont"/>
    <w:link w:val="Heading2"/>
    <w:rsid w:val="00BA5251"/>
    <w:rPr>
      <w:sz w:val="32"/>
      <w:szCs w:val="32"/>
    </w:rPr>
  </w:style>
  <w:style w:type="character" w:customStyle="1" w:styleId="Style1Char">
    <w:name w:val="Style1 Char"/>
    <w:basedOn w:val="Heading2Char"/>
    <w:link w:val="Style1"/>
    <w:rsid w:val="00BA5251"/>
    <w:rPr>
      <w:sz w:val="32"/>
      <w:szCs w:val="32"/>
    </w:rPr>
  </w:style>
  <w:style w:type="paragraph" w:styleId="TOC2">
    <w:name w:val="toc 2"/>
    <w:basedOn w:val="Normal"/>
    <w:next w:val="Normal"/>
    <w:autoRedefine/>
    <w:uiPriority w:val="39"/>
    <w:unhideWhenUsed/>
    <w:rsid w:val="00615BDD"/>
    <w:pPr>
      <w:tabs>
        <w:tab w:val="right" w:leader="dot" w:pos="9350"/>
      </w:tabs>
      <w:spacing w:line="480" w:lineRule="auto"/>
      <w:ind w:left="220"/>
    </w:pPr>
    <w:rPr>
      <w:rFonts w:asciiTheme="minorHAnsi" w:hAnsiTheme="minorHAnsi"/>
      <w:smallCaps/>
      <w:sz w:val="20"/>
      <w:szCs w:val="20"/>
    </w:rPr>
  </w:style>
  <w:style w:type="paragraph" w:styleId="TOC3">
    <w:name w:val="toc 3"/>
    <w:basedOn w:val="Normal"/>
    <w:next w:val="Normal"/>
    <w:autoRedefine/>
    <w:uiPriority w:val="39"/>
    <w:unhideWhenUsed/>
    <w:rsid w:val="00BA5251"/>
    <w:pPr>
      <w:ind w:left="440"/>
    </w:pPr>
    <w:rPr>
      <w:rFonts w:asciiTheme="minorHAnsi" w:hAnsiTheme="minorHAnsi"/>
      <w:i/>
      <w:iCs/>
      <w:sz w:val="20"/>
      <w:szCs w:val="20"/>
    </w:rPr>
  </w:style>
  <w:style w:type="paragraph" w:styleId="TOC4">
    <w:name w:val="toc 4"/>
    <w:basedOn w:val="Normal"/>
    <w:next w:val="Normal"/>
    <w:autoRedefine/>
    <w:uiPriority w:val="39"/>
    <w:unhideWhenUsed/>
    <w:rsid w:val="00BA5251"/>
    <w:pPr>
      <w:ind w:left="660"/>
    </w:pPr>
    <w:rPr>
      <w:rFonts w:asciiTheme="minorHAnsi" w:hAnsiTheme="minorHAnsi"/>
      <w:sz w:val="18"/>
      <w:szCs w:val="18"/>
    </w:rPr>
  </w:style>
  <w:style w:type="paragraph" w:styleId="TOC5">
    <w:name w:val="toc 5"/>
    <w:basedOn w:val="Normal"/>
    <w:next w:val="Normal"/>
    <w:autoRedefine/>
    <w:uiPriority w:val="39"/>
    <w:unhideWhenUsed/>
    <w:rsid w:val="00BA5251"/>
    <w:pPr>
      <w:ind w:left="880"/>
    </w:pPr>
    <w:rPr>
      <w:rFonts w:asciiTheme="minorHAnsi" w:hAnsiTheme="minorHAnsi"/>
      <w:sz w:val="18"/>
      <w:szCs w:val="18"/>
    </w:rPr>
  </w:style>
  <w:style w:type="paragraph" w:styleId="TOC6">
    <w:name w:val="toc 6"/>
    <w:basedOn w:val="Normal"/>
    <w:next w:val="Normal"/>
    <w:autoRedefine/>
    <w:uiPriority w:val="39"/>
    <w:unhideWhenUsed/>
    <w:rsid w:val="00BA5251"/>
    <w:pPr>
      <w:ind w:left="1100"/>
    </w:pPr>
    <w:rPr>
      <w:rFonts w:asciiTheme="minorHAnsi" w:hAnsiTheme="minorHAnsi"/>
      <w:sz w:val="18"/>
      <w:szCs w:val="18"/>
    </w:rPr>
  </w:style>
  <w:style w:type="paragraph" w:styleId="TOC7">
    <w:name w:val="toc 7"/>
    <w:basedOn w:val="Normal"/>
    <w:next w:val="Normal"/>
    <w:autoRedefine/>
    <w:uiPriority w:val="39"/>
    <w:unhideWhenUsed/>
    <w:rsid w:val="00BA5251"/>
    <w:pPr>
      <w:ind w:left="1320"/>
    </w:pPr>
    <w:rPr>
      <w:rFonts w:asciiTheme="minorHAnsi" w:hAnsiTheme="minorHAnsi"/>
      <w:sz w:val="18"/>
      <w:szCs w:val="18"/>
    </w:rPr>
  </w:style>
  <w:style w:type="paragraph" w:styleId="TOC8">
    <w:name w:val="toc 8"/>
    <w:basedOn w:val="Normal"/>
    <w:next w:val="Normal"/>
    <w:autoRedefine/>
    <w:uiPriority w:val="39"/>
    <w:unhideWhenUsed/>
    <w:rsid w:val="00BA5251"/>
    <w:pPr>
      <w:ind w:left="1540"/>
    </w:pPr>
    <w:rPr>
      <w:rFonts w:asciiTheme="minorHAnsi" w:hAnsiTheme="minorHAnsi"/>
      <w:sz w:val="18"/>
      <w:szCs w:val="18"/>
    </w:rPr>
  </w:style>
  <w:style w:type="paragraph" w:styleId="TOC9">
    <w:name w:val="toc 9"/>
    <w:basedOn w:val="Normal"/>
    <w:next w:val="Normal"/>
    <w:autoRedefine/>
    <w:uiPriority w:val="39"/>
    <w:unhideWhenUsed/>
    <w:rsid w:val="00BA5251"/>
    <w:pPr>
      <w:ind w:left="1760"/>
    </w:pPr>
    <w:rPr>
      <w:rFonts w:asciiTheme="minorHAnsi" w:hAnsiTheme="minorHAnsi"/>
      <w:sz w:val="18"/>
      <w:szCs w:val="18"/>
    </w:rPr>
  </w:style>
  <w:style w:type="character" w:styleId="Hyperlink">
    <w:name w:val="Hyperlink"/>
    <w:basedOn w:val="DefaultParagraphFont"/>
    <w:uiPriority w:val="99"/>
    <w:unhideWhenUsed/>
    <w:rsid w:val="00BA5251"/>
    <w:rPr>
      <w:color w:val="0000FF" w:themeColor="hyperlink"/>
      <w:u w:val="single"/>
    </w:rPr>
  </w:style>
  <w:style w:type="paragraph" w:styleId="Header">
    <w:name w:val="header"/>
    <w:basedOn w:val="Normal"/>
    <w:link w:val="HeaderChar"/>
    <w:uiPriority w:val="99"/>
    <w:unhideWhenUsed/>
    <w:rsid w:val="00B02D58"/>
    <w:pPr>
      <w:tabs>
        <w:tab w:val="center" w:pos="4419"/>
        <w:tab w:val="right" w:pos="8838"/>
      </w:tabs>
      <w:spacing w:line="240" w:lineRule="auto"/>
    </w:pPr>
  </w:style>
  <w:style w:type="character" w:customStyle="1" w:styleId="HeaderChar">
    <w:name w:val="Header Char"/>
    <w:basedOn w:val="DefaultParagraphFont"/>
    <w:link w:val="Header"/>
    <w:uiPriority w:val="99"/>
    <w:rsid w:val="00B02D58"/>
  </w:style>
  <w:style w:type="paragraph" w:styleId="Footer">
    <w:name w:val="footer"/>
    <w:basedOn w:val="Normal"/>
    <w:link w:val="FooterChar"/>
    <w:uiPriority w:val="99"/>
    <w:unhideWhenUsed/>
    <w:rsid w:val="00B02D58"/>
    <w:pPr>
      <w:tabs>
        <w:tab w:val="center" w:pos="4419"/>
        <w:tab w:val="right" w:pos="8838"/>
      </w:tabs>
      <w:spacing w:line="240" w:lineRule="auto"/>
    </w:pPr>
  </w:style>
  <w:style w:type="character" w:customStyle="1" w:styleId="FooterChar">
    <w:name w:val="Footer Char"/>
    <w:basedOn w:val="DefaultParagraphFont"/>
    <w:link w:val="Footer"/>
    <w:uiPriority w:val="99"/>
    <w:rsid w:val="00B02D58"/>
  </w:style>
  <w:style w:type="paragraph" w:styleId="FootnoteText">
    <w:name w:val="footnote text"/>
    <w:basedOn w:val="Normal"/>
    <w:link w:val="FootnoteTextChar"/>
    <w:uiPriority w:val="99"/>
    <w:semiHidden/>
    <w:unhideWhenUsed/>
    <w:rsid w:val="00B02D58"/>
    <w:pPr>
      <w:spacing w:line="240" w:lineRule="auto"/>
    </w:pPr>
    <w:rPr>
      <w:sz w:val="20"/>
      <w:szCs w:val="20"/>
    </w:rPr>
  </w:style>
  <w:style w:type="character" w:customStyle="1" w:styleId="FootnoteTextChar">
    <w:name w:val="Footnote Text Char"/>
    <w:basedOn w:val="DefaultParagraphFont"/>
    <w:link w:val="FootnoteText"/>
    <w:uiPriority w:val="99"/>
    <w:semiHidden/>
    <w:rsid w:val="00B02D58"/>
    <w:rPr>
      <w:sz w:val="20"/>
      <w:szCs w:val="20"/>
    </w:rPr>
  </w:style>
  <w:style w:type="character" w:styleId="FootnoteReference">
    <w:name w:val="footnote reference"/>
    <w:basedOn w:val="DefaultParagraphFont"/>
    <w:uiPriority w:val="99"/>
    <w:semiHidden/>
    <w:unhideWhenUsed/>
    <w:rsid w:val="00B02D58"/>
    <w:rPr>
      <w:vertAlign w:val="superscript"/>
    </w:rPr>
  </w:style>
  <w:style w:type="paragraph" w:styleId="EndnoteText">
    <w:name w:val="endnote text"/>
    <w:basedOn w:val="Normal"/>
    <w:link w:val="EndnoteTextChar"/>
    <w:uiPriority w:val="99"/>
    <w:semiHidden/>
    <w:unhideWhenUsed/>
    <w:rsid w:val="00052296"/>
    <w:pPr>
      <w:spacing w:line="240" w:lineRule="auto"/>
    </w:pPr>
    <w:rPr>
      <w:sz w:val="20"/>
      <w:szCs w:val="20"/>
    </w:rPr>
  </w:style>
  <w:style w:type="character" w:customStyle="1" w:styleId="EndnoteTextChar">
    <w:name w:val="Endnote Text Char"/>
    <w:basedOn w:val="DefaultParagraphFont"/>
    <w:link w:val="EndnoteText"/>
    <w:uiPriority w:val="99"/>
    <w:semiHidden/>
    <w:rsid w:val="00052296"/>
    <w:rPr>
      <w:sz w:val="20"/>
      <w:szCs w:val="20"/>
    </w:rPr>
  </w:style>
  <w:style w:type="character" w:styleId="EndnoteReference">
    <w:name w:val="endnote reference"/>
    <w:basedOn w:val="DefaultParagraphFont"/>
    <w:uiPriority w:val="99"/>
    <w:semiHidden/>
    <w:unhideWhenUsed/>
    <w:rsid w:val="00052296"/>
    <w:rPr>
      <w:vertAlign w:val="superscript"/>
    </w:rPr>
  </w:style>
  <w:style w:type="character" w:styleId="SubtleEmphasis">
    <w:name w:val="Subtle Emphasis"/>
    <w:basedOn w:val="DefaultParagraphFont"/>
    <w:uiPriority w:val="19"/>
    <w:qFormat/>
    <w:rsid w:val="00615BDD"/>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techopedia.com/2/31093/trends/virtualization/11-essential-steps-for-implementing-sa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B6A33-4D82-4111-A1D9-BBB337786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15</Pages>
  <Words>3596</Words>
  <Characters>20498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LOL</cp:lastModifiedBy>
  <cp:revision>4</cp:revision>
  <dcterms:created xsi:type="dcterms:W3CDTF">2016-10-05T06:32:00Z</dcterms:created>
  <dcterms:modified xsi:type="dcterms:W3CDTF">2016-10-05T07:22:00Z</dcterms:modified>
</cp:coreProperties>
</file>