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Le pharynx</w:t>
      </w:r>
      <w:r>
        <w:rPr>
          <w:rFonts w:ascii="Arial" w:hAnsi="Arial" w:cs="Arial"/>
          <w:color w:val="414141"/>
          <w:sz w:val="26"/>
          <w:szCs w:val="26"/>
          <w:lang w:val="en-US"/>
        </w:rPr>
        <w:t xml:space="preserve"> (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ou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« 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épiglotte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 »</w:t>
      </w:r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) :</w:t>
      </w:r>
      <w:proofErr w:type="gramEnd"/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proofErr w:type="spellStart"/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C’est</w:t>
      </w:r>
      <w:proofErr w:type="spellEnd"/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une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cavité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de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résonnance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. </w:t>
      </w:r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En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français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on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n’a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pas de « 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pharyngales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 » (sons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produits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par le pharynx).</w:t>
      </w:r>
      <w:proofErr w:type="gramEnd"/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 xml:space="preserve"> 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L’épiglotte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s’abaisse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pour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fermer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la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trachée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artère</w:t>
      </w:r>
      <w:proofErr w:type="spellEnd"/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.(</w:t>
      </w:r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La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luette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ferme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le conduit nasal).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noProof/>
          <w:color w:val="414141"/>
          <w:sz w:val="26"/>
          <w:szCs w:val="26"/>
          <w:lang w:val="en-US"/>
        </w:rPr>
        <w:drawing>
          <wp:inline distT="0" distB="0" distL="0" distR="0">
            <wp:extent cx="102235" cy="136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14141"/>
          <w:sz w:val="26"/>
          <w:szCs w:val="26"/>
          <w:lang w:val="en-US"/>
        </w:rPr>
        <w:t>  </w:t>
      </w: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 xml:space="preserve">Le </w:t>
      </w:r>
      <w:proofErr w:type="spellStart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vélum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(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ou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voile du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palais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) (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ou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palais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mou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) (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ou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luette</w:t>
      </w:r>
      <w:proofErr w:type="spellEnd"/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) :</w:t>
      </w:r>
      <w:proofErr w:type="gramEnd"/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 xml:space="preserve">Il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détermine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deux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configurations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distinctes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du flux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d’air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(passage par le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nez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ou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la bouche</w:t>
      </w:r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) :</w:t>
      </w:r>
      <w:proofErr w:type="gramEnd"/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 xml:space="preserve">-  Passage par la bouche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uniquement</w:t>
      </w:r>
      <w:proofErr w:type="spellEnd"/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 xml:space="preserve">-  Passage par la bouche </w:t>
      </w:r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et</w:t>
      </w:r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nez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En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tant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qu’articulateur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, le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vélum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entre en contact avec la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racine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langue.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noProof/>
          <w:color w:val="414141"/>
          <w:sz w:val="26"/>
          <w:szCs w:val="26"/>
          <w:lang w:val="en-US"/>
        </w:rPr>
        <w:drawing>
          <wp:inline distT="0" distB="0" distL="0" distR="0">
            <wp:extent cx="102235" cy="1365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14141"/>
          <w:sz w:val="26"/>
          <w:szCs w:val="26"/>
          <w:lang w:val="en-US"/>
        </w:rPr>
        <w:t>  </w:t>
      </w: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 xml:space="preserve">La </w:t>
      </w:r>
      <w:proofErr w:type="gramStart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langue</w:t>
      </w:r>
      <w:r>
        <w:rPr>
          <w:rFonts w:ascii="Arial" w:hAnsi="Arial" w:cs="Arial"/>
          <w:color w:val="414141"/>
          <w:sz w:val="26"/>
          <w:szCs w:val="26"/>
          <w:lang w:val="en-US"/>
        </w:rPr>
        <w:t> :</w:t>
      </w:r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(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constituée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de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trois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paries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)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 xml:space="preserve">La langue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peut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avoir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une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action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sur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la configuration du conduit vocal. Elle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intervient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pour les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voyelles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et</w:t>
      </w:r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les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consonnes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noProof/>
          <w:color w:val="414141"/>
          <w:sz w:val="26"/>
          <w:szCs w:val="26"/>
          <w:lang w:val="en-US"/>
        </w:rPr>
        <w:drawing>
          <wp:inline distT="0" distB="0" distL="0" distR="0">
            <wp:extent cx="102235" cy="1365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14141"/>
          <w:sz w:val="26"/>
          <w:szCs w:val="26"/>
          <w:lang w:val="en-US"/>
        </w:rPr>
        <w:t xml:space="preserve">  </w:t>
      </w: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 xml:space="preserve">Les </w:t>
      </w:r>
      <w:proofErr w:type="spellStart"/>
      <w:proofErr w:type="gramStart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lèvres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 :</w:t>
      </w:r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Leur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mouvement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est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conditionné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par de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grands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muscles attachés beaucoup plus loin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ainsi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que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par des muscles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intrinsèques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. La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protusion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(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avancée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des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lèvres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) </w:t>
      </w:r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et</w:t>
      </w:r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l’</w:t>
      </w:r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arrondi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des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lèvres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se font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toujours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simultanément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(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s’il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y a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protusion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il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y a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arrondi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).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noProof/>
          <w:color w:val="414141"/>
          <w:sz w:val="26"/>
          <w:szCs w:val="26"/>
          <w:lang w:val="en-US"/>
        </w:rPr>
        <w:drawing>
          <wp:inline distT="0" distB="0" distL="0" distR="0">
            <wp:extent cx="102235" cy="1365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14141"/>
          <w:sz w:val="26"/>
          <w:szCs w:val="26"/>
          <w:lang w:val="en-US"/>
        </w:rPr>
        <w:t>  </w:t>
      </w: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 xml:space="preserve">Le </w:t>
      </w:r>
      <w:proofErr w:type="spellStart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palais</w:t>
      </w:r>
      <w:proofErr w:type="spellEnd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dur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 :</w:t>
      </w:r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En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fonction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des contacts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qu’il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aura avec la langue,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il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aura un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rôle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d’articulateur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noProof/>
          <w:color w:val="414141"/>
          <w:sz w:val="26"/>
          <w:szCs w:val="26"/>
          <w:lang w:val="en-US"/>
        </w:rPr>
        <w:drawing>
          <wp:inline distT="0" distB="0" distL="0" distR="0">
            <wp:extent cx="102235" cy="1365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14141"/>
          <w:sz w:val="26"/>
          <w:szCs w:val="26"/>
          <w:lang w:val="en-US"/>
        </w:rPr>
        <w:t xml:space="preserve">  </w:t>
      </w: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 xml:space="preserve">Les </w:t>
      </w:r>
      <w:proofErr w:type="gramStart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dents</w:t>
      </w:r>
      <w:r>
        <w:rPr>
          <w:rFonts w:ascii="Arial" w:hAnsi="Arial" w:cs="Arial"/>
          <w:color w:val="414141"/>
          <w:sz w:val="26"/>
          <w:szCs w:val="26"/>
          <w:lang w:val="en-US"/>
        </w:rPr>
        <w:t> :</w:t>
      </w:r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Elles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ne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sont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pas mobiles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mais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permettent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le contact de la langue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sur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les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alvéoles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(derrière les dents, entre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gencive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et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palais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mou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).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Palais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dur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et dents-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alvéoles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ne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bougent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gram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pas :</w:t>
      </w:r>
      <w:proofErr w:type="gram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ils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ne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sont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pas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articulateurs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.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Mais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le contact avec la langue les rend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articulateurs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b/>
          <w:bCs/>
          <w:noProof/>
          <w:color w:val="414141"/>
          <w:sz w:val="26"/>
          <w:szCs w:val="26"/>
          <w:lang w:val="en-US"/>
        </w:rPr>
        <w:drawing>
          <wp:inline distT="0" distB="0" distL="0" distR="0" wp14:anchorId="072D0CB7" wp14:editId="664D870B">
            <wp:extent cx="102235" cy="1365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  </w:t>
      </w:r>
      <w:proofErr w:type="spellStart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Cordes</w:t>
      </w:r>
      <w:proofErr w:type="spellEnd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Vocales</w:t>
      </w:r>
      <w:proofErr w:type="spellEnd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 xml:space="preserve">: </w:t>
      </w:r>
      <w:bookmarkStart w:id="0" w:name="_GoBack"/>
      <w:bookmarkEnd w:id="0"/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sont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des ligaments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longés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par des muscles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sur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lesquels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on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peut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agir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.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L’ensemble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est</w:t>
      </w:r>
      <w:proofErr w:type="spellEnd"/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enrobé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d’une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muqueuse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qui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constitue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la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partie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vibrante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« </w:t>
      </w: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Abduction</w:t>
      </w:r>
      <w:r>
        <w:rPr>
          <w:rFonts w:ascii="Arial" w:hAnsi="Arial" w:cs="Arial"/>
          <w:color w:val="414141"/>
          <w:sz w:val="26"/>
          <w:szCs w:val="26"/>
          <w:lang w:val="en-US"/>
        </w:rPr>
        <w:t xml:space="preserve"> » =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cordes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vocales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écartées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(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glotte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, figure </w:t>
      </w: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A</w:t>
      </w:r>
      <w:r>
        <w:rPr>
          <w:rFonts w:ascii="Arial" w:hAnsi="Arial" w:cs="Arial"/>
          <w:color w:val="414141"/>
          <w:sz w:val="26"/>
          <w:szCs w:val="26"/>
          <w:lang w:val="en-US"/>
        </w:rPr>
        <w:t xml:space="preserve"> ci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dessous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);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noProof/>
          <w:color w:val="414141"/>
          <w:sz w:val="26"/>
          <w:szCs w:val="26"/>
          <w:lang w:val="en-US"/>
        </w:rPr>
        <w:drawing>
          <wp:inline distT="0" distB="0" distL="0" distR="0">
            <wp:extent cx="102235" cy="1365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14141"/>
          <w:sz w:val="26"/>
          <w:szCs w:val="26"/>
          <w:lang w:val="en-US"/>
        </w:rPr>
        <w:t>  « </w:t>
      </w: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Adduction</w:t>
      </w:r>
      <w:r>
        <w:rPr>
          <w:rFonts w:ascii="Arial" w:hAnsi="Arial" w:cs="Arial"/>
          <w:color w:val="414141"/>
          <w:sz w:val="26"/>
          <w:szCs w:val="26"/>
          <w:lang w:val="en-US"/>
        </w:rPr>
        <w:t xml:space="preserve"> » =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cordes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vocales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rapprochées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(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fente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glottique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, figure </w:t>
      </w: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B</w:t>
      </w:r>
      <w:r>
        <w:rPr>
          <w:rFonts w:ascii="Arial" w:hAnsi="Arial" w:cs="Arial"/>
          <w:color w:val="414141"/>
          <w:sz w:val="26"/>
          <w:szCs w:val="26"/>
          <w:lang w:val="en-US"/>
        </w:rPr>
        <w:t xml:space="preserve"> ci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dessous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).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 xml:space="preserve">La position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requise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pour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permettre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la </w:t>
      </w:r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phonation 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est</w:t>
      </w:r>
      <w:proofErr w:type="spellEnd"/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l’adduction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(figure </w:t>
      </w:r>
      <w:r>
        <w:rPr>
          <w:rFonts w:ascii="Arial" w:hAnsi="Arial" w:cs="Arial"/>
          <w:b/>
          <w:bCs/>
          <w:color w:val="414141"/>
          <w:sz w:val="26"/>
          <w:szCs w:val="26"/>
          <w:lang w:val="en-US"/>
        </w:rPr>
        <w:t>B</w:t>
      </w:r>
      <w:r>
        <w:rPr>
          <w:rFonts w:ascii="Arial" w:hAnsi="Arial" w:cs="Arial"/>
          <w:color w:val="414141"/>
          <w:sz w:val="26"/>
          <w:szCs w:val="26"/>
          <w:lang w:val="en-US"/>
        </w:rPr>
        <w:t>).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noProof/>
          <w:color w:val="414141"/>
          <w:sz w:val="26"/>
          <w:szCs w:val="26"/>
          <w:lang w:val="en-US"/>
        </w:rPr>
        <w:lastRenderedPageBreak/>
        <w:drawing>
          <wp:inline distT="0" distB="0" distL="0" distR="0">
            <wp:extent cx="5461000" cy="2435860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0" cy="243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ATTENTION !</w:t>
      </w:r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! ! Les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cordes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vocales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ne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vibrent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pas !</w:t>
      </w:r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!! </w:t>
      </w:r>
      <w:proofErr w:type="spellStart"/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Seule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la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muqueuse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agit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>.</w:t>
      </w:r>
      <w:proofErr w:type="gramEnd"/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A</w:t>
      </w:r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l’intérieur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du larynx, les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cordes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vocales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peuvent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être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utilisées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comme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articulateurs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(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mais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pas en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français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) = coups de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glotte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. </w:t>
      </w:r>
      <w:proofErr w:type="spellStart"/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C’est</w:t>
      </w:r>
      <w:proofErr w:type="spellEnd"/>
      <w:proofErr w:type="gram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la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propriété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élastique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des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cordes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vocales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conjuguée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à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l’effet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Bernouilli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* qui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permettent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le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phénomène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de vibration.</w:t>
      </w:r>
    </w:p>
    <w:p w:rsidR="000F3087" w:rsidRDefault="00B22CE3" w:rsidP="00B22CE3">
      <w:pPr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rPr>
          <w:rFonts w:ascii="Arial" w:hAnsi="Arial" w:cs="Arial"/>
          <w:color w:val="414141"/>
          <w:sz w:val="26"/>
          <w:szCs w:val="26"/>
          <w:lang w:val="en-US"/>
        </w:rPr>
      </w:pP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*</w:t>
      </w:r>
      <w:r>
        <w:rPr>
          <w:rFonts w:ascii="Arial" w:hAnsi="Arial" w:cs="Arial"/>
          <w:b/>
          <w:bCs/>
          <w:i/>
          <w:iCs/>
          <w:color w:val="414141"/>
          <w:sz w:val="26"/>
          <w:szCs w:val="26"/>
          <w:lang w:val="en-US"/>
        </w:rPr>
        <w:t xml:space="preserve">Le Principe de </w:t>
      </w:r>
      <w:proofErr w:type="gramStart"/>
      <w:r>
        <w:rPr>
          <w:rFonts w:ascii="Arial" w:hAnsi="Arial" w:cs="Arial"/>
          <w:b/>
          <w:bCs/>
          <w:i/>
          <w:iCs/>
          <w:color w:val="414141"/>
          <w:sz w:val="26"/>
          <w:szCs w:val="26"/>
          <w:lang w:val="en-US"/>
        </w:rPr>
        <w:t>Bernoulli</w:t>
      </w:r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 :</w:t>
      </w:r>
      <w:proofErr w:type="gram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Daniel Bernoulli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était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un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mathématicien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Suisse. Il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est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toujours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connu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pour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sa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découverte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qui </w:t>
      </w:r>
      <w:proofErr w:type="spellStart"/>
      <w:proofErr w:type="gram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dit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 :</w:t>
      </w:r>
      <w:proofErr w:type="gram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« La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pression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d’air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diminue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quand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sa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vitesse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augmente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 » (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lorsque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la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vitesse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d’un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gaz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augmente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, la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pression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à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l’intérieur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de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ce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gaz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diminue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.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Dit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plus </w:t>
      </w:r>
      <w:proofErr w:type="spellStart"/>
      <w:proofErr w:type="gram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simplement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 :</w:t>
      </w:r>
      <w:proofErr w:type="gram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l’air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en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mouvement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exerce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moins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de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pression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que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>l’air</w:t>
      </w:r>
      <w:proofErr w:type="spellEnd"/>
      <w:r>
        <w:rPr>
          <w:rFonts w:ascii="Arial" w:hAnsi="Arial" w:cs="Arial"/>
          <w:i/>
          <w:iCs/>
          <w:color w:val="414141"/>
          <w:sz w:val="26"/>
          <w:szCs w:val="26"/>
          <w:lang w:val="en-US"/>
        </w:rPr>
        <w:t xml:space="preserve"> immobile)</w:t>
      </w:r>
      <w:r>
        <w:rPr>
          <w:rFonts w:ascii="Arial" w:hAnsi="Arial" w:cs="Arial"/>
          <w:color w:val="414141"/>
          <w:sz w:val="26"/>
          <w:szCs w:val="26"/>
          <w:lang w:val="en-US"/>
        </w:rPr>
        <w:t>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 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color w:val="414141"/>
          <w:sz w:val="26"/>
          <w:szCs w:val="26"/>
          <w:lang w:val="en-US"/>
        </w:rPr>
        <w:t>Vibrations (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fréquence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fondamentale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de la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voix</w:t>
      </w:r>
      <w:proofErr w:type="spellEnd"/>
      <w:proofErr w:type="gramStart"/>
      <w:r>
        <w:rPr>
          <w:rFonts w:ascii="Arial" w:hAnsi="Arial" w:cs="Arial"/>
          <w:color w:val="414141"/>
          <w:sz w:val="26"/>
          <w:szCs w:val="26"/>
          <w:lang w:val="en-US"/>
        </w:rPr>
        <w:t>) :</w:t>
      </w:r>
      <w:proofErr w:type="gramEnd"/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noProof/>
          <w:color w:val="414141"/>
          <w:sz w:val="26"/>
          <w:szCs w:val="26"/>
          <w:lang w:val="en-US"/>
        </w:rPr>
        <w:drawing>
          <wp:inline distT="0" distB="0" distL="0" distR="0">
            <wp:extent cx="102235" cy="1365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14141"/>
          <w:sz w:val="26"/>
          <w:szCs w:val="26"/>
          <w:lang w:val="en-US"/>
        </w:rPr>
        <w:t>  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Hommes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= 120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fois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/ sec.</w:t>
      </w:r>
    </w:p>
    <w:p w:rsidR="00B22CE3" w:rsidRDefault="00B22CE3" w:rsidP="00B22C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414141"/>
          <w:sz w:val="26"/>
          <w:szCs w:val="26"/>
          <w:lang w:val="en-US"/>
        </w:rPr>
      </w:pPr>
      <w:r>
        <w:rPr>
          <w:rFonts w:ascii="Arial" w:hAnsi="Arial" w:cs="Arial"/>
          <w:noProof/>
          <w:color w:val="414141"/>
          <w:sz w:val="26"/>
          <w:szCs w:val="26"/>
          <w:lang w:val="en-US"/>
        </w:rPr>
        <w:drawing>
          <wp:inline distT="0" distB="0" distL="0" distR="0">
            <wp:extent cx="102235" cy="13652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14141"/>
          <w:sz w:val="26"/>
          <w:szCs w:val="26"/>
          <w:lang w:val="en-US"/>
        </w:rPr>
        <w:t xml:space="preserve">  Femmes = 250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fois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/ sec.</w:t>
      </w:r>
    </w:p>
    <w:p w:rsidR="00B22CE3" w:rsidRDefault="00B22CE3" w:rsidP="00B22CE3">
      <w:r>
        <w:rPr>
          <w:rFonts w:ascii="Arial" w:hAnsi="Arial" w:cs="Arial"/>
          <w:noProof/>
          <w:color w:val="414141"/>
          <w:sz w:val="26"/>
          <w:szCs w:val="26"/>
          <w:lang w:val="en-US"/>
        </w:rPr>
        <w:drawing>
          <wp:inline distT="0" distB="0" distL="0" distR="0">
            <wp:extent cx="102235" cy="13652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14141"/>
          <w:sz w:val="26"/>
          <w:szCs w:val="26"/>
          <w:lang w:val="en-US"/>
        </w:rPr>
        <w:t xml:space="preserve">  Enfant = 300 à 400 </w:t>
      </w:r>
      <w:proofErr w:type="spellStart"/>
      <w:r>
        <w:rPr>
          <w:rFonts w:ascii="Arial" w:hAnsi="Arial" w:cs="Arial"/>
          <w:color w:val="414141"/>
          <w:sz w:val="26"/>
          <w:szCs w:val="26"/>
          <w:lang w:val="en-US"/>
        </w:rPr>
        <w:t>fois</w:t>
      </w:r>
      <w:proofErr w:type="spellEnd"/>
      <w:r>
        <w:rPr>
          <w:rFonts w:ascii="Arial" w:hAnsi="Arial" w:cs="Arial"/>
          <w:color w:val="414141"/>
          <w:sz w:val="26"/>
          <w:szCs w:val="26"/>
          <w:lang w:val="en-US"/>
        </w:rPr>
        <w:t xml:space="preserve"> / sec.</w:t>
      </w:r>
    </w:p>
    <w:sectPr w:rsidR="00B22CE3" w:rsidSect="002463DE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CE3"/>
    <w:rsid w:val="000F3087"/>
    <w:rsid w:val="002463DE"/>
    <w:rsid w:val="008A3D86"/>
    <w:rsid w:val="00B22CE3"/>
    <w:rsid w:val="00CE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8777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2C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CE3"/>
    <w:rPr>
      <w:rFonts w:ascii="Lucida Grande" w:hAnsi="Lucida Grande" w:cs="Lucida Grande"/>
      <w:sz w:val="18"/>
      <w:szCs w:val="18"/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2C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CE3"/>
    <w:rPr>
      <w:rFonts w:ascii="Lucida Grande" w:hAnsi="Lucida Grande" w:cs="Lucida Grande"/>
      <w:sz w:val="18"/>
      <w:szCs w:val="18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gif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2206</Characters>
  <Application>Microsoft Macintosh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HOT SEXY BITCH</dc:creator>
  <cp:keywords/>
  <dc:description/>
  <cp:lastModifiedBy>HOT SEXY BITCH</cp:lastModifiedBy>
  <cp:revision>2</cp:revision>
  <dcterms:created xsi:type="dcterms:W3CDTF">2015-09-22T12:01:00Z</dcterms:created>
  <dcterms:modified xsi:type="dcterms:W3CDTF">2015-09-22T12:01:00Z</dcterms:modified>
</cp:coreProperties>
</file>