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5AFE9" w14:textId="77777777" w:rsidR="00D418D8" w:rsidRPr="00D27318" w:rsidRDefault="00553504" w:rsidP="00D418D8">
      <w:pPr>
        <w:spacing w:line="276" w:lineRule="auto"/>
        <w:rPr>
          <w:rFonts w:ascii="Times New Roman" w:hAnsi="Times New Roman" w:cs="Times New Roman"/>
          <w:b/>
          <w:u w:val="single"/>
          <w:lang w:val="en-CA"/>
        </w:rPr>
      </w:pPr>
      <w:r w:rsidRPr="00D27318">
        <w:rPr>
          <w:rFonts w:ascii="Times New Roman" w:hAnsi="Times New Roman" w:cs="Times New Roman"/>
          <w:b/>
          <w:u w:val="single"/>
          <w:lang w:val="en-CA"/>
        </w:rPr>
        <w:t>MODULE 2: THE SCIENTIFC METHOD</w:t>
      </w:r>
      <w:r w:rsidR="002B125C" w:rsidRPr="00D27318">
        <w:rPr>
          <w:rFonts w:ascii="Times New Roman" w:hAnsi="Times New Roman" w:cs="Times New Roman"/>
          <w:b/>
          <w:u w:val="single"/>
          <w:lang w:val="en-CA"/>
        </w:rPr>
        <w:t xml:space="preserve"> AND MATTER</w:t>
      </w:r>
    </w:p>
    <w:p w14:paraId="78D4D1E6" w14:textId="77777777" w:rsidR="008A1D3F" w:rsidRPr="00D27318" w:rsidRDefault="000D4830" w:rsidP="00D418D8">
      <w:pPr>
        <w:pStyle w:val="NormalWeb"/>
        <w:shd w:val="clear" w:color="auto" w:fill="FFFFFF"/>
        <w:spacing w:line="276" w:lineRule="auto"/>
        <w:rPr>
          <w:color w:val="000000" w:themeColor="text1"/>
        </w:rPr>
      </w:pPr>
      <w:r w:rsidRPr="00D27318">
        <w:rPr>
          <w:b/>
          <w:lang w:val="en-CA"/>
        </w:rPr>
        <w:t>What is chemistry</w:t>
      </w:r>
      <w:r w:rsidRPr="00D27318">
        <w:rPr>
          <w:lang w:val="en-CA"/>
        </w:rPr>
        <w:t xml:space="preserve">? </w:t>
      </w:r>
      <w:r w:rsidRPr="00D27318">
        <w:rPr>
          <w:color w:val="000000" w:themeColor="text1"/>
        </w:rPr>
        <w:t>the science concerned primarily with the structure and properties of matter and with the transformation of one form of matter into another. Now one of the most theoretically and methodologically sophisticated sciences, chemistry had its beginnings in medieval alchemy.</w:t>
      </w:r>
    </w:p>
    <w:p w14:paraId="1785607D" w14:textId="77777777" w:rsidR="008A1D3F" w:rsidRPr="00D27318" w:rsidRDefault="008A1D3F" w:rsidP="00D418D8">
      <w:pPr>
        <w:pStyle w:val="NormalWeb"/>
        <w:shd w:val="clear" w:color="auto" w:fill="FFFFFF"/>
        <w:spacing w:line="276" w:lineRule="auto"/>
        <w:rPr>
          <w:color w:val="000000" w:themeColor="text1"/>
          <w:u w:val="single"/>
        </w:rPr>
      </w:pPr>
      <w:r w:rsidRPr="00D27318">
        <w:rPr>
          <w:color w:val="000000" w:themeColor="text1"/>
          <w:u w:val="single"/>
        </w:rPr>
        <w:t>The scientific method (performing a study in organized steps)</w:t>
      </w:r>
    </w:p>
    <w:p w14:paraId="72D35FAB" w14:textId="77777777" w:rsidR="000D4830" w:rsidRPr="00D27318" w:rsidRDefault="008A1D3F" w:rsidP="00D418D8">
      <w:pPr>
        <w:pStyle w:val="NormalWeb"/>
        <w:shd w:val="clear" w:color="auto" w:fill="FFFFFF"/>
        <w:spacing w:line="276" w:lineRule="auto"/>
        <w:rPr>
          <w:color w:val="000000" w:themeColor="text1"/>
        </w:rPr>
      </w:pPr>
      <w:r w:rsidRPr="00D27318">
        <w:rPr>
          <w:b/>
          <w:color w:val="000000" w:themeColor="text1"/>
        </w:rPr>
        <w:t>Step 1performing experiments:</w:t>
      </w:r>
      <w:r w:rsidRPr="00D27318">
        <w:rPr>
          <w:color w:val="000000" w:themeColor="text1"/>
        </w:rPr>
        <w:t xml:space="preserve"> an experiment is a set of steps (procedure) </w:t>
      </w:r>
      <w:proofErr w:type="spellStart"/>
      <w:r w:rsidRPr="00D27318">
        <w:rPr>
          <w:color w:val="000000" w:themeColor="text1"/>
        </w:rPr>
        <w:t>tjhat</w:t>
      </w:r>
      <w:proofErr w:type="spellEnd"/>
      <w:r w:rsidRPr="00D27318">
        <w:rPr>
          <w:color w:val="000000" w:themeColor="text1"/>
        </w:rPr>
        <w:t xml:space="preserve"> are performed under controlled conditions to propose or test a hypothesis.</w:t>
      </w:r>
    </w:p>
    <w:p w14:paraId="320A0F2B" w14:textId="47A92D2E" w:rsidR="008A1D3F" w:rsidRPr="00D27318" w:rsidRDefault="008A1D3F" w:rsidP="00D418D8">
      <w:pPr>
        <w:pStyle w:val="NormalWeb"/>
        <w:shd w:val="clear" w:color="auto" w:fill="FFFFFF"/>
        <w:spacing w:line="276" w:lineRule="auto"/>
        <w:rPr>
          <w:color w:val="000000" w:themeColor="text1"/>
        </w:rPr>
      </w:pPr>
      <w:r w:rsidRPr="00D27318">
        <w:rPr>
          <w:b/>
          <w:color w:val="000000" w:themeColor="text1"/>
        </w:rPr>
        <w:t>Step 2 making observations:</w:t>
      </w:r>
      <w:r w:rsidRPr="00D27318">
        <w:rPr>
          <w:color w:val="000000" w:themeColor="text1"/>
        </w:rPr>
        <w:t xml:space="preserve"> observations are a key factor in scienti</w:t>
      </w:r>
      <w:r w:rsidR="00F70112" w:rsidRPr="00D27318">
        <w:rPr>
          <w:color w:val="000000" w:themeColor="text1"/>
        </w:rPr>
        <w:t>fi</w:t>
      </w:r>
      <w:r w:rsidRPr="00D27318">
        <w:rPr>
          <w:color w:val="000000" w:themeColor="text1"/>
        </w:rPr>
        <w:t xml:space="preserve">c studies as well as in everyday life and can be classified as </w:t>
      </w:r>
    </w:p>
    <w:p w14:paraId="46F4BBC3" w14:textId="77777777" w:rsidR="008A1D3F" w:rsidRPr="00D27318" w:rsidRDefault="008A1D3F" w:rsidP="00D418D8">
      <w:pPr>
        <w:pStyle w:val="NormalWeb"/>
        <w:numPr>
          <w:ilvl w:val="0"/>
          <w:numId w:val="1"/>
        </w:numPr>
        <w:shd w:val="clear" w:color="auto" w:fill="FFFFFF"/>
        <w:spacing w:line="276" w:lineRule="auto"/>
        <w:rPr>
          <w:color w:val="000000" w:themeColor="text1"/>
          <w:sz w:val="16"/>
          <w:szCs w:val="16"/>
        </w:rPr>
      </w:pPr>
      <w:r w:rsidRPr="00D27318">
        <w:rPr>
          <w:b/>
          <w:i/>
          <w:color w:val="000000" w:themeColor="text1"/>
        </w:rPr>
        <w:t>Qualitative:</w:t>
      </w:r>
      <w:r w:rsidRPr="00D27318">
        <w:rPr>
          <w:color w:val="000000" w:themeColor="text1"/>
        </w:rPr>
        <w:t xml:space="preserve"> observation does not use numbers (example: the flower is purple.)</w:t>
      </w:r>
    </w:p>
    <w:p w14:paraId="35D40B32" w14:textId="77777777" w:rsidR="008A1D3F" w:rsidRPr="00D27318" w:rsidRDefault="008A1D3F" w:rsidP="00D418D8">
      <w:pPr>
        <w:pStyle w:val="NormalWeb"/>
        <w:numPr>
          <w:ilvl w:val="0"/>
          <w:numId w:val="1"/>
        </w:numPr>
        <w:shd w:val="clear" w:color="auto" w:fill="FFFFFF"/>
        <w:spacing w:line="276" w:lineRule="auto"/>
        <w:rPr>
          <w:color w:val="000000" w:themeColor="text1"/>
          <w:sz w:val="16"/>
          <w:szCs w:val="16"/>
        </w:rPr>
      </w:pPr>
      <w:r w:rsidRPr="00D27318">
        <w:rPr>
          <w:b/>
          <w:i/>
          <w:color w:val="000000" w:themeColor="text1"/>
        </w:rPr>
        <w:t>Quantitative:</w:t>
      </w:r>
      <w:r w:rsidRPr="00D27318">
        <w:rPr>
          <w:color w:val="000000" w:themeColor="text1"/>
        </w:rPr>
        <w:t xml:space="preserve"> observation is a measurement </w:t>
      </w:r>
      <w:r w:rsidR="00F56C7C" w:rsidRPr="00D27318">
        <w:rPr>
          <w:color w:val="000000" w:themeColor="text1"/>
        </w:rPr>
        <w:t xml:space="preserve">(example: observed </w:t>
      </w:r>
      <w:r w:rsidR="000A3F68" w:rsidRPr="00D27318">
        <w:rPr>
          <w:color w:val="000000" w:themeColor="text1"/>
        </w:rPr>
        <w:t xml:space="preserve">temperature for the liquid was found to be 33C) </w:t>
      </w:r>
    </w:p>
    <w:p w14:paraId="22BE5176" w14:textId="640032B1" w:rsidR="000A3F68" w:rsidRPr="00D27318" w:rsidRDefault="000A3F68" w:rsidP="00D418D8">
      <w:pPr>
        <w:pStyle w:val="NormalWeb"/>
        <w:shd w:val="clear" w:color="auto" w:fill="FFFFFF"/>
        <w:spacing w:line="276" w:lineRule="auto"/>
        <w:rPr>
          <w:color w:val="000000" w:themeColor="text1"/>
        </w:rPr>
      </w:pPr>
      <w:r w:rsidRPr="00D27318">
        <w:rPr>
          <w:b/>
          <w:color w:val="000000" w:themeColor="text1"/>
        </w:rPr>
        <w:t>S</w:t>
      </w:r>
      <w:r w:rsidR="00F70112" w:rsidRPr="00D27318">
        <w:rPr>
          <w:b/>
          <w:color w:val="000000" w:themeColor="text1"/>
        </w:rPr>
        <w:t>t</w:t>
      </w:r>
      <w:r w:rsidRPr="00D27318">
        <w:rPr>
          <w:b/>
          <w:color w:val="000000" w:themeColor="text1"/>
        </w:rPr>
        <w:t>e</w:t>
      </w:r>
      <w:r w:rsidR="00F70112" w:rsidRPr="00D27318">
        <w:rPr>
          <w:b/>
          <w:color w:val="000000" w:themeColor="text1"/>
        </w:rPr>
        <w:t>p</w:t>
      </w:r>
      <w:r w:rsidRPr="00D27318">
        <w:rPr>
          <w:b/>
          <w:color w:val="000000" w:themeColor="text1"/>
        </w:rPr>
        <w:t xml:space="preserve"> 3 proposing a hypothesis:</w:t>
      </w:r>
      <w:r w:rsidR="002B125C" w:rsidRPr="00D27318">
        <w:rPr>
          <w:color w:val="000000" w:themeColor="text1"/>
        </w:rPr>
        <w:t xml:space="preserve"> a hypothesis is a tentative explanation to account for the observations of an experiment. A hypothesis is valid provided that one</w:t>
      </w:r>
      <w:r w:rsidR="00F70112" w:rsidRPr="00D27318">
        <w:rPr>
          <w:color w:val="000000" w:themeColor="text1"/>
        </w:rPr>
        <w:t>’</w:t>
      </w:r>
      <w:r w:rsidR="002B125C" w:rsidRPr="00D27318">
        <w:rPr>
          <w:color w:val="000000" w:themeColor="text1"/>
        </w:rPr>
        <w:t>s assumptions to explain the observations of an experiment can be tested.</w:t>
      </w:r>
    </w:p>
    <w:p w14:paraId="7A47DC9A" w14:textId="0A1C271A" w:rsidR="002B125C" w:rsidRPr="00D27318" w:rsidRDefault="002B125C" w:rsidP="00D418D8">
      <w:pPr>
        <w:pStyle w:val="NormalWeb"/>
        <w:shd w:val="clear" w:color="auto" w:fill="FFFFFF"/>
        <w:spacing w:line="276" w:lineRule="auto"/>
        <w:rPr>
          <w:color w:val="000000" w:themeColor="text1"/>
        </w:rPr>
      </w:pPr>
      <w:r w:rsidRPr="00D27318">
        <w:rPr>
          <w:b/>
          <w:color w:val="000000" w:themeColor="text1"/>
        </w:rPr>
        <w:t>Step 4 confirming the hypothesis:</w:t>
      </w:r>
      <w:r w:rsidRPr="00D27318">
        <w:rPr>
          <w:color w:val="000000" w:themeColor="text1"/>
        </w:rPr>
        <w:t xml:space="preserve"> the validity of the hypothesis needs to be confirmed via repeated and controlled experiments. In order to accept a hypothesis, the</w:t>
      </w:r>
      <w:r w:rsidR="002114DB" w:rsidRPr="00D27318">
        <w:rPr>
          <w:color w:val="000000" w:themeColor="text1"/>
        </w:rPr>
        <w:t>re must be</w:t>
      </w:r>
      <w:r w:rsidRPr="00D27318">
        <w:rPr>
          <w:color w:val="000000" w:themeColor="text1"/>
        </w:rPr>
        <w:t xml:space="preserve"> no inconsistencies between the hypothesis and the experimental observations. In the event of any inconsistencies, steps 1 through 4 must be repeated. </w:t>
      </w:r>
    </w:p>
    <w:p w14:paraId="31E6FDC0" w14:textId="77777777" w:rsidR="002B125C" w:rsidRPr="00D27318" w:rsidRDefault="002B125C" w:rsidP="00D418D8">
      <w:pPr>
        <w:pStyle w:val="NormalWeb"/>
        <w:shd w:val="clear" w:color="auto" w:fill="FFFFFF"/>
        <w:spacing w:line="276" w:lineRule="auto"/>
        <w:rPr>
          <w:color w:val="000000" w:themeColor="text1"/>
        </w:rPr>
      </w:pPr>
      <w:r w:rsidRPr="00D27318">
        <w:rPr>
          <w:b/>
          <w:color w:val="000000" w:themeColor="text1"/>
        </w:rPr>
        <w:t>Step 5 proposing a scientific law:</w:t>
      </w:r>
      <w:r w:rsidRPr="00D27318">
        <w:rPr>
          <w:color w:val="000000" w:themeColor="text1"/>
        </w:rPr>
        <w:t xml:space="preserve"> by repeatedly performing experiments and modifying the hypothesis to account for the observations from these experiments, one is able to propose a scientific law.</w:t>
      </w:r>
    </w:p>
    <w:p w14:paraId="05A187B2" w14:textId="77777777" w:rsidR="002B125C" w:rsidRPr="00D27318" w:rsidRDefault="002B125C" w:rsidP="00D418D8">
      <w:pPr>
        <w:pStyle w:val="NormalWeb"/>
        <w:shd w:val="clear" w:color="auto" w:fill="FFFFFF"/>
        <w:spacing w:line="276" w:lineRule="auto"/>
        <w:rPr>
          <w:color w:val="000000" w:themeColor="text1"/>
        </w:rPr>
      </w:pPr>
      <w:r w:rsidRPr="00D27318">
        <w:rPr>
          <w:b/>
          <w:color w:val="000000" w:themeColor="text1"/>
        </w:rPr>
        <w:t>Expression of numerical value:</w:t>
      </w:r>
      <w:r w:rsidRPr="00D27318">
        <w:rPr>
          <w:color w:val="000000" w:themeColor="text1"/>
        </w:rPr>
        <w:t xml:space="preserve"> certain rules apply to the expression of the numerical value and the system of units in scientific measurements. </w:t>
      </w:r>
    </w:p>
    <w:p w14:paraId="20DF5C15" w14:textId="75018A98" w:rsidR="002B125C" w:rsidRPr="00D27318" w:rsidRDefault="002B125C" w:rsidP="00D418D8">
      <w:pPr>
        <w:pStyle w:val="NormalWeb"/>
        <w:shd w:val="clear" w:color="auto" w:fill="FFFFFF"/>
        <w:spacing w:line="276" w:lineRule="auto"/>
        <w:rPr>
          <w:color w:val="000000" w:themeColor="text1"/>
        </w:rPr>
      </w:pPr>
      <w:r w:rsidRPr="00D27318">
        <w:rPr>
          <w:b/>
          <w:color w:val="000000" w:themeColor="text1"/>
        </w:rPr>
        <w:t>Scientific notion:</w:t>
      </w:r>
      <w:r w:rsidRPr="00D27318">
        <w:rPr>
          <w:color w:val="000000" w:themeColor="text1"/>
        </w:rPr>
        <w:t xml:space="preserve"> a very convenient way of expressing very large or very small numbers and at the same time provides a method of increasing efficiency in scientific calculations.</w:t>
      </w:r>
      <w:r w:rsidR="00282893" w:rsidRPr="00D27318">
        <w:rPr>
          <w:color w:val="000000" w:themeColor="text1"/>
        </w:rPr>
        <w:t xml:space="preserve"> It is a mathematical expression in</w:t>
      </w:r>
      <w:r w:rsidR="007B0256" w:rsidRPr="00D27318">
        <w:rPr>
          <w:color w:val="000000" w:themeColor="text1"/>
        </w:rPr>
        <w:t xml:space="preserve"> which a number is expressed as: N x 10 *</w:t>
      </w:r>
      <w:r w:rsidR="00DD3B86" w:rsidRPr="00D27318">
        <w:rPr>
          <w:color w:val="000000" w:themeColor="text1"/>
        </w:rPr>
        <w:t xml:space="preserve"> to express </w:t>
      </w:r>
      <w:r w:rsidR="0075329B" w:rsidRPr="00D27318">
        <w:rPr>
          <w:color w:val="000000" w:themeColor="text1"/>
        </w:rPr>
        <w:t>a number in scientif</w:t>
      </w:r>
      <w:r w:rsidR="002F4B39" w:rsidRPr="00D27318">
        <w:rPr>
          <w:color w:val="000000" w:themeColor="text1"/>
        </w:rPr>
        <w:t>ic notation we use powers of 10 raised to a certain number. N can be any number</w:t>
      </w:r>
      <w:r w:rsidR="009B001B" w:rsidRPr="00D27318">
        <w:rPr>
          <w:color w:val="000000" w:themeColor="text1"/>
        </w:rPr>
        <w:t>. (example: 598.46</w:t>
      </w:r>
      <w:r w:rsidR="00EB25A6" w:rsidRPr="00D27318">
        <w:rPr>
          <w:color w:val="000000" w:themeColor="text1"/>
        </w:rPr>
        <w:t xml:space="preserve">= 5.9846 x </w:t>
      </w:r>
      <w:proofErr w:type="gramStart"/>
      <w:r w:rsidR="00EB25A6" w:rsidRPr="00D27318">
        <w:rPr>
          <w:color w:val="000000" w:themeColor="text1"/>
        </w:rPr>
        <w:t>10 )</w:t>
      </w:r>
      <w:proofErr w:type="gramEnd"/>
      <w:r w:rsidR="00EB25A6" w:rsidRPr="00D27318">
        <w:rPr>
          <w:color w:val="000000" w:themeColor="text1"/>
        </w:rPr>
        <w:t xml:space="preserve"> (</w:t>
      </w:r>
      <w:r w:rsidR="007E624D">
        <w:rPr>
          <w:color w:val="000000" w:themeColor="text1"/>
        </w:rPr>
        <w:t>.076/10= 7.6 x 10</w:t>
      </w:r>
      <w:r w:rsidR="007E624D">
        <w:rPr>
          <w:color w:val="000000" w:themeColor="text1"/>
          <w:vertAlign w:val="superscript"/>
        </w:rPr>
        <w:t>2</w:t>
      </w:r>
      <w:r w:rsidR="00F4704F" w:rsidRPr="00D27318">
        <w:rPr>
          <w:color w:val="000000" w:themeColor="text1"/>
        </w:rPr>
        <w:t xml:space="preserve"> ) </w:t>
      </w:r>
    </w:p>
    <w:p w14:paraId="7A51EF68" w14:textId="77777777" w:rsidR="00073A9A" w:rsidRPr="00D27318" w:rsidRDefault="00073A9A" w:rsidP="00D418D8">
      <w:pPr>
        <w:pStyle w:val="NormalWeb"/>
        <w:shd w:val="clear" w:color="auto" w:fill="FFFFFF"/>
        <w:spacing w:line="276" w:lineRule="auto"/>
        <w:rPr>
          <w:color w:val="000000" w:themeColor="text1"/>
        </w:rPr>
      </w:pPr>
    </w:p>
    <w:p w14:paraId="57B5C041" w14:textId="77777777" w:rsidR="008A2113" w:rsidRPr="00D27318" w:rsidRDefault="00073A9A" w:rsidP="00D418D8">
      <w:pPr>
        <w:pStyle w:val="NormalWeb"/>
        <w:shd w:val="clear" w:color="auto" w:fill="FFFFFF"/>
        <w:spacing w:line="276" w:lineRule="auto"/>
        <w:rPr>
          <w:color w:val="000000" w:themeColor="text1"/>
        </w:rPr>
      </w:pPr>
      <w:r w:rsidRPr="00D27318">
        <w:rPr>
          <w:b/>
          <w:color w:val="000000" w:themeColor="text1"/>
        </w:rPr>
        <w:lastRenderedPageBreak/>
        <w:t>Rules for determining significant figure (digits):</w:t>
      </w:r>
      <w:r w:rsidRPr="00D27318">
        <w:rPr>
          <w:color w:val="000000" w:themeColor="text1"/>
        </w:rPr>
        <w:t xml:space="preserve"> ev</w:t>
      </w:r>
      <w:r w:rsidR="00A665B7" w:rsidRPr="00D27318">
        <w:rPr>
          <w:color w:val="000000" w:themeColor="text1"/>
        </w:rPr>
        <w:t>ery measurement and thus all of</w:t>
      </w:r>
      <w:r w:rsidRPr="00D27318">
        <w:rPr>
          <w:color w:val="000000" w:themeColor="text1"/>
        </w:rPr>
        <w:t xml:space="preserve"> the calculations performed by using such measurements always have some uncertainty (a characteristic of any measurement) the concept of significant figures is: used to indicate the pr</w:t>
      </w:r>
      <w:r w:rsidR="00A665B7" w:rsidRPr="00D27318">
        <w:rPr>
          <w:color w:val="000000" w:themeColor="text1"/>
        </w:rPr>
        <w:t xml:space="preserve">ecision </w:t>
      </w:r>
      <w:r w:rsidRPr="00D27318">
        <w:rPr>
          <w:color w:val="000000" w:themeColor="text1"/>
        </w:rPr>
        <w:t>o</w:t>
      </w:r>
      <w:r w:rsidR="00A665B7" w:rsidRPr="00D27318">
        <w:rPr>
          <w:color w:val="000000" w:themeColor="text1"/>
        </w:rPr>
        <w:t>f measurements or that of a cal</w:t>
      </w:r>
      <w:r w:rsidRPr="00D27318">
        <w:rPr>
          <w:color w:val="000000" w:themeColor="text1"/>
        </w:rPr>
        <w:t>culated result using such measurements.</w:t>
      </w:r>
      <w:r w:rsidR="00A665B7" w:rsidRPr="00D27318">
        <w:rPr>
          <w:color w:val="000000" w:themeColor="text1"/>
        </w:rPr>
        <w:t xml:space="preserve"> </w:t>
      </w:r>
      <w:r w:rsidR="00972705" w:rsidRPr="00D27318">
        <w:rPr>
          <w:color w:val="000000" w:themeColor="text1"/>
        </w:rPr>
        <w:t>It does not apply to counted items such as exact numb</w:t>
      </w:r>
      <w:r w:rsidR="008A2113" w:rsidRPr="00D27318">
        <w:rPr>
          <w:color w:val="000000" w:themeColor="text1"/>
        </w:rPr>
        <w:t xml:space="preserve">ers (5 cars) and defined conversion factors (I inch=2.54cm) </w:t>
      </w:r>
    </w:p>
    <w:p w14:paraId="503F683E" w14:textId="7CC3C362" w:rsidR="008A2113" w:rsidRPr="00D27318" w:rsidRDefault="008A2113" w:rsidP="00D418D8">
      <w:pPr>
        <w:pStyle w:val="NormalWeb"/>
        <w:shd w:val="clear" w:color="auto" w:fill="FFFFFF"/>
        <w:spacing w:line="276" w:lineRule="auto"/>
        <w:rPr>
          <w:color w:val="000000" w:themeColor="text1"/>
        </w:rPr>
      </w:pPr>
      <w:r w:rsidRPr="00D27318">
        <w:rPr>
          <w:b/>
          <w:color w:val="000000" w:themeColor="text1"/>
        </w:rPr>
        <w:t xml:space="preserve">Rule </w:t>
      </w:r>
      <w:r w:rsidR="008E4039" w:rsidRPr="00D27318">
        <w:rPr>
          <w:b/>
          <w:color w:val="000000" w:themeColor="text1"/>
        </w:rPr>
        <w:t>#1</w:t>
      </w:r>
      <w:r w:rsidRPr="00D27318">
        <w:rPr>
          <w:color w:val="000000" w:themeColor="text1"/>
        </w:rPr>
        <w:t xml:space="preserve"> all nonzero</w:t>
      </w:r>
      <w:r w:rsidR="00777B36" w:rsidRPr="00D27318">
        <w:rPr>
          <w:color w:val="000000" w:themeColor="text1"/>
        </w:rPr>
        <w:t xml:space="preserve"> digits are significant figures: </w:t>
      </w:r>
      <w:r w:rsidR="008E4039" w:rsidRPr="00D27318">
        <w:rPr>
          <w:color w:val="000000" w:themeColor="text1"/>
        </w:rPr>
        <w:t>measurement: 135.62g = 5 significant numbers</w:t>
      </w:r>
    </w:p>
    <w:p w14:paraId="7F846763" w14:textId="77777777" w:rsidR="008E4039" w:rsidRPr="00D27318" w:rsidRDefault="008E4039" w:rsidP="00D418D8">
      <w:pPr>
        <w:pStyle w:val="NormalWeb"/>
        <w:shd w:val="clear" w:color="auto" w:fill="FFFFFF"/>
        <w:spacing w:line="276" w:lineRule="auto"/>
        <w:rPr>
          <w:color w:val="000000" w:themeColor="text1"/>
        </w:rPr>
      </w:pPr>
      <w:r w:rsidRPr="00D27318">
        <w:rPr>
          <w:b/>
          <w:color w:val="000000" w:themeColor="text1"/>
        </w:rPr>
        <w:t>Rule #2</w:t>
      </w:r>
      <w:r w:rsidRPr="00D27318">
        <w:rPr>
          <w:color w:val="000000" w:themeColor="text1"/>
        </w:rPr>
        <w:t xml:space="preserve"> counting begins from the left with the first nonzero number: 0.056mL = 2 significant figures</w:t>
      </w:r>
    </w:p>
    <w:p w14:paraId="2F2B8253" w14:textId="77777777" w:rsidR="00E25BE5" w:rsidRPr="00D27318" w:rsidRDefault="008E4039" w:rsidP="00D418D8">
      <w:pPr>
        <w:pStyle w:val="NormalWeb"/>
        <w:shd w:val="clear" w:color="auto" w:fill="FFFFFF"/>
        <w:spacing w:line="276" w:lineRule="auto"/>
        <w:rPr>
          <w:color w:val="000000" w:themeColor="text1"/>
        </w:rPr>
      </w:pPr>
      <w:r w:rsidRPr="00D27318">
        <w:rPr>
          <w:b/>
          <w:color w:val="000000" w:themeColor="text1"/>
        </w:rPr>
        <w:t>Rule #3</w:t>
      </w:r>
      <w:r w:rsidRPr="00D27318">
        <w:rPr>
          <w:color w:val="000000" w:themeColor="text1"/>
        </w:rPr>
        <w:t xml:space="preserve"> zeros between nonzero digits are counted as significant figures: </w:t>
      </w:r>
      <w:r w:rsidR="006C3A38" w:rsidRPr="00D27318">
        <w:rPr>
          <w:color w:val="000000" w:themeColor="text1"/>
        </w:rPr>
        <w:t xml:space="preserve">measurement 1.056g = 4 significant </w:t>
      </w:r>
      <w:r w:rsidR="00E25BE5" w:rsidRPr="00D27318">
        <w:rPr>
          <w:color w:val="000000" w:themeColor="text1"/>
        </w:rPr>
        <w:t xml:space="preserve">figures </w:t>
      </w:r>
    </w:p>
    <w:p w14:paraId="26FDAA96" w14:textId="77777777" w:rsidR="00AF4F01" w:rsidRPr="00D27318" w:rsidRDefault="00E25BE5" w:rsidP="00D418D8">
      <w:pPr>
        <w:pStyle w:val="NormalWeb"/>
        <w:shd w:val="clear" w:color="auto" w:fill="FFFFFF"/>
        <w:spacing w:line="276" w:lineRule="auto"/>
        <w:rPr>
          <w:color w:val="000000" w:themeColor="text1"/>
        </w:rPr>
      </w:pPr>
      <w:r w:rsidRPr="00D27318">
        <w:rPr>
          <w:b/>
          <w:color w:val="000000" w:themeColor="text1"/>
        </w:rPr>
        <w:t>Rule #4</w:t>
      </w:r>
      <w:r w:rsidRPr="00D27318">
        <w:rPr>
          <w:color w:val="000000" w:themeColor="text1"/>
        </w:rPr>
        <w:t xml:space="preserve"> terminal zeros (zeros to the right of a number): there are always significant if the value contains a decimal point. Terminal zeros in other cases may or may not be significant. For example, a measured value given as 200cm does not signify anything regarding the number of significant figures.</w:t>
      </w:r>
      <w:r w:rsidR="00AF4F01" w:rsidRPr="00D27318">
        <w:rPr>
          <w:color w:val="000000" w:themeColor="text1"/>
        </w:rPr>
        <w:t xml:space="preserve"> Measurement 2.3700g = 5 significant figures</w:t>
      </w:r>
    </w:p>
    <w:p w14:paraId="34737D3B" w14:textId="77777777" w:rsidR="000210CC" w:rsidRPr="00D27318" w:rsidRDefault="00B260B9" w:rsidP="00D418D8">
      <w:pPr>
        <w:pStyle w:val="NormalWeb"/>
        <w:shd w:val="clear" w:color="auto" w:fill="FFFFFF"/>
        <w:spacing w:line="276" w:lineRule="auto"/>
        <w:rPr>
          <w:color w:val="000000" w:themeColor="text1"/>
          <w:u w:val="single"/>
        </w:rPr>
      </w:pPr>
      <w:r w:rsidRPr="00D27318">
        <w:rPr>
          <w:color w:val="000000" w:themeColor="text1"/>
          <w:u w:val="single"/>
        </w:rPr>
        <w:t xml:space="preserve">Rules for </w:t>
      </w:r>
      <w:r w:rsidR="000210CC" w:rsidRPr="00D27318">
        <w:rPr>
          <w:color w:val="000000" w:themeColor="text1"/>
          <w:u w:val="single"/>
        </w:rPr>
        <w:t>significant figures in chemical calculations</w:t>
      </w:r>
    </w:p>
    <w:p w14:paraId="0ED081AF" w14:textId="4DD1D471" w:rsidR="004374E5" w:rsidRPr="00D27318" w:rsidRDefault="000210CC" w:rsidP="00D418D8">
      <w:pPr>
        <w:pStyle w:val="NormalWeb"/>
        <w:shd w:val="clear" w:color="auto" w:fill="FFFFFF"/>
        <w:spacing w:line="276" w:lineRule="auto"/>
        <w:rPr>
          <w:color w:val="000000" w:themeColor="text1"/>
        </w:rPr>
      </w:pPr>
      <w:r w:rsidRPr="00D27318">
        <w:rPr>
          <w:b/>
          <w:color w:val="000000" w:themeColor="text1"/>
        </w:rPr>
        <w:t>Rule #1</w:t>
      </w:r>
      <w:r w:rsidRPr="00D27318">
        <w:rPr>
          <w:color w:val="000000" w:themeColor="text1"/>
        </w:rPr>
        <w:t xml:space="preserve"> in addition and subtraction of measured quantities, the final answer contains the same number of decimal places as are in the me</w:t>
      </w:r>
      <w:r w:rsidR="004374E5" w:rsidRPr="00D27318">
        <w:rPr>
          <w:color w:val="000000" w:themeColor="text1"/>
        </w:rPr>
        <w:t>asurement with least number of deci</w:t>
      </w:r>
      <w:r w:rsidRPr="00D27318">
        <w:rPr>
          <w:color w:val="000000" w:themeColor="text1"/>
        </w:rPr>
        <w:t>mal places (least precise measurement) example: 25.0g</w:t>
      </w:r>
      <w:r w:rsidR="00CE0063" w:rsidRPr="00D27318">
        <w:rPr>
          <w:color w:val="000000" w:themeColor="text1"/>
        </w:rPr>
        <w:t xml:space="preserve"> + 22.41g + 1.</w:t>
      </w:r>
      <w:r w:rsidR="004374E5" w:rsidRPr="00D27318">
        <w:rPr>
          <w:color w:val="000000" w:themeColor="text1"/>
        </w:rPr>
        <w:t>234= 48.6g</w:t>
      </w:r>
      <w:r w:rsidR="007732A7" w:rsidRPr="00D27318">
        <w:rPr>
          <w:color w:val="000000" w:themeColor="text1"/>
        </w:rPr>
        <w:t xml:space="preserve"> the measurement has the least number of decimal places, therefore the answer has one decimal place.</w:t>
      </w:r>
    </w:p>
    <w:p w14:paraId="256D8C3B" w14:textId="77777777" w:rsidR="00CF5A9E" w:rsidRPr="00D27318" w:rsidRDefault="007732A7" w:rsidP="00D418D8">
      <w:pPr>
        <w:pStyle w:val="NormalWeb"/>
        <w:shd w:val="clear" w:color="auto" w:fill="FFFFFF"/>
        <w:spacing w:line="276" w:lineRule="auto"/>
        <w:rPr>
          <w:color w:val="000000" w:themeColor="text1"/>
        </w:rPr>
      </w:pPr>
      <w:r w:rsidRPr="00D27318">
        <w:rPr>
          <w:b/>
          <w:color w:val="000000" w:themeColor="text1"/>
        </w:rPr>
        <w:t>Rule #2</w:t>
      </w:r>
      <w:r w:rsidRPr="00D27318">
        <w:rPr>
          <w:color w:val="000000" w:themeColor="text1"/>
        </w:rPr>
        <w:t xml:space="preserve"> in multiplication and </w:t>
      </w:r>
      <w:r w:rsidR="004921E0" w:rsidRPr="00D27318">
        <w:rPr>
          <w:color w:val="000000" w:themeColor="text1"/>
        </w:rPr>
        <w:t xml:space="preserve">division of measured quantities, the final answer contains </w:t>
      </w:r>
      <w:proofErr w:type="spellStart"/>
      <w:r w:rsidR="004921E0" w:rsidRPr="00D27318">
        <w:rPr>
          <w:color w:val="000000" w:themeColor="text1"/>
        </w:rPr>
        <w:t>contains</w:t>
      </w:r>
      <w:proofErr w:type="spellEnd"/>
      <w:r w:rsidR="004921E0" w:rsidRPr="00D27318">
        <w:rPr>
          <w:color w:val="000000" w:themeColor="text1"/>
        </w:rPr>
        <w:t xml:space="preserve"> the same number of significant figures as are in the </w:t>
      </w:r>
      <w:proofErr w:type="spellStart"/>
      <w:r w:rsidR="004921E0" w:rsidRPr="00D27318">
        <w:rPr>
          <w:color w:val="000000" w:themeColor="text1"/>
        </w:rPr>
        <w:t>measuremtn</w:t>
      </w:r>
      <w:proofErr w:type="spellEnd"/>
      <w:r w:rsidR="004921E0" w:rsidRPr="00D27318">
        <w:rPr>
          <w:color w:val="000000" w:themeColor="text1"/>
        </w:rPr>
        <w:t xml:space="preserve"> with the least number of significant figures. </w:t>
      </w:r>
      <w:r w:rsidR="00CF5A9E" w:rsidRPr="00D27318">
        <w:rPr>
          <w:color w:val="000000" w:themeColor="text1"/>
        </w:rPr>
        <w:t xml:space="preserve">Example: 9.20g (3 sign. Figures) x 2.450g (4 sign. Figures) = 22.5g </w:t>
      </w:r>
    </w:p>
    <w:p w14:paraId="40EFE285" w14:textId="0E04F25E" w:rsidR="007732A7" w:rsidRPr="00D27318" w:rsidRDefault="00CF5A9E" w:rsidP="00D418D8">
      <w:pPr>
        <w:pStyle w:val="NormalWeb"/>
        <w:shd w:val="clear" w:color="auto" w:fill="FFFFFF"/>
        <w:spacing w:line="276" w:lineRule="auto"/>
        <w:rPr>
          <w:color w:val="000000" w:themeColor="text1"/>
        </w:rPr>
      </w:pPr>
      <w:r w:rsidRPr="00D27318">
        <w:rPr>
          <w:b/>
          <w:color w:val="000000" w:themeColor="text1"/>
        </w:rPr>
        <w:t>Rule #3</w:t>
      </w:r>
      <w:r w:rsidRPr="00D27318">
        <w:rPr>
          <w:color w:val="000000" w:themeColor="text1"/>
        </w:rPr>
        <w:t xml:space="preserve"> in the final answer of a calculation involving exact numbers, unit conversion factors and constants, the number of significant figures is dictated by the </w:t>
      </w:r>
      <w:proofErr w:type="gramStart"/>
      <w:r w:rsidRPr="00D27318">
        <w:rPr>
          <w:color w:val="000000" w:themeColor="text1"/>
        </w:rPr>
        <w:t>measured  quantity</w:t>
      </w:r>
      <w:proofErr w:type="gramEnd"/>
      <w:r w:rsidRPr="00D27318">
        <w:rPr>
          <w:color w:val="000000" w:themeColor="text1"/>
        </w:rPr>
        <w:t xml:space="preserve"> involved. Exact numbers, unit conversion factors and constants have no effect on the number of significant figures. </w:t>
      </w:r>
      <w:r w:rsidR="003B7067" w:rsidRPr="00D27318">
        <w:rPr>
          <w:i/>
          <w:color w:val="000000" w:themeColor="text1"/>
        </w:rPr>
        <w:t>Example 1:</w:t>
      </w:r>
      <w:r w:rsidR="003B7067" w:rsidRPr="00D27318">
        <w:rPr>
          <w:color w:val="000000" w:themeColor="text1"/>
        </w:rPr>
        <w:t xml:space="preserve"> if the mass of a steel ball is 2.35g (measured quantity), what will the total mass of 8 (exact number) identical steel balls?</w:t>
      </w:r>
      <w:r w:rsidR="00D96716">
        <w:rPr>
          <w:color w:val="000000" w:themeColor="text1"/>
        </w:rPr>
        <w:t xml:space="preserve"> </w:t>
      </w:r>
      <w:r w:rsidR="003B7067" w:rsidRPr="00D27318">
        <w:rPr>
          <w:color w:val="000000" w:themeColor="text1"/>
        </w:rPr>
        <w:t>= the total mass of 8 identical steel balls is: 2.35g x 8= 18.8g</w:t>
      </w:r>
      <w:r w:rsidRPr="00D27318">
        <w:rPr>
          <w:color w:val="000000" w:themeColor="text1"/>
        </w:rPr>
        <w:t xml:space="preserve"> </w:t>
      </w:r>
    </w:p>
    <w:p w14:paraId="36AC3659" w14:textId="324FD5EC" w:rsidR="003B7067" w:rsidRPr="00D27318" w:rsidRDefault="003B7067" w:rsidP="00D418D8">
      <w:pPr>
        <w:pStyle w:val="NormalWeb"/>
        <w:shd w:val="clear" w:color="auto" w:fill="FFFFFF"/>
        <w:spacing w:line="276" w:lineRule="auto"/>
        <w:rPr>
          <w:color w:val="000000" w:themeColor="text1"/>
        </w:rPr>
      </w:pPr>
      <w:r w:rsidRPr="00D27318">
        <w:rPr>
          <w:color w:val="000000" w:themeColor="text1"/>
        </w:rPr>
        <w:tab/>
      </w:r>
      <w:r w:rsidRPr="00D27318">
        <w:rPr>
          <w:i/>
          <w:color w:val="000000" w:themeColor="text1"/>
        </w:rPr>
        <w:t>Example 2:</w:t>
      </w:r>
      <w:r w:rsidRPr="00D27318">
        <w:rPr>
          <w:color w:val="000000" w:themeColor="text1"/>
        </w:rPr>
        <w:t xml:space="preserve"> using the formula c=</w:t>
      </w:r>
      <w:proofErr w:type="spellStart"/>
      <w:r w:rsidRPr="00D27318">
        <w:rPr>
          <w:color w:val="000000" w:themeColor="text1"/>
        </w:rPr>
        <w:t>axb</w:t>
      </w:r>
      <w:proofErr w:type="spellEnd"/>
      <w:r w:rsidRPr="00D27318">
        <w:rPr>
          <w:color w:val="000000" w:themeColor="text1"/>
        </w:rPr>
        <w:t xml:space="preserve">, calculate the value of b when a-22.65cm (measured quantity) and c=1.2cm/s (constant) = substituting values a, b and c: 1.2cm/s= 22.65cm x b. the value of be = 1.2/22.65 = 0.05298s </w:t>
      </w:r>
    </w:p>
    <w:p w14:paraId="2E093555" w14:textId="212B8499" w:rsidR="003B7067" w:rsidRPr="00D27318" w:rsidRDefault="003B7067" w:rsidP="00D418D8">
      <w:pPr>
        <w:pStyle w:val="NormalWeb"/>
        <w:shd w:val="clear" w:color="auto" w:fill="FFFFFF"/>
        <w:spacing w:line="276" w:lineRule="auto"/>
        <w:rPr>
          <w:color w:val="000000" w:themeColor="text1"/>
          <w:u w:val="single"/>
        </w:rPr>
      </w:pPr>
      <w:r w:rsidRPr="00D27318">
        <w:rPr>
          <w:color w:val="000000" w:themeColor="text1"/>
          <w:u w:val="single"/>
        </w:rPr>
        <w:lastRenderedPageBreak/>
        <w:t xml:space="preserve">Rules for rounding off chemical calculations </w:t>
      </w:r>
    </w:p>
    <w:p w14:paraId="473A4310" w14:textId="428C70BF" w:rsidR="003B7067" w:rsidRPr="00D27318" w:rsidRDefault="003B7067" w:rsidP="00D418D8">
      <w:pPr>
        <w:pStyle w:val="NormalWeb"/>
        <w:shd w:val="clear" w:color="auto" w:fill="FFFFFF"/>
        <w:spacing w:line="276" w:lineRule="auto"/>
        <w:rPr>
          <w:color w:val="000000" w:themeColor="text1"/>
        </w:rPr>
      </w:pPr>
      <w:r w:rsidRPr="00D27318">
        <w:rPr>
          <w:b/>
          <w:color w:val="000000" w:themeColor="text1"/>
        </w:rPr>
        <w:t>Rule #1</w:t>
      </w:r>
      <w:r w:rsidRPr="00D27318">
        <w:rPr>
          <w:color w:val="000000" w:themeColor="text1"/>
        </w:rPr>
        <w:t xml:space="preserve"> for multistep calculations, </w:t>
      </w:r>
      <w:r w:rsidR="004B41C4" w:rsidRPr="00D27318">
        <w:rPr>
          <w:color w:val="000000" w:themeColor="text1"/>
        </w:rPr>
        <w:t xml:space="preserve">all numbers are carried to the final result, which is then rounded off to give the correct number of significant figures. </w:t>
      </w:r>
    </w:p>
    <w:p w14:paraId="01E4D357" w14:textId="4F42D672" w:rsidR="004B41C4" w:rsidRPr="00D27318" w:rsidRDefault="004B41C4" w:rsidP="00D418D8">
      <w:pPr>
        <w:pStyle w:val="NormalWeb"/>
        <w:shd w:val="clear" w:color="auto" w:fill="FFFFFF"/>
        <w:spacing w:line="276" w:lineRule="auto"/>
        <w:rPr>
          <w:color w:val="000000" w:themeColor="text1"/>
        </w:rPr>
      </w:pPr>
      <w:r w:rsidRPr="00D27318">
        <w:rPr>
          <w:b/>
          <w:color w:val="000000" w:themeColor="text1"/>
        </w:rPr>
        <w:t>Rule #2</w:t>
      </w:r>
      <w:r w:rsidRPr="00D27318">
        <w:rPr>
          <w:color w:val="000000" w:themeColor="text1"/>
        </w:rPr>
        <w:t xml:space="preserve"> if the digit being rounded off is &gt;5, you round the digit up by 1. Example: for 8.379g rounded to three significant figures, the digit 7 is rounded to 8 because 9&gt;5</w:t>
      </w:r>
      <w:r w:rsidR="0063017B" w:rsidRPr="00D27318">
        <w:rPr>
          <w:color w:val="000000" w:themeColor="text1"/>
        </w:rPr>
        <w:t xml:space="preserve"> therefore the answer is 8.38g</w:t>
      </w:r>
    </w:p>
    <w:p w14:paraId="686A40BF" w14:textId="7571DEFA" w:rsidR="0063017B" w:rsidRPr="00D27318" w:rsidRDefault="0063017B" w:rsidP="00D418D8">
      <w:pPr>
        <w:pStyle w:val="NormalWeb"/>
        <w:shd w:val="clear" w:color="auto" w:fill="FFFFFF"/>
        <w:spacing w:line="276" w:lineRule="auto"/>
        <w:rPr>
          <w:color w:val="000000" w:themeColor="text1"/>
        </w:rPr>
      </w:pPr>
      <w:r w:rsidRPr="00D27318">
        <w:rPr>
          <w:b/>
          <w:color w:val="000000" w:themeColor="text1"/>
        </w:rPr>
        <w:t>Rule #3</w:t>
      </w:r>
      <w:r w:rsidRPr="00D27318">
        <w:rPr>
          <w:color w:val="000000" w:themeColor="text1"/>
        </w:rPr>
        <w:t xml:space="preserve"> if the digit being rounded off is &lt;5, the preceding digit remains the same. Example: the measurement 6.371g rounded to three significant figures, the digit 7 remains the same because 1&lt;5. </w:t>
      </w:r>
    </w:p>
    <w:p w14:paraId="0D8D0127" w14:textId="3331DF7F" w:rsidR="0063017B" w:rsidRPr="00D27318" w:rsidRDefault="0063017B" w:rsidP="00D418D8">
      <w:pPr>
        <w:pStyle w:val="NormalWeb"/>
        <w:shd w:val="clear" w:color="auto" w:fill="FFFFFF"/>
        <w:spacing w:line="276" w:lineRule="auto"/>
        <w:rPr>
          <w:color w:val="000000" w:themeColor="text1"/>
        </w:rPr>
      </w:pPr>
      <w:r w:rsidRPr="00D27318">
        <w:rPr>
          <w:b/>
          <w:color w:val="000000" w:themeColor="text1"/>
        </w:rPr>
        <w:t>Rule#4</w:t>
      </w:r>
      <w:r w:rsidRPr="00D27318">
        <w:rPr>
          <w:color w:val="000000" w:themeColor="text1"/>
        </w:rPr>
        <w:t xml:space="preserve"> if the digit being rounded off is equal to 5, the preceding digit is rounded up if it is odd and remains the same even if it is even. Examples: the measurement 16.75mL</w:t>
      </w:r>
      <w:r w:rsidR="004F2C4D" w:rsidRPr="00D27318">
        <w:rPr>
          <w:color w:val="000000" w:themeColor="text1"/>
        </w:rPr>
        <w:t xml:space="preserve"> </w:t>
      </w:r>
      <w:r w:rsidR="00B23801" w:rsidRPr="00D27318">
        <w:rPr>
          <w:color w:val="000000" w:themeColor="text1"/>
        </w:rPr>
        <w:t>rounded to three significant figures, the digit 7 is rounded up to 8 because 7 is an odd number</w:t>
      </w:r>
      <w:r w:rsidR="004F2C4D" w:rsidRPr="00D27318">
        <w:rPr>
          <w:color w:val="000000" w:themeColor="text1"/>
        </w:rPr>
        <w:t xml:space="preserve">, the measurement 16.65mL rounded to three significant figures, the digit 6 remains the same because it’s even. </w:t>
      </w:r>
    </w:p>
    <w:p w14:paraId="1B57D013" w14:textId="1688A453" w:rsidR="004F2C4D" w:rsidRPr="00D27318" w:rsidRDefault="004F2C4D" w:rsidP="00D418D8">
      <w:pPr>
        <w:pStyle w:val="NormalWeb"/>
        <w:shd w:val="clear" w:color="auto" w:fill="FFFFFF"/>
        <w:spacing w:line="276" w:lineRule="auto"/>
        <w:rPr>
          <w:color w:val="000000" w:themeColor="text1"/>
        </w:rPr>
      </w:pPr>
      <w:r w:rsidRPr="00D27318">
        <w:rPr>
          <w:b/>
          <w:color w:val="000000" w:themeColor="text1"/>
        </w:rPr>
        <w:t>What is system of units?</w:t>
      </w:r>
      <w:r w:rsidRPr="00D27318">
        <w:rPr>
          <w:color w:val="000000" w:themeColor="text1"/>
        </w:rPr>
        <w:t xml:space="preserve"> Known as </w:t>
      </w:r>
      <w:proofErr w:type="spellStart"/>
      <w:r w:rsidRPr="00D27318">
        <w:rPr>
          <w:color w:val="000000" w:themeColor="text1"/>
        </w:rPr>
        <w:t>systeme</w:t>
      </w:r>
      <w:proofErr w:type="spellEnd"/>
      <w:r w:rsidRPr="00D27318">
        <w:rPr>
          <w:color w:val="000000" w:themeColor="text1"/>
        </w:rPr>
        <w:t xml:space="preserve"> international </w:t>
      </w:r>
      <w:proofErr w:type="spellStart"/>
      <w:r w:rsidRPr="00D27318">
        <w:rPr>
          <w:color w:val="000000" w:themeColor="text1"/>
        </w:rPr>
        <w:t>d’unites</w:t>
      </w:r>
      <w:proofErr w:type="spellEnd"/>
      <w:r w:rsidRPr="00D27318">
        <w:rPr>
          <w:color w:val="000000" w:themeColor="text1"/>
        </w:rPr>
        <w:t xml:space="preserve"> the system uses </w:t>
      </w:r>
      <w:proofErr w:type="spellStart"/>
      <w:r w:rsidRPr="00D27318">
        <w:rPr>
          <w:color w:val="000000" w:themeColor="text1"/>
        </w:rPr>
        <w:t>si</w:t>
      </w:r>
      <w:proofErr w:type="spellEnd"/>
      <w:r w:rsidRPr="00D27318">
        <w:rPr>
          <w:color w:val="000000" w:themeColor="text1"/>
        </w:rPr>
        <w:t xml:space="preserve"> base units. Some SI based and SI derived units include length, volume, </w:t>
      </w:r>
      <w:proofErr w:type="spellStart"/>
      <w:r w:rsidRPr="00D27318">
        <w:rPr>
          <w:color w:val="000000" w:themeColor="text1"/>
        </w:rPr>
        <w:t>masas</w:t>
      </w:r>
      <w:proofErr w:type="spellEnd"/>
      <w:r w:rsidRPr="00D27318">
        <w:rPr>
          <w:color w:val="000000" w:themeColor="text1"/>
        </w:rPr>
        <w:t>, density, temperature, and time.</w:t>
      </w:r>
    </w:p>
    <w:p w14:paraId="1314C2F2" w14:textId="6F24B7BE" w:rsidR="004F2C4D" w:rsidRPr="00D27318" w:rsidRDefault="004F2C4D" w:rsidP="00D418D8">
      <w:pPr>
        <w:pStyle w:val="NormalWeb"/>
        <w:shd w:val="clear" w:color="auto" w:fill="FFFFFF"/>
        <w:spacing w:line="276" w:lineRule="auto"/>
        <w:rPr>
          <w:color w:val="000000" w:themeColor="text1"/>
        </w:rPr>
      </w:pPr>
      <w:r w:rsidRPr="00D27318">
        <w:rPr>
          <w:color w:val="000000" w:themeColor="text1"/>
        </w:rPr>
        <w:tab/>
      </w:r>
      <w:r w:rsidRPr="00D27318">
        <w:rPr>
          <w:b/>
          <w:color w:val="000000" w:themeColor="text1"/>
        </w:rPr>
        <w:t>Length:</w:t>
      </w:r>
      <w:r w:rsidRPr="00D27318">
        <w:rPr>
          <w:color w:val="000000" w:themeColor="text1"/>
        </w:rPr>
        <w:t xml:space="preserve"> the SI unit for length is the meter. </w:t>
      </w:r>
    </w:p>
    <w:p w14:paraId="2F0CEC01" w14:textId="161ED3B5" w:rsidR="004F2C4D" w:rsidRPr="00D27318" w:rsidRDefault="004F2C4D" w:rsidP="00D418D8">
      <w:pPr>
        <w:pStyle w:val="NormalWeb"/>
        <w:shd w:val="clear" w:color="auto" w:fill="FFFFFF"/>
        <w:spacing w:line="276" w:lineRule="auto"/>
        <w:rPr>
          <w:color w:val="000000" w:themeColor="text1"/>
        </w:rPr>
      </w:pPr>
      <w:r w:rsidRPr="00D27318">
        <w:rPr>
          <w:color w:val="000000" w:themeColor="text1"/>
        </w:rPr>
        <w:tab/>
      </w:r>
      <w:r w:rsidRPr="00D27318">
        <w:rPr>
          <w:b/>
          <w:color w:val="000000" w:themeColor="text1"/>
        </w:rPr>
        <w:t>Volume:</w:t>
      </w:r>
      <w:r w:rsidRPr="00D27318">
        <w:rPr>
          <w:color w:val="000000" w:themeColor="text1"/>
        </w:rPr>
        <w:t xml:space="preserve"> the SI derived unit for volume is the cubic meter (m3) the most common unit for volume is the liter (L) and the milliliter (mL) </w:t>
      </w:r>
    </w:p>
    <w:p w14:paraId="5E6DA723" w14:textId="0C35DA60" w:rsidR="004F2C4D" w:rsidRPr="00D27318" w:rsidRDefault="008A6991" w:rsidP="00D418D8">
      <w:pPr>
        <w:pStyle w:val="NormalWeb"/>
        <w:shd w:val="clear" w:color="auto" w:fill="FFFFFF"/>
        <w:spacing w:line="276" w:lineRule="auto"/>
        <w:rPr>
          <w:color w:val="000000" w:themeColor="text1"/>
        </w:rPr>
      </w:pPr>
      <w:r w:rsidRPr="00D27318">
        <w:rPr>
          <w:color w:val="000000" w:themeColor="text1"/>
        </w:rPr>
        <w:t>1L= 1</w:t>
      </w:r>
      <w:r w:rsidRPr="00D27318">
        <w:rPr>
          <w:bCs/>
          <w:color w:val="1C1C1C"/>
          <w:sz w:val="28"/>
          <w:szCs w:val="28"/>
        </w:rPr>
        <w:t xml:space="preserve"> dm</w:t>
      </w:r>
      <w:r w:rsidRPr="00D27318">
        <w:rPr>
          <w:bCs/>
          <w:color w:val="1C1C1C"/>
          <w:vertAlign w:val="superscript"/>
        </w:rPr>
        <w:t>3</w:t>
      </w:r>
      <w:r w:rsidRPr="00D27318">
        <w:rPr>
          <w:b/>
          <w:bCs/>
          <w:color w:val="1C1C1C"/>
          <w:vertAlign w:val="superscript"/>
        </w:rPr>
        <w:t xml:space="preserve"> </w:t>
      </w:r>
      <w:r w:rsidRPr="00D27318">
        <w:rPr>
          <w:color w:val="000000" w:themeColor="text1"/>
        </w:rPr>
        <w:t xml:space="preserve">= 10 </w:t>
      </w:r>
      <w:r w:rsidRPr="00D27318">
        <w:rPr>
          <w:bCs/>
          <w:color w:val="1C1C1C"/>
          <w:sz w:val="22"/>
          <w:szCs w:val="22"/>
          <w:vertAlign w:val="superscript"/>
        </w:rPr>
        <w:t>3</w:t>
      </w:r>
      <w:r w:rsidRPr="00D27318">
        <w:rPr>
          <w:b/>
          <w:bCs/>
          <w:color w:val="1C1C1C"/>
          <w:sz w:val="22"/>
          <w:szCs w:val="22"/>
          <w:vertAlign w:val="superscript"/>
        </w:rPr>
        <w:t xml:space="preserve"> </w:t>
      </w:r>
      <w:r w:rsidRPr="00D27318">
        <w:rPr>
          <w:bCs/>
          <w:color w:val="1C1C1C"/>
        </w:rPr>
        <w:t>m</w:t>
      </w:r>
      <w:r w:rsidRPr="00D27318">
        <w:rPr>
          <w:bCs/>
          <w:color w:val="1C1C1C"/>
          <w:vertAlign w:val="superscript"/>
        </w:rPr>
        <w:t>3</w:t>
      </w:r>
      <w:r w:rsidRPr="00D27318">
        <w:rPr>
          <w:color w:val="000000" w:themeColor="text1"/>
        </w:rPr>
        <w:t xml:space="preserve">     1mL= 1</w:t>
      </w:r>
      <w:r w:rsidRPr="00D27318">
        <w:rPr>
          <w:bCs/>
          <w:color w:val="1C1C1C"/>
        </w:rPr>
        <w:t>cm</w:t>
      </w:r>
      <w:r w:rsidRPr="00D27318">
        <w:rPr>
          <w:bCs/>
          <w:color w:val="1C1C1C"/>
          <w:vertAlign w:val="superscript"/>
        </w:rPr>
        <w:t>3</w:t>
      </w:r>
      <w:r w:rsidR="00BA1C91" w:rsidRPr="00D27318">
        <w:rPr>
          <w:bCs/>
          <w:color w:val="1C1C1C"/>
          <w:vertAlign w:val="superscript"/>
        </w:rPr>
        <w:t xml:space="preserve"> </w:t>
      </w:r>
      <w:r w:rsidR="00B15324" w:rsidRPr="00D27318">
        <w:rPr>
          <w:color w:val="000000" w:themeColor="text1"/>
        </w:rPr>
        <w:t xml:space="preserve">= </w:t>
      </w:r>
      <w:proofErr w:type="gramStart"/>
      <w:r w:rsidR="00B15324" w:rsidRPr="00D27318">
        <w:rPr>
          <w:color w:val="000000" w:themeColor="text1"/>
        </w:rPr>
        <w:t xml:space="preserve">10  </w:t>
      </w:r>
      <w:r w:rsidR="00B15324" w:rsidRPr="00D27318">
        <w:rPr>
          <w:bCs/>
          <w:color w:val="1C1C1C"/>
        </w:rPr>
        <w:t>dm</w:t>
      </w:r>
      <w:proofErr w:type="gramEnd"/>
      <w:r w:rsidR="00B15324" w:rsidRPr="00D27318">
        <w:rPr>
          <w:bCs/>
          <w:color w:val="1C1C1C"/>
          <w:vertAlign w:val="superscript"/>
        </w:rPr>
        <w:t>3</w:t>
      </w:r>
      <w:r w:rsidR="00BA1C91" w:rsidRPr="00D27318">
        <w:rPr>
          <w:color w:val="000000" w:themeColor="text1"/>
        </w:rPr>
        <w:t xml:space="preserve"> </w:t>
      </w:r>
    </w:p>
    <w:p w14:paraId="09075D1C" w14:textId="3314AD3A" w:rsidR="00B15324" w:rsidRPr="00D27318" w:rsidRDefault="00B15324" w:rsidP="00D418D8">
      <w:pPr>
        <w:pStyle w:val="NormalWeb"/>
        <w:shd w:val="clear" w:color="auto" w:fill="FFFFFF"/>
        <w:spacing w:line="276" w:lineRule="auto"/>
        <w:rPr>
          <w:color w:val="000000" w:themeColor="text1"/>
        </w:rPr>
      </w:pPr>
      <w:r w:rsidRPr="00D27318">
        <w:rPr>
          <w:color w:val="000000" w:themeColor="text1"/>
        </w:rPr>
        <w:tab/>
      </w:r>
      <w:r w:rsidRPr="00D27318">
        <w:rPr>
          <w:b/>
          <w:color w:val="000000" w:themeColor="text1"/>
        </w:rPr>
        <w:t>Mass:</w:t>
      </w:r>
      <w:r w:rsidRPr="00D27318">
        <w:rPr>
          <w:color w:val="000000" w:themeColor="text1"/>
        </w:rPr>
        <w:t xml:space="preserve"> the SI unit for mass is the kilogram (kg). mass refers to the amount of matter an object contains, thus mass is a constant. Like volume, mass also depends on the size of an object.</w:t>
      </w:r>
    </w:p>
    <w:p w14:paraId="14674329" w14:textId="4E874171" w:rsidR="00073A9A" w:rsidRPr="00D27318" w:rsidRDefault="00B23DB9" w:rsidP="00D418D8">
      <w:pPr>
        <w:pStyle w:val="NormalWeb"/>
        <w:shd w:val="clear" w:color="auto" w:fill="FFFFFF"/>
        <w:spacing w:line="276" w:lineRule="auto"/>
        <w:rPr>
          <w:color w:val="000000" w:themeColor="text1"/>
        </w:rPr>
      </w:pPr>
      <w:r w:rsidRPr="00D27318">
        <w:rPr>
          <w:color w:val="000000" w:themeColor="text1"/>
        </w:rPr>
        <w:tab/>
      </w:r>
      <w:r w:rsidRPr="00D27318">
        <w:rPr>
          <w:b/>
          <w:color w:val="000000" w:themeColor="text1"/>
        </w:rPr>
        <w:t>Density:</w:t>
      </w:r>
      <w:r w:rsidRPr="00D27318">
        <w:rPr>
          <w:color w:val="000000" w:themeColor="text1"/>
        </w:rPr>
        <w:t xml:space="preserve"> the SI unit for density is kilogram per cubic meter (kg/</w:t>
      </w:r>
      <w:r w:rsidRPr="00D27318">
        <w:rPr>
          <w:bCs/>
          <w:color w:val="1C1C1C"/>
        </w:rPr>
        <w:t xml:space="preserve"> m</w:t>
      </w:r>
      <w:r w:rsidRPr="00D27318">
        <w:rPr>
          <w:bCs/>
          <w:color w:val="1C1C1C"/>
          <w:vertAlign w:val="superscript"/>
        </w:rPr>
        <w:t>3</w:t>
      </w:r>
      <w:r w:rsidRPr="00D27318">
        <w:rPr>
          <w:color w:val="000000" w:themeColor="text1"/>
        </w:rPr>
        <w:t xml:space="preserve">). Generally, in chemistry, density is expressed in the units of g/mL or g/L. Density is a physical property of a substance. Density= mass/volume </w:t>
      </w:r>
    </w:p>
    <w:p w14:paraId="46EA47C7" w14:textId="6ED2A5D6" w:rsidR="00DD3B86" w:rsidRPr="00D27318" w:rsidRDefault="00CD6E60" w:rsidP="00D418D8">
      <w:pPr>
        <w:pStyle w:val="NormalWeb"/>
        <w:shd w:val="clear" w:color="auto" w:fill="FFFFFF"/>
        <w:spacing w:line="276" w:lineRule="auto"/>
        <w:rPr>
          <w:color w:val="000000" w:themeColor="text1"/>
        </w:rPr>
      </w:pPr>
      <w:r w:rsidRPr="00D27318">
        <w:rPr>
          <w:noProof/>
        </w:rPr>
        <w:lastRenderedPageBreak/>
        <w:drawing>
          <wp:inline distT="0" distB="0" distL="0" distR="0" wp14:anchorId="1AF64CED" wp14:editId="61B7DF5B">
            <wp:extent cx="2108835" cy="2071001"/>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3520" cy="2134525"/>
                    </a:xfrm>
                    <a:prstGeom prst="rect">
                      <a:avLst/>
                    </a:prstGeom>
                    <a:noFill/>
                    <a:ln>
                      <a:noFill/>
                    </a:ln>
                  </pic:spPr>
                </pic:pic>
              </a:graphicData>
            </a:graphic>
          </wp:inline>
        </w:drawing>
      </w:r>
      <w:r w:rsidR="002744D7">
        <w:rPr>
          <w:color w:val="000000" w:themeColor="text1"/>
        </w:rPr>
        <w:t xml:space="preserve"> </w:t>
      </w:r>
      <w:r w:rsidR="00D96716">
        <w:rPr>
          <w:color w:val="000000" w:themeColor="text1"/>
        </w:rPr>
        <w:t xml:space="preserve">           </w:t>
      </w:r>
      <w:r w:rsidR="002744D7">
        <w:rPr>
          <w:rFonts w:ascii="Helvetica" w:hAnsi="Helvetica" w:cs="Helvetica"/>
          <w:noProof/>
        </w:rPr>
        <w:drawing>
          <wp:inline distT="0" distB="0" distL="0" distR="0" wp14:anchorId="14A0B74F" wp14:editId="7F9DC3F3">
            <wp:extent cx="3051810" cy="22882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4053" cy="2304945"/>
                    </a:xfrm>
                    <a:prstGeom prst="rect">
                      <a:avLst/>
                    </a:prstGeom>
                    <a:noFill/>
                    <a:ln>
                      <a:noFill/>
                    </a:ln>
                  </pic:spPr>
                </pic:pic>
              </a:graphicData>
            </a:graphic>
          </wp:inline>
        </w:drawing>
      </w:r>
    </w:p>
    <w:p w14:paraId="4C8C7FBF" w14:textId="14BC3C05" w:rsidR="00993ECF" w:rsidRPr="00D27318" w:rsidRDefault="00993ECF" w:rsidP="00D418D8">
      <w:pPr>
        <w:pStyle w:val="NormalWeb"/>
        <w:shd w:val="clear" w:color="auto" w:fill="FFFFFF"/>
        <w:spacing w:line="276" w:lineRule="auto"/>
        <w:rPr>
          <w:b/>
          <w:color w:val="000000" w:themeColor="text1"/>
        </w:rPr>
      </w:pPr>
      <w:r w:rsidRPr="00D27318">
        <w:rPr>
          <w:b/>
          <w:color w:val="000000" w:themeColor="text1"/>
        </w:rPr>
        <w:t>Solving numerical problems</w:t>
      </w:r>
    </w:p>
    <w:p w14:paraId="563BC272" w14:textId="2B00670B" w:rsidR="00600361" w:rsidRPr="00D27318" w:rsidRDefault="00993ECF" w:rsidP="00D418D8">
      <w:pPr>
        <w:pStyle w:val="NormalWeb"/>
        <w:shd w:val="clear" w:color="auto" w:fill="FFFFFF"/>
        <w:spacing w:line="276" w:lineRule="auto"/>
        <w:rPr>
          <w:color w:val="000000" w:themeColor="text1"/>
        </w:rPr>
      </w:pPr>
      <w:r w:rsidRPr="001D78CB">
        <w:rPr>
          <w:b/>
          <w:color w:val="000000" w:themeColor="text1"/>
        </w:rPr>
        <w:t>Dimensional analysis</w:t>
      </w:r>
      <w:r w:rsidRPr="00D27318">
        <w:rPr>
          <w:color w:val="000000" w:themeColor="text1"/>
        </w:rPr>
        <w:t xml:space="preserve"> is a method of solving numerical problems using both the numerical problems using both the numerical value and the unit. Dimensional </w:t>
      </w:r>
      <w:r w:rsidR="00780F51" w:rsidRPr="00D27318">
        <w:rPr>
          <w:color w:val="000000" w:themeColor="text1"/>
        </w:rPr>
        <w:t xml:space="preserve">analysis involves </w:t>
      </w:r>
      <w:r w:rsidRPr="00D27318">
        <w:rPr>
          <w:color w:val="000000" w:themeColor="text1"/>
        </w:rPr>
        <w:t>the use of conversion factors to change the units that a measured quantity is expressed in.  in this method the identical units are multiplied or cancelled.</w:t>
      </w:r>
      <w:r w:rsidR="00780F51" w:rsidRPr="00D27318">
        <w:rPr>
          <w:color w:val="000000" w:themeColor="text1"/>
        </w:rPr>
        <w:t xml:space="preserve"> Examples: 1.0cm x 2.1cm = 2.1cm </w:t>
      </w:r>
    </w:p>
    <w:p w14:paraId="74A92D8C" w14:textId="1A1CA57A" w:rsidR="007F7956" w:rsidRPr="00D27318" w:rsidRDefault="00780F51" w:rsidP="00D418D8">
      <w:pPr>
        <w:pStyle w:val="NormalWeb"/>
        <w:shd w:val="clear" w:color="auto" w:fill="FFFFFF"/>
        <w:spacing w:line="276" w:lineRule="auto"/>
        <w:rPr>
          <w:color w:val="000000" w:themeColor="text1"/>
        </w:rPr>
      </w:pPr>
      <w:r w:rsidRPr="001D78CB">
        <w:rPr>
          <w:b/>
          <w:color w:val="000000" w:themeColor="text1"/>
        </w:rPr>
        <w:t>Step 1:</w:t>
      </w:r>
      <w:r w:rsidRPr="00D27318">
        <w:rPr>
          <w:color w:val="000000" w:themeColor="text1"/>
        </w:rPr>
        <w:t xml:space="preserve"> write the equation relating the units. For example,</w:t>
      </w:r>
      <w:r w:rsidR="004509AE" w:rsidRPr="00D27318">
        <w:rPr>
          <w:color w:val="000000" w:themeColor="text1"/>
        </w:rPr>
        <w:t xml:space="preserve"> </w:t>
      </w:r>
      <w:r w:rsidRPr="00D27318">
        <w:rPr>
          <w:color w:val="000000" w:themeColor="text1"/>
        </w:rPr>
        <w:t xml:space="preserve">to convert a mass from grams to milligrams, the equation must show the relationship between one gram and the number of milligrams in one gram. </w:t>
      </w:r>
      <w:r w:rsidR="00C03CAB" w:rsidRPr="00D27318">
        <w:rPr>
          <w:color w:val="000000" w:themeColor="text1"/>
        </w:rPr>
        <w:t xml:space="preserve"> </w:t>
      </w:r>
    </w:p>
    <w:p w14:paraId="6023DCC1" w14:textId="4BA87EFE" w:rsidR="007F7956" w:rsidRPr="00D27318" w:rsidRDefault="007F7956" w:rsidP="00D418D8">
      <w:pPr>
        <w:pStyle w:val="NormalWeb"/>
        <w:shd w:val="clear" w:color="auto" w:fill="FFFFFF"/>
        <w:spacing w:line="276" w:lineRule="auto"/>
        <w:rPr>
          <w:color w:val="000000" w:themeColor="text1"/>
        </w:rPr>
      </w:pPr>
      <w:r w:rsidRPr="001D78CB">
        <w:rPr>
          <w:b/>
          <w:color w:val="000000" w:themeColor="text1"/>
        </w:rPr>
        <w:t>Step 2:</w:t>
      </w:r>
      <w:r w:rsidRPr="00D27318">
        <w:rPr>
          <w:color w:val="000000" w:themeColor="text1"/>
        </w:rPr>
        <w:t xml:space="preserve"> state the relationship as a fraction (also called conversion factor) the conversion factor can be expressed in two different ways.</w:t>
      </w:r>
    </w:p>
    <w:p w14:paraId="0BF849C0" w14:textId="2619BCAD" w:rsidR="007F7956" w:rsidRPr="00D27318" w:rsidRDefault="007F7956" w:rsidP="00D418D8">
      <w:pPr>
        <w:pStyle w:val="NormalWeb"/>
        <w:shd w:val="clear" w:color="auto" w:fill="FFFFFF"/>
        <w:spacing w:line="276" w:lineRule="auto"/>
        <w:rPr>
          <w:color w:val="000000" w:themeColor="text1"/>
        </w:rPr>
      </w:pPr>
      <w:r w:rsidRPr="001D78CB">
        <w:rPr>
          <w:b/>
          <w:color w:val="000000" w:themeColor="text1"/>
        </w:rPr>
        <w:t>Step 3:</w:t>
      </w:r>
      <w:r w:rsidRPr="00D27318">
        <w:rPr>
          <w:color w:val="000000" w:themeColor="text1"/>
        </w:rPr>
        <w:t xml:space="preserve"> multiply the measured quantity by the conversion factor that cancels unwanted units and gives the final answer in the required unit. A conversion </w:t>
      </w:r>
      <w:r w:rsidR="00D27318" w:rsidRPr="00D27318">
        <w:rPr>
          <w:color w:val="000000" w:themeColor="text1"/>
        </w:rPr>
        <w:t>factor chan</w:t>
      </w:r>
      <w:r w:rsidRPr="00D27318">
        <w:rPr>
          <w:color w:val="000000" w:themeColor="text1"/>
        </w:rPr>
        <w:t>ges the units of the measured quantity, but the actual quantity does not change.  To convert from milligrams to grams, the initi</w:t>
      </w:r>
      <w:r w:rsidR="00D27318" w:rsidRPr="00D27318">
        <w:rPr>
          <w:color w:val="000000" w:themeColor="text1"/>
        </w:rPr>
        <w:t>al unit of quantity is in the de</w:t>
      </w:r>
      <w:r w:rsidRPr="00D27318">
        <w:rPr>
          <w:color w:val="000000" w:themeColor="text1"/>
        </w:rPr>
        <w:t xml:space="preserve">nominator of the conversion factor and the unit of quantity we are converting to (g) is in the numerator of the conversion factor. By multiplying the measured quantity by this conversion factor, the units of the measured quantity change from milligrams to grams. </w:t>
      </w:r>
    </w:p>
    <w:p w14:paraId="4467FB4F" w14:textId="344F60B1" w:rsidR="00D27318" w:rsidRDefault="00D27318" w:rsidP="00D418D8">
      <w:pPr>
        <w:pStyle w:val="NormalWeb"/>
        <w:shd w:val="clear" w:color="auto" w:fill="FFFFFF"/>
        <w:spacing w:line="276" w:lineRule="auto"/>
        <w:rPr>
          <w:color w:val="000000" w:themeColor="text1"/>
        </w:rPr>
      </w:pPr>
      <w:r w:rsidRPr="00D27318">
        <w:rPr>
          <w:noProof/>
        </w:rPr>
        <w:lastRenderedPageBreak/>
        <w:drawing>
          <wp:inline distT="0" distB="0" distL="0" distR="0" wp14:anchorId="1CDD59C7" wp14:editId="23BDDE44">
            <wp:extent cx="3823335" cy="2174240"/>
            <wp:effectExtent l="0" t="0" r="12065"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6044" cy="2181467"/>
                    </a:xfrm>
                    <a:prstGeom prst="rect">
                      <a:avLst/>
                    </a:prstGeom>
                    <a:noFill/>
                    <a:ln>
                      <a:noFill/>
                    </a:ln>
                  </pic:spPr>
                </pic:pic>
              </a:graphicData>
            </a:graphic>
          </wp:inline>
        </w:drawing>
      </w:r>
    </w:p>
    <w:p w14:paraId="4759B350" w14:textId="61C3E04C" w:rsidR="00924C88" w:rsidRPr="00D27318" w:rsidRDefault="00924C88" w:rsidP="00D418D8">
      <w:pPr>
        <w:pStyle w:val="NormalWeb"/>
        <w:shd w:val="clear" w:color="auto" w:fill="FFFFFF"/>
        <w:spacing w:line="276" w:lineRule="auto"/>
        <w:rPr>
          <w:color w:val="000000" w:themeColor="text1"/>
        </w:rPr>
      </w:pPr>
      <w:r>
        <w:rPr>
          <w:rFonts w:ascii="Helvetica" w:hAnsi="Helvetica" w:cs="Helvetica"/>
          <w:noProof/>
        </w:rPr>
        <w:drawing>
          <wp:inline distT="0" distB="0" distL="0" distR="0" wp14:anchorId="12725232" wp14:editId="40981A05">
            <wp:extent cx="4280535" cy="1630680"/>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9578" cy="1634125"/>
                    </a:xfrm>
                    <a:prstGeom prst="rect">
                      <a:avLst/>
                    </a:prstGeom>
                    <a:noFill/>
                    <a:ln>
                      <a:noFill/>
                    </a:ln>
                  </pic:spPr>
                </pic:pic>
              </a:graphicData>
            </a:graphic>
          </wp:inline>
        </w:drawing>
      </w:r>
    </w:p>
    <w:p w14:paraId="33DC4FBF" w14:textId="394C8054" w:rsidR="002B125C" w:rsidRPr="00B15FAD" w:rsidRDefault="00D27318" w:rsidP="00D418D8">
      <w:pPr>
        <w:pStyle w:val="NormalWeb"/>
        <w:shd w:val="clear" w:color="auto" w:fill="FFFFFF"/>
        <w:spacing w:line="276" w:lineRule="auto"/>
        <w:rPr>
          <w:color w:val="000000" w:themeColor="text1"/>
          <w:u w:val="single"/>
        </w:rPr>
      </w:pPr>
      <w:r w:rsidRPr="00B15FAD">
        <w:rPr>
          <w:color w:val="000000" w:themeColor="text1"/>
          <w:u w:val="single"/>
        </w:rPr>
        <w:t>MATTER</w:t>
      </w:r>
    </w:p>
    <w:p w14:paraId="0C5FC01E" w14:textId="254CA334" w:rsidR="00B15FAD" w:rsidRPr="00B15FAD" w:rsidRDefault="00B15FAD" w:rsidP="00D418D8">
      <w:pPr>
        <w:widowControl w:val="0"/>
        <w:tabs>
          <w:tab w:val="left" w:pos="220"/>
          <w:tab w:val="left" w:pos="720"/>
        </w:tabs>
        <w:autoSpaceDE w:val="0"/>
        <w:autoSpaceDN w:val="0"/>
        <w:adjustRightInd w:val="0"/>
        <w:spacing w:line="276" w:lineRule="auto"/>
        <w:rPr>
          <w:rFonts w:ascii="Verdana" w:hAnsi="Verdana" w:cs="Verdana"/>
          <w:color w:val="2E2E2E"/>
        </w:rPr>
      </w:pPr>
      <w:r w:rsidRPr="001D78CB">
        <w:rPr>
          <w:rFonts w:ascii="Times New Roman" w:hAnsi="Times New Roman" w:cs="Times New Roman"/>
          <w:b/>
          <w:color w:val="000000" w:themeColor="text1"/>
        </w:rPr>
        <w:t>What is matter?</w:t>
      </w:r>
      <w:r>
        <w:rPr>
          <w:color w:val="000000" w:themeColor="text1"/>
        </w:rPr>
        <w:t xml:space="preserve"> </w:t>
      </w:r>
      <w:r w:rsidRPr="00D27318">
        <w:rPr>
          <w:rFonts w:ascii="Times New Roman" w:hAnsi="Times New Roman" w:cs="Times New Roman"/>
          <w:color w:val="2E2E2E"/>
        </w:rPr>
        <w:t>occupies space (hence possess volume and mass) and are perceivable by our senses. Can be classified as physical state: solid (wood), liquid (water), or gas (air) OR chemical composition: element (copper), compound (sugar), or mixture (antifreeze)</w:t>
      </w:r>
    </w:p>
    <w:p w14:paraId="36026802" w14:textId="77777777" w:rsidR="00D27318" w:rsidRPr="00B15FAD" w:rsidRDefault="00D27318" w:rsidP="00D418D8">
      <w:pPr>
        <w:pStyle w:val="NormalWeb"/>
        <w:shd w:val="clear" w:color="auto" w:fill="FFFFFF"/>
        <w:spacing w:line="276" w:lineRule="auto"/>
        <w:rPr>
          <w:b/>
          <w:color w:val="000000" w:themeColor="text1"/>
          <w:u w:val="single"/>
        </w:rPr>
      </w:pPr>
      <w:r w:rsidRPr="00B15FAD">
        <w:rPr>
          <w:b/>
          <w:color w:val="000000" w:themeColor="text1"/>
          <w:u w:val="single"/>
        </w:rPr>
        <w:t xml:space="preserve">Key terms: </w:t>
      </w:r>
    </w:p>
    <w:p w14:paraId="3FC6041F" w14:textId="16E2996E" w:rsidR="00D27318" w:rsidRDefault="00D27318" w:rsidP="00D418D8">
      <w:pPr>
        <w:pStyle w:val="NormalWeb"/>
        <w:shd w:val="clear" w:color="auto" w:fill="FFFFFF"/>
        <w:spacing w:line="276" w:lineRule="auto"/>
        <w:rPr>
          <w:color w:val="2E2E2E"/>
        </w:rPr>
      </w:pPr>
      <w:r>
        <w:rPr>
          <w:b/>
          <w:color w:val="000000" w:themeColor="text1"/>
        </w:rPr>
        <w:t>M</w:t>
      </w:r>
      <w:r w:rsidRPr="00D27318">
        <w:rPr>
          <w:b/>
          <w:color w:val="000000" w:themeColor="text1"/>
        </w:rPr>
        <w:t>ixture:</w:t>
      </w:r>
      <w:r>
        <w:rPr>
          <w:color w:val="000000" w:themeColor="text1"/>
        </w:rPr>
        <w:t xml:space="preserve"> </w:t>
      </w:r>
      <w:r w:rsidRPr="00D27318">
        <w:rPr>
          <w:color w:val="2E2E2E"/>
        </w:rPr>
        <w:t>A non-pure substance made of two or more elements or compounds that can be separated by physical, as opposed to chemical, procedures. For example, a mixture of sodium chloride salt (an ionic compound) and water (a covalent compound) can be separated by removing the water through evaporation, leaving behind solid sodium chloride.</w:t>
      </w:r>
    </w:p>
    <w:p w14:paraId="0E24C0B2" w14:textId="6F64FE64" w:rsidR="00D27318" w:rsidRDefault="00D27318" w:rsidP="00D418D8">
      <w:pPr>
        <w:pStyle w:val="NormalWeb"/>
        <w:shd w:val="clear" w:color="auto" w:fill="FFFFFF"/>
        <w:spacing w:line="276" w:lineRule="auto"/>
        <w:rPr>
          <w:color w:val="2E2E2E"/>
        </w:rPr>
      </w:pPr>
      <w:r w:rsidRPr="00B15FAD">
        <w:rPr>
          <w:b/>
          <w:color w:val="2E2E2E"/>
        </w:rPr>
        <w:t>Elements:</w:t>
      </w:r>
      <w:r>
        <w:rPr>
          <w:color w:val="2E2E2E"/>
        </w:rPr>
        <w:t xml:space="preserve"> are composed of one type of atom. Elements are classified as metal, nonmetal, or metalloid (semi-metal).</w:t>
      </w:r>
      <w:r w:rsidR="00B15FAD">
        <w:rPr>
          <w:color w:val="2E2E2E"/>
        </w:rPr>
        <w:t xml:space="preserve"> (ex. Copper)</w:t>
      </w:r>
    </w:p>
    <w:p w14:paraId="1BF7E968" w14:textId="77777777" w:rsidR="00B15FAD" w:rsidRDefault="00D27318" w:rsidP="00D418D8">
      <w:pPr>
        <w:pStyle w:val="NormalWeb"/>
        <w:shd w:val="clear" w:color="auto" w:fill="FFFFFF"/>
        <w:spacing w:line="276" w:lineRule="auto"/>
        <w:rPr>
          <w:color w:val="2E2E2E"/>
        </w:rPr>
      </w:pPr>
      <w:r w:rsidRPr="00B15FAD">
        <w:rPr>
          <w:b/>
          <w:color w:val="2E2E2E"/>
        </w:rPr>
        <w:t>Compounds:</w:t>
      </w:r>
      <w:r>
        <w:rPr>
          <w:color w:val="2E2E2E"/>
        </w:rPr>
        <w:t xml:space="preserve"> a combination of elements in a definite proportion. The atoms of each or the individual elements are chemically combined to form the compound. The properties of the compound are different from those of the individual elements that i</w:t>
      </w:r>
      <w:r w:rsidR="00B15FAD">
        <w:rPr>
          <w:color w:val="2E2E2E"/>
        </w:rPr>
        <w:t xml:space="preserve">t is comprised of. A chemical change can break down a compound into its individual elements. (ex.  Sugar) </w:t>
      </w:r>
    </w:p>
    <w:p w14:paraId="5213082E" w14:textId="10C20A22" w:rsidR="00B15FAD" w:rsidRDefault="00B15FAD" w:rsidP="00D418D8">
      <w:pPr>
        <w:pStyle w:val="NormalWeb"/>
        <w:shd w:val="clear" w:color="auto" w:fill="FFFFFF"/>
        <w:spacing w:line="276" w:lineRule="auto"/>
        <w:rPr>
          <w:color w:val="2E2E2E"/>
        </w:rPr>
      </w:pPr>
      <w:r w:rsidRPr="00B15FAD">
        <w:rPr>
          <w:b/>
          <w:color w:val="2E2E2E"/>
        </w:rPr>
        <w:lastRenderedPageBreak/>
        <w:t>Mixture:</w:t>
      </w:r>
      <w:r>
        <w:rPr>
          <w:color w:val="2E2E2E"/>
        </w:rPr>
        <w:t xml:space="preserve"> a non-pure substance made of two or more elements or compounds that can be separated physically, as opposed to chemical procedures. (ex. antifreeze)</w:t>
      </w:r>
    </w:p>
    <w:p w14:paraId="081DD630" w14:textId="4F07423B" w:rsidR="00B15FAD" w:rsidRDefault="00B15FAD" w:rsidP="00D418D8">
      <w:pPr>
        <w:pStyle w:val="NormalWeb"/>
        <w:shd w:val="clear" w:color="auto" w:fill="FFFFFF"/>
        <w:spacing w:line="276" w:lineRule="auto"/>
        <w:rPr>
          <w:color w:val="2E2E2E"/>
        </w:rPr>
      </w:pPr>
      <w:r w:rsidRPr="00B15FAD">
        <w:rPr>
          <w:b/>
          <w:color w:val="2E2E2E"/>
        </w:rPr>
        <w:t>What are atoms?</w:t>
      </w:r>
      <w:r>
        <w:rPr>
          <w:color w:val="2E2E2E"/>
        </w:rPr>
        <w:t xml:space="preserve"> The smallest unit of any element. Composed of protons (+) and neutrons (no charge) in the nucleus and the electrons (-) surround it and are equal to the number of protons in a neutral atom. </w:t>
      </w:r>
    </w:p>
    <w:p w14:paraId="6484C1AD" w14:textId="7E1A5AE3" w:rsidR="00B15FAD" w:rsidRDefault="00B15FAD" w:rsidP="00D418D8">
      <w:pPr>
        <w:pStyle w:val="NormalWeb"/>
        <w:shd w:val="clear" w:color="auto" w:fill="FFFFFF"/>
        <w:spacing w:line="276" w:lineRule="auto"/>
        <w:rPr>
          <w:color w:val="2E2E2E"/>
        </w:rPr>
      </w:pPr>
      <w:r w:rsidRPr="00B15FAD">
        <w:rPr>
          <w:b/>
          <w:color w:val="2E2E2E"/>
        </w:rPr>
        <w:t>Atomic number</w:t>
      </w:r>
      <w:r>
        <w:rPr>
          <w:color w:val="2E2E2E"/>
        </w:rPr>
        <w:t xml:space="preserve">: is equal to the number of protons in the nucleus of its atoms. Each element has a different atomic number. </w:t>
      </w:r>
    </w:p>
    <w:p w14:paraId="0DFEAC08" w14:textId="0399F075" w:rsidR="00B15FAD" w:rsidRDefault="00B15FAD" w:rsidP="00D418D8">
      <w:pPr>
        <w:pStyle w:val="NormalWeb"/>
        <w:shd w:val="clear" w:color="auto" w:fill="FFFFFF"/>
        <w:spacing w:line="276" w:lineRule="auto"/>
        <w:rPr>
          <w:color w:val="2E2E2E"/>
        </w:rPr>
      </w:pPr>
      <w:r w:rsidRPr="00B15FAD">
        <w:rPr>
          <w:b/>
          <w:color w:val="2E2E2E"/>
        </w:rPr>
        <w:t>Mass number:</w:t>
      </w:r>
      <w:r>
        <w:rPr>
          <w:color w:val="2E2E2E"/>
        </w:rPr>
        <w:t xml:space="preserve"> equal to the number of protons and neutrons in the atom. To calculate the number of neutrons: subtract the atomic number form the mass number</w:t>
      </w:r>
    </w:p>
    <w:p w14:paraId="32DBF109" w14:textId="0637241B" w:rsidR="007E2940" w:rsidRPr="007E2940" w:rsidRDefault="00B15FAD" w:rsidP="00D418D8">
      <w:pPr>
        <w:pStyle w:val="NormalWeb"/>
        <w:shd w:val="clear" w:color="auto" w:fill="FFFFFF"/>
        <w:spacing w:line="276" w:lineRule="auto"/>
        <w:rPr>
          <w:color w:val="2E2E2E"/>
        </w:rPr>
      </w:pPr>
      <w:r w:rsidRPr="007E2940">
        <w:rPr>
          <w:b/>
          <w:color w:val="2E2E2E"/>
        </w:rPr>
        <w:t>Atomic symbol:</w:t>
      </w:r>
      <w:r>
        <w:rPr>
          <w:color w:val="2E2E2E"/>
        </w:rPr>
        <w:t xml:space="preserve"> every element has a</w:t>
      </w:r>
      <w:r w:rsidR="007E2940">
        <w:rPr>
          <w:color w:val="2E2E2E"/>
        </w:rPr>
        <w:t>n</w:t>
      </w:r>
      <w:r>
        <w:rPr>
          <w:color w:val="2E2E2E"/>
        </w:rPr>
        <w:t xml:space="preserve"> atomic symbol. Both the atomic and mass numbers are </w:t>
      </w:r>
      <w:r w:rsidRPr="007E2940">
        <w:rPr>
          <w:color w:val="2E2E2E"/>
        </w:rPr>
        <w:t xml:space="preserve">included with the atomic symbol. </w:t>
      </w:r>
    </w:p>
    <w:p w14:paraId="389A4630" w14:textId="2091E4FA" w:rsidR="00D27318" w:rsidRPr="007E2940" w:rsidRDefault="007E2940" w:rsidP="00D418D8">
      <w:pPr>
        <w:pStyle w:val="NormalWeb"/>
        <w:shd w:val="clear" w:color="auto" w:fill="FFFFFF"/>
        <w:spacing w:line="276" w:lineRule="auto"/>
        <w:rPr>
          <w:color w:val="000000" w:themeColor="text1"/>
        </w:rPr>
      </w:pPr>
      <w:r w:rsidRPr="007E2940">
        <w:rPr>
          <w:noProof/>
        </w:rPr>
        <w:drawing>
          <wp:inline distT="0" distB="0" distL="0" distR="0" wp14:anchorId="2729DDB6" wp14:editId="685A6553">
            <wp:extent cx="1423035" cy="954949"/>
            <wp:effectExtent l="0" t="0" r="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9983" cy="966322"/>
                    </a:xfrm>
                    <a:prstGeom prst="rect">
                      <a:avLst/>
                    </a:prstGeom>
                    <a:noFill/>
                    <a:ln>
                      <a:noFill/>
                    </a:ln>
                  </pic:spPr>
                </pic:pic>
              </a:graphicData>
            </a:graphic>
          </wp:inline>
        </w:drawing>
      </w:r>
    </w:p>
    <w:p w14:paraId="0C70DC94" w14:textId="0BA86C24" w:rsidR="007E2940" w:rsidRPr="007E2940" w:rsidRDefault="007E2940" w:rsidP="00D418D8">
      <w:pPr>
        <w:pStyle w:val="NormalWeb"/>
        <w:shd w:val="clear" w:color="auto" w:fill="FFFFFF"/>
        <w:spacing w:line="276" w:lineRule="auto"/>
        <w:rPr>
          <w:color w:val="000000" w:themeColor="text1"/>
        </w:rPr>
      </w:pPr>
      <w:r w:rsidRPr="007E2940">
        <w:rPr>
          <w:b/>
          <w:color w:val="000000" w:themeColor="text1"/>
        </w:rPr>
        <w:t>Molecules:</w:t>
      </w:r>
      <w:r w:rsidRPr="007E2940">
        <w:rPr>
          <w:color w:val="000000" w:themeColor="text1"/>
        </w:rPr>
        <w:t xml:space="preserve"> a combination of atoms in a definite proportion. (example: molecule of water H20: hydrogen, oxygen=2:1)</w:t>
      </w:r>
    </w:p>
    <w:p w14:paraId="57494C29" w14:textId="523047AA" w:rsidR="007E2940" w:rsidRPr="007E2940" w:rsidRDefault="007E2940" w:rsidP="00D418D8">
      <w:pPr>
        <w:pStyle w:val="NormalWeb"/>
        <w:shd w:val="clear" w:color="auto" w:fill="FFFFFF"/>
        <w:spacing w:line="276" w:lineRule="auto"/>
        <w:rPr>
          <w:color w:val="000000" w:themeColor="text1"/>
        </w:rPr>
      </w:pPr>
      <w:r w:rsidRPr="007E2940">
        <w:rPr>
          <w:b/>
          <w:color w:val="000000" w:themeColor="text1"/>
        </w:rPr>
        <w:t>Ions:</w:t>
      </w:r>
      <w:r w:rsidRPr="007E2940">
        <w:rPr>
          <w:color w:val="000000" w:themeColor="text1"/>
        </w:rPr>
        <w:t xml:space="preserve"> charged species formed by loss or gains of electrons from an atom. </w:t>
      </w:r>
    </w:p>
    <w:p w14:paraId="213A3860" w14:textId="366EC784" w:rsidR="007E2940" w:rsidRPr="007E2940" w:rsidRDefault="007E2940" w:rsidP="00D418D8">
      <w:pPr>
        <w:pStyle w:val="NormalWeb"/>
        <w:shd w:val="clear" w:color="auto" w:fill="FFFFFF"/>
        <w:spacing w:line="276" w:lineRule="auto"/>
        <w:rPr>
          <w:color w:val="000000" w:themeColor="text1"/>
        </w:rPr>
      </w:pPr>
      <w:r w:rsidRPr="007E2940">
        <w:rPr>
          <w:b/>
          <w:color w:val="000000" w:themeColor="text1"/>
        </w:rPr>
        <w:t>Cation:</w:t>
      </w:r>
      <w:r w:rsidRPr="007E2940">
        <w:rPr>
          <w:color w:val="000000" w:themeColor="text1"/>
        </w:rPr>
        <w:t xml:space="preserve"> an atom/molecule that has lost one or more electrons and thus possesses a </w:t>
      </w:r>
      <w:r w:rsidRPr="007E2940">
        <w:rPr>
          <w:b/>
          <w:i/>
          <w:color w:val="000000" w:themeColor="text1"/>
        </w:rPr>
        <w:t>positive</w:t>
      </w:r>
      <w:r w:rsidRPr="007E2940">
        <w:rPr>
          <w:i/>
          <w:color w:val="000000" w:themeColor="text1"/>
        </w:rPr>
        <w:t xml:space="preserve"> </w:t>
      </w:r>
      <w:r w:rsidRPr="007E2940">
        <w:rPr>
          <w:color w:val="000000" w:themeColor="text1"/>
        </w:rPr>
        <w:t>charge. Generated by the removal of electrons and typically metals.</w:t>
      </w:r>
    </w:p>
    <w:p w14:paraId="52E8576D" w14:textId="33375F33" w:rsidR="007E2940" w:rsidRDefault="007E2940" w:rsidP="00D418D8">
      <w:pPr>
        <w:pStyle w:val="NormalWeb"/>
        <w:shd w:val="clear" w:color="auto" w:fill="FFFFFF"/>
        <w:spacing w:line="276" w:lineRule="auto"/>
        <w:rPr>
          <w:color w:val="2E2E2E"/>
        </w:rPr>
      </w:pPr>
      <w:r w:rsidRPr="007E2940">
        <w:rPr>
          <w:b/>
          <w:color w:val="000000" w:themeColor="text1"/>
        </w:rPr>
        <w:t>Anion:</w:t>
      </w:r>
      <w:r w:rsidRPr="007E2940">
        <w:rPr>
          <w:color w:val="000000" w:themeColor="text1"/>
        </w:rPr>
        <w:t xml:space="preserve"> atom/molecule that gained one or more electrons and thus possesses a </w:t>
      </w:r>
      <w:r w:rsidRPr="007E2940">
        <w:rPr>
          <w:b/>
          <w:i/>
          <w:color w:val="000000" w:themeColor="text1"/>
        </w:rPr>
        <w:t>negative</w:t>
      </w:r>
      <w:r w:rsidRPr="007E2940">
        <w:rPr>
          <w:color w:val="000000" w:themeColor="text1"/>
        </w:rPr>
        <w:t xml:space="preserve"> charge. Generated by the capture of electrons and typically non-metal</w:t>
      </w:r>
      <w:r>
        <w:rPr>
          <w:color w:val="000000" w:themeColor="text1"/>
        </w:rPr>
        <w:t xml:space="preserve"> (</w:t>
      </w:r>
      <w:r w:rsidRPr="007E2940">
        <w:rPr>
          <w:color w:val="2E2E2E"/>
        </w:rPr>
        <w:t xml:space="preserve">Example: </w:t>
      </w:r>
      <w:proofErr w:type="spellStart"/>
      <w:r w:rsidRPr="007E2940">
        <w:rPr>
          <w:color w:val="2E2E2E"/>
        </w:rPr>
        <w:t>NaC</w:t>
      </w:r>
      <w:proofErr w:type="spellEnd"/>
      <w:r w:rsidRPr="007E2940">
        <w:rPr>
          <w:noProof/>
          <w:color w:val="2E2E2E"/>
        </w:rPr>
        <w:drawing>
          <wp:inline distT="0" distB="0" distL="0" distR="0" wp14:anchorId="130C98B6" wp14:editId="3BCA601A">
            <wp:extent cx="123825" cy="228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228600"/>
                    </a:xfrm>
                    <a:prstGeom prst="rect">
                      <a:avLst/>
                    </a:prstGeom>
                    <a:noFill/>
                    <a:ln>
                      <a:noFill/>
                    </a:ln>
                  </pic:spPr>
                </pic:pic>
              </a:graphicData>
            </a:graphic>
          </wp:inline>
        </w:drawing>
      </w:r>
      <w:r w:rsidRPr="007E2940">
        <w:rPr>
          <w:color w:val="2E2E2E"/>
        </w:rPr>
        <w:t>(table salt) a compound, consists of Na</w:t>
      </w:r>
      <w:r w:rsidRPr="007E2940">
        <w:rPr>
          <w:color w:val="2E2E2E"/>
          <w:vertAlign w:val="superscript"/>
        </w:rPr>
        <w:t>+</w:t>
      </w:r>
      <w:r w:rsidRPr="007E2940">
        <w:rPr>
          <w:color w:val="2E2E2E"/>
        </w:rPr>
        <w:t>(cation) &amp; C</w:t>
      </w:r>
      <w:r w:rsidRPr="007E2940">
        <w:rPr>
          <w:noProof/>
          <w:color w:val="2E2E2E"/>
        </w:rPr>
        <w:drawing>
          <wp:inline distT="0" distB="0" distL="0" distR="0" wp14:anchorId="654B2C1F" wp14:editId="048B6A8F">
            <wp:extent cx="123825" cy="2286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228600"/>
                    </a:xfrm>
                    <a:prstGeom prst="rect">
                      <a:avLst/>
                    </a:prstGeom>
                    <a:noFill/>
                    <a:ln>
                      <a:noFill/>
                    </a:ln>
                  </pic:spPr>
                </pic:pic>
              </a:graphicData>
            </a:graphic>
          </wp:inline>
        </w:drawing>
      </w:r>
      <w:r w:rsidRPr="007E2940">
        <w:rPr>
          <w:color w:val="2E2E2E"/>
          <w:vertAlign w:val="superscript"/>
        </w:rPr>
        <w:t>-</w:t>
      </w:r>
      <w:r w:rsidRPr="007E2940">
        <w:rPr>
          <w:color w:val="2E2E2E"/>
        </w:rPr>
        <w:t xml:space="preserve"> (anion) ions</w:t>
      </w:r>
      <w:r>
        <w:rPr>
          <w:color w:val="2E2E2E"/>
        </w:rPr>
        <w:t>)</w:t>
      </w:r>
    </w:p>
    <w:p w14:paraId="6F5551F3" w14:textId="512FFCDE" w:rsidR="004C780A" w:rsidRPr="00350BEE" w:rsidRDefault="004C780A" w:rsidP="00D418D8">
      <w:pPr>
        <w:pStyle w:val="NormalWeb"/>
        <w:shd w:val="clear" w:color="auto" w:fill="FFFFFF"/>
        <w:spacing w:line="276" w:lineRule="auto"/>
        <w:rPr>
          <w:color w:val="2E2E2E"/>
          <w:u w:val="single"/>
        </w:rPr>
      </w:pPr>
      <w:r w:rsidRPr="00350BEE">
        <w:rPr>
          <w:color w:val="2E2E2E"/>
          <w:u w:val="single"/>
        </w:rPr>
        <w:t xml:space="preserve">MODULE 3: THE PERIODIC TABLE AND NAMING </w:t>
      </w:r>
      <w:r w:rsidR="001D78CB" w:rsidRPr="00350BEE">
        <w:rPr>
          <w:color w:val="2E2E2E"/>
          <w:u w:val="single"/>
        </w:rPr>
        <w:t>COMPOUNDS</w:t>
      </w:r>
    </w:p>
    <w:p w14:paraId="273913C6" w14:textId="77D4C51B" w:rsidR="00825F8E" w:rsidRDefault="00350BEE" w:rsidP="00D418D8">
      <w:pPr>
        <w:pStyle w:val="NormalWeb"/>
        <w:shd w:val="clear" w:color="auto" w:fill="FFFFFF"/>
        <w:spacing w:line="276" w:lineRule="auto"/>
        <w:rPr>
          <w:color w:val="2E2E2E"/>
        </w:rPr>
      </w:pPr>
      <w:r>
        <w:rPr>
          <w:color w:val="2E2E2E"/>
        </w:rPr>
        <w:t xml:space="preserve">The </w:t>
      </w:r>
      <w:r w:rsidRPr="00350BEE">
        <w:rPr>
          <w:b/>
          <w:color w:val="2E2E2E"/>
        </w:rPr>
        <w:t>periodic table</w:t>
      </w:r>
      <w:r>
        <w:rPr>
          <w:color w:val="2E2E2E"/>
        </w:rPr>
        <w:t xml:space="preserve"> was proposed by the Russian scientist </w:t>
      </w:r>
      <w:proofErr w:type="spellStart"/>
      <w:r>
        <w:rPr>
          <w:color w:val="2E2E2E"/>
        </w:rPr>
        <w:t>Dmiri</w:t>
      </w:r>
      <w:proofErr w:type="spellEnd"/>
      <w:r>
        <w:rPr>
          <w:color w:val="2E2E2E"/>
        </w:rPr>
        <w:t xml:space="preserve"> </w:t>
      </w:r>
      <w:proofErr w:type="spellStart"/>
      <w:r>
        <w:rPr>
          <w:color w:val="2E2E2E"/>
        </w:rPr>
        <w:t>Mendelev</w:t>
      </w:r>
      <w:proofErr w:type="spellEnd"/>
      <w:r>
        <w:rPr>
          <w:color w:val="2E2E2E"/>
        </w:rPr>
        <w:t xml:space="preserve"> in 1869. It </w:t>
      </w:r>
      <w:r w:rsidR="006C3B12">
        <w:rPr>
          <w:color w:val="2E2E2E"/>
        </w:rPr>
        <w:t xml:space="preserve">is arranged in increasing number and </w:t>
      </w:r>
      <w:r>
        <w:rPr>
          <w:color w:val="2E2E2E"/>
        </w:rPr>
        <w:t xml:space="preserve">consists of vertical columns </w:t>
      </w:r>
      <w:r w:rsidR="00581B06">
        <w:rPr>
          <w:color w:val="2E2E2E"/>
        </w:rPr>
        <w:t xml:space="preserve">with similar properties </w:t>
      </w:r>
      <w:r>
        <w:rPr>
          <w:color w:val="2E2E2E"/>
        </w:rPr>
        <w:t>(groups/families) and horizontal rows</w:t>
      </w:r>
      <w:r w:rsidR="00581B06">
        <w:rPr>
          <w:color w:val="2E2E2E"/>
        </w:rPr>
        <w:t xml:space="preserve"> with different properties</w:t>
      </w:r>
      <w:r>
        <w:rPr>
          <w:color w:val="2E2E2E"/>
        </w:rPr>
        <w:t xml:space="preserve"> (periods).</w:t>
      </w:r>
      <w:r w:rsidR="00581B06">
        <w:rPr>
          <w:color w:val="2E2E2E"/>
        </w:rPr>
        <w:t xml:space="preserve"> Groups are designated with the numbers 1(I) to 8(VIII) and a letter A or B. Periods are designated with the numbers 1 to 7. </w:t>
      </w:r>
    </w:p>
    <w:p w14:paraId="4E965201" w14:textId="00A031EB" w:rsidR="00581B06" w:rsidRDefault="00581B06" w:rsidP="00D418D8">
      <w:pPr>
        <w:pStyle w:val="NormalWeb"/>
        <w:shd w:val="clear" w:color="auto" w:fill="FFFFFF"/>
        <w:spacing w:line="276" w:lineRule="auto"/>
        <w:rPr>
          <w:color w:val="2E2E2E"/>
        </w:rPr>
      </w:pPr>
      <w:r>
        <w:rPr>
          <w:color w:val="2E2E2E"/>
        </w:rPr>
        <w:lastRenderedPageBreak/>
        <w:t xml:space="preserve">Elements with group letter A are referred to as the main-group elements. </w:t>
      </w:r>
    </w:p>
    <w:p w14:paraId="6CBBEDD7" w14:textId="2009AB7F" w:rsidR="00581B06" w:rsidRDefault="00581B06" w:rsidP="00D418D8">
      <w:pPr>
        <w:pStyle w:val="NormalWeb"/>
        <w:shd w:val="clear" w:color="auto" w:fill="FFFFFF"/>
        <w:spacing w:line="276" w:lineRule="auto"/>
        <w:rPr>
          <w:color w:val="2E2E2E"/>
        </w:rPr>
      </w:pPr>
      <w:r>
        <w:rPr>
          <w:color w:val="2E2E2E"/>
        </w:rPr>
        <w:t>Elements in the groups with the letter B are referred to as the transition elements.</w:t>
      </w:r>
    </w:p>
    <w:p w14:paraId="05C635C6" w14:textId="16DFFA28" w:rsidR="00581B06" w:rsidRDefault="00581B06" w:rsidP="00D418D8">
      <w:pPr>
        <w:pStyle w:val="NormalWeb"/>
        <w:shd w:val="clear" w:color="auto" w:fill="FFFFFF"/>
        <w:spacing w:line="276" w:lineRule="auto"/>
        <w:rPr>
          <w:color w:val="2E2E2E"/>
        </w:rPr>
      </w:pPr>
      <w:r>
        <w:rPr>
          <w:color w:val="2E2E2E"/>
        </w:rPr>
        <w:t xml:space="preserve">The inner transition elements (lanthanides and actinides) are located between groups 3B and 4B </w:t>
      </w:r>
    </w:p>
    <w:p w14:paraId="2293B052" w14:textId="490ECEC2" w:rsidR="00581B06" w:rsidRPr="00581B06" w:rsidRDefault="00581B06" w:rsidP="00D418D8">
      <w:pPr>
        <w:pStyle w:val="NormalWeb"/>
        <w:shd w:val="clear" w:color="auto" w:fill="FFFFFF"/>
        <w:spacing w:line="276" w:lineRule="auto"/>
        <w:rPr>
          <w:b/>
          <w:color w:val="2E2E2E"/>
        </w:rPr>
      </w:pPr>
      <w:r w:rsidRPr="00581B06">
        <w:rPr>
          <w:b/>
          <w:color w:val="2E2E2E"/>
        </w:rPr>
        <w:t>Traditional group names:</w:t>
      </w:r>
    </w:p>
    <w:p w14:paraId="7EBD8E73" w14:textId="2CB57166" w:rsidR="00581B06" w:rsidRDefault="00581B06" w:rsidP="00D418D8">
      <w:pPr>
        <w:pStyle w:val="NormalWeb"/>
        <w:shd w:val="clear" w:color="auto" w:fill="FFFFFF"/>
        <w:spacing w:line="276" w:lineRule="auto"/>
        <w:rPr>
          <w:color w:val="2E2E2E"/>
        </w:rPr>
      </w:pPr>
      <w:r w:rsidRPr="00581B06">
        <w:rPr>
          <w:b/>
          <w:color w:val="2E2E2E"/>
        </w:rPr>
        <w:t>Group 1A elements:</w:t>
      </w:r>
      <w:r>
        <w:rPr>
          <w:color w:val="2E2E2E"/>
        </w:rPr>
        <w:t xml:space="preserve"> alkali metals</w:t>
      </w:r>
    </w:p>
    <w:p w14:paraId="63C58CBF" w14:textId="6970B885" w:rsidR="00581B06" w:rsidRDefault="00581B06" w:rsidP="00D418D8">
      <w:pPr>
        <w:pStyle w:val="NormalWeb"/>
        <w:shd w:val="clear" w:color="auto" w:fill="FFFFFF"/>
        <w:spacing w:line="276" w:lineRule="auto"/>
        <w:rPr>
          <w:color w:val="2E2E2E"/>
        </w:rPr>
      </w:pPr>
      <w:r w:rsidRPr="00581B06">
        <w:rPr>
          <w:b/>
          <w:color w:val="2E2E2E"/>
        </w:rPr>
        <w:t>Group 2A elements:</w:t>
      </w:r>
      <w:r>
        <w:rPr>
          <w:color w:val="2E2E2E"/>
        </w:rPr>
        <w:t xml:space="preserve"> alkaline earth metals</w:t>
      </w:r>
    </w:p>
    <w:p w14:paraId="06258BCC" w14:textId="76C40815" w:rsidR="00581B06" w:rsidRDefault="00581B06" w:rsidP="00D418D8">
      <w:pPr>
        <w:pStyle w:val="NormalWeb"/>
        <w:shd w:val="clear" w:color="auto" w:fill="FFFFFF"/>
        <w:spacing w:line="276" w:lineRule="auto"/>
        <w:rPr>
          <w:color w:val="2E2E2E"/>
        </w:rPr>
      </w:pPr>
      <w:r w:rsidRPr="00581B06">
        <w:rPr>
          <w:b/>
          <w:color w:val="2E2E2E"/>
        </w:rPr>
        <w:t>Group 7A elements:</w:t>
      </w:r>
      <w:r>
        <w:rPr>
          <w:color w:val="2E2E2E"/>
        </w:rPr>
        <w:t xml:space="preserve"> halogens</w:t>
      </w:r>
    </w:p>
    <w:p w14:paraId="557D6913" w14:textId="11C59037" w:rsidR="00365FDD" w:rsidRPr="00365FDD" w:rsidRDefault="00581B06" w:rsidP="00D418D8">
      <w:pPr>
        <w:pStyle w:val="NormalWeb"/>
        <w:shd w:val="clear" w:color="auto" w:fill="FFFFFF"/>
        <w:spacing w:line="276" w:lineRule="auto"/>
        <w:rPr>
          <w:color w:val="2E2E2E"/>
        </w:rPr>
      </w:pPr>
      <w:r w:rsidRPr="00581B06">
        <w:rPr>
          <w:b/>
          <w:color w:val="2E2E2E"/>
        </w:rPr>
        <w:t>Group 8A elements:</w:t>
      </w:r>
      <w:r>
        <w:rPr>
          <w:color w:val="2E2E2E"/>
        </w:rPr>
        <w:t xml:space="preserve"> noble (or rare or inert) gases</w:t>
      </w:r>
    </w:p>
    <w:p w14:paraId="492D3FFB" w14:textId="302B3BB3" w:rsidR="00365FDD" w:rsidRDefault="00365FDD" w:rsidP="00D418D8">
      <w:pPr>
        <w:pStyle w:val="NormalWeb"/>
        <w:shd w:val="clear" w:color="auto" w:fill="FFFFFF"/>
        <w:spacing w:line="276" w:lineRule="auto"/>
        <w:rPr>
          <w:color w:val="2E2E2E"/>
          <w:u w:val="single"/>
        </w:rPr>
      </w:pPr>
      <w:r>
        <w:rPr>
          <w:rFonts w:ascii="Helvetica" w:hAnsi="Helvetica" w:cs="Helvetica"/>
          <w:noProof/>
        </w:rPr>
        <w:drawing>
          <wp:inline distT="0" distB="0" distL="0" distR="0" wp14:anchorId="72616299" wp14:editId="6915E7B9">
            <wp:extent cx="6866725" cy="51936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06011" cy="5223379"/>
                    </a:xfrm>
                    <a:prstGeom prst="rect">
                      <a:avLst/>
                    </a:prstGeom>
                    <a:noFill/>
                    <a:ln>
                      <a:noFill/>
                    </a:ln>
                  </pic:spPr>
                </pic:pic>
              </a:graphicData>
            </a:graphic>
          </wp:inline>
        </w:drawing>
      </w:r>
    </w:p>
    <w:p w14:paraId="446C4BE5" w14:textId="15DBC0BD" w:rsidR="00581B06" w:rsidRDefault="00581B06" w:rsidP="00D418D8">
      <w:pPr>
        <w:pStyle w:val="NormalWeb"/>
        <w:shd w:val="clear" w:color="auto" w:fill="FFFFFF"/>
        <w:spacing w:line="276" w:lineRule="auto"/>
        <w:rPr>
          <w:color w:val="2E2E2E"/>
          <w:u w:val="single"/>
        </w:rPr>
      </w:pPr>
      <w:r w:rsidRPr="00581B06">
        <w:rPr>
          <w:color w:val="2E2E2E"/>
          <w:u w:val="single"/>
        </w:rPr>
        <w:lastRenderedPageBreak/>
        <w:t xml:space="preserve">Naming compounds </w:t>
      </w:r>
    </w:p>
    <w:p w14:paraId="1C16693E" w14:textId="1F485F34" w:rsidR="00C40BC1" w:rsidRPr="00C40BC1" w:rsidRDefault="00C40BC1" w:rsidP="00D418D8">
      <w:pPr>
        <w:pStyle w:val="NormalWeb"/>
        <w:shd w:val="clear" w:color="auto" w:fill="FFFFFF"/>
        <w:spacing w:line="276" w:lineRule="auto"/>
        <w:rPr>
          <w:color w:val="2E2E2E"/>
        </w:rPr>
      </w:pPr>
      <w:r w:rsidRPr="00C40BC1">
        <w:rPr>
          <w:b/>
          <w:color w:val="2E2E2E"/>
        </w:rPr>
        <w:t>Ionic compound:</w:t>
      </w:r>
      <w:r>
        <w:rPr>
          <w:color w:val="2E2E2E"/>
        </w:rPr>
        <w:t xml:space="preserve"> </w:t>
      </w:r>
      <w:r w:rsidRPr="00C40BC1">
        <w:rPr>
          <w:color w:val="2E2E2E"/>
        </w:rPr>
        <w:t>A compound consisting of a cation and an anion (generally a metal and a non-metal) where the bond is formed through the electrostatic interaction between the cation and the anion.</w:t>
      </w:r>
    </w:p>
    <w:p w14:paraId="035603C8" w14:textId="3370368D" w:rsidR="00581B06" w:rsidRDefault="00581B06" w:rsidP="00D418D8">
      <w:pPr>
        <w:pStyle w:val="NormalWeb"/>
        <w:shd w:val="clear" w:color="auto" w:fill="FFFFFF"/>
        <w:spacing w:line="276" w:lineRule="auto"/>
        <w:rPr>
          <w:color w:val="2E2E2E"/>
        </w:rPr>
      </w:pPr>
      <w:r>
        <w:rPr>
          <w:color w:val="2E2E2E"/>
        </w:rPr>
        <w:t xml:space="preserve">Chemical compounds are classified as: </w:t>
      </w:r>
    </w:p>
    <w:p w14:paraId="35665FA6" w14:textId="57DA5378" w:rsidR="00581B06" w:rsidRDefault="00581B06" w:rsidP="00D418D8">
      <w:pPr>
        <w:pStyle w:val="NormalWeb"/>
        <w:shd w:val="clear" w:color="auto" w:fill="FFFFFF"/>
        <w:spacing w:line="276" w:lineRule="auto"/>
        <w:rPr>
          <w:color w:val="2E2E2E"/>
        </w:rPr>
      </w:pPr>
      <w:r>
        <w:rPr>
          <w:color w:val="2E2E2E"/>
        </w:rPr>
        <w:tab/>
      </w:r>
      <w:r w:rsidRPr="00C40BC1">
        <w:rPr>
          <w:b/>
          <w:color w:val="2E2E2E"/>
        </w:rPr>
        <w:t>Organic:</w:t>
      </w:r>
      <w:r>
        <w:rPr>
          <w:color w:val="2E2E2E"/>
        </w:rPr>
        <w:t xml:space="preserve"> compounds that contain at least one carbon atom. </w:t>
      </w:r>
    </w:p>
    <w:p w14:paraId="68712661" w14:textId="5078BF8F" w:rsidR="00581B06" w:rsidRDefault="00581B06" w:rsidP="00D418D8">
      <w:pPr>
        <w:pStyle w:val="NormalWeb"/>
        <w:shd w:val="clear" w:color="auto" w:fill="FFFFFF"/>
        <w:spacing w:line="276" w:lineRule="auto"/>
        <w:rPr>
          <w:color w:val="2E2E2E"/>
        </w:rPr>
      </w:pPr>
      <w:r>
        <w:rPr>
          <w:color w:val="2E2E2E"/>
        </w:rPr>
        <w:tab/>
      </w:r>
      <w:r w:rsidRPr="00C40BC1">
        <w:rPr>
          <w:b/>
          <w:color w:val="2E2E2E"/>
        </w:rPr>
        <w:t>Inorganic:</w:t>
      </w:r>
      <w:r>
        <w:rPr>
          <w:color w:val="2E2E2E"/>
        </w:rPr>
        <w:t xml:space="preserve"> compounds that contain atoms other than carbon. Exceptions are inorganic compounds such as carbon monoxide (CO), carbon dioxide </w:t>
      </w:r>
      <w:r w:rsidR="009866A0" w:rsidRPr="009866A0">
        <w:rPr>
          <w:color w:val="2E2E2E"/>
        </w:rPr>
        <w:t>(CO</w:t>
      </w:r>
      <w:r w:rsidR="009866A0" w:rsidRPr="009866A0">
        <w:rPr>
          <w:color w:val="2E2E2E"/>
          <w:sz w:val="20"/>
          <w:szCs w:val="20"/>
          <w:vertAlign w:val="subscript"/>
        </w:rPr>
        <w:t>2</w:t>
      </w:r>
      <w:r w:rsidR="009866A0" w:rsidRPr="009866A0">
        <w:rPr>
          <w:color w:val="2E2E2E"/>
        </w:rPr>
        <w:t>)</w:t>
      </w:r>
    </w:p>
    <w:p w14:paraId="08994B4E" w14:textId="77777777" w:rsidR="00E90C5F" w:rsidRPr="00E90C5F" w:rsidRDefault="00E90C5F" w:rsidP="00D418D8">
      <w:pPr>
        <w:widowControl w:val="0"/>
        <w:autoSpaceDE w:val="0"/>
        <w:autoSpaceDN w:val="0"/>
        <w:adjustRightInd w:val="0"/>
        <w:spacing w:line="276" w:lineRule="auto"/>
        <w:rPr>
          <w:rFonts w:ascii="Times New Roman" w:hAnsi="Times New Roman" w:cs="Times New Roman"/>
          <w:color w:val="2E2E2E"/>
        </w:rPr>
      </w:pPr>
      <w:r w:rsidRPr="00E90C5F">
        <w:rPr>
          <w:rFonts w:ascii="Times New Roman" w:hAnsi="Times New Roman" w:cs="Times New Roman"/>
          <w:color w:val="2E2E2E"/>
        </w:rPr>
        <w:t xml:space="preserve">For the purpose of </w:t>
      </w:r>
      <w:r w:rsidRPr="00E90C5F">
        <w:rPr>
          <w:rFonts w:ascii="Times New Roman" w:hAnsi="Times New Roman" w:cs="Times New Roman"/>
          <w:b/>
          <w:bCs/>
          <w:color w:val="2E2E2E"/>
        </w:rPr>
        <w:t>nomenclature</w:t>
      </w:r>
      <w:r w:rsidRPr="00E90C5F">
        <w:rPr>
          <w:rFonts w:ascii="Times New Roman" w:hAnsi="Times New Roman" w:cs="Times New Roman"/>
          <w:color w:val="2E2E2E"/>
        </w:rPr>
        <w:t xml:space="preserve"> (systematic naming), inorganic compounds are classified as those:</w:t>
      </w:r>
    </w:p>
    <w:p w14:paraId="7BEAB278" w14:textId="77777777" w:rsidR="00E90C5F" w:rsidRPr="00E90C5F" w:rsidRDefault="00E90C5F"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E90C5F">
        <w:rPr>
          <w:rFonts w:ascii="Times New Roman" w:hAnsi="Times New Roman" w:cs="Times New Roman"/>
          <w:color w:val="2E2E2E"/>
        </w:rPr>
        <w:t>containing a metal and a nonmetal (ionic compounds)</w:t>
      </w:r>
    </w:p>
    <w:p w14:paraId="75CD9C34" w14:textId="77777777" w:rsidR="00E90C5F" w:rsidRPr="00E90C5F" w:rsidRDefault="00E90C5F"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E90C5F">
        <w:rPr>
          <w:rFonts w:ascii="Times New Roman" w:hAnsi="Times New Roman" w:cs="Times New Roman"/>
          <w:color w:val="2E2E2E"/>
        </w:rPr>
        <w:t>containing two nonmetals (covalent compounds)</w:t>
      </w:r>
    </w:p>
    <w:p w14:paraId="2E8E5D7A" w14:textId="77777777" w:rsidR="008C4E40" w:rsidRDefault="008C4E40" w:rsidP="00D418D8">
      <w:pPr>
        <w:widowControl w:val="0"/>
        <w:autoSpaceDE w:val="0"/>
        <w:autoSpaceDN w:val="0"/>
        <w:adjustRightInd w:val="0"/>
        <w:spacing w:line="276" w:lineRule="auto"/>
        <w:rPr>
          <w:rFonts w:ascii="Times New Roman" w:hAnsi="Times New Roman" w:cs="Times New Roman"/>
          <w:b/>
          <w:bCs/>
          <w:color w:val="2E2E2E"/>
        </w:rPr>
      </w:pPr>
    </w:p>
    <w:p w14:paraId="33B543FD" w14:textId="6CE94094" w:rsidR="00E90C5F" w:rsidRPr="008C4E40" w:rsidRDefault="00E90C5F" w:rsidP="00D418D8">
      <w:pPr>
        <w:widowControl w:val="0"/>
        <w:autoSpaceDE w:val="0"/>
        <w:autoSpaceDN w:val="0"/>
        <w:adjustRightInd w:val="0"/>
        <w:spacing w:line="276" w:lineRule="auto"/>
        <w:rPr>
          <w:rFonts w:ascii="Times New Roman" w:hAnsi="Times New Roman" w:cs="Times New Roman"/>
          <w:b/>
          <w:bCs/>
          <w:color w:val="2E2E2E"/>
        </w:rPr>
      </w:pPr>
      <w:r w:rsidRPr="00E90C5F">
        <w:rPr>
          <w:rFonts w:ascii="Times New Roman" w:hAnsi="Times New Roman" w:cs="Times New Roman"/>
          <w:b/>
          <w:bCs/>
          <w:color w:val="2E2E2E"/>
        </w:rPr>
        <w:t>Ionic Compounds</w:t>
      </w:r>
      <w:r w:rsidR="008C4E40">
        <w:rPr>
          <w:rFonts w:ascii="Times New Roman" w:hAnsi="Times New Roman" w:cs="Times New Roman"/>
          <w:b/>
          <w:bCs/>
          <w:color w:val="2E2E2E"/>
        </w:rPr>
        <w:t xml:space="preserve">: </w:t>
      </w:r>
      <w:r w:rsidRPr="00E90C5F">
        <w:rPr>
          <w:rFonts w:ascii="Times New Roman" w:hAnsi="Times New Roman" w:cs="Times New Roman"/>
          <w:color w:val="2E2E2E"/>
        </w:rPr>
        <w:t>composed of ions. They are formed by the electrostatic attraction between a positive ion (cation from the metal) and a negative ion (anion from the nonmetal). Electrons are transferred from the atoms of one element to the atoms of another element.</w:t>
      </w:r>
    </w:p>
    <w:p w14:paraId="38239097" w14:textId="4BFE0877" w:rsidR="00E90C5F" w:rsidRDefault="00E90C5F" w:rsidP="00D418D8">
      <w:pPr>
        <w:pStyle w:val="NormalWeb"/>
        <w:shd w:val="clear" w:color="auto" w:fill="FFFFFF"/>
        <w:spacing w:line="276" w:lineRule="auto"/>
        <w:rPr>
          <w:color w:val="2E2E2E"/>
        </w:rPr>
      </w:pPr>
      <w:r w:rsidRPr="00E90C5F">
        <w:rPr>
          <w:color w:val="2E2E2E"/>
        </w:rPr>
        <w:t>In general, metals lose electrons and nonmetals gain electrons. Ionic compounds are charge neutral (zero net charge). Charges on ions involved in an ionic compound must be known in order to name the compound formed between them or to derive the formula for the compound.</w:t>
      </w:r>
    </w:p>
    <w:p w14:paraId="47AC9C0B" w14:textId="3EEAF9CF" w:rsidR="0005524B" w:rsidRPr="00365FDD" w:rsidRDefault="00365FDD" w:rsidP="00D418D8">
      <w:pPr>
        <w:pStyle w:val="NormalWeb"/>
        <w:shd w:val="clear" w:color="auto" w:fill="FFFFFF"/>
        <w:spacing w:line="276" w:lineRule="auto"/>
        <w:rPr>
          <w:b/>
          <w:color w:val="2E2E2E"/>
          <w:u w:val="single"/>
        </w:rPr>
      </w:pPr>
      <w:r>
        <w:rPr>
          <w:color w:val="2E2E2E"/>
        </w:rPr>
        <w:tab/>
      </w:r>
      <w:r w:rsidR="0005524B" w:rsidRPr="00365FDD">
        <w:rPr>
          <w:b/>
          <w:color w:val="2E2E2E"/>
          <w:u w:val="single"/>
        </w:rPr>
        <w:t>IONS</w:t>
      </w:r>
    </w:p>
    <w:p w14:paraId="70387301" w14:textId="2A7297F1" w:rsidR="007D031F" w:rsidRPr="00BE67D5" w:rsidRDefault="007D031F" w:rsidP="00D418D8">
      <w:pPr>
        <w:pStyle w:val="NormalWeb"/>
        <w:shd w:val="clear" w:color="auto" w:fill="FFFFFF"/>
        <w:spacing w:line="276" w:lineRule="auto"/>
        <w:rPr>
          <w:color w:val="2E2E2E"/>
          <w:u w:val="single"/>
        </w:rPr>
      </w:pPr>
      <w:r w:rsidRPr="00BE67D5">
        <w:rPr>
          <w:color w:val="2E2E2E"/>
          <w:u w:val="single"/>
        </w:rPr>
        <w:t xml:space="preserve">Rules for </w:t>
      </w:r>
      <w:r w:rsidR="00283E90" w:rsidRPr="00BE67D5">
        <w:rPr>
          <w:color w:val="2E2E2E"/>
          <w:u w:val="single"/>
        </w:rPr>
        <w:t>naming and deriving formulas of ionic compounds</w:t>
      </w:r>
    </w:p>
    <w:p w14:paraId="7DE26468" w14:textId="6DB83562" w:rsidR="007D031F" w:rsidRDefault="007D031F" w:rsidP="00D418D8">
      <w:pPr>
        <w:pStyle w:val="NormalWeb"/>
        <w:shd w:val="clear" w:color="auto" w:fill="FFFFFF"/>
        <w:spacing w:line="276" w:lineRule="auto"/>
        <w:rPr>
          <w:color w:val="2E2E2E"/>
        </w:rPr>
      </w:pPr>
      <w:r w:rsidRPr="00BE67D5">
        <w:rPr>
          <w:b/>
          <w:color w:val="2E2E2E"/>
        </w:rPr>
        <w:t>Rule 1:</w:t>
      </w:r>
      <w:r>
        <w:rPr>
          <w:color w:val="2E2E2E"/>
        </w:rPr>
        <w:t xml:space="preserve"> for metal groups 1A, 2A and 3A of the periodic table, the charge on the formed monoatomic cation is equal to the group number. The cation has the same name as that of the metal and is always named first. </w:t>
      </w:r>
    </w:p>
    <w:p w14:paraId="54C3E73D" w14:textId="71398A4E" w:rsidR="00283E90" w:rsidRDefault="00283E90" w:rsidP="00D418D8">
      <w:pPr>
        <w:pStyle w:val="NormalWeb"/>
        <w:shd w:val="clear" w:color="auto" w:fill="FFFFFF"/>
        <w:spacing w:line="276" w:lineRule="auto"/>
        <w:rPr>
          <w:color w:val="2E2E2E"/>
        </w:rPr>
      </w:pPr>
      <w:r>
        <w:rPr>
          <w:rFonts w:ascii="Helvetica" w:hAnsi="Helvetica" w:cs="Helvetica"/>
          <w:noProof/>
        </w:rPr>
        <w:lastRenderedPageBreak/>
        <w:drawing>
          <wp:inline distT="0" distB="0" distL="0" distR="0" wp14:anchorId="6C35D1D4" wp14:editId="1422C278">
            <wp:extent cx="3143250" cy="224091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5083" cy="2249351"/>
                    </a:xfrm>
                    <a:prstGeom prst="rect">
                      <a:avLst/>
                    </a:prstGeom>
                    <a:noFill/>
                    <a:ln>
                      <a:noFill/>
                    </a:ln>
                  </pic:spPr>
                </pic:pic>
              </a:graphicData>
            </a:graphic>
          </wp:inline>
        </w:drawing>
      </w:r>
    </w:p>
    <w:p w14:paraId="148B4493" w14:textId="0E4AD295" w:rsidR="00283E90" w:rsidRDefault="00283E90" w:rsidP="00D418D8">
      <w:pPr>
        <w:pStyle w:val="NormalWeb"/>
        <w:shd w:val="clear" w:color="auto" w:fill="FFFFFF"/>
        <w:spacing w:line="276" w:lineRule="auto"/>
        <w:rPr>
          <w:color w:val="2E2E2E"/>
        </w:rPr>
      </w:pPr>
      <w:r w:rsidRPr="00BE67D5">
        <w:rPr>
          <w:b/>
          <w:color w:val="2E2E2E"/>
        </w:rPr>
        <w:t>Rule 2:</w:t>
      </w:r>
      <w:r>
        <w:rPr>
          <w:color w:val="2E2E2E"/>
        </w:rPr>
        <w:t xml:space="preserve"> for nonmetals of groups 5A, 6A and 7A of the periodic table, the charge on the formed monatomic anion is equal to the group number minus 8. The anion is comprised of the root of the nonmetal name and ends with the suffix</w:t>
      </w:r>
    </w:p>
    <w:tbl>
      <w:tblPr>
        <w:tblStyle w:val="TableGrid"/>
        <w:tblW w:w="0" w:type="auto"/>
        <w:tblLook w:val="04A0" w:firstRow="1" w:lastRow="0" w:firstColumn="1" w:lastColumn="0" w:noHBand="0" w:noVBand="1"/>
      </w:tblPr>
      <w:tblGrid>
        <w:gridCol w:w="3116"/>
        <w:gridCol w:w="3117"/>
        <w:gridCol w:w="3117"/>
      </w:tblGrid>
      <w:tr w:rsidR="00283E90" w14:paraId="5B386592" w14:textId="77777777" w:rsidTr="00283E90">
        <w:tc>
          <w:tcPr>
            <w:tcW w:w="3116" w:type="dxa"/>
          </w:tcPr>
          <w:p w14:paraId="6343FD6F" w14:textId="0536D811" w:rsidR="00283E90" w:rsidRDefault="00283E90" w:rsidP="00D418D8">
            <w:pPr>
              <w:pStyle w:val="NormalWeb"/>
              <w:spacing w:line="276" w:lineRule="auto"/>
              <w:rPr>
                <w:color w:val="2E2E2E"/>
              </w:rPr>
            </w:pPr>
            <w:r>
              <w:rPr>
                <w:color w:val="2E2E2E"/>
              </w:rPr>
              <w:t>Element symbol</w:t>
            </w:r>
          </w:p>
        </w:tc>
        <w:tc>
          <w:tcPr>
            <w:tcW w:w="3117" w:type="dxa"/>
          </w:tcPr>
          <w:p w14:paraId="425E6769" w14:textId="41ED5A58" w:rsidR="00283E90" w:rsidRDefault="00283E90" w:rsidP="00D418D8">
            <w:pPr>
              <w:pStyle w:val="NormalWeb"/>
              <w:spacing w:line="276" w:lineRule="auto"/>
              <w:rPr>
                <w:color w:val="2E2E2E"/>
              </w:rPr>
            </w:pPr>
            <w:r>
              <w:rPr>
                <w:color w:val="2E2E2E"/>
              </w:rPr>
              <w:t xml:space="preserve">Anion </w:t>
            </w:r>
          </w:p>
        </w:tc>
        <w:tc>
          <w:tcPr>
            <w:tcW w:w="3117" w:type="dxa"/>
          </w:tcPr>
          <w:p w14:paraId="3AB20A0D" w14:textId="5569C267" w:rsidR="00283E90" w:rsidRDefault="00283E90" w:rsidP="00D418D8">
            <w:pPr>
              <w:pStyle w:val="NormalWeb"/>
              <w:spacing w:line="276" w:lineRule="auto"/>
              <w:rPr>
                <w:color w:val="2E2E2E"/>
              </w:rPr>
            </w:pPr>
            <w:r>
              <w:rPr>
                <w:color w:val="2E2E2E"/>
              </w:rPr>
              <w:t xml:space="preserve">Anion name </w:t>
            </w:r>
          </w:p>
        </w:tc>
      </w:tr>
      <w:tr w:rsidR="00283E90" w14:paraId="4C7D8DFB" w14:textId="77777777" w:rsidTr="00283E90">
        <w:tc>
          <w:tcPr>
            <w:tcW w:w="3116" w:type="dxa"/>
          </w:tcPr>
          <w:p w14:paraId="1D9D6B82" w14:textId="5553DC82" w:rsidR="00283E90" w:rsidRDefault="00283E90" w:rsidP="00D418D8">
            <w:pPr>
              <w:pStyle w:val="NormalWeb"/>
              <w:spacing w:line="276" w:lineRule="auto"/>
              <w:rPr>
                <w:color w:val="2E2E2E"/>
              </w:rPr>
            </w:pPr>
            <w:r>
              <w:rPr>
                <w:color w:val="2E2E2E"/>
              </w:rPr>
              <w:t>N</w:t>
            </w:r>
          </w:p>
        </w:tc>
        <w:tc>
          <w:tcPr>
            <w:tcW w:w="3117" w:type="dxa"/>
          </w:tcPr>
          <w:p w14:paraId="3B32090F" w14:textId="07CA5E1C" w:rsidR="00283E90" w:rsidRDefault="00BE67D5" w:rsidP="00D418D8">
            <w:pPr>
              <w:pStyle w:val="NormalWeb"/>
              <w:spacing w:line="276" w:lineRule="auto"/>
              <w:rPr>
                <w:color w:val="2E2E2E"/>
              </w:rPr>
            </w:pPr>
            <w:r>
              <w:rPr>
                <w:rFonts w:ascii="Helvetica" w:hAnsi="Helvetica" w:cs="Helvetica"/>
                <w:color w:val="1C1C1C"/>
                <w:sz w:val="28"/>
                <w:szCs w:val="28"/>
              </w:rPr>
              <w:t>N</w:t>
            </w:r>
            <w:r>
              <w:rPr>
                <w:rFonts w:ascii="Helvetica" w:hAnsi="Helvetica" w:cs="Helvetica"/>
                <w:color w:val="1C1C1C"/>
                <w:sz w:val="22"/>
                <w:szCs w:val="22"/>
                <w:vertAlign w:val="superscript"/>
              </w:rPr>
              <w:t>3-</w:t>
            </w:r>
          </w:p>
        </w:tc>
        <w:tc>
          <w:tcPr>
            <w:tcW w:w="3117" w:type="dxa"/>
          </w:tcPr>
          <w:p w14:paraId="09924C16" w14:textId="50373039" w:rsidR="00283E90" w:rsidRDefault="00283E90" w:rsidP="00D418D8">
            <w:pPr>
              <w:pStyle w:val="NormalWeb"/>
              <w:spacing w:line="276" w:lineRule="auto"/>
              <w:rPr>
                <w:color w:val="2E2E2E"/>
              </w:rPr>
            </w:pPr>
            <w:r>
              <w:rPr>
                <w:color w:val="2E2E2E"/>
              </w:rPr>
              <w:t>Nitride</w:t>
            </w:r>
          </w:p>
        </w:tc>
      </w:tr>
      <w:tr w:rsidR="00283E90" w14:paraId="5E56153F" w14:textId="77777777" w:rsidTr="00283E90">
        <w:tc>
          <w:tcPr>
            <w:tcW w:w="3116" w:type="dxa"/>
          </w:tcPr>
          <w:p w14:paraId="07BCB38C" w14:textId="7041C8EE" w:rsidR="00283E90" w:rsidRDefault="00283E90" w:rsidP="00D418D8">
            <w:pPr>
              <w:pStyle w:val="NormalWeb"/>
              <w:spacing w:line="276" w:lineRule="auto"/>
              <w:rPr>
                <w:color w:val="2E2E2E"/>
              </w:rPr>
            </w:pPr>
            <w:r>
              <w:rPr>
                <w:color w:val="2E2E2E"/>
              </w:rPr>
              <w:t xml:space="preserve">O </w:t>
            </w:r>
          </w:p>
        </w:tc>
        <w:tc>
          <w:tcPr>
            <w:tcW w:w="3117" w:type="dxa"/>
          </w:tcPr>
          <w:p w14:paraId="6D40C1C5" w14:textId="3332ED94" w:rsidR="00283E90" w:rsidRDefault="00BE67D5" w:rsidP="00D418D8">
            <w:pPr>
              <w:pStyle w:val="NormalWeb"/>
              <w:spacing w:line="276" w:lineRule="auto"/>
              <w:rPr>
                <w:color w:val="2E2E2E"/>
              </w:rPr>
            </w:pPr>
            <w:r>
              <w:rPr>
                <w:rFonts w:ascii="Helvetica" w:hAnsi="Helvetica" w:cs="Helvetica"/>
                <w:color w:val="1C1C1C"/>
                <w:sz w:val="28"/>
                <w:szCs w:val="28"/>
              </w:rPr>
              <w:t>O</w:t>
            </w:r>
            <w:r>
              <w:rPr>
                <w:rFonts w:ascii="Helvetica" w:hAnsi="Helvetica" w:cs="Helvetica"/>
                <w:color w:val="1C1C1C"/>
                <w:sz w:val="22"/>
                <w:szCs w:val="22"/>
                <w:vertAlign w:val="superscript"/>
              </w:rPr>
              <w:t>2-</w:t>
            </w:r>
          </w:p>
        </w:tc>
        <w:tc>
          <w:tcPr>
            <w:tcW w:w="3117" w:type="dxa"/>
          </w:tcPr>
          <w:p w14:paraId="6856A072" w14:textId="26C64494" w:rsidR="00283E90" w:rsidRDefault="00283E90" w:rsidP="00D418D8">
            <w:pPr>
              <w:pStyle w:val="NormalWeb"/>
              <w:spacing w:line="276" w:lineRule="auto"/>
              <w:rPr>
                <w:color w:val="2E2E2E"/>
              </w:rPr>
            </w:pPr>
            <w:r>
              <w:rPr>
                <w:color w:val="2E2E2E"/>
              </w:rPr>
              <w:t>Oxide</w:t>
            </w:r>
          </w:p>
        </w:tc>
      </w:tr>
      <w:tr w:rsidR="00283E90" w14:paraId="779D3748" w14:textId="77777777" w:rsidTr="00283E90">
        <w:tc>
          <w:tcPr>
            <w:tcW w:w="3116" w:type="dxa"/>
          </w:tcPr>
          <w:p w14:paraId="2779F7F1" w14:textId="1F41ADD2" w:rsidR="00283E90" w:rsidRDefault="00283E90" w:rsidP="00D418D8">
            <w:pPr>
              <w:pStyle w:val="NormalWeb"/>
              <w:spacing w:line="276" w:lineRule="auto"/>
              <w:rPr>
                <w:color w:val="2E2E2E"/>
              </w:rPr>
            </w:pPr>
            <w:r>
              <w:rPr>
                <w:color w:val="2E2E2E"/>
              </w:rPr>
              <w:t xml:space="preserve">F </w:t>
            </w:r>
          </w:p>
        </w:tc>
        <w:tc>
          <w:tcPr>
            <w:tcW w:w="3117" w:type="dxa"/>
          </w:tcPr>
          <w:p w14:paraId="0D299B2A" w14:textId="18D22203" w:rsidR="00283E90" w:rsidRDefault="00BE67D5" w:rsidP="00D418D8">
            <w:pPr>
              <w:pStyle w:val="NormalWeb"/>
              <w:spacing w:line="276" w:lineRule="auto"/>
              <w:rPr>
                <w:color w:val="2E2E2E"/>
              </w:rPr>
            </w:pPr>
            <w:r>
              <w:rPr>
                <w:rFonts w:ascii="Helvetica" w:hAnsi="Helvetica" w:cs="Helvetica"/>
                <w:color w:val="1C1C1C"/>
                <w:sz w:val="28"/>
                <w:szCs w:val="28"/>
              </w:rPr>
              <w:t>F</w:t>
            </w:r>
            <w:r>
              <w:rPr>
                <w:rFonts w:ascii="Helvetica" w:hAnsi="Helvetica" w:cs="Helvetica"/>
                <w:color w:val="1C1C1C"/>
                <w:sz w:val="22"/>
                <w:szCs w:val="22"/>
                <w:vertAlign w:val="superscript"/>
              </w:rPr>
              <w:t>-</w:t>
            </w:r>
          </w:p>
        </w:tc>
        <w:tc>
          <w:tcPr>
            <w:tcW w:w="3117" w:type="dxa"/>
          </w:tcPr>
          <w:p w14:paraId="10326018" w14:textId="35B612C7" w:rsidR="00283E90" w:rsidRDefault="00283E90" w:rsidP="00D418D8">
            <w:pPr>
              <w:pStyle w:val="NormalWeb"/>
              <w:spacing w:line="276" w:lineRule="auto"/>
              <w:rPr>
                <w:color w:val="2E2E2E"/>
              </w:rPr>
            </w:pPr>
            <w:r>
              <w:rPr>
                <w:color w:val="2E2E2E"/>
              </w:rPr>
              <w:t>Fluoride</w:t>
            </w:r>
          </w:p>
        </w:tc>
      </w:tr>
    </w:tbl>
    <w:p w14:paraId="64F2D56F" w14:textId="4FB9E948" w:rsidR="00350BEE" w:rsidRDefault="00BE67D5" w:rsidP="00D418D8">
      <w:pPr>
        <w:pStyle w:val="NormalWeb"/>
        <w:shd w:val="clear" w:color="auto" w:fill="FFFFFF"/>
        <w:spacing w:line="276" w:lineRule="auto"/>
        <w:rPr>
          <w:color w:val="2E2E2E"/>
        </w:rPr>
      </w:pPr>
      <w:r w:rsidRPr="00DA739A">
        <w:rPr>
          <w:b/>
          <w:color w:val="2E2E2E"/>
        </w:rPr>
        <w:t>Rule 3:</w:t>
      </w:r>
      <w:r>
        <w:rPr>
          <w:color w:val="2E2E2E"/>
        </w:rPr>
        <w:t xml:space="preserve"> many metals (particularly transition metals) form more than one cation, thus forming more than one ionic compound with a particular anion. To indicate which ionic c</w:t>
      </w:r>
      <w:r w:rsidR="00C438F2">
        <w:rPr>
          <w:color w:val="2E2E2E"/>
        </w:rPr>
        <w:t>ompound is formed, the</w:t>
      </w:r>
      <w:r>
        <w:rPr>
          <w:color w:val="2E2E2E"/>
        </w:rPr>
        <w:t xml:space="preserve"> c</w:t>
      </w:r>
      <w:r w:rsidR="00F52BE0">
        <w:rPr>
          <w:color w:val="2E2E2E"/>
        </w:rPr>
        <w:t>harge on the metal ion is spec</w:t>
      </w:r>
      <w:r>
        <w:rPr>
          <w:color w:val="2E2E2E"/>
        </w:rPr>
        <w:t xml:space="preserve">ified by using Roman numerals within parentheses following the name of the metal ion. Example: Iron forms </w:t>
      </w:r>
      <w:r w:rsidRPr="00F52BE0">
        <w:rPr>
          <w:color w:val="1C1C1C"/>
          <w:sz w:val="28"/>
          <w:szCs w:val="28"/>
        </w:rPr>
        <w:t>F</w:t>
      </w:r>
      <w:r w:rsidRPr="00F52BE0">
        <w:rPr>
          <w:color w:val="1C1C1C"/>
          <w:sz w:val="22"/>
          <w:szCs w:val="22"/>
          <w:vertAlign w:val="superscript"/>
        </w:rPr>
        <w:t>3+</w:t>
      </w:r>
      <w:r>
        <w:rPr>
          <w:rFonts w:ascii="Helvetica" w:hAnsi="Helvetica" w:cs="Helvetica"/>
          <w:color w:val="1C1C1C"/>
          <w:sz w:val="22"/>
          <w:szCs w:val="22"/>
          <w:vertAlign w:val="superscript"/>
        </w:rPr>
        <w:t xml:space="preserve"> </w:t>
      </w:r>
      <w:r>
        <w:rPr>
          <w:color w:val="2E2E2E"/>
        </w:rPr>
        <w:t xml:space="preserve">and </w:t>
      </w:r>
      <w:r w:rsidRPr="00F52BE0">
        <w:rPr>
          <w:color w:val="1C1C1C"/>
          <w:sz w:val="28"/>
          <w:szCs w:val="28"/>
        </w:rPr>
        <w:t>Fe</w:t>
      </w:r>
      <w:r w:rsidRPr="00F52BE0">
        <w:rPr>
          <w:color w:val="1C1C1C"/>
          <w:sz w:val="22"/>
          <w:szCs w:val="22"/>
          <w:vertAlign w:val="superscript"/>
        </w:rPr>
        <w:t>3+</w:t>
      </w:r>
      <w:r>
        <w:rPr>
          <w:color w:val="2E2E2E"/>
        </w:rPr>
        <w:t xml:space="preserve"> ions. Thus, iron can form two different ionic compounds with chlorine: </w:t>
      </w:r>
      <w:proofErr w:type="spellStart"/>
      <w:r>
        <w:rPr>
          <w:color w:val="2E2E2E"/>
        </w:rPr>
        <w:t>FeCl</w:t>
      </w:r>
      <w:proofErr w:type="spellEnd"/>
      <w:r>
        <w:rPr>
          <w:color w:val="2E2E2E"/>
        </w:rPr>
        <w:t xml:space="preserve"> [iron (II) chloride]</w:t>
      </w:r>
    </w:p>
    <w:tbl>
      <w:tblPr>
        <w:tblStyle w:val="TableGrid"/>
        <w:tblW w:w="0" w:type="auto"/>
        <w:tblLook w:val="04A0" w:firstRow="1" w:lastRow="0" w:firstColumn="1" w:lastColumn="0" w:noHBand="0" w:noVBand="1"/>
      </w:tblPr>
      <w:tblGrid>
        <w:gridCol w:w="4675"/>
        <w:gridCol w:w="4675"/>
      </w:tblGrid>
      <w:tr w:rsidR="00BE67D5" w14:paraId="73F73F3B" w14:textId="77777777" w:rsidTr="00BE67D5">
        <w:tc>
          <w:tcPr>
            <w:tcW w:w="4675" w:type="dxa"/>
          </w:tcPr>
          <w:p w14:paraId="778E09A3" w14:textId="6724BEE8" w:rsidR="00BE67D5" w:rsidRDefault="00BE67D5" w:rsidP="00D418D8">
            <w:pPr>
              <w:pStyle w:val="NormalWeb"/>
              <w:spacing w:line="276" w:lineRule="auto"/>
              <w:rPr>
                <w:color w:val="2E2E2E"/>
              </w:rPr>
            </w:pPr>
            <w:r>
              <w:rPr>
                <w:color w:val="2E2E2E"/>
              </w:rPr>
              <w:t>Main group metal cations</w:t>
            </w:r>
          </w:p>
        </w:tc>
        <w:tc>
          <w:tcPr>
            <w:tcW w:w="4675" w:type="dxa"/>
          </w:tcPr>
          <w:p w14:paraId="1F149726" w14:textId="492F9266" w:rsidR="00BE67D5" w:rsidRDefault="00BE67D5" w:rsidP="00D418D8">
            <w:pPr>
              <w:pStyle w:val="NormalWeb"/>
              <w:spacing w:line="276" w:lineRule="auto"/>
              <w:rPr>
                <w:color w:val="2E2E2E"/>
              </w:rPr>
            </w:pPr>
            <w:r>
              <w:rPr>
                <w:color w:val="2E2E2E"/>
              </w:rPr>
              <w:t xml:space="preserve">Transition metal cations </w:t>
            </w:r>
          </w:p>
        </w:tc>
      </w:tr>
      <w:tr w:rsidR="00BE67D5" w14:paraId="71655A3D" w14:textId="77777777" w:rsidTr="00BE67D5">
        <w:tc>
          <w:tcPr>
            <w:tcW w:w="4675" w:type="dxa"/>
          </w:tcPr>
          <w:p w14:paraId="6F419DA3" w14:textId="4CB8F8B2" w:rsidR="00BE67D5" w:rsidRDefault="00BE67D5" w:rsidP="00D418D8">
            <w:pPr>
              <w:pStyle w:val="NormalWeb"/>
              <w:spacing w:line="276" w:lineRule="auto"/>
              <w:rPr>
                <w:color w:val="2E2E2E"/>
              </w:rPr>
            </w:pPr>
            <w:r>
              <w:rPr>
                <w:rFonts w:ascii="Helvetica" w:hAnsi="Helvetica" w:cs="Helvetica"/>
                <w:color w:val="1C1C1C"/>
                <w:sz w:val="28"/>
                <w:szCs w:val="28"/>
              </w:rPr>
              <w:t>Sn</w:t>
            </w:r>
            <w:r>
              <w:rPr>
                <w:rFonts w:ascii="Helvetica" w:hAnsi="Helvetica" w:cs="Helvetica"/>
                <w:color w:val="1C1C1C"/>
                <w:sz w:val="22"/>
                <w:szCs w:val="22"/>
                <w:vertAlign w:val="superscript"/>
              </w:rPr>
              <w:t xml:space="preserve">2+ </w:t>
            </w:r>
            <w:r>
              <w:rPr>
                <w:color w:val="2E2E2E"/>
              </w:rPr>
              <w:t xml:space="preserve">and </w:t>
            </w:r>
            <w:r>
              <w:rPr>
                <w:rFonts w:ascii="Helvetica" w:hAnsi="Helvetica" w:cs="Helvetica"/>
                <w:color w:val="1C1C1C"/>
                <w:sz w:val="28"/>
                <w:szCs w:val="28"/>
              </w:rPr>
              <w:t>Sn</w:t>
            </w:r>
            <w:r>
              <w:rPr>
                <w:rFonts w:ascii="Helvetica" w:hAnsi="Helvetica" w:cs="Helvetica"/>
                <w:color w:val="1C1C1C"/>
                <w:sz w:val="22"/>
                <w:szCs w:val="22"/>
                <w:vertAlign w:val="superscript"/>
              </w:rPr>
              <w:t>4+</w:t>
            </w:r>
          </w:p>
        </w:tc>
        <w:tc>
          <w:tcPr>
            <w:tcW w:w="4675" w:type="dxa"/>
          </w:tcPr>
          <w:p w14:paraId="434962F0" w14:textId="4577C704" w:rsidR="00BE67D5" w:rsidRDefault="00BE67D5" w:rsidP="00D418D8">
            <w:pPr>
              <w:pStyle w:val="NormalWeb"/>
              <w:spacing w:line="276" w:lineRule="auto"/>
              <w:rPr>
                <w:color w:val="2E2E2E"/>
              </w:rPr>
            </w:pPr>
            <w:r>
              <w:rPr>
                <w:rFonts w:ascii="Helvetica" w:hAnsi="Helvetica" w:cs="Helvetica"/>
                <w:color w:val="1C1C1C"/>
                <w:sz w:val="28"/>
                <w:szCs w:val="28"/>
              </w:rPr>
              <w:t>Fe</w:t>
            </w:r>
            <w:r>
              <w:rPr>
                <w:rFonts w:ascii="Helvetica" w:hAnsi="Helvetica" w:cs="Helvetica"/>
                <w:color w:val="1C1C1C"/>
                <w:sz w:val="22"/>
                <w:szCs w:val="22"/>
                <w:vertAlign w:val="superscript"/>
              </w:rPr>
              <w:t xml:space="preserve">2+ </w:t>
            </w:r>
            <w:r>
              <w:rPr>
                <w:color w:val="2E2E2E"/>
              </w:rPr>
              <w:t xml:space="preserve">and </w:t>
            </w:r>
            <w:r>
              <w:rPr>
                <w:rFonts w:ascii="Helvetica" w:hAnsi="Helvetica" w:cs="Helvetica"/>
                <w:color w:val="1C1C1C"/>
                <w:sz w:val="28"/>
                <w:szCs w:val="28"/>
              </w:rPr>
              <w:t>Fe</w:t>
            </w:r>
            <w:r>
              <w:rPr>
                <w:rFonts w:ascii="Helvetica" w:hAnsi="Helvetica" w:cs="Helvetica"/>
                <w:color w:val="1C1C1C"/>
                <w:sz w:val="22"/>
                <w:szCs w:val="22"/>
                <w:vertAlign w:val="superscript"/>
              </w:rPr>
              <w:t>3+</w:t>
            </w:r>
          </w:p>
        </w:tc>
      </w:tr>
      <w:tr w:rsidR="00BE67D5" w14:paraId="70CA5D0E" w14:textId="77777777" w:rsidTr="00BE67D5">
        <w:tc>
          <w:tcPr>
            <w:tcW w:w="4675" w:type="dxa"/>
          </w:tcPr>
          <w:p w14:paraId="5843DA2F" w14:textId="5A8190D3" w:rsidR="00BE67D5" w:rsidRDefault="00BE67D5" w:rsidP="00D418D8">
            <w:pPr>
              <w:pStyle w:val="NormalWeb"/>
              <w:spacing w:line="276" w:lineRule="auto"/>
              <w:rPr>
                <w:color w:val="2E2E2E"/>
              </w:rPr>
            </w:pPr>
            <w:r>
              <w:rPr>
                <w:rFonts w:ascii="Helvetica" w:hAnsi="Helvetica" w:cs="Helvetica"/>
                <w:color w:val="1C1C1C"/>
                <w:sz w:val="28"/>
                <w:szCs w:val="28"/>
              </w:rPr>
              <w:t>Pb</w:t>
            </w:r>
            <w:r>
              <w:rPr>
                <w:rFonts w:ascii="Helvetica" w:hAnsi="Helvetica" w:cs="Helvetica"/>
                <w:color w:val="1C1C1C"/>
                <w:sz w:val="22"/>
                <w:szCs w:val="22"/>
                <w:vertAlign w:val="superscript"/>
              </w:rPr>
              <w:t xml:space="preserve">2+ and </w:t>
            </w:r>
            <w:r>
              <w:rPr>
                <w:rFonts w:ascii="Helvetica" w:hAnsi="Helvetica" w:cs="Helvetica"/>
                <w:color w:val="1C1C1C"/>
                <w:sz w:val="28"/>
                <w:szCs w:val="28"/>
              </w:rPr>
              <w:t>Pb</w:t>
            </w:r>
            <w:r>
              <w:rPr>
                <w:rFonts w:ascii="Helvetica" w:hAnsi="Helvetica" w:cs="Helvetica"/>
                <w:color w:val="1C1C1C"/>
                <w:sz w:val="22"/>
                <w:szCs w:val="22"/>
                <w:vertAlign w:val="superscript"/>
              </w:rPr>
              <w:t>4+</w:t>
            </w:r>
          </w:p>
        </w:tc>
        <w:tc>
          <w:tcPr>
            <w:tcW w:w="4675" w:type="dxa"/>
          </w:tcPr>
          <w:p w14:paraId="3E161903" w14:textId="213CC311" w:rsidR="00BE67D5" w:rsidRDefault="00BE67D5" w:rsidP="00D418D8">
            <w:pPr>
              <w:pStyle w:val="NormalWeb"/>
              <w:spacing w:line="276" w:lineRule="auto"/>
              <w:rPr>
                <w:color w:val="2E2E2E"/>
              </w:rPr>
            </w:pPr>
            <w:r>
              <w:rPr>
                <w:rFonts w:ascii="Helvetica" w:hAnsi="Helvetica" w:cs="Helvetica"/>
                <w:color w:val="1C1C1C"/>
                <w:sz w:val="28"/>
                <w:szCs w:val="28"/>
              </w:rPr>
              <w:t>Cu</w:t>
            </w:r>
            <w:r>
              <w:rPr>
                <w:rFonts w:ascii="Helvetica" w:hAnsi="Helvetica" w:cs="Helvetica"/>
                <w:color w:val="1C1C1C"/>
                <w:sz w:val="22"/>
                <w:szCs w:val="22"/>
                <w:vertAlign w:val="superscript"/>
              </w:rPr>
              <w:t xml:space="preserve">+ </w:t>
            </w:r>
            <w:r>
              <w:rPr>
                <w:color w:val="2E2E2E"/>
              </w:rPr>
              <w:t xml:space="preserve">and </w:t>
            </w:r>
            <w:r>
              <w:rPr>
                <w:rFonts w:ascii="Helvetica" w:hAnsi="Helvetica" w:cs="Helvetica"/>
                <w:color w:val="1C1C1C"/>
                <w:sz w:val="28"/>
                <w:szCs w:val="28"/>
              </w:rPr>
              <w:t>Cr</w:t>
            </w:r>
            <w:r>
              <w:rPr>
                <w:rFonts w:ascii="Helvetica" w:hAnsi="Helvetica" w:cs="Helvetica"/>
                <w:color w:val="1C1C1C"/>
                <w:sz w:val="22"/>
                <w:szCs w:val="22"/>
                <w:vertAlign w:val="superscript"/>
              </w:rPr>
              <w:t>3+</w:t>
            </w:r>
          </w:p>
        </w:tc>
      </w:tr>
    </w:tbl>
    <w:p w14:paraId="3A2B603E" w14:textId="02EFCBDB" w:rsidR="00BE67D5" w:rsidRDefault="00BE67D5" w:rsidP="00D418D8">
      <w:pPr>
        <w:pStyle w:val="NormalWeb"/>
        <w:shd w:val="clear" w:color="auto" w:fill="FFFFFF"/>
        <w:spacing w:line="276" w:lineRule="auto"/>
        <w:rPr>
          <w:color w:val="2E2E2E"/>
        </w:rPr>
      </w:pPr>
      <w:r w:rsidRPr="00DA739A">
        <w:rPr>
          <w:b/>
          <w:color w:val="2E2E2E"/>
        </w:rPr>
        <w:t>Rule 4</w:t>
      </w:r>
      <w:r>
        <w:rPr>
          <w:color w:val="2E2E2E"/>
        </w:rPr>
        <w:t xml:space="preserve">: ions that consist of two or more atoms bonded covalently possessing a net positive or negative charge are referred to as polyatomic ions. </w:t>
      </w:r>
    </w:p>
    <w:p w14:paraId="144DACED" w14:textId="5AE71152" w:rsidR="00BE67D5" w:rsidRDefault="00BE67D5" w:rsidP="00D418D8">
      <w:pPr>
        <w:pStyle w:val="NormalWeb"/>
        <w:shd w:val="clear" w:color="auto" w:fill="FFFFFF"/>
        <w:spacing w:line="276" w:lineRule="auto"/>
        <w:rPr>
          <w:color w:val="1A1A1A"/>
        </w:rPr>
      </w:pPr>
      <w:r>
        <w:rPr>
          <w:color w:val="2E2E2E"/>
        </w:rPr>
        <w:tab/>
        <w:t xml:space="preserve">Ammonium ion </w:t>
      </w:r>
      <w:r w:rsidR="00A65036" w:rsidRPr="009D757B">
        <w:rPr>
          <w:color w:val="1A1A1A"/>
          <w:sz w:val="26"/>
          <w:szCs w:val="26"/>
        </w:rPr>
        <w:t>NH</w:t>
      </w:r>
      <w:r w:rsidR="00A65036" w:rsidRPr="009D757B">
        <w:rPr>
          <w:color w:val="1A1A1A"/>
          <w:sz w:val="21"/>
          <w:szCs w:val="21"/>
          <w:vertAlign w:val="subscript"/>
        </w:rPr>
        <w:t>4</w:t>
      </w:r>
      <w:r w:rsidR="00A65036" w:rsidRPr="009D757B">
        <w:rPr>
          <w:color w:val="1A1A1A"/>
          <w:sz w:val="26"/>
          <w:szCs w:val="26"/>
        </w:rPr>
        <w:t>+</w:t>
      </w:r>
      <w:r w:rsidR="00A65036">
        <w:rPr>
          <w:rFonts w:ascii="Arial" w:hAnsi="Arial" w:cs="Arial"/>
          <w:color w:val="1A1A1A"/>
          <w:sz w:val="26"/>
          <w:szCs w:val="26"/>
        </w:rPr>
        <w:t xml:space="preserve"> </w:t>
      </w:r>
      <w:r w:rsidR="00A65036">
        <w:rPr>
          <w:color w:val="1A1A1A"/>
        </w:rPr>
        <w:t>is an example of a polyatomic cation.</w:t>
      </w:r>
    </w:p>
    <w:p w14:paraId="574128C3" w14:textId="34FB959D" w:rsidR="007E2940" w:rsidRDefault="00A65036" w:rsidP="00D418D8">
      <w:pPr>
        <w:pStyle w:val="NormalWeb"/>
        <w:shd w:val="clear" w:color="auto" w:fill="FFFFFF"/>
        <w:spacing w:line="276" w:lineRule="auto"/>
        <w:rPr>
          <w:color w:val="2E2E2E"/>
        </w:rPr>
      </w:pPr>
      <w:r>
        <w:rPr>
          <w:color w:val="1A1A1A"/>
        </w:rPr>
        <w:tab/>
        <w:t xml:space="preserve">Carbonate ion </w:t>
      </w:r>
      <w:r w:rsidRPr="009D757B">
        <w:rPr>
          <w:color w:val="1A1A1A"/>
          <w:sz w:val="26"/>
          <w:szCs w:val="26"/>
        </w:rPr>
        <w:t>CO</w:t>
      </w:r>
      <w:r w:rsidRPr="009D757B">
        <w:rPr>
          <w:color w:val="1A1A1A"/>
          <w:sz w:val="21"/>
          <w:szCs w:val="21"/>
          <w:vertAlign w:val="subscript"/>
        </w:rPr>
        <w:t>3</w:t>
      </w:r>
      <w:r w:rsidR="007B4A5D" w:rsidRPr="009D757B">
        <w:rPr>
          <w:color w:val="1C1C1C"/>
          <w:sz w:val="22"/>
          <w:szCs w:val="22"/>
          <w:vertAlign w:val="superscript"/>
        </w:rPr>
        <w:t>2-</w:t>
      </w:r>
      <w:r w:rsidR="009D757B">
        <w:rPr>
          <w:color w:val="2E2E2E"/>
        </w:rPr>
        <w:t xml:space="preserve"> </w:t>
      </w:r>
      <w:r>
        <w:rPr>
          <w:color w:val="2E2E2E"/>
        </w:rPr>
        <w:t>is an example of a polyatomic anion.</w:t>
      </w:r>
    </w:p>
    <w:p w14:paraId="27643A1C" w14:textId="596B06EE" w:rsidR="007B4A5D" w:rsidRDefault="007B4A5D" w:rsidP="00D418D8">
      <w:pPr>
        <w:pStyle w:val="NormalWeb"/>
        <w:shd w:val="clear" w:color="auto" w:fill="FFFFFF"/>
        <w:spacing w:line="276" w:lineRule="auto"/>
        <w:rPr>
          <w:color w:val="2E2E2E"/>
        </w:rPr>
      </w:pPr>
      <w:r>
        <w:rPr>
          <w:color w:val="2E2E2E"/>
        </w:rPr>
        <w:lastRenderedPageBreak/>
        <w:t>For more than one polyatomic atom the ion is written i</w:t>
      </w:r>
      <w:r w:rsidR="00907CFA">
        <w:rPr>
          <w:color w:val="2E2E2E"/>
        </w:rPr>
        <w:t xml:space="preserve">n parenthesis with a subscript </w:t>
      </w:r>
      <w:r>
        <w:rPr>
          <w:color w:val="2E2E2E"/>
        </w:rPr>
        <w:t xml:space="preserve">indicating how many there are of the same polyatomic ion: </w:t>
      </w:r>
    </w:p>
    <w:p w14:paraId="5231B4C8" w14:textId="5BA4D93B" w:rsidR="00907CFA" w:rsidRPr="00907CFA" w:rsidRDefault="007B4A5D" w:rsidP="00D418D8">
      <w:pPr>
        <w:pStyle w:val="NormalWeb"/>
        <w:shd w:val="clear" w:color="auto" w:fill="FFFFFF"/>
        <w:spacing w:line="276" w:lineRule="auto"/>
        <w:rPr>
          <w:rFonts w:ascii="Arial" w:hAnsi="Arial" w:cs="Arial"/>
          <w:color w:val="1A1A1A"/>
          <w:sz w:val="21"/>
          <w:szCs w:val="21"/>
          <w:vertAlign w:val="subscript"/>
        </w:rPr>
      </w:pPr>
      <w:r>
        <w:rPr>
          <w:color w:val="2E2E2E"/>
        </w:rPr>
        <w:tab/>
        <w:t xml:space="preserve">Calcium nitrate contains </w:t>
      </w:r>
      <w:r w:rsidRPr="00F52BE0">
        <w:rPr>
          <w:color w:val="1C1C1C"/>
          <w:sz w:val="28"/>
          <w:szCs w:val="28"/>
        </w:rPr>
        <w:t>Ca</w:t>
      </w:r>
      <w:r w:rsidRPr="00F52BE0">
        <w:rPr>
          <w:color w:val="1C1C1C"/>
          <w:sz w:val="22"/>
          <w:szCs w:val="22"/>
          <w:vertAlign w:val="superscript"/>
        </w:rPr>
        <w:t>2</w:t>
      </w:r>
      <w:r>
        <w:rPr>
          <w:rFonts w:ascii="Helvetica" w:hAnsi="Helvetica" w:cs="Helvetica"/>
          <w:color w:val="1C1C1C"/>
          <w:sz w:val="22"/>
          <w:szCs w:val="22"/>
          <w:vertAlign w:val="superscript"/>
        </w:rPr>
        <w:t xml:space="preserve"> </w:t>
      </w:r>
      <w:r>
        <w:rPr>
          <w:color w:val="2E2E2E"/>
        </w:rPr>
        <w:t xml:space="preserve">and two </w:t>
      </w:r>
      <w:r w:rsidRPr="00F52BE0">
        <w:rPr>
          <w:color w:val="1A1A1A"/>
          <w:sz w:val="26"/>
          <w:szCs w:val="26"/>
        </w:rPr>
        <w:t>NO</w:t>
      </w:r>
      <w:r w:rsidRPr="00F52BE0">
        <w:rPr>
          <w:color w:val="1A1A1A"/>
          <w:sz w:val="21"/>
          <w:szCs w:val="21"/>
          <w:vertAlign w:val="subscript"/>
        </w:rPr>
        <w:t>3</w:t>
      </w:r>
      <w:r w:rsidRPr="00F52BE0">
        <w:rPr>
          <w:color w:val="1C1C1C"/>
          <w:sz w:val="22"/>
          <w:szCs w:val="22"/>
          <w:vertAlign w:val="superscript"/>
        </w:rPr>
        <w:t>-</w:t>
      </w:r>
      <w:r>
        <w:rPr>
          <w:rFonts w:ascii="Helvetica" w:hAnsi="Helvetica" w:cs="Helvetica"/>
          <w:color w:val="1C1C1C"/>
          <w:sz w:val="22"/>
          <w:szCs w:val="22"/>
          <w:vertAlign w:val="superscript"/>
        </w:rPr>
        <w:t xml:space="preserve">  </w:t>
      </w:r>
      <w:r>
        <w:rPr>
          <w:color w:val="2E2E2E"/>
        </w:rPr>
        <w:t>ions. So this formula is Ca(NO</w:t>
      </w:r>
      <w:r w:rsidR="00907CFA">
        <w:rPr>
          <w:rFonts w:ascii="Arial" w:hAnsi="Arial" w:cs="Arial"/>
          <w:color w:val="1A1A1A"/>
          <w:sz w:val="21"/>
          <w:szCs w:val="21"/>
          <w:vertAlign w:val="subscript"/>
        </w:rPr>
        <w:t>3</w:t>
      </w:r>
      <w:r w:rsidR="00907CFA">
        <w:rPr>
          <w:color w:val="2E2E2E"/>
        </w:rPr>
        <w:t>)</w:t>
      </w:r>
      <w:r w:rsidR="00907CFA" w:rsidRPr="00907CFA">
        <w:rPr>
          <w:rFonts w:ascii="Arial" w:hAnsi="Arial" w:cs="Arial"/>
          <w:color w:val="1A1A1A"/>
          <w:sz w:val="21"/>
          <w:szCs w:val="21"/>
          <w:vertAlign w:val="subscript"/>
        </w:rPr>
        <w:t xml:space="preserve"> </w:t>
      </w:r>
      <w:r w:rsidR="00907CFA">
        <w:rPr>
          <w:rFonts w:ascii="Arial" w:hAnsi="Arial" w:cs="Arial"/>
          <w:color w:val="1A1A1A"/>
          <w:sz w:val="21"/>
          <w:szCs w:val="21"/>
          <w:vertAlign w:val="subscript"/>
        </w:rPr>
        <w:t xml:space="preserve">2- </w:t>
      </w:r>
    </w:p>
    <w:p w14:paraId="7D0D29EB" w14:textId="02594EB8" w:rsidR="00553504" w:rsidRPr="00DA739A" w:rsidRDefault="00A5189D" w:rsidP="00D418D8">
      <w:pPr>
        <w:spacing w:line="276" w:lineRule="auto"/>
        <w:rPr>
          <w:rFonts w:ascii="Times New Roman" w:hAnsi="Times New Roman" w:cs="Times New Roman"/>
          <w:lang w:val="en-CA"/>
        </w:rPr>
      </w:pPr>
      <w:r w:rsidRPr="00DD649F">
        <w:rPr>
          <w:rFonts w:ascii="Times New Roman" w:hAnsi="Times New Roman" w:cs="Times New Roman"/>
          <w:b/>
          <w:lang w:val="en-CA"/>
        </w:rPr>
        <w:t>R</w:t>
      </w:r>
      <w:r w:rsidR="00DE3E74" w:rsidRPr="00DD649F">
        <w:rPr>
          <w:rFonts w:ascii="Times New Roman" w:hAnsi="Times New Roman" w:cs="Times New Roman"/>
          <w:b/>
          <w:lang w:val="en-CA"/>
        </w:rPr>
        <w:t>ule</w:t>
      </w:r>
      <w:r w:rsidRPr="00DD649F">
        <w:rPr>
          <w:rFonts w:ascii="Times New Roman" w:hAnsi="Times New Roman" w:cs="Times New Roman"/>
          <w:b/>
          <w:lang w:val="en-CA"/>
        </w:rPr>
        <w:t xml:space="preserve"> 5:</w:t>
      </w:r>
      <w:r w:rsidRPr="00D04025">
        <w:rPr>
          <w:rFonts w:ascii="Times New Roman" w:hAnsi="Times New Roman" w:cs="Times New Roman"/>
          <w:lang w:val="en-CA"/>
        </w:rPr>
        <w:t xml:space="preserve"> the name, formula and the charge for a number of commonly </w:t>
      </w:r>
      <w:r w:rsidR="00D04025" w:rsidRPr="00D04025">
        <w:rPr>
          <w:rFonts w:ascii="Times New Roman" w:hAnsi="Times New Roman" w:cs="Times New Roman"/>
          <w:lang w:val="en-CA"/>
        </w:rPr>
        <w:t xml:space="preserve">encountered </w:t>
      </w:r>
      <w:r w:rsidR="00D04025">
        <w:rPr>
          <w:rFonts w:ascii="Times New Roman" w:hAnsi="Times New Roman" w:cs="Times New Roman"/>
          <w:lang w:val="en-CA"/>
        </w:rPr>
        <w:t xml:space="preserve">polyatomic (ions with two or more atoms joined together) anions </w:t>
      </w:r>
      <w:r w:rsidR="006141C5">
        <w:rPr>
          <w:rFonts w:ascii="Times New Roman" w:hAnsi="Times New Roman" w:cs="Times New Roman"/>
          <w:lang w:val="en-CA"/>
        </w:rPr>
        <w:t>can be derived from common acids (H</w:t>
      </w:r>
      <w:r w:rsidR="006141C5">
        <w:rPr>
          <w:rFonts w:ascii="Helvetica" w:hAnsi="Helvetica" w:cs="Helvetica"/>
          <w:color w:val="1C1C1C"/>
          <w:sz w:val="22"/>
          <w:szCs w:val="22"/>
          <w:vertAlign w:val="superscript"/>
        </w:rPr>
        <w:t>+</w:t>
      </w:r>
      <w:r w:rsidR="00E66CBA">
        <w:rPr>
          <w:rFonts w:ascii="Times New Roman" w:hAnsi="Times New Roman" w:cs="Times New Roman"/>
          <w:lang w:val="en-CA"/>
        </w:rPr>
        <w:t xml:space="preserve"> </w:t>
      </w:r>
      <w:r w:rsidR="00E66CBA" w:rsidRPr="00DA739A">
        <w:rPr>
          <w:rFonts w:ascii="Times New Roman" w:hAnsi="Times New Roman" w:cs="Times New Roman"/>
          <w:lang w:val="en-CA"/>
        </w:rPr>
        <w:t>donors)</w:t>
      </w:r>
      <w:r w:rsidR="00541571" w:rsidRPr="00DA739A">
        <w:rPr>
          <w:rFonts w:ascii="Times New Roman" w:hAnsi="Times New Roman" w:cs="Times New Roman"/>
          <w:lang w:val="en-CA"/>
        </w:rPr>
        <w:t xml:space="preserve"> and bases (producing OH</w:t>
      </w:r>
      <w:r w:rsidR="00541571" w:rsidRPr="00DA739A">
        <w:rPr>
          <w:rFonts w:ascii="Times New Roman" w:hAnsi="Times New Roman" w:cs="Times New Roman"/>
          <w:color w:val="1C1C1C"/>
          <w:vertAlign w:val="superscript"/>
        </w:rPr>
        <w:t>-</w:t>
      </w:r>
      <w:r w:rsidR="00541571" w:rsidRPr="00DA739A">
        <w:rPr>
          <w:rFonts w:ascii="Times New Roman" w:hAnsi="Times New Roman" w:cs="Times New Roman"/>
          <w:lang w:val="en-CA"/>
        </w:rPr>
        <w:t>). When an acid dissociates (breaks up) it produces H</w:t>
      </w:r>
      <w:r w:rsidR="00541571" w:rsidRPr="00DA739A">
        <w:rPr>
          <w:rFonts w:ascii="Times New Roman" w:hAnsi="Times New Roman" w:cs="Times New Roman"/>
          <w:color w:val="1C1C1C"/>
          <w:vertAlign w:val="superscript"/>
        </w:rPr>
        <w:t xml:space="preserve">+ </w:t>
      </w:r>
      <w:r w:rsidR="00DD649F" w:rsidRPr="00DA739A">
        <w:rPr>
          <w:rFonts w:ascii="Times New Roman" w:hAnsi="Times New Roman" w:cs="Times New Roman"/>
          <w:lang w:val="en-CA"/>
        </w:rPr>
        <w:t xml:space="preserve">ions and a counter ion of equal but opposite charge. </w:t>
      </w:r>
      <w:r w:rsidR="00541571" w:rsidRPr="00DA739A">
        <w:rPr>
          <w:rFonts w:ascii="Times New Roman" w:hAnsi="Times New Roman" w:cs="Times New Roman"/>
          <w:lang w:val="en-CA"/>
        </w:rPr>
        <w:t xml:space="preserve"> </w:t>
      </w:r>
      <w:r w:rsidR="00F930E4" w:rsidRPr="00DA739A">
        <w:rPr>
          <w:rFonts w:ascii="Times New Roman" w:hAnsi="Times New Roman" w:cs="Times New Roman"/>
          <w:lang w:val="en-CA"/>
        </w:rPr>
        <w:t>In case of sulfuric acid (H</w:t>
      </w:r>
      <w:r w:rsidR="00F930E4" w:rsidRPr="00DA739A">
        <w:rPr>
          <w:rFonts w:ascii="Times New Roman" w:hAnsi="Times New Roman" w:cs="Times New Roman"/>
          <w:color w:val="1A1A1A"/>
          <w:vertAlign w:val="subscript"/>
        </w:rPr>
        <w:t>2</w:t>
      </w:r>
      <w:r w:rsidR="00F930E4" w:rsidRPr="00DA739A">
        <w:rPr>
          <w:rFonts w:ascii="Times New Roman" w:hAnsi="Times New Roman" w:cs="Times New Roman"/>
          <w:lang w:val="en-CA"/>
        </w:rPr>
        <w:t>SO</w:t>
      </w:r>
      <w:r w:rsidR="00F930E4" w:rsidRPr="00DA739A">
        <w:rPr>
          <w:rFonts w:ascii="Times New Roman" w:hAnsi="Times New Roman" w:cs="Times New Roman"/>
          <w:color w:val="1A1A1A"/>
          <w:vertAlign w:val="subscript"/>
        </w:rPr>
        <w:t>4</w:t>
      </w:r>
      <w:r w:rsidR="00F930E4" w:rsidRPr="00DA739A">
        <w:rPr>
          <w:rFonts w:ascii="Times New Roman" w:hAnsi="Times New Roman" w:cs="Times New Roman"/>
          <w:lang w:val="en-CA"/>
        </w:rPr>
        <w:t>) it can do so in two ways:</w:t>
      </w:r>
    </w:p>
    <w:p w14:paraId="3F19C194" w14:textId="0BA4D5C7" w:rsidR="00F930E4" w:rsidRPr="00DA739A" w:rsidRDefault="00F930E4" w:rsidP="00D418D8">
      <w:pPr>
        <w:spacing w:line="276" w:lineRule="auto"/>
        <w:rPr>
          <w:rFonts w:ascii="Times New Roman" w:hAnsi="Times New Roman" w:cs="Times New Roman"/>
          <w:lang w:val="en-CA"/>
        </w:rPr>
      </w:pPr>
      <w:r w:rsidRPr="00DA739A">
        <w:rPr>
          <w:rFonts w:ascii="Times New Roman" w:hAnsi="Times New Roman" w:cs="Times New Roman"/>
          <w:lang w:val="en-CA"/>
        </w:rPr>
        <w:tab/>
        <w:t>Lose one H</w:t>
      </w:r>
      <w:r w:rsidRPr="00DA739A">
        <w:rPr>
          <w:rFonts w:ascii="Times New Roman" w:hAnsi="Times New Roman" w:cs="Times New Roman"/>
          <w:color w:val="1C1C1C"/>
          <w:vertAlign w:val="superscript"/>
        </w:rPr>
        <w:t xml:space="preserve">+ </w:t>
      </w:r>
      <w:r w:rsidRPr="00DA739A">
        <w:rPr>
          <w:rFonts w:ascii="Times New Roman" w:hAnsi="Times New Roman" w:cs="Times New Roman"/>
          <w:lang w:val="en-CA"/>
        </w:rPr>
        <w:t>ion leaving HSO</w:t>
      </w:r>
      <w:r w:rsidRPr="00DA739A">
        <w:rPr>
          <w:rFonts w:ascii="Times New Roman" w:hAnsi="Times New Roman" w:cs="Times New Roman"/>
          <w:color w:val="1A1A1A"/>
          <w:vertAlign w:val="subscript"/>
        </w:rPr>
        <w:t>4</w:t>
      </w:r>
      <w:r w:rsidRPr="00DA739A">
        <w:rPr>
          <w:rFonts w:ascii="Times New Roman" w:hAnsi="Times New Roman" w:cs="Times New Roman"/>
          <w:lang w:val="en-CA"/>
        </w:rPr>
        <w:t xml:space="preserve"> ion (notice one positive charge and one negative charge cancel one) </w:t>
      </w:r>
    </w:p>
    <w:p w14:paraId="795B6FAD" w14:textId="6CB725BB" w:rsidR="00FA3413" w:rsidRDefault="00FA3413" w:rsidP="00D418D8">
      <w:pPr>
        <w:spacing w:line="276" w:lineRule="auto"/>
        <w:rPr>
          <w:rFonts w:ascii="Times New Roman" w:hAnsi="Times New Roman" w:cs="Times New Roman"/>
          <w:lang w:val="en-CA"/>
        </w:rPr>
      </w:pPr>
      <w:r w:rsidRPr="00DA739A">
        <w:rPr>
          <w:rFonts w:ascii="Times New Roman" w:hAnsi="Times New Roman" w:cs="Times New Roman"/>
          <w:lang w:val="en-CA"/>
        </w:rPr>
        <w:tab/>
        <w:t>Lose two H</w:t>
      </w:r>
      <w:r w:rsidRPr="00DA739A">
        <w:rPr>
          <w:rFonts w:ascii="Times New Roman" w:hAnsi="Times New Roman" w:cs="Times New Roman"/>
          <w:color w:val="1C1C1C"/>
          <w:vertAlign w:val="superscript"/>
        </w:rPr>
        <w:t xml:space="preserve">+ </w:t>
      </w:r>
      <w:r w:rsidRPr="00DA739A">
        <w:rPr>
          <w:rFonts w:ascii="Times New Roman" w:hAnsi="Times New Roman" w:cs="Times New Roman"/>
          <w:lang w:val="en-CA"/>
        </w:rPr>
        <w:t>ions leaving the SO</w:t>
      </w:r>
      <w:r w:rsidRPr="00DA739A">
        <w:rPr>
          <w:rFonts w:ascii="Times New Roman" w:hAnsi="Times New Roman" w:cs="Times New Roman"/>
          <w:color w:val="1A1A1A"/>
          <w:vertAlign w:val="subscript"/>
        </w:rPr>
        <w:t>4</w:t>
      </w:r>
      <w:r w:rsidRPr="00DA739A">
        <w:rPr>
          <w:rFonts w:ascii="Times New Roman" w:hAnsi="Times New Roman" w:cs="Times New Roman"/>
          <w:color w:val="1C1C1C"/>
          <w:vertAlign w:val="superscript"/>
        </w:rPr>
        <w:t>2-</w:t>
      </w:r>
      <w:r w:rsidRPr="00DA739A">
        <w:rPr>
          <w:rFonts w:ascii="Times New Roman" w:hAnsi="Times New Roman" w:cs="Times New Roman"/>
          <w:lang w:val="en-CA"/>
        </w:rPr>
        <w:t xml:space="preserve"> ion (two positive charges and two negative charges cancel out)</w:t>
      </w:r>
    </w:p>
    <w:p w14:paraId="73F0DB13" w14:textId="77777777" w:rsidR="0005524B" w:rsidRDefault="00117D0C"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p>
    <w:p w14:paraId="41A3EE1A" w14:textId="7A1164CE" w:rsidR="00DA739A" w:rsidRPr="00117D0C" w:rsidRDefault="00117D0C" w:rsidP="00D418D8">
      <w:pPr>
        <w:spacing w:line="276" w:lineRule="auto"/>
        <w:ind w:left="1440" w:firstLine="720"/>
        <w:rPr>
          <w:rFonts w:ascii="Times New Roman" w:hAnsi="Times New Roman" w:cs="Times New Roman"/>
          <w:u w:val="single"/>
          <w:lang w:val="en-CA"/>
        </w:rPr>
      </w:pPr>
      <w:r w:rsidRPr="00117D0C">
        <w:rPr>
          <w:rFonts w:ascii="Times New Roman" w:hAnsi="Times New Roman" w:cs="Times New Roman"/>
          <w:u w:val="single"/>
          <w:lang w:val="en-CA"/>
        </w:rPr>
        <w:t xml:space="preserve">COVALENT COMPOUNDS </w:t>
      </w:r>
    </w:p>
    <w:p w14:paraId="218666DD" w14:textId="4FC318A6" w:rsidR="00DA739A" w:rsidRPr="00DA739A" w:rsidRDefault="00342415" w:rsidP="00D418D8">
      <w:pPr>
        <w:spacing w:line="276" w:lineRule="auto"/>
        <w:rPr>
          <w:rFonts w:ascii="Times New Roman" w:hAnsi="Times New Roman" w:cs="Times New Roman"/>
          <w:lang w:val="en-CA"/>
        </w:rPr>
      </w:pPr>
      <w:r w:rsidRPr="00DA739A">
        <w:rPr>
          <w:rFonts w:ascii="Times New Roman" w:hAnsi="Times New Roman" w:cs="Times New Roman"/>
          <w:lang w:val="en-CA"/>
        </w:rPr>
        <w:t xml:space="preserve"> </w:t>
      </w:r>
      <w:r w:rsidR="00DA739A" w:rsidRPr="00DA739A">
        <w:rPr>
          <w:rFonts w:ascii="Times New Roman" w:hAnsi="Times New Roman" w:cs="Times New Roman"/>
          <w:b/>
          <w:lang w:val="en-CA"/>
        </w:rPr>
        <w:t>Covalent compound:</w:t>
      </w:r>
      <w:r w:rsidR="00DA739A" w:rsidRPr="00DA739A">
        <w:rPr>
          <w:rFonts w:ascii="Times New Roman" w:hAnsi="Times New Roman" w:cs="Times New Roman"/>
          <w:lang w:val="en-CA"/>
        </w:rPr>
        <w:t xml:space="preserve"> the sharing of electrons between non-metals forms covalent compounds</w:t>
      </w:r>
    </w:p>
    <w:p w14:paraId="0546E7D0" w14:textId="77777777" w:rsidR="00DA739A" w:rsidRPr="00DA739A" w:rsidRDefault="00DA739A" w:rsidP="00D418D8">
      <w:pPr>
        <w:widowControl w:val="0"/>
        <w:autoSpaceDE w:val="0"/>
        <w:autoSpaceDN w:val="0"/>
        <w:adjustRightInd w:val="0"/>
        <w:spacing w:line="276" w:lineRule="auto"/>
        <w:rPr>
          <w:rFonts w:ascii="Times New Roman" w:hAnsi="Times New Roman" w:cs="Times New Roman"/>
          <w:b/>
          <w:bCs/>
          <w:color w:val="2E2E2E"/>
        </w:rPr>
      </w:pPr>
      <w:r w:rsidRPr="00DA739A">
        <w:rPr>
          <w:rFonts w:ascii="Times New Roman" w:hAnsi="Times New Roman" w:cs="Times New Roman"/>
          <w:b/>
          <w:bCs/>
          <w:color w:val="2E2E2E"/>
        </w:rPr>
        <w:t>Rules for Naming Covalent Compounds</w:t>
      </w:r>
    </w:p>
    <w:p w14:paraId="0C37CC24" w14:textId="53CEFD39"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Pr>
          <w:rFonts w:ascii="Times New Roman" w:hAnsi="Times New Roman" w:cs="Times New Roman"/>
          <w:b/>
          <w:bCs/>
          <w:color w:val="2E2E2E"/>
        </w:rPr>
        <w:t xml:space="preserve">Rule </w:t>
      </w:r>
      <w:r w:rsidRPr="00DA739A">
        <w:rPr>
          <w:rFonts w:ascii="Times New Roman" w:hAnsi="Times New Roman" w:cs="Times New Roman"/>
          <w:b/>
          <w:bCs/>
          <w:color w:val="2E2E2E"/>
        </w:rPr>
        <w:t xml:space="preserve">1: </w:t>
      </w:r>
      <w:r w:rsidRPr="00DA739A">
        <w:rPr>
          <w:rFonts w:ascii="Times New Roman" w:hAnsi="Times New Roman" w:cs="Times New Roman"/>
          <w:color w:val="2E2E2E"/>
        </w:rPr>
        <w:t>Name the first element in the formula first.</w:t>
      </w:r>
    </w:p>
    <w:p w14:paraId="539F2FAF" w14:textId="0193B3F2"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Pr>
          <w:rFonts w:ascii="Times New Roman" w:hAnsi="Times New Roman" w:cs="Times New Roman"/>
          <w:b/>
          <w:bCs/>
          <w:color w:val="2E2E2E"/>
        </w:rPr>
        <w:t xml:space="preserve">Rule </w:t>
      </w:r>
      <w:r w:rsidRPr="00DA739A">
        <w:rPr>
          <w:rFonts w:ascii="Times New Roman" w:hAnsi="Times New Roman" w:cs="Times New Roman"/>
          <w:b/>
          <w:bCs/>
          <w:color w:val="2E2E2E"/>
        </w:rPr>
        <w:t xml:space="preserve">2: </w:t>
      </w:r>
      <w:r w:rsidRPr="00DA739A">
        <w:rPr>
          <w:rFonts w:ascii="Times New Roman" w:hAnsi="Times New Roman" w:cs="Times New Roman"/>
          <w:color w:val="2E2E2E"/>
        </w:rPr>
        <w:t>Name the second element as an anion.</w:t>
      </w:r>
    </w:p>
    <w:p w14:paraId="1CF525AB" w14:textId="17DBBAEA"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Pr>
          <w:rFonts w:ascii="Times New Roman" w:hAnsi="Times New Roman" w:cs="Times New Roman"/>
          <w:b/>
          <w:bCs/>
          <w:color w:val="2E2E2E"/>
        </w:rPr>
        <w:t xml:space="preserve">Rule </w:t>
      </w:r>
      <w:r w:rsidRPr="00DA739A">
        <w:rPr>
          <w:rFonts w:ascii="Times New Roman" w:hAnsi="Times New Roman" w:cs="Times New Roman"/>
          <w:b/>
          <w:bCs/>
          <w:color w:val="2E2E2E"/>
        </w:rPr>
        <w:t xml:space="preserve">3: </w:t>
      </w:r>
      <w:r w:rsidRPr="00DA739A">
        <w:rPr>
          <w:rFonts w:ascii="Times New Roman" w:hAnsi="Times New Roman" w:cs="Times New Roman"/>
          <w:color w:val="2E2E2E"/>
        </w:rPr>
        <w:t>Use prefixes to indicate the number of atoms of each element.</w:t>
      </w:r>
    </w:p>
    <w:p w14:paraId="03B2C37A" w14:textId="4EFC570A"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Pr>
          <w:rFonts w:ascii="Times New Roman" w:hAnsi="Times New Roman" w:cs="Times New Roman"/>
          <w:b/>
          <w:bCs/>
          <w:color w:val="2E2E2E"/>
        </w:rPr>
        <w:t xml:space="preserve">Rule </w:t>
      </w:r>
      <w:r w:rsidRPr="00DA739A">
        <w:rPr>
          <w:rFonts w:ascii="Times New Roman" w:hAnsi="Times New Roman" w:cs="Times New Roman"/>
          <w:b/>
          <w:bCs/>
          <w:color w:val="2E2E2E"/>
        </w:rPr>
        <w:t>4</w:t>
      </w:r>
      <w:r w:rsidRPr="00DA739A">
        <w:rPr>
          <w:rFonts w:ascii="Times New Roman" w:hAnsi="Times New Roman" w:cs="Times New Roman"/>
          <w:color w:val="2E2E2E"/>
        </w:rPr>
        <w:t>: Do not use the prefix mono- for the first element.</w:t>
      </w:r>
    </w:p>
    <w:p w14:paraId="1110249B" w14:textId="77777777" w:rsidR="00DA739A" w:rsidRPr="00DA739A" w:rsidRDefault="00DA739A" w:rsidP="00D418D8">
      <w:pPr>
        <w:widowControl w:val="0"/>
        <w:autoSpaceDE w:val="0"/>
        <w:autoSpaceDN w:val="0"/>
        <w:adjustRightInd w:val="0"/>
        <w:spacing w:line="276" w:lineRule="auto"/>
        <w:rPr>
          <w:rFonts w:ascii="Times New Roman" w:hAnsi="Times New Roman" w:cs="Times New Roman"/>
          <w:color w:val="2E2E2E"/>
        </w:rPr>
      </w:pPr>
      <w:r w:rsidRPr="00DA739A">
        <w:rPr>
          <w:rFonts w:ascii="Times New Roman" w:hAnsi="Times New Roman" w:cs="Times New Roman"/>
          <w:i/>
          <w:color w:val="2E2E2E"/>
        </w:rPr>
        <w:t>Note:</w:t>
      </w:r>
      <w:r w:rsidRPr="00DA739A">
        <w:rPr>
          <w:rFonts w:ascii="Times New Roman" w:hAnsi="Times New Roman" w:cs="Times New Roman"/>
          <w:color w:val="2E2E2E"/>
        </w:rPr>
        <w:t xml:space="preserve"> Some compounds are still known by their old names (and not by using the system of nomenclature):</w:t>
      </w:r>
    </w:p>
    <w:p w14:paraId="3359181D" w14:textId="77777777"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Water (H</w:t>
      </w:r>
      <w:r w:rsidRPr="00DA739A">
        <w:rPr>
          <w:rFonts w:ascii="Times New Roman" w:hAnsi="Times New Roman" w:cs="Times New Roman"/>
          <w:color w:val="2E2E2E"/>
          <w:vertAlign w:val="subscript"/>
        </w:rPr>
        <w:t>2</w:t>
      </w:r>
      <w:r w:rsidRPr="00DA739A">
        <w:rPr>
          <w:rFonts w:ascii="Times New Roman" w:hAnsi="Times New Roman" w:cs="Times New Roman"/>
          <w:color w:val="2E2E2E"/>
        </w:rPr>
        <w:t>O) [not dihydrogen monoxide]</w:t>
      </w:r>
    </w:p>
    <w:p w14:paraId="7BFEE726" w14:textId="77777777"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Ammonia (NH</w:t>
      </w:r>
      <w:r w:rsidRPr="00DA739A">
        <w:rPr>
          <w:rFonts w:ascii="Times New Roman" w:hAnsi="Times New Roman" w:cs="Times New Roman"/>
          <w:color w:val="2E2E2E"/>
          <w:vertAlign w:val="subscript"/>
        </w:rPr>
        <w:t>3</w:t>
      </w:r>
      <w:r w:rsidRPr="00DA739A">
        <w:rPr>
          <w:rFonts w:ascii="Times New Roman" w:hAnsi="Times New Roman" w:cs="Times New Roman"/>
          <w:color w:val="2E2E2E"/>
        </w:rPr>
        <w:t xml:space="preserve">) [not nitrogen </w:t>
      </w:r>
      <w:proofErr w:type="spellStart"/>
      <w:r w:rsidRPr="00DA739A">
        <w:rPr>
          <w:rFonts w:ascii="Times New Roman" w:hAnsi="Times New Roman" w:cs="Times New Roman"/>
          <w:color w:val="2E2E2E"/>
        </w:rPr>
        <w:t>trihydride</w:t>
      </w:r>
      <w:proofErr w:type="spellEnd"/>
      <w:r w:rsidRPr="00DA739A">
        <w:rPr>
          <w:rFonts w:ascii="Times New Roman" w:hAnsi="Times New Roman" w:cs="Times New Roman"/>
          <w:color w:val="2E2E2E"/>
        </w:rPr>
        <w:t>]</w:t>
      </w:r>
    </w:p>
    <w:p w14:paraId="7CF69C1B" w14:textId="77777777"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Hydrogen sulfide (H</w:t>
      </w:r>
      <w:r w:rsidRPr="00DA739A">
        <w:rPr>
          <w:rFonts w:ascii="Times New Roman" w:hAnsi="Times New Roman" w:cs="Times New Roman"/>
          <w:color w:val="2E2E2E"/>
          <w:vertAlign w:val="subscript"/>
        </w:rPr>
        <w:t>2</w:t>
      </w:r>
      <w:r w:rsidRPr="00DA739A">
        <w:rPr>
          <w:rFonts w:ascii="Times New Roman" w:hAnsi="Times New Roman" w:cs="Times New Roman"/>
          <w:color w:val="2E2E2E"/>
        </w:rPr>
        <w:t xml:space="preserve">S) [not dihydrogen </w:t>
      </w:r>
      <w:proofErr w:type="spellStart"/>
      <w:r w:rsidRPr="00DA739A">
        <w:rPr>
          <w:rFonts w:ascii="Times New Roman" w:hAnsi="Times New Roman" w:cs="Times New Roman"/>
          <w:color w:val="2E2E2E"/>
        </w:rPr>
        <w:t>monosulfide</w:t>
      </w:r>
      <w:proofErr w:type="spellEnd"/>
      <w:r w:rsidRPr="00DA739A">
        <w:rPr>
          <w:rFonts w:ascii="Times New Roman" w:hAnsi="Times New Roman" w:cs="Times New Roman"/>
          <w:color w:val="2E2E2E"/>
        </w:rPr>
        <w:t>]</w:t>
      </w:r>
    </w:p>
    <w:p w14:paraId="1BCFA907" w14:textId="77777777"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Hydrogen peroxide (H</w:t>
      </w:r>
      <w:r w:rsidRPr="00DA739A">
        <w:rPr>
          <w:rFonts w:ascii="Times New Roman" w:hAnsi="Times New Roman" w:cs="Times New Roman"/>
          <w:color w:val="2E2E2E"/>
          <w:vertAlign w:val="subscript"/>
        </w:rPr>
        <w:t>2</w:t>
      </w:r>
      <w:r w:rsidRPr="00DA739A">
        <w:rPr>
          <w:rFonts w:ascii="Times New Roman" w:hAnsi="Times New Roman" w:cs="Times New Roman"/>
          <w:color w:val="2E2E2E"/>
        </w:rPr>
        <w:t>O</w:t>
      </w:r>
      <w:r w:rsidRPr="00DA739A">
        <w:rPr>
          <w:rFonts w:ascii="Times New Roman" w:hAnsi="Times New Roman" w:cs="Times New Roman"/>
          <w:color w:val="2E2E2E"/>
          <w:vertAlign w:val="subscript"/>
        </w:rPr>
        <w:t>2</w:t>
      </w:r>
      <w:r w:rsidRPr="00DA739A">
        <w:rPr>
          <w:rFonts w:ascii="Times New Roman" w:hAnsi="Times New Roman" w:cs="Times New Roman"/>
          <w:color w:val="2E2E2E"/>
        </w:rPr>
        <w:t>) [not dihydrogen dioxide]</w:t>
      </w:r>
    </w:p>
    <w:p w14:paraId="089436B5" w14:textId="77777777" w:rsidR="00DA739A" w:rsidRPr="00DA739A"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Methane (CH</w:t>
      </w:r>
      <w:r w:rsidRPr="00DA739A">
        <w:rPr>
          <w:rFonts w:ascii="Times New Roman" w:hAnsi="Times New Roman" w:cs="Times New Roman"/>
          <w:color w:val="2E2E2E"/>
          <w:vertAlign w:val="subscript"/>
        </w:rPr>
        <w:t>4</w:t>
      </w:r>
      <w:r w:rsidRPr="00DA739A">
        <w:rPr>
          <w:rFonts w:ascii="Times New Roman" w:hAnsi="Times New Roman" w:cs="Times New Roman"/>
          <w:color w:val="2E2E2E"/>
        </w:rPr>
        <w:t xml:space="preserve">) [not carbon </w:t>
      </w:r>
      <w:proofErr w:type="spellStart"/>
      <w:r w:rsidRPr="00DA739A">
        <w:rPr>
          <w:rFonts w:ascii="Times New Roman" w:hAnsi="Times New Roman" w:cs="Times New Roman"/>
          <w:color w:val="2E2E2E"/>
        </w:rPr>
        <w:t>tetrahydride</w:t>
      </w:r>
      <w:proofErr w:type="spellEnd"/>
      <w:r w:rsidRPr="00DA739A">
        <w:rPr>
          <w:rFonts w:ascii="Times New Roman" w:hAnsi="Times New Roman" w:cs="Times New Roman"/>
          <w:color w:val="2E2E2E"/>
        </w:rPr>
        <w:t>]</w:t>
      </w:r>
    </w:p>
    <w:p w14:paraId="42E8D4A1" w14:textId="36E4F31C" w:rsidR="00C61153" w:rsidRDefault="00DA739A"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DA739A">
        <w:rPr>
          <w:rFonts w:ascii="Times New Roman" w:hAnsi="Times New Roman" w:cs="Times New Roman"/>
          <w:color w:val="2E2E2E"/>
        </w:rPr>
        <w:t>Ozone (O</w:t>
      </w:r>
      <w:r w:rsidRPr="00DA739A">
        <w:rPr>
          <w:rFonts w:ascii="Times New Roman" w:hAnsi="Times New Roman" w:cs="Times New Roman"/>
          <w:color w:val="2E2E2E"/>
          <w:vertAlign w:val="subscript"/>
        </w:rPr>
        <w:t>3</w:t>
      </w:r>
      <w:r w:rsidRPr="00DA739A">
        <w:rPr>
          <w:rFonts w:ascii="Times New Roman" w:hAnsi="Times New Roman" w:cs="Times New Roman"/>
          <w:color w:val="2E2E2E"/>
        </w:rPr>
        <w:t xml:space="preserve">) [not </w:t>
      </w:r>
      <w:proofErr w:type="spellStart"/>
      <w:r w:rsidRPr="00DA739A">
        <w:rPr>
          <w:rFonts w:ascii="Times New Roman" w:hAnsi="Times New Roman" w:cs="Times New Roman"/>
          <w:color w:val="2E2E2E"/>
        </w:rPr>
        <w:t>trioxygen</w:t>
      </w:r>
      <w:proofErr w:type="spellEnd"/>
      <w:r w:rsidRPr="00DA739A">
        <w:rPr>
          <w:rFonts w:ascii="Times New Roman" w:hAnsi="Times New Roman" w:cs="Times New Roman"/>
          <w:color w:val="2E2E2E"/>
        </w:rPr>
        <w:t>]</w:t>
      </w:r>
    </w:p>
    <w:p w14:paraId="45A7EFDE" w14:textId="77777777" w:rsidR="00DA739A" w:rsidRPr="00DA739A" w:rsidRDefault="00DA739A" w:rsidP="00D418D8">
      <w:pPr>
        <w:widowControl w:val="0"/>
        <w:tabs>
          <w:tab w:val="left" w:pos="220"/>
          <w:tab w:val="left" w:pos="720"/>
        </w:tabs>
        <w:autoSpaceDE w:val="0"/>
        <w:autoSpaceDN w:val="0"/>
        <w:adjustRightInd w:val="0"/>
        <w:spacing w:line="276" w:lineRule="auto"/>
        <w:ind w:left="720"/>
        <w:rPr>
          <w:rFonts w:ascii="Times New Roman" w:hAnsi="Times New Roman" w:cs="Times New Roman"/>
          <w:color w:val="2E2E2E"/>
        </w:rPr>
      </w:pPr>
    </w:p>
    <w:tbl>
      <w:tblPr>
        <w:tblStyle w:val="TableGrid"/>
        <w:tblW w:w="0" w:type="auto"/>
        <w:tblLook w:val="0000" w:firstRow="0" w:lastRow="0" w:firstColumn="0" w:lastColumn="0" w:noHBand="0" w:noVBand="0"/>
      </w:tblPr>
      <w:tblGrid>
        <w:gridCol w:w="4675"/>
        <w:gridCol w:w="4675"/>
      </w:tblGrid>
      <w:tr w:rsidR="00DA739A" w14:paraId="5CD5F4A2" w14:textId="77777777" w:rsidTr="00DA739A">
        <w:trPr>
          <w:trHeight w:val="240"/>
        </w:trPr>
        <w:tc>
          <w:tcPr>
            <w:tcW w:w="9350" w:type="dxa"/>
            <w:gridSpan w:val="2"/>
          </w:tcPr>
          <w:p w14:paraId="5A432457" w14:textId="370E9647" w:rsidR="00DA739A" w:rsidRPr="00DA739A" w:rsidRDefault="00DA739A" w:rsidP="00D418D8">
            <w:pPr>
              <w:spacing w:line="276" w:lineRule="auto"/>
              <w:jc w:val="center"/>
              <w:rPr>
                <w:rFonts w:ascii="Times New Roman" w:hAnsi="Times New Roman" w:cs="Times New Roman"/>
                <w:lang w:val="en-CA"/>
              </w:rPr>
            </w:pPr>
            <w:r w:rsidRPr="00DA739A">
              <w:rPr>
                <w:rFonts w:ascii="Times New Roman" w:hAnsi="Times New Roman" w:cs="Times New Roman"/>
                <w:lang w:val="en-CA"/>
              </w:rPr>
              <w:t>Prefixes used in naming compounds</w:t>
            </w:r>
          </w:p>
        </w:tc>
      </w:tr>
      <w:tr w:rsidR="00DA739A" w14:paraId="3F99685F" w14:textId="77777777" w:rsidTr="00DA739A">
        <w:tblPrEx>
          <w:tblLook w:val="04A0" w:firstRow="1" w:lastRow="0" w:firstColumn="1" w:lastColumn="0" w:noHBand="0" w:noVBand="1"/>
        </w:tblPrEx>
        <w:tc>
          <w:tcPr>
            <w:tcW w:w="4675" w:type="dxa"/>
          </w:tcPr>
          <w:p w14:paraId="5A74775E" w14:textId="464B9D31"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Prefix</w:t>
            </w:r>
          </w:p>
        </w:tc>
        <w:tc>
          <w:tcPr>
            <w:tcW w:w="4675" w:type="dxa"/>
          </w:tcPr>
          <w:p w14:paraId="41143747" w14:textId="09F9D5EA"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Number indicated</w:t>
            </w:r>
          </w:p>
        </w:tc>
      </w:tr>
      <w:tr w:rsidR="00DA739A" w14:paraId="34412AC4" w14:textId="77777777" w:rsidTr="00DA739A">
        <w:tblPrEx>
          <w:tblLook w:val="04A0" w:firstRow="1" w:lastRow="0" w:firstColumn="1" w:lastColumn="0" w:noHBand="0" w:noVBand="1"/>
        </w:tblPrEx>
        <w:tc>
          <w:tcPr>
            <w:tcW w:w="4675" w:type="dxa"/>
          </w:tcPr>
          <w:p w14:paraId="7B45EC95" w14:textId="45D121F0"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Mono-</w:t>
            </w:r>
          </w:p>
        </w:tc>
        <w:tc>
          <w:tcPr>
            <w:tcW w:w="4675" w:type="dxa"/>
          </w:tcPr>
          <w:p w14:paraId="44921BCC" w14:textId="17865D62"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1</w:t>
            </w:r>
          </w:p>
        </w:tc>
      </w:tr>
      <w:tr w:rsidR="00DA739A" w14:paraId="03668E8D" w14:textId="77777777" w:rsidTr="00DA739A">
        <w:tblPrEx>
          <w:tblLook w:val="04A0" w:firstRow="1" w:lastRow="0" w:firstColumn="1" w:lastColumn="0" w:noHBand="0" w:noVBand="1"/>
        </w:tblPrEx>
        <w:tc>
          <w:tcPr>
            <w:tcW w:w="4675" w:type="dxa"/>
          </w:tcPr>
          <w:p w14:paraId="431269E2" w14:textId="028F269E"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Di-</w:t>
            </w:r>
          </w:p>
        </w:tc>
        <w:tc>
          <w:tcPr>
            <w:tcW w:w="4675" w:type="dxa"/>
          </w:tcPr>
          <w:p w14:paraId="3474E449" w14:textId="120256C5"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2</w:t>
            </w:r>
          </w:p>
        </w:tc>
      </w:tr>
      <w:tr w:rsidR="00DA739A" w14:paraId="30D4189D" w14:textId="77777777" w:rsidTr="00DA739A">
        <w:tblPrEx>
          <w:tblLook w:val="04A0" w:firstRow="1" w:lastRow="0" w:firstColumn="1" w:lastColumn="0" w:noHBand="0" w:noVBand="1"/>
        </w:tblPrEx>
        <w:tc>
          <w:tcPr>
            <w:tcW w:w="4675" w:type="dxa"/>
          </w:tcPr>
          <w:p w14:paraId="10777C62" w14:textId="55F38A75"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Tri-</w:t>
            </w:r>
          </w:p>
        </w:tc>
        <w:tc>
          <w:tcPr>
            <w:tcW w:w="4675" w:type="dxa"/>
          </w:tcPr>
          <w:p w14:paraId="52EB882D" w14:textId="7B13A0E3"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3</w:t>
            </w:r>
          </w:p>
        </w:tc>
      </w:tr>
      <w:tr w:rsidR="00DA739A" w14:paraId="0534DEA5" w14:textId="77777777" w:rsidTr="00DA739A">
        <w:tblPrEx>
          <w:tblLook w:val="04A0" w:firstRow="1" w:lastRow="0" w:firstColumn="1" w:lastColumn="0" w:noHBand="0" w:noVBand="1"/>
        </w:tblPrEx>
        <w:tc>
          <w:tcPr>
            <w:tcW w:w="4675" w:type="dxa"/>
          </w:tcPr>
          <w:p w14:paraId="53C118F3" w14:textId="32F1BDC6"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Tetra-</w:t>
            </w:r>
          </w:p>
        </w:tc>
        <w:tc>
          <w:tcPr>
            <w:tcW w:w="4675" w:type="dxa"/>
          </w:tcPr>
          <w:p w14:paraId="31E6FAEB" w14:textId="7F0A1AD6"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4</w:t>
            </w:r>
          </w:p>
        </w:tc>
      </w:tr>
      <w:tr w:rsidR="00DA739A" w14:paraId="460ABF49" w14:textId="77777777" w:rsidTr="00DA739A">
        <w:tblPrEx>
          <w:tblLook w:val="04A0" w:firstRow="1" w:lastRow="0" w:firstColumn="1" w:lastColumn="0" w:noHBand="0" w:noVBand="1"/>
        </w:tblPrEx>
        <w:tc>
          <w:tcPr>
            <w:tcW w:w="4675" w:type="dxa"/>
          </w:tcPr>
          <w:p w14:paraId="584E082D" w14:textId="08C66846"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Penta-</w:t>
            </w:r>
          </w:p>
        </w:tc>
        <w:tc>
          <w:tcPr>
            <w:tcW w:w="4675" w:type="dxa"/>
          </w:tcPr>
          <w:p w14:paraId="449C94F1" w14:textId="3E9B0066"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5</w:t>
            </w:r>
          </w:p>
        </w:tc>
      </w:tr>
      <w:tr w:rsidR="00DA739A" w14:paraId="65B54F18" w14:textId="77777777" w:rsidTr="00DA739A">
        <w:tblPrEx>
          <w:tblLook w:val="04A0" w:firstRow="1" w:lastRow="0" w:firstColumn="1" w:lastColumn="0" w:noHBand="0" w:noVBand="1"/>
        </w:tblPrEx>
        <w:tc>
          <w:tcPr>
            <w:tcW w:w="4675" w:type="dxa"/>
          </w:tcPr>
          <w:p w14:paraId="25593647" w14:textId="7F40E680"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 xml:space="preserve">Hexa- </w:t>
            </w:r>
          </w:p>
        </w:tc>
        <w:tc>
          <w:tcPr>
            <w:tcW w:w="4675" w:type="dxa"/>
          </w:tcPr>
          <w:p w14:paraId="6A8404B4" w14:textId="77D7C64A" w:rsidR="00DA739A" w:rsidRDefault="00DA739A" w:rsidP="00D418D8">
            <w:pPr>
              <w:spacing w:line="276" w:lineRule="auto"/>
              <w:rPr>
                <w:rFonts w:ascii="Times New Roman" w:hAnsi="Times New Roman" w:cs="Times New Roman"/>
                <w:lang w:val="en-CA"/>
              </w:rPr>
            </w:pPr>
            <w:r>
              <w:rPr>
                <w:rFonts w:ascii="Times New Roman" w:hAnsi="Times New Roman" w:cs="Times New Roman"/>
                <w:lang w:val="en-CA"/>
              </w:rPr>
              <w:t>6</w:t>
            </w:r>
          </w:p>
        </w:tc>
      </w:tr>
    </w:tbl>
    <w:p w14:paraId="521EECFF" w14:textId="77777777" w:rsidR="00DA739A" w:rsidRDefault="00DA739A" w:rsidP="00D418D8">
      <w:pPr>
        <w:spacing w:line="276" w:lineRule="auto"/>
        <w:rPr>
          <w:rFonts w:ascii="Times New Roman" w:hAnsi="Times New Roman" w:cs="Times New Roman"/>
          <w:lang w:val="en-CA"/>
        </w:rPr>
      </w:pPr>
    </w:p>
    <w:p w14:paraId="56A9FBD4" w14:textId="2EE6F367" w:rsidR="00DA739A" w:rsidRDefault="00DA739A" w:rsidP="00D418D8">
      <w:pPr>
        <w:spacing w:line="276" w:lineRule="auto"/>
        <w:rPr>
          <w:rFonts w:ascii="Times New Roman" w:hAnsi="Times New Roman" w:cs="Times New Roman"/>
          <w:lang w:val="en-CA"/>
        </w:rPr>
      </w:pPr>
      <w:r w:rsidRPr="00D418D8">
        <w:rPr>
          <w:rFonts w:ascii="Times New Roman" w:hAnsi="Times New Roman" w:cs="Times New Roman"/>
          <w:b/>
          <w:lang w:val="en-CA"/>
        </w:rPr>
        <w:lastRenderedPageBreak/>
        <w:t>Chemical reactions:</w:t>
      </w:r>
      <w:r>
        <w:rPr>
          <w:rFonts w:ascii="Times New Roman" w:hAnsi="Times New Roman" w:cs="Times New Roman"/>
          <w:lang w:val="en-CA"/>
        </w:rPr>
        <w:t xml:space="preserve"> are expressed as an equation (chemical equation) using chemical formulas. For example, the reaction between calcium metal and oxygen gas is expressed as the balanced chemical equation: </w:t>
      </w:r>
      <w:r w:rsidR="00064191">
        <w:rPr>
          <w:rFonts w:ascii="Times New Roman" w:hAnsi="Times New Roman" w:cs="Times New Roman"/>
          <w:lang w:val="en-CA"/>
        </w:rPr>
        <w:t xml:space="preserve">  2 Ca (s) + 0</w:t>
      </w:r>
      <w:r w:rsidR="00064191">
        <w:rPr>
          <w:rFonts w:ascii="Times New Roman" w:hAnsi="Times New Roman" w:cs="Times New Roman"/>
          <w:color w:val="2E2E2E"/>
          <w:vertAlign w:val="subscript"/>
        </w:rPr>
        <w:t xml:space="preserve">2 </w:t>
      </w:r>
      <w:r w:rsidR="00064191">
        <w:rPr>
          <w:rFonts w:ascii="Times New Roman" w:hAnsi="Times New Roman" w:cs="Times New Roman"/>
          <w:lang w:val="en-CA"/>
        </w:rPr>
        <w:t xml:space="preserve">(g)  </w:t>
      </w:r>
      <w:r w:rsidR="00064191" w:rsidRPr="00064191">
        <w:rPr>
          <w:rFonts w:ascii="Times New Roman" w:hAnsi="Times New Roman" w:cs="Times New Roman"/>
          <w:lang w:val="en-CA"/>
        </w:rPr>
        <w:sym w:font="Wingdings" w:char="F0E0"/>
      </w:r>
      <w:r w:rsidR="00064191">
        <w:rPr>
          <w:rFonts w:ascii="Times New Roman" w:hAnsi="Times New Roman" w:cs="Times New Roman"/>
          <w:lang w:val="en-CA"/>
        </w:rPr>
        <w:t xml:space="preserve"> 2 </w:t>
      </w:r>
      <w:proofErr w:type="spellStart"/>
      <w:r w:rsidR="00064191">
        <w:rPr>
          <w:rFonts w:ascii="Times New Roman" w:hAnsi="Times New Roman" w:cs="Times New Roman"/>
          <w:lang w:val="en-CA"/>
        </w:rPr>
        <w:t>CaO</w:t>
      </w:r>
      <w:proofErr w:type="spellEnd"/>
      <w:r w:rsidR="00064191">
        <w:rPr>
          <w:rFonts w:ascii="Times New Roman" w:hAnsi="Times New Roman" w:cs="Times New Roman"/>
          <w:lang w:val="en-CA"/>
        </w:rPr>
        <w:t xml:space="preserve"> (s)</w:t>
      </w:r>
    </w:p>
    <w:p w14:paraId="79AA2766" w14:textId="62377135"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sidRPr="00D418D8">
        <w:rPr>
          <w:rFonts w:ascii="Times New Roman" w:hAnsi="Times New Roman" w:cs="Times New Roman"/>
          <w:b/>
          <w:lang w:val="en-CA"/>
        </w:rPr>
        <w:t>Step 1</w:t>
      </w:r>
      <w:r>
        <w:rPr>
          <w:rFonts w:ascii="Times New Roman" w:hAnsi="Times New Roman" w:cs="Times New Roman"/>
          <w:lang w:val="en-CA"/>
        </w:rPr>
        <w:t xml:space="preserve"> identify the reactants and the product</w:t>
      </w:r>
    </w:p>
    <w:p w14:paraId="31134335" w14:textId="03FEE2BD"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sidRPr="00064191">
        <w:rPr>
          <w:rFonts w:ascii="Times New Roman" w:hAnsi="Times New Roman" w:cs="Times New Roman"/>
          <w:u w:val="single"/>
          <w:lang w:val="en-CA"/>
        </w:rPr>
        <w:t>2 Ca (s)</w:t>
      </w:r>
      <w:r>
        <w:rPr>
          <w:rFonts w:ascii="Times New Roman" w:hAnsi="Times New Roman" w:cs="Times New Roman"/>
          <w:lang w:val="en-CA"/>
        </w:rPr>
        <w:t xml:space="preserve"> </w:t>
      </w:r>
      <w:r w:rsidRPr="00064191">
        <w:rPr>
          <w:rFonts w:ascii="Times New Roman" w:hAnsi="Times New Roman" w:cs="Times New Roman"/>
          <w:u w:val="single"/>
          <w:lang w:val="en-CA"/>
        </w:rPr>
        <w:t>+ 0</w:t>
      </w:r>
      <w:r w:rsidRPr="00064191">
        <w:rPr>
          <w:rFonts w:ascii="Times New Roman" w:hAnsi="Times New Roman" w:cs="Times New Roman"/>
          <w:color w:val="2E2E2E"/>
          <w:u w:val="single"/>
          <w:vertAlign w:val="subscript"/>
        </w:rPr>
        <w:t xml:space="preserve">2 </w:t>
      </w:r>
      <w:r w:rsidRPr="00064191">
        <w:rPr>
          <w:rFonts w:ascii="Times New Roman" w:hAnsi="Times New Roman" w:cs="Times New Roman"/>
          <w:u w:val="single"/>
          <w:lang w:val="en-CA"/>
        </w:rPr>
        <w:t>(g)</w:t>
      </w:r>
      <w:r>
        <w:rPr>
          <w:rFonts w:ascii="Times New Roman" w:hAnsi="Times New Roman" w:cs="Times New Roman"/>
          <w:lang w:val="en-CA"/>
        </w:rPr>
        <w:t xml:space="preserve">  </w:t>
      </w:r>
      <w:r w:rsidRPr="00064191">
        <w:rPr>
          <w:rFonts w:ascii="Times New Roman" w:hAnsi="Times New Roman" w:cs="Times New Roman"/>
          <w:lang w:val="en-CA"/>
        </w:rPr>
        <w:sym w:font="Wingdings" w:char="F0E0"/>
      </w:r>
      <w:r>
        <w:rPr>
          <w:rFonts w:ascii="Times New Roman" w:hAnsi="Times New Roman" w:cs="Times New Roman"/>
          <w:lang w:val="en-CA"/>
        </w:rPr>
        <w:t xml:space="preserve">  </w:t>
      </w:r>
      <w:r w:rsidRPr="00064191">
        <w:rPr>
          <w:rFonts w:ascii="Times New Roman" w:hAnsi="Times New Roman" w:cs="Times New Roman"/>
          <w:u w:val="single"/>
          <w:lang w:val="en-CA"/>
        </w:rPr>
        <w:t xml:space="preserve">2 </w:t>
      </w:r>
      <w:proofErr w:type="spellStart"/>
      <w:r w:rsidRPr="00064191">
        <w:rPr>
          <w:rFonts w:ascii="Times New Roman" w:hAnsi="Times New Roman" w:cs="Times New Roman"/>
          <w:u w:val="single"/>
          <w:lang w:val="en-CA"/>
        </w:rPr>
        <w:t>CaO</w:t>
      </w:r>
      <w:proofErr w:type="spellEnd"/>
      <w:r>
        <w:rPr>
          <w:rFonts w:ascii="Times New Roman" w:hAnsi="Times New Roman" w:cs="Times New Roman"/>
          <w:lang w:val="en-CA"/>
        </w:rPr>
        <w:t xml:space="preserve"> (s)</w:t>
      </w:r>
    </w:p>
    <w:p w14:paraId="5F39A525" w14:textId="1316B0DD"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t xml:space="preserve">   ^reactants^</w:t>
      </w:r>
      <w:r>
        <w:rPr>
          <w:rFonts w:ascii="Times New Roman" w:hAnsi="Times New Roman" w:cs="Times New Roman"/>
          <w:lang w:val="en-CA"/>
        </w:rPr>
        <w:tab/>
      </w:r>
      <w:r>
        <w:rPr>
          <w:rFonts w:ascii="Times New Roman" w:hAnsi="Times New Roman" w:cs="Times New Roman"/>
          <w:lang w:val="en-CA"/>
        </w:rPr>
        <w:tab/>
        <w:t>^product</w:t>
      </w:r>
    </w:p>
    <w:p w14:paraId="688BD8D6" w14:textId="04174BC4"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sidR="00D418D8">
        <w:rPr>
          <w:rFonts w:ascii="Times New Roman" w:hAnsi="Times New Roman" w:cs="Times New Roman"/>
          <w:b/>
          <w:lang w:val="en-CA"/>
        </w:rPr>
        <w:t>S</w:t>
      </w:r>
      <w:r w:rsidRPr="00D418D8">
        <w:rPr>
          <w:rFonts w:ascii="Times New Roman" w:hAnsi="Times New Roman" w:cs="Times New Roman"/>
          <w:b/>
          <w:lang w:val="en-CA"/>
        </w:rPr>
        <w:t>tep 2</w:t>
      </w:r>
      <w:r>
        <w:rPr>
          <w:rFonts w:ascii="Times New Roman" w:hAnsi="Times New Roman" w:cs="Times New Roman"/>
          <w:lang w:val="en-CA"/>
        </w:rPr>
        <w:t xml:space="preserve"> show the relative amount of the reactant(s) and product(s) </w:t>
      </w:r>
    </w:p>
    <w:p w14:paraId="798E4BB7" w14:textId="7D6C873A"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sidRPr="00064191">
        <w:rPr>
          <w:rFonts w:ascii="Times New Roman" w:hAnsi="Times New Roman" w:cs="Times New Roman"/>
          <w:u w:val="single"/>
          <w:lang w:val="en-CA"/>
        </w:rPr>
        <w:t>2</w:t>
      </w:r>
      <w:r>
        <w:rPr>
          <w:rFonts w:ascii="Times New Roman" w:hAnsi="Times New Roman" w:cs="Times New Roman"/>
          <w:lang w:val="en-CA"/>
        </w:rPr>
        <w:t xml:space="preserve"> Ca (s) + </w:t>
      </w:r>
      <w:r w:rsidRPr="00064191">
        <w:rPr>
          <w:rFonts w:ascii="Times New Roman" w:hAnsi="Times New Roman" w:cs="Times New Roman"/>
          <w:u w:val="single"/>
          <w:lang w:val="en-CA"/>
        </w:rPr>
        <w:t>0</w:t>
      </w:r>
      <w:r>
        <w:rPr>
          <w:rFonts w:ascii="Times New Roman" w:hAnsi="Times New Roman" w:cs="Times New Roman"/>
          <w:color w:val="2E2E2E"/>
          <w:vertAlign w:val="subscript"/>
        </w:rPr>
        <w:t xml:space="preserve">2 </w:t>
      </w:r>
      <w:r>
        <w:rPr>
          <w:rFonts w:ascii="Times New Roman" w:hAnsi="Times New Roman" w:cs="Times New Roman"/>
          <w:lang w:val="en-CA"/>
        </w:rPr>
        <w:t xml:space="preserve">(g)  </w:t>
      </w:r>
      <w:r w:rsidRPr="00064191">
        <w:rPr>
          <w:rFonts w:ascii="Times New Roman" w:hAnsi="Times New Roman" w:cs="Times New Roman"/>
          <w:lang w:val="en-CA"/>
        </w:rPr>
        <w:sym w:font="Wingdings" w:char="F0E0"/>
      </w:r>
      <w:r>
        <w:rPr>
          <w:rFonts w:ascii="Times New Roman" w:hAnsi="Times New Roman" w:cs="Times New Roman"/>
          <w:lang w:val="en-CA"/>
        </w:rPr>
        <w:t xml:space="preserve"> </w:t>
      </w:r>
      <w:r w:rsidRPr="00064191">
        <w:rPr>
          <w:rFonts w:ascii="Times New Roman" w:hAnsi="Times New Roman" w:cs="Times New Roman"/>
          <w:u w:val="single"/>
          <w:lang w:val="en-CA"/>
        </w:rPr>
        <w:t xml:space="preserve">2 </w:t>
      </w:r>
      <w:proofErr w:type="spellStart"/>
      <w:r>
        <w:rPr>
          <w:rFonts w:ascii="Times New Roman" w:hAnsi="Times New Roman" w:cs="Times New Roman"/>
          <w:lang w:val="en-CA"/>
        </w:rPr>
        <w:t>CaO</w:t>
      </w:r>
      <w:proofErr w:type="spellEnd"/>
      <w:r>
        <w:rPr>
          <w:rFonts w:ascii="Times New Roman" w:hAnsi="Times New Roman" w:cs="Times New Roman"/>
          <w:lang w:val="en-CA"/>
        </w:rPr>
        <w:t xml:space="preserve"> (s)</w:t>
      </w:r>
    </w:p>
    <w:p w14:paraId="478CC916" w14:textId="25AFBFEE" w:rsidR="00064191" w:rsidRDefault="00D418D8" w:rsidP="00D418D8">
      <w:pPr>
        <w:spacing w:line="276" w:lineRule="auto"/>
        <w:ind w:left="720"/>
        <w:rPr>
          <w:rFonts w:ascii="Times New Roman" w:hAnsi="Times New Roman" w:cs="Times New Roman"/>
          <w:lang w:val="en-CA"/>
        </w:rPr>
      </w:pPr>
      <w:r>
        <w:rPr>
          <w:rFonts w:ascii="Times New Roman" w:hAnsi="Times New Roman" w:cs="Times New Roman"/>
          <w:b/>
          <w:lang w:val="en-CA"/>
        </w:rPr>
        <w:t>S</w:t>
      </w:r>
      <w:r w:rsidR="00064191" w:rsidRPr="00D418D8">
        <w:rPr>
          <w:rFonts w:ascii="Times New Roman" w:hAnsi="Times New Roman" w:cs="Times New Roman"/>
          <w:b/>
          <w:lang w:val="en-CA"/>
        </w:rPr>
        <w:t>tep 3</w:t>
      </w:r>
      <w:r w:rsidR="00064191">
        <w:rPr>
          <w:rFonts w:ascii="Times New Roman" w:hAnsi="Times New Roman" w:cs="Times New Roman"/>
          <w:lang w:val="en-CA"/>
        </w:rPr>
        <w:t xml:space="preserve"> indicate the physical state of the reactant(s) and product(s) [s=</w:t>
      </w:r>
      <w:r w:rsidR="00064191" w:rsidRPr="00D418D8">
        <w:rPr>
          <w:rFonts w:ascii="Times New Roman" w:hAnsi="Times New Roman" w:cs="Times New Roman"/>
          <w:i/>
          <w:lang w:val="en-CA"/>
        </w:rPr>
        <w:t>solid</w:t>
      </w:r>
      <w:r w:rsidR="00064191">
        <w:rPr>
          <w:rFonts w:ascii="Times New Roman" w:hAnsi="Times New Roman" w:cs="Times New Roman"/>
          <w:lang w:val="en-CA"/>
        </w:rPr>
        <w:t>, l=</w:t>
      </w:r>
      <w:r w:rsidR="00064191" w:rsidRPr="00D418D8">
        <w:rPr>
          <w:rFonts w:ascii="Times New Roman" w:hAnsi="Times New Roman" w:cs="Times New Roman"/>
          <w:i/>
          <w:lang w:val="en-CA"/>
        </w:rPr>
        <w:t>liquid,</w:t>
      </w:r>
      <w:r w:rsidR="00064191">
        <w:rPr>
          <w:rFonts w:ascii="Times New Roman" w:hAnsi="Times New Roman" w:cs="Times New Roman"/>
          <w:lang w:val="en-CA"/>
        </w:rPr>
        <w:t xml:space="preserve"> g=</w:t>
      </w:r>
      <w:r w:rsidR="00064191" w:rsidRPr="00D418D8">
        <w:rPr>
          <w:rFonts w:ascii="Times New Roman" w:hAnsi="Times New Roman" w:cs="Times New Roman"/>
          <w:i/>
          <w:lang w:val="en-CA"/>
        </w:rPr>
        <w:t>gas</w:t>
      </w:r>
      <w:r w:rsidR="00064191">
        <w:rPr>
          <w:rFonts w:ascii="Times New Roman" w:hAnsi="Times New Roman" w:cs="Times New Roman"/>
          <w:lang w:val="en-CA"/>
        </w:rPr>
        <w:t xml:space="preserve">, </w:t>
      </w:r>
      <w:proofErr w:type="spellStart"/>
      <w:r w:rsidR="00064191">
        <w:rPr>
          <w:rFonts w:ascii="Times New Roman" w:hAnsi="Times New Roman" w:cs="Times New Roman"/>
          <w:lang w:val="en-CA"/>
        </w:rPr>
        <w:t>aq</w:t>
      </w:r>
      <w:proofErr w:type="spellEnd"/>
      <w:r w:rsidR="00064191">
        <w:rPr>
          <w:rFonts w:ascii="Times New Roman" w:hAnsi="Times New Roman" w:cs="Times New Roman"/>
          <w:lang w:val="en-CA"/>
        </w:rPr>
        <w:t>=</w:t>
      </w:r>
      <w:r w:rsidR="00064191" w:rsidRPr="00D418D8">
        <w:rPr>
          <w:rFonts w:ascii="Times New Roman" w:hAnsi="Times New Roman" w:cs="Times New Roman"/>
          <w:i/>
          <w:lang w:val="en-CA"/>
        </w:rPr>
        <w:t>aqueous</w:t>
      </w:r>
      <w:r w:rsidR="00064191">
        <w:rPr>
          <w:rFonts w:ascii="Times New Roman" w:hAnsi="Times New Roman" w:cs="Times New Roman"/>
          <w:lang w:val="en-CA"/>
        </w:rPr>
        <w:t xml:space="preserve">] </w:t>
      </w:r>
    </w:p>
    <w:p w14:paraId="50D36A54" w14:textId="59A2F7F9"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xml:space="preserve">2 Ca </w:t>
      </w:r>
      <w:r w:rsidRPr="00064191">
        <w:rPr>
          <w:rFonts w:ascii="Times New Roman" w:hAnsi="Times New Roman" w:cs="Times New Roman"/>
          <w:u w:val="single"/>
          <w:lang w:val="en-CA"/>
        </w:rPr>
        <w:t>(s)</w:t>
      </w:r>
      <w:r>
        <w:rPr>
          <w:rFonts w:ascii="Times New Roman" w:hAnsi="Times New Roman" w:cs="Times New Roman"/>
          <w:lang w:val="en-CA"/>
        </w:rPr>
        <w:t xml:space="preserve"> + 0</w:t>
      </w:r>
      <w:r>
        <w:rPr>
          <w:rFonts w:ascii="Times New Roman" w:hAnsi="Times New Roman" w:cs="Times New Roman"/>
          <w:color w:val="2E2E2E"/>
          <w:vertAlign w:val="subscript"/>
        </w:rPr>
        <w:t xml:space="preserve">2 </w:t>
      </w:r>
      <w:r w:rsidRPr="00064191">
        <w:rPr>
          <w:rFonts w:ascii="Times New Roman" w:hAnsi="Times New Roman" w:cs="Times New Roman"/>
          <w:u w:val="single"/>
          <w:lang w:val="en-CA"/>
        </w:rPr>
        <w:t>(g)</w:t>
      </w:r>
      <w:r>
        <w:rPr>
          <w:rFonts w:ascii="Times New Roman" w:hAnsi="Times New Roman" w:cs="Times New Roman"/>
          <w:lang w:val="en-CA"/>
        </w:rPr>
        <w:t xml:space="preserve">  </w:t>
      </w:r>
      <w:r w:rsidRPr="00064191">
        <w:rPr>
          <w:rFonts w:ascii="Times New Roman" w:hAnsi="Times New Roman" w:cs="Times New Roman"/>
          <w:lang w:val="en-CA"/>
        </w:rPr>
        <w:sym w:font="Wingdings" w:char="F0E0"/>
      </w:r>
      <w:r>
        <w:rPr>
          <w:rFonts w:ascii="Times New Roman" w:hAnsi="Times New Roman" w:cs="Times New Roman"/>
          <w:lang w:val="en-CA"/>
        </w:rPr>
        <w:t xml:space="preserve"> 2 </w:t>
      </w:r>
      <w:proofErr w:type="spellStart"/>
      <w:r>
        <w:rPr>
          <w:rFonts w:ascii="Times New Roman" w:hAnsi="Times New Roman" w:cs="Times New Roman"/>
          <w:lang w:val="en-CA"/>
        </w:rPr>
        <w:t>CaO</w:t>
      </w:r>
      <w:proofErr w:type="spellEnd"/>
      <w:r>
        <w:rPr>
          <w:rFonts w:ascii="Times New Roman" w:hAnsi="Times New Roman" w:cs="Times New Roman"/>
          <w:lang w:val="en-CA"/>
        </w:rPr>
        <w:t xml:space="preserve"> </w:t>
      </w:r>
      <w:r w:rsidRPr="00064191">
        <w:rPr>
          <w:rFonts w:ascii="Times New Roman" w:hAnsi="Times New Roman" w:cs="Times New Roman"/>
          <w:u w:val="single"/>
          <w:lang w:val="en-CA"/>
        </w:rPr>
        <w:t>(s)</w:t>
      </w:r>
    </w:p>
    <w:p w14:paraId="5C0FF508" w14:textId="14B8FDEA" w:rsidR="00064191" w:rsidRDefault="00D418D8" w:rsidP="00D418D8">
      <w:pPr>
        <w:spacing w:line="276" w:lineRule="auto"/>
        <w:rPr>
          <w:rFonts w:ascii="Times New Roman" w:hAnsi="Times New Roman" w:cs="Times New Roman"/>
          <w:lang w:val="en-CA"/>
        </w:rPr>
      </w:pPr>
      <w:r>
        <w:rPr>
          <w:rFonts w:ascii="Times New Roman" w:hAnsi="Times New Roman" w:cs="Times New Roman"/>
          <w:lang w:val="en-CA"/>
        </w:rPr>
        <w:tab/>
      </w:r>
      <w:r w:rsidRPr="00D418D8">
        <w:rPr>
          <w:rFonts w:ascii="Times New Roman" w:hAnsi="Times New Roman" w:cs="Times New Roman"/>
          <w:b/>
          <w:lang w:val="en-CA"/>
        </w:rPr>
        <w:t>S</w:t>
      </w:r>
      <w:r w:rsidR="00064191" w:rsidRPr="00D418D8">
        <w:rPr>
          <w:rFonts w:ascii="Times New Roman" w:hAnsi="Times New Roman" w:cs="Times New Roman"/>
          <w:b/>
          <w:lang w:val="en-CA"/>
        </w:rPr>
        <w:t>tep 4:</w:t>
      </w:r>
      <w:r w:rsidR="00064191">
        <w:rPr>
          <w:rFonts w:ascii="Times New Roman" w:hAnsi="Times New Roman" w:cs="Times New Roman"/>
          <w:lang w:val="en-CA"/>
        </w:rPr>
        <w:t xml:space="preserve"> the balanced equation above complies with the law of conservation of mass and matter (ex. Atoms and charges on both sides must be balanced) </w:t>
      </w:r>
    </w:p>
    <w:p w14:paraId="0E03A11C" w14:textId="3A7D21DD"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2 Ca (s) + 0</w:t>
      </w:r>
      <w:r>
        <w:rPr>
          <w:rFonts w:ascii="Times New Roman" w:hAnsi="Times New Roman" w:cs="Times New Roman"/>
          <w:color w:val="2E2E2E"/>
          <w:vertAlign w:val="subscript"/>
        </w:rPr>
        <w:t xml:space="preserve">2 </w:t>
      </w:r>
      <w:r>
        <w:rPr>
          <w:rFonts w:ascii="Times New Roman" w:hAnsi="Times New Roman" w:cs="Times New Roman"/>
          <w:lang w:val="en-CA"/>
        </w:rPr>
        <w:t xml:space="preserve">(g)  </w:t>
      </w:r>
      <w:r w:rsidRPr="00064191">
        <w:rPr>
          <w:rFonts w:ascii="Times New Roman" w:hAnsi="Times New Roman" w:cs="Times New Roman"/>
          <w:lang w:val="en-CA"/>
        </w:rPr>
        <w:sym w:font="Wingdings" w:char="F0E0"/>
      </w:r>
      <w:r>
        <w:rPr>
          <w:rFonts w:ascii="Times New Roman" w:hAnsi="Times New Roman" w:cs="Times New Roman"/>
          <w:lang w:val="en-CA"/>
        </w:rPr>
        <w:t xml:space="preserve"> 2 </w:t>
      </w:r>
      <w:proofErr w:type="spellStart"/>
      <w:r>
        <w:rPr>
          <w:rFonts w:ascii="Times New Roman" w:hAnsi="Times New Roman" w:cs="Times New Roman"/>
          <w:lang w:val="en-CA"/>
        </w:rPr>
        <w:t>CaO</w:t>
      </w:r>
      <w:proofErr w:type="spellEnd"/>
      <w:r>
        <w:rPr>
          <w:rFonts w:ascii="Times New Roman" w:hAnsi="Times New Roman" w:cs="Times New Roman"/>
          <w:lang w:val="en-CA"/>
        </w:rPr>
        <w:t xml:space="preserve"> (s)</w:t>
      </w:r>
    </w:p>
    <w:p w14:paraId="6D88DDAB" w14:textId="2CEC0730" w:rsidR="00064191" w:rsidRDefault="0006419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xml:space="preserve">    ^---------^                 </w:t>
      </w:r>
      <w:r w:rsidR="002E0941">
        <w:rPr>
          <w:rFonts w:ascii="Times New Roman" w:hAnsi="Times New Roman" w:cs="Times New Roman"/>
          <w:lang w:val="en-CA"/>
        </w:rPr>
        <w:t>^--^</w:t>
      </w:r>
    </w:p>
    <w:p w14:paraId="75DC88C9" w14:textId="336F8174" w:rsidR="002E0941" w:rsidRDefault="002E0941" w:rsidP="00D418D8">
      <w:pPr>
        <w:spacing w:line="276"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xml:space="preserve">        illustrates both sides are balanced </w:t>
      </w:r>
    </w:p>
    <w:p w14:paraId="63AF59E2" w14:textId="77777777" w:rsidR="002E0941" w:rsidRDefault="002E0941" w:rsidP="00D418D8">
      <w:pPr>
        <w:spacing w:line="276" w:lineRule="auto"/>
        <w:rPr>
          <w:rFonts w:ascii="Times New Roman" w:hAnsi="Times New Roman" w:cs="Times New Roman"/>
          <w:lang w:val="en-CA"/>
        </w:rPr>
      </w:pPr>
    </w:p>
    <w:p w14:paraId="61B6F506" w14:textId="7786A343" w:rsidR="002E0941" w:rsidRPr="003F50B5" w:rsidRDefault="003F50B5" w:rsidP="00D418D8">
      <w:pPr>
        <w:spacing w:line="276" w:lineRule="auto"/>
        <w:rPr>
          <w:rFonts w:ascii="Times New Roman" w:hAnsi="Times New Roman" w:cs="Times New Roman"/>
          <w:b/>
          <w:lang w:val="en-CA"/>
        </w:rPr>
      </w:pPr>
      <w:r w:rsidRPr="003F50B5">
        <w:rPr>
          <w:rFonts w:ascii="Times New Roman" w:hAnsi="Times New Roman" w:cs="Times New Roman"/>
          <w:b/>
          <w:lang w:val="en-CA"/>
        </w:rPr>
        <w:t>W</w:t>
      </w:r>
      <w:r w:rsidR="002E0941" w:rsidRPr="003F50B5">
        <w:rPr>
          <w:rFonts w:ascii="Times New Roman" w:hAnsi="Times New Roman" w:cs="Times New Roman"/>
          <w:b/>
          <w:lang w:val="en-CA"/>
        </w:rPr>
        <w:t xml:space="preserve">riting chemical equations: </w:t>
      </w:r>
    </w:p>
    <w:p w14:paraId="59181BC6" w14:textId="05D3AA26" w:rsidR="002E0941" w:rsidRDefault="002E0941" w:rsidP="00D418D8">
      <w:pPr>
        <w:pStyle w:val="ListParagraph"/>
        <w:numPr>
          <w:ilvl w:val="0"/>
          <w:numId w:val="1"/>
        </w:numPr>
        <w:spacing w:line="276" w:lineRule="auto"/>
        <w:rPr>
          <w:rFonts w:ascii="Times New Roman" w:hAnsi="Times New Roman" w:cs="Times New Roman"/>
          <w:lang w:val="en-CA"/>
        </w:rPr>
      </w:pPr>
      <w:r>
        <w:rPr>
          <w:rFonts w:ascii="Times New Roman" w:hAnsi="Times New Roman" w:cs="Times New Roman"/>
          <w:lang w:val="en-CA"/>
        </w:rPr>
        <w:t xml:space="preserve">Fractional coefficients are avoided </w:t>
      </w:r>
    </w:p>
    <w:p w14:paraId="243335AB" w14:textId="393260B3" w:rsidR="002E0941" w:rsidRDefault="002E0941" w:rsidP="00D418D8">
      <w:pPr>
        <w:pStyle w:val="ListParagraph"/>
        <w:numPr>
          <w:ilvl w:val="0"/>
          <w:numId w:val="1"/>
        </w:numPr>
        <w:spacing w:line="276" w:lineRule="auto"/>
        <w:rPr>
          <w:rFonts w:ascii="Times New Roman" w:hAnsi="Times New Roman" w:cs="Times New Roman"/>
          <w:lang w:val="en-CA"/>
        </w:rPr>
      </w:pPr>
      <w:r>
        <w:rPr>
          <w:rFonts w:ascii="Times New Roman" w:hAnsi="Times New Roman" w:cs="Times New Roman"/>
          <w:lang w:val="en-CA"/>
        </w:rPr>
        <w:t>Smallest whole number coefficients are written</w:t>
      </w:r>
    </w:p>
    <w:p w14:paraId="0886DF54" w14:textId="06B20322" w:rsidR="002E0941" w:rsidRDefault="002E0941" w:rsidP="00D418D8">
      <w:pPr>
        <w:spacing w:line="276" w:lineRule="auto"/>
        <w:rPr>
          <w:rFonts w:ascii="Times New Roman" w:hAnsi="Times New Roman" w:cs="Times New Roman"/>
          <w:lang w:val="en-CA"/>
        </w:rPr>
      </w:pPr>
      <w:r>
        <w:rPr>
          <w:rFonts w:ascii="Times New Roman" w:hAnsi="Times New Roman" w:cs="Times New Roman"/>
          <w:lang w:val="en-CA"/>
        </w:rPr>
        <w:t xml:space="preserve">It is very important to understand the difference </w:t>
      </w:r>
      <w:r w:rsidR="00C23EAE">
        <w:rPr>
          <w:rFonts w:ascii="Times New Roman" w:hAnsi="Times New Roman" w:cs="Times New Roman"/>
          <w:lang w:val="en-CA"/>
        </w:rPr>
        <w:t xml:space="preserve">between a </w:t>
      </w:r>
      <w:r w:rsidR="00C23EAE" w:rsidRPr="00365FDD">
        <w:rPr>
          <w:rFonts w:ascii="Times New Roman" w:hAnsi="Times New Roman" w:cs="Times New Roman"/>
          <w:b/>
          <w:lang w:val="en-CA"/>
        </w:rPr>
        <w:t>coeff</w:t>
      </w:r>
      <w:r w:rsidRPr="00365FDD">
        <w:rPr>
          <w:rFonts w:ascii="Times New Roman" w:hAnsi="Times New Roman" w:cs="Times New Roman"/>
          <w:b/>
          <w:lang w:val="en-CA"/>
        </w:rPr>
        <w:t xml:space="preserve">icient </w:t>
      </w:r>
      <w:r>
        <w:rPr>
          <w:rFonts w:ascii="Times New Roman" w:hAnsi="Times New Roman" w:cs="Times New Roman"/>
          <w:lang w:val="en-CA"/>
        </w:rPr>
        <w:t xml:space="preserve">and a </w:t>
      </w:r>
      <w:r w:rsidRPr="00365FDD">
        <w:rPr>
          <w:rFonts w:ascii="Times New Roman" w:hAnsi="Times New Roman" w:cs="Times New Roman"/>
          <w:b/>
          <w:lang w:val="en-CA"/>
        </w:rPr>
        <w:t>subscript</w:t>
      </w:r>
      <w:r>
        <w:rPr>
          <w:rFonts w:ascii="Times New Roman" w:hAnsi="Times New Roman" w:cs="Times New Roman"/>
          <w:lang w:val="en-CA"/>
        </w:rPr>
        <w:t xml:space="preserve">. Let us look at the following reaction: </w:t>
      </w:r>
    </w:p>
    <w:p w14:paraId="12C021B8" w14:textId="2DFA01C3" w:rsidR="002E0941" w:rsidRDefault="002E0941" w:rsidP="00D418D8">
      <w:pPr>
        <w:spacing w:line="276" w:lineRule="auto"/>
        <w:rPr>
          <w:rFonts w:ascii="Times New Roman" w:hAnsi="Times New Roman" w:cs="Times New Roman"/>
          <w:lang w:val="en-CA"/>
        </w:rPr>
      </w:pPr>
      <w:r>
        <w:rPr>
          <w:rFonts w:ascii="Times New Roman" w:hAnsi="Times New Roman" w:cs="Times New Roman"/>
          <w:lang w:val="en-CA"/>
        </w:rPr>
        <w:tab/>
        <w:t>4 Al (s) + 3 O</w:t>
      </w:r>
      <w:r>
        <w:rPr>
          <w:rFonts w:ascii="Times New Roman" w:hAnsi="Times New Roman" w:cs="Times New Roman"/>
          <w:color w:val="1A1A1A"/>
          <w:sz w:val="21"/>
          <w:szCs w:val="21"/>
          <w:vertAlign w:val="subscript"/>
        </w:rPr>
        <w:t xml:space="preserve">2 </w:t>
      </w:r>
      <w:r>
        <w:rPr>
          <w:rFonts w:ascii="Times New Roman" w:hAnsi="Times New Roman" w:cs="Times New Roman"/>
          <w:lang w:val="en-CA"/>
        </w:rPr>
        <w:t xml:space="preserve">(g) </w:t>
      </w:r>
      <w:r w:rsidRPr="002E0941">
        <w:rPr>
          <w:rFonts w:ascii="Times New Roman" w:hAnsi="Times New Roman" w:cs="Times New Roman"/>
          <w:lang w:val="en-CA"/>
        </w:rPr>
        <w:sym w:font="Wingdings" w:char="F0E0"/>
      </w:r>
      <w:r>
        <w:rPr>
          <w:rFonts w:ascii="Times New Roman" w:hAnsi="Times New Roman" w:cs="Times New Roman"/>
          <w:lang w:val="en-CA"/>
        </w:rPr>
        <w:t xml:space="preserve"> 2 Al</w:t>
      </w:r>
      <w:r>
        <w:rPr>
          <w:rFonts w:ascii="Times New Roman" w:hAnsi="Times New Roman" w:cs="Times New Roman"/>
          <w:color w:val="1A1A1A"/>
          <w:sz w:val="21"/>
          <w:szCs w:val="21"/>
          <w:vertAlign w:val="subscript"/>
        </w:rPr>
        <w:t xml:space="preserve">2 </w:t>
      </w:r>
      <w:r>
        <w:rPr>
          <w:rFonts w:ascii="Times New Roman" w:hAnsi="Times New Roman" w:cs="Times New Roman"/>
          <w:lang w:val="en-CA"/>
        </w:rPr>
        <w:t>O</w:t>
      </w:r>
      <w:r w:rsidRPr="009D757B">
        <w:rPr>
          <w:rFonts w:ascii="Times New Roman" w:hAnsi="Times New Roman" w:cs="Times New Roman"/>
          <w:color w:val="1A1A1A"/>
          <w:sz w:val="21"/>
          <w:szCs w:val="21"/>
          <w:vertAlign w:val="subscript"/>
        </w:rPr>
        <w:t>3</w:t>
      </w:r>
      <w:r>
        <w:rPr>
          <w:rFonts w:ascii="Times New Roman" w:hAnsi="Times New Roman" w:cs="Times New Roman"/>
          <w:color w:val="1A1A1A"/>
          <w:sz w:val="21"/>
          <w:szCs w:val="21"/>
          <w:vertAlign w:val="subscript"/>
        </w:rPr>
        <w:t xml:space="preserve"> </w:t>
      </w:r>
      <w:r>
        <w:rPr>
          <w:rFonts w:ascii="Times New Roman" w:hAnsi="Times New Roman" w:cs="Times New Roman"/>
          <w:lang w:val="en-CA"/>
        </w:rPr>
        <w:t>(s)</w:t>
      </w:r>
    </w:p>
    <w:p w14:paraId="5DA0D1B0" w14:textId="6C95B8A3" w:rsidR="0045303A" w:rsidRDefault="0045303A" w:rsidP="00D418D8">
      <w:pPr>
        <w:spacing w:line="276" w:lineRule="auto"/>
        <w:rPr>
          <w:rFonts w:ascii="Times New Roman" w:hAnsi="Times New Roman" w:cs="Times New Roman"/>
          <w:lang w:val="en-CA"/>
        </w:rPr>
      </w:pPr>
      <w:r w:rsidRPr="003F50B5">
        <w:rPr>
          <w:rFonts w:ascii="Times New Roman" w:hAnsi="Times New Roman" w:cs="Times New Roman"/>
          <w:b/>
          <w:lang w:val="en-CA"/>
        </w:rPr>
        <w:t>coefficients:</w:t>
      </w:r>
      <w:r>
        <w:rPr>
          <w:rFonts w:ascii="Times New Roman" w:hAnsi="Times New Roman" w:cs="Times New Roman"/>
          <w:lang w:val="en-CA"/>
        </w:rPr>
        <w:t xml:space="preserve"> (numbers written in front of each formula) 4, 3 and 2</w:t>
      </w:r>
    </w:p>
    <w:p w14:paraId="68825F7A" w14:textId="684B0926" w:rsidR="0045303A" w:rsidRDefault="0045303A" w:rsidP="00D418D8">
      <w:pPr>
        <w:spacing w:line="276" w:lineRule="auto"/>
        <w:rPr>
          <w:rFonts w:ascii="Times New Roman" w:hAnsi="Times New Roman" w:cs="Times New Roman"/>
          <w:lang w:val="en-CA"/>
        </w:rPr>
      </w:pPr>
      <w:r w:rsidRPr="003F50B5">
        <w:rPr>
          <w:rFonts w:ascii="Times New Roman" w:hAnsi="Times New Roman" w:cs="Times New Roman"/>
          <w:b/>
          <w:lang w:val="en-CA"/>
        </w:rPr>
        <w:t>subscripts:</w:t>
      </w:r>
      <w:r>
        <w:rPr>
          <w:rFonts w:ascii="Times New Roman" w:hAnsi="Times New Roman" w:cs="Times New Roman"/>
          <w:lang w:val="en-CA"/>
        </w:rPr>
        <w:t xml:space="preserve"> </w:t>
      </w:r>
      <w:r w:rsidR="00077F10">
        <w:rPr>
          <w:rFonts w:ascii="Times New Roman" w:hAnsi="Times New Roman" w:cs="Times New Roman"/>
          <w:lang w:val="en-CA"/>
        </w:rPr>
        <w:t>(</w:t>
      </w:r>
      <w:r w:rsidR="00626878">
        <w:rPr>
          <w:rFonts w:ascii="Times New Roman" w:hAnsi="Times New Roman" w:cs="Times New Roman"/>
          <w:lang w:val="en-CA"/>
        </w:rPr>
        <w:t>number written after the letter of the element</w:t>
      </w:r>
      <w:r w:rsidR="00077F10">
        <w:rPr>
          <w:rFonts w:ascii="Times New Roman" w:hAnsi="Times New Roman" w:cs="Times New Roman"/>
          <w:lang w:val="en-CA"/>
        </w:rPr>
        <w:t>, subscript 1 never shows</w:t>
      </w:r>
      <w:r w:rsidR="00626878">
        <w:rPr>
          <w:rFonts w:ascii="Times New Roman" w:hAnsi="Times New Roman" w:cs="Times New Roman"/>
          <w:lang w:val="en-CA"/>
        </w:rPr>
        <w:t xml:space="preserve">) </w:t>
      </w:r>
      <w:r>
        <w:rPr>
          <w:rFonts w:ascii="Times New Roman" w:hAnsi="Times New Roman" w:cs="Times New Roman"/>
          <w:lang w:val="en-CA"/>
        </w:rPr>
        <w:t>1, 2, 2, 3</w:t>
      </w:r>
    </w:p>
    <w:p w14:paraId="699C88E1" w14:textId="47EE595B" w:rsidR="00064191" w:rsidRDefault="007A0282" w:rsidP="00D418D8">
      <w:pPr>
        <w:spacing w:line="276" w:lineRule="auto"/>
        <w:rPr>
          <w:rFonts w:ascii="Times New Roman" w:hAnsi="Times New Roman" w:cs="Times New Roman"/>
          <w:lang w:val="en-CA"/>
        </w:rPr>
      </w:pPr>
      <w:r>
        <w:rPr>
          <w:rFonts w:ascii="Times New Roman" w:hAnsi="Times New Roman" w:cs="Times New Roman"/>
          <w:lang w:val="en-CA"/>
        </w:rPr>
        <w:t xml:space="preserve">whereas the coefficients </w:t>
      </w:r>
      <w:r w:rsidR="00E20B90">
        <w:rPr>
          <w:rFonts w:ascii="Times New Roman" w:hAnsi="Times New Roman" w:cs="Times New Roman"/>
          <w:lang w:val="en-CA"/>
        </w:rPr>
        <w:t>indicate</w:t>
      </w:r>
      <w:r>
        <w:rPr>
          <w:rFonts w:ascii="Times New Roman" w:hAnsi="Times New Roman" w:cs="Times New Roman"/>
          <w:lang w:val="en-CA"/>
        </w:rPr>
        <w:t xml:space="preserve"> the moles of reactants and products, subscripts show the number of each atom present (example: Al</w:t>
      </w:r>
      <w:r>
        <w:rPr>
          <w:rFonts w:ascii="Times New Roman" w:hAnsi="Times New Roman" w:cs="Times New Roman"/>
          <w:color w:val="1A1A1A"/>
          <w:sz w:val="21"/>
          <w:szCs w:val="21"/>
          <w:vertAlign w:val="subscript"/>
        </w:rPr>
        <w:t>2</w:t>
      </w:r>
      <w:r w:rsidR="00E20B90">
        <w:rPr>
          <w:rFonts w:ascii="Times New Roman" w:hAnsi="Times New Roman" w:cs="Times New Roman"/>
          <w:color w:val="1A1A1A"/>
          <w:sz w:val="21"/>
          <w:szCs w:val="21"/>
          <w:vertAlign w:val="subscript"/>
        </w:rPr>
        <w:t xml:space="preserve"> </w:t>
      </w:r>
      <w:r w:rsidR="00E20B90">
        <w:rPr>
          <w:rFonts w:ascii="Times New Roman" w:hAnsi="Times New Roman" w:cs="Times New Roman"/>
          <w:lang w:val="en-CA"/>
        </w:rPr>
        <w:t>O</w:t>
      </w:r>
      <w:r w:rsidR="00E20B90">
        <w:rPr>
          <w:rFonts w:ascii="Times New Roman" w:hAnsi="Times New Roman" w:cs="Times New Roman"/>
          <w:color w:val="1A1A1A"/>
          <w:sz w:val="21"/>
          <w:szCs w:val="21"/>
          <w:vertAlign w:val="subscript"/>
        </w:rPr>
        <w:t xml:space="preserve">3 </w:t>
      </w:r>
      <w:r w:rsidR="00E20B90">
        <w:rPr>
          <w:rFonts w:ascii="Times New Roman" w:hAnsi="Times New Roman" w:cs="Times New Roman"/>
          <w:lang w:val="en-CA"/>
        </w:rPr>
        <w:t>contains 2 aluminum atoms and 3 oxygen atoms. These must not be changed in balancing an equation. The coefficient multiplies every atom in the formula. Thus: 2 Al</w:t>
      </w:r>
      <w:r w:rsidR="00E20B90">
        <w:rPr>
          <w:rFonts w:ascii="Times New Roman" w:hAnsi="Times New Roman" w:cs="Times New Roman"/>
          <w:color w:val="1A1A1A"/>
          <w:sz w:val="21"/>
          <w:szCs w:val="21"/>
          <w:vertAlign w:val="subscript"/>
        </w:rPr>
        <w:t xml:space="preserve">2 </w:t>
      </w:r>
      <w:r w:rsidR="00E20B90">
        <w:rPr>
          <w:rFonts w:ascii="Times New Roman" w:hAnsi="Times New Roman" w:cs="Times New Roman"/>
          <w:lang w:val="en-CA"/>
        </w:rPr>
        <w:t>O</w:t>
      </w:r>
      <w:r w:rsidR="00E20B90">
        <w:rPr>
          <w:rFonts w:ascii="Times New Roman" w:hAnsi="Times New Roman" w:cs="Times New Roman"/>
          <w:color w:val="1A1A1A"/>
          <w:sz w:val="21"/>
          <w:szCs w:val="21"/>
          <w:vertAlign w:val="subscript"/>
        </w:rPr>
        <w:t xml:space="preserve">3 </w:t>
      </w:r>
      <w:r w:rsidR="00E20B90">
        <w:rPr>
          <w:rFonts w:ascii="Times New Roman" w:hAnsi="Times New Roman" w:cs="Times New Roman"/>
          <w:lang w:val="en-CA"/>
        </w:rPr>
        <w:t xml:space="preserve">represents 4 aluminum atoms and 6 oxygen atoms. </w:t>
      </w:r>
    </w:p>
    <w:p w14:paraId="580A7FAE" w14:textId="059649B7" w:rsidR="00064191" w:rsidRDefault="00FC58D0" w:rsidP="00D418D8">
      <w:pPr>
        <w:spacing w:line="276" w:lineRule="auto"/>
        <w:rPr>
          <w:rFonts w:ascii="Times New Roman" w:hAnsi="Times New Roman" w:cs="Times New Roman"/>
          <w:lang w:val="en-CA"/>
        </w:rPr>
      </w:pPr>
      <w:r>
        <w:rPr>
          <w:rFonts w:ascii="Times New Roman" w:hAnsi="Times New Roman" w:cs="Times New Roman"/>
          <w:lang w:val="en-CA"/>
        </w:rPr>
        <w:t>An example:</w:t>
      </w:r>
    </w:p>
    <w:p w14:paraId="6A692515" w14:textId="77777777" w:rsidR="00E37545" w:rsidRDefault="00FC58D0" w:rsidP="00D418D8">
      <w:pPr>
        <w:spacing w:line="276" w:lineRule="auto"/>
        <w:rPr>
          <w:rFonts w:ascii="Times New Roman" w:hAnsi="Times New Roman" w:cs="Times New Roman"/>
          <w:color w:val="1A1A1A"/>
        </w:rPr>
      </w:pPr>
      <w:r>
        <w:rPr>
          <w:rFonts w:ascii="Times New Roman" w:hAnsi="Times New Roman" w:cs="Times New Roman"/>
          <w:lang w:val="en-CA"/>
        </w:rPr>
        <w:tab/>
      </w:r>
      <w:proofErr w:type="spellStart"/>
      <w:r>
        <w:rPr>
          <w:rFonts w:ascii="Times New Roman" w:hAnsi="Times New Roman" w:cs="Times New Roman"/>
          <w:lang w:val="en-CA"/>
        </w:rPr>
        <w:t>Pb</w:t>
      </w:r>
      <w:proofErr w:type="spellEnd"/>
      <w:r>
        <w:rPr>
          <w:rFonts w:ascii="Times New Roman" w:hAnsi="Times New Roman" w:cs="Times New Roman"/>
          <w:lang w:val="en-CA"/>
        </w:rPr>
        <w:t>(NO</w:t>
      </w:r>
      <w:r w:rsidRPr="00FC58D0">
        <w:rPr>
          <w:rFonts w:ascii="Times New Roman" w:hAnsi="Times New Roman" w:cs="Times New Roman"/>
          <w:color w:val="1A1A1A"/>
          <w:vertAlign w:val="subscript"/>
        </w:rPr>
        <w:t>3</w:t>
      </w:r>
      <w:r>
        <w:rPr>
          <w:rFonts w:ascii="Times New Roman" w:hAnsi="Times New Roman" w:cs="Times New Roman"/>
          <w:color w:val="1A1A1A"/>
        </w:rPr>
        <w:t>)</w:t>
      </w:r>
      <w:r w:rsidR="00E37545">
        <w:rPr>
          <w:rFonts w:ascii="Times New Roman" w:hAnsi="Times New Roman" w:cs="Times New Roman"/>
          <w:color w:val="1A1A1A"/>
          <w:vertAlign w:val="subscript"/>
        </w:rPr>
        <w:t>2</w:t>
      </w:r>
      <w:r w:rsidR="00E37545">
        <w:rPr>
          <w:rFonts w:ascii="Times New Roman" w:hAnsi="Times New Roman" w:cs="Times New Roman"/>
          <w:color w:val="1A1A1A"/>
        </w:rPr>
        <w:t xml:space="preserve"> (</w:t>
      </w:r>
      <w:proofErr w:type="spellStart"/>
      <w:r w:rsidR="00E37545">
        <w:rPr>
          <w:rFonts w:ascii="Times New Roman" w:hAnsi="Times New Roman" w:cs="Times New Roman"/>
          <w:color w:val="1A1A1A"/>
        </w:rPr>
        <w:t>aq</w:t>
      </w:r>
      <w:proofErr w:type="spellEnd"/>
      <w:r w:rsidR="00E37545">
        <w:rPr>
          <w:rFonts w:ascii="Times New Roman" w:hAnsi="Times New Roman" w:cs="Times New Roman"/>
          <w:color w:val="1A1A1A"/>
        </w:rPr>
        <w:t>) + 2Kl (</w:t>
      </w:r>
      <w:proofErr w:type="spellStart"/>
      <w:r w:rsidR="00E37545">
        <w:rPr>
          <w:rFonts w:ascii="Times New Roman" w:hAnsi="Times New Roman" w:cs="Times New Roman"/>
          <w:color w:val="1A1A1A"/>
        </w:rPr>
        <w:t>aq</w:t>
      </w:r>
      <w:proofErr w:type="spellEnd"/>
      <w:r w:rsidR="00E37545">
        <w:rPr>
          <w:rFonts w:ascii="Times New Roman" w:hAnsi="Times New Roman" w:cs="Times New Roman"/>
          <w:color w:val="1A1A1A"/>
        </w:rPr>
        <w:t xml:space="preserve">) </w:t>
      </w:r>
      <w:r w:rsidR="00E37545" w:rsidRPr="00E37545">
        <w:rPr>
          <w:rFonts w:ascii="Times New Roman" w:hAnsi="Times New Roman" w:cs="Times New Roman"/>
          <w:color w:val="1A1A1A"/>
        </w:rPr>
        <w:sym w:font="Wingdings" w:char="F0E0"/>
      </w:r>
      <w:r w:rsidR="00E37545">
        <w:rPr>
          <w:rFonts w:ascii="Times New Roman" w:hAnsi="Times New Roman" w:cs="Times New Roman"/>
          <w:color w:val="1A1A1A"/>
        </w:rPr>
        <w:t xml:space="preserve"> Pbl</w:t>
      </w:r>
      <w:r w:rsidR="00E37545">
        <w:rPr>
          <w:rFonts w:ascii="Times New Roman" w:hAnsi="Times New Roman" w:cs="Times New Roman"/>
          <w:color w:val="1A1A1A"/>
          <w:vertAlign w:val="subscript"/>
        </w:rPr>
        <w:t>2</w:t>
      </w:r>
      <w:r w:rsidR="00E37545">
        <w:rPr>
          <w:rFonts w:ascii="Times New Roman" w:hAnsi="Times New Roman" w:cs="Times New Roman"/>
          <w:color w:val="1A1A1A"/>
        </w:rPr>
        <w:t xml:space="preserve"> (s) + 2KNO</w:t>
      </w:r>
      <w:r w:rsidR="00E37545">
        <w:rPr>
          <w:rFonts w:ascii="Times New Roman" w:hAnsi="Times New Roman" w:cs="Times New Roman"/>
          <w:color w:val="1A1A1A"/>
          <w:vertAlign w:val="subscript"/>
        </w:rPr>
        <w:t>3</w:t>
      </w:r>
      <w:r w:rsidR="00E37545">
        <w:rPr>
          <w:rFonts w:ascii="Times New Roman" w:hAnsi="Times New Roman" w:cs="Times New Roman"/>
          <w:color w:val="1A1A1A"/>
        </w:rPr>
        <w:t xml:space="preserve"> (</w:t>
      </w:r>
      <w:proofErr w:type="spellStart"/>
      <w:r w:rsidR="00E37545">
        <w:rPr>
          <w:rFonts w:ascii="Times New Roman" w:hAnsi="Times New Roman" w:cs="Times New Roman"/>
          <w:color w:val="1A1A1A"/>
        </w:rPr>
        <w:t>aq</w:t>
      </w:r>
      <w:proofErr w:type="spellEnd"/>
      <w:r w:rsidR="00E37545">
        <w:rPr>
          <w:rFonts w:ascii="Times New Roman" w:hAnsi="Times New Roman" w:cs="Times New Roman"/>
          <w:color w:val="1A1A1A"/>
        </w:rPr>
        <w:t>)</w:t>
      </w:r>
    </w:p>
    <w:p w14:paraId="44FF3B7A" w14:textId="77777777" w:rsidR="00E3754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Coefficients: 1,2,1,2</w:t>
      </w:r>
    </w:p>
    <w:p w14:paraId="0E41B70B" w14:textId="77777777" w:rsidR="00E5777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Subscripts: the subscript for </w:t>
      </w:r>
      <w:proofErr w:type="spellStart"/>
      <w:r>
        <w:rPr>
          <w:rFonts w:ascii="Times New Roman" w:hAnsi="Times New Roman" w:cs="Times New Roman"/>
          <w:color w:val="1A1A1A"/>
        </w:rPr>
        <w:t>Pb</w:t>
      </w:r>
      <w:proofErr w:type="spellEnd"/>
      <w:r>
        <w:rPr>
          <w:rFonts w:ascii="Times New Roman" w:hAnsi="Times New Roman" w:cs="Times New Roman"/>
          <w:color w:val="1A1A1A"/>
        </w:rPr>
        <w:t xml:space="preserve"> is 1. For N it appears to be 1 and for O, 3.</w:t>
      </w:r>
    </w:p>
    <w:p w14:paraId="6764E569" w14:textId="0A17E02A" w:rsidR="00E3754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 xml:space="preserve"> However, N and O have a brackets around them and so the subscript outside the bracket multiplies the subscript on both N and O by that amount. Hence, the real subscript for N would be 1x2=2 and for O, 2x3=6 </w:t>
      </w:r>
    </w:p>
    <w:p w14:paraId="3C319E3B" w14:textId="77777777" w:rsidR="00E3754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1,1 [for K and l in Kl] </w:t>
      </w:r>
    </w:p>
    <w:p w14:paraId="5068FB9E" w14:textId="77777777" w:rsidR="00E3754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1,2 [for </w:t>
      </w:r>
      <w:proofErr w:type="spellStart"/>
      <w:r>
        <w:rPr>
          <w:rFonts w:ascii="Times New Roman" w:hAnsi="Times New Roman" w:cs="Times New Roman"/>
          <w:color w:val="1A1A1A"/>
        </w:rPr>
        <w:t>Pb</w:t>
      </w:r>
      <w:proofErr w:type="spellEnd"/>
      <w:r>
        <w:rPr>
          <w:rFonts w:ascii="Times New Roman" w:hAnsi="Times New Roman" w:cs="Times New Roman"/>
          <w:color w:val="1A1A1A"/>
        </w:rPr>
        <w:t xml:space="preserve"> and l in Pbl</w:t>
      </w:r>
      <w:r>
        <w:rPr>
          <w:rFonts w:ascii="Times New Roman" w:hAnsi="Times New Roman" w:cs="Times New Roman"/>
          <w:color w:val="1A1A1A"/>
          <w:vertAlign w:val="subscript"/>
        </w:rPr>
        <w:t>2</w:t>
      </w:r>
      <w:r>
        <w:rPr>
          <w:rFonts w:ascii="Times New Roman" w:hAnsi="Times New Roman" w:cs="Times New Roman"/>
          <w:color w:val="1A1A1A"/>
        </w:rPr>
        <w:t>]</w:t>
      </w:r>
    </w:p>
    <w:p w14:paraId="2E31B543" w14:textId="77777777" w:rsidR="00E37545"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1,1,3 [for K, N, O respectively in KNO</w:t>
      </w:r>
      <w:r>
        <w:rPr>
          <w:rFonts w:ascii="Times New Roman" w:hAnsi="Times New Roman" w:cs="Times New Roman"/>
          <w:color w:val="1A1A1A"/>
          <w:vertAlign w:val="subscript"/>
        </w:rPr>
        <w:t>3</w:t>
      </w:r>
      <w:r>
        <w:rPr>
          <w:rFonts w:ascii="Times New Roman" w:hAnsi="Times New Roman" w:cs="Times New Roman"/>
          <w:color w:val="1A1A1A"/>
        </w:rPr>
        <w:t>]</w:t>
      </w:r>
    </w:p>
    <w:p w14:paraId="408691DB" w14:textId="08B83F97" w:rsidR="00FC58D0" w:rsidRDefault="00E37545" w:rsidP="00D418D8">
      <w:pPr>
        <w:spacing w:line="276" w:lineRule="auto"/>
        <w:rPr>
          <w:rFonts w:ascii="Times New Roman" w:hAnsi="Times New Roman" w:cs="Times New Roman"/>
          <w:color w:val="1A1A1A"/>
        </w:rPr>
      </w:pPr>
      <w:r>
        <w:rPr>
          <w:rFonts w:ascii="Times New Roman" w:hAnsi="Times New Roman" w:cs="Times New Roman"/>
          <w:color w:val="1A1A1A"/>
        </w:rPr>
        <w:tab/>
        <w:t>2 KNO</w:t>
      </w:r>
      <w:r>
        <w:rPr>
          <w:rFonts w:ascii="Times New Roman" w:hAnsi="Times New Roman" w:cs="Times New Roman"/>
          <w:color w:val="1A1A1A"/>
          <w:vertAlign w:val="subscript"/>
        </w:rPr>
        <w:t>3</w:t>
      </w:r>
      <w:r>
        <w:rPr>
          <w:rFonts w:ascii="Times New Roman" w:hAnsi="Times New Roman" w:cs="Times New Roman"/>
          <w:color w:val="1A1A1A"/>
        </w:rPr>
        <w:t xml:space="preserve"> represents 2 potassium atoms, 2 nitrogen atoms and 6 oxygen atoms. </w:t>
      </w:r>
    </w:p>
    <w:p w14:paraId="7A1CE8B7" w14:textId="77777777" w:rsidR="00571F13" w:rsidRDefault="00571F13" w:rsidP="00D418D8">
      <w:pPr>
        <w:spacing w:line="276" w:lineRule="auto"/>
        <w:rPr>
          <w:rFonts w:ascii="Times New Roman" w:hAnsi="Times New Roman" w:cs="Times New Roman"/>
          <w:color w:val="1A1A1A"/>
        </w:rPr>
      </w:pPr>
    </w:p>
    <w:p w14:paraId="1F6C3FCD" w14:textId="13172320" w:rsidR="00571F13" w:rsidRPr="00E82A25" w:rsidRDefault="00571F13" w:rsidP="00D418D8">
      <w:pPr>
        <w:spacing w:line="276" w:lineRule="auto"/>
        <w:rPr>
          <w:rFonts w:ascii="Times New Roman" w:hAnsi="Times New Roman" w:cs="Times New Roman"/>
          <w:b/>
          <w:color w:val="1A1A1A"/>
        </w:rPr>
      </w:pPr>
      <w:r w:rsidRPr="00E82A25">
        <w:rPr>
          <w:rFonts w:ascii="Times New Roman" w:hAnsi="Times New Roman" w:cs="Times New Roman"/>
          <w:b/>
          <w:color w:val="1A1A1A"/>
        </w:rPr>
        <w:t xml:space="preserve">Representation of chemical reactions </w:t>
      </w:r>
    </w:p>
    <w:p w14:paraId="4C0FBECA" w14:textId="5DC9095E"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 xml:space="preserve">A main point of a balanced equation is that there are the same numbers of atoms appearing in the reactants (left hand side – LHS) and the products (right hand side – RHS) </w:t>
      </w:r>
    </w:p>
    <w:p w14:paraId="0F08C061" w14:textId="38036891"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Let us balance the following equation:</w:t>
      </w:r>
    </w:p>
    <w:p w14:paraId="579CDE27" w14:textId="48794DAB" w:rsidR="00571F13" w:rsidRPr="00571F13" w:rsidRDefault="00571F13" w:rsidP="00D418D8">
      <w:pPr>
        <w:spacing w:line="276" w:lineRule="auto"/>
        <w:rPr>
          <w:rFonts w:ascii="Times New Roman" w:hAnsi="Times New Roman" w:cs="Times New Roman"/>
          <w:color w:val="1A1A1A"/>
          <w:vertAlign w:val="superscript"/>
        </w:rPr>
      </w:pPr>
      <w:r>
        <w:rPr>
          <w:rFonts w:ascii="Times New Roman" w:hAnsi="Times New Roman" w:cs="Times New Roman"/>
          <w:color w:val="1A1A1A"/>
        </w:rPr>
        <w:tab/>
        <w:t>K+H</w:t>
      </w:r>
      <w:r>
        <w:rPr>
          <w:rFonts w:ascii="Times New Roman" w:hAnsi="Times New Roman" w:cs="Times New Roman"/>
          <w:color w:val="1A1A1A"/>
          <w:vertAlign w:val="subscript"/>
        </w:rPr>
        <w:t>2</w:t>
      </w:r>
      <w:r>
        <w:rPr>
          <w:rFonts w:ascii="Times New Roman" w:hAnsi="Times New Roman" w:cs="Times New Roman"/>
          <w:color w:val="1A1A1A"/>
        </w:rPr>
        <w:t xml:space="preserve">O </w:t>
      </w:r>
      <w:r w:rsidRPr="00571F13">
        <w:rPr>
          <w:rFonts w:ascii="Times New Roman" w:hAnsi="Times New Roman" w:cs="Times New Roman"/>
          <w:color w:val="1A1A1A"/>
        </w:rPr>
        <w:sym w:font="Wingdings" w:char="F0E0"/>
      </w:r>
      <w:r>
        <w:rPr>
          <w:rFonts w:ascii="Times New Roman" w:hAnsi="Times New Roman" w:cs="Times New Roman"/>
          <w:color w:val="1A1A1A"/>
        </w:rPr>
        <w:t xml:space="preserve"> KOH+H</w:t>
      </w:r>
      <w:r>
        <w:rPr>
          <w:rFonts w:ascii="Times New Roman" w:hAnsi="Times New Roman" w:cs="Times New Roman"/>
          <w:color w:val="1A1A1A"/>
          <w:vertAlign w:val="superscript"/>
        </w:rPr>
        <w:t>2</w:t>
      </w:r>
    </w:p>
    <w:p w14:paraId="70A5641F" w14:textId="36AF87AC"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ab/>
        <w:t>K: 1</w:t>
      </w:r>
      <w:r>
        <w:rPr>
          <w:rFonts w:ascii="Times New Roman" w:hAnsi="Times New Roman" w:cs="Times New Roman"/>
          <w:color w:val="1A1A1A"/>
        </w:rPr>
        <w:tab/>
        <w:t xml:space="preserve">      K:1</w:t>
      </w:r>
    </w:p>
    <w:p w14:paraId="5D467CF6" w14:textId="06F4A243"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ab/>
        <w:t>O:2</w:t>
      </w:r>
      <w:r>
        <w:rPr>
          <w:rFonts w:ascii="Times New Roman" w:hAnsi="Times New Roman" w:cs="Times New Roman"/>
          <w:color w:val="1A1A1A"/>
        </w:rPr>
        <w:tab/>
        <w:t xml:space="preserve">      H:3</w:t>
      </w:r>
    </w:p>
    <w:p w14:paraId="2728FA51" w14:textId="41104B46"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ab/>
        <w:t>K:1</w:t>
      </w:r>
      <w:r>
        <w:rPr>
          <w:rFonts w:ascii="Times New Roman" w:hAnsi="Times New Roman" w:cs="Times New Roman"/>
          <w:color w:val="1A1A1A"/>
        </w:rPr>
        <w:tab/>
        <w:t xml:space="preserve">      O:1</w:t>
      </w:r>
    </w:p>
    <w:p w14:paraId="72019078" w14:textId="25659ED4"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With two on the LHS and three on the RHS, hydrogen is not balanced. Note that both K and H</w:t>
      </w:r>
      <w:r>
        <w:rPr>
          <w:rFonts w:ascii="Times New Roman" w:hAnsi="Times New Roman" w:cs="Times New Roman"/>
          <w:color w:val="1A1A1A"/>
          <w:vertAlign w:val="subscript"/>
        </w:rPr>
        <w:t>2</w:t>
      </w:r>
      <w:r>
        <w:rPr>
          <w:rFonts w:ascii="Times New Roman" w:hAnsi="Times New Roman" w:cs="Times New Roman"/>
          <w:color w:val="1A1A1A"/>
        </w:rPr>
        <w:t xml:space="preserve"> are in elemental form (example: they are not combined with any other element) </w:t>
      </w:r>
    </w:p>
    <w:p w14:paraId="7EABF1BB" w14:textId="468AE349" w:rsidR="00571F13" w:rsidRDefault="00571F13" w:rsidP="00D418D8">
      <w:pPr>
        <w:spacing w:line="276" w:lineRule="auto"/>
        <w:rPr>
          <w:rFonts w:ascii="Times New Roman" w:hAnsi="Times New Roman" w:cs="Times New Roman"/>
          <w:color w:val="1A1A1A"/>
        </w:rPr>
      </w:pPr>
      <w:r>
        <w:rPr>
          <w:rFonts w:ascii="Times New Roman" w:hAnsi="Times New Roman" w:cs="Times New Roman"/>
          <w:color w:val="1A1A1A"/>
        </w:rPr>
        <w:tab/>
      </w:r>
    </w:p>
    <w:p w14:paraId="16CB5EE5" w14:textId="1DFE3316" w:rsidR="00C80D41" w:rsidRDefault="00C80D41" w:rsidP="00D418D8">
      <w:pPr>
        <w:spacing w:line="276" w:lineRule="auto"/>
        <w:rPr>
          <w:rFonts w:ascii="Times New Roman" w:hAnsi="Times New Roman" w:cs="Times New Roman"/>
          <w:color w:val="1A1A1A"/>
        </w:rPr>
      </w:pPr>
      <w:r>
        <w:rPr>
          <w:rFonts w:ascii="Times New Roman" w:hAnsi="Times New Roman" w:cs="Times New Roman"/>
          <w:color w:val="1A1A1A"/>
        </w:rPr>
        <w:t>Now since hydrogen appears in both H</w:t>
      </w:r>
      <w:r>
        <w:rPr>
          <w:rFonts w:ascii="Times New Roman" w:hAnsi="Times New Roman" w:cs="Times New Roman"/>
          <w:color w:val="1A1A1A"/>
          <w:vertAlign w:val="subscript"/>
        </w:rPr>
        <w:t>2</w:t>
      </w:r>
      <w:r>
        <w:rPr>
          <w:rFonts w:ascii="Times New Roman" w:hAnsi="Times New Roman" w:cs="Times New Roman"/>
          <w:color w:val="1A1A1A"/>
        </w:rPr>
        <w:t xml:space="preserve">O and KOH, we will begin balancing using these two, more complex, series. </w:t>
      </w:r>
      <w:r w:rsidR="003D1E4A">
        <w:rPr>
          <w:rFonts w:ascii="Times New Roman" w:hAnsi="Times New Roman" w:cs="Times New Roman"/>
          <w:color w:val="1A1A1A"/>
        </w:rPr>
        <w:t>So, multiplying each H</w:t>
      </w:r>
      <w:r w:rsidR="003D1E4A">
        <w:rPr>
          <w:rFonts w:ascii="Times New Roman" w:hAnsi="Times New Roman" w:cs="Times New Roman"/>
          <w:color w:val="1A1A1A"/>
          <w:vertAlign w:val="subscript"/>
        </w:rPr>
        <w:t>2</w:t>
      </w:r>
      <w:r w:rsidR="003D1E4A">
        <w:rPr>
          <w:rFonts w:ascii="Times New Roman" w:hAnsi="Times New Roman" w:cs="Times New Roman"/>
          <w:color w:val="1A1A1A"/>
        </w:rPr>
        <w:t>O and KOH by 2 gives:</w:t>
      </w:r>
    </w:p>
    <w:p w14:paraId="7354F9C0" w14:textId="66959FCE"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K+2 H</w:t>
      </w:r>
      <w:r>
        <w:rPr>
          <w:rFonts w:ascii="Times New Roman" w:hAnsi="Times New Roman" w:cs="Times New Roman"/>
          <w:color w:val="1A1A1A"/>
          <w:vertAlign w:val="subscript"/>
        </w:rPr>
        <w:t>2</w:t>
      </w:r>
      <w:r>
        <w:rPr>
          <w:rFonts w:ascii="Times New Roman" w:hAnsi="Times New Roman" w:cs="Times New Roman"/>
          <w:color w:val="1A1A1A"/>
        </w:rPr>
        <w:t xml:space="preserve">O </w:t>
      </w:r>
      <w:r w:rsidRPr="003D1E4A">
        <w:rPr>
          <w:rFonts w:ascii="Times New Roman" w:hAnsi="Times New Roman" w:cs="Times New Roman"/>
          <w:color w:val="1A1A1A"/>
        </w:rPr>
        <w:sym w:font="Wingdings" w:char="F0E0"/>
      </w:r>
      <w:r>
        <w:rPr>
          <w:rFonts w:ascii="Times New Roman" w:hAnsi="Times New Roman" w:cs="Times New Roman"/>
          <w:color w:val="1A1A1A"/>
        </w:rPr>
        <w:t xml:space="preserve"> 2 KOH + H</w:t>
      </w:r>
      <w:r>
        <w:rPr>
          <w:rFonts w:ascii="Times New Roman" w:hAnsi="Times New Roman" w:cs="Times New Roman"/>
          <w:color w:val="1A1A1A"/>
          <w:vertAlign w:val="subscript"/>
        </w:rPr>
        <w:t>2</w:t>
      </w:r>
    </w:p>
    <w:p w14:paraId="15208CC3" w14:textId="456DAFC7"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K: 1</w:t>
      </w:r>
      <w:r>
        <w:rPr>
          <w:rFonts w:ascii="Times New Roman" w:hAnsi="Times New Roman" w:cs="Times New Roman"/>
          <w:color w:val="1A1A1A"/>
        </w:rPr>
        <w:tab/>
      </w:r>
      <w:r>
        <w:rPr>
          <w:rFonts w:ascii="Times New Roman" w:hAnsi="Times New Roman" w:cs="Times New Roman"/>
          <w:color w:val="1A1A1A"/>
        </w:rPr>
        <w:tab/>
        <w:t>K: 2</w:t>
      </w:r>
    </w:p>
    <w:p w14:paraId="1CC4D009" w14:textId="5CFBB211"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H: 4 </w:t>
      </w:r>
      <w:r>
        <w:rPr>
          <w:rFonts w:ascii="Times New Roman" w:hAnsi="Times New Roman" w:cs="Times New Roman"/>
          <w:color w:val="1A1A1A"/>
        </w:rPr>
        <w:tab/>
      </w:r>
      <w:r>
        <w:rPr>
          <w:rFonts w:ascii="Times New Roman" w:hAnsi="Times New Roman" w:cs="Times New Roman"/>
          <w:color w:val="1A1A1A"/>
        </w:rPr>
        <w:tab/>
        <w:t>H: 4</w:t>
      </w:r>
      <w:r>
        <w:rPr>
          <w:rFonts w:ascii="Times New Roman" w:hAnsi="Times New Roman" w:cs="Times New Roman"/>
          <w:color w:val="1A1A1A"/>
        </w:rPr>
        <w:tab/>
      </w:r>
    </w:p>
    <w:p w14:paraId="1BFD3C36" w14:textId="5BD7CF5B"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O: 2 </w:t>
      </w:r>
      <w:r>
        <w:rPr>
          <w:rFonts w:ascii="Times New Roman" w:hAnsi="Times New Roman" w:cs="Times New Roman"/>
          <w:color w:val="1A1A1A"/>
        </w:rPr>
        <w:tab/>
      </w:r>
      <w:r>
        <w:rPr>
          <w:rFonts w:ascii="Times New Roman" w:hAnsi="Times New Roman" w:cs="Times New Roman"/>
          <w:color w:val="1A1A1A"/>
        </w:rPr>
        <w:tab/>
        <w:t>O: 2</w:t>
      </w:r>
    </w:p>
    <w:p w14:paraId="3EEB16D5" w14:textId="11F6F2E8"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 xml:space="preserve">Both H and O are now balanced, but K is not. </w:t>
      </w:r>
    </w:p>
    <w:p w14:paraId="5FCE8CA8" w14:textId="30B5350C"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 xml:space="preserve">We can just multiply K on the LHS by a factor to balance the overall equation. </w:t>
      </w:r>
    </w:p>
    <w:p w14:paraId="3DB054E2" w14:textId="7C3ACF80"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2 K + 2 H</w:t>
      </w:r>
      <w:r>
        <w:rPr>
          <w:rFonts w:ascii="Times New Roman" w:hAnsi="Times New Roman" w:cs="Times New Roman"/>
          <w:color w:val="1A1A1A"/>
          <w:vertAlign w:val="subscript"/>
        </w:rPr>
        <w:t>2</w:t>
      </w:r>
      <w:r>
        <w:rPr>
          <w:rFonts w:ascii="Times New Roman" w:hAnsi="Times New Roman" w:cs="Times New Roman"/>
          <w:color w:val="1A1A1A"/>
        </w:rPr>
        <w:t>O + H</w:t>
      </w:r>
      <w:r>
        <w:rPr>
          <w:rFonts w:ascii="Times New Roman" w:hAnsi="Times New Roman" w:cs="Times New Roman"/>
          <w:color w:val="1A1A1A"/>
          <w:vertAlign w:val="subscript"/>
        </w:rPr>
        <w:t>2</w:t>
      </w:r>
    </w:p>
    <w:p w14:paraId="773763B9" w14:textId="5E311211"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K: 2 </w:t>
      </w:r>
      <w:r>
        <w:rPr>
          <w:rFonts w:ascii="Times New Roman" w:hAnsi="Times New Roman" w:cs="Times New Roman"/>
          <w:color w:val="1A1A1A"/>
        </w:rPr>
        <w:tab/>
      </w:r>
      <w:r>
        <w:rPr>
          <w:rFonts w:ascii="Times New Roman" w:hAnsi="Times New Roman" w:cs="Times New Roman"/>
          <w:color w:val="1A1A1A"/>
        </w:rPr>
        <w:tab/>
        <w:t>K: 2</w:t>
      </w:r>
    </w:p>
    <w:p w14:paraId="22F9A4B9" w14:textId="55303FE9"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H: 4</w:t>
      </w:r>
      <w:r>
        <w:rPr>
          <w:rFonts w:ascii="Times New Roman" w:hAnsi="Times New Roman" w:cs="Times New Roman"/>
          <w:color w:val="1A1A1A"/>
        </w:rPr>
        <w:tab/>
      </w:r>
      <w:r>
        <w:rPr>
          <w:rFonts w:ascii="Times New Roman" w:hAnsi="Times New Roman" w:cs="Times New Roman"/>
          <w:color w:val="1A1A1A"/>
        </w:rPr>
        <w:tab/>
        <w:t>H: 4</w:t>
      </w:r>
    </w:p>
    <w:p w14:paraId="1B8EED3F" w14:textId="14BF742E" w:rsidR="003D1E4A" w:rsidRDefault="003D1E4A" w:rsidP="00D418D8">
      <w:pPr>
        <w:spacing w:line="276" w:lineRule="auto"/>
        <w:rPr>
          <w:rFonts w:ascii="Times New Roman" w:hAnsi="Times New Roman" w:cs="Times New Roman"/>
          <w:color w:val="1A1A1A"/>
        </w:rPr>
      </w:pPr>
      <w:r>
        <w:rPr>
          <w:rFonts w:ascii="Times New Roman" w:hAnsi="Times New Roman" w:cs="Times New Roman"/>
          <w:color w:val="1A1A1A"/>
        </w:rPr>
        <w:tab/>
        <w:t>O: 2</w:t>
      </w:r>
      <w:r>
        <w:rPr>
          <w:rFonts w:ascii="Times New Roman" w:hAnsi="Times New Roman" w:cs="Times New Roman"/>
          <w:color w:val="1A1A1A"/>
        </w:rPr>
        <w:tab/>
      </w:r>
      <w:r>
        <w:rPr>
          <w:rFonts w:ascii="Times New Roman" w:hAnsi="Times New Roman" w:cs="Times New Roman"/>
          <w:color w:val="1A1A1A"/>
        </w:rPr>
        <w:tab/>
        <w:t>O: 2</w:t>
      </w:r>
    </w:p>
    <w:p w14:paraId="3710A610" w14:textId="29608550" w:rsidR="003D1E4A" w:rsidRDefault="000B36B5" w:rsidP="00D418D8">
      <w:pPr>
        <w:spacing w:line="276" w:lineRule="auto"/>
        <w:ind w:firstLine="720"/>
        <w:rPr>
          <w:rFonts w:ascii="Times New Roman" w:hAnsi="Times New Roman" w:cs="Times New Roman"/>
          <w:color w:val="1A1A1A"/>
        </w:rPr>
      </w:pPr>
      <w:r>
        <w:rPr>
          <w:rFonts w:ascii="Times New Roman" w:hAnsi="Times New Roman" w:cs="Times New Roman"/>
          <w:color w:val="1A1A1A"/>
        </w:rPr>
        <w:t xml:space="preserve">So the balanced equation is: </w:t>
      </w:r>
    </w:p>
    <w:p w14:paraId="3E60F9EB" w14:textId="1243BD26" w:rsidR="000B36B5" w:rsidRDefault="000B36B5" w:rsidP="00D418D8">
      <w:pPr>
        <w:spacing w:line="276" w:lineRule="auto"/>
        <w:ind w:firstLine="720"/>
        <w:rPr>
          <w:rFonts w:ascii="Times New Roman" w:hAnsi="Times New Roman" w:cs="Times New Roman"/>
          <w:b/>
          <w:color w:val="1A1A1A"/>
        </w:rPr>
      </w:pPr>
      <w:r w:rsidRPr="005A4032">
        <w:rPr>
          <w:rFonts w:ascii="Times New Roman" w:hAnsi="Times New Roman" w:cs="Times New Roman"/>
          <w:b/>
          <w:color w:val="1A1A1A"/>
        </w:rPr>
        <w:t>2 K + 2 H</w:t>
      </w:r>
      <w:r w:rsidRPr="005A4032">
        <w:rPr>
          <w:rFonts w:ascii="Times New Roman" w:hAnsi="Times New Roman" w:cs="Times New Roman"/>
          <w:b/>
          <w:color w:val="1A1A1A"/>
          <w:vertAlign w:val="subscript"/>
        </w:rPr>
        <w:t>2</w:t>
      </w:r>
      <w:r w:rsidRPr="005A4032">
        <w:rPr>
          <w:rFonts w:ascii="Times New Roman" w:hAnsi="Times New Roman" w:cs="Times New Roman"/>
          <w:b/>
          <w:color w:val="1A1A1A"/>
        </w:rPr>
        <w:t xml:space="preserve">O </w:t>
      </w:r>
      <w:r w:rsidRPr="005A4032">
        <w:rPr>
          <w:rFonts w:ascii="Times New Roman" w:hAnsi="Times New Roman" w:cs="Times New Roman"/>
          <w:b/>
          <w:color w:val="1A1A1A"/>
        </w:rPr>
        <w:sym w:font="Wingdings" w:char="F0E0"/>
      </w:r>
      <w:r w:rsidRPr="005A4032">
        <w:rPr>
          <w:rFonts w:ascii="Times New Roman" w:hAnsi="Times New Roman" w:cs="Times New Roman"/>
          <w:b/>
          <w:color w:val="1A1A1A"/>
        </w:rPr>
        <w:t xml:space="preserve"> 2 KOH + H</w:t>
      </w:r>
      <w:r w:rsidRPr="005A4032">
        <w:rPr>
          <w:rFonts w:ascii="Times New Roman" w:hAnsi="Times New Roman" w:cs="Times New Roman"/>
          <w:b/>
          <w:color w:val="1A1A1A"/>
          <w:vertAlign w:val="subscript"/>
        </w:rPr>
        <w:t>2</w:t>
      </w:r>
      <w:r w:rsidRPr="005A4032">
        <w:rPr>
          <w:rFonts w:ascii="Times New Roman" w:hAnsi="Times New Roman" w:cs="Times New Roman"/>
          <w:b/>
          <w:color w:val="1A1A1A"/>
        </w:rPr>
        <w:t xml:space="preserve"> </w:t>
      </w:r>
    </w:p>
    <w:p w14:paraId="2E0693E0" w14:textId="77777777" w:rsidR="00D418D8" w:rsidRDefault="00D418D8" w:rsidP="00D418D8">
      <w:pPr>
        <w:spacing w:line="276" w:lineRule="auto"/>
        <w:ind w:firstLine="720"/>
        <w:rPr>
          <w:rFonts w:ascii="Times New Roman" w:hAnsi="Times New Roman" w:cs="Times New Roman"/>
          <w:b/>
          <w:color w:val="1A1A1A"/>
        </w:rPr>
      </w:pPr>
    </w:p>
    <w:p w14:paraId="4D63C0D5" w14:textId="77777777" w:rsidR="00D418D8" w:rsidRPr="005A4032" w:rsidRDefault="00D418D8" w:rsidP="00D418D8">
      <w:pPr>
        <w:spacing w:line="276" w:lineRule="auto"/>
        <w:ind w:firstLine="720"/>
        <w:rPr>
          <w:rFonts w:ascii="Times New Roman" w:hAnsi="Times New Roman" w:cs="Times New Roman"/>
          <w:b/>
          <w:color w:val="1A1A1A"/>
        </w:rPr>
      </w:pPr>
    </w:p>
    <w:p w14:paraId="4A50A12B" w14:textId="1B622473" w:rsidR="000B36B5" w:rsidRPr="00D418D8" w:rsidRDefault="005A4032" w:rsidP="00D418D8">
      <w:pPr>
        <w:spacing w:line="276" w:lineRule="auto"/>
        <w:rPr>
          <w:rFonts w:ascii="Times New Roman" w:hAnsi="Times New Roman" w:cs="Times New Roman"/>
          <w:b/>
          <w:color w:val="1A1A1A"/>
        </w:rPr>
      </w:pPr>
      <w:r w:rsidRPr="00D418D8">
        <w:rPr>
          <w:rFonts w:ascii="Times New Roman" w:hAnsi="Times New Roman" w:cs="Times New Roman"/>
          <w:b/>
          <w:color w:val="1A1A1A"/>
          <w:u w:val="single"/>
        </w:rPr>
        <w:t>Using balanced equations for chemical calculations</w:t>
      </w:r>
      <w:r w:rsidRPr="00D418D8">
        <w:rPr>
          <w:rFonts w:ascii="Times New Roman" w:hAnsi="Times New Roman" w:cs="Times New Roman"/>
          <w:b/>
          <w:color w:val="1A1A1A"/>
        </w:rPr>
        <w:t xml:space="preserve"> </w:t>
      </w:r>
    </w:p>
    <w:p w14:paraId="0F35BB61" w14:textId="5B89221A" w:rsidR="005A4032" w:rsidRDefault="005A4032"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Balanced chemical equations are used for chemical calculations. As atoms, molecules or ions are the basic units, the coefficients in such equations denote their number. For example, according to the chemical equation: </w:t>
      </w:r>
    </w:p>
    <w:p w14:paraId="370F2848" w14:textId="0970DD7D" w:rsidR="005A4032" w:rsidRDefault="005A4032" w:rsidP="00D418D8">
      <w:pPr>
        <w:spacing w:line="276" w:lineRule="auto"/>
        <w:rPr>
          <w:rFonts w:ascii="Times New Roman" w:hAnsi="Times New Roman" w:cs="Times New Roman"/>
          <w:color w:val="1A1A1A"/>
        </w:rPr>
      </w:pPr>
      <w:r>
        <w:rPr>
          <w:rFonts w:ascii="Times New Roman" w:hAnsi="Times New Roman" w:cs="Times New Roman"/>
          <w:color w:val="1A1A1A"/>
        </w:rPr>
        <w:tab/>
        <w:t>N</w:t>
      </w:r>
      <w:r>
        <w:rPr>
          <w:rFonts w:ascii="Times New Roman" w:hAnsi="Times New Roman" w:cs="Times New Roman"/>
          <w:color w:val="1A1A1A"/>
          <w:vertAlign w:val="subscript"/>
        </w:rPr>
        <w:t>2</w:t>
      </w:r>
      <w:r>
        <w:rPr>
          <w:rFonts w:ascii="Times New Roman" w:hAnsi="Times New Roman" w:cs="Times New Roman"/>
          <w:color w:val="1A1A1A"/>
        </w:rPr>
        <w:t xml:space="preserve"> (g) + 3 H</w:t>
      </w:r>
      <w:r>
        <w:rPr>
          <w:rFonts w:ascii="Times New Roman" w:hAnsi="Times New Roman" w:cs="Times New Roman"/>
          <w:color w:val="1A1A1A"/>
          <w:vertAlign w:val="subscript"/>
        </w:rPr>
        <w:t>2</w:t>
      </w:r>
      <w:r>
        <w:rPr>
          <w:rFonts w:ascii="Times New Roman" w:hAnsi="Times New Roman" w:cs="Times New Roman"/>
          <w:color w:val="1A1A1A"/>
        </w:rPr>
        <w:t xml:space="preserve"> (g) </w:t>
      </w:r>
      <w:r w:rsidRPr="005A4032">
        <w:rPr>
          <w:rFonts w:ascii="Times New Roman" w:hAnsi="Times New Roman" w:cs="Times New Roman"/>
          <w:color w:val="1A1A1A"/>
        </w:rPr>
        <w:sym w:font="Wingdings" w:char="F0E0"/>
      </w:r>
      <w:r>
        <w:rPr>
          <w:rFonts w:ascii="Times New Roman" w:hAnsi="Times New Roman" w:cs="Times New Roman"/>
          <w:color w:val="1A1A1A"/>
        </w:rPr>
        <w:t xml:space="preserve"> 2 NH</w:t>
      </w:r>
      <w:r>
        <w:rPr>
          <w:rFonts w:ascii="Times New Roman" w:hAnsi="Times New Roman" w:cs="Times New Roman"/>
          <w:color w:val="1A1A1A"/>
          <w:vertAlign w:val="subscript"/>
        </w:rPr>
        <w:t>3</w:t>
      </w:r>
      <w:r>
        <w:rPr>
          <w:rFonts w:ascii="Times New Roman" w:hAnsi="Times New Roman" w:cs="Times New Roman"/>
          <w:color w:val="1A1A1A"/>
        </w:rPr>
        <w:t xml:space="preserve"> (g)</w:t>
      </w:r>
      <w:r w:rsidR="004166A8">
        <w:rPr>
          <w:rFonts w:ascii="Times New Roman" w:hAnsi="Times New Roman" w:cs="Times New Roman"/>
          <w:color w:val="1A1A1A"/>
        </w:rPr>
        <w:t xml:space="preserve"> </w:t>
      </w:r>
    </w:p>
    <w:p w14:paraId="08C9AF96" w14:textId="3C61CC0F" w:rsidR="00124D55" w:rsidRDefault="00124D55" w:rsidP="00D418D8">
      <w:pPr>
        <w:spacing w:line="276" w:lineRule="auto"/>
        <w:rPr>
          <w:rFonts w:ascii="Times New Roman" w:hAnsi="Times New Roman" w:cs="Times New Roman"/>
          <w:color w:val="1A1A1A"/>
        </w:rPr>
      </w:pPr>
      <w:r>
        <w:rPr>
          <w:rFonts w:ascii="Times New Roman" w:hAnsi="Times New Roman" w:cs="Times New Roman"/>
          <w:color w:val="1A1A1A"/>
        </w:rPr>
        <w:tab/>
        <w:t xml:space="preserve">1 mole of nitrogen molecules consumes 3 moles of hydrogen molecules </w:t>
      </w:r>
    </w:p>
    <w:p w14:paraId="0EDE28A1" w14:textId="07D5F492" w:rsidR="00124D55" w:rsidRDefault="00124D55" w:rsidP="00D418D8">
      <w:pPr>
        <w:spacing w:line="276" w:lineRule="auto"/>
        <w:rPr>
          <w:rFonts w:ascii="Times New Roman" w:hAnsi="Times New Roman" w:cs="Times New Roman"/>
          <w:color w:val="1A1A1A"/>
        </w:rPr>
      </w:pPr>
      <w:r>
        <w:rPr>
          <w:rFonts w:ascii="Times New Roman" w:hAnsi="Times New Roman" w:cs="Times New Roman"/>
          <w:color w:val="1A1A1A"/>
        </w:rPr>
        <w:tab/>
        <w:t>to yield (to produce) 2 moles of ammonia molecules</w:t>
      </w:r>
    </w:p>
    <w:p w14:paraId="00E5119C" w14:textId="4205326E" w:rsidR="008C4F9A" w:rsidRDefault="006F1B2C" w:rsidP="00D418D8">
      <w:pPr>
        <w:spacing w:line="276" w:lineRule="auto"/>
        <w:rPr>
          <w:rFonts w:ascii="Times New Roman" w:hAnsi="Times New Roman" w:cs="Times New Roman"/>
          <w:color w:val="1A1A1A"/>
        </w:rPr>
      </w:pPr>
      <w:r>
        <w:rPr>
          <w:rFonts w:ascii="Times New Roman" w:hAnsi="Times New Roman" w:cs="Times New Roman"/>
          <w:color w:val="1A1A1A"/>
        </w:rPr>
        <w:t xml:space="preserve">if under a set of optimum conditions, solid calcium carbonate decomposes to produce </w:t>
      </w:r>
      <w:r w:rsidR="000651AA">
        <w:rPr>
          <w:rFonts w:ascii="Times New Roman" w:hAnsi="Times New Roman" w:cs="Times New Roman"/>
          <w:color w:val="1A1A1A"/>
        </w:rPr>
        <w:t>solid calcium oxide and gaseous carbon dioxide, how many moles of carbon dioxide gas will be produced (under similar conditions) from 5.00 moles of solid calcium carbonate?</w:t>
      </w:r>
    </w:p>
    <w:p w14:paraId="53501367" w14:textId="28623FCA" w:rsidR="000651AA" w:rsidRDefault="000651AA" w:rsidP="00D418D8">
      <w:pPr>
        <w:spacing w:line="276" w:lineRule="auto"/>
        <w:rPr>
          <w:rFonts w:ascii="Times New Roman" w:hAnsi="Times New Roman" w:cs="Times New Roman"/>
          <w:color w:val="1A1A1A"/>
        </w:rPr>
      </w:pPr>
      <w:r>
        <w:rPr>
          <w:rFonts w:ascii="Times New Roman" w:hAnsi="Times New Roman" w:cs="Times New Roman"/>
          <w:color w:val="1A1A1A"/>
        </w:rPr>
        <w:tab/>
        <w:t>CaCO</w:t>
      </w:r>
      <w:r>
        <w:rPr>
          <w:rFonts w:ascii="Times New Roman" w:hAnsi="Times New Roman" w:cs="Times New Roman"/>
          <w:color w:val="1A1A1A"/>
          <w:vertAlign w:val="subscript"/>
        </w:rPr>
        <w:t>3</w:t>
      </w:r>
      <w:r w:rsidR="000B712D">
        <w:rPr>
          <w:rFonts w:ascii="Times New Roman" w:hAnsi="Times New Roman" w:cs="Times New Roman"/>
          <w:color w:val="1A1A1A"/>
        </w:rPr>
        <w:t xml:space="preserve"> (s) </w:t>
      </w:r>
      <w:r w:rsidR="000B712D" w:rsidRPr="000B712D">
        <w:rPr>
          <w:rFonts w:ascii="Times New Roman" w:hAnsi="Times New Roman" w:cs="Times New Roman"/>
          <w:color w:val="1A1A1A"/>
        </w:rPr>
        <w:sym w:font="Wingdings" w:char="F0E0"/>
      </w:r>
      <w:r w:rsidR="000B712D">
        <w:rPr>
          <w:rFonts w:ascii="Times New Roman" w:hAnsi="Times New Roman" w:cs="Times New Roman"/>
          <w:color w:val="1A1A1A"/>
        </w:rPr>
        <w:t xml:space="preserve"> </w:t>
      </w:r>
      <w:proofErr w:type="spellStart"/>
      <w:r w:rsidR="000B712D">
        <w:rPr>
          <w:rFonts w:ascii="Times New Roman" w:hAnsi="Times New Roman" w:cs="Times New Roman"/>
          <w:color w:val="1A1A1A"/>
        </w:rPr>
        <w:t>CaO</w:t>
      </w:r>
      <w:proofErr w:type="spellEnd"/>
      <w:r w:rsidR="000B712D">
        <w:rPr>
          <w:rFonts w:ascii="Times New Roman" w:hAnsi="Times New Roman" w:cs="Times New Roman"/>
          <w:color w:val="1A1A1A"/>
        </w:rPr>
        <w:t xml:space="preserve"> (s) + CO</w:t>
      </w:r>
      <w:r w:rsidR="000B712D">
        <w:rPr>
          <w:rFonts w:ascii="Times New Roman" w:hAnsi="Times New Roman" w:cs="Times New Roman"/>
          <w:color w:val="1A1A1A"/>
          <w:vertAlign w:val="subscript"/>
        </w:rPr>
        <w:t>2</w:t>
      </w:r>
      <w:r w:rsidR="000B712D">
        <w:rPr>
          <w:rFonts w:ascii="Times New Roman" w:hAnsi="Times New Roman" w:cs="Times New Roman"/>
          <w:color w:val="1A1A1A"/>
        </w:rPr>
        <w:t xml:space="preserve"> (g)</w:t>
      </w:r>
    </w:p>
    <w:p w14:paraId="055EFED1" w14:textId="3F4772C7" w:rsidR="000B712D" w:rsidRDefault="000B712D" w:rsidP="00D418D8">
      <w:pPr>
        <w:spacing w:line="276" w:lineRule="auto"/>
        <w:rPr>
          <w:rFonts w:ascii="Times New Roman" w:hAnsi="Times New Roman" w:cs="Times New Roman"/>
          <w:color w:val="1A1A1A"/>
        </w:rPr>
      </w:pPr>
      <w:r>
        <w:rPr>
          <w:rFonts w:ascii="Times New Roman" w:hAnsi="Times New Roman" w:cs="Times New Roman"/>
          <w:color w:val="1A1A1A"/>
        </w:rPr>
        <w:lastRenderedPageBreak/>
        <w:t xml:space="preserve">According to the balanced chemical equation, 1.00 mole of solid calcium carbonate 1.00 mole of carbon dioxide gas. Therefore, 5.00 moles of carbon dioxide gas will be produced from 5.00 moles of solid calcium carbonate. </w:t>
      </w:r>
    </w:p>
    <w:p w14:paraId="2CB22603" w14:textId="77777777" w:rsidR="00AC32A4" w:rsidRDefault="00AC32A4" w:rsidP="00D418D8">
      <w:pPr>
        <w:spacing w:line="276" w:lineRule="auto"/>
        <w:rPr>
          <w:rFonts w:ascii="Times New Roman" w:hAnsi="Times New Roman" w:cs="Times New Roman"/>
          <w:color w:val="1A1A1A"/>
        </w:rPr>
      </w:pPr>
    </w:p>
    <w:p w14:paraId="7A5BD065" w14:textId="32C406D3" w:rsidR="00AC32A4" w:rsidRDefault="00AC32A4" w:rsidP="00D418D8">
      <w:pPr>
        <w:spacing w:line="276" w:lineRule="auto"/>
        <w:rPr>
          <w:rFonts w:ascii="Times New Roman" w:hAnsi="Times New Roman" w:cs="Times New Roman"/>
          <w:color w:val="1A1A1A"/>
        </w:rPr>
      </w:pPr>
      <w:r w:rsidRPr="008E7164">
        <w:rPr>
          <w:rFonts w:ascii="Times New Roman" w:hAnsi="Times New Roman" w:cs="Times New Roman"/>
          <w:b/>
          <w:color w:val="1A1A1A"/>
        </w:rPr>
        <w:t>Mole:</w:t>
      </w:r>
      <w:r>
        <w:rPr>
          <w:rFonts w:ascii="Times New Roman" w:hAnsi="Times New Roman" w:cs="Times New Roman"/>
          <w:color w:val="1A1A1A"/>
        </w:rPr>
        <w:t xml:space="preserve"> can be considered a “packaging unit” for atoms, molecules, ions, etc. as a dozen (also packaging unit) always refers to the number 12, a mole always equals 6.022x 10</w:t>
      </w:r>
      <w:r>
        <w:rPr>
          <w:rFonts w:ascii="Times New Roman" w:hAnsi="Times New Roman" w:cs="Times New Roman"/>
          <w:color w:val="1A1A1A"/>
          <w:vertAlign w:val="superscript"/>
        </w:rPr>
        <w:t>23</w:t>
      </w:r>
      <w:r>
        <w:rPr>
          <w:rFonts w:ascii="Times New Roman" w:hAnsi="Times New Roman" w:cs="Times New Roman"/>
          <w:color w:val="1A1A1A"/>
        </w:rPr>
        <w:t xml:space="preserve"> (</w:t>
      </w:r>
      <w:proofErr w:type="spellStart"/>
      <w:r>
        <w:rPr>
          <w:rFonts w:ascii="Times New Roman" w:hAnsi="Times New Roman" w:cs="Times New Roman"/>
          <w:color w:val="1A1A1A"/>
        </w:rPr>
        <w:t>Avogadros</w:t>
      </w:r>
      <w:proofErr w:type="spellEnd"/>
      <w:r>
        <w:rPr>
          <w:rFonts w:ascii="Times New Roman" w:hAnsi="Times New Roman" w:cs="Times New Roman"/>
          <w:color w:val="1A1A1A"/>
        </w:rPr>
        <w:t xml:space="preserve"> number) </w:t>
      </w:r>
    </w:p>
    <w:p w14:paraId="7B0610EB" w14:textId="458E093A" w:rsidR="00AC32A4" w:rsidRDefault="00AC32A4" w:rsidP="00D418D8">
      <w:pPr>
        <w:spacing w:line="276" w:lineRule="auto"/>
        <w:rPr>
          <w:rFonts w:ascii="Times New Roman" w:hAnsi="Times New Roman" w:cs="Times New Roman"/>
          <w:color w:val="1A1A1A"/>
        </w:rPr>
      </w:pPr>
      <w:r w:rsidRPr="008E7164">
        <w:rPr>
          <w:rFonts w:ascii="Times New Roman" w:hAnsi="Times New Roman" w:cs="Times New Roman"/>
          <w:b/>
          <w:color w:val="1A1A1A"/>
        </w:rPr>
        <w:t>Atomic masses</w:t>
      </w:r>
      <w:r>
        <w:rPr>
          <w:rFonts w:ascii="Times New Roman" w:hAnsi="Times New Roman" w:cs="Times New Roman"/>
          <w:color w:val="1A1A1A"/>
        </w:rPr>
        <w:t>: (mass of 1 mole of atoms or mass of 6.022 x 10</w:t>
      </w:r>
      <w:r>
        <w:rPr>
          <w:rFonts w:ascii="Times New Roman" w:hAnsi="Times New Roman" w:cs="Times New Roman"/>
          <w:color w:val="1A1A1A"/>
          <w:vertAlign w:val="superscript"/>
        </w:rPr>
        <w:t>23</w:t>
      </w:r>
      <w:r>
        <w:rPr>
          <w:rFonts w:ascii="Times New Roman" w:hAnsi="Times New Roman" w:cs="Times New Roman"/>
          <w:color w:val="1A1A1A"/>
        </w:rPr>
        <w:t xml:space="preserve"> atoms)</w:t>
      </w:r>
      <w:r w:rsidR="00146352">
        <w:rPr>
          <w:rFonts w:ascii="Times New Roman" w:hAnsi="Times New Roman" w:cs="Times New Roman"/>
          <w:color w:val="1A1A1A"/>
        </w:rPr>
        <w:t xml:space="preserve"> of elements are </w:t>
      </w:r>
      <w:proofErr w:type="spellStart"/>
      <w:r w:rsidR="00146352">
        <w:rPr>
          <w:rFonts w:ascii="Times New Roman" w:hAnsi="Times New Roman" w:cs="Times New Roman"/>
          <w:color w:val="1A1A1A"/>
        </w:rPr>
        <w:t>gieven</w:t>
      </w:r>
      <w:proofErr w:type="spellEnd"/>
      <w:r w:rsidR="00146352">
        <w:rPr>
          <w:rFonts w:ascii="Times New Roman" w:hAnsi="Times New Roman" w:cs="Times New Roman"/>
          <w:color w:val="1A1A1A"/>
        </w:rPr>
        <w:t xml:space="preserve"> in the periodic table. From these and the chemical formula, molecular masses (mass of 1 mole of molecules or mass of 6.022x10</w:t>
      </w:r>
      <w:r w:rsidR="00146352">
        <w:rPr>
          <w:rFonts w:ascii="Times New Roman" w:hAnsi="Times New Roman" w:cs="Times New Roman"/>
          <w:color w:val="1A1A1A"/>
          <w:vertAlign w:val="superscript"/>
        </w:rPr>
        <w:t>23</w:t>
      </w:r>
      <w:r w:rsidR="00146352">
        <w:rPr>
          <w:rFonts w:ascii="Times New Roman" w:hAnsi="Times New Roman" w:cs="Times New Roman"/>
          <w:color w:val="1A1A1A"/>
        </w:rPr>
        <w:t xml:space="preserve"> molecules) and formula masses (term used for ionic compounds) can be calculated:</w:t>
      </w:r>
    </w:p>
    <w:p w14:paraId="7DDA94DE" w14:textId="27DBF121" w:rsidR="00146352" w:rsidRPr="008E7164" w:rsidRDefault="00146352" w:rsidP="00D418D8">
      <w:pPr>
        <w:spacing w:line="276" w:lineRule="auto"/>
        <w:rPr>
          <w:rFonts w:ascii="Times New Roman" w:hAnsi="Times New Roman" w:cs="Times New Roman"/>
          <w:b/>
          <w:color w:val="1A1A1A"/>
        </w:rPr>
      </w:pPr>
      <w:r>
        <w:rPr>
          <w:rFonts w:ascii="Times New Roman" w:hAnsi="Times New Roman" w:cs="Times New Roman"/>
          <w:color w:val="1A1A1A"/>
        </w:rPr>
        <w:tab/>
      </w:r>
      <w:r w:rsidRPr="008E7164">
        <w:rPr>
          <w:rFonts w:ascii="Times New Roman" w:hAnsi="Times New Roman" w:cs="Times New Roman"/>
          <w:b/>
          <w:color w:val="1A1A1A"/>
        </w:rPr>
        <w:t>Molecular mass (or formula mass)</w:t>
      </w:r>
      <w:r w:rsidR="003D320C" w:rsidRPr="008E7164">
        <w:rPr>
          <w:rFonts w:ascii="Times New Roman" w:hAnsi="Times New Roman" w:cs="Times New Roman"/>
          <w:b/>
          <w:color w:val="1A1A1A"/>
        </w:rPr>
        <w:t xml:space="preserve"> </w:t>
      </w:r>
      <w:r w:rsidRPr="008E7164">
        <w:rPr>
          <w:rFonts w:ascii="Times New Roman" w:hAnsi="Times New Roman" w:cs="Times New Roman"/>
          <w:b/>
          <w:color w:val="1A1A1A"/>
        </w:rPr>
        <w:t>= sum of atomic masses</w:t>
      </w:r>
    </w:p>
    <w:p w14:paraId="6FDF1328" w14:textId="77777777" w:rsidR="007E64E1" w:rsidRDefault="007E64E1" w:rsidP="00D418D8">
      <w:pPr>
        <w:spacing w:line="276" w:lineRule="auto"/>
        <w:rPr>
          <w:rFonts w:ascii="Times New Roman" w:hAnsi="Times New Roman" w:cs="Times New Roman"/>
          <w:color w:val="1A1A1A"/>
        </w:rPr>
      </w:pPr>
    </w:p>
    <w:p w14:paraId="3BBE4B0B" w14:textId="419108DA" w:rsidR="003D320C" w:rsidRDefault="003D320C" w:rsidP="00D418D8">
      <w:pPr>
        <w:spacing w:line="276" w:lineRule="auto"/>
        <w:rPr>
          <w:rFonts w:ascii="Times New Roman" w:hAnsi="Times New Roman" w:cs="Times New Roman"/>
          <w:color w:val="1A1A1A"/>
        </w:rPr>
      </w:pPr>
      <w:r>
        <w:rPr>
          <w:rFonts w:ascii="Times New Roman" w:hAnsi="Times New Roman" w:cs="Times New Roman"/>
          <w:color w:val="1A1A1A"/>
        </w:rPr>
        <w:t>For example, knowing the formula of calcium nitrate is [Ca(NO</w:t>
      </w:r>
      <w:r>
        <w:rPr>
          <w:rFonts w:ascii="Times New Roman" w:hAnsi="Times New Roman" w:cs="Times New Roman"/>
          <w:color w:val="1A1A1A"/>
          <w:vertAlign w:val="subscript"/>
        </w:rPr>
        <w:t>3</w:t>
      </w:r>
      <w:r>
        <w:rPr>
          <w:rFonts w:ascii="Times New Roman" w:hAnsi="Times New Roman" w:cs="Times New Roman"/>
          <w:color w:val="1A1A1A"/>
        </w:rPr>
        <w:t>)</w:t>
      </w:r>
      <w:r w:rsidR="008E7164">
        <w:rPr>
          <w:rFonts w:ascii="Times New Roman" w:hAnsi="Times New Roman" w:cs="Times New Roman"/>
          <w:color w:val="1A1A1A"/>
          <w:vertAlign w:val="subscript"/>
        </w:rPr>
        <w:t>2</w:t>
      </w:r>
      <w:r w:rsidR="008E7164">
        <w:rPr>
          <w:rFonts w:ascii="Times New Roman" w:hAnsi="Times New Roman" w:cs="Times New Roman"/>
          <w:color w:val="1A1A1A"/>
        </w:rPr>
        <w:t>] its formula mass can be calculated as:</w:t>
      </w:r>
    </w:p>
    <w:p w14:paraId="611A1B2A" w14:textId="4A58B9E0"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t>Ca: 1 x 40.08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40.08 g/</w:t>
      </w:r>
      <w:proofErr w:type="spellStart"/>
      <w:r>
        <w:rPr>
          <w:rFonts w:ascii="Times New Roman" w:hAnsi="Times New Roman" w:cs="Times New Roman"/>
          <w:color w:val="1A1A1A"/>
        </w:rPr>
        <w:t>mol</w:t>
      </w:r>
      <w:proofErr w:type="spellEnd"/>
      <w:r>
        <w:rPr>
          <w:rFonts w:ascii="Times New Roman" w:hAnsi="Times New Roman" w:cs="Times New Roman"/>
          <w:color w:val="1A1A1A"/>
        </w:rPr>
        <w:tab/>
      </w:r>
    </w:p>
    <w:p w14:paraId="79018503" w14:textId="492B8BF5"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t>N:   2 x 14.01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28.02 g/</w:t>
      </w:r>
      <w:proofErr w:type="spellStart"/>
      <w:r>
        <w:rPr>
          <w:rFonts w:ascii="Times New Roman" w:hAnsi="Times New Roman" w:cs="Times New Roman"/>
          <w:color w:val="1A1A1A"/>
        </w:rPr>
        <w:t>mol</w:t>
      </w:r>
      <w:proofErr w:type="spellEnd"/>
      <w:r>
        <w:rPr>
          <w:rFonts w:ascii="Times New Roman" w:hAnsi="Times New Roman" w:cs="Times New Roman"/>
          <w:color w:val="1A1A1A"/>
        </w:rPr>
        <w:tab/>
      </w:r>
    </w:p>
    <w:p w14:paraId="48DFB4E5" w14:textId="3EC8883F"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t>O:   6 x 16.00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96.00 g/</w:t>
      </w:r>
      <w:proofErr w:type="spellStart"/>
      <w:r>
        <w:rPr>
          <w:rFonts w:ascii="Times New Roman" w:hAnsi="Times New Roman" w:cs="Times New Roman"/>
          <w:color w:val="1A1A1A"/>
        </w:rPr>
        <w:t>mol</w:t>
      </w:r>
      <w:proofErr w:type="spellEnd"/>
    </w:p>
    <w:p w14:paraId="2E1FB9C5" w14:textId="21F35426"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r>
      <w:r>
        <w:rPr>
          <w:rFonts w:ascii="Times New Roman" w:hAnsi="Times New Roman" w:cs="Times New Roman"/>
          <w:color w:val="1A1A1A"/>
        </w:rPr>
        <w:tab/>
      </w:r>
      <w:r>
        <w:rPr>
          <w:rFonts w:ascii="Times New Roman" w:hAnsi="Times New Roman" w:cs="Times New Roman"/>
          <w:color w:val="1A1A1A"/>
        </w:rPr>
        <w:tab/>
        <w:t xml:space="preserve">         = 164.10 g/</w:t>
      </w:r>
      <w:proofErr w:type="spellStart"/>
      <w:r>
        <w:rPr>
          <w:rFonts w:ascii="Times New Roman" w:hAnsi="Times New Roman" w:cs="Times New Roman"/>
          <w:color w:val="1A1A1A"/>
        </w:rPr>
        <w:t>mol</w:t>
      </w:r>
      <w:proofErr w:type="spellEnd"/>
    </w:p>
    <w:p w14:paraId="1C6D2363" w14:textId="64B6A3FF"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similarly, the molecular mass of SF</w:t>
      </w:r>
      <w:r>
        <w:rPr>
          <w:rFonts w:ascii="Times New Roman" w:hAnsi="Times New Roman" w:cs="Times New Roman"/>
          <w:color w:val="1A1A1A"/>
          <w:vertAlign w:val="subscript"/>
        </w:rPr>
        <w:t>6</w:t>
      </w:r>
      <w:r>
        <w:rPr>
          <w:rFonts w:ascii="Times New Roman" w:hAnsi="Times New Roman" w:cs="Times New Roman"/>
          <w:color w:val="1A1A1A"/>
        </w:rPr>
        <w:t xml:space="preserve"> can be calculated as:</w:t>
      </w:r>
    </w:p>
    <w:p w14:paraId="56CF2B22" w14:textId="4991F4E2"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t>S:  1 x 32.06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32.06 g/</w:t>
      </w:r>
      <w:proofErr w:type="spellStart"/>
      <w:r>
        <w:rPr>
          <w:rFonts w:ascii="Times New Roman" w:hAnsi="Times New Roman" w:cs="Times New Roman"/>
          <w:color w:val="1A1A1A"/>
        </w:rPr>
        <w:t>mol</w:t>
      </w:r>
      <w:proofErr w:type="spellEnd"/>
    </w:p>
    <w:p w14:paraId="19F68BE8" w14:textId="241EB852"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t>F:  6 x 19.00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114.00 g/</w:t>
      </w:r>
      <w:proofErr w:type="spellStart"/>
      <w:r>
        <w:rPr>
          <w:rFonts w:ascii="Times New Roman" w:hAnsi="Times New Roman" w:cs="Times New Roman"/>
          <w:color w:val="1A1A1A"/>
        </w:rPr>
        <w:t>mol</w:t>
      </w:r>
      <w:proofErr w:type="spellEnd"/>
    </w:p>
    <w:p w14:paraId="7F6C6CCC" w14:textId="1B7BBB93" w:rsidR="008E7164" w:rsidRDefault="008E7164" w:rsidP="00D418D8">
      <w:pPr>
        <w:spacing w:line="276" w:lineRule="auto"/>
        <w:rPr>
          <w:rFonts w:ascii="Times New Roman" w:hAnsi="Times New Roman" w:cs="Times New Roman"/>
          <w:color w:val="1A1A1A"/>
        </w:rPr>
      </w:pPr>
      <w:r>
        <w:rPr>
          <w:rFonts w:ascii="Times New Roman" w:hAnsi="Times New Roman" w:cs="Times New Roman"/>
          <w:color w:val="1A1A1A"/>
        </w:rPr>
        <w:tab/>
      </w:r>
      <w:r>
        <w:rPr>
          <w:rFonts w:ascii="Times New Roman" w:hAnsi="Times New Roman" w:cs="Times New Roman"/>
          <w:color w:val="1A1A1A"/>
        </w:rPr>
        <w:tab/>
      </w:r>
      <w:r>
        <w:rPr>
          <w:rFonts w:ascii="Times New Roman" w:hAnsi="Times New Roman" w:cs="Times New Roman"/>
          <w:color w:val="1A1A1A"/>
        </w:rPr>
        <w:tab/>
      </w:r>
      <w:r>
        <w:rPr>
          <w:rFonts w:ascii="Times New Roman" w:hAnsi="Times New Roman" w:cs="Times New Roman"/>
          <w:color w:val="1A1A1A"/>
        </w:rPr>
        <w:tab/>
        <w:t>= 146.06 g/</w:t>
      </w:r>
      <w:proofErr w:type="spellStart"/>
      <w:r>
        <w:rPr>
          <w:rFonts w:ascii="Times New Roman" w:hAnsi="Times New Roman" w:cs="Times New Roman"/>
          <w:color w:val="1A1A1A"/>
        </w:rPr>
        <w:t>mol</w:t>
      </w:r>
      <w:proofErr w:type="spellEnd"/>
    </w:p>
    <w:p w14:paraId="7D96C11F" w14:textId="0B3E5EED" w:rsidR="008E7164" w:rsidRDefault="002E0EED" w:rsidP="00D418D8">
      <w:pPr>
        <w:spacing w:line="276" w:lineRule="auto"/>
        <w:rPr>
          <w:rFonts w:ascii="Times New Roman" w:hAnsi="Times New Roman" w:cs="Times New Roman"/>
          <w:color w:val="1A1A1A"/>
        </w:rPr>
      </w:pPr>
      <w:r>
        <w:rPr>
          <w:rFonts w:ascii="Times New Roman" w:hAnsi="Times New Roman" w:cs="Times New Roman"/>
          <w:color w:val="1A1A1A"/>
        </w:rPr>
        <w:t>C</w:t>
      </w:r>
      <w:r w:rsidR="008E7164">
        <w:rPr>
          <w:rFonts w:ascii="Times New Roman" w:hAnsi="Times New Roman" w:cs="Times New Roman"/>
          <w:color w:val="1A1A1A"/>
        </w:rPr>
        <w:t xml:space="preserve">hemical calculations often involve conversion of mass to mole and vice versa. The following expression can be used in performing such conversions: </w:t>
      </w:r>
    </w:p>
    <w:p w14:paraId="2F809CD9" w14:textId="674C0D24" w:rsidR="008E7164" w:rsidRPr="0048356D" w:rsidRDefault="00CC73E7" w:rsidP="00D418D8">
      <w:pPr>
        <w:spacing w:line="276" w:lineRule="auto"/>
        <w:rPr>
          <w:rFonts w:ascii="Times New Roman" w:hAnsi="Times New Roman" w:cs="Times New Roman"/>
          <w:b/>
          <w:color w:val="1A1A1A"/>
        </w:rPr>
      </w:pPr>
      <w:r w:rsidRPr="0048356D">
        <w:rPr>
          <w:rFonts w:ascii="Times New Roman" w:hAnsi="Times New Roman" w:cs="Times New Roman"/>
          <w:b/>
          <w:color w:val="1A1A1A"/>
        </w:rPr>
        <w:t xml:space="preserve">mole = </w:t>
      </w:r>
      <w:r w:rsidRPr="0048356D">
        <w:rPr>
          <w:rFonts w:ascii="Times New Roman" w:hAnsi="Times New Roman" w:cs="Times New Roman"/>
          <w:b/>
          <w:color w:val="1A1A1A"/>
        </w:rPr>
        <w:tab/>
        <w:t xml:space="preserve">mass in grams </w:t>
      </w:r>
    </w:p>
    <w:p w14:paraId="28433343" w14:textId="668D1D21" w:rsidR="00146352" w:rsidRPr="0048356D" w:rsidRDefault="00CC73E7" w:rsidP="00D418D8">
      <w:pPr>
        <w:spacing w:line="276" w:lineRule="auto"/>
        <w:rPr>
          <w:rFonts w:ascii="Times New Roman" w:hAnsi="Times New Roman" w:cs="Times New Roman"/>
          <w:b/>
          <w:color w:val="1A1A1A"/>
        </w:rPr>
      </w:pPr>
      <w:r w:rsidRPr="0048356D">
        <w:rPr>
          <w:rFonts w:ascii="Times New Roman" w:hAnsi="Times New Roman" w:cs="Times New Roman"/>
          <w:b/>
          <w:noProof/>
          <w:color w:val="1A1A1A"/>
        </w:rPr>
        <mc:AlternateContent>
          <mc:Choice Requires="wps">
            <w:drawing>
              <wp:anchor distT="0" distB="0" distL="114300" distR="114300" simplePos="0" relativeHeight="251659264" behindDoc="0" locked="0" layoutInCell="1" allowOverlap="1" wp14:anchorId="6E7FE8E0" wp14:editId="2F6D378F">
                <wp:simplePos x="0" y="0"/>
                <wp:positionH relativeFrom="column">
                  <wp:posOffset>400050</wp:posOffset>
                </wp:positionH>
                <wp:positionV relativeFrom="paragraph">
                  <wp:posOffset>79374</wp:posOffset>
                </wp:positionV>
                <wp:extent cx="1823085" cy="1905"/>
                <wp:effectExtent l="0" t="0" r="31115" b="48895"/>
                <wp:wrapNone/>
                <wp:docPr id="10" name="Straight Connector 10"/>
                <wp:cNvGraphicFramePr/>
                <a:graphic xmlns:a="http://schemas.openxmlformats.org/drawingml/2006/main">
                  <a:graphicData uri="http://schemas.microsoft.com/office/word/2010/wordprocessingShape">
                    <wps:wsp>
                      <wps:cNvCnPr/>
                      <wps:spPr>
                        <a:xfrm flipV="1">
                          <a:off x="0" y="0"/>
                          <a:ext cx="1823085"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66D5E" id="Straight Connector 1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6.25pt" to="175.05pt,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" strokecolor="black [3200]" strokeweight=".5pt">
                <v:stroke joinstyle="miter"/>
              </v:line>
            </w:pict>
          </mc:Fallback>
        </mc:AlternateContent>
      </w:r>
    </w:p>
    <w:p w14:paraId="79D7C8DA" w14:textId="77777777" w:rsidR="007E64E1" w:rsidRDefault="00CC73E7" w:rsidP="00D418D8">
      <w:pPr>
        <w:spacing w:line="276" w:lineRule="auto"/>
        <w:rPr>
          <w:rFonts w:ascii="Times New Roman" w:hAnsi="Times New Roman" w:cs="Times New Roman"/>
          <w:b/>
          <w:color w:val="1A1A1A"/>
        </w:rPr>
      </w:pPr>
      <w:r w:rsidRPr="0048356D">
        <w:rPr>
          <w:rFonts w:ascii="Times New Roman" w:hAnsi="Times New Roman" w:cs="Times New Roman"/>
          <w:b/>
          <w:color w:val="1A1A1A"/>
        </w:rPr>
        <w:tab/>
        <w:t>molar mass (or formula mass)</w:t>
      </w:r>
    </w:p>
    <w:p w14:paraId="384B3A19" w14:textId="66413D71" w:rsidR="00D86ADC" w:rsidRPr="0048356D" w:rsidRDefault="00CC73E7" w:rsidP="00D418D8">
      <w:pPr>
        <w:spacing w:line="276" w:lineRule="auto"/>
        <w:rPr>
          <w:rFonts w:ascii="Times New Roman" w:hAnsi="Times New Roman" w:cs="Times New Roman"/>
          <w:b/>
          <w:color w:val="1A1A1A"/>
        </w:rPr>
      </w:pPr>
      <w:r w:rsidRPr="0048356D">
        <w:rPr>
          <w:rFonts w:ascii="Times New Roman" w:hAnsi="Times New Roman" w:cs="Times New Roman"/>
          <w:b/>
          <w:color w:val="1A1A1A"/>
        </w:rPr>
        <w:t xml:space="preserve"> </w:t>
      </w:r>
    </w:p>
    <w:p w14:paraId="0BF94005" w14:textId="43C99089" w:rsidR="00CC73E7" w:rsidRPr="002E0EED" w:rsidRDefault="00B338AF" w:rsidP="00D418D8">
      <w:pPr>
        <w:spacing w:line="276" w:lineRule="auto"/>
        <w:rPr>
          <w:rFonts w:ascii="Times New Roman" w:hAnsi="Times New Roman" w:cs="Times New Roman"/>
          <w:color w:val="1A1A1A"/>
        </w:rPr>
      </w:pPr>
      <w:r w:rsidRPr="002E0EED">
        <w:rPr>
          <w:rFonts w:ascii="Times New Roman" w:hAnsi="Times New Roman" w:cs="Times New Roman"/>
          <w:color w:val="1A1A1A"/>
        </w:rPr>
        <w:t>Example: how many moles are there in 98.0g of sulfuric acid?</w:t>
      </w:r>
    </w:p>
    <w:p w14:paraId="47E553B8" w14:textId="2BF9ECFE" w:rsidR="00B338AF" w:rsidRDefault="00B338AF" w:rsidP="00D418D8">
      <w:pPr>
        <w:spacing w:line="276" w:lineRule="auto"/>
        <w:rPr>
          <w:rFonts w:ascii="Times New Roman" w:hAnsi="Times New Roman" w:cs="Times New Roman"/>
          <w:color w:val="1A1A1A"/>
        </w:rPr>
      </w:pPr>
      <w:r>
        <w:rPr>
          <w:rFonts w:ascii="Times New Roman" w:hAnsi="Times New Roman" w:cs="Times New Roman"/>
          <w:color w:val="1A1A1A"/>
        </w:rPr>
        <w:t>Mole=?</w:t>
      </w:r>
      <w:r>
        <w:rPr>
          <w:rFonts w:ascii="Times New Roman" w:hAnsi="Times New Roman" w:cs="Times New Roman"/>
          <w:color w:val="1A1A1A"/>
        </w:rPr>
        <w:tab/>
        <w:t>Mass in grams= 98.0g</w:t>
      </w:r>
    </w:p>
    <w:p w14:paraId="0F041DDA" w14:textId="0CC3CC22" w:rsidR="00B338AF" w:rsidRDefault="00B338AF" w:rsidP="00D418D8">
      <w:pPr>
        <w:spacing w:line="276" w:lineRule="auto"/>
        <w:rPr>
          <w:rFonts w:ascii="Times New Roman" w:hAnsi="Times New Roman" w:cs="Times New Roman"/>
          <w:color w:val="1A1A1A"/>
        </w:rPr>
      </w:pPr>
      <w:r>
        <w:rPr>
          <w:rFonts w:ascii="Times New Roman" w:hAnsi="Times New Roman" w:cs="Times New Roman"/>
          <w:color w:val="1A1A1A"/>
        </w:rPr>
        <w:t>Formula mass (H</w:t>
      </w:r>
      <w:r>
        <w:rPr>
          <w:rFonts w:ascii="Times New Roman" w:hAnsi="Times New Roman" w:cs="Times New Roman"/>
          <w:color w:val="1A1A1A"/>
          <w:vertAlign w:val="subscript"/>
        </w:rPr>
        <w:t>2</w:t>
      </w:r>
      <w:r>
        <w:rPr>
          <w:rFonts w:ascii="Times New Roman" w:hAnsi="Times New Roman" w:cs="Times New Roman"/>
          <w:color w:val="1A1A1A"/>
        </w:rPr>
        <w:t>SO</w:t>
      </w:r>
      <w:r>
        <w:rPr>
          <w:rFonts w:ascii="Times New Roman" w:hAnsi="Times New Roman" w:cs="Times New Roman"/>
          <w:color w:val="1A1A1A"/>
          <w:vertAlign w:val="subscript"/>
        </w:rPr>
        <w:t>4</w:t>
      </w:r>
      <w:r>
        <w:rPr>
          <w:rFonts w:ascii="Times New Roman" w:hAnsi="Times New Roman" w:cs="Times New Roman"/>
          <w:color w:val="1A1A1A"/>
        </w:rPr>
        <w:t>) = 2 x 1.008 + 1 x 32.06 + 4</w:t>
      </w:r>
      <w:r w:rsidR="005B0132">
        <w:rPr>
          <w:rFonts w:ascii="Times New Roman" w:hAnsi="Times New Roman" w:cs="Times New Roman"/>
          <w:color w:val="1A1A1A"/>
        </w:rPr>
        <w:t xml:space="preserve"> x 16.00 = 98.08 g/</w:t>
      </w:r>
      <w:proofErr w:type="spellStart"/>
      <w:r w:rsidR="005B0132">
        <w:rPr>
          <w:rFonts w:ascii="Times New Roman" w:hAnsi="Times New Roman" w:cs="Times New Roman"/>
          <w:color w:val="1A1A1A"/>
        </w:rPr>
        <w:t>mol</w:t>
      </w:r>
      <w:proofErr w:type="spellEnd"/>
    </w:p>
    <w:p w14:paraId="069474D8" w14:textId="6D12C607" w:rsidR="009376A9" w:rsidRPr="00B338AF" w:rsidRDefault="009376A9" w:rsidP="00D418D8">
      <w:pPr>
        <w:spacing w:line="276" w:lineRule="auto"/>
        <w:rPr>
          <w:rFonts w:ascii="Times New Roman" w:hAnsi="Times New Roman" w:cs="Times New Roman"/>
          <w:color w:val="1A1A1A"/>
        </w:rPr>
      </w:pPr>
      <w:r>
        <w:rPr>
          <w:rFonts w:ascii="Times New Roman" w:hAnsi="Times New Roman" w:cs="Times New Roman"/>
          <w:color w:val="1A1A1A"/>
        </w:rPr>
        <w:t>Mole = 98.0g</w:t>
      </w:r>
    </w:p>
    <w:p w14:paraId="7FDACC20" w14:textId="5ED19E04" w:rsidR="00124D55" w:rsidRPr="0048356D" w:rsidRDefault="009376A9" w:rsidP="00D418D8">
      <w:pPr>
        <w:spacing w:line="276" w:lineRule="auto"/>
        <w:rPr>
          <w:rFonts w:ascii="Times New Roman" w:hAnsi="Times New Roman" w:cs="Times New Roman"/>
          <w:color w:val="1A1A1A"/>
        </w:rPr>
      </w:pPr>
      <w:r>
        <w:rPr>
          <w:rFonts w:ascii="Times New Roman" w:hAnsi="Times New Roman" w:cs="Times New Roman"/>
          <w:noProof/>
          <w:color w:val="1A1A1A"/>
        </w:rPr>
        <mc:AlternateContent>
          <mc:Choice Requires="wps">
            <w:drawing>
              <wp:anchor distT="0" distB="0" distL="114300" distR="114300" simplePos="0" relativeHeight="251660288" behindDoc="0" locked="0" layoutInCell="1" allowOverlap="1" wp14:anchorId="6C5A9ACC" wp14:editId="36FEA857">
                <wp:simplePos x="0" y="0"/>
                <wp:positionH relativeFrom="column">
                  <wp:posOffset>398145</wp:posOffset>
                </wp:positionH>
                <wp:positionV relativeFrom="paragraph">
                  <wp:posOffset>59055</wp:posOffset>
                </wp:positionV>
                <wp:extent cx="4572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B173BC" id="Straight Connector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35pt,4.65pt" to="67.35pt,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" strokecolor="black [3200]" strokeweight=".5pt">
                <v:stroke joinstyle="miter"/>
              </v:line>
            </w:pict>
          </mc:Fallback>
        </mc:AlternateContent>
      </w:r>
      <w:r>
        <w:rPr>
          <w:rFonts w:ascii="Times New Roman" w:hAnsi="Times New Roman" w:cs="Times New Roman"/>
          <w:color w:val="1A1A1A"/>
        </w:rPr>
        <w:tab/>
        <w:t xml:space="preserve">           </w:t>
      </w:r>
      <w:r>
        <w:rPr>
          <w:rFonts w:ascii="Times New Roman" w:hAnsi="Times New Roman" w:cs="Times New Roman"/>
          <w:color w:val="1A1A1A"/>
        </w:rPr>
        <w:tab/>
        <w:t xml:space="preserve">    = 0.999 mole </w:t>
      </w:r>
      <w:r w:rsidR="0048356D">
        <w:rPr>
          <w:rFonts w:ascii="Times New Roman" w:hAnsi="Times New Roman" w:cs="Times New Roman"/>
          <w:color w:val="1A1A1A"/>
        </w:rPr>
        <w:t>(9.99 x 10</w:t>
      </w:r>
      <w:r w:rsidR="0048356D">
        <w:rPr>
          <w:rFonts w:ascii="Times New Roman" w:hAnsi="Times New Roman" w:cs="Times New Roman"/>
          <w:color w:val="1A1A1A"/>
          <w:vertAlign w:val="superscript"/>
        </w:rPr>
        <w:t>-1</w:t>
      </w:r>
      <w:r w:rsidR="0048356D">
        <w:rPr>
          <w:rFonts w:ascii="Times New Roman" w:hAnsi="Times New Roman" w:cs="Times New Roman"/>
          <w:color w:val="1A1A1A"/>
        </w:rPr>
        <w:t>)</w:t>
      </w:r>
    </w:p>
    <w:p w14:paraId="50C46205" w14:textId="79ED31D3" w:rsidR="009376A9" w:rsidRDefault="009376A9" w:rsidP="00D418D8">
      <w:pPr>
        <w:spacing w:line="276" w:lineRule="auto"/>
        <w:rPr>
          <w:rFonts w:ascii="Times New Roman" w:hAnsi="Times New Roman" w:cs="Times New Roman"/>
          <w:color w:val="1A1A1A"/>
        </w:rPr>
      </w:pPr>
      <w:r>
        <w:rPr>
          <w:rFonts w:ascii="Times New Roman" w:hAnsi="Times New Roman" w:cs="Times New Roman"/>
          <w:color w:val="1A1A1A"/>
        </w:rPr>
        <w:t xml:space="preserve">        98.08 g/</w:t>
      </w:r>
      <w:proofErr w:type="spellStart"/>
      <w:r>
        <w:rPr>
          <w:rFonts w:ascii="Times New Roman" w:hAnsi="Times New Roman" w:cs="Times New Roman"/>
          <w:color w:val="1A1A1A"/>
        </w:rPr>
        <w:t>mol</w:t>
      </w:r>
      <w:proofErr w:type="spellEnd"/>
    </w:p>
    <w:p w14:paraId="095289DB" w14:textId="3E2035FF" w:rsidR="0048356D" w:rsidRDefault="0048356D" w:rsidP="00D418D8">
      <w:pPr>
        <w:spacing w:line="276" w:lineRule="auto"/>
        <w:rPr>
          <w:rFonts w:ascii="Times New Roman" w:hAnsi="Times New Roman" w:cs="Times New Roman"/>
          <w:color w:val="1A1A1A"/>
        </w:rPr>
      </w:pPr>
      <w:r w:rsidRPr="00D418D8">
        <w:rPr>
          <w:rFonts w:ascii="Times New Roman" w:hAnsi="Times New Roman" w:cs="Times New Roman"/>
          <w:i/>
          <w:color w:val="1A1A1A"/>
        </w:rPr>
        <w:t>Example:</w:t>
      </w:r>
      <w:r>
        <w:rPr>
          <w:rFonts w:ascii="Times New Roman" w:hAnsi="Times New Roman" w:cs="Times New Roman"/>
          <w:color w:val="1A1A1A"/>
        </w:rPr>
        <w:t xml:space="preserve"> how many grams are there in 2.000 moles </w:t>
      </w:r>
      <w:proofErr w:type="spellStart"/>
      <w:r>
        <w:rPr>
          <w:rFonts w:ascii="Times New Roman" w:hAnsi="Times New Roman" w:cs="Times New Roman"/>
          <w:color w:val="1A1A1A"/>
        </w:rPr>
        <w:t>od</w:t>
      </w:r>
      <w:proofErr w:type="spellEnd"/>
      <w:r>
        <w:rPr>
          <w:rFonts w:ascii="Times New Roman" w:hAnsi="Times New Roman" w:cs="Times New Roman"/>
          <w:color w:val="1A1A1A"/>
        </w:rPr>
        <w:t xml:space="preserve"> carbon tetrachloride? </w:t>
      </w:r>
    </w:p>
    <w:p w14:paraId="55A88C6E" w14:textId="625CADF4" w:rsidR="0048356D" w:rsidRDefault="0048356D" w:rsidP="00D418D8">
      <w:pPr>
        <w:spacing w:line="276" w:lineRule="auto"/>
        <w:rPr>
          <w:rFonts w:ascii="Times New Roman" w:hAnsi="Times New Roman" w:cs="Times New Roman"/>
          <w:color w:val="1A1A1A"/>
        </w:rPr>
      </w:pPr>
      <w:r>
        <w:rPr>
          <w:rFonts w:ascii="Times New Roman" w:hAnsi="Times New Roman" w:cs="Times New Roman"/>
          <w:color w:val="1A1A1A"/>
        </w:rPr>
        <w:t xml:space="preserve">Mole=? </w:t>
      </w:r>
      <w:r>
        <w:rPr>
          <w:rFonts w:ascii="Times New Roman" w:hAnsi="Times New Roman" w:cs="Times New Roman"/>
          <w:color w:val="1A1A1A"/>
        </w:rPr>
        <w:tab/>
        <w:t>Mass in gram= 2.000 moles</w:t>
      </w:r>
    </w:p>
    <w:p w14:paraId="7551E8CB" w14:textId="6D897EAE" w:rsidR="0048356D" w:rsidRDefault="0048356D" w:rsidP="00D418D8">
      <w:pPr>
        <w:spacing w:line="276" w:lineRule="auto"/>
        <w:rPr>
          <w:rFonts w:ascii="Times New Roman" w:hAnsi="Times New Roman" w:cs="Times New Roman"/>
          <w:color w:val="1A1A1A"/>
        </w:rPr>
      </w:pPr>
      <w:r>
        <w:rPr>
          <w:rFonts w:ascii="Times New Roman" w:hAnsi="Times New Roman" w:cs="Times New Roman"/>
          <w:color w:val="1A1A1A"/>
        </w:rPr>
        <w:t>Molecular mass (CCl</w:t>
      </w:r>
      <w:r>
        <w:rPr>
          <w:rFonts w:ascii="Times New Roman" w:hAnsi="Times New Roman" w:cs="Times New Roman"/>
          <w:color w:val="1A1A1A"/>
          <w:vertAlign w:val="subscript"/>
        </w:rPr>
        <w:t>4</w:t>
      </w:r>
      <w:r>
        <w:rPr>
          <w:rFonts w:ascii="Times New Roman" w:hAnsi="Times New Roman" w:cs="Times New Roman"/>
          <w:color w:val="1A1A1A"/>
        </w:rPr>
        <w:t>): 1 x 12.01 + 4 x 35.45 =</w:t>
      </w:r>
      <w:r w:rsidR="00E32B34">
        <w:rPr>
          <w:rFonts w:ascii="Times New Roman" w:hAnsi="Times New Roman" w:cs="Times New Roman"/>
          <w:color w:val="1A1A1A"/>
        </w:rPr>
        <w:t xml:space="preserve"> </w:t>
      </w:r>
      <w:r w:rsidR="00D82684">
        <w:rPr>
          <w:rFonts w:ascii="Times New Roman" w:hAnsi="Times New Roman" w:cs="Times New Roman"/>
          <w:color w:val="1A1A1A"/>
        </w:rPr>
        <w:t>153.81 g/</w:t>
      </w:r>
      <w:proofErr w:type="spellStart"/>
      <w:r w:rsidR="00D82684">
        <w:rPr>
          <w:rFonts w:ascii="Times New Roman" w:hAnsi="Times New Roman" w:cs="Times New Roman"/>
          <w:color w:val="1A1A1A"/>
        </w:rPr>
        <w:t>mol</w:t>
      </w:r>
      <w:proofErr w:type="spellEnd"/>
    </w:p>
    <w:p w14:paraId="5EEE0D85" w14:textId="1011C41E" w:rsidR="00D82684" w:rsidRDefault="00E76D17" w:rsidP="00D418D8">
      <w:pPr>
        <w:spacing w:line="276" w:lineRule="auto"/>
        <w:rPr>
          <w:rFonts w:ascii="Times New Roman" w:hAnsi="Times New Roman" w:cs="Times New Roman"/>
          <w:color w:val="1A1A1A"/>
        </w:rPr>
      </w:pPr>
      <w:r>
        <w:rPr>
          <w:rFonts w:ascii="Times New Roman" w:hAnsi="Times New Roman" w:cs="Times New Roman"/>
          <w:color w:val="1A1A1A"/>
        </w:rPr>
        <w:t>Mass in grams: 2.000 mole x 153.81 g/</w:t>
      </w:r>
      <w:proofErr w:type="spellStart"/>
      <w:r>
        <w:rPr>
          <w:rFonts w:ascii="Times New Roman" w:hAnsi="Times New Roman" w:cs="Times New Roman"/>
          <w:color w:val="1A1A1A"/>
        </w:rPr>
        <w:t>mol</w:t>
      </w:r>
      <w:proofErr w:type="spellEnd"/>
      <w:r>
        <w:rPr>
          <w:rFonts w:ascii="Times New Roman" w:hAnsi="Times New Roman" w:cs="Times New Roman"/>
          <w:color w:val="1A1A1A"/>
        </w:rPr>
        <w:t xml:space="preserve"> = </w:t>
      </w:r>
      <w:r w:rsidR="00192CFD">
        <w:rPr>
          <w:rFonts w:ascii="Times New Roman" w:hAnsi="Times New Roman" w:cs="Times New Roman"/>
          <w:color w:val="1A1A1A"/>
        </w:rPr>
        <w:t>307.6 (3.076 x 10</w:t>
      </w:r>
      <w:r w:rsidR="00192CFD">
        <w:rPr>
          <w:rFonts w:ascii="Times New Roman" w:hAnsi="Times New Roman" w:cs="Times New Roman"/>
          <w:color w:val="1A1A1A"/>
          <w:vertAlign w:val="superscript"/>
        </w:rPr>
        <w:t>2</w:t>
      </w:r>
      <w:r w:rsidR="00192CFD">
        <w:rPr>
          <w:rFonts w:ascii="Times New Roman" w:hAnsi="Times New Roman" w:cs="Times New Roman"/>
          <w:color w:val="1A1A1A"/>
        </w:rPr>
        <w:t>g)</w:t>
      </w:r>
    </w:p>
    <w:p w14:paraId="0E2435A6" w14:textId="77777777" w:rsidR="007E64E1" w:rsidRPr="00192CFD" w:rsidRDefault="007E64E1" w:rsidP="00D418D8">
      <w:pPr>
        <w:spacing w:line="276" w:lineRule="auto"/>
        <w:rPr>
          <w:rFonts w:ascii="Times New Roman" w:hAnsi="Times New Roman" w:cs="Times New Roman"/>
          <w:color w:val="1A1A1A"/>
        </w:rPr>
      </w:pPr>
    </w:p>
    <w:p w14:paraId="2AA7FAF0" w14:textId="2AD7EB38" w:rsidR="0048356D" w:rsidRPr="00D418D8" w:rsidRDefault="0072202B" w:rsidP="00D418D8">
      <w:pPr>
        <w:spacing w:line="276" w:lineRule="auto"/>
        <w:ind w:firstLine="720"/>
        <w:rPr>
          <w:rFonts w:ascii="Times New Roman" w:hAnsi="Times New Roman" w:cs="Times New Roman"/>
          <w:color w:val="1A1A1A"/>
          <w:u w:val="single"/>
        </w:rPr>
      </w:pPr>
      <w:r w:rsidRPr="00D418D8">
        <w:rPr>
          <w:rFonts w:ascii="Times New Roman" w:hAnsi="Times New Roman" w:cs="Times New Roman"/>
          <w:color w:val="1A1A1A"/>
          <w:u w:val="single"/>
        </w:rPr>
        <w:lastRenderedPageBreak/>
        <w:t>MODULE 4 HAZARDS IN THE WORK PLACE</w:t>
      </w:r>
    </w:p>
    <w:p w14:paraId="54B124A7" w14:textId="77777777" w:rsidR="0072202B" w:rsidRDefault="0072202B" w:rsidP="00D418D8">
      <w:pPr>
        <w:spacing w:line="276" w:lineRule="auto"/>
        <w:rPr>
          <w:rFonts w:ascii="Times New Roman" w:hAnsi="Times New Roman" w:cs="Times New Roman"/>
          <w:color w:val="1A1A1A"/>
        </w:rPr>
      </w:pPr>
    </w:p>
    <w:p w14:paraId="495AE913" w14:textId="77777777" w:rsidR="0072202B" w:rsidRPr="0072202B" w:rsidRDefault="0072202B" w:rsidP="00D418D8">
      <w:pPr>
        <w:widowControl w:val="0"/>
        <w:autoSpaceDE w:val="0"/>
        <w:autoSpaceDN w:val="0"/>
        <w:adjustRightInd w:val="0"/>
        <w:spacing w:line="276" w:lineRule="auto"/>
        <w:rPr>
          <w:rFonts w:ascii="Times New Roman" w:hAnsi="Times New Roman" w:cs="Times New Roman"/>
          <w:b/>
          <w:bCs/>
          <w:color w:val="2E2E2E"/>
        </w:rPr>
      </w:pPr>
      <w:r w:rsidRPr="0072202B">
        <w:rPr>
          <w:rFonts w:ascii="Times New Roman" w:hAnsi="Times New Roman" w:cs="Times New Roman"/>
          <w:b/>
          <w:bCs/>
          <w:color w:val="2E2E2E"/>
        </w:rPr>
        <w:t>The Environment and Our Health</w:t>
      </w:r>
    </w:p>
    <w:p w14:paraId="386780F0" w14:textId="3FAC60F5" w:rsidR="0072202B" w:rsidRDefault="0072202B" w:rsidP="00D418D8">
      <w:pPr>
        <w:spacing w:line="276" w:lineRule="auto"/>
        <w:rPr>
          <w:rFonts w:ascii="Times New Roman" w:hAnsi="Times New Roman" w:cs="Times New Roman"/>
          <w:color w:val="2E2E2E"/>
        </w:rPr>
      </w:pPr>
      <w:r w:rsidRPr="0072202B">
        <w:rPr>
          <w:rFonts w:ascii="Times New Roman" w:hAnsi="Times New Roman" w:cs="Times New Roman"/>
          <w:color w:val="2E2E2E"/>
        </w:rPr>
        <w:t>Our physical and mental well-being (the state of our health), is determined by a combination of hereditary factors and the quality of the environment we encounter. However, it is very important to realize that the term environment includes home, community, workplace and recreational environments. All of these individually or collectively can have a significant impact on our health</w:t>
      </w:r>
    </w:p>
    <w:p w14:paraId="531075CA" w14:textId="77777777" w:rsidR="0072202B" w:rsidRDefault="0072202B" w:rsidP="00D418D8">
      <w:pPr>
        <w:spacing w:line="276" w:lineRule="auto"/>
        <w:rPr>
          <w:rFonts w:ascii="Times New Roman" w:hAnsi="Times New Roman" w:cs="Times New Roman"/>
          <w:color w:val="2E2E2E"/>
        </w:rPr>
      </w:pPr>
    </w:p>
    <w:p w14:paraId="3983979B" w14:textId="1FAF1789" w:rsidR="0072202B" w:rsidRPr="001A1956" w:rsidRDefault="0072202B" w:rsidP="00D418D8">
      <w:pPr>
        <w:spacing w:line="276" w:lineRule="auto"/>
        <w:ind w:firstLine="720"/>
        <w:rPr>
          <w:rFonts w:ascii="Times New Roman" w:hAnsi="Times New Roman" w:cs="Times New Roman"/>
          <w:b/>
          <w:color w:val="2E2E2E"/>
          <w:u w:val="single"/>
        </w:rPr>
      </w:pPr>
      <w:r w:rsidRPr="001A1956">
        <w:rPr>
          <w:rFonts w:ascii="Times New Roman" w:hAnsi="Times New Roman" w:cs="Times New Roman"/>
          <w:b/>
          <w:color w:val="2E2E2E"/>
          <w:u w:val="single"/>
        </w:rPr>
        <w:t>Types of hazards in the work place</w:t>
      </w:r>
    </w:p>
    <w:p w14:paraId="0BA04CCD" w14:textId="51CB026B" w:rsidR="0072202B" w:rsidRPr="00596999" w:rsidRDefault="0072202B" w:rsidP="00D418D8">
      <w:pPr>
        <w:spacing w:line="276" w:lineRule="auto"/>
        <w:rPr>
          <w:rFonts w:ascii="Times New Roman" w:hAnsi="Times New Roman" w:cs="Times New Roman"/>
          <w:b/>
          <w:color w:val="2E2E2E"/>
        </w:rPr>
      </w:pPr>
      <w:r w:rsidRPr="00596999">
        <w:rPr>
          <w:rFonts w:ascii="Times New Roman" w:hAnsi="Times New Roman" w:cs="Times New Roman"/>
          <w:b/>
          <w:color w:val="2E2E2E"/>
        </w:rPr>
        <w:t>Safety hazards</w:t>
      </w:r>
      <w:r w:rsidR="00596999">
        <w:rPr>
          <w:rFonts w:ascii="Times New Roman" w:hAnsi="Times New Roman" w:cs="Times New Roman"/>
          <w:b/>
          <w:color w:val="2E2E2E"/>
        </w:rPr>
        <w:t>:</w:t>
      </w:r>
      <w:r w:rsidRPr="00596999">
        <w:rPr>
          <w:rFonts w:ascii="Times New Roman" w:hAnsi="Times New Roman" w:cs="Times New Roman"/>
          <w:b/>
          <w:color w:val="2E2E2E"/>
        </w:rPr>
        <w:t xml:space="preserve"> </w:t>
      </w:r>
    </w:p>
    <w:p w14:paraId="1DE56851" w14:textId="47EB3B01" w:rsidR="009446F8" w:rsidRPr="009446F8" w:rsidRDefault="00994283" w:rsidP="00D418D8">
      <w:pPr>
        <w:widowControl w:val="0"/>
        <w:autoSpaceDE w:val="0"/>
        <w:autoSpaceDN w:val="0"/>
        <w:adjustRightInd w:val="0"/>
        <w:spacing w:line="276" w:lineRule="auto"/>
        <w:rPr>
          <w:rFonts w:ascii="Times New Roman" w:hAnsi="Times New Roman" w:cs="Times New Roman"/>
          <w:color w:val="2E2E2E"/>
        </w:rPr>
      </w:pPr>
      <w:r>
        <w:rPr>
          <w:rFonts w:ascii="Times New Roman" w:hAnsi="Times New Roman" w:cs="Times New Roman"/>
          <w:color w:val="2E2E2E"/>
        </w:rPr>
        <w:t>S</w:t>
      </w:r>
      <w:r w:rsidR="009446F8" w:rsidRPr="009446F8">
        <w:rPr>
          <w:rFonts w:ascii="Times New Roman" w:hAnsi="Times New Roman" w:cs="Times New Roman"/>
          <w:color w:val="2E2E2E"/>
        </w:rPr>
        <w:t>afety hazards are due to material handling, machines, energy, work practices, and confined spaces.</w:t>
      </w:r>
    </w:p>
    <w:p w14:paraId="04DFBA7B" w14:textId="77777777" w:rsidR="009446F8" w:rsidRPr="00994283" w:rsidRDefault="009446F8" w:rsidP="00994283">
      <w:pPr>
        <w:pStyle w:val="ListParagraph"/>
        <w:widowControl w:val="0"/>
        <w:numPr>
          <w:ilvl w:val="0"/>
          <w:numId w:val="47"/>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Material handling hazards</w:t>
      </w:r>
      <w:r w:rsidRPr="00994283">
        <w:rPr>
          <w:rFonts w:ascii="Times New Roman" w:hAnsi="Times New Roman" w:cs="Times New Roman"/>
          <w:color w:val="2E2E2E"/>
        </w:rPr>
        <w:t>: These can lead to muscle strains due to lifting and carrying materials. The use of devices such as forklifts, cranes, etc. exposes the worker to accidental contact with the moving equipment.</w:t>
      </w:r>
    </w:p>
    <w:p w14:paraId="1601A600" w14:textId="77777777" w:rsidR="009446F8" w:rsidRPr="00994283" w:rsidRDefault="009446F8" w:rsidP="00994283">
      <w:pPr>
        <w:pStyle w:val="ListParagraph"/>
        <w:widowControl w:val="0"/>
        <w:numPr>
          <w:ilvl w:val="0"/>
          <w:numId w:val="47"/>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 xml:space="preserve">Machine hazards: </w:t>
      </w:r>
      <w:r w:rsidRPr="00994283">
        <w:rPr>
          <w:rFonts w:ascii="Times New Roman" w:hAnsi="Times New Roman" w:cs="Times New Roman"/>
          <w:color w:val="2E2E2E"/>
        </w:rPr>
        <w:t>Rotating shafts, moving belts, presses, etc. can cause very serious injuries.</w:t>
      </w:r>
    </w:p>
    <w:p w14:paraId="584A1302" w14:textId="77777777" w:rsidR="009446F8" w:rsidRPr="00994283" w:rsidRDefault="009446F8" w:rsidP="00994283">
      <w:pPr>
        <w:pStyle w:val="ListParagraph"/>
        <w:widowControl w:val="0"/>
        <w:numPr>
          <w:ilvl w:val="0"/>
          <w:numId w:val="47"/>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 xml:space="preserve">Energy hazards: </w:t>
      </w:r>
      <w:r w:rsidRPr="00994283">
        <w:rPr>
          <w:rFonts w:ascii="Times New Roman" w:hAnsi="Times New Roman" w:cs="Times New Roman"/>
          <w:color w:val="2E2E2E"/>
        </w:rPr>
        <w:t>All energy sources such as electricity, steam, hydraulic pressure, etc. can lead to serious injury.</w:t>
      </w:r>
    </w:p>
    <w:p w14:paraId="2CC818BB" w14:textId="77777777" w:rsidR="009446F8" w:rsidRPr="00994283" w:rsidRDefault="009446F8" w:rsidP="00994283">
      <w:pPr>
        <w:pStyle w:val="ListParagraph"/>
        <w:widowControl w:val="0"/>
        <w:numPr>
          <w:ilvl w:val="0"/>
          <w:numId w:val="47"/>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Work practice hazards:</w:t>
      </w:r>
      <w:r w:rsidRPr="00994283">
        <w:rPr>
          <w:rFonts w:ascii="Times New Roman" w:hAnsi="Times New Roman" w:cs="Times New Roman"/>
          <w:color w:val="2E2E2E"/>
        </w:rPr>
        <w:t xml:space="preserve"> Failure to follow safe operating procedures may lead to serious injuries.</w:t>
      </w:r>
    </w:p>
    <w:p w14:paraId="13699215" w14:textId="77777777" w:rsidR="009446F8" w:rsidRPr="00994283" w:rsidRDefault="009446F8" w:rsidP="00994283">
      <w:pPr>
        <w:pStyle w:val="ListParagraph"/>
        <w:widowControl w:val="0"/>
        <w:numPr>
          <w:ilvl w:val="0"/>
          <w:numId w:val="47"/>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Confined space hazards:</w:t>
      </w:r>
      <w:r w:rsidRPr="00994283">
        <w:rPr>
          <w:rFonts w:ascii="Times New Roman" w:hAnsi="Times New Roman" w:cs="Times New Roman"/>
          <w:color w:val="2E2E2E"/>
        </w:rPr>
        <w:t xml:space="preserve"> In such spaces (for example, silos, storage tanks, pipelines etc.) hazards arise due to difficulty of entry and exit, build-up of hazardous materials and oxygen deficiency.</w:t>
      </w:r>
    </w:p>
    <w:p w14:paraId="6DDAE476" w14:textId="4CE61DF6" w:rsidR="009446F8" w:rsidRPr="00C3258C" w:rsidRDefault="00C3258C" w:rsidP="00D418D8">
      <w:pPr>
        <w:spacing w:line="276" w:lineRule="auto"/>
        <w:rPr>
          <w:rFonts w:ascii="Times New Roman" w:hAnsi="Times New Roman" w:cs="Times New Roman"/>
          <w:b/>
          <w:color w:val="1A1A1A"/>
        </w:rPr>
      </w:pPr>
      <w:r w:rsidRPr="00C3258C">
        <w:rPr>
          <w:rFonts w:ascii="Times New Roman" w:hAnsi="Times New Roman" w:cs="Times New Roman"/>
          <w:b/>
          <w:color w:val="1A1A1A"/>
        </w:rPr>
        <w:t>Health hazards:</w:t>
      </w:r>
    </w:p>
    <w:p w14:paraId="0C63053D" w14:textId="77777777" w:rsidR="00C3258C" w:rsidRPr="00C3258C" w:rsidRDefault="00C3258C" w:rsidP="00D418D8">
      <w:pPr>
        <w:widowControl w:val="0"/>
        <w:autoSpaceDE w:val="0"/>
        <w:autoSpaceDN w:val="0"/>
        <w:adjustRightInd w:val="0"/>
        <w:spacing w:line="276" w:lineRule="auto"/>
        <w:rPr>
          <w:rFonts w:ascii="Times New Roman" w:hAnsi="Times New Roman" w:cs="Times New Roman"/>
          <w:color w:val="2E2E2E"/>
        </w:rPr>
      </w:pPr>
      <w:r w:rsidRPr="00C3258C">
        <w:rPr>
          <w:rFonts w:ascii="Times New Roman" w:hAnsi="Times New Roman" w:cs="Times New Roman"/>
          <w:color w:val="2E2E2E"/>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4DCCABA2" w14:textId="77777777" w:rsidR="00C3258C" w:rsidRPr="00994283" w:rsidRDefault="00C3258C" w:rsidP="00994283">
      <w:pPr>
        <w:pStyle w:val="ListParagraph"/>
        <w:widowControl w:val="0"/>
        <w:numPr>
          <w:ilvl w:val="0"/>
          <w:numId w:val="48"/>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 xml:space="preserve">Physical hazards </w:t>
      </w:r>
      <w:r w:rsidRPr="00994283">
        <w:rPr>
          <w:rFonts w:ascii="Times New Roman" w:hAnsi="Times New Roman" w:cs="Times New Roman"/>
          <w:color w:val="2E2E2E"/>
        </w:rPr>
        <w:t>are due to the presence of physical agents such as pressure and temperature extremes, excessive noise and vibration, and exposure to radiation.</w:t>
      </w:r>
    </w:p>
    <w:p w14:paraId="3FE141B7" w14:textId="77777777" w:rsidR="00C3258C" w:rsidRPr="00994283" w:rsidRDefault="00C3258C" w:rsidP="00994283">
      <w:pPr>
        <w:pStyle w:val="ListParagraph"/>
        <w:widowControl w:val="0"/>
        <w:numPr>
          <w:ilvl w:val="0"/>
          <w:numId w:val="48"/>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Chemical hazards</w:t>
      </w:r>
      <w:r w:rsidRPr="00994283">
        <w:rPr>
          <w:rFonts w:ascii="Times New Roman" w:hAnsi="Times New Roman" w:cs="Times New Roman"/>
          <w:color w:val="2E2E2E"/>
        </w:rPr>
        <w:t xml:space="preserve"> are due to the presence of chemical agents such as dust, fume, gas, mist, smoke and vapor.</w:t>
      </w:r>
    </w:p>
    <w:p w14:paraId="3FA2D77B" w14:textId="77777777" w:rsidR="00C3258C" w:rsidRPr="00994283" w:rsidRDefault="00C3258C" w:rsidP="00994283">
      <w:pPr>
        <w:pStyle w:val="ListParagraph"/>
        <w:widowControl w:val="0"/>
        <w:numPr>
          <w:ilvl w:val="0"/>
          <w:numId w:val="48"/>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Biological hazards</w:t>
      </w:r>
      <w:r w:rsidRPr="00994283">
        <w:rPr>
          <w:rFonts w:ascii="Times New Roman" w:hAnsi="Times New Roman" w:cs="Times New Roman"/>
          <w:color w:val="2E2E2E"/>
        </w:rPr>
        <w:t xml:space="preserve"> are due to the presence of biological agents such as bacteria, </w:t>
      </w:r>
      <w:proofErr w:type="spellStart"/>
      <w:r w:rsidRPr="00994283">
        <w:rPr>
          <w:rFonts w:ascii="Times New Roman" w:hAnsi="Times New Roman" w:cs="Times New Roman"/>
          <w:color w:val="2E2E2E"/>
        </w:rPr>
        <w:t>moulds</w:t>
      </w:r>
      <w:proofErr w:type="spellEnd"/>
      <w:r w:rsidRPr="00994283">
        <w:rPr>
          <w:rFonts w:ascii="Times New Roman" w:hAnsi="Times New Roman" w:cs="Times New Roman"/>
          <w:color w:val="2E2E2E"/>
        </w:rPr>
        <w:t xml:space="preserve"> and viruses.</w:t>
      </w:r>
    </w:p>
    <w:p w14:paraId="5F72A9BA" w14:textId="5AD2381D" w:rsidR="00C3258C" w:rsidRPr="00994283" w:rsidRDefault="00C3258C" w:rsidP="00994283">
      <w:pPr>
        <w:pStyle w:val="ListParagraph"/>
        <w:widowControl w:val="0"/>
        <w:numPr>
          <w:ilvl w:val="0"/>
          <w:numId w:val="48"/>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bCs/>
          <w:color w:val="2E2E2E"/>
        </w:rPr>
        <w:t>Ergonomic hazards</w:t>
      </w:r>
      <w:r w:rsidRPr="00994283">
        <w:rPr>
          <w:rFonts w:ascii="Times New Roman" w:hAnsi="Times New Roman" w:cs="Times New Roman"/>
          <w:color w:val="2E2E2E"/>
        </w:rPr>
        <w:t xml:space="preserve"> are due to ergonomic stresses such as fatigue and repetitious work.</w:t>
      </w:r>
    </w:p>
    <w:p w14:paraId="1E2AD6BB" w14:textId="77777777" w:rsidR="007E64E1" w:rsidRDefault="007E64E1" w:rsidP="00D418D8">
      <w:pPr>
        <w:spacing w:line="276" w:lineRule="auto"/>
        <w:rPr>
          <w:rFonts w:ascii="Times New Roman" w:hAnsi="Times New Roman" w:cs="Times New Roman"/>
          <w:color w:val="1A1A1A"/>
        </w:rPr>
      </w:pPr>
    </w:p>
    <w:p w14:paraId="48F31D17" w14:textId="77777777" w:rsidR="00994283" w:rsidRDefault="00994283" w:rsidP="00D418D8">
      <w:pPr>
        <w:spacing w:line="276" w:lineRule="auto"/>
        <w:ind w:firstLine="720"/>
        <w:rPr>
          <w:rFonts w:ascii="Times New Roman" w:hAnsi="Times New Roman" w:cs="Times New Roman"/>
          <w:b/>
          <w:color w:val="1A1A1A"/>
          <w:u w:val="single"/>
        </w:rPr>
      </w:pPr>
    </w:p>
    <w:p w14:paraId="31AFCFBA" w14:textId="77777777" w:rsidR="00994283" w:rsidRDefault="00994283" w:rsidP="00D418D8">
      <w:pPr>
        <w:spacing w:line="276" w:lineRule="auto"/>
        <w:ind w:firstLine="720"/>
        <w:rPr>
          <w:rFonts w:ascii="Times New Roman" w:hAnsi="Times New Roman" w:cs="Times New Roman"/>
          <w:b/>
          <w:color w:val="1A1A1A"/>
          <w:u w:val="single"/>
        </w:rPr>
      </w:pPr>
    </w:p>
    <w:p w14:paraId="40E4448D" w14:textId="085D1775" w:rsidR="001A1956" w:rsidRPr="001A1956" w:rsidRDefault="001A1956" w:rsidP="00D418D8">
      <w:pPr>
        <w:spacing w:line="276" w:lineRule="auto"/>
        <w:ind w:firstLine="720"/>
        <w:rPr>
          <w:rFonts w:ascii="Times New Roman" w:hAnsi="Times New Roman" w:cs="Times New Roman"/>
          <w:b/>
          <w:color w:val="1A1A1A"/>
          <w:u w:val="single"/>
        </w:rPr>
      </w:pPr>
      <w:r w:rsidRPr="001A1956">
        <w:rPr>
          <w:rFonts w:ascii="Times New Roman" w:hAnsi="Times New Roman" w:cs="Times New Roman"/>
          <w:b/>
          <w:color w:val="1A1A1A"/>
          <w:u w:val="single"/>
        </w:rPr>
        <w:lastRenderedPageBreak/>
        <w:t>Occupational hazards: Physical and chemical</w:t>
      </w:r>
    </w:p>
    <w:p w14:paraId="5B8BD768"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color w:val="2E2E2E"/>
        </w:rPr>
        <w:t>It is very important to note that the mere presence of a causative agent does not necessarily constitute a hazard. A causative agent is classified as hazardous in certain circumstances such as high concentration or intensity and a prolonged exposure.</w:t>
      </w:r>
    </w:p>
    <w:p w14:paraId="1ED389CC"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t>Workers have the right to:</w:t>
      </w:r>
    </w:p>
    <w:p w14:paraId="345A28DB" w14:textId="77777777" w:rsidR="001A1956" w:rsidRPr="00994283" w:rsidRDefault="001A1956" w:rsidP="00994283">
      <w:pPr>
        <w:pStyle w:val="ListParagraph"/>
        <w:widowControl w:val="0"/>
        <w:numPr>
          <w:ilvl w:val="0"/>
          <w:numId w:val="49"/>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color w:val="2E2E2E"/>
        </w:rPr>
        <w:t>Work in a safe and healthy environment</w:t>
      </w:r>
    </w:p>
    <w:p w14:paraId="01DE39EC" w14:textId="77777777" w:rsidR="001A1956" w:rsidRPr="00994283" w:rsidRDefault="001A1956" w:rsidP="00994283">
      <w:pPr>
        <w:pStyle w:val="ListParagraph"/>
        <w:widowControl w:val="0"/>
        <w:numPr>
          <w:ilvl w:val="0"/>
          <w:numId w:val="49"/>
        </w:numPr>
        <w:tabs>
          <w:tab w:val="left" w:pos="220"/>
          <w:tab w:val="left" w:pos="720"/>
        </w:tabs>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color w:val="2E2E2E"/>
        </w:rPr>
        <w:t>Know the processes and substances they are working with</w:t>
      </w:r>
    </w:p>
    <w:p w14:paraId="0D1561FE" w14:textId="4560B67A" w:rsidR="001A1956" w:rsidRPr="00994283" w:rsidRDefault="001A1956" w:rsidP="00994283">
      <w:pPr>
        <w:pStyle w:val="ListParagraph"/>
        <w:numPr>
          <w:ilvl w:val="0"/>
          <w:numId w:val="49"/>
        </w:numPr>
        <w:spacing w:line="276" w:lineRule="auto"/>
        <w:rPr>
          <w:rFonts w:ascii="Times New Roman" w:hAnsi="Times New Roman" w:cs="Times New Roman"/>
          <w:color w:val="2E2E2E"/>
        </w:rPr>
      </w:pPr>
      <w:r w:rsidRPr="00994283">
        <w:rPr>
          <w:rFonts w:ascii="Times New Roman" w:hAnsi="Times New Roman" w:cs="Times New Roman"/>
          <w:color w:val="2E2E2E"/>
        </w:rPr>
        <w:t>Know potential hazards from these processes and substances</w:t>
      </w:r>
    </w:p>
    <w:p w14:paraId="001D91BA" w14:textId="77777777" w:rsidR="00994283" w:rsidRDefault="00994283" w:rsidP="00D226E1">
      <w:pPr>
        <w:rPr>
          <w:rFonts w:ascii="Times New Roman" w:hAnsi="Times New Roman" w:cs="Times New Roman"/>
          <w:b/>
          <w:color w:val="1A1A1A"/>
        </w:rPr>
      </w:pPr>
    </w:p>
    <w:p w14:paraId="5CD3BD65" w14:textId="536AE4DA" w:rsidR="00D226E1" w:rsidRDefault="00D226E1" w:rsidP="00D226E1">
      <w:pPr>
        <w:rPr>
          <w:rFonts w:ascii="Times New Roman" w:hAnsi="Times New Roman" w:cs="Times New Roman"/>
          <w:color w:val="2E2E2E"/>
        </w:rPr>
      </w:pPr>
      <w:r w:rsidRPr="00D226E1">
        <w:rPr>
          <w:rFonts w:ascii="Times New Roman" w:hAnsi="Times New Roman" w:cs="Times New Roman"/>
          <w:b/>
          <w:color w:val="1A1A1A"/>
        </w:rPr>
        <w:t>CCOHS:</w:t>
      </w:r>
      <w:r w:rsidRPr="00D226E1">
        <w:rPr>
          <w:rFonts w:ascii="Times New Roman" w:hAnsi="Times New Roman" w:cs="Times New Roman"/>
          <w:color w:val="1A1A1A"/>
        </w:rPr>
        <w:t xml:space="preserve"> </w:t>
      </w:r>
      <w:r w:rsidRPr="00D226E1">
        <w:rPr>
          <w:rFonts w:ascii="Times New Roman" w:hAnsi="Times New Roman" w:cs="Times New Roman"/>
          <w:color w:val="2E2E2E"/>
        </w:rPr>
        <w:t>Canadian Centre for Occupational Health and Safety</w:t>
      </w:r>
    </w:p>
    <w:p w14:paraId="2A453274" w14:textId="0A34CFD4" w:rsidR="001A1956" w:rsidRDefault="001A1956" w:rsidP="00D418D8">
      <w:pPr>
        <w:spacing w:line="276" w:lineRule="auto"/>
        <w:rPr>
          <w:rFonts w:ascii="Times New Roman" w:hAnsi="Times New Roman" w:cs="Times New Roman"/>
          <w:color w:val="1A1A1A"/>
        </w:rPr>
      </w:pPr>
      <w:r>
        <w:rPr>
          <w:rFonts w:ascii="Helvetica" w:hAnsi="Helvetica" w:cs="Helvetica"/>
          <w:noProof/>
        </w:rPr>
        <w:drawing>
          <wp:inline distT="0" distB="0" distL="0" distR="0" wp14:anchorId="74562BBA" wp14:editId="3930FB01">
            <wp:extent cx="3189305" cy="1831340"/>
            <wp:effectExtent l="0" t="0" r="1143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17430" cy="1847490"/>
                    </a:xfrm>
                    <a:prstGeom prst="rect">
                      <a:avLst/>
                    </a:prstGeom>
                    <a:noFill/>
                    <a:ln>
                      <a:noFill/>
                    </a:ln>
                  </pic:spPr>
                </pic:pic>
              </a:graphicData>
            </a:graphic>
          </wp:inline>
        </w:drawing>
      </w:r>
    </w:p>
    <w:p w14:paraId="271A1521" w14:textId="77777777" w:rsidR="001A1956" w:rsidRDefault="001A1956" w:rsidP="00D418D8">
      <w:pPr>
        <w:spacing w:line="276" w:lineRule="auto"/>
        <w:rPr>
          <w:rFonts w:ascii="Times New Roman" w:hAnsi="Times New Roman" w:cs="Times New Roman"/>
          <w:color w:val="1A1A1A"/>
        </w:rPr>
      </w:pPr>
    </w:p>
    <w:p w14:paraId="738DFFBD" w14:textId="1DD2846C" w:rsidR="001A1956" w:rsidRPr="001A1956" w:rsidRDefault="001A1956" w:rsidP="00D418D8">
      <w:pPr>
        <w:spacing w:line="276" w:lineRule="auto"/>
        <w:ind w:firstLine="720"/>
        <w:rPr>
          <w:rFonts w:ascii="Times New Roman" w:hAnsi="Times New Roman" w:cs="Times New Roman"/>
          <w:b/>
          <w:color w:val="1A1A1A"/>
          <w:u w:val="single"/>
        </w:rPr>
      </w:pPr>
      <w:r w:rsidRPr="001A1956">
        <w:rPr>
          <w:rFonts w:ascii="Times New Roman" w:hAnsi="Times New Roman" w:cs="Times New Roman"/>
          <w:b/>
          <w:color w:val="1A1A1A"/>
          <w:u w:val="single"/>
        </w:rPr>
        <w:t>Hazard assessment</w:t>
      </w:r>
    </w:p>
    <w:p w14:paraId="0B55A7A7"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color w:val="2E2E2E"/>
        </w:rPr>
        <w:t>In order to recognize and assess the potential impact of occupational hazards, walk-through surveys are performed. Such surveys generally include a study of the following parameters in terms of their impact on the surrounding environment and thus the workers.</w:t>
      </w:r>
    </w:p>
    <w:p w14:paraId="700D739A"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t>Processes, operations and related activities</w:t>
      </w:r>
    </w:p>
    <w:p w14:paraId="4F18D527" w14:textId="77777777" w:rsidR="001A1956" w:rsidRPr="001A1956" w:rsidRDefault="001A1956"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Generally various emissions are evaluated because the emission of any physical, chemical or biological agents has the potential to be a health hazard.</w:t>
      </w:r>
    </w:p>
    <w:p w14:paraId="06B61CE7"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t>Equipment</w:t>
      </w:r>
    </w:p>
    <w:p w14:paraId="137F7455" w14:textId="77777777" w:rsidR="001A1956" w:rsidRPr="001A1956" w:rsidRDefault="001A1956" w:rsidP="00D418D8">
      <w:pPr>
        <w:widowControl w:val="0"/>
        <w:numPr>
          <w:ilvl w:val="0"/>
          <w:numId w:val="3"/>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Equipment is generally assessed in terms of mechanical and electrical safety and the potential to create excessive noise and vibration.</w:t>
      </w:r>
    </w:p>
    <w:p w14:paraId="1B9E8D04"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t>Properties of substances used and produced</w:t>
      </w:r>
    </w:p>
    <w:p w14:paraId="2C948568" w14:textId="77777777" w:rsidR="001A1956" w:rsidRPr="001A1956" w:rsidRDefault="001A1956" w:rsidP="00D418D8">
      <w:pPr>
        <w:widowControl w:val="0"/>
        <w:numPr>
          <w:ilvl w:val="0"/>
          <w:numId w:val="4"/>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These include an evaluation of raw materials and finished products in terms of their physical, chemical and toxic properties and effects.</w:t>
      </w:r>
    </w:p>
    <w:p w14:paraId="58CEAE09"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t>Control measures</w:t>
      </w:r>
    </w:p>
    <w:p w14:paraId="2998E4B5" w14:textId="0BF78583" w:rsidR="001A1956" w:rsidRPr="001A1956" w:rsidRDefault="001A1956" w:rsidP="00D418D8">
      <w:pPr>
        <w:spacing w:line="276" w:lineRule="auto"/>
        <w:rPr>
          <w:rFonts w:ascii="Times New Roman" w:hAnsi="Times New Roman" w:cs="Times New Roman"/>
          <w:color w:val="1A1A1A"/>
        </w:rPr>
      </w:pPr>
      <w:r w:rsidRPr="001A1956">
        <w:rPr>
          <w:rFonts w:ascii="Times New Roman" w:hAnsi="Times New Roman" w:cs="Times New Roman"/>
          <w:color w:val="2E2E2E"/>
        </w:rPr>
        <w:t>All engineering controls in place for proper materials handling, storage, etc. are evaluated. Also considered are the ventilation system and the availability of personal protective equipment.</w:t>
      </w:r>
    </w:p>
    <w:p w14:paraId="6C7C8AF7" w14:textId="77777777" w:rsidR="007E64E1" w:rsidRDefault="007E64E1" w:rsidP="00D418D8">
      <w:pPr>
        <w:spacing w:line="276" w:lineRule="auto"/>
        <w:rPr>
          <w:rFonts w:ascii="Times New Roman" w:hAnsi="Times New Roman" w:cs="Times New Roman"/>
          <w:color w:val="1A1A1A"/>
        </w:rPr>
      </w:pPr>
    </w:p>
    <w:p w14:paraId="00EC0711" w14:textId="58E0728F" w:rsidR="007E64E1" w:rsidRPr="001A1956" w:rsidRDefault="001A1956" w:rsidP="00D418D8">
      <w:pPr>
        <w:spacing w:line="276" w:lineRule="auto"/>
        <w:ind w:firstLine="720"/>
        <w:rPr>
          <w:rFonts w:ascii="Times New Roman" w:hAnsi="Times New Roman" w:cs="Times New Roman"/>
          <w:b/>
          <w:color w:val="1A1A1A"/>
          <w:u w:val="single"/>
        </w:rPr>
      </w:pPr>
      <w:r w:rsidRPr="001A1956">
        <w:rPr>
          <w:rFonts w:ascii="Times New Roman" w:hAnsi="Times New Roman" w:cs="Times New Roman"/>
          <w:b/>
          <w:color w:val="1A1A1A"/>
          <w:u w:val="single"/>
        </w:rPr>
        <w:t xml:space="preserve">Physical agents </w:t>
      </w:r>
    </w:p>
    <w:p w14:paraId="39AD4EE7"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color w:val="2E2E2E"/>
        </w:rPr>
        <w:t>Although we are constantly exposed to such agents, their intensity and duration of exposure may be more significant in the workplace. Such agents may cause immediate or cumulative adverse health effects.</w:t>
      </w:r>
    </w:p>
    <w:p w14:paraId="48B8C238" w14:textId="77777777" w:rsidR="001A1956" w:rsidRPr="001A1956" w:rsidRDefault="001A1956" w:rsidP="00D418D8">
      <w:pPr>
        <w:widowControl w:val="0"/>
        <w:autoSpaceDE w:val="0"/>
        <w:autoSpaceDN w:val="0"/>
        <w:adjustRightInd w:val="0"/>
        <w:spacing w:line="276" w:lineRule="auto"/>
        <w:rPr>
          <w:rFonts w:ascii="Times New Roman" w:hAnsi="Times New Roman" w:cs="Times New Roman"/>
          <w:color w:val="2E2E2E"/>
        </w:rPr>
      </w:pPr>
      <w:r w:rsidRPr="001A1956">
        <w:rPr>
          <w:rFonts w:ascii="Times New Roman" w:hAnsi="Times New Roman" w:cs="Times New Roman"/>
          <w:b/>
          <w:bCs/>
          <w:color w:val="2E2E2E"/>
        </w:rPr>
        <w:lastRenderedPageBreak/>
        <w:t>Commonly encountered physical conditions with a potential to cause adverse health effects include:</w:t>
      </w:r>
    </w:p>
    <w:p w14:paraId="72FFB110" w14:textId="77777777" w:rsidR="001A1956" w:rsidRPr="001A1956" w:rsidRDefault="001A1956"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pressure and temperature extremes</w:t>
      </w:r>
    </w:p>
    <w:p w14:paraId="5638A108" w14:textId="77777777" w:rsidR="001A1956" w:rsidRPr="001A1956" w:rsidRDefault="001A1956"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excessive noise and vibration</w:t>
      </w:r>
    </w:p>
    <w:p w14:paraId="5586913D" w14:textId="77777777" w:rsidR="001A1956" w:rsidRPr="001A1956" w:rsidRDefault="001A1956"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1A1956">
        <w:rPr>
          <w:rFonts w:ascii="Times New Roman" w:hAnsi="Times New Roman" w:cs="Times New Roman"/>
          <w:color w:val="2E2E2E"/>
        </w:rPr>
        <w:t>radiation</w:t>
      </w:r>
    </w:p>
    <w:p w14:paraId="7FA78684" w14:textId="642B13E7" w:rsidR="001A1956" w:rsidRDefault="001A1956" w:rsidP="00D418D8">
      <w:pPr>
        <w:spacing w:line="276" w:lineRule="auto"/>
        <w:rPr>
          <w:rFonts w:ascii="Verdana" w:hAnsi="Verdana" w:cs="Verdana"/>
          <w:color w:val="2E2E2E"/>
        </w:rPr>
      </w:pPr>
      <w:r w:rsidRPr="001A1956">
        <w:rPr>
          <w:rFonts w:ascii="Times New Roman" w:hAnsi="Times New Roman" w:cs="Times New Roman"/>
          <w:color w:val="2E2E2E"/>
        </w:rPr>
        <w:t>The action of physical agents consists of transfer of residual energy through the surrounding air or the equipment the worker is in contact with. Except for radiation, our senses can detect all other physical agents</w:t>
      </w:r>
      <w:r>
        <w:rPr>
          <w:rFonts w:ascii="Verdana" w:hAnsi="Verdana" w:cs="Verdana"/>
          <w:color w:val="2E2E2E"/>
        </w:rPr>
        <w:t>.</w:t>
      </w:r>
    </w:p>
    <w:p w14:paraId="6ED6F122" w14:textId="77777777" w:rsidR="009E337C" w:rsidRDefault="009E337C" w:rsidP="00D418D8">
      <w:pPr>
        <w:spacing w:line="276" w:lineRule="auto"/>
        <w:rPr>
          <w:rFonts w:ascii="Times New Roman" w:hAnsi="Times New Roman" w:cs="Times New Roman"/>
          <w:b/>
          <w:color w:val="2E2E2E"/>
          <w:u w:val="single"/>
        </w:rPr>
      </w:pPr>
    </w:p>
    <w:p w14:paraId="2B1AF763" w14:textId="6027596B" w:rsidR="00D52E37" w:rsidRPr="00D52E37" w:rsidRDefault="00D52E37" w:rsidP="00D418D8">
      <w:pPr>
        <w:spacing w:line="276" w:lineRule="auto"/>
        <w:ind w:firstLine="720"/>
        <w:rPr>
          <w:rFonts w:ascii="Times New Roman" w:hAnsi="Times New Roman" w:cs="Times New Roman"/>
          <w:b/>
          <w:color w:val="2E2E2E"/>
          <w:u w:val="single"/>
        </w:rPr>
      </w:pPr>
      <w:r w:rsidRPr="00D52E37">
        <w:rPr>
          <w:rFonts w:ascii="Times New Roman" w:hAnsi="Times New Roman" w:cs="Times New Roman"/>
          <w:b/>
          <w:color w:val="2E2E2E"/>
          <w:u w:val="single"/>
        </w:rPr>
        <w:t xml:space="preserve">Pressure and temperature </w:t>
      </w:r>
    </w:p>
    <w:p w14:paraId="575050D2" w14:textId="3F396846" w:rsidR="009E337C" w:rsidRDefault="000177D8" w:rsidP="00D418D8">
      <w:pPr>
        <w:widowControl w:val="0"/>
        <w:autoSpaceDE w:val="0"/>
        <w:autoSpaceDN w:val="0"/>
        <w:adjustRightInd w:val="0"/>
        <w:spacing w:line="276" w:lineRule="auto"/>
        <w:rPr>
          <w:rFonts w:ascii="Times New Roman" w:hAnsi="Times New Roman" w:cs="Times New Roman"/>
          <w:color w:val="2E2E2E"/>
        </w:rPr>
      </w:pPr>
      <w:r w:rsidRPr="009E337C">
        <w:rPr>
          <w:rFonts w:ascii="Times New Roman" w:hAnsi="Times New Roman" w:cs="Times New Roman"/>
          <w:b/>
          <w:color w:val="1A1A1A"/>
        </w:rPr>
        <w:t>Pressure extremes:</w:t>
      </w:r>
      <w:r>
        <w:rPr>
          <w:rFonts w:ascii="Times New Roman" w:hAnsi="Times New Roman" w:cs="Times New Roman"/>
          <w:color w:val="1A1A1A"/>
        </w:rPr>
        <w:t xml:space="preserve"> </w:t>
      </w:r>
      <w:r w:rsidR="009E337C" w:rsidRPr="009E337C">
        <w:rPr>
          <w:rFonts w:ascii="Times New Roman" w:hAnsi="Times New Roman" w:cs="Times New Roman"/>
          <w:color w:val="2E2E2E"/>
        </w:rPr>
        <w:t>Our bodies are conditioned to work at normal atmospheric pressure. Any extreme can be detrimental to one's health. Two types of abnormal pressure-related conditions are hyperbaric and hypobaric.</w:t>
      </w:r>
    </w:p>
    <w:p w14:paraId="1862130F" w14:textId="44EFFA50" w:rsidR="009E337C" w:rsidRPr="009E337C" w:rsidRDefault="009E337C" w:rsidP="00D418D8">
      <w:pPr>
        <w:widowControl w:val="0"/>
        <w:autoSpaceDE w:val="0"/>
        <w:autoSpaceDN w:val="0"/>
        <w:adjustRightInd w:val="0"/>
        <w:spacing w:line="276" w:lineRule="auto"/>
        <w:rPr>
          <w:rFonts w:ascii="Times New Roman" w:hAnsi="Times New Roman" w:cs="Times New Roman"/>
          <w:b/>
          <w:color w:val="2E2E2E"/>
          <w:u w:val="single"/>
        </w:rPr>
      </w:pPr>
      <w:r>
        <w:rPr>
          <w:rFonts w:ascii="Times New Roman" w:hAnsi="Times New Roman" w:cs="Times New Roman"/>
          <w:color w:val="2E2E2E"/>
        </w:rPr>
        <w:t xml:space="preserve"> </w:t>
      </w:r>
      <w:r>
        <w:rPr>
          <w:rFonts w:ascii="Times New Roman" w:hAnsi="Times New Roman" w:cs="Times New Roman"/>
          <w:color w:val="2E2E2E"/>
        </w:rPr>
        <w:tab/>
      </w:r>
      <w:r w:rsidRPr="009E337C">
        <w:rPr>
          <w:rFonts w:ascii="Times New Roman" w:hAnsi="Times New Roman" w:cs="Times New Roman"/>
          <w:b/>
          <w:color w:val="2E2E2E"/>
          <w:u w:val="single"/>
        </w:rPr>
        <w:t>2 types:</w:t>
      </w:r>
    </w:p>
    <w:p w14:paraId="73F12C7A" w14:textId="6A4C6482" w:rsid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E337C">
        <w:rPr>
          <w:rFonts w:ascii="Times New Roman" w:hAnsi="Times New Roman" w:cs="Times New Roman"/>
          <w:b/>
          <w:color w:val="2E2E2E"/>
        </w:rPr>
        <w:t>Hyperbaric:</w:t>
      </w:r>
      <w:r w:rsidRPr="009E337C">
        <w:rPr>
          <w:rFonts w:ascii="Times New Roman" w:hAnsi="Times New Roman" w:cs="Times New Roman"/>
          <w:color w:val="2E2E2E"/>
        </w:rPr>
        <w:t xml:space="preserve"> defined as a pressure higher than normal atmospheric pressure. Mining and underwater workers may be exposed to hyperbaric conditions.</w:t>
      </w:r>
      <w:r>
        <w:rPr>
          <w:rFonts w:ascii="Times New Roman" w:hAnsi="Times New Roman" w:cs="Times New Roman"/>
          <w:color w:val="2E2E2E"/>
        </w:rPr>
        <w:t xml:space="preserve"> </w:t>
      </w:r>
    </w:p>
    <w:p w14:paraId="0581E0D2" w14:textId="06443671" w:rsidR="009E337C" w:rsidRDefault="009E337C" w:rsidP="00D418D8">
      <w:pPr>
        <w:widowControl w:val="0"/>
        <w:autoSpaceDE w:val="0"/>
        <w:autoSpaceDN w:val="0"/>
        <w:adjustRightInd w:val="0"/>
        <w:spacing w:line="276" w:lineRule="auto"/>
        <w:rPr>
          <w:rFonts w:ascii="Times New Roman" w:hAnsi="Times New Roman" w:cs="Times New Roman"/>
          <w:color w:val="2E2E2E"/>
        </w:rPr>
      </w:pPr>
      <w:r>
        <w:rPr>
          <w:rFonts w:ascii="Times New Roman" w:hAnsi="Times New Roman" w:cs="Times New Roman"/>
          <w:color w:val="2E2E2E"/>
        </w:rPr>
        <w:t>Example: underwater welding</w:t>
      </w:r>
    </w:p>
    <w:p w14:paraId="278FBF49" w14:textId="3E9067EE" w:rsid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E337C">
        <w:rPr>
          <w:rFonts w:ascii="Times New Roman" w:hAnsi="Times New Roman" w:cs="Times New Roman"/>
          <w:b/>
          <w:color w:val="2E2E2E"/>
        </w:rPr>
        <w:t>Hypobaric:</w:t>
      </w:r>
      <w:r>
        <w:rPr>
          <w:rFonts w:ascii="Times New Roman" w:hAnsi="Times New Roman" w:cs="Times New Roman"/>
          <w:color w:val="2E2E2E"/>
        </w:rPr>
        <w:t xml:space="preserve"> </w:t>
      </w:r>
      <w:r w:rsidRPr="009E337C">
        <w:rPr>
          <w:rFonts w:ascii="Times New Roman" w:hAnsi="Times New Roman" w:cs="Times New Roman"/>
          <w:color w:val="2E2E2E"/>
        </w:rPr>
        <w:t>defined as a pressure lower than atmospheric pressure. Hypobaric conditions are encountered by those working at high elevations such as ski instructors and airline pilots.</w:t>
      </w:r>
    </w:p>
    <w:p w14:paraId="27588AED" w14:textId="7AD26171" w:rsidR="009E337C" w:rsidRDefault="009E337C" w:rsidP="00D418D8">
      <w:pPr>
        <w:widowControl w:val="0"/>
        <w:autoSpaceDE w:val="0"/>
        <w:autoSpaceDN w:val="0"/>
        <w:adjustRightInd w:val="0"/>
        <w:spacing w:line="276" w:lineRule="auto"/>
        <w:rPr>
          <w:rFonts w:ascii="Times New Roman" w:hAnsi="Times New Roman" w:cs="Times New Roman"/>
          <w:color w:val="2E2E2E"/>
        </w:rPr>
      </w:pPr>
      <w:r>
        <w:rPr>
          <w:rFonts w:ascii="Times New Roman" w:hAnsi="Times New Roman" w:cs="Times New Roman"/>
          <w:color w:val="2E2E2E"/>
        </w:rPr>
        <w:t xml:space="preserve">Example: climbing mount Everest </w:t>
      </w:r>
    </w:p>
    <w:p w14:paraId="23E1B75D" w14:textId="77777777" w:rsidR="009E337C" w:rsidRDefault="009E337C" w:rsidP="00D418D8">
      <w:pPr>
        <w:widowControl w:val="0"/>
        <w:autoSpaceDE w:val="0"/>
        <w:autoSpaceDN w:val="0"/>
        <w:adjustRightInd w:val="0"/>
        <w:spacing w:line="276" w:lineRule="auto"/>
        <w:rPr>
          <w:rFonts w:ascii="Times New Roman" w:hAnsi="Times New Roman" w:cs="Times New Roman"/>
          <w:color w:val="2E2E2E"/>
        </w:rPr>
      </w:pPr>
    </w:p>
    <w:p w14:paraId="75CA6F0A" w14:textId="250921A0" w:rsidR="009E337C" w:rsidRPr="009E337C" w:rsidRDefault="009E337C" w:rsidP="00D418D8">
      <w:pPr>
        <w:widowControl w:val="0"/>
        <w:autoSpaceDE w:val="0"/>
        <w:autoSpaceDN w:val="0"/>
        <w:adjustRightInd w:val="0"/>
        <w:spacing w:line="276" w:lineRule="auto"/>
        <w:rPr>
          <w:rFonts w:ascii="Times New Roman" w:hAnsi="Times New Roman" w:cs="Times New Roman"/>
          <w:b/>
          <w:color w:val="2E2E2E"/>
        </w:rPr>
      </w:pPr>
      <w:r w:rsidRPr="009E337C">
        <w:rPr>
          <w:rFonts w:ascii="Times New Roman" w:hAnsi="Times New Roman" w:cs="Times New Roman"/>
          <w:b/>
          <w:color w:val="2E2E2E"/>
        </w:rPr>
        <w:t xml:space="preserve">Temperature extremes: </w:t>
      </w:r>
      <w:r w:rsidRPr="009E337C">
        <w:rPr>
          <w:rFonts w:ascii="Times New Roman" w:hAnsi="Times New Roman" w:cs="Times New Roman"/>
          <w:color w:val="2E2E2E"/>
        </w:rPr>
        <w:t>The biochemical processes in one’s body take place within a very narrow temperature range and hence the regulation of body temperature is an important function. Temperature extremes affect the working efficiency as well as the health of a worker.</w:t>
      </w:r>
    </w:p>
    <w:p w14:paraId="16E4BCB0" w14:textId="21CEE3E0" w:rsidR="00D52E37" w:rsidRDefault="009E337C" w:rsidP="00D418D8">
      <w:pPr>
        <w:spacing w:line="276" w:lineRule="auto"/>
        <w:rPr>
          <w:rFonts w:ascii="Times New Roman" w:hAnsi="Times New Roman" w:cs="Times New Roman"/>
          <w:color w:val="1A1A1A"/>
        </w:rPr>
      </w:pPr>
      <w:r>
        <w:rPr>
          <w:rFonts w:ascii="Times New Roman" w:hAnsi="Times New Roman" w:cs="Times New Roman"/>
          <w:color w:val="1A1A1A"/>
        </w:rPr>
        <w:t xml:space="preserve">Hot and cold depends on various factors: apart from the surrounding temperature hot and cold depends on some other factors such as: air movement, hot or cold objects in the vicinity and relative humidity. </w:t>
      </w:r>
    </w:p>
    <w:p w14:paraId="0EB0703F" w14:textId="32E96847" w:rsidR="009E337C" w:rsidRDefault="009E337C" w:rsidP="00D418D8">
      <w:pPr>
        <w:spacing w:line="276" w:lineRule="auto"/>
        <w:rPr>
          <w:rFonts w:ascii="Times New Roman" w:hAnsi="Times New Roman" w:cs="Times New Roman"/>
          <w:color w:val="1A1A1A"/>
        </w:rPr>
      </w:pPr>
      <w:r w:rsidRPr="009E337C">
        <w:rPr>
          <w:rFonts w:ascii="Times New Roman" w:hAnsi="Times New Roman" w:cs="Times New Roman"/>
          <w:b/>
          <w:color w:val="1A1A1A"/>
        </w:rPr>
        <w:t>Heat/cold stress</w:t>
      </w:r>
      <w:r>
        <w:rPr>
          <w:rFonts w:ascii="Times New Roman" w:hAnsi="Times New Roman" w:cs="Times New Roman"/>
          <w:color w:val="1A1A1A"/>
        </w:rPr>
        <w:t xml:space="preserve">: refers to excessive exposure to very hot or very cold work environments. Both such conditions may interfere with </w:t>
      </w:r>
      <w:proofErr w:type="gramStart"/>
      <w:r>
        <w:rPr>
          <w:rFonts w:ascii="Times New Roman" w:hAnsi="Times New Roman" w:cs="Times New Roman"/>
          <w:color w:val="1A1A1A"/>
        </w:rPr>
        <w:t>workers</w:t>
      </w:r>
      <w:proofErr w:type="gramEnd"/>
      <w:r>
        <w:rPr>
          <w:rFonts w:ascii="Times New Roman" w:hAnsi="Times New Roman" w:cs="Times New Roman"/>
          <w:color w:val="1A1A1A"/>
        </w:rPr>
        <w:t xml:space="preserve"> performance and may even be fatal.</w:t>
      </w:r>
    </w:p>
    <w:p w14:paraId="38A066E4" w14:textId="735B4E38" w:rsidR="009E337C" w:rsidRP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E337C">
        <w:rPr>
          <w:rFonts w:ascii="Times New Roman" w:hAnsi="Times New Roman" w:cs="Times New Roman"/>
          <w:b/>
          <w:color w:val="1A1A1A"/>
        </w:rPr>
        <w:t>Heat:</w:t>
      </w:r>
      <w:r w:rsidRPr="009E337C">
        <w:rPr>
          <w:rFonts w:ascii="Times New Roman" w:hAnsi="Times New Roman" w:cs="Times New Roman"/>
          <w:color w:val="1A1A1A"/>
        </w:rPr>
        <w:t xml:space="preserve"> </w:t>
      </w:r>
      <w:r w:rsidRPr="009E337C">
        <w:rPr>
          <w:rFonts w:ascii="Times New Roman" w:hAnsi="Times New Roman" w:cs="Times New Roman"/>
          <w:color w:val="2E2E2E"/>
        </w:rPr>
        <w:t>Some of the adverse effects in very hot work environments (depending upon the individual worker and the heat intensity) include:</w:t>
      </w:r>
    </w:p>
    <w:p w14:paraId="7C980C85" w14:textId="77777777" w:rsidR="009E337C" w:rsidRPr="009E337C" w:rsidRDefault="009E337C"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Heat exhaustion</w:t>
      </w:r>
    </w:p>
    <w:p w14:paraId="70254665" w14:textId="77777777" w:rsidR="009E337C" w:rsidRPr="009E337C" w:rsidRDefault="009E337C"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Fainting</w:t>
      </w:r>
    </w:p>
    <w:p w14:paraId="610A8919" w14:textId="77777777" w:rsidR="009E337C" w:rsidRPr="009E337C" w:rsidRDefault="009E337C"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Heat stroke</w:t>
      </w:r>
    </w:p>
    <w:p w14:paraId="6C3A8063" w14:textId="77777777" w:rsidR="009E337C" w:rsidRP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color w:val="2E2E2E"/>
        </w:rPr>
        <w:t>Heat-related problems may arise for</w:t>
      </w:r>
      <w:r w:rsidRPr="009E337C">
        <w:rPr>
          <w:rFonts w:ascii="Times New Roman" w:hAnsi="Times New Roman" w:cs="Times New Roman"/>
          <w:color w:val="2E2E2E"/>
        </w:rPr>
        <w:t>:</w:t>
      </w:r>
    </w:p>
    <w:p w14:paraId="1B5C3CEB" w14:textId="77777777" w:rsidR="009E337C" w:rsidRPr="009E337C" w:rsidRDefault="009E337C" w:rsidP="00D418D8">
      <w:pPr>
        <w:widowControl w:val="0"/>
        <w:numPr>
          <w:ilvl w:val="0"/>
          <w:numId w:val="3"/>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Outdoor workers (working in construction)</w:t>
      </w:r>
    </w:p>
    <w:p w14:paraId="3C99CD07" w14:textId="77777777" w:rsidR="009E337C" w:rsidRPr="009E337C" w:rsidRDefault="009E337C" w:rsidP="00D418D8">
      <w:pPr>
        <w:widowControl w:val="0"/>
        <w:numPr>
          <w:ilvl w:val="0"/>
          <w:numId w:val="3"/>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Industrial workers (working near furnaces)  </w:t>
      </w:r>
    </w:p>
    <w:p w14:paraId="57D70D45" w14:textId="67822799" w:rsidR="009E337C" w:rsidRPr="009E337C" w:rsidRDefault="009E337C" w:rsidP="00D418D8">
      <w:pPr>
        <w:spacing w:line="276" w:lineRule="auto"/>
        <w:rPr>
          <w:rFonts w:ascii="Times New Roman" w:hAnsi="Times New Roman" w:cs="Times New Roman"/>
          <w:color w:val="1A1A1A"/>
        </w:rPr>
      </w:pPr>
    </w:p>
    <w:p w14:paraId="0008DF6A" w14:textId="77777777" w:rsidR="00994283" w:rsidRDefault="00994283" w:rsidP="00D418D8">
      <w:pPr>
        <w:widowControl w:val="0"/>
        <w:autoSpaceDE w:val="0"/>
        <w:autoSpaceDN w:val="0"/>
        <w:adjustRightInd w:val="0"/>
        <w:spacing w:line="276" w:lineRule="auto"/>
        <w:rPr>
          <w:rFonts w:ascii="Times New Roman" w:hAnsi="Times New Roman" w:cs="Times New Roman"/>
          <w:b/>
          <w:color w:val="1A1A1A"/>
        </w:rPr>
      </w:pPr>
    </w:p>
    <w:p w14:paraId="6F6F8546" w14:textId="77777777" w:rsidR="00994283" w:rsidRDefault="00994283" w:rsidP="00D418D8">
      <w:pPr>
        <w:widowControl w:val="0"/>
        <w:autoSpaceDE w:val="0"/>
        <w:autoSpaceDN w:val="0"/>
        <w:adjustRightInd w:val="0"/>
        <w:spacing w:line="276" w:lineRule="auto"/>
        <w:rPr>
          <w:rFonts w:ascii="Times New Roman" w:hAnsi="Times New Roman" w:cs="Times New Roman"/>
          <w:b/>
          <w:color w:val="1A1A1A"/>
        </w:rPr>
      </w:pPr>
    </w:p>
    <w:p w14:paraId="341A97DC" w14:textId="15BD94FB" w:rsidR="009E337C" w:rsidRP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color w:val="1A1A1A"/>
        </w:rPr>
        <w:lastRenderedPageBreak/>
        <w:t>Cold:</w:t>
      </w:r>
      <w:r w:rsidRPr="009E337C">
        <w:rPr>
          <w:rFonts w:ascii="Times New Roman" w:hAnsi="Times New Roman" w:cs="Times New Roman"/>
          <w:color w:val="1A1A1A"/>
        </w:rPr>
        <w:t xml:space="preserve"> </w:t>
      </w:r>
      <w:r w:rsidRPr="009E337C">
        <w:rPr>
          <w:rFonts w:ascii="Times New Roman" w:hAnsi="Times New Roman" w:cs="Times New Roman"/>
          <w:color w:val="2E2E2E"/>
        </w:rPr>
        <w:t>In very cold work environments (depending upon the individual worker and intensity of cold), the adverse effects include:</w:t>
      </w:r>
    </w:p>
    <w:p w14:paraId="7B40A9E9" w14:textId="77777777" w:rsidR="009E337C" w:rsidRPr="009E337C" w:rsidRDefault="009E337C"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Frostbite</w:t>
      </w:r>
    </w:p>
    <w:p w14:paraId="7AC34B6C" w14:textId="77777777" w:rsidR="009E337C" w:rsidRPr="009E337C" w:rsidRDefault="009E337C" w:rsidP="00D418D8">
      <w:pPr>
        <w:widowControl w:val="0"/>
        <w:numPr>
          <w:ilvl w:val="0"/>
          <w:numId w:val="2"/>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Hypothermia</w:t>
      </w:r>
    </w:p>
    <w:p w14:paraId="31317123" w14:textId="77777777" w:rsidR="009E337C" w:rsidRPr="009E337C" w:rsidRDefault="009E337C" w:rsidP="00D418D8">
      <w:pPr>
        <w:widowControl w:val="0"/>
        <w:autoSpaceDE w:val="0"/>
        <w:autoSpaceDN w:val="0"/>
        <w:adjustRightInd w:val="0"/>
        <w:spacing w:line="276" w:lineRule="auto"/>
        <w:rPr>
          <w:rFonts w:ascii="Times New Roman" w:hAnsi="Times New Roman" w:cs="Times New Roman"/>
          <w:color w:val="2E2E2E"/>
        </w:rPr>
      </w:pPr>
      <w:r w:rsidRPr="00994283">
        <w:rPr>
          <w:rFonts w:ascii="Times New Roman" w:hAnsi="Times New Roman" w:cs="Times New Roman"/>
          <w:b/>
          <w:color w:val="2E2E2E"/>
        </w:rPr>
        <w:t>Workers at risk include</w:t>
      </w:r>
      <w:r w:rsidRPr="009E337C">
        <w:rPr>
          <w:rFonts w:ascii="Times New Roman" w:hAnsi="Times New Roman" w:cs="Times New Roman"/>
          <w:color w:val="2E2E2E"/>
        </w:rPr>
        <w:t>:</w:t>
      </w:r>
    </w:p>
    <w:p w14:paraId="50CE0BC7" w14:textId="77777777" w:rsidR="009E337C" w:rsidRPr="009E337C" w:rsidRDefault="009E337C" w:rsidP="00D418D8">
      <w:pPr>
        <w:widowControl w:val="0"/>
        <w:numPr>
          <w:ilvl w:val="0"/>
          <w:numId w:val="3"/>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Outdoor workers (divers)</w:t>
      </w:r>
    </w:p>
    <w:p w14:paraId="0BA6B6C0" w14:textId="77777777" w:rsidR="009E337C" w:rsidRDefault="009E337C" w:rsidP="00D418D8">
      <w:pPr>
        <w:widowControl w:val="0"/>
        <w:numPr>
          <w:ilvl w:val="0"/>
          <w:numId w:val="3"/>
        </w:numPr>
        <w:tabs>
          <w:tab w:val="left" w:pos="220"/>
          <w:tab w:val="left" w:pos="720"/>
        </w:tabs>
        <w:autoSpaceDE w:val="0"/>
        <w:autoSpaceDN w:val="0"/>
        <w:adjustRightInd w:val="0"/>
        <w:spacing w:line="276" w:lineRule="auto"/>
        <w:ind w:hanging="720"/>
        <w:rPr>
          <w:rFonts w:ascii="Times New Roman" w:hAnsi="Times New Roman" w:cs="Times New Roman"/>
          <w:color w:val="2E2E2E"/>
        </w:rPr>
      </w:pPr>
      <w:r w:rsidRPr="009E337C">
        <w:rPr>
          <w:rFonts w:ascii="Times New Roman" w:hAnsi="Times New Roman" w:cs="Times New Roman"/>
          <w:color w:val="2E2E2E"/>
        </w:rPr>
        <w:t>Meat packers and handlers (working in refrigerated warehouses)</w:t>
      </w:r>
    </w:p>
    <w:p w14:paraId="06E977A9" w14:textId="77777777" w:rsidR="00D418D8" w:rsidRPr="009E337C" w:rsidRDefault="00D418D8" w:rsidP="00D418D8">
      <w:pPr>
        <w:widowControl w:val="0"/>
        <w:tabs>
          <w:tab w:val="left" w:pos="220"/>
          <w:tab w:val="left" w:pos="720"/>
        </w:tabs>
        <w:autoSpaceDE w:val="0"/>
        <w:autoSpaceDN w:val="0"/>
        <w:adjustRightInd w:val="0"/>
        <w:spacing w:line="276" w:lineRule="auto"/>
        <w:ind w:left="720"/>
        <w:rPr>
          <w:rFonts w:ascii="Times New Roman" w:hAnsi="Times New Roman" w:cs="Times New Roman"/>
          <w:color w:val="2E2E2E"/>
        </w:rPr>
      </w:pPr>
    </w:p>
    <w:p w14:paraId="10D4C1E4" w14:textId="397D2E6D" w:rsidR="009E337C" w:rsidRPr="009E337C" w:rsidRDefault="009E337C" w:rsidP="00D418D8">
      <w:pPr>
        <w:spacing w:line="276" w:lineRule="auto"/>
        <w:ind w:firstLine="720"/>
        <w:rPr>
          <w:rFonts w:ascii="Times New Roman" w:hAnsi="Times New Roman" w:cs="Times New Roman"/>
          <w:color w:val="1A1A1A"/>
        </w:rPr>
      </w:pPr>
      <w:r w:rsidRPr="009E337C">
        <w:rPr>
          <w:rFonts w:ascii="Times New Roman" w:hAnsi="Times New Roman" w:cs="Times New Roman"/>
          <w:b/>
          <w:color w:val="1A1A1A"/>
          <w:u w:val="single"/>
        </w:rPr>
        <w:t>Noise and vibration</w:t>
      </w:r>
      <w:r>
        <w:rPr>
          <w:rFonts w:ascii="Times New Roman" w:hAnsi="Times New Roman" w:cs="Times New Roman"/>
          <w:color w:val="1A1A1A"/>
        </w:rPr>
        <w:t xml:space="preserve"> (occupational noise is one of the most common hazards in the work place)</w:t>
      </w:r>
    </w:p>
    <w:p w14:paraId="3F523779" w14:textId="665DF170" w:rsidR="009E337C" w:rsidRDefault="009E337C" w:rsidP="00D418D8">
      <w:pPr>
        <w:spacing w:line="276" w:lineRule="auto"/>
        <w:rPr>
          <w:rFonts w:ascii="Times New Roman" w:hAnsi="Times New Roman" w:cs="Times New Roman"/>
          <w:color w:val="2E2E2E"/>
        </w:rPr>
      </w:pPr>
      <w:r w:rsidRPr="009E337C">
        <w:rPr>
          <w:rFonts w:ascii="Times New Roman" w:hAnsi="Times New Roman" w:cs="Times New Roman"/>
          <w:b/>
          <w:color w:val="1A1A1A"/>
        </w:rPr>
        <w:t>Excessive Noise:</w:t>
      </w:r>
      <w:r>
        <w:rPr>
          <w:rFonts w:ascii="Times New Roman" w:hAnsi="Times New Roman" w:cs="Times New Roman"/>
          <w:color w:val="1A1A1A"/>
        </w:rPr>
        <w:t xml:space="preserve"> </w:t>
      </w:r>
      <w:r w:rsidRPr="009E337C">
        <w:rPr>
          <w:rFonts w:ascii="Times New Roman" w:hAnsi="Times New Roman" w:cs="Times New Roman"/>
          <w:color w:val="2E2E2E"/>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706E4C82" w14:textId="27FF81BC" w:rsidR="009E337C" w:rsidRPr="009E337C" w:rsidRDefault="009E337C" w:rsidP="00D418D8">
      <w:pPr>
        <w:widowControl w:val="0"/>
        <w:autoSpaceDE w:val="0"/>
        <w:autoSpaceDN w:val="0"/>
        <w:adjustRightInd w:val="0"/>
        <w:spacing w:line="276" w:lineRule="auto"/>
        <w:rPr>
          <w:rFonts w:ascii="Times New Roman" w:hAnsi="Times New Roman" w:cs="Times New Roman"/>
          <w:b/>
          <w:bCs/>
          <w:color w:val="2E2E2E"/>
        </w:rPr>
      </w:pPr>
      <w:r w:rsidRPr="009E337C">
        <w:rPr>
          <w:rFonts w:ascii="Times New Roman" w:hAnsi="Times New Roman" w:cs="Times New Roman"/>
          <w:b/>
          <w:bCs/>
          <w:color w:val="2E2E2E"/>
        </w:rPr>
        <w:t>Excessive Vibration</w:t>
      </w:r>
      <w:r>
        <w:rPr>
          <w:rFonts w:ascii="Times New Roman" w:hAnsi="Times New Roman" w:cs="Times New Roman"/>
          <w:b/>
          <w:bCs/>
          <w:color w:val="2E2E2E"/>
        </w:rPr>
        <w:t xml:space="preserve">: </w:t>
      </w:r>
      <w:r w:rsidRPr="009E337C">
        <w:rPr>
          <w:rFonts w:ascii="Times New Roman" w:hAnsi="Times New Roman" w:cs="Times New Roman"/>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3D04554A" w14:textId="2ED0C081" w:rsidR="009E337C" w:rsidRDefault="009E337C" w:rsidP="00D418D8">
      <w:pPr>
        <w:spacing w:line="276" w:lineRule="auto"/>
        <w:rPr>
          <w:rFonts w:ascii="Times New Roman" w:hAnsi="Times New Roman" w:cs="Times New Roman"/>
          <w:color w:val="2E2E2E"/>
        </w:rPr>
      </w:pPr>
      <w:r w:rsidRPr="009E337C">
        <w:rPr>
          <w:rFonts w:ascii="Times New Roman" w:hAnsi="Times New Roman" w:cs="Times New Roman"/>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1020D2BB" w14:textId="2F118FB6" w:rsidR="009E337C" w:rsidRPr="00D418D8" w:rsidRDefault="00D418D8" w:rsidP="00D418D8">
      <w:pPr>
        <w:spacing w:line="276" w:lineRule="auto"/>
        <w:rPr>
          <w:rFonts w:ascii="Times New Roman" w:hAnsi="Times New Roman" w:cs="Times New Roman"/>
          <w:color w:val="2E2E2E"/>
        </w:rPr>
      </w:pPr>
      <w:r w:rsidRPr="00D418D8">
        <w:rPr>
          <w:rFonts w:ascii="Times New Roman" w:hAnsi="Times New Roman" w:cs="Times New Roman"/>
          <w:b/>
          <w:color w:val="2E2E2E"/>
        </w:rPr>
        <w:t>Radiation:</w:t>
      </w:r>
      <w:r>
        <w:rPr>
          <w:rFonts w:ascii="Times New Roman" w:hAnsi="Times New Roman" w:cs="Times New Roman"/>
          <w:color w:val="2E2E2E"/>
        </w:rPr>
        <w:t xml:space="preserve"> </w:t>
      </w:r>
      <w:r w:rsidRPr="00D418D8">
        <w:rPr>
          <w:rFonts w:ascii="Times New Roman" w:hAnsi="Times New Roman" w:cs="Times New Roman"/>
          <w:color w:val="2E2E2E"/>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2458CF3C" w14:textId="77777777" w:rsidR="00994283" w:rsidRDefault="00994283" w:rsidP="009E337C">
      <w:pPr>
        <w:rPr>
          <w:rFonts w:ascii="Times New Roman" w:hAnsi="Times New Roman" w:cs="Times New Roman"/>
          <w:b/>
          <w:color w:val="1A1A1A"/>
        </w:rPr>
      </w:pPr>
    </w:p>
    <w:p w14:paraId="7E12FB32" w14:textId="77777777" w:rsidR="00994283" w:rsidRDefault="00994283" w:rsidP="009E337C">
      <w:pPr>
        <w:rPr>
          <w:rFonts w:ascii="Times New Roman" w:hAnsi="Times New Roman" w:cs="Times New Roman"/>
          <w:b/>
          <w:color w:val="1A1A1A"/>
        </w:rPr>
      </w:pPr>
    </w:p>
    <w:p w14:paraId="393BBB87" w14:textId="77777777" w:rsidR="00994283" w:rsidRDefault="00994283" w:rsidP="009E337C">
      <w:pPr>
        <w:rPr>
          <w:rFonts w:ascii="Times New Roman" w:hAnsi="Times New Roman" w:cs="Times New Roman"/>
          <w:b/>
          <w:color w:val="1A1A1A"/>
        </w:rPr>
      </w:pPr>
    </w:p>
    <w:p w14:paraId="47EAB3E5" w14:textId="654ABA42" w:rsidR="00D418D8" w:rsidRPr="00F73365" w:rsidRDefault="00D418D8" w:rsidP="009E337C">
      <w:pPr>
        <w:rPr>
          <w:rFonts w:ascii="Times New Roman" w:hAnsi="Times New Roman" w:cs="Times New Roman"/>
          <w:color w:val="2E2E2E"/>
        </w:rPr>
      </w:pPr>
      <w:r w:rsidRPr="00F73365">
        <w:rPr>
          <w:rFonts w:ascii="Times New Roman" w:hAnsi="Times New Roman" w:cs="Times New Roman"/>
          <w:b/>
          <w:color w:val="1A1A1A"/>
        </w:rPr>
        <w:t>Types of radiation:</w:t>
      </w:r>
      <w:r w:rsidRPr="00F73365">
        <w:rPr>
          <w:rFonts w:ascii="Times New Roman" w:hAnsi="Times New Roman" w:cs="Times New Roman"/>
          <w:color w:val="1A1A1A"/>
        </w:rPr>
        <w:t xml:space="preserve"> </w:t>
      </w:r>
      <w:r w:rsidRPr="00F73365">
        <w:rPr>
          <w:rFonts w:ascii="Times New Roman" w:hAnsi="Times New Roman" w:cs="Times New Roman"/>
          <w:color w:val="2E2E2E"/>
        </w:rPr>
        <w:t>Radiation is the energy that travels through space from many different natural and human-made sources. Some different types of radiation include: visible light, ultraviolet rays, microwaves, x-rays and radio waves. Thus, it is easy to see that we are exposed to radiation every day.</w:t>
      </w:r>
    </w:p>
    <w:p w14:paraId="27B6EE7C" w14:textId="600F5307" w:rsidR="00D418D8" w:rsidRPr="00F73365" w:rsidRDefault="00D418D8" w:rsidP="00D418D8">
      <w:pPr>
        <w:widowControl w:val="0"/>
        <w:autoSpaceDE w:val="0"/>
        <w:autoSpaceDN w:val="0"/>
        <w:adjustRightInd w:val="0"/>
        <w:rPr>
          <w:rFonts w:ascii="Times New Roman" w:hAnsi="Times New Roman" w:cs="Times New Roman"/>
          <w:b/>
          <w:bCs/>
          <w:color w:val="2E2E2E"/>
        </w:rPr>
      </w:pPr>
      <w:r w:rsidRPr="00F73365">
        <w:rPr>
          <w:rFonts w:ascii="Times New Roman" w:hAnsi="Times New Roman" w:cs="Times New Roman"/>
          <w:color w:val="2E2E2E"/>
        </w:rPr>
        <w:tab/>
      </w:r>
      <w:r w:rsidRPr="00F73365">
        <w:rPr>
          <w:rFonts w:ascii="Times New Roman" w:hAnsi="Times New Roman" w:cs="Times New Roman"/>
          <w:b/>
          <w:bCs/>
          <w:color w:val="2E2E2E"/>
        </w:rPr>
        <w:t xml:space="preserve">Ionizing radiation: </w:t>
      </w:r>
    </w:p>
    <w:p w14:paraId="0CF1BBCD" w14:textId="2FE7D501" w:rsidR="00D418D8" w:rsidRPr="00F73365" w:rsidRDefault="00D418D8" w:rsidP="00D418D8">
      <w:pPr>
        <w:widowControl w:val="0"/>
        <w:autoSpaceDE w:val="0"/>
        <w:autoSpaceDN w:val="0"/>
        <w:adjustRightInd w:val="0"/>
        <w:rPr>
          <w:rFonts w:ascii="Times New Roman" w:hAnsi="Times New Roman" w:cs="Times New Roman"/>
          <w:color w:val="2E2E2E"/>
        </w:rPr>
      </w:pPr>
      <w:r w:rsidRPr="00F73365">
        <w:rPr>
          <w:rFonts w:ascii="Times New Roman" w:hAnsi="Times New Roman" w:cs="Times New Roman"/>
          <w:color w:val="2E2E2E"/>
        </w:rPr>
        <w:t>The energy associated with it is high and thus strong enough to damage cells and DNA. Some examples and sources of ionizing radiation include:</w:t>
      </w:r>
    </w:p>
    <w:p w14:paraId="30BE4EA9"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x-rays (from x-ray machines)</w:t>
      </w:r>
    </w:p>
    <w:p w14:paraId="0FDC8329"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alpha, beta and gamma rays (from radioactive materials),</w:t>
      </w:r>
    </w:p>
    <w:p w14:paraId="19A0869A"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high-energy ultraviolet (from germicidal lamps).</w:t>
      </w:r>
    </w:p>
    <w:p w14:paraId="2A490E5C" w14:textId="0426258D" w:rsidR="00D418D8" w:rsidRPr="00F73365" w:rsidRDefault="00D418D8" w:rsidP="00D418D8">
      <w:pPr>
        <w:widowControl w:val="0"/>
        <w:autoSpaceDE w:val="0"/>
        <w:autoSpaceDN w:val="0"/>
        <w:adjustRightInd w:val="0"/>
        <w:ind w:firstLine="720"/>
        <w:rPr>
          <w:rFonts w:ascii="Times New Roman" w:hAnsi="Times New Roman" w:cs="Times New Roman"/>
          <w:color w:val="2E2E2E"/>
        </w:rPr>
      </w:pPr>
      <w:r w:rsidRPr="00F73365">
        <w:rPr>
          <w:rFonts w:ascii="Times New Roman" w:hAnsi="Times New Roman" w:cs="Times New Roman"/>
          <w:b/>
          <w:bCs/>
          <w:color w:val="2E2E2E"/>
        </w:rPr>
        <w:lastRenderedPageBreak/>
        <w:t>Non-ionizing radiation:</w:t>
      </w:r>
      <w:r w:rsidRPr="00F73365">
        <w:rPr>
          <w:rFonts w:ascii="Times New Roman" w:hAnsi="Times New Roman" w:cs="Times New Roman"/>
          <w:color w:val="2E2E2E"/>
        </w:rPr>
        <w:t xml:space="preserve"> </w:t>
      </w:r>
    </w:p>
    <w:p w14:paraId="20115D7F" w14:textId="4FB8B6B6" w:rsidR="00D418D8" w:rsidRPr="00F73365" w:rsidRDefault="00D418D8" w:rsidP="00994283">
      <w:pPr>
        <w:widowControl w:val="0"/>
        <w:autoSpaceDE w:val="0"/>
        <w:autoSpaceDN w:val="0"/>
        <w:adjustRightInd w:val="0"/>
        <w:rPr>
          <w:rFonts w:ascii="Times New Roman" w:hAnsi="Times New Roman" w:cs="Times New Roman"/>
          <w:color w:val="2E2E2E"/>
        </w:rPr>
      </w:pPr>
      <w:r w:rsidRPr="00F73365">
        <w:rPr>
          <w:rFonts w:ascii="Times New Roman" w:hAnsi="Times New Roman" w:cs="Times New Roman"/>
          <w:color w:val="2E2E2E"/>
        </w:rPr>
        <w:t>It is not as strong as ionizing radiation. However, prolonged exposure to some types of non-ionizing radiation can still cause harm. Some examples and sources of non-ionizing radiation include:</w:t>
      </w:r>
    </w:p>
    <w:p w14:paraId="553C81B0"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visible light, microwaves (from telecommunications and microwave ovens)</w:t>
      </w:r>
    </w:p>
    <w:p w14:paraId="0D4831C1"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infrared (from infrared heat lamps)</w:t>
      </w:r>
    </w:p>
    <w:p w14:paraId="25A97369" w14:textId="77777777"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radio waves (from broadcasting)</w:t>
      </w:r>
    </w:p>
    <w:p w14:paraId="70BD42C2" w14:textId="28F7F83A" w:rsidR="00D418D8" w:rsidRPr="00F73365" w:rsidRDefault="00D418D8" w:rsidP="00D418D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F73365">
        <w:rPr>
          <w:rFonts w:ascii="Times New Roman" w:hAnsi="Times New Roman" w:cs="Times New Roman"/>
          <w:color w:val="2E2E2E"/>
        </w:rPr>
        <w:t>low-energy ultraviolet (tanning lamps)</w:t>
      </w:r>
      <w:r w:rsidR="00F73365" w:rsidRPr="00F73365">
        <w:rPr>
          <w:rFonts w:ascii="Times New Roman" w:hAnsi="Times New Roman" w:cs="Times New Roman"/>
          <w:noProof/>
        </w:rPr>
        <w:t xml:space="preserve"> </w:t>
      </w:r>
    </w:p>
    <w:p w14:paraId="6011AE59" w14:textId="6CC34960" w:rsidR="00F73365" w:rsidRDefault="00F73365" w:rsidP="009E337C">
      <w:pPr>
        <w:rPr>
          <w:rFonts w:ascii="Times New Roman" w:hAnsi="Times New Roman" w:cs="Times New Roman"/>
          <w:color w:val="2E2E2E"/>
          <w:sz w:val="20"/>
          <w:szCs w:val="20"/>
        </w:rPr>
      </w:pPr>
      <w:r w:rsidRPr="00F73365">
        <w:rPr>
          <w:rFonts w:ascii="Times New Roman" w:hAnsi="Times New Roman" w:cs="Times New Roman"/>
          <w:noProof/>
        </w:rPr>
        <w:drawing>
          <wp:inline distT="0" distB="0" distL="0" distR="0" wp14:anchorId="51A1BBEB" wp14:editId="44B30335">
            <wp:extent cx="803910" cy="603044"/>
            <wp:effectExtent l="0" t="0" r="889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2101" cy="616690"/>
                    </a:xfrm>
                    <a:prstGeom prst="rect">
                      <a:avLst/>
                    </a:prstGeom>
                    <a:noFill/>
                    <a:ln>
                      <a:noFill/>
                    </a:ln>
                  </pic:spPr>
                </pic:pic>
              </a:graphicData>
            </a:graphic>
          </wp:inline>
        </w:drawing>
      </w:r>
      <w:r w:rsidRPr="00F73365">
        <w:rPr>
          <w:rFonts w:ascii="Times New Roman" w:hAnsi="Times New Roman" w:cs="Times New Roman"/>
          <w:noProof/>
        </w:rPr>
        <w:drawing>
          <wp:inline distT="0" distB="0" distL="0" distR="0" wp14:anchorId="19E9E4FA" wp14:editId="3D01FDC6">
            <wp:extent cx="765810" cy="649189"/>
            <wp:effectExtent l="0" t="0" r="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8129" cy="668109"/>
                    </a:xfrm>
                    <a:prstGeom prst="rect">
                      <a:avLst/>
                    </a:prstGeom>
                    <a:noFill/>
                    <a:ln>
                      <a:noFill/>
                    </a:ln>
                  </pic:spPr>
                </pic:pic>
              </a:graphicData>
            </a:graphic>
          </wp:inline>
        </w:drawing>
      </w:r>
      <w:r w:rsidRPr="00F73365">
        <w:rPr>
          <w:rFonts w:ascii="Times New Roman" w:hAnsi="Times New Roman" w:cs="Times New Roman"/>
          <w:color w:val="2E2E2E"/>
          <w:sz w:val="20"/>
          <w:szCs w:val="20"/>
        </w:rPr>
        <w:t>The new supplementary ionizing radiation warning symbol launched on 15 February 2007 by the International Atomic Energy Agency (IAEA) and the International Organization for Standardization (ISO)</w:t>
      </w:r>
    </w:p>
    <w:p w14:paraId="43960861" w14:textId="77777777" w:rsidR="00994283" w:rsidRDefault="00994283" w:rsidP="009E337C">
      <w:pPr>
        <w:rPr>
          <w:rFonts w:ascii="Times New Roman" w:hAnsi="Times New Roman" w:cs="Times New Roman"/>
          <w:b/>
          <w:color w:val="2E2E2E"/>
        </w:rPr>
      </w:pPr>
    </w:p>
    <w:p w14:paraId="1AE2DC3E" w14:textId="72CD0DB8" w:rsidR="00F73365" w:rsidRPr="00994283" w:rsidRDefault="00F73365" w:rsidP="009E337C">
      <w:pPr>
        <w:rPr>
          <w:rFonts w:ascii="Times New Roman" w:hAnsi="Times New Roman" w:cs="Times New Roman"/>
          <w:b/>
          <w:color w:val="2E2E2E"/>
        </w:rPr>
      </w:pPr>
      <w:r w:rsidRPr="00994283">
        <w:rPr>
          <w:rFonts w:ascii="Times New Roman" w:hAnsi="Times New Roman" w:cs="Times New Roman"/>
          <w:b/>
          <w:color w:val="2E2E2E"/>
        </w:rPr>
        <w:t xml:space="preserve">Radiation applications: </w:t>
      </w:r>
    </w:p>
    <w:p w14:paraId="5591C3AB" w14:textId="77777777" w:rsidR="00F73365" w:rsidRPr="00F73365" w:rsidRDefault="00F73365" w:rsidP="00F7336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94283">
        <w:rPr>
          <w:rFonts w:ascii="Times New Roman" w:hAnsi="Times New Roman" w:cs="Times New Roman"/>
          <w:b/>
          <w:color w:val="2E2E2E"/>
        </w:rPr>
        <w:t>Industrial:</w:t>
      </w:r>
      <w:r w:rsidRPr="00F73365">
        <w:rPr>
          <w:rFonts w:ascii="Times New Roman" w:hAnsi="Times New Roman" w:cs="Times New Roman"/>
          <w:color w:val="2E2E2E"/>
        </w:rPr>
        <w:t xml:space="preserve"> Quality control, non-destructive testing using radiography</w:t>
      </w:r>
    </w:p>
    <w:p w14:paraId="540C5049" w14:textId="77777777" w:rsidR="00F73365" w:rsidRPr="00F73365" w:rsidRDefault="00F73365" w:rsidP="00F7336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94283">
        <w:rPr>
          <w:rFonts w:ascii="Times New Roman" w:hAnsi="Times New Roman" w:cs="Times New Roman"/>
          <w:b/>
          <w:color w:val="2E2E2E"/>
        </w:rPr>
        <w:t>Household</w:t>
      </w:r>
      <w:r w:rsidRPr="00F73365">
        <w:rPr>
          <w:rFonts w:ascii="Times New Roman" w:hAnsi="Times New Roman" w:cs="Times New Roman"/>
          <w:color w:val="2E2E2E"/>
        </w:rPr>
        <w:t>: Television, smoke detectors</w:t>
      </w:r>
    </w:p>
    <w:p w14:paraId="7770E033" w14:textId="77777777" w:rsidR="00F73365" w:rsidRPr="00F73365" w:rsidRDefault="00F73365" w:rsidP="00F7336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94283">
        <w:rPr>
          <w:rFonts w:ascii="Times New Roman" w:hAnsi="Times New Roman" w:cs="Times New Roman"/>
          <w:b/>
          <w:color w:val="2E2E2E"/>
        </w:rPr>
        <w:t>Medical:</w:t>
      </w:r>
      <w:r w:rsidRPr="00F73365">
        <w:rPr>
          <w:rFonts w:ascii="Times New Roman" w:hAnsi="Times New Roman" w:cs="Times New Roman"/>
          <w:color w:val="2E2E2E"/>
        </w:rPr>
        <w:t xml:space="preserve"> Imaging, treatment</w:t>
      </w:r>
    </w:p>
    <w:p w14:paraId="40560302" w14:textId="77777777" w:rsidR="00F73365" w:rsidRDefault="00F73365" w:rsidP="00F7336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94283">
        <w:rPr>
          <w:rFonts w:ascii="Times New Roman" w:hAnsi="Times New Roman" w:cs="Times New Roman"/>
          <w:b/>
          <w:color w:val="2E2E2E"/>
        </w:rPr>
        <w:t>Science:</w:t>
      </w:r>
      <w:r w:rsidRPr="00F73365">
        <w:rPr>
          <w:rFonts w:ascii="Times New Roman" w:hAnsi="Times New Roman" w:cs="Times New Roman"/>
          <w:color w:val="2E2E2E"/>
        </w:rPr>
        <w:t xml:space="preserve"> Material analysis, sterilization</w:t>
      </w:r>
    </w:p>
    <w:p w14:paraId="6DCC3F03" w14:textId="77777777" w:rsidR="00994283" w:rsidRDefault="00994283" w:rsidP="00D226E1">
      <w:pPr>
        <w:widowControl w:val="0"/>
        <w:tabs>
          <w:tab w:val="left" w:pos="220"/>
          <w:tab w:val="left" w:pos="720"/>
        </w:tabs>
        <w:autoSpaceDE w:val="0"/>
        <w:autoSpaceDN w:val="0"/>
        <w:adjustRightInd w:val="0"/>
        <w:rPr>
          <w:rFonts w:ascii="Times New Roman" w:hAnsi="Times New Roman" w:cs="Times New Roman"/>
          <w:b/>
          <w:color w:val="2E2E2E"/>
        </w:rPr>
      </w:pPr>
    </w:p>
    <w:p w14:paraId="339A319A" w14:textId="1E704ABC" w:rsidR="00D226E1" w:rsidRDefault="00D226E1" w:rsidP="00D226E1">
      <w:pPr>
        <w:widowControl w:val="0"/>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Chemical hazards in the workplace:</w:t>
      </w:r>
      <w:r>
        <w:rPr>
          <w:rFonts w:ascii="Times New Roman" w:hAnsi="Times New Roman" w:cs="Times New Roman"/>
          <w:color w:val="2E2E2E"/>
        </w:rPr>
        <w:t xml:space="preserve"> a large variety of chemical agents are encountered in the workplaces due to the diversity of raw materials and processes used. Chemical hazards in such environments arise due to the chemical agents whose properties (physical or chemical) and toxicity may pose a potential health risk to the health and safety of the worker handling or coming in contact with it.</w:t>
      </w:r>
    </w:p>
    <w:p w14:paraId="54EFD268" w14:textId="748A76DE" w:rsidR="00D226E1" w:rsidRPr="00994283" w:rsidRDefault="00D226E1" w:rsidP="00D226E1">
      <w:pPr>
        <w:widowControl w:val="0"/>
        <w:tabs>
          <w:tab w:val="left" w:pos="220"/>
          <w:tab w:val="left" w:pos="720"/>
        </w:tabs>
        <w:autoSpaceDE w:val="0"/>
        <w:autoSpaceDN w:val="0"/>
        <w:adjustRightInd w:val="0"/>
        <w:rPr>
          <w:rFonts w:ascii="Times New Roman" w:hAnsi="Times New Roman" w:cs="Times New Roman"/>
          <w:b/>
          <w:color w:val="2E2E2E"/>
        </w:rPr>
      </w:pPr>
      <w:r w:rsidRPr="00994283">
        <w:rPr>
          <w:rFonts w:ascii="Times New Roman" w:hAnsi="Times New Roman" w:cs="Times New Roman"/>
          <w:b/>
          <w:color w:val="2E2E2E"/>
        </w:rPr>
        <w:t xml:space="preserve">Where do chemical hazards come from? </w:t>
      </w:r>
    </w:p>
    <w:p w14:paraId="54E1C68A" w14:textId="321635B3" w:rsidR="00D226E1" w:rsidRPr="00994283" w:rsidRDefault="00D226E1" w:rsidP="00D226E1">
      <w:pPr>
        <w:widowControl w:val="0"/>
        <w:tabs>
          <w:tab w:val="left" w:pos="220"/>
          <w:tab w:val="left" w:pos="720"/>
        </w:tabs>
        <w:autoSpaceDE w:val="0"/>
        <w:autoSpaceDN w:val="0"/>
        <w:adjustRightInd w:val="0"/>
        <w:rPr>
          <w:rFonts w:ascii="Times New Roman" w:hAnsi="Times New Roman" w:cs="Times New Roman"/>
          <w:b/>
          <w:color w:val="2E2E2E"/>
        </w:rPr>
      </w:pPr>
      <w:r w:rsidRPr="00994283">
        <w:rPr>
          <w:rFonts w:ascii="Times New Roman" w:hAnsi="Times New Roman" w:cs="Times New Roman"/>
          <w:b/>
          <w:color w:val="2E2E2E"/>
        </w:rPr>
        <w:t>They arise in operations involving:</w:t>
      </w:r>
    </w:p>
    <w:p w14:paraId="3A8F9A10" w14:textId="21A3FDDA"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Compressed gases:</w:t>
      </w:r>
      <w:r>
        <w:rPr>
          <w:rFonts w:ascii="Times New Roman" w:hAnsi="Times New Roman" w:cs="Times New Roman"/>
          <w:color w:val="2E2E2E"/>
        </w:rPr>
        <w:t xml:space="preserve"> hazardous chemicals are compressed and stored in cylinders </w:t>
      </w:r>
      <w:r w:rsidR="00994283">
        <w:rPr>
          <w:rFonts w:ascii="Times New Roman" w:hAnsi="Times New Roman" w:cs="Times New Roman"/>
          <w:color w:val="2E2E2E"/>
        </w:rPr>
        <w:t>under</w:t>
      </w:r>
      <w:r>
        <w:rPr>
          <w:rFonts w:ascii="Times New Roman" w:hAnsi="Times New Roman" w:cs="Times New Roman"/>
          <w:color w:val="2E2E2E"/>
        </w:rPr>
        <w:t xml:space="preserve"> pressure. Exposes workers to chemical hazard and pressure extreme</w:t>
      </w:r>
    </w:p>
    <w:p w14:paraId="300CC431" w14:textId="097B16B6"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Flammable and combustible materials</w:t>
      </w:r>
      <w:r>
        <w:rPr>
          <w:rFonts w:ascii="Times New Roman" w:hAnsi="Times New Roman" w:cs="Times New Roman"/>
          <w:color w:val="2E2E2E"/>
        </w:rPr>
        <w:t xml:space="preserve">: materials that may burn readily in the </w:t>
      </w:r>
      <w:r w:rsidR="00994283">
        <w:rPr>
          <w:rFonts w:ascii="Times New Roman" w:hAnsi="Times New Roman" w:cs="Times New Roman"/>
          <w:color w:val="2E2E2E"/>
        </w:rPr>
        <w:t>presence</w:t>
      </w:r>
      <w:r>
        <w:rPr>
          <w:rFonts w:ascii="Times New Roman" w:hAnsi="Times New Roman" w:cs="Times New Roman"/>
          <w:color w:val="2E2E2E"/>
        </w:rPr>
        <w:t xml:space="preserve"> of sources of ignition. (organic compounds like gas or solvents)</w:t>
      </w:r>
    </w:p>
    <w:p w14:paraId="06B30555" w14:textId="05F19D83"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Oxidizing materials:</w:t>
      </w:r>
      <w:r>
        <w:rPr>
          <w:rFonts w:ascii="Times New Roman" w:hAnsi="Times New Roman" w:cs="Times New Roman"/>
          <w:color w:val="2E2E2E"/>
        </w:rPr>
        <w:t xml:space="preserve"> contributes strongly to fire hazards and may possess the ability to oxidize and destroy the biomolecules in livi</w:t>
      </w:r>
      <w:r w:rsidR="00994283">
        <w:rPr>
          <w:rFonts w:ascii="Times New Roman" w:hAnsi="Times New Roman" w:cs="Times New Roman"/>
          <w:color w:val="2E2E2E"/>
        </w:rPr>
        <w:t xml:space="preserve">ng systems </w:t>
      </w:r>
      <w:r>
        <w:rPr>
          <w:rFonts w:ascii="Times New Roman" w:hAnsi="Times New Roman" w:cs="Times New Roman"/>
          <w:color w:val="2E2E2E"/>
        </w:rPr>
        <w:t xml:space="preserve">(potassium permanganate, hydrogen peroxide) </w:t>
      </w:r>
    </w:p>
    <w:p w14:paraId="1B2DC4B4" w14:textId="56212C72"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Poisonous &amp; infections materials</w:t>
      </w:r>
      <w:r>
        <w:rPr>
          <w:rFonts w:ascii="Times New Roman" w:hAnsi="Times New Roman" w:cs="Times New Roman"/>
          <w:color w:val="2E2E2E"/>
        </w:rPr>
        <w:t xml:space="preserve">: </w:t>
      </w:r>
      <w:r w:rsidR="00263A07">
        <w:rPr>
          <w:rFonts w:ascii="Times New Roman" w:hAnsi="Times New Roman" w:cs="Times New Roman"/>
          <w:color w:val="2E2E2E"/>
        </w:rPr>
        <w:t>may be dangerous to life in very small amounts (potassium cyanide, mercury salts)</w:t>
      </w:r>
      <w:r>
        <w:rPr>
          <w:rFonts w:ascii="Times New Roman" w:hAnsi="Times New Roman" w:cs="Times New Roman"/>
          <w:color w:val="2E2E2E"/>
        </w:rPr>
        <w:t xml:space="preserve"> </w:t>
      </w:r>
    </w:p>
    <w:p w14:paraId="6500A49B" w14:textId="71BE9BB3"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Corrosive materials</w:t>
      </w:r>
      <w:r w:rsidR="00263A07" w:rsidRPr="00994283">
        <w:rPr>
          <w:rFonts w:ascii="Times New Roman" w:hAnsi="Times New Roman" w:cs="Times New Roman"/>
          <w:b/>
          <w:color w:val="2E2E2E"/>
        </w:rPr>
        <w:t>:</w:t>
      </w:r>
      <w:r w:rsidR="00263A07">
        <w:rPr>
          <w:rFonts w:ascii="Times New Roman" w:hAnsi="Times New Roman" w:cs="Times New Roman"/>
          <w:color w:val="2E2E2E"/>
        </w:rPr>
        <w:t xml:space="preserve"> chemical</w:t>
      </w:r>
      <w:r w:rsidR="00994283">
        <w:rPr>
          <w:rFonts w:ascii="Times New Roman" w:hAnsi="Times New Roman" w:cs="Times New Roman"/>
          <w:color w:val="2E2E2E"/>
        </w:rPr>
        <w:t>s cause deterioration of materi</w:t>
      </w:r>
      <w:r w:rsidR="00263A07">
        <w:rPr>
          <w:rFonts w:ascii="Times New Roman" w:hAnsi="Times New Roman" w:cs="Times New Roman"/>
          <w:color w:val="2E2E2E"/>
        </w:rPr>
        <w:t>als including living tissues on contact (sulfuric acid, potassium hydroxide)</w:t>
      </w:r>
      <w:r>
        <w:rPr>
          <w:rFonts w:ascii="Times New Roman" w:hAnsi="Times New Roman" w:cs="Times New Roman"/>
          <w:color w:val="2E2E2E"/>
        </w:rPr>
        <w:t xml:space="preserve"> </w:t>
      </w:r>
    </w:p>
    <w:p w14:paraId="0EE49736" w14:textId="4F8950EB"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Dangerously reactive materials</w:t>
      </w:r>
      <w:r w:rsidR="00263A07" w:rsidRPr="00994283">
        <w:rPr>
          <w:rFonts w:ascii="Times New Roman" w:hAnsi="Times New Roman" w:cs="Times New Roman"/>
          <w:b/>
          <w:color w:val="2E2E2E"/>
        </w:rPr>
        <w:t>:</w:t>
      </w:r>
      <w:r w:rsidR="00263A07">
        <w:rPr>
          <w:rFonts w:ascii="Times New Roman" w:hAnsi="Times New Roman" w:cs="Times New Roman"/>
          <w:color w:val="2E2E2E"/>
        </w:rPr>
        <w:t xml:space="preserve"> chemicals may undergo rapid or violent reactions under certain conditions.</w:t>
      </w:r>
      <w:r>
        <w:rPr>
          <w:rFonts w:ascii="Times New Roman" w:hAnsi="Times New Roman" w:cs="Times New Roman"/>
          <w:color w:val="2E2E2E"/>
        </w:rPr>
        <w:t xml:space="preserve"> </w:t>
      </w:r>
    </w:p>
    <w:p w14:paraId="6861DED5" w14:textId="77777777" w:rsidR="002145AF" w:rsidRDefault="002145AF" w:rsidP="002145AF">
      <w:pPr>
        <w:widowControl w:val="0"/>
        <w:tabs>
          <w:tab w:val="left" w:pos="220"/>
          <w:tab w:val="left" w:pos="720"/>
        </w:tabs>
        <w:autoSpaceDE w:val="0"/>
        <w:autoSpaceDN w:val="0"/>
        <w:adjustRightInd w:val="0"/>
        <w:rPr>
          <w:rFonts w:ascii="Times New Roman" w:hAnsi="Times New Roman" w:cs="Times New Roman"/>
          <w:color w:val="2E2E2E"/>
        </w:rPr>
      </w:pPr>
    </w:p>
    <w:p w14:paraId="765AFB2A" w14:textId="77777777" w:rsidR="002145AF" w:rsidRDefault="002145AF" w:rsidP="002145AF">
      <w:pPr>
        <w:widowControl w:val="0"/>
        <w:tabs>
          <w:tab w:val="left" w:pos="220"/>
          <w:tab w:val="left" w:pos="720"/>
        </w:tabs>
        <w:autoSpaceDE w:val="0"/>
        <w:autoSpaceDN w:val="0"/>
        <w:adjustRightInd w:val="0"/>
        <w:rPr>
          <w:rFonts w:ascii="Times New Roman" w:hAnsi="Times New Roman" w:cs="Times New Roman"/>
          <w:color w:val="2E2E2E"/>
        </w:rPr>
      </w:pPr>
    </w:p>
    <w:p w14:paraId="1B627CC9" w14:textId="77777777" w:rsidR="002145AF" w:rsidRDefault="002145AF" w:rsidP="002145AF">
      <w:pPr>
        <w:widowControl w:val="0"/>
        <w:tabs>
          <w:tab w:val="left" w:pos="220"/>
          <w:tab w:val="left" w:pos="720"/>
        </w:tabs>
        <w:autoSpaceDE w:val="0"/>
        <w:autoSpaceDN w:val="0"/>
        <w:adjustRightInd w:val="0"/>
        <w:rPr>
          <w:rFonts w:ascii="Times New Roman" w:hAnsi="Times New Roman" w:cs="Times New Roman"/>
          <w:color w:val="2E2E2E"/>
        </w:rPr>
      </w:pPr>
    </w:p>
    <w:p w14:paraId="2C59EEAE" w14:textId="77777777" w:rsidR="002145AF" w:rsidRPr="002145AF" w:rsidRDefault="002145AF" w:rsidP="002145AF">
      <w:pPr>
        <w:widowControl w:val="0"/>
        <w:tabs>
          <w:tab w:val="left" w:pos="220"/>
          <w:tab w:val="left" w:pos="720"/>
        </w:tabs>
        <w:autoSpaceDE w:val="0"/>
        <w:autoSpaceDN w:val="0"/>
        <w:adjustRightInd w:val="0"/>
        <w:rPr>
          <w:rFonts w:ascii="Times New Roman" w:hAnsi="Times New Roman" w:cs="Times New Roman"/>
          <w:color w:val="2E2E2E"/>
        </w:rPr>
      </w:pPr>
    </w:p>
    <w:p w14:paraId="4F9A44C2" w14:textId="77777777" w:rsidR="00994283" w:rsidRDefault="00994283" w:rsidP="00D226E1">
      <w:pPr>
        <w:widowControl w:val="0"/>
        <w:tabs>
          <w:tab w:val="left" w:pos="220"/>
          <w:tab w:val="left" w:pos="720"/>
        </w:tabs>
        <w:autoSpaceDE w:val="0"/>
        <w:autoSpaceDN w:val="0"/>
        <w:adjustRightInd w:val="0"/>
        <w:rPr>
          <w:rFonts w:ascii="Times New Roman" w:hAnsi="Times New Roman" w:cs="Times New Roman"/>
          <w:b/>
          <w:color w:val="2E2E2E"/>
        </w:rPr>
      </w:pPr>
    </w:p>
    <w:p w14:paraId="6C4CAB41" w14:textId="77777777" w:rsidR="00994283" w:rsidRDefault="00994283" w:rsidP="00D226E1">
      <w:pPr>
        <w:widowControl w:val="0"/>
        <w:tabs>
          <w:tab w:val="left" w:pos="220"/>
          <w:tab w:val="left" w:pos="720"/>
        </w:tabs>
        <w:autoSpaceDE w:val="0"/>
        <w:autoSpaceDN w:val="0"/>
        <w:adjustRightInd w:val="0"/>
        <w:rPr>
          <w:rFonts w:ascii="Times New Roman" w:hAnsi="Times New Roman" w:cs="Times New Roman"/>
          <w:b/>
          <w:color w:val="2E2E2E"/>
        </w:rPr>
      </w:pPr>
    </w:p>
    <w:p w14:paraId="1FA1E225" w14:textId="6278833E" w:rsidR="00D226E1" w:rsidRPr="002145AF" w:rsidRDefault="00D226E1" w:rsidP="00D226E1">
      <w:pPr>
        <w:widowControl w:val="0"/>
        <w:tabs>
          <w:tab w:val="left" w:pos="220"/>
          <w:tab w:val="left" w:pos="720"/>
        </w:tabs>
        <w:autoSpaceDE w:val="0"/>
        <w:autoSpaceDN w:val="0"/>
        <w:adjustRightInd w:val="0"/>
        <w:rPr>
          <w:rFonts w:ascii="Times New Roman" w:hAnsi="Times New Roman" w:cs="Times New Roman"/>
          <w:b/>
          <w:color w:val="2E2E2E"/>
        </w:rPr>
      </w:pPr>
      <w:r w:rsidRPr="002145AF">
        <w:rPr>
          <w:rFonts w:ascii="Times New Roman" w:hAnsi="Times New Roman" w:cs="Times New Roman"/>
          <w:b/>
          <w:color w:val="2E2E2E"/>
        </w:rPr>
        <w:lastRenderedPageBreak/>
        <w:t>Chemical agents may be present in the air as:</w:t>
      </w:r>
    </w:p>
    <w:p w14:paraId="653FFA77" w14:textId="0C99011D"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Fine particles</w:t>
      </w:r>
      <w:r w:rsidR="006774D7">
        <w:rPr>
          <w:rFonts w:ascii="Times New Roman" w:hAnsi="Times New Roman" w:cs="Times New Roman"/>
          <w:color w:val="2E2E2E"/>
        </w:rPr>
        <w:t>: particles of size less than 5 microns (5x10</w:t>
      </w:r>
      <w:r w:rsidR="006774D7">
        <w:rPr>
          <w:rFonts w:ascii="Times New Roman" w:hAnsi="Times New Roman" w:cs="Times New Roman"/>
          <w:color w:val="2E2E2E"/>
          <w:vertAlign w:val="superscript"/>
        </w:rPr>
        <w:t>-6</w:t>
      </w:r>
      <w:r w:rsidR="006774D7">
        <w:rPr>
          <w:rFonts w:ascii="Times New Roman" w:hAnsi="Times New Roman" w:cs="Times New Roman"/>
          <w:color w:val="2E2E2E"/>
        </w:rPr>
        <w:t>m) are potentially the most hazardous because of their effective entry and retention in the lungs. (dust, fume and smoke (solids) mist (liquids)).</w:t>
      </w:r>
      <w:r>
        <w:rPr>
          <w:rFonts w:ascii="Times New Roman" w:hAnsi="Times New Roman" w:cs="Times New Roman"/>
          <w:color w:val="2E2E2E"/>
        </w:rPr>
        <w:t xml:space="preserve"> </w:t>
      </w:r>
      <w:r w:rsidR="006774D7">
        <w:rPr>
          <w:rFonts w:ascii="Times New Roman" w:hAnsi="Times New Roman" w:cs="Times New Roman"/>
          <w:color w:val="2E2E2E"/>
        </w:rPr>
        <w:t>Sources of fine particles are spray painting(mist), welding(fume), incomplete combustion of oil and grease(smoke) and ore grinding(dust).</w:t>
      </w:r>
    </w:p>
    <w:p w14:paraId="7D5B952B" w14:textId="069B284C" w:rsidR="00D226E1"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Gases and vapor</w:t>
      </w:r>
      <w:r w:rsidR="006774D7">
        <w:rPr>
          <w:rFonts w:ascii="Times New Roman" w:hAnsi="Times New Roman" w:cs="Times New Roman"/>
          <w:color w:val="2E2E2E"/>
        </w:rPr>
        <w:t>: generated as a result of various operations and can mix and distribute rapidly throughout the workplace. Due to their small size, gases can easily enter the bloodstream through th</w:t>
      </w:r>
      <w:r w:rsidR="007F7868">
        <w:rPr>
          <w:rFonts w:ascii="Times New Roman" w:hAnsi="Times New Roman" w:cs="Times New Roman"/>
          <w:color w:val="2E2E2E"/>
        </w:rPr>
        <w:t>e</w:t>
      </w:r>
      <w:r w:rsidR="006774D7">
        <w:rPr>
          <w:rFonts w:ascii="Times New Roman" w:hAnsi="Times New Roman" w:cs="Times New Roman"/>
          <w:color w:val="2E2E2E"/>
        </w:rPr>
        <w:t xml:space="preserve"> lungs. </w:t>
      </w:r>
      <w:r w:rsidR="007F7868">
        <w:rPr>
          <w:rFonts w:ascii="Times New Roman" w:hAnsi="Times New Roman" w:cs="Times New Roman"/>
          <w:color w:val="2E2E2E"/>
        </w:rPr>
        <w:t>Sources of toxic gases are solvent degreasing, spray painting and welding.</w:t>
      </w:r>
    </w:p>
    <w:p w14:paraId="1206ACC1" w14:textId="1E03747F" w:rsidR="00D226E1" w:rsidRPr="00994283"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b/>
          <w:color w:val="2E2E2E"/>
        </w:rPr>
      </w:pPr>
      <w:r w:rsidRPr="00994283">
        <w:rPr>
          <w:rFonts w:ascii="Times New Roman" w:hAnsi="Times New Roman" w:cs="Times New Roman"/>
          <w:b/>
          <w:color w:val="2E2E2E"/>
        </w:rPr>
        <w:t xml:space="preserve">Both as particles and vapors at the same time </w:t>
      </w:r>
    </w:p>
    <w:p w14:paraId="16CAC7D2" w14:textId="0F64E100" w:rsidR="00D226E1" w:rsidRPr="00994283" w:rsidRDefault="00D226E1" w:rsidP="00D226E1">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b/>
          <w:color w:val="2E2E2E"/>
        </w:rPr>
      </w:pPr>
      <w:r w:rsidRPr="00994283">
        <w:rPr>
          <w:rFonts w:ascii="Times New Roman" w:hAnsi="Times New Roman" w:cs="Times New Roman"/>
          <w:b/>
          <w:color w:val="2E2E2E"/>
        </w:rPr>
        <w:t>Adsorbed or absorbed gases and vapors on particles</w:t>
      </w:r>
    </w:p>
    <w:p w14:paraId="2B4E51A3" w14:textId="77777777" w:rsidR="00994283" w:rsidRDefault="00994283" w:rsidP="007F7868">
      <w:pPr>
        <w:widowControl w:val="0"/>
        <w:tabs>
          <w:tab w:val="left" w:pos="220"/>
          <w:tab w:val="left" w:pos="720"/>
        </w:tabs>
        <w:autoSpaceDE w:val="0"/>
        <w:autoSpaceDN w:val="0"/>
        <w:adjustRightInd w:val="0"/>
        <w:rPr>
          <w:rFonts w:ascii="Times New Roman" w:hAnsi="Times New Roman" w:cs="Times New Roman"/>
          <w:b/>
          <w:color w:val="2E2E2E"/>
        </w:rPr>
      </w:pPr>
    </w:p>
    <w:p w14:paraId="2F3C0653" w14:textId="6EE59BEE"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Biological agents:</w:t>
      </w:r>
      <w:r w:rsidRPr="002145AF">
        <w:rPr>
          <w:rFonts w:ascii="Times New Roman" w:hAnsi="Times New Roman" w:cs="Times New Roman"/>
          <w:color w:val="2E2E2E"/>
        </w:rPr>
        <w:t xml:space="preserve"> 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 </w:t>
      </w:r>
      <w:r w:rsidRPr="002145AF">
        <w:rPr>
          <w:rFonts w:ascii="Times New Roman" w:hAnsi="Times New Roman" w:cs="Times New Roman"/>
          <w:b/>
          <w:bCs/>
          <w:color w:val="2E2E2E"/>
        </w:rPr>
        <w:t>These include:</w:t>
      </w:r>
      <w:r w:rsidRPr="002145AF">
        <w:rPr>
          <w:rFonts w:ascii="Times New Roman" w:hAnsi="Times New Roman" w:cs="Times New Roman"/>
          <w:color w:val="2E2E2E"/>
        </w:rPr>
        <w:t xml:space="preserve"> bacteria, fungi, viruses and other micro-organisms and their associated toxins</w:t>
      </w:r>
    </w:p>
    <w:p w14:paraId="2CCB7692" w14:textId="77777777" w:rsidR="007F7868" w:rsidRPr="002145AF" w:rsidRDefault="007F7868" w:rsidP="007F7868">
      <w:pPr>
        <w:widowControl w:val="0"/>
        <w:autoSpaceDE w:val="0"/>
        <w:autoSpaceDN w:val="0"/>
        <w:adjustRightInd w:val="0"/>
        <w:rPr>
          <w:rFonts w:ascii="Times New Roman" w:hAnsi="Times New Roman" w:cs="Times New Roman"/>
          <w:b/>
          <w:bCs/>
          <w:color w:val="2E2E2E"/>
        </w:rPr>
      </w:pPr>
      <w:r w:rsidRPr="002145AF">
        <w:rPr>
          <w:rFonts w:ascii="Times New Roman" w:hAnsi="Times New Roman" w:cs="Times New Roman"/>
          <w:b/>
          <w:bCs/>
          <w:color w:val="2E2E2E"/>
        </w:rPr>
        <w:t>Workplace Exposure</w:t>
      </w:r>
    </w:p>
    <w:p w14:paraId="14907F68" w14:textId="77777777" w:rsidR="007F7868" w:rsidRPr="002145AF" w:rsidRDefault="007F7868" w:rsidP="007F7868">
      <w:pPr>
        <w:widowControl w:val="0"/>
        <w:autoSpaceDE w:val="0"/>
        <w:autoSpaceDN w:val="0"/>
        <w:adjustRightInd w:val="0"/>
        <w:rPr>
          <w:rFonts w:ascii="Times New Roman" w:hAnsi="Times New Roman" w:cs="Times New Roman"/>
          <w:color w:val="2E2E2E"/>
        </w:rPr>
      </w:pPr>
      <w:r w:rsidRPr="002145AF">
        <w:rPr>
          <w:rFonts w:ascii="Times New Roman" w:hAnsi="Times New Roman" w:cs="Times New Roman"/>
          <w:color w:val="2E2E2E"/>
        </w:rPr>
        <w:t>Many micro-organisms pose a potential danger in a variety of workplaces due to their ability to:</w:t>
      </w:r>
    </w:p>
    <w:p w14:paraId="06746D62" w14:textId="77777777" w:rsidR="007F7868" w:rsidRPr="002145AF" w:rsidRDefault="007F7868" w:rsidP="007F786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145AF">
        <w:rPr>
          <w:rFonts w:ascii="Times New Roman" w:hAnsi="Times New Roman" w:cs="Times New Roman"/>
          <w:color w:val="2E2E2E"/>
        </w:rPr>
        <w:t>Reproduce rapidly</w:t>
      </w:r>
    </w:p>
    <w:p w14:paraId="3B950FB6" w14:textId="77777777" w:rsidR="007F7868" w:rsidRPr="002145AF" w:rsidRDefault="007F7868" w:rsidP="007F786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145AF">
        <w:rPr>
          <w:rFonts w:ascii="Times New Roman" w:hAnsi="Times New Roman" w:cs="Times New Roman"/>
          <w:color w:val="2E2E2E"/>
        </w:rPr>
        <w:t>Survive with minimum resources</w:t>
      </w:r>
    </w:p>
    <w:p w14:paraId="785AE32B" w14:textId="383962CA"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r w:rsidRPr="002145AF">
        <w:rPr>
          <w:rFonts w:ascii="Times New Roman" w:hAnsi="Times New Roman" w:cs="Times New Roman"/>
          <w:color w:val="2E2E2E"/>
        </w:rPr>
        <w:t xml:space="preserve">Workplace exposure to work-related biological agents such as bacteria, </w:t>
      </w:r>
      <w:r w:rsidR="002145AF" w:rsidRPr="002145AF">
        <w:rPr>
          <w:rFonts w:ascii="Times New Roman" w:hAnsi="Times New Roman" w:cs="Times New Roman"/>
          <w:color w:val="2E2E2E"/>
        </w:rPr>
        <w:t>molds</w:t>
      </w:r>
      <w:r w:rsidRPr="002145AF">
        <w:rPr>
          <w:rFonts w:ascii="Times New Roman" w:hAnsi="Times New Roman" w:cs="Times New Roman"/>
          <w:color w:val="2E2E2E"/>
        </w:rPr>
        <w:t>, and viruses is limited to certain occupations such as health care workers (i.e., hospital workers and veterinarians), meat handlers (i.e., ranchers, farmers, and meat packers), and those who work in sanitation or sewage operations.</w:t>
      </w:r>
    </w:p>
    <w:p w14:paraId="6DFC050E" w14:textId="77777777" w:rsidR="007F7868" w:rsidRPr="002145AF" w:rsidRDefault="007F7868" w:rsidP="00D226E1">
      <w:pPr>
        <w:widowControl w:val="0"/>
        <w:tabs>
          <w:tab w:val="left" w:pos="220"/>
          <w:tab w:val="left" w:pos="720"/>
        </w:tabs>
        <w:autoSpaceDE w:val="0"/>
        <w:autoSpaceDN w:val="0"/>
        <w:adjustRightInd w:val="0"/>
        <w:rPr>
          <w:rFonts w:ascii="Times New Roman" w:hAnsi="Times New Roman" w:cs="Times New Roman"/>
          <w:color w:val="2E2E2E"/>
        </w:rPr>
      </w:pPr>
    </w:p>
    <w:p w14:paraId="54C5A7AF" w14:textId="301CAD14" w:rsidR="007F7868" w:rsidRPr="00994283" w:rsidRDefault="007F7868" w:rsidP="00994283">
      <w:pPr>
        <w:widowControl w:val="0"/>
        <w:tabs>
          <w:tab w:val="left" w:pos="220"/>
          <w:tab w:val="left" w:pos="720"/>
        </w:tabs>
        <w:autoSpaceDE w:val="0"/>
        <w:autoSpaceDN w:val="0"/>
        <w:adjustRightInd w:val="0"/>
        <w:rPr>
          <w:rFonts w:ascii="Times New Roman" w:hAnsi="Times New Roman" w:cs="Times New Roman"/>
          <w:b/>
          <w:color w:val="2E2E2E"/>
        </w:rPr>
      </w:pPr>
      <w:r w:rsidRPr="002145AF">
        <w:rPr>
          <w:rFonts w:ascii="Times New Roman" w:hAnsi="Times New Roman" w:cs="Times New Roman"/>
          <w:b/>
          <w:color w:val="2E2E2E"/>
        </w:rPr>
        <w:t>Ergonomic stresses:</w:t>
      </w:r>
      <w:r w:rsidR="002145AF">
        <w:rPr>
          <w:rFonts w:ascii="Times New Roman" w:hAnsi="Times New Roman" w:cs="Times New Roman"/>
          <w:b/>
          <w:color w:val="2E2E2E"/>
        </w:rPr>
        <w:t xml:space="preserve"> </w:t>
      </w:r>
      <w:r w:rsidRPr="002145AF">
        <w:rPr>
          <w:rFonts w:ascii="Times New Roman" w:hAnsi="Times New Roman" w:cs="Times New Roman"/>
          <w:bCs/>
          <w:color w:val="2E2E2E"/>
        </w:rPr>
        <w:t>the science or study of work. It is a way of designing a work environment to fit people.</w:t>
      </w:r>
      <w:r w:rsidR="00994283">
        <w:rPr>
          <w:rFonts w:ascii="Times New Roman" w:hAnsi="Times New Roman" w:cs="Times New Roman"/>
          <w:b/>
          <w:color w:val="2E2E2E"/>
        </w:rPr>
        <w:t xml:space="preserve"> </w:t>
      </w:r>
      <w:r w:rsidRPr="002145AF">
        <w:rPr>
          <w:rFonts w:ascii="Times New Roman" w:hAnsi="Times New Roman" w:cs="Times New Roman"/>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3DBEC4C8" w14:textId="77777777" w:rsidR="007F7868" w:rsidRPr="002145AF" w:rsidRDefault="007F7868" w:rsidP="007F7868">
      <w:pPr>
        <w:widowControl w:val="0"/>
        <w:autoSpaceDE w:val="0"/>
        <w:autoSpaceDN w:val="0"/>
        <w:adjustRightInd w:val="0"/>
        <w:rPr>
          <w:rFonts w:ascii="Times New Roman" w:hAnsi="Times New Roman" w:cs="Times New Roman"/>
          <w:color w:val="2E2E2E"/>
        </w:rPr>
      </w:pPr>
      <w:r w:rsidRPr="002145AF">
        <w:rPr>
          <w:rFonts w:ascii="Times New Roman" w:hAnsi="Times New Roman" w:cs="Times New Roman"/>
          <w:color w:val="2E2E2E"/>
        </w:rPr>
        <w:t>It has been established that ergonomics, properly applied, can help:</w:t>
      </w:r>
    </w:p>
    <w:p w14:paraId="4E0C3594" w14:textId="77777777" w:rsidR="00994283" w:rsidRPr="00994283" w:rsidRDefault="007F7868" w:rsidP="00994283">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color w:val="2E2E2E"/>
        </w:rPr>
        <w:t>reduce workplace injuries and illnesses; particularly back injuries and cumulative trauma disorder (CTD) affecting, joints, muscles, nerves and tendons that can cause pain and swelling</w:t>
      </w:r>
    </w:p>
    <w:p w14:paraId="63A378CE" w14:textId="45703CFE" w:rsidR="007F7868" w:rsidRPr="00994283" w:rsidRDefault="007F7868" w:rsidP="00994283">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color w:val="2E2E2E"/>
        </w:rPr>
        <w:t>improve productivity and quality of work</w:t>
      </w:r>
    </w:p>
    <w:p w14:paraId="115E64E9" w14:textId="77777777" w:rsidR="007F7868" w:rsidRPr="00994283" w:rsidRDefault="007F7868" w:rsidP="00994283">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color w:val="2E2E2E"/>
        </w:rPr>
        <w:t>increase job satisfaction</w:t>
      </w:r>
    </w:p>
    <w:p w14:paraId="3BDFEB24" w14:textId="6D51EB99" w:rsidR="007F7868" w:rsidRPr="00994283" w:rsidRDefault="007F7868" w:rsidP="00994283">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color w:val="2E2E2E"/>
        </w:rPr>
        <w:t>satisfy government regulations</w:t>
      </w:r>
    </w:p>
    <w:p w14:paraId="7AC84C2F" w14:textId="77777777"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p>
    <w:p w14:paraId="711F8DCC" w14:textId="71E0411D"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r w:rsidRPr="002145AF">
        <w:rPr>
          <w:rFonts w:ascii="Times New Roman" w:hAnsi="Times New Roman" w:cs="Times New Roman"/>
          <w:b/>
          <w:color w:val="2E2E2E"/>
        </w:rPr>
        <w:t>Toxicology:</w:t>
      </w:r>
      <w:r w:rsidRPr="002145AF">
        <w:rPr>
          <w:rFonts w:ascii="Times New Roman" w:hAnsi="Times New Roman" w:cs="Times New Roman"/>
          <w:color w:val="2E2E2E"/>
        </w:rPr>
        <w:t xml:space="preserve"> the science that involves the study of the properties and interactions of physical, chemical or biological agents. </w:t>
      </w:r>
    </w:p>
    <w:p w14:paraId="0FCE214D" w14:textId="295C863F"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r w:rsidRPr="00994283">
        <w:rPr>
          <w:rFonts w:ascii="Times New Roman" w:hAnsi="Times New Roman" w:cs="Times New Roman"/>
          <w:b/>
          <w:color w:val="2E2E2E"/>
        </w:rPr>
        <w:t>Toxicity:</w:t>
      </w:r>
      <w:r w:rsidRPr="002145AF">
        <w:rPr>
          <w:rFonts w:ascii="Times New Roman" w:hAnsi="Times New Roman" w:cs="Times New Roman"/>
          <w:color w:val="2E2E2E"/>
        </w:rPr>
        <w:t xml:space="preserve"> the degree of danger of a material to injure a living organism by other than mechanical means. </w:t>
      </w:r>
    </w:p>
    <w:p w14:paraId="112663E1" w14:textId="77777777" w:rsidR="002145AF" w:rsidRDefault="002145AF" w:rsidP="007F7868">
      <w:pPr>
        <w:widowControl w:val="0"/>
        <w:tabs>
          <w:tab w:val="left" w:pos="220"/>
          <w:tab w:val="left" w:pos="720"/>
        </w:tabs>
        <w:autoSpaceDE w:val="0"/>
        <w:autoSpaceDN w:val="0"/>
        <w:adjustRightInd w:val="0"/>
        <w:rPr>
          <w:rFonts w:ascii="Times New Roman" w:hAnsi="Times New Roman" w:cs="Times New Roman"/>
          <w:b/>
          <w:color w:val="2E2E2E"/>
        </w:rPr>
      </w:pPr>
    </w:p>
    <w:p w14:paraId="10E7D82A" w14:textId="7D23FB05" w:rsidR="007F7868" w:rsidRPr="002145AF" w:rsidRDefault="007F7868" w:rsidP="007F7868">
      <w:pPr>
        <w:widowControl w:val="0"/>
        <w:tabs>
          <w:tab w:val="left" w:pos="220"/>
          <w:tab w:val="left" w:pos="720"/>
        </w:tabs>
        <w:autoSpaceDE w:val="0"/>
        <w:autoSpaceDN w:val="0"/>
        <w:adjustRightInd w:val="0"/>
        <w:rPr>
          <w:rFonts w:ascii="Times New Roman" w:hAnsi="Times New Roman" w:cs="Times New Roman"/>
          <w:color w:val="2E2E2E"/>
        </w:rPr>
      </w:pPr>
      <w:r w:rsidRPr="002145AF">
        <w:rPr>
          <w:rFonts w:ascii="Times New Roman" w:hAnsi="Times New Roman" w:cs="Times New Roman"/>
          <w:b/>
          <w:color w:val="2E2E2E"/>
        </w:rPr>
        <w:lastRenderedPageBreak/>
        <w:t>Toxic hazards:</w:t>
      </w:r>
      <w:r w:rsidRPr="002145AF">
        <w:rPr>
          <w:rFonts w:ascii="Times New Roman" w:hAnsi="Times New Roman" w:cs="Times New Roman"/>
          <w:color w:val="2E2E2E"/>
        </w:rPr>
        <w:t xml:space="preserve"> po</w:t>
      </w:r>
      <w:r w:rsidR="002145AF">
        <w:rPr>
          <w:rFonts w:ascii="Times New Roman" w:hAnsi="Times New Roman" w:cs="Times New Roman"/>
          <w:color w:val="2E2E2E"/>
        </w:rPr>
        <w:t>sed by a chemical are influ</w:t>
      </w:r>
      <w:r w:rsidRPr="002145AF">
        <w:rPr>
          <w:rFonts w:ascii="Times New Roman" w:hAnsi="Times New Roman" w:cs="Times New Roman"/>
          <w:color w:val="2E2E2E"/>
        </w:rPr>
        <w:t xml:space="preserve">enced by a number of factors such as: </w:t>
      </w:r>
    </w:p>
    <w:p w14:paraId="4A250791" w14:textId="3822B101" w:rsid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 xml:space="preserve">physical properties </w:t>
      </w:r>
    </w:p>
    <w:p w14:paraId="5807A3C5" w14:textId="1D4443B8" w:rsid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chemical properties</w:t>
      </w:r>
    </w:p>
    <w:p w14:paraId="25ED578B" w14:textId="5C7E1EE4" w:rsid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intensity of exposure (exposure dose) [concentration x duration of exposure]</w:t>
      </w:r>
    </w:p>
    <w:p w14:paraId="5EE6A39D" w14:textId="7336AF3B" w:rsid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 xml:space="preserve">mode of handling </w:t>
      </w:r>
    </w:p>
    <w:p w14:paraId="44545B13" w14:textId="15ADC623" w:rsid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routes of entry</w:t>
      </w:r>
    </w:p>
    <w:p w14:paraId="13ED67A4" w14:textId="3EE7C505" w:rsidR="007F7868" w:rsidRPr="007F7868" w:rsidRDefault="007F7868" w:rsidP="007F7868">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susceptibility of the worker</w:t>
      </w:r>
    </w:p>
    <w:p w14:paraId="10EA89D2" w14:textId="77777777" w:rsidR="00994283" w:rsidRDefault="00994283" w:rsidP="00D226E1">
      <w:pPr>
        <w:widowControl w:val="0"/>
        <w:tabs>
          <w:tab w:val="left" w:pos="220"/>
          <w:tab w:val="left" w:pos="720"/>
        </w:tabs>
        <w:autoSpaceDE w:val="0"/>
        <w:autoSpaceDN w:val="0"/>
        <w:adjustRightInd w:val="0"/>
        <w:rPr>
          <w:rFonts w:ascii="Times New Roman" w:hAnsi="Times New Roman" w:cs="Times New Roman"/>
          <w:b/>
          <w:color w:val="2E2E2E"/>
          <w:u w:val="single"/>
        </w:rPr>
      </w:pPr>
    </w:p>
    <w:p w14:paraId="72457D4B" w14:textId="27700E8A" w:rsidR="007F7868" w:rsidRPr="00994283" w:rsidRDefault="00994283" w:rsidP="00D226E1">
      <w:pPr>
        <w:widowControl w:val="0"/>
        <w:tabs>
          <w:tab w:val="left" w:pos="220"/>
          <w:tab w:val="left" w:pos="720"/>
        </w:tabs>
        <w:autoSpaceDE w:val="0"/>
        <w:autoSpaceDN w:val="0"/>
        <w:adjustRightInd w:val="0"/>
        <w:rPr>
          <w:rFonts w:ascii="Times New Roman" w:hAnsi="Times New Roman" w:cs="Times New Roman"/>
          <w:b/>
          <w:color w:val="2E2E2E"/>
          <w:u w:val="single"/>
        </w:rPr>
      </w:pPr>
      <w:r w:rsidRPr="00994283">
        <w:rPr>
          <w:rFonts w:ascii="Times New Roman" w:hAnsi="Times New Roman" w:cs="Times New Roman"/>
          <w:b/>
          <w:color w:val="2E2E2E"/>
          <w:u w:val="single"/>
        </w:rPr>
        <w:t>R</w:t>
      </w:r>
      <w:r w:rsidR="00A13EDA" w:rsidRPr="00994283">
        <w:rPr>
          <w:rFonts w:ascii="Times New Roman" w:hAnsi="Times New Roman" w:cs="Times New Roman"/>
          <w:b/>
          <w:color w:val="2E2E2E"/>
          <w:u w:val="single"/>
        </w:rPr>
        <w:t>espiratory, digestive and cutaneous</w:t>
      </w:r>
    </w:p>
    <w:p w14:paraId="08D277E2" w14:textId="77777777" w:rsidR="002145AF" w:rsidRDefault="00A13EDA" w:rsidP="00D226E1">
      <w:pPr>
        <w:widowControl w:val="0"/>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the interaction of physical, chemical, or biological agents may produ</w:t>
      </w:r>
      <w:r w:rsidR="002145AF">
        <w:rPr>
          <w:rFonts w:ascii="Times New Roman" w:hAnsi="Times New Roman" w:cs="Times New Roman"/>
          <w:color w:val="2E2E2E"/>
        </w:rPr>
        <w:t>c</w:t>
      </w:r>
      <w:r>
        <w:rPr>
          <w:rFonts w:ascii="Times New Roman" w:hAnsi="Times New Roman" w:cs="Times New Roman"/>
          <w:color w:val="2E2E2E"/>
        </w:rPr>
        <w:t xml:space="preserve">e adverse responses with our bodies. Such response range from minor irritation to dreaded diseases like cancer. </w:t>
      </w:r>
    </w:p>
    <w:p w14:paraId="64F5CA39" w14:textId="0D4DC517" w:rsidR="00A13EDA" w:rsidRPr="002145AF" w:rsidRDefault="00A13EDA" w:rsidP="00D226E1">
      <w:pPr>
        <w:widowControl w:val="0"/>
        <w:tabs>
          <w:tab w:val="left" w:pos="220"/>
          <w:tab w:val="left" w:pos="720"/>
        </w:tabs>
        <w:autoSpaceDE w:val="0"/>
        <w:autoSpaceDN w:val="0"/>
        <w:adjustRightInd w:val="0"/>
        <w:rPr>
          <w:rFonts w:ascii="Times New Roman" w:hAnsi="Times New Roman" w:cs="Times New Roman"/>
          <w:b/>
          <w:color w:val="2E2E2E"/>
        </w:rPr>
      </w:pPr>
      <w:r w:rsidRPr="002145AF">
        <w:rPr>
          <w:rFonts w:ascii="Times New Roman" w:hAnsi="Times New Roman" w:cs="Times New Roman"/>
          <w:b/>
          <w:color w:val="2E2E2E"/>
        </w:rPr>
        <w:t>The most common natural routes of entry of chemical agents are:</w:t>
      </w:r>
    </w:p>
    <w:p w14:paraId="0C71FA8D" w14:textId="605CC488" w:rsidR="00A13EDA" w:rsidRDefault="00A13EDA" w:rsidP="00A13EDA">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 xml:space="preserve">respiratory tract (by inhalation) </w:t>
      </w:r>
    </w:p>
    <w:p w14:paraId="34DEBF47" w14:textId="4A516912" w:rsidR="00A13EDA" w:rsidRDefault="00A13EDA" w:rsidP="00A13EDA">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digestive tract (by ingestion)</w:t>
      </w:r>
    </w:p>
    <w:p w14:paraId="61EC8905" w14:textId="39EA4A88" w:rsidR="00A13EDA" w:rsidRDefault="00A13EDA" w:rsidP="00A13EDA">
      <w:pPr>
        <w:pStyle w:val="ListParagraph"/>
        <w:widowControl w:val="0"/>
        <w:numPr>
          <w:ilvl w:val="0"/>
          <w:numId w:val="1"/>
        </w:numPr>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cutaneous – skin and eyes (by absorption)</w:t>
      </w:r>
    </w:p>
    <w:p w14:paraId="68F67311" w14:textId="77777777" w:rsidR="00B560CD" w:rsidRDefault="00B560CD" w:rsidP="00B560CD">
      <w:pPr>
        <w:widowControl w:val="0"/>
        <w:autoSpaceDE w:val="0"/>
        <w:autoSpaceDN w:val="0"/>
        <w:adjustRightInd w:val="0"/>
        <w:rPr>
          <w:rFonts w:ascii="Times New Roman" w:hAnsi="Times New Roman" w:cs="Times New Roman"/>
          <w:b/>
          <w:color w:val="2E2E2E"/>
        </w:rPr>
      </w:pPr>
    </w:p>
    <w:p w14:paraId="2519B110" w14:textId="77777777" w:rsidR="00B560CD" w:rsidRPr="00B560CD" w:rsidRDefault="00B560CD" w:rsidP="00B560CD">
      <w:pPr>
        <w:widowControl w:val="0"/>
        <w:autoSpaceDE w:val="0"/>
        <w:autoSpaceDN w:val="0"/>
        <w:adjustRightInd w:val="0"/>
        <w:rPr>
          <w:rFonts w:ascii="Times New Roman" w:hAnsi="Times New Roman" w:cs="Times New Roman"/>
          <w:color w:val="2E2E2E"/>
        </w:rPr>
      </w:pPr>
      <w:r w:rsidRPr="00B560CD">
        <w:rPr>
          <w:rFonts w:ascii="Times New Roman" w:hAnsi="Times New Roman" w:cs="Times New Roman"/>
          <w:b/>
          <w:color w:val="2E2E2E"/>
        </w:rPr>
        <w:t>Dose:</w:t>
      </w:r>
      <w:r w:rsidRPr="00B560CD">
        <w:rPr>
          <w:rFonts w:ascii="Times New Roman" w:hAnsi="Times New Roman" w:cs="Times New Roman"/>
          <w:color w:val="2E2E2E"/>
        </w:rPr>
        <w:t xml:space="preserve"> Dose is defined as the amount of toxicant(s) actually delivered to the target organ. The units used to express dose are mg/kg (mass of toxicant/body mass).</w:t>
      </w:r>
    </w:p>
    <w:p w14:paraId="65AA7D11" w14:textId="77777777" w:rsidR="00B560CD" w:rsidRPr="00B560CD" w:rsidRDefault="00B560CD" w:rsidP="00B560CD">
      <w:pPr>
        <w:widowControl w:val="0"/>
        <w:autoSpaceDE w:val="0"/>
        <w:autoSpaceDN w:val="0"/>
        <w:adjustRightInd w:val="0"/>
        <w:rPr>
          <w:rFonts w:ascii="Times New Roman" w:hAnsi="Times New Roman" w:cs="Times New Roman"/>
          <w:b/>
          <w:bCs/>
          <w:color w:val="2E2E2E"/>
        </w:rPr>
      </w:pPr>
      <w:r w:rsidRPr="00B560CD">
        <w:rPr>
          <w:rFonts w:ascii="Times New Roman" w:hAnsi="Times New Roman" w:cs="Times New Roman"/>
          <w:b/>
          <w:bCs/>
          <w:color w:val="2E2E2E"/>
        </w:rPr>
        <w:t>Exposure</w:t>
      </w:r>
    </w:p>
    <w:p w14:paraId="588CCF3D" w14:textId="77777777" w:rsidR="00B560CD" w:rsidRPr="00B560CD" w:rsidRDefault="00B560CD" w:rsidP="00B560CD">
      <w:pPr>
        <w:widowControl w:val="0"/>
        <w:autoSpaceDE w:val="0"/>
        <w:autoSpaceDN w:val="0"/>
        <w:adjustRightInd w:val="0"/>
        <w:rPr>
          <w:rFonts w:ascii="Times New Roman" w:hAnsi="Times New Roman" w:cs="Times New Roman"/>
          <w:color w:val="2E2E2E"/>
        </w:rPr>
      </w:pPr>
      <w:r w:rsidRPr="00B560CD">
        <w:rPr>
          <w:rFonts w:ascii="Times New Roman" w:hAnsi="Times New Roman" w:cs="Times New Roman"/>
          <w:color w:val="2E2E2E"/>
        </w:rPr>
        <w:t>Exposure on the other hand is the total amount of the toxicant(s) present in the workplace. However, exposure does provide an indication of the dose. Higher the exposure, greater the probability of larger amounts being delivered to the target organ and hence higher the dose.</w:t>
      </w:r>
    </w:p>
    <w:p w14:paraId="2CF73DBD" w14:textId="77777777" w:rsidR="00B560CD" w:rsidRPr="002145AF" w:rsidRDefault="00B560CD" w:rsidP="00B560CD">
      <w:pPr>
        <w:widowControl w:val="0"/>
        <w:autoSpaceDE w:val="0"/>
        <w:autoSpaceDN w:val="0"/>
        <w:adjustRightInd w:val="0"/>
        <w:rPr>
          <w:rFonts w:ascii="Times New Roman" w:hAnsi="Times New Roman" w:cs="Times New Roman"/>
          <w:b/>
          <w:color w:val="2E2E2E"/>
        </w:rPr>
      </w:pPr>
      <w:r w:rsidRPr="002145AF">
        <w:rPr>
          <w:rFonts w:ascii="Times New Roman" w:hAnsi="Times New Roman" w:cs="Times New Roman"/>
          <w:b/>
          <w:color w:val="2E2E2E"/>
        </w:rPr>
        <w:t>The units used to express exposure are:</w:t>
      </w:r>
    </w:p>
    <w:p w14:paraId="240848B0" w14:textId="77777777" w:rsidR="00B560CD" w:rsidRPr="00B560CD" w:rsidRDefault="00B560CD" w:rsidP="00B560C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560CD">
        <w:rPr>
          <w:rFonts w:ascii="Times New Roman" w:hAnsi="Times New Roman" w:cs="Times New Roman"/>
          <w:color w:val="2E2E2E"/>
        </w:rPr>
        <w:t>mg/m</w:t>
      </w:r>
      <w:r w:rsidRPr="00B560CD">
        <w:rPr>
          <w:rFonts w:ascii="Times New Roman" w:hAnsi="Times New Roman" w:cs="Times New Roman"/>
          <w:color w:val="2E2E2E"/>
          <w:vertAlign w:val="superscript"/>
        </w:rPr>
        <w:t>3</w:t>
      </w:r>
      <w:r w:rsidRPr="00B560CD">
        <w:rPr>
          <w:rFonts w:ascii="Times New Roman" w:hAnsi="Times New Roman" w:cs="Times New Roman"/>
          <w:color w:val="2E2E2E"/>
        </w:rPr>
        <w:t xml:space="preserve"> and </w:t>
      </w:r>
      <w:proofErr w:type="spellStart"/>
      <w:r w:rsidRPr="00B560CD">
        <w:rPr>
          <w:rFonts w:ascii="Times New Roman" w:hAnsi="Times New Roman" w:cs="Times New Roman"/>
          <w:color w:val="2E2E2E"/>
        </w:rPr>
        <w:t>μg</w:t>
      </w:r>
      <w:proofErr w:type="spellEnd"/>
      <w:r w:rsidRPr="00B560CD">
        <w:rPr>
          <w:rFonts w:ascii="Times New Roman" w:hAnsi="Times New Roman" w:cs="Times New Roman"/>
          <w:color w:val="2E2E2E"/>
        </w:rPr>
        <w:t>/m</w:t>
      </w:r>
      <w:r w:rsidRPr="00B560CD">
        <w:rPr>
          <w:rFonts w:ascii="Times New Roman" w:hAnsi="Times New Roman" w:cs="Times New Roman"/>
          <w:color w:val="2E2E2E"/>
          <w:vertAlign w:val="superscript"/>
        </w:rPr>
        <w:t>3</w:t>
      </w:r>
      <w:r w:rsidRPr="00B560CD">
        <w:rPr>
          <w:rFonts w:ascii="Times New Roman" w:hAnsi="Times New Roman" w:cs="Times New Roman"/>
          <w:color w:val="2E2E2E"/>
        </w:rPr>
        <w:t xml:space="preserve"> (mass of toxicant/volume of air) for particles</w:t>
      </w:r>
    </w:p>
    <w:p w14:paraId="70FFB63A" w14:textId="6CD95749" w:rsidR="00B560CD" w:rsidRPr="00B560CD" w:rsidRDefault="00B560CD" w:rsidP="00B560CD">
      <w:pPr>
        <w:widowControl w:val="0"/>
        <w:tabs>
          <w:tab w:val="left" w:pos="220"/>
          <w:tab w:val="left" w:pos="720"/>
        </w:tabs>
        <w:autoSpaceDE w:val="0"/>
        <w:autoSpaceDN w:val="0"/>
        <w:adjustRightInd w:val="0"/>
        <w:rPr>
          <w:rFonts w:ascii="Times New Roman" w:hAnsi="Times New Roman" w:cs="Times New Roman"/>
          <w:color w:val="2E2E2E"/>
        </w:rPr>
      </w:pPr>
      <w:r w:rsidRPr="00B560CD">
        <w:rPr>
          <w:rFonts w:ascii="Times New Roman" w:hAnsi="Times New Roman" w:cs="Times New Roman"/>
          <w:color w:val="2E2E2E"/>
        </w:rPr>
        <w:t>ppm (parts per million), ppb (parts per billion) and percent (%) for gases and vapors.</w:t>
      </w:r>
    </w:p>
    <w:p w14:paraId="3E8BBC84" w14:textId="77777777" w:rsidR="00D226E1" w:rsidRDefault="00D226E1" w:rsidP="009E337C">
      <w:pPr>
        <w:rPr>
          <w:rFonts w:ascii="Times New Roman" w:hAnsi="Times New Roman" w:cs="Times New Roman"/>
          <w:color w:val="1A1A1A"/>
        </w:rPr>
      </w:pPr>
    </w:p>
    <w:p w14:paraId="681E7FD7" w14:textId="07CBFF31" w:rsidR="00B560CD" w:rsidRPr="00B560CD" w:rsidRDefault="00B560CD" w:rsidP="009E337C">
      <w:pPr>
        <w:rPr>
          <w:rFonts w:ascii="Times New Roman" w:hAnsi="Times New Roman" w:cs="Times New Roman"/>
          <w:b/>
          <w:color w:val="1A1A1A"/>
        </w:rPr>
      </w:pPr>
      <w:r w:rsidRPr="00B560CD">
        <w:rPr>
          <w:rFonts w:ascii="Times New Roman" w:hAnsi="Times New Roman" w:cs="Times New Roman"/>
          <w:b/>
          <w:color w:val="1A1A1A"/>
        </w:rPr>
        <w:t xml:space="preserve">Threshold limit values </w:t>
      </w:r>
    </w:p>
    <w:p w14:paraId="476BB2F1" w14:textId="28C99EE4" w:rsidR="00B560CD" w:rsidRPr="00B560CD" w:rsidRDefault="00B560CD" w:rsidP="006D5C58">
      <w:pPr>
        <w:ind w:firstLine="720"/>
        <w:rPr>
          <w:rFonts w:ascii="Times New Roman" w:hAnsi="Times New Roman" w:cs="Times New Roman"/>
          <w:color w:val="2E2E2E"/>
        </w:rPr>
      </w:pPr>
      <w:r w:rsidRPr="00B560CD">
        <w:rPr>
          <w:rFonts w:ascii="Times New Roman" w:hAnsi="Times New Roman" w:cs="Times New Roman"/>
          <w:color w:val="2E2E2E"/>
        </w:rPr>
        <w:t xml:space="preserve">In order to provide guidelines for controlling occupational health hazards, </w:t>
      </w:r>
      <w:r w:rsidRPr="00994283">
        <w:rPr>
          <w:rFonts w:ascii="Times New Roman" w:hAnsi="Times New Roman" w:cs="Times New Roman"/>
          <w:b/>
          <w:color w:val="2E2E2E"/>
        </w:rPr>
        <w:t>Threshold Limit Values</w:t>
      </w:r>
      <w:r w:rsidRPr="00B560CD">
        <w:rPr>
          <w:rFonts w:ascii="Times New Roman" w:hAnsi="Times New Roman" w:cs="Times New Roman"/>
          <w:color w:val="2E2E2E"/>
        </w:rPr>
        <w:t xml:space="preserve"> (TLVs) for various physical and chemical agents have been developed by the American Conference of Governmental Industrial Hygienists (ACGIH).</w:t>
      </w:r>
      <w:r w:rsidR="006D5C58">
        <w:rPr>
          <w:rFonts w:ascii="Times New Roman" w:hAnsi="Times New Roman" w:cs="Times New Roman"/>
          <w:color w:val="2E2E2E"/>
        </w:rPr>
        <w:t xml:space="preserve"> </w:t>
      </w:r>
      <w:r w:rsidRPr="00B560CD">
        <w:rPr>
          <w:rFonts w:ascii="Times New Roman" w:hAnsi="Times New Roman" w:cs="Times New Roman"/>
          <w:color w:val="2E2E2E"/>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0BF56AA6" w14:textId="09BCA61D" w:rsidR="00B560CD" w:rsidRDefault="00B560CD" w:rsidP="00B560CD">
      <w:pPr>
        <w:ind w:firstLine="720"/>
        <w:rPr>
          <w:rFonts w:ascii="Times New Roman" w:hAnsi="Times New Roman" w:cs="Times New Roman"/>
          <w:color w:val="2E2E2E"/>
        </w:rPr>
      </w:pPr>
      <w:r w:rsidRPr="00B560CD">
        <w:rPr>
          <w:rFonts w:ascii="Times New Roman" w:hAnsi="Times New Roman" w:cs="Times New Roman"/>
          <w:color w:val="2E2E2E"/>
        </w:rPr>
        <w:t>Therefore, the lower the TLV value, the more potentially dangerous (or high risk) the substance is.</w:t>
      </w:r>
    </w:p>
    <w:p w14:paraId="59E1626C" w14:textId="77777777" w:rsidR="006D5C58" w:rsidRDefault="006D5C58" w:rsidP="00B560CD">
      <w:pPr>
        <w:ind w:firstLine="720"/>
        <w:rPr>
          <w:rFonts w:ascii="Times New Roman" w:hAnsi="Times New Roman" w:cs="Times New Roman"/>
          <w:b/>
          <w:color w:val="1A1A1A"/>
          <w:u w:val="single"/>
        </w:rPr>
      </w:pPr>
    </w:p>
    <w:p w14:paraId="3689C205" w14:textId="77777777" w:rsidR="006D5C58" w:rsidRDefault="006D5C58" w:rsidP="00B560CD">
      <w:pPr>
        <w:ind w:firstLine="720"/>
        <w:rPr>
          <w:rFonts w:ascii="Times New Roman" w:hAnsi="Times New Roman" w:cs="Times New Roman"/>
          <w:b/>
          <w:color w:val="1A1A1A"/>
          <w:u w:val="single"/>
        </w:rPr>
      </w:pPr>
    </w:p>
    <w:p w14:paraId="5DE50C29" w14:textId="77777777" w:rsidR="006D5C58" w:rsidRDefault="006D5C58" w:rsidP="00B560CD">
      <w:pPr>
        <w:ind w:firstLine="720"/>
        <w:rPr>
          <w:rFonts w:ascii="Times New Roman" w:hAnsi="Times New Roman" w:cs="Times New Roman"/>
          <w:b/>
          <w:color w:val="1A1A1A"/>
          <w:u w:val="single"/>
        </w:rPr>
      </w:pPr>
    </w:p>
    <w:p w14:paraId="371072A3" w14:textId="77777777" w:rsidR="006D5C58" w:rsidRDefault="006D5C58" w:rsidP="00B560CD">
      <w:pPr>
        <w:ind w:firstLine="720"/>
        <w:rPr>
          <w:rFonts w:ascii="Times New Roman" w:hAnsi="Times New Roman" w:cs="Times New Roman"/>
          <w:b/>
          <w:color w:val="1A1A1A"/>
          <w:u w:val="single"/>
        </w:rPr>
      </w:pPr>
    </w:p>
    <w:p w14:paraId="0D0AA6B8" w14:textId="77777777" w:rsidR="006D5C58" w:rsidRDefault="006D5C58" w:rsidP="00B560CD">
      <w:pPr>
        <w:ind w:firstLine="720"/>
        <w:rPr>
          <w:rFonts w:ascii="Times New Roman" w:hAnsi="Times New Roman" w:cs="Times New Roman"/>
          <w:b/>
          <w:color w:val="1A1A1A"/>
          <w:u w:val="single"/>
        </w:rPr>
      </w:pPr>
    </w:p>
    <w:p w14:paraId="6CAA899A" w14:textId="77777777" w:rsidR="006D5C58" w:rsidRDefault="006D5C58" w:rsidP="00B560CD">
      <w:pPr>
        <w:ind w:firstLine="720"/>
        <w:rPr>
          <w:rFonts w:ascii="Times New Roman" w:hAnsi="Times New Roman" w:cs="Times New Roman"/>
          <w:b/>
          <w:color w:val="1A1A1A"/>
          <w:u w:val="single"/>
        </w:rPr>
      </w:pPr>
    </w:p>
    <w:p w14:paraId="656DD1F4" w14:textId="77777777" w:rsidR="006D5C58" w:rsidRDefault="006D5C58" w:rsidP="00B560CD">
      <w:pPr>
        <w:ind w:firstLine="720"/>
        <w:rPr>
          <w:rFonts w:ascii="Times New Roman" w:hAnsi="Times New Roman" w:cs="Times New Roman"/>
          <w:b/>
          <w:color w:val="1A1A1A"/>
          <w:u w:val="single"/>
        </w:rPr>
      </w:pPr>
    </w:p>
    <w:p w14:paraId="411C64F8" w14:textId="77777777" w:rsidR="006D5C58" w:rsidRDefault="006D5C58" w:rsidP="00B560CD">
      <w:pPr>
        <w:ind w:firstLine="720"/>
        <w:rPr>
          <w:rFonts w:ascii="Times New Roman" w:hAnsi="Times New Roman" w:cs="Times New Roman"/>
          <w:b/>
          <w:color w:val="1A1A1A"/>
          <w:u w:val="single"/>
        </w:rPr>
      </w:pPr>
    </w:p>
    <w:p w14:paraId="795A4413" w14:textId="77777777" w:rsidR="006D5C58" w:rsidRDefault="006D5C58" w:rsidP="00B560CD">
      <w:pPr>
        <w:ind w:firstLine="720"/>
        <w:rPr>
          <w:rFonts w:ascii="Times New Roman" w:hAnsi="Times New Roman" w:cs="Times New Roman"/>
          <w:b/>
          <w:color w:val="1A1A1A"/>
          <w:u w:val="single"/>
        </w:rPr>
      </w:pPr>
    </w:p>
    <w:p w14:paraId="16F27FC5" w14:textId="77777777" w:rsidR="006D5C58" w:rsidRDefault="006D5C58" w:rsidP="00B560CD">
      <w:pPr>
        <w:ind w:firstLine="720"/>
        <w:rPr>
          <w:rFonts w:ascii="Times New Roman" w:hAnsi="Times New Roman" w:cs="Times New Roman"/>
          <w:b/>
          <w:color w:val="1A1A1A"/>
          <w:u w:val="single"/>
        </w:rPr>
      </w:pPr>
    </w:p>
    <w:p w14:paraId="4EA545B0" w14:textId="6C2C131B" w:rsidR="00255857" w:rsidRPr="00994283" w:rsidRDefault="00255857" w:rsidP="00B560CD">
      <w:pPr>
        <w:ind w:firstLine="720"/>
        <w:rPr>
          <w:rFonts w:ascii="Times New Roman" w:hAnsi="Times New Roman" w:cs="Times New Roman"/>
          <w:b/>
          <w:color w:val="1A1A1A"/>
          <w:u w:val="single"/>
        </w:rPr>
      </w:pPr>
      <w:r w:rsidRPr="00994283">
        <w:rPr>
          <w:rFonts w:ascii="Times New Roman" w:hAnsi="Times New Roman" w:cs="Times New Roman"/>
          <w:b/>
          <w:color w:val="1A1A1A"/>
          <w:u w:val="single"/>
        </w:rPr>
        <w:lastRenderedPageBreak/>
        <w:t>The effect of toxicants</w:t>
      </w:r>
    </w:p>
    <w:p w14:paraId="3D85EF55" w14:textId="563B65D2" w:rsidR="00255857" w:rsidRPr="002145AF" w:rsidRDefault="00255857" w:rsidP="00255857">
      <w:pPr>
        <w:rPr>
          <w:rFonts w:ascii="Times New Roman" w:hAnsi="Times New Roman" w:cs="Times New Roman"/>
          <w:b/>
          <w:color w:val="1A1A1A"/>
        </w:rPr>
      </w:pPr>
      <w:r w:rsidRPr="002145AF">
        <w:rPr>
          <w:rFonts w:ascii="Times New Roman" w:hAnsi="Times New Roman" w:cs="Times New Roman"/>
          <w:b/>
          <w:color w:val="1A1A1A"/>
        </w:rPr>
        <w:t>Duration of the effect:</w:t>
      </w:r>
    </w:p>
    <w:p w14:paraId="44EA50D7" w14:textId="0715C1A7" w:rsidR="00255857" w:rsidRDefault="00255857" w:rsidP="00255857">
      <w:pPr>
        <w:rPr>
          <w:rFonts w:ascii="Times New Roman" w:hAnsi="Times New Roman" w:cs="Times New Roman"/>
          <w:color w:val="1A1A1A"/>
        </w:rPr>
      </w:pPr>
      <w:r>
        <w:rPr>
          <w:rFonts w:ascii="Times New Roman" w:hAnsi="Times New Roman" w:cs="Times New Roman"/>
          <w:color w:val="1A1A1A"/>
        </w:rPr>
        <w:t>The duration of the effect can be classified as</w:t>
      </w:r>
    </w:p>
    <w:p w14:paraId="7981E406" w14:textId="2FEE6FB9" w:rsidR="00255857" w:rsidRDefault="00255857" w:rsidP="00255857">
      <w:pPr>
        <w:rPr>
          <w:rFonts w:ascii="Times New Roman" w:hAnsi="Times New Roman" w:cs="Times New Roman"/>
          <w:color w:val="1A1A1A"/>
        </w:rPr>
      </w:pPr>
      <w:r>
        <w:rPr>
          <w:rFonts w:ascii="Times New Roman" w:hAnsi="Times New Roman" w:cs="Times New Roman"/>
          <w:color w:val="1A1A1A"/>
        </w:rPr>
        <w:tab/>
      </w:r>
      <w:r w:rsidRPr="002145AF">
        <w:rPr>
          <w:rFonts w:ascii="Times New Roman" w:hAnsi="Times New Roman" w:cs="Times New Roman"/>
          <w:b/>
          <w:color w:val="1A1A1A"/>
        </w:rPr>
        <w:t>Acute:</w:t>
      </w:r>
      <w:r>
        <w:rPr>
          <w:rFonts w:ascii="Times New Roman" w:hAnsi="Times New Roman" w:cs="Times New Roman"/>
          <w:color w:val="1A1A1A"/>
        </w:rPr>
        <w:t xml:space="preserve"> brief exposure to a high concentration of the contaminant and easy to observe. Effect appears soon after exposure.</w:t>
      </w:r>
    </w:p>
    <w:p w14:paraId="0C2BDEBF" w14:textId="10B5EDEC" w:rsidR="00255857" w:rsidRDefault="00255857" w:rsidP="00255857">
      <w:pPr>
        <w:rPr>
          <w:rFonts w:ascii="Times New Roman" w:hAnsi="Times New Roman" w:cs="Times New Roman"/>
          <w:color w:val="1A1A1A"/>
        </w:rPr>
      </w:pPr>
      <w:r>
        <w:rPr>
          <w:rFonts w:ascii="Times New Roman" w:hAnsi="Times New Roman" w:cs="Times New Roman"/>
          <w:color w:val="1A1A1A"/>
        </w:rPr>
        <w:tab/>
      </w:r>
      <w:r w:rsidRPr="002145AF">
        <w:rPr>
          <w:rFonts w:ascii="Times New Roman" w:hAnsi="Times New Roman" w:cs="Times New Roman"/>
          <w:b/>
          <w:color w:val="1A1A1A"/>
        </w:rPr>
        <w:t>Chronic:</w:t>
      </w:r>
      <w:r>
        <w:rPr>
          <w:rFonts w:ascii="Times New Roman" w:hAnsi="Times New Roman" w:cs="Times New Roman"/>
          <w:color w:val="1A1A1A"/>
        </w:rPr>
        <w:t xml:space="preserve"> results from low and repeated exposure over a long period of time. More difficult to observe/study. Effect appears much later on after exposure. Organs affected and physiological agents</w:t>
      </w:r>
    </w:p>
    <w:p w14:paraId="6A915A67" w14:textId="2D8012FF" w:rsidR="00255857" w:rsidRDefault="00255857" w:rsidP="00255857">
      <w:pPr>
        <w:rPr>
          <w:rFonts w:ascii="Times New Roman" w:hAnsi="Times New Roman" w:cs="Times New Roman"/>
          <w:color w:val="1A1A1A"/>
        </w:rPr>
      </w:pPr>
      <w:r w:rsidRPr="006D7EC9">
        <w:rPr>
          <w:rFonts w:ascii="Times New Roman" w:hAnsi="Times New Roman" w:cs="Times New Roman"/>
          <w:b/>
          <w:color w:val="1A1A1A"/>
        </w:rPr>
        <w:t>Toxicant may change the normal func</w:t>
      </w:r>
      <w:bookmarkStart w:id="0" w:name="_GoBack"/>
      <w:bookmarkEnd w:id="0"/>
      <w:r w:rsidRPr="006D7EC9">
        <w:rPr>
          <w:rFonts w:ascii="Times New Roman" w:hAnsi="Times New Roman" w:cs="Times New Roman"/>
          <w:b/>
          <w:color w:val="1A1A1A"/>
        </w:rPr>
        <w:t xml:space="preserve">tioning of one or a set of organs that operate a system. </w:t>
      </w:r>
      <w:r w:rsidRPr="002145AF">
        <w:rPr>
          <w:rFonts w:ascii="Times New Roman" w:hAnsi="Times New Roman" w:cs="Times New Roman"/>
          <w:i/>
          <w:color w:val="1A1A1A"/>
        </w:rPr>
        <w:t>Example,</w:t>
      </w:r>
      <w:r w:rsidR="00994283">
        <w:rPr>
          <w:rFonts w:ascii="Times New Roman" w:hAnsi="Times New Roman" w:cs="Times New Roman"/>
          <w:color w:val="1A1A1A"/>
        </w:rPr>
        <w:t xml:space="preserve"> </w:t>
      </w:r>
      <w:proofErr w:type="spellStart"/>
      <w:r w:rsidR="00994283">
        <w:rPr>
          <w:rFonts w:ascii="Times New Roman" w:hAnsi="Times New Roman" w:cs="Times New Roman"/>
          <w:color w:val="1A1A1A"/>
        </w:rPr>
        <w:t>hepato</w:t>
      </w:r>
      <w:r w:rsidR="00A82F79">
        <w:rPr>
          <w:rFonts w:ascii="Times New Roman" w:hAnsi="Times New Roman" w:cs="Times New Roman"/>
          <w:color w:val="1A1A1A"/>
        </w:rPr>
        <w:t>toxin</w:t>
      </w:r>
      <w:proofErr w:type="spellEnd"/>
      <w:r>
        <w:rPr>
          <w:rFonts w:ascii="Times New Roman" w:hAnsi="Times New Roman" w:cs="Times New Roman"/>
          <w:color w:val="1A1A1A"/>
        </w:rPr>
        <w:t xml:space="preserve"> (carbon tetrachloride) affect the liver whereas </w:t>
      </w:r>
      <w:r w:rsidR="00994283">
        <w:rPr>
          <w:rFonts w:ascii="Times New Roman" w:hAnsi="Times New Roman" w:cs="Times New Roman"/>
          <w:color w:val="1A1A1A"/>
        </w:rPr>
        <w:t>immunotoxins</w:t>
      </w:r>
      <w:r>
        <w:rPr>
          <w:rFonts w:ascii="Times New Roman" w:hAnsi="Times New Roman" w:cs="Times New Roman"/>
          <w:color w:val="1A1A1A"/>
        </w:rPr>
        <w:t xml:space="preserve"> (vinyl chloride) act upon the immune system. </w:t>
      </w:r>
    </w:p>
    <w:p w14:paraId="20525B4C" w14:textId="070638F3" w:rsidR="00255857" w:rsidRPr="002145AF" w:rsidRDefault="00255857" w:rsidP="00255857">
      <w:pPr>
        <w:rPr>
          <w:rFonts w:ascii="Times New Roman" w:hAnsi="Times New Roman" w:cs="Times New Roman"/>
          <w:b/>
          <w:color w:val="1A1A1A"/>
        </w:rPr>
      </w:pPr>
      <w:r w:rsidRPr="002145AF">
        <w:rPr>
          <w:rFonts w:ascii="Times New Roman" w:hAnsi="Times New Roman" w:cs="Times New Roman"/>
          <w:b/>
          <w:color w:val="1A1A1A"/>
        </w:rPr>
        <w:t>Chemicals with physiological effects:</w:t>
      </w:r>
    </w:p>
    <w:p w14:paraId="1CFBE829" w14:textId="575CC2B1" w:rsidR="00255857" w:rsidRDefault="00994283" w:rsidP="00255857">
      <w:pPr>
        <w:pStyle w:val="ListParagraph"/>
        <w:numPr>
          <w:ilvl w:val="0"/>
          <w:numId w:val="1"/>
        </w:numPr>
        <w:rPr>
          <w:rFonts w:ascii="Times New Roman" w:hAnsi="Times New Roman" w:cs="Times New Roman"/>
          <w:color w:val="1A1A1A"/>
        </w:rPr>
      </w:pPr>
      <w:r>
        <w:rPr>
          <w:rFonts w:ascii="Times New Roman" w:hAnsi="Times New Roman" w:cs="Times New Roman"/>
          <w:b/>
          <w:color w:val="1A1A1A"/>
        </w:rPr>
        <w:t>asphyxiate</w:t>
      </w:r>
      <w:r w:rsidR="00255857" w:rsidRPr="002145AF">
        <w:rPr>
          <w:rFonts w:ascii="Times New Roman" w:hAnsi="Times New Roman" w:cs="Times New Roman"/>
          <w:b/>
          <w:color w:val="1A1A1A"/>
        </w:rPr>
        <w:t>:</w:t>
      </w:r>
      <w:r w:rsidR="00255857">
        <w:rPr>
          <w:rFonts w:ascii="Times New Roman" w:hAnsi="Times New Roman" w:cs="Times New Roman"/>
          <w:color w:val="1A1A1A"/>
        </w:rPr>
        <w:t xml:space="preserve"> </w:t>
      </w:r>
      <w:r w:rsidR="002145AF">
        <w:rPr>
          <w:rFonts w:ascii="Times New Roman" w:hAnsi="Times New Roman" w:cs="Times New Roman"/>
          <w:color w:val="1A1A1A"/>
        </w:rPr>
        <w:t>chemicals hinder body in maintaining an adequate supply of oxygen</w:t>
      </w:r>
      <w:r w:rsidR="00255857">
        <w:rPr>
          <w:rFonts w:ascii="Times New Roman" w:hAnsi="Times New Roman" w:cs="Times New Roman"/>
          <w:color w:val="1A1A1A"/>
        </w:rPr>
        <w:t xml:space="preserve"> (suffocation due to lack of oxygen)</w:t>
      </w:r>
    </w:p>
    <w:p w14:paraId="59CF89A3" w14:textId="64AFFF2E" w:rsidR="00255857" w:rsidRDefault="00255857" w:rsidP="00255857">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irritants:</w:t>
      </w:r>
      <w:r>
        <w:rPr>
          <w:rFonts w:ascii="Times New Roman" w:hAnsi="Times New Roman" w:cs="Times New Roman"/>
          <w:color w:val="1A1A1A"/>
        </w:rPr>
        <w:t xml:space="preserve"> </w:t>
      </w:r>
      <w:r w:rsidR="002145AF">
        <w:rPr>
          <w:rFonts w:ascii="Times New Roman" w:hAnsi="Times New Roman" w:cs="Times New Roman"/>
          <w:color w:val="1A1A1A"/>
        </w:rPr>
        <w:t xml:space="preserve">substances cause </w:t>
      </w:r>
      <w:r>
        <w:rPr>
          <w:rFonts w:ascii="Times New Roman" w:hAnsi="Times New Roman" w:cs="Times New Roman"/>
          <w:color w:val="1A1A1A"/>
        </w:rPr>
        <w:t>eye, skin, mucous membrane irritation</w:t>
      </w:r>
      <w:r w:rsidR="002145AF">
        <w:rPr>
          <w:rFonts w:ascii="Times New Roman" w:hAnsi="Times New Roman" w:cs="Times New Roman"/>
          <w:color w:val="1A1A1A"/>
        </w:rPr>
        <w:t xml:space="preserve"> (ozone, hydrogen sulfide)</w:t>
      </w:r>
    </w:p>
    <w:p w14:paraId="13B8D441" w14:textId="22104090" w:rsidR="00255857" w:rsidRDefault="002145AF" w:rsidP="00255857">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anesthetic’s</w:t>
      </w:r>
      <w:r w:rsidR="00255857" w:rsidRPr="002145AF">
        <w:rPr>
          <w:rFonts w:ascii="Times New Roman" w:hAnsi="Times New Roman" w:cs="Times New Roman"/>
          <w:b/>
          <w:color w:val="1A1A1A"/>
        </w:rPr>
        <w:t>:</w:t>
      </w:r>
      <w:r w:rsidR="00255857">
        <w:rPr>
          <w:rFonts w:ascii="Times New Roman" w:hAnsi="Times New Roman" w:cs="Times New Roman"/>
          <w:color w:val="1A1A1A"/>
        </w:rPr>
        <w:t xml:space="preserve"> depressants</w:t>
      </w:r>
      <w:r>
        <w:rPr>
          <w:rFonts w:ascii="Times New Roman" w:hAnsi="Times New Roman" w:cs="Times New Roman"/>
          <w:color w:val="1A1A1A"/>
        </w:rPr>
        <w:t xml:space="preserve"> (chloroform, alcohol)</w:t>
      </w:r>
    </w:p>
    <w:p w14:paraId="666E64B2" w14:textId="2A6579BA" w:rsidR="00255857" w:rsidRDefault="00255857" w:rsidP="00255857">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narcotics:</w:t>
      </w:r>
      <w:r>
        <w:rPr>
          <w:rFonts w:ascii="Times New Roman" w:hAnsi="Times New Roman" w:cs="Times New Roman"/>
          <w:color w:val="1A1A1A"/>
        </w:rPr>
        <w:t xml:space="preserve"> habit forming depressants</w:t>
      </w:r>
    </w:p>
    <w:p w14:paraId="5FA3CFBD" w14:textId="71F9E3A4" w:rsidR="00255857" w:rsidRDefault="00994283" w:rsidP="00255857">
      <w:pPr>
        <w:pStyle w:val="ListParagraph"/>
        <w:numPr>
          <w:ilvl w:val="0"/>
          <w:numId w:val="1"/>
        </w:numPr>
        <w:rPr>
          <w:rFonts w:ascii="Times New Roman" w:hAnsi="Times New Roman" w:cs="Times New Roman"/>
          <w:color w:val="1A1A1A"/>
        </w:rPr>
      </w:pPr>
      <w:proofErr w:type="spellStart"/>
      <w:r w:rsidRPr="002145AF">
        <w:rPr>
          <w:rFonts w:ascii="Times New Roman" w:hAnsi="Times New Roman" w:cs="Times New Roman"/>
          <w:b/>
          <w:color w:val="1A1A1A"/>
        </w:rPr>
        <w:t>systemic</w:t>
      </w:r>
      <w:r>
        <w:rPr>
          <w:rFonts w:ascii="Times New Roman" w:hAnsi="Times New Roman" w:cs="Times New Roman"/>
          <w:b/>
          <w:color w:val="1A1A1A"/>
        </w:rPr>
        <w:t>’s</w:t>
      </w:r>
      <w:proofErr w:type="spellEnd"/>
      <w:r w:rsidR="00255857" w:rsidRPr="002145AF">
        <w:rPr>
          <w:rFonts w:ascii="Times New Roman" w:hAnsi="Times New Roman" w:cs="Times New Roman"/>
          <w:b/>
          <w:color w:val="1A1A1A"/>
        </w:rPr>
        <w:t>:</w:t>
      </w:r>
      <w:r w:rsidR="00255857">
        <w:rPr>
          <w:rFonts w:ascii="Times New Roman" w:hAnsi="Times New Roman" w:cs="Times New Roman"/>
          <w:color w:val="1A1A1A"/>
        </w:rPr>
        <w:t xml:space="preserve"> </w:t>
      </w:r>
      <w:r w:rsidR="002145AF">
        <w:rPr>
          <w:rFonts w:ascii="Times New Roman" w:hAnsi="Times New Roman" w:cs="Times New Roman"/>
          <w:color w:val="1A1A1A"/>
        </w:rPr>
        <w:t>cause organ or system damage (benzene, phenol)</w:t>
      </w:r>
    </w:p>
    <w:p w14:paraId="11FB95E9" w14:textId="409FD78C" w:rsidR="00255857" w:rsidRDefault="00255857" w:rsidP="00255857">
      <w:pPr>
        <w:pStyle w:val="ListParagraph"/>
        <w:numPr>
          <w:ilvl w:val="0"/>
          <w:numId w:val="1"/>
        </w:numPr>
        <w:rPr>
          <w:rFonts w:ascii="Times New Roman" w:hAnsi="Times New Roman" w:cs="Times New Roman"/>
          <w:color w:val="1A1A1A"/>
        </w:rPr>
      </w:pPr>
      <w:r>
        <w:rPr>
          <w:rFonts w:ascii="Times New Roman" w:hAnsi="Times New Roman" w:cs="Times New Roman"/>
          <w:color w:val="1A1A1A"/>
        </w:rPr>
        <w:t>lung scarring agents: lung damage</w:t>
      </w:r>
      <w:r w:rsidR="002145AF">
        <w:rPr>
          <w:rFonts w:ascii="Times New Roman" w:hAnsi="Times New Roman" w:cs="Times New Roman"/>
          <w:color w:val="1A1A1A"/>
        </w:rPr>
        <w:t xml:space="preserve"> leading to lung cancer (mineral dust, asbestos)</w:t>
      </w:r>
    </w:p>
    <w:p w14:paraId="2DCDF7E5" w14:textId="26300487" w:rsidR="00255857" w:rsidRDefault="002145AF" w:rsidP="002145AF">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carcinogens</w:t>
      </w:r>
      <w:r>
        <w:rPr>
          <w:rFonts w:ascii="Times New Roman" w:hAnsi="Times New Roman" w:cs="Times New Roman"/>
          <w:color w:val="1A1A1A"/>
        </w:rPr>
        <w:t>: cancer causing chemicals with long latency period (can develop 10-20 years later)</w:t>
      </w:r>
    </w:p>
    <w:p w14:paraId="137070F9" w14:textId="6C213323" w:rsidR="002145AF" w:rsidRDefault="002145AF" w:rsidP="002145AF">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mutagens:</w:t>
      </w:r>
      <w:r>
        <w:rPr>
          <w:rFonts w:ascii="Times New Roman" w:hAnsi="Times New Roman" w:cs="Times New Roman"/>
          <w:color w:val="1A1A1A"/>
        </w:rPr>
        <w:t xml:space="preserve"> change in DNA which results in disease or abnormalities in future generations. </w:t>
      </w:r>
    </w:p>
    <w:p w14:paraId="41076F80" w14:textId="446E55DA" w:rsidR="002145AF" w:rsidRDefault="002145AF" w:rsidP="002145AF">
      <w:pPr>
        <w:pStyle w:val="ListParagraph"/>
        <w:numPr>
          <w:ilvl w:val="0"/>
          <w:numId w:val="1"/>
        </w:numPr>
        <w:rPr>
          <w:rFonts w:ascii="Times New Roman" w:hAnsi="Times New Roman" w:cs="Times New Roman"/>
          <w:color w:val="1A1A1A"/>
        </w:rPr>
      </w:pPr>
      <w:r w:rsidRPr="002145AF">
        <w:rPr>
          <w:rFonts w:ascii="Times New Roman" w:hAnsi="Times New Roman" w:cs="Times New Roman"/>
          <w:b/>
          <w:color w:val="1A1A1A"/>
        </w:rPr>
        <w:t>teratogens:</w:t>
      </w:r>
      <w:r>
        <w:rPr>
          <w:rFonts w:ascii="Times New Roman" w:hAnsi="Times New Roman" w:cs="Times New Roman"/>
          <w:color w:val="1A1A1A"/>
        </w:rPr>
        <w:t xml:space="preserve"> malformation in newborns (mercury compounds)</w:t>
      </w:r>
    </w:p>
    <w:p w14:paraId="4A659B38" w14:textId="77777777" w:rsidR="002145AF" w:rsidRDefault="002145AF" w:rsidP="002145AF">
      <w:pPr>
        <w:rPr>
          <w:rFonts w:ascii="Times New Roman" w:hAnsi="Times New Roman" w:cs="Times New Roman"/>
          <w:color w:val="1A1A1A"/>
        </w:rPr>
      </w:pPr>
    </w:p>
    <w:p w14:paraId="087449C3" w14:textId="703E6F37" w:rsidR="00F72E6B" w:rsidRDefault="00F72E6B" w:rsidP="002145AF">
      <w:pPr>
        <w:rPr>
          <w:rFonts w:ascii="Times New Roman" w:hAnsi="Times New Roman" w:cs="Times New Roman"/>
          <w:color w:val="1A1A1A"/>
        </w:rPr>
      </w:pPr>
      <w:r>
        <w:rPr>
          <w:rFonts w:ascii="Times New Roman" w:hAnsi="Times New Roman" w:cs="Times New Roman"/>
          <w:color w:val="1A1A1A"/>
        </w:rPr>
        <w:t>W.H.M.I.S (WORKPLACE HAZARDOUS MATERIALS INFORMATION SYSTEM)</w:t>
      </w:r>
    </w:p>
    <w:p w14:paraId="23A2DB21" w14:textId="3965F6DC" w:rsidR="005C707A" w:rsidRPr="005C707A" w:rsidRDefault="005C707A" w:rsidP="005C707A">
      <w:pPr>
        <w:widowControl w:val="0"/>
        <w:autoSpaceDE w:val="0"/>
        <w:autoSpaceDN w:val="0"/>
        <w:adjustRightInd w:val="0"/>
        <w:rPr>
          <w:rFonts w:ascii="Times New Roman" w:hAnsi="Times New Roman" w:cs="Times New Roman"/>
          <w:color w:val="2E2E2E"/>
        </w:rPr>
      </w:pPr>
      <w:r w:rsidRPr="005C707A">
        <w:rPr>
          <w:rFonts w:ascii="Times New Roman" w:hAnsi="Times New Roman" w:cs="Times New Roman"/>
          <w:b/>
          <w:color w:val="2E2E2E"/>
        </w:rPr>
        <w:t>Work place hazards:</w:t>
      </w:r>
      <w:r w:rsidRPr="005C707A">
        <w:rPr>
          <w:rFonts w:ascii="Times New Roman" w:hAnsi="Times New Roman" w:cs="Times New Roman"/>
          <w:color w:val="2E2E2E"/>
        </w:rPr>
        <w:t xml:space="preserve"> 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39BD349D" w14:textId="77777777" w:rsidR="005C707A" w:rsidRPr="005C707A" w:rsidRDefault="005C707A" w:rsidP="005C707A">
      <w:pPr>
        <w:widowControl w:val="0"/>
        <w:autoSpaceDE w:val="0"/>
        <w:autoSpaceDN w:val="0"/>
        <w:adjustRightInd w:val="0"/>
        <w:rPr>
          <w:rFonts w:ascii="Times New Roman" w:hAnsi="Times New Roman" w:cs="Times New Roman"/>
          <w:color w:val="2E2E2E"/>
        </w:rPr>
      </w:pPr>
      <w:r w:rsidRPr="005C707A">
        <w:rPr>
          <w:rFonts w:ascii="Times New Roman" w:hAnsi="Times New Roman" w:cs="Times New Roman"/>
          <w:color w:val="2E2E2E"/>
        </w:rPr>
        <w:t xml:space="preserve">The Workplace Hazardous Materials Information System (WHMIS) is a Canada-wide system developed over several years through the collective efforts of </w:t>
      </w:r>
      <w:proofErr w:type="spellStart"/>
      <w:r w:rsidRPr="005C707A">
        <w:rPr>
          <w:rFonts w:ascii="Times New Roman" w:hAnsi="Times New Roman" w:cs="Times New Roman"/>
          <w:color w:val="2E2E2E"/>
        </w:rPr>
        <w:t>Labour</w:t>
      </w:r>
      <w:proofErr w:type="spellEnd"/>
      <w:r w:rsidRPr="005C707A">
        <w:rPr>
          <w:rFonts w:ascii="Times New Roman" w:hAnsi="Times New Roman" w:cs="Times New Roman"/>
          <w:color w:val="2E2E2E"/>
        </w:rPr>
        <w:t>, Industry, and Federal, Provincial, and Territorial Governments. Published in January 1988, it became legislation in October 1988.</w:t>
      </w:r>
    </w:p>
    <w:p w14:paraId="2A984AA5" w14:textId="77777777" w:rsidR="005C707A" w:rsidRPr="005C707A" w:rsidRDefault="005C707A" w:rsidP="005C707A">
      <w:pPr>
        <w:widowControl w:val="0"/>
        <w:autoSpaceDE w:val="0"/>
        <w:autoSpaceDN w:val="0"/>
        <w:adjustRightInd w:val="0"/>
        <w:rPr>
          <w:rFonts w:ascii="Times New Roman" w:hAnsi="Times New Roman" w:cs="Times New Roman"/>
          <w:color w:val="2E2E2E"/>
        </w:rPr>
      </w:pPr>
      <w:r w:rsidRPr="005C707A">
        <w:rPr>
          <w:rFonts w:ascii="Times New Roman" w:hAnsi="Times New Roman" w:cs="Times New Roman"/>
          <w:b/>
          <w:bCs/>
          <w:color w:val="2E2E2E"/>
        </w:rPr>
        <w:t>The system consists of three key elements:</w:t>
      </w:r>
    </w:p>
    <w:p w14:paraId="2F746D17" w14:textId="77777777" w:rsidR="005C707A" w:rsidRPr="005C707A" w:rsidRDefault="005C707A" w:rsidP="00994283">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2E2E2E"/>
        </w:rPr>
      </w:pPr>
      <w:r w:rsidRPr="005C707A">
        <w:rPr>
          <w:rFonts w:ascii="Times New Roman" w:hAnsi="Times New Roman" w:cs="Times New Roman"/>
          <w:color w:val="2E2E2E"/>
        </w:rPr>
        <w:t>cautionary labeling of containers of hazardous materials</w:t>
      </w:r>
    </w:p>
    <w:p w14:paraId="2089DA55" w14:textId="77777777" w:rsidR="005C707A" w:rsidRPr="005C707A" w:rsidRDefault="005C707A" w:rsidP="00994283">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2E2E2E"/>
        </w:rPr>
      </w:pPr>
      <w:r w:rsidRPr="005C707A">
        <w:rPr>
          <w:rFonts w:ascii="Times New Roman" w:hAnsi="Times New Roman" w:cs="Times New Roman"/>
          <w:color w:val="2E2E2E"/>
        </w:rPr>
        <w:t>provision of Material Safety Data Sheet (MSDS), which provides more detailed information on the hazardous nature of the material</w:t>
      </w:r>
    </w:p>
    <w:p w14:paraId="6E3FC2A3" w14:textId="032E270A" w:rsidR="00A82F79" w:rsidRPr="006D5C58" w:rsidRDefault="005C707A" w:rsidP="005C707A">
      <w:pPr>
        <w:pStyle w:val="ListParagraph"/>
        <w:numPr>
          <w:ilvl w:val="0"/>
          <w:numId w:val="5"/>
        </w:numPr>
        <w:rPr>
          <w:rFonts w:ascii="Times New Roman" w:hAnsi="Times New Roman" w:cs="Times New Roman"/>
          <w:color w:val="1A1A1A"/>
        </w:rPr>
      </w:pPr>
      <w:r w:rsidRPr="005C707A">
        <w:rPr>
          <w:rFonts w:ascii="Times New Roman" w:hAnsi="Times New Roman" w:cs="Times New Roman"/>
          <w:color w:val="2E2E2E"/>
        </w:rPr>
        <w:t>provision of worker education program</w:t>
      </w:r>
    </w:p>
    <w:p w14:paraId="1C9C6D3F" w14:textId="77777777" w:rsidR="006D5C58" w:rsidRPr="006D5C58" w:rsidRDefault="006D5C58" w:rsidP="006D5C58">
      <w:pPr>
        <w:pStyle w:val="ListParagraph"/>
        <w:rPr>
          <w:rFonts w:ascii="Times New Roman" w:hAnsi="Times New Roman" w:cs="Times New Roman"/>
          <w:color w:val="1A1A1A"/>
        </w:rPr>
      </w:pPr>
    </w:p>
    <w:p w14:paraId="1F1AD01E" w14:textId="77777777" w:rsidR="00A82F79" w:rsidRDefault="00A82F79" w:rsidP="005C707A">
      <w:pPr>
        <w:rPr>
          <w:rFonts w:ascii="Times New Roman" w:hAnsi="Times New Roman" w:cs="Times New Roman"/>
          <w:b/>
          <w:color w:val="1A1A1A"/>
          <w:u w:val="single"/>
        </w:rPr>
      </w:pPr>
    </w:p>
    <w:p w14:paraId="62AECDC3" w14:textId="77777777" w:rsidR="00A82F79" w:rsidRDefault="00A82F79" w:rsidP="005C707A">
      <w:pPr>
        <w:rPr>
          <w:rFonts w:ascii="Times New Roman" w:hAnsi="Times New Roman" w:cs="Times New Roman"/>
          <w:b/>
          <w:color w:val="1A1A1A"/>
          <w:u w:val="single"/>
        </w:rPr>
      </w:pPr>
    </w:p>
    <w:p w14:paraId="67189AE3" w14:textId="77777777" w:rsidR="00A82F79" w:rsidRDefault="00A82F79" w:rsidP="005C707A">
      <w:pPr>
        <w:rPr>
          <w:rFonts w:ascii="Times New Roman" w:hAnsi="Times New Roman" w:cs="Times New Roman"/>
          <w:b/>
          <w:color w:val="1A1A1A"/>
          <w:u w:val="single"/>
        </w:rPr>
      </w:pPr>
    </w:p>
    <w:p w14:paraId="35FAE9A1" w14:textId="77777777" w:rsidR="00A82F79" w:rsidRDefault="00A82F79" w:rsidP="005C707A">
      <w:pPr>
        <w:rPr>
          <w:rFonts w:ascii="Times New Roman" w:hAnsi="Times New Roman" w:cs="Times New Roman"/>
          <w:b/>
          <w:color w:val="1A1A1A"/>
          <w:u w:val="single"/>
        </w:rPr>
      </w:pPr>
    </w:p>
    <w:p w14:paraId="75E1A64B" w14:textId="77777777" w:rsidR="00A82F79" w:rsidRDefault="00A82F79" w:rsidP="005C707A">
      <w:pPr>
        <w:rPr>
          <w:rFonts w:ascii="Times New Roman" w:hAnsi="Times New Roman" w:cs="Times New Roman"/>
          <w:b/>
          <w:color w:val="1A1A1A"/>
          <w:u w:val="single"/>
        </w:rPr>
      </w:pPr>
    </w:p>
    <w:p w14:paraId="4E76069F" w14:textId="02B1C589" w:rsidR="005C707A" w:rsidRPr="00840116" w:rsidRDefault="005C707A" w:rsidP="00A82F79">
      <w:pPr>
        <w:ind w:left="1440" w:firstLine="720"/>
        <w:rPr>
          <w:rFonts w:ascii="Times New Roman" w:hAnsi="Times New Roman" w:cs="Times New Roman"/>
          <w:b/>
          <w:color w:val="1A1A1A"/>
          <w:u w:val="single"/>
        </w:rPr>
      </w:pPr>
      <w:r w:rsidRPr="00840116">
        <w:rPr>
          <w:rFonts w:ascii="Times New Roman" w:hAnsi="Times New Roman" w:cs="Times New Roman"/>
          <w:b/>
          <w:color w:val="1A1A1A"/>
          <w:u w:val="single"/>
        </w:rPr>
        <w:lastRenderedPageBreak/>
        <w:t>Class category</w:t>
      </w:r>
    </w:p>
    <w:p w14:paraId="0CAC5C01" w14:textId="33723B10" w:rsidR="00840116" w:rsidRDefault="006A62FC" w:rsidP="005C707A">
      <w:pPr>
        <w:rPr>
          <w:rFonts w:ascii="Times New Roman" w:hAnsi="Times New Roman" w:cs="Times New Roman"/>
          <w:color w:val="1A1A1A"/>
        </w:rPr>
      </w:pPr>
      <w:r>
        <w:rPr>
          <w:rFonts w:ascii="Helvetica" w:hAnsi="Helvetica" w:cs="Helvetica"/>
          <w:noProof/>
        </w:rPr>
        <w:drawing>
          <wp:inline distT="0" distB="0" distL="0" distR="0" wp14:anchorId="61D79C2B" wp14:editId="35A9EDAA">
            <wp:extent cx="4817042" cy="2797359"/>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6440" cy="2808624"/>
                    </a:xfrm>
                    <a:prstGeom prst="rect">
                      <a:avLst/>
                    </a:prstGeom>
                    <a:noFill/>
                    <a:ln>
                      <a:noFill/>
                    </a:ln>
                  </pic:spPr>
                </pic:pic>
              </a:graphicData>
            </a:graphic>
          </wp:inline>
        </w:drawing>
      </w:r>
    </w:p>
    <w:p w14:paraId="207F671B" w14:textId="77777777" w:rsidR="006A62FC" w:rsidRDefault="006A62FC" w:rsidP="005C707A">
      <w:pPr>
        <w:rPr>
          <w:rFonts w:ascii="Times New Roman" w:hAnsi="Times New Roman" w:cs="Times New Roman"/>
          <w:color w:val="1A1A1A"/>
        </w:rPr>
      </w:pPr>
    </w:p>
    <w:p w14:paraId="245E4A6E" w14:textId="71F6306B" w:rsidR="00840116" w:rsidRPr="00261CBB" w:rsidRDefault="00840116" w:rsidP="00A82F79">
      <w:pPr>
        <w:ind w:left="1440" w:firstLine="720"/>
        <w:rPr>
          <w:rFonts w:ascii="Times New Roman" w:hAnsi="Times New Roman" w:cs="Times New Roman"/>
          <w:b/>
          <w:color w:val="1A1A1A"/>
          <w:u w:val="single"/>
        </w:rPr>
      </w:pPr>
      <w:r w:rsidRPr="00261CBB">
        <w:rPr>
          <w:rFonts w:ascii="Times New Roman" w:hAnsi="Times New Roman" w:cs="Times New Roman"/>
          <w:b/>
          <w:color w:val="1A1A1A"/>
          <w:u w:val="single"/>
        </w:rPr>
        <w:t xml:space="preserve">Container labels </w:t>
      </w:r>
    </w:p>
    <w:p w14:paraId="59C8EE7E" w14:textId="6BED0800" w:rsidR="00261CBB" w:rsidRDefault="00261CBB" w:rsidP="005C707A">
      <w:pPr>
        <w:rPr>
          <w:rFonts w:ascii="Times New Roman" w:hAnsi="Times New Roman" w:cs="Times New Roman"/>
          <w:color w:val="1A1A1A"/>
        </w:rPr>
      </w:pPr>
      <w:r>
        <w:rPr>
          <w:rFonts w:ascii="Helvetica" w:hAnsi="Helvetica" w:cs="Helvetica"/>
          <w:noProof/>
        </w:rPr>
        <w:drawing>
          <wp:inline distT="0" distB="0" distL="0" distR="0" wp14:anchorId="223821F0" wp14:editId="72682480">
            <wp:extent cx="4034790" cy="3516956"/>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40068" cy="3521556"/>
                    </a:xfrm>
                    <a:prstGeom prst="rect">
                      <a:avLst/>
                    </a:prstGeom>
                    <a:noFill/>
                    <a:ln>
                      <a:noFill/>
                    </a:ln>
                  </pic:spPr>
                </pic:pic>
              </a:graphicData>
            </a:graphic>
          </wp:inline>
        </w:drawing>
      </w:r>
    </w:p>
    <w:p w14:paraId="2790BE48" w14:textId="62989594" w:rsidR="00840116" w:rsidRPr="00A82F79" w:rsidRDefault="00261CBB" w:rsidP="005C707A">
      <w:pPr>
        <w:rPr>
          <w:rFonts w:ascii="Times New Roman" w:hAnsi="Times New Roman" w:cs="Times New Roman"/>
          <w:b/>
          <w:color w:val="1A1A1A"/>
        </w:rPr>
      </w:pPr>
      <w:r w:rsidRPr="00A82F79">
        <w:rPr>
          <w:rFonts w:ascii="Times New Roman" w:hAnsi="Times New Roman" w:cs="Times New Roman"/>
          <w:b/>
          <w:color w:val="1A1A1A"/>
        </w:rPr>
        <w:t>Safety data sheet</w:t>
      </w:r>
    </w:p>
    <w:p w14:paraId="6B1D3442" w14:textId="77777777" w:rsidR="00261CBB" w:rsidRPr="00261CBB" w:rsidRDefault="00261CBB" w:rsidP="00261CBB">
      <w:pPr>
        <w:widowControl w:val="0"/>
        <w:autoSpaceDE w:val="0"/>
        <w:autoSpaceDN w:val="0"/>
        <w:adjustRightInd w:val="0"/>
        <w:rPr>
          <w:rFonts w:ascii="Times New Roman" w:hAnsi="Times New Roman" w:cs="Times New Roman"/>
          <w:color w:val="2E2E2E"/>
        </w:rPr>
      </w:pPr>
      <w:r w:rsidRPr="00261CBB">
        <w:rPr>
          <w:rFonts w:ascii="Times New Roman" w:hAnsi="Times New Roman" w:cs="Times New Roman"/>
          <w:color w:val="2E2E2E"/>
        </w:rPr>
        <w:t>The Material Safety Data Sheet (MSDS) provides basic information on a chemical product.</w:t>
      </w:r>
    </w:p>
    <w:p w14:paraId="5A6AC5EE" w14:textId="77777777" w:rsidR="00261CBB" w:rsidRPr="00261CBB" w:rsidRDefault="00261CBB" w:rsidP="00261CBB">
      <w:pPr>
        <w:widowControl w:val="0"/>
        <w:autoSpaceDE w:val="0"/>
        <w:autoSpaceDN w:val="0"/>
        <w:adjustRightInd w:val="0"/>
        <w:rPr>
          <w:rFonts w:ascii="Times New Roman" w:hAnsi="Times New Roman" w:cs="Times New Roman"/>
          <w:color w:val="2E2E2E"/>
        </w:rPr>
      </w:pPr>
      <w:r w:rsidRPr="00A82F79">
        <w:rPr>
          <w:rFonts w:ascii="Times New Roman" w:hAnsi="Times New Roman" w:cs="Times New Roman"/>
          <w:b/>
          <w:color w:val="2E2E2E"/>
        </w:rPr>
        <w:t>It contains information regarding</w:t>
      </w:r>
      <w:r w:rsidRPr="00261CBB">
        <w:rPr>
          <w:rFonts w:ascii="Times New Roman" w:hAnsi="Times New Roman" w:cs="Times New Roman"/>
          <w:color w:val="2E2E2E"/>
        </w:rPr>
        <w:t xml:space="preserve"> its:</w:t>
      </w:r>
    </w:p>
    <w:p w14:paraId="4D382256"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Properties</w:t>
      </w:r>
    </w:p>
    <w:p w14:paraId="7D8A2623"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Potential hazards</w:t>
      </w:r>
    </w:p>
    <w:p w14:paraId="37E6184F"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Safe use</w:t>
      </w:r>
    </w:p>
    <w:p w14:paraId="113F5177"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Emergency procedures</w:t>
      </w:r>
    </w:p>
    <w:p w14:paraId="4524EFA3" w14:textId="77777777" w:rsidR="00261CBB" w:rsidRPr="000F21BF" w:rsidRDefault="00261CBB" w:rsidP="00261CBB">
      <w:pPr>
        <w:widowControl w:val="0"/>
        <w:autoSpaceDE w:val="0"/>
        <w:autoSpaceDN w:val="0"/>
        <w:adjustRightInd w:val="0"/>
        <w:rPr>
          <w:rFonts w:ascii="Times New Roman" w:hAnsi="Times New Roman" w:cs="Times New Roman"/>
          <w:i/>
          <w:color w:val="2E2E2E"/>
        </w:rPr>
      </w:pPr>
      <w:r w:rsidRPr="000F21BF">
        <w:rPr>
          <w:rFonts w:ascii="Times New Roman" w:hAnsi="Times New Roman" w:cs="Times New Roman"/>
          <w:i/>
          <w:color w:val="2E2E2E"/>
        </w:rPr>
        <w:lastRenderedPageBreak/>
        <w:t>It is important to note that these are not a complete source of information.</w:t>
      </w:r>
    </w:p>
    <w:p w14:paraId="204D45B4" w14:textId="5808BB93" w:rsidR="00261CBB" w:rsidRPr="00261CBB" w:rsidRDefault="00261CBB" w:rsidP="00261CBB">
      <w:pPr>
        <w:rPr>
          <w:rFonts w:ascii="Times New Roman" w:hAnsi="Times New Roman" w:cs="Times New Roman"/>
          <w:color w:val="2E2E2E"/>
        </w:rPr>
      </w:pPr>
      <w:r w:rsidRPr="00261CBB">
        <w:rPr>
          <w:rFonts w:ascii="Times New Roman" w:hAnsi="Times New Roman" w:cs="Times New Roman"/>
          <w:color w:val="2E2E2E"/>
        </w:rPr>
        <w:t xml:space="preserve">In some </w:t>
      </w:r>
      <w:r w:rsidR="00A82F79" w:rsidRPr="00261CBB">
        <w:rPr>
          <w:rFonts w:ascii="Times New Roman" w:hAnsi="Times New Roman" w:cs="Times New Roman"/>
          <w:color w:val="2E2E2E"/>
        </w:rPr>
        <w:t>cases,</w:t>
      </w:r>
      <w:r w:rsidRPr="00261CBB">
        <w:rPr>
          <w:rFonts w:ascii="Times New Roman" w:hAnsi="Times New Roman" w:cs="Times New Roman"/>
          <w:color w:val="2E2E2E"/>
        </w:rPr>
        <w:t xml:space="preserve"> it might be necessary to consult other relevant sources for further information and details on a given substance.</w:t>
      </w:r>
    </w:p>
    <w:p w14:paraId="42DE536E" w14:textId="34FE82DC" w:rsidR="00261CBB" w:rsidRPr="00261CBB" w:rsidRDefault="00261CBB" w:rsidP="00261CBB">
      <w:pPr>
        <w:rPr>
          <w:rFonts w:ascii="Times New Roman" w:hAnsi="Times New Roman" w:cs="Times New Roman"/>
          <w:color w:val="2E2E2E"/>
        </w:rPr>
      </w:pPr>
    </w:p>
    <w:p w14:paraId="2085425C" w14:textId="77777777" w:rsidR="00261CBB" w:rsidRPr="00261CBB" w:rsidRDefault="00261CBB" w:rsidP="00261CBB">
      <w:pPr>
        <w:widowControl w:val="0"/>
        <w:autoSpaceDE w:val="0"/>
        <w:autoSpaceDN w:val="0"/>
        <w:adjustRightInd w:val="0"/>
        <w:rPr>
          <w:rFonts w:ascii="Times New Roman" w:hAnsi="Times New Roman" w:cs="Times New Roman"/>
          <w:b/>
          <w:bCs/>
          <w:color w:val="2E2E2E"/>
        </w:rPr>
      </w:pPr>
      <w:r w:rsidRPr="00261CBB">
        <w:rPr>
          <w:rFonts w:ascii="Times New Roman" w:hAnsi="Times New Roman" w:cs="Times New Roman"/>
          <w:b/>
          <w:bCs/>
          <w:color w:val="2E2E2E"/>
        </w:rPr>
        <w:t>Worker Education</w:t>
      </w:r>
    </w:p>
    <w:p w14:paraId="334F8057" w14:textId="77777777" w:rsidR="00261CBB" w:rsidRPr="00261CBB" w:rsidRDefault="00261CBB" w:rsidP="00261CBB">
      <w:pPr>
        <w:widowControl w:val="0"/>
        <w:autoSpaceDE w:val="0"/>
        <w:autoSpaceDN w:val="0"/>
        <w:adjustRightInd w:val="0"/>
        <w:rPr>
          <w:rFonts w:ascii="Times New Roman" w:hAnsi="Times New Roman" w:cs="Times New Roman"/>
          <w:color w:val="2E2E2E"/>
        </w:rPr>
      </w:pPr>
      <w:r w:rsidRPr="00261CBB">
        <w:rPr>
          <w:rFonts w:ascii="Times New Roman" w:hAnsi="Times New Roman" w:cs="Times New Roman"/>
          <w:color w:val="2E2E2E"/>
        </w:rPr>
        <w:t>Workers handling hazardous products must be instructed in:</w:t>
      </w:r>
    </w:p>
    <w:p w14:paraId="0BFB56EF"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The information on labels and MSDSs as it applies to their work</w:t>
      </w:r>
    </w:p>
    <w:p w14:paraId="4442D3AF"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Safe use, handling, storage and disposal of hazardous materials</w:t>
      </w:r>
    </w:p>
    <w:p w14:paraId="52BFB7A4" w14:textId="77777777" w:rsidR="00261CBB" w:rsidRP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color w:val="2E2E2E"/>
        </w:rPr>
        <w:t>Emergency procedures to be used in case of a spill or overexposure</w:t>
      </w:r>
    </w:p>
    <w:p w14:paraId="020FAC7C" w14:textId="77777777" w:rsidR="00A61661" w:rsidRDefault="00A61661" w:rsidP="00261CBB">
      <w:pPr>
        <w:widowControl w:val="0"/>
        <w:autoSpaceDE w:val="0"/>
        <w:autoSpaceDN w:val="0"/>
        <w:adjustRightInd w:val="0"/>
        <w:rPr>
          <w:rFonts w:ascii="Times New Roman" w:hAnsi="Times New Roman" w:cs="Times New Roman"/>
          <w:b/>
          <w:bCs/>
          <w:color w:val="2E2E2E"/>
        </w:rPr>
      </w:pPr>
    </w:p>
    <w:p w14:paraId="1FF4EAF8" w14:textId="77777777" w:rsidR="00261CBB" w:rsidRPr="00261CBB" w:rsidRDefault="00261CBB" w:rsidP="00261CBB">
      <w:pPr>
        <w:widowControl w:val="0"/>
        <w:autoSpaceDE w:val="0"/>
        <w:autoSpaceDN w:val="0"/>
        <w:adjustRightInd w:val="0"/>
        <w:rPr>
          <w:rFonts w:ascii="Times New Roman" w:hAnsi="Times New Roman" w:cs="Times New Roman"/>
          <w:b/>
          <w:bCs/>
          <w:color w:val="2E2E2E"/>
        </w:rPr>
      </w:pPr>
      <w:r w:rsidRPr="00261CBB">
        <w:rPr>
          <w:rFonts w:ascii="Times New Roman" w:hAnsi="Times New Roman" w:cs="Times New Roman"/>
          <w:b/>
          <w:bCs/>
          <w:color w:val="2E2E2E"/>
        </w:rPr>
        <w:t>Successful Implementation Requirements</w:t>
      </w:r>
    </w:p>
    <w:p w14:paraId="11E6DE26" w14:textId="77777777" w:rsidR="00261CBB" w:rsidRPr="00261CBB" w:rsidRDefault="00261CBB" w:rsidP="00261CBB">
      <w:pPr>
        <w:widowControl w:val="0"/>
        <w:autoSpaceDE w:val="0"/>
        <w:autoSpaceDN w:val="0"/>
        <w:adjustRightInd w:val="0"/>
        <w:rPr>
          <w:rFonts w:ascii="Times New Roman" w:hAnsi="Times New Roman" w:cs="Times New Roman"/>
          <w:color w:val="2E2E2E"/>
        </w:rPr>
      </w:pPr>
      <w:r w:rsidRPr="00261CBB">
        <w:rPr>
          <w:rFonts w:ascii="Times New Roman" w:hAnsi="Times New Roman" w:cs="Times New Roman"/>
          <w:color w:val="2E2E2E"/>
        </w:rPr>
        <w:t>Successful implementation of WHMIS in the workplace requires cooperation of all parties involved. WHMIS sets the responsibilities of the parties involved:</w:t>
      </w:r>
    </w:p>
    <w:p w14:paraId="60E5182B" w14:textId="77777777" w:rsidR="00261CBB" w:rsidRPr="00261CBB" w:rsidRDefault="00261CBB" w:rsidP="00261CBB">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b/>
          <w:bCs/>
          <w:color w:val="2E2E2E"/>
        </w:rPr>
        <w:t>Suppliers:</w:t>
      </w:r>
      <w:r w:rsidRPr="00261CBB">
        <w:rPr>
          <w:rFonts w:ascii="Times New Roman" w:hAnsi="Times New Roman" w:cs="Times New Roman"/>
          <w:color w:val="2E2E2E"/>
        </w:rPr>
        <w:t xml:space="preserve"> provide hazard information through labels and MSDS on all controlled products/containers of controlled products.</w:t>
      </w:r>
    </w:p>
    <w:p w14:paraId="4FDD0495" w14:textId="77777777" w:rsidR="00261CBB" w:rsidRPr="00261CBB" w:rsidRDefault="00261CBB" w:rsidP="00261CBB">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b/>
          <w:bCs/>
          <w:color w:val="2E2E2E"/>
        </w:rPr>
        <w:t>Employers (Supervisors)</w:t>
      </w:r>
      <w:r w:rsidRPr="00261CBB">
        <w:rPr>
          <w:rFonts w:ascii="Times New Roman" w:hAnsi="Times New Roman" w:cs="Times New Roman"/>
          <w:color w:val="2E2E2E"/>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6D05B599" w14:textId="77777777" w:rsidR="00261CBB" w:rsidRPr="00261CBB" w:rsidRDefault="00261CBB" w:rsidP="00261CBB">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261CBB">
        <w:rPr>
          <w:rFonts w:ascii="Times New Roman" w:hAnsi="Times New Roman" w:cs="Times New Roman"/>
          <w:b/>
          <w:bCs/>
          <w:color w:val="2E2E2E"/>
        </w:rPr>
        <w:t>Employees:</w:t>
      </w:r>
      <w:r w:rsidRPr="00261CBB">
        <w:rPr>
          <w:rFonts w:ascii="Times New Roman" w:hAnsi="Times New Roman" w:cs="Times New Roman"/>
          <w:color w:val="2E2E2E"/>
        </w:rPr>
        <w:t xml:space="preserve"> handle controlled products safely and inform supervisors of damaged/missing labels and missing MSDS information.</w:t>
      </w:r>
    </w:p>
    <w:p w14:paraId="663382F1" w14:textId="0F1496E3" w:rsidR="00261CBB" w:rsidRPr="00BA1646" w:rsidRDefault="00261CBB" w:rsidP="00261CBB">
      <w:pPr>
        <w:rPr>
          <w:rFonts w:ascii="Times New Roman" w:hAnsi="Times New Roman" w:cs="Times New Roman"/>
          <w:color w:val="2E2E2E"/>
        </w:rPr>
      </w:pPr>
      <w:r w:rsidRPr="00BA1646">
        <w:rPr>
          <w:rFonts w:ascii="Times New Roman" w:hAnsi="Times New Roman" w:cs="Times New Roman"/>
          <w:b/>
          <w:bCs/>
          <w:color w:val="2E2E2E"/>
        </w:rPr>
        <w:t xml:space="preserve">Regulators: </w:t>
      </w:r>
      <w:r w:rsidRPr="00BA1646">
        <w:rPr>
          <w:rFonts w:ascii="Times New Roman" w:hAnsi="Times New Roman" w:cs="Times New Roman"/>
          <w:color w:val="2E2E2E"/>
        </w:rPr>
        <w:t>develop and administer WHMIS legislation.</w:t>
      </w:r>
    </w:p>
    <w:p w14:paraId="23ED2FF3" w14:textId="77777777" w:rsidR="00261CBB" w:rsidRPr="00BA1646" w:rsidRDefault="00261CBB" w:rsidP="00261CBB">
      <w:pPr>
        <w:rPr>
          <w:rFonts w:ascii="Times New Roman" w:hAnsi="Times New Roman" w:cs="Times New Roman"/>
          <w:color w:val="2E2E2E"/>
        </w:rPr>
      </w:pPr>
    </w:p>
    <w:p w14:paraId="24D63975" w14:textId="77777777" w:rsidR="00261CBB" w:rsidRPr="00BA1646" w:rsidRDefault="00261CBB" w:rsidP="00261CBB">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b/>
          <w:bCs/>
          <w:color w:val="2E2E2E"/>
        </w:rPr>
        <w:t>The Globally Harmonized System (GHS) for Hazard Classification and Labelling</w:t>
      </w:r>
    </w:p>
    <w:p w14:paraId="496705BC" w14:textId="77777777" w:rsidR="00261CBB" w:rsidRPr="00BA1646" w:rsidRDefault="00261CBB" w:rsidP="00261CBB">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color w:val="2E2E2E"/>
        </w:rPr>
        <w:t>Systems similar to WHMIS (for hazard communication) exist in other countries.</w:t>
      </w:r>
    </w:p>
    <w:p w14:paraId="1053DB09" w14:textId="77777777" w:rsidR="00261CBB" w:rsidRPr="00BA1646" w:rsidRDefault="00261CBB" w:rsidP="00261CBB">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color w:val="2E2E2E"/>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2E58C845" w14:textId="77777777" w:rsidR="00A61661" w:rsidRDefault="00A61661" w:rsidP="00261CBB">
      <w:pPr>
        <w:widowControl w:val="0"/>
        <w:autoSpaceDE w:val="0"/>
        <w:autoSpaceDN w:val="0"/>
        <w:adjustRightInd w:val="0"/>
        <w:rPr>
          <w:rFonts w:ascii="Times New Roman" w:hAnsi="Times New Roman" w:cs="Times New Roman"/>
          <w:b/>
          <w:bCs/>
          <w:color w:val="2E2E2E"/>
        </w:rPr>
      </w:pPr>
    </w:p>
    <w:p w14:paraId="7C06A4A9" w14:textId="77777777" w:rsidR="00261CBB" w:rsidRPr="00BA1646" w:rsidRDefault="00261CBB" w:rsidP="00261CBB">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b/>
          <w:bCs/>
          <w:color w:val="2E2E2E"/>
        </w:rPr>
        <w:t>Some of the anticipated changes are:</w:t>
      </w:r>
    </w:p>
    <w:p w14:paraId="25E7D0AC" w14:textId="77777777" w:rsidR="00261CBB" w:rsidRPr="00BA1646"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Inclusion of consumer, transport and workplace sectors rather than workplace only.</w:t>
      </w:r>
    </w:p>
    <w:p w14:paraId="493D11E7" w14:textId="77777777" w:rsidR="00261CBB" w:rsidRPr="00BA1646"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Inclusion of all chemicals except pharmaceutical and cosmetic products intended for consumer use.</w:t>
      </w:r>
    </w:p>
    <w:p w14:paraId="46E4A655" w14:textId="77777777" w:rsidR="00261CBB" w:rsidRPr="00BA1646"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Hazard classification format in the MSDSs.</w:t>
      </w:r>
    </w:p>
    <w:p w14:paraId="4CCDD56F" w14:textId="77777777" w:rsidR="00261CBB" w:rsidRDefault="00261CBB" w:rsidP="00261CBB">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Hazard communication format in the labels.</w:t>
      </w:r>
    </w:p>
    <w:p w14:paraId="49429FA9" w14:textId="77777777" w:rsidR="000F21BF" w:rsidRDefault="000F21BF" w:rsidP="00BA1646">
      <w:pPr>
        <w:widowControl w:val="0"/>
        <w:tabs>
          <w:tab w:val="left" w:pos="220"/>
          <w:tab w:val="left" w:pos="720"/>
        </w:tabs>
        <w:autoSpaceDE w:val="0"/>
        <w:autoSpaceDN w:val="0"/>
        <w:adjustRightInd w:val="0"/>
        <w:rPr>
          <w:rFonts w:ascii="Times New Roman" w:hAnsi="Times New Roman" w:cs="Times New Roman"/>
          <w:color w:val="2E2E2E"/>
        </w:rPr>
      </w:pPr>
    </w:p>
    <w:p w14:paraId="49380A17"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05E7E68E"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2C849307"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75094B48"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0099FDE6"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2EAE1408"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238B1BF2"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rPr>
      </w:pPr>
    </w:p>
    <w:p w14:paraId="2ABBCF62" w14:textId="77777777" w:rsidR="00A61661" w:rsidRDefault="00A61661" w:rsidP="00BA1646">
      <w:pPr>
        <w:widowControl w:val="0"/>
        <w:tabs>
          <w:tab w:val="left" w:pos="220"/>
          <w:tab w:val="left" w:pos="720"/>
        </w:tabs>
        <w:autoSpaceDE w:val="0"/>
        <w:autoSpaceDN w:val="0"/>
        <w:adjustRightInd w:val="0"/>
        <w:rPr>
          <w:rFonts w:ascii="Times New Roman" w:hAnsi="Times New Roman" w:cs="Times New Roman"/>
          <w:color w:val="2E2E2E"/>
          <w:u w:val="single"/>
        </w:rPr>
      </w:pPr>
    </w:p>
    <w:p w14:paraId="3817CFB9" w14:textId="77777777" w:rsidR="006D5C58" w:rsidRDefault="006D5C58" w:rsidP="00BA1646">
      <w:pPr>
        <w:widowControl w:val="0"/>
        <w:tabs>
          <w:tab w:val="left" w:pos="220"/>
          <w:tab w:val="left" w:pos="720"/>
        </w:tabs>
        <w:autoSpaceDE w:val="0"/>
        <w:autoSpaceDN w:val="0"/>
        <w:adjustRightInd w:val="0"/>
        <w:rPr>
          <w:rFonts w:ascii="Times New Roman" w:hAnsi="Times New Roman" w:cs="Times New Roman"/>
          <w:color w:val="2E2E2E"/>
          <w:u w:val="single"/>
        </w:rPr>
      </w:pPr>
    </w:p>
    <w:p w14:paraId="58453700" w14:textId="4AF7EBA3" w:rsidR="00BA1646" w:rsidRPr="00BA1646" w:rsidRDefault="00BA1646" w:rsidP="00BA1646">
      <w:pPr>
        <w:widowControl w:val="0"/>
        <w:tabs>
          <w:tab w:val="left" w:pos="220"/>
          <w:tab w:val="left" w:pos="720"/>
        </w:tabs>
        <w:autoSpaceDE w:val="0"/>
        <w:autoSpaceDN w:val="0"/>
        <w:adjustRightInd w:val="0"/>
        <w:rPr>
          <w:rFonts w:ascii="Times New Roman" w:hAnsi="Times New Roman" w:cs="Times New Roman"/>
          <w:color w:val="2E2E2E"/>
          <w:u w:val="single"/>
        </w:rPr>
      </w:pPr>
      <w:r w:rsidRPr="00BA1646">
        <w:rPr>
          <w:rFonts w:ascii="Times New Roman" w:hAnsi="Times New Roman" w:cs="Times New Roman"/>
          <w:color w:val="2E2E2E"/>
          <w:u w:val="single"/>
        </w:rPr>
        <w:lastRenderedPageBreak/>
        <w:t xml:space="preserve">MODULE 5 AIR AND WATER </w:t>
      </w:r>
    </w:p>
    <w:p w14:paraId="29B4BCD8" w14:textId="77777777" w:rsidR="00261CBB" w:rsidRDefault="00261CBB" w:rsidP="00261CBB">
      <w:pPr>
        <w:rPr>
          <w:rFonts w:ascii="Times New Roman" w:hAnsi="Times New Roman" w:cs="Times New Roman"/>
          <w:color w:val="1A1A1A"/>
        </w:rPr>
      </w:pPr>
    </w:p>
    <w:p w14:paraId="7B69B8B5" w14:textId="77777777" w:rsidR="00BA1646" w:rsidRPr="00BA1646" w:rsidRDefault="00BA1646" w:rsidP="00BA1646">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b/>
          <w:color w:val="2E2E2E"/>
        </w:rPr>
        <w:t>Air</w:t>
      </w:r>
      <w:r w:rsidRPr="00BA1646">
        <w:rPr>
          <w:rFonts w:ascii="Times New Roman" w:hAnsi="Times New Roman" w:cs="Times New Roman"/>
          <w:color w:val="2E2E2E"/>
        </w:rPr>
        <w:t xml:space="preserve"> (which all of us must breathe) composes the atmosphere and is a complex mixture of gases surrounding the Earth. The atmosphere is a layered structure divided into layers according to a variety of criteria such as gradually changing:</w:t>
      </w:r>
    </w:p>
    <w:tbl>
      <w:tblPr>
        <w:tblW w:w="6802"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2789"/>
        <w:gridCol w:w="4013"/>
      </w:tblGrid>
      <w:tr w:rsidR="00BA1646" w:rsidRPr="00BA1646" w14:paraId="5E656C1F" w14:textId="77777777">
        <w:tc>
          <w:tcPr>
            <w:tcW w:w="2789" w:type="dxa"/>
            <w:tcBorders>
              <w:top w:val="nil"/>
              <w:left w:val="nil"/>
              <w:bottom w:val="nil"/>
              <w:right w:val="nil"/>
            </w:tcBorders>
          </w:tcPr>
          <w:p w14:paraId="21DFF32A"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Altitude</w:t>
            </w:r>
          </w:p>
          <w:p w14:paraId="27804C08"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Pressure</w:t>
            </w:r>
          </w:p>
          <w:p w14:paraId="7FF1841A" w14:textId="77777777" w:rsidR="00BA1646" w:rsidRPr="00BA1646" w:rsidRDefault="00BA1646" w:rsidP="00BA1646">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Temperature</w:t>
            </w:r>
          </w:p>
        </w:tc>
        <w:tc>
          <w:tcPr>
            <w:tcW w:w="4013" w:type="dxa"/>
            <w:tcBorders>
              <w:top w:val="nil"/>
              <w:left w:val="nil"/>
              <w:bottom w:val="nil"/>
              <w:right w:val="nil"/>
            </w:tcBorders>
          </w:tcPr>
          <w:p w14:paraId="6F65D84C" w14:textId="77777777" w:rsidR="00BA1646" w:rsidRPr="00BA1646" w:rsidRDefault="00BA1646" w:rsidP="00BA1646">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Electrical nature</w:t>
            </w:r>
          </w:p>
          <w:p w14:paraId="3127C961" w14:textId="77777777" w:rsidR="00BA1646" w:rsidRPr="00BA1646" w:rsidRDefault="00BA1646" w:rsidP="00BA1646">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Chemical composition and concentration</w:t>
            </w:r>
          </w:p>
        </w:tc>
      </w:tr>
    </w:tbl>
    <w:p w14:paraId="73F1D1F3" w14:textId="77777777" w:rsidR="00BA1646" w:rsidRPr="00BA1646" w:rsidRDefault="00BA1646" w:rsidP="00BA1646">
      <w:pPr>
        <w:widowControl w:val="0"/>
        <w:autoSpaceDE w:val="0"/>
        <w:autoSpaceDN w:val="0"/>
        <w:adjustRightInd w:val="0"/>
        <w:rPr>
          <w:rFonts w:ascii="Times New Roman" w:hAnsi="Times New Roman" w:cs="Times New Roman"/>
          <w:b/>
          <w:bCs/>
          <w:color w:val="2E2E2E"/>
        </w:rPr>
      </w:pPr>
      <w:r w:rsidRPr="00BA1646">
        <w:rPr>
          <w:rFonts w:ascii="Times New Roman" w:hAnsi="Times New Roman" w:cs="Times New Roman"/>
          <w:b/>
          <w:bCs/>
          <w:color w:val="2E2E2E"/>
        </w:rPr>
        <w:t>The Atmosphere</w:t>
      </w:r>
    </w:p>
    <w:p w14:paraId="1F105EAD" w14:textId="77777777" w:rsidR="00BA1646" w:rsidRPr="00BA1646" w:rsidRDefault="00BA1646" w:rsidP="00BA1646">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color w:val="2E2E2E"/>
        </w:rPr>
        <w:t>According to altitude, the atmosphere is divided into layers:</w:t>
      </w:r>
    </w:p>
    <w:tbl>
      <w:tblPr>
        <w:tblW w:w="8171"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3080"/>
        <w:gridCol w:w="5091"/>
      </w:tblGrid>
      <w:tr w:rsidR="00BA1646" w:rsidRPr="00BA1646" w14:paraId="7D4F3442" w14:textId="77777777" w:rsidTr="00E45190">
        <w:tc>
          <w:tcPr>
            <w:tcW w:w="3080" w:type="dxa"/>
            <w:tcBorders>
              <w:top w:val="nil"/>
              <w:left w:val="nil"/>
              <w:bottom w:val="nil"/>
              <w:right w:val="nil"/>
            </w:tcBorders>
          </w:tcPr>
          <w:p w14:paraId="520CCF04" w14:textId="38C5D825" w:rsidR="00BA1646" w:rsidRPr="00E45190" w:rsidRDefault="00BA1646" w:rsidP="00E45190">
            <w:pPr>
              <w:pStyle w:val="ListParagraph"/>
              <w:widowControl w:val="0"/>
              <w:numPr>
                <w:ilvl w:val="0"/>
                <w:numId w:val="51"/>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color w:val="2E2E2E"/>
              </w:rPr>
              <w:t>Troposphere (8-15km)</w:t>
            </w:r>
          </w:p>
          <w:p w14:paraId="506EA0D2" w14:textId="6F9098E8" w:rsidR="00BA1646" w:rsidRPr="00E45190" w:rsidRDefault="00BA1646" w:rsidP="00E45190">
            <w:pPr>
              <w:pStyle w:val="ListParagraph"/>
              <w:widowControl w:val="0"/>
              <w:numPr>
                <w:ilvl w:val="0"/>
                <w:numId w:val="51"/>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color w:val="2E2E2E"/>
              </w:rPr>
              <w:t>Stratosphere (50 km)</w:t>
            </w:r>
          </w:p>
        </w:tc>
        <w:tc>
          <w:tcPr>
            <w:tcW w:w="5091" w:type="dxa"/>
            <w:tcBorders>
              <w:top w:val="nil"/>
              <w:left w:val="nil"/>
              <w:bottom w:val="nil"/>
              <w:right w:val="nil"/>
            </w:tcBorders>
          </w:tcPr>
          <w:p w14:paraId="3F1C865C" w14:textId="1947004F" w:rsidR="00BA1646" w:rsidRPr="00E45190" w:rsidRDefault="00BA1646" w:rsidP="00E45190">
            <w:pPr>
              <w:pStyle w:val="ListParagraph"/>
              <w:widowControl w:val="0"/>
              <w:numPr>
                <w:ilvl w:val="0"/>
                <w:numId w:val="51"/>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color w:val="2E2E2E"/>
              </w:rPr>
              <w:t>Mesosphere (80 km)</w:t>
            </w:r>
          </w:p>
          <w:p w14:paraId="445B4ABE" w14:textId="53E38C46" w:rsidR="00BA1646" w:rsidRPr="00E45190" w:rsidRDefault="00BA1646" w:rsidP="00E45190">
            <w:pPr>
              <w:pStyle w:val="ListParagraph"/>
              <w:widowControl w:val="0"/>
              <w:numPr>
                <w:ilvl w:val="0"/>
                <w:numId w:val="51"/>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color w:val="2E2E2E"/>
              </w:rPr>
              <w:t>Ionosphere/Thermosphere (500-600km)</w:t>
            </w:r>
          </w:p>
        </w:tc>
      </w:tr>
      <w:tr w:rsidR="00CB16EB" w14:paraId="53128B29" w14:textId="77777777" w:rsidTr="00E45190">
        <w:trPr>
          <w:gridAfter w:val="1"/>
          <w:wAfter w:w="5091" w:type="dxa"/>
        </w:trPr>
        <w:tc>
          <w:tcPr>
            <w:tcW w:w="3080" w:type="dxa"/>
            <w:tcBorders>
              <w:top w:val="nil"/>
              <w:left w:val="nil"/>
              <w:bottom w:val="nil"/>
              <w:right w:val="nil"/>
            </w:tcBorders>
          </w:tcPr>
          <w:p w14:paraId="7A930BDD" w14:textId="77777777" w:rsidR="00CB16EB" w:rsidRDefault="00CB16EB"/>
        </w:tc>
      </w:tr>
      <w:tr w:rsidR="00CB16EB" w14:paraId="4B71F57E" w14:textId="77777777" w:rsidTr="00E45190">
        <w:tblPrEx>
          <w:tblCellMar>
            <w:left w:w="108" w:type="dxa"/>
            <w:right w:w="108" w:type="dxa"/>
          </w:tblCellMar>
        </w:tblPrEx>
        <w:trPr>
          <w:gridAfter w:val="1"/>
          <w:wAfter w:w="5091" w:type="dxa"/>
        </w:trPr>
        <w:tc>
          <w:tcPr>
            <w:tcW w:w="3080" w:type="dxa"/>
          </w:tcPr>
          <w:p w14:paraId="097190EB" w14:textId="77777777" w:rsidR="00CB16EB" w:rsidRDefault="00CB16EB"/>
        </w:tc>
      </w:tr>
    </w:tbl>
    <w:p w14:paraId="3ABD5059" w14:textId="77777777" w:rsidR="00BA1646" w:rsidRDefault="00BA1646" w:rsidP="00261CBB">
      <w:pPr>
        <w:rPr>
          <w:rFonts w:ascii="Times New Roman" w:hAnsi="Times New Roman" w:cs="Times New Roman"/>
          <w:b/>
          <w:color w:val="1A1A1A"/>
        </w:rPr>
      </w:pPr>
    </w:p>
    <w:p w14:paraId="561458C1" w14:textId="747B0FAF" w:rsidR="00BA1646" w:rsidRPr="00BA1646" w:rsidRDefault="00BA1646" w:rsidP="00261CBB">
      <w:pPr>
        <w:rPr>
          <w:rFonts w:ascii="Times New Roman" w:hAnsi="Times New Roman" w:cs="Times New Roman"/>
          <w:color w:val="2E2E2E"/>
        </w:rPr>
      </w:pPr>
      <w:r w:rsidRPr="00BA1646">
        <w:rPr>
          <w:rFonts w:ascii="Times New Roman" w:hAnsi="Times New Roman" w:cs="Times New Roman"/>
          <w:b/>
          <w:color w:val="1A1A1A"/>
        </w:rPr>
        <w:t>Composition of air</w:t>
      </w:r>
      <w:r>
        <w:rPr>
          <w:rFonts w:ascii="Times New Roman" w:hAnsi="Times New Roman" w:cs="Times New Roman"/>
          <w:color w:val="1A1A1A"/>
        </w:rPr>
        <w:t xml:space="preserve">: </w:t>
      </w:r>
      <w:r w:rsidRPr="00BA1646">
        <w:rPr>
          <w:rFonts w:ascii="Times New Roman" w:hAnsi="Times New Roman" w:cs="Times New Roman"/>
          <w:color w:val="2E2E2E"/>
        </w:rPr>
        <w:t>The air we breathe is a mixture of several gases, fine particles and vapors. Dry air consists of 21% oxygen and 78% nitrogen plus traces of other substances that are both natural and human-made.</w:t>
      </w:r>
    </w:p>
    <w:tbl>
      <w:tblPr>
        <w:tblW w:w="0" w:type="auto"/>
        <w:tblInd w:w="-108" w:type="dxa"/>
        <w:tblBorders>
          <w:top w:val="nil"/>
          <w:left w:val="nil"/>
          <w:right w:val="nil"/>
        </w:tblBorders>
        <w:tblLayout w:type="fixed"/>
        <w:tblLook w:val="0000" w:firstRow="0" w:lastRow="0" w:firstColumn="0" w:lastColumn="0" w:noHBand="0" w:noVBand="0"/>
      </w:tblPr>
      <w:tblGrid>
        <w:gridCol w:w="4874"/>
      </w:tblGrid>
      <w:tr w:rsidR="00BA1646" w:rsidRPr="00BA1646" w14:paraId="18FBBF41" w14:textId="77777777" w:rsidTr="00BA1646">
        <w:trPr>
          <w:trHeight w:val="219"/>
        </w:trPr>
        <w:tc>
          <w:tcPr>
            <w:tcW w:w="4874" w:type="dxa"/>
            <w:tcBorders>
              <w:bottom w:val="single" w:sz="8" w:space="0" w:color="E7E7E7"/>
            </w:tcBorders>
            <w:shd w:val="clear" w:color="auto" w:fill="E7E7E7"/>
            <w:tcMar>
              <w:top w:w="240" w:type="nil"/>
              <w:left w:w="120" w:type="nil"/>
              <w:bottom w:w="120" w:type="nil"/>
              <w:right w:w="120" w:type="nil"/>
            </w:tcMar>
            <w:vAlign w:val="center"/>
          </w:tcPr>
          <w:p w14:paraId="38150208" w14:textId="77777777" w:rsidR="00BA1646" w:rsidRPr="00BA1646" w:rsidRDefault="00BA1646">
            <w:pPr>
              <w:widowControl w:val="0"/>
              <w:autoSpaceDE w:val="0"/>
              <w:autoSpaceDN w:val="0"/>
              <w:adjustRightInd w:val="0"/>
              <w:jc w:val="center"/>
              <w:rPr>
                <w:rFonts w:ascii="Times New Roman" w:hAnsi="Times New Roman" w:cs="Times New Roman"/>
                <w:b/>
                <w:bCs/>
                <w:color w:val="0C523C"/>
              </w:rPr>
            </w:pPr>
            <w:r w:rsidRPr="00BA1646">
              <w:rPr>
                <w:rFonts w:ascii="Times New Roman" w:hAnsi="Times New Roman" w:cs="Times New Roman"/>
                <w:b/>
                <w:bCs/>
                <w:color w:val="0C523C"/>
              </w:rPr>
              <w:t>Major components of air:</w:t>
            </w:r>
          </w:p>
        </w:tc>
      </w:tr>
      <w:tr w:rsidR="00BA1646" w:rsidRPr="00BA1646" w14:paraId="31471543" w14:textId="77777777" w:rsidTr="00BA1646">
        <w:tblPrEx>
          <w:tblBorders>
            <w:top w:val="none" w:sz="0" w:space="0" w:color="auto"/>
          </w:tblBorders>
        </w:tblPrEx>
        <w:trPr>
          <w:trHeight w:val="818"/>
        </w:trPr>
        <w:tc>
          <w:tcPr>
            <w:tcW w:w="4874" w:type="dxa"/>
            <w:tcBorders>
              <w:bottom w:val="single" w:sz="8" w:space="0" w:color="D1D1D1"/>
            </w:tcBorders>
            <w:tcMar>
              <w:top w:w="120" w:type="nil"/>
              <w:left w:w="120" w:type="nil"/>
              <w:bottom w:w="120" w:type="nil"/>
              <w:right w:w="120" w:type="nil"/>
            </w:tcMar>
          </w:tcPr>
          <w:p w14:paraId="0CE4EBFF"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Nitrogen (N</w:t>
            </w:r>
            <w:r w:rsidRPr="00BA1646">
              <w:rPr>
                <w:rFonts w:ascii="Times New Roman" w:hAnsi="Times New Roman" w:cs="Times New Roman"/>
                <w:color w:val="2E2E2E"/>
                <w:vertAlign w:val="subscript"/>
              </w:rPr>
              <w:t>2</w:t>
            </w:r>
            <w:r w:rsidRPr="00BA1646">
              <w:rPr>
                <w:rFonts w:ascii="Times New Roman" w:hAnsi="Times New Roman" w:cs="Times New Roman"/>
                <w:color w:val="2E2E2E"/>
              </w:rPr>
              <w:t>)</w:t>
            </w:r>
          </w:p>
          <w:p w14:paraId="453E3EC6"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Oxygen (O</w:t>
            </w:r>
            <w:r w:rsidRPr="00BA1646">
              <w:rPr>
                <w:rFonts w:ascii="Times New Roman" w:hAnsi="Times New Roman" w:cs="Times New Roman"/>
                <w:color w:val="2E2E2E"/>
                <w:vertAlign w:val="subscript"/>
              </w:rPr>
              <w:t>2</w:t>
            </w:r>
            <w:r w:rsidRPr="00BA1646">
              <w:rPr>
                <w:rFonts w:ascii="Times New Roman" w:hAnsi="Times New Roman" w:cs="Times New Roman"/>
                <w:color w:val="2E2E2E"/>
              </w:rPr>
              <w:t>)</w:t>
            </w:r>
          </w:p>
          <w:p w14:paraId="7FFB010D"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Water (H</w:t>
            </w:r>
            <w:r w:rsidRPr="00BA1646">
              <w:rPr>
                <w:rFonts w:ascii="Times New Roman" w:hAnsi="Times New Roman" w:cs="Times New Roman"/>
                <w:color w:val="2E2E2E"/>
                <w:vertAlign w:val="subscript"/>
              </w:rPr>
              <w:t>2</w:t>
            </w:r>
            <w:r w:rsidRPr="00BA1646">
              <w:rPr>
                <w:rFonts w:ascii="Times New Roman" w:hAnsi="Times New Roman" w:cs="Times New Roman"/>
                <w:color w:val="2E2E2E"/>
              </w:rPr>
              <w:t>O)</w:t>
            </w:r>
          </w:p>
          <w:p w14:paraId="5B6448BB"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Carbon dioxide (CO</w:t>
            </w:r>
            <w:r w:rsidRPr="00BA1646">
              <w:rPr>
                <w:rFonts w:ascii="Times New Roman" w:hAnsi="Times New Roman" w:cs="Times New Roman"/>
                <w:color w:val="2E2E2E"/>
                <w:vertAlign w:val="subscript"/>
              </w:rPr>
              <w:t>2</w:t>
            </w:r>
            <w:r w:rsidRPr="00BA1646">
              <w:rPr>
                <w:rFonts w:ascii="Times New Roman" w:hAnsi="Times New Roman" w:cs="Times New Roman"/>
                <w:color w:val="2E2E2E"/>
              </w:rPr>
              <w:t>)</w:t>
            </w:r>
          </w:p>
        </w:tc>
      </w:tr>
      <w:tr w:rsidR="00BA1646" w:rsidRPr="00BA1646" w14:paraId="2B9349A8" w14:textId="77777777" w:rsidTr="00BA1646">
        <w:tblPrEx>
          <w:tblBorders>
            <w:top w:val="none" w:sz="0" w:space="0" w:color="auto"/>
          </w:tblBorders>
        </w:tblPrEx>
        <w:trPr>
          <w:trHeight w:val="229"/>
        </w:trPr>
        <w:tc>
          <w:tcPr>
            <w:tcW w:w="4874" w:type="dxa"/>
            <w:tcBorders>
              <w:bottom w:val="single" w:sz="8" w:space="0" w:color="E7E7E7"/>
            </w:tcBorders>
            <w:shd w:val="clear" w:color="auto" w:fill="E7E7E7"/>
            <w:tcMar>
              <w:top w:w="240" w:type="nil"/>
              <w:left w:w="120" w:type="nil"/>
              <w:bottom w:w="120" w:type="nil"/>
              <w:right w:w="120" w:type="nil"/>
            </w:tcMar>
          </w:tcPr>
          <w:p w14:paraId="0F077154" w14:textId="77777777" w:rsidR="00BA1646" w:rsidRPr="00BA1646" w:rsidRDefault="00BA1646">
            <w:pPr>
              <w:widowControl w:val="0"/>
              <w:autoSpaceDE w:val="0"/>
              <w:autoSpaceDN w:val="0"/>
              <w:adjustRightInd w:val="0"/>
              <w:jc w:val="center"/>
              <w:rPr>
                <w:rFonts w:ascii="Times New Roman" w:hAnsi="Times New Roman" w:cs="Times New Roman"/>
                <w:b/>
                <w:bCs/>
                <w:color w:val="0C523C"/>
              </w:rPr>
            </w:pPr>
            <w:r w:rsidRPr="00BA1646">
              <w:rPr>
                <w:rFonts w:ascii="Times New Roman" w:hAnsi="Times New Roman" w:cs="Times New Roman"/>
                <w:b/>
                <w:bCs/>
                <w:color w:val="0C523C"/>
              </w:rPr>
              <w:t>Some minor components of air:</w:t>
            </w:r>
          </w:p>
        </w:tc>
      </w:tr>
      <w:tr w:rsidR="00BA1646" w:rsidRPr="00BA1646" w14:paraId="302F80CF" w14:textId="77777777" w:rsidTr="00BA1646">
        <w:trPr>
          <w:trHeight w:val="1167"/>
        </w:trPr>
        <w:tc>
          <w:tcPr>
            <w:tcW w:w="4874" w:type="dxa"/>
            <w:tcBorders>
              <w:bottom w:val="single" w:sz="8" w:space="0" w:color="D1D1D1"/>
            </w:tcBorders>
            <w:tcMar>
              <w:top w:w="120" w:type="nil"/>
              <w:left w:w="120" w:type="nil"/>
              <w:bottom w:w="120" w:type="nil"/>
              <w:right w:w="120" w:type="nil"/>
            </w:tcMar>
          </w:tcPr>
          <w:p w14:paraId="4C7D76F7" w14:textId="77777777" w:rsidR="00BA1646" w:rsidRPr="00BA1646" w:rsidRDefault="00BA1646" w:rsidP="00BA1646">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Carbon monoxide (CO)</w:t>
            </w:r>
          </w:p>
          <w:p w14:paraId="0449BFC5" w14:textId="77777777" w:rsidR="00BA1646" w:rsidRPr="00BA1646" w:rsidRDefault="00BA1646" w:rsidP="00BA1646">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Ozone (O</w:t>
            </w:r>
            <w:r w:rsidRPr="00BA1646">
              <w:rPr>
                <w:rFonts w:ascii="Times New Roman" w:hAnsi="Times New Roman" w:cs="Times New Roman"/>
                <w:color w:val="2E2E2E"/>
                <w:vertAlign w:val="subscript"/>
              </w:rPr>
              <w:t>3</w:t>
            </w:r>
            <w:r w:rsidRPr="00BA1646">
              <w:rPr>
                <w:rFonts w:ascii="Times New Roman" w:hAnsi="Times New Roman" w:cs="Times New Roman"/>
                <w:color w:val="2E2E2E"/>
              </w:rPr>
              <w:t>)</w:t>
            </w:r>
          </w:p>
          <w:p w14:paraId="1C4E9A79" w14:textId="77777777" w:rsidR="00BA1646" w:rsidRPr="00BA1646" w:rsidRDefault="00BA1646" w:rsidP="00BA1646">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Oxides of Sulfur (</w:t>
            </w:r>
            <w:proofErr w:type="spellStart"/>
            <w:r w:rsidRPr="00BA1646">
              <w:rPr>
                <w:rFonts w:ascii="Times New Roman" w:hAnsi="Times New Roman" w:cs="Times New Roman"/>
                <w:color w:val="2E2E2E"/>
              </w:rPr>
              <w:t>SO</w:t>
            </w:r>
            <w:r w:rsidRPr="00BA1646">
              <w:rPr>
                <w:rFonts w:ascii="Times New Roman" w:hAnsi="Times New Roman" w:cs="Times New Roman"/>
                <w:color w:val="2E2E2E"/>
                <w:vertAlign w:val="subscript"/>
              </w:rPr>
              <w:t>x</w:t>
            </w:r>
            <w:proofErr w:type="spellEnd"/>
            <w:r w:rsidRPr="00BA1646">
              <w:rPr>
                <w:rFonts w:ascii="Times New Roman" w:hAnsi="Times New Roman" w:cs="Times New Roman"/>
                <w:color w:val="2E2E2E"/>
              </w:rPr>
              <w:t>)</w:t>
            </w:r>
          </w:p>
          <w:p w14:paraId="0E88C663" w14:textId="77777777" w:rsidR="00BA1646" w:rsidRPr="00BA1646" w:rsidRDefault="00BA1646" w:rsidP="00BA1646">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Oxides of Nitrogen (NO</w:t>
            </w:r>
            <w:r w:rsidRPr="00BA1646">
              <w:rPr>
                <w:rFonts w:ascii="Times New Roman" w:hAnsi="Times New Roman" w:cs="Times New Roman"/>
                <w:color w:val="2E2E2E"/>
                <w:vertAlign w:val="subscript"/>
              </w:rPr>
              <w:t>x</w:t>
            </w:r>
            <w:r w:rsidRPr="00BA1646">
              <w:rPr>
                <w:rFonts w:ascii="Times New Roman" w:hAnsi="Times New Roman" w:cs="Times New Roman"/>
                <w:color w:val="2E2E2E"/>
              </w:rPr>
              <w:t>)</w:t>
            </w:r>
          </w:p>
        </w:tc>
      </w:tr>
    </w:tbl>
    <w:p w14:paraId="301598D9" w14:textId="6BD84810" w:rsidR="00BA1646" w:rsidRPr="00BA1646" w:rsidRDefault="00BA1646" w:rsidP="00261CBB">
      <w:pPr>
        <w:rPr>
          <w:rFonts w:ascii="Times New Roman" w:hAnsi="Times New Roman" w:cs="Times New Roman"/>
          <w:b/>
          <w:color w:val="1A1A1A"/>
          <w:u w:val="single"/>
        </w:rPr>
      </w:pPr>
      <w:r w:rsidRPr="00BA1646">
        <w:rPr>
          <w:rFonts w:ascii="Times New Roman" w:hAnsi="Times New Roman" w:cs="Times New Roman"/>
          <w:b/>
          <w:color w:val="1A1A1A"/>
          <w:u w:val="single"/>
        </w:rPr>
        <w:t xml:space="preserve">The air pollutants: </w:t>
      </w:r>
    </w:p>
    <w:p w14:paraId="7FF0A727" w14:textId="77777777" w:rsidR="00BA1646" w:rsidRPr="00BA1646" w:rsidRDefault="00BA1646" w:rsidP="00BA1646">
      <w:pPr>
        <w:widowControl w:val="0"/>
        <w:autoSpaceDE w:val="0"/>
        <w:autoSpaceDN w:val="0"/>
        <w:adjustRightInd w:val="0"/>
        <w:ind w:firstLine="720"/>
        <w:rPr>
          <w:rFonts w:ascii="Times New Roman" w:hAnsi="Times New Roman" w:cs="Times New Roman"/>
          <w:color w:val="2E2E2E"/>
        </w:rPr>
      </w:pPr>
      <w:r w:rsidRPr="00BA1646">
        <w:rPr>
          <w:rFonts w:ascii="Times New Roman" w:hAnsi="Times New Roman" w:cs="Times New Roman"/>
          <w:color w:val="2E2E2E"/>
        </w:rPr>
        <w:t>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w:t>
      </w:r>
    </w:p>
    <w:p w14:paraId="4E497057" w14:textId="77777777" w:rsidR="00BA1646" w:rsidRPr="00BA1646" w:rsidRDefault="00BA1646" w:rsidP="00BA1646">
      <w:pPr>
        <w:widowControl w:val="0"/>
        <w:autoSpaceDE w:val="0"/>
        <w:autoSpaceDN w:val="0"/>
        <w:adjustRightInd w:val="0"/>
        <w:rPr>
          <w:rFonts w:ascii="Times New Roman" w:hAnsi="Times New Roman" w:cs="Times New Roman"/>
          <w:color w:val="2E2E2E"/>
        </w:rPr>
      </w:pPr>
      <w:r w:rsidRPr="00BA1646">
        <w:rPr>
          <w:rFonts w:ascii="Times New Roman" w:hAnsi="Times New Roman" w:cs="Times New Roman"/>
          <w:b/>
          <w:bCs/>
          <w:color w:val="2E2E2E"/>
        </w:rPr>
        <w:t>The burning of fossil fuels (i.e., petroleum, natural gas and coal) can be used:</w:t>
      </w:r>
    </w:p>
    <w:p w14:paraId="72679D08"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to generate energy (electricity, gas and steam)</w:t>
      </w:r>
    </w:p>
    <w:p w14:paraId="0C003D89" w14:textId="77777777" w:rsidR="00BA1646" w:rsidRPr="00BA1646" w:rsidRDefault="00BA1646" w:rsidP="00BA1646">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BA1646">
        <w:rPr>
          <w:rFonts w:ascii="Times New Roman" w:hAnsi="Times New Roman" w:cs="Times New Roman"/>
          <w:color w:val="2E2E2E"/>
        </w:rPr>
        <w:t>in transportation (combustion engines)</w:t>
      </w:r>
    </w:p>
    <w:p w14:paraId="00456D8A" w14:textId="6236A726" w:rsidR="00BA1646" w:rsidRPr="00581A48" w:rsidRDefault="00BA1646" w:rsidP="00581A48">
      <w:pPr>
        <w:pStyle w:val="ListParagraph"/>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581A48">
        <w:rPr>
          <w:rFonts w:ascii="Times New Roman" w:hAnsi="Times New Roman" w:cs="Times New Roman"/>
          <w:color w:val="2E2E2E"/>
        </w:rPr>
        <w:t>in industrial processes that use a great deal of energy sources (</w:t>
      </w:r>
      <w:r w:rsidR="00581A48" w:rsidRPr="00581A48">
        <w:rPr>
          <w:rFonts w:ascii="Times New Roman" w:hAnsi="Times New Roman" w:cs="Times New Roman"/>
          <w:color w:val="2E2E2E"/>
        </w:rPr>
        <w:t xml:space="preserve">i.e., pulp and paper mills, ore </w:t>
      </w:r>
      <w:r w:rsidRPr="00581A48">
        <w:rPr>
          <w:rFonts w:ascii="Times New Roman" w:hAnsi="Times New Roman" w:cs="Times New Roman"/>
          <w:color w:val="2E2E2E"/>
        </w:rPr>
        <w:t>smelters, petroleum refineries, power generating stations and incinerators)</w:t>
      </w:r>
    </w:p>
    <w:p w14:paraId="02880687" w14:textId="77777777" w:rsidR="00BA1646" w:rsidRPr="00E06B38" w:rsidRDefault="00BA1646" w:rsidP="00BA1646">
      <w:pPr>
        <w:widowControl w:val="0"/>
        <w:autoSpaceDE w:val="0"/>
        <w:autoSpaceDN w:val="0"/>
        <w:adjustRightInd w:val="0"/>
        <w:rPr>
          <w:rFonts w:ascii="Times New Roman" w:hAnsi="Times New Roman" w:cs="Times New Roman"/>
          <w:i/>
          <w:color w:val="2E2E2E"/>
        </w:rPr>
      </w:pPr>
      <w:r w:rsidRPr="00E06B38">
        <w:rPr>
          <w:rFonts w:ascii="Times New Roman" w:hAnsi="Times New Roman" w:cs="Times New Roman"/>
          <w:i/>
          <w:color w:val="2E2E2E"/>
        </w:rPr>
        <w:t>These elements are mainly responsible for the presence of minor components. That is, they are the major sources of human-created air pollution.</w:t>
      </w:r>
    </w:p>
    <w:p w14:paraId="24585597" w14:textId="77777777" w:rsidR="00BA1646" w:rsidRDefault="00BA1646" w:rsidP="00261CBB">
      <w:pPr>
        <w:rPr>
          <w:rFonts w:ascii="Times New Roman" w:hAnsi="Times New Roman" w:cs="Times New Roman"/>
          <w:color w:val="1A1A1A"/>
        </w:rPr>
      </w:pPr>
    </w:p>
    <w:p w14:paraId="0BC0450B" w14:textId="27FC8193" w:rsidR="00BA1646" w:rsidRPr="00E06B38" w:rsidRDefault="00BA1646" w:rsidP="00261CBB">
      <w:pPr>
        <w:rPr>
          <w:rFonts w:ascii="Times New Roman" w:hAnsi="Times New Roman" w:cs="Times New Roman"/>
          <w:i/>
          <w:color w:val="1A1A1A"/>
        </w:rPr>
      </w:pPr>
      <w:r w:rsidRPr="009842E7">
        <w:rPr>
          <w:rFonts w:ascii="Times New Roman" w:hAnsi="Times New Roman" w:cs="Times New Roman"/>
          <w:b/>
          <w:color w:val="1A1A1A"/>
        </w:rPr>
        <w:t>Carbon monoxide:</w:t>
      </w:r>
      <w:r>
        <w:rPr>
          <w:rFonts w:ascii="Times New Roman" w:hAnsi="Times New Roman" w:cs="Times New Roman"/>
          <w:color w:val="1A1A1A"/>
        </w:rPr>
        <w:t xml:space="preserve"> adequate s</w:t>
      </w:r>
      <w:r w:rsidR="00E06B38">
        <w:rPr>
          <w:rFonts w:ascii="Times New Roman" w:hAnsi="Times New Roman" w:cs="Times New Roman"/>
          <w:color w:val="1A1A1A"/>
        </w:rPr>
        <w:t xml:space="preserve">upply of oxygen leads to </w:t>
      </w:r>
      <w:r w:rsidR="009842E7">
        <w:rPr>
          <w:rFonts w:ascii="Times New Roman" w:hAnsi="Times New Roman" w:cs="Times New Roman"/>
          <w:color w:val="1A1A1A"/>
        </w:rPr>
        <w:t xml:space="preserve">a </w:t>
      </w:r>
      <w:r>
        <w:rPr>
          <w:rFonts w:ascii="Times New Roman" w:hAnsi="Times New Roman" w:cs="Times New Roman"/>
          <w:color w:val="1A1A1A"/>
        </w:rPr>
        <w:t>co</w:t>
      </w:r>
      <w:r w:rsidR="009842E7">
        <w:rPr>
          <w:rFonts w:ascii="Times New Roman" w:hAnsi="Times New Roman" w:cs="Times New Roman"/>
          <w:color w:val="1A1A1A"/>
        </w:rPr>
        <w:t>mbustion of fossil fuels</w:t>
      </w:r>
      <w:r>
        <w:rPr>
          <w:rFonts w:ascii="Times New Roman" w:hAnsi="Times New Roman" w:cs="Times New Roman"/>
          <w:color w:val="1A1A1A"/>
        </w:rPr>
        <w:t xml:space="preserve"> forming the major by-products: carbon dioxide and water. Most carbon monoxide (CO) produced in this process is immediately oxidized to carbon dioxide. </w:t>
      </w:r>
      <w:r w:rsidR="00E06B38">
        <w:rPr>
          <w:rFonts w:ascii="Times New Roman" w:hAnsi="Times New Roman" w:cs="Times New Roman"/>
          <w:color w:val="1A1A1A"/>
        </w:rPr>
        <w:t>I</w:t>
      </w:r>
      <w:r w:rsidR="009842E7">
        <w:rPr>
          <w:rFonts w:ascii="Times New Roman" w:hAnsi="Times New Roman" w:cs="Times New Roman"/>
          <w:color w:val="1A1A1A"/>
        </w:rPr>
        <w:t xml:space="preserve">f there is </w:t>
      </w:r>
      <w:r>
        <w:rPr>
          <w:rFonts w:ascii="Times New Roman" w:hAnsi="Times New Roman" w:cs="Times New Roman"/>
          <w:color w:val="1A1A1A"/>
        </w:rPr>
        <w:t xml:space="preserve">insufficient supply of oxygen, there is incomplete combustion of fossil fuels and carbon monoxide gas is released. Natural sources of carbon monoxide are forest fires and volcanoes. When a person CO is binds to the oxygen </w:t>
      </w:r>
      <w:r>
        <w:rPr>
          <w:rFonts w:ascii="Times New Roman" w:hAnsi="Times New Roman" w:cs="Times New Roman"/>
          <w:color w:val="1A1A1A"/>
        </w:rPr>
        <w:lastRenderedPageBreak/>
        <w:t>carrying site on the hemoglobin of red blood cells causing a reduction of oxygen transport in the body.</w:t>
      </w:r>
      <w:r w:rsidR="009842E7">
        <w:rPr>
          <w:rFonts w:ascii="Times New Roman" w:hAnsi="Times New Roman" w:cs="Times New Roman"/>
          <w:color w:val="1A1A1A"/>
        </w:rPr>
        <w:t xml:space="preserve"> </w:t>
      </w:r>
      <w:r w:rsidR="00E06B38" w:rsidRPr="00E06B38">
        <w:rPr>
          <w:rFonts w:ascii="Times New Roman" w:hAnsi="Times New Roman" w:cs="Times New Roman"/>
          <w:i/>
          <w:color w:val="1A1A1A"/>
        </w:rPr>
        <w:t>Health effects are</w:t>
      </w:r>
      <w:r w:rsidR="009842E7" w:rsidRPr="00E06B38">
        <w:rPr>
          <w:rFonts w:ascii="Times New Roman" w:hAnsi="Times New Roman" w:cs="Times New Roman"/>
          <w:i/>
          <w:color w:val="1A1A1A"/>
        </w:rPr>
        <w:t xml:space="preserve"> cell and tissue death., impaired ability to use oxygen, decreased athletic performance and cardiac problems. </w:t>
      </w:r>
    </w:p>
    <w:p w14:paraId="2F970E91" w14:textId="5C2A9136" w:rsidR="009842E7" w:rsidRDefault="009842E7" w:rsidP="009842E7">
      <w:pPr>
        <w:ind w:firstLine="720"/>
        <w:rPr>
          <w:rFonts w:ascii="Times New Roman" w:hAnsi="Times New Roman" w:cs="Times New Roman"/>
          <w:color w:val="1A1A1A"/>
        </w:rPr>
      </w:pPr>
      <w:r w:rsidRPr="009842E7">
        <w:rPr>
          <w:rFonts w:ascii="Times New Roman" w:hAnsi="Times New Roman" w:cs="Times New Roman"/>
          <w:b/>
          <w:color w:val="1A1A1A"/>
        </w:rPr>
        <w:t>Ground-level ozone:</w:t>
      </w:r>
      <w:r>
        <w:rPr>
          <w:rFonts w:ascii="Times New Roman" w:hAnsi="Times New Roman" w:cs="Times New Roman"/>
          <w:color w:val="1A1A1A"/>
        </w:rPr>
        <w:t xml:space="preserve"> O</w:t>
      </w:r>
      <w:r>
        <w:rPr>
          <w:rFonts w:ascii="Times New Roman" w:hAnsi="Times New Roman" w:cs="Times New Roman"/>
          <w:color w:val="1A1A1A"/>
          <w:vertAlign w:val="subscript"/>
        </w:rPr>
        <w:t>3</w:t>
      </w:r>
      <w:r>
        <w:rPr>
          <w:rFonts w:ascii="Times New Roman" w:hAnsi="Times New Roman" w:cs="Times New Roman"/>
          <w:color w:val="1A1A1A"/>
        </w:rPr>
        <w:t xml:space="preserve"> is a naturally occurring gas that forms a protecting layer in the atmosphere, present predominantly in the stratosphere. Protects </w:t>
      </w:r>
      <w:r w:rsidR="00E06B38">
        <w:rPr>
          <w:rFonts w:ascii="Times New Roman" w:hAnsi="Times New Roman" w:cs="Times New Roman"/>
          <w:color w:val="1A1A1A"/>
        </w:rPr>
        <w:t xml:space="preserve">earth </w:t>
      </w:r>
      <w:r>
        <w:rPr>
          <w:rFonts w:ascii="Times New Roman" w:hAnsi="Times New Roman" w:cs="Times New Roman"/>
          <w:color w:val="1A1A1A"/>
        </w:rPr>
        <w:t xml:space="preserve">by </w:t>
      </w:r>
      <w:r w:rsidR="00E06B38">
        <w:rPr>
          <w:rFonts w:ascii="Times New Roman" w:hAnsi="Times New Roman" w:cs="Times New Roman"/>
          <w:color w:val="1A1A1A"/>
        </w:rPr>
        <w:t>absorbing</w:t>
      </w:r>
      <w:r>
        <w:rPr>
          <w:rFonts w:ascii="Times New Roman" w:hAnsi="Times New Roman" w:cs="Times New Roman"/>
          <w:color w:val="1A1A1A"/>
        </w:rPr>
        <w:t xml:space="preserve"> harmful ultraviolet radiation from the sun. Ground level ozone is produced during photochemical reactions between volatile organic compounds (VOCs) released in automobile </w:t>
      </w:r>
      <w:r w:rsidR="00E06B38">
        <w:rPr>
          <w:rFonts w:ascii="Times New Roman" w:hAnsi="Times New Roman" w:cs="Times New Roman"/>
          <w:color w:val="1A1A1A"/>
        </w:rPr>
        <w:t>exhaust</w:t>
      </w:r>
      <w:r>
        <w:rPr>
          <w:rFonts w:ascii="Times New Roman" w:hAnsi="Times New Roman" w:cs="Times New Roman"/>
          <w:color w:val="1A1A1A"/>
        </w:rPr>
        <w:t xml:space="preserve"> and oxides of nitrogen (NO) in the presence of sunlight. </w:t>
      </w:r>
      <w:r w:rsidR="00E06B38">
        <w:rPr>
          <w:rFonts w:ascii="Times New Roman" w:hAnsi="Times New Roman" w:cs="Times New Roman"/>
          <w:i/>
          <w:color w:val="1A1A1A"/>
        </w:rPr>
        <w:t>Health e</w:t>
      </w:r>
      <w:r w:rsidRPr="00E06B38">
        <w:rPr>
          <w:rFonts w:ascii="Times New Roman" w:hAnsi="Times New Roman" w:cs="Times New Roman"/>
          <w:i/>
          <w:color w:val="1A1A1A"/>
        </w:rPr>
        <w:t>ffects are damaged biological tissue and cells, reduced lung function and itchy, burning and watery eyes.</w:t>
      </w:r>
    </w:p>
    <w:p w14:paraId="7E5AAF59" w14:textId="048D742C" w:rsidR="009842E7" w:rsidRPr="00E06B38" w:rsidRDefault="009842E7" w:rsidP="009842E7">
      <w:pPr>
        <w:ind w:firstLine="720"/>
        <w:rPr>
          <w:rFonts w:ascii="Times New Roman" w:hAnsi="Times New Roman" w:cs="Times New Roman"/>
          <w:i/>
          <w:color w:val="1A1A1A"/>
        </w:rPr>
      </w:pPr>
      <w:r w:rsidRPr="009842E7">
        <w:rPr>
          <w:rFonts w:ascii="Times New Roman" w:hAnsi="Times New Roman" w:cs="Times New Roman"/>
          <w:b/>
          <w:color w:val="1A1A1A"/>
        </w:rPr>
        <w:t>Oxides of sulfur:</w:t>
      </w:r>
      <w:r>
        <w:rPr>
          <w:rFonts w:ascii="Times New Roman" w:hAnsi="Times New Roman" w:cs="Times New Roman"/>
          <w:color w:val="1A1A1A"/>
        </w:rPr>
        <w:t xml:space="preserve"> (</w:t>
      </w:r>
      <w:proofErr w:type="spellStart"/>
      <w:r>
        <w:rPr>
          <w:rFonts w:ascii="Times New Roman" w:hAnsi="Times New Roman" w:cs="Times New Roman"/>
          <w:color w:val="1A1A1A"/>
        </w:rPr>
        <w:t>SO</w:t>
      </w:r>
      <w:r>
        <w:rPr>
          <w:rFonts w:ascii="Times New Roman" w:hAnsi="Times New Roman" w:cs="Times New Roman"/>
          <w:color w:val="1A1A1A"/>
          <w:vertAlign w:val="subscript"/>
        </w:rPr>
        <w:t>x</w:t>
      </w:r>
      <w:proofErr w:type="spellEnd"/>
      <w:r>
        <w:rPr>
          <w:rFonts w:ascii="Times New Roman" w:hAnsi="Times New Roman" w:cs="Times New Roman"/>
          <w:color w:val="1A1A1A"/>
        </w:rPr>
        <w:t xml:space="preserve">) released mainly during processing (smelting) of mineral ores and the combustion of fossil fuels (burning of coal/petroleum). Natural </w:t>
      </w:r>
      <w:r w:rsidR="00E06B38">
        <w:rPr>
          <w:rFonts w:ascii="Times New Roman" w:hAnsi="Times New Roman" w:cs="Times New Roman"/>
          <w:color w:val="1A1A1A"/>
        </w:rPr>
        <w:t>sources are</w:t>
      </w:r>
      <w:r>
        <w:rPr>
          <w:rFonts w:ascii="Times New Roman" w:hAnsi="Times New Roman" w:cs="Times New Roman"/>
          <w:color w:val="1A1A1A"/>
        </w:rPr>
        <w:t xml:space="preserve"> volcanoes. </w:t>
      </w:r>
      <w:r w:rsidRPr="00E06B38">
        <w:rPr>
          <w:rFonts w:ascii="Times New Roman" w:hAnsi="Times New Roman" w:cs="Times New Roman"/>
          <w:i/>
          <w:color w:val="1A1A1A"/>
        </w:rPr>
        <w:t xml:space="preserve">The </w:t>
      </w:r>
      <w:r w:rsidR="00E06B38">
        <w:rPr>
          <w:rFonts w:ascii="Times New Roman" w:hAnsi="Times New Roman" w:cs="Times New Roman"/>
          <w:i/>
          <w:color w:val="1A1A1A"/>
        </w:rPr>
        <w:t xml:space="preserve">health </w:t>
      </w:r>
      <w:r w:rsidRPr="00E06B38">
        <w:rPr>
          <w:rFonts w:ascii="Times New Roman" w:hAnsi="Times New Roman" w:cs="Times New Roman"/>
          <w:i/>
          <w:color w:val="1A1A1A"/>
        </w:rPr>
        <w:t xml:space="preserve">effects are problems breathing, and respiratory illness. </w:t>
      </w:r>
    </w:p>
    <w:p w14:paraId="7319F100" w14:textId="2D13B50A" w:rsidR="009842E7" w:rsidRPr="00E06B38" w:rsidRDefault="009842E7" w:rsidP="009842E7">
      <w:pPr>
        <w:ind w:firstLine="720"/>
        <w:rPr>
          <w:rFonts w:ascii="Times New Roman" w:hAnsi="Times New Roman" w:cs="Times New Roman"/>
          <w:i/>
          <w:color w:val="1A1A1A"/>
        </w:rPr>
      </w:pPr>
      <w:r w:rsidRPr="00E06B38">
        <w:rPr>
          <w:rFonts w:ascii="Times New Roman" w:hAnsi="Times New Roman" w:cs="Times New Roman"/>
          <w:b/>
          <w:color w:val="1A1A1A"/>
        </w:rPr>
        <w:t>Oxides of nitrogen:</w:t>
      </w:r>
      <w:r>
        <w:rPr>
          <w:rFonts w:ascii="Times New Roman" w:hAnsi="Times New Roman" w:cs="Times New Roman"/>
          <w:color w:val="1A1A1A"/>
        </w:rPr>
        <w:t xml:space="preserve"> (N</w:t>
      </w:r>
      <w:r w:rsidR="00E06B38">
        <w:rPr>
          <w:rFonts w:ascii="Times New Roman" w:hAnsi="Times New Roman" w:cs="Times New Roman"/>
          <w:color w:val="1A1A1A"/>
        </w:rPr>
        <w:t>O</w:t>
      </w:r>
      <w:r>
        <w:rPr>
          <w:rFonts w:ascii="Times New Roman" w:hAnsi="Times New Roman" w:cs="Times New Roman"/>
          <w:color w:val="1A1A1A"/>
          <w:vertAlign w:val="subscript"/>
        </w:rPr>
        <w:t>x</w:t>
      </w:r>
      <w:r>
        <w:rPr>
          <w:rFonts w:ascii="Times New Roman" w:hAnsi="Times New Roman" w:cs="Times New Roman"/>
          <w:color w:val="1A1A1A"/>
        </w:rPr>
        <w:t>) caused by fuel co</w:t>
      </w:r>
      <w:r w:rsidR="00E06B38">
        <w:rPr>
          <w:rFonts w:ascii="Times New Roman" w:hAnsi="Times New Roman" w:cs="Times New Roman"/>
          <w:color w:val="1A1A1A"/>
        </w:rPr>
        <w:t>mbustion for transportation, ho</w:t>
      </w:r>
      <w:r>
        <w:rPr>
          <w:rFonts w:ascii="Times New Roman" w:hAnsi="Times New Roman" w:cs="Times New Roman"/>
          <w:color w:val="1A1A1A"/>
        </w:rPr>
        <w:t>m</w:t>
      </w:r>
      <w:r w:rsidR="00E06B38">
        <w:rPr>
          <w:rFonts w:ascii="Times New Roman" w:hAnsi="Times New Roman" w:cs="Times New Roman"/>
          <w:color w:val="1A1A1A"/>
        </w:rPr>
        <w:t>e</w:t>
      </w:r>
      <w:r>
        <w:rPr>
          <w:rFonts w:ascii="Times New Roman" w:hAnsi="Times New Roman" w:cs="Times New Roman"/>
          <w:color w:val="1A1A1A"/>
        </w:rPr>
        <w:t xml:space="preserve"> and industrial use. NO forms in the air from fuel being burnt at high temperatures. Natural sources are lightning and microbial activity of soil bacteria. </w:t>
      </w:r>
      <w:r w:rsidRPr="00E06B38">
        <w:rPr>
          <w:rFonts w:ascii="Times New Roman" w:hAnsi="Times New Roman" w:cs="Times New Roman"/>
          <w:i/>
          <w:color w:val="1A1A1A"/>
        </w:rPr>
        <w:t>The health effects are serious lung damage, and shortness of breath</w:t>
      </w:r>
      <w:r w:rsidR="00E06B38" w:rsidRPr="00E06B38">
        <w:rPr>
          <w:rFonts w:ascii="Times New Roman" w:hAnsi="Times New Roman" w:cs="Times New Roman"/>
          <w:i/>
          <w:color w:val="1A1A1A"/>
        </w:rPr>
        <w:t xml:space="preserve"> and chest pains. </w:t>
      </w:r>
    </w:p>
    <w:p w14:paraId="7BF3ECE2" w14:textId="7AA4CB3B" w:rsidR="00E06B38" w:rsidRPr="00E06B38" w:rsidRDefault="00E06B38" w:rsidP="009842E7">
      <w:pPr>
        <w:ind w:firstLine="720"/>
        <w:rPr>
          <w:rFonts w:ascii="Times New Roman" w:hAnsi="Times New Roman" w:cs="Times New Roman"/>
          <w:b/>
          <w:color w:val="1A1A1A"/>
        </w:rPr>
      </w:pPr>
      <w:r w:rsidRPr="00E06B38">
        <w:rPr>
          <w:rFonts w:ascii="Times New Roman" w:hAnsi="Times New Roman" w:cs="Times New Roman"/>
          <w:b/>
          <w:color w:val="1A1A1A"/>
        </w:rPr>
        <w:t xml:space="preserve">Entry into the body </w:t>
      </w:r>
    </w:p>
    <w:p w14:paraId="052E508B"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The air we breathe (inhalation) is handled by the lungs, which provide an extremely efficient method of getting oxygen (required for metabolic processes) into and carbon dioxide (waste product of metabolic processes) out of the body.</w:t>
      </w:r>
    </w:p>
    <w:p w14:paraId="5CD49A71"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Unfortunately, the lungs also provide an excellent opportunity for minor components (pollutants) to diffuse into the blood stream via gas exchange in the alveoli.</w:t>
      </w:r>
    </w:p>
    <w:p w14:paraId="6335D8DC"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As breathing is a continuous process, considerable amounts of a pollutant (even if present as a minor component) can be inhaled and efficiently transported into the body. Once in the body, they may manifest adverse health effects.</w:t>
      </w:r>
    </w:p>
    <w:p w14:paraId="4EF0BCF2" w14:textId="77777777" w:rsidR="00E06B38" w:rsidRDefault="00E06B38" w:rsidP="00E06B38">
      <w:pPr>
        <w:widowControl w:val="0"/>
        <w:autoSpaceDE w:val="0"/>
        <w:autoSpaceDN w:val="0"/>
        <w:adjustRightInd w:val="0"/>
        <w:rPr>
          <w:rFonts w:ascii="Times New Roman" w:hAnsi="Times New Roman" w:cs="Times New Roman"/>
          <w:b/>
          <w:bCs/>
          <w:color w:val="2E2E2E"/>
        </w:rPr>
      </w:pPr>
    </w:p>
    <w:p w14:paraId="0D5A95C7" w14:textId="77777777" w:rsidR="00E45190" w:rsidRDefault="00E45190" w:rsidP="00E06B38">
      <w:pPr>
        <w:widowControl w:val="0"/>
        <w:autoSpaceDE w:val="0"/>
        <w:autoSpaceDN w:val="0"/>
        <w:adjustRightInd w:val="0"/>
        <w:rPr>
          <w:rFonts w:ascii="Times New Roman" w:hAnsi="Times New Roman" w:cs="Times New Roman"/>
          <w:b/>
          <w:bCs/>
          <w:color w:val="2E2E2E"/>
        </w:rPr>
      </w:pPr>
    </w:p>
    <w:p w14:paraId="67309FCC" w14:textId="77777777" w:rsidR="00E45190" w:rsidRDefault="00E45190" w:rsidP="00E06B38">
      <w:pPr>
        <w:widowControl w:val="0"/>
        <w:autoSpaceDE w:val="0"/>
        <w:autoSpaceDN w:val="0"/>
        <w:adjustRightInd w:val="0"/>
        <w:rPr>
          <w:rFonts w:ascii="Times New Roman" w:hAnsi="Times New Roman" w:cs="Times New Roman"/>
          <w:b/>
          <w:bCs/>
          <w:color w:val="2E2E2E"/>
        </w:rPr>
      </w:pPr>
    </w:p>
    <w:p w14:paraId="23CD5AC6" w14:textId="77777777" w:rsidR="00E06B38" w:rsidRPr="00E06B38" w:rsidRDefault="00E06B38" w:rsidP="00E06B38">
      <w:pPr>
        <w:widowControl w:val="0"/>
        <w:autoSpaceDE w:val="0"/>
        <w:autoSpaceDN w:val="0"/>
        <w:adjustRightInd w:val="0"/>
        <w:rPr>
          <w:rFonts w:ascii="Times New Roman" w:hAnsi="Times New Roman" w:cs="Times New Roman"/>
          <w:b/>
          <w:bCs/>
          <w:color w:val="2E2E2E"/>
        </w:rPr>
      </w:pPr>
      <w:r w:rsidRPr="00E06B38">
        <w:rPr>
          <w:rFonts w:ascii="Times New Roman" w:hAnsi="Times New Roman" w:cs="Times New Roman"/>
          <w:b/>
          <w:bCs/>
          <w:color w:val="2E2E2E"/>
        </w:rPr>
        <w:t>Risk Assessment</w:t>
      </w:r>
    </w:p>
    <w:p w14:paraId="18201228"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In order to assess the health risks due to air pollutants, we require exposure and effects assessment.</w:t>
      </w:r>
    </w:p>
    <w:p w14:paraId="21655329"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b/>
          <w:bCs/>
          <w:color w:val="2E2E2E"/>
        </w:rPr>
        <w:t>Exposure assessment</w:t>
      </w:r>
      <w:r w:rsidRPr="00E06B38">
        <w:rPr>
          <w:rFonts w:ascii="Times New Roman" w:hAnsi="Times New Roman" w:cs="Times New Roman"/>
          <w:color w:val="2E2E2E"/>
        </w:rPr>
        <w:t>: estimates concentrations using chemical measurements.</w:t>
      </w:r>
    </w:p>
    <w:p w14:paraId="47342270"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b/>
          <w:bCs/>
          <w:color w:val="2E2E2E"/>
        </w:rPr>
        <w:t>Effects assessment:</w:t>
      </w:r>
      <w:r w:rsidRPr="00E06B38">
        <w:rPr>
          <w:rFonts w:ascii="Times New Roman" w:hAnsi="Times New Roman" w:cs="Times New Roman"/>
          <w:color w:val="2E2E2E"/>
        </w:rPr>
        <w:t xml:space="preserve">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2476BFB2" w14:textId="3619F4A9" w:rsidR="00E06B38" w:rsidRDefault="00E06B38" w:rsidP="00E06B38">
      <w:pPr>
        <w:rPr>
          <w:rFonts w:ascii="Times New Roman" w:hAnsi="Times New Roman" w:cs="Times New Roman"/>
          <w:b/>
          <w:bCs/>
          <w:color w:val="2E2E2E"/>
        </w:rPr>
      </w:pPr>
      <w:r w:rsidRPr="00E06B38">
        <w:rPr>
          <w:rFonts w:ascii="Times New Roman" w:hAnsi="Times New Roman" w:cs="Times New Roman"/>
          <w:b/>
          <w:bCs/>
          <w:color w:val="2E2E2E"/>
        </w:rPr>
        <w:t>Risk characterization integrates the exposure and effects components to estimate the risk.</w:t>
      </w:r>
    </w:p>
    <w:p w14:paraId="378E593A" w14:textId="77777777" w:rsidR="00E06B38" w:rsidRDefault="00E06B38" w:rsidP="00E06B38">
      <w:pPr>
        <w:rPr>
          <w:rFonts w:ascii="Times New Roman" w:hAnsi="Times New Roman" w:cs="Times New Roman"/>
          <w:b/>
          <w:bCs/>
          <w:color w:val="2E2E2E"/>
        </w:rPr>
      </w:pPr>
    </w:p>
    <w:p w14:paraId="6B01CA67" w14:textId="008CA9C5" w:rsidR="00E06B38" w:rsidRDefault="00E06B38" w:rsidP="00E06B38">
      <w:pPr>
        <w:rPr>
          <w:rFonts w:ascii="Times New Roman" w:hAnsi="Times New Roman" w:cs="Times New Roman"/>
          <w:b/>
          <w:bCs/>
          <w:color w:val="2E2E2E"/>
        </w:rPr>
      </w:pPr>
      <w:r>
        <w:rPr>
          <w:rFonts w:ascii="Times New Roman" w:hAnsi="Times New Roman" w:cs="Times New Roman"/>
          <w:b/>
          <w:bCs/>
          <w:color w:val="2E2E2E"/>
        </w:rPr>
        <w:t xml:space="preserve">Exposure measurement </w:t>
      </w:r>
    </w:p>
    <w:p w14:paraId="131CAE14"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Exposure is measured by determining the pollutant concentration in air. Monitoring methods include:</w:t>
      </w:r>
    </w:p>
    <w:p w14:paraId="4E4EE7A8"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t>Air sampling followed by laboratory analysis of the pollutant(s) using established procedures.</w:t>
      </w:r>
    </w:p>
    <w:p w14:paraId="0787D1EA" w14:textId="3062909A" w:rsidR="00E06B38" w:rsidRDefault="00E06B38" w:rsidP="00E06B38">
      <w:pPr>
        <w:rPr>
          <w:rFonts w:ascii="Times New Roman" w:hAnsi="Times New Roman" w:cs="Times New Roman"/>
          <w:color w:val="2E2E2E"/>
        </w:rPr>
      </w:pPr>
      <w:r w:rsidRPr="00E06B38">
        <w:rPr>
          <w:rFonts w:ascii="Times New Roman" w:hAnsi="Times New Roman" w:cs="Times New Roman"/>
          <w:color w:val="2E2E2E"/>
        </w:rPr>
        <w:t>Real time monitoring using direct reading pollutant-specific monitors.</w:t>
      </w:r>
      <w:r>
        <w:rPr>
          <w:rFonts w:ascii="Times New Roman" w:hAnsi="Times New Roman" w:cs="Times New Roman"/>
          <w:color w:val="2E2E2E"/>
        </w:rPr>
        <w:t xml:space="preserve"> </w:t>
      </w:r>
    </w:p>
    <w:p w14:paraId="173E2C9A" w14:textId="77777777" w:rsidR="00E45190" w:rsidRDefault="00E45190" w:rsidP="00E06B38">
      <w:pPr>
        <w:rPr>
          <w:rFonts w:ascii="Times New Roman" w:hAnsi="Times New Roman" w:cs="Times New Roman"/>
          <w:color w:val="2E2E2E"/>
        </w:rPr>
      </w:pPr>
    </w:p>
    <w:tbl>
      <w:tblPr>
        <w:tblW w:w="0" w:type="auto"/>
        <w:tblInd w:w="-118" w:type="dxa"/>
        <w:tblBorders>
          <w:top w:val="nil"/>
          <w:left w:val="nil"/>
          <w:right w:val="nil"/>
        </w:tblBorders>
        <w:tblLayout w:type="fixed"/>
        <w:tblLook w:val="0000" w:firstRow="0" w:lastRow="0" w:firstColumn="0" w:lastColumn="0" w:noHBand="0" w:noVBand="0"/>
      </w:tblPr>
      <w:tblGrid>
        <w:gridCol w:w="3944"/>
        <w:gridCol w:w="4376"/>
      </w:tblGrid>
      <w:tr w:rsidR="00E06B38" w:rsidRPr="00E06B38" w14:paraId="03806C25" w14:textId="77777777" w:rsidTr="00E06B38">
        <w:tc>
          <w:tcPr>
            <w:tcW w:w="8320" w:type="dxa"/>
            <w:gridSpan w:val="2"/>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vAlign w:val="center"/>
          </w:tcPr>
          <w:p w14:paraId="413E81F7" w14:textId="77777777" w:rsidR="00E06B38" w:rsidRPr="00E06B38" w:rsidRDefault="00E06B38">
            <w:pPr>
              <w:widowControl w:val="0"/>
              <w:autoSpaceDE w:val="0"/>
              <w:autoSpaceDN w:val="0"/>
              <w:adjustRightInd w:val="0"/>
              <w:jc w:val="center"/>
              <w:rPr>
                <w:rFonts w:ascii="Times New Roman" w:hAnsi="Times New Roman" w:cs="Times New Roman"/>
                <w:color w:val="2E2E2E"/>
              </w:rPr>
            </w:pPr>
            <w:r w:rsidRPr="00E06B38">
              <w:rPr>
                <w:rFonts w:ascii="Times New Roman" w:hAnsi="Times New Roman" w:cs="Times New Roman"/>
                <w:b/>
                <w:bCs/>
                <w:color w:val="2E2E2E"/>
              </w:rPr>
              <w:t>Commonly used concentration units</w:t>
            </w:r>
          </w:p>
        </w:tc>
      </w:tr>
      <w:tr w:rsidR="00E06B38" w:rsidRPr="00E06B38" w14:paraId="76693626" w14:textId="77777777" w:rsidTr="00E06B38">
        <w:tblPrEx>
          <w:tblBorders>
            <w:top w:val="none" w:sz="0" w:space="0" w:color="auto"/>
          </w:tblBorders>
        </w:tblPrEx>
        <w:tc>
          <w:tcPr>
            <w:tcW w:w="3944" w:type="dxa"/>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70C16ABB" w14:textId="77777777" w:rsidR="00E06B38" w:rsidRPr="00E06B38" w:rsidRDefault="00E06B38">
            <w:pPr>
              <w:widowControl w:val="0"/>
              <w:autoSpaceDE w:val="0"/>
              <w:autoSpaceDN w:val="0"/>
              <w:adjustRightInd w:val="0"/>
              <w:jc w:val="center"/>
              <w:rPr>
                <w:rFonts w:ascii="Times New Roman" w:hAnsi="Times New Roman" w:cs="Times New Roman"/>
                <w:b/>
                <w:bCs/>
                <w:color w:val="0C523C"/>
              </w:rPr>
            </w:pPr>
            <w:r w:rsidRPr="00E06B38">
              <w:rPr>
                <w:rFonts w:ascii="Times New Roman" w:hAnsi="Times New Roman" w:cs="Times New Roman"/>
                <w:b/>
                <w:bCs/>
                <w:color w:val="0C523C"/>
              </w:rPr>
              <w:t>For gases and vapors:</w:t>
            </w:r>
          </w:p>
        </w:tc>
        <w:tc>
          <w:tcPr>
            <w:tcW w:w="4376" w:type="dxa"/>
            <w:tcBorders>
              <w:top w:val="single" w:sz="8" w:space="0" w:color="A9A9A9"/>
              <w:left w:val="single" w:sz="8" w:space="0" w:color="A9A9A9"/>
              <w:bottom w:val="single" w:sz="8" w:space="0" w:color="E7E7E7"/>
              <w:right w:val="single" w:sz="8" w:space="0" w:color="A9A9A9"/>
            </w:tcBorders>
            <w:shd w:val="clear" w:color="auto" w:fill="E7E7E7"/>
            <w:tcMar>
              <w:top w:w="240" w:type="nil"/>
              <w:left w:w="120" w:type="nil"/>
              <w:bottom w:w="120" w:type="nil"/>
              <w:right w:w="120" w:type="nil"/>
            </w:tcMar>
            <w:vAlign w:val="center"/>
          </w:tcPr>
          <w:p w14:paraId="472876FA" w14:textId="77777777" w:rsidR="00E06B38" w:rsidRPr="00E06B38" w:rsidRDefault="00E06B38">
            <w:pPr>
              <w:widowControl w:val="0"/>
              <w:autoSpaceDE w:val="0"/>
              <w:autoSpaceDN w:val="0"/>
              <w:adjustRightInd w:val="0"/>
              <w:jc w:val="center"/>
              <w:rPr>
                <w:rFonts w:ascii="Times New Roman" w:hAnsi="Times New Roman" w:cs="Times New Roman"/>
                <w:b/>
                <w:bCs/>
                <w:color w:val="0C523C"/>
              </w:rPr>
            </w:pPr>
            <w:r w:rsidRPr="00E06B38">
              <w:rPr>
                <w:rFonts w:ascii="Times New Roman" w:hAnsi="Times New Roman" w:cs="Times New Roman"/>
                <w:b/>
                <w:bCs/>
                <w:color w:val="0C523C"/>
              </w:rPr>
              <w:t>For particles:</w:t>
            </w:r>
          </w:p>
        </w:tc>
      </w:tr>
      <w:tr w:rsidR="00E06B38" w:rsidRPr="00E06B38" w14:paraId="3D2E84CE" w14:textId="77777777" w:rsidTr="00E06B38">
        <w:tc>
          <w:tcPr>
            <w:tcW w:w="3944"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tcPr>
          <w:p w14:paraId="3D4F4E22"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lastRenderedPageBreak/>
              <w:t>Parts per million (ppm)</w:t>
            </w:r>
          </w:p>
          <w:p w14:paraId="267551C9"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t>Parts per billion (ppb)</w:t>
            </w:r>
          </w:p>
          <w:p w14:paraId="7DCF40EA"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t>Percent (%)</w:t>
            </w:r>
          </w:p>
        </w:tc>
        <w:tc>
          <w:tcPr>
            <w:tcW w:w="4376" w:type="dxa"/>
            <w:tcBorders>
              <w:top w:val="single" w:sz="8" w:space="0" w:color="A9A9A9"/>
              <w:left w:val="single" w:sz="8" w:space="0" w:color="A9A9A9"/>
              <w:bottom w:val="single" w:sz="8" w:space="0" w:color="D1D1D1"/>
              <w:right w:val="single" w:sz="8" w:space="0" w:color="A9A9A9"/>
            </w:tcBorders>
            <w:tcMar>
              <w:top w:w="120" w:type="nil"/>
              <w:left w:w="120" w:type="nil"/>
              <w:bottom w:w="120" w:type="nil"/>
              <w:right w:w="120" w:type="nil"/>
            </w:tcMar>
          </w:tcPr>
          <w:p w14:paraId="12FA5A5B" w14:textId="77777777" w:rsidR="00E06B38" w:rsidRPr="00E06B38" w:rsidRDefault="00E06B38" w:rsidP="00E06B38">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t>Milligrams per cubic meter (mg/m</w:t>
            </w:r>
            <w:r w:rsidRPr="00E06B38">
              <w:rPr>
                <w:rFonts w:ascii="Times New Roman" w:hAnsi="Times New Roman" w:cs="Times New Roman"/>
                <w:color w:val="2E2E2E"/>
                <w:vertAlign w:val="superscript"/>
              </w:rPr>
              <w:t>3</w:t>
            </w:r>
            <w:r w:rsidRPr="00E06B38">
              <w:rPr>
                <w:rFonts w:ascii="Times New Roman" w:hAnsi="Times New Roman" w:cs="Times New Roman"/>
                <w:color w:val="2E2E2E"/>
              </w:rPr>
              <w:t>)</w:t>
            </w:r>
          </w:p>
          <w:p w14:paraId="29690697" w14:textId="77777777" w:rsidR="00E06B38" w:rsidRPr="00E06B38" w:rsidRDefault="00E06B38" w:rsidP="00E06B38">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2E2E2E"/>
              </w:rPr>
            </w:pPr>
            <w:r w:rsidRPr="00E06B38">
              <w:rPr>
                <w:rFonts w:ascii="Times New Roman" w:hAnsi="Times New Roman" w:cs="Times New Roman"/>
                <w:color w:val="2E2E2E"/>
              </w:rPr>
              <w:t>Micrograms per cubic meter (µg/m</w:t>
            </w:r>
            <w:r w:rsidRPr="00E06B38">
              <w:rPr>
                <w:rFonts w:ascii="Times New Roman" w:hAnsi="Times New Roman" w:cs="Times New Roman"/>
                <w:color w:val="2E2E2E"/>
                <w:vertAlign w:val="superscript"/>
              </w:rPr>
              <w:t>3</w:t>
            </w:r>
            <w:r w:rsidRPr="00E06B38">
              <w:rPr>
                <w:rFonts w:ascii="Times New Roman" w:hAnsi="Times New Roman" w:cs="Times New Roman"/>
                <w:color w:val="2E2E2E"/>
              </w:rPr>
              <w:t>)</w:t>
            </w:r>
          </w:p>
        </w:tc>
      </w:tr>
    </w:tbl>
    <w:p w14:paraId="56E7084C" w14:textId="77777777" w:rsidR="00E06B38" w:rsidRPr="00E06B38" w:rsidRDefault="00E06B38" w:rsidP="00E06B38">
      <w:pPr>
        <w:widowControl w:val="0"/>
        <w:autoSpaceDE w:val="0"/>
        <w:autoSpaceDN w:val="0"/>
        <w:adjustRightInd w:val="0"/>
        <w:rPr>
          <w:rFonts w:ascii="Times New Roman" w:hAnsi="Times New Roman" w:cs="Times New Roman"/>
          <w:color w:val="2E2E2E"/>
          <w:sz w:val="20"/>
          <w:szCs w:val="20"/>
        </w:rPr>
      </w:pPr>
      <w:r w:rsidRPr="00E06B38">
        <w:rPr>
          <w:rFonts w:ascii="Times New Roman" w:hAnsi="Times New Roman" w:cs="Times New Roman"/>
          <w:color w:val="2E2E2E"/>
          <w:sz w:val="20"/>
          <w:szCs w:val="20"/>
        </w:rPr>
        <w:t>Keep in mind these useful conversion factors:</w:t>
      </w:r>
    </w:p>
    <w:p w14:paraId="78363794" w14:textId="77777777" w:rsidR="00E06B38" w:rsidRP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sz w:val="20"/>
          <w:szCs w:val="20"/>
        </w:rPr>
      </w:pPr>
      <w:r w:rsidRPr="00E06B38">
        <w:rPr>
          <w:rFonts w:ascii="Times New Roman" w:hAnsi="Times New Roman" w:cs="Times New Roman"/>
          <w:color w:val="2E2E2E"/>
          <w:sz w:val="20"/>
          <w:szCs w:val="20"/>
        </w:rPr>
        <w:t>1% = 10</w:t>
      </w:r>
      <w:r w:rsidRPr="00E06B38">
        <w:rPr>
          <w:rFonts w:ascii="Times New Roman" w:hAnsi="Times New Roman" w:cs="Times New Roman"/>
          <w:color w:val="2E2E2E"/>
          <w:sz w:val="20"/>
          <w:szCs w:val="20"/>
          <w:vertAlign w:val="superscript"/>
        </w:rPr>
        <w:t>4</w:t>
      </w:r>
      <w:r w:rsidRPr="00E06B38">
        <w:rPr>
          <w:rFonts w:ascii="Times New Roman" w:hAnsi="Times New Roman" w:cs="Times New Roman"/>
          <w:color w:val="2E2E2E"/>
          <w:sz w:val="20"/>
          <w:szCs w:val="20"/>
        </w:rPr>
        <w:t xml:space="preserve"> ppm</w:t>
      </w:r>
    </w:p>
    <w:p w14:paraId="52FF1F27" w14:textId="77777777" w:rsidR="00E06B38" w:rsidRDefault="00E06B38" w:rsidP="00E06B38">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sz w:val="20"/>
          <w:szCs w:val="20"/>
        </w:rPr>
      </w:pPr>
      <w:r w:rsidRPr="00E06B38">
        <w:rPr>
          <w:rFonts w:ascii="Times New Roman" w:hAnsi="Times New Roman" w:cs="Times New Roman"/>
          <w:color w:val="2E2E2E"/>
          <w:sz w:val="20"/>
          <w:szCs w:val="20"/>
        </w:rPr>
        <w:t>1 ppm = 10</w:t>
      </w:r>
      <w:r w:rsidRPr="00E06B38">
        <w:rPr>
          <w:rFonts w:ascii="Times New Roman" w:hAnsi="Times New Roman" w:cs="Times New Roman"/>
          <w:color w:val="2E2E2E"/>
          <w:sz w:val="20"/>
          <w:szCs w:val="20"/>
          <w:vertAlign w:val="superscript"/>
        </w:rPr>
        <w:t>3</w:t>
      </w:r>
      <w:r w:rsidRPr="00E06B38">
        <w:rPr>
          <w:rFonts w:ascii="Times New Roman" w:hAnsi="Times New Roman" w:cs="Times New Roman"/>
          <w:color w:val="2E2E2E"/>
          <w:sz w:val="20"/>
          <w:szCs w:val="20"/>
        </w:rPr>
        <w:t xml:space="preserve"> ppb</w:t>
      </w:r>
    </w:p>
    <w:p w14:paraId="5C6A9FEA" w14:textId="05413FBC" w:rsidR="00E06B38" w:rsidRPr="00E06B38" w:rsidRDefault="00E06B38" w:rsidP="00E06B38">
      <w:pPr>
        <w:widowControl w:val="0"/>
        <w:tabs>
          <w:tab w:val="left" w:pos="220"/>
          <w:tab w:val="left" w:pos="720"/>
        </w:tabs>
        <w:autoSpaceDE w:val="0"/>
        <w:autoSpaceDN w:val="0"/>
        <w:adjustRightInd w:val="0"/>
        <w:rPr>
          <w:rFonts w:ascii="Times New Roman" w:hAnsi="Times New Roman" w:cs="Times New Roman"/>
          <w:i/>
          <w:color w:val="2E2E2E"/>
        </w:rPr>
      </w:pPr>
      <w:r w:rsidRPr="00E06B38">
        <w:rPr>
          <w:rFonts w:ascii="Times New Roman" w:hAnsi="Times New Roman" w:cs="Times New Roman"/>
          <w:i/>
          <w:color w:val="2E2E2E"/>
        </w:rPr>
        <w:t>Example: A gas is toxic at a concentration of 500. ppm and any level of exposure above this value is considered unsafe for a worker. A real time monitor for the gas indicated a concentration of 0.0615% in a workplace environment. Is it safe to work in such an environment?</w:t>
      </w:r>
    </w:p>
    <w:p w14:paraId="2C14ACD4" w14:textId="3CC8BA44"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ab/>
        <w:t>(0.0615 parts gas/10</w:t>
      </w:r>
      <w:r w:rsidRPr="00E06B38">
        <w:rPr>
          <w:rFonts w:ascii="Times New Roman" w:hAnsi="Times New Roman" w:cs="Times New Roman"/>
          <w:color w:val="2E2E2E"/>
          <w:vertAlign w:val="superscript"/>
        </w:rPr>
        <w:t>2</w:t>
      </w:r>
      <w:r w:rsidRPr="00E06B38">
        <w:rPr>
          <w:rFonts w:ascii="Times New Roman" w:hAnsi="Times New Roman" w:cs="Times New Roman"/>
          <w:color w:val="2E2E2E"/>
        </w:rPr>
        <w:t xml:space="preserve"> parts air) x 10</w:t>
      </w:r>
      <w:r w:rsidRPr="00E06B38">
        <w:rPr>
          <w:rFonts w:ascii="Times New Roman" w:hAnsi="Times New Roman" w:cs="Times New Roman"/>
          <w:color w:val="2E2E2E"/>
          <w:vertAlign w:val="superscript"/>
        </w:rPr>
        <w:t>6</w:t>
      </w:r>
      <w:r w:rsidRPr="00E06B38">
        <w:rPr>
          <w:rFonts w:ascii="Times New Roman" w:hAnsi="Times New Roman" w:cs="Times New Roman"/>
          <w:color w:val="2E2E2E"/>
        </w:rPr>
        <w:t xml:space="preserve"> parts air = 615. ppm</w:t>
      </w:r>
    </w:p>
    <w:p w14:paraId="30371516" w14:textId="77777777" w:rsidR="00E06B38" w:rsidRPr="00E06B38" w:rsidRDefault="00E06B38" w:rsidP="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It is not safe to work in such an environment.</w:t>
      </w:r>
    </w:p>
    <w:p w14:paraId="3336BA02" w14:textId="0523783F" w:rsidR="00E06B38" w:rsidRDefault="00E06B38" w:rsidP="00E06B38">
      <w:pPr>
        <w:widowControl w:val="0"/>
        <w:tabs>
          <w:tab w:val="left" w:pos="220"/>
          <w:tab w:val="left" w:pos="720"/>
        </w:tabs>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Note: x% simply means x parts per hundred parts.</w:t>
      </w:r>
    </w:p>
    <w:p w14:paraId="43132844" w14:textId="77777777" w:rsidR="00E06B38" w:rsidRDefault="00E06B38" w:rsidP="00E06B38">
      <w:pPr>
        <w:widowControl w:val="0"/>
        <w:tabs>
          <w:tab w:val="left" w:pos="220"/>
          <w:tab w:val="left" w:pos="720"/>
        </w:tabs>
        <w:autoSpaceDE w:val="0"/>
        <w:autoSpaceDN w:val="0"/>
        <w:adjustRightInd w:val="0"/>
        <w:rPr>
          <w:rFonts w:ascii="Times New Roman" w:hAnsi="Times New Roman" w:cs="Times New Roman"/>
          <w:b/>
          <w:color w:val="2E2E2E"/>
          <w:u w:val="single"/>
        </w:rPr>
      </w:pPr>
    </w:p>
    <w:p w14:paraId="7B9E9113" w14:textId="50FC9B62" w:rsidR="00E06B38" w:rsidRPr="00E06B38" w:rsidRDefault="00E06B38" w:rsidP="00E06B38">
      <w:pPr>
        <w:widowControl w:val="0"/>
        <w:tabs>
          <w:tab w:val="left" w:pos="220"/>
          <w:tab w:val="left" w:pos="720"/>
        </w:tabs>
        <w:autoSpaceDE w:val="0"/>
        <w:autoSpaceDN w:val="0"/>
        <w:adjustRightInd w:val="0"/>
        <w:rPr>
          <w:rFonts w:ascii="Times New Roman" w:hAnsi="Times New Roman" w:cs="Times New Roman"/>
          <w:b/>
          <w:color w:val="2E2E2E"/>
          <w:u w:val="single"/>
        </w:rPr>
      </w:pPr>
      <w:r w:rsidRPr="00E06B38">
        <w:rPr>
          <w:rFonts w:ascii="Times New Roman" w:hAnsi="Times New Roman" w:cs="Times New Roman"/>
          <w:b/>
          <w:color w:val="2E2E2E"/>
        </w:rPr>
        <w:tab/>
      </w:r>
      <w:r>
        <w:rPr>
          <w:rFonts w:ascii="Times New Roman" w:hAnsi="Times New Roman" w:cs="Times New Roman"/>
          <w:b/>
          <w:color w:val="2E2E2E"/>
        </w:rPr>
        <w:tab/>
      </w:r>
      <w:r>
        <w:rPr>
          <w:rFonts w:ascii="Times New Roman" w:hAnsi="Times New Roman" w:cs="Times New Roman"/>
          <w:b/>
          <w:color w:val="2E2E2E"/>
        </w:rPr>
        <w:tab/>
      </w:r>
      <w:r w:rsidRPr="00E06B38">
        <w:rPr>
          <w:rFonts w:ascii="Times New Roman" w:hAnsi="Times New Roman" w:cs="Times New Roman"/>
          <w:b/>
          <w:color w:val="2E2E2E"/>
          <w:u w:val="single"/>
        </w:rPr>
        <w:t xml:space="preserve">Threshold limit values </w:t>
      </w:r>
    </w:p>
    <w:tbl>
      <w:tblPr>
        <w:tblW w:w="0" w:type="auto"/>
        <w:tblInd w:w="-108" w:type="dxa"/>
        <w:tblBorders>
          <w:top w:val="nil"/>
          <w:left w:val="nil"/>
          <w:right w:val="nil"/>
        </w:tblBorders>
        <w:tblLayout w:type="fixed"/>
        <w:tblLook w:val="0000" w:firstRow="0" w:lastRow="0" w:firstColumn="0" w:lastColumn="0" w:noHBand="0" w:noVBand="0"/>
      </w:tblPr>
      <w:tblGrid>
        <w:gridCol w:w="2833"/>
        <w:gridCol w:w="10180"/>
      </w:tblGrid>
      <w:tr w:rsidR="00E06B38" w:rsidRPr="00E06B38" w14:paraId="30D982AD" w14:textId="77777777" w:rsidTr="00E06B38">
        <w:tc>
          <w:tcPr>
            <w:tcW w:w="13013" w:type="dxa"/>
            <w:gridSpan w:val="2"/>
          </w:tcPr>
          <w:p w14:paraId="4052C9EC"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Thus, for pollutants, Threshold Limit Values (TLVs) have been developed and issued by the American Conference of Governmental Industrial Hygienists (ACGIH) to assist in the control of workplace health hazards.</w:t>
            </w:r>
          </w:p>
          <w:p w14:paraId="431947F6"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According to ACGIH, Threshold Limit Value-Time-Weighted Average (TLV-TWA), is defined as the time-weighted average concentration for a normal 8-hour workday and a 40-hour workweek, to which nearly all workers may be repeatedly exposed, day after day, without adverse effect.</w:t>
            </w:r>
          </w:p>
        </w:tc>
      </w:tr>
      <w:tr w:rsidR="00CB16EB" w14:paraId="1DFFD809" w14:textId="77777777">
        <w:tblPrEx>
          <w:tblBorders>
            <w:top w:val="none" w:sz="0" w:space="0" w:color="auto"/>
            <w:left w:val="single" w:sz="8" w:space="0" w:color="A9A9A9"/>
            <w:bottom w:val="single" w:sz="8" w:space="0" w:color="A9A9A9"/>
            <w:right w:val="single" w:sz="8" w:space="0" w:color="A9A9A9"/>
          </w:tblBorders>
        </w:tblPrEx>
        <w:trPr>
          <w:gridAfter w:val="1"/>
          <w:wAfter w:w="4320" w:type="dxa"/>
        </w:trPr>
        <w:tc>
          <w:tcPr>
            <w:tcW w:w="2833" w:type="dxa"/>
            <w:tcBorders>
              <w:bottom w:val="single" w:sz="8" w:space="0" w:color="D1D1D1"/>
            </w:tcBorders>
            <w:tcMar>
              <w:top w:w="120" w:type="nil"/>
              <w:left w:w="120" w:type="nil"/>
              <w:bottom w:w="120" w:type="nil"/>
              <w:right w:w="120" w:type="nil"/>
            </w:tcMar>
            <w:vAlign w:val="center"/>
          </w:tcPr>
          <w:tbl>
            <w:tblPr>
              <w:tblW w:w="6300" w:type="dxa"/>
              <w:tblBorders>
                <w:top w:val="single" w:sz="8" w:space="0" w:color="A9A9A9"/>
                <w:left w:val="single" w:sz="8" w:space="0" w:color="A9A9A9"/>
                <w:right w:val="single" w:sz="8" w:space="0" w:color="A9A9A9"/>
              </w:tblBorders>
              <w:tblLayout w:type="fixed"/>
              <w:tblCellMar>
                <w:left w:w="0" w:type="dxa"/>
                <w:right w:w="0" w:type="dxa"/>
              </w:tblCellMar>
              <w:tblLook w:val="0000" w:firstRow="0" w:lastRow="0" w:firstColumn="0" w:lastColumn="0" w:noHBand="0" w:noVBand="0"/>
            </w:tblPr>
            <w:tblGrid>
              <w:gridCol w:w="1546"/>
              <w:gridCol w:w="4754"/>
            </w:tblGrid>
            <w:tr w:rsidR="00E06B38" w:rsidRPr="00E06B38" w14:paraId="7FD6B6DF" w14:textId="77777777">
              <w:tc>
                <w:tcPr>
                  <w:tcW w:w="2713" w:type="dxa"/>
                  <w:tcBorders>
                    <w:top w:val="nil"/>
                    <w:left w:val="nil"/>
                    <w:bottom w:val="single" w:sz="8" w:space="0" w:color="E7E7E7"/>
                    <w:right w:val="nil"/>
                  </w:tcBorders>
                  <w:shd w:val="clear" w:color="auto" w:fill="E7E7E7"/>
                  <w:tcMar>
                    <w:top w:w="240" w:type="nil"/>
                    <w:left w:w="120" w:type="nil"/>
                    <w:bottom w:w="120" w:type="nil"/>
                    <w:right w:w="120" w:type="nil"/>
                  </w:tcMar>
                  <w:vAlign w:val="center"/>
                </w:tcPr>
                <w:p w14:paraId="2376E14B" w14:textId="77777777" w:rsidR="00E06B38" w:rsidRPr="00E06B38" w:rsidRDefault="00E06B38">
                  <w:pPr>
                    <w:widowControl w:val="0"/>
                    <w:autoSpaceDE w:val="0"/>
                    <w:autoSpaceDN w:val="0"/>
                    <w:adjustRightInd w:val="0"/>
                    <w:jc w:val="center"/>
                    <w:rPr>
                      <w:rFonts w:ascii="Times New Roman" w:hAnsi="Times New Roman" w:cs="Times New Roman"/>
                      <w:b/>
                      <w:bCs/>
                      <w:color w:val="2E2E2E"/>
                      <w:sz w:val="32"/>
                      <w:szCs w:val="32"/>
                    </w:rPr>
                  </w:pPr>
                  <w:r w:rsidRPr="00E06B38">
                    <w:rPr>
                      <w:rFonts w:ascii="Times New Roman" w:hAnsi="Times New Roman" w:cs="Times New Roman"/>
                      <w:b/>
                      <w:bCs/>
                      <w:color w:val="2E2E2E"/>
                      <w:sz w:val="32"/>
                      <w:szCs w:val="32"/>
                    </w:rPr>
                    <w:t>Substance</w:t>
                  </w:r>
                </w:p>
              </w:tc>
              <w:tc>
                <w:tcPr>
                  <w:tcW w:w="2847" w:type="dxa"/>
                  <w:tcBorders>
                    <w:top w:val="nil"/>
                    <w:left w:val="nil"/>
                    <w:bottom w:val="single" w:sz="8" w:space="0" w:color="E7E7E7"/>
                    <w:right w:val="nil"/>
                  </w:tcBorders>
                  <w:shd w:val="clear" w:color="auto" w:fill="E7E7E7"/>
                  <w:tcMar>
                    <w:top w:w="240" w:type="nil"/>
                    <w:left w:w="120" w:type="nil"/>
                    <w:bottom w:w="120" w:type="nil"/>
                    <w:right w:w="120" w:type="nil"/>
                  </w:tcMar>
                  <w:vAlign w:val="center"/>
                </w:tcPr>
                <w:p w14:paraId="22ADC7CD" w14:textId="77777777" w:rsidR="00E06B38" w:rsidRPr="00E06B38" w:rsidRDefault="00E06B38">
                  <w:pPr>
                    <w:widowControl w:val="0"/>
                    <w:autoSpaceDE w:val="0"/>
                    <w:autoSpaceDN w:val="0"/>
                    <w:adjustRightInd w:val="0"/>
                    <w:jc w:val="center"/>
                    <w:rPr>
                      <w:rFonts w:ascii="Times New Roman" w:hAnsi="Times New Roman" w:cs="Times New Roman"/>
                      <w:b/>
                      <w:bCs/>
                      <w:color w:val="2E2E2E"/>
                      <w:sz w:val="32"/>
                      <w:szCs w:val="32"/>
                    </w:rPr>
                  </w:pPr>
                  <w:r w:rsidRPr="00E06B38">
                    <w:rPr>
                      <w:rFonts w:ascii="Times New Roman" w:hAnsi="Times New Roman" w:cs="Times New Roman"/>
                      <w:b/>
                      <w:bCs/>
                      <w:color w:val="2E2E2E"/>
                      <w:sz w:val="32"/>
                      <w:szCs w:val="32"/>
                    </w:rPr>
                    <w:t>TLV-TWA</w:t>
                  </w:r>
                </w:p>
              </w:tc>
            </w:tr>
            <w:tr w:rsidR="00E06B38" w:rsidRPr="00E06B38" w14:paraId="3F4C3617" w14:textId="77777777">
              <w:tblPrEx>
                <w:tblBorders>
                  <w:top w:val="none" w:sz="0" w:space="0" w:color="auto"/>
                </w:tblBorders>
              </w:tblPrEx>
              <w:tc>
                <w:tcPr>
                  <w:tcW w:w="2833" w:type="dxa"/>
                  <w:tcBorders>
                    <w:top w:val="nil"/>
                    <w:left w:val="nil"/>
                    <w:bottom w:val="single" w:sz="8" w:space="0" w:color="D1D1D1"/>
                    <w:right w:val="nil"/>
                  </w:tcBorders>
                  <w:tcMar>
                    <w:top w:w="120" w:type="nil"/>
                    <w:left w:w="120" w:type="nil"/>
                    <w:bottom w:w="120" w:type="nil"/>
                    <w:right w:w="120" w:type="nil"/>
                  </w:tcMar>
                  <w:vAlign w:val="center"/>
                </w:tcPr>
                <w:p w14:paraId="6B327A14"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CO</w:t>
                  </w:r>
                </w:p>
              </w:tc>
              <w:tc>
                <w:tcPr>
                  <w:tcW w:w="2967" w:type="dxa"/>
                  <w:tcBorders>
                    <w:top w:val="nil"/>
                    <w:left w:val="nil"/>
                    <w:bottom w:val="single" w:sz="8" w:space="0" w:color="D1D1D1"/>
                    <w:right w:val="nil"/>
                  </w:tcBorders>
                  <w:tcMar>
                    <w:top w:w="120" w:type="nil"/>
                    <w:left w:w="120" w:type="nil"/>
                    <w:bottom w:w="120" w:type="nil"/>
                    <w:right w:w="120" w:type="nil"/>
                  </w:tcMar>
                  <w:vAlign w:val="center"/>
                </w:tcPr>
                <w:p w14:paraId="0A822EDB"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25 ppm</w:t>
                  </w:r>
                </w:p>
              </w:tc>
            </w:tr>
            <w:tr w:rsidR="00E06B38" w:rsidRPr="00E06B38" w14:paraId="5B87BD64" w14:textId="77777777">
              <w:tblPrEx>
                <w:tblBorders>
                  <w:top w:val="none" w:sz="0" w:space="0" w:color="auto"/>
                </w:tblBorders>
              </w:tblPrEx>
              <w:tc>
                <w:tcPr>
                  <w:tcW w:w="2833" w:type="dxa"/>
                  <w:tcBorders>
                    <w:top w:val="nil"/>
                    <w:left w:val="nil"/>
                    <w:bottom w:val="single" w:sz="8" w:space="0" w:color="D1D1D1"/>
                    <w:right w:val="nil"/>
                  </w:tcBorders>
                  <w:tcMar>
                    <w:top w:w="120" w:type="nil"/>
                    <w:left w:w="120" w:type="nil"/>
                    <w:bottom w:w="120" w:type="nil"/>
                    <w:right w:w="120" w:type="nil"/>
                  </w:tcMar>
                  <w:vAlign w:val="center"/>
                </w:tcPr>
                <w:p w14:paraId="69C3E27A"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NO</w:t>
                  </w:r>
                  <w:r w:rsidRPr="00E06B38">
                    <w:rPr>
                      <w:rFonts w:ascii="Times New Roman" w:hAnsi="Times New Roman" w:cs="Times New Roman"/>
                      <w:color w:val="2E2E2E"/>
                      <w:sz w:val="20"/>
                      <w:szCs w:val="20"/>
                      <w:vertAlign w:val="subscript"/>
                    </w:rPr>
                    <w:t>2</w:t>
                  </w:r>
                </w:p>
              </w:tc>
              <w:tc>
                <w:tcPr>
                  <w:tcW w:w="2967" w:type="dxa"/>
                  <w:tcBorders>
                    <w:top w:val="nil"/>
                    <w:left w:val="nil"/>
                    <w:bottom w:val="single" w:sz="8" w:space="0" w:color="D1D1D1"/>
                    <w:right w:val="nil"/>
                  </w:tcBorders>
                  <w:tcMar>
                    <w:top w:w="120" w:type="nil"/>
                    <w:left w:w="120" w:type="nil"/>
                    <w:bottom w:w="120" w:type="nil"/>
                    <w:right w:w="120" w:type="nil"/>
                  </w:tcMar>
                  <w:vAlign w:val="center"/>
                </w:tcPr>
                <w:p w14:paraId="1AD43F29"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3 ppm</w:t>
                  </w:r>
                </w:p>
              </w:tc>
            </w:tr>
            <w:tr w:rsidR="00E06B38" w:rsidRPr="00E06B38" w14:paraId="668F91EE" w14:textId="77777777">
              <w:tblPrEx>
                <w:tblBorders>
                  <w:top w:val="none" w:sz="0" w:space="0" w:color="auto"/>
                </w:tblBorders>
              </w:tblPrEx>
              <w:tc>
                <w:tcPr>
                  <w:tcW w:w="2833" w:type="dxa"/>
                  <w:tcBorders>
                    <w:top w:val="nil"/>
                    <w:left w:val="nil"/>
                    <w:bottom w:val="single" w:sz="8" w:space="0" w:color="D1D1D1"/>
                    <w:right w:val="nil"/>
                  </w:tcBorders>
                  <w:tcMar>
                    <w:top w:w="120" w:type="nil"/>
                    <w:left w:w="120" w:type="nil"/>
                    <w:bottom w:w="120" w:type="nil"/>
                    <w:right w:w="120" w:type="nil"/>
                  </w:tcMar>
                  <w:vAlign w:val="center"/>
                </w:tcPr>
                <w:p w14:paraId="017999B2"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O</w:t>
                  </w:r>
                  <w:r w:rsidRPr="00E06B38">
                    <w:rPr>
                      <w:rFonts w:ascii="Times New Roman" w:hAnsi="Times New Roman" w:cs="Times New Roman"/>
                      <w:color w:val="2E2E2E"/>
                      <w:sz w:val="20"/>
                      <w:szCs w:val="20"/>
                      <w:vertAlign w:val="subscript"/>
                    </w:rPr>
                    <w:t>3</w:t>
                  </w:r>
                </w:p>
              </w:tc>
              <w:tc>
                <w:tcPr>
                  <w:tcW w:w="2967" w:type="dxa"/>
                  <w:tcBorders>
                    <w:top w:val="nil"/>
                    <w:left w:val="nil"/>
                    <w:bottom w:val="single" w:sz="8" w:space="0" w:color="D1D1D1"/>
                    <w:right w:val="nil"/>
                  </w:tcBorders>
                  <w:tcMar>
                    <w:top w:w="120" w:type="nil"/>
                    <w:left w:w="120" w:type="nil"/>
                    <w:bottom w:w="120" w:type="nil"/>
                    <w:right w:w="120" w:type="nil"/>
                  </w:tcMar>
                  <w:vAlign w:val="center"/>
                </w:tcPr>
                <w:p w14:paraId="3109F883"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0.1 ppm</w:t>
                  </w:r>
                </w:p>
              </w:tc>
            </w:tr>
            <w:tr w:rsidR="00E06B38" w:rsidRPr="00E06B38" w14:paraId="0B13D6FA" w14:textId="77777777">
              <w:tblPrEx>
                <w:tblBorders>
                  <w:top w:val="none" w:sz="0" w:space="0" w:color="auto"/>
                  <w:bottom w:val="single" w:sz="8" w:space="0" w:color="A9A9A9"/>
                </w:tblBorders>
              </w:tblPrEx>
              <w:tc>
                <w:tcPr>
                  <w:tcW w:w="2833" w:type="dxa"/>
                  <w:tcBorders>
                    <w:top w:val="nil"/>
                    <w:left w:val="nil"/>
                    <w:bottom w:val="single" w:sz="8" w:space="0" w:color="D1D1D1"/>
                    <w:right w:val="nil"/>
                  </w:tcBorders>
                  <w:tcMar>
                    <w:top w:w="120" w:type="nil"/>
                    <w:left w:w="120" w:type="nil"/>
                    <w:bottom w:w="120" w:type="nil"/>
                    <w:right w:w="120" w:type="nil"/>
                  </w:tcMar>
                  <w:vAlign w:val="center"/>
                </w:tcPr>
                <w:p w14:paraId="2CDE42B9"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SO</w:t>
                  </w:r>
                  <w:r w:rsidRPr="00E06B38">
                    <w:rPr>
                      <w:rFonts w:ascii="Times New Roman" w:hAnsi="Times New Roman" w:cs="Times New Roman"/>
                      <w:color w:val="2E2E2E"/>
                      <w:sz w:val="20"/>
                      <w:szCs w:val="20"/>
                      <w:vertAlign w:val="subscript"/>
                    </w:rPr>
                    <w:t>2</w:t>
                  </w:r>
                </w:p>
              </w:tc>
              <w:tc>
                <w:tcPr>
                  <w:tcW w:w="2967" w:type="dxa"/>
                  <w:tcBorders>
                    <w:top w:val="nil"/>
                    <w:left w:val="nil"/>
                    <w:bottom w:val="single" w:sz="8" w:space="0" w:color="D1D1D1"/>
                    <w:right w:val="nil"/>
                  </w:tcBorders>
                  <w:tcMar>
                    <w:top w:w="120" w:type="nil"/>
                    <w:left w:w="120" w:type="nil"/>
                    <w:bottom w:w="120" w:type="nil"/>
                    <w:right w:w="120" w:type="nil"/>
                  </w:tcMar>
                  <w:vAlign w:val="center"/>
                </w:tcPr>
                <w:p w14:paraId="65B27A89" w14:textId="77777777" w:rsidR="00E06B38" w:rsidRPr="00E06B38" w:rsidRDefault="00E06B38">
                  <w:pPr>
                    <w:widowControl w:val="0"/>
                    <w:autoSpaceDE w:val="0"/>
                    <w:autoSpaceDN w:val="0"/>
                    <w:adjustRightInd w:val="0"/>
                    <w:rPr>
                      <w:rFonts w:ascii="Times New Roman" w:hAnsi="Times New Roman" w:cs="Times New Roman"/>
                      <w:color w:val="2E2E2E"/>
                    </w:rPr>
                  </w:pPr>
                  <w:r w:rsidRPr="00E06B38">
                    <w:rPr>
                      <w:rFonts w:ascii="Times New Roman" w:hAnsi="Times New Roman" w:cs="Times New Roman"/>
                      <w:color w:val="2E2E2E"/>
                    </w:rPr>
                    <w:t>2 ppm</w:t>
                  </w:r>
                </w:p>
              </w:tc>
            </w:tr>
            <w:tr w:rsidR="00CB16EB" w14:paraId="0BCE542E" w14:textId="77777777">
              <w:tblPrEx>
                <w:tblBorders>
                  <w:top w:val="none" w:sz="0" w:space="0" w:color="auto"/>
                  <w:bottom w:val="single" w:sz="8" w:space="0" w:color="A9A9A9"/>
                </w:tblBorders>
              </w:tblPrEx>
              <w:trPr>
                <w:gridAfter w:val="1"/>
                <w:wAfter w:w="8748" w:type="dxa"/>
              </w:trPr>
              <w:tc>
                <w:tcPr>
                  <w:tcW w:w="2833" w:type="dxa"/>
                  <w:tcBorders>
                    <w:top w:val="nil"/>
                    <w:left w:val="nil"/>
                    <w:bottom w:val="single" w:sz="8" w:space="0" w:color="D1D1D1"/>
                    <w:right w:val="nil"/>
                  </w:tcBorders>
                  <w:tcMar>
                    <w:top w:w="120" w:type="nil"/>
                    <w:left w:w="120" w:type="nil"/>
                    <w:bottom w:w="120" w:type="nil"/>
                    <w:right w:w="120" w:type="nil"/>
                  </w:tcMar>
                  <w:vAlign w:val="center"/>
                </w:tcPr>
                <w:p w14:paraId="6DE3C42E" w14:textId="77777777" w:rsidR="00CB16EB" w:rsidRDefault="00CB16EB"/>
              </w:tc>
            </w:tr>
          </w:tbl>
          <w:p w14:paraId="731DFAC0" w14:textId="77777777" w:rsidR="00E06B38" w:rsidRPr="00E06B38" w:rsidRDefault="00E06B38">
            <w:pPr>
              <w:widowControl w:val="0"/>
              <w:autoSpaceDE w:val="0"/>
              <w:autoSpaceDN w:val="0"/>
              <w:adjustRightInd w:val="0"/>
              <w:rPr>
                <w:rFonts w:ascii="Times New Roman" w:hAnsi="Times New Roman" w:cs="Times New Roman"/>
                <w:color w:val="2E2E2E"/>
              </w:rPr>
            </w:pPr>
          </w:p>
        </w:tc>
      </w:tr>
    </w:tbl>
    <w:p w14:paraId="6D55DA0B" w14:textId="5C503DAA" w:rsidR="00E06B38" w:rsidRPr="00F7295C" w:rsidRDefault="00E45190" w:rsidP="00E06B38">
      <w:pPr>
        <w:widowControl w:val="0"/>
        <w:tabs>
          <w:tab w:val="left" w:pos="220"/>
          <w:tab w:val="left" w:pos="720"/>
        </w:tabs>
        <w:autoSpaceDE w:val="0"/>
        <w:autoSpaceDN w:val="0"/>
        <w:adjustRightInd w:val="0"/>
        <w:rPr>
          <w:rFonts w:ascii="Times New Roman" w:hAnsi="Times New Roman" w:cs="Times New Roman"/>
          <w:b/>
          <w:color w:val="2E2E2E"/>
          <w:u w:val="single"/>
        </w:rPr>
      </w:pPr>
      <w:r>
        <w:rPr>
          <w:rFonts w:ascii="Times New Roman" w:hAnsi="Times New Roman" w:cs="Times New Roman"/>
          <w:color w:val="2E2E2E"/>
        </w:rPr>
        <w:tab/>
      </w:r>
      <w:r>
        <w:rPr>
          <w:rFonts w:ascii="Times New Roman" w:hAnsi="Times New Roman" w:cs="Times New Roman"/>
          <w:color w:val="2E2E2E"/>
        </w:rPr>
        <w:tab/>
      </w:r>
      <w:r>
        <w:rPr>
          <w:rFonts w:ascii="Times New Roman" w:hAnsi="Times New Roman" w:cs="Times New Roman"/>
          <w:color w:val="2E2E2E"/>
        </w:rPr>
        <w:tab/>
      </w:r>
      <w:r w:rsidR="00E06B38" w:rsidRPr="00F7295C">
        <w:rPr>
          <w:rFonts w:ascii="Times New Roman" w:hAnsi="Times New Roman" w:cs="Times New Roman"/>
          <w:b/>
          <w:color w:val="2E2E2E"/>
          <w:u w:val="single"/>
        </w:rPr>
        <w:t>Air quality:</w:t>
      </w:r>
    </w:p>
    <w:p w14:paraId="21153182" w14:textId="4118363A" w:rsidR="00E06B38" w:rsidRDefault="00E45190" w:rsidP="00E06B38">
      <w:pPr>
        <w:widowControl w:val="0"/>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b/>
          <w:color w:val="2E2E2E"/>
        </w:rPr>
        <w:t>Asbestos fibe</w:t>
      </w:r>
      <w:r w:rsidR="00E06B38" w:rsidRPr="00CC79E6">
        <w:rPr>
          <w:rFonts w:ascii="Times New Roman" w:hAnsi="Times New Roman" w:cs="Times New Roman"/>
          <w:b/>
          <w:color w:val="2E2E2E"/>
        </w:rPr>
        <w:t>rs:</w:t>
      </w:r>
      <w:r w:rsidR="00E06B38">
        <w:rPr>
          <w:rFonts w:ascii="Times New Roman" w:hAnsi="Times New Roman" w:cs="Times New Roman"/>
          <w:color w:val="2E2E2E"/>
        </w:rPr>
        <w:t xml:space="preserve"> has been used in building construction material for insulating and fire proofing. Deteriorating, damaged or disturbed insulation, fireproofing become the source</w:t>
      </w:r>
      <w:r w:rsidR="00CC79E6">
        <w:rPr>
          <w:rFonts w:ascii="Times New Roman" w:hAnsi="Times New Roman" w:cs="Times New Roman"/>
          <w:color w:val="2E2E2E"/>
        </w:rPr>
        <w:t xml:space="preserve"> </w:t>
      </w:r>
      <w:r w:rsidR="00E06B38">
        <w:rPr>
          <w:rFonts w:ascii="Times New Roman" w:hAnsi="Times New Roman" w:cs="Times New Roman"/>
          <w:color w:val="2E2E2E"/>
        </w:rPr>
        <w:t xml:space="preserve">of asbestos fibers in the indoor air. </w:t>
      </w:r>
    </w:p>
    <w:p w14:paraId="574C94D0" w14:textId="2D10A147" w:rsidR="00E06B38" w:rsidRDefault="00E06B38"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 xml:space="preserve">Biological </w:t>
      </w:r>
      <w:r w:rsidR="00964CF1" w:rsidRPr="00CC79E6">
        <w:rPr>
          <w:rFonts w:ascii="Times New Roman" w:hAnsi="Times New Roman" w:cs="Times New Roman"/>
          <w:b/>
          <w:color w:val="2E2E2E"/>
        </w:rPr>
        <w:t>contamina</w:t>
      </w:r>
      <w:r w:rsidRPr="00CC79E6">
        <w:rPr>
          <w:rFonts w:ascii="Times New Roman" w:hAnsi="Times New Roman" w:cs="Times New Roman"/>
          <w:b/>
          <w:color w:val="2E2E2E"/>
        </w:rPr>
        <w:t>nts:</w:t>
      </w:r>
      <w:r>
        <w:rPr>
          <w:rFonts w:ascii="Times New Roman" w:hAnsi="Times New Roman" w:cs="Times New Roman"/>
          <w:color w:val="2E2E2E"/>
        </w:rPr>
        <w:t xml:space="preserve"> includes bacteria, dust mites, insects, mold, pet dander, rodents, and viruses. </w:t>
      </w:r>
    </w:p>
    <w:p w14:paraId="301A77FF" w14:textId="2E99B7B7" w:rsidR="00964CF1" w:rsidRDefault="00964CF1"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Combustion by products:</w:t>
      </w:r>
      <w:r>
        <w:rPr>
          <w:rFonts w:ascii="Times New Roman" w:hAnsi="Times New Roman" w:cs="Times New Roman"/>
          <w:color w:val="2E2E2E"/>
        </w:rPr>
        <w:t xml:space="preserve"> includes gases (carbon monoxide </w:t>
      </w:r>
      <w:proofErr w:type="spellStart"/>
      <w:r>
        <w:rPr>
          <w:rFonts w:ascii="Times New Roman" w:hAnsi="Times New Roman" w:cs="Times New Roman"/>
          <w:color w:val="2E2E2E"/>
        </w:rPr>
        <w:t>etc</w:t>
      </w:r>
      <w:proofErr w:type="spellEnd"/>
      <w:r>
        <w:rPr>
          <w:rFonts w:ascii="Times New Roman" w:hAnsi="Times New Roman" w:cs="Times New Roman"/>
          <w:color w:val="2E2E2E"/>
        </w:rPr>
        <w:t>) and small particles created by incomplete burning of fuels (wood, gas, coal)</w:t>
      </w:r>
    </w:p>
    <w:p w14:paraId="70EBD985" w14:textId="01F1842E" w:rsidR="00964CF1" w:rsidRDefault="00964CF1"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Formaldehyde:</w:t>
      </w:r>
      <w:r>
        <w:rPr>
          <w:rFonts w:ascii="Times New Roman" w:hAnsi="Times New Roman" w:cs="Times New Roman"/>
          <w:color w:val="2E2E2E"/>
        </w:rPr>
        <w:t xml:space="preserve"> source in indoo</w:t>
      </w:r>
      <w:r w:rsidR="00CC79E6">
        <w:rPr>
          <w:rFonts w:ascii="Times New Roman" w:hAnsi="Times New Roman" w:cs="Times New Roman"/>
          <w:color w:val="2E2E2E"/>
        </w:rPr>
        <w:t xml:space="preserve">r air is pressed wood products such as hardwood plywood wall paneling, tobacco smoke, glues etc. </w:t>
      </w:r>
    </w:p>
    <w:p w14:paraId="40234280" w14:textId="4635B995" w:rsidR="00CC79E6" w:rsidRDefault="00CC79E6"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Pesticides:</w:t>
      </w:r>
      <w:r>
        <w:rPr>
          <w:rFonts w:ascii="Times New Roman" w:hAnsi="Times New Roman" w:cs="Times New Roman"/>
          <w:color w:val="2E2E2E"/>
        </w:rPr>
        <w:t xml:space="preserve"> originates from products used to kill household pests, outdoor pesticides can be tracked indoors too. </w:t>
      </w:r>
    </w:p>
    <w:p w14:paraId="3172128D" w14:textId="77EA81A4" w:rsidR="00CC79E6" w:rsidRDefault="00CC79E6"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Radon gas:</w:t>
      </w:r>
      <w:r>
        <w:rPr>
          <w:rFonts w:ascii="Times New Roman" w:hAnsi="Times New Roman" w:cs="Times New Roman"/>
          <w:color w:val="2E2E2E"/>
        </w:rPr>
        <w:t xml:space="preserve"> slowly released from ground, water and some building materials that contains small amounts of uranium. </w:t>
      </w:r>
    </w:p>
    <w:p w14:paraId="7A7C5893" w14:textId="20DD41D0" w:rsidR="00CC79E6" w:rsidRDefault="00CC79E6"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Respirable particles:</w:t>
      </w:r>
      <w:r>
        <w:rPr>
          <w:rFonts w:ascii="Times New Roman" w:hAnsi="Times New Roman" w:cs="Times New Roman"/>
          <w:color w:val="2E2E2E"/>
        </w:rPr>
        <w:t xml:space="preserve"> depending on size, can be inhaled into lungs. Sources are fireplaces, wood stoves tobacco. </w:t>
      </w:r>
    </w:p>
    <w:p w14:paraId="4C923A8E" w14:textId="54247F8D" w:rsidR="00CC79E6" w:rsidRDefault="00CC79E6" w:rsidP="00E06B38">
      <w:pPr>
        <w:widowControl w:val="0"/>
        <w:tabs>
          <w:tab w:val="left" w:pos="220"/>
          <w:tab w:val="left" w:pos="720"/>
        </w:tabs>
        <w:autoSpaceDE w:val="0"/>
        <w:autoSpaceDN w:val="0"/>
        <w:adjustRightInd w:val="0"/>
        <w:rPr>
          <w:rFonts w:ascii="Times New Roman" w:hAnsi="Times New Roman" w:cs="Times New Roman"/>
          <w:color w:val="2E2E2E"/>
        </w:rPr>
      </w:pPr>
      <w:r w:rsidRPr="00CC79E6">
        <w:rPr>
          <w:rFonts w:ascii="Times New Roman" w:hAnsi="Times New Roman" w:cs="Times New Roman"/>
          <w:b/>
          <w:color w:val="2E2E2E"/>
        </w:rPr>
        <w:t>Volatile organic compounds:</w:t>
      </w:r>
      <w:r>
        <w:rPr>
          <w:rFonts w:ascii="Times New Roman" w:hAnsi="Times New Roman" w:cs="Times New Roman"/>
          <w:color w:val="2E2E2E"/>
        </w:rPr>
        <w:t xml:space="preserve"> originate from a variety of indoor </w:t>
      </w:r>
      <w:r w:rsidR="00E45190">
        <w:rPr>
          <w:rFonts w:ascii="Times New Roman" w:hAnsi="Times New Roman" w:cs="Times New Roman"/>
          <w:color w:val="2E2E2E"/>
        </w:rPr>
        <w:t>sources</w:t>
      </w:r>
      <w:r>
        <w:rPr>
          <w:rFonts w:ascii="Times New Roman" w:hAnsi="Times New Roman" w:cs="Times New Roman"/>
          <w:color w:val="2E2E2E"/>
        </w:rPr>
        <w:t xml:space="preserve"> like air </w:t>
      </w:r>
      <w:r w:rsidR="00E45190">
        <w:rPr>
          <w:rFonts w:ascii="Times New Roman" w:hAnsi="Times New Roman" w:cs="Times New Roman"/>
          <w:color w:val="2E2E2E"/>
        </w:rPr>
        <w:t>fresheners</w:t>
      </w:r>
      <w:r>
        <w:rPr>
          <w:rFonts w:ascii="Times New Roman" w:hAnsi="Times New Roman" w:cs="Times New Roman"/>
          <w:color w:val="2E2E2E"/>
        </w:rPr>
        <w:t xml:space="preserve">, aerosol sprays, disinfectants etc. </w:t>
      </w:r>
    </w:p>
    <w:p w14:paraId="7F49C4B3" w14:textId="77777777" w:rsidR="00CC79E6" w:rsidRDefault="00CC79E6" w:rsidP="00E06B38">
      <w:pPr>
        <w:widowControl w:val="0"/>
        <w:tabs>
          <w:tab w:val="left" w:pos="220"/>
          <w:tab w:val="left" w:pos="720"/>
        </w:tabs>
        <w:autoSpaceDE w:val="0"/>
        <w:autoSpaceDN w:val="0"/>
        <w:adjustRightInd w:val="0"/>
        <w:rPr>
          <w:rFonts w:ascii="Times New Roman" w:hAnsi="Times New Roman" w:cs="Times New Roman"/>
          <w:color w:val="2E2E2E"/>
        </w:rPr>
      </w:pPr>
    </w:p>
    <w:p w14:paraId="1CCA77BF" w14:textId="1408B99E" w:rsidR="00AF20AC" w:rsidRPr="00F7295C" w:rsidRDefault="00AF20AC" w:rsidP="00E06B38">
      <w:pPr>
        <w:widowControl w:val="0"/>
        <w:tabs>
          <w:tab w:val="left" w:pos="220"/>
          <w:tab w:val="left" w:pos="720"/>
        </w:tabs>
        <w:autoSpaceDE w:val="0"/>
        <w:autoSpaceDN w:val="0"/>
        <w:adjustRightInd w:val="0"/>
        <w:rPr>
          <w:rFonts w:ascii="Times New Roman" w:hAnsi="Times New Roman" w:cs="Times New Roman"/>
          <w:b/>
          <w:color w:val="2E2E2E"/>
        </w:rPr>
      </w:pPr>
      <w:r w:rsidRPr="00F7295C">
        <w:rPr>
          <w:rFonts w:ascii="Times New Roman" w:hAnsi="Times New Roman" w:cs="Times New Roman"/>
          <w:b/>
          <w:color w:val="2E2E2E"/>
        </w:rPr>
        <w:t xml:space="preserve">Control strategies </w:t>
      </w:r>
    </w:p>
    <w:p w14:paraId="4728B2BF" w14:textId="77777777" w:rsidR="00AF20AC" w:rsidRPr="00AF20AC" w:rsidRDefault="00AF20AC" w:rsidP="00AF20AC">
      <w:pPr>
        <w:widowControl w:val="0"/>
        <w:autoSpaceDE w:val="0"/>
        <w:autoSpaceDN w:val="0"/>
        <w:adjustRightInd w:val="0"/>
        <w:rPr>
          <w:rFonts w:ascii="Times New Roman" w:hAnsi="Times New Roman" w:cs="Times New Roman"/>
          <w:color w:val="2E2E2E"/>
        </w:rPr>
      </w:pPr>
      <w:r>
        <w:rPr>
          <w:rFonts w:ascii="Times New Roman" w:hAnsi="Times New Roman" w:cs="Times New Roman"/>
          <w:color w:val="2E2E2E"/>
        </w:rPr>
        <w:lastRenderedPageBreak/>
        <w:tab/>
      </w:r>
      <w:r w:rsidRPr="00AF20AC">
        <w:rPr>
          <w:rFonts w:ascii="Times New Roman" w:hAnsi="Times New Roman" w:cs="Times New Roman"/>
          <w:color w:val="2E2E2E"/>
        </w:rPr>
        <w:t>Over the past two decades, stricter environmental emission control regulations and pollutant(s) mitigation (reduction) technologies have led to considerable reduction in the concentration of many pollutants.</w:t>
      </w:r>
    </w:p>
    <w:p w14:paraId="7F5E1895" w14:textId="77777777" w:rsidR="00AF20AC" w:rsidRPr="00AF20AC" w:rsidRDefault="00AF20AC" w:rsidP="00AF20AC">
      <w:pPr>
        <w:widowControl w:val="0"/>
        <w:autoSpaceDE w:val="0"/>
        <w:autoSpaceDN w:val="0"/>
        <w:adjustRightInd w:val="0"/>
        <w:rPr>
          <w:rFonts w:ascii="Times New Roman" w:hAnsi="Times New Roman" w:cs="Times New Roman"/>
          <w:color w:val="2E2E2E"/>
        </w:rPr>
      </w:pPr>
      <w:r w:rsidRPr="00E45190">
        <w:rPr>
          <w:rFonts w:ascii="Times New Roman" w:hAnsi="Times New Roman" w:cs="Times New Roman"/>
          <w:b/>
          <w:color w:val="2E2E2E"/>
        </w:rPr>
        <w:t>The North American Free Trade Agreement (NAFTA</w:t>
      </w:r>
      <w:r w:rsidRPr="00AF20AC">
        <w:rPr>
          <w:rFonts w:ascii="Times New Roman" w:hAnsi="Times New Roman" w:cs="Times New Roman"/>
          <w:color w:val="2E2E2E"/>
        </w:rPr>
        <w:t>) obliges all the three signatories to enforce environmental laws. There is a move in all the three nations toward tougher and thorough reporting of releases of pollutants to the environment. In Canada, National Pollutant Release Inventory (NPRI) is a publicly-accessible database of pollutants released to the Canadian environment.</w:t>
      </w:r>
    </w:p>
    <w:p w14:paraId="5CDC8C8C" w14:textId="57E20C1B" w:rsidR="00AF20AC" w:rsidRDefault="00AF20AC" w:rsidP="00AF20AC">
      <w:pPr>
        <w:widowControl w:val="0"/>
        <w:tabs>
          <w:tab w:val="left" w:pos="220"/>
          <w:tab w:val="left" w:pos="720"/>
        </w:tabs>
        <w:autoSpaceDE w:val="0"/>
        <w:autoSpaceDN w:val="0"/>
        <w:adjustRightInd w:val="0"/>
        <w:rPr>
          <w:rFonts w:ascii="Times New Roman" w:hAnsi="Times New Roman" w:cs="Times New Roman"/>
          <w:color w:val="2E2E2E"/>
        </w:rPr>
      </w:pPr>
      <w:r w:rsidRPr="00AF20AC">
        <w:rPr>
          <w:rFonts w:ascii="Times New Roman" w:hAnsi="Times New Roman" w:cs="Times New Roman"/>
          <w:color w:val="2E2E2E"/>
        </w:rPr>
        <w:t>Among the global initiatives is the establishment of the International Register of Potentially Toxic Chemicals (IRPTC). It is a computer based database. One of the objectives of the register is to identify the potential hazards of using chemicals and to make people aware of them. The database provides access to information regarding production, distribution, release and disposal of hazardous chemicals. The database also includes information on environmental and health effects of such chemicals.</w:t>
      </w:r>
    </w:p>
    <w:p w14:paraId="15F74AF1" w14:textId="77777777" w:rsidR="00AF20AC" w:rsidRDefault="00AF20AC" w:rsidP="00AF20AC">
      <w:pPr>
        <w:widowControl w:val="0"/>
        <w:tabs>
          <w:tab w:val="left" w:pos="220"/>
          <w:tab w:val="left" w:pos="720"/>
        </w:tabs>
        <w:autoSpaceDE w:val="0"/>
        <w:autoSpaceDN w:val="0"/>
        <w:adjustRightInd w:val="0"/>
        <w:rPr>
          <w:rFonts w:ascii="Times New Roman" w:hAnsi="Times New Roman" w:cs="Times New Roman"/>
          <w:color w:val="2E2E2E"/>
        </w:rPr>
      </w:pPr>
    </w:p>
    <w:p w14:paraId="1AF0BCF5" w14:textId="0B298711" w:rsidR="00AF20AC" w:rsidRPr="00F7295C" w:rsidRDefault="00AF20AC" w:rsidP="002A2E1B">
      <w:pPr>
        <w:widowControl w:val="0"/>
        <w:autoSpaceDE w:val="0"/>
        <w:autoSpaceDN w:val="0"/>
        <w:adjustRightInd w:val="0"/>
        <w:ind w:firstLine="720"/>
        <w:rPr>
          <w:rFonts w:ascii="Times New Roman" w:hAnsi="Times New Roman" w:cs="Times New Roman"/>
          <w:b/>
          <w:color w:val="000000" w:themeColor="text1"/>
          <w:u w:val="single"/>
        </w:rPr>
      </w:pPr>
      <w:r w:rsidRPr="00F7295C">
        <w:rPr>
          <w:rFonts w:ascii="Times New Roman" w:hAnsi="Times New Roman" w:cs="Times New Roman"/>
          <w:b/>
          <w:color w:val="000000" w:themeColor="text1"/>
          <w:u w:val="single"/>
        </w:rPr>
        <w:t xml:space="preserve">The water molecule </w:t>
      </w:r>
    </w:p>
    <w:tbl>
      <w:tblPr>
        <w:tblW w:w="13716" w:type="dxa"/>
        <w:tblInd w:w="-118" w:type="dxa"/>
        <w:tblBorders>
          <w:top w:val="single" w:sz="8" w:space="0" w:color="A9A9A9"/>
          <w:left w:val="single" w:sz="8" w:space="0" w:color="A9A9A9"/>
          <w:bottom w:val="single" w:sz="8" w:space="0" w:color="A9A9A9"/>
          <w:right w:val="single" w:sz="8" w:space="0" w:color="A9A9A9"/>
        </w:tblBorders>
        <w:tblLayout w:type="fixed"/>
        <w:tblLook w:val="0000" w:firstRow="0" w:lastRow="0" w:firstColumn="0" w:lastColumn="0" w:noHBand="0" w:noVBand="0"/>
      </w:tblPr>
      <w:tblGrid>
        <w:gridCol w:w="4919"/>
        <w:gridCol w:w="4919"/>
        <w:gridCol w:w="3878"/>
      </w:tblGrid>
      <w:tr w:rsidR="00AF20AC" w:rsidRPr="00AF20AC" w14:paraId="1C82B6CF" w14:textId="77777777" w:rsidTr="00AF20AC">
        <w:tc>
          <w:tcPr>
            <w:tcW w:w="13716" w:type="dxa"/>
            <w:gridSpan w:val="3"/>
            <w:tcBorders>
              <w:bottom w:val="single" w:sz="8" w:space="0" w:color="D1D1D1"/>
            </w:tcBorders>
            <w:tcMar>
              <w:top w:w="120" w:type="nil"/>
              <w:left w:w="120" w:type="nil"/>
              <w:bottom w:w="120" w:type="nil"/>
              <w:right w:w="120" w:type="nil"/>
            </w:tcMar>
            <w:vAlign w:val="center"/>
          </w:tcPr>
          <w:p w14:paraId="4B2A9831" w14:textId="77777777" w:rsidR="002A2E1B" w:rsidRDefault="00AF20AC">
            <w:pPr>
              <w:widowControl w:val="0"/>
              <w:autoSpaceDE w:val="0"/>
              <w:autoSpaceDN w:val="0"/>
              <w:adjustRightInd w:val="0"/>
              <w:rPr>
                <w:rFonts w:ascii="Times New Roman" w:hAnsi="Times New Roman" w:cs="Times New Roman"/>
                <w:color w:val="2E2E2E"/>
              </w:rPr>
            </w:pPr>
            <w:r w:rsidRPr="00AF20AC">
              <w:rPr>
                <w:rFonts w:ascii="Times New Roman" w:hAnsi="Times New Roman" w:cs="Times New Roman"/>
                <w:color w:val="2E2E2E"/>
              </w:rPr>
              <w:t>Water (H</w:t>
            </w:r>
            <w:r w:rsidRPr="00AF20AC">
              <w:rPr>
                <w:rFonts w:ascii="Times New Roman" w:hAnsi="Times New Roman" w:cs="Times New Roman"/>
                <w:color w:val="2E2E2E"/>
                <w:vertAlign w:val="subscript"/>
              </w:rPr>
              <w:t>2</w:t>
            </w:r>
            <w:r w:rsidRPr="00AF20AC">
              <w:rPr>
                <w:rFonts w:ascii="Times New Roman" w:hAnsi="Times New Roman" w:cs="Times New Roman"/>
                <w:color w:val="2E2E2E"/>
              </w:rPr>
              <w:t xml:space="preserve">O) consists of two nonmetals hydrogen and oxygen. The water molecule is formed by the covalent </w:t>
            </w:r>
          </w:p>
          <w:p w14:paraId="52A944E0" w14:textId="77777777" w:rsidR="002A2E1B" w:rsidRDefault="00AF20AC">
            <w:pPr>
              <w:widowControl w:val="0"/>
              <w:autoSpaceDE w:val="0"/>
              <w:autoSpaceDN w:val="0"/>
              <w:adjustRightInd w:val="0"/>
              <w:rPr>
                <w:rFonts w:ascii="Times New Roman" w:hAnsi="Times New Roman" w:cs="Times New Roman"/>
                <w:color w:val="2E2E2E"/>
              </w:rPr>
            </w:pPr>
            <w:r w:rsidRPr="00AF20AC">
              <w:rPr>
                <w:rFonts w:ascii="Times New Roman" w:hAnsi="Times New Roman" w:cs="Times New Roman"/>
                <w:color w:val="2E2E2E"/>
              </w:rPr>
              <w:t>bonding of two hydrogen atoms to an oxygen atom. Water is a unique substance that is literally everywhere.</w:t>
            </w:r>
          </w:p>
          <w:p w14:paraId="208DD50D" w14:textId="42C41D0B" w:rsidR="00AF20AC" w:rsidRPr="00AF20AC" w:rsidRDefault="00AF20AC">
            <w:pPr>
              <w:widowControl w:val="0"/>
              <w:autoSpaceDE w:val="0"/>
              <w:autoSpaceDN w:val="0"/>
              <w:adjustRightInd w:val="0"/>
              <w:rPr>
                <w:rFonts w:ascii="Times New Roman" w:hAnsi="Times New Roman" w:cs="Times New Roman"/>
                <w:color w:val="2E2E2E"/>
              </w:rPr>
            </w:pPr>
            <w:r w:rsidRPr="00AF20AC">
              <w:rPr>
                <w:rFonts w:ascii="Times New Roman" w:hAnsi="Times New Roman" w:cs="Times New Roman"/>
                <w:color w:val="2E2E2E"/>
              </w:rPr>
              <w:t xml:space="preserve"> A vital substance to our well-being and very existence, water is intimately linked to our daily life.</w:t>
            </w:r>
          </w:p>
        </w:tc>
      </w:tr>
      <w:tr w:rsidR="00AF20AC" w:rsidRPr="002A2E1B" w14:paraId="5DA41EB9" w14:textId="77777777" w:rsidTr="00AF20AC">
        <w:tblPrEx>
          <w:tblBorders>
            <w:top w:val="nil"/>
            <w:left w:val="nil"/>
            <w:bottom w:val="none" w:sz="0" w:space="0" w:color="auto"/>
            <w:right w:val="nil"/>
          </w:tblBorders>
        </w:tblPrEx>
        <w:trPr>
          <w:gridAfter w:val="1"/>
          <w:wAfter w:w="3878" w:type="dxa"/>
        </w:trPr>
        <w:tc>
          <w:tcPr>
            <w:tcW w:w="4919" w:type="dxa"/>
          </w:tcPr>
          <w:p w14:paraId="049B2315" w14:textId="14EE9C77" w:rsidR="00AF20AC" w:rsidRPr="00F7295C" w:rsidRDefault="00AF20AC">
            <w:pPr>
              <w:widowControl w:val="0"/>
              <w:autoSpaceDE w:val="0"/>
              <w:autoSpaceDN w:val="0"/>
              <w:adjustRightInd w:val="0"/>
              <w:rPr>
                <w:rFonts w:ascii="Times New Roman" w:hAnsi="Times New Roman" w:cs="Times New Roman"/>
                <w:b/>
                <w:bCs/>
                <w:color w:val="2E2E2E"/>
              </w:rPr>
            </w:pPr>
            <w:r w:rsidRPr="002A2E1B">
              <w:rPr>
                <w:rFonts w:ascii="Times New Roman" w:hAnsi="Times New Roman" w:cs="Times New Roman"/>
                <w:b/>
                <w:bCs/>
                <w:color w:val="2E2E2E"/>
              </w:rPr>
              <w:t>Unique properties of water</w:t>
            </w:r>
            <w:r w:rsidR="00F7295C">
              <w:rPr>
                <w:rFonts w:ascii="Times New Roman" w:hAnsi="Times New Roman" w:cs="Times New Roman"/>
                <w:b/>
                <w:bCs/>
                <w:color w:val="2E2E2E"/>
              </w:rPr>
              <w:t xml:space="preserve">: </w:t>
            </w:r>
            <w:r w:rsidRPr="002A2E1B">
              <w:rPr>
                <w:rFonts w:ascii="Times New Roman" w:hAnsi="Times New Roman" w:cs="Times New Roman"/>
                <w:color w:val="2E2E2E"/>
              </w:rPr>
              <w:t>The polar nature and the capability to form hydrogen bonds are responsible for many of the unique properties of water. Such properties play an important role in making water essential for life and in determining its chemical behavior in the environment.</w:t>
            </w:r>
          </w:p>
          <w:p w14:paraId="314AEFCD" w14:textId="77777777" w:rsidR="002A2E1B" w:rsidRPr="002A2E1B" w:rsidRDefault="002A2E1B" w:rsidP="002A2E1B">
            <w:pPr>
              <w:widowControl w:val="0"/>
              <w:autoSpaceDE w:val="0"/>
              <w:autoSpaceDN w:val="0"/>
              <w:adjustRightInd w:val="0"/>
              <w:rPr>
                <w:rFonts w:ascii="Times New Roman" w:hAnsi="Times New Roman" w:cs="Times New Roman"/>
                <w:b/>
                <w:color w:val="000000" w:themeColor="text1"/>
              </w:rPr>
            </w:pPr>
            <w:r w:rsidRPr="002A2E1B">
              <w:rPr>
                <w:rFonts w:ascii="Times New Roman" w:hAnsi="Times New Roman" w:cs="Times New Roman"/>
                <w:b/>
                <w:color w:val="000000" w:themeColor="text1"/>
              </w:rPr>
              <w:t>Polarity of Water</w:t>
            </w:r>
          </w:p>
          <w:p w14:paraId="22DE6C48" w14:textId="57A986BC" w:rsidR="002A2E1B" w:rsidRPr="002A2E1B" w:rsidRDefault="002A2E1B" w:rsidP="002A2E1B">
            <w:pPr>
              <w:widowControl w:val="0"/>
              <w:autoSpaceDE w:val="0"/>
              <w:autoSpaceDN w:val="0"/>
              <w:adjustRightInd w:val="0"/>
              <w:rPr>
                <w:rFonts w:ascii="Times New Roman" w:hAnsi="Times New Roman" w:cs="Times New Roman"/>
                <w:color w:val="2E2E2E"/>
              </w:rPr>
            </w:pPr>
            <w:r w:rsidRPr="002A2E1B">
              <w:rPr>
                <w:rFonts w:ascii="Times New Roman" w:hAnsi="Times New Roman" w:cs="Times New Roman"/>
                <w:noProof/>
                <w:color w:val="2E2E2E"/>
              </w:rPr>
              <w:drawing>
                <wp:inline distT="0" distB="0" distL="0" distR="0" wp14:anchorId="0415715A" wp14:editId="62CF0FFA">
                  <wp:extent cx="1502246" cy="12026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8373" cy="1215601"/>
                          </a:xfrm>
                          <a:prstGeom prst="rect">
                            <a:avLst/>
                          </a:prstGeom>
                          <a:noFill/>
                          <a:ln>
                            <a:noFill/>
                          </a:ln>
                        </pic:spPr>
                      </pic:pic>
                    </a:graphicData>
                  </a:graphic>
                </wp:inline>
              </w:drawing>
            </w:r>
          </w:p>
          <w:p w14:paraId="49ECD3B5" w14:textId="77777777" w:rsidR="002A2E1B" w:rsidRPr="002A2E1B" w:rsidRDefault="002A2E1B" w:rsidP="002A2E1B">
            <w:pPr>
              <w:widowControl w:val="0"/>
              <w:autoSpaceDE w:val="0"/>
              <w:autoSpaceDN w:val="0"/>
              <w:adjustRightInd w:val="0"/>
              <w:rPr>
                <w:rFonts w:ascii="Times New Roman" w:hAnsi="Times New Roman" w:cs="Times New Roman"/>
                <w:color w:val="2E2E2E"/>
              </w:rPr>
            </w:pPr>
            <w:r w:rsidRPr="002A2E1B">
              <w:rPr>
                <w:rFonts w:ascii="Times New Roman" w:hAnsi="Times New Roman" w:cs="Times New Roman"/>
                <w:b/>
                <w:bCs/>
                <w:color w:val="2E2E2E"/>
              </w:rPr>
              <w:t>The polar nature of the water molecule is due to its:</w:t>
            </w:r>
          </w:p>
          <w:p w14:paraId="3754D905" w14:textId="613F0B87" w:rsidR="002A2E1B" w:rsidRPr="00D26CD1" w:rsidRDefault="002A2E1B" w:rsidP="00994283">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Polar covalent bonds: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w:t>
            </w:r>
          </w:p>
          <w:p w14:paraId="4D167254" w14:textId="340839B1" w:rsidR="002A2E1B" w:rsidRPr="00D26CD1" w:rsidRDefault="002A2E1B" w:rsidP="00994283">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 xml:space="preserve">This leads to a partial positive charge on </w:t>
            </w:r>
            <w:r w:rsidRPr="00D26CD1">
              <w:rPr>
                <w:rFonts w:ascii="Times New Roman" w:hAnsi="Times New Roman" w:cs="Times New Roman"/>
                <w:color w:val="2E2E2E"/>
              </w:rPr>
              <w:lastRenderedPageBreak/>
              <w:t xml:space="preserve">each of the two hydrogen atoms (represented as </w:t>
            </w:r>
            <w:r w:rsidRPr="002A2E1B">
              <w:rPr>
                <w:noProof/>
              </w:rPr>
              <w:drawing>
                <wp:inline distT="0" distB="0" distL="0" distR="0" wp14:anchorId="45AA488F" wp14:editId="3EF765C6">
                  <wp:extent cx="123825" cy="18097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D26CD1">
              <w:rPr>
                <w:rFonts w:ascii="Times New Roman" w:hAnsi="Times New Roman" w:cs="Times New Roman"/>
                <w:color w:val="2E2E2E"/>
                <w:vertAlign w:val="superscript"/>
              </w:rPr>
              <w:t xml:space="preserve">+ </w:t>
            </w:r>
            <w:r w:rsidRPr="00D26CD1">
              <w:rPr>
                <w:rFonts w:ascii="Times New Roman" w:hAnsi="Times New Roman" w:cs="Times New Roman"/>
                <w:color w:val="2E2E2E"/>
              </w:rPr>
              <w:t xml:space="preserve">) and a partial negative charge on the central oxygen atom (represented as </w:t>
            </w:r>
            <w:r w:rsidRPr="002A2E1B">
              <w:rPr>
                <w:noProof/>
              </w:rPr>
              <w:drawing>
                <wp:inline distT="0" distB="0" distL="0" distR="0" wp14:anchorId="30AE7F00" wp14:editId="5FC5BEA0">
                  <wp:extent cx="123825" cy="180975"/>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Pr="00D26CD1">
              <w:rPr>
                <w:rFonts w:ascii="Times New Roman" w:hAnsi="Times New Roman" w:cs="Times New Roman"/>
                <w:color w:val="2E2E2E"/>
                <w:vertAlign w:val="superscript"/>
              </w:rPr>
              <w:t>-</w:t>
            </w:r>
            <w:r w:rsidRPr="00D26CD1">
              <w:rPr>
                <w:rFonts w:ascii="Times New Roman" w:hAnsi="Times New Roman" w:cs="Times New Roman"/>
                <w:color w:val="2E2E2E"/>
              </w:rPr>
              <w:t xml:space="preserve"> ) making the water molecule behave like a dipole.</w:t>
            </w:r>
          </w:p>
          <w:p w14:paraId="712CCE5D" w14:textId="77777777" w:rsidR="002A2E1B" w:rsidRPr="002A2E1B" w:rsidRDefault="002A2E1B" w:rsidP="00531FF3">
            <w:pPr>
              <w:widowControl w:val="0"/>
              <w:tabs>
                <w:tab w:val="left" w:pos="220"/>
                <w:tab w:val="left" w:pos="720"/>
              </w:tabs>
              <w:autoSpaceDE w:val="0"/>
              <w:autoSpaceDN w:val="0"/>
              <w:adjustRightInd w:val="0"/>
              <w:ind w:left="720"/>
              <w:rPr>
                <w:rFonts w:ascii="Times New Roman" w:hAnsi="Times New Roman" w:cs="Times New Roman"/>
                <w:color w:val="2E2E2E"/>
              </w:rPr>
            </w:pPr>
          </w:p>
          <w:p w14:paraId="0B6F0111" w14:textId="5EF5BB6C" w:rsidR="002A2E1B" w:rsidRPr="002A2E1B" w:rsidRDefault="002A2E1B" w:rsidP="002A2E1B">
            <w:pPr>
              <w:widowControl w:val="0"/>
              <w:autoSpaceDE w:val="0"/>
              <w:autoSpaceDN w:val="0"/>
              <w:adjustRightInd w:val="0"/>
              <w:rPr>
                <w:rFonts w:ascii="Times New Roman" w:hAnsi="Times New Roman" w:cs="Times New Roman"/>
                <w:color w:val="2E2E2E"/>
              </w:rPr>
            </w:pPr>
            <w:r w:rsidRPr="00F7295C">
              <w:rPr>
                <w:rFonts w:ascii="Times New Roman" w:hAnsi="Times New Roman" w:cs="Times New Roman"/>
                <w:b/>
                <w:color w:val="2E2E2E"/>
              </w:rPr>
              <w:t>Molecular shape:</w:t>
            </w:r>
            <w:r w:rsidRPr="002A2E1B">
              <w:rPr>
                <w:rFonts w:ascii="Times New Roman" w:hAnsi="Times New Roman" w:cs="Times New Roman"/>
                <w:color w:val="2E2E2E"/>
              </w:rPr>
              <w:t xml:space="preserve"> A water molecule has a bent (V-shape) shape (H-O-H bond angle of 104.5°). This, in combination with the polar covalent bonds, leads to a resultant dipole and hence the polarity of the water molecule.</w:t>
            </w:r>
          </w:p>
        </w:tc>
        <w:tc>
          <w:tcPr>
            <w:tcW w:w="4919" w:type="dxa"/>
          </w:tcPr>
          <w:p w14:paraId="3C888D5E" w14:textId="77777777" w:rsidR="00AF20AC" w:rsidRPr="002A2E1B" w:rsidRDefault="00AF20AC">
            <w:pPr>
              <w:widowControl w:val="0"/>
              <w:autoSpaceDE w:val="0"/>
              <w:autoSpaceDN w:val="0"/>
              <w:adjustRightInd w:val="0"/>
              <w:rPr>
                <w:rFonts w:ascii="Times New Roman" w:hAnsi="Times New Roman" w:cs="Times New Roman"/>
                <w:color w:val="2E2E2E"/>
              </w:rPr>
            </w:pPr>
          </w:p>
        </w:tc>
      </w:tr>
    </w:tbl>
    <w:p w14:paraId="4B02BEF1" w14:textId="77777777" w:rsidR="00AF20AC" w:rsidRDefault="00AF20AC" w:rsidP="00AF20AC">
      <w:pPr>
        <w:widowControl w:val="0"/>
        <w:tabs>
          <w:tab w:val="left" w:pos="220"/>
          <w:tab w:val="left" w:pos="720"/>
        </w:tabs>
        <w:autoSpaceDE w:val="0"/>
        <w:autoSpaceDN w:val="0"/>
        <w:adjustRightInd w:val="0"/>
        <w:rPr>
          <w:rFonts w:ascii="Times New Roman" w:hAnsi="Times New Roman" w:cs="Times New Roman"/>
          <w:color w:val="2E2E2E"/>
        </w:rPr>
      </w:pPr>
    </w:p>
    <w:p w14:paraId="503292F5" w14:textId="3368A570" w:rsidR="007422C6" w:rsidRPr="00D26CD1" w:rsidRDefault="00E30B17" w:rsidP="00AF20AC">
      <w:pPr>
        <w:widowControl w:val="0"/>
        <w:tabs>
          <w:tab w:val="left" w:pos="220"/>
          <w:tab w:val="left" w:pos="720"/>
        </w:tabs>
        <w:autoSpaceDE w:val="0"/>
        <w:autoSpaceDN w:val="0"/>
        <w:adjustRightInd w:val="0"/>
        <w:rPr>
          <w:rFonts w:ascii="Times New Roman" w:hAnsi="Times New Roman" w:cs="Times New Roman"/>
          <w:color w:val="2E2E2E"/>
        </w:rPr>
      </w:pPr>
      <w:r w:rsidRPr="00F7295C">
        <w:rPr>
          <w:rFonts w:ascii="Times New Roman" w:hAnsi="Times New Roman" w:cs="Times New Roman"/>
          <w:b/>
          <w:color w:val="2E2E2E"/>
        </w:rPr>
        <w:t xml:space="preserve">Hydrogen </w:t>
      </w:r>
      <w:r w:rsidR="007422C6" w:rsidRPr="00F7295C">
        <w:rPr>
          <w:rFonts w:ascii="Times New Roman" w:hAnsi="Times New Roman" w:cs="Times New Roman"/>
          <w:b/>
          <w:color w:val="2E2E2E"/>
        </w:rPr>
        <w:t>bonding:</w:t>
      </w:r>
      <w:r w:rsidR="007422C6" w:rsidRPr="00D26CD1">
        <w:rPr>
          <w:rFonts w:ascii="Times New Roman" w:hAnsi="Times New Roman" w:cs="Times New Roman"/>
          <w:color w:val="2E2E2E"/>
        </w:rPr>
        <w:t xml:space="preserve"> The partial charges present lead to intermolecular attraction between water molecules. A single water molecule can thus attract four other water molecules. These intermolecular attractive forces are called hydrogen bonds. These are much weaker than the forces holding the atoms in the covalent O-H bond.</w:t>
      </w:r>
    </w:p>
    <w:p w14:paraId="509F80CB" w14:textId="77777777" w:rsidR="007422C6" w:rsidRPr="00D26CD1" w:rsidRDefault="007422C6" w:rsidP="00AF20AC">
      <w:pPr>
        <w:widowControl w:val="0"/>
        <w:tabs>
          <w:tab w:val="left" w:pos="220"/>
          <w:tab w:val="left" w:pos="720"/>
        </w:tabs>
        <w:autoSpaceDE w:val="0"/>
        <w:autoSpaceDN w:val="0"/>
        <w:adjustRightInd w:val="0"/>
        <w:rPr>
          <w:rFonts w:ascii="Times New Roman" w:hAnsi="Times New Roman" w:cs="Times New Roman"/>
          <w:color w:val="2E2E2E"/>
        </w:rPr>
      </w:pPr>
    </w:p>
    <w:p w14:paraId="22C7934B" w14:textId="29E407D2" w:rsidR="00D26CD1" w:rsidRPr="00D26CD1" w:rsidRDefault="00D26CD1" w:rsidP="00D26CD1">
      <w:pPr>
        <w:widowControl w:val="0"/>
        <w:autoSpaceDE w:val="0"/>
        <w:autoSpaceDN w:val="0"/>
        <w:adjustRightInd w:val="0"/>
        <w:rPr>
          <w:rFonts w:ascii="Times New Roman" w:hAnsi="Times New Roman" w:cs="Times New Roman"/>
          <w:color w:val="2E2E2E"/>
        </w:rPr>
      </w:pPr>
      <w:r w:rsidRPr="00F7295C">
        <w:rPr>
          <w:rFonts w:ascii="Times New Roman" w:hAnsi="Times New Roman" w:cs="Times New Roman"/>
          <w:b/>
          <w:color w:val="2E2E2E"/>
        </w:rPr>
        <w:t>Solvent properties:</w:t>
      </w:r>
      <w:r w:rsidRPr="00D26CD1">
        <w:rPr>
          <w:rFonts w:ascii="Times New Roman" w:hAnsi="Times New Roman" w:cs="Times New Roman"/>
          <w:color w:val="2E2E2E"/>
        </w:rPr>
        <w:t xml:space="preserve"> Water is a powerful solvent due to its high polarity and hydrogen bonding ability.</w:t>
      </w:r>
      <w:r w:rsidR="00F7295C">
        <w:rPr>
          <w:rFonts w:ascii="Times New Roman" w:hAnsi="Times New Roman" w:cs="Times New Roman"/>
          <w:color w:val="2E2E2E"/>
        </w:rPr>
        <w:t xml:space="preserve"> </w:t>
      </w:r>
      <w:r w:rsidRPr="00D26CD1">
        <w:rPr>
          <w:rFonts w:ascii="Times New Roman" w:hAnsi="Times New Roman" w:cs="Times New Roman"/>
          <w:color w:val="2E2E2E"/>
        </w:rPr>
        <w:t>It is an excellent solvent for ionic (e.g., table salt), polar covalent (e.g., sugar) and non-polar (e.g., oxygen) compounds. In the case of ionic compounds, the ions are separated from the solid and caged (solvated) by polar water molecules, thus keeping them in solution.</w:t>
      </w:r>
    </w:p>
    <w:p w14:paraId="60DDDA9B" w14:textId="024D2688" w:rsidR="00D26CD1" w:rsidRPr="00D26CD1" w:rsidRDefault="00D26CD1" w:rsidP="00F7295C">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Polar covalent compounds (i.e., ethanol and glucose) dissolve in water by the formation of hydrogen bonds.</w:t>
      </w:r>
      <w:r w:rsidR="00F7295C">
        <w:rPr>
          <w:rFonts w:ascii="Times New Roman" w:hAnsi="Times New Roman" w:cs="Times New Roman"/>
          <w:color w:val="2E2E2E"/>
        </w:rPr>
        <w:t xml:space="preserve"> </w:t>
      </w:r>
      <w:r w:rsidRPr="00D26CD1">
        <w:rPr>
          <w:rFonts w:ascii="Times New Roman" w:hAnsi="Times New Roman" w:cs="Times New Roman"/>
          <w:color w:val="2E2E2E"/>
        </w:rPr>
        <w:t>Water therefore plays an important role in the transportation of nutrients and waste products in biological processes. Aquatic life and plants survive due to dissolved oxygen and carbon dioxide.</w:t>
      </w:r>
    </w:p>
    <w:p w14:paraId="400C2D38" w14:textId="77777777" w:rsidR="00D26CD1" w:rsidRPr="00D26CD1" w:rsidRDefault="00D26CD1" w:rsidP="00AF20AC">
      <w:pPr>
        <w:widowControl w:val="0"/>
        <w:tabs>
          <w:tab w:val="left" w:pos="220"/>
          <w:tab w:val="left" w:pos="720"/>
        </w:tabs>
        <w:autoSpaceDE w:val="0"/>
        <w:autoSpaceDN w:val="0"/>
        <w:adjustRightInd w:val="0"/>
        <w:rPr>
          <w:rFonts w:ascii="Times New Roman" w:hAnsi="Times New Roman" w:cs="Times New Roman"/>
          <w:color w:val="2E2E2E"/>
        </w:rPr>
      </w:pPr>
    </w:p>
    <w:p w14:paraId="2BFCD785" w14:textId="79C3ACB1" w:rsidR="00D26CD1" w:rsidRPr="00D26CD1" w:rsidRDefault="00D26CD1" w:rsidP="00D26CD1">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b/>
          <w:color w:val="2E2E2E"/>
        </w:rPr>
        <w:t>Thermal properties:</w:t>
      </w:r>
      <w:r w:rsidRPr="00D26CD1">
        <w:rPr>
          <w:rFonts w:ascii="Times New Roman" w:hAnsi="Times New Roman" w:cs="Times New Roman"/>
          <w:color w:val="2E2E2E"/>
        </w:rPr>
        <w:t xml:space="preserve"> The presence of hydrogen bonds in water accounts for its exceptionally high boiling point, specific heat and heat of </w:t>
      </w:r>
      <w:r w:rsidR="00F7295C" w:rsidRPr="00D26CD1">
        <w:rPr>
          <w:rFonts w:ascii="Times New Roman" w:hAnsi="Times New Roman" w:cs="Times New Roman"/>
          <w:color w:val="2E2E2E"/>
        </w:rPr>
        <w:t>vaporization</w:t>
      </w:r>
      <w:r w:rsidRPr="00D26CD1">
        <w:rPr>
          <w:rFonts w:ascii="Times New Roman" w:hAnsi="Times New Roman" w:cs="Times New Roman"/>
          <w:color w:val="2E2E2E"/>
        </w:rPr>
        <w:t>. A portion of the heat supplied is used up in breaking the hydrogen bonds.</w:t>
      </w:r>
    </w:p>
    <w:p w14:paraId="1DE4D3DF" w14:textId="77777777" w:rsidR="00D26CD1" w:rsidRPr="00D26CD1" w:rsidRDefault="00D26CD1" w:rsidP="00D26CD1">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b/>
          <w:bCs/>
          <w:color w:val="2E2E2E"/>
        </w:rPr>
        <w:t xml:space="preserve">Specific heat </w:t>
      </w:r>
      <w:r w:rsidRPr="00D26CD1">
        <w:rPr>
          <w:rFonts w:ascii="Times New Roman" w:hAnsi="Times New Roman" w:cs="Times New Roman"/>
          <w:color w:val="2E2E2E"/>
        </w:rPr>
        <w:t>is defined as the amount of heat energy required to increase the temperature of 1 g of a substance by 1°C.</w:t>
      </w:r>
    </w:p>
    <w:p w14:paraId="6EA0E195" w14:textId="77777777" w:rsidR="00D26CD1" w:rsidRPr="00D26CD1" w:rsidRDefault="00D26CD1" w:rsidP="00D26CD1">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High specific heat of water regulates and stabilizes the temperatures of geographical regions and organisms within a narrow range. This in turn allows our planet to support life.</w:t>
      </w:r>
    </w:p>
    <w:p w14:paraId="76E59120" w14:textId="106E1AF4" w:rsidR="00D26CD1" w:rsidRDefault="00D26CD1" w:rsidP="00D26CD1">
      <w:pPr>
        <w:widowControl w:val="0"/>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b/>
          <w:bCs/>
          <w:color w:val="2E2E2E"/>
        </w:rPr>
        <w:t>Heat of vaporization</w:t>
      </w:r>
      <w:r w:rsidRPr="00D26CD1">
        <w:rPr>
          <w:rFonts w:ascii="Times New Roman" w:hAnsi="Times New Roman" w:cs="Times New Roman"/>
          <w:color w:val="2E2E2E"/>
        </w:rPr>
        <w:t xml:space="preserve"> 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w:t>
      </w:r>
    </w:p>
    <w:p w14:paraId="568A3FE6" w14:textId="20205A02" w:rsidR="00D26CD1" w:rsidRPr="00D26CD1" w:rsidRDefault="00D26CD1" w:rsidP="00D26CD1">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b/>
          <w:color w:val="2E2E2E"/>
        </w:rPr>
        <w:t>Density of solid and liquid water:</w:t>
      </w:r>
      <w:r w:rsidRPr="00D26CD1">
        <w:rPr>
          <w:rFonts w:ascii="Times New Roman" w:hAnsi="Times New Roman" w:cs="Times New Roman"/>
          <w:color w:val="2E2E2E"/>
        </w:rPr>
        <w:t xml:space="preserve"> Ice has a hexagonal open structure due to the presence of hydrogen bonds. When ice melts, the open spaces are filled with liquid water, causing the crystal structure to break down.</w:t>
      </w:r>
    </w:p>
    <w:p w14:paraId="10C22CC1" w14:textId="77777777" w:rsidR="00D26CD1" w:rsidRPr="00D26CD1" w:rsidRDefault="00D26CD1" w:rsidP="00D26CD1">
      <w:pPr>
        <w:widowControl w:val="0"/>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This leads to a reduction in volume for the same mass and hence an increase in density (density = mass/volume). The higher density (thus expansion and contraction of volume due to the freeze-thaw cycle) of liquid water than that of ice accounts for phenomena such as:</w:t>
      </w:r>
    </w:p>
    <w:p w14:paraId="043BA58F" w14:textId="77777777" w:rsidR="00D26CD1" w:rsidRPr="00D26CD1" w:rsidRDefault="00D26CD1" w:rsidP="0099428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Floating of ice on water</w:t>
      </w:r>
    </w:p>
    <w:p w14:paraId="7F4B1053" w14:textId="77777777" w:rsidR="00D26CD1" w:rsidRPr="00D26CD1" w:rsidRDefault="00D26CD1" w:rsidP="0099428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Survival of aquatic life during winter</w:t>
      </w:r>
    </w:p>
    <w:p w14:paraId="7DBE34E3" w14:textId="77777777" w:rsidR="00D26CD1" w:rsidRPr="00D26CD1" w:rsidRDefault="00D26CD1" w:rsidP="0099428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Nutrient turnover in bodies of water</w:t>
      </w:r>
    </w:p>
    <w:p w14:paraId="04FFE8AC" w14:textId="77777777" w:rsidR="00D26CD1" w:rsidRPr="00D26CD1" w:rsidRDefault="00D26CD1" w:rsidP="0099428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lastRenderedPageBreak/>
        <w:t>Formation of pebbles, soil and sand</w:t>
      </w:r>
    </w:p>
    <w:p w14:paraId="3B2A05C2" w14:textId="688DB9DE" w:rsidR="00D26CD1" w:rsidRPr="00D26CD1" w:rsidRDefault="00D26CD1" w:rsidP="0099428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E2E2E"/>
        </w:rPr>
      </w:pPr>
      <w:r w:rsidRPr="00D26CD1">
        <w:rPr>
          <w:rFonts w:ascii="Times New Roman" w:hAnsi="Times New Roman" w:cs="Times New Roman"/>
          <w:color w:val="2E2E2E"/>
        </w:rPr>
        <w:t>Bursting of frozen water pipes</w:t>
      </w:r>
    </w:p>
    <w:p w14:paraId="7AF3A228" w14:textId="77777777" w:rsidR="00D26CD1" w:rsidRPr="00D26CD1" w:rsidRDefault="00D26CD1" w:rsidP="00D26CD1">
      <w:pPr>
        <w:widowControl w:val="0"/>
        <w:tabs>
          <w:tab w:val="left" w:pos="220"/>
          <w:tab w:val="left" w:pos="720"/>
        </w:tabs>
        <w:autoSpaceDE w:val="0"/>
        <w:autoSpaceDN w:val="0"/>
        <w:adjustRightInd w:val="0"/>
        <w:rPr>
          <w:rFonts w:ascii="Times New Roman" w:hAnsi="Times New Roman" w:cs="Times New Roman"/>
          <w:color w:val="2E2E2E"/>
        </w:rPr>
      </w:pPr>
    </w:p>
    <w:p w14:paraId="4F751882" w14:textId="77777777" w:rsidR="008E0F0B" w:rsidRDefault="00AB46EF" w:rsidP="00AF20AC">
      <w:pPr>
        <w:widowControl w:val="0"/>
        <w:tabs>
          <w:tab w:val="left" w:pos="220"/>
          <w:tab w:val="left" w:pos="720"/>
        </w:tabs>
        <w:autoSpaceDE w:val="0"/>
        <w:autoSpaceDN w:val="0"/>
        <w:adjustRightInd w:val="0"/>
        <w:rPr>
          <w:rFonts w:ascii="Times New Roman" w:hAnsi="Times New Roman" w:cs="Times New Roman"/>
          <w:color w:val="2E2E2E"/>
        </w:rPr>
      </w:pPr>
      <w:r w:rsidRPr="007A699E">
        <w:rPr>
          <w:rFonts w:ascii="Times New Roman" w:hAnsi="Times New Roman" w:cs="Times New Roman"/>
          <w:b/>
          <w:color w:val="2E2E2E"/>
        </w:rPr>
        <w:t>Surface properties</w:t>
      </w:r>
      <w:r>
        <w:rPr>
          <w:rFonts w:ascii="Times New Roman" w:hAnsi="Times New Roman" w:cs="Times New Roman"/>
          <w:color w:val="2E2E2E"/>
        </w:rPr>
        <w:t>:</w:t>
      </w:r>
      <w:r w:rsidRPr="00AB46EF">
        <w:rPr>
          <w:rFonts w:ascii="Times New Roman" w:hAnsi="Times New Roman" w:cs="Times New Roman"/>
          <w:color w:val="2E2E2E"/>
        </w:rPr>
        <w:t xml:space="preserve"> The high </w:t>
      </w:r>
      <w:r w:rsidRPr="00AB46EF">
        <w:rPr>
          <w:rFonts w:ascii="Times New Roman" w:hAnsi="Times New Roman" w:cs="Times New Roman"/>
          <w:b/>
          <w:bCs/>
          <w:color w:val="2E2E2E"/>
        </w:rPr>
        <w:t>surface tension</w:t>
      </w:r>
      <w:r w:rsidRPr="00AB46EF">
        <w:rPr>
          <w:rFonts w:ascii="Times New Roman" w:hAnsi="Times New Roman" w:cs="Times New Roman"/>
          <w:color w:val="2E2E2E"/>
        </w:rPr>
        <w:t xml:space="preserve"> and capillarity of water is due to the presence of hydrogen bonds. Water is the liquid with the highest surface tension. Plant debris rests (rather than sinks) on the surface of water bodies due to its high surface tension. This provides aquatic life with much-needed shelter and nutrients. </w:t>
      </w:r>
    </w:p>
    <w:p w14:paraId="5DABE489" w14:textId="74685F7A" w:rsidR="00AF20AC" w:rsidRDefault="00AB46EF" w:rsidP="00AF20AC">
      <w:pPr>
        <w:widowControl w:val="0"/>
        <w:tabs>
          <w:tab w:val="left" w:pos="220"/>
          <w:tab w:val="left" w:pos="720"/>
        </w:tabs>
        <w:autoSpaceDE w:val="0"/>
        <w:autoSpaceDN w:val="0"/>
        <w:adjustRightInd w:val="0"/>
        <w:rPr>
          <w:rFonts w:ascii="Times New Roman" w:hAnsi="Times New Roman" w:cs="Times New Roman"/>
          <w:color w:val="2E2E2E"/>
        </w:rPr>
      </w:pPr>
      <w:r w:rsidRPr="00AB46EF">
        <w:rPr>
          <w:rFonts w:ascii="Times New Roman" w:hAnsi="Times New Roman" w:cs="Times New Roman"/>
          <w:b/>
          <w:bCs/>
          <w:color w:val="2E2E2E"/>
        </w:rPr>
        <w:t>Capillary action</w:t>
      </w:r>
      <w:r w:rsidRPr="00AB46EF">
        <w:rPr>
          <w:rFonts w:ascii="Times New Roman" w:hAnsi="Times New Roman" w:cs="Times New Roman"/>
          <w:color w:val="2E2E2E"/>
        </w:rPr>
        <w:t xml:space="preserve"> (also due to high surface tension) makes water in</w:t>
      </w:r>
      <w:r w:rsidRPr="008E0F0B">
        <w:rPr>
          <w:rFonts w:ascii="Times New Roman" w:hAnsi="Times New Roman" w:cs="Times New Roman"/>
          <w:color w:val="2E2E2E"/>
        </w:rPr>
        <w:t xml:space="preserve"> soil available to plants.</w:t>
      </w:r>
      <w:r w:rsidR="008E0F0B" w:rsidRPr="008E0F0B">
        <w:rPr>
          <w:rFonts w:ascii="Times New Roman" w:hAnsi="Times New Roman" w:cs="Times New Roman"/>
          <w:color w:val="2E2E2E"/>
        </w:rPr>
        <w:t xml:space="preserve"> On Earth, the capillary effect can be seen in fine tubes containing liquid: surface tension pulls the liquid column up until there is a sufficient mass of liquid for gravity to overcome the intermolecular forces. As the mass of the liquid column is proportional to the square of the tube's diameter, a narrow tube will draw a liquid column higher than a wide tube.</w:t>
      </w:r>
      <w:r w:rsidR="008E0F0B">
        <w:rPr>
          <w:rFonts w:ascii="Times New Roman" w:hAnsi="Times New Roman" w:cs="Times New Roman"/>
          <w:color w:val="2E2E2E"/>
        </w:rPr>
        <w:t xml:space="preserve"> </w:t>
      </w:r>
    </w:p>
    <w:p w14:paraId="1732014B" w14:textId="77777777" w:rsidR="008E0F0B" w:rsidRDefault="008E0F0B" w:rsidP="00AF20AC">
      <w:pPr>
        <w:widowControl w:val="0"/>
        <w:tabs>
          <w:tab w:val="left" w:pos="220"/>
          <w:tab w:val="left" w:pos="720"/>
        </w:tabs>
        <w:autoSpaceDE w:val="0"/>
        <w:autoSpaceDN w:val="0"/>
        <w:adjustRightInd w:val="0"/>
        <w:rPr>
          <w:rFonts w:ascii="Times New Roman" w:hAnsi="Times New Roman" w:cs="Times New Roman"/>
          <w:color w:val="2E2E2E"/>
        </w:rPr>
      </w:pPr>
    </w:p>
    <w:p w14:paraId="44E1C13A" w14:textId="1D6EDA44" w:rsidR="00243D81" w:rsidRPr="007A699E" w:rsidRDefault="007A699E" w:rsidP="00AF20AC">
      <w:pPr>
        <w:widowControl w:val="0"/>
        <w:tabs>
          <w:tab w:val="left" w:pos="220"/>
          <w:tab w:val="left" w:pos="720"/>
        </w:tabs>
        <w:autoSpaceDE w:val="0"/>
        <w:autoSpaceDN w:val="0"/>
        <w:adjustRightInd w:val="0"/>
        <w:rPr>
          <w:rFonts w:ascii="Times New Roman" w:hAnsi="Times New Roman" w:cs="Times New Roman"/>
          <w:color w:val="2E2E2E"/>
          <w:u w:val="single"/>
        </w:rPr>
      </w:pPr>
      <w:r w:rsidRPr="00F7295C">
        <w:rPr>
          <w:rFonts w:ascii="Times New Roman" w:hAnsi="Times New Roman" w:cs="Times New Roman"/>
          <w:color w:val="2E2E2E"/>
        </w:rPr>
        <w:tab/>
      </w:r>
      <w:r w:rsidRPr="00F7295C">
        <w:rPr>
          <w:rFonts w:ascii="Times New Roman" w:hAnsi="Times New Roman" w:cs="Times New Roman"/>
          <w:color w:val="2E2E2E"/>
        </w:rPr>
        <w:tab/>
      </w:r>
      <w:r w:rsidR="00243D81" w:rsidRPr="007A699E">
        <w:rPr>
          <w:rFonts w:ascii="Times New Roman" w:hAnsi="Times New Roman" w:cs="Times New Roman"/>
          <w:color w:val="2E2E2E"/>
          <w:u w:val="single"/>
        </w:rPr>
        <w:t>MODULE 6 HOUSEHOLD PRODUCTS</w:t>
      </w:r>
    </w:p>
    <w:p w14:paraId="23BE9BA0" w14:textId="77777777" w:rsidR="00243D81" w:rsidRDefault="00243D81" w:rsidP="00AF20AC">
      <w:pPr>
        <w:widowControl w:val="0"/>
        <w:tabs>
          <w:tab w:val="left" w:pos="220"/>
          <w:tab w:val="left" w:pos="720"/>
        </w:tabs>
        <w:autoSpaceDE w:val="0"/>
        <w:autoSpaceDN w:val="0"/>
        <w:adjustRightInd w:val="0"/>
        <w:rPr>
          <w:rFonts w:ascii="Times New Roman" w:hAnsi="Times New Roman" w:cs="Times New Roman"/>
          <w:color w:val="2E2E2E"/>
        </w:rPr>
      </w:pPr>
    </w:p>
    <w:p w14:paraId="573891BF" w14:textId="23AB4F66" w:rsidR="00243D81" w:rsidRPr="009A324C" w:rsidRDefault="00243D81" w:rsidP="00AF20AC">
      <w:pPr>
        <w:widowControl w:val="0"/>
        <w:tabs>
          <w:tab w:val="left" w:pos="220"/>
          <w:tab w:val="left" w:pos="720"/>
        </w:tabs>
        <w:autoSpaceDE w:val="0"/>
        <w:autoSpaceDN w:val="0"/>
        <w:adjustRightInd w:val="0"/>
        <w:rPr>
          <w:rFonts w:ascii="Times New Roman" w:hAnsi="Times New Roman" w:cs="Times New Roman"/>
          <w:b/>
          <w:color w:val="2E2E2E"/>
          <w:u w:val="single"/>
        </w:rPr>
      </w:pPr>
      <w:r w:rsidRPr="009A324C">
        <w:rPr>
          <w:rFonts w:ascii="Times New Roman" w:hAnsi="Times New Roman" w:cs="Times New Roman"/>
          <w:b/>
          <w:color w:val="2E2E2E"/>
          <w:u w:val="single"/>
        </w:rPr>
        <w:t xml:space="preserve">Soaps, detergents and our health </w:t>
      </w:r>
    </w:p>
    <w:p w14:paraId="235EB827" w14:textId="77777777" w:rsidR="00243D81" w:rsidRPr="00243D81" w:rsidRDefault="00243D81" w:rsidP="00243D81">
      <w:pPr>
        <w:widowControl w:val="0"/>
        <w:autoSpaceDE w:val="0"/>
        <w:autoSpaceDN w:val="0"/>
        <w:adjustRightInd w:val="0"/>
        <w:ind w:firstLine="720"/>
        <w:rPr>
          <w:rFonts w:ascii="Times New Roman" w:hAnsi="Times New Roman" w:cs="Times New Roman"/>
          <w:color w:val="2E2E2E"/>
        </w:rPr>
      </w:pPr>
      <w:r w:rsidRPr="00243D81">
        <w:rPr>
          <w:rFonts w:ascii="Times New Roman" w:hAnsi="Times New Roman" w:cs="Times New Roman"/>
          <w:color w:val="2E2E2E"/>
        </w:rPr>
        <w:t>Soaps and detergents play a very important role in our lives. These chemicals help us in making our surroundings cleaner (i.e., by removing soil and grease), healthier (i.e., by reducing the germs), and pleasant.</w:t>
      </w:r>
    </w:p>
    <w:p w14:paraId="03CB7614" w14:textId="77777777" w:rsidR="00243D81" w:rsidRPr="00243D81" w:rsidRDefault="00243D81" w:rsidP="00243D81">
      <w:pPr>
        <w:widowControl w:val="0"/>
        <w:autoSpaceDE w:val="0"/>
        <w:autoSpaceDN w:val="0"/>
        <w:adjustRightInd w:val="0"/>
        <w:rPr>
          <w:rFonts w:ascii="Times New Roman" w:hAnsi="Times New Roman" w:cs="Times New Roman"/>
          <w:color w:val="2E2E2E"/>
        </w:rPr>
      </w:pPr>
      <w:r w:rsidRPr="00243D81">
        <w:rPr>
          <w:rFonts w:ascii="Times New Roman" w:hAnsi="Times New Roman" w:cs="Times New Roman"/>
          <w:color w:val="2E2E2E"/>
        </w:rPr>
        <w:t>In order to make it more effective in the process of cleaning, the water must be made to spread and thus wet surfaces effectively, i.e., its surface tension must be reduced.</w:t>
      </w:r>
    </w:p>
    <w:p w14:paraId="63DCAB7A" w14:textId="2F7DA2CD" w:rsidR="00243D81" w:rsidRDefault="00243D81" w:rsidP="00243D81">
      <w:pPr>
        <w:widowControl w:val="0"/>
        <w:tabs>
          <w:tab w:val="left" w:pos="220"/>
          <w:tab w:val="left" w:pos="720"/>
        </w:tabs>
        <w:autoSpaceDE w:val="0"/>
        <w:autoSpaceDN w:val="0"/>
        <w:adjustRightInd w:val="0"/>
        <w:rPr>
          <w:rFonts w:ascii="Times New Roman" w:hAnsi="Times New Roman" w:cs="Times New Roman"/>
          <w:color w:val="2E2E2E"/>
        </w:rPr>
      </w:pPr>
      <w:r w:rsidRPr="00243D81">
        <w:rPr>
          <w:rFonts w:ascii="Times New Roman" w:hAnsi="Times New Roman" w:cs="Times New Roman"/>
          <w:color w:val="2E2E2E"/>
        </w:rPr>
        <w:t xml:space="preserve">This is achieved by using compounds called </w:t>
      </w:r>
      <w:r w:rsidRPr="00243D81">
        <w:rPr>
          <w:rFonts w:ascii="Times New Roman" w:hAnsi="Times New Roman" w:cs="Times New Roman"/>
          <w:b/>
          <w:bCs/>
          <w:color w:val="2E2E2E"/>
        </w:rPr>
        <w:t>surfactants</w:t>
      </w:r>
      <w:r w:rsidRPr="00243D81">
        <w:rPr>
          <w:rFonts w:ascii="Times New Roman" w:hAnsi="Times New Roman" w:cs="Times New Roman"/>
          <w:color w:val="2E2E2E"/>
        </w:rPr>
        <w:t>.</w:t>
      </w:r>
    </w:p>
    <w:p w14:paraId="1C2F2CB5" w14:textId="77777777" w:rsidR="00243D81" w:rsidRDefault="00243D81" w:rsidP="00243D81">
      <w:pPr>
        <w:widowControl w:val="0"/>
        <w:tabs>
          <w:tab w:val="left" w:pos="220"/>
          <w:tab w:val="left" w:pos="720"/>
        </w:tabs>
        <w:autoSpaceDE w:val="0"/>
        <w:autoSpaceDN w:val="0"/>
        <w:adjustRightInd w:val="0"/>
        <w:rPr>
          <w:rFonts w:ascii="Times New Roman" w:hAnsi="Times New Roman" w:cs="Times New Roman"/>
          <w:color w:val="2E2E2E"/>
        </w:rPr>
      </w:pPr>
    </w:p>
    <w:p w14:paraId="01DB5B88" w14:textId="55C1F1A7" w:rsidR="00243D81" w:rsidRPr="009A324C" w:rsidRDefault="00243D81" w:rsidP="00243D81">
      <w:pPr>
        <w:widowControl w:val="0"/>
        <w:tabs>
          <w:tab w:val="left" w:pos="220"/>
          <w:tab w:val="left" w:pos="720"/>
        </w:tabs>
        <w:autoSpaceDE w:val="0"/>
        <w:autoSpaceDN w:val="0"/>
        <w:adjustRightInd w:val="0"/>
        <w:rPr>
          <w:rFonts w:ascii="Times New Roman" w:hAnsi="Times New Roman" w:cs="Times New Roman"/>
          <w:b/>
          <w:color w:val="2E2E2E"/>
        </w:rPr>
      </w:pPr>
      <w:r w:rsidRPr="009A324C">
        <w:rPr>
          <w:rFonts w:ascii="Times New Roman" w:hAnsi="Times New Roman" w:cs="Times New Roman"/>
          <w:b/>
          <w:color w:val="2E2E2E"/>
        </w:rPr>
        <w:t xml:space="preserve">What are surfactants? </w:t>
      </w:r>
    </w:p>
    <w:p w14:paraId="00B45D56" w14:textId="0FD2B342" w:rsidR="00243D81" w:rsidRDefault="009A324C" w:rsidP="00243D81">
      <w:pPr>
        <w:widowControl w:val="0"/>
        <w:tabs>
          <w:tab w:val="left" w:pos="220"/>
          <w:tab w:val="left" w:pos="720"/>
        </w:tabs>
        <w:autoSpaceDE w:val="0"/>
        <w:autoSpaceDN w:val="0"/>
        <w:adjustRightInd w:val="0"/>
        <w:rPr>
          <w:rFonts w:ascii="Times New Roman" w:hAnsi="Times New Roman" w:cs="Times New Roman"/>
          <w:color w:val="2E2E2E"/>
        </w:rPr>
      </w:pPr>
      <w:r>
        <w:rPr>
          <w:rFonts w:ascii="Times New Roman" w:hAnsi="Times New Roman" w:cs="Times New Roman"/>
          <w:color w:val="2E2E2E"/>
        </w:rPr>
        <w:t>Composed</w:t>
      </w:r>
      <w:r w:rsidR="00243D81" w:rsidRPr="00243D81">
        <w:rPr>
          <w:rFonts w:ascii="Times New Roman" w:hAnsi="Times New Roman" w:cs="Times New Roman"/>
          <w:color w:val="2E2E2E"/>
        </w:rPr>
        <w:t xml:space="preserve"> of a hydrophilic (water-soluble) head and a hydrophobic (fat-soluble, water-hating) tail. The hydrophilic end is stable when solubilized in water and the hydrophobic end consists of a long chain hydrocarbon that is more stable when surrounded by other organic groups.</w:t>
      </w:r>
      <w:r w:rsidR="00243D81">
        <w:rPr>
          <w:rFonts w:ascii="Times New Roman" w:hAnsi="Times New Roman" w:cs="Times New Roman"/>
          <w:color w:val="2E2E2E"/>
        </w:rPr>
        <w:t xml:space="preserve"> Soaps and detergents are composed of surfactants and they are water soluble and surface-active agents. </w:t>
      </w:r>
    </w:p>
    <w:p w14:paraId="7D00193B" w14:textId="77777777" w:rsidR="00D50F85" w:rsidRPr="00D50F85" w:rsidRDefault="00D50F85" w:rsidP="00D50F85">
      <w:pPr>
        <w:widowControl w:val="0"/>
        <w:autoSpaceDE w:val="0"/>
        <w:autoSpaceDN w:val="0"/>
        <w:adjustRightInd w:val="0"/>
        <w:ind w:firstLine="720"/>
        <w:rPr>
          <w:rFonts w:ascii="Times New Roman" w:hAnsi="Times New Roman" w:cs="Times New Roman"/>
          <w:b/>
          <w:bCs/>
          <w:color w:val="2E2E2E"/>
          <w:u w:val="single"/>
        </w:rPr>
      </w:pPr>
      <w:r w:rsidRPr="00D50F85">
        <w:rPr>
          <w:rFonts w:ascii="Times New Roman" w:hAnsi="Times New Roman" w:cs="Times New Roman"/>
          <w:b/>
          <w:bCs/>
          <w:color w:val="2E2E2E"/>
          <w:u w:val="single"/>
        </w:rPr>
        <w:t>Classes of Surfactants</w:t>
      </w:r>
    </w:p>
    <w:p w14:paraId="07D4E7EB" w14:textId="77777777" w:rsidR="00D50F85" w:rsidRPr="00D50F85" w:rsidRDefault="00D50F85" w:rsidP="00D50F85">
      <w:pPr>
        <w:widowControl w:val="0"/>
        <w:autoSpaceDE w:val="0"/>
        <w:autoSpaceDN w:val="0"/>
        <w:adjustRightInd w:val="0"/>
        <w:rPr>
          <w:rFonts w:ascii="Times New Roman" w:hAnsi="Times New Roman" w:cs="Times New Roman"/>
          <w:color w:val="2E2E2E"/>
        </w:rPr>
      </w:pPr>
      <w:r w:rsidRPr="00D50F85">
        <w:rPr>
          <w:rFonts w:ascii="Times New Roman" w:hAnsi="Times New Roman" w:cs="Times New Roman"/>
          <w:color w:val="2E2E2E"/>
        </w:rPr>
        <w:t>There are different classes of surfactants categorized by the charge of the hydrophilic component of the surfactant molecule after dissociation in water:</w:t>
      </w:r>
    </w:p>
    <w:p w14:paraId="0DD1E30A" w14:textId="77777777" w:rsidR="00D50F85" w:rsidRPr="00D50F85" w:rsidRDefault="00D50F85" w:rsidP="0099428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E2E2E"/>
        </w:rPr>
      </w:pPr>
      <w:r w:rsidRPr="00D50F85">
        <w:rPr>
          <w:rFonts w:ascii="Times New Roman" w:hAnsi="Times New Roman" w:cs="Times New Roman"/>
          <w:color w:val="2E2E2E"/>
        </w:rPr>
        <w:t>Anionic surfactants have a negative charge.</w:t>
      </w:r>
    </w:p>
    <w:p w14:paraId="47FFA0BE" w14:textId="77777777" w:rsidR="00D50F85" w:rsidRPr="00D50F85" w:rsidRDefault="00D50F85" w:rsidP="0099428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E2E2E"/>
        </w:rPr>
      </w:pPr>
      <w:r w:rsidRPr="00D50F85">
        <w:rPr>
          <w:rFonts w:ascii="Times New Roman" w:hAnsi="Times New Roman" w:cs="Times New Roman"/>
          <w:color w:val="2E2E2E"/>
        </w:rPr>
        <w:t>Cationic surfactants have a positive charge.</w:t>
      </w:r>
    </w:p>
    <w:p w14:paraId="34C67603" w14:textId="77777777" w:rsidR="00D50F85" w:rsidRPr="00D50F85" w:rsidRDefault="00D50F85" w:rsidP="0099428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E2E2E"/>
        </w:rPr>
      </w:pPr>
      <w:r w:rsidRPr="00D50F85">
        <w:rPr>
          <w:rFonts w:ascii="Times New Roman" w:hAnsi="Times New Roman" w:cs="Times New Roman"/>
          <w:color w:val="2E2E2E"/>
        </w:rPr>
        <w:t>Non-ionic surfactants have no charge.</w:t>
      </w:r>
    </w:p>
    <w:p w14:paraId="15304A6A" w14:textId="3CAA1487" w:rsidR="00D50F85" w:rsidRPr="00D50F85" w:rsidRDefault="00D50F85" w:rsidP="0099428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E2E2E"/>
        </w:rPr>
      </w:pPr>
      <w:r w:rsidRPr="00D50F85">
        <w:rPr>
          <w:rFonts w:ascii="Times New Roman" w:hAnsi="Times New Roman" w:cs="Times New Roman"/>
          <w:color w:val="2E2E2E"/>
        </w:rPr>
        <w:t>Amphoteric surfactants have both positive and negative charges.</w:t>
      </w:r>
    </w:p>
    <w:p w14:paraId="02C87C80" w14:textId="77777777" w:rsidR="00744D1C" w:rsidRPr="00744D1C" w:rsidRDefault="00744D1C" w:rsidP="00744D1C">
      <w:pPr>
        <w:widowControl w:val="0"/>
        <w:autoSpaceDE w:val="0"/>
        <w:autoSpaceDN w:val="0"/>
        <w:adjustRightInd w:val="0"/>
        <w:ind w:left="360"/>
        <w:rPr>
          <w:rFonts w:ascii="Times New Roman" w:hAnsi="Times New Roman" w:cs="Times New Roman"/>
          <w:b/>
          <w:bCs/>
          <w:color w:val="2E2E2E"/>
        </w:rPr>
      </w:pPr>
      <w:r w:rsidRPr="00744D1C">
        <w:rPr>
          <w:rFonts w:ascii="Times New Roman" w:hAnsi="Times New Roman" w:cs="Times New Roman"/>
          <w:b/>
          <w:bCs/>
          <w:color w:val="2E2E2E"/>
        </w:rPr>
        <w:t>Composition and Limitations of Soap</w:t>
      </w:r>
    </w:p>
    <w:p w14:paraId="605CEB0D" w14:textId="77777777" w:rsidR="00744D1C" w:rsidRPr="00744D1C" w:rsidRDefault="00744D1C" w:rsidP="00744D1C">
      <w:pPr>
        <w:widowControl w:val="0"/>
        <w:autoSpaceDE w:val="0"/>
        <w:autoSpaceDN w:val="0"/>
        <w:adjustRightInd w:val="0"/>
        <w:rPr>
          <w:rFonts w:ascii="Times New Roman" w:hAnsi="Times New Roman" w:cs="Times New Roman"/>
          <w:color w:val="2E2E2E"/>
        </w:rPr>
      </w:pPr>
      <w:r w:rsidRPr="00744D1C">
        <w:rPr>
          <w:rFonts w:ascii="Times New Roman" w:hAnsi="Times New Roman" w:cs="Times New Roman"/>
          <w:color w:val="2E2E2E"/>
        </w:rPr>
        <w:t>Soaps (anionic surfactants) consist of the long hydrocarbon tails of fatty acids and the polar heads of sodium or potassium salts of fatty acids (found in fats and oils of animals and plants).</w:t>
      </w:r>
    </w:p>
    <w:p w14:paraId="0D3085F5" w14:textId="67B24689" w:rsidR="00E06B38" w:rsidRPr="00744D1C" w:rsidRDefault="00744D1C" w:rsidP="00744D1C">
      <w:pPr>
        <w:widowControl w:val="0"/>
        <w:tabs>
          <w:tab w:val="left" w:pos="220"/>
          <w:tab w:val="left" w:pos="720"/>
        </w:tabs>
        <w:autoSpaceDE w:val="0"/>
        <w:autoSpaceDN w:val="0"/>
        <w:adjustRightInd w:val="0"/>
        <w:rPr>
          <w:rFonts w:ascii="Times New Roman" w:hAnsi="Times New Roman" w:cs="Times New Roman"/>
          <w:color w:val="2E2E2E"/>
        </w:rPr>
      </w:pPr>
      <w:r w:rsidRPr="00744D1C">
        <w:rPr>
          <w:rFonts w:ascii="Times New Roman" w:hAnsi="Times New Roman" w:cs="Times New Roman"/>
          <w:color w:val="2E2E2E"/>
        </w:rPr>
        <w:t>Traditionally, soap was made from animal fat and wood ash (composed of potassium hydroxide and potassium carbonate).</w:t>
      </w:r>
    </w:p>
    <w:p w14:paraId="50523C6F" w14:textId="4409E7D8" w:rsidR="00E06B38" w:rsidRPr="00161862" w:rsidRDefault="00744D1C" w:rsidP="00E06B38">
      <w:pPr>
        <w:rPr>
          <w:rFonts w:ascii="Times New Roman" w:hAnsi="Times New Roman" w:cs="Times New Roman"/>
          <w:b/>
          <w:color w:val="1A1A1A"/>
          <w:u w:val="single"/>
        </w:rPr>
      </w:pPr>
      <w:r w:rsidRPr="00161862">
        <w:rPr>
          <w:rFonts w:ascii="Times New Roman" w:hAnsi="Times New Roman" w:cs="Times New Roman"/>
          <w:b/>
          <w:color w:val="1A1A1A"/>
          <w:u w:val="single"/>
        </w:rPr>
        <w:t xml:space="preserve">Advantages </w:t>
      </w:r>
    </w:p>
    <w:p w14:paraId="4B103045" w14:textId="3107DFF5" w:rsidR="00744D1C" w:rsidRPr="00161862" w:rsidRDefault="00744D1C" w:rsidP="00994283">
      <w:pPr>
        <w:pStyle w:val="ListParagraph"/>
        <w:numPr>
          <w:ilvl w:val="0"/>
          <w:numId w:val="12"/>
        </w:numPr>
        <w:rPr>
          <w:rFonts w:ascii="Times New Roman" w:hAnsi="Times New Roman" w:cs="Times New Roman"/>
          <w:color w:val="1A1A1A"/>
        </w:rPr>
      </w:pPr>
      <w:r w:rsidRPr="00161862">
        <w:rPr>
          <w:rFonts w:ascii="Times New Roman" w:hAnsi="Times New Roman" w:cs="Times New Roman"/>
          <w:color w:val="1A1A1A"/>
        </w:rPr>
        <w:t>Soaps are manufactured from combinations of natural and renewable resources.</w:t>
      </w:r>
    </w:p>
    <w:p w14:paraId="5AC77607" w14:textId="6560E94D" w:rsidR="00744D1C" w:rsidRPr="00161862" w:rsidRDefault="00744D1C" w:rsidP="00994283">
      <w:pPr>
        <w:pStyle w:val="ListParagraph"/>
        <w:numPr>
          <w:ilvl w:val="0"/>
          <w:numId w:val="12"/>
        </w:numPr>
        <w:rPr>
          <w:rFonts w:ascii="Times New Roman" w:hAnsi="Times New Roman" w:cs="Times New Roman"/>
          <w:color w:val="1A1A1A"/>
        </w:rPr>
      </w:pPr>
      <w:r w:rsidRPr="00161862">
        <w:rPr>
          <w:rFonts w:ascii="Times New Roman" w:hAnsi="Times New Roman" w:cs="Times New Roman"/>
          <w:color w:val="1A1A1A"/>
        </w:rPr>
        <w:t>Soaps are biodegradable and do not pollute bodies of water.</w:t>
      </w:r>
    </w:p>
    <w:p w14:paraId="3C24A87F" w14:textId="3EA766E0" w:rsidR="00744D1C" w:rsidRPr="00161862" w:rsidRDefault="00744D1C" w:rsidP="00E06B38">
      <w:pPr>
        <w:rPr>
          <w:rFonts w:ascii="Times New Roman" w:hAnsi="Times New Roman" w:cs="Times New Roman"/>
          <w:b/>
          <w:color w:val="1A1A1A"/>
          <w:u w:val="single"/>
        </w:rPr>
      </w:pPr>
      <w:r w:rsidRPr="00161862">
        <w:rPr>
          <w:rFonts w:ascii="Times New Roman" w:hAnsi="Times New Roman" w:cs="Times New Roman"/>
          <w:b/>
          <w:color w:val="1A1A1A"/>
          <w:u w:val="single"/>
        </w:rPr>
        <w:t>Disadvantages</w:t>
      </w:r>
    </w:p>
    <w:p w14:paraId="0B49361C" w14:textId="5E40AA31" w:rsidR="00901C12" w:rsidRPr="00161862" w:rsidRDefault="00901C12" w:rsidP="00994283">
      <w:pPr>
        <w:pStyle w:val="ListParagraph"/>
        <w:numPr>
          <w:ilvl w:val="0"/>
          <w:numId w:val="11"/>
        </w:numPr>
        <w:rPr>
          <w:rFonts w:ascii="Times New Roman" w:hAnsi="Times New Roman" w:cs="Times New Roman"/>
          <w:i/>
          <w:color w:val="1A1A1A"/>
        </w:rPr>
      </w:pPr>
      <w:r w:rsidRPr="00161862">
        <w:rPr>
          <w:rFonts w:ascii="Times New Roman" w:hAnsi="Times New Roman" w:cs="Times New Roman"/>
          <w:color w:val="1A1A1A"/>
        </w:rPr>
        <w:t>Formation of soap film (or scum) in water containing Ca</w:t>
      </w:r>
      <w:r w:rsidRPr="00161862">
        <w:rPr>
          <w:rFonts w:ascii="Times New Roman" w:hAnsi="Times New Roman" w:cs="Times New Roman"/>
          <w:color w:val="1A1A1A"/>
          <w:vertAlign w:val="superscript"/>
        </w:rPr>
        <w:t>2+</w:t>
      </w:r>
      <w:r w:rsidRPr="00161862">
        <w:rPr>
          <w:rFonts w:ascii="Times New Roman" w:hAnsi="Times New Roman" w:cs="Times New Roman"/>
          <w:color w:val="1A1A1A"/>
        </w:rPr>
        <w:t xml:space="preserve"> and Mg</w:t>
      </w:r>
      <w:r w:rsidRPr="00161862">
        <w:rPr>
          <w:rFonts w:ascii="Times New Roman" w:hAnsi="Times New Roman" w:cs="Times New Roman"/>
          <w:color w:val="1A1A1A"/>
          <w:vertAlign w:val="superscript"/>
        </w:rPr>
        <w:t>2+</w:t>
      </w:r>
      <w:r w:rsidRPr="00161862">
        <w:rPr>
          <w:rFonts w:ascii="Times New Roman" w:hAnsi="Times New Roman" w:cs="Times New Roman"/>
          <w:color w:val="1A1A1A"/>
        </w:rPr>
        <w:t xml:space="preserve"> ions (hard water) the calcium and magnesium ions react with soap molecules to produce calcium and </w:t>
      </w:r>
      <w:r w:rsidRPr="00161862">
        <w:rPr>
          <w:rFonts w:ascii="Times New Roman" w:hAnsi="Times New Roman" w:cs="Times New Roman"/>
          <w:color w:val="1A1A1A"/>
        </w:rPr>
        <w:lastRenderedPageBreak/>
        <w:t>magnesium salts of fatty acids. These salts are insoluble in water and impair</w:t>
      </w:r>
      <w:r w:rsidR="002E0CC5">
        <w:rPr>
          <w:rFonts w:ascii="Times New Roman" w:hAnsi="Times New Roman" w:cs="Times New Roman"/>
          <w:color w:val="1A1A1A"/>
        </w:rPr>
        <w:t xml:space="preserve"> the surfactant properties of so</w:t>
      </w:r>
      <w:r w:rsidRPr="00161862">
        <w:rPr>
          <w:rFonts w:ascii="Times New Roman" w:hAnsi="Times New Roman" w:cs="Times New Roman"/>
          <w:color w:val="1A1A1A"/>
        </w:rPr>
        <w:t xml:space="preserve">ap because the amount of soap available for cleaning it is reduced. Soap </w:t>
      </w:r>
      <w:r w:rsidR="002E0CC5">
        <w:rPr>
          <w:rFonts w:ascii="Times New Roman" w:hAnsi="Times New Roman" w:cs="Times New Roman"/>
          <w:color w:val="1A1A1A"/>
        </w:rPr>
        <w:t>scum is difficult to rins</w:t>
      </w:r>
      <w:r w:rsidRPr="00161862">
        <w:rPr>
          <w:rFonts w:ascii="Times New Roman" w:hAnsi="Times New Roman" w:cs="Times New Roman"/>
          <w:color w:val="1A1A1A"/>
        </w:rPr>
        <w:t xml:space="preserve">e away and can be visible, </w:t>
      </w:r>
      <w:r w:rsidRPr="00161862">
        <w:rPr>
          <w:rFonts w:ascii="Times New Roman" w:hAnsi="Times New Roman" w:cs="Times New Roman"/>
          <w:i/>
          <w:color w:val="1A1A1A"/>
        </w:rPr>
        <w:t>example on fabrics, bathtubs and sinks</w:t>
      </w:r>
    </w:p>
    <w:p w14:paraId="6044FB67" w14:textId="3094546E" w:rsidR="00901C12" w:rsidRPr="00161862" w:rsidRDefault="00901C12" w:rsidP="00994283">
      <w:pPr>
        <w:pStyle w:val="ListParagraph"/>
        <w:numPr>
          <w:ilvl w:val="0"/>
          <w:numId w:val="11"/>
        </w:numPr>
        <w:rPr>
          <w:rFonts w:ascii="Times New Roman" w:hAnsi="Times New Roman" w:cs="Times New Roman"/>
          <w:color w:val="1A1A1A"/>
        </w:rPr>
      </w:pPr>
      <w:r w:rsidRPr="00161862">
        <w:rPr>
          <w:rFonts w:ascii="Times New Roman" w:hAnsi="Times New Roman" w:cs="Times New Roman"/>
          <w:color w:val="1A1A1A"/>
        </w:rPr>
        <w:t>Poor adaptability to diversity of fibers, washing temperatures and water conditions.</w:t>
      </w:r>
    </w:p>
    <w:p w14:paraId="12D25663" w14:textId="11A97014" w:rsidR="00161862" w:rsidRPr="008D7E49" w:rsidRDefault="00161862" w:rsidP="00994283">
      <w:pPr>
        <w:pStyle w:val="ListParagraph"/>
        <w:numPr>
          <w:ilvl w:val="0"/>
          <w:numId w:val="11"/>
        </w:numPr>
        <w:rPr>
          <w:rFonts w:ascii="Times New Roman" w:hAnsi="Times New Roman" w:cs="Times New Roman"/>
          <w:color w:val="1A1A1A"/>
        </w:rPr>
      </w:pPr>
      <w:r w:rsidRPr="008D7E49">
        <w:rPr>
          <w:rFonts w:ascii="Times New Roman" w:hAnsi="Times New Roman" w:cs="Times New Roman"/>
          <w:color w:val="1A1A1A"/>
        </w:rPr>
        <w:t>Tendency to clog sewage systems due to their gelling properties.</w:t>
      </w:r>
    </w:p>
    <w:p w14:paraId="6710FC3C" w14:textId="30E118DB" w:rsidR="00161862" w:rsidRPr="00E45190" w:rsidRDefault="002E0CC5" w:rsidP="00E06B38">
      <w:pPr>
        <w:rPr>
          <w:rFonts w:ascii="Times New Roman" w:hAnsi="Times New Roman" w:cs="Times New Roman"/>
          <w:b/>
          <w:color w:val="1A1A1A"/>
        </w:rPr>
      </w:pPr>
      <w:r w:rsidRPr="00E45190">
        <w:rPr>
          <w:rFonts w:ascii="Times New Roman" w:hAnsi="Times New Roman" w:cs="Times New Roman"/>
          <w:b/>
          <w:color w:val="1A1A1A"/>
        </w:rPr>
        <w:t>Composition and limitation of detergents</w:t>
      </w:r>
    </w:p>
    <w:p w14:paraId="4A8379B6" w14:textId="351F648D" w:rsidR="002E0CC5" w:rsidRPr="008D7E49" w:rsidRDefault="002E0CC5" w:rsidP="00E06B38">
      <w:pPr>
        <w:rPr>
          <w:rFonts w:ascii="Times New Roman" w:hAnsi="Times New Roman" w:cs="Times New Roman"/>
          <w:color w:val="2E2E2E"/>
        </w:rPr>
      </w:pPr>
      <w:r w:rsidRPr="008D7E49">
        <w:rPr>
          <w:rFonts w:ascii="Times New Roman" w:hAnsi="Times New Roman" w:cs="Times New Roman"/>
          <w:color w:val="2E2E2E"/>
        </w:rPr>
        <w:t>Detergents (containing a variety of engineered anionic or non-ionic surfactants) are made from petrochemicals.</w:t>
      </w:r>
    </w:p>
    <w:p w14:paraId="106156EF" w14:textId="488DAC02" w:rsidR="002E0CC5" w:rsidRPr="008D7E49" w:rsidRDefault="002E0CC5" w:rsidP="00E06B38">
      <w:pPr>
        <w:rPr>
          <w:rFonts w:ascii="Times New Roman" w:hAnsi="Times New Roman" w:cs="Times New Roman"/>
          <w:b/>
          <w:color w:val="2E2E2E"/>
        </w:rPr>
      </w:pPr>
      <w:r w:rsidRPr="008D7E49">
        <w:rPr>
          <w:rFonts w:ascii="Times New Roman" w:hAnsi="Times New Roman" w:cs="Times New Roman"/>
          <w:b/>
          <w:color w:val="2E2E2E"/>
        </w:rPr>
        <w:t>Advantages</w:t>
      </w:r>
    </w:p>
    <w:p w14:paraId="0C24D2DE" w14:textId="77777777" w:rsidR="002E0CC5" w:rsidRPr="008D7E49" w:rsidRDefault="002E0CC5" w:rsidP="00994283">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E2E2E"/>
        </w:rPr>
      </w:pPr>
      <w:r w:rsidRPr="008D7E49">
        <w:rPr>
          <w:rFonts w:ascii="Times New Roman" w:hAnsi="Times New Roman" w:cs="Times New Roman"/>
          <w:color w:val="2E2E2E"/>
        </w:rPr>
        <w:t>Detergents are less affected by calcium and magnesium ions in water, thus acting as better cleaning agents and almost eliminating the film formation.</w:t>
      </w:r>
    </w:p>
    <w:p w14:paraId="0150BCE9" w14:textId="7BBA493D" w:rsidR="002E0CC5" w:rsidRPr="008D7E49" w:rsidRDefault="002E0CC5" w:rsidP="00994283">
      <w:pPr>
        <w:pStyle w:val="ListParagraph"/>
        <w:numPr>
          <w:ilvl w:val="0"/>
          <w:numId w:val="13"/>
        </w:numPr>
        <w:rPr>
          <w:rFonts w:ascii="Times New Roman" w:hAnsi="Times New Roman" w:cs="Times New Roman"/>
          <w:color w:val="1A1A1A"/>
        </w:rPr>
      </w:pPr>
      <w:r w:rsidRPr="008D7E49">
        <w:rPr>
          <w:rFonts w:ascii="Times New Roman" w:hAnsi="Times New Roman" w:cs="Times New Roman"/>
          <w:color w:val="2E2E2E"/>
        </w:rPr>
        <w:t>Detergents perform well under diverse conditions such as adaptability to diversity of fibers, washing temperatures and water conditions.</w:t>
      </w:r>
    </w:p>
    <w:p w14:paraId="098C54FD" w14:textId="3AF67F83" w:rsidR="002E0CC5" w:rsidRPr="008D7E49" w:rsidRDefault="002E0CC5" w:rsidP="002E0CC5">
      <w:pPr>
        <w:rPr>
          <w:rFonts w:ascii="Times New Roman" w:hAnsi="Times New Roman" w:cs="Times New Roman"/>
          <w:b/>
          <w:color w:val="1A1A1A"/>
        </w:rPr>
      </w:pPr>
      <w:r w:rsidRPr="008D7E49">
        <w:rPr>
          <w:rFonts w:ascii="Times New Roman" w:hAnsi="Times New Roman" w:cs="Times New Roman"/>
          <w:b/>
          <w:color w:val="1A1A1A"/>
        </w:rPr>
        <w:t>Disadvantages</w:t>
      </w:r>
    </w:p>
    <w:p w14:paraId="667CAD0C" w14:textId="77777777" w:rsidR="00F80A07" w:rsidRPr="008D7E49" w:rsidRDefault="00F80A07" w:rsidP="00994283">
      <w:pPr>
        <w:pStyle w:val="ListParagraph"/>
        <w:widowControl w:val="0"/>
        <w:numPr>
          <w:ilvl w:val="0"/>
          <w:numId w:val="14"/>
        </w:numPr>
        <w:tabs>
          <w:tab w:val="left" w:pos="220"/>
          <w:tab w:val="left" w:pos="720"/>
        </w:tabs>
        <w:autoSpaceDE w:val="0"/>
        <w:autoSpaceDN w:val="0"/>
        <w:adjustRightInd w:val="0"/>
        <w:rPr>
          <w:rFonts w:ascii="Times New Roman" w:hAnsi="Times New Roman" w:cs="Times New Roman"/>
          <w:color w:val="2E2E2E"/>
        </w:rPr>
      </w:pPr>
      <w:r w:rsidRPr="008D7E49">
        <w:rPr>
          <w:rFonts w:ascii="Times New Roman" w:hAnsi="Times New Roman" w:cs="Times New Roman"/>
          <w:color w:val="2E2E2E"/>
        </w:rPr>
        <w:t>Detergents are made from non-renewable petroleum-based oils.</w:t>
      </w:r>
    </w:p>
    <w:p w14:paraId="769FA81A" w14:textId="6B5A6497" w:rsidR="002E0CC5" w:rsidRPr="008D7E49" w:rsidRDefault="00F80A07" w:rsidP="00994283">
      <w:pPr>
        <w:pStyle w:val="ListParagraph"/>
        <w:numPr>
          <w:ilvl w:val="0"/>
          <w:numId w:val="14"/>
        </w:numPr>
        <w:rPr>
          <w:rFonts w:ascii="Times New Roman" w:hAnsi="Times New Roman" w:cs="Times New Roman"/>
          <w:color w:val="1A1A1A"/>
        </w:rPr>
      </w:pPr>
      <w:r w:rsidRPr="008D7E49">
        <w:rPr>
          <w:rFonts w:ascii="Times New Roman" w:hAnsi="Times New Roman" w:cs="Times New Roman"/>
          <w:color w:val="2E2E2E"/>
        </w:rPr>
        <w:t>Majority of detergents are not biodegradable</w:t>
      </w:r>
    </w:p>
    <w:p w14:paraId="05D1D4C4" w14:textId="4C6BD1BF" w:rsidR="008D7E49" w:rsidRPr="00810822" w:rsidRDefault="008D7E49" w:rsidP="00810822">
      <w:pPr>
        <w:ind w:firstLine="720"/>
        <w:rPr>
          <w:rFonts w:ascii="Times New Roman" w:hAnsi="Times New Roman" w:cs="Times New Roman"/>
          <w:b/>
          <w:color w:val="1A1A1A"/>
          <w:u w:val="single"/>
        </w:rPr>
      </w:pPr>
      <w:r w:rsidRPr="00810822">
        <w:rPr>
          <w:rFonts w:ascii="Times New Roman" w:hAnsi="Times New Roman" w:cs="Times New Roman"/>
          <w:b/>
          <w:color w:val="1A1A1A"/>
          <w:u w:val="single"/>
        </w:rPr>
        <w:t xml:space="preserve">The soap/detergent interaction </w:t>
      </w:r>
    </w:p>
    <w:p w14:paraId="5F5A7283" w14:textId="0EF6FD4C" w:rsidR="008D7E49" w:rsidRDefault="008D7E49" w:rsidP="008D7E49">
      <w:pPr>
        <w:rPr>
          <w:rFonts w:ascii="Times New Roman" w:hAnsi="Times New Roman" w:cs="Times New Roman"/>
          <w:color w:val="1A1A1A"/>
        </w:rPr>
      </w:pPr>
      <w:r>
        <w:rPr>
          <w:rFonts w:ascii="Times New Roman" w:hAnsi="Times New Roman" w:cs="Times New Roman"/>
          <w:color w:val="1A1A1A"/>
        </w:rPr>
        <w:t>In the cleaning process, the polar end of the surfactant molecule interacts with water (a polar molecule) and the non-polar end is attracted to oil or grease (non-polar molecules)</w:t>
      </w:r>
    </w:p>
    <w:p w14:paraId="15CFE595" w14:textId="66FAD86A" w:rsidR="008D7E49" w:rsidRDefault="008D7E49" w:rsidP="008D7E49">
      <w:pPr>
        <w:rPr>
          <w:rFonts w:ascii="Times New Roman" w:hAnsi="Times New Roman" w:cs="Times New Roman"/>
          <w:color w:val="1A1A1A"/>
        </w:rPr>
      </w:pPr>
      <w:r w:rsidRPr="00810822">
        <w:rPr>
          <w:rFonts w:ascii="Times New Roman" w:hAnsi="Times New Roman" w:cs="Times New Roman"/>
          <w:b/>
          <w:color w:val="1A1A1A"/>
        </w:rPr>
        <w:t>Step 1:</w:t>
      </w:r>
      <w:r>
        <w:rPr>
          <w:rFonts w:ascii="Times New Roman" w:hAnsi="Times New Roman" w:cs="Times New Roman"/>
          <w:color w:val="1A1A1A"/>
        </w:rPr>
        <w:t xml:space="preserve"> chemical interaction (with soap or detergent) traps the oily and greasy soil molecules. In aqueous solution, surfactants cluster near the surface. </w:t>
      </w:r>
    </w:p>
    <w:p w14:paraId="5EB1D30F" w14:textId="01A474FE" w:rsidR="008D7E49" w:rsidRDefault="008D7E49" w:rsidP="008D7E49">
      <w:pPr>
        <w:rPr>
          <w:rFonts w:ascii="Times New Roman" w:hAnsi="Times New Roman" w:cs="Times New Roman"/>
          <w:color w:val="1A1A1A"/>
        </w:rPr>
      </w:pPr>
      <w:r w:rsidRPr="00810822">
        <w:rPr>
          <w:rFonts w:ascii="Times New Roman" w:hAnsi="Times New Roman" w:cs="Times New Roman"/>
          <w:b/>
          <w:color w:val="1A1A1A"/>
        </w:rPr>
        <w:t>Step 2</w:t>
      </w:r>
      <w:r>
        <w:rPr>
          <w:rFonts w:ascii="Times New Roman" w:hAnsi="Times New Roman" w:cs="Times New Roman"/>
          <w:color w:val="1A1A1A"/>
        </w:rPr>
        <w:t xml:space="preserve">: the hydrophobic tails are attracted to grease and the hydrophilic heads to the water, thereby forcing the grease away from the soiled surface. </w:t>
      </w:r>
    </w:p>
    <w:p w14:paraId="65A83920" w14:textId="725B329F" w:rsidR="008D7E49" w:rsidRDefault="008D7E49" w:rsidP="008D7E49">
      <w:pPr>
        <w:rPr>
          <w:rFonts w:ascii="Times New Roman" w:hAnsi="Times New Roman" w:cs="Times New Roman"/>
          <w:color w:val="1A1A1A"/>
        </w:rPr>
      </w:pPr>
      <w:r w:rsidRPr="00810822">
        <w:rPr>
          <w:rFonts w:ascii="Times New Roman" w:hAnsi="Times New Roman" w:cs="Times New Roman"/>
          <w:b/>
          <w:color w:val="1A1A1A"/>
        </w:rPr>
        <w:t xml:space="preserve">Step </w:t>
      </w:r>
      <w:r w:rsidR="00502737" w:rsidRPr="00810822">
        <w:rPr>
          <w:rFonts w:ascii="Times New Roman" w:hAnsi="Times New Roman" w:cs="Times New Roman"/>
          <w:b/>
          <w:color w:val="1A1A1A"/>
        </w:rPr>
        <w:t>3:</w:t>
      </w:r>
      <w:r w:rsidR="00502737">
        <w:rPr>
          <w:rFonts w:ascii="Times New Roman" w:hAnsi="Times New Roman" w:cs="Times New Roman"/>
          <w:color w:val="1A1A1A"/>
        </w:rPr>
        <w:t xml:space="preserve"> the grease is then surrounded by the individual surfactant molecules and removed from the soiled surface.</w:t>
      </w:r>
    </w:p>
    <w:p w14:paraId="5A866EF2" w14:textId="6B0EE3DC" w:rsidR="00502737" w:rsidRDefault="00082EFE" w:rsidP="008D7E49">
      <w:pPr>
        <w:rPr>
          <w:rFonts w:ascii="Times New Roman" w:hAnsi="Times New Roman" w:cs="Times New Roman"/>
          <w:color w:val="1A1A1A"/>
        </w:rPr>
      </w:pPr>
      <w:r>
        <w:rPr>
          <w:rFonts w:ascii="Times New Roman" w:hAnsi="Times New Roman" w:cs="Times New Roman"/>
          <w:color w:val="1A1A1A"/>
        </w:rPr>
        <w:t>Finally</w:t>
      </w:r>
      <w:r w:rsidR="00C168A3">
        <w:rPr>
          <w:rFonts w:ascii="Times New Roman" w:hAnsi="Times New Roman" w:cs="Times New Roman"/>
          <w:color w:val="1A1A1A"/>
        </w:rPr>
        <w:t xml:space="preserve">, </w:t>
      </w:r>
      <w:r w:rsidR="00C168A3" w:rsidRPr="00810822">
        <w:rPr>
          <w:rFonts w:ascii="Times New Roman" w:hAnsi="Times New Roman" w:cs="Times New Roman"/>
          <w:b/>
          <w:color w:val="1A1A1A"/>
        </w:rPr>
        <w:t>thermal interaction</w:t>
      </w:r>
      <w:r w:rsidR="00C168A3">
        <w:rPr>
          <w:rFonts w:ascii="Times New Roman" w:hAnsi="Times New Roman" w:cs="Times New Roman"/>
          <w:color w:val="1A1A1A"/>
        </w:rPr>
        <w:t xml:space="preserve"> (with hot water) helps dissolve oil and grease molecules. </w:t>
      </w:r>
      <w:r w:rsidR="00C168A3" w:rsidRPr="00810822">
        <w:rPr>
          <w:rFonts w:ascii="Times New Roman" w:hAnsi="Times New Roman" w:cs="Times New Roman"/>
          <w:b/>
          <w:color w:val="1A1A1A"/>
        </w:rPr>
        <w:t>Mechanical interaction</w:t>
      </w:r>
      <w:r w:rsidR="00C168A3">
        <w:rPr>
          <w:rFonts w:ascii="Times New Roman" w:hAnsi="Times New Roman" w:cs="Times New Roman"/>
          <w:color w:val="1A1A1A"/>
        </w:rPr>
        <w:t xml:space="preserve"> (machine agitation or hand rubbing) releases oily and greasy soil from the fabric. </w:t>
      </w:r>
    </w:p>
    <w:p w14:paraId="500A2AA2" w14:textId="77777777" w:rsidR="00BF684A" w:rsidRDefault="00BF684A" w:rsidP="008D7E49">
      <w:pPr>
        <w:rPr>
          <w:rFonts w:ascii="Times New Roman" w:hAnsi="Times New Roman" w:cs="Times New Roman"/>
          <w:color w:val="1A1A1A"/>
        </w:rPr>
      </w:pPr>
    </w:p>
    <w:p w14:paraId="0117045C" w14:textId="0756F398" w:rsidR="00C168A3" w:rsidRPr="005B653F" w:rsidRDefault="009C3331" w:rsidP="008D7E49">
      <w:pPr>
        <w:rPr>
          <w:rFonts w:ascii="Times New Roman" w:hAnsi="Times New Roman" w:cs="Times New Roman"/>
          <w:color w:val="1A1A1A"/>
        </w:rPr>
      </w:pPr>
      <w:r w:rsidRPr="005B653F">
        <w:rPr>
          <w:rFonts w:ascii="Times New Roman" w:hAnsi="Times New Roman" w:cs="Times New Roman"/>
          <w:color w:val="1A1A1A"/>
        </w:rPr>
        <w:t>Depending on the function, household soaps and detergents can be classified as those used for</w:t>
      </w:r>
      <w:r w:rsidR="00BF684A" w:rsidRPr="005B653F">
        <w:rPr>
          <w:rFonts w:ascii="Times New Roman" w:hAnsi="Times New Roman" w:cs="Times New Roman"/>
          <w:color w:val="1A1A1A"/>
        </w:rPr>
        <w:t>: personal hygiene, laundry, dishwashing and household cleaning.</w:t>
      </w:r>
    </w:p>
    <w:p w14:paraId="7252DEDD" w14:textId="77777777" w:rsidR="00BF684A" w:rsidRPr="005B653F" w:rsidRDefault="00BF684A" w:rsidP="00BF684A">
      <w:pPr>
        <w:widowControl w:val="0"/>
        <w:autoSpaceDE w:val="0"/>
        <w:autoSpaceDN w:val="0"/>
        <w:adjustRightInd w:val="0"/>
        <w:rPr>
          <w:rFonts w:ascii="Times New Roman" w:hAnsi="Times New Roman" w:cs="Times New Roman"/>
          <w:color w:val="2E2E2E"/>
        </w:rPr>
      </w:pPr>
      <w:r w:rsidRPr="005B653F">
        <w:rPr>
          <w:rFonts w:ascii="Times New Roman" w:hAnsi="Times New Roman" w:cs="Times New Roman"/>
          <w:color w:val="2E2E2E"/>
        </w:rPr>
        <w:t>It is important to note that in view of the functional diversity, these products are usually formulated by mixing many ingredients. For example, laundry detergents are formulated from the following groups of chemicals:</w:t>
      </w:r>
    </w:p>
    <w:p w14:paraId="703CC2E9" w14:textId="77777777" w:rsidR="00BF684A" w:rsidRPr="005B653F" w:rsidRDefault="00BF684A" w:rsidP="00994283">
      <w:pPr>
        <w:pStyle w:val="ListParagraph"/>
        <w:widowControl w:val="0"/>
        <w:numPr>
          <w:ilvl w:val="0"/>
          <w:numId w:val="15"/>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b/>
          <w:color w:val="2E2E2E"/>
        </w:rPr>
        <w:t>Surfactants</w:t>
      </w:r>
      <w:r w:rsidRPr="005B653F">
        <w:rPr>
          <w:rFonts w:ascii="Times New Roman" w:hAnsi="Times New Roman" w:cs="Times New Roman"/>
          <w:color w:val="2E2E2E"/>
        </w:rPr>
        <w:t xml:space="preserve"> to bind and suspend grease and dirt in the washing water</w:t>
      </w:r>
    </w:p>
    <w:p w14:paraId="660E63F2" w14:textId="77777777" w:rsidR="00BF684A" w:rsidRPr="005B653F" w:rsidRDefault="00BF684A" w:rsidP="00994283">
      <w:pPr>
        <w:pStyle w:val="ListParagraph"/>
        <w:widowControl w:val="0"/>
        <w:numPr>
          <w:ilvl w:val="0"/>
          <w:numId w:val="15"/>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b/>
          <w:color w:val="2E2E2E"/>
        </w:rPr>
        <w:t>Builders</w:t>
      </w:r>
      <w:r w:rsidRPr="005B653F">
        <w:rPr>
          <w:rFonts w:ascii="Times New Roman" w:hAnsi="Times New Roman" w:cs="Times New Roman"/>
          <w:color w:val="2E2E2E"/>
        </w:rPr>
        <w:t xml:space="preserve"> to remove Ca</w:t>
      </w:r>
      <w:r w:rsidRPr="005B653F">
        <w:rPr>
          <w:rFonts w:ascii="Times New Roman" w:hAnsi="Times New Roman" w:cs="Times New Roman"/>
          <w:color w:val="2E2E2E"/>
          <w:vertAlign w:val="superscript"/>
        </w:rPr>
        <w:t>2+</w:t>
      </w:r>
      <w:r w:rsidRPr="005B653F">
        <w:rPr>
          <w:rFonts w:ascii="Times New Roman" w:hAnsi="Times New Roman" w:cs="Times New Roman"/>
          <w:color w:val="2E2E2E"/>
        </w:rPr>
        <w:t xml:space="preserve"> and Mg</w:t>
      </w:r>
      <w:r w:rsidRPr="005B653F">
        <w:rPr>
          <w:rFonts w:ascii="Times New Roman" w:hAnsi="Times New Roman" w:cs="Times New Roman"/>
          <w:color w:val="2E2E2E"/>
          <w:vertAlign w:val="superscript"/>
        </w:rPr>
        <w:t>2+</w:t>
      </w:r>
      <w:r w:rsidRPr="005B653F">
        <w:rPr>
          <w:rFonts w:ascii="Times New Roman" w:hAnsi="Times New Roman" w:cs="Times New Roman"/>
          <w:color w:val="2E2E2E"/>
        </w:rPr>
        <w:t xml:space="preserve"> from hard water and soil</w:t>
      </w:r>
    </w:p>
    <w:p w14:paraId="511D2C21" w14:textId="77777777" w:rsidR="00BF684A" w:rsidRPr="005B653F" w:rsidRDefault="00BF684A" w:rsidP="00994283">
      <w:pPr>
        <w:pStyle w:val="ListParagraph"/>
        <w:widowControl w:val="0"/>
        <w:numPr>
          <w:ilvl w:val="0"/>
          <w:numId w:val="15"/>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b/>
          <w:color w:val="2E2E2E"/>
        </w:rPr>
        <w:t>Bleaching agents</w:t>
      </w:r>
      <w:r w:rsidRPr="005B653F">
        <w:rPr>
          <w:rFonts w:ascii="Times New Roman" w:hAnsi="Times New Roman" w:cs="Times New Roman"/>
          <w:color w:val="2E2E2E"/>
        </w:rPr>
        <w:t xml:space="preserve"> to remove stains and kill bacteria</w:t>
      </w:r>
    </w:p>
    <w:p w14:paraId="6732D96F" w14:textId="77777777" w:rsidR="00BF684A" w:rsidRPr="005B653F" w:rsidRDefault="00BF684A" w:rsidP="00994283">
      <w:pPr>
        <w:pStyle w:val="ListParagraph"/>
        <w:widowControl w:val="0"/>
        <w:numPr>
          <w:ilvl w:val="0"/>
          <w:numId w:val="15"/>
        </w:numPr>
        <w:tabs>
          <w:tab w:val="left" w:pos="220"/>
          <w:tab w:val="left" w:pos="720"/>
        </w:tabs>
        <w:autoSpaceDE w:val="0"/>
        <w:autoSpaceDN w:val="0"/>
        <w:adjustRightInd w:val="0"/>
        <w:rPr>
          <w:rFonts w:ascii="Times New Roman" w:hAnsi="Times New Roman" w:cs="Times New Roman"/>
          <w:color w:val="2E2E2E"/>
        </w:rPr>
      </w:pPr>
      <w:r w:rsidRPr="00E45190">
        <w:rPr>
          <w:rFonts w:ascii="Times New Roman" w:hAnsi="Times New Roman" w:cs="Times New Roman"/>
          <w:b/>
          <w:color w:val="2E2E2E"/>
        </w:rPr>
        <w:t xml:space="preserve">Enzymes </w:t>
      </w:r>
      <w:r w:rsidRPr="005B653F">
        <w:rPr>
          <w:rFonts w:ascii="Times New Roman" w:hAnsi="Times New Roman" w:cs="Times New Roman"/>
          <w:color w:val="2E2E2E"/>
        </w:rPr>
        <w:t>to catalyze the degradation and elimination of some stains</w:t>
      </w:r>
    </w:p>
    <w:p w14:paraId="3A73CB9C" w14:textId="24CC634C" w:rsidR="00BF684A" w:rsidRPr="005B653F" w:rsidRDefault="00BF684A" w:rsidP="00994283">
      <w:pPr>
        <w:pStyle w:val="ListParagraph"/>
        <w:numPr>
          <w:ilvl w:val="0"/>
          <w:numId w:val="15"/>
        </w:numPr>
        <w:rPr>
          <w:rFonts w:ascii="Times New Roman" w:hAnsi="Times New Roman" w:cs="Times New Roman"/>
          <w:color w:val="1A1A1A"/>
        </w:rPr>
      </w:pPr>
      <w:r w:rsidRPr="005B653F">
        <w:rPr>
          <w:rFonts w:ascii="Times New Roman" w:hAnsi="Times New Roman" w:cs="Times New Roman"/>
          <w:color w:val="2E2E2E"/>
        </w:rPr>
        <w:t>Miscellaneous chemicals such as foam stabilizers, fabric brighteners, fragrances, corrosion inhibitors etc. are added in small quantities.</w:t>
      </w:r>
    </w:p>
    <w:p w14:paraId="62C4F2D7" w14:textId="77777777" w:rsidR="00F7295C" w:rsidRDefault="00F7295C" w:rsidP="005B653F">
      <w:pPr>
        <w:widowControl w:val="0"/>
        <w:autoSpaceDE w:val="0"/>
        <w:autoSpaceDN w:val="0"/>
        <w:adjustRightInd w:val="0"/>
        <w:rPr>
          <w:rFonts w:ascii="Times New Roman" w:hAnsi="Times New Roman" w:cs="Times New Roman"/>
          <w:b/>
          <w:color w:val="1A1A1A"/>
        </w:rPr>
      </w:pPr>
    </w:p>
    <w:p w14:paraId="38A51BB7" w14:textId="77777777" w:rsidR="00F7295C" w:rsidRDefault="00F7295C" w:rsidP="005B653F">
      <w:pPr>
        <w:widowControl w:val="0"/>
        <w:autoSpaceDE w:val="0"/>
        <w:autoSpaceDN w:val="0"/>
        <w:adjustRightInd w:val="0"/>
        <w:rPr>
          <w:rFonts w:ascii="Times New Roman" w:hAnsi="Times New Roman" w:cs="Times New Roman"/>
          <w:b/>
          <w:color w:val="1A1A1A"/>
        </w:rPr>
      </w:pPr>
    </w:p>
    <w:p w14:paraId="370EFC4A" w14:textId="77777777" w:rsidR="005B653F" w:rsidRPr="005B653F" w:rsidRDefault="005B653F" w:rsidP="005B653F">
      <w:pPr>
        <w:widowControl w:val="0"/>
        <w:autoSpaceDE w:val="0"/>
        <w:autoSpaceDN w:val="0"/>
        <w:adjustRightInd w:val="0"/>
        <w:rPr>
          <w:rFonts w:ascii="Times New Roman" w:hAnsi="Times New Roman" w:cs="Times New Roman"/>
          <w:b/>
          <w:bCs/>
          <w:color w:val="2E2E2E"/>
        </w:rPr>
      </w:pPr>
      <w:r w:rsidRPr="005B653F">
        <w:rPr>
          <w:rFonts w:ascii="Times New Roman" w:hAnsi="Times New Roman" w:cs="Times New Roman"/>
          <w:b/>
          <w:color w:val="1A1A1A"/>
        </w:rPr>
        <w:t>Environmental impact:</w:t>
      </w:r>
      <w:r w:rsidRPr="005B653F">
        <w:rPr>
          <w:rFonts w:ascii="Times New Roman" w:hAnsi="Times New Roman" w:cs="Times New Roman"/>
          <w:color w:val="1A1A1A"/>
        </w:rPr>
        <w:t xml:space="preserve"> </w:t>
      </w:r>
      <w:r w:rsidRPr="005B653F">
        <w:rPr>
          <w:rFonts w:ascii="Times New Roman" w:hAnsi="Times New Roman" w:cs="Times New Roman"/>
          <w:b/>
          <w:bCs/>
          <w:color w:val="2E2E2E"/>
        </w:rPr>
        <w:t>Developing Products that are Safe for all of Us</w:t>
      </w:r>
    </w:p>
    <w:p w14:paraId="54F17B5F" w14:textId="77777777" w:rsidR="005B653F" w:rsidRPr="005B653F" w:rsidRDefault="005B653F" w:rsidP="005B653F">
      <w:pPr>
        <w:widowControl w:val="0"/>
        <w:autoSpaceDE w:val="0"/>
        <w:autoSpaceDN w:val="0"/>
        <w:adjustRightInd w:val="0"/>
        <w:rPr>
          <w:rFonts w:ascii="Times New Roman" w:hAnsi="Times New Roman" w:cs="Times New Roman"/>
          <w:color w:val="2E2E2E"/>
        </w:rPr>
      </w:pPr>
      <w:r w:rsidRPr="005B653F">
        <w:rPr>
          <w:rFonts w:ascii="Times New Roman" w:hAnsi="Times New Roman" w:cs="Times New Roman"/>
          <w:color w:val="2E2E2E"/>
        </w:rPr>
        <w:t>As cleaning products are an integral part of our lives, it is very important to be aware of their impact on our health as well as the impact on the environment once discharged.</w:t>
      </w:r>
    </w:p>
    <w:p w14:paraId="4F16D935" w14:textId="77777777" w:rsidR="005B653F" w:rsidRPr="005B653F" w:rsidRDefault="005B653F" w:rsidP="005B653F">
      <w:pPr>
        <w:widowControl w:val="0"/>
        <w:autoSpaceDE w:val="0"/>
        <w:autoSpaceDN w:val="0"/>
        <w:adjustRightInd w:val="0"/>
        <w:rPr>
          <w:rFonts w:ascii="Times New Roman" w:hAnsi="Times New Roman" w:cs="Times New Roman"/>
          <w:color w:val="2E2E2E"/>
        </w:rPr>
      </w:pPr>
      <w:r w:rsidRPr="005B653F">
        <w:rPr>
          <w:rFonts w:ascii="Times New Roman" w:hAnsi="Times New Roman" w:cs="Times New Roman"/>
          <w:color w:val="2E2E2E"/>
        </w:rPr>
        <w:lastRenderedPageBreak/>
        <w:t>Health risks are very real, particularly in the case of some specialty household cleaners. Drain openers, oven cleaners and toilet bowl cleaners may contain reactive and/or corrosive chemicals. It is imperative that adequate safety precautions are taken while using such products.</w:t>
      </w:r>
    </w:p>
    <w:p w14:paraId="103B77DC" w14:textId="3A979D19" w:rsidR="00071288" w:rsidRPr="005B653F" w:rsidRDefault="005B653F" w:rsidP="005B653F">
      <w:pPr>
        <w:rPr>
          <w:rFonts w:ascii="Times New Roman" w:hAnsi="Times New Roman" w:cs="Times New Roman"/>
          <w:color w:val="2E2E2E"/>
        </w:rPr>
      </w:pPr>
      <w:r w:rsidRPr="005B653F">
        <w:rPr>
          <w:rFonts w:ascii="Times New Roman" w:hAnsi="Times New Roman" w:cs="Times New Roman"/>
          <w:color w:val="2E2E2E"/>
        </w:rPr>
        <w:t>The manufacturers are obliged by law to evaluate the environmental safety of the ingredients. Most of these products are formulated to work with water and end up in wastewater treatment plants, thus impact on the environment is minimized.</w:t>
      </w:r>
    </w:p>
    <w:p w14:paraId="65728F90" w14:textId="001193F6" w:rsidR="005B653F" w:rsidRPr="005B653F" w:rsidRDefault="005B653F" w:rsidP="005B653F">
      <w:pPr>
        <w:rPr>
          <w:rFonts w:ascii="Times New Roman" w:hAnsi="Times New Roman" w:cs="Times New Roman"/>
          <w:i/>
          <w:color w:val="1A1A1A"/>
        </w:rPr>
      </w:pPr>
      <w:r w:rsidRPr="005B653F">
        <w:rPr>
          <w:rFonts w:ascii="Times New Roman" w:hAnsi="Times New Roman" w:cs="Times New Roman"/>
          <w:i/>
          <w:color w:val="2E2E2E"/>
        </w:rPr>
        <w:t xml:space="preserve">The </w:t>
      </w:r>
      <w:hyperlink r:id="rId23" w:history="1">
        <w:r w:rsidRPr="005B653F">
          <w:rPr>
            <w:rFonts w:ascii="Times New Roman" w:hAnsi="Times New Roman" w:cs="Times New Roman"/>
            <w:b/>
            <w:bCs/>
            <w:i/>
            <w:color w:val="063338"/>
            <w:u w:val="single" w:color="063338"/>
          </w:rPr>
          <w:t>Safer Detergent Stewardship Initiative (SDSI)</w:t>
        </w:r>
      </w:hyperlink>
      <w:r w:rsidRPr="005B653F">
        <w:rPr>
          <w:rFonts w:ascii="Times New Roman" w:hAnsi="Times New Roman" w:cs="Times New Roman"/>
          <w:i/>
          <w:color w:val="2E2E2E"/>
        </w:rPr>
        <w:t xml:space="preserve"> program of the U.S. Environmental Protection Agency (EPA) recognizes corporate environmental leaders using safer surfactants which break down quickly into non-polluting chemicals and thus protect aquatic life.</w:t>
      </w:r>
    </w:p>
    <w:p w14:paraId="69DCF6F5" w14:textId="4C56BA2E" w:rsidR="005B653F" w:rsidRPr="00810822" w:rsidRDefault="008677FD" w:rsidP="008D7E49">
      <w:pPr>
        <w:rPr>
          <w:rFonts w:ascii="Times New Roman" w:hAnsi="Times New Roman" w:cs="Times New Roman"/>
          <w:b/>
          <w:color w:val="1A1A1A"/>
          <w:u w:val="single"/>
        </w:rPr>
      </w:pPr>
      <w:r w:rsidRPr="00810822">
        <w:rPr>
          <w:rFonts w:ascii="Times New Roman" w:hAnsi="Times New Roman" w:cs="Times New Roman"/>
          <w:b/>
          <w:color w:val="1A1A1A"/>
          <w:u w:val="single"/>
        </w:rPr>
        <w:t xml:space="preserve">Recent trends </w:t>
      </w:r>
    </w:p>
    <w:p w14:paraId="55559BDE" w14:textId="77777777" w:rsidR="005916CE" w:rsidRPr="005916CE" w:rsidRDefault="005916CE" w:rsidP="005916CE">
      <w:pPr>
        <w:widowControl w:val="0"/>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In keeping with consumer demand for more efficient and environmentally friendly products, the present trend is to develop home and fabric care products that:</w:t>
      </w:r>
    </w:p>
    <w:p w14:paraId="5049714F" w14:textId="77777777" w:rsidR="005916CE" w:rsidRP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Contain surface protectors or modifiers that repel soil and stains more effectively.</w:t>
      </w:r>
    </w:p>
    <w:p w14:paraId="2C8CBF7D" w14:textId="77777777" w:rsidR="005916CE" w:rsidRP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Deliver active ingredients in a controlled way.</w:t>
      </w:r>
    </w:p>
    <w:p w14:paraId="2E9AE572" w14:textId="77777777" w:rsidR="005916CE" w:rsidRP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Are effective in cold water.</w:t>
      </w:r>
    </w:p>
    <w:p w14:paraId="07610163" w14:textId="77777777" w:rsidR="005916CE" w:rsidRP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Contain natural or naturally derived ingredient(s).</w:t>
      </w:r>
    </w:p>
    <w:p w14:paraId="2F7EE492" w14:textId="77777777" w:rsidR="005916CE" w:rsidRP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Do not contain chemicals of concern with respect to toxicity.</w:t>
      </w:r>
    </w:p>
    <w:p w14:paraId="321371F5" w14:textId="77777777" w:rsidR="005916CE" w:rsidRDefault="005916CE" w:rsidP="00994283">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rPr>
      </w:pPr>
      <w:r w:rsidRPr="005916CE">
        <w:rPr>
          <w:rFonts w:ascii="Times New Roman" w:hAnsi="Times New Roman" w:cs="Times New Roman"/>
          <w:color w:val="2E2E2E"/>
        </w:rPr>
        <w:t>Generate less carbon dioxide during production (smaller environmental footprint).</w:t>
      </w:r>
    </w:p>
    <w:p w14:paraId="222C36A7" w14:textId="77777777" w:rsidR="00351CBD" w:rsidRDefault="00351CBD" w:rsidP="00532F0B">
      <w:pPr>
        <w:widowControl w:val="0"/>
        <w:tabs>
          <w:tab w:val="left" w:pos="220"/>
          <w:tab w:val="left" w:pos="720"/>
        </w:tabs>
        <w:autoSpaceDE w:val="0"/>
        <w:autoSpaceDN w:val="0"/>
        <w:adjustRightInd w:val="0"/>
        <w:rPr>
          <w:rFonts w:ascii="Times New Roman" w:hAnsi="Times New Roman" w:cs="Times New Roman"/>
          <w:b/>
          <w:color w:val="2E2E2E"/>
          <w:u w:val="single"/>
        </w:rPr>
      </w:pPr>
    </w:p>
    <w:p w14:paraId="6716499F" w14:textId="57726D05" w:rsidR="00532F0B" w:rsidRPr="00532F0B" w:rsidRDefault="00532F0B" w:rsidP="00532F0B">
      <w:pPr>
        <w:widowControl w:val="0"/>
        <w:tabs>
          <w:tab w:val="left" w:pos="220"/>
          <w:tab w:val="left" w:pos="720"/>
        </w:tabs>
        <w:autoSpaceDE w:val="0"/>
        <w:autoSpaceDN w:val="0"/>
        <w:adjustRightInd w:val="0"/>
        <w:rPr>
          <w:rFonts w:ascii="Times New Roman" w:hAnsi="Times New Roman" w:cs="Times New Roman"/>
          <w:b/>
          <w:color w:val="2E2E2E"/>
          <w:u w:val="single"/>
        </w:rPr>
      </w:pPr>
      <w:r w:rsidRPr="00532F0B">
        <w:rPr>
          <w:rFonts w:ascii="Times New Roman" w:hAnsi="Times New Roman" w:cs="Times New Roman"/>
          <w:b/>
          <w:color w:val="2E2E2E"/>
          <w:u w:val="single"/>
        </w:rPr>
        <w:t>Personal car</w:t>
      </w:r>
      <w:r w:rsidR="00351CBD">
        <w:rPr>
          <w:rFonts w:ascii="Times New Roman" w:hAnsi="Times New Roman" w:cs="Times New Roman"/>
          <w:b/>
          <w:color w:val="2E2E2E"/>
          <w:u w:val="single"/>
        </w:rPr>
        <w:t>e products:</w:t>
      </w:r>
    </w:p>
    <w:p w14:paraId="0C5EC3D3" w14:textId="5D13537E" w:rsidR="00532F0B" w:rsidRPr="00532F0B" w:rsidRDefault="00532F0B" w:rsidP="00532F0B">
      <w:pPr>
        <w:widowControl w:val="0"/>
        <w:tabs>
          <w:tab w:val="left" w:pos="220"/>
          <w:tab w:val="left" w:pos="720"/>
        </w:tabs>
        <w:autoSpaceDE w:val="0"/>
        <w:autoSpaceDN w:val="0"/>
        <w:adjustRightInd w:val="0"/>
        <w:rPr>
          <w:rFonts w:ascii="Times New Roman" w:hAnsi="Times New Roman" w:cs="Times New Roman"/>
          <w:color w:val="2E2E2E"/>
        </w:rPr>
      </w:pPr>
      <w:r w:rsidRPr="00532F0B">
        <w:rPr>
          <w:rFonts w:ascii="Times New Roman" w:hAnsi="Times New Roman" w:cs="Times New Roman"/>
          <w:color w:val="2E2E2E"/>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w:t>
      </w:r>
    </w:p>
    <w:p w14:paraId="3E7FEA92" w14:textId="6B6596B9" w:rsidR="008677FD" w:rsidRPr="00351CBD" w:rsidRDefault="00216CDC" w:rsidP="00994283">
      <w:pPr>
        <w:pStyle w:val="ListParagraph"/>
        <w:numPr>
          <w:ilvl w:val="0"/>
          <w:numId w:val="17"/>
        </w:numPr>
        <w:rPr>
          <w:rFonts w:ascii="Times New Roman" w:hAnsi="Times New Roman" w:cs="Times New Roman"/>
          <w:color w:val="1A1A1A"/>
        </w:rPr>
      </w:pPr>
      <w:r w:rsidRPr="00351CBD">
        <w:rPr>
          <w:rFonts w:ascii="Times New Roman" w:hAnsi="Times New Roman" w:cs="Times New Roman"/>
          <w:color w:val="1A1A1A"/>
        </w:rPr>
        <w:t xml:space="preserve">Influencing factors </w:t>
      </w:r>
    </w:p>
    <w:p w14:paraId="5F37668A" w14:textId="56F5DC26" w:rsidR="00216CDC" w:rsidRPr="00351CBD" w:rsidRDefault="00216CDC" w:rsidP="00994283">
      <w:pPr>
        <w:pStyle w:val="ListParagraph"/>
        <w:numPr>
          <w:ilvl w:val="0"/>
          <w:numId w:val="17"/>
        </w:numPr>
        <w:rPr>
          <w:rFonts w:ascii="Times New Roman" w:hAnsi="Times New Roman" w:cs="Times New Roman"/>
          <w:color w:val="1A1A1A"/>
        </w:rPr>
      </w:pPr>
      <w:r w:rsidRPr="00351CBD">
        <w:rPr>
          <w:rFonts w:ascii="Times New Roman" w:hAnsi="Times New Roman" w:cs="Times New Roman"/>
          <w:color w:val="1A1A1A"/>
        </w:rPr>
        <w:t>Aging population</w:t>
      </w:r>
    </w:p>
    <w:p w14:paraId="664DEFD0" w14:textId="4ADC01C2" w:rsidR="00216CDC" w:rsidRPr="00351CBD" w:rsidRDefault="00216CDC" w:rsidP="00994283">
      <w:pPr>
        <w:pStyle w:val="ListParagraph"/>
        <w:numPr>
          <w:ilvl w:val="0"/>
          <w:numId w:val="17"/>
        </w:numPr>
        <w:rPr>
          <w:rFonts w:ascii="Times New Roman" w:hAnsi="Times New Roman" w:cs="Times New Roman"/>
          <w:color w:val="1A1A1A"/>
        </w:rPr>
      </w:pPr>
      <w:r w:rsidRPr="00351CBD">
        <w:rPr>
          <w:rFonts w:ascii="Times New Roman" w:hAnsi="Times New Roman" w:cs="Times New Roman"/>
          <w:color w:val="1A1A1A"/>
        </w:rPr>
        <w:t>Changing attitudes of men</w:t>
      </w:r>
    </w:p>
    <w:p w14:paraId="3CE57C3D" w14:textId="60BEE12F" w:rsidR="00216CDC" w:rsidRPr="00351CBD" w:rsidRDefault="00216CDC" w:rsidP="00994283">
      <w:pPr>
        <w:pStyle w:val="ListParagraph"/>
        <w:numPr>
          <w:ilvl w:val="0"/>
          <w:numId w:val="17"/>
        </w:numPr>
        <w:rPr>
          <w:rFonts w:ascii="Times New Roman" w:hAnsi="Times New Roman" w:cs="Times New Roman"/>
          <w:color w:val="1A1A1A"/>
        </w:rPr>
      </w:pPr>
      <w:r w:rsidRPr="00351CBD">
        <w:rPr>
          <w:rFonts w:ascii="Times New Roman" w:hAnsi="Times New Roman" w:cs="Times New Roman"/>
          <w:color w:val="1A1A1A"/>
        </w:rPr>
        <w:t>More woman in the workplace</w:t>
      </w:r>
    </w:p>
    <w:p w14:paraId="2CE4CDFB" w14:textId="7D8CEB4F" w:rsidR="00216CDC" w:rsidRDefault="00216CDC" w:rsidP="00994283">
      <w:pPr>
        <w:pStyle w:val="ListParagraph"/>
        <w:numPr>
          <w:ilvl w:val="0"/>
          <w:numId w:val="17"/>
        </w:numPr>
        <w:rPr>
          <w:rFonts w:ascii="Times New Roman" w:hAnsi="Times New Roman" w:cs="Times New Roman"/>
          <w:color w:val="1A1A1A"/>
        </w:rPr>
      </w:pPr>
      <w:r w:rsidRPr="00351CBD">
        <w:rPr>
          <w:rFonts w:ascii="Times New Roman" w:hAnsi="Times New Roman" w:cs="Times New Roman"/>
          <w:color w:val="1A1A1A"/>
        </w:rPr>
        <w:t xml:space="preserve">Concerns about exposure </w:t>
      </w:r>
      <w:r w:rsidR="00351CBD" w:rsidRPr="00351CBD">
        <w:rPr>
          <w:rFonts w:ascii="Times New Roman" w:hAnsi="Times New Roman" w:cs="Times New Roman"/>
          <w:color w:val="1A1A1A"/>
        </w:rPr>
        <w:t>to radiation</w:t>
      </w:r>
    </w:p>
    <w:p w14:paraId="1D6A2CB9" w14:textId="77777777" w:rsidR="00351CBD" w:rsidRPr="00351CBD" w:rsidRDefault="00351CBD" w:rsidP="00351CBD">
      <w:pPr>
        <w:widowControl w:val="0"/>
        <w:autoSpaceDE w:val="0"/>
        <w:autoSpaceDN w:val="0"/>
        <w:adjustRightInd w:val="0"/>
        <w:rPr>
          <w:rFonts w:ascii="Times New Roman" w:hAnsi="Times New Roman" w:cs="Times New Roman"/>
          <w:color w:val="2E2E2E"/>
        </w:rPr>
      </w:pPr>
      <w:r w:rsidRPr="00351CBD">
        <w:rPr>
          <w:rFonts w:ascii="Times New Roman" w:hAnsi="Times New Roman" w:cs="Times New Roman"/>
          <w:color w:val="2E2E2E"/>
        </w:rPr>
        <w:t>The chemical ingredients in these products are thus changing at a remarkably fast pace. The availability of biotech products and processes to produce new ingredients is going to revolutionize the development of personal care products in the future.</w:t>
      </w:r>
    </w:p>
    <w:p w14:paraId="0D427400" w14:textId="77777777" w:rsidR="00351CBD" w:rsidRPr="00351CBD" w:rsidRDefault="00351CBD" w:rsidP="00351CBD">
      <w:pPr>
        <w:widowControl w:val="0"/>
        <w:autoSpaceDE w:val="0"/>
        <w:autoSpaceDN w:val="0"/>
        <w:adjustRightInd w:val="0"/>
        <w:rPr>
          <w:rFonts w:ascii="Times New Roman" w:hAnsi="Times New Roman" w:cs="Times New Roman"/>
          <w:color w:val="2E2E2E"/>
        </w:rPr>
      </w:pPr>
      <w:r w:rsidRPr="00351CBD">
        <w:rPr>
          <w:rFonts w:ascii="Times New Roman" w:hAnsi="Times New Roman" w:cs="Times New Roman"/>
          <w:color w:val="2E2E2E"/>
        </w:rPr>
        <w:t>In addition to rapidly changing chemical ingredients, more efficient delivery systems are being introduced. These include a variety of encapsulation systems to deliver the active ingredients in cosmetics.</w:t>
      </w:r>
    </w:p>
    <w:p w14:paraId="520E286E" w14:textId="4968DFB8" w:rsidR="00351CBD" w:rsidRPr="00351CBD" w:rsidRDefault="00351CBD" w:rsidP="00351CBD">
      <w:pPr>
        <w:rPr>
          <w:rFonts w:ascii="Times New Roman" w:hAnsi="Times New Roman" w:cs="Times New Roman"/>
          <w:color w:val="1A1A1A"/>
        </w:rPr>
      </w:pPr>
      <w:r w:rsidRPr="00351CBD">
        <w:rPr>
          <w:rFonts w:ascii="Times New Roman" w:hAnsi="Times New Roman" w:cs="Times New Roman"/>
          <w:color w:val="2E2E2E"/>
        </w:rPr>
        <w:t>Many 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2ACFC19B" w14:textId="77777777" w:rsidR="007A699E" w:rsidRDefault="007A699E" w:rsidP="00C244FC">
      <w:pPr>
        <w:ind w:left="720" w:firstLine="720"/>
        <w:rPr>
          <w:rFonts w:ascii="Times New Roman" w:hAnsi="Times New Roman" w:cs="Times New Roman"/>
          <w:b/>
          <w:color w:val="1A1A1A"/>
          <w:u w:val="single"/>
        </w:rPr>
      </w:pPr>
    </w:p>
    <w:p w14:paraId="7F431CD7" w14:textId="77777777" w:rsidR="007A699E" w:rsidRDefault="007A699E" w:rsidP="00C244FC">
      <w:pPr>
        <w:ind w:left="720" w:firstLine="720"/>
        <w:rPr>
          <w:rFonts w:ascii="Times New Roman" w:hAnsi="Times New Roman" w:cs="Times New Roman"/>
          <w:b/>
          <w:color w:val="1A1A1A"/>
          <w:u w:val="single"/>
        </w:rPr>
      </w:pPr>
    </w:p>
    <w:p w14:paraId="4CB65386" w14:textId="77777777" w:rsidR="007A699E" w:rsidRDefault="007A699E" w:rsidP="00C244FC">
      <w:pPr>
        <w:ind w:left="720" w:firstLine="720"/>
        <w:rPr>
          <w:rFonts w:ascii="Times New Roman" w:hAnsi="Times New Roman" w:cs="Times New Roman"/>
          <w:b/>
          <w:color w:val="1A1A1A"/>
          <w:u w:val="single"/>
        </w:rPr>
      </w:pPr>
    </w:p>
    <w:p w14:paraId="09AF196B" w14:textId="77777777" w:rsidR="007A699E" w:rsidRDefault="007A699E" w:rsidP="00C244FC">
      <w:pPr>
        <w:ind w:left="720" w:firstLine="720"/>
        <w:rPr>
          <w:rFonts w:ascii="Times New Roman" w:hAnsi="Times New Roman" w:cs="Times New Roman"/>
          <w:b/>
          <w:color w:val="1A1A1A"/>
          <w:u w:val="single"/>
        </w:rPr>
      </w:pPr>
    </w:p>
    <w:p w14:paraId="31250DC1" w14:textId="77777777" w:rsidR="00F7295C" w:rsidRDefault="00F7295C" w:rsidP="00C244FC">
      <w:pPr>
        <w:ind w:left="720" w:firstLine="720"/>
        <w:rPr>
          <w:rFonts w:ascii="Times New Roman" w:hAnsi="Times New Roman" w:cs="Times New Roman"/>
          <w:b/>
          <w:color w:val="1A1A1A"/>
          <w:u w:val="single"/>
        </w:rPr>
      </w:pPr>
    </w:p>
    <w:p w14:paraId="758D6985" w14:textId="77777777" w:rsidR="00F7295C" w:rsidRDefault="00F7295C" w:rsidP="00C244FC">
      <w:pPr>
        <w:ind w:left="720" w:firstLine="720"/>
        <w:rPr>
          <w:rFonts w:ascii="Times New Roman" w:hAnsi="Times New Roman" w:cs="Times New Roman"/>
          <w:b/>
          <w:color w:val="1A1A1A"/>
          <w:u w:val="single"/>
        </w:rPr>
      </w:pPr>
    </w:p>
    <w:p w14:paraId="0EA08841" w14:textId="47D88968" w:rsidR="00944DD1" w:rsidRPr="00E45190" w:rsidRDefault="00944DD1" w:rsidP="00E45190">
      <w:pPr>
        <w:ind w:left="720" w:firstLine="720"/>
        <w:rPr>
          <w:rFonts w:ascii="Times New Roman" w:hAnsi="Times New Roman" w:cs="Times New Roman"/>
          <w:b/>
          <w:color w:val="1A1A1A"/>
          <w:u w:val="single"/>
        </w:rPr>
      </w:pPr>
      <w:r w:rsidRPr="00C244FC">
        <w:rPr>
          <w:rFonts w:ascii="Times New Roman" w:hAnsi="Times New Roman" w:cs="Times New Roman"/>
          <w:b/>
          <w:color w:val="1A1A1A"/>
          <w:u w:val="single"/>
        </w:rPr>
        <w:t>Hair care products:</w:t>
      </w:r>
    </w:p>
    <w:p w14:paraId="2A54DFEC" w14:textId="379EF43B" w:rsidR="00FD0268" w:rsidRDefault="00FD0268" w:rsidP="008D7E49">
      <w:pPr>
        <w:rPr>
          <w:rFonts w:ascii="Times New Roman" w:hAnsi="Times New Roman" w:cs="Times New Roman"/>
          <w:color w:val="1A1A1A"/>
        </w:rPr>
      </w:pPr>
      <w:r w:rsidRPr="00C244FC">
        <w:rPr>
          <w:rFonts w:ascii="Times New Roman" w:hAnsi="Times New Roman" w:cs="Times New Roman"/>
          <w:b/>
          <w:color w:val="1A1A1A"/>
        </w:rPr>
        <w:lastRenderedPageBreak/>
        <w:t>Shampoo:</w:t>
      </w:r>
      <w:r>
        <w:rPr>
          <w:rFonts w:ascii="Times New Roman" w:hAnsi="Times New Roman" w:cs="Times New Roman"/>
          <w:color w:val="1A1A1A"/>
        </w:rPr>
        <w:t xml:space="preserve"> cleansing agents containing anionic surfactants to remove oil and dirt from hair and scalp. Surfactants produce foam, lifting the oil and dirt from the hair. Fragrance’s, thickeners, foam boosters and other agents may also be added. </w:t>
      </w:r>
    </w:p>
    <w:p w14:paraId="19644B06" w14:textId="2620842E" w:rsidR="00FD0268" w:rsidRDefault="00FD0268" w:rsidP="008D7E49">
      <w:pPr>
        <w:rPr>
          <w:rFonts w:ascii="Times New Roman" w:hAnsi="Times New Roman" w:cs="Times New Roman"/>
          <w:color w:val="1A1A1A"/>
        </w:rPr>
      </w:pPr>
      <w:r w:rsidRPr="00C244FC">
        <w:rPr>
          <w:rFonts w:ascii="Times New Roman" w:hAnsi="Times New Roman" w:cs="Times New Roman"/>
          <w:b/>
          <w:color w:val="1A1A1A"/>
        </w:rPr>
        <w:t>Conditioners:</w:t>
      </w:r>
      <w:r>
        <w:rPr>
          <w:rFonts w:ascii="Times New Roman" w:hAnsi="Times New Roman" w:cs="Times New Roman"/>
          <w:color w:val="1A1A1A"/>
        </w:rPr>
        <w:t xml:space="preserve"> usually contain cationic surfactants. These help in rinsing out any residual shampoo and at the same time provide softer and easy to manage hair.</w:t>
      </w:r>
    </w:p>
    <w:p w14:paraId="15C0F26A" w14:textId="57162423" w:rsidR="00FD0268" w:rsidRDefault="00FD0268" w:rsidP="008D7E49">
      <w:pPr>
        <w:rPr>
          <w:rFonts w:ascii="Times New Roman" w:hAnsi="Times New Roman" w:cs="Times New Roman"/>
          <w:color w:val="1A1A1A"/>
        </w:rPr>
      </w:pPr>
      <w:r w:rsidRPr="00C244FC">
        <w:rPr>
          <w:rFonts w:ascii="Times New Roman" w:hAnsi="Times New Roman" w:cs="Times New Roman"/>
          <w:b/>
          <w:color w:val="1A1A1A"/>
        </w:rPr>
        <w:t>Styling agents:</w:t>
      </w:r>
      <w:r>
        <w:rPr>
          <w:rFonts w:ascii="Times New Roman" w:hAnsi="Times New Roman" w:cs="Times New Roman"/>
          <w:color w:val="1A1A1A"/>
        </w:rPr>
        <w:t xml:space="preserve"> the curling of hair is carried out in 3 steps:</w:t>
      </w:r>
    </w:p>
    <w:p w14:paraId="650A4C18" w14:textId="56B5B872" w:rsidR="00FD0268" w:rsidRPr="00C244FC" w:rsidRDefault="00FD0268" w:rsidP="00994283">
      <w:pPr>
        <w:pStyle w:val="ListParagraph"/>
        <w:numPr>
          <w:ilvl w:val="0"/>
          <w:numId w:val="18"/>
        </w:numPr>
        <w:rPr>
          <w:rFonts w:ascii="Times New Roman" w:hAnsi="Times New Roman" w:cs="Times New Roman"/>
          <w:color w:val="1A1A1A"/>
        </w:rPr>
      </w:pPr>
      <w:r w:rsidRPr="00C244FC">
        <w:rPr>
          <w:rFonts w:ascii="Times New Roman" w:hAnsi="Times New Roman" w:cs="Times New Roman"/>
          <w:color w:val="1A1A1A"/>
        </w:rPr>
        <w:t>Treatment of hair with a reducing agent (an electron donor) that breaks certain covalent bonds.</w:t>
      </w:r>
    </w:p>
    <w:p w14:paraId="0F8404B8" w14:textId="7C300220" w:rsidR="00FD0268" w:rsidRPr="00C244FC" w:rsidRDefault="00FD0268" w:rsidP="00994283">
      <w:pPr>
        <w:pStyle w:val="ListParagraph"/>
        <w:numPr>
          <w:ilvl w:val="0"/>
          <w:numId w:val="18"/>
        </w:numPr>
        <w:rPr>
          <w:rFonts w:ascii="Times New Roman" w:hAnsi="Times New Roman" w:cs="Times New Roman"/>
          <w:color w:val="1A1A1A"/>
        </w:rPr>
      </w:pPr>
      <w:r w:rsidRPr="00C244FC">
        <w:rPr>
          <w:rFonts w:ascii="Times New Roman" w:hAnsi="Times New Roman" w:cs="Times New Roman"/>
          <w:color w:val="1A1A1A"/>
        </w:rPr>
        <w:t>Setting hair in the desired shape</w:t>
      </w:r>
    </w:p>
    <w:p w14:paraId="0633617F" w14:textId="410CB757" w:rsidR="00FD0268" w:rsidRPr="00C244FC" w:rsidRDefault="00FD0268" w:rsidP="00994283">
      <w:pPr>
        <w:pStyle w:val="ListParagraph"/>
        <w:numPr>
          <w:ilvl w:val="0"/>
          <w:numId w:val="18"/>
        </w:numPr>
        <w:rPr>
          <w:rFonts w:ascii="Times New Roman" w:hAnsi="Times New Roman" w:cs="Times New Roman"/>
          <w:color w:val="1A1A1A"/>
        </w:rPr>
      </w:pPr>
      <w:r w:rsidRPr="00C244FC">
        <w:rPr>
          <w:rFonts w:ascii="Times New Roman" w:hAnsi="Times New Roman" w:cs="Times New Roman"/>
          <w:color w:val="1A1A1A"/>
        </w:rPr>
        <w:t>Treating hair with an oxidizing agent (an electron acceptor) such as dilute solution of hydrogen peroxide to reform the previously broken covalent bonds in the new sh</w:t>
      </w:r>
      <w:r w:rsidR="00E45190">
        <w:rPr>
          <w:rFonts w:ascii="Times New Roman" w:hAnsi="Times New Roman" w:cs="Times New Roman"/>
          <w:color w:val="1A1A1A"/>
        </w:rPr>
        <w:t>a</w:t>
      </w:r>
      <w:r w:rsidRPr="00C244FC">
        <w:rPr>
          <w:rFonts w:ascii="Times New Roman" w:hAnsi="Times New Roman" w:cs="Times New Roman"/>
          <w:color w:val="1A1A1A"/>
        </w:rPr>
        <w:t>pe.</w:t>
      </w:r>
    </w:p>
    <w:p w14:paraId="385B57CF" w14:textId="61EBD267" w:rsidR="00FD0268" w:rsidRDefault="00FD0268" w:rsidP="008D7E49">
      <w:pPr>
        <w:rPr>
          <w:rFonts w:ascii="Times New Roman" w:hAnsi="Times New Roman" w:cs="Times New Roman"/>
          <w:color w:val="1A1A1A"/>
        </w:rPr>
      </w:pPr>
      <w:r w:rsidRPr="00C244FC">
        <w:rPr>
          <w:rFonts w:ascii="Times New Roman" w:hAnsi="Times New Roman" w:cs="Times New Roman"/>
          <w:b/>
          <w:color w:val="1A1A1A"/>
        </w:rPr>
        <w:t>Colorants:</w:t>
      </w:r>
      <w:r>
        <w:rPr>
          <w:rFonts w:ascii="Times New Roman" w:hAnsi="Times New Roman" w:cs="Times New Roman"/>
          <w:color w:val="1A1A1A"/>
        </w:rPr>
        <w:t xml:space="preserve"> hair coloring is a two-step process involving oxidation of natural hair pigments to </w:t>
      </w:r>
      <w:r w:rsidR="00C244FC">
        <w:rPr>
          <w:rFonts w:ascii="Times New Roman" w:hAnsi="Times New Roman" w:cs="Times New Roman"/>
          <w:color w:val="1A1A1A"/>
        </w:rPr>
        <w:t>colorless</w:t>
      </w:r>
      <w:r>
        <w:rPr>
          <w:rFonts w:ascii="Times New Roman" w:hAnsi="Times New Roman" w:cs="Times New Roman"/>
          <w:color w:val="1A1A1A"/>
        </w:rPr>
        <w:t xml:space="preserve"> products using a bleaching agent and application of an organic, synthetic dye to obtain the desired color. </w:t>
      </w:r>
      <w:r w:rsidR="00B97A03">
        <w:rPr>
          <w:rFonts w:ascii="Times New Roman" w:hAnsi="Times New Roman" w:cs="Times New Roman"/>
          <w:color w:val="1A1A1A"/>
        </w:rPr>
        <w:t xml:space="preserve">In order to reduce the </w:t>
      </w:r>
      <w:r w:rsidR="00B44830">
        <w:rPr>
          <w:rFonts w:ascii="Times New Roman" w:hAnsi="Times New Roman" w:cs="Times New Roman"/>
          <w:color w:val="1A1A1A"/>
        </w:rPr>
        <w:t xml:space="preserve">damage to hair and the smell of ammonia chemists replace it with ammonium carbonate. </w:t>
      </w:r>
    </w:p>
    <w:p w14:paraId="1247A75A" w14:textId="0B4F5D79" w:rsidR="00B44830" w:rsidRPr="00B44830" w:rsidRDefault="00B44830" w:rsidP="008D7E49">
      <w:pPr>
        <w:rPr>
          <w:rFonts w:ascii="Times New Roman" w:hAnsi="Times New Roman" w:cs="Times New Roman"/>
          <w:b/>
          <w:color w:val="1A1A1A"/>
          <w:u w:val="single"/>
        </w:rPr>
      </w:pPr>
      <w:r>
        <w:rPr>
          <w:rFonts w:ascii="Times New Roman" w:hAnsi="Times New Roman" w:cs="Times New Roman"/>
          <w:color w:val="1A1A1A"/>
        </w:rPr>
        <w:tab/>
      </w:r>
      <w:r w:rsidRPr="00B44830">
        <w:rPr>
          <w:rFonts w:ascii="Times New Roman" w:hAnsi="Times New Roman" w:cs="Times New Roman"/>
          <w:b/>
          <w:color w:val="1A1A1A"/>
          <w:u w:val="single"/>
        </w:rPr>
        <w:t>Major developments in the field of hair coloring:</w:t>
      </w:r>
    </w:p>
    <w:p w14:paraId="46D598AF" w14:textId="42046E5F" w:rsidR="00B44830" w:rsidRPr="00B44830" w:rsidRDefault="00B44830" w:rsidP="00994283">
      <w:pPr>
        <w:pStyle w:val="ListParagraph"/>
        <w:numPr>
          <w:ilvl w:val="0"/>
          <w:numId w:val="19"/>
        </w:numPr>
        <w:rPr>
          <w:rFonts w:ascii="Times New Roman" w:hAnsi="Times New Roman" w:cs="Times New Roman"/>
          <w:color w:val="1A1A1A"/>
        </w:rPr>
      </w:pPr>
      <w:r w:rsidRPr="00B44830">
        <w:rPr>
          <w:rFonts w:ascii="Times New Roman" w:hAnsi="Times New Roman" w:cs="Times New Roman"/>
          <w:color w:val="1A1A1A"/>
        </w:rPr>
        <w:t xml:space="preserve">A large variety of colors </w:t>
      </w:r>
    </w:p>
    <w:p w14:paraId="131905E9" w14:textId="4F24FBA4" w:rsidR="00B44830" w:rsidRPr="00B44830" w:rsidRDefault="00B44830" w:rsidP="00994283">
      <w:pPr>
        <w:pStyle w:val="ListParagraph"/>
        <w:numPr>
          <w:ilvl w:val="0"/>
          <w:numId w:val="19"/>
        </w:numPr>
        <w:rPr>
          <w:rFonts w:ascii="Times New Roman" w:hAnsi="Times New Roman" w:cs="Times New Roman"/>
          <w:color w:val="1A1A1A"/>
        </w:rPr>
      </w:pPr>
      <w:r w:rsidRPr="00B44830">
        <w:rPr>
          <w:rFonts w:ascii="Times New Roman" w:hAnsi="Times New Roman" w:cs="Times New Roman"/>
          <w:color w:val="1A1A1A"/>
        </w:rPr>
        <w:t>Improved delivery systems to enhance the adhesion of colors to hair</w:t>
      </w:r>
    </w:p>
    <w:p w14:paraId="22DDF115" w14:textId="2768C3DA" w:rsidR="00B44830" w:rsidRDefault="00B44830" w:rsidP="00994283">
      <w:pPr>
        <w:pStyle w:val="ListParagraph"/>
        <w:numPr>
          <w:ilvl w:val="0"/>
          <w:numId w:val="19"/>
        </w:numPr>
        <w:rPr>
          <w:rFonts w:ascii="Times New Roman" w:hAnsi="Times New Roman" w:cs="Times New Roman"/>
          <w:color w:val="1A1A1A"/>
        </w:rPr>
      </w:pPr>
      <w:r w:rsidRPr="00B44830">
        <w:rPr>
          <w:rFonts w:ascii="Times New Roman" w:hAnsi="Times New Roman" w:cs="Times New Roman"/>
          <w:color w:val="1A1A1A"/>
        </w:rPr>
        <w:t xml:space="preserve">More effective conditioners to neutralize the harsh effects of dye chemicals </w:t>
      </w:r>
    </w:p>
    <w:p w14:paraId="792E5C2E" w14:textId="0EA4B709" w:rsidR="00B44830" w:rsidRPr="00B44830" w:rsidRDefault="00B44830" w:rsidP="00B44830">
      <w:pPr>
        <w:rPr>
          <w:rFonts w:ascii="Times New Roman" w:hAnsi="Times New Roman" w:cs="Times New Roman"/>
          <w:b/>
          <w:color w:val="1A1A1A"/>
        </w:rPr>
      </w:pPr>
      <w:r w:rsidRPr="00B44830">
        <w:rPr>
          <w:rFonts w:ascii="Times New Roman" w:hAnsi="Times New Roman" w:cs="Times New Roman"/>
          <w:b/>
          <w:color w:val="1A1A1A"/>
        </w:rPr>
        <w:t xml:space="preserve">How do moisturizers work? </w:t>
      </w:r>
    </w:p>
    <w:p w14:paraId="76E3724C" w14:textId="4B667E9F" w:rsidR="00B44830" w:rsidRDefault="00B44830" w:rsidP="00B44830">
      <w:pPr>
        <w:rPr>
          <w:rFonts w:ascii="Times New Roman" w:hAnsi="Times New Roman" w:cs="Times New Roman"/>
          <w:color w:val="1A1A1A"/>
        </w:rPr>
      </w:pPr>
      <w:r>
        <w:rPr>
          <w:rFonts w:ascii="Times New Roman" w:hAnsi="Times New Roman" w:cs="Times New Roman"/>
          <w:color w:val="1A1A1A"/>
        </w:rPr>
        <w:tab/>
        <w:t>Used to increase the water content in the skin. They perform a number of functions such as:</w:t>
      </w:r>
    </w:p>
    <w:p w14:paraId="796FA6FF" w14:textId="5CCD22D0" w:rsidR="00B44830" w:rsidRPr="00B44830" w:rsidRDefault="00B44830" w:rsidP="00994283">
      <w:pPr>
        <w:pStyle w:val="ListParagraph"/>
        <w:numPr>
          <w:ilvl w:val="0"/>
          <w:numId w:val="20"/>
        </w:numPr>
        <w:rPr>
          <w:rFonts w:ascii="Times New Roman" w:hAnsi="Times New Roman" w:cs="Times New Roman"/>
          <w:color w:val="1A1A1A"/>
        </w:rPr>
      </w:pPr>
      <w:r w:rsidRPr="00B44830">
        <w:rPr>
          <w:rFonts w:ascii="Times New Roman" w:hAnsi="Times New Roman" w:cs="Times New Roman"/>
          <w:color w:val="1A1A1A"/>
        </w:rPr>
        <w:t>Prevent and treat dry skin</w:t>
      </w:r>
    </w:p>
    <w:p w14:paraId="76B36F98" w14:textId="7B6AD7E0" w:rsidR="00B44830" w:rsidRPr="00B44830" w:rsidRDefault="00B44830" w:rsidP="00994283">
      <w:pPr>
        <w:pStyle w:val="ListParagraph"/>
        <w:numPr>
          <w:ilvl w:val="0"/>
          <w:numId w:val="20"/>
        </w:numPr>
        <w:rPr>
          <w:rFonts w:ascii="Times New Roman" w:hAnsi="Times New Roman" w:cs="Times New Roman"/>
          <w:color w:val="1A1A1A"/>
        </w:rPr>
      </w:pPr>
      <w:r w:rsidRPr="00B44830">
        <w:rPr>
          <w:rFonts w:ascii="Times New Roman" w:hAnsi="Times New Roman" w:cs="Times New Roman"/>
          <w:color w:val="1A1A1A"/>
        </w:rPr>
        <w:t>Protect the skin and make it appear smooth by encouraging an orderly shredding process</w:t>
      </w:r>
    </w:p>
    <w:p w14:paraId="7692DE66" w14:textId="553789F1" w:rsidR="00B44830" w:rsidRPr="00B44830" w:rsidRDefault="00B44830" w:rsidP="00994283">
      <w:pPr>
        <w:pStyle w:val="ListParagraph"/>
        <w:numPr>
          <w:ilvl w:val="0"/>
          <w:numId w:val="20"/>
        </w:numPr>
        <w:rPr>
          <w:rFonts w:ascii="Times New Roman" w:hAnsi="Times New Roman" w:cs="Times New Roman"/>
          <w:color w:val="1A1A1A"/>
        </w:rPr>
      </w:pPr>
      <w:r w:rsidRPr="00B44830">
        <w:rPr>
          <w:rFonts w:ascii="Times New Roman" w:hAnsi="Times New Roman" w:cs="Times New Roman"/>
          <w:color w:val="1A1A1A"/>
        </w:rPr>
        <w:t xml:space="preserve">Improve skin tones and texture </w:t>
      </w:r>
    </w:p>
    <w:p w14:paraId="7FB1708B" w14:textId="5BDC29CA" w:rsidR="00B44830" w:rsidRPr="00B44830" w:rsidRDefault="00B44830" w:rsidP="00994283">
      <w:pPr>
        <w:pStyle w:val="ListParagraph"/>
        <w:numPr>
          <w:ilvl w:val="0"/>
          <w:numId w:val="20"/>
        </w:numPr>
        <w:rPr>
          <w:rFonts w:ascii="Times New Roman" w:hAnsi="Times New Roman" w:cs="Times New Roman"/>
          <w:color w:val="1A1A1A"/>
        </w:rPr>
      </w:pPr>
      <w:r w:rsidRPr="00B44830">
        <w:rPr>
          <w:rFonts w:ascii="Times New Roman" w:hAnsi="Times New Roman" w:cs="Times New Roman"/>
          <w:color w:val="1A1A1A"/>
        </w:rPr>
        <w:t xml:space="preserve">Protect sensitive skin and mask imperfections </w:t>
      </w:r>
    </w:p>
    <w:p w14:paraId="2E15F347" w14:textId="149C1DAF" w:rsidR="00C244FC" w:rsidRPr="00357B56" w:rsidRDefault="00747524" w:rsidP="008D7E49">
      <w:pPr>
        <w:rPr>
          <w:rFonts w:ascii="Times New Roman" w:hAnsi="Times New Roman" w:cs="Times New Roman"/>
          <w:b/>
          <w:color w:val="1A1A1A"/>
        </w:rPr>
      </w:pPr>
      <w:r w:rsidRPr="00357B56">
        <w:rPr>
          <w:rFonts w:ascii="Times New Roman" w:hAnsi="Times New Roman" w:cs="Times New Roman"/>
          <w:b/>
          <w:color w:val="1A1A1A"/>
        </w:rPr>
        <w:t>The active ingredients in moisturizers are:</w:t>
      </w:r>
    </w:p>
    <w:p w14:paraId="60DCE077" w14:textId="03081794" w:rsidR="00747524" w:rsidRPr="00357B56" w:rsidRDefault="00747524" w:rsidP="00994283">
      <w:pPr>
        <w:pStyle w:val="ListParagraph"/>
        <w:numPr>
          <w:ilvl w:val="0"/>
          <w:numId w:val="22"/>
        </w:numPr>
        <w:rPr>
          <w:rFonts w:ascii="Times New Roman" w:hAnsi="Times New Roman" w:cs="Times New Roman"/>
          <w:color w:val="1A1A1A"/>
        </w:rPr>
      </w:pPr>
      <w:r w:rsidRPr="00357B56">
        <w:rPr>
          <w:rFonts w:ascii="Times New Roman" w:hAnsi="Times New Roman" w:cs="Times New Roman"/>
          <w:b/>
          <w:color w:val="1A1A1A"/>
        </w:rPr>
        <w:t>Humectants:</w:t>
      </w:r>
      <w:r w:rsidRPr="00357B56">
        <w:rPr>
          <w:rFonts w:ascii="Times New Roman" w:hAnsi="Times New Roman" w:cs="Times New Roman"/>
          <w:color w:val="1A1A1A"/>
        </w:rPr>
        <w:t xml:space="preserve"> absorb and hold it in the skin </w:t>
      </w:r>
      <w:r w:rsidRPr="009A0914">
        <w:rPr>
          <w:rFonts w:ascii="Times New Roman" w:hAnsi="Times New Roman" w:cs="Times New Roman"/>
          <w:i/>
          <w:color w:val="1A1A1A"/>
        </w:rPr>
        <w:t>(example glycerin)</w:t>
      </w:r>
    </w:p>
    <w:p w14:paraId="6590E758" w14:textId="6EFDDDA9" w:rsidR="00747524" w:rsidRPr="00357B56" w:rsidRDefault="00747524" w:rsidP="00994283">
      <w:pPr>
        <w:pStyle w:val="ListParagraph"/>
        <w:numPr>
          <w:ilvl w:val="0"/>
          <w:numId w:val="22"/>
        </w:numPr>
        <w:rPr>
          <w:rFonts w:ascii="Times New Roman" w:hAnsi="Times New Roman" w:cs="Times New Roman"/>
          <w:color w:val="1A1A1A"/>
        </w:rPr>
      </w:pPr>
      <w:r w:rsidRPr="00357B56">
        <w:rPr>
          <w:rFonts w:ascii="Times New Roman" w:hAnsi="Times New Roman" w:cs="Times New Roman"/>
          <w:b/>
          <w:color w:val="1A1A1A"/>
        </w:rPr>
        <w:t>Emollients:</w:t>
      </w:r>
      <w:r w:rsidRPr="00357B56">
        <w:rPr>
          <w:rFonts w:ascii="Times New Roman" w:hAnsi="Times New Roman" w:cs="Times New Roman"/>
          <w:color w:val="1A1A1A"/>
        </w:rPr>
        <w:t xml:space="preserve"> lubricate and smooth the skin (</w:t>
      </w:r>
      <w:r w:rsidRPr="009A0914">
        <w:rPr>
          <w:rFonts w:ascii="Times New Roman" w:hAnsi="Times New Roman" w:cs="Times New Roman"/>
          <w:i/>
          <w:color w:val="1A1A1A"/>
        </w:rPr>
        <w:t xml:space="preserve">example mineral </w:t>
      </w:r>
      <w:r w:rsidRPr="009A0914">
        <w:rPr>
          <w:rFonts w:ascii="Times New Roman" w:hAnsi="Times New Roman" w:cs="Times New Roman"/>
          <w:color w:val="1A1A1A"/>
        </w:rPr>
        <w:t>oil)</w:t>
      </w:r>
    </w:p>
    <w:p w14:paraId="3DAB4835" w14:textId="426C996A" w:rsidR="00747524" w:rsidRPr="00357B56" w:rsidRDefault="00747524" w:rsidP="00994283">
      <w:pPr>
        <w:pStyle w:val="ListParagraph"/>
        <w:numPr>
          <w:ilvl w:val="0"/>
          <w:numId w:val="22"/>
        </w:numPr>
        <w:rPr>
          <w:rFonts w:ascii="Times New Roman" w:hAnsi="Times New Roman" w:cs="Times New Roman"/>
          <w:color w:val="1A1A1A"/>
        </w:rPr>
      </w:pPr>
      <w:r w:rsidRPr="00357B56">
        <w:rPr>
          <w:rFonts w:ascii="Times New Roman" w:hAnsi="Times New Roman" w:cs="Times New Roman"/>
          <w:b/>
          <w:color w:val="1A1A1A"/>
        </w:rPr>
        <w:t>Miscellaneous:</w:t>
      </w:r>
      <w:r w:rsidRPr="00357B56">
        <w:rPr>
          <w:rFonts w:ascii="Times New Roman" w:hAnsi="Times New Roman" w:cs="Times New Roman"/>
          <w:color w:val="1A1A1A"/>
        </w:rPr>
        <w:t xml:space="preserve"> antioxidants, fragrances, minerals, plant extracts, vitamins. </w:t>
      </w:r>
    </w:p>
    <w:p w14:paraId="5B46565E" w14:textId="57742321" w:rsidR="00747524" w:rsidRDefault="00747524" w:rsidP="008D7E49">
      <w:pPr>
        <w:rPr>
          <w:rFonts w:ascii="Times New Roman" w:hAnsi="Times New Roman" w:cs="Times New Roman"/>
          <w:color w:val="1A1A1A"/>
        </w:rPr>
      </w:pPr>
      <w:r w:rsidRPr="00357B56">
        <w:rPr>
          <w:rFonts w:ascii="Times New Roman" w:hAnsi="Times New Roman" w:cs="Times New Roman"/>
          <w:i/>
          <w:color w:val="1A1A1A"/>
        </w:rPr>
        <w:t xml:space="preserve">Skin care products </w:t>
      </w:r>
      <w:r w:rsidRPr="009A0914">
        <w:rPr>
          <w:rFonts w:ascii="Times New Roman" w:hAnsi="Times New Roman" w:cs="Times New Roman"/>
          <w:i/>
          <w:color w:val="1A1A1A"/>
        </w:rPr>
        <w:t>containing plant derived chemicals are being developed at a fast rate</w:t>
      </w:r>
    </w:p>
    <w:p w14:paraId="5777A878" w14:textId="77777777" w:rsidR="00747524" w:rsidRDefault="00747524" w:rsidP="008D7E49">
      <w:pPr>
        <w:rPr>
          <w:rFonts w:ascii="Times New Roman" w:hAnsi="Times New Roman" w:cs="Times New Roman"/>
          <w:color w:val="1A1A1A"/>
        </w:rPr>
      </w:pPr>
    </w:p>
    <w:p w14:paraId="5B2FE514" w14:textId="283E1A7F" w:rsidR="00747524" w:rsidRDefault="00747524" w:rsidP="008D7E49">
      <w:pPr>
        <w:rPr>
          <w:rFonts w:ascii="Times New Roman" w:hAnsi="Times New Roman" w:cs="Times New Roman"/>
          <w:color w:val="1A1A1A"/>
        </w:rPr>
      </w:pPr>
      <w:r w:rsidRPr="00357B56">
        <w:rPr>
          <w:rFonts w:ascii="Times New Roman" w:hAnsi="Times New Roman" w:cs="Times New Roman"/>
          <w:b/>
          <w:color w:val="1A1A1A"/>
        </w:rPr>
        <w:t>How do sunscreens work?</w:t>
      </w:r>
      <w:r>
        <w:rPr>
          <w:rFonts w:ascii="Times New Roman" w:hAnsi="Times New Roman" w:cs="Times New Roman"/>
          <w:color w:val="1A1A1A"/>
        </w:rPr>
        <w:t xml:space="preserve"> Used to protect the skin against harmful effects of UV radiation. Sunscreens are formulated with additional chemical ingredients that absorb UV radiation. </w:t>
      </w:r>
    </w:p>
    <w:p w14:paraId="1C2DE886" w14:textId="657AE0A4" w:rsidR="00747524" w:rsidRPr="00357B56" w:rsidRDefault="00747524" w:rsidP="00357B56">
      <w:pPr>
        <w:ind w:firstLine="720"/>
        <w:rPr>
          <w:rFonts w:ascii="Times New Roman" w:hAnsi="Times New Roman" w:cs="Times New Roman"/>
          <w:b/>
          <w:color w:val="1A1A1A"/>
        </w:rPr>
      </w:pPr>
      <w:r w:rsidRPr="00357B56">
        <w:rPr>
          <w:rFonts w:ascii="Times New Roman" w:hAnsi="Times New Roman" w:cs="Times New Roman"/>
          <w:b/>
          <w:color w:val="1A1A1A"/>
        </w:rPr>
        <w:t>Two types of active ingredients</w:t>
      </w:r>
      <w:r w:rsidR="00357B56">
        <w:rPr>
          <w:rFonts w:ascii="Times New Roman" w:hAnsi="Times New Roman" w:cs="Times New Roman"/>
          <w:b/>
          <w:color w:val="1A1A1A"/>
        </w:rPr>
        <w:t xml:space="preserve"> in sunscreen</w:t>
      </w:r>
    </w:p>
    <w:p w14:paraId="5F369025" w14:textId="1371B37D" w:rsidR="00747524" w:rsidRDefault="00747524" w:rsidP="008D7E49">
      <w:pPr>
        <w:rPr>
          <w:rFonts w:ascii="Times New Roman" w:hAnsi="Times New Roman" w:cs="Times New Roman"/>
          <w:color w:val="1A1A1A"/>
        </w:rPr>
      </w:pPr>
      <w:r>
        <w:rPr>
          <w:rFonts w:ascii="Times New Roman" w:hAnsi="Times New Roman" w:cs="Times New Roman"/>
          <w:color w:val="1A1A1A"/>
        </w:rPr>
        <w:t>I</w:t>
      </w:r>
      <w:r w:rsidRPr="00357B56">
        <w:rPr>
          <w:rFonts w:ascii="Times New Roman" w:hAnsi="Times New Roman" w:cs="Times New Roman"/>
          <w:b/>
          <w:color w:val="1A1A1A"/>
        </w:rPr>
        <w:t>norganic</w:t>
      </w:r>
      <w:r>
        <w:rPr>
          <w:rFonts w:ascii="Times New Roman" w:hAnsi="Times New Roman" w:cs="Times New Roman"/>
          <w:color w:val="1A1A1A"/>
        </w:rPr>
        <w:t>: approved for use are titanium dioxide and zinc oxide. These work primarily by reflecting and scattering UV light.</w:t>
      </w:r>
    </w:p>
    <w:p w14:paraId="7F2A43A3" w14:textId="7131C6B1" w:rsidR="00747524" w:rsidRDefault="00747524" w:rsidP="008D7E49">
      <w:pPr>
        <w:rPr>
          <w:rFonts w:ascii="Times New Roman" w:hAnsi="Times New Roman" w:cs="Times New Roman"/>
          <w:color w:val="1A1A1A"/>
        </w:rPr>
      </w:pPr>
      <w:r w:rsidRPr="00357B56">
        <w:rPr>
          <w:rFonts w:ascii="Times New Roman" w:hAnsi="Times New Roman" w:cs="Times New Roman"/>
          <w:b/>
          <w:color w:val="1A1A1A"/>
        </w:rPr>
        <w:t>Organic</w:t>
      </w:r>
      <w:r>
        <w:rPr>
          <w:rFonts w:ascii="Times New Roman" w:hAnsi="Times New Roman" w:cs="Times New Roman"/>
          <w:color w:val="1A1A1A"/>
        </w:rPr>
        <w:t>: varieties approved for use, they work by absorbing UV light and dissipating it as heat.</w:t>
      </w:r>
    </w:p>
    <w:p w14:paraId="32012694" w14:textId="158E0AB9" w:rsidR="00747524" w:rsidRPr="00357B56" w:rsidRDefault="00747524" w:rsidP="008D7E49">
      <w:pPr>
        <w:rPr>
          <w:rFonts w:ascii="Times New Roman" w:hAnsi="Times New Roman" w:cs="Times New Roman"/>
          <w:i/>
          <w:color w:val="1A1A1A"/>
        </w:rPr>
      </w:pPr>
      <w:r w:rsidRPr="00357B56">
        <w:rPr>
          <w:rFonts w:ascii="Times New Roman" w:hAnsi="Times New Roman" w:cs="Times New Roman"/>
          <w:i/>
          <w:color w:val="1A1A1A"/>
        </w:rPr>
        <w:t xml:space="preserve">The effectiveness of sunscreen is rated by its ability to block the UV-B rays that cause skin burns. This is called </w:t>
      </w:r>
      <w:r w:rsidRPr="009A0914">
        <w:rPr>
          <w:rFonts w:ascii="Times New Roman" w:hAnsi="Times New Roman" w:cs="Times New Roman"/>
          <w:b/>
          <w:i/>
          <w:color w:val="1A1A1A"/>
        </w:rPr>
        <w:t>SPF</w:t>
      </w:r>
      <w:r w:rsidRPr="00357B56">
        <w:rPr>
          <w:rFonts w:ascii="Times New Roman" w:hAnsi="Times New Roman" w:cs="Times New Roman"/>
          <w:i/>
          <w:color w:val="1A1A1A"/>
        </w:rPr>
        <w:t xml:space="preserve"> (sunburn protection factor) </w:t>
      </w:r>
      <w:r w:rsidR="009A0914">
        <w:rPr>
          <w:rFonts w:ascii="Times New Roman" w:hAnsi="Times New Roman" w:cs="Times New Roman"/>
          <w:i/>
          <w:color w:val="1A1A1A"/>
        </w:rPr>
        <w:t>in order to achieve high SPF formulation contains a mixture of organic and inorganic ingredients.</w:t>
      </w:r>
    </w:p>
    <w:p w14:paraId="4D160D4D" w14:textId="77777777" w:rsidR="00F7295C" w:rsidRDefault="00F7295C" w:rsidP="00357B56">
      <w:pPr>
        <w:ind w:left="1440" w:firstLine="720"/>
        <w:rPr>
          <w:rFonts w:ascii="Times New Roman" w:hAnsi="Times New Roman" w:cs="Times New Roman"/>
          <w:b/>
          <w:color w:val="1A1A1A"/>
          <w:u w:val="single"/>
        </w:rPr>
      </w:pPr>
    </w:p>
    <w:p w14:paraId="620911B8" w14:textId="77777777" w:rsidR="00F7295C" w:rsidRDefault="00F7295C" w:rsidP="00357B56">
      <w:pPr>
        <w:ind w:left="1440" w:firstLine="720"/>
        <w:rPr>
          <w:rFonts w:ascii="Times New Roman" w:hAnsi="Times New Roman" w:cs="Times New Roman"/>
          <w:b/>
          <w:color w:val="1A1A1A"/>
          <w:u w:val="single"/>
        </w:rPr>
      </w:pPr>
    </w:p>
    <w:p w14:paraId="10F9BC61" w14:textId="77777777" w:rsidR="00F7295C" w:rsidRDefault="00F7295C" w:rsidP="00357B56">
      <w:pPr>
        <w:ind w:left="1440" w:firstLine="720"/>
        <w:rPr>
          <w:rFonts w:ascii="Times New Roman" w:hAnsi="Times New Roman" w:cs="Times New Roman"/>
          <w:b/>
          <w:color w:val="1A1A1A"/>
          <w:u w:val="single"/>
        </w:rPr>
      </w:pPr>
    </w:p>
    <w:p w14:paraId="64E77F50" w14:textId="5D0A4306" w:rsidR="00357B56" w:rsidRPr="00357B56" w:rsidRDefault="00357B56" w:rsidP="00357B56">
      <w:pPr>
        <w:ind w:left="1440" w:firstLine="720"/>
        <w:rPr>
          <w:rFonts w:ascii="Times New Roman" w:hAnsi="Times New Roman" w:cs="Times New Roman"/>
          <w:b/>
          <w:color w:val="1A1A1A"/>
          <w:u w:val="single"/>
        </w:rPr>
      </w:pPr>
      <w:r w:rsidRPr="00357B56">
        <w:rPr>
          <w:rFonts w:ascii="Times New Roman" w:hAnsi="Times New Roman" w:cs="Times New Roman"/>
          <w:b/>
          <w:color w:val="1A1A1A"/>
          <w:u w:val="single"/>
        </w:rPr>
        <w:t>Protection factors:</w:t>
      </w:r>
    </w:p>
    <w:p w14:paraId="0C2AB263" w14:textId="66BF570C" w:rsidR="00357B56" w:rsidRPr="00357B56" w:rsidRDefault="00357B56" w:rsidP="00994283">
      <w:pPr>
        <w:pStyle w:val="ListParagraph"/>
        <w:numPr>
          <w:ilvl w:val="0"/>
          <w:numId w:val="21"/>
        </w:numPr>
        <w:rPr>
          <w:rFonts w:ascii="Times New Roman" w:hAnsi="Times New Roman" w:cs="Times New Roman"/>
          <w:color w:val="1A1A1A"/>
        </w:rPr>
      </w:pPr>
      <w:r w:rsidRPr="00357B56">
        <w:rPr>
          <w:rFonts w:ascii="Times New Roman" w:hAnsi="Times New Roman" w:cs="Times New Roman"/>
          <w:color w:val="1A1A1A"/>
        </w:rPr>
        <w:t>Activities (swimming leads to a loss of sunscreen from body)</w:t>
      </w:r>
    </w:p>
    <w:p w14:paraId="51ACA193" w14:textId="2B86A563" w:rsidR="00357B56" w:rsidRPr="00357B56" w:rsidRDefault="00357B56" w:rsidP="00994283">
      <w:pPr>
        <w:pStyle w:val="ListParagraph"/>
        <w:numPr>
          <w:ilvl w:val="0"/>
          <w:numId w:val="21"/>
        </w:numPr>
        <w:rPr>
          <w:rFonts w:ascii="Times New Roman" w:hAnsi="Times New Roman" w:cs="Times New Roman"/>
          <w:color w:val="1A1A1A"/>
        </w:rPr>
      </w:pPr>
      <w:r w:rsidRPr="00357B56">
        <w:rPr>
          <w:rFonts w:ascii="Times New Roman" w:hAnsi="Times New Roman" w:cs="Times New Roman"/>
          <w:color w:val="1A1A1A"/>
        </w:rPr>
        <w:lastRenderedPageBreak/>
        <w:t>Amount applied and frequency pf re-application</w:t>
      </w:r>
    </w:p>
    <w:p w14:paraId="3BEA6DE4" w14:textId="3B246BAD" w:rsidR="00357B56" w:rsidRPr="00357B56" w:rsidRDefault="00357B56" w:rsidP="00994283">
      <w:pPr>
        <w:pStyle w:val="ListParagraph"/>
        <w:numPr>
          <w:ilvl w:val="0"/>
          <w:numId w:val="21"/>
        </w:numPr>
        <w:rPr>
          <w:rFonts w:ascii="Times New Roman" w:hAnsi="Times New Roman" w:cs="Times New Roman"/>
          <w:color w:val="1A1A1A"/>
        </w:rPr>
      </w:pPr>
      <w:r w:rsidRPr="00357B56">
        <w:rPr>
          <w:rFonts w:ascii="Times New Roman" w:hAnsi="Times New Roman" w:cs="Times New Roman"/>
          <w:color w:val="1A1A1A"/>
        </w:rPr>
        <w:t>Solar intensity</w:t>
      </w:r>
    </w:p>
    <w:p w14:paraId="10417B50" w14:textId="0CFA8080" w:rsidR="00357B56" w:rsidRPr="00357B56" w:rsidRDefault="00357B56" w:rsidP="00994283">
      <w:pPr>
        <w:pStyle w:val="ListParagraph"/>
        <w:numPr>
          <w:ilvl w:val="0"/>
          <w:numId w:val="21"/>
        </w:numPr>
        <w:rPr>
          <w:rFonts w:ascii="Times New Roman" w:hAnsi="Times New Roman" w:cs="Times New Roman"/>
          <w:color w:val="1A1A1A"/>
        </w:rPr>
      </w:pPr>
      <w:r w:rsidRPr="00357B56">
        <w:rPr>
          <w:rFonts w:ascii="Times New Roman" w:hAnsi="Times New Roman" w:cs="Times New Roman"/>
          <w:color w:val="1A1A1A"/>
        </w:rPr>
        <w:t>Type of skin</w:t>
      </w:r>
    </w:p>
    <w:p w14:paraId="6381FE02" w14:textId="207444B9" w:rsidR="00357B56" w:rsidRDefault="00357B56" w:rsidP="00994283">
      <w:pPr>
        <w:pStyle w:val="ListParagraph"/>
        <w:numPr>
          <w:ilvl w:val="0"/>
          <w:numId w:val="21"/>
        </w:numPr>
        <w:rPr>
          <w:rFonts w:ascii="Times New Roman" w:hAnsi="Times New Roman" w:cs="Times New Roman"/>
          <w:color w:val="1A1A1A"/>
        </w:rPr>
      </w:pPr>
      <w:r w:rsidRPr="00357B56">
        <w:rPr>
          <w:rFonts w:ascii="Times New Roman" w:hAnsi="Times New Roman" w:cs="Times New Roman"/>
          <w:color w:val="1A1A1A"/>
        </w:rPr>
        <w:t>Amount of sunscreen absorbed by the skin</w:t>
      </w:r>
    </w:p>
    <w:p w14:paraId="053E26BD" w14:textId="703F42D7" w:rsidR="009A0914" w:rsidRPr="009A0914" w:rsidRDefault="00D902F2" w:rsidP="009A0914">
      <w:pPr>
        <w:rPr>
          <w:rFonts w:ascii="Times New Roman" w:hAnsi="Times New Roman" w:cs="Times New Roman"/>
          <w:color w:val="1A1A1A"/>
        </w:rPr>
      </w:pPr>
      <w:r w:rsidRPr="007A699E">
        <w:rPr>
          <w:rFonts w:ascii="Times New Roman" w:hAnsi="Times New Roman" w:cs="Times New Roman"/>
          <w:b/>
          <w:color w:val="1A1A1A"/>
        </w:rPr>
        <w:t>Safety in the sun:</w:t>
      </w:r>
      <w:r w:rsidRPr="00D902F2">
        <w:rPr>
          <w:rFonts w:ascii="Times New Roman" w:hAnsi="Times New Roman" w:cs="Times New Roman"/>
          <w:color w:val="1A1A1A"/>
        </w:rPr>
        <w:t xml:space="preserve"> </w:t>
      </w:r>
      <w:r w:rsidRPr="00D902F2">
        <w:rPr>
          <w:rFonts w:ascii="Times New Roman" w:hAnsi="Times New Roman" w:cs="Times New Roman"/>
          <w:color w:val="2E2E2E"/>
        </w:rPr>
        <w:t>In an attempt to inform the consumers, the level of UV-A protection in sunscreens, the US Food and Drug Administration (US FDA) is proposing a four-star rating system to be displayed near the SPF rating on the label. According to this system, one star will represent low UV-A protection and four stars the highest UV-A protection.</w:t>
      </w:r>
    </w:p>
    <w:p w14:paraId="50351BB1" w14:textId="77777777" w:rsidR="00357B56" w:rsidRDefault="00357B56" w:rsidP="008D7E49">
      <w:pPr>
        <w:rPr>
          <w:rFonts w:ascii="Times New Roman" w:hAnsi="Times New Roman" w:cs="Times New Roman"/>
          <w:color w:val="1A1A1A"/>
        </w:rPr>
      </w:pPr>
    </w:p>
    <w:p w14:paraId="45F4257F" w14:textId="769CA498" w:rsidR="00D902F2" w:rsidRPr="00D902F2" w:rsidRDefault="00D902F2" w:rsidP="008D7E49">
      <w:pPr>
        <w:rPr>
          <w:rFonts w:ascii="Times New Roman" w:hAnsi="Times New Roman" w:cs="Times New Roman"/>
          <w:b/>
          <w:color w:val="1A1A1A"/>
          <w:u w:val="single"/>
        </w:rPr>
      </w:pPr>
      <w:r w:rsidRPr="00D902F2">
        <w:rPr>
          <w:rFonts w:ascii="Times New Roman" w:hAnsi="Times New Roman" w:cs="Times New Roman"/>
          <w:b/>
          <w:color w:val="1A1A1A"/>
          <w:u w:val="single"/>
        </w:rPr>
        <w:t xml:space="preserve">COSMECEUTICALS </w:t>
      </w:r>
    </w:p>
    <w:p w14:paraId="0F18E722"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color w:val="2E2E2E"/>
        </w:rPr>
        <w:t xml:space="preserve">Whereas </w:t>
      </w:r>
      <w:r w:rsidRPr="00D902F2">
        <w:rPr>
          <w:rFonts w:ascii="Times New Roman" w:hAnsi="Times New Roman" w:cs="Times New Roman"/>
          <w:i/>
          <w:iCs/>
          <w:color w:val="2E2E2E"/>
        </w:rPr>
        <w:t>pharmaceuticals</w:t>
      </w:r>
      <w:r w:rsidRPr="00D902F2">
        <w:rPr>
          <w:rFonts w:ascii="Times New Roman" w:hAnsi="Times New Roman" w:cs="Times New Roman"/>
          <w:color w:val="2E2E2E"/>
        </w:rPr>
        <w:t xml:space="preserve"> are defined as products that may affect the structure or any function of the body, cosmetics are something superficial to cover a deficiency or defect.</w:t>
      </w:r>
    </w:p>
    <w:p w14:paraId="2B14523B" w14:textId="56558B59" w:rsidR="00D902F2" w:rsidRPr="00D902F2" w:rsidRDefault="007A699E" w:rsidP="00D902F2">
      <w:pPr>
        <w:widowControl w:val="0"/>
        <w:autoSpaceDE w:val="0"/>
        <w:autoSpaceDN w:val="0"/>
        <w:adjustRightInd w:val="0"/>
        <w:rPr>
          <w:rFonts w:ascii="Times New Roman" w:hAnsi="Times New Roman" w:cs="Times New Roman"/>
          <w:color w:val="2E2E2E"/>
        </w:rPr>
      </w:pPr>
      <w:r>
        <w:rPr>
          <w:rFonts w:ascii="Times New Roman" w:hAnsi="Times New Roman" w:cs="Times New Roman"/>
          <w:b/>
          <w:bCs/>
          <w:color w:val="2E2E2E"/>
        </w:rPr>
        <w:t>C</w:t>
      </w:r>
      <w:r w:rsidR="00D902F2" w:rsidRPr="00D902F2">
        <w:rPr>
          <w:rFonts w:ascii="Times New Roman" w:hAnsi="Times New Roman" w:cs="Times New Roman"/>
          <w:b/>
          <w:bCs/>
          <w:color w:val="2E2E2E"/>
        </w:rPr>
        <w:t>osmeceuticals</w:t>
      </w:r>
      <w:r>
        <w:rPr>
          <w:rFonts w:ascii="Times New Roman" w:hAnsi="Times New Roman" w:cs="Times New Roman"/>
          <w:color w:val="2E2E2E"/>
        </w:rPr>
        <w:t xml:space="preserve">: </w:t>
      </w:r>
      <w:r w:rsidR="00D902F2" w:rsidRPr="00D902F2">
        <w:rPr>
          <w:rFonts w:ascii="Times New Roman" w:hAnsi="Times New Roman" w:cs="Times New Roman"/>
          <w:color w:val="2E2E2E"/>
        </w:rPr>
        <w:t>used to describe cosmetics containing ingredients which may affect the structure or any function of the body like pharmaceutical ingredients.</w:t>
      </w:r>
      <w:r>
        <w:rPr>
          <w:rFonts w:ascii="Times New Roman" w:hAnsi="Times New Roman" w:cs="Times New Roman"/>
          <w:color w:val="2E2E2E"/>
        </w:rPr>
        <w:t xml:space="preserve"> </w:t>
      </w:r>
      <w:r w:rsidR="00D902F2" w:rsidRPr="00D902F2">
        <w:rPr>
          <w:rFonts w:ascii="Times New Roman" w:hAnsi="Times New Roman" w:cs="Times New Roman"/>
          <w:color w:val="2E2E2E"/>
        </w:rPr>
        <w:t xml:space="preserve">During the late 1980s, </w:t>
      </w:r>
      <w:r w:rsidR="00D902F2" w:rsidRPr="00D902F2">
        <w:rPr>
          <w:rFonts w:ascii="Times New Roman" w:hAnsi="Times New Roman" w:cs="Times New Roman"/>
          <w:i/>
          <w:iCs/>
          <w:color w:val="2E2E2E"/>
        </w:rPr>
        <w:t xml:space="preserve">alpha </w:t>
      </w:r>
      <w:proofErr w:type="spellStart"/>
      <w:r w:rsidR="00D902F2" w:rsidRPr="00D902F2">
        <w:rPr>
          <w:rFonts w:ascii="Times New Roman" w:hAnsi="Times New Roman" w:cs="Times New Roman"/>
          <w:i/>
          <w:iCs/>
          <w:color w:val="2E2E2E"/>
        </w:rPr>
        <w:t>hydroxy</w:t>
      </w:r>
      <w:proofErr w:type="spellEnd"/>
      <w:r w:rsidR="00D902F2" w:rsidRPr="00D902F2">
        <w:rPr>
          <w:rFonts w:ascii="Times New Roman" w:hAnsi="Times New Roman" w:cs="Times New Roman"/>
          <w:i/>
          <w:iCs/>
          <w:color w:val="2E2E2E"/>
        </w:rPr>
        <w:t xml:space="preserve"> acids</w:t>
      </w:r>
      <w:r w:rsidR="00D902F2" w:rsidRPr="00D902F2">
        <w:rPr>
          <w:rFonts w:ascii="Times New Roman" w:hAnsi="Times New Roman" w:cs="Times New Roman"/>
          <w:color w:val="2E2E2E"/>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called them cosmeceuticals.</w:t>
      </w:r>
    </w:p>
    <w:p w14:paraId="424F487C" w14:textId="45A37940" w:rsidR="00D902F2" w:rsidRPr="00D902F2" w:rsidRDefault="00D902F2" w:rsidP="00D902F2">
      <w:pPr>
        <w:rPr>
          <w:rFonts w:ascii="Times New Roman" w:hAnsi="Times New Roman" w:cs="Times New Roman"/>
          <w:color w:val="1A1A1A"/>
        </w:rPr>
      </w:pPr>
      <w:r w:rsidRPr="00D902F2">
        <w:rPr>
          <w:rFonts w:ascii="Times New Roman" w:hAnsi="Times New Roman" w:cs="Times New Roman"/>
          <w:color w:val="2E2E2E"/>
        </w:rPr>
        <w:t xml:space="preserve">Some of these products are only available with a doctor's prescription and supervision. They include, among others, Botox (for a more youthful look), </w:t>
      </w:r>
      <w:proofErr w:type="spellStart"/>
      <w:r w:rsidRPr="00D902F2">
        <w:rPr>
          <w:rFonts w:ascii="Times New Roman" w:hAnsi="Times New Roman" w:cs="Times New Roman"/>
          <w:color w:val="2E2E2E"/>
        </w:rPr>
        <w:t>Vaniqa</w:t>
      </w:r>
      <w:proofErr w:type="spellEnd"/>
      <w:r w:rsidRPr="00D902F2">
        <w:rPr>
          <w:rFonts w:ascii="Times New Roman" w:hAnsi="Times New Roman" w:cs="Times New Roman"/>
          <w:color w:val="2E2E2E"/>
        </w:rPr>
        <w:t xml:space="preserve"> (to eliminate unwanted facial hair) and </w:t>
      </w:r>
      <w:proofErr w:type="spellStart"/>
      <w:r w:rsidRPr="00D902F2">
        <w:rPr>
          <w:rFonts w:ascii="Times New Roman" w:hAnsi="Times New Roman" w:cs="Times New Roman"/>
          <w:color w:val="2E2E2E"/>
        </w:rPr>
        <w:t>Propecia</w:t>
      </w:r>
      <w:proofErr w:type="spellEnd"/>
      <w:r w:rsidRPr="00D902F2">
        <w:rPr>
          <w:rFonts w:ascii="Times New Roman" w:hAnsi="Times New Roman" w:cs="Times New Roman"/>
          <w:color w:val="2E2E2E"/>
        </w:rPr>
        <w:t xml:space="preserve"> (for bald men).</w:t>
      </w:r>
    </w:p>
    <w:p w14:paraId="34DA68FD" w14:textId="77777777" w:rsidR="00747524" w:rsidRDefault="00747524" w:rsidP="008D7E49">
      <w:pPr>
        <w:rPr>
          <w:rFonts w:ascii="Times New Roman" w:hAnsi="Times New Roman" w:cs="Times New Roman"/>
          <w:color w:val="1A1A1A"/>
        </w:rPr>
      </w:pPr>
    </w:p>
    <w:p w14:paraId="1D7D9F4C" w14:textId="645F5C0D" w:rsidR="00D902F2" w:rsidRPr="00D902F2" w:rsidRDefault="00D902F2" w:rsidP="00D902F2">
      <w:pPr>
        <w:widowControl w:val="0"/>
        <w:autoSpaceDE w:val="0"/>
        <w:autoSpaceDN w:val="0"/>
        <w:adjustRightInd w:val="0"/>
        <w:rPr>
          <w:rFonts w:ascii="Times New Roman" w:hAnsi="Times New Roman" w:cs="Times New Roman"/>
          <w:color w:val="2E2E2E"/>
        </w:rPr>
      </w:pPr>
      <w:r w:rsidRPr="00CD5AD2">
        <w:rPr>
          <w:rFonts w:ascii="Times New Roman" w:hAnsi="Times New Roman" w:cs="Times New Roman"/>
          <w:b/>
          <w:color w:val="1A1A1A"/>
        </w:rPr>
        <w:t>Perfumes:</w:t>
      </w:r>
      <w:r w:rsidRPr="00D902F2">
        <w:rPr>
          <w:rFonts w:ascii="Times New Roman" w:hAnsi="Times New Roman" w:cs="Times New Roman"/>
          <w:color w:val="1A1A1A"/>
        </w:rPr>
        <w:t xml:space="preserve"> </w:t>
      </w:r>
      <w:r w:rsidRPr="00D902F2">
        <w:rPr>
          <w:rFonts w:ascii="Times New Roman" w:hAnsi="Times New Roman" w:cs="Times New Roman"/>
          <w:color w:val="2E2E2E"/>
        </w:rPr>
        <w:t xml:space="preserve">Perfumes are alcoholic solutions of organic compounds with pleasant </w:t>
      </w:r>
      <w:r w:rsidR="00810822" w:rsidRPr="00D902F2">
        <w:rPr>
          <w:rFonts w:ascii="Times New Roman" w:hAnsi="Times New Roman" w:cs="Times New Roman"/>
          <w:color w:val="2E2E2E"/>
        </w:rPr>
        <w:t>odors</w:t>
      </w:r>
      <w:r w:rsidRPr="00D902F2">
        <w:rPr>
          <w:rFonts w:ascii="Times New Roman" w:hAnsi="Times New Roman" w:cs="Times New Roman"/>
          <w:color w:val="2E2E2E"/>
        </w:rPr>
        <w:t xml:space="preserve"> (fragrant compounds). Today, a large variety of natural and synthetic compounds are available to create fragrances for perfumes. In creating perfumes, the ingredients are blended based on their molecular size and volatility.</w:t>
      </w:r>
    </w:p>
    <w:p w14:paraId="7754EC84"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color w:val="2E2E2E"/>
        </w:rPr>
        <w:t>For this reason, the fragrances in perfumes are generally experienced in three different stages referred to as top, middle and base notes. The top notes are the most volatile components and hence experienced immediately after the opening of the package. The middle notes are experienced next followed by the base notes which last longest.</w:t>
      </w:r>
    </w:p>
    <w:p w14:paraId="2B6F6198" w14:textId="10026FDA" w:rsidR="00D902F2" w:rsidRDefault="00D902F2" w:rsidP="00D902F2">
      <w:pPr>
        <w:rPr>
          <w:rFonts w:ascii="Times New Roman" w:hAnsi="Times New Roman" w:cs="Times New Roman"/>
          <w:color w:val="2E2E2E"/>
        </w:rPr>
      </w:pPr>
      <w:r w:rsidRPr="00D902F2">
        <w:rPr>
          <w:rFonts w:ascii="Times New Roman" w:hAnsi="Times New Roman" w:cs="Times New Roman"/>
          <w:color w:val="2E2E2E"/>
        </w:rPr>
        <w:t>A recent trend has been to develop more intense and long-lasting alternatives to the known fragrant compounds. Such low-volume production means less impact on energy, health and the environment.</w:t>
      </w:r>
    </w:p>
    <w:p w14:paraId="4889C740" w14:textId="77777777" w:rsidR="00D902F2" w:rsidRDefault="00D902F2" w:rsidP="00D902F2">
      <w:pPr>
        <w:rPr>
          <w:rFonts w:ascii="Times New Roman" w:hAnsi="Times New Roman" w:cs="Times New Roman"/>
          <w:color w:val="2E2E2E"/>
        </w:rPr>
      </w:pPr>
    </w:p>
    <w:p w14:paraId="1EB25E5F"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b/>
          <w:bCs/>
          <w:color w:val="2E2E2E"/>
        </w:rPr>
        <w:t>Deodorants</w:t>
      </w:r>
    </w:p>
    <w:p w14:paraId="3BDB275F"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color w:val="2E2E2E"/>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14:paraId="61823E94"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b/>
          <w:bCs/>
          <w:color w:val="2E2E2E"/>
        </w:rPr>
        <w:t>Cosmetics</w:t>
      </w:r>
    </w:p>
    <w:p w14:paraId="5CA79027" w14:textId="77777777" w:rsidR="00D902F2" w:rsidRPr="00D902F2" w:rsidRDefault="00D902F2" w:rsidP="00D902F2">
      <w:pPr>
        <w:widowControl w:val="0"/>
        <w:autoSpaceDE w:val="0"/>
        <w:autoSpaceDN w:val="0"/>
        <w:adjustRightInd w:val="0"/>
        <w:rPr>
          <w:rFonts w:ascii="Times New Roman" w:hAnsi="Times New Roman" w:cs="Times New Roman"/>
          <w:color w:val="2E2E2E"/>
        </w:rPr>
      </w:pPr>
      <w:r w:rsidRPr="00D902F2">
        <w:rPr>
          <w:rFonts w:ascii="Times New Roman" w:hAnsi="Times New Roman" w:cs="Times New Roman"/>
          <w:color w:val="2E2E2E"/>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68ADBFE9" w14:textId="23520096" w:rsidR="00D902F2" w:rsidRDefault="00D902F2" w:rsidP="00D902F2">
      <w:pPr>
        <w:rPr>
          <w:rFonts w:ascii="Times New Roman" w:hAnsi="Times New Roman" w:cs="Times New Roman"/>
          <w:color w:val="2E2E2E"/>
        </w:rPr>
      </w:pPr>
      <w:r w:rsidRPr="00D902F2">
        <w:rPr>
          <w:rFonts w:ascii="Times New Roman" w:hAnsi="Times New Roman" w:cs="Times New Roman"/>
          <w:b/>
          <w:bCs/>
          <w:color w:val="2E2E2E"/>
        </w:rPr>
        <w:t>In recent years</w:t>
      </w:r>
      <w:r w:rsidRPr="00D902F2">
        <w:rPr>
          <w:rFonts w:ascii="Times New Roman" w:hAnsi="Times New Roman" w:cs="Times New Roman"/>
          <w:color w:val="2E2E2E"/>
        </w:rPr>
        <w:t xml:space="preserve"> there has been a concern regarding the presence of low levels of lead in certain cosmetics. A recent testing of a number of brands of lipstick by the US FDA (United States Food </w:t>
      </w:r>
      <w:r w:rsidRPr="00D902F2">
        <w:rPr>
          <w:rFonts w:ascii="Times New Roman" w:hAnsi="Times New Roman" w:cs="Times New Roman"/>
          <w:color w:val="2E2E2E"/>
        </w:rPr>
        <w:lastRenderedPageBreak/>
        <w:t>and Drug Administration) has shown the presence of low levels of lead. According to the US FDA, the levels observed do not pose a safety concern.</w:t>
      </w:r>
    </w:p>
    <w:p w14:paraId="1BED3ADC" w14:textId="77777777" w:rsidR="00D902F2" w:rsidRDefault="00D902F2" w:rsidP="00D902F2">
      <w:pPr>
        <w:rPr>
          <w:rFonts w:ascii="Times New Roman" w:hAnsi="Times New Roman" w:cs="Times New Roman"/>
          <w:color w:val="2E2E2E"/>
        </w:rPr>
      </w:pPr>
    </w:p>
    <w:p w14:paraId="76F7BE85" w14:textId="196B6E9B" w:rsidR="00D902F2" w:rsidRPr="00CD5AD2" w:rsidRDefault="00B05A9F" w:rsidP="00CD5AD2">
      <w:pPr>
        <w:ind w:left="720" w:firstLine="720"/>
        <w:rPr>
          <w:rFonts w:ascii="Times New Roman" w:hAnsi="Times New Roman" w:cs="Times New Roman"/>
          <w:color w:val="2E2E2E"/>
          <w:u w:val="single"/>
        </w:rPr>
      </w:pPr>
      <w:r w:rsidRPr="00CD5AD2">
        <w:rPr>
          <w:rFonts w:ascii="Times New Roman" w:hAnsi="Times New Roman" w:cs="Times New Roman"/>
          <w:color w:val="2E2E2E"/>
          <w:u w:val="single"/>
        </w:rPr>
        <w:t>MODULE 7 DRUGS AND MEDICATIONS</w:t>
      </w:r>
    </w:p>
    <w:p w14:paraId="444B5793" w14:textId="77777777" w:rsidR="00B05A9F" w:rsidRDefault="00B05A9F" w:rsidP="00D902F2">
      <w:pPr>
        <w:rPr>
          <w:rFonts w:ascii="Times New Roman" w:hAnsi="Times New Roman" w:cs="Times New Roman"/>
          <w:color w:val="2E2E2E"/>
        </w:rPr>
      </w:pPr>
    </w:p>
    <w:p w14:paraId="497EFFBB" w14:textId="3EE3D903" w:rsidR="00B05A9F" w:rsidRPr="00B05A9F" w:rsidRDefault="00B05A9F" w:rsidP="00D902F2">
      <w:pPr>
        <w:rPr>
          <w:rFonts w:ascii="Times New Roman" w:hAnsi="Times New Roman" w:cs="Times New Roman"/>
          <w:color w:val="2E2E2E"/>
        </w:rPr>
      </w:pPr>
      <w:r w:rsidRPr="00810822">
        <w:rPr>
          <w:rFonts w:ascii="Times New Roman" w:hAnsi="Times New Roman" w:cs="Times New Roman"/>
          <w:b/>
          <w:color w:val="2E2E2E"/>
        </w:rPr>
        <w:t>Organic chemistry</w:t>
      </w:r>
      <w:r w:rsidR="00810822">
        <w:rPr>
          <w:rFonts w:ascii="Times New Roman" w:hAnsi="Times New Roman" w:cs="Times New Roman"/>
          <w:color w:val="2E2E2E"/>
        </w:rPr>
        <w:t xml:space="preserve">: </w:t>
      </w:r>
      <w:r w:rsidRPr="00B05A9F">
        <w:rPr>
          <w:rFonts w:ascii="Times New Roman" w:hAnsi="Times New Roman" w:cs="Times New Roman"/>
          <w:color w:val="2E2E2E"/>
        </w:rPr>
        <w:t>the study of carbon containing compounds and their reactions. Organic molecules are present in living organisms and in many products used in our everyday lives such as foods, household cleaning products, personal care products etc. As the element carbon is present in the majority of drugs used today, some basic principles of organic chemistry (the study of carbon compounds) are discussed in this section.</w:t>
      </w:r>
    </w:p>
    <w:p w14:paraId="7CFAD85C" w14:textId="4560DDC1" w:rsidR="00B05A9F" w:rsidRPr="00B05A9F" w:rsidRDefault="00B05A9F" w:rsidP="00B05A9F">
      <w:pPr>
        <w:ind w:firstLine="720"/>
        <w:rPr>
          <w:rFonts w:ascii="Times New Roman" w:hAnsi="Times New Roman" w:cs="Times New Roman"/>
          <w:b/>
          <w:color w:val="2E2E2E"/>
          <w:u w:val="single"/>
        </w:rPr>
      </w:pPr>
      <w:r w:rsidRPr="00B05A9F">
        <w:rPr>
          <w:rFonts w:ascii="Times New Roman" w:hAnsi="Times New Roman" w:cs="Times New Roman"/>
          <w:b/>
          <w:color w:val="2E2E2E"/>
          <w:u w:val="single"/>
        </w:rPr>
        <w:t>The element carbon</w:t>
      </w:r>
    </w:p>
    <w:p w14:paraId="7F61109F" w14:textId="77777777" w:rsidR="00B05A9F" w:rsidRPr="00B05A9F" w:rsidRDefault="00B05A9F" w:rsidP="00B05A9F">
      <w:pPr>
        <w:widowControl w:val="0"/>
        <w:autoSpaceDE w:val="0"/>
        <w:autoSpaceDN w:val="0"/>
        <w:adjustRightInd w:val="0"/>
        <w:rPr>
          <w:rFonts w:ascii="Times New Roman" w:hAnsi="Times New Roman" w:cs="Times New Roman"/>
          <w:color w:val="2E2E2E"/>
        </w:rPr>
      </w:pPr>
      <w:r w:rsidRPr="00B05A9F">
        <w:rPr>
          <w:rFonts w:ascii="Times New Roman" w:hAnsi="Times New Roman" w:cs="Times New Roman"/>
          <w:color w:val="2E2E2E"/>
        </w:rPr>
        <w:t>The main characteristics of carbon that lead to the formation of such a large number of organic compounds (over 10 million known) with dramatically different physical and chemical properties include the ability to form:</w:t>
      </w:r>
    </w:p>
    <w:p w14:paraId="49C7ABFB" w14:textId="77777777" w:rsidR="00B05A9F" w:rsidRPr="00B05A9F" w:rsidRDefault="00B05A9F" w:rsidP="00994283">
      <w:pPr>
        <w:pStyle w:val="ListParagraph"/>
        <w:widowControl w:val="0"/>
        <w:numPr>
          <w:ilvl w:val="0"/>
          <w:numId w:val="23"/>
        </w:numPr>
        <w:tabs>
          <w:tab w:val="left" w:pos="220"/>
          <w:tab w:val="left" w:pos="720"/>
        </w:tabs>
        <w:autoSpaceDE w:val="0"/>
        <w:autoSpaceDN w:val="0"/>
        <w:adjustRightInd w:val="0"/>
        <w:rPr>
          <w:rFonts w:ascii="Times New Roman" w:hAnsi="Times New Roman" w:cs="Times New Roman"/>
          <w:color w:val="2E2E2E"/>
        </w:rPr>
      </w:pPr>
      <w:r w:rsidRPr="00B05A9F">
        <w:rPr>
          <w:rFonts w:ascii="Times New Roman" w:hAnsi="Times New Roman" w:cs="Times New Roman"/>
          <w:color w:val="2E2E2E"/>
        </w:rPr>
        <w:t>Covalent single, double and triple bonds with some other elements, including carbon.</w:t>
      </w:r>
    </w:p>
    <w:p w14:paraId="0C1D9EB8" w14:textId="77777777" w:rsidR="00B05A9F" w:rsidRPr="00B05A9F" w:rsidRDefault="00B05A9F" w:rsidP="00994283">
      <w:pPr>
        <w:pStyle w:val="ListParagraph"/>
        <w:widowControl w:val="0"/>
        <w:numPr>
          <w:ilvl w:val="0"/>
          <w:numId w:val="23"/>
        </w:numPr>
        <w:tabs>
          <w:tab w:val="left" w:pos="220"/>
          <w:tab w:val="left" w:pos="720"/>
        </w:tabs>
        <w:autoSpaceDE w:val="0"/>
        <w:autoSpaceDN w:val="0"/>
        <w:adjustRightInd w:val="0"/>
        <w:rPr>
          <w:rFonts w:ascii="Times New Roman" w:hAnsi="Times New Roman" w:cs="Times New Roman"/>
          <w:color w:val="2E2E2E"/>
        </w:rPr>
      </w:pPr>
      <w:r w:rsidRPr="00B05A9F">
        <w:rPr>
          <w:rFonts w:ascii="Times New Roman" w:hAnsi="Times New Roman" w:cs="Times New Roman"/>
          <w:color w:val="2E2E2E"/>
        </w:rPr>
        <w:t>Covalent bonds with other carbon atoms to build chains and cyclic structures.</w:t>
      </w:r>
    </w:p>
    <w:p w14:paraId="4BE25843" w14:textId="675EA6D9" w:rsidR="00B05A9F" w:rsidRPr="00B05A9F" w:rsidRDefault="00B05A9F" w:rsidP="00994283">
      <w:pPr>
        <w:pStyle w:val="ListParagraph"/>
        <w:numPr>
          <w:ilvl w:val="0"/>
          <w:numId w:val="23"/>
        </w:numPr>
        <w:rPr>
          <w:rFonts w:ascii="Times New Roman" w:hAnsi="Times New Roman" w:cs="Times New Roman"/>
          <w:color w:val="2E2E2E"/>
        </w:rPr>
      </w:pPr>
      <w:r w:rsidRPr="00B05A9F">
        <w:rPr>
          <w:rFonts w:ascii="Times New Roman" w:hAnsi="Times New Roman" w:cs="Times New Roman"/>
          <w:color w:val="2E2E2E"/>
        </w:rPr>
        <w:t>Covalent bonds with elements such as hydrogen, nitrogen, oxygen and halogens.</w:t>
      </w:r>
    </w:p>
    <w:p w14:paraId="1B22A87D" w14:textId="1A71F0F5" w:rsidR="00B05A9F" w:rsidRPr="00B05A9F" w:rsidRDefault="00B05A9F" w:rsidP="00B05A9F">
      <w:pPr>
        <w:rPr>
          <w:rFonts w:ascii="Times New Roman" w:hAnsi="Times New Roman" w:cs="Times New Roman"/>
          <w:b/>
          <w:color w:val="2E2E2E"/>
        </w:rPr>
      </w:pPr>
      <w:r w:rsidRPr="00B05A9F">
        <w:rPr>
          <w:rFonts w:ascii="Times New Roman" w:hAnsi="Times New Roman" w:cs="Times New Roman"/>
          <w:b/>
          <w:color w:val="2E2E2E"/>
        </w:rPr>
        <w:t xml:space="preserve">Single bond </w:t>
      </w:r>
    </w:p>
    <w:p w14:paraId="4AF3907D" w14:textId="70784575" w:rsidR="00B05A9F" w:rsidRDefault="00B05A9F" w:rsidP="00D902F2">
      <w:pPr>
        <w:rPr>
          <w:rFonts w:ascii="Times New Roman" w:hAnsi="Times New Roman" w:cs="Times New Roman"/>
          <w:color w:val="1A1A1A"/>
        </w:rPr>
      </w:pPr>
      <w:r>
        <w:rPr>
          <w:rFonts w:ascii="Helvetica" w:hAnsi="Helvetica" w:cs="Helvetica"/>
          <w:noProof/>
        </w:rPr>
        <w:drawing>
          <wp:inline distT="0" distB="0" distL="0" distR="0" wp14:anchorId="245F74D5" wp14:editId="206191A5">
            <wp:extent cx="848863" cy="5645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71044" cy="579266"/>
                    </a:xfrm>
                    <a:prstGeom prst="rect">
                      <a:avLst/>
                    </a:prstGeom>
                    <a:noFill/>
                    <a:ln>
                      <a:noFill/>
                    </a:ln>
                  </pic:spPr>
                </pic:pic>
              </a:graphicData>
            </a:graphic>
          </wp:inline>
        </w:drawing>
      </w:r>
      <w:r>
        <w:rPr>
          <w:rFonts w:ascii="Times New Roman" w:hAnsi="Times New Roman" w:cs="Times New Roman"/>
          <w:color w:val="1A1A1A"/>
        </w:rPr>
        <w:t xml:space="preserve"> formed by the sharing of one pair of electrons</w:t>
      </w:r>
    </w:p>
    <w:p w14:paraId="6B4E5ED1" w14:textId="63D86F7B" w:rsidR="00B05A9F" w:rsidRPr="00B05A9F" w:rsidRDefault="00B05A9F" w:rsidP="00D902F2">
      <w:pPr>
        <w:rPr>
          <w:rFonts w:ascii="Times New Roman" w:hAnsi="Times New Roman" w:cs="Times New Roman"/>
          <w:b/>
          <w:color w:val="1A1A1A"/>
        </w:rPr>
      </w:pPr>
      <w:r w:rsidRPr="00B05A9F">
        <w:rPr>
          <w:rFonts w:ascii="Times New Roman" w:hAnsi="Times New Roman" w:cs="Times New Roman"/>
          <w:b/>
          <w:color w:val="1A1A1A"/>
        </w:rPr>
        <w:t>Double bond</w:t>
      </w:r>
    </w:p>
    <w:p w14:paraId="6A203403" w14:textId="6E05CBB7" w:rsidR="00B05A9F" w:rsidRDefault="00B05A9F" w:rsidP="00D902F2">
      <w:pPr>
        <w:rPr>
          <w:rFonts w:ascii="Times New Roman" w:hAnsi="Times New Roman" w:cs="Times New Roman"/>
          <w:color w:val="1A1A1A"/>
        </w:rPr>
      </w:pPr>
      <w:r>
        <w:rPr>
          <w:rFonts w:ascii="Times New Roman" w:hAnsi="Times New Roman" w:cs="Times New Roman"/>
          <w:color w:val="1A1A1A"/>
        </w:rPr>
        <w:t xml:space="preserve"> </w:t>
      </w:r>
      <w:r>
        <w:rPr>
          <w:rFonts w:ascii="Helvetica" w:hAnsi="Helvetica" w:cs="Helvetica"/>
          <w:noProof/>
        </w:rPr>
        <w:drawing>
          <wp:inline distT="0" distB="0" distL="0" distR="0" wp14:anchorId="78F56A2E" wp14:editId="4A82643C">
            <wp:extent cx="813435" cy="583162"/>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9135" cy="594417"/>
                    </a:xfrm>
                    <a:prstGeom prst="rect">
                      <a:avLst/>
                    </a:prstGeom>
                    <a:noFill/>
                    <a:ln>
                      <a:noFill/>
                    </a:ln>
                  </pic:spPr>
                </pic:pic>
              </a:graphicData>
            </a:graphic>
          </wp:inline>
        </w:drawing>
      </w:r>
      <w:r>
        <w:rPr>
          <w:rFonts w:ascii="Times New Roman" w:hAnsi="Times New Roman" w:cs="Times New Roman"/>
          <w:color w:val="1A1A1A"/>
        </w:rPr>
        <w:t xml:space="preserve"> formed by the sharing of two pairs of electrons.</w:t>
      </w:r>
    </w:p>
    <w:p w14:paraId="2C41A939" w14:textId="36FA6F8E" w:rsidR="00B05A9F" w:rsidRPr="00B05A9F" w:rsidRDefault="00B05A9F" w:rsidP="00D902F2">
      <w:pPr>
        <w:rPr>
          <w:rFonts w:ascii="Times New Roman" w:hAnsi="Times New Roman" w:cs="Times New Roman"/>
          <w:b/>
          <w:color w:val="1A1A1A"/>
        </w:rPr>
      </w:pPr>
      <w:r w:rsidRPr="00B05A9F">
        <w:rPr>
          <w:rFonts w:ascii="Times New Roman" w:hAnsi="Times New Roman" w:cs="Times New Roman"/>
          <w:b/>
          <w:color w:val="1A1A1A"/>
        </w:rPr>
        <w:t xml:space="preserve">Triple </w:t>
      </w:r>
      <w:r>
        <w:rPr>
          <w:rFonts w:ascii="Times New Roman" w:hAnsi="Times New Roman" w:cs="Times New Roman"/>
          <w:b/>
          <w:color w:val="1A1A1A"/>
        </w:rPr>
        <w:t>bond</w:t>
      </w:r>
      <w:r w:rsidRPr="00B05A9F">
        <w:rPr>
          <w:rFonts w:ascii="Times New Roman" w:hAnsi="Times New Roman" w:cs="Times New Roman"/>
          <w:b/>
          <w:color w:val="1A1A1A"/>
        </w:rPr>
        <w:t xml:space="preserve"> </w:t>
      </w:r>
    </w:p>
    <w:p w14:paraId="270AA9FF" w14:textId="06295E97" w:rsidR="00B05A9F" w:rsidRDefault="00B05A9F" w:rsidP="00D902F2">
      <w:pPr>
        <w:rPr>
          <w:rFonts w:ascii="Times New Roman" w:hAnsi="Times New Roman" w:cs="Times New Roman"/>
          <w:color w:val="1A1A1A"/>
        </w:rPr>
      </w:pPr>
      <w:r>
        <w:rPr>
          <w:rFonts w:ascii="Helvetica" w:hAnsi="Helvetica" w:cs="Helvetica"/>
          <w:noProof/>
        </w:rPr>
        <w:drawing>
          <wp:inline distT="0" distB="0" distL="0" distR="0" wp14:anchorId="0D69B0AC" wp14:editId="564A591C">
            <wp:extent cx="863218" cy="574040"/>
            <wp:effectExtent l="0" t="0" r="635" b="1016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9577" cy="578269"/>
                    </a:xfrm>
                    <a:prstGeom prst="rect">
                      <a:avLst/>
                    </a:prstGeom>
                    <a:noFill/>
                    <a:ln>
                      <a:noFill/>
                    </a:ln>
                  </pic:spPr>
                </pic:pic>
              </a:graphicData>
            </a:graphic>
          </wp:inline>
        </w:drawing>
      </w:r>
      <w:r>
        <w:rPr>
          <w:rFonts w:ascii="Times New Roman" w:hAnsi="Times New Roman" w:cs="Times New Roman"/>
          <w:color w:val="1A1A1A"/>
        </w:rPr>
        <w:t xml:space="preserve"> formed by the sharing or three pairs of electrons.</w:t>
      </w:r>
    </w:p>
    <w:p w14:paraId="2BD3B64E" w14:textId="77777777" w:rsidR="00B05A9F" w:rsidRDefault="00B05A9F" w:rsidP="00D902F2">
      <w:pPr>
        <w:rPr>
          <w:rFonts w:ascii="Times New Roman" w:hAnsi="Times New Roman" w:cs="Times New Roman"/>
          <w:color w:val="1A1A1A"/>
        </w:rPr>
      </w:pPr>
    </w:p>
    <w:p w14:paraId="69A69EFC" w14:textId="77777777" w:rsidR="00B05A9F" w:rsidRDefault="00B05A9F" w:rsidP="00D902F2">
      <w:pPr>
        <w:rPr>
          <w:rFonts w:ascii="Times New Roman" w:hAnsi="Times New Roman" w:cs="Times New Roman"/>
          <w:color w:val="1A1A1A"/>
        </w:rPr>
      </w:pPr>
    </w:p>
    <w:p w14:paraId="45C8B922" w14:textId="55A118E5" w:rsidR="00B05A9F" w:rsidRPr="00B05A9F" w:rsidRDefault="00B05A9F" w:rsidP="00D902F2">
      <w:pPr>
        <w:rPr>
          <w:rFonts w:ascii="Times New Roman" w:hAnsi="Times New Roman" w:cs="Times New Roman"/>
          <w:b/>
          <w:color w:val="1A1A1A"/>
          <w:u w:val="single"/>
        </w:rPr>
      </w:pPr>
      <w:r w:rsidRPr="00B05A9F">
        <w:rPr>
          <w:rFonts w:ascii="Times New Roman" w:hAnsi="Times New Roman" w:cs="Times New Roman"/>
          <w:b/>
          <w:color w:val="1A1A1A"/>
          <w:u w:val="single"/>
        </w:rPr>
        <w:t>Arrangement of atoms</w:t>
      </w:r>
    </w:p>
    <w:p w14:paraId="3EE44112" w14:textId="0CC6A717" w:rsidR="00B05A9F" w:rsidRPr="00CB73B5" w:rsidRDefault="00B05A9F" w:rsidP="00D902F2">
      <w:pPr>
        <w:rPr>
          <w:rFonts w:ascii="Times New Roman" w:hAnsi="Times New Roman" w:cs="Times New Roman"/>
          <w:color w:val="2E2E2E"/>
        </w:rPr>
      </w:pPr>
      <w:r w:rsidRPr="00CB73B5">
        <w:rPr>
          <w:rFonts w:ascii="Times New Roman" w:hAnsi="Times New Roman" w:cs="Times New Roman"/>
          <w:color w:val="2E2E2E"/>
        </w:rPr>
        <w:t>Among the cyclic structures, the arrangement of carbon atoms in 5- or 6-membered rings is quite common. The hexagonal (6-membered) ring with three single and three double bonds is called a benzene ring.</w:t>
      </w:r>
    </w:p>
    <w:p w14:paraId="382E1020" w14:textId="560750AA" w:rsidR="00B05A9F" w:rsidRPr="00CB73B5" w:rsidRDefault="00B05A9F" w:rsidP="00D902F2">
      <w:pPr>
        <w:rPr>
          <w:rFonts w:ascii="Times New Roman" w:hAnsi="Times New Roman" w:cs="Times New Roman"/>
          <w:color w:val="2E2E2E"/>
        </w:rPr>
      </w:pPr>
      <w:r w:rsidRPr="00CB73B5">
        <w:rPr>
          <w:rFonts w:ascii="Times New Roman" w:hAnsi="Times New Roman" w:cs="Times New Roman"/>
          <w:color w:val="2E2E2E"/>
        </w:rPr>
        <w:t>Various ways to represent benzene (C</w:t>
      </w:r>
      <w:r w:rsidRPr="00CB73B5">
        <w:rPr>
          <w:rFonts w:ascii="Times New Roman" w:hAnsi="Times New Roman" w:cs="Times New Roman"/>
          <w:color w:val="2E2E2E"/>
          <w:vertAlign w:val="subscript"/>
        </w:rPr>
        <w:t>6</w:t>
      </w:r>
      <w:r w:rsidRPr="00CB73B5">
        <w:rPr>
          <w:rFonts w:ascii="Times New Roman" w:hAnsi="Times New Roman" w:cs="Times New Roman"/>
          <w:color w:val="2E2E2E"/>
        </w:rPr>
        <w:t>H</w:t>
      </w:r>
      <w:r w:rsidRPr="00CB73B5">
        <w:rPr>
          <w:rFonts w:ascii="Times New Roman" w:hAnsi="Times New Roman" w:cs="Times New Roman"/>
          <w:color w:val="2E2E2E"/>
          <w:vertAlign w:val="subscript"/>
        </w:rPr>
        <w:t>6</w:t>
      </w:r>
      <w:r w:rsidRPr="00CB73B5">
        <w:rPr>
          <w:rFonts w:ascii="Times New Roman" w:hAnsi="Times New Roman" w:cs="Times New Roman"/>
          <w:color w:val="2E2E2E"/>
        </w:rPr>
        <w:t>)</w:t>
      </w:r>
    </w:p>
    <w:p w14:paraId="3C04E5E3" w14:textId="172E0A0E" w:rsidR="00B05A9F" w:rsidRPr="00CB73B5" w:rsidRDefault="00B05A9F" w:rsidP="00D902F2">
      <w:pPr>
        <w:rPr>
          <w:rFonts w:ascii="Times New Roman" w:hAnsi="Times New Roman" w:cs="Times New Roman"/>
          <w:color w:val="1A1A1A"/>
        </w:rPr>
      </w:pPr>
      <w:r w:rsidRPr="00CB73B5">
        <w:rPr>
          <w:rFonts w:ascii="Times New Roman" w:hAnsi="Times New Roman" w:cs="Times New Roman"/>
          <w:noProof/>
        </w:rPr>
        <w:drawing>
          <wp:inline distT="0" distB="0" distL="0" distR="0" wp14:anchorId="7FBEC0BC" wp14:editId="56378AC6">
            <wp:extent cx="1880235" cy="87472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17184" cy="891910"/>
                    </a:xfrm>
                    <a:prstGeom prst="rect">
                      <a:avLst/>
                    </a:prstGeom>
                    <a:noFill/>
                    <a:ln>
                      <a:noFill/>
                    </a:ln>
                  </pic:spPr>
                </pic:pic>
              </a:graphicData>
            </a:graphic>
          </wp:inline>
        </w:drawing>
      </w:r>
    </w:p>
    <w:p w14:paraId="71AE5BBA" w14:textId="77777777" w:rsidR="00B05A9F" w:rsidRPr="00CB73B5" w:rsidRDefault="00B05A9F" w:rsidP="00D902F2">
      <w:pPr>
        <w:rPr>
          <w:rFonts w:ascii="Times New Roman" w:hAnsi="Times New Roman" w:cs="Times New Roman"/>
          <w:color w:val="1A1A1A"/>
        </w:rPr>
      </w:pPr>
    </w:p>
    <w:p w14:paraId="67B441C1" w14:textId="0F3B3E18" w:rsidR="00B05A9F" w:rsidRPr="00CB73B5" w:rsidRDefault="00CD5AD2" w:rsidP="00D902F2">
      <w:pPr>
        <w:rPr>
          <w:rFonts w:ascii="Times New Roman" w:hAnsi="Times New Roman" w:cs="Times New Roman"/>
          <w:color w:val="1A1A1A"/>
        </w:rPr>
      </w:pPr>
      <w:r>
        <w:rPr>
          <w:rFonts w:ascii="Times New Roman" w:hAnsi="Times New Roman" w:cs="Times New Roman"/>
          <w:b/>
          <w:color w:val="1A1A1A"/>
        </w:rPr>
        <w:t>O</w:t>
      </w:r>
      <w:r w:rsidR="00EA54F3" w:rsidRPr="00CD5AD2">
        <w:rPr>
          <w:rFonts w:ascii="Times New Roman" w:hAnsi="Times New Roman" w:cs="Times New Roman"/>
          <w:b/>
          <w:color w:val="1A1A1A"/>
        </w:rPr>
        <w:t>rganic compounds</w:t>
      </w:r>
      <w:r w:rsidR="00EA54F3" w:rsidRPr="00CB73B5">
        <w:rPr>
          <w:rFonts w:ascii="Times New Roman" w:hAnsi="Times New Roman" w:cs="Times New Roman"/>
          <w:color w:val="1A1A1A"/>
        </w:rPr>
        <w:t xml:space="preserve"> are divided into some important families based on their characteristic functional group. A functional group can be visualized as a small structural unit or arrangement of atoms in a molecule that is the chemically functioning part of the molecule. In the case of </w:t>
      </w:r>
      <w:r w:rsidR="00EA54F3" w:rsidRPr="00CB73B5">
        <w:rPr>
          <w:rFonts w:ascii="Times New Roman" w:hAnsi="Times New Roman" w:cs="Times New Roman"/>
          <w:color w:val="1A1A1A"/>
        </w:rPr>
        <w:lastRenderedPageBreak/>
        <w:t xml:space="preserve">drugs, the functional </w:t>
      </w:r>
      <w:r w:rsidRPr="00CB73B5">
        <w:rPr>
          <w:rFonts w:ascii="Times New Roman" w:hAnsi="Times New Roman" w:cs="Times New Roman"/>
          <w:color w:val="1A1A1A"/>
        </w:rPr>
        <w:t>groups</w:t>
      </w:r>
      <w:r w:rsidR="00EA54F3" w:rsidRPr="00CB73B5">
        <w:rPr>
          <w:rFonts w:ascii="Times New Roman" w:hAnsi="Times New Roman" w:cs="Times New Roman"/>
          <w:color w:val="1A1A1A"/>
        </w:rPr>
        <w:t xml:space="preserve"> are responsible for their action. In addition, the functional group may also determine important parameters such as the rate of uptake and reaction as wells as the time of residence of the drug in the body.</w:t>
      </w:r>
    </w:p>
    <w:p w14:paraId="4E1CD7DD" w14:textId="108BE4BA" w:rsidR="00EA54F3" w:rsidRPr="00CB73B5" w:rsidRDefault="00EA54F3" w:rsidP="00FF1558">
      <w:pPr>
        <w:ind w:left="1440" w:firstLine="720"/>
        <w:rPr>
          <w:rFonts w:ascii="Times New Roman" w:hAnsi="Times New Roman" w:cs="Times New Roman"/>
          <w:b/>
          <w:color w:val="1A1A1A"/>
          <w:u w:val="single"/>
        </w:rPr>
      </w:pPr>
      <w:r w:rsidRPr="00CB73B5">
        <w:rPr>
          <w:rFonts w:ascii="Times New Roman" w:hAnsi="Times New Roman" w:cs="Times New Roman"/>
          <w:b/>
          <w:color w:val="1A1A1A"/>
          <w:u w:val="single"/>
        </w:rPr>
        <w:t>Functional groups:</w:t>
      </w:r>
    </w:p>
    <w:p w14:paraId="45CACF9F" w14:textId="188CE665" w:rsidR="00EA54F3" w:rsidRPr="00CB73B5" w:rsidRDefault="00FF1558" w:rsidP="00D902F2">
      <w:pPr>
        <w:rPr>
          <w:rFonts w:ascii="Times New Roman" w:hAnsi="Times New Roman" w:cs="Times New Roman"/>
          <w:color w:val="1A1A1A"/>
        </w:rPr>
      </w:pPr>
      <w:r w:rsidRPr="00CB73B5">
        <w:rPr>
          <w:rFonts w:ascii="Times New Roman" w:hAnsi="Times New Roman" w:cs="Times New Roman"/>
          <w:noProof/>
        </w:rPr>
        <w:drawing>
          <wp:inline distT="0" distB="0" distL="0" distR="0" wp14:anchorId="2042B1DE" wp14:editId="73B74222">
            <wp:extent cx="3799092" cy="3764915"/>
            <wp:effectExtent l="0" t="0" r="1143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28393" cy="3793952"/>
                    </a:xfrm>
                    <a:prstGeom prst="rect">
                      <a:avLst/>
                    </a:prstGeom>
                    <a:noFill/>
                    <a:ln>
                      <a:noFill/>
                    </a:ln>
                  </pic:spPr>
                </pic:pic>
              </a:graphicData>
            </a:graphic>
          </wp:inline>
        </w:drawing>
      </w:r>
    </w:p>
    <w:p w14:paraId="623D8EB2" w14:textId="77777777" w:rsidR="0056363D" w:rsidRDefault="0056363D" w:rsidP="00D902F2">
      <w:pPr>
        <w:rPr>
          <w:rFonts w:ascii="Times New Roman" w:hAnsi="Times New Roman" w:cs="Times New Roman"/>
          <w:b/>
          <w:color w:val="1A1A1A"/>
          <w:u w:val="single"/>
        </w:rPr>
      </w:pPr>
    </w:p>
    <w:p w14:paraId="587109A3" w14:textId="04A9C956" w:rsidR="00FF1558" w:rsidRPr="00CB73B5" w:rsidRDefault="00E1255D" w:rsidP="00D902F2">
      <w:pPr>
        <w:rPr>
          <w:rFonts w:ascii="Times New Roman" w:hAnsi="Times New Roman" w:cs="Times New Roman"/>
          <w:b/>
          <w:color w:val="1A1A1A"/>
          <w:u w:val="single"/>
        </w:rPr>
      </w:pPr>
      <w:r w:rsidRPr="00CB73B5">
        <w:rPr>
          <w:rFonts w:ascii="Times New Roman" w:hAnsi="Times New Roman" w:cs="Times New Roman"/>
          <w:b/>
          <w:color w:val="1A1A1A"/>
          <w:u w:val="single"/>
        </w:rPr>
        <w:t xml:space="preserve">Treatment of infectious diseases </w:t>
      </w:r>
    </w:p>
    <w:p w14:paraId="114A87B1" w14:textId="77777777" w:rsidR="00E1255D" w:rsidRPr="00CB73B5" w:rsidRDefault="00E1255D" w:rsidP="00E1255D">
      <w:pPr>
        <w:widowControl w:val="0"/>
        <w:autoSpaceDE w:val="0"/>
        <w:autoSpaceDN w:val="0"/>
        <w:adjustRightInd w:val="0"/>
        <w:rPr>
          <w:rFonts w:ascii="Times New Roman" w:hAnsi="Times New Roman" w:cs="Times New Roman"/>
          <w:color w:val="2E2E2E"/>
        </w:rPr>
      </w:pPr>
      <w:r w:rsidRPr="00CB73B5">
        <w:rPr>
          <w:rFonts w:ascii="Times New Roman" w:hAnsi="Times New Roman" w:cs="Times New Roman"/>
          <w:color w:val="2E2E2E"/>
        </w:rPr>
        <w:t>From the Sumerians (2200 BC) to the present, the discovery and usage of drugs has gone through a number of phases such as:</w:t>
      </w:r>
    </w:p>
    <w:p w14:paraId="73444FCA" w14:textId="77777777" w:rsidR="00E1255D" w:rsidRPr="00CB73B5" w:rsidRDefault="00E1255D" w:rsidP="00E1255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CB73B5">
        <w:rPr>
          <w:rFonts w:ascii="Times New Roman" w:hAnsi="Times New Roman" w:cs="Times New Roman"/>
          <w:color w:val="2E2E2E"/>
        </w:rPr>
        <w:t>Medicinal preparations and concoctions from plants, minerals and animal sources.</w:t>
      </w:r>
    </w:p>
    <w:p w14:paraId="1EB5E4F5" w14:textId="77777777" w:rsidR="00E1255D" w:rsidRPr="00CB73B5" w:rsidRDefault="00E1255D" w:rsidP="00E1255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CB73B5">
        <w:rPr>
          <w:rFonts w:ascii="Times New Roman" w:hAnsi="Times New Roman" w:cs="Times New Roman"/>
          <w:color w:val="2E2E2E"/>
        </w:rPr>
        <w:t>Isolation and the use of plant ingredients as medications.</w:t>
      </w:r>
    </w:p>
    <w:p w14:paraId="431D461F" w14:textId="77777777" w:rsidR="00E1255D" w:rsidRPr="00CB73B5" w:rsidRDefault="00E1255D" w:rsidP="00E1255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CB73B5">
        <w:rPr>
          <w:rFonts w:ascii="Times New Roman" w:hAnsi="Times New Roman" w:cs="Times New Roman"/>
          <w:color w:val="2E2E2E"/>
        </w:rPr>
        <w:t>Synthesis and testing of a variety of chemicals as potential cures for ailments.</w:t>
      </w:r>
    </w:p>
    <w:p w14:paraId="5517F92A" w14:textId="77777777" w:rsidR="00E1255D" w:rsidRPr="00CB73B5" w:rsidRDefault="00E1255D" w:rsidP="00E1255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CB73B5">
        <w:rPr>
          <w:rFonts w:ascii="Times New Roman" w:hAnsi="Times New Roman" w:cs="Times New Roman"/>
          <w:color w:val="2E2E2E"/>
        </w:rPr>
        <w:t>New areas of research into marine plants and organisms as potential drugs.</w:t>
      </w:r>
    </w:p>
    <w:p w14:paraId="13BE9B4C" w14:textId="77777777" w:rsidR="00E1255D" w:rsidRPr="00CB73B5" w:rsidRDefault="00E1255D" w:rsidP="00E1255D">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CB73B5">
        <w:rPr>
          <w:rFonts w:ascii="Times New Roman" w:hAnsi="Times New Roman" w:cs="Times New Roman"/>
          <w:color w:val="2E2E2E"/>
        </w:rPr>
        <w:t>Molecular modeling in designing drugs.</w:t>
      </w:r>
    </w:p>
    <w:p w14:paraId="29DF924F" w14:textId="125880B0" w:rsidR="00E1255D" w:rsidRPr="00CB73B5" w:rsidRDefault="00E1255D" w:rsidP="00E1255D">
      <w:pPr>
        <w:rPr>
          <w:rFonts w:ascii="Times New Roman" w:hAnsi="Times New Roman" w:cs="Times New Roman"/>
          <w:color w:val="2E2E2E"/>
        </w:rPr>
      </w:pPr>
      <w:r w:rsidRPr="00CB73B5">
        <w:rPr>
          <w:rFonts w:ascii="Times New Roman" w:hAnsi="Times New Roman" w:cs="Times New Roman"/>
          <w:color w:val="2E2E2E"/>
        </w:rPr>
        <w:t>Extensive research with the available sophistication in the field of medicine has led us to engineer molecules that can be used to improve the quality of life by preventing, moderating or curing illnesses</w:t>
      </w:r>
    </w:p>
    <w:p w14:paraId="5869F560" w14:textId="77777777" w:rsidR="00B26F1D" w:rsidRPr="00CB73B5" w:rsidRDefault="00B26F1D" w:rsidP="00E1255D">
      <w:pPr>
        <w:rPr>
          <w:rFonts w:ascii="Times New Roman" w:hAnsi="Times New Roman" w:cs="Times New Roman"/>
          <w:color w:val="2E2E2E"/>
        </w:rPr>
      </w:pPr>
      <w:r w:rsidRPr="0056363D">
        <w:rPr>
          <w:rFonts w:ascii="Times New Roman" w:hAnsi="Times New Roman" w:cs="Times New Roman"/>
          <w:b/>
          <w:color w:val="2E2E2E"/>
        </w:rPr>
        <w:t>Antibiotics</w:t>
      </w:r>
      <w:r w:rsidRPr="00CB73B5">
        <w:rPr>
          <w:rFonts w:ascii="Times New Roman" w:hAnsi="Times New Roman" w:cs="Times New Roman"/>
          <w:color w:val="2E2E2E"/>
        </w:rPr>
        <w:t>: used to fight (prevention or treatment) bacteria that can cause infectious diseases such as meningitis, pneumonia, tuberculosis etc.</w:t>
      </w:r>
    </w:p>
    <w:p w14:paraId="1BB4A513" w14:textId="77777777" w:rsidR="00B26F1D" w:rsidRPr="00CB73B5" w:rsidRDefault="00B26F1D" w:rsidP="00E1255D">
      <w:pPr>
        <w:rPr>
          <w:rFonts w:ascii="Times New Roman" w:hAnsi="Times New Roman" w:cs="Times New Roman"/>
          <w:b/>
          <w:color w:val="2E2E2E"/>
        </w:rPr>
      </w:pPr>
      <w:r w:rsidRPr="00CB73B5">
        <w:rPr>
          <w:rFonts w:ascii="Times New Roman" w:hAnsi="Times New Roman" w:cs="Times New Roman"/>
          <w:color w:val="2E2E2E"/>
        </w:rPr>
        <w:tab/>
      </w:r>
      <w:r w:rsidRPr="00CB73B5">
        <w:rPr>
          <w:rFonts w:ascii="Times New Roman" w:hAnsi="Times New Roman" w:cs="Times New Roman"/>
          <w:b/>
          <w:color w:val="2E2E2E"/>
        </w:rPr>
        <w:t>Several different categories of antibiotics include:</w:t>
      </w:r>
    </w:p>
    <w:p w14:paraId="7C90D178" w14:textId="2D5EACBE" w:rsidR="00B26F1D" w:rsidRPr="00CB73B5" w:rsidRDefault="00B26F1D" w:rsidP="00994283">
      <w:pPr>
        <w:pStyle w:val="ListParagraph"/>
        <w:numPr>
          <w:ilvl w:val="0"/>
          <w:numId w:val="28"/>
        </w:numPr>
        <w:rPr>
          <w:rFonts w:ascii="Times New Roman" w:hAnsi="Times New Roman" w:cs="Times New Roman"/>
          <w:color w:val="2E2E2E"/>
        </w:rPr>
      </w:pPr>
      <w:r w:rsidRPr="00CB73B5">
        <w:rPr>
          <w:rFonts w:ascii="Times New Roman" w:hAnsi="Times New Roman" w:cs="Times New Roman"/>
          <w:color w:val="2E2E2E"/>
        </w:rPr>
        <w:t>Penicillin</w:t>
      </w:r>
    </w:p>
    <w:p w14:paraId="739F669A" w14:textId="17710B0F" w:rsidR="00B26F1D" w:rsidRPr="00CB73B5" w:rsidRDefault="00B26F1D" w:rsidP="00994283">
      <w:pPr>
        <w:pStyle w:val="ListParagraph"/>
        <w:numPr>
          <w:ilvl w:val="0"/>
          <w:numId w:val="28"/>
        </w:numPr>
        <w:rPr>
          <w:rFonts w:ascii="Times New Roman" w:hAnsi="Times New Roman" w:cs="Times New Roman"/>
          <w:color w:val="2E2E2E"/>
        </w:rPr>
      </w:pPr>
      <w:r w:rsidRPr="00CB73B5">
        <w:rPr>
          <w:rFonts w:ascii="Times New Roman" w:hAnsi="Times New Roman" w:cs="Times New Roman"/>
          <w:color w:val="2E2E2E"/>
        </w:rPr>
        <w:t>Cephalosporin</w:t>
      </w:r>
    </w:p>
    <w:p w14:paraId="3A50D86D" w14:textId="4BF144BF" w:rsidR="00B26F1D" w:rsidRPr="00CB73B5" w:rsidRDefault="00B26F1D" w:rsidP="00994283">
      <w:pPr>
        <w:pStyle w:val="ListParagraph"/>
        <w:numPr>
          <w:ilvl w:val="0"/>
          <w:numId w:val="28"/>
        </w:numPr>
        <w:rPr>
          <w:rFonts w:ascii="Times New Roman" w:hAnsi="Times New Roman" w:cs="Times New Roman"/>
          <w:color w:val="2E2E2E"/>
        </w:rPr>
      </w:pPr>
      <w:r w:rsidRPr="00CB73B5">
        <w:rPr>
          <w:rFonts w:ascii="Times New Roman" w:hAnsi="Times New Roman" w:cs="Times New Roman"/>
          <w:color w:val="2E2E2E"/>
        </w:rPr>
        <w:t>Tetracycline</w:t>
      </w:r>
    </w:p>
    <w:p w14:paraId="2B023D63" w14:textId="77777777" w:rsidR="00B26F1D" w:rsidRPr="00CB73B5" w:rsidRDefault="00B26F1D" w:rsidP="00E1255D">
      <w:pPr>
        <w:rPr>
          <w:rFonts w:ascii="Times New Roman" w:hAnsi="Times New Roman" w:cs="Times New Roman"/>
          <w:color w:val="2E2E2E"/>
        </w:rPr>
      </w:pPr>
      <w:r w:rsidRPr="00CB73B5">
        <w:rPr>
          <w:rFonts w:ascii="Times New Roman" w:hAnsi="Times New Roman" w:cs="Times New Roman"/>
          <w:color w:val="2E2E2E"/>
        </w:rPr>
        <w:t xml:space="preserve">The discovery of a large number of chemically modified derivatives of these antibiotics led to the control of a large variety of bacterial infections. Antibiotics are isolated from bacterial </w:t>
      </w:r>
      <w:r w:rsidRPr="00CB73B5">
        <w:rPr>
          <w:rFonts w:ascii="Times New Roman" w:hAnsi="Times New Roman" w:cs="Times New Roman"/>
          <w:color w:val="2E2E2E"/>
        </w:rPr>
        <w:lastRenderedPageBreak/>
        <w:t>sources, but can also be human-made. Antibiotics act directly on bacteria and destroy them or inhibit their growth. Antibiotics will not kill viruses.</w:t>
      </w:r>
    </w:p>
    <w:p w14:paraId="6BC8465A" w14:textId="77777777" w:rsidR="00B26F1D" w:rsidRPr="00CB73B5" w:rsidRDefault="00B26F1D" w:rsidP="00E1255D">
      <w:pPr>
        <w:rPr>
          <w:rFonts w:ascii="Times New Roman" w:hAnsi="Times New Roman" w:cs="Times New Roman"/>
          <w:color w:val="2E2E2E"/>
        </w:rPr>
      </w:pPr>
      <w:r w:rsidRPr="00CB73B5">
        <w:rPr>
          <w:rFonts w:ascii="Times New Roman" w:hAnsi="Times New Roman" w:cs="Times New Roman"/>
          <w:b/>
          <w:color w:val="2E2E2E"/>
        </w:rPr>
        <w:t>How do antibacterial drugs work?</w:t>
      </w:r>
      <w:r w:rsidRPr="00CB73B5">
        <w:rPr>
          <w:rFonts w:ascii="Times New Roman" w:hAnsi="Times New Roman" w:cs="Times New Roman"/>
          <w:color w:val="2E2E2E"/>
        </w:rPr>
        <w:t xml:space="preserve"> The mechanism of antibacterial drugs is to alter or inhibit one of the following cellular structures/processes:</w:t>
      </w:r>
    </w:p>
    <w:p w14:paraId="5CA5DE6C" w14:textId="77777777" w:rsidR="00B26F1D" w:rsidRPr="00CB73B5" w:rsidRDefault="00B26F1D" w:rsidP="00994283">
      <w:pPr>
        <w:pStyle w:val="ListParagraph"/>
        <w:numPr>
          <w:ilvl w:val="0"/>
          <w:numId w:val="27"/>
        </w:numPr>
        <w:rPr>
          <w:rFonts w:ascii="Times New Roman" w:hAnsi="Times New Roman" w:cs="Times New Roman"/>
          <w:color w:val="2E2E2E"/>
        </w:rPr>
      </w:pPr>
      <w:r w:rsidRPr="00CB73B5">
        <w:rPr>
          <w:rFonts w:ascii="Times New Roman" w:hAnsi="Times New Roman" w:cs="Times New Roman"/>
          <w:b/>
          <w:color w:val="2E2E2E"/>
        </w:rPr>
        <w:t>Cell wall synthesis:</w:t>
      </w:r>
      <w:r w:rsidRPr="00CB73B5">
        <w:rPr>
          <w:rFonts w:ascii="Times New Roman" w:hAnsi="Times New Roman" w:cs="Times New Roman"/>
          <w:color w:val="2E2E2E"/>
        </w:rPr>
        <w:t xml:space="preserve"> prevents new bacterial cells from forming by preventing formation of the cell wall.</w:t>
      </w:r>
    </w:p>
    <w:p w14:paraId="40173D2D" w14:textId="77777777" w:rsidR="00B26F1D" w:rsidRPr="00CB73B5" w:rsidRDefault="00B26F1D" w:rsidP="00994283">
      <w:pPr>
        <w:pStyle w:val="ListParagraph"/>
        <w:numPr>
          <w:ilvl w:val="0"/>
          <w:numId w:val="26"/>
        </w:numPr>
        <w:rPr>
          <w:rFonts w:ascii="Times New Roman" w:hAnsi="Times New Roman" w:cs="Times New Roman"/>
          <w:color w:val="2E2E2E"/>
        </w:rPr>
      </w:pPr>
      <w:r w:rsidRPr="00CB73B5">
        <w:rPr>
          <w:rFonts w:ascii="Times New Roman" w:hAnsi="Times New Roman" w:cs="Times New Roman"/>
          <w:b/>
          <w:color w:val="2E2E2E"/>
        </w:rPr>
        <w:t>Cell membrane permeability</w:t>
      </w:r>
      <w:r w:rsidRPr="00CB73B5">
        <w:rPr>
          <w:rFonts w:ascii="Times New Roman" w:hAnsi="Times New Roman" w:cs="Times New Roman"/>
          <w:color w:val="2E2E2E"/>
        </w:rPr>
        <w:t>: kills bacteria cells by causing breakdown of the outer cell membrane</w:t>
      </w:r>
    </w:p>
    <w:p w14:paraId="2CA38DC5" w14:textId="77777777" w:rsidR="00403014" w:rsidRPr="00CB73B5" w:rsidRDefault="00B26F1D" w:rsidP="00994283">
      <w:pPr>
        <w:pStyle w:val="ListParagraph"/>
        <w:numPr>
          <w:ilvl w:val="0"/>
          <w:numId w:val="25"/>
        </w:numPr>
        <w:rPr>
          <w:rFonts w:ascii="Times New Roman" w:hAnsi="Times New Roman" w:cs="Times New Roman"/>
          <w:color w:val="2E2E2E"/>
        </w:rPr>
      </w:pPr>
      <w:r w:rsidRPr="00CB73B5">
        <w:rPr>
          <w:rFonts w:ascii="Times New Roman" w:hAnsi="Times New Roman" w:cs="Times New Roman"/>
          <w:b/>
          <w:color w:val="2E2E2E"/>
        </w:rPr>
        <w:t>Protein synthesis:</w:t>
      </w:r>
      <w:r w:rsidRPr="00CB73B5">
        <w:rPr>
          <w:rFonts w:ascii="Times New Roman" w:hAnsi="Times New Roman" w:cs="Times New Roman"/>
          <w:color w:val="2E2E2E"/>
        </w:rPr>
        <w:t xml:space="preserve"> prevents the bacteria from converting proteins to energy, causing starvation </w:t>
      </w:r>
      <w:r w:rsidR="00403014" w:rsidRPr="00CB73B5">
        <w:rPr>
          <w:rFonts w:ascii="Times New Roman" w:hAnsi="Times New Roman" w:cs="Times New Roman"/>
          <w:color w:val="2E2E2E"/>
        </w:rPr>
        <w:t>and ultimate cell death.</w:t>
      </w:r>
    </w:p>
    <w:p w14:paraId="134582E9" w14:textId="77777777" w:rsidR="00403014" w:rsidRPr="00CB73B5" w:rsidRDefault="00403014" w:rsidP="00994283">
      <w:pPr>
        <w:pStyle w:val="ListParagraph"/>
        <w:numPr>
          <w:ilvl w:val="0"/>
          <w:numId w:val="25"/>
        </w:numPr>
        <w:rPr>
          <w:rFonts w:ascii="Times New Roman" w:hAnsi="Times New Roman" w:cs="Times New Roman"/>
          <w:color w:val="2E2E2E"/>
        </w:rPr>
      </w:pPr>
      <w:r w:rsidRPr="00CB73B5">
        <w:rPr>
          <w:rFonts w:ascii="Times New Roman" w:hAnsi="Times New Roman" w:cs="Times New Roman"/>
          <w:color w:val="2E2E2E"/>
        </w:rPr>
        <w:t>Nucleic acid synthesis: keeps bacteria cells from growing by interrupting DNA synthesis</w:t>
      </w:r>
    </w:p>
    <w:p w14:paraId="01E732B3" w14:textId="1426DF57" w:rsidR="00B26F1D" w:rsidRPr="00CB73B5" w:rsidRDefault="00403014" w:rsidP="00994283">
      <w:pPr>
        <w:pStyle w:val="ListParagraph"/>
        <w:numPr>
          <w:ilvl w:val="0"/>
          <w:numId w:val="24"/>
        </w:numPr>
        <w:rPr>
          <w:rFonts w:ascii="Times New Roman" w:hAnsi="Times New Roman" w:cs="Times New Roman"/>
          <w:color w:val="2E2E2E"/>
        </w:rPr>
      </w:pPr>
      <w:r w:rsidRPr="00CB73B5">
        <w:rPr>
          <w:rFonts w:ascii="Times New Roman" w:hAnsi="Times New Roman" w:cs="Times New Roman"/>
          <w:color w:val="2E2E2E"/>
        </w:rPr>
        <w:t>Competitive inhibitor: mimics bacteria’s growth factors, thus preventing spreading of the bacteria.</w:t>
      </w:r>
      <w:r w:rsidR="00B26F1D" w:rsidRPr="00CB73B5">
        <w:rPr>
          <w:rFonts w:ascii="Times New Roman" w:hAnsi="Times New Roman" w:cs="Times New Roman"/>
          <w:color w:val="2E2E2E"/>
        </w:rPr>
        <w:t xml:space="preserve"> </w:t>
      </w:r>
    </w:p>
    <w:p w14:paraId="19A4E17E" w14:textId="1DE4FC94" w:rsidR="00391156" w:rsidRPr="00F7295C" w:rsidRDefault="00B26F1D" w:rsidP="00E1255D">
      <w:pPr>
        <w:rPr>
          <w:rFonts w:ascii="Times New Roman" w:hAnsi="Times New Roman" w:cs="Times New Roman"/>
          <w:b/>
          <w:color w:val="2E2E2E"/>
        </w:rPr>
      </w:pPr>
      <w:r w:rsidRPr="00CB73B5">
        <w:rPr>
          <w:rFonts w:ascii="Times New Roman" w:hAnsi="Times New Roman" w:cs="Times New Roman"/>
          <w:color w:val="2E2E2E"/>
        </w:rPr>
        <w:t xml:space="preserve"> </w:t>
      </w:r>
      <w:r w:rsidR="000E7300" w:rsidRPr="00CB73B5">
        <w:rPr>
          <w:rFonts w:ascii="Times New Roman" w:hAnsi="Times New Roman" w:cs="Times New Roman"/>
          <w:color w:val="2E2E2E"/>
        </w:rPr>
        <w:tab/>
      </w:r>
      <w:r w:rsidR="000E7300" w:rsidRPr="00CB73B5">
        <w:rPr>
          <w:rFonts w:ascii="Times New Roman" w:hAnsi="Times New Roman" w:cs="Times New Roman"/>
          <w:color w:val="2E2E2E"/>
        </w:rPr>
        <w:tab/>
      </w:r>
      <w:r w:rsidR="00721990" w:rsidRPr="00F7295C">
        <w:rPr>
          <w:rFonts w:ascii="Times New Roman" w:hAnsi="Times New Roman" w:cs="Times New Roman"/>
          <w:b/>
          <w:color w:val="2E2E2E"/>
        </w:rPr>
        <w:t>Penicil</w:t>
      </w:r>
      <w:r w:rsidR="000E7300" w:rsidRPr="00F7295C">
        <w:rPr>
          <w:rFonts w:ascii="Times New Roman" w:hAnsi="Times New Roman" w:cs="Times New Roman"/>
          <w:b/>
          <w:color w:val="2E2E2E"/>
        </w:rPr>
        <w:t>l</w:t>
      </w:r>
      <w:r w:rsidR="00721990" w:rsidRPr="00F7295C">
        <w:rPr>
          <w:rFonts w:ascii="Times New Roman" w:hAnsi="Times New Roman" w:cs="Times New Roman"/>
          <w:b/>
          <w:color w:val="2E2E2E"/>
        </w:rPr>
        <w:t>in</w:t>
      </w:r>
      <w:r w:rsidR="00391156" w:rsidRPr="00F7295C">
        <w:rPr>
          <w:rFonts w:ascii="Times New Roman" w:hAnsi="Times New Roman" w:cs="Times New Roman"/>
          <w:b/>
          <w:color w:val="2E2E2E"/>
        </w:rPr>
        <w:t xml:space="preserve">: </w:t>
      </w:r>
    </w:p>
    <w:p w14:paraId="0FE9663F" w14:textId="2EE4CDF4" w:rsidR="00B26F1D" w:rsidRPr="00CB73B5" w:rsidRDefault="000E7300" w:rsidP="00994283">
      <w:pPr>
        <w:pStyle w:val="ListParagraph"/>
        <w:numPr>
          <w:ilvl w:val="0"/>
          <w:numId w:val="24"/>
        </w:numPr>
        <w:rPr>
          <w:rFonts w:ascii="Times New Roman" w:hAnsi="Times New Roman" w:cs="Times New Roman"/>
          <w:color w:val="2E2E2E"/>
        </w:rPr>
      </w:pPr>
      <w:r w:rsidRPr="00CB73B5">
        <w:rPr>
          <w:rFonts w:ascii="Times New Roman" w:hAnsi="Times New Roman" w:cs="Times New Roman"/>
          <w:color w:val="2E2E2E"/>
        </w:rPr>
        <w:t>T</w:t>
      </w:r>
      <w:r w:rsidR="00391156" w:rsidRPr="00CB73B5">
        <w:rPr>
          <w:rFonts w:ascii="Times New Roman" w:hAnsi="Times New Roman" w:cs="Times New Roman"/>
          <w:color w:val="2E2E2E"/>
        </w:rPr>
        <w:t>reat infections caused by bacteria</w:t>
      </w:r>
    </w:p>
    <w:p w14:paraId="65C2BEEE" w14:textId="037796E8" w:rsidR="00391156" w:rsidRPr="00CB73B5" w:rsidRDefault="000E7300" w:rsidP="00994283">
      <w:pPr>
        <w:pStyle w:val="ListParagraph"/>
        <w:numPr>
          <w:ilvl w:val="0"/>
          <w:numId w:val="24"/>
        </w:numPr>
        <w:rPr>
          <w:rFonts w:ascii="Times New Roman" w:hAnsi="Times New Roman" w:cs="Times New Roman"/>
          <w:color w:val="2E2E2E"/>
        </w:rPr>
      </w:pPr>
      <w:r w:rsidRPr="00CB73B5">
        <w:rPr>
          <w:rFonts w:ascii="Times New Roman" w:hAnsi="Times New Roman" w:cs="Times New Roman"/>
          <w:color w:val="2E2E2E"/>
        </w:rPr>
        <w:t>D</w:t>
      </w:r>
      <w:r w:rsidR="00391156" w:rsidRPr="00CB73B5">
        <w:rPr>
          <w:rFonts w:ascii="Times New Roman" w:hAnsi="Times New Roman" w:cs="Times New Roman"/>
          <w:color w:val="2E2E2E"/>
        </w:rPr>
        <w:t>o not fight infections caused by viruses</w:t>
      </w:r>
    </w:p>
    <w:p w14:paraId="7B23A92B" w14:textId="7E5A3F0E" w:rsidR="00391156" w:rsidRPr="00CB73B5" w:rsidRDefault="000E7300" w:rsidP="00994283">
      <w:pPr>
        <w:pStyle w:val="ListParagraph"/>
        <w:numPr>
          <w:ilvl w:val="0"/>
          <w:numId w:val="24"/>
        </w:numPr>
        <w:rPr>
          <w:rFonts w:ascii="Times New Roman" w:hAnsi="Times New Roman" w:cs="Times New Roman"/>
          <w:color w:val="2E2E2E"/>
        </w:rPr>
      </w:pPr>
      <w:r w:rsidRPr="00CB73B5">
        <w:rPr>
          <w:rFonts w:ascii="Times New Roman" w:hAnsi="Times New Roman" w:cs="Times New Roman"/>
          <w:b/>
          <w:color w:val="2E2E2E"/>
        </w:rPr>
        <w:t>M</w:t>
      </w:r>
      <w:r w:rsidR="00391156" w:rsidRPr="00CB73B5">
        <w:rPr>
          <w:rFonts w:ascii="Times New Roman" w:hAnsi="Times New Roman" w:cs="Times New Roman"/>
          <w:b/>
          <w:color w:val="2E2E2E"/>
        </w:rPr>
        <w:t>ode of action:</w:t>
      </w:r>
      <w:r w:rsidR="00391156" w:rsidRPr="00CB73B5">
        <w:rPr>
          <w:rFonts w:ascii="Times New Roman" w:hAnsi="Times New Roman" w:cs="Times New Roman"/>
          <w:color w:val="2E2E2E"/>
        </w:rPr>
        <w:t xml:space="preserve"> affect the development (damaging) of bacterial cell walls.</w:t>
      </w:r>
    </w:p>
    <w:p w14:paraId="4BA7BB42" w14:textId="2F874266" w:rsidR="00391156" w:rsidRPr="00F7295C" w:rsidRDefault="00391156" w:rsidP="000E7300">
      <w:pPr>
        <w:ind w:left="720" w:firstLine="720"/>
        <w:rPr>
          <w:rFonts w:ascii="Times New Roman" w:hAnsi="Times New Roman" w:cs="Times New Roman"/>
          <w:b/>
          <w:color w:val="2E2E2E"/>
        </w:rPr>
      </w:pPr>
      <w:r w:rsidRPr="00F7295C">
        <w:rPr>
          <w:rFonts w:ascii="Times New Roman" w:hAnsi="Times New Roman" w:cs="Times New Roman"/>
          <w:b/>
          <w:color w:val="2E2E2E"/>
        </w:rPr>
        <w:t>Cephalosporin</w:t>
      </w:r>
    </w:p>
    <w:p w14:paraId="0F32B762" w14:textId="6827A1FF" w:rsidR="00391156" w:rsidRPr="00CB73B5" w:rsidRDefault="00391156" w:rsidP="00994283">
      <w:pPr>
        <w:pStyle w:val="ListParagraph"/>
        <w:numPr>
          <w:ilvl w:val="0"/>
          <w:numId w:val="29"/>
        </w:numPr>
        <w:rPr>
          <w:rFonts w:ascii="Times New Roman" w:hAnsi="Times New Roman" w:cs="Times New Roman"/>
          <w:color w:val="2E2E2E"/>
        </w:rPr>
      </w:pPr>
      <w:r w:rsidRPr="00CB73B5">
        <w:rPr>
          <w:rFonts w:ascii="Times New Roman" w:hAnsi="Times New Roman" w:cs="Times New Roman"/>
          <w:color w:val="2E2E2E"/>
        </w:rPr>
        <w:t>Have similar structure to that of penicillin</w:t>
      </w:r>
    </w:p>
    <w:p w14:paraId="096DFF2C" w14:textId="3703BA18" w:rsidR="00391156" w:rsidRPr="00CB73B5" w:rsidRDefault="00391156" w:rsidP="00994283">
      <w:pPr>
        <w:pStyle w:val="ListParagraph"/>
        <w:numPr>
          <w:ilvl w:val="0"/>
          <w:numId w:val="29"/>
        </w:numPr>
        <w:rPr>
          <w:rFonts w:ascii="Times New Roman" w:hAnsi="Times New Roman" w:cs="Times New Roman"/>
          <w:color w:val="2E2E2E"/>
        </w:rPr>
      </w:pPr>
      <w:r w:rsidRPr="00CB73B5">
        <w:rPr>
          <w:rFonts w:ascii="Times New Roman" w:hAnsi="Times New Roman" w:cs="Times New Roman"/>
          <w:color w:val="2E2E2E"/>
        </w:rPr>
        <w:t>Treat a much broader range of in</w:t>
      </w:r>
      <w:r w:rsidR="000E7300" w:rsidRPr="00CB73B5">
        <w:rPr>
          <w:rFonts w:ascii="Times New Roman" w:hAnsi="Times New Roman" w:cs="Times New Roman"/>
          <w:color w:val="2E2E2E"/>
        </w:rPr>
        <w:t>fections compared to penicillin’s</w:t>
      </w:r>
    </w:p>
    <w:p w14:paraId="45054775" w14:textId="46EF90D7" w:rsidR="00391156" w:rsidRPr="00CB73B5" w:rsidRDefault="00391156" w:rsidP="00994283">
      <w:pPr>
        <w:pStyle w:val="ListParagraph"/>
        <w:numPr>
          <w:ilvl w:val="0"/>
          <w:numId w:val="29"/>
        </w:numPr>
        <w:rPr>
          <w:rFonts w:ascii="Times New Roman" w:hAnsi="Times New Roman" w:cs="Times New Roman"/>
          <w:color w:val="2E2E2E"/>
        </w:rPr>
      </w:pPr>
      <w:r w:rsidRPr="00CB73B5">
        <w:rPr>
          <w:rFonts w:ascii="Times New Roman" w:hAnsi="Times New Roman" w:cs="Times New Roman"/>
          <w:b/>
          <w:color w:val="2E2E2E"/>
        </w:rPr>
        <w:t>Mode of action</w:t>
      </w:r>
      <w:r w:rsidRPr="00CB73B5">
        <w:rPr>
          <w:rFonts w:ascii="Times New Roman" w:hAnsi="Times New Roman" w:cs="Times New Roman"/>
          <w:color w:val="2E2E2E"/>
        </w:rPr>
        <w:t>: affect the development</w:t>
      </w:r>
      <w:r w:rsidR="000E7300" w:rsidRPr="00CB73B5">
        <w:rPr>
          <w:rFonts w:ascii="Times New Roman" w:hAnsi="Times New Roman" w:cs="Times New Roman"/>
          <w:color w:val="2E2E2E"/>
        </w:rPr>
        <w:t xml:space="preserve"> of bacterial cell walls</w:t>
      </w:r>
    </w:p>
    <w:p w14:paraId="0674B926" w14:textId="5EAC51AB" w:rsidR="000E7300" w:rsidRPr="00F7295C" w:rsidRDefault="000E7300" w:rsidP="000E7300">
      <w:pPr>
        <w:ind w:left="720" w:firstLine="720"/>
        <w:rPr>
          <w:rFonts w:ascii="Times New Roman" w:hAnsi="Times New Roman" w:cs="Times New Roman"/>
          <w:b/>
          <w:color w:val="2E2E2E"/>
        </w:rPr>
      </w:pPr>
      <w:r w:rsidRPr="00F7295C">
        <w:rPr>
          <w:rFonts w:ascii="Times New Roman" w:hAnsi="Times New Roman" w:cs="Times New Roman"/>
          <w:b/>
          <w:color w:val="2E2E2E"/>
        </w:rPr>
        <w:t>Tetracycline</w:t>
      </w:r>
    </w:p>
    <w:p w14:paraId="6F945E1F" w14:textId="48B58616" w:rsidR="000E7300" w:rsidRPr="00CB73B5" w:rsidRDefault="000E7300" w:rsidP="00994283">
      <w:pPr>
        <w:pStyle w:val="ListParagraph"/>
        <w:numPr>
          <w:ilvl w:val="0"/>
          <w:numId w:val="30"/>
        </w:numPr>
        <w:rPr>
          <w:rFonts w:ascii="Times New Roman" w:hAnsi="Times New Roman" w:cs="Times New Roman"/>
          <w:color w:val="2E2E2E"/>
        </w:rPr>
      </w:pPr>
      <w:r w:rsidRPr="00CB73B5">
        <w:rPr>
          <w:rFonts w:ascii="Times New Roman" w:hAnsi="Times New Roman" w:cs="Times New Roman"/>
          <w:color w:val="2E2E2E"/>
        </w:rPr>
        <w:t>Chemical structure consisting of four rings</w:t>
      </w:r>
    </w:p>
    <w:p w14:paraId="5A9CB416" w14:textId="0CB853C5" w:rsidR="000E7300" w:rsidRPr="00CB73B5" w:rsidRDefault="000E7300" w:rsidP="00994283">
      <w:pPr>
        <w:pStyle w:val="ListParagraph"/>
        <w:numPr>
          <w:ilvl w:val="0"/>
          <w:numId w:val="30"/>
        </w:numPr>
        <w:rPr>
          <w:rFonts w:ascii="Times New Roman" w:hAnsi="Times New Roman" w:cs="Times New Roman"/>
          <w:color w:val="2E2E2E"/>
        </w:rPr>
      </w:pPr>
      <w:r w:rsidRPr="00CB73B5">
        <w:rPr>
          <w:rFonts w:ascii="Times New Roman" w:hAnsi="Times New Roman" w:cs="Times New Roman"/>
          <w:color w:val="2E2E2E"/>
        </w:rPr>
        <w:t>Used to treat penicillin-resistant infections</w:t>
      </w:r>
    </w:p>
    <w:p w14:paraId="58B75803" w14:textId="08AEAA14" w:rsidR="000E7300" w:rsidRPr="00CB73B5" w:rsidRDefault="000E7300" w:rsidP="00994283">
      <w:pPr>
        <w:pStyle w:val="ListParagraph"/>
        <w:numPr>
          <w:ilvl w:val="0"/>
          <w:numId w:val="30"/>
        </w:numPr>
        <w:rPr>
          <w:rFonts w:ascii="Times New Roman" w:hAnsi="Times New Roman" w:cs="Times New Roman"/>
          <w:color w:val="2E2E2E"/>
        </w:rPr>
      </w:pPr>
      <w:r w:rsidRPr="00CB73B5">
        <w:rPr>
          <w:rFonts w:ascii="Times New Roman" w:hAnsi="Times New Roman" w:cs="Times New Roman"/>
          <w:b/>
          <w:color w:val="2E2E2E"/>
        </w:rPr>
        <w:t>Mode of action</w:t>
      </w:r>
      <w:r w:rsidRPr="00CB73B5">
        <w:rPr>
          <w:rFonts w:ascii="Times New Roman" w:hAnsi="Times New Roman" w:cs="Times New Roman"/>
          <w:color w:val="2E2E2E"/>
        </w:rPr>
        <w:t>: inhibit the synthesis of required bacterial proteins</w:t>
      </w:r>
    </w:p>
    <w:p w14:paraId="4590710A" w14:textId="77777777" w:rsidR="0056363D" w:rsidRDefault="0056363D" w:rsidP="000E7300">
      <w:pPr>
        <w:ind w:left="360"/>
        <w:rPr>
          <w:rFonts w:ascii="Times New Roman" w:hAnsi="Times New Roman" w:cs="Times New Roman"/>
          <w:b/>
          <w:color w:val="2E2E2E"/>
          <w:u w:val="single"/>
        </w:rPr>
      </w:pPr>
    </w:p>
    <w:p w14:paraId="2506F640" w14:textId="1326FD3B" w:rsidR="000E7300" w:rsidRPr="00CB73B5" w:rsidRDefault="00CB73B5" w:rsidP="0056363D">
      <w:pPr>
        <w:rPr>
          <w:rFonts w:ascii="Times New Roman" w:hAnsi="Times New Roman" w:cs="Times New Roman"/>
          <w:b/>
          <w:color w:val="2E2E2E"/>
          <w:u w:val="single"/>
        </w:rPr>
      </w:pPr>
      <w:r w:rsidRPr="00CB73B5">
        <w:rPr>
          <w:rFonts w:ascii="Times New Roman" w:hAnsi="Times New Roman" w:cs="Times New Roman"/>
          <w:b/>
          <w:color w:val="2E2E2E"/>
          <w:u w:val="single"/>
        </w:rPr>
        <w:t xml:space="preserve">Antibiotics vs superbugs </w:t>
      </w:r>
    </w:p>
    <w:p w14:paraId="59CD7F26" w14:textId="586FEC20" w:rsidR="00CB73B5" w:rsidRPr="0056363D" w:rsidRDefault="00CB73B5" w:rsidP="0056363D">
      <w:pPr>
        <w:rPr>
          <w:rFonts w:ascii="Times New Roman" w:hAnsi="Times New Roman" w:cs="Times New Roman"/>
          <w:b/>
          <w:color w:val="2E2E2E"/>
        </w:rPr>
      </w:pPr>
      <w:r w:rsidRPr="00CB73B5">
        <w:rPr>
          <w:rFonts w:ascii="Times New Roman" w:hAnsi="Times New Roman" w:cs="Times New Roman"/>
          <w:color w:val="2E2E2E"/>
        </w:rPr>
        <w:t xml:space="preserve">The emerging concern in the use of antibiotics is the resistance many of the so-called superbugs have shown towards the known antibiotics. The suggested ways to </w:t>
      </w:r>
      <w:r w:rsidRPr="0056363D">
        <w:rPr>
          <w:rFonts w:ascii="Times New Roman" w:hAnsi="Times New Roman" w:cs="Times New Roman"/>
          <w:b/>
          <w:color w:val="2E2E2E"/>
        </w:rPr>
        <w:t>decrease antibiotic resistance include:</w:t>
      </w:r>
    </w:p>
    <w:p w14:paraId="0EC937D7" w14:textId="661F3018" w:rsidR="00CB73B5" w:rsidRPr="00CB73B5" w:rsidRDefault="00CB73B5" w:rsidP="00994283">
      <w:pPr>
        <w:pStyle w:val="ListParagraph"/>
        <w:numPr>
          <w:ilvl w:val="0"/>
          <w:numId w:val="31"/>
        </w:numPr>
        <w:rPr>
          <w:rFonts w:ascii="Times New Roman" w:hAnsi="Times New Roman" w:cs="Times New Roman"/>
          <w:color w:val="2E2E2E"/>
        </w:rPr>
      </w:pPr>
      <w:r w:rsidRPr="00CB73B5">
        <w:rPr>
          <w:rFonts w:ascii="Times New Roman" w:hAnsi="Times New Roman" w:cs="Times New Roman"/>
          <w:color w:val="2E2E2E"/>
        </w:rPr>
        <w:t xml:space="preserve">More cautious use of antibiotics </w:t>
      </w:r>
    </w:p>
    <w:p w14:paraId="5913C2A6" w14:textId="78A27B4C" w:rsidR="00CB73B5" w:rsidRPr="00CB73B5" w:rsidRDefault="00CB73B5" w:rsidP="00994283">
      <w:pPr>
        <w:pStyle w:val="ListParagraph"/>
        <w:numPr>
          <w:ilvl w:val="0"/>
          <w:numId w:val="31"/>
        </w:numPr>
        <w:rPr>
          <w:rFonts w:ascii="Times New Roman" w:hAnsi="Times New Roman" w:cs="Times New Roman"/>
          <w:color w:val="2E2E2E"/>
        </w:rPr>
      </w:pPr>
      <w:r w:rsidRPr="00CB73B5">
        <w:rPr>
          <w:rFonts w:ascii="Times New Roman" w:hAnsi="Times New Roman" w:cs="Times New Roman"/>
          <w:color w:val="2E2E2E"/>
        </w:rPr>
        <w:t>Monitoring outbreaks of antibiotic resistance</w:t>
      </w:r>
    </w:p>
    <w:p w14:paraId="63240A0D" w14:textId="783B86FD" w:rsidR="00CB73B5" w:rsidRPr="00CB73B5" w:rsidRDefault="00CB73B5" w:rsidP="00994283">
      <w:pPr>
        <w:pStyle w:val="ListParagraph"/>
        <w:numPr>
          <w:ilvl w:val="0"/>
          <w:numId w:val="31"/>
        </w:numPr>
        <w:rPr>
          <w:rFonts w:ascii="Times New Roman" w:hAnsi="Times New Roman" w:cs="Times New Roman"/>
          <w:color w:val="2E2E2E"/>
        </w:rPr>
      </w:pPr>
      <w:r w:rsidRPr="00CB73B5">
        <w:rPr>
          <w:rFonts w:ascii="Times New Roman" w:hAnsi="Times New Roman" w:cs="Times New Roman"/>
          <w:color w:val="2E2E2E"/>
        </w:rPr>
        <w:t xml:space="preserve">Developing new antibiotics </w:t>
      </w:r>
    </w:p>
    <w:p w14:paraId="69499C67" w14:textId="68381626" w:rsidR="00CB73B5" w:rsidRPr="0056363D" w:rsidRDefault="00CB73B5" w:rsidP="000E7300">
      <w:pPr>
        <w:ind w:left="360"/>
        <w:rPr>
          <w:rFonts w:ascii="Times New Roman" w:hAnsi="Times New Roman" w:cs="Times New Roman"/>
          <w:b/>
          <w:color w:val="2E2E2E"/>
          <w:u w:val="single"/>
        </w:rPr>
      </w:pPr>
      <w:r w:rsidRPr="0056363D">
        <w:rPr>
          <w:rFonts w:ascii="Times New Roman" w:hAnsi="Times New Roman" w:cs="Times New Roman"/>
          <w:b/>
          <w:color w:val="2E2E2E"/>
          <w:u w:val="single"/>
        </w:rPr>
        <w:t>Antiviral drugs</w:t>
      </w:r>
    </w:p>
    <w:p w14:paraId="61B965BC" w14:textId="77777777" w:rsidR="00CB73B5" w:rsidRPr="00CB73B5" w:rsidRDefault="00CB73B5" w:rsidP="00CB73B5">
      <w:pPr>
        <w:widowControl w:val="0"/>
        <w:autoSpaceDE w:val="0"/>
        <w:autoSpaceDN w:val="0"/>
        <w:adjustRightInd w:val="0"/>
        <w:rPr>
          <w:rFonts w:ascii="Times New Roman" w:hAnsi="Times New Roman" w:cs="Times New Roman"/>
          <w:color w:val="2E2E2E"/>
        </w:rPr>
      </w:pPr>
      <w:r w:rsidRPr="00CB73B5">
        <w:rPr>
          <w:rFonts w:ascii="Times New Roman" w:hAnsi="Times New Roman" w:cs="Times New Roman"/>
          <w:color w:val="2E2E2E"/>
        </w:rPr>
        <w:tab/>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2080B93C" w14:textId="77777777" w:rsidR="00CB73B5" w:rsidRPr="00CB73B5" w:rsidRDefault="00CB73B5" w:rsidP="00CB73B5">
      <w:pPr>
        <w:widowControl w:val="0"/>
        <w:autoSpaceDE w:val="0"/>
        <w:autoSpaceDN w:val="0"/>
        <w:adjustRightInd w:val="0"/>
        <w:rPr>
          <w:rFonts w:ascii="Times New Roman" w:hAnsi="Times New Roman" w:cs="Times New Roman"/>
          <w:b/>
          <w:bCs/>
          <w:color w:val="2E2E2E"/>
        </w:rPr>
      </w:pPr>
      <w:r w:rsidRPr="00CB73B5">
        <w:rPr>
          <w:rFonts w:ascii="Times New Roman" w:hAnsi="Times New Roman" w:cs="Times New Roman"/>
          <w:b/>
          <w:bCs/>
          <w:color w:val="2E2E2E"/>
        </w:rPr>
        <w:t>Prevention through vaccination</w:t>
      </w:r>
    </w:p>
    <w:p w14:paraId="054F07C5" w14:textId="77777777" w:rsidR="00CB73B5" w:rsidRPr="00CB73B5" w:rsidRDefault="00CB73B5" w:rsidP="00CB73B5">
      <w:pPr>
        <w:widowControl w:val="0"/>
        <w:autoSpaceDE w:val="0"/>
        <w:autoSpaceDN w:val="0"/>
        <w:adjustRightInd w:val="0"/>
        <w:rPr>
          <w:rFonts w:ascii="Times New Roman" w:hAnsi="Times New Roman" w:cs="Times New Roman"/>
          <w:color w:val="2E2E2E"/>
        </w:rPr>
      </w:pPr>
      <w:r w:rsidRPr="00CB73B5">
        <w:rPr>
          <w:rFonts w:ascii="Times New Roman" w:hAnsi="Times New Roman" w:cs="Times New Roman"/>
          <w:color w:val="2E2E2E"/>
        </w:rPr>
        <w:t>When a vaccine (consisting of inactivated virus) is injected, antibodies to fight off a virus are developed and stored in the body. The stored antibodies become available to fight future infection.</w:t>
      </w:r>
    </w:p>
    <w:p w14:paraId="433EA89D" w14:textId="77777777" w:rsidR="00CD5AD2" w:rsidRDefault="00CD5AD2" w:rsidP="00CB73B5">
      <w:pPr>
        <w:widowControl w:val="0"/>
        <w:autoSpaceDE w:val="0"/>
        <w:autoSpaceDN w:val="0"/>
        <w:adjustRightInd w:val="0"/>
        <w:rPr>
          <w:rFonts w:ascii="Times New Roman" w:hAnsi="Times New Roman" w:cs="Times New Roman"/>
          <w:b/>
          <w:bCs/>
          <w:color w:val="2E2E2E"/>
        </w:rPr>
      </w:pPr>
    </w:p>
    <w:p w14:paraId="43E9C34B" w14:textId="77777777" w:rsidR="00CB73B5" w:rsidRPr="00CB73B5" w:rsidRDefault="00CB73B5" w:rsidP="00CB73B5">
      <w:pPr>
        <w:widowControl w:val="0"/>
        <w:autoSpaceDE w:val="0"/>
        <w:autoSpaceDN w:val="0"/>
        <w:adjustRightInd w:val="0"/>
        <w:rPr>
          <w:rFonts w:ascii="Times New Roman" w:hAnsi="Times New Roman" w:cs="Times New Roman"/>
          <w:b/>
          <w:bCs/>
          <w:color w:val="2E2E2E"/>
        </w:rPr>
      </w:pPr>
      <w:r w:rsidRPr="00CB73B5">
        <w:rPr>
          <w:rFonts w:ascii="Times New Roman" w:hAnsi="Times New Roman" w:cs="Times New Roman"/>
          <w:b/>
          <w:bCs/>
          <w:color w:val="2E2E2E"/>
        </w:rPr>
        <w:t>Use of antiviral drugs</w:t>
      </w:r>
    </w:p>
    <w:p w14:paraId="79F5ECF5" w14:textId="77777777" w:rsidR="00CB73B5" w:rsidRPr="0056363D" w:rsidRDefault="00CB73B5" w:rsidP="00CB73B5">
      <w:pPr>
        <w:widowControl w:val="0"/>
        <w:autoSpaceDE w:val="0"/>
        <w:autoSpaceDN w:val="0"/>
        <w:adjustRightInd w:val="0"/>
        <w:rPr>
          <w:rFonts w:ascii="Times New Roman" w:hAnsi="Times New Roman" w:cs="Times New Roman"/>
          <w:b/>
          <w:color w:val="2E2E2E"/>
        </w:rPr>
      </w:pPr>
      <w:r w:rsidRPr="00CB73B5">
        <w:rPr>
          <w:rFonts w:ascii="Times New Roman" w:hAnsi="Times New Roman" w:cs="Times New Roman"/>
          <w:color w:val="2E2E2E"/>
        </w:rPr>
        <w:t xml:space="preserve">Commonly used antiviral drugs (particularly for the treatment of the AIDS virus) fall into </w:t>
      </w:r>
      <w:r w:rsidRPr="0056363D">
        <w:rPr>
          <w:rFonts w:ascii="Times New Roman" w:hAnsi="Times New Roman" w:cs="Times New Roman"/>
          <w:b/>
          <w:color w:val="2E2E2E"/>
        </w:rPr>
        <w:t>three classes:</w:t>
      </w:r>
    </w:p>
    <w:p w14:paraId="6A90759A" w14:textId="77777777" w:rsidR="00CB73B5" w:rsidRPr="00962DC3" w:rsidRDefault="00CB73B5" w:rsidP="00CB73B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b/>
          <w:bCs/>
          <w:color w:val="2E2E2E"/>
        </w:rPr>
        <w:lastRenderedPageBreak/>
        <w:t>Nucleoside derivatives</w:t>
      </w:r>
      <w:r w:rsidRPr="00962DC3">
        <w:rPr>
          <w:rFonts w:ascii="Times New Roman" w:hAnsi="Times New Roman" w:cs="Times New Roman"/>
          <w:color w:val="2E2E2E"/>
        </w:rPr>
        <w:t xml:space="preserve"> inhibit the synthesis of viral DNA, thus preventing the virus from spreading.</w:t>
      </w:r>
    </w:p>
    <w:p w14:paraId="42FC85DD" w14:textId="77777777" w:rsidR="00CB73B5" w:rsidRPr="00962DC3" w:rsidRDefault="00CB73B5" w:rsidP="00CB73B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b/>
          <w:bCs/>
          <w:color w:val="2E2E2E"/>
        </w:rPr>
        <w:t>Protease inhibitors</w:t>
      </w:r>
      <w:r w:rsidRPr="00962DC3">
        <w:rPr>
          <w:rFonts w:ascii="Times New Roman" w:hAnsi="Times New Roman" w:cs="Times New Roman"/>
          <w:color w:val="2E2E2E"/>
        </w:rPr>
        <w:t>, on the other hand, interfere with the viral protein formation, thus preventing their reproduction.</w:t>
      </w:r>
    </w:p>
    <w:p w14:paraId="6CA83EDB" w14:textId="77777777" w:rsidR="00CB73B5" w:rsidRPr="00962DC3" w:rsidRDefault="00CB73B5" w:rsidP="00CB73B5">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b/>
          <w:bCs/>
          <w:color w:val="2E2E2E"/>
        </w:rPr>
        <w:t xml:space="preserve">A three-drug cocktail </w:t>
      </w:r>
      <w:r w:rsidRPr="00962DC3">
        <w:rPr>
          <w:rFonts w:ascii="Times New Roman" w:hAnsi="Times New Roman" w:cs="Times New Roman"/>
          <w:color w:val="2E2E2E"/>
        </w:rPr>
        <w:t>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w:t>
      </w:r>
    </w:p>
    <w:p w14:paraId="6EC3CA62" w14:textId="4AB69615" w:rsidR="00CB73B5" w:rsidRPr="00962DC3" w:rsidRDefault="00CB73B5" w:rsidP="000E7300">
      <w:pPr>
        <w:ind w:left="360"/>
        <w:rPr>
          <w:rFonts w:ascii="Times New Roman" w:hAnsi="Times New Roman" w:cs="Times New Roman"/>
          <w:color w:val="2E2E2E"/>
        </w:rPr>
      </w:pPr>
    </w:p>
    <w:p w14:paraId="657305B4" w14:textId="0F23EC0E" w:rsidR="000E7300" w:rsidRPr="00962DC3" w:rsidRDefault="00CB73B5" w:rsidP="00E1255D">
      <w:pPr>
        <w:rPr>
          <w:rFonts w:ascii="Times New Roman" w:hAnsi="Times New Roman" w:cs="Times New Roman"/>
          <w:color w:val="2E2E2E"/>
        </w:rPr>
      </w:pPr>
      <w:r w:rsidRPr="00962DC3">
        <w:rPr>
          <w:rFonts w:ascii="Times New Roman" w:hAnsi="Times New Roman" w:cs="Times New Roman"/>
          <w:color w:val="2E2E2E"/>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36A1F700" w14:textId="1218A7F8" w:rsidR="00391156" w:rsidRPr="00962DC3" w:rsidRDefault="00B761C5" w:rsidP="00E1255D">
      <w:pPr>
        <w:rPr>
          <w:rFonts w:ascii="Times New Roman" w:hAnsi="Times New Roman" w:cs="Times New Roman"/>
          <w:color w:val="2E2E2E"/>
        </w:rPr>
      </w:pPr>
      <w:r w:rsidRPr="00962DC3">
        <w:rPr>
          <w:rFonts w:ascii="Times New Roman" w:hAnsi="Times New Roman" w:cs="Times New Roman"/>
          <w:color w:val="2E2E2E"/>
        </w:rPr>
        <w:t xml:space="preserve"> </w:t>
      </w:r>
    </w:p>
    <w:p w14:paraId="1B2C6B2F" w14:textId="6435B088" w:rsidR="00B761C5" w:rsidRPr="00962DC3" w:rsidRDefault="00B761C5" w:rsidP="0056363D">
      <w:pPr>
        <w:rPr>
          <w:rFonts w:ascii="Times New Roman" w:hAnsi="Times New Roman" w:cs="Times New Roman"/>
          <w:b/>
          <w:color w:val="2E2E2E"/>
          <w:u w:val="single"/>
        </w:rPr>
      </w:pPr>
      <w:r w:rsidRPr="00962DC3">
        <w:rPr>
          <w:rFonts w:ascii="Times New Roman" w:hAnsi="Times New Roman" w:cs="Times New Roman"/>
          <w:b/>
          <w:color w:val="2E2E2E"/>
          <w:u w:val="single"/>
        </w:rPr>
        <w:t>Anticancer drugs: chemotherapeutic agents</w:t>
      </w:r>
    </w:p>
    <w:p w14:paraId="17459A1B" w14:textId="3B252617" w:rsidR="00B761C5" w:rsidRPr="00962DC3" w:rsidRDefault="00AD5F69" w:rsidP="00E1255D">
      <w:pPr>
        <w:rPr>
          <w:rFonts w:ascii="Times New Roman" w:hAnsi="Times New Roman" w:cs="Times New Roman"/>
          <w:color w:val="2E2E2E"/>
        </w:rPr>
      </w:pPr>
      <w:r w:rsidRPr="00962DC3">
        <w:rPr>
          <w:rFonts w:ascii="Times New Roman" w:hAnsi="Times New Roman" w:cs="Times New Roman"/>
          <w:color w:val="2E2E2E"/>
        </w:rPr>
        <w:t xml:space="preserve">Cancer involves an uncontrolled division of some cells of the body due to </w:t>
      </w:r>
      <w:r w:rsidR="00CB16EB" w:rsidRPr="00962DC3">
        <w:rPr>
          <w:rFonts w:ascii="Times New Roman" w:hAnsi="Times New Roman" w:cs="Times New Roman"/>
          <w:color w:val="2E2E2E"/>
        </w:rPr>
        <w:t>mutation</w:t>
      </w:r>
      <w:r w:rsidR="00CC6B42" w:rsidRPr="00962DC3">
        <w:rPr>
          <w:rFonts w:ascii="Times New Roman" w:hAnsi="Times New Roman" w:cs="Times New Roman"/>
          <w:color w:val="2E2E2E"/>
        </w:rPr>
        <w:t xml:space="preserve"> od DNA within the healthy cells. These cells invaded nearby tissue and spread throughout the body via the bloodstream or lymphatic system. The chemical treatment of cancer (chemotherapy) involves drugs targeting rapidly dividing cells to kill the cancerous cells. Some chemotherapeutic agents include:</w:t>
      </w:r>
    </w:p>
    <w:p w14:paraId="2E2BAA90" w14:textId="78BA20D2" w:rsidR="00CC6B42" w:rsidRPr="00962DC3" w:rsidRDefault="00962DC3" w:rsidP="00E1255D">
      <w:pPr>
        <w:rPr>
          <w:rFonts w:ascii="Times New Roman" w:hAnsi="Times New Roman" w:cs="Times New Roman"/>
          <w:color w:val="2E2E2E"/>
        </w:rPr>
      </w:pPr>
      <w:r w:rsidRPr="00962DC3">
        <w:rPr>
          <w:rFonts w:ascii="Times New Roman" w:hAnsi="Times New Roman" w:cs="Times New Roman"/>
          <w:b/>
          <w:color w:val="2E2E2E"/>
        </w:rPr>
        <w:t>Alkylating agents:</w:t>
      </w:r>
      <w:r>
        <w:rPr>
          <w:rFonts w:ascii="Times New Roman" w:hAnsi="Times New Roman" w:cs="Times New Roman"/>
          <w:color w:val="2E2E2E"/>
        </w:rPr>
        <w:t xml:space="preserve"> due to</w:t>
      </w:r>
      <w:r w:rsidR="00CC6B42" w:rsidRPr="00962DC3">
        <w:rPr>
          <w:rFonts w:ascii="Times New Roman" w:hAnsi="Times New Roman" w:cs="Times New Roman"/>
          <w:color w:val="2E2E2E"/>
        </w:rPr>
        <w:t xml:space="preserve"> their high reactivity, alkylating agents introduce defects in the DNA killing the rapidly growing cells by preventing cell growth and multiplication. Alkylating agent drugs also affect the growth of normal cells and cause mutations.</w:t>
      </w:r>
    </w:p>
    <w:p w14:paraId="6A85714B" w14:textId="214170E4" w:rsidR="00CC6B42" w:rsidRPr="00962DC3" w:rsidRDefault="00CC6B42" w:rsidP="00E1255D">
      <w:pPr>
        <w:rPr>
          <w:rFonts w:ascii="Times New Roman" w:hAnsi="Times New Roman" w:cs="Times New Roman"/>
          <w:color w:val="2E2E2E"/>
        </w:rPr>
      </w:pPr>
      <w:r w:rsidRPr="00962DC3">
        <w:rPr>
          <w:rFonts w:ascii="Times New Roman" w:hAnsi="Times New Roman" w:cs="Times New Roman"/>
          <w:b/>
          <w:color w:val="2E2E2E"/>
        </w:rPr>
        <w:t>Antimetabolites:</w:t>
      </w:r>
      <w:r w:rsidRPr="00962DC3">
        <w:rPr>
          <w:rFonts w:ascii="Times New Roman" w:hAnsi="Times New Roman" w:cs="Times New Roman"/>
          <w:color w:val="2E2E2E"/>
        </w:rPr>
        <w:t xml:space="preserve"> metabolite is a general term for the organic compounds that are synthesized, recycled or broken down in cells. Antimetabolites inhibit DNA synthesis, stopping cell replication. They compete for binding sites on enzymes and are incorporated into nucleic acids.</w:t>
      </w:r>
    </w:p>
    <w:p w14:paraId="17EE04F9" w14:textId="2B01B6A2" w:rsidR="00CC6B42" w:rsidRPr="00962DC3" w:rsidRDefault="00CC6B42" w:rsidP="00E1255D">
      <w:pPr>
        <w:rPr>
          <w:rFonts w:ascii="Times New Roman" w:hAnsi="Times New Roman" w:cs="Times New Roman"/>
          <w:color w:val="2E2E2E"/>
        </w:rPr>
      </w:pPr>
      <w:r w:rsidRPr="00962DC3">
        <w:rPr>
          <w:rFonts w:ascii="Times New Roman" w:hAnsi="Times New Roman" w:cs="Times New Roman"/>
          <w:b/>
          <w:color w:val="2E2E2E"/>
        </w:rPr>
        <w:t xml:space="preserve">Topoisomerase </w:t>
      </w:r>
      <w:r w:rsidR="000135AD" w:rsidRPr="00962DC3">
        <w:rPr>
          <w:rFonts w:ascii="Times New Roman" w:hAnsi="Times New Roman" w:cs="Times New Roman"/>
          <w:b/>
          <w:color w:val="2E2E2E"/>
        </w:rPr>
        <w:t>inhibi</w:t>
      </w:r>
      <w:r w:rsidRPr="00962DC3">
        <w:rPr>
          <w:rFonts w:ascii="Times New Roman" w:hAnsi="Times New Roman" w:cs="Times New Roman"/>
          <w:b/>
          <w:color w:val="2E2E2E"/>
        </w:rPr>
        <w:t>tors:</w:t>
      </w:r>
      <w:r w:rsidRPr="00962DC3">
        <w:rPr>
          <w:rFonts w:ascii="Times New Roman" w:hAnsi="Times New Roman" w:cs="Times New Roman"/>
          <w:color w:val="2E2E2E"/>
        </w:rPr>
        <w:t xml:space="preserve"> </w:t>
      </w:r>
      <w:r w:rsidR="000135AD" w:rsidRPr="00962DC3">
        <w:rPr>
          <w:rFonts w:ascii="Times New Roman" w:hAnsi="Times New Roman" w:cs="Times New Roman"/>
          <w:color w:val="2E2E2E"/>
        </w:rPr>
        <w:t>damage DNA which cause cell death. Act against the topoisomerase enzymes to prevent cancer cell growth.</w:t>
      </w:r>
    </w:p>
    <w:p w14:paraId="093DD6D4" w14:textId="0986D8D4" w:rsidR="000135AD" w:rsidRPr="00962DC3" w:rsidRDefault="000135AD" w:rsidP="00E1255D">
      <w:pPr>
        <w:rPr>
          <w:rFonts w:ascii="Times New Roman" w:hAnsi="Times New Roman" w:cs="Times New Roman"/>
          <w:color w:val="2E2E2E"/>
        </w:rPr>
      </w:pPr>
      <w:r w:rsidRPr="00962DC3">
        <w:rPr>
          <w:rFonts w:ascii="Times New Roman" w:hAnsi="Times New Roman" w:cs="Times New Roman"/>
          <w:b/>
          <w:color w:val="2E2E2E"/>
        </w:rPr>
        <w:t>Hormone therapy</w:t>
      </w:r>
      <w:r w:rsidRPr="00962DC3">
        <w:rPr>
          <w:rFonts w:ascii="Times New Roman" w:hAnsi="Times New Roman" w:cs="Times New Roman"/>
          <w:color w:val="2E2E2E"/>
        </w:rPr>
        <w:t>: used against certain cancers that depends on hormones for their growth. This therapy is used primarily for the treatment of breast cancer and other sexual organs. As these tissues require hormones for their growth, chemotherapeutic agents act by inhibiting the hormone supply and stopping the tissue growth. Stops the production of certain hormones or changes their mode of function.</w:t>
      </w:r>
    </w:p>
    <w:p w14:paraId="52DD2951" w14:textId="77777777" w:rsidR="000135AD" w:rsidRPr="00962DC3" w:rsidRDefault="000135AD" w:rsidP="00E1255D">
      <w:pPr>
        <w:rPr>
          <w:rFonts w:ascii="Times New Roman" w:hAnsi="Times New Roman" w:cs="Times New Roman"/>
          <w:color w:val="2E2E2E"/>
        </w:rPr>
      </w:pPr>
    </w:p>
    <w:p w14:paraId="016001E7" w14:textId="77777777" w:rsidR="00F7295C" w:rsidRDefault="00F7295C" w:rsidP="0056363D">
      <w:pPr>
        <w:rPr>
          <w:rFonts w:ascii="Times New Roman" w:hAnsi="Times New Roman" w:cs="Times New Roman"/>
          <w:b/>
          <w:color w:val="2E2E2E"/>
          <w:u w:val="single"/>
        </w:rPr>
      </w:pPr>
    </w:p>
    <w:p w14:paraId="3C549129" w14:textId="77777777" w:rsidR="007B6000" w:rsidRPr="0056363D" w:rsidRDefault="000135AD" w:rsidP="0056363D">
      <w:pPr>
        <w:rPr>
          <w:rFonts w:ascii="Times New Roman" w:hAnsi="Times New Roman" w:cs="Times New Roman"/>
          <w:b/>
          <w:color w:val="2E2E2E"/>
          <w:u w:val="single"/>
        </w:rPr>
      </w:pPr>
      <w:r w:rsidRPr="0056363D">
        <w:rPr>
          <w:rFonts w:ascii="Times New Roman" w:hAnsi="Times New Roman" w:cs="Times New Roman"/>
          <w:b/>
          <w:color w:val="2E2E2E"/>
          <w:u w:val="single"/>
        </w:rPr>
        <w:t xml:space="preserve">Antidepressants: </w:t>
      </w:r>
    </w:p>
    <w:p w14:paraId="1538ECAC" w14:textId="1351A6CB" w:rsidR="000135AD" w:rsidRPr="00962DC3" w:rsidRDefault="000135AD" w:rsidP="00E1255D">
      <w:pPr>
        <w:rPr>
          <w:rFonts w:ascii="Times New Roman" w:hAnsi="Times New Roman" w:cs="Times New Roman"/>
          <w:color w:val="2E2E2E"/>
        </w:rPr>
      </w:pPr>
      <w:r w:rsidRPr="00962DC3">
        <w:rPr>
          <w:rFonts w:ascii="Times New Roman" w:hAnsi="Times New Roman" w:cs="Times New Roman"/>
          <w:color w:val="2E2E2E"/>
        </w:rPr>
        <w:t xml:space="preserve">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 </w:t>
      </w:r>
    </w:p>
    <w:p w14:paraId="0FCA9658" w14:textId="77777777" w:rsidR="00C65882" w:rsidRPr="00962DC3" w:rsidRDefault="00C65882" w:rsidP="00E1255D">
      <w:pPr>
        <w:rPr>
          <w:rFonts w:ascii="Times New Roman" w:hAnsi="Times New Roman" w:cs="Times New Roman"/>
          <w:color w:val="2E2E2E"/>
        </w:rPr>
      </w:pPr>
    </w:p>
    <w:p w14:paraId="69F65574" w14:textId="3F53F389" w:rsidR="00C65882" w:rsidRPr="0056363D" w:rsidRDefault="00C65882" w:rsidP="0056363D">
      <w:pPr>
        <w:rPr>
          <w:rFonts w:ascii="Times New Roman" w:hAnsi="Times New Roman" w:cs="Times New Roman"/>
          <w:b/>
          <w:color w:val="2E2E2E"/>
          <w:u w:val="single"/>
        </w:rPr>
      </w:pPr>
      <w:r w:rsidRPr="0056363D">
        <w:rPr>
          <w:rFonts w:ascii="Times New Roman" w:hAnsi="Times New Roman" w:cs="Times New Roman"/>
          <w:b/>
          <w:color w:val="2E2E2E"/>
          <w:u w:val="single"/>
        </w:rPr>
        <w:t>Anti-inflammatory drugs:</w:t>
      </w:r>
    </w:p>
    <w:p w14:paraId="79EEA4A4" w14:textId="2ECAEA57" w:rsidR="00B26C14" w:rsidRPr="00962DC3" w:rsidRDefault="00B26C14" w:rsidP="00E1255D">
      <w:pPr>
        <w:rPr>
          <w:rFonts w:ascii="Times New Roman" w:hAnsi="Times New Roman" w:cs="Times New Roman"/>
          <w:color w:val="2E2E2E"/>
        </w:rPr>
      </w:pPr>
      <w:r w:rsidRPr="00962DC3">
        <w:rPr>
          <w:rFonts w:ascii="Times New Roman" w:hAnsi="Times New Roman" w:cs="Times New Roman"/>
          <w:color w:val="2E2E2E"/>
        </w:rPr>
        <w:lastRenderedPageBreak/>
        <w:t xml:space="preserve">Inflammation is the first response of the immune system to infection or irritation characterized by pain, swelling, redness or heat. An inflammation results from the rapid transport of blood proteins and other substances to a damaged tissue site or an area under attack by a foreign organism. Certain steroids are used as potent anti-inflammatory drugs. These suppress the inflammatory responses of the body and reducing inflammation. </w:t>
      </w:r>
    </w:p>
    <w:p w14:paraId="7E2471FA" w14:textId="73D3D7D4" w:rsidR="00B66239" w:rsidRPr="00962DC3" w:rsidRDefault="00B66239" w:rsidP="00E1255D">
      <w:pPr>
        <w:rPr>
          <w:rFonts w:ascii="Times New Roman" w:hAnsi="Times New Roman" w:cs="Times New Roman"/>
          <w:b/>
          <w:color w:val="2E2E2E"/>
        </w:rPr>
      </w:pPr>
      <w:r w:rsidRPr="00962DC3">
        <w:rPr>
          <w:rFonts w:ascii="Times New Roman" w:hAnsi="Times New Roman" w:cs="Times New Roman"/>
          <w:b/>
          <w:color w:val="2E2E2E"/>
        </w:rPr>
        <w:t>Over the counter drugs</w:t>
      </w:r>
    </w:p>
    <w:p w14:paraId="6F2B8680" w14:textId="30AC48AD" w:rsidR="00B66239" w:rsidRPr="00962DC3" w:rsidRDefault="00B66239" w:rsidP="00E1255D">
      <w:pPr>
        <w:rPr>
          <w:rFonts w:ascii="Times New Roman" w:hAnsi="Times New Roman" w:cs="Times New Roman"/>
          <w:color w:val="2E2E2E"/>
        </w:rPr>
      </w:pPr>
      <w:r w:rsidRPr="00962DC3">
        <w:rPr>
          <w:rFonts w:ascii="Times New Roman" w:hAnsi="Times New Roman" w:cs="Times New Roman"/>
          <w:color w:val="2E2E2E"/>
        </w:rPr>
        <w:tab/>
        <w:t xml:space="preserve">A considerable number of drugs are sold over the counter (OTC) without prescription. According to the non-prescription drug manufacturer association, in the US alone there are more than 600 OTC drugs. </w:t>
      </w:r>
    </w:p>
    <w:p w14:paraId="39892B3D" w14:textId="3D04911A" w:rsidR="00DB3EDF" w:rsidRPr="00962DC3" w:rsidRDefault="00DB3EDF" w:rsidP="00962DC3">
      <w:pPr>
        <w:ind w:firstLine="720"/>
        <w:rPr>
          <w:rFonts w:ascii="Times New Roman" w:hAnsi="Times New Roman" w:cs="Times New Roman"/>
          <w:b/>
          <w:color w:val="2E2E2E"/>
          <w:u w:val="single"/>
        </w:rPr>
      </w:pPr>
      <w:r w:rsidRPr="00962DC3">
        <w:rPr>
          <w:rFonts w:ascii="Times New Roman" w:hAnsi="Times New Roman" w:cs="Times New Roman"/>
          <w:b/>
          <w:color w:val="2E2E2E"/>
          <w:u w:val="single"/>
        </w:rPr>
        <w:t xml:space="preserve">OTC drug criteria: </w:t>
      </w:r>
    </w:p>
    <w:p w14:paraId="5E4CA28B" w14:textId="2BE6BC24" w:rsidR="00DB3EDF" w:rsidRPr="00962DC3" w:rsidRDefault="00DB3EDF" w:rsidP="00E1255D">
      <w:pPr>
        <w:rPr>
          <w:rFonts w:ascii="Times New Roman" w:hAnsi="Times New Roman" w:cs="Times New Roman"/>
          <w:color w:val="2E2E2E"/>
        </w:rPr>
      </w:pPr>
      <w:r w:rsidRPr="00962DC3">
        <w:rPr>
          <w:rFonts w:ascii="Times New Roman" w:hAnsi="Times New Roman" w:cs="Times New Roman"/>
          <w:color w:val="2E2E2E"/>
        </w:rPr>
        <w:t>The criteria generally used by the regulatory agencies to designate a drug with OTC status or switch it status from R</w:t>
      </w:r>
      <w:r w:rsidRPr="00962DC3">
        <w:rPr>
          <w:rFonts w:ascii="Times New Roman" w:hAnsi="Times New Roman" w:cs="Times New Roman"/>
          <w:color w:val="2E2E2E"/>
          <w:vertAlign w:val="subscript"/>
        </w:rPr>
        <w:t>x</w:t>
      </w:r>
      <w:r w:rsidRPr="00962DC3">
        <w:rPr>
          <w:rFonts w:ascii="Times New Roman" w:hAnsi="Times New Roman" w:cs="Times New Roman"/>
          <w:color w:val="2E2E2E"/>
        </w:rPr>
        <w:t xml:space="preserve">-to-OTC (from a prescription drug to one sold without a prescription) involves a benefit-risk comparison and making sure that patients alone can achieve the desired medical result without endangering their safety </w:t>
      </w:r>
    </w:p>
    <w:p w14:paraId="64A86991" w14:textId="73E5CA15" w:rsidR="00DB3EDF" w:rsidRPr="00962DC3" w:rsidRDefault="00DB3EDF" w:rsidP="00E1255D">
      <w:pPr>
        <w:rPr>
          <w:rFonts w:ascii="Times New Roman" w:hAnsi="Times New Roman" w:cs="Times New Roman"/>
          <w:color w:val="2E2E2E"/>
        </w:rPr>
      </w:pPr>
      <w:r w:rsidRPr="00962DC3">
        <w:rPr>
          <w:rFonts w:ascii="Times New Roman" w:hAnsi="Times New Roman" w:cs="Times New Roman"/>
          <w:color w:val="2E2E2E"/>
        </w:rPr>
        <w:t xml:space="preserve">Although OTC drugs allow patients to participate in their own health care, experts emphasize that the labels must be followed closely because OTC drugs are not without risk. </w:t>
      </w:r>
    </w:p>
    <w:p w14:paraId="06D35162" w14:textId="5DB9862A" w:rsidR="00DB3EDF" w:rsidRPr="00962DC3" w:rsidRDefault="00DB3EDF" w:rsidP="00E1255D">
      <w:pPr>
        <w:rPr>
          <w:rFonts w:ascii="Times New Roman" w:hAnsi="Times New Roman" w:cs="Times New Roman"/>
          <w:color w:val="2E2E2E"/>
        </w:rPr>
      </w:pPr>
      <w:r w:rsidRPr="00962DC3">
        <w:rPr>
          <w:rFonts w:ascii="Times New Roman" w:hAnsi="Times New Roman" w:cs="Times New Roman"/>
          <w:color w:val="2E2E2E"/>
        </w:rPr>
        <w:tab/>
      </w:r>
      <w:r w:rsidRPr="00962DC3">
        <w:rPr>
          <w:rFonts w:ascii="Times New Roman" w:hAnsi="Times New Roman" w:cs="Times New Roman"/>
          <w:b/>
          <w:color w:val="2E2E2E"/>
        </w:rPr>
        <w:t>Aspirin</w:t>
      </w:r>
      <w:r w:rsidR="00096C3D" w:rsidRPr="00962DC3">
        <w:rPr>
          <w:rFonts w:ascii="Times New Roman" w:hAnsi="Times New Roman" w:cs="Times New Roman"/>
          <w:color w:val="2E2E2E"/>
        </w:rPr>
        <w:t xml:space="preserve"> (</w:t>
      </w:r>
      <w:r w:rsidR="00096C3D" w:rsidRPr="00962DC3">
        <w:rPr>
          <w:rFonts w:ascii="Times New Roman" w:hAnsi="Times New Roman" w:cs="Times New Roman"/>
          <w:i/>
          <w:color w:val="2E2E2E"/>
        </w:rPr>
        <w:t>the best known OTC drug</w:t>
      </w:r>
      <w:r w:rsidR="00096C3D" w:rsidRPr="00962DC3">
        <w:rPr>
          <w:rFonts w:ascii="Times New Roman" w:hAnsi="Times New Roman" w:cs="Times New Roman"/>
          <w:color w:val="2E2E2E"/>
        </w:rPr>
        <w:t>)</w:t>
      </w:r>
      <w:r w:rsidRPr="00962DC3">
        <w:rPr>
          <w:rFonts w:ascii="Times New Roman" w:hAnsi="Times New Roman" w:cs="Times New Roman"/>
          <w:color w:val="2E2E2E"/>
        </w:rPr>
        <w:t>: introduced more than a century ago, it has long been used as an analgesic (</w:t>
      </w:r>
      <w:r w:rsidR="00962DC3">
        <w:rPr>
          <w:rFonts w:ascii="Times New Roman" w:hAnsi="Times New Roman" w:cs="Times New Roman"/>
          <w:i/>
          <w:color w:val="2E2E2E"/>
        </w:rPr>
        <w:t xml:space="preserve">relieving minor </w:t>
      </w:r>
      <w:r w:rsidRPr="00962DC3">
        <w:rPr>
          <w:rFonts w:ascii="Times New Roman" w:hAnsi="Times New Roman" w:cs="Times New Roman"/>
          <w:i/>
          <w:color w:val="2E2E2E"/>
        </w:rPr>
        <w:t>pain</w:t>
      </w:r>
      <w:r w:rsidRPr="00962DC3">
        <w:rPr>
          <w:rFonts w:ascii="Times New Roman" w:hAnsi="Times New Roman" w:cs="Times New Roman"/>
          <w:color w:val="2E2E2E"/>
        </w:rPr>
        <w:t>) antipyretic (</w:t>
      </w:r>
      <w:r w:rsidRPr="00962DC3">
        <w:rPr>
          <w:rFonts w:ascii="Times New Roman" w:hAnsi="Times New Roman" w:cs="Times New Roman"/>
          <w:i/>
          <w:color w:val="2E2E2E"/>
        </w:rPr>
        <w:t>lowering fever</w:t>
      </w:r>
      <w:r w:rsidRPr="00962DC3">
        <w:rPr>
          <w:rFonts w:ascii="Times New Roman" w:hAnsi="Times New Roman" w:cs="Times New Roman"/>
          <w:color w:val="2E2E2E"/>
        </w:rPr>
        <w:t xml:space="preserve">) and anti-inflammatory </w:t>
      </w:r>
      <w:r w:rsidR="009F62BF" w:rsidRPr="00962DC3">
        <w:rPr>
          <w:rFonts w:ascii="Times New Roman" w:hAnsi="Times New Roman" w:cs="Times New Roman"/>
          <w:color w:val="2E2E2E"/>
        </w:rPr>
        <w:t xml:space="preserve">drug </w:t>
      </w:r>
      <w:r w:rsidRPr="00962DC3">
        <w:rPr>
          <w:rFonts w:ascii="Times New Roman" w:hAnsi="Times New Roman" w:cs="Times New Roman"/>
          <w:color w:val="2E2E2E"/>
        </w:rPr>
        <w:t>(</w:t>
      </w:r>
      <w:r w:rsidRPr="00962DC3">
        <w:rPr>
          <w:rFonts w:ascii="Times New Roman" w:hAnsi="Times New Roman" w:cs="Times New Roman"/>
          <w:i/>
          <w:color w:val="2E2E2E"/>
        </w:rPr>
        <w:t>reducing swelling</w:t>
      </w:r>
      <w:r w:rsidRPr="00962DC3">
        <w:rPr>
          <w:rFonts w:ascii="Times New Roman" w:hAnsi="Times New Roman" w:cs="Times New Roman"/>
          <w:color w:val="2E2E2E"/>
        </w:rPr>
        <w:t>)</w:t>
      </w:r>
      <w:r w:rsidR="009F62BF" w:rsidRPr="00962DC3">
        <w:rPr>
          <w:rFonts w:ascii="Times New Roman" w:hAnsi="Times New Roman" w:cs="Times New Roman"/>
          <w:color w:val="2E2E2E"/>
        </w:rPr>
        <w:t>. Recent studies have also shown its usefulness in treating heart attack and stroke.</w:t>
      </w:r>
    </w:p>
    <w:p w14:paraId="4280A9BA" w14:textId="77777777" w:rsidR="000458ED" w:rsidRPr="00962DC3" w:rsidRDefault="00661AB8" w:rsidP="00E1255D">
      <w:pPr>
        <w:rPr>
          <w:rFonts w:ascii="Times New Roman" w:hAnsi="Times New Roman" w:cs="Times New Roman"/>
          <w:color w:val="2E2E2E"/>
        </w:rPr>
      </w:pPr>
      <w:r w:rsidRPr="00962DC3">
        <w:rPr>
          <w:rFonts w:ascii="Times New Roman" w:hAnsi="Times New Roman" w:cs="Times New Roman"/>
          <w:color w:val="2E2E2E"/>
        </w:rPr>
        <w:t xml:space="preserve">Its effectiveness </w:t>
      </w:r>
      <w:r w:rsidR="000458ED" w:rsidRPr="00962DC3">
        <w:rPr>
          <w:rFonts w:ascii="Times New Roman" w:hAnsi="Times New Roman" w:cs="Times New Roman"/>
          <w:color w:val="2E2E2E"/>
        </w:rPr>
        <w:t xml:space="preserve">is due to its ability to reduce the production of prostaglandins (a hormone-like substance that promotes inflammation, fever and pain) and thromboxane’s (responsible for platelet aggregation in the formation of blood clots) in the body. </w:t>
      </w:r>
    </w:p>
    <w:p w14:paraId="4FE00DEC" w14:textId="5CFC1F3B" w:rsidR="009F62BF" w:rsidRPr="00962DC3" w:rsidRDefault="000458ED" w:rsidP="00E1255D">
      <w:pPr>
        <w:rPr>
          <w:rFonts w:ascii="Times New Roman" w:hAnsi="Times New Roman" w:cs="Times New Roman"/>
          <w:color w:val="2E2E2E"/>
          <w:u w:val="single"/>
        </w:rPr>
      </w:pPr>
      <w:r w:rsidRPr="00962DC3">
        <w:rPr>
          <w:rFonts w:ascii="Times New Roman" w:hAnsi="Times New Roman" w:cs="Times New Roman"/>
          <w:color w:val="2E2E2E"/>
          <w:u w:val="single"/>
        </w:rPr>
        <w:t>Some possible side effects are:</w:t>
      </w:r>
    </w:p>
    <w:p w14:paraId="4F471265" w14:textId="49DEFC17" w:rsidR="000458ED" w:rsidRPr="00962DC3" w:rsidRDefault="000458ED" w:rsidP="00994283">
      <w:pPr>
        <w:pStyle w:val="ListParagraph"/>
        <w:numPr>
          <w:ilvl w:val="0"/>
          <w:numId w:val="32"/>
        </w:numPr>
        <w:rPr>
          <w:rFonts w:ascii="Times New Roman" w:hAnsi="Times New Roman" w:cs="Times New Roman"/>
          <w:color w:val="2E2E2E"/>
        </w:rPr>
      </w:pPr>
      <w:r w:rsidRPr="00962DC3">
        <w:rPr>
          <w:rFonts w:ascii="Times New Roman" w:hAnsi="Times New Roman" w:cs="Times New Roman"/>
          <w:color w:val="2E2E2E"/>
        </w:rPr>
        <w:t xml:space="preserve">Stomach irritation </w:t>
      </w:r>
    </w:p>
    <w:p w14:paraId="09DEF80F" w14:textId="27E31EAF" w:rsidR="000458ED" w:rsidRPr="00962DC3" w:rsidRDefault="000458ED" w:rsidP="00994283">
      <w:pPr>
        <w:pStyle w:val="ListParagraph"/>
        <w:numPr>
          <w:ilvl w:val="0"/>
          <w:numId w:val="32"/>
        </w:numPr>
        <w:rPr>
          <w:rFonts w:ascii="Times New Roman" w:hAnsi="Times New Roman" w:cs="Times New Roman"/>
          <w:color w:val="2E2E2E"/>
        </w:rPr>
      </w:pPr>
      <w:r w:rsidRPr="00962DC3">
        <w:rPr>
          <w:rFonts w:ascii="Times New Roman" w:hAnsi="Times New Roman" w:cs="Times New Roman"/>
          <w:color w:val="2E2E2E"/>
        </w:rPr>
        <w:t xml:space="preserve">Ringing in the ears </w:t>
      </w:r>
    </w:p>
    <w:p w14:paraId="188B0247" w14:textId="49558E3E" w:rsidR="000458ED" w:rsidRPr="00962DC3" w:rsidRDefault="000458ED" w:rsidP="00994283">
      <w:pPr>
        <w:pStyle w:val="ListParagraph"/>
        <w:numPr>
          <w:ilvl w:val="0"/>
          <w:numId w:val="32"/>
        </w:numPr>
        <w:rPr>
          <w:rFonts w:ascii="Times New Roman" w:hAnsi="Times New Roman" w:cs="Times New Roman"/>
          <w:color w:val="2E2E2E"/>
        </w:rPr>
      </w:pPr>
      <w:r w:rsidRPr="00962DC3">
        <w:rPr>
          <w:rFonts w:ascii="Times New Roman" w:hAnsi="Times New Roman" w:cs="Times New Roman"/>
          <w:color w:val="2E2E2E"/>
        </w:rPr>
        <w:t xml:space="preserve">Allergy </w:t>
      </w:r>
    </w:p>
    <w:p w14:paraId="723EC214" w14:textId="0D386E90" w:rsidR="000458ED" w:rsidRPr="00962DC3" w:rsidRDefault="000458ED" w:rsidP="00994283">
      <w:pPr>
        <w:pStyle w:val="ListParagraph"/>
        <w:numPr>
          <w:ilvl w:val="0"/>
          <w:numId w:val="32"/>
        </w:numPr>
        <w:rPr>
          <w:rFonts w:ascii="Times New Roman" w:hAnsi="Times New Roman" w:cs="Times New Roman"/>
          <w:color w:val="2E2E2E"/>
        </w:rPr>
      </w:pPr>
      <w:r w:rsidRPr="00962DC3">
        <w:rPr>
          <w:rFonts w:ascii="Times New Roman" w:hAnsi="Times New Roman" w:cs="Times New Roman"/>
          <w:color w:val="2E2E2E"/>
        </w:rPr>
        <w:t>Reye syndrome in children (brain disorder)</w:t>
      </w:r>
    </w:p>
    <w:p w14:paraId="6DA5D064" w14:textId="77777777" w:rsidR="000458ED" w:rsidRPr="00962DC3" w:rsidRDefault="000458ED" w:rsidP="00E1255D">
      <w:pPr>
        <w:rPr>
          <w:rFonts w:ascii="Times New Roman" w:hAnsi="Times New Roman" w:cs="Times New Roman"/>
          <w:color w:val="2E2E2E"/>
        </w:rPr>
      </w:pPr>
    </w:p>
    <w:p w14:paraId="48F642E2" w14:textId="419765DC" w:rsidR="000458ED" w:rsidRPr="004760F2" w:rsidRDefault="00336836" w:rsidP="00E1255D">
      <w:pPr>
        <w:rPr>
          <w:rFonts w:ascii="Times New Roman" w:hAnsi="Times New Roman" w:cs="Times New Roman"/>
          <w:b/>
          <w:color w:val="2E2E2E"/>
          <w:u w:val="single"/>
        </w:rPr>
      </w:pPr>
      <w:r w:rsidRPr="004760F2">
        <w:rPr>
          <w:rFonts w:ascii="Times New Roman" w:hAnsi="Times New Roman" w:cs="Times New Roman"/>
          <w:b/>
          <w:color w:val="2E2E2E"/>
          <w:u w:val="single"/>
        </w:rPr>
        <w:t xml:space="preserve">Drug delivery system </w:t>
      </w:r>
    </w:p>
    <w:p w14:paraId="39565F6B" w14:textId="719C74F5" w:rsidR="00336836" w:rsidRPr="00962DC3" w:rsidRDefault="00E65250" w:rsidP="00E1255D">
      <w:pPr>
        <w:rPr>
          <w:rFonts w:ascii="Times New Roman" w:hAnsi="Times New Roman" w:cs="Times New Roman"/>
          <w:color w:val="2E2E2E"/>
        </w:rPr>
      </w:pPr>
      <w:r w:rsidRPr="00962DC3">
        <w:rPr>
          <w:rFonts w:ascii="Times New Roman" w:hAnsi="Times New Roman" w:cs="Times New Roman"/>
          <w:color w:val="2E2E2E"/>
        </w:rPr>
        <w:t xml:space="preserve">Active pharmaceutical ingredient (API) in a medicine is delivered to the body in many forms, such as tablets, gel caps, liquids and so on. Some newer alternate methods for drug delivery have been developed with </w:t>
      </w:r>
      <w:r w:rsidRPr="004760F2">
        <w:rPr>
          <w:rFonts w:ascii="Times New Roman" w:hAnsi="Times New Roman" w:cs="Times New Roman"/>
          <w:b/>
          <w:color w:val="2E2E2E"/>
        </w:rPr>
        <w:t>three major advantages</w:t>
      </w:r>
      <w:r w:rsidRPr="00962DC3">
        <w:rPr>
          <w:rFonts w:ascii="Times New Roman" w:hAnsi="Times New Roman" w:cs="Times New Roman"/>
          <w:color w:val="2E2E2E"/>
        </w:rPr>
        <w:t>:</w:t>
      </w:r>
    </w:p>
    <w:p w14:paraId="3F893191" w14:textId="77777777" w:rsidR="00E65250" w:rsidRPr="00962DC3" w:rsidRDefault="00E65250" w:rsidP="00E65250">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color w:val="2E2E2E"/>
        </w:rPr>
        <w:t>User convenience</w:t>
      </w:r>
    </w:p>
    <w:p w14:paraId="0D3F554E" w14:textId="77777777" w:rsidR="00E65250" w:rsidRPr="00962DC3" w:rsidRDefault="00E65250" w:rsidP="00E65250">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color w:val="2E2E2E"/>
        </w:rPr>
        <w:t>Improved drug performance</w:t>
      </w:r>
    </w:p>
    <w:p w14:paraId="51B84BB4" w14:textId="77777777" w:rsidR="00E65250" w:rsidRPr="00962DC3" w:rsidRDefault="00E65250" w:rsidP="00E65250">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2E2E2E"/>
        </w:rPr>
      </w:pPr>
      <w:r w:rsidRPr="00962DC3">
        <w:rPr>
          <w:rFonts w:ascii="Times New Roman" w:hAnsi="Times New Roman" w:cs="Times New Roman"/>
          <w:color w:val="2E2E2E"/>
        </w:rPr>
        <w:t>Better patient compliance</w:t>
      </w:r>
    </w:p>
    <w:p w14:paraId="1A3FCEC5" w14:textId="77777777" w:rsidR="00E65250" w:rsidRPr="00962DC3" w:rsidRDefault="00E65250" w:rsidP="00E65250">
      <w:pPr>
        <w:widowControl w:val="0"/>
        <w:tabs>
          <w:tab w:val="left" w:pos="220"/>
          <w:tab w:val="left" w:pos="720"/>
        </w:tabs>
        <w:autoSpaceDE w:val="0"/>
        <w:autoSpaceDN w:val="0"/>
        <w:adjustRightInd w:val="0"/>
        <w:ind w:left="720"/>
        <w:rPr>
          <w:rFonts w:ascii="Times New Roman" w:hAnsi="Times New Roman" w:cs="Times New Roman"/>
          <w:color w:val="2E2E2E"/>
        </w:rPr>
      </w:pPr>
    </w:p>
    <w:p w14:paraId="263D2557" w14:textId="77777777" w:rsidR="00E65250" w:rsidRPr="004760F2" w:rsidRDefault="00E65250" w:rsidP="00E65250">
      <w:pPr>
        <w:widowControl w:val="0"/>
        <w:autoSpaceDE w:val="0"/>
        <w:autoSpaceDN w:val="0"/>
        <w:adjustRightInd w:val="0"/>
        <w:rPr>
          <w:rFonts w:ascii="Times New Roman" w:hAnsi="Times New Roman" w:cs="Times New Roman"/>
          <w:b/>
          <w:color w:val="2E2E2E"/>
          <w:u w:val="single"/>
        </w:rPr>
      </w:pPr>
      <w:r w:rsidRPr="004760F2">
        <w:rPr>
          <w:rFonts w:ascii="Times New Roman" w:hAnsi="Times New Roman" w:cs="Times New Roman"/>
          <w:b/>
          <w:color w:val="2E2E2E"/>
          <w:u w:val="single"/>
        </w:rPr>
        <w:t>Some of these methods include:</w:t>
      </w:r>
    </w:p>
    <w:p w14:paraId="12CE3221" w14:textId="77777777" w:rsidR="00E65250" w:rsidRPr="00962DC3" w:rsidRDefault="00E65250" w:rsidP="00994283">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color w:val="2E2E2E"/>
        </w:rPr>
      </w:pPr>
      <w:r w:rsidRPr="00962DC3">
        <w:rPr>
          <w:rFonts w:ascii="Times New Roman" w:hAnsi="Times New Roman" w:cs="Times New Roman"/>
          <w:b/>
          <w:bCs/>
          <w:color w:val="2E2E2E"/>
        </w:rPr>
        <w:t>Pulmonary delivery</w:t>
      </w:r>
      <w:r w:rsidRPr="00962DC3">
        <w:rPr>
          <w:rFonts w:ascii="Times New Roman" w:hAnsi="Times New Roman" w:cs="Times New Roman"/>
          <w:color w:val="2E2E2E"/>
        </w:rPr>
        <w:t>: The system is noninvasive and facilitates the rapid absorption of the drug on the large surface area of the lungs followed by rapid desorption into the bloodstream.</w:t>
      </w:r>
    </w:p>
    <w:p w14:paraId="0B65E652" w14:textId="77777777" w:rsidR="00E65250" w:rsidRPr="00962DC3" w:rsidRDefault="00E65250" w:rsidP="00994283">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color w:val="2E2E2E"/>
        </w:rPr>
      </w:pPr>
      <w:r w:rsidRPr="00962DC3">
        <w:rPr>
          <w:rFonts w:ascii="Times New Roman" w:hAnsi="Times New Roman" w:cs="Times New Roman"/>
          <w:b/>
          <w:bCs/>
          <w:color w:val="2E2E2E"/>
        </w:rPr>
        <w:t>Skin absorption</w:t>
      </w:r>
      <w:r w:rsidRPr="00962DC3">
        <w:rPr>
          <w:rFonts w:ascii="Times New Roman" w:hAnsi="Times New Roman" w:cs="Times New Roman"/>
          <w:color w:val="2E2E2E"/>
        </w:rPr>
        <w:t>: Skin patches are being used to deliver the medication via skin absorption.</w:t>
      </w:r>
    </w:p>
    <w:p w14:paraId="42F702E5" w14:textId="5F419275" w:rsidR="00E65250" w:rsidRPr="00962DC3" w:rsidRDefault="00E65250" w:rsidP="00994283">
      <w:pPr>
        <w:pStyle w:val="ListParagraph"/>
        <w:numPr>
          <w:ilvl w:val="0"/>
          <w:numId w:val="33"/>
        </w:numPr>
        <w:rPr>
          <w:rFonts w:ascii="Times New Roman" w:hAnsi="Times New Roman" w:cs="Times New Roman"/>
          <w:color w:val="2E2E2E"/>
        </w:rPr>
      </w:pPr>
      <w:r w:rsidRPr="00962DC3">
        <w:rPr>
          <w:rFonts w:ascii="Times New Roman" w:hAnsi="Times New Roman" w:cs="Times New Roman"/>
          <w:b/>
          <w:bCs/>
          <w:color w:val="2E2E2E"/>
        </w:rPr>
        <w:t>Nanocrystals</w:t>
      </w:r>
      <w:r w:rsidRPr="00962DC3">
        <w:rPr>
          <w:rFonts w:ascii="Times New Roman" w:hAnsi="Times New Roman" w:cs="Times New Roman"/>
          <w:color w:val="2E2E2E"/>
        </w:rPr>
        <w:t>: This method reduces the drug particle size to nanoscale (&lt;400 nm) making it more soluble in body fluids.</w:t>
      </w:r>
    </w:p>
    <w:p w14:paraId="0C9066B2" w14:textId="77777777" w:rsidR="00E65250" w:rsidRPr="00962DC3" w:rsidRDefault="00E65250" w:rsidP="00E65250">
      <w:pPr>
        <w:widowControl w:val="0"/>
        <w:autoSpaceDE w:val="0"/>
        <w:autoSpaceDN w:val="0"/>
        <w:adjustRightInd w:val="0"/>
        <w:rPr>
          <w:rFonts w:ascii="Times New Roman" w:hAnsi="Times New Roman" w:cs="Times New Roman"/>
          <w:b/>
          <w:bCs/>
          <w:color w:val="2E2E2E"/>
        </w:rPr>
      </w:pPr>
      <w:r w:rsidRPr="00962DC3">
        <w:rPr>
          <w:rFonts w:ascii="Times New Roman" w:hAnsi="Times New Roman" w:cs="Times New Roman"/>
          <w:b/>
          <w:bCs/>
          <w:color w:val="2E2E2E"/>
        </w:rPr>
        <w:t>Environmental Effects of Pharmaceuticals</w:t>
      </w:r>
    </w:p>
    <w:p w14:paraId="2351EA38" w14:textId="1AC07CAE" w:rsidR="00E65250" w:rsidRPr="00962DC3" w:rsidRDefault="00E65250" w:rsidP="00E65250">
      <w:pPr>
        <w:rPr>
          <w:rFonts w:ascii="Times New Roman" w:hAnsi="Times New Roman" w:cs="Times New Roman"/>
          <w:color w:val="2E2E2E"/>
        </w:rPr>
      </w:pPr>
      <w:r w:rsidRPr="00962DC3">
        <w:rPr>
          <w:rFonts w:ascii="Times New Roman" w:hAnsi="Times New Roman" w:cs="Times New Roman"/>
          <w:color w:val="2E2E2E"/>
        </w:rPr>
        <w:lastRenderedPageBreak/>
        <w:t>Recent research has led scientists to be concerned about the environmental impact of old and/or expired medications that are discarded. The pharmaceuticals enter the environment mostly through raw or treated sewage.</w:t>
      </w:r>
    </w:p>
    <w:p w14:paraId="5088A7BA" w14:textId="77777777" w:rsidR="00E65250" w:rsidRPr="00962DC3" w:rsidRDefault="00E65250" w:rsidP="00E65250">
      <w:pPr>
        <w:widowControl w:val="0"/>
        <w:autoSpaceDE w:val="0"/>
        <w:autoSpaceDN w:val="0"/>
        <w:adjustRightInd w:val="0"/>
        <w:rPr>
          <w:rFonts w:ascii="Times New Roman" w:hAnsi="Times New Roman" w:cs="Times New Roman"/>
          <w:color w:val="2E2E2E"/>
        </w:rPr>
      </w:pPr>
      <w:r w:rsidRPr="00962DC3">
        <w:rPr>
          <w:rFonts w:ascii="Times New Roman" w:hAnsi="Times New Roman" w:cs="Times New Roman"/>
          <w:b/>
          <w:bCs/>
          <w:color w:val="2E2E2E"/>
        </w:rPr>
        <w:t>Some of the effects observed include:</w:t>
      </w:r>
    </w:p>
    <w:p w14:paraId="25975D71" w14:textId="77777777" w:rsidR="00E65250" w:rsidRPr="00962DC3" w:rsidRDefault="00E65250" w:rsidP="00994283">
      <w:pPr>
        <w:pStyle w:val="ListParagraph"/>
        <w:widowControl w:val="0"/>
        <w:numPr>
          <w:ilvl w:val="0"/>
          <w:numId w:val="34"/>
        </w:numPr>
        <w:tabs>
          <w:tab w:val="left" w:pos="220"/>
          <w:tab w:val="left" w:pos="720"/>
        </w:tabs>
        <w:autoSpaceDE w:val="0"/>
        <w:autoSpaceDN w:val="0"/>
        <w:adjustRightInd w:val="0"/>
        <w:rPr>
          <w:rFonts w:ascii="Times New Roman" w:hAnsi="Times New Roman" w:cs="Times New Roman"/>
          <w:color w:val="2E2E2E"/>
        </w:rPr>
      </w:pPr>
      <w:r w:rsidRPr="00962DC3">
        <w:rPr>
          <w:rFonts w:ascii="Times New Roman" w:hAnsi="Times New Roman" w:cs="Times New Roman"/>
          <w:color w:val="2E2E2E"/>
        </w:rPr>
        <w:t>Feminization of male fish due to estrogenic compounds: The signs of feminization in male fish have been concluded as a response to estrogen (in birth control pills) exposure.</w:t>
      </w:r>
    </w:p>
    <w:p w14:paraId="3AE88DD8" w14:textId="33A15D41" w:rsidR="00E65250" w:rsidRPr="00962DC3" w:rsidRDefault="00E65250" w:rsidP="00994283">
      <w:pPr>
        <w:pStyle w:val="ListParagraph"/>
        <w:widowControl w:val="0"/>
        <w:numPr>
          <w:ilvl w:val="0"/>
          <w:numId w:val="34"/>
        </w:numPr>
        <w:tabs>
          <w:tab w:val="left" w:pos="220"/>
          <w:tab w:val="left" w:pos="720"/>
        </w:tabs>
        <w:autoSpaceDE w:val="0"/>
        <w:autoSpaceDN w:val="0"/>
        <w:adjustRightInd w:val="0"/>
        <w:rPr>
          <w:rFonts w:ascii="Times New Roman" w:hAnsi="Times New Roman" w:cs="Times New Roman"/>
          <w:color w:val="2E2E2E"/>
        </w:rPr>
      </w:pPr>
      <w:r w:rsidRPr="00962DC3">
        <w:rPr>
          <w:rFonts w:ascii="Times New Roman" w:hAnsi="Times New Roman" w:cs="Times New Roman"/>
          <w:color w:val="2E2E2E"/>
        </w:rPr>
        <w:t>Slow development of fish and frogs due to certain antidepressants: Profound effect</w:t>
      </w:r>
      <w:r w:rsidR="0056363D">
        <w:rPr>
          <w:rFonts w:ascii="Times New Roman" w:hAnsi="Times New Roman" w:cs="Times New Roman"/>
          <w:color w:val="2E2E2E"/>
        </w:rPr>
        <w:t>s on spawning and other behavio</w:t>
      </w:r>
      <w:r w:rsidRPr="00962DC3">
        <w:rPr>
          <w:rFonts w:ascii="Times New Roman" w:hAnsi="Times New Roman" w:cs="Times New Roman"/>
          <w:color w:val="2E2E2E"/>
        </w:rPr>
        <w:t>rs in shellfish can occur with antidepressants such as Selective Serotonin Reuptake Inhibitors (SSRIs).</w:t>
      </w:r>
    </w:p>
    <w:p w14:paraId="4B1F9DF3" w14:textId="77777777" w:rsidR="00962DC3" w:rsidRPr="00962DC3" w:rsidRDefault="00962DC3" w:rsidP="00E65250">
      <w:pPr>
        <w:widowControl w:val="0"/>
        <w:autoSpaceDE w:val="0"/>
        <w:autoSpaceDN w:val="0"/>
        <w:adjustRightInd w:val="0"/>
        <w:rPr>
          <w:rFonts w:ascii="Times New Roman" w:hAnsi="Times New Roman" w:cs="Times New Roman"/>
          <w:b/>
          <w:bCs/>
          <w:color w:val="2E2E2E"/>
        </w:rPr>
      </w:pPr>
    </w:p>
    <w:p w14:paraId="4B6695C0" w14:textId="77777777" w:rsidR="00E65250" w:rsidRPr="00962DC3" w:rsidRDefault="00E65250" w:rsidP="00E65250">
      <w:pPr>
        <w:widowControl w:val="0"/>
        <w:autoSpaceDE w:val="0"/>
        <w:autoSpaceDN w:val="0"/>
        <w:adjustRightInd w:val="0"/>
        <w:rPr>
          <w:rFonts w:ascii="Times New Roman" w:hAnsi="Times New Roman" w:cs="Times New Roman"/>
          <w:b/>
          <w:bCs/>
          <w:color w:val="2E2E2E"/>
        </w:rPr>
      </w:pPr>
      <w:r w:rsidRPr="00962DC3">
        <w:rPr>
          <w:rFonts w:ascii="Times New Roman" w:hAnsi="Times New Roman" w:cs="Times New Roman"/>
          <w:b/>
          <w:bCs/>
          <w:color w:val="2E2E2E"/>
        </w:rPr>
        <w:t>Recent Trends in Pharmaceutical Development</w:t>
      </w:r>
    </w:p>
    <w:p w14:paraId="398BCBD5" w14:textId="1D05E107" w:rsidR="00E65250" w:rsidRPr="00962DC3" w:rsidRDefault="00E65250" w:rsidP="00E65250">
      <w:pPr>
        <w:widowControl w:val="0"/>
        <w:autoSpaceDE w:val="0"/>
        <w:autoSpaceDN w:val="0"/>
        <w:adjustRightInd w:val="0"/>
        <w:rPr>
          <w:rFonts w:ascii="Times New Roman" w:hAnsi="Times New Roman" w:cs="Times New Roman"/>
          <w:color w:val="2E2E2E"/>
        </w:rPr>
      </w:pPr>
      <w:r w:rsidRPr="00962DC3">
        <w:rPr>
          <w:rFonts w:ascii="Times New Roman" w:hAnsi="Times New Roman" w:cs="Times New Roman"/>
          <w:color w:val="2E2E2E"/>
        </w:rPr>
        <w:t xml:space="preserve">In the field of pharmaceutical </w:t>
      </w:r>
      <w:r w:rsidR="00962DC3" w:rsidRPr="00962DC3">
        <w:rPr>
          <w:rFonts w:ascii="Times New Roman" w:hAnsi="Times New Roman" w:cs="Times New Roman"/>
          <w:color w:val="2E2E2E"/>
        </w:rPr>
        <w:t>development,</w:t>
      </w:r>
      <w:r w:rsidRPr="00962DC3">
        <w:rPr>
          <w:rFonts w:ascii="Times New Roman" w:hAnsi="Times New Roman" w:cs="Times New Roman"/>
          <w:color w:val="2E2E2E"/>
        </w:rPr>
        <w:t xml:space="preserve"> the </w:t>
      </w:r>
      <w:r w:rsidRPr="0056363D">
        <w:rPr>
          <w:rFonts w:ascii="Times New Roman" w:hAnsi="Times New Roman" w:cs="Times New Roman"/>
          <w:b/>
          <w:color w:val="2E2E2E"/>
        </w:rPr>
        <w:t>present trends include</w:t>
      </w:r>
      <w:r w:rsidRPr="00962DC3">
        <w:rPr>
          <w:rFonts w:ascii="Times New Roman" w:hAnsi="Times New Roman" w:cs="Times New Roman"/>
          <w:color w:val="2E2E2E"/>
        </w:rPr>
        <w:t>:</w:t>
      </w:r>
    </w:p>
    <w:p w14:paraId="43177622" w14:textId="77777777" w:rsidR="00E65250" w:rsidRPr="00962DC3" w:rsidRDefault="00E65250" w:rsidP="00994283">
      <w:pPr>
        <w:pStyle w:val="ListParagraph"/>
        <w:widowControl w:val="0"/>
        <w:numPr>
          <w:ilvl w:val="0"/>
          <w:numId w:val="35"/>
        </w:numPr>
        <w:tabs>
          <w:tab w:val="left" w:pos="220"/>
          <w:tab w:val="left" w:pos="720"/>
        </w:tabs>
        <w:autoSpaceDE w:val="0"/>
        <w:autoSpaceDN w:val="0"/>
        <w:adjustRightInd w:val="0"/>
        <w:rPr>
          <w:rFonts w:ascii="Times New Roman" w:hAnsi="Times New Roman" w:cs="Times New Roman"/>
          <w:color w:val="2E2E2E"/>
        </w:rPr>
      </w:pPr>
      <w:r w:rsidRPr="00962DC3">
        <w:rPr>
          <w:rFonts w:ascii="Times New Roman" w:hAnsi="Times New Roman" w:cs="Times New Roman"/>
          <w:color w:val="2E2E2E"/>
        </w:rPr>
        <w:t>A shift from blockbuster drugs (drugs that work for a large number of patients) to personalized medicine: In personalized medicine, therapies are catered towards genetic profiles of patients and their diseased cells.</w:t>
      </w:r>
    </w:p>
    <w:p w14:paraId="29486FD3" w14:textId="761BC253" w:rsidR="000135AD" w:rsidRDefault="00E65250" w:rsidP="00994283">
      <w:pPr>
        <w:pStyle w:val="ListParagraph"/>
        <w:numPr>
          <w:ilvl w:val="0"/>
          <w:numId w:val="35"/>
        </w:numPr>
        <w:rPr>
          <w:rFonts w:ascii="Times New Roman" w:hAnsi="Times New Roman" w:cs="Times New Roman"/>
          <w:color w:val="2E2E2E"/>
        </w:rPr>
      </w:pPr>
      <w:r w:rsidRPr="00962DC3">
        <w:rPr>
          <w:rFonts w:ascii="Times New Roman" w:hAnsi="Times New Roman" w:cs="Times New Roman"/>
          <w:color w:val="2E2E2E"/>
        </w:rPr>
        <w:t>Exploring marine organisms in an attempt to obtain new compounds with therapeutic potential: Several of these compounds are being investigated as potential anticancer agents, analgesics and anti-inflammatory drugs.</w:t>
      </w:r>
    </w:p>
    <w:p w14:paraId="5C330F92" w14:textId="77777777" w:rsidR="000C0706" w:rsidRDefault="000C0706" w:rsidP="0056363D">
      <w:pPr>
        <w:rPr>
          <w:rFonts w:ascii="Times New Roman" w:hAnsi="Times New Roman" w:cs="Times New Roman"/>
          <w:color w:val="2E2E2E"/>
        </w:rPr>
      </w:pPr>
    </w:p>
    <w:p w14:paraId="508350CB" w14:textId="6CC3BFB6" w:rsidR="0056363D" w:rsidRPr="000C0706" w:rsidRDefault="0056363D" w:rsidP="0056363D">
      <w:pPr>
        <w:rPr>
          <w:rFonts w:ascii="Times New Roman" w:hAnsi="Times New Roman" w:cs="Times New Roman"/>
          <w:b/>
          <w:color w:val="2E2E2E"/>
          <w:u w:val="single"/>
        </w:rPr>
      </w:pPr>
      <w:r w:rsidRPr="000C0706">
        <w:rPr>
          <w:rFonts w:ascii="Times New Roman" w:hAnsi="Times New Roman" w:cs="Times New Roman"/>
          <w:b/>
          <w:color w:val="2E2E2E"/>
          <w:u w:val="single"/>
        </w:rPr>
        <w:t>Medications and health</w:t>
      </w:r>
    </w:p>
    <w:p w14:paraId="7A7ECEAF" w14:textId="77777777" w:rsidR="000C0706" w:rsidRPr="00F33D7F" w:rsidRDefault="000C0706" w:rsidP="000C0706">
      <w:pPr>
        <w:widowControl w:val="0"/>
        <w:autoSpaceDE w:val="0"/>
        <w:autoSpaceDN w:val="0"/>
        <w:adjustRightInd w:val="0"/>
        <w:rPr>
          <w:rFonts w:ascii="Times New Roman" w:hAnsi="Times New Roman" w:cs="Times New Roman"/>
          <w:color w:val="2E2E2E"/>
        </w:rPr>
      </w:pPr>
      <w:r>
        <w:rPr>
          <w:rFonts w:ascii="Verdana" w:hAnsi="Verdana" w:cs="Verdana"/>
          <w:color w:val="2E2E2E"/>
        </w:rPr>
        <w:t xml:space="preserve">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w:t>
      </w:r>
      <w:r w:rsidRPr="00F33D7F">
        <w:rPr>
          <w:rFonts w:ascii="Times New Roman" w:hAnsi="Times New Roman" w:cs="Times New Roman"/>
          <w:color w:val="2E2E2E"/>
        </w:rPr>
        <w:t>beverages consumed.</w:t>
      </w:r>
    </w:p>
    <w:p w14:paraId="6DCC195D" w14:textId="77777777" w:rsidR="000C0706" w:rsidRPr="00F33D7F" w:rsidRDefault="000C0706" w:rsidP="000C070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 xml:space="preserve">In order </w:t>
      </w:r>
      <w:r w:rsidRPr="00F33D7F">
        <w:rPr>
          <w:rFonts w:ascii="Times New Roman" w:hAnsi="Times New Roman" w:cs="Times New Roman"/>
          <w:b/>
          <w:color w:val="2E2E2E"/>
        </w:rPr>
        <w:t>to reduce risks</w:t>
      </w:r>
      <w:r w:rsidRPr="00F33D7F">
        <w:rPr>
          <w:rFonts w:ascii="Times New Roman" w:hAnsi="Times New Roman" w:cs="Times New Roman"/>
          <w:color w:val="2E2E2E"/>
        </w:rPr>
        <w:t>, it is strongly recommended that all individuals:</w:t>
      </w:r>
    </w:p>
    <w:p w14:paraId="49F6067C" w14:textId="77777777" w:rsidR="000C0706" w:rsidRPr="00F33D7F" w:rsidRDefault="000C0706" w:rsidP="00994283">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Read drug labels carefully.</w:t>
      </w:r>
    </w:p>
    <w:p w14:paraId="7E63AD11" w14:textId="77777777" w:rsidR="000C0706" w:rsidRPr="00F33D7F" w:rsidRDefault="000C0706" w:rsidP="00994283">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Learn about the warnings of all drugs taken.</w:t>
      </w:r>
    </w:p>
    <w:p w14:paraId="50F36634" w14:textId="7AFED0EA" w:rsidR="000C0706" w:rsidRPr="00F33D7F" w:rsidRDefault="000C0706" w:rsidP="00994283">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Inform health care providers of all prescription and OTC drugs and dietary supplements taken.</w:t>
      </w:r>
    </w:p>
    <w:p w14:paraId="24A4AAA4" w14:textId="77777777" w:rsidR="000C0706" w:rsidRPr="00F33D7F" w:rsidRDefault="000C0706" w:rsidP="00994283">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Keep a record of all medications taken.</w:t>
      </w:r>
    </w:p>
    <w:p w14:paraId="2C9E9DA2" w14:textId="77777777" w:rsidR="0056363D" w:rsidRPr="00F33D7F" w:rsidRDefault="0056363D" w:rsidP="0056363D">
      <w:pPr>
        <w:rPr>
          <w:rFonts w:ascii="Times New Roman" w:hAnsi="Times New Roman" w:cs="Times New Roman"/>
          <w:color w:val="2E2E2E"/>
        </w:rPr>
      </w:pPr>
    </w:p>
    <w:p w14:paraId="1BD616F8" w14:textId="37071A57" w:rsidR="00CE60AD" w:rsidRPr="00F33D7F" w:rsidRDefault="00CE60AD" w:rsidP="00EA46FE">
      <w:pPr>
        <w:ind w:firstLine="720"/>
        <w:rPr>
          <w:rFonts w:ascii="Times New Roman" w:hAnsi="Times New Roman" w:cs="Times New Roman"/>
          <w:color w:val="2E2E2E"/>
          <w:u w:val="single"/>
        </w:rPr>
      </w:pPr>
      <w:r w:rsidRPr="00F33D7F">
        <w:rPr>
          <w:rFonts w:ascii="Times New Roman" w:hAnsi="Times New Roman" w:cs="Times New Roman"/>
          <w:color w:val="2E2E2E"/>
          <w:u w:val="single"/>
        </w:rPr>
        <w:t>MODULE 8 ENVIRONMENTAL CONCERNS</w:t>
      </w:r>
    </w:p>
    <w:p w14:paraId="3B45E363" w14:textId="77777777" w:rsidR="00EA46FE" w:rsidRPr="00F33D7F" w:rsidRDefault="00EA46FE" w:rsidP="00EA46FE">
      <w:pPr>
        <w:widowControl w:val="0"/>
        <w:autoSpaceDE w:val="0"/>
        <w:autoSpaceDN w:val="0"/>
        <w:adjustRightInd w:val="0"/>
        <w:rPr>
          <w:rFonts w:ascii="Times New Roman" w:hAnsi="Times New Roman" w:cs="Times New Roman"/>
          <w:b/>
          <w:bCs/>
          <w:color w:val="2E2E2E"/>
        </w:rPr>
      </w:pPr>
      <w:r w:rsidRPr="00F33D7F">
        <w:rPr>
          <w:rFonts w:ascii="Times New Roman" w:hAnsi="Times New Roman" w:cs="Times New Roman"/>
          <w:b/>
          <w:bCs/>
          <w:color w:val="2E2E2E"/>
        </w:rPr>
        <w:t>What are the environmental concerns?</w:t>
      </w:r>
    </w:p>
    <w:p w14:paraId="03311C8C" w14:textId="77777777" w:rsidR="00EA46FE" w:rsidRPr="00F33D7F" w:rsidRDefault="00EA46FE" w:rsidP="00EA46FE">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Human activities producing particulate (i.e., soot and fly ash) and gaseous (CO, CO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SO</w:t>
      </w:r>
      <w:r w:rsidRPr="00F33D7F">
        <w:rPr>
          <w:rFonts w:ascii="Times New Roman" w:hAnsi="Times New Roman" w:cs="Times New Roman"/>
          <w:color w:val="2E2E2E"/>
          <w:vertAlign w:val="subscript"/>
        </w:rPr>
        <w:t>x</w:t>
      </w:r>
      <w:proofErr w:type="spellEnd"/>
      <w:r w:rsidRPr="00F33D7F">
        <w:rPr>
          <w:rFonts w:ascii="Times New Roman" w:hAnsi="Times New Roman" w:cs="Times New Roman"/>
          <w:color w:val="2E2E2E"/>
        </w:rPr>
        <w:t>, NO</w:t>
      </w:r>
      <w:r w:rsidRPr="00F33D7F">
        <w:rPr>
          <w:rFonts w:ascii="Times New Roman" w:hAnsi="Times New Roman" w:cs="Times New Roman"/>
          <w:color w:val="2E2E2E"/>
          <w:vertAlign w:val="subscript"/>
        </w:rPr>
        <w:t>x</w:t>
      </w:r>
      <w:r w:rsidRPr="00F33D7F">
        <w:rPr>
          <w:rFonts w:ascii="Times New Roman" w:hAnsi="Times New Roman" w:cs="Times New Roman"/>
          <w:color w:val="2E2E2E"/>
        </w:rPr>
        <w:t>, Hydrocarbons, etc.) pollutants alter the atmosphere. Some of these activities include:</w:t>
      </w:r>
    </w:p>
    <w:p w14:paraId="0E20C73B" w14:textId="77777777" w:rsidR="00EA46FE" w:rsidRPr="00F33D7F" w:rsidRDefault="00EA46FE" w:rsidP="00994283">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Generation of industrial emissions</w:t>
      </w:r>
    </w:p>
    <w:p w14:paraId="1A87E7E6" w14:textId="77777777" w:rsidR="00EA46FE" w:rsidRPr="00F33D7F" w:rsidRDefault="00EA46FE" w:rsidP="00994283">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Burning of fossil fuels (for power generation and transportation) and vegetation</w:t>
      </w:r>
    </w:p>
    <w:p w14:paraId="6AD81547" w14:textId="77777777" w:rsidR="00EA46FE" w:rsidRPr="00F33D7F" w:rsidRDefault="00EA46FE" w:rsidP="00994283">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Agricultural practices</w:t>
      </w:r>
    </w:p>
    <w:p w14:paraId="25BABE47" w14:textId="77777777" w:rsidR="00EA46FE" w:rsidRPr="00F33D7F" w:rsidRDefault="00EA46FE" w:rsidP="00EA46FE">
      <w:pPr>
        <w:widowControl w:val="0"/>
        <w:tabs>
          <w:tab w:val="left" w:pos="220"/>
          <w:tab w:val="left" w:pos="720"/>
        </w:tabs>
        <w:autoSpaceDE w:val="0"/>
        <w:autoSpaceDN w:val="0"/>
        <w:adjustRightInd w:val="0"/>
        <w:rPr>
          <w:rFonts w:ascii="Times New Roman" w:hAnsi="Times New Roman" w:cs="Times New Roman"/>
          <w:color w:val="2E2E2E"/>
        </w:rPr>
      </w:pPr>
    </w:p>
    <w:p w14:paraId="6D148B64" w14:textId="2167C9F0" w:rsidR="00EA46FE" w:rsidRPr="00F33D7F" w:rsidRDefault="00EA46FE" w:rsidP="00EA46FE">
      <w:pPr>
        <w:widowControl w:val="0"/>
        <w:tabs>
          <w:tab w:val="left" w:pos="220"/>
          <w:tab w:val="left" w:pos="720"/>
        </w:tabs>
        <w:autoSpaceDE w:val="0"/>
        <w:autoSpaceDN w:val="0"/>
        <w:adjustRightInd w:val="0"/>
        <w:rPr>
          <w:rFonts w:ascii="Times New Roman" w:hAnsi="Times New Roman" w:cs="Times New Roman"/>
          <w:color w:val="2E2E2E"/>
        </w:rPr>
      </w:pPr>
      <w:r w:rsidRPr="00581A48">
        <w:rPr>
          <w:rFonts w:ascii="Times New Roman" w:hAnsi="Times New Roman" w:cs="Times New Roman"/>
          <w:b/>
          <w:color w:val="2E2E2E"/>
        </w:rPr>
        <w:t>Acid rain:</w:t>
      </w:r>
      <w:r w:rsidRPr="00F33D7F">
        <w:rPr>
          <w:rFonts w:ascii="Times New Roman" w:hAnsi="Times New Roman" w:cs="Times New Roman"/>
          <w:color w:val="2E2E2E"/>
        </w:rPr>
        <w:t xml:space="preserve"> When atmospheric carbon dioxide dissolves in water it forms carbonic acid.</w:t>
      </w:r>
    </w:p>
    <w:tbl>
      <w:tblPr>
        <w:tblW w:w="0" w:type="auto"/>
        <w:tblInd w:w="-108" w:type="dxa"/>
        <w:tblBorders>
          <w:top w:val="nil"/>
          <w:left w:val="nil"/>
          <w:right w:val="nil"/>
        </w:tblBorders>
        <w:tblLayout w:type="fixed"/>
        <w:tblLook w:val="0000" w:firstRow="0" w:lastRow="0" w:firstColumn="0" w:lastColumn="0" w:noHBand="0" w:noVBand="0"/>
      </w:tblPr>
      <w:tblGrid>
        <w:gridCol w:w="8736"/>
      </w:tblGrid>
      <w:tr w:rsidR="00EA46FE" w:rsidRPr="00F33D7F" w14:paraId="0C35F10C" w14:textId="77777777">
        <w:tblPrEx>
          <w:tblCellMar>
            <w:top w:w="0" w:type="dxa"/>
            <w:bottom w:w="0" w:type="dxa"/>
          </w:tblCellMar>
        </w:tblPrEx>
        <w:tc>
          <w:tcPr>
            <w:tcW w:w="8736" w:type="dxa"/>
            <w:vAlign w:val="center"/>
          </w:tcPr>
          <w:p w14:paraId="407EE5CA" w14:textId="650CFEA4" w:rsidR="00EA46FE" w:rsidRPr="00F33D7F" w:rsidRDefault="00EA46FE">
            <w:pPr>
              <w:widowControl w:val="0"/>
              <w:autoSpaceDE w:val="0"/>
              <w:autoSpaceDN w:val="0"/>
              <w:adjustRightInd w:val="0"/>
              <w:ind w:left="400" w:hanging="400"/>
              <w:rPr>
                <w:rFonts w:ascii="Times New Roman" w:hAnsi="Times New Roman" w:cs="Times New Roman"/>
                <w:color w:val="2E2E2E"/>
              </w:rPr>
            </w:pPr>
            <w:r w:rsidRPr="00F33D7F">
              <w:rPr>
                <w:rFonts w:ascii="Times New Roman" w:hAnsi="Times New Roman" w:cs="Times New Roman"/>
                <w:b/>
                <w:bCs/>
                <w:color w:val="2E2E2E"/>
              </w:rPr>
              <w:t>CO</w:t>
            </w:r>
            <w:r w:rsidRPr="00F33D7F">
              <w:rPr>
                <w:rFonts w:ascii="Times New Roman" w:hAnsi="Times New Roman" w:cs="Times New Roman"/>
                <w:b/>
                <w:bCs/>
                <w:color w:val="2E2E2E"/>
                <w:vertAlign w:val="subscript"/>
              </w:rPr>
              <w:t>2</w:t>
            </w:r>
            <w:r w:rsidRPr="00F33D7F">
              <w:rPr>
                <w:rFonts w:ascii="Times New Roman" w:hAnsi="Times New Roman" w:cs="Times New Roman"/>
                <w:b/>
                <w:bCs/>
                <w:color w:val="2E2E2E"/>
              </w:rPr>
              <w:t xml:space="preserve"> (g) + H</w:t>
            </w:r>
            <w:r w:rsidRPr="00F33D7F">
              <w:rPr>
                <w:rFonts w:ascii="Times New Roman" w:hAnsi="Times New Roman" w:cs="Times New Roman"/>
                <w:b/>
                <w:bCs/>
                <w:color w:val="2E2E2E"/>
                <w:vertAlign w:val="subscript"/>
              </w:rPr>
              <w:t>2</w:t>
            </w:r>
            <w:r w:rsidRPr="00F33D7F">
              <w:rPr>
                <w:rFonts w:ascii="Times New Roman" w:hAnsi="Times New Roman" w:cs="Times New Roman"/>
                <w:b/>
                <w:bCs/>
                <w:color w:val="2E2E2E"/>
              </w:rPr>
              <w:t xml:space="preserve">O (ℓ) </w:t>
            </w:r>
            <w:r w:rsidRPr="00F33D7F">
              <w:rPr>
                <w:rFonts w:ascii="Times New Roman" w:hAnsi="Times New Roman" w:cs="Times New Roman"/>
                <w:b/>
                <w:bCs/>
                <w:noProof/>
                <w:color w:val="2E2E2E"/>
              </w:rPr>
              <w:drawing>
                <wp:inline distT="0" distB="0" distL="0" distR="0" wp14:anchorId="68CDCB63" wp14:editId="543DE1D1">
                  <wp:extent cx="236220" cy="132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b/>
                <w:bCs/>
                <w:color w:val="2E2E2E"/>
              </w:rPr>
              <w:t xml:space="preserve"> H</w:t>
            </w:r>
            <w:r w:rsidRPr="00F33D7F">
              <w:rPr>
                <w:rFonts w:ascii="Times New Roman" w:hAnsi="Times New Roman" w:cs="Times New Roman"/>
                <w:b/>
                <w:bCs/>
                <w:color w:val="2E2E2E"/>
                <w:vertAlign w:val="subscript"/>
              </w:rPr>
              <w:t>2</w:t>
            </w:r>
            <w:r w:rsidRPr="00F33D7F">
              <w:rPr>
                <w:rFonts w:ascii="Times New Roman" w:hAnsi="Times New Roman" w:cs="Times New Roman"/>
                <w:b/>
                <w:bCs/>
                <w:color w:val="2E2E2E"/>
              </w:rPr>
              <w:t>CO</w:t>
            </w:r>
            <w:r w:rsidRPr="00F33D7F">
              <w:rPr>
                <w:rFonts w:ascii="Times New Roman" w:hAnsi="Times New Roman" w:cs="Times New Roman"/>
                <w:b/>
                <w:bCs/>
                <w:color w:val="2E2E2E"/>
                <w:vertAlign w:val="subscript"/>
              </w:rPr>
              <w:t>3</w:t>
            </w:r>
            <w:r w:rsidRPr="00F33D7F">
              <w:rPr>
                <w:rFonts w:ascii="Times New Roman" w:hAnsi="Times New Roman" w:cs="Times New Roman"/>
                <w:b/>
                <w:bCs/>
                <w:color w:val="2E2E2E"/>
              </w:rPr>
              <w:t xml:space="preserve"> (</w:t>
            </w:r>
            <w:proofErr w:type="spellStart"/>
            <w:r w:rsidRPr="00F33D7F">
              <w:rPr>
                <w:rFonts w:ascii="Times New Roman" w:hAnsi="Times New Roman" w:cs="Times New Roman"/>
                <w:b/>
                <w:bCs/>
                <w:color w:val="2E2E2E"/>
              </w:rPr>
              <w:t>aq</w:t>
            </w:r>
            <w:proofErr w:type="spellEnd"/>
            <w:r w:rsidRPr="00F33D7F">
              <w:rPr>
                <w:rFonts w:ascii="Times New Roman" w:hAnsi="Times New Roman" w:cs="Times New Roman"/>
                <w:b/>
                <w:bCs/>
                <w:color w:val="2E2E2E"/>
              </w:rPr>
              <w:t>)</w:t>
            </w:r>
          </w:p>
          <w:p w14:paraId="5F4248F4" w14:textId="77777777" w:rsidR="00EA46FE" w:rsidRPr="00F33D7F" w:rsidRDefault="00EA46FE">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The acid formed dissociates partially generating small amounts of hydrogen ions.</w:t>
            </w:r>
          </w:p>
          <w:p w14:paraId="0CF598ED" w14:textId="5A0D3DE2" w:rsidR="00EA46FE" w:rsidRPr="00F33D7F" w:rsidRDefault="00EA46FE">
            <w:pPr>
              <w:widowControl w:val="0"/>
              <w:autoSpaceDE w:val="0"/>
              <w:autoSpaceDN w:val="0"/>
              <w:adjustRightInd w:val="0"/>
              <w:ind w:left="400" w:hanging="400"/>
              <w:rPr>
                <w:rFonts w:ascii="Times New Roman" w:hAnsi="Times New Roman" w:cs="Times New Roman"/>
                <w:color w:val="2E2E2E"/>
              </w:rPr>
            </w:pPr>
            <w:r w:rsidRPr="00F33D7F">
              <w:rPr>
                <w:rFonts w:ascii="Times New Roman" w:hAnsi="Times New Roman" w:cs="Times New Roman"/>
                <w:b/>
                <w:bCs/>
                <w:color w:val="2E2E2E"/>
              </w:rPr>
              <w:t>H</w:t>
            </w:r>
            <w:r w:rsidRPr="00F33D7F">
              <w:rPr>
                <w:rFonts w:ascii="Times New Roman" w:hAnsi="Times New Roman" w:cs="Times New Roman"/>
                <w:b/>
                <w:bCs/>
                <w:color w:val="2E2E2E"/>
                <w:vertAlign w:val="subscript"/>
              </w:rPr>
              <w:t>2</w:t>
            </w:r>
            <w:r w:rsidRPr="00F33D7F">
              <w:rPr>
                <w:rFonts w:ascii="Times New Roman" w:hAnsi="Times New Roman" w:cs="Times New Roman"/>
                <w:b/>
                <w:bCs/>
                <w:color w:val="2E2E2E"/>
              </w:rPr>
              <w:t>CO</w:t>
            </w:r>
            <w:r w:rsidRPr="00F33D7F">
              <w:rPr>
                <w:rFonts w:ascii="Times New Roman" w:hAnsi="Times New Roman" w:cs="Times New Roman"/>
                <w:b/>
                <w:bCs/>
                <w:color w:val="2E2E2E"/>
                <w:vertAlign w:val="subscript"/>
              </w:rPr>
              <w:t>3</w:t>
            </w:r>
            <w:r w:rsidRPr="00F33D7F">
              <w:rPr>
                <w:rFonts w:ascii="Times New Roman" w:hAnsi="Times New Roman" w:cs="Times New Roman"/>
                <w:b/>
                <w:bCs/>
                <w:color w:val="2E2E2E"/>
              </w:rPr>
              <w:t xml:space="preserve"> (</w:t>
            </w:r>
            <w:proofErr w:type="spellStart"/>
            <w:r w:rsidRPr="00F33D7F">
              <w:rPr>
                <w:rFonts w:ascii="Times New Roman" w:hAnsi="Times New Roman" w:cs="Times New Roman"/>
                <w:b/>
                <w:bCs/>
                <w:color w:val="2E2E2E"/>
              </w:rPr>
              <w:t>aq</w:t>
            </w:r>
            <w:proofErr w:type="spellEnd"/>
            <w:r w:rsidRPr="00F33D7F">
              <w:rPr>
                <w:rFonts w:ascii="Times New Roman" w:hAnsi="Times New Roman" w:cs="Times New Roman"/>
                <w:b/>
                <w:bCs/>
                <w:color w:val="2E2E2E"/>
              </w:rPr>
              <w:t xml:space="preserve">) </w:t>
            </w:r>
            <w:r w:rsidRPr="00F33D7F">
              <w:rPr>
                <w:rFonts w:ascii="Times New Roman" w:hAnsi="Times New Roman" w:cs="Times New Roman"/>
                <w:b/>
                <w:bCs/>
                <w:noProof/>
                <w:color w:val="2E2E2E"/>
              </w:rPr>
              <w:drawing>
                <wp:inline distT="0" distB="0" distL="0" distR="0" wp14:anchorId="3A0081C3" wp14:editId="6DB1D38A">
                  <wp:extent cx="236220" cy="132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b/>
                <w:bCs/>
                <w:color w:val="2E2E2E"/>
              </w:rPr>
              <w:t xml:space="preserve"> H</w:t>
            </w:r>
            <w:r w:rsidRPr="00F33D7F">
              <w:rPr>
                <w:rFonts w:ascii="Times New Roman" w:hAnsi="Times New Roman" w:cs="Times New Roman"/>
                <w:b/>
                <w:bCs/>
                <w:color w:val="2E2E2E"/>
                <w:vertAlign w:val="superscript"/>
              </w:rPr>
              <w:t>+</w:t>
            </w:r>
            <w:r w:rsidRPr="00F33D7F">
              <w:rPr>
                <w:rFonts w:ascii="Times New Roman" w:hAnsi="Times New Roman" w:cs="Times New Roman"/>
                <w:b/>
                <w:bCs/>
                <w:color w:val="2E2E2E"/>
              </w:rPr>
              <w:t xml:space="preserve"> (</w:t>
            </w:r>
            <w:proofErr w:type="spellStart"/>
            <w:r w:rsidRPr="00F33D7F">
              <w:rPr>
                <w:rFonts w:ascii="Times New Roman" w:hAnsi="Times New Roman" w:cs="Times New Roman"/>
                <w:b/>
                <w:bCs/>
                <w:color w:val="2E2E2E"/>
              </w:rPr>
              <w:t>aq</w:t>
            </w:r>
            <w:proofErr w:type="spellEnd"/>
            <w:r w:rsidRPr="00F33D7F">
              <w:rPr>
                <w:rFonts w:ascii="Times New Roman" w:hAnsi="Times New Roman" w:cs="Times New Roman"/>
                <w:b/>
                <w:bCs/>
                <w:color w:val="2E2E2E"/>
              </w:rPr>
              <w:t>) + HCO</w:t>
            </w:r>
            <w:r w:rsidRPr="00F33D7F">
              <w:rPr>
                <w:rFonts w:ascii="Times New Roman" w:hAnsi="Times New Roman" w:cs="Times New Roman"/>
                <w:b/>
                <w:bCs/>
                <w:color w:val="2E2E2E"/>
                <w:vertAlign w:val="subscript"/>
              </w:rPr>
              <w:t>3</w:t>
            </w:r>
            <w:r w:rsidRPr="00F33D7F">
              <w:rPr>
                <w:rFonts w:ascii="Times New Roman" w:hAnsi="Times New Roman" w:cs="Times New Roman"/>
                <w:b/>
                <w:bCs/>
                <w:color w:val="2E2E2E"/>
                <w:vertAlign w:val="superscript"/>
              </w:rPr>
              <w:t>-</w:t>
            </w:r>
            <w:r w:rsidRPr="00F33D7F">
              <w:rPr>
                <w:rFonts w:ascii="Times New Roman" w:hAnsi="Times New Roman" w:cs="Times New Roman"/>
                <w:b/>
                <w:bCs/>
                <w:color w:val="2E2E2E"/>
              </w:rPr>
              <w:t xml:space="preserve"> (</w:t>
            </w:r>
            <w:proofErr w:type="spellStart"/>
            <w:r w:rsidRPr="00F33D7F">
              <w:rPr>
                <w:rFonts w:ascii="Times New Roman" w:hAnsi="Times New Roman" w:cs="Times New Roman"/>
                <w:b/>
                <w:bCs/>
                <w:color w:val="2E2E2E"/>
              </w:rPr>
              <w:t>aq</w:t>
            </w:r>
            <w:proofErr w:type="spellEnd"/>
            <w:r w:rsidRPr="00F33D7F">
              <w:rPr>
                <w:rFonts w:ascii="Times New Roman" w:hAnsi="Times New Roman" w:cs="Times New Roman"/>
                <w:b/>
                <w:bCs/>
                <w:color w:val="2E2E2E"/>
              </w:rPr>
              <w:t>)</w:t>
            </w:r>
          </w:p>
          <w:p w14:paraId="44F87F3C" w14:textId="77777777" w:rsidR="00EA46FE" w:rsidRPr="00581A48" w:rsidRDefault="00EA46FE">
            <w:pPr>
              <w:widowControl w:val="0"/>
              <w:autoSpaceDE w:val="0"/>
              <w:autoSpaceDN w:val="0"/>
              <w:adjustRightInd w:val="0"/>
              <w:rPr>
                <w:rFonts w:ascii="Times New Roman" w:hAnsi="Times New Roman" w:cs="Times New Roman"/>
                <w:i/>
                <w:color w:val="2E2E2E"/>
              </w:rPr>
            </w:pPr>
            <w:r w:rsidRPr="00581A48">
              <w:rPr>
                <w:rFonts w:ascii="Times New Roman" w:hAnsi="Times New Roman" w:cs="Times New Roman"/>
                <w:i/>
                <w:color w:val="2E2E2E"/>
              </w:rPr>
              <w:t>The hydrogen ions formed are responsible for the weakly acidic nature of rain.</w:t>
            </w:r>
          </w:p>
        </w:tc>
      </w:tr>
    </w:tbl>
    <w:p w14:paraId="7F3BDFD6" w14:textId="77777777" w:rsidR="00CE60AD" w:rsidRPr="00F33D7F" w:rsidRDefault="00CE60AD" w:rsidP="0056363D">
      <w:pPr>
        <w:rPr>
          <w:rFonts w:ascii="Times New Roman" w:hAnsi="Times New Roman" w:cs="Times New Roman"/>
          <w:color w:val="2E2E2E"/>
        </w:rPr>
      </w:pPr>
    </w:p>
    <w:p w14:paraId="7EB543DE" w14:textId="575CFDDD" w:rsidR="00EA46FE" w:rsidRPr="00F33D7F" w:rsidRDefault="00EA46FE" w:rsidP="0056363D">
      <w:pPr>
        <w:rPr>
          <w:rFonts w:ascii="Times New Roman" w:hAnsi="Times New Roman" w:cs="Times New Roman"/>
          <w:color w:val="2E2E2E"/>
        </w:rPr>
      </w:pPr>
      <w:r w:rsidRPr="00F33D7F">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2583E8B2" wp14:editId="4B388782">
                <wp:simplePos x="0" y="0"/>
                <wp:positionH relativeFrom="column">
                  <wp:posOffset>2329815</wp:posOffset>
                </wp:positionH>
                <wp:positionV relativeFrom="paragraph">
                  <wp:posOffset>123190</wp:posOffset>
                </wp:positionV>
                <wp:extent cx="2971165" cy="1370330"/>
                <wp:effectExtent l="0" t="0" r="0" b="1270"/>
                <wp:wrapSquare wrapText="bothSides"/>
                <wp:docPr id="27" name="Text Box 27"/>
                <wp:cNvGraphicFramePr/>
                <a:graphic xmlns:a="http://schemas.openxmlformats.org/drawingml/2006/main">
                  <a:graphicData uri="http://schemas.microsoft.com/office/word/2010/wordprocessingShape">
                    <wps:wsp>
                      <wps:cNvSpPr txBox="1"/>
                      <wps:spPr>
                        <a:xfrm>
                          <a:off x="0" y="0"/>
                          <a:ext cx="2971165" cy="13703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07F218" w14:textId="2C9F5CA8" w:rsidR="006D7EC9" w:rsidRDefault="006D7EC9">
                            <w:pPr>
                              <w:rPr>
                                <w:lang w:val="en-CA"/>
                              </w:rPr>
                            </w:pPr>
                            <w:r>
                              <w:rPr>
                                <w:lang w:val="en-CA"/>
                              </w:rPr>
                              <w:t xml:space="preserve">The acidity </w:t>
                            </w:r>
                            <w:r w:rsidRPr="00EA46FE">
                              <w:rPr>
                                <w:i/>
                                <w:lang w:val="en-CA"/>
                              </w:rPr>
                              <w:t>(a measure of hydrogen ion concentration</w:t>
                            </w:r>
                            <w:r>
                              <w:rPr>
                                <w:lang w:val="en-CA"/>
                              </w:rPr>
                              <w:t xml:space="preserve">) of a solution is conveniently described in terms of pH scale. </w:t>
                            </w:r>
                          </w:p>
                          <w:p w14:paraId="619BAF42" w14:textId="6156FD89" w:rsidR="006D7EC9" w:rsidRDefault="006D7EC9">
                            <w:pPr>
                              <w:rPr>
                                <w:lang w:val="en-CA"/>
                              </w:rPr>
                            </w:pPr>
                            <w:r>
                              <w:rPr>
                                <w:lang w:val="en-CA"/>
                              </w:rPr>
                              <w:t>pH&lt;7: solution is acidic (</w:t>
                            </w:r>
                            <w:r w:rsidRPr="008F30E8">
                              <w:rPr>
                                <w:i/>
                                <w:lang w:val="en-CA"/>
                              </w:rPr>
                              <w:t>vinegar)</w:t>
                            </w:r>
                          </w:p>
                          <w:p w14:paraId="78B25F29" w14:textId="1C92E378" w:rsidR="006D7EC9" w:rsidRDefault="006D7EC9">
                            <w:pPr>
                              <w:rPr>
                                <w:lang w:val="en-CA"/>
                              </w:rPr>
                            </w:pPr>
                            <w:r>
                              <w:rPr>
                                <w:lang w:val="en-CA"/>
                              </w:rPr>
                              <w:t>pH&gt;7: solution is basic (</w:t>
                            </w:r>
                            <w:r w:rsidRPr="008F30E8">
                              <w:rPr>
                                <w:i/>
                                <w:lang w:val="en-CA"/>
                              </w:rPr>
                              <w:t>detergent)</w:t>
                            </w:r>
                          </w:p>
                          <w:p w14:paraId="1DC997CC" w14:textId="4A2D4072" w:rsidR="006D7EC9" w:rsidRDefault="006D7EC9">
                            <w:pPr>
                              <w:rPr>
                                <w:lang w:val="en-CA"/>
                              </w:rPr>
                            </w:pPr>
                            <w:r>
                              <w:rPr>
                                <w:lang w:val="en-CA"/>
                              </w:rPr>
                              <w:t xml:space="preserve">pH=7: solution is neutral </w:t>
                            </w:r>
                            <w:r w:rsidRPr="008F30E8">
                              <w:rPr>
                                <w:i/>
                                <w:lang w:val="en-CA"/>
                              </w:rPr>
                              <w:t>(water)</w:t>
                            </w:r>
                          </w:p>
                          <w:p w14:paraId="4276C360" w14:textId="450E24B0" w:rsidR="006D7EC9" w:rsidRPr="00EA46FE" w:rsidRDefault="006D7EC9">
                            <w:pPr>
                              <w:rPr>
                                <w:i/>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3E8B2" id="_x0000_t202" coordsize="21600,21600" o:spt="202" path="m0,0l0,21600,21600,21600,21600,0xe">
                <v:stroke joinstyle="miter"/>
                <v:path gradientshapeok="t" o:connecttype="rect"/>
              </v:shapetype>
              <v:shape id="Text Box 27" o:spid="_x0000_s1026" type="#_x0000_t202" style="position:absolute;margin-left:183.45pt;margin-top:9.7pt;width:233.95pt;height:10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" filled="f" stroked="f">
                <v:textbox>
                  <w:txbxContent>
                    <w:p w14:paraId="2207F218" w14:textId="2C9F5CA8" w:rsidR="006D7EC9" w:rsidRDefault="006D7EC9">
                      <w:pPr>
                        <w:rPr>
                          <w:lang w:val="en-CA"/>
                        </w:rPr>
                      </w:pPr>
                      <w:r>
                        <w:rPr>
                          <w:lang w:val="en-CA"/>
                        </w:rPr>
                        <w:t xml:space="preserve">The acidity </w:t>
                      </w:r>
                      <w:r w:rsidRPr="00EA46FE">
                        <w:rPr>
                          <w:i/>
                          <w:lang w:val="en-CA"/>
                        </w:rPr>
                        <w:t>(a measure of hydrogen ion concentration</w:t>
                      </w:r>
                      <w:r>
                        <w:rPr>
                          <w:lang w:val="en-CA"/>
                        </w:rPr>
                        <w:t xml:space="preserve">) of a solution is conveniently described in terms of pH scale. </w:t>
                      </w:r>
                    </w:p>
                    <w:p w14:paraId="619BAF42" w14:textId="6156FD89" w:rsidR="006D7EC9" w:rsidRDefault="006D7EC9">
                      <w:pPr>
                        <w:rPr>
                          <w:lang w:val="en-CA"/>
                        </w:rPr>
                      </w:pPr>
                      <w:r>
                        <w:rPr>
                          <w:lang w:val="en-CA"/>
                        </w:rPr>
                        <w:t>pH&lt;7: solution is acidic (</w:t>
                      </w:r>
                      <w:r w:rsidRPr="008F30E8">
                        <w:rPr>
                          <w:i/>
                          <w:lang w:val="en-CA"/>
                        </w:rPr>
                        <w:t>vinegar)</w:t>
                      </w:r>
                    </w:p>
                    <w:p w14:paraId="78B25F29" w14:textId="1C92E378" w:rsidR="006D7EC9" w:rsidRDefault="006D7EC9">
                      <w:pPr>
                        <w:rPr>
                          <w:lang w:val="en-CA"/>
                        </w:rPr>
                      </w:pPr>
                      <w:r>
                        <w:rPr>
                          <w:lang w:val="en-CA"/>
                        </w:rPr>
                        <w:t>pH&gt;7: solution is basic (</w:t>
                      </w:r>
                      <w:r w:rsidRPr="008F30E8">
                        <w:rPr>
                          <w:i/>
                          <w:lang w:val="en-CA"/>
                        </w:rPr>
                        <w:t>detergent)</w:t>
                      </w:r>
                    </w:p>
                    <w:p w14:paraId="1DC997CC" w14:textId="4A2D4072" w:rsidR="006D7EC9" w:rsidRDefault="006D7EC9">
                      <w:pPr>
                        <w:rPr>
                          <w:lang w:val="en-CA"/>
                        </w:rPr>
                      </w:pPr>
                      <w:r>
                        <w:rPr>
                          <w:lang w:val="en-CA"/>
                        </w:rPr>
                        <w:t xml:space="preserve">pH=7: solution is neutral </w:t>
                      </w:r>
                      <w:r w:rsidRPr="008F30E8">
                        <w:rPr>
                          <w:i/>
                          <w:lang w:val="en-CA"/>
                        </w:rPr>
                        <w:t>(water)</w:t>
                      </w:r>
                    </w:p>
                    <w:p w14:paraId="4276C360" w14:textId="450E24B0" w:rsidR="006D7EC9" w:rsidRPr="00EA46FE" w:rsidRDefault="006D7EC9">
                      <w:pPr>
                        <w:rPr>
                          <w:i/>
                          <w:lang w:val="en-CA"/>
                        </w:rPr>
                      </w:pPr>
                    </w:p>
                  </w:txbxContent>
                </v:textbox>
                <w10:wrap type="square"/>
              </v:shape>
            </w:pict>
          </mc:Fallback>
        </mc:AlternateContent>
      </w:r>
      <w:r w:rsidRPr="00F33D7F">
        <w:rPr>
          <w:rFonts w:ascii="Times New Roman" w:hAnsi="Times New Roman" w:cs="Times New Roman"/>
          <w:noProof/>
        </w:rPr>
        <w:drawing>
          <wp:inline distT="0" distB="0" distL="0" distR="0" wp14:anchorId="0496A969" wp14:editId="06AFCFCF">
            <wp:extent cx="2108835" cy="2174240"/>
            <wp:effectExtent l="0" t="0" r="0" b="101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14513" cy="2180094"/>
                    </a:xfrm>
                    <a:prstGeom prst="rect">
                      <a:avLst/>
                    </a:prstGeom>
                    <a:noFill/>
                    <a:ln>
                      <a:noFill/>
                    </a:ln>
                  </pic:spPr>
                </pic:pic>
              </a:graphicData>
            </a:graphic>
          </wp:inline>
        </w:drawing>
      </w:r>
    </w:p>
    <w:p w14:paraId="7E3E3E52" w14:textId="77777777" w:rsidR="006A0C56" w:rsidRPr="00F33D7F" w:rsidRDefault="006A0C56" w:rsidP="006A0C56">
      <w:pPr>
        <w:widowControl w:val="0"/>
        <w:autoSpaceDE w:val="0"/>
        <w:autoSpaceDN w:val="0"/>
        <w:adjustRightInd w:val="0"/>
        <w:rPr>
          <w:rFonts w:ascii="Times New Roman" w:hAnsi="Times New Roman" w:cs="Times New Roman"/>
          <w:color w:val="000000" w:themeColor="text1"/>
        </w:rPr>
      </w:pPr>
      <w:r w:rsidRPr="00F33D7F">
        <w:rPr>
          <w:rFonts w:ascii="Times New Roman" w:eastAsia="Calibri" w:hAnsi="Times New Roman" w:cs="Times New Roman"/>
          <w:b/>
          <w:bCs/>
          <w:color w:val="000000" w:themeColor="text1"/>
        </w:rPr>
        <w:t>↑</w:t>
      </w:r>
      <w:r w:rsidRPr="00F33D7F">
        <w:rPr>
          <w:rFonts w:ascii="Times New Roman" w:hAnsi="Times New Roman" w:cs="Times New Roman"/>
          <w:b/>
          <w:bCs/>
          <w:color w:val="000000" w:themeColor="text1"/>
        </w:rPr>
        <w:t xml:space="preserve"> </w:t>
      </w:r>
      <w:r w:rsidRPr="00F33D7F">
        <w:rPr>
          <w:rFonts w:ascii="Times New Roman" w:hAnsi="Times New Roman" w:cs="Times New Roman"/>
          <w:color w:val="000000" w:themeColor="text1"/>
        </w:rPr>
        <w:t xml:space="preserve">Acidity = </w:t>
      </w:r>
      <w:r w:rsidRPr="00F33D7F">
        <w:rPr>
          <w:rFonts w:ascii="Times New Roman" w:eastAsia="Calibri" w:hAnsi="Times New Roman" w:cs="Times New Roman"/>
          <w:b/>
          <w:bCs/>
          <w:color w:val="000000" w:themeColor="text1"/>
        </w:rPr>
        <w:t>↓</w:t>
      </w:r>
      <w:r w:rsidRPr="00F33D7F">
        <w:rPr>
          <w:rFonts w:ascii="Times New Roman" w:hAnsi="Times New Roman" w:cs="Times New Roman"/>
          <w:color w:val="000000" w:themeColor="text1"/>
        </w:rPr>
        <w:t xml:space="preserve"> pH</w:t>
      </w:r>
    </w:p>
    <w:p w14:paraId="34E9DDC7" w14:textId="77777777"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Based on the concentration of carbonic acid and small amounts of other natural acids, the estimated pH of rain (as well as fog, dew and snow) under normal atmospheric conditions should be around 5.3.</w:t>
      </w:r>
    </w:p>
    <w:p w14:paraId="52B361A3" w14:textId="0AEDFD3A" w:rsidR="006A0C56" w:rsidRPr="00F33D7F" w:rsidRDefault="006A0C56" w:rsidP="006A0C56">
      <w:pPr>
        <w:rPr>
          <w:rFonts w:ascii="Times New Roman" w:hAnsi="Times New Roman" w:cs="Times New Roman"/>
          <w:b/>
          <w:bCs/>
          <w:color w:val="2E2E2E"/>
        </w:rPr>
      </w:pPr>
      <w:r w:rsidRPr="00F33D7F">
        <w:rPr>
          <w:rFonts w:ascii="Times New Roman" w:hAnsi="Times New Roman" w:cs="Times New Roman"/>
          <w:b/>
          <w:bCs/>
          <w:color w:val="2E2E2E"/>
        </w:rPr>
        <w:t>Field measurements in many areas, on the other hand, show much lower pH values (4.1- 4.5).</w:t>
      </w:r>
    </w:p>
    <w:p w14:paraId="7A35C4EC" w14:textId="63490A8C"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Higher acidity (lower pH) is due to the reactions of NO</w:t>
      </w:r>
      <w:r w:rsidRPr="00F33D7F">
        <w:rPr>
          <w:rFonts w:ascii="Times New Roman" w:hAnsi="Times New Roman" w:cs="Times New Roman"/>
          <w:color w:val="2E2E2E"/>
          <w:vertAlign w:val="subscript"/>
        </w:rPr>
        <w:t>x</w:t>
      </w:r>
      <w:r w:rsidRPr="00F33D7F">
        <w:rPr>
          <w:rFonts w:ascii="Times New Roman" w:hAnsi="Times New Roman" w:cs="Times New Roman"/>
          <w:color w:val="2E2E2E"/>
        </w:rPr>
        <w:t xml:space="preserve"> and </w:t>
      </w:r>
      <w:proofErr w:type="spellStart"/>
      <w:r w:rsidRPr="00F33D7F">
        <w:rPr>
          <w:rFonts w:ascii="Times New Roman" w:hAnsi="Times New Roman" w:cs="Times New Roman"/>
          <w:color w:val="2E2E2E"/>
        </w:rPr>
        <w:t>SO</w:t>
      </w:r>
      <w:r w:rsidRPr="00F33D7F">
        <w:rPr>
          <w:rFonts w:ascii="Times New Roman" w:hAnsi="Times New Roman" w:cs="Times New Roman"/>
          <w:color w:val="2E2E2E"/>
          <w:vertAlign w:val="subscript"/>
        </w:rPr>
        <w:t>x</w:t>
      </w:r>
      <w:proofErr w:type="spellEnd"/>
      <w:r w:rsidRPr="00F33D7F">
        <w:rPr>
          <w:rFonts w:ascii="Times New Roman" w:hAnsi="Times New Roman" w:cs="Times New Roman"/>
          <w:color w:val="2E2E2E"/>
        </w:rPr>
        <w:t xml:space="preserve"> present in the atmosphere.</w:t>
      </w:r>
    </w:p>
    <w:p w14:paraId="7BD09621" w14:textId="77777777"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Various reactions of these oxides lead to the formation of acids. The dissociation of formed acids generates hydrogen ions and hence higher acidity (or lower pH).</w:t>
      </w:r>
    </w:p>
    <w:p w14:paraId="0C1C6EB2" w14:textId="59ACE296"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2 SO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(g) + 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(g) + 2 H</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O (ℓ) </w:t>
      </w:r>
      <w:r w:rsidRPr="00F33D7F">
        <w:rPr>
          <w:rFonts w:ascii="Times New Roman" w:hAnsi="Times New Roman" w:cs="Times New Roman"/>
          <w:noProof/>
          <w:color w:val="2E2E2E"/>
        </w:rPr>
        <w:drawing>
          <wp:inline distT="0" distB="0" distL="0" distR="0" wp14:anchorId="4C604EF9" wp14:editId="3A89F5F1">
            <wp:extent cx="236220" cy="1327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color w:val="2E2E2E"/>
        </w:rPr>
        <w:t xml:space="preserve"> 2 H</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SO</w:t>
      </w:r>
      <w:r w:rsidRPr="00F33D7F">
        <w:rPr>
          <w:rFonts w:ascii="Times New Roman" w:hAnsi="Times New Roman" w:cs="Times New Roman"/>
          <w:color w:val="2E2E2E"/>
          <w:vertAlign w:val="subscript"/>
        </w:rPr>
        <w:t>4</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w:t>
      </w:r>
    </w:p>
    <w:p w14:paraId="39CF5C23" w14:textId="7E600F30"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H</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SO</w:t>
      </w:r>
      <w:r w:rsidRPr="00F33D7F">
        <w:rPr>
          <w:rFonts w:ascii="Times New Roman" w:hAnsi="Times New Roman" w:cs="Times New Roman"/>
          <w:color w:val="2E2E2E"/>
          <w:vertAlign w:val="subscript"/>
        </w:rPr>
        <w:t>4</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xml:space="preserve">) </w:t>
      </w:r>
      <w:r w:rsidRPr="00F33D7F">
        <w:rPr>
          <w:rFonts w:ascii="Times New Roman" w:hAnsi="Times New Roman" w:cs="Times New Roman"/>
          <w:noProof/>
          <w:color w:val="2E2E2E"/>
        </w:rPr>
        <w:drawing>
          <wp:inline distT="0" distB="0" distL="0" distR="0" wp14:anchorId="25C28E29" wp14:editId="5145D097">
            <wp:extent cx="236220" cy="1327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color w:val="2E2E2E"/>
        </w:rPr>
        <w:t xml:space="preserve"> H</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 HSO</w:t>
      </w:r>
      <w:r w:rsidRPr="00F33D7F">
        <w:rPr>
          <w:rFonts w:ascii="Times New Roman" w:hAnsi="Times New Roman" w:cs="Times New Roman"/>
          <w:color w:val="2E2E2E"/>
          <w:vertAlign w:val="subscript"/>
        </w:rPr>
        <w:t>4</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w:t>
      </w:r>
    </w:p>
    <w:p w14:paraId="630E6A67" w14:textId="08FB16FF"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HSO</w:t>
      </w:r>
      <w:r w:rsidRPr="00F33D7F">
        <w:rPr>
          <w:rFonts w:ascii="Times New Roman" w:hAnsi="Times New Roman" w:cs="Times New Roman"/>
          <w:color w:val="2E2E2E"/>
          <w:vertAlign w:val="subscript"/>
        </w:rPr>
        <w:t>4</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xml:space="preserve">) </w:t>
      </w:r>
      <w:r w:rsidRPr="00F33D7F">
        <w:rPr>
          <w:rFonts w:ascii="Times New Roman" w:hAnsi="Times New Roman" w:cs="Times New Roman"/>
          <w:noProof/>
          <w:color w:val="2E2E2E"/>
        </w:rPr>
        <w:drawing>
          <wp:inline distT="0" distB="0" distL="0" distR="0" wp14:anchorId="33D47D5B" wp14:editId="0EA5C81F">
            <wp:extent cx="236220" cy="1327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color w:val="2E2E2E"/>
        </w:rPr>
        <w:t xml:space="preserve"> H</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 SO</w:t>
      </w:r>
      <w:r w:rsidRPr="00F33D7F">
        <w:rPr>
          <w:rFonts w:ascii="Times New Roman" w:hAnsi="Times New Roman" w:cs="Times New Roman"/>
          <w:color w:val="2E2E2E"/>
          <w:vertAlign w:val="subscript"/>
        </w:rPr>
        <w:t>4</w:t>
      </w:r>
      <w:r w:rsidRPr="00F33D7F">
        <w:rPr>
          <w:rFonts w:ascii="Times New Roman" w:hAnsi="Times New Roman" w:cs="Times New Roman"/>
          <w:color w:val="2E2E2E"/>
          <w:vertAlign w:val="superscript"/>
        </w:rPr>
        <w:t>2-</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w:t>
      </w:r>
    </w:p>
    <w:p w14:paraId="3B14DA65" w14:textId="063837EB" w:rsidR="006A0C56" w:rsidRPr="00F33D7F" w:rsidRDefault="006A0C56" w:rsidP="006A0C56">
      <w:pPr>
        <w:widowControl w:val="0"/>
        <w:autoSpaceDE w:val="0"/>
        <w:autoSpaceDN w:val="0"/>
        <w:adjustRightInd w:val="0"/>
        <w:rPr>
          <w:rFonts w:ascii="Times New Roman" w:hAnsi="Times New Roman" w:cs="Times New Roman"/>
          <w:color w:val="2E2E2E"/>
        </w:rPr>
      </w:pPr>
      <w:r w:rsidRPr="00F33D7F">
        <w:rPr>
          <w:rFonts w:ascii="Times New Roman" w:hAnsi="Times New Roman" w:cs="Times New Roman"/>
          <w:color w:val="2E2E2E"/>
        </w:rPr>
        <w:t>4 NO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(g) + 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(g) + 2 H</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O (ℓ) </w:t>
      </w:r>
      <w:r w:rsidRPr="00F33D7F">
        <w:rPr>
          <w:rFonts w:ascii="Times New Roman" w:hAnsi="Times New Roman" w:cs="Times New Roman"/>
          <w:noProof/>
          <w:color w:val="2E2E2E"/>
        </w:rPr>
        <w:drawing>
          <wp:inline distT="0" distB="0" distL="0" distR="0" wp14:anchorId="79D9EA51" wp14:editId="693A8CCB">
            <wp:extent cx="236220" cy="1327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color w:val="2E2E2E"/>
        </w:rPr>
        <w:t xml:space="preserve"> 4 HNO</w:t>
      </w:r>
      <w:r w:rsidRPr="00F33D7F">
        <w:rPr>
          <w:rFonts w:ascii="Times New Roman" w:hAnsi="Times New Roman" w:cs="Times New Roman"/>
          <w:color w:val="2E2E2E"/>
          <w:vertAlign w:val="subscript"/>
        </w:rPr>
        <w:t>3</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w:t>
      </w:r>
    </w:p>
    <w:p w14:paraId="67185D0E" w14:textId="25AD00C4" w:rsidR="006A0C56" w:rsidRPr="00F33D7F" w:rsidRDefault="006A0C56" w:rsidP="006A0C56">
      <w:pPr>
        <w:rPr>
          <w:rFonts w:ascii="Times New Roman" w:hAnsi="Times New Roman" w:cs="Times New Roman"/>
          <w:color w:val="2E2E2E"/>
        </w:rPr>
      </w:pPr>
      <w:r w:rsidRPr="00F33D7F">
        <w:rPr>
          <w:rFonts w:ascii="Times New Roman" w:hAnsi="Times New Roman" w:cs="Times New Roman"/>
          <w:color w:val="2E2E2E"/>
        </w:rPr>
        <w:t>HNO</w:t>
      </w:r>
      <w:r w:rsidRPr="00F33D7F">
        <w:rPr>
          <w:rFonts w:ascii="Times New Roman" w:hAnsi="Times New Roman" w:cs="Times New Roman"/>
          <w:color w:val="2E2E2E"/>
          <w:vertAlign w:val="subscript"/>
        </w:rPr>
        <w:t>3</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xml:space="preserve">) </w:t>
      </w:r>
      <w:r w:rsidRPr="00F33D7F">
        <w:rPr>
          <w:rFonts w:ascii="Times New Roman" w:hAnsi="Times New Roman" w:cs="Times New Roman"/>
          <w:noProof/>
          <w:color w:val="2E2E2E"/>
        </w:rPr>
        <w:drawing>
          <wp:inline distT="0" distB="0" distL="0" distR="0" wp14:anchorId="37FF1299" wp14:editId="5E6D6448">
            <wp:extent cx="236220" cy="1327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F33D7F">
        <w:rPr>
          <w:rFonts w:ascii="Times New Roman" w:hAnsi="Times New Roman" w:cs="Times New Roman"/>
          <w:color w:val="2E2E2E"/>
        </w:rPr>
        <w:t xml:space="preserve"> H</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 NO</w:t>
      </w:r>
      <w:r w:rsidRPr="00F33D7F">
        <w:rPr>
          <w:rFonts w:ascii="Times New Roman" w:hAnsi="Times New Roman" w:cs="Times New Roman"/>
          <w:color w:val="2E2E2E"/>
          <w:vertAlign w:val="subscript"/>
        </w:rPr>
        <w:t>3</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w:t>
      </w:r>
    </w:p>
    <w:p w14:paraId="587D6BA2" w14:textId="77777777" w:rsidR="006A0C56" w:rsidRPr="00F33D7F" w:rsidRDefault="006A0C56" w:rsidP="006A0C56">
      <w:pPr>
        <w:rPr>
          <w:rFonts w:ascii="Times New Roman" w:hAnsi="Times New Roman" w:cs="Times New Roman"/>
          <w:color w:val="2E2E2E"/>
        </w:rPr>
      </w:pPr>
    </w:p>
    <w:p w14:paraId="21C3E0D1" w14:textId="5D7A8E66" w:rsidR="00EA46FE" w:rsidRPr="00F33D7F" w:rsidRDefault="0025042E" w:rsidP="00D15DD9">
      <w:pPr>
        <w:ind w:left="720" w:firstLine="720"/>
        <w:rPr>
          <w:rFonts w:ascii="Times New Roman" w:hAnsi="Times New Roman" w:cs="Times New Roman"/>
          <w:b/>
          <w:color w:val="2E2E2E"/>
          <w:u w:val="single"/>
        </w:rPr>
      </w:pPr>
      <w:r w:rsidRPr="00F33D7F">
        <w:rPr>
          <w:rFonts w:ascii="Times New Roman" w:hAnsi="Times New Roman" w:cs="Times New Roman"/>
          <w:b/>
          <w:color w:val="2E2E2E"/>
          <w:u w:val="single"/>
        </w:rPr>
        <w:t>Environmental effects</w:t>
      </w:r>
    </w:p>
    <w:p w14:paraId="7A40EE20" w14:textId="695BC739" w:rsidR="0025042E" w:rsidRPr="00F33D7F" w:rsidRDefault="0025042E" w:rsidP="0056363D">
      <w:pPr>
        <w:rPr>
          <w:rFonts w:ascii="Times New Roman" w:hAnsi="Times New Roman" w:cs="Times New Roman"/>
          <w:color w:val="2E2E2E"/>
        </w:rPr>
      </w:pPr>
      <w:r w:rsidRPr="00F33D7F">
        <w:rPr>
          <w:rFonts w:ascii="Times New Roman" w:hAnsi="Times New Roman" w:cs="Times New Roman"/>
          <w:b/>
          <w:color w:val="2E2E2E"/>
        </w:rPr>
        <w:t>Material damage:</w:t>
      </w:r>
      <w:r w:rsidRPr="00F33D7F">
        <w:rPr>
          <w:rFonts w:ascii="Times New Roman" w:hAnsi="Times New Roman" w:cs="Times New Roman"/>
          <w:color w:val="2E2E2E"/>
        </w:rPr>
        <w:t xml:space="preserve"> marble and limestone (CaCO</w:t>
      </w:r>
      <w:r w:rsidRPr="00F33D7F">
        <w:rPr>
          <w:rFonts w:ascii="Times New Roman" w:hAnsi="Times New Roman" w:cs="Times New Roman"/>
          <w:color w:val="2E2E2E"/>
          <w:vertAlign w:val="subscript"/>
        </w:rPr>
        <w:t>3</w:t>
      </w:r>
      <w:r w:rsidRPr="00F33D7F">
        <w:rPr>
          <w:rFonts w:ascii="Times New Roman" w:hAnsi="Times New Roman" w:cs="Times New Roman"/>
          <w:color w:val="2E2E2E"/>
        </w:rPr>
        <w:t xml:space="preserve">) used in many historic and irreplaceable statues and buildings (Parthenon in Greece, the Taj Mahal in India) react with acid in the rain. The reaction leads the formation of calcium salts. The solubility of these salts in water is much greater than that of marble in water. The dissolution of formed calcium salts leads to roughened surfaces, removal of material and loss of carved details from the buildings and statues. </w:t>
      </w:r>
    </w:p>
    <w:p w14:paraId="40F09A49" w14:textId="2130A4C6" w:rsidR="0025042E" w:rsidRPr="00F33D7F" w:rsidRDefault="0025042E" w:rsidP="0056363D">
      <w:pPr>
        <w:rPr>
          <w:rFonts w:ascii="Times New Roman" w:hAnsi="Times New Roman" w:cs="Times New Roman"/>
          <w:color w:val="2E2E2E"/>
        </w:rPr>
      </w:pPr>
      <w:r w:rsidRPr="00F33D7F">
        <w:rPr>
          <w:rFonts w:ascii="Times New Roman" w:hAnsi="Times New Roman" w:cs="Times New Roman"/>
          <w:color w:val="2E2E2E"/>
        </w:rPr>
        <w:t>CaCO</w:t>
      </w:r>
      <w:r w:rsidRPr="00F33D7F">
        <w:rPr>
          <w:rFonts w:ascii="Times New Roman" w:hAnsi="Times New Roman" w:cs="Times New Roman"/>
          <w:color w:val="2E2E2E"/>
          <w:vertAlign w:val="subscript"/>
        </w:rPr>
        <w:t>3</w:t>
      </w:r>
      <w:r w:rsidRPr="00F33D7F">
        <w:rPr>
          <w:rFonts w:ascii="Times New Roman" w:hAnsi="Times New Roman" w:cs="Times New Roman"/>
          <w:color w:val="2E2E2E"/>
        </w:rPr>
        <w:t xml:space="preserve"> (s) + 2H</w:t>
      </w:r>
      <w:r w:rsidRPr="00F33D7F">
        <w:rPr>
          <w:rFonts w:ascii="Times New Roman" w:hAnsi="Times New Roman" w:cs="Times New Roman"/>
          <w:color w:val="2E2E2E"/>
          <w:vertAlign w:val="superscript"/>
        </w:rPr>
        <w:t>+</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xml:space="preserve">) </w:t>
      </w:r>
      <w:r w:rsidRPr="00F33D7F">
        <w:rPr>
          <w:rFonts w:ascii="Times New Roman" w:hAnsi="Times New Roman" w:cs="Times New Roman"/>
          <w:color w:val="2E2E2E"/>
        </w:rPr>
        <w:sym w:font="Wingdings" w:char="F0E0"/>
      </w:r>
      <w:r w:rsidRPr="00F33D7F">
        <w:rPr>
          <w:rFonts w:ascii="Times New Roman" w:hAnsi="Times New Roman" w:cs="Times New Roman"/>
          <w:color w:val="2E2E2E"/>
        </w:rPr>
        <w:t>Ca</w:t>
      </w:r>
      <w:r w:rsidRPr="00F33D7F">
        <w:rPr>
          <w:rFonts w:ascii="Times New Roman" w:hAnsi="Times New Roman" w:cs="Times New Roman"/>
          <w:color w:val="2E2E2E"/>
          <w:vertAlign w:val="superscript"/>
        </w:rPr>
        <w:t>2+</w:t>
      </w:r>
      <w:r w:rsidRPr="00F33D7F">
        <w:rPr>
          <w:rFonts w:ascii="Times New Roman" w:hAnsi="Times New Roman" w:cs="Times New Roman"/>
          <w:color w:val="2E2E2E"/>
        </w:rPr>
        <w:t xml:space="preserve"> (</w:t>
      </w:r>
      <w:proofErr w:type="spellStart"/>
      <w:r w:rsidRPr="00F33D7F">
        <w:rPr>
          <w:rFonts w:ascii="Times New Roman" w:hAnsi="Times New Roman" w:cs="Times New Roman"/>
          <w:color w:val="2E2E2E"/>
        </w:rPr>
        <w:t>aq</w:t>
      </w:r>
      <w:proofErr w:type="spellEnd"/>
      <w:r w:rsidRPr="00F33D7F">
        <w:rPr>
          <w:rFonts w:ascii="Times New Roman" w:hAnsi="Times New Roman" w:cs="Times New Roman"/>
          <w:color w:val="2E2E2E"/>
        </w:rPr>
        <w:t>) + CO</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 xml:space="preserve"> (g) + H</w:t>
      </w:r>
      <w:r w:rsidRPr="00F33D7F">
        <w:rPr>
          <w:rFonts w:ascii="Times New Roman" w:hAnsi="Times New Roman" w:cs="Times New Roman"/>
          <w:color w:val="2E2E2E"/>
          <w:vertAlign w:val="subscript"/>
        </w:rPr>
        <w:t>2</w:t>
      </w:r>
      <w:r w:rsidRPr="00F33D7F">
        <w:rPr>
          <w:rFonts w:ascii="Times New Roman" w:hAnsi="Times New Roman" w:cs="Times New Roman"/>
          <w:color w:val="2E2E2E"/>
        </w:rPr>
        <w:t>O (l)</w:t>
      </w:r>
    </w:p>
    <w:p w14:paraId="79A09993" w14:textId="7C46B93D" w:rsidR="0025042E" w:rsidRPr="00B12CB5" w:rsidRDefault="0025042E" w:rsidP="0056363D">
      <w:pPr>
        <w:rPr>
          <w:rFonts w:ascii="Times New Roman" w:hAnsi="Times New Roman" w:cs="Times New Roman"/>
          <w:color w:val="2E2E2E"/>
        </w:rPr>
      </w:pPr>
      <w:r w:rsidRPr="00F33D7F">
        <w:rPr>
          <w:rFonts w:ascii="Times New Roman" w:hAnsi="Times New Roman" w:cs="Times New Roman"/>
          <w:b/>
          <w:color w:val="2E2E2E"/>
        </w:rPr>
        <w:t>Forest damage:</w:t>
      </w:r>
      <w:r w:rsidRPr="00F33D7F">
        <w:rPr>
          <w:rFonts w:ascii="Times New Roman" w:hAnsi="Times New Roman" w:cs="Times New Roman"/>
          <w:color w:val="2E2E2E"/>
        </w:rPr>
        <w:t xml:space="preserve"> considerable damage to trees has been reported in various parts of North America and Europe. Acid rain has been implicated with slower growth, injury and destruction of forests and has been attributed to be a contributing factor to the declining health of trees by damaging their leaves, limiting the nutrients available to them or exposing them to toxic substances released from soil due to the change in </w:t>
      </w:r>
      <w:proofErr w:type="spellStart"/>
      <w:r w:rsidRPr="00F33D7F">
        <w:rPr>
          <w:rFonts w:ascii="Times New Roman" w:hAnsi="Times New Roman" w:cs="Times New Roman"/>
          <w:color w:val="2E2E2E"/>
        </w:rPr>
        <w:t>pH.</w:t>
      </w:r>
      <w:proofErr w:type="spellEnd"/>
      <w:r w:rsidRPr="00F33D7F">
        <w:rPr>
          <w:rFonts w:ascii="Times New Roman" w:hAnsi="Times New Roman" w:cs="Times New Roman"/>
          <w:color w:val="2E2E2E"/>
        </w:rPr>
        <w:t xml:space="preserve"> Acid rain is implicated in depleting the nutrients </w:t>
      </w:r>
      <w:r w:rsidRPr="00B12CB5">
        <w:rPr>
          <w:rFonts w:ascii="Times New Roman" w:hAnsi="Times New Roman" w:cs="Times New Roman"/>
          <w:color w:val="2E2E2E"/>
        </w:rPr>
        <w:t>supply to the trees by attacking leaves who</w:t>
      </w:r>
      <w:r w:rsidR="000E658F" w:rsidRPr="00B12CB5">
        <w:rPr>
          <w:rFonts w:ascii="Times New Roman" w:hAnsi="Times New Roman" w:cs="Times New Roman"/>
          <w:color w:val="2E2E2E"/>
        </w:rPr>
        <w:t>’</w:t>
      </w:r>
      <w:r w:rsidRPr="00B12CB5">
        <w:rPr>
          <w:rFonts w:ascii="Times New Roman" w:hAnsi="Times New Roman" w:cs="Times New Roman"/>
          <w:color w:val="2E2E2E"/>
        </w:rPr>
        <w:t>s protective coating has already been destroyed due to attack by other atmospheric pollutants such as O</w:t>
      </w:r>
      <w:r w:rsidRPr="00B12CB5">
        <w:rPr>
          <w:rFonts w:ascii="Times New Roman" w:hAnsi="Times New Roman" w:cs="Times New Roman"/>
          <w:color w:val="2E2E2E"/>
          <w:vertAlign w:val="subscript"/>
        </w:rPr>
        <w:t>3</w:t>
      </w:r>
      <w:r w:rsidRPr="00B12CB5">
        <w:rPr>
          <w:rFonts w:ascii="Times New Roman" w:hAnsi="Times New Roman" w:cs="Times New Roman"/>
          <w:color w:val="2E2E2E"/>
        </w:rPr>
        <w:t xml:space="preserve"> and NO</w:t>
      </w:r>
      <w:r w:rsidRPr="00B12CB5">
        <w:rPr>
          <w:rFonts w:ascii="Times New Roman" w:hAnsi="Times New Roman" w:cs="Times New Roman"/>
          <w:color w:val="2E2E2E"/>
          <w:vertAlign w:val="subscript"/>
        </w:rPr>
        <w:t>x</w:t>
      </w:r>
    </w:p>
    <w:p w14:paraId="45F36A28" w14:textId="349B0FFA" w:rsidR="0025042E" w:rsidRPr="00B12CB5" w:rsidRDefault="000E658F" w:rsidP="0056363D">
      <w:pPr>
        <w:rPr>
          <w:rFonts w:ascii="Times New Roman" w:hAnsi="Times New Roman" w:cs="Times New Roman"/>
          <w:color w:val="2E2E2E"/>
        </w:rPr>
      </w:pPr>
      <w:r w:rsidRPr="00B12CB5">
        <w:rPr>
          <w:rFonts w:ascii="Times New Roman" w:hAnsi="Times New Roman" w:cs="Times New Roman"/>
          <w:b/>
          <w:color w:val="2E2E2E"/>
        </w:rPr>
        <w:t>Corrosion of metals:</w:t>
      </w:r>
      <w:r w:rsidRPr="00B12CB5">
        <w:rPr>
          <w:rFonts w:ascii="Times New Roman" w:hAnsi="Times New Roman" w:cs="Times New Roman"/>
          <w:color w:val="2E2E2E"/>
        </w:rPr>
        <w:t xml:space="preserve"> the corrosion process is accelerated in the presence of acid. iron structures, bridges, railroads </w:t>
      </w:r>
      <w:proofErr w:type="spellStart"/>
      <w:r w:rsidRPr="00B12CB5">
        <w:rPr>
          <w:rFonts w:ascii="Times New Roman" w:hAnsi="Times New Roman" w:cs="Times New Roman"/>
          <w:color w:val="2E2E2E"/>
        </w:rPr>
        <w:t>etc</w:t>
      </w:r>
      <w:proofErr w:type="spellEnd"/>
      <w:r w:rsidRPr="00B12CB5">
        <w:rPr>
          <w:rFonts w:ascii="Times New Roman" w:hAnsi="Times New Roman" w:cs="Times New Roman"/>
          <w:color w:val="2E2E2E"/>
        </w:rPr>
        <w:t xml:space="preserve"> show a faster rate of corrosion (rusting) in acid rain predominant areas. Studies indicate that even painted or plated iron corrodes more rapidly in such areas. The reaction occurs in two steps with hydrogen ions (formed from the dissociation of acid) being involved in the first step of the reaction. Conversion of iron to its oxide (rust): </w:t>
      </w:r>
    </w:p>
    <w:p w14:paraId="2C077187" w14:textId="3354CFB6" w:rsidR="000E658F" w:rsidRPr="00B12CB5" w:rsidRDefault="000E658F" w:rsidP="0056363D">
      <w:pPr>
        <w:rPr>
          <w:rFonts w:ascii="Times New Roman" w:hAnsi="Times New Roman" w:cs="Times New Roman"/>
          <w:color w:val="2E2E2E"/>
        </w:rPr>
      </w:pPr>
      <w:r w:rsidRPr="00B12CB5">
        <w:rPr>
          <w:rFonts w:ascii="Times New Roman" w:hAnsi="Times New Roman" w:cs="Times New Roman"/>
          <w:color w:val="2E2E2E"/>
        </w:rPr>
        <w:lastRenderedPageBreak/>
        <w:t>4 Fe (s) + 3 O</w:t>
      </w:r>
      <w:r w:rsidRPr="00B12CB5">
        <w:rPr>
          <w:rFonts w:ascii="Times New Roman" w:hAnsi="Times New Roman" w:cs="Times New Roman"/>
          <w:color w:val="2E2E2E"/>
          <w:vertAlign w:val="subscript"/>
        </w:rPr>
        <w:t>2</w:t>
      </w:r>
      <w:r w:rsidRPr="00B12CB5">
        <w:rPr>
          <w:rFonts w:ascii="Times New Roman" w:hAnsi="Times New Roman" w:cs="Times New Roman"/>
          <w:color w:val="2E2E2E"/>
        </w:rPr>
        <w:t xml:space="preserve"> (g) </w:t>
      </w:r>
      <w:r w:rsidRPr="00B12CB5">
        <w:rPr>
          <w:rFonts w:ascii="Times New Roman" w:hAnsi="Times New Roman" w:cs="Times New Roman"/>
          <w:color w:val="2E2E2E"/>
        </w:rPr>
        <w:sym w:font="Wingdings" w:char="F0E0"/>
      </w:r>
      <w:r w:rsidRPr="00B12CB5">
        <w:rPr>
          <w:rFonts w:ascii="Times New Roman" w:hAnsi="Times New Roman" w:cs="Times New Roman"/>
          <w:color w:val="2E2E2E"/>
        </w:rPr>
        <w:t xml:space="preserve"> 2 Fe</w:t>
      </w:r>
      <w:r w:rsidRPr="00B12CB5">
        <w:rPr>
          <w:rFonts w:ascii="Times New Roman" w:hAnsi="Times New Roman" w:cs="Times New Roman"/>
          <w:color w:val="2E2E2E"/>
          <w:vertAlign w:val="subscript"/>
        </w:rPr>
        <w:t>2</w:t>
      </w:r>
      <w:r w:rsidRPr="00B12CB5">
        <w:rPr>
          <w:rFonts w:ascii="Times New Roman" w:hAnsi="Times New Roman" w:cs="Times New Roman"/>
          <w:color w:val="2E2E2E"/>
        </w:rPr>
        <w:t>)</w:t>
      </w:r>
      <w:r w:rsidRPr="00B12CB5">
        <w:rPr>
          <w:rFonts w:ascii="Times New Roman" w:hAnsi="Times New Roman" w:cs="Times New Roman"/>
          <w:color w:val="2E2E2E"/>
          <w:vertAlign w:val="subscript"/>
        </w:rPr>
        <w:t>3</w:t>
      </w:r>
      <w:r w:rsidRPr="00B12CB5">
        <w:rPr>
          <w:rFonts w:ascii="Times New Roman" w:hAnsi="Times New Roman" w:cs="Times New Roman"/>
          <w:color w:val="2E2E2E"/>
        </w:rPr>
        <w:t xml:space="preserve"> (s)</w:t>
      </w:r>
    </w:p>
    <w:p w14:paraId="6081E114" w14:textId="49E914C5" w:rsidR="00222BD5" w:rsidRPr="00B12CB5" w:rsidRDefault="00D15DD9" w:rsidP="0056363D">
      <w:pPr>
        <w:rPr>
          <w:rFonts w:ascii="Times New Roman" w:hAnsi="Times New Roman" w:cs="Times New Roman"/>
          <w:color w:val="2E2E2E"/>
        </w:rPr>
      </w:pPr>
      <w:r w:rsidRPr="00B12CB5">
        <w:rPr>
          <w:rFonts w:ascii="Times New Roman" w:hAnsi="Times New Roman" w:cs="Times New Roman"/>
          <w:b/>
          <w:color w:val="2E2E2E"/>
        </w:rPr>
        <w:t>A</w:t>
      </w:r>
      <w:r w:rsidR="00BF633E" w:rsidRPr="00B12CB5">
        <w:rPr>
          <w:rFonts w:ascii="Times New Roman" w:hAnsi="Times New Roman" w:cs="Times New Roman"/>
          <w:b/>
          <w:color w:val="2E2E2E"/>
        </w:rPr>
        <w:t>quatic life</w:t>
      </w:r>
      <w:r w:rsidR="00BF633E" w:rsidRPr="00B12CB5">
        <w:rPr>
          <w:rFonts w:ascii="Times New Roman" w:hAnsi="Times New Roman" w:cs="Times New Roman"/>
          <w:color w:val="2E2E2E"/>
        </w:rPr>
        <w:t xml:space="preserve">: quite susceptible to changes in </w:t>
      </w:r>
      <w:proofErr w:type="spellStart"/>
      <w:r w:rsidR="00BF633E" w:rsidRPr="00B12CB5">
        <w:rPr>
          <w:rFonts w:ascii="Times New Roman" w:hAnsi="Times New Roman" w:cs="Times New Roman"/>
          <w:color w:val="2E2E2E"/>
        </w:rPr>
        <w:t>pH.</w:t>
      </w:r>
      <w:proofErr w:type="spellEnd"/>
      <w:r w:rsidR="00BF633E" w:rsidRPr="00B12CB5">
        <w:rPr>
          <w:rFonts w:ascii="Times New Roman" w:hAnsi="Times New Roman" w:cs="Times New Roman"/>
          <w:color w:val="2E2E2E"/>
        </w:rPr>
        <w:t xml:space="preserve"> Reduced pH has led to lakes with no fish or other living beings. Acid rain has been shown to reduce fish population, kill individual fish and in some cases eliminate fish species entirely from a body or water. </w:t>
      </w:r>
      <w:r w:rsidR="00222BD5" w:rsidRPr="00B12CB5">
        <w:rPr>
          <w:rFonts w:ascii="Times New Roman" w:hAnsi="Times New Roman" w:cs="Times New Roman"/>
          <w:color w:val="2E2E2E"/>
        </w:rPr>
        <w:t xml:space="preserve">The effects of acid rain are due to lowering of pH well below the required value of about 6.5 for healthy aquatic life and increasing aqueous concentration of metals (Al, </w:t>
      </w:r>
      <w:proofErr w:type="spellStart"/>
      <w:r w:rsidR="00222BD5" w:rsidRPr="00B12CB5">
        <w:rPr>
          <w:rFonts w:ascii="Times New Roman" w:hAnsi="Times New Roman" w:cs="Times New Roman"/>
          <w:color w:val="2E2E2E"/>
        </w:rPr>
        <w:t>Pb</w:t>
      </w:r>
      <w:proofErr w:type="spellEnd"/>
      <w:r w:rsidR="00222BD5" w:rsidRPr="00B12CB5">
        <w:rPr>
          <w:rFonts w:ascii="Times New Roman" w:hAnsi="Times New Roman" w:cs="Times New Roman"/>
          <w:color w:val="2E2E2E"/>
        </w:rPr>
        <w:t xml:space="preserve">) due to their higher solubility at lowered </w:t>
      </w:r>
      <w:proofErr w:type="spellStart"/>
      <w:r w:rsidR="00222BD5" w:rsidRPr="00B12CB5">
        <w:rPr>
          <w:rFonts w:ascii="Times New Roman" w:hAnsi="Times New Roman" w:cs="Times New Roman"/>
          <w:color w:val="2E2E2E"/>
        </w:rPr>
        <w:t>pH.</w:t>
      </w:r>
      <w:proofErr w:type="spellEnd"/>
      <w:r w:rsidR="00222BD5" w:rsidRPr="00B12CB5">
        <w:rPr>
          <w:rFonts w:ascii="Times New Roman" w:hAnsi="Times New Roman" w:cs="Times New Roman"/>
          <w:color w:val="2E2E2E"/>
        </w:rPr>
        <w:t xml:space="preserve"> Both low pH and increased aluminum levels are toxic to fish. In addition, low pH and increased aluminum levels cause chronic stress leading to a smaller size and lower body weight. These factors make fish less able to compete for food and habitat.</w:t>
      </w:r>
    </w:p>
    <w:p w14:paraId="4DA92380" w14:textId="2CBF933A" w:rsidR="0056363D" w:rsidRPr="00B12CB5" w:rsidRDefault="0056363D" w:rsidP="0056363D">
      <w:pPr>
        <w:rPr>
          <w:rFonts w:ascii="Times New Roman" w:hAnsi="Times New Roman" w:cs="Times New Roman"/>
          <w:color w:val="2E2E2E"/>
        </w:rPr>
      </w:pPr>
    </w:p>
    <w:p w14:paraId="0DCE93AD" w14:textId="7A76B9EE" w:rsidR="00D15DD9" w:rsidRPr="00B12CB5" w:rsidRDefault="00D15DD9" w:rsidP="0056363D">
      <w:pPr>
        <w:rPr>
          <w:rFonts w:ascii="Times New Roman" w:hAnsi="Times New Roman" w:cs="Times New Roman"/>
          <w:color w:val="2E2E2E"/>
        </w:rPr>
      </w:pPr>
      <w:r w:rsidRPr="00B12CB5">
        <w:rPr>
          <w:rFonts w:ascii="Times New Roman" w:hAnsi="Times New Roman" w:cs="Times New Roman"/>
          <w:b/>
          <w:color w:val="2E2E2E"/>
        </w:rPr>
        <w:t>S</w:t>
      </w:r>
      <w:r w:rsidRPr="00B12CB5">
        <w:rPr>
          <w:rFonts w:ascii="Times New Roman" w:hAnsi="Times New Roman" w:cs="Times New Roman"/>
          <w:b/>
          <w:color w:val="2E2E2E"/>
          <w:u w:val="single"/>
        </w:rPr>
        <w:t>ome control technologies</w:t>
      </w:r>
    </w:p>
    <w:p w14:paraId="7AD5E31D" w14:textId="405F2DDD" w:rsidR="00D15DD9" w:rsidRPr="00B12CB5" w:rsidRDefault="00D15DD9" w:rsidP="0056363D">
      <w:pPr>
        <w:rPr>
          <w:rFonts w:ascii="Times New Roman" w:hAnsi="Times New Roman" w:cs="Times New Roman"/>
          <w:color w:val="2E2E2E"/>
        </w:rPr>
      </w:pPr>
      <w:r w:rsidRPr="00B12CB5">
        <w:rPr>
          <w:rFonts w:ascii="Times New Roman" w:hAnsi="Times New Roman" w:cs="Times New Roman"/>
          <w:b/>
          <w:color w:val="2E2E2E"/>
        </w:rPr>
        <w:t xml:space="preserve">Reduction of </w:t>
      </w:r>
      <w:proofErr w:type="spellStart"/>
      <w:r w:rsidRPr="00B12CB5">
        <w:rPr>
          <w:rFonts w:ascii="Times New Roman" w:hAnsi="Times New Roman" w:cs="Times New Roman"/>
          <w:b/>
          <w:color w:val="2E2E2E"/>
        </w:rPr>
        <w:t>SO</w:t>
      </w:r>
      <w:r w:rsidRPr="00B12CB5">
        <w:rPr>
          <w:rFonts w:ascii="Times New Roman" w:hAnsi="Times New Roman" w:cs="Times New Roman"/>
          <w:b/>
          <w:color w:val="2E2E2E"/>
          <w:vertAlign w:val="subscript"/>
        </w:rPr>
        <w:t>x</w:t>
      </w:r>
      <w:proofErr w:type="spellEnd"/>
      <w:r w:rsidRPr="00B12CB5">
        <w:rPr>
          <w:rFonts w:ascii="Times New Roman" w:hAnsi="Times New Roman" w:cs="Times New Roman"/>
          <w:b/>
          <w:color w:val="2E2E2E"/>
        </w:rPr>
        <w:t xml:space="preserve"> emission</w:t>
      </w:r>
      <w:r w:rsidRPr="00B12CB5">
        <w:rPr>
          <w:rFonts w:ascii="Times New Roman" w:hAnsi="Times New Roman" w:cs="Times New Roman"/>
          <w:color w:val="2E2E2E"/>
        </w:rPr>
        <w:t xml:space="preserve">: progress has been made by reducing the emissions of sulfur dioxide. The </w:t>
      </w:r>
      <w:r w:rsidRPr="00B12CB5">
        <w:rPr>
          <w:rFonts w:ascii="Times New Roman" w:hAnsi="Times New Roman" w:cs="Times New Roman"/>
          <w:b/>
          <w:color w:val="2E2E2E"/>
        </w:rPr>
        <w:t>major strategies under consideration are</w:t>
      </w:r>
      <w:r w:rsidRPr="00B12CB5">
        <w:rPr>
          <w:rFonts w:ascii="Times New Roman" w:hAnsi="Times New Roman" w:cs="Times New Roman"/>
          <w:color w:val="2E2E2E"/>
        </w:rPr>
        <w:t>:</w:t>
      </w:r>
    </w:p>
    <w:p w14:paraId="2D76C48D" w14:textId="62861850" w:rsidR="00D15DD9" w:rsidRPr="00B12CB5" w:rsidRDefault="00D15DD9" w:rsidP="00994283">
      <w:pPr>
        <w:pStyle w:val="ListParagraph"/>
        <w:numPr>
          <w:ilvl w:val="0"/>
          <w:numId w:val="40"/>
        </w:numPr>
        <w:rPr>
          <w:rFonts w:ascii="Times New Roman" w:hAnsi="Times New Roman" w:cs="Times New Roman"/>
          <w:color w:val="2E2E2E"/>
        </w:rPr>
      </w:pPr>
      <w:r w:rsidRPr="00B12CB5">
        <w:rPr>
          <w:rFonts w:ascii="Times New Roman" w:hAnsi="Times New Roman" w:cs="Times New Roman"/>
          <w:color w:val="2E2E2E"/>
        </w:rPr>
        <w:t>Using coal with low sulfur content</w:t>
      </w:r>
    </w:p>
    <w:p w14:paraId="79EBB4DA" w14:textId="18E5E70B" w:rsidR="00D15DD9" w:rsidRPr="00B12CB5" w:rsidRDefault="00D15DD9" w:rsidP="00994283">
      <w:pPr>
        <w:pStyle w:val="ListParagraph"/>
        <w:numPr>
          <w:ilvl w:val="0"/>
          <w:numId w:val="40"/>
        </w:numPr>
        <w:rPr>
          <w:rFonts w:ascii="Times New Roman" w:hAnsi="Times New Roman" w:cs="Times New Roman"/>
          <w:color w:val="2E2E2E"/>
        </w:rPr>
      </w:pPr>
      <w:r w:rsidRPr="00B12CB5">
        <w:rPr>
          <w:rFonts w:ascii="Times New Roman" w:hAnsi="Times New Roman" w:cs="Times New Roman"/>
          <w:color w:val="2E2E2E"/>
        </w:rPr>
        <w:t>Removing sulfur from the coal before using</w:t>
      </w:r>
    </w:p>
    <w:p w14:paraId="4B15A849" w14:textId="1563665B" w:rsidR="00D15DD9" w:rsidRPr="00B12CB5" w:rsidRDefault="00D15DD9" w:rsidP="00994283">
      <w:pPr>
        <w:pStyle w:val="ListParagraph"/>
        <w:numPr>
          <w:ilvl w:val="0"/>
          <w:numId w:val="40"/>
        </w:numPr>
        <w:rPr>
          <w:rFonts w:ascii="Times New Roman" w:hAnsi="Times New Roman" w:cs="Times New Roman"/>
          <w:color w:val="2E2E2E"/>
        </w:rPr>
      </w:pPr>
      <w:r w:rsidRPr="00B12CB5">
        <w:rPr>
          <w:rFonts w:ascii="Times New Roman" w:hAnsi="Times New Roman" w:cs="Times New Roman"/>
          <w:color w:val="2E2E2E"/>
        </w:rPr>
        <w:t xml:space="preserve">Using chemicals to neutralize acidic sulfur dioxide </w:t>
      </w:r>
    </w:p>
    <w:p w14:paraId="2A8041A7" w14:textId="3A033CA1" w:rsidR="00D15DD9" w:rsidRPr="00B12CB5" w:rsidRDefault="00D15DD9" w:rsidP="0056363D">
      <w:pPr>
        <w:rPr>
          <w:rFonts w:ascii="Times New Roman" w:hAnsi="Times New Roman" w:cs="Times New Roman"/>
          <w:color w:val="2E2E2E"/>
        </w:rPr>
      </w:pPr>
      <w:r w:rsidRPr="00B12CB5">
        <w:rPr>
          <w:rFonts w:ascii="Times New Roman" w:hAnsi="Times New Roman" w:cs="Times New Roman"/>
          <w:color w:val="2E2E2E"/>
        </w:rPr>
        <w:t>I</w:t>
      </w:r>
      <w:r w:rsidR="00836F66" w:rsidRPr="00B12CB5">
        <w:rPr>
          <w:rFonts w:ascii="Times New Roman" w:hAnsi="Times New Roman" w:cs="Times New Roman"/>
          <w:color w:val="2E2E2E"/>
        </w:rPr>
        <w:t>n J</w:t>
      </w:r>
      <w:r w:rsidRPr="00B12CB5">
        <w:rPr>
          <w:rFonts w:ascii="Times New Roman" w:hAnsi="Times New Roman" w:cs="Times New Roman"/>
          <w:color w:val="2E2E2E"/>
        </w:rPr>
        <w:t>apan, using the technolog</w:t>
      </w:r>
      <w:r w:rsidR="00BD488C" w:rsidRPr="00B12CB5">
        <w:rPr>
          <w:rFonts w:ascii="Times New Roman" w:hAnsi="Times New Roman" w:cs="Times New Roman"/>
          <w:color w:val="2E2E2E"/>
        </w:rPr>
        <w:t>ies like the use of scrubbers (</w:t>
      </w:r>
      <w:r w:rsidRPr="00B12CB5">
        <w:rPr>
          <w:rFonts w:ascii="Times New Roman" w:hAnsi="Times New Roman" w:cs="Times New Roman"/>
          <w:color w:val="2E2E2E"/>
        </w:rPr>
        <w:t xml:space="preserve">neutralization of acidic sulfur dioxide) has led to considerable decrease in </w:t>
      </w:r>
      <w:r w:rsidR="00BD488C" w:rsidRPr="00B12CB5">
        <w:rPr>
          <w:rFonts w:ascii="Times New Roman" w:hAnsi="Times New Roman" w:cs="Times New Roman"/>
          <w:color w:val="2E2E2E"/>
        </w:rPr>
        <w:t xml:space="preserve">sulfur dioxide emissions. </w:t>
      </w:r>
    </w:p>
    <w:p w14:paraId="73A48F41" w14:textId="2CC26C1E" w:rsidR="00BD488C" w:rsidRPr="00B12CB5" w:rsidRDefault="00BD488C" w:rsidP="0056363D">
      <w:pPr>
        <w:rPr>
          <w:rFonts w:ascii="Times New Roman" w:hAnsi="Times New Roman" w:cs="Times New Roman"/>
          <w:color w:val="2E2E2E"/>
        </w:rPr>
      </w:pPr>
      <w:r w:rsidRPr="00B12CB5">
        <w:rPr>
          <w:rFonts w:ascii="Times New Roman" w:hAnsi="Times New Roman" w:cs="Times New Roman"/>
          <w:b/>
          <w:color w:val="2E2E2E"/>
        </w:rPr>
        <w:t>Reduction of NO</w:t>
      </w:r>
      <w:r w:rsidRPr="00B12CB5">
        <w:rPr>
          <w:rFonts w:ascii="Times New Roman" w:hAnsi="Times New Roman" w:cs="Times New Roman"/>
          <w:b/>
          <w:color w:val="2E2E2E"/>
          <w:vertAlign w:val="subscript"/>
        </w:rPr>
        <w:t>x</w:t>
      </w:r>
      <w:r w:rsidRPr="00B12CB5">
        <w:rPr>
          <w:rFonts w:ascii="Times New Roman" w:hAnsi="Times New Roman" w:cs="Times New Roman"/>
          <w:b/>
          <w:color w:val="2E2E2E"/>
        </w:rPr>
        <w:t xml:space="preserve"> emission:</w:t>
      </w:r>
      <w:r w:rsidRPr="00B12CB5">
        <w:rPr>
          <w:rFonts w:ascii="Times New Roman" w:hAnsi="Times New Roman" w:cs="Times New Roman"/>
          <w:color w:val="2E2E2E"/>
        </w:rPr>
        <w:t xml:space="preserve"> catalytic converters are now in use in automobiles to reduce the emission of oxides of nitrogen. </w:t>
      </w:r>
    </w:p>
    <w:p w14:paraId="134A844E" w14:textId="048EF7D1" w:rsidR="00BD488C" w:rsidRPr="00B12CB5" w:rsidRDefault="00BD488C" w:rsidP="0056363D">
      <w:pPr>
        <w:rPr>
          <w:rFonts w:ascii="Times New Roman" w:hAnsi="Times New Roman" w:cs="Times New Roman"/>
          <w:color w:val="2E2E2E"/>
        </w:rPr>
      </w:pPr>
      <w:r w:rsidRPr="00B12CB5">
        <w:rPr>
          <w:rFonts w:ascii="Times New Roman" w:hAnsi="Times New Roman" w:cs="Times New Roman"/>
          <w:b/>
          <w:color w:val="2E2E2E"/>
        </w:rPr>
        <w:t>Using cleaner energy sources in transportation:</w:t>
      </w:r>
      <w:r w:rsidRPr="00B12CB5">
        <w:rPr>
          <w:rFonts w:ascii="Times New Roman" w:hAnsi="Times New Roman" w:cs="Times New Roman"/>
          <w:color w:val="2E2E2E"/>
        </w:rPr>
        <w:t xml:space="preserve"> cleaner energy sources such as alcohol and hydrogen are being explored. Three are considerable numbers of investigations in process pertaining to the use of hydrogen fuel. </w:t>
      </w:r>
    </w:p>
    <w:p w14:paraId="2C929FA1" w14:textId="446AB760" w:rsidR="00BD488C" w:rsidRPr="00B12CB5" w:rsidRDefault="00FB542E" w:rsidP="0056363D">
      <w:pPr>
        <w:rPr>
          <w:rFonts w:ascii="Times New Roman" w:hAnsi="Times New Roman" w:cs="Times New Roman"/>
          <w:color w:val="2E2E2E"/>
        </w:rPr>
      </w:pPr>
      <w:r w:rsidRPr="00B12CB5">
        <w:rPr>
          <w:rFonts w:ascii="Times New Roman" w:hAnsi="Times New Roman" w:cs="Times New Roman"/>
          <w:b/>
          <w:color w:val="2E2E2E"/>
        </w:rPr>
        <w:t>Developing/ using alternate energy</w:t>
      </w:r>
      <w:r w:rsidRPr="00B12CB5">
        <w:rPr>
          <w:rFonts w:ascii="Times New Roman" w:hAnsi="Times New Roman" w:cs="Times New Roman"/>
          <w:color w:val="2E2E2E"/>
        </w:rPr>
        <w:t xml:space="preserve">:  hydroelectric, nuclear and wind power are being used in many parts of the world. Development is slow due to high costs and environmental issues. </w:t>
      </w:r>
    </w:p>
    <w:p w14:paraId="51A86655" w14:textId="77777777" w:rsidR="00FB542E" w:rsidRPr="00B12CB5" w:rsidRDefault="00FB542E" w:rsidP="0056363D">
      <w:pPr>
        <w:rPr>
          <w:rFonts w:ascii="Times New Roman" w:hAnsi="Times New Roman" w:cs="Times New Roman"/>
          <w:color w:val="2E2E2E"/>
        </w:rPr>
      </w:pPr>
    </w:p>
    <w:p w14:paraId="1EC1EE2A" w14:textId="26277C26" w:rsidR="00CB6E48" w:rsidRPr="00B12CB5" w:rsidRDefault="00CB6E48" w:rsidP="0056363D">
      <w:pPr>
        <w:rPr>
          <w:rFonts w:ascii="Times New Roman" w:hAnsi="Times New Roman" w:cs="Times New Roman"/>
          <w:b/>
          <w:color w:val="2E2E2E"/>
        </w:rPr>
      </w:pPr>
      <w:r w:rsidRPr="00B12CB5">
        <w:rPr>
          <w:rFonts w:ascii="Times New Roman" w:hAnsi="Times New Roman" w:cs="Times New Roman"/>
          <w:b/>
          <w:color w:val="2E2E2E"/>
        </w:rPr>
        <w:t>Global warming</w:t>
      </w:r>
    </w:p>
    <w:p w14:paraId="5F10E4D4" w14:textId="046DF356" w:rsidR="00CB6E48" w:rsidRPr="00B12CB5" w:rsidRDefault="00CB6E48" w:rsidP="0056363D">
      <w:pPr>
        <w:rPr>
          <w:rFonts w:ascii="Times New Roman" w:hAnsi="Times New Roman" w:cs="Times New Roman"/>
          <w:color w:val="2E2E2E"/>
        </w:rPr>
      </w:pPr>
      <w:r w:rsidRPr="00B12CB5">
        <w:rPr>
          <w:rFonts w:ascii="Times New Roman" w:hAnsi="Times New Roman" w:cs="Times New Roman"/>
          <w:b/>
          <w:color w:val="2E2E2E"/>
        </w:rPr>
        <w:t>How does this happen?</w:t>
      </w:r>
      <w:r w:rsidRPr="00B12CB5">
        <w:rPr>
          <w:rFonts w:ascii="Times New Roman" w:hAnsi="Times New Roman" w:cs="Times New Roman"/>
          <w:color w:val="2E2E2E"/>
        </w:rPr>
        <w:t xml:space="preserve"> </w:t>
      </w:r>
      <w:r w:rsidR="00F33D7F" w:rsidRPr="00B12CB5">
        <w:rPr>
          <w:rFonts w:ascii="Times New Roman" w:hAnsi="Times New Roman" w:cs="Times New Roman"/>
          <w:color w:val="2E2E2E"/>
        </w:rPr>
        <w:t>Global warming refers to an increase in the Earth’s average temperature. This warming is the result of increased absorption by the atmosphere of infrared (IR), a major source of heat, radiated back from Earth's surface. This is due to an increase in concentration of gases that trap heat in the atmosphere. These gases are often called greenhouse gases.</w:t>
      </w:r>
    </w:p>
    <w:p w14:paraId="091CD15C" w14:textId="777BC9BD" w:rsidR="00F33D7F" w:rsidRPr="00B12CB5" w:rsidRDefault="00F33D7F" w:rsidP="0056363D">
      <w:pPr>
        <w:rPr>
          <w:rFonts w:ascii="Times New Roman" w:hAnsi="Times New Roman" w:cs="Times New Roman"/>
          <w:b/>
          <w:color w:val="2E2E2E"/>
        </w:rPr>
      </w:pPr>
      <w:r w:rsidRPr="00B12CB5">
        <w:rPr>
          <w:rFonts w:ascii="Times New Roman" w:hAnsi="Times New Roman" w:cs="Times New Roman"/>
          <w:b/>
          <w:color w:val="2E2E2E"/>
        </w:rPr>
        <w:t>The principal greenhouse gases that enter the atmosphere due to human activities include:</w:t>
      </w:r>
    </w:p>
    <w:p w14:paraId="3B6F8A08" w14:textId="55ACEAAE" w:rsidR="00F33D7F" w:rsidRPr="00B12CB5" w:rsidRDefault="00F33D7F" w:rsidP="00994283">
      <w:pPr>
        <w:pStyle w:val="ListParagraph"/>
        <w:numPr>
          <w:ilvl w:val="0"/>
          <w:numId w:val="39"/>
        </w:numPr>
        <w:rPr>
          <w:rFonts w:ascii="Times New Roman" w:hAnsi="Times New Roman" w:cs="Times New Roman"/>
          <w:color w:val="2E2E2E"/>
        </w:rPr>
      </w:pPr>
      <w:r w:rsidRPr="00B12CB5">
        <w:rPr>
          <w:rFonts w:ascii="Times New Roman" w:hAnsi="Times New Roman" w:cs="Times New Roman"/>
          <w:b/>
          <w:color w:val="2E2E2E"/>
        </w:rPr>
        <w:t>Carbon dioxide (CO</w:t>
      </w:r>
      <w:r w:rsidRPr="00B12CB5">
        <w:rPr>
          <w:rFonts w:ascii="Times New Roman" w:hAnsi="Times New Roman" w:cs="Times New Roman"/>
          <w:b/>
          <w:color w:val="2E2E2E"/>
          <w:vertAlign w:val="subscript"/>
        </w:rPr>
        <w:t>2</w:t>
      </w:r>
      <w:r w:rsidRPr="00B12CB5">
        <w:rPr>
          <w:rFonts w:ascii="Times New Roman" w:hAnsi="Times New Roman" w:cs="Times New Roman"/>
          <w:b/>
          <w:color w:val="2E2E2E"/>
        </w:rPr>
        <w:t>):</w:t>
      </w:r>
      <w:r w:rsidRPr="00B12CB5">
        <w:rPr>
          <w:rFonts w:ascii="Times New Roman" w:hAnsi="Times New Roman" w:cs="Times New Roman"/>
          <w:color w:val="2E2E2E"/>
        </w:rPr>
        <w:t xml:space="preserve"> enters atmosphere due to the burning of fossil fuels (oil, natural gas, and coal) waste materials, and as a result of other chemical reactions. </w:t>
      </w:r>
    </w:p>
    <w:p w14:paraId="5C522045" w14:textId="157AB0C9" w:rsidR="00F33D7F" w:rsidRPr="00B12CB5" w:rsidRDefault="00F33D7F" w:rsidP="00994283">
      <w:pPr>
        <w:pStyle w:val="ListParagraph"/>
        <w:numPr>
          <w:ilvl w:val="0"/>
          <w:numId w:val="39"/>
        </w:numPr>
        <w:rPr>
          <w:rFonts w:ascii="Times New Roman" w:hAnsi="Times New Roman" w:cs="Times New Roman"/>
          <w:color w:val="2E2E2E"/>
        </w:rPr>
      </w:pPr>
      <w:r w:rsidRPr="00B12CB5">
        <w:rPr>
          <w:rFonts w:ascii="Times New Roman" w:hAnsi="Times New Roman" w:cs="Times New Roman"/>
          <w:b/>
          <w:color w:val="2E2E2E"/>
        </w:rPr>
        <w:t>Methane (CH</w:t>
      </w:r>
      <w:r w:rsidRPr="00B12CB5">
        <w:rPr>
          <w:rFonts w:ascii="Times New Roman" w:hAnsi="Times New Roman" w:cs="Times New Roman"/>
          <w:b/>
          <w:color w:val="2E2E2E"/>
          <w:vertAlign w:val="subscript"/>
        </w:rPr>
        <w:t>4</w:t>
      </w:r>
      <w:r w:rsidRPr="00B12CB5">
        <w:rPr>
          <w:rFonts w:ascii="Times New Roman" w:hAnsi="Times New Roman" w:cs="Times New Roman"/>
          <w:b/>
          <w:color w:val="2E2E2E"/>
        </w:rPr>
        <w:t>):</w:t>
      </w:r>
      <w:r w:rsidRPr="00B12CB5">
        <w:rPr>
          <w:rFonts w:ascii="Times New Roman" w:hAnsi="Times New Roman" w:cs="Times New Roman"/>
          <w:color w:val="2E2E2E"/>
        </w:rPr>
        <w:t xml:space="preserve"> main sources are the production and transport of fossil fuels, livestock, agricultural practices and organic waste decay) </w:t>
      </w:r>
    </w:p>
    <w:p w14:paraId="2EA545FC" w14:textId="34B4F795" w:rsidR="00F33D7F" w:rsidRPr="00B12CB5" w:rsidRDefault="00F33D7F" w:rsidP="00994283">
      <w:pPr>
        <w:pStyle w:val="ListParagraph"/>
        <w:numPr>
          <w:ilvl w:val="0"/>
          <w:numId w:val="39"/>
        </w:numPr>
        <w:rPr>
          <w:rFonts w:ascii="Times New Roman" w:hAnsi="Times New Roman" w:cs="Times New Roman"/>
          <w:color w:val="2E2E2E"/>
        </w:rPr>
      </w:pPr>
      <w:r w:rsidRPr="00B12CB5">
        <w:rPr>
          <w:rFonts w:ascii="Times New Roman" w:hAnsi="Times New Roman" w:cs="Times New Roman"/>
          <w:b/>
          <w:color w:val="2E2E2E"/>
        </w:rPr>
        <w:t>Nitrous oxide (N</w:t>
      </w:r>
      <w:r w:rsidRPr="00B12CB5">
        <w:rPr>
          <w:rFonts w:ascii="Times New Roman" w:hAnsi="Times New Roman" w:cs="Times New Roman"/>
          <w:b/>
          <w:color w:val="2E2E2E"/>
          <w:vertAlign w:val="subscript"/>
        </w:rPr>
        <w:t>2</w:t>
      </w:r>
      <w:r w:rsidRPr="00B12CB5">
        <w:rPr>
          <w:rFonts w:ascii="Times New Roman" w:hAnsi="Times New Roman" w:cs="Times New Roman"/>
          <w:b/>
          <w:color w:val="2E2E2E"/>
        </w:rPr>
        <w:t>)):</w:t>
      </w:r>
      <w:r w:rsidRPr="00B12CB5">
        <w:rPr>
          <w:rFonts w:ascii="Times New Roman" w:hAnsi="Times New Roman" w:cs="Times New Roman"/>
          <w:color w:val="2E2E2E"/>
        </w:rPr>
        <w:t xml:space="preserve"> emitted during agricultural and industrial activities as well as during the combustion of fossil fuels and waste materials.</w:t>
      </w:r>
    </w:p>
    <w:p w14:paraId="2EA545FC" w14:textId="34B4F795" w:rsidR="00F33D7F" w:rsidRPr="00B12CB5" w:rsidRDefault="00F33D7F" w:rsidP="00994283">
      <w:pPr>
        <w:pStyle w:val="ListParagraph"/>
        <w:numPr>
          <w:ilvl w:val="0"/>
          <w:numId w:val="39"/>
        </w:numPr>
        <w:rPr>
          <w:rFonts w:ascii="Times New Roman" w:hAnsi="Times New Roman" w:cs="Times New Roman"/>
          <w:color w:val="2E2E2E"/>
        </w:rPr>
      </w:pPr>
      <w:r w:rsidRPr="00B12CB5">
        <w:rPr>
          <w:rFonts w:ascii="Times New Roman" w:hAnsi="Times New Roman" w:cs="Times New Roman"/>
          <w:b/>
          <w:color w:val="2E2E2E"/>
        </w:rPr>
        <w:t>Fluorinated gases:</w:t>
      </w:r>
      <w:r w:rsidRPr="00B12CB5">
        <w:rPr>
          <w:rFonts w:ascii="Times New Roman" w:hAnsi="Times New Roman" w:cs="Times New Roman"/>
          <w:color w:val="2E2E2E"/>
        </w:rPr>
        <w:t xml:space="preserve"> compounds emitted from a variety of industrial processes and are sometimes called High Global Warming Potential (GWP) gasses. </w:t>
      </w:r>
    </w:p>
    <w:p w14:paraId="3F5ED8EE" w14:textId="71526F37" w:rsidR="00F33D7F" w:rsidRPr="00B12CB5" w:rsidRDefault="00F33D7F" w:rsidP="00F33D7F">
      <w:pPr>
        <w:ind w:firstLine="720"/>
        <w:rPr>
          <w:rFonts w:ascii="Times New Roman" w:hAnsi="Times New Roman" w:cs="Times New Roman"/>
          <w:i/>
          <w:color w:val="2E2E2E"/>
        </w:rPr>
      </w:pPr>
      <w:r w:rsidRPr="00B12CB5">
        <w:rPr>
          <w:rFonts w:ascii="Times New Roman" w:hAnsi="Times New Roman" w:cs="Times New Roman"/>
          <w:i/>
          <w:color w:val="2E2E2E"/>
        </w:rPr>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B12CB5">
        <w:rPr>
          <w:rFonts w:ascii="Times New Roman" w:hAnsi="Times New Roman" w:cs="Times New Roman"/>
          <w:i/>
          <w:color w:val="2E2E2E"/>
          <w:vertAlign w:val="superscript"/>
        </w:rPr>
        <w:t>o</w:t>
      </w:r>
      <w:r w:rsidRPr="00B12CB5">
        <w:rPr>
          <w:rFonts w:ascii="Times New Roman" w:hAnsi="Times New Roman" w:cs="Times New Roman"/>
          <w:i/>
          <w:color w:val="2E2E2E"/>
        </w:rPr>
        <w:t>C</w:t>
      </w:r>
      <w:proofErr w:type="spellEnd"/>
      <w:r w:rsidRPr="00B12CB5">
        <w:rPr>
          <w:rFonts w:ascii="Times New Roman" w:hAnsi="Times New Roman" w:cs="Times New Roman"/>
          <w:i/>
          <w:color w:val="2E2E2E"/>
        </w:rPr>
        <w:t xml:space="preserve"> to 3.5 </w:t>
      </w:r>
      <w:proofErr w:type="spellStart"/>
      <w:r w:rsidRPr="00B12CB5">
        <w:rPr>
          <w:rFonts w:ascii="Times New Roman" w:hAnsi="Times New Roman" w:cs="Times New Roman"/>
          <w:i/>
          <w:color w:val="2E2E2E"/>
          <w:vertAlign w:val="superscript"/>
        </w:rPr>
        <w:t>o</w:t>
      </w:r>
      <w:r w:rsidRPr="00B12CB5">
        <w:rPr>
          <w:rFonts w:ascii="Times New Roman" w:hAnsi="Times New Roman" w:cs="Times New Roman"/>
          <w:i/>
          <w:color w:val="2E2E2E"/>
        </w:rPr>
        <w:t>C</w:t>
      </w:r>
      <w:proofErr w:type="spellEnd"/>
      <w:r w:rsidRPr="00B12CB5">
        <w:rPr>
          <w:rFonts w:ascii="Times New Roman" w:hAnsi="Times New Roman" w:cs="Times New Roman"/>
          <w:i/>
          <w:color w:val="2E2E2E"/>
        </w:rPr>
        <w:t xml:space="preserve"> during the next fifty years.</w:t>
      </w:r>
    </w:p>
    <w:p w14:paraId="4A607D0F" w14:textId="77777777" w:rsidR="00F33D7F" w:rsidRPr="00B12CB5" w:rsidRDefault="00F33D7F" w:rsidP="00F33D7F">
      <w:pPr>
        <w:rPr>
          <w:rFonts w:ascii="Times New Roman" w:hAnsi="Times New Roman" w:cs="Times New Roman"/>
          <w:color w:val="2E2E2E"/>
        </w:rPr>
      </w:pPr>
    </w:p>
    <w:p w14:paraId="72AA72ED" w14:textId="7DF44411" w:rsidR="00F33D7F" w:rsidRPr="00B12CB5" w:rsidRDefault="00F33D7F" w:rsidP="00F33D7F">
      <w:pPr>
        <w:rPr>
          <w:rFonts w:ascii="Times New Roman" w:hAnsi="Times New Roman" w:cs="Times New Roman"/>
          <w:b/>
          <w:color w:val="2E2E2E"/>
          <w:u w:val="single"/>
        </w:rPr>
      </w:pPr>
      <w:r w:rsidRPr="00B12CB5">
        <w:rPr>
          <w:rFonts w:ascii="Times New Roman" w:hAnsi="Times New Roman" w:cs="Times New Roman"/>
          <w:b/>
          <w:color w:val="2E2E2E"/>
          <w:u w:val="single"/>
        </w:rPr>
        <w:t>Environmental effects include:</w:t>
      </w:r>
    </w:p>
    <w:p w14:paraId="4FA8132B" w14:textId="5C93C347" w:rsidR="00F33D7F" w:rsidRPr="00B12CB5" w:rsidRDefault="00F33D7F" w:rsidP="00994283">
      <w:pPr>
        <w:pStyle w:val="ListParagraph"/>
        <w:numPr>
          <w:ilvl w:val="0"/>
          <w:numId w:val="38"/>
        </w:numPr>
        <w:rPr>
          <w:rFonts w:ascii="Times New Roman" w:hAnsi="Times New Roman" w:cs="Times New Roman"/>
          <w:color w:val="2E2E2E"/>
        </w:rPr>
      </w:pPr>
      <w:r w:rsidRPr="00B12CB5">
        <w:rPr>
          <w:rFonts w:ascii="Times New Roman" w:hAnsi="Times New Roman" w:cs="Times New Roman"/>
          <w:b/>
          <w:color w:val="2E2E2E"/>
        </w:rPr>
        <w:lastRenderedPageBreak/>
        <w:t>Climatic changes:</w:t>
      </w:r>
      <w:r w:rsidRPr="00B12CB5">
        <w:rPr>
          <w:rFonts w:ascii="Times New Roman" w:hAnsi="Times New Roman" w:cs="Times New Roman"/>
          <w:color w:val="2E2E2E"/>
        </w:rPr>
        <w:t xml:space="preserve"> human activities such as burning of fossil fuels, deforestation, industrial processes and some agricultural practices release greenhouse gases. These gases rap energy in the atmosphere causing it to warm. </w:t>
      </w:r>
    </w:p>
    <w:p w14:paraId="422F59B7" w14:textId="3EBD3CF8" w:rsidR="00F33D7F" w:rsidRPr="00B12CB5" w:rsidRDefault="00F33D7F" w:rsidP="00994283">
      <w:pPr>
        <w:pStyle w:val="ListParagraph"/>
        <w:numPr>
          <w:ilvl w:val="0"/>
          <w:numId w:val="38"/>
        </w:numPr>
        <w:rPr>
          <w:rFonts w:ascii="Times New Roman" w:hAnsi="Times New Roman" w:cs="Times New Roman"/>
          <w:color w:val="2E2E2E"/>
        </w:rPr>
      </w:pPr>
      <w:r w:rsidRPr="00B12CB5">
        <w:rPr>
          <w:rFonts w:ascii="Times New Roman" w:hAnsi="Times New Roman" w:cs="Times New Roman"/>
          <w:b/>
          <w:color w:val="2E2E2E"/>
        </w:rPr>
        <w:t>Changes in sea level due to melting polar ice caps</w:t>
      </w:r>
      <w:r w:rsidRPr="00B12CB5">
        <w:rPr>
          <w:rFonts w:ascii="Times New Roman" w:hAnsi="Times New Roman" w:cs="Times New Roman"/>
          <w:color w:val="2E2E2E"/>
        </w:rPr>
        <w:t>: the north pole is warming up faster than the rest of the world. The arctic sea ice is in a state of ongoing decline.</w:t>
      </w:r>
    </w:p>
    <w:p w14:paraId="45CF5A05" w14:textId="6C31AC79" w:rsidR="00F33D7F" w:rsidRPr="00B12CB5" w:rsidRDefault="00F33D7F" w:rsidP="00994283">
      <w:pPr>
        <w:pStyle w:val="ListParagraph"/>
        <w:numPr>
          <w:ilvl w:val="0"/>
          <w:numId w:val="38"/>
        </w:numPr>
        <w:rPr>
          <w:rFonts w:ascii="Times New Roman" w:hAnsi="Times New Roman" w:cs="Times New Roman"/>
          <w:color w:val="2E2E2E"/>
        </w:rPr>
      </w:pPr>
      <w:r w:rsidRPr="00B12CB5">
        <w:rPr>
          <w:rFonts w:ascii="Times New Roman" w:hAnsi="Times New Roman" w:cs="Times New Roman"/>
          <w:b/>
          <w:color w:val="2E2E2E"/>
        </w:rPr>
        <w:t>Possibility of droughts and heatwaves due to warming</w:t>
      </w:r>
      <w:r w:rsidRPr="00B12CB5">
        <w:rPr>
          <w:rFonts w:ascii="Times New Roman" w:hAnsi="Times New Roman" w:cs="Times New Roman"/>
          <w:color w:val="2E2E2E"/>
        </w:rPr>
        <w:t xml:space="preserve">: based on detailed analysis using computer climate models and data, its concluded that in the next few decades </w:t>
      </w:r>
      <w:r w:rsidR="00C47059" w:rsidRPr="00B12CB5">
        <w:rPr>
          <w:rFonts w:ascii="Times New Roman" w:hAnsi="Times New Roman" w:cs="Times New Roman"/>
          <w:color w:val="2E2E2E"/>
        </w:rPr>
        <w:t xml:space="preserve">increasingly dry conditions may be encountered across much of the globe. </w:t>
      </w:r>
    </w:p>
    <w:p w14:paraId="5FC6E450" w14:textId="5250F478" w:rsidR="00C47059" w:rsidRPr="00B12CB5" w:rsidRDefault="00C47059" w:rsidP="00994283">
      <w:pPr>
        <w:pStyle w:val="ListParagraph"/>
        <w:numPr>
          <w:ilvl w:val="0"/>
          <w:numId w:val="38"/>
        </w:numPr>
        <w:rPr>
          <w:rFonts w:ascii="Times New Roman" w:hAnsi="Times New Roman" w:cs="Times New Roman"/>
          <w:color w:val="2E2E2E"/>
        </w:rPr>
      </w:pPr>
      <w:r w:rsidRPr="00B12CB5">
        <w:rPr>
          <w:rFonts w:ascii="Times New Roman" w:hAnsi="Times New Roman" w:cs="Times New Roman"/>
          <w:b/>
          <w:color w:val="2E2E2E"/>
        </w:rPr>
        <w:t>Changes in ecosystem</w:t>
      </w:r>
      <w:r w:rsidRPr="00B12CB5">
        <w:rPr>
          <w:rFonts w:ascii="Times New Roman" w:hAnsi="Times New Roman" w:cs="Times New Roman"/>
          <w:color w:val="2E2E2E"/>
        </w:rPr>
        <w:t xml:space="preserve">: </w:t>
      </w:r>
      <w:r w:rsidR="00562F40" w:rsidRPr="00B12CB5">
        <w:rPr>
          <w:rFonts w:ascii="Times New Roman" w:hAnsi="Times New Roman" w:cs="Times New Roman"/>
          <w:color w:val="2E2E2E"/>
        </w:rPr>
        <w:t>many animals and plants survive within a narrow range of climatic conditions; some animal species are shifting towards higher elevations. Many even face extinction as ocean temperatures arise the coral reefs will continue to decline.</w:t>
      </w:r>
    </w:p>
    <w:p w14:paraId="06BF8F04" w14:textId="539093B6" w:rsidR="00562F40" w:rsidRPr="00B12CB5" w:rsidRDefault="00562F40" w:rsidP="00994283">
      <w:pPr>
        <w:pStyle w:val="ListParagraph"/>
        <w:numPr>
          <w:ilvl w:val="0"/>
          <w:numId w:val="38"/>
        </w:numPr>
        <w:rPr>
          <w:rFonts w:ascii="Times New Roman" w:hAnsi="Times New Roman" w:cs="Times New Roman"/>
          <w:color w:val="2E2E2E"/>
        </w:rPr>
      </w:pPr>
      <w:r w:rsidRPr="00B12CB5">
        <w:rPr>
          <w:rFonts w:ascii="Times New Roman" w:hAnsi="Times New Roman" w:cs="Times New Roman"/>
          <w:b/>
          <w:color w:val="2E2E2E"/>
        </w:rPr>
        <w:t>Effects on human health</w:t>
      </w:r>
      <w:r w:rsidRPr="00B12CB5">
        <w:rPr>
          <w:rFonts w:ascii="Times New Roman" w:hAnsi="Times New Roman" w:cs="Times New Roman"/>
          <w:color w:val="2E2E2E"/>
        </w:rPr>
        <w:t xml:space="preserve">: global warming may lead to increased temperature-related illnesses, air pollution due to higher temperatures and possible spread of some infectious diseases. </w:t>
      </w:r>
    </w:p>
    <w:p w14:paraId="5EA67762" w14:textId="77777777" w:rsidR="00836F66" w:rsidRPr="00B12CB5" w:rsidRDefault="00836F66" w:rsidP="00F7295C">
      <w:pPr>
        <w:rPr>
          <w:rFonts w:ascii="Times New Roman" w:hAnsi="Times New Roman" w:cs="Times New Roman"/>
          <w:b/>
          <w:color w:val="2E2E2E"/>
          <w:u w:val="single"/>
        </w:rPr>
      </w:pPr>
    </w:p>
    <w:p w14:paraId="2939B0C0" w14:textId="1919806E" w:rsidR="00836F66" w:rsidRPr="00B12CB5" w:rsidRDefault="00836F66" w:rsidP="00836F66">
      <w:pPr>
        <w:ind w:left="360"/>
        <w:rPr>
          <w:rFonts w:ascii="Times New Roman" w:hAnsi="Times New Roman" w:cs="Times New Roman"/>
          <w:b/>
          <w:color w:val="2E2E2E"/>
          <w:u w:val="single"/>
        </w:rPr>
      </w:pPr>
      <w:r w:rsidRPr="00B12CB5">
        <w:rPr>
          <w:rFonts w:ascii="Times New Roman" w:hAnsi="Times New Roman" w:cs="Times New Roman"/>
          <w:b/>
          <w:color w:val="2E2E2E"/>
          <w:u w:val="single"/>
        </w:rPr>
        <w:t>Control strategies</w:t>
      </w:r>
    </w:p>
    <w:p w14:paraId="197D40A2" w14:textId="77777777" w:rsidR="00836F66" w:rsidRPr="00B12CB5" w:rsidRDefault="00836F66" w:rsidP="00836F66">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b/>
          <w:bCs/>
          <w:color w:val="2E2E2E"/>
        </w:rPr>
        <w:t>Reduction in CO</w:t>
      </w:r>
      <w:r w:rsidRPr="00B12CB5">
        <w:rPr>
          <w:rFonts w:ascii="Times New Roman" w:hAnsi="Times New Roman" w:cs="Times New Roman"/>
          <w:b/>
          <w:bCs/>
          <w:color w:val="2E2E2E"/>
          <w:vertAlign w:val="subscript"/>
        </w:rPr>
        <w:t>2</w:t>
      </w:r>
      <w:r w:rsidRPr="00B12CB5">
        <w:rPr>
          <w:rFonts w:ascii="Times New Roman" w:hAnsi="Times New Roman" w:cs="Times New Roman"/>
          <w:b/>
          <w:bCs/>
          <w:color w:val="2E2E2E"/>
        </w:rPr>
        <w:t xml:space="preserve"> emissions:</w:t>
      </w:r>
      <w:r w:rsidRPr="00B12CB5">
        <w:rPr>
          <w:rFonts w:ascii="Times New Roman" w:hAnsi="Times New Roman" w:cs="Times New Roman"/>
          <w:color w:val="2E2E2E"/>
        </w:rPr>
        <w:t xml:space="preserve"> The governments all over the globe are working to reduce their country's carbon dioxide emissions by:</w:t>
      </w:r>
    </w:p>
    <w:p w14:paraId="75254BC8" w14:textId="77777777" w:rsidR="00836F66" w:rsidRPr="00B12CB5" w:rsidRDefault="00836F66" w:rsidP="00994283">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Promoting that alternate non-fossil sources such as hydroelectric, solar, nuclear and wind are developed and used</w:t>
      </w:r>
    </w:p>
    <w:p w14:paraId="32D93C0E" w14:textId="77777777" w:rsidR="00836F66" w:rsidRPr="00B12CB5" w:rsidRDefault="00836F66" w:rsidP="00994283">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Capturing the carbon dioxide generated by burning fossil fuels</w:t>
      </w:r>
    </w:p>
    <w:p w14:paraId="52E1BD6D" w14:textId="77777777" w:rsidR="00836F66" w:rsidRPr="00B12CB5" w:rsidRDefault="00836F66" w:rsidP="00994283">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Supporting new fuels and technologies (like electric cars) to reduce carbon dioxide emissions from transport</w:t>
      </w:r>
    </w:p>
    <w:p w14:paraId="392CDE5B" w14:textId="77777777" w:rsidR="00836F66" w:rsidRPr="00B12CB5" w:rsidRDefault="00836F66" w:rsidP="00994283">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Setting 'carbon budgets' to cap overall carbon dioxide emissions.</w:t>
      </w:r>
    </w:p>
    <w:p w14:paraId="095B2825" w14:textId="77777777" w:rsidR="00836F66" w:rsidRPr="00B12CB5" w:rsidRDefault="00836F66" w:rsidP="00836F66">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b/>
          <w:bCs/>
          <w:color w:val="2E2E2E"/>
        </w:rPr>
        <w:t>Encouraging energy conservation:</w:t>
      </w:r>
      <w:r w:rsidRPr="00B12CB5">
        <w:rPr>
          <w:rFonts w:ascii="Times New Roman" w:hAnsi="Times New Roman" w:cs="Times New Roman"/>
          <w:color w:val="2E2E2E"/>
        </w:rPr>
        <w:t xml:space="preserve"> This will lead to lesser energy consumption and hence lower production and reduced emissions.</w:t>
      </w:r>
    </w:p>
    <w:p w14:paraId="450CDA24" w14:textId="2C9D5B9B" w:rsidR="00836F66" w:rsidRPr="00B12CB5" w:rsidRDefault="00836F66" w:rsidP="00836F66">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b/>
          <w:bCs/>
          <w:color w:val="2E2E2E"/>
        </w:rPr>
        <w:t xml:space="preserve">Using carbon dioxide sinks: </w:t>
      </w:r>
      <w:r w:rsidRPr="00B12CB5">
        <w:rPr>
          <w:rFonts w:ascii="Times New Roman" w:hAnsi="Times New Roman" w:cs="Times New Roman"/>
          <w:color w:val="2E2E2E"/>
        </w:rPr>
        <w:t>A carbon dioxide sink is any resource (natural or artificial) that captures and stores atmospheric carbon dioxide. Natural carbon dioxide sinks include forests, oceans and soil. Thus replanting forests is being encouraged globally. Some of the artificial carbon dioxide sinks being studied involve removing carbon dioxide from the atmosphere and storing it in rocks, injecting it deep into the oceans or trapping it via chemical reactions.</w:t>
      </w:r>
    </w:p>
    <w:p w14:paraId="6ED74575" w14:textId="77777777" w:rsidR="00562F40" w:rsidRPr="00B12CB5" w:rsidRDefault="00562F40" w:rsidP="00F33D7F">
      <w:pPr>
        <w:rPr>
          <w:rFonts w:ascii="Times New Roman" w:hAnsi="Times New Roman" w:cs="Times New Roman"/>
          <w:color w:val="2E2E2E"/>
        </w:rPr>
      </w:pPr>
    </w:p>
    <w:p w14:paraId="266FD223" w14:textId="77777777" w:rsidR="00581A48" w:rsidRDefault="00581A48" w:rsidP="00F33D7F">
      <w:pPr>
        <w:rPr>
          <w:rFonts w:ascii="Times New Roman" w:hAnsi="Times New Roman" w:cs="Times New Roman"/>
          <w:b/>
          <w:color w:val="2E2E2E"/>
          <w:u w:val="single"/>
        </w:rPr>
      </w:pPr>
    </w:p>
    <w:p w14:paraId="2D0F1F93" w14:textId="48297797" w:rsidR="00F33D7F" w:rsidRPr="00581A48" w:rsidRDefault="00836F66" w:rsidP="00F33D7F">
      <w:pPr>
        <w:rPr>
          <w:rFonts w:ascii="Times New Roman" w:hAnsi="Times New Roman" w:cs="Times New Roman"/>
          <w:b/>
          <w:color w:val="2E2E2E"/>
          <w:u w:val="single"/>
        </w:rPr>
      </w:pPr>
      <w:r w:rsidRPr="00581A48">
        <w:rPr>
          <w:rFonts w:ascii="Times New Roman" w:hAnsi="Times New Roman" w:cs="Times New Roman"/>
          <w:b/>
          <w:color w:val="2E2E2E"/>
          <w:u w:val="single"/>
        </w:rPr>
        <w:t xml:space="preserve">Key events to limit global warming: </w:t>
      </w:r>
    </w:p>
    <w:p w14:paraId="1AD71410" w14:textId="2873F7B4" w:rsidR="00836F66" w:rsidRPr="00B12CB5" w:rsidRDefault="00836F66" w:rsidP="00F33D7F">
      <w:pPr>
        <w:rPr>
          <w:rFonts w:ascii="Times New Roman" w:hAnsi="Times New Roman" w:cs="Times New Roman"/>
          <w:color w:val="2E2E2E"/>
        </w:rPr>
      </w:pPr>
      <w:r w:rsidRPr="00581A48">
        <w:rPr>
          <w:rFonts w:ascii="Times New Roman" w:hAnsi="Times New Roman" w:cs="Times New Roman"/>
          <w:b/>
          <w:color w:val="2E2E2E"/>
        </w:rPr>
        <w:t>1988- intergovernmental panel on climate change (IPCC):</w:t>
      </w:r>
      <w:r w:rsidRPr="00B12CB5">
        <w:rPr>
          <w:rFonts w:ascii="Times New Roman" w:hAnsi="Times New Roman" w:cs="Times New Roman"/>
          <w:color w:val="2E2E2E"/>
        </w:rPr>
        <w:t xml:space="preserve"> established by the world meteorological organization focuses on assessment of scientific knowledge, examine the environmental, economic and social impacts and formulate response strategies.</w:t>
      </w:r>
    </w:p>
    <w:p w14:paraId="324C7C21" w14:textId="3B42B9DB" w:rsidR="00CA559F" w:rsidRPr="00B12CB5" w:rsidRDefault="00CA559F" w:rsidP="00F33D7F">
      <w:pPr>
        <w:rPr>
          <w:rFonts w:ascii="Times New Roman" w:hAnsi="Times New Roman" w:cs="Times New Roman"/>
          <w:color w:val="2E2E2E"/>
        </w:rPr>
      </w:pPr>
      <w:r w:rsidRPr="00581A48">
        <w:rPr>
          <w:rFonts w:ascii="Times New Roman" w:hAnsi="Times New Roman" w:cs="Times New Roman"/>
          <w:b/>
          <w:color w:val="2E2E2E"/>
        </w:rPr>
        <w:t>1997- Kyoto protocol:</w:t>
      </w:r>
      <w:r w:rsidRPr="00B12CB5">
        <w:rPr>
          <w:rFonts w:ascii="Times New Roman" w:hAnsi="Times New Roman" w:cs="Times New Roman"/>
          <w:color w:val="2E2E2E"/>
        </w:rPr>
        <w:t xml:space="preserve"> the document calls for industrialized nations to cut their emission of greenhouse gases to limit global warming.</w:t>
      </w:r>
    </w:p>
    <w:p w14:paraId="4F299645" w14:textId="07B5283C" w:rsidR="00836F66" w:rsidRPr="00B12CB5" w:rsidRDefault="00836F66" w:rsidP="00F33D7F">
      <w:pPr>
        <w:rPr>
          <w:rFonts w:ascii="Times New Roman" w:hAnsi="Times New Roman" w:cs="Times New Roman"/>
          <w:color w:val="2E2E2E"/>
        </w:rPr>
      </w:pPr>
      <w:r w:rsidRPr="00581A48">
        <w:rPr>
          <w:rFonts w:ascii="Times New Roman" w:hAnsi="Times New Roman" w:cs="Times New Roman"/>
          <w:b/>
          <w:color w:val="2E2E2E"/>
        </w:rPr>
        <w:t>2007-</w:t>
      </w:r>
      <w:r w:rsidRPr="00B12CB5">
        <w:rPr>
          <w:rFonts w:ascii="Times New Roman" w:hAnsi="Times New Roman" w:cs="Times New Roman"/>
          <w:color w:val="2E2E2E"/>
        </w:rPr>
        <w:t xml:space="preserve"> report released by IPCC stated that global warming is clearly evident from diverse observations such as:</w:t>
      </w:r>
    </w:p>
    <w:p w14:paraId="4EDD7A46" w14:textId="59C13FB3" w:rsidR="00836F66" w:rsidRPr="00B12CB5" w:rsidRDefault="00836F66" w:rsidP="00994283">
      <w:pPr>
        <w:pStyle w:val="ListParagraph"/>
        <w:numPr>
          <w:ilvl w:val="0"/>
          <w:numId w:val="42"/>
        </w:numPr>
        <w:rPr>
          <w:rFonts w:ascii="Times New Roman" w:hAnsi="Times New Roman" w:cs="Times New Roman"/>
          <w:color w:val="2E2E2E"/>
        </w:rPr>
      </w:pPr>
      <w:r w:rsidRPr="00B12CB5">
        <w:rPr>
          <w:rFonts w:ascii="Times New Roman" w:hAnsi="Times New Roman" w:cs="Times New Roman"/>
          <w:color w:val="2E2E2E"/>
        </w:rPr>
        <w:t>increase in average air and ocean temperatures</w:t>
      </w:r>
    </w:p>
    <w:p w14:paraId="26F32AE4" w14:textId="00C1D04F" w:rsidR="00836F66" w:rsidRPr="00B12CB5" w:rsidRDefault="00836F66" w:rsidP="00994283">
      <w:pPr>
        <w:pStyle w:val="ListParagraph"/>
        <w:numPr>
          <w:ilvl w:val="0"/>
          <w:numId w:val="42"/>
        </w:numPr>
        <w:rPr>
          <w:rFonts w:ascii="Times New Roman" w:hAnsi="Times New Roman" w:cs="Times New Roman"/>
          <w:color w:val="2E2E2E"/>
        </w:rPr>
      </w:pPr>
      <w:r w:rsidRPr="00B12CB5">
        <w:rPr>
          <w:rFonts w:ascii="Times New Roman" w:hAnsi="Times New Roman" w:cs="Times New Roman"/>
          <w:color w:val="2E2E2E"/>
        </w:rPr>
        <w:t>widespread melting of snow and ice</w:t>
      </w:r>
    </w:p>
    <w:p w14:paraId="65B58BD1" w14:textId="74FF8FFC" w:rsidR="00836F66" w:rsidRPr="00B12CB5" w:rsidRDefault="00836F66" w:rsidP="00994283">
      <w:pPr>
        <w:pStyle w:val="ListParagraph"/>
        <w:numPr>
          <w:ilvl w:val="0"/>
          <w:numId w:val="42"/>
        </w:numPr>
        <w:rPr>
          <w:rFonts w:ascii="Times New Roman" w:hAnsi="Times New Roman" w:cs="Times New Roman"/>
          <w:color w:val="2E2E2E"/>
        </w:rPr>
      </w:pPr>
      <w:r w:rsidRPr="00B12CB5">
        <w:rPr>
          <w:rFonts w:ascii="Times New Roman" w:hAnsi="Times New Roman" w:cs="Times New Roman"/>
          <w:color w:val="2E2E2E"/>
        </w:rPr>
        <w:t>rising of global average sea level</w:t>
      </w:r>
    </w:p>
    <w:p w14:paraId="26611216" w14:textId="575D532B" w:rsidR="00836F66" w:rsidRPr="00B12CB5" w:rsidRDefault="00CA559F" w:rsidP="00F33D7F">
      <w:pPr>
        <w:rPr>
          <w:rFonts w:ascii="Times New Roman" w:hAnsi="Times New Roman" w:cs="Times New Roman"/>
          <w:color w:val="2E2E2E"/>
        </w:rPr>
      </w:pPr>
      <w:r w:rsidRPr="00B12CB5">
        <w:rPr>
          <w:rFonts w:ascii="Times New Roman" w:hAnsi="Times New Roman" w:cs="Times New Roman"/>
          <w:color w:val="2E2E2E"/>
        </w:rPr>
        <w:lastRenderedPageBreak/>
        <w:t>T</w:t>
      </w:r>
      <w:r w:rsidR="00836F66" w:rsidRPr="00B12CB5">
        <w:rPr>
          <w:rFonts w:ascii="Times New Roman" w:hAnsi="Times New Roman" w:cs="Times New Roman"/>
          <w:color w:val="2E2E2E"/>
        </w:rPr>
        <w:t xml:space="preserve">he report emphasizes that global warming could cause irreversible damage to the planet and strongly suggested that global action is urgently needed to drastically reduce greenhouse gas emissions. </w:t>
      </w:r>
      <w:r w:rsidRPr="00B12CB5">
        <w:rPr>
          <w:rFonts w:ascii="Times New Roman" w:hAnsi="Times New Roman" w:cs="Times New Roman"/>
          <w:color w:val="2E2E2E"/>
        </w:rPr>
        <w:t>Also it could shrink the global economy by 20%</w:t>
      </w:r>
    </w:p>
    <w:p w14:paraId="717DD537" w14:textId="77777777" w:rsidR="00836F66" w:rsidRPr="00B12CB5" w:rsidRDefault="00836F66" w:rsidP="00F33D7F">
      <w:pPr>
        <w:rPr>
          <w:rFonts w:ascii="Times New Roman" w:hAnsi="Times New Roman" w:cs="Times New Roman"/>
          <w:color w:val="2E2E2E"/>
        </w:rPr>
      </w:pPr>
    </w:p>
    <w:p w14:paraId="3EE97B52" w14:textId="6F1A0FDE" w:rsidR="00493F11" w:rsidRPr="00F7295C" w:rsidRDefault="00493F11" w:rsidP="00F33D7F">
      <w:pPr>
        <w:rPr>
          <w:rFonts w:ascii="Times New Roman" w:hAnsi="Times New Roman" w:cs="Times New Roman"/>
          <w:b/>
          <w:color w:val="2E2E2E"/>
          <w:u w:val="single"/>
        </w:rPr>
      </w:pPr>
      <w:r w:rsidRPr="00F7295C">
        <w:rPr>
          <w:rFonts w:ascii="Times New Roman" w:hAnsi="Times New Roman" w:cs="Times New Roman"/>
          <w:b/>
          <w:color w:val="2E2E2E"/>
          <w:u w:val="single"/>
        </w:rPr>
        <w:t>Ozone depletion</w:t>
      </w:r>
    </w:p>
    <w:p w14:paraId="0F0415D0" w14:textId="77777777" w:rsidR="002A1815" w:rsidRPr="00B12CB5" w:rsidRDefault="00493F11" w:rsidP="002A1815">
      <w:pPr>
        <w:widowControl w:val="0"/>
        <w:autoSpaceDE w:val="0"/>
        <w:autoSpaceDN w:val="0"/>
        <w:adjustRightInd w:val="0"/>
        <w:rPr>
          <w:rFonts w:ascii="Times New Roman" w:hAnsi="Times New Roman" w:cs="Times New Roman"/>
          <w:color w:val="2E2E2E"/>
        </w:rPr>
      </w:pPr>
      <w:r w:rsidRPr="00581A48">
        <w:rPr>
          <w:rFonts w:ascii="Times New Roman" w:hAnsi="Times New Roman" w:cs="Times New Roman"/>
          <w:b/>
          <w:color w:val="2E2E2E"/>
        </w:rPr>
        <w:t>How does this happen?</w:t>
      </w:r>
      <w:r w:rsidRPr="00B12CB5">
        <w:rPr>
          <w:rFonts w:ascii="Times New Roman" w:hAnsi="Times New Roman" w:cs="Times New Roman"/>
          <w:color w:val="2E2E2E"/>
        </w:rPr>
        <w:t xml:space="preserve"> </w:t>
      </w:r>
      <w:r w:rsidR="002A1815" w:rsidRPr="00B12CB5">
        <w:rPr>
          <w:rFonts w:ascii="Times New Roman" w:hAnsi="Times New Roman" w:cs="Times New Roman"/>
          <w:color w:val="2E2E2E"/>
        </w:rPr>
        <w:t>Ozone plays a double role in our environment:</w:t>
      </w:r>
    </w:p>
    <w:p w14:paraId="2AC57D1E" w14:textId="77777777" w:rsidR="002A1815" w:rsidRPr="00B12CB5" w:rsidRDefault="002A1815" w:rsidP="00994283">
      <w:pPr>
        <w:pStyle w:val="ListParagraph"/>
        <w:widowControl w:val="0"/>
        <w:numPr>
          <w:ilvl w:val="0"/>
          <w:numId w:val="43"/>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In our immediate atmosphere, it acts as an air pollutant contributing to photochemical smog</w:t>
      </w:r>
    </w:p>
    <w:p w14:paraId="755DB658" w14:textId="77777777" w:rsidR="002A1815" w:rsidRPr="00B12CB5" w:rsidRDefault="002A1815" w:rsidP="00994283">
      <w:pPr>
        <w:pStyle w:val="ListParagraph"/>
        <w:widowControl w:val="0"/>
        <w:numPr>
          <w:ilvl w:val="0"/>
          <w:numId w:val="43"/>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In the stratosphere (in conjunction with oxygen), it filters the solar ultraviolet (UV) radiation, thus protecting us against its harmful effects</w:t>
      </w:r>
    </w:p>
    <w:p w14:paraId="49E5BF80" w14:textId="77777777" w:rsidR="00FF46FD" w:rsidRPr="00B12CB5" w:rsidRDefault="00FF46FD" w:rsidP="002A1815">
      <w:pPr>
        <w:widowControl w:val="0"/>
        <w:autoSpaceDE w:val="0"/>
        <w:autoSpaceDN w:val="0"/>
        <w:adjustRightInd w:val="0"/>
        <w:rPr>
          <w:rFonts w:ascii="Times New Roman" w:hAnsi="Times New Roman" w:cs="Times New Roman"/>
          <w:color w:val="2E2E2E"/>
        </w:rPr>
      </w:pPr>
    </w:p>
    <w:p w14:paraId="272954FE" w14:textId="77777777" w:rsidR="002A1815" w:rsidRPr="00581A48" w:rsidRDefault="002A1815" w:rsidP="002A1815">
      <w:pPr>
        <w:widowControl w:val="0"/>
        <w:autoSpaceDE w:val="0"/>
        <w:autoSpaceDN w:val="0"/>
        <w:adjustRightInd w:val="0"/>
        <w:rPr>
          <w:rFonts w:ascii="Times New Roman" w:hAnsi="Times New Roman" w:cs="Times New Roman"/>
          <w:b/>
          <w:color w:val="2E2E2E"/>
        </w:rPr>
      </w:pPr>
      <w:r w:rsidRPr="00581A48">
        <w:rPr>
          <w:rFonts w:ascii="Times New Roman" w:hAnsi="Times New Roman" w:cs="Times New Roman"/>
          <w:b/>
          <w:color w:val="2E2E2E"/>
        </w:rPr>
        <w:t>In our immediate atmosphere exposure to ozone may occur in operations involving:</w:t>
      </w:r>
    </w:p>
    <w:p w14:paraId="77AE5409" w14:textId="77777777" w:rsidR="002A1815" w:rsidRPr="00B12CB5" w:rsidRDefault="002A1815" w:rsidP="00994283">
      <w:pPr>
        <w:pStyle w:val="ListParagraph"/>
        <w:widowControl w:val="0"/>
        <w:numPr>
          <w:ilvl w:val="0"/>
          <w:numId w:val="44"/>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High-intensity UV light such as mercury vapor lamps, plasma torches, glass blowing, etc.</w:t>
      </w:r>
    </w:p>
    <w:p w14:paraId="75DACD36" w14:textId="77777777" w:rsidR="002A1815" w:rsidRPr="00B12CB5" w:rsidRDefault="002A1815" w:rsidP="00994283">
      <w:pPr>
        <w:pStyle w:val="ListParagraph"/>
        <w:widowControl w:val="0"/>
        <w:numPr>
          <w:ilvl w:val="0"/>
          <w:numId w:val="44"/>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High-voltage electrical equipment</w:t>
      </w:r>
    </w:p>
    <w:p w14:paraId="65FF78D7" w14:textId="77777777" w:rsidR="002A1815" w:rsidRPr="00B12CB5" w:rsidRDefault="002A1815" w:rsidP="00994283">
      <w:pPr>
        <w:pStyle w:val="ListParagraph"/>
        <w:widowControl w:val="0"/>
        <w:numPr>
          <w:ilvl w:val="0"/>
          <w:numId w:val="44"/>
        </w:numPr>
        <w:tabs>
          <w:tab w:val="left" w:pos="220"/>
          <w:tab w:val="left" w:pos="720"/>
        </w:tabs>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Welding</w:t>
      </w:r>
    </w:p>
    <w:p w14:paraId="14CBC36C" w14:textId="77777777" w:rsidR="002A1815" w:rsidRPr="00B12CB5" w:rsidRDefault="002A1815" w:rsidP="002A1815">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In all the above operations, the interaction of high energy with oxygen in the surrounding atmosphere leads to the formation of O</w:t>
      </w:r>
      <w:r w:rsidRPr="00B12CB5">
        <w:rPr>
          <w:rFonts w:ascii="Times New Roman" w:hAnsi="Times New Roman" w:cs="Times New Roman"/>
          <w:color w:val="2E2E2E"/>
          <w:vertAlign w:val="subscript"/>
        </w:rPr>
        <w:t>3</w:t>
      </w:r>
      <w:r w:rsidRPr="00B12CB5">
        <w:rPr>
          <w:rFonts w:ascii="Times New Roman" w:hAnsi="Times New Roman" w:cs="Times New Roman"/>
          <w:color w:val="2E2E2E"/>
        </w:rPr>
        <w:t>:</w:t>
      </w:r>
    </w:p>
    <w:p w14:paraId="48FB6337" w14:textId="49CDB181" w:rsidR="00493F11" w:rsidRPr="00B12CB5" w:rsidRDefault="002A1815" w:rsidP="002A1815">
      <w:pPr>
        <w:rPr>
          <w:rFonts w:ascii="Times New Roman" w:hAnsi="Times New Roman" w:cs="Times New Roman"/>
          <w:b/>
          <w:bCs/>
          <w:color w:val="2E2E2E"/>
        </w:rPr>
      </w:pPr>
      <w:r w:rsidRPr="00B12CB5">
        <w:rPr>
          <w:rFonts w:ascii="Times New Roman" w:hAnsi="Times New Roman" w:cs="Times New Roman"/>
          <w:b/>
          <w:bCs/>
          <w:color w:val="2E2E2E"/>
        </w:rPr>
        <w:t>3 O</w:t>
      </w:r>
      <w:r w:rsidRPr="00B12CB5">
        <w:rPr>
          <w:rFonts w:ascii="Times New Roman" w:hAnsi="Times New Roman" w:cs="Times New Roman"/>
          <w:b/>
          <w:bCs/>
          <w:color w:val="2E2E2E"/>
          <w:vertAlign w:val="subscript"/>
        </w:rPr>
        <w:t>2</w:t>
      </w:r>
      <w:r w:rsidRPr="00B12CB5">
        <w:rPr>
          <w:rFonts w:ascii="Times New Roman" w:hAnsi="Times New Roman" w:cs="Times New Roman"/>
          <w:b/>
          <w:bCs/>
          <w:color w:val="2E2E2E"/>
        </w:rPr>
        <w:t xml:space="preserve"> (g) + Energy </w:t>
      </w:r>
      <w:r w:rsidRPr="00B12CB5">
        <w:rPr>
          <w:rFonts w:ascii="Times New Roman" w:hAnsi="Times New Roman" w:cs="Times New Roman"/>
          <w:b/>
          <w:bCs/>
          <w:noProof/>
          <w:color w:val="2E2E2E"/>
        </w:rPr>
        <w:drawing>
          <wp:inline distT="0" distB="0" distL="0" distR="0" wp14:anchorId="24D15DB1" wp14:editId="4B02E9BC">
            <wp:extent cx="236220" cy="1327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B12CB5">
        <w:rPr>
          <w:rFonts w:ascii="Times New Roman" w:hAnsi="Times New Roman" w:cs="Times New Roman"/>
          <w:b/>
          <w:bCs/>
          <w:color w:val="2E2E2E"/>
        </w:rPr>
        <w:t xml:space="preserve"> 2 O</w:t>
      </w:r>
      <w:r w:rsidRPr="00B12CB5">
        <w:rPr>
          <w:rFonts w:ascii="Times New Roman" w:hAnsi="Times New Roman" w:cs="Times New Roman"/>
          <w:b/>
          <w:bCs/>
          <w:color w:val="2E2E2E"/>
          <w:vertAlign w:val="subscript"/>
        </w:rPr>
        <w:t>3</w:t>
      </w:r>
      <w:r w:rsidRPr="00B12CB5">
        <w:rPr>
          <w:rFonts w:ascii="Times New Roman" w:hAnsi="Times New Roman" w:cs="Times New Roman"/>
          <w:b/>
          <w:bCs/>
          <w:color w:val="2E2E2E"/>
        </w:rPr>
        <w:t xml:space="preserve"> (g)</w:t>
      </w:r>
    </w:p>
    <w:p w14:paraId="5B86F400" w14:textId="77777777" w:rsidR="00B12CB5" w:rsidRPr="00B12CB5" w:rsidRDefault="00B12CB5" w:rsidP="002A1815">
      <w:pPr>
        <w:rPr>
          <w:rFonts w:ascii="Times New Roman" w:hAnsi="Times New Roman" w:cs="Times New Roman"/>
          <w:b/>
          <w:bCs/>
          <w:color w:val="2E2E2E"/>
        </w:rPr>
      </w:pPr>
    </w:p>
    <w:p w14:paraId="634B7CA3" w14:textId="5866A58E" w:rsidR="00B12CB5" w:rsidRPr="00B12CB5" w:rsidRDefault="00B12CB5" w:rsidP="002A1815">
      <w:pPr>
        <w:rPr>
          <w:rFonts w:ascii="Times New Roman" w:hAnsi="Times New Roman" w:cs="Times New Roman"/>
          <w:color w:val="2E2E2E"/>
        </w:rPr>
      </w:pPr>
      <w:r w:rsidRPr="00B12CB5">
        <w:rPr>
          <w:rFonts w:ascii="Times New Roman" w:hAnsi="Times New Roman" w:cs="Times New Roman"/>
          <w:b/>
          <w:bCs/>
          <w:color w:val="2E2E2E"/>
        </w:rPr>
        <w:t xml:space="preserve">Ozone formation: </w:t>
      </w:r>
      <w:r w:rsidRPr="00B12CB5">
        <w:rPr>
          <w:rFonts w:ascii="Times New Roman" w:hAnsi="Times New Roman" w:cs="Times New Roman"/>
          <w:color w:val="2E2E2E"/>
        </w:rPr>
        <w:t>In the stratosphere, oxygen and ozone interact with energy (ultraviolet radiation) from solar radiation to form a dynamic system involving the following reactions:</w:t>
      </w:r>
    </w:p>
    <w:tbl>
      <w:tblPr>
        <w:tblW w:w="0" w:type="auto"/>
        <w:tblInd w:w="-108" w:type="dxa"/>
        <w:tblBorders>
          <w:top w:val="nil"/>
          <w:left w:val="nil"/>
          <w:right w:val="nil"/>
        </w:tblBorders>
        <w:tblLayout w:type="fixed"/>
        <w:tblLook w:val="0000" w:firstRow="0" w:lastRow="0" w:firstColumn="0" w:lastColumn="0" w:noHBand="0" w:noVBand="0"/>
      </w:tblPr>
      <w:tblGrid>
        <w:gridCol w:w="5402"/>
        <w:gridCol w:w="3677"/>
      </w:tblGrid>
      <w:tr w:rsidR="00B12CB5" w:rsidRPr="00B12CB5" w14:paraId="77CFD5FA" w14:textId="77777777">
        <w:tblPrEx>
          <w:tblCellMar>
            <w:top w:w="0" w:type="dxa"/>
            <w:bottom w:w="0" w:type="dxa"/>
          </w:tblCellMar>
        </w:tblPrEx>
        <w:tc>
          <w:tcPr>
            <w:tcW w:w="5402" w:type="dxa"/>
            <w:tcBorders>
              <w:bottom w:val="single" w:sz="8" w:space="0" w:color="D1D1D1"/>
            </w:tcBorders>
            <w:shd w:val="clear" w:color="auto" w:fill="E7E7E7"/>
            <w:tcMar>
              <w:top w:w="120" w:type="nil"/>
              <w:left w:w="120" w:type="nil"/>
              <w:bottom w:w="120" w:type="nil"/>
              <w:right w:w="120" w:type="nil"/>
            </w:tcMar>
            <w:vAlign w:val="center"/>
          </w:tcPr>
          <w:p w14:paraId="19855F7B" w14:textId="77777777" w:rsidR="00B12CB5" w:rsidRPr="00B12CB5" w:rsidRDefault="00B12CB5">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When ultraviolet light strikes oxygen molecule, individual oxygen atoms are produced.</w:t>
            </w:r>
          </w:p>
        </w:tc>
        <w:tc>
          <w:tcPr>
            <w:tcW w:w="3677" w:type="dxa"/>
            <w:tcBorders>
              <w:bottom w:val="single" w:sz="8" w:space="0" w:color="D1D1D1"/>
            </w:tcBorders>
            <w:shd w:val="clear" w:color="auto" w:fill="E7E7E7"/>
            <w:tcMar>
              <w:top w:w="120" w:type="nil"/>
              <w:left w:w="120" w:type="nil"/>
              <w:bottom w:w="120" w:type="nil"/>
              <w:right w:w="120" w:type="nil"/>
            </w:tcMar>
            <w:vAlign w:val="center"/>
          </w:tcPr>
          <w:p w14:paraId="2CACAF5A" w14:textId="71CCE74B" w:rsidR="00B12CB5" w:rsidRPr="00B12CB5" w:rsidRDefault="00B12CB5">
            <w:pPr>
              <w:widowControl w:val="0"/>
              <w:autoSpaceDE w:val="0"/>
              <w:autoSpaceDN w:val="0"/>
              <w:adjustRightInd w:val="0"/>
              <w:jc w:val="center"/>
              <w:rPr>
                <w:rFonts w:ascii="Times New Roman" w:hAnsi="Times New Roman" w:cs="Times New Roman"/>
                <w:color w:val="2E2E2E"/>
              </w:rPr>
            </w:pPr>
            <w:r w:rsidRPr="00B12CB5">
              <w:rPr>
                <w:rFonts w:ascii="Times New Roman" w:hAnsi="Times New Roman" w:cs="Times New Roman"/>
                <w:b/>
                <w:bCs/>
                <w:color w:val="2E2E2E"/>
              </w:rPr>
              <w:t>O</w:t>
            </w:r>
            <w:r w:rsidRPr="00B12CB5">
              <w:rPr>
                <w:rFonts w:ascii="Times New Roman" w:hAnsi="Times New Roman" w:cs="Times New Roman"/>
                <w:b/>
                <w:bCs/>
                <w:color w:val="2E2E2E"/>
                <w:vertAlign w:val="subscript"/>
              </w:rPr>
              <w:t>2</w:t>
            </w:r>
            <w:r w:rsidRPr="00B12CB5">
              <w:rPr>
                <w:rFonts w:ascii="Times New Roman" w:hAnsi="Times New Roman" w:cs="Times New Roman"/>
                <w:b/>
                <w:bCs/>
                <w:color w:val="2E2E2E"/>
              </w:rPr>
              <w:t xml:space="preserve"> + Energy </w:t>
            </w:r>
            <w:r w:rsidRPr="00B12CB5">
              <w:rPr>
                <w:rFonts w:ascii="Times New Roman" w:hAnsi="Times New Roman" w:cs="Times New Roman"/>
                <w:b/>
                <w:bCs/>
                <w:noProof/>
                <w:color w:val="2E2E2E"/>
              </w:rPr>
              <w:drawing>
                <wp:inline distT="0" distB="0" distL="0" distR="0" wp14:anchorId="3F2AC17E" wp14:editId="65F7E303">
                  <wp:extent cx="236220" cy="1327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B12CB5">
              <w:rPr>
                <w:rFonts w:ascii="Times New Roman" w:hAnsi="Times New Roman" w:cs="Times New Roman"/>
                <w:b/>
                <w:bCs/>
                <w:color w:val="2E2E2E"/>
              </w:rPr>
              <w:t xml:space="preserve"> 2 O</w:t>
            </w:r>
          </w:p>
        </w:tc>
      </w:tr>
      <w:tr w:rsidR="00B12CB5" w:rsidRPr="00B12CB5" w14:paraId="26CFEE4D" w14:textId="77777777">
        <w:tblPrEx>
          <w:tblBorders>
            <w:top w:val="none" w:sz="0" w:space="0" w:color="auto"/>
          </w:tblBorders>
          <w:tblCellMar>
            <w:top w:w="0" w:type="dxa"/>
            <w:bottom w:w="0" w:type="dxa"/>
          </w:tblCellMar>
        </w:tblPrEx>
        <w:tc>
          <w:tcPr>
            <w:tcW w:w="5402" w:type="dxa"/>
            <w:tcBorders>
              <w:bottom w:val="single" w:sz="8" w:space="0" w:color="D1D1D1"/>
            </w:tcBorders>
            <w:tcMar>
              <w:top w:w="120" w:type="nil"/>
              <w:left w:w="120" w:type="nil"/>
              <w:bottom w:w="120" w:type="nil"/>
              <w:right w:w="120" w:type="nil"/>
            </w:tcMar>
            <w:vAlign w:val="center"/>
          </w:tcPr>
          <w:p w14:paraId="7B50C031" w14:textId="77777777" w:rsidR="00B12CB5" w:rsidRPr="00B12CB5" w:rsidRDefault="00B12CB5">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The combination of atomic oxygen with oxygen molecule leads to the formation of ozone.</w:t>
            </w:r>
          </w:p>
        </w:tc>
        <w:tc>
          <w:tcPr>
            <w:tcW w:w="3677" w:type="dxa"/>
            <w:tcBorders>
              <w:bottom w:val="single" w:sz="8" w:space="0" w:color="D1D1D1"/>
            </w:tcBorders>
            <w:tcMar>
              <w:top w:w="120" w:type="nil"/>
              <w:left w:w="120" w:type="nil"/>
              <w:bottom w:w="120" w:type="nil"/>
              <w:right w:w="120" w:type="nil"/>
            </w:tcMar>
            <w:vAlign w:val="center"/>
          </w:tcPr>
          <w:p w14:paraId="63EA190D" w14:textId="0F3156C2" w:rsidR="00B12CB5" w:rsidRPr="00B12CB5" w:rsidRDefault="00B12CB5">
            <w:pPr>
              <w:widowControl w:val="0"/>
              <w:autoSpaceDE w:val="0"/>
              <w:autoSpaceDN w:val="0"/>
              <w:adjustRightInd w:val="0"/>
              <w:jc w:val="center"/>
              <w:rPr>
                <w:rFonts w:ascii="Times New Roman" w:hAnsi="Times New Roman" w:cs="Times New Roman"/>
                <w:color w:val="2E2E2E"/>
              </w:rPr>
            </w:pPr>
            <w:r w:rsidRPr="00B12CB5">
              <w:rPr>
                <w:rFonts w:ascii="Times New Roman" w:hAnsi="Times New Roman" w:cs="Times New Roman"/>
                <w:b/>
                <w:bCs/>
                <w:color w:val="2E2E2E"/>
              </w:rPr>
              <w:t>O</w:t>
            </w:r>
            <w:r w:rsidRPr="00B12CB5">
              <w:rPr>
                <w:rFonts w:ascii="Times New Roman" w:hAnsi="Times New Roman" w:cs="Times New Roman"/>
                <w:b/>
                <w:bCs/>
                <w:color w:val="2E2E2E"/>
                <w:vertAlign w:val="subscript"/>
              </w:rPr>
              <w:t>2</w:t>
            </w:r>
            <w:r w:rsidRPr="00B12CB5">
              <w:rPr>
                <w:rFonts w:ascii="Times New Roman" w:hAnsi="Times New Roman" w:cs="Times New Roman"/>
                <w:b/>
                <w:bCs/>
                <w:color w:val="2E2E2E"/>
              </w:rPr>
              <w:t xml:space="preserve"> + O </w:t>
            </w:r>
            <w:r w:rsidRPr="00B12CB5">
              <w:rPr>
                <w:rFonts w:ascii="Times New Roman" w:hAnsi="Times New Roman" w:cs="Times New Roman"/>
                <w:b/>
                <w:bCs/>
                <w:noProof/>
                <w:color w:val="2E2E2E"/>
              </w:rPr>
              <w:drawing>
                <wp:inline distT="0" distB="0" distL="0" distR="0" wp14:anchorId="664DD8E9" wp14:editId="713812AC">
                  <wp:extent cx="236220" cy="1327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B12CB5">
              <w:rPr>
                <w:rFonts w:ascii="Times New Roman" w:hAnsi="Times New Roman" w:cs="Times New Roman"/>
                <w:b/>
                <w:bCs/>
                <w:color w:val="2E2E2E"/>
              </w:rPr>
              <w:t xml:space="preserve"> O</w:t>
            </w:r>
            <w:r w:rsidRPr="00B12CB5">
              <w:rPr>
                <w:rFonts w:ascii="Times New Roman" w:hAnsi="Times New Roman" w:cs="Times New Roman"/>
                <w:b/>
                <w:bCs/>
                <w:color w:val="2E2E2E"/>
                <w:vertAlign w:val="subscript"/>
              </w:rPr>
              <w:t>3</w:t>
            </w:r>
          </w:p>
        </w:tc>
      </w:tr>
      <w:tr w:rsidR="00B12CB5" w:rsidRPr="00B12CB5" w14:paraId="5AD265E2" w14:textId="77777777">
        <w:tblPrEx>
          <w:tblBorders>
            <w:top w:val="none" w:sz="0" w:space="0" w:color="auto"/>
          </w:tblBorders>
          <w:tblCellMar>
            <w:top w:w="0" w:type="dxa"/>
            <w:bottom w:w="0" w:type="dxa"/>
          </w:tblCellMar>
        </w:tblPrEx>
        <w:tc>
          <w:tcPr>
            <w:tcW w:w="5402" w:type="dxa"/>
            <w:tcBorders>
              <w:bottom w:val="single" w:sz="8" w:space="0" w:color="D1D1D1"/>
            </w:tcBorders>
            <w:shd w:val="clear" w:color="auto" w:fill="E7E7E7"/>
            <w:tcMar>
              <w:top w:w="120" w:type="nil"/>
              <w:left w:w="120" w:type="nil"/>
              <w:bottom w:w="120" w:type="nil"/>
              <w:right w:w="120" w:type="nil"/>
            </w:tcMar>
            <w:vAlign w:val="center"/>
          </w:tcPr>
          <w:p w14:paraId="11F5CD01" w14:textId="77777777" w:rsidR="00B12CB5" w:rsidRPr="00B12CB5" w:rsidRDefault="00B12CB5">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The interaction of ozone molecule with ultraviolet light splits it into a molecule of oxygen and an atom of oxygen.</w:t>
            </w:r>
          </w:p>
        </w:tc>
        <w:tc>
          <w:tcPr>
            <w:tcW w:w="3677" w:type="dxa"/>
            <w:tcBorders>
              <w:bottom w:val="single" w:sz="8" w:space="0" w:color="D1D1D1"/>
            </w:tcBorders>
            <w:shd w:val="clear" w:color="auto" w:fill="E7E7E7"/>
            <w:tcMar>
              <w:top w:w="120" w:type="nil"/>
              <w:left w:w="120" w:type="nil"/>
              <w:bottom w:w="120" w:type="nil"/>
              <w:right w:w="120" w:type="nil"/>
            </w:tcMar>
            <w:vAlign w:val="center"/>
          </w:tcPr>
          <w:p w14:paraId="1DC6485A" w14:textId="12213527" w:rsidR="00B12CB5" w:rsidRPr="00B12CB5" w:rsidRDefault="00B12CB5">
            <w:pPr>
              <w:widowControl w:val="0"/>
              <w:autoSpaceDE w:val="0"/>
              <w:autoSpaceDN w:val="0"/>
              <w:adjustRightInd w:val="0"/>
              <w:jc w:val="center"/>
              <w:rPr>
                <w:rFonts w:ascii="Times New Roman" w:hAnsi="Times New Roman" w:cs="Times New Roman"/>
                <w:color w:val="2E2E2E"/>
              </w:rPr>
            </w:pPr>
            <w:r w:rsidRPr="00B12CB5">
              <w:rPr>
                <w:rFonts w:ascii="Times New Roman" w:hAnsi="Times New Roman" w:cs="Times New Roman"/>
                <w:b/>
                <w:bCs/>
                <w:color w:val="2E2E2E"/>
              </w:rPr>
              <w:t>O</w:t>
            </w:r>
            <w:r w:rsidRPr="00B12CB5">
              <w:rPr>
                <w:rFonts w:ascii="Times New Roman" w:hAnsi="Times New Roman" w:cs="Times New Roman"/>
                <w:b/>
                <w:bCs/>
                <w:color w:val="2E2E2E"/>
                <w:vertAlign w:val="subscript"/>
              </w:rPr>
              <w:t>3</w:t>
            </w:r>
            <w:r w:rsidRPr="00B12CB5">
              <w:rPr>
                <w:rFonts w:ascii="Times New Roman" w:hAnsi="Times New Roman" w:cs="Times New Roman"/>
                <w:b/>
                <w:bCs/>
                <w:color w:val="2E2E2E"/>
              </w:rPr>
              <w:t xml:space="preserve"> + Energy </w:t>
            </w:r>
            <w:r w:rsidRPr="00B12CB5">
              <w:rPr>
                <w:rFonts w:ascii="Times New Roman" w:hAnsi="Times New Roman" w:cs="Times New Roman"/>
                <w:b/>
                <w:bCs/>
                <w:noProof/>
                <w:color w:val="2E2E2E"/>
              </w:rPr>
              <w:drawing>
                <wp:inline distT="0" distB="0" distL="0" distR="0" wp14:anchorId="53875030" wp14:editId="627DE0AD">
                  <wp:extent cx="236220" cy="1327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B12CB5">
              <w:rPr>
                <w:rFonts w:ascii="Times New Roman" w:hAnsi="Times New Roman" w:cs="Times New Roman"/>
                <w:b/>
                <w:bCs/>
                <w:color w:val="2E2E2E"/>
              </w:rPr>
              <w:t xml:space="preserve"> O</w:t>
            </w:r>
            <w:r w:rsidRPr="00B12CB5">
              <w:rPr>
                <w:rFonts w:ascii="Times New Roman" w:hAnsi="Times New Roman" w:cs="Times New Roman"/>
                <w:b/>
                <w:bCs/>
                <w:color w:val="2E2E2E"/>
                <w:vertAlign w:val="subscript"/>
              </w:rPr>
              <w:t>2</w:t>
            </w:r>
            <w:r w:rsidRPr="00B12CB5">
              <w:rPr>
                <w:rFonts w:ascii="Times New Roman" w:hAnsi="Times New Roman" w:cs="Times New Roman"/>
                <w:b/>
                <w:bCs/>
                <w:color w:val="2E2E2E"/>
              </w:rPr>
              <w:t xml:space="preserve"> + O</w:t>
            </w:r>
          </w:p>
        </w:tc>
      </w:tr>
      <w:tr w:rsidR="00B12CB5" w:rsidRPr="00B12CB5" w14:paraId="08FCA992" w14:textId="77777777">
        <w:tblPrEx>
          <w:tblCellMar>
            <w:top w:w="0" w:type="dxa"/>
            <w:bottom w:w="0" w:type="dxa"/>
          </w:tblCellMar>
        </w:tblPrEx>
        <w:tc>
          <w:tcPr>
            <w:tcW w:w="5402" w:type="dxa"/>
            <w:tcBorders>
              <w:bottom w:val="single" w:sz="8" w:space="0" w:color="D1D1D1"/>
            </w:tcBorders>
            <w:tcMar>
              <w:top w:w="120" w:type="nil"/>
              <w:left w:w="120" w:type="nil"/>
              <w:bottom w:w="120" w:type="nil"/>
              <w:right w:w="120" w:type="nil"/>
            </w:tcMar>
            <w:vAlign w:val="center"/>
          </w:tcPr>
          <w:p w14:paraId="549B69FD" w14:textId="77777777" w:rsidR="00B12CB5" w:rsidRPr="00B12CB5" w:rsidRDefault="00B12CB5">
            <w:pPr>
              <w:widowControl w:val="0"/>
              <w:autoSpaceDE w:val="0"/>
              <w:autoSpaceDN w:val="0"/>
              <w:adjustRightInd w:val="0"/>
              <w:rPr>
                <w:rFonts w:ascii="Times New Roman" w:hAnsi="Times New Roman" w:cs="Times New Roman"/>
                <w:color w:val="2E2E2E"/>
              </w:rPr>
            </w:pPr>
            <w:r w:rsidRPr="00B12CB5">
              <w:rPr>
                <w:rFonts w:ascii="Times New Roman" w:hAnsi="Times New Roman" w:cs="Times New Roman"/>
                <w:color w:val="2E2E2E"/>
              </w:rPr>
              <w:t>Recombination of ozone molecule with an oxygen atom leads to the formation of oxygen molecule.</w:t>
            </w:r>
          </w:p>
        </w:tc>
        <w:tc>
          <w:tcPr>
            <w:tcW w:w="3677" w:type="dxa"/>
            <w:tcBorders>
              <w:bottom w:val="single" w:sz="8" w:space="0" w:color="D1D1D1"/>
            </w:tcBorders>
            <w:tcMar>
              <w:top w:w="120" w:type="nil"/>
              <w:left w:w="120" w:type="nil"/>
              <w:bottom w:w="120" w:type="nil"/>
              <w:right w:w="120" w:type="nil"/>
            </w:tcMar>
            <w:vAlign w:val="center"/>
          </w:tcPr>
          <w:p w14:paraId="693DF569" w14:textId="6C6D9D19" w:rsidR="00B12CB5" w:rsidRPr="00B12CB5" w:rsidRDefault="00B12CB5">
            <w:pPr>
              <w:widowControl w:val="0"/>
              <w:autoSpaceDE w:val="0"/>
              <w:autoSpaceDN w:val="0"/>
              <w:adjustRightInd w:val="0"/>
              <w:jc w:val="center"/>
              <w:rPr>
                <w:rFonts w:ascii="Times New Roman" w:hAnsi="Times New Roman" w:cs="Times New Roman"/>
                <w:b/>
                <w:bCs/>
                <w:color w:val="2E2E2E"/>
                <w:vertAlign w:val="subscript"/>
              </w:rPr>
            </w:pPr>
            <w:r w:rsidRPr="00B12CB5">
              <w:rPr>
                <w:rFonts w:ascii="Times New Roman" w:hAnsi="Times New Roman" w:cs="Times New Roman"/>
                <w:b/>
                <w:bCs/>
                <w:color w:val="2E2E2E"/>
              </w:rPr>
              <w:t>O</w:t>
            </w:r>
            <w:r w:rsidRPr="00B12CB5">
              <w:rPr>
                <w:rFonts w:ascii="Times New Roman" w:hAnsi="Times New Roman" w:cs="Times New Roman"/>
                <w:b/>
                <w:bCs/>
                <w:color w:val="2E2E2E"/>
                <w:vertAlign w:val="subscript"/>
              </w:rPr>
              <w:t>3</w:t>
            </w:r>
            <w:r w:rsidRPr="00B12CB5">
              <w:rPr>
                <w:rFonts w:ascii="Times New Roman" w:hAnsi="Times New Roman" w:cs="Times New Roman"/>
                <w:b/>
                <w:bCs/>
                <w:color w:val="2E2E2E"/>
              </w:rPr>
              <w:t xml:space="preserve"> + O </w:t>
            </w:r>
            <w:r w:rsidRPr="00B12CB5">
              <w:rPr>
                <w:rFonts w:ascii="Times New Roman" w:hAnsi="Times New Roman" w:cs="Times New Roman"/>
                <w:b/>
                <w:bCs/>
                <w:noProof/>
                <w:color w:val="2E2E2E"/>
              </w:rPr>
              <w:drawing>
                <wp:inline distT="0" distB="0" distL="0" distR="0" wp14:anchorId="091C30B6" wp14:editId="009B99F3">
                  <wp:extent cx="236220" cy="1327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 cy="132715"/>
                          </a:xfrm>
                          <a:prstGeom prst="rect">
                            <a:avLst/>
                          </a:prstGeom>
                          <a:noFill/>
                          <a:ln>
                            <a:noFill/>
                          </a:ln>
                        </pic:spPr>
                      </pic:pic>
                    </a:graphicData>
                  </a:graphic>
                </wp:inline>
              </w:drawing>
            </w:r>
            <w:r w:rsidRPr="00B12CB5">
              <w:rPr>
                <w:rFonts w:ascii="Times New Roman" w:hAnsi="Times New Roman" w:cs="Times New Roman"/>
                <w:b/>
                <w:bCs/>
                <w:color w:val="2E2E2E"/>
              </w:rPr>
              <w:t xml:space="preserve"> 2 O</w:t>
            </w:r>
            <w:r w:rsidRPr="00B12CB5">
              <w:rPr>
                <w:rFonts w:ascii="Times New Roman" w:hAnsi="Times New Roman" w:cs="Times New Roman"/>
                <w:b/>
                <w:bCs/>
                <w:color w:val="2E2E2E"/>
                <w:vertAlign w:val="subscript"/>
              </w:rPr>
              <w:t>2</w:t>
            </w:r>
          </w:p>
        </w:tc>
      </w:tr>
    </w:tbl>
    <w:p w14:paraId="74EA1651" w14:textId="5CD21617" w:rsidR="00B12CB5" w:rsidRPr="00B12CB5" w:rsidRDefault="00B12CB5" w:rsidP="002A1815">
      <w:pPr>
        <w:rPr>
          <w:rFonts w:ascii="Times New Roman" w:hAnsi="Times New Roman" w:cs="Times New Roman"/>
          <w:color w:val="2E2E2E"/>
        </w:rPr>
      </w:pPr>
      <w:r w:rsidRPr="00B12CB5">
        <w:rPr>
          <w:rFonts w:ascii="Times New Roman" w:hAnsi="Times New Roman" w:cs="Times New Roman"/>
          <w:color w:val="2E2E2E"/>
        </w:rPr>
        <w:t>The above processes occur repeatedly and are together called ozone-oxygen cycle or Chapman cycle. This constitutes the O</w:t>
      </w:r>
      <w:r w:rsidRPr="00B12CB5">
        <w:rPr>
          <w:rFonts w:ascii="Times New Roman" w:hAnsi="Times New Roman" w:cs="Times New Roman"/>
          <w:b/>
          <w:bCs/>
          <w:color w:val="2E2E2E"/>
          <w:vertAlign w:val="subscript"/>
        </w:rPr>
        <w:t>2</w:t>
      </w:r>
      <w:r w:rsidRPr="00B12CB5">
        <w:rPr>
          <w:rFonts w:ascii="Times New Roman" w:hAnsi="Times New Roman" w:cs="Times New Roman"/>
          <w:color w:val="2E2E2E"/>
        </w:rPr>
        <w:t>/O</w:t>
      </w:r>
      <w:r w:rsidRPr="00B12CB5">
        <w:rPr>
          <w:rFonts w:ascii="Times New Roman" w:hAnsi="Times New Roman" w:cs="Times New Roman"/>
          <w:b/>
          <w:bCs/>
          <w:color w:val="2E2E2E"/>
          <w:vertAlign w:val="subscript"/>
        </w:rPr>
        <w:t>3</w:t>
      </w:r>
      <w:r w:rsidRPr="00B12CB5">
        <w:rPr>
          <w:rFonts w:ascii="Times New Roman" w:hAnsi="Times New Roman" w:cs="Times New Roman"/>
          <w:color w:val="2E2E2E"/>
        </w:rPr>
        <w:t xml:space="preserve"> screen that filters out the ultraviolet component of the solar radiation.</w:t>
      </w:r>
    </w:p>
    <w:p w14:paraId="02A6554A" w14:textId="77777777" w:rsidR="00B12CB5" w:rsidRPr="00B12CB5" w:rsidRDefault="00B12CB5" w:rsidP="002A1815">
      <w:pPr>
        <w:rPr>
          <w:rFonts w:ascii="Times New Roman" w:hAnsi="Times New Roman" w:cs="Times New Roman"/>
          <w:color w:val="2E2E2E"/>
        </w:rPr>
      </w:pPr>
    </w:p>
    <w:p w14:paraId="1794117E" w14:textId="77777777" w:rsidR="00581A48" w:rsidRDefault="00581A48" w:rsidP="002A1815">
      <w:pPr>
        <w:rPr>
          <w:rFonts w:ascii="Times New Roman" w:hAnsi="Times New Roman" w:cs="Times New Roman"/>
          <w:b/>
          <w:color w:val="2E2E2E"/>
        </w:rPr>
      </w:pPr>
    </w:p>
    <w:p w14:paraId="42229EB2" w14:textId="762EEDA6" w:rsidR="00B12CB5" w:rsidRPr="00F64421" w:rsidRDefault="00B12CB5" w:rsidP="002A1815">
      <w:pPr>
        <w:rPr>
          <w:rFonts w:ascii="Times New Roman" w:hAnsi="Times New Roman" w:cs="Times New Roman"/>
          <w:color w:val="2E2E2E"/>
        </w:rPr>
      </w:pPr>
      <w:r w:rsidRPr="00B12CB5">
        <w:rPr>
          <w:rFonts w:ascii="Times New Roman" w:hAnsi="Times New Roman" w:cs="Times New Roman"/>
          <w:b/>
          <w:color w:val="2E2E2E"/>
        </w:rPr>
        <w:t>Environmental concern:</w:t>
      </w:r>
      <w:r w:rsidRPr="00B12CB5">
        <w:rPr>
          <w:rFonts w:ascii="Times New Roman" w:hAnsi="Times New Roman" w:cs="Times New Roman"/>
          <w:color w:val="2E2E2E"/>
        </w:rPr>
        <w:t xml:space="preserve"> The environmental concern in the case of ozone is its stratospheric depletion, which leads to less efficient filtration of harmful solar UV rays. The depletion is </w:t>
      </w:r>
      <w:r w:rsidRPr="00F64421">
        <w:rPr>
          <w:rFonts w:ascii="Times New Roman" w:hAnsi="Times New Roman" w:cs="Times New Roman"/>
          <w:color w:val="2E2E2E"/>
        </w:rPr>
        <w:t xml:space="preserve">caused by both natural (water </w:t>
      </w:r>
      <w:r w:rsidR="00F7295C" w:rsidRPr="00F64421">
        <w:rPr>
          <w:rFonts w:ascii="Times New Roman" w:hAnsi="Times New Roman" w:cs="Times New Roman"/>
          <w:color w:val="2E2E2E"/>
        </w:rPr>
        <w:t>vapor</w:t>
      </w:r>
      <w:r w:rsidRPr="00F64421">
        <w:rPr>
          <w:rFonts w:ascii="Times New Roman" w:hAnsi="Times New Roman" w:cs="Times New Roman"/>
          <w:color w:val="2E2E2E"/>
        </w:rPr>
        <w:t>, nitric oxide) as well as human-made (chlorofluorocarbons, halons) sources. These manufactured chemicals, containing chlorine and/or bromine are called "ozone-depleting substances" (ODS). The use and popularity of these chemicals is due to their stability and low toxicity.</w:t>
      </w:r>
    </w:p>
    <w:p w14:paraId="5B35B37D" w14:textId="77777777" w:rsidR="00F7295C" w:rsidRDefault="00F7295C" w:rsidP="002A1815">
      <w:pPr>
        <w:rPr>
          <w:rFonts w:ascii="Times New Roman" w:hAnsi="Times New Roman" w:cs="Times New Roman"/>
          <w:b/>
          <w:color w:val="2E2E2E"/>
        </w:rPr>
      </w:pPr>
    </w:p>
    <w:p w14:paraId="3633A192" w14:textId="77777777" w:rsidR="00F7295C" w:rsidRDefault="00F7295C" w:rsidP="002A1815">
      <w:pPr>
        <w:rPr>
          <w:rFonts w:ascii="Times New Roman" w:hAnsi="Times New Roman" w:cs="Times New Roman"/>
          <w:b/>
          <w:color w:val="2E2E2E"/>
        </w:rPr>
      </w:pPr>
    </w:p>
    <w:p w14:paraId="1990D6C6" w14:textId="4FD16568" w:rsidR="00B12CB5" w:rsidRPr="00F64421" w:rsidRDefault="00B12CB5" w:rsidP="002A1815">
      <w:pPr>
        <w:rPr>
          <w:rFonts w:ascii="Times New Roman" w:hAnsi="Times New Roman" w:cs="Times New Roman"/>
          <w:color w:val="2E2E2E"/>
        </w:rPr>
      </w:pPr>
      <w:r w:rsidRPr="00F64421">
        <w:rPr>
          <w:rFonts w:ascii="Times New Roman" w:hAnsi="Times New Roman" w:cs="Times New Roman"/>
          <w:b/>
          <w:color w:val="2E2E2E"/>
        </w:rPr>
        <w:t>Chlorofluorocarbons (CFCs) and halons have been used as</w:t>
      </w:r>
      <w:r w:rsidRPr="00F64421">
        <w:rPr>
          <w:rFonts w:ascii="Times New Roman" w:hAnsi="Times New Roman" w:cs="Times New Roman"/>
          <w:color w:val="2E2E2E"/>
        </w:rPr>
        <w:t>:</w:t>
      </w:r>
    </w:p>
    <w:p w14:paraId="4EB9FAA5" w14:textId="14E6C0A2" w:rsidR="00B12CB5" w:rsidRPr="00F64421" w:rsidRDefault="00B12CB5" w:rsidP="00994283">
      <w:pPr>
        <w:pStyle w:val="ListParagraph"/>
        <w:numPr>
          <w:ilvl w:val="0"/>
          <w:numId w:val="45"/>
        </w:numPr>
        <w:rPr>
          <w:rFonts w:ascii="Times New Roman" w:hAnsi="Times New Roman" w:cs="Times New Roman"/>
          <w:color w:val="2E2E2E"/>
        </w:rPr>
      </w:pPr>
      <w:r w:rsidRPr="00F64421">
        <w:rPr>
          <w:rFonts w:ascii="Times New Roman" w:hAnsi="Times New Roman" w:cs="Times New Roman"/>
          <w:color w:val="2E2E2E"/>
        </w:rPr>
        <w:t>Foam-blowing agents</w:t>
      </w:r>
    </w:p>
    <w:p w14:paraId="4617AA22" w14:textId="061BA8E8" w:rsidR="00B12CB5" w:rsidRPr="00F64421" w:rsidRDefault="00B12CB5" w:rsidP="00994283">
      <w:pPr>
        <w:pStyle w:val="ListParagraph"/>
        <w:numPr>
          <w:ilvl w:val="0"/>
          <w:numId w:val="45"/>
        </w:numPr>
        <w:rPr>
          <w:rFonts w:ascii="Times New Roman" w:hAnsi="Times New Roman" w:cs="Times New Roman"/>
          <w:color w:val="2E2E2E"/>
        </w:rPr>
      </w:pPr>
      <w:r w:rsidRPr="00F64421">
        <w:rPr>
          <w:rFonts w:ascii="Times New Roman" w:hAnsi="Times New Roman" w:cs="Times New Roman"/>
          <w:color w:val="2E2E2E"/>
        </w:rPr>
        <w:t>Solvents</w:t>
      </w:r>
    </w:p>
    <w:p w14:paraId="7378B800" w14:textId="10CBADBC" w:rsidR="00B12CB5" w:rsidRPr="00F64421" w:rsidRDefault="00B12CB5" w:rsidP="00994283">
      <w:pPr>
        <w:pStyle w:val="ListParagraph"/>
        <w:numPr>
          <w:ilvl w:val="0"/>
          <w:numId w:val="45"/>
        </w:numPr>
        <w:rPr>
          <w:rFonts w:ascii="Times New Roman" w:hAnsi="Times New Roman" w:cs="Times New Roman"/>
          <w:color w:val="2E2E2E"/>
        </w:rPr>
      </w:pPr>
      <w:r w:rsidRPr="00F64421">
        <w:rPr>
          <w:rFonts w:ascii="Times New Roman" w:hAnsi="Times New Roman" w:cs="Times New Roman"/>
          <w:color w:val="2E2E2E"/>
        </w:rPr>
        <w:lastRenderedPageBreak/>
        <w:t>Fire-extinguishing agents</w:t>
      </w:r>
    </w:p>
    <w:p w14:paraId="6DCA9BE6" w14:textId="1A5CF40B" w:rsidR="00B12CB5" w:rsidRPr="00F64421" w:rsidRDefault="00B12CB5" w:rsidP="00994283">
      <w:pPr>
        <w:pStyle w:val="ListParagraph"/>
        <w:numPr>
          <w:ilvl w:val="0"/>
          <w:numId w:val="45"/>
        </w:numPr>
        <w:rPr>
          <w:rFonts w:ascii="Times New Roman" w:hAnsi="Times New Roman" w:cs="Times New Roman"/>
          <w:color w:val="2E2E2E"/>
        </w:rPr>
      </w:pPr>
      <w:r w:rsidRPr="00F64421">
        <w:rPr>
          <w:rFonts w:ascii="Times New Roman" w:hAnsi="Times New Roman" w:cs="Times New Roman"/>
          <w:color w:val="2E2E2E"/>
        </w:rPr>
        <w:t>Refrigerants</w:t>
      </w:r>
    </w:p>
    <w:p w14:paraId="528DCD91" w14:textId="2755049D" w:rsidR="00B12CB5" w:rsidRPr="00F64421" w:rsidRDefault="003F271C" w:rsidP="00B12CB5">
      <w:pPr>
        <w:rPr>
          <w:rFonts w:ascii="Times New Roman" w:hAnsi="Times New Roman" w:cs="Times New Roman"/>
          <w:color w:val="2E2E2E"/>
        </w:rPr>
      </w:pPr>
      <w:r w:rsidRPr="00F64421">
        <w:rPr>
          <w:rFonts w:ascii="Times New Roman" w:hAnsi="Times New Roman" w:cs="Times New Roman"/>
          <w:color w:val="2E2E2E"/>
        </w:rPr>
        <w:t>However, their stability and long lifetime (up to several centuries) allows them to reach the stratosphere. The interaction of these molecules with ultraviolet light in the stratosphere leads to the generation of chlorine and bromine which in turn destroy stratospheric ozone.</w:t>
      </w:r>
    </w:p>
    <w:p w14:paraId="039EB40F" w14:textId="77777777" w:rsidR="003F271C" w:rsidRPr="00F64421" w:rsidRDefault="003F271C" w:rsidP="00B12CB5">
      <w:pPr>
        <w:rPr>
          <w:rFonts w:ascii="Times New Roman" w:hAnsi="Times New Roman" w:cs="Times New Roman"/>
          <w:color w:val="2E2E2E"/>
        </w:rPr>
      </w:pPr>
    </w:p>
    <w:p w14:paraId="7A6E5FB0" w14:textId="07BDC891" w:rsidR="003F271C" w:rsidRPr="00F64421" w:rsidRDefault="003F271C" w:rsidP="00B12CB5">
      <w:pPr>
        <w:rPr>
          <w:rFonts w:ascii="Times New Roman" w:hAnsi="Times New Roman" w:cs="Times New Roman"/>
          <w:b/>
          <w:color w:val="2E2E2E"/>
        </w:rPr>
      </w:pPr>
      <w:r w:rsidRPr="00F64421">
        <w:rPr>
          <w:rFonts w:ascii="Times New Roman" w:hAnsi="Times New Roman" w:cs="Times New Roman"/>
          <w:b/>
          <w:color w:val="2E2E2E"/>
        </w:rPr>
        <w:t>Effects of depletion:</w:t>
      </w:r>
    </w:p>
    <w:p w14:paraId="7B4E591E" w14:textId="63B30926" w:rsidR="003F271C" w:rsidRPr="00F64421" w:rsidRDefault="003F271C" w:rsidP="00B12CB5">
      <w:pPr>
        <w:rPr>
          <w:rFonts w:ascii="Times New Roman" w:hAnsi="Times New Roman" w:cs="Times New Roman"/>
          <w:color w:val="2E2E2E"/>
        </w:rPr>
      </w:pPr>
      <w:r w:rsidRPr="00F64421">
        <w:rPr>
          <w:rFonts w:ascii="Times New Roman" w:hAnsi="Times New Roman" w:cs="Times New Roman"/>
          <w:color w:val="2E2E2E"/>
        </w:rPr>
        <w:t xml:space="preserve">Stratospheric ozone depletion leading to less efficient filtration of the ultraviolet radiation from the sun, will increase the intensity of ground-level UV radiation. </w:t>
      </w:r>
      <w:r w:rsidRPr="00F64421">
        <w:rPr>
          <w:rFonts w:ascii="Times New Roman" w:hAnsi="Times New Roman" w:cs="Times New Roman"/>
          <w:b/>
          <w:color w:val="2E2E2E"/>
        </w:rPr>
        <w:t>This increased intensity may have adverse effects on:</w:t>
      </w:r>
    </w:p>
    <w:p w14:paraId="031BFC84" w14:textId="7B2ABBFA" w:rsidR="003F271C" w:rsidRPr="00F64421" w:rsidRDefault="003F271C" w:rsidP="00994283">
      <w:pPr>
        <w:pStyle w:val="ListParagraph"/>
        <w:numPr>
          <w:ilvl w:val="0"/>
          <w:numId w:val="46"/>
        </w:numPr>
        <w:rPr>
          <w:rFonts w:ascii="Times New Roman" w:hAnsi="Times New Roman" w:cs="Times New Roman"/>
          <w:color w:val="2E2E2E"/>
        </w:rPr>
      </w:pPr>
      <w:r w:rsidRPr="00F64421">
        <w:rPr>
          <w:rFonts w:ascii="Times New Roman" w:hAnsi="Times New Roman" w:cs="Times New Roman"/>
          <w:b/>
          <w:color w:val="2E2E2E"/>
        </w:rPr>
        <w:t>Humans:</w:t>
      </w:r>
      <w:r w:rsidRPr="00F64421">
        <w:rPr>
          <w:rFonts w:ascii="Times New Roman" w:hAnsi="Times New Roman" w:cs="Times New Roman"/>
          <w:color w:val="2E2E2E"/>
        </w:rPr>
        <w:t xml:space="preserve"> higher probability of sunburns, skin cancer, and premature aging of skin. More cataracts, eye diseases and blindness and Immunosuppression (weakening of the immune system)</w:t>
      </w:r>
    </w:p>
    <w:p w14:paraId="2A9E2780" w14:textId="34EB30B9" w:rsidR="003F271C" w:rsidRPr="00F64421" w:rsidRDefault="003F271C" w:rsidP="00994283">
      <w:pPr>
        <w:pStyle w:val="ListParagraph"/>
        <w:numPr>
          <w:ilvl w:val="0"/>
          <w:numId w:val="46"/>
        </w:numPr>
        <w:rPr>
          <w:rFonts w:ascii="Times New Roman" w:hAnsi="Times New Roman" w:cs="Times New Roman"/>
          <w:color w:val="2E2E2E"/>
        </w:rPr>
      </w:pPr>
      <w:r w:rsidRPr="00F64421">
        <w:rPr>
          <w:rFonts w:ascii="Times New Roman" w:hAnsi="Times New Roman" w:cs="Times New Roman"/>
          <w:b/>
          <w:color w:val="2E2E2E"/>
        </w:rPr>
        <w:t>Agriculture and forestry:</w:t>
      </w:r>
      <w:r w:rsidRPr="00F64421">
        <w:rPr>
          <w:rFonts w:ascii="Times New Roman" w:hAnsi="Times New Roman" w:cs="Times New Roman"/>
          <w:color w:val="2E2E2E"/>
        </w:rPr>
        <w:t xml:space="preserve"> physiological and developmental processes of major crop species (such as barley, rice and wheat) may be affected. </w:t>
      </w:r>
    </w:p>
    <w:p w14:paraId="3DB904D8" w14:textId="58EF1079" w:rsidR="003F271C" w:rsidRPr="00F64421" w:rsidRDefault="003F271C" w:rsidP="00994283">
      <w:pPr>
        <w:pStyle w:val="ListParagraph"/>
        <w:numPr>
          <w:ilvl w:val="0"/>
          <w:numId w:val="46"/>
        </w:numPr>
        <w:rPr>
          <w:rFonts w:ascii="Times New Roman" w:hAnsi="Times New Roman" w:cs="Times New Roman"/>
          <w:color w:val="2E2E2E"/>
        </w:rPr>
      </w:pPr>
      <w:r w:rsidRPr="00F64421">
        <w:rPr>
          <w:rFonts w:ascii="Times New Roman" w:hAnsi="Times New Roman" w:cs="Times New Roman"/>
          <w:b/>
          <w:color w:val="2E2E2E"/>
        </w:rPr>
        <w:t>Materials:</w:t>
      </w:r>
      <w:r w:rsidR="00631E29" w:rsidRPr="00F64421">
        <w:rPr>
          <w:rFonts w:ascii="Times New Roman" w:hAnsi="Times New Roman" w:cs="Times New Roman"/>
          <w:color w:val="2E2E2E"/>
        </w:rPr>
        <w:t xml:space="preserve"> may accelerate the degradation of materials such as fabrics, plastics and rubber and wood. </w:t>
      </w:r>
    </w:p>
    <w:p w14:paraId="37C76A1C" w14:textId="6982C5E7" w:rsidR="00631E29" w:rsidRPr="00F64421" w:rsidRDefault="00631E29" w:rsidP="00994283">
      <w:pPr>
        <w:pStyle w:val="ListParagraph"/>
        <w:numPr>
          <w:ilvl w:val="0"/>
          <w:numId w:val="46"/>
        </w:numPr>
        <w:rPr>
          <w:rFonts w:ascii="Times New Roman" w:hAnsi="Times New Roman" w:cs="Times New Roman"/>
          <w:color w:val="2E2E2E"/>
        </w:rPr>
      </w:pPr>
      <w:r w:rsidRPr="00F64421">
        <w:rPr>
          <w:rFonts w:ascii="Times New Roman" w:hAnsi="Times New Roman" w:cs="Times New Roman"/>
          <w:b/>
          <w:color w:val="2E2E2E"/>
        </w:rPr>
        <w:t>Marine ecosystems:</w:t>
      </w:r>
      <w:r w:rsidRPr="00F64421">
        <w:rPr>
          <w:rFonts w:ascii="Times New Roman" w:hAnsi="Times New Roman" w:cs="Times New Roman"/>
          <w:color w:val="2E2E2E"/>
        </w:rPr>
        <w:t xml:space="preserve"> damage marine life by decreasing plankton which would disrupt the food chains and lead to decreased reproductive capacity reducing fish yields.</w:t>
      </w:r>
    </w:p>
    <w:p w14:paraId="2C704138" w14:textId="6915FA44" w:rsidR="00631E29" w:rsidRPr="00F64421" w:rsidRDefault="00631E29" w:rsidP="00B12CB5">
      <w:pPr>
        <w:rPr>
          <w:rFonts w:ascii="Times New Roman" w:hAnsi="Times New Roman" w:cs="Times New Roman"/>
          <w:b/>
          <w:color w:val="2E2E2E"/>
          <w:u w:val="single"/>
        </w:rPr>
      </w:pPr>
      <w:r w:rsidRPr="00F64421">
        <w:rPr>
          <w:rFonts w:ascii="Times New Roman" w:hAnsi="Times New Roman" w:cs="Times New Roman"/>
          <w:b/>
          <w:color w:val="2E2E2E"/>
          <w:u w:val="single"/>
        </w:rPr>
        <w:t>Control strategies:</w:t>
      </w:r>
    </w:p>
    <w:p w14:paraId="6C67BC73" w14:textId="77777777" w:rsidR="00631E29" w:rsidRPr="00F64421" w:rsidRDefault="00631E29" w:rsidP="00631E29">
      <w:pPr>
        <w:widowControl w:val="0"/>
        <w:autoSpaceDE w:val="0"/>
        <w:autoSpaceDN w:val="0"/>
        <w:adjustRightInd w:val="0"/>
        <w:rPr>
          <w:rFonts w:ascii="Times New Roman" w:hAnsi="Times New Roman" w:cs="Times New Roman"/>
          <w:color w:val="2E2E2E"/>
        </w:rPr>
      </w:pPr>
      <w:r w:rsidRPr="00F64421">
        <w:rPr>
          <w:rFonts w:ascii="Times New Roman" w:hAnsi="Times New Roman" w:cs="Times New Roman"/>
          <w:color w:val="2E2E2E"/>
        </w:rPr>
        <w:t>In North America, the use of chlorofluorocarbons (as propellants in spray cans) was banned in 1978 in response to the threat of ozone depletion. The global response to the threat of ozone depletion came with the signing of the Montreal Protocol (in 1987). It set out to reduce and ultimately ban the manufacture and use of CFCs and other ozone depleting substances.</w:t>
      </w:r>
    </w:p>
    <w:p w14:paraId="6A2358E3" w14:textId="62B5777E" w:rsidR="00631E29" w:rsidRPr="00F64421" w:rsidRDefault="00631E29" w:rsidP="00631E29">
      <w:pPr>
        <w:rPr>
          <w:rFonts w:ascii="Times New Roman" w:hAnsi="Times New Roman" w:cs="Times New Roman"/>
          <w:color w:val="2E2E2E"/>
        </w:rPr>
      </w:pPr>
      <w:r w:rsidRPr="00F64421">
        <w:rPr>
          <w:rFonts w:ascii="Times New Roman" w:hAnsi="Times New Roman" w:cs="Times New Roman"/>
          <w:color w:val="2E2E2E"/>
        </w:rPr>
        <w:t>The international agreement has been effective in reducing risks in the long term; ultraviolet radiation remains a health hazard. In view of this, we as individuals should protect ourselves against it.</w:t>
      </w:r>
    </w:p>
    <w:p w14:paraId="70D4BD6A" w14:textId="77777777" w:rsidR="00B12CB5" w:rsidRDefault="00B12CB5" w:rsidP="002A1815">
      <w:pPr>
        <w:rPr>
          <w:rFonts w:ascii="Verdana" w:hAnsi="Verdana" w:cs="Verdana"/>
          <w:color w:val="2E2E2E"/>
        </w:rPr>
      </w:pPr>
    </w:p>
    <w:p w14:paraId="01F8E4E0" w14:textId="77777777" w:rsidR="00B12CB5" w:rsidRPr="00B12CB5" w:rsidRDefault="00B12CB5" w:rsidP="002A1815">
      <w:pPr>
        <w:rPr>
          <w:rFonts w:ascii="Times New Roman" w:hAnsi="Times New Roman" w:cs="Times New Roman"/>
          <w:color w:val="2E2E2E"/>
        </w:rPr>
      </w:pPr>
    </w:p>
    <w:sectPr w:rsidR="00B12CB5" w:rsidRPr="00B12CB5" w:rsidSect="00D57BB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B78FC" w14:textId="77777777" w:rsidR="00606C33" w:rsidRDefault="00606C33" w:rsidP="002A2E1B">
      <w:r>
        <w:separator/>
      </w:r>
    </w:p>
  </w:endnote>
  <w:endnote w:type="continuationSeparator" w:id="0">
    <w:p w14:paraId="325FE26E" w14:textId="77777777" w:rsidR="00606C33" w:rsidRDefault="00606C33" w:rsidP="002A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Optima">
    <w:panose1 w:val="02000503060000020004"/>
    <w:charset w:val="00"/>
    <w:family w:val="auto"/>
    <w:pitch w:val="variable"/>
    <w:sig w:usb0="80000067"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1336C" w14:textId="77777777" w:rsidR="00606C33" w:rsidRDefault="00606C33" w:rsidP="002A2E1B">
      <w:r>
        <w:separator/>
      </w:r>
    </w:p>
  </w:footnote>
  <w:footnote w:type="continuationSeparator" w:id="0">
    <w:p w14:paraId="09D895FF" w14:textId="77777777" w:rsidR="00606C33" w:rsidRDefault="00606C33" w:rsidP="002A2E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CB6C8A5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4EE3D8F"/>
    <w:multiLevelType w:val="hybridMultilevel"/>
    <w:tmpl w:val="A4806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F662D5"/>
    <w:multiLevelType w:val="hybridMultilevel"/>
    <w:tmpl w:val="A24A67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965465"/>
    <w:multiLevelType w:val="hybridMultilevel"/>
    <w:tmpl w:val="D708E6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F92538"/>
    <w:multiLevelType w:val="hybridMultilevel"/>
    <w:tmpl w:val="1CAA2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785B29"/>
    <w:multiLevelType w:val="hybridMultilevel"/>
    <w:tmpl w:val="19A41F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29220A"/>
    <w:multiLevelType w:val="hybridMultilevel"/>
    <w:tmpl w:val="C7C2F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FB448A"/>
    <w:multiLevelType w:val="hybridMultilevel"/>
    <w:tmpl w:val="23B07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FD2A4F"/>
    <w:multiLevelType w:val="hybridMultilevel"/>
    <w:tmpl w:val="8B3ACE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A66430"/>
    <w:multiLevelType w:val="hybridMultilevel"/>
    <w:tmpl w:val="8514C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26679D"/>
    <w:multiLevelType w:val="hybridMultilevel"/>
    <w:tmpl w:val="622ED7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A100DD"/>
    <w:multiLevelType w:val="hybridMultilevel"/>
    <w:tmpl w:val="8D50B0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EB2AB2"/>
    <w:multiLevelType w:val="hybridMultilevel"/>
    <w:tmpl w:val="604CD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B65BD4"/>
    <w:multiLevelType w:val="hybridMultilevel"/>
    <w:tmpl w:val="8632B578"/>
    <w:lvl w:ilvl="0" w:tplc="00000001">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F7A3A30"/>
    <w:multiLevelType w:val="hybridMultilevel"/>
    <w:tmpl w:val="268AD54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4D115D"/>
    <w:multiLevelType w:val="hybridMultilevel"/>
    <w:tmpl w:val="BFF823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2B4209"/>
    <w:multiLevelType w:val="hybridMultilevel"/>
    <w:tmpl w:val="0EB0EC8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430228"/>
    <w:multiLevelType w:val="hybridMultilevel"/>
    <w:tmpl w:val="B25E5D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7C06EE"/>
    <w:multiLevelType w:val="hybridMultilevel"/>
    <w:tmpl w:val="FB96533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3B263A"/>
    <w:multiLevelType w:val="hybridMultilevel"/>
    <w:tmpl w:val="6BE2397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3D49A8"/>
    <w:multiLevelType w:val="hybridMultilevel"/>
    <w:tmpl w:val="68E0F1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07505E"/>
    <w:multiLevelType w:val="hybridMultilevel"/>
    <w:tmpl w:val="0F42DC04"/>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122955"/>
    <w:multiLevelType w:val="hybridMultilevel"/>
    <w:tmpl w:val="7618130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522FCF"/>
    <w:multiLevelType w:val="hybridMultilevel"/>
    <w:tmpl w:val="59BAA3C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4985FE4"/>
    <w:multiLevelType w:val="hybridMultilevel"/>
    <w:tmpl w:val="F13ABF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331D7B"/>
    <w:multiLevelType w:val="hybridMultilevel"/>
    <w:tmpl w:val="60E83D74"/>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080B07"/>
    <w:multiLevelType w:val="hybridMultilevel"/>
    <w:tmpl w:val="9EC0DB8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185EF3"/>
    <w:multiLevelType w:val="hybridMultilevel"/>
    <w:tmpl w:val="D38E67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966C84"/>
    <w:multiLevelType w:val="hybridMultilevel"/>
    <w:tmpl w:val="82E40CE6"/>
    <w:lvl w:ilvl="0" w:tplc="355ECCFC">
      <w:start w:val="1"/>
      <w:numFmt w:val="bullet"/>
      <w:lvlText w:val="-"/>
      <w:lvlJc w:val="left"/>
      <w:pPr>
        <w:ind w:left="1080" w:hanging="360"/>
      </w:pPr>
      <w:rPr>
        <w:rFonts w:ascii="Optima" w:eastAsiaTheme="minorHAnsi" w:hAnsi="Optima"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A115A20"/>
    <w:multiLevelType w:val="hybridMultilevel"/>
    <w:tmpl w:val="8EE4346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DDE1E32"/>
    <w:multiLevelType w:val="hybridMultilevel"/>
    <w:tmpl w:val="1C22B73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7B388E"/>
    <w:multiLevelType w:val="hybridMultilevel"/>
    <w:tmpl w:val="CAB6545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58A0FBE"/>
    <w:multiLevelType w:val="hybridMultilevel"/>
    <w:tmpl w:val="293A08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F6E7C8C"/>
    <w:multiLevelType w:val="hybridMultilevel"/>
    <w:tmpl w:val="4920D958"/>
    <w:lvl w:ilvl="0" w:tplc="0000019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302739"/>
    <w:multiLevelType w:val="hybridMultilevel"/>
    <w:tmpl w:val="03EE3FD4"/>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6A6BFE"/>
    <w:multiLevelType w:val="hybridMultilevel"/>
    <w:tmpl w:val="920433D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BC3BF7"/>
    <w:multiLevelType w:val="hybridMultilevel"/>
    <w:tmpl w:val="41E2E1D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96F4E37"/>
    <w:multiLevelType w:val="hybridMultilevel"/>
    <w:tmpl w:val="AA40DC3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D724F2"/>
    <w:multiLevelType w:val="hybridMultilevel"/>
    <w:tmpl w:val="409CED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CC6E10"/>
    <w:multiLevelType w:val="hybridMultilevel"/>
    <w:tmpl w:val="3900345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57540B"/>
    <w:multiLevelType w:val="hybridMultilevel"/>
    <w:tmpl w:val="EA927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31E1B26"/>
    <w:multiLevelType w:val="hybridMultilevel"/>
    <w:tmpl w:val="7E2824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66466E"/>
    <w:multiLevelType w:val="hybridMultilevel"/>
    <w:tmpl w:val="7944B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EB4CD2"/>
    <w:multiLevelType w:val="hybridMultilevel"/>
    <w:tmpl w:val="CBB228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94C2555"/>
    <w:multiLevelType w:val="hybridMultilevel"/>
    <w:tmpl w:val="E8A257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0A6F53"/>
    <w:multiLevelType w:val="hybridMultilevel"/>
    <w:tmpl w:val="393C0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DDF2E9A"/>
    <w:multiLevelType w:val="hybridMultilevel"/>
    <w:tmpl w:val="0D48C77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1"/>
  </w:num>
  <w:num w:numId="4">
    <w:abstractNumId w:val="2"/>
  </w:num>
  <w:num w:numId="5">
    <w:abstractNumId w:val="31"/>
  </w:num>
  <w:num w:numId="6">
    <w:abstractNumId w:val="3"/>
  </w:num>
  <w:num w:numId="7">
    <w:abstractNumId w:val="4"/>
  </w:num>
  <w:num w:numId="8">
    <w:abstractNumId w:val="10"/>
  </w:num>
  <w:num w:numId="9">
    <w:abstractNumId w:val="6"/>
  </w:num>
  <w:num w:numId="10">
    <w:abstractNumId w:val="14"/>
  </w:num>
  <w:num w:numId="11">
    <w:abstractNumId w:val="24"/>
  </w:num>
  <w:num w:numId="12">
    <w:abstractNumId w:val="13"/>
  </w:num>
  <w:num w:numId="13">
    <w:abstractNumId w:val="28"/>
  </w:num>
  <w:num w:numId="14">
    <w:abstractNumId w:val="48"/>
  </w:num>
  <w:num w:numId="15">
    <w:abstractNumId w:val="26"/>
  </w:num>
  <w:num w:numId="16">
    <w:abstractNumId w:val="25"/>
  </w:num>
  <w:num w:numId="17">
    <w:abstractNumId w:val="43"/>
  </w:num>
  <w:num w:numId="18">
    <w:abstractNumId w:val="20"/>
  </w:num>
  <w:num w:numId="19">
    <w:abstractNumId w:val="41"/>
  </w:num>
  <w:num w:numId="20">
    <w:abstractNumId w:val="23"/>
  </w:num>
  <w:num w:numId="21">
    <w:abstractNumId w:val="22"/>
  </w:num>
  <w:num w:numId="22">
    <w:abstractNumId w:val="30"/>
  </w:num>
  <w:num w:numId="23">
    <w:abstractNumId w:val="29"/>
  </w:num>
  <w:num w:numId="24">
    <w:abstractNumId w:val="27"/>
  </w:num>
  <w:num w:numId="25">
    <w:abstractNumId w:val="18"/>
  </w:num>
  <w:num w:numId="26">
    <w:abstractNumId w:val="34"/>
  </w:num>
  <w:num w:numId="27">
    <w:abstractNumId w:val="33"/>
  </w:num>
  <w:num w:numId="28">
    <w:abstractNumId w:val="40"/>
  </w:num>
  <w:num w:numId="29">
    <w:abstractNumId w:val="35"/>
  </w:num>
  <w:num w:numId="30">
    <w:abstractNumId w:val="38"/>
  </w:num>
  <w:num w:numId="31">
    <w:abstractNumId w:val="17"/>
  </w:num>
  <w:num w:numId="32">
    <w:abstractNumId w:val="36"/>
  </w:num>
  <w:num w:numId="33">
    <w:abstractNumId w:val="16"/>
  </w:num>
  <w:num w:numId="34">
    <w:abstractNumId w:val="7"/>
  </w:num>
  <w:num w:numId="35">
    <w:abstractNumId w:val="11"/>
  </w:num>
  <w:num w:numId="36">
    <w:abstractNumId w:val="15"/>
  </w:num>
  <w:num w:numId="37">
    <w:abstractNumId w:val="8"/>
  </w:num>
  <w:num w:numId="38">
    <w:abstractNumId w:val="47"/>
  </w:num>
  <w:num w:numId="39">
    <w:abstractNumId w:val="46"/>
  </w:num>
  <w:num w:numId="40">
    <w:abstractNumId w:val="19"/>
  </w:num>
  <w:num w:numId="41">
    <w:abstractNumId w:val="9"/>
  </w:num>
  <w:num w:numId="42">
    <w:abstractNumId w:val="5"/>
  </w:num>
  <w:num w:numId="43">
    <w:abstractNumId w:val="45"/>
  </w:num>
  <w:num w:numId="44">
    <w:abstractNumId w:val="12"/>
  </w:num>
  <w:num w:numId="45">
    <w:abstractNumId w:val="49"/>
  </w:num>
  <w:num w:numId="46">
    <w:abstractNumId w:val="44"/>
  </w:num>
  <w:num w:numId="47">
    <w:abstractNumId w:val="21"/>
  </w:num>
  <w:num w:numId="48">
    <w:abstractNumId w:val="42"/>
  </w:num>
  <w:num w:numId="49">
    <w:abstractNumId w:val="39"/>
  </w:num>
  <w:num w:numId="50">
    <w:abstractNumId w:val="50"/>
  </w:num>
  <w:num w:numId="51">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04"/>
    <w:rsid w:val="000135AD"/>
    <w:rsid w:val="000177D8"/>
    <w:rsid w:val="000210CC"/>
    <w:rsid w:val="000458ED"/>
    <w:rsid w:val="0005524B"/>
    <w:rsid w:val="00064191"/>
    <w:rsid w:val="000651AA"/>
    <w:rsid w:val="00071288"/>
    <w:rsid w:val="00073A9A"/>
    <w:rsid w:val="00077F10"/>
    <w:rsid w:val="00082EFE"/>
    <w:rsid w:val="00096C3D"/>
    <w:rsid w:val="000A3F68"/>
    <w:rsid w:val="000B36B5"/>
    <w:rsid w:val="000B712D"/>
    <w:rsid w:val="000C0706"/>
    <w:rsid w:val="000D4830"/>
    <w:rsid w:val="000E658F"/>
    <w:rsid w:val="000E7300"/>
    <w:rsid w:val="000F21BF"/>
    <w:rsid w:val="000F5408"/>
    <w:rsid w:val="00117D0C"/>
    <w:rsid w:val="00123219"/>
    <w:rsid w:val="00124D55"/>
    <w:rsid w:val="0012612A"/>
    <w:rsid w:val="00146352"/>
    <w:rsid w:val="00161862"/>
    <w:rsid w:val="001769E3"/>
    <w:rsid w:val="00192CFD"/>
    <w:rsid w:val="001A1956"/>
    <w:rsid w:val="001C116B"/>
    <w:rsid w:val="001D78CB"/>
    <w:rsid w:val="00211492"/>
    <w:rsid w:val="002114DB"/>
    <w:rsid w:val="002145AF"/>
    <w:rsid w:val="00216CDC"/>
    <w:rsid w:val="00222BD5"/>
    <w:rsid w:val="00243D81"/>
    <w:rsid w:val="0025042E"/>
    <w:rsid w:val="00255857"/>
    <w:rsid w:val="00261CBB"/>
    <w:rsid w:val="00263A07"/>
    <w:rsid w:val="0026588D"/>
    <w:rsid w:val="002744D7"/>
    <w:rsid w:val="00282893"/>
    <w:rsid w:val="00283E90"/>
    <w:rsid w:val="00287BBD"/>
    <w:rsid w:val="002A1815"/>
    <w:rsid w:val="002A2E1B"/>
    <w:rsid w:val="002A43D8"/>
    <w:rsid w:val="002B125C"/>
    <w:rsid w:val="002E0941"/>
    <w:rsid w:val="002E0CC5"/>
    <w:rsid w:val="002E0EED"/>
    <w:rsid w:val="002F4B39"/>
    <w:rsid w:val="00310B8F"/>
    <w:rsid w:val="00336836"/>
    <w:rsid w:val="00342415"/>
    <w:rsid w:val="00350BEE"/>
    <w:rsid w:val="00351CBD"/>
    <w:rsid w:val="00357B56"/>
    <w:rsid w:val="00365FDD"/>
    <w:rsid w:val="00391156"/>
    <w:rsid w:val="003B7067"/>
    <w:rsid w:val="003D1E4A"/>
    <w:rsid w:val="003D320C"/>
    <w:rsid w:val="003F271C"/>
    <w:rsid w:val="003F50B5"/>
    <w:rsid w:val="00403014"/>
    <w:rsid w:val="004166A8"/>
    <w:rsid w:val="004374E5"/>
    <w:rsid w:val="004509AE"/>
    <w:rsid w:val="0045303A"/>
    <w:rsid w:val="004760F2"/>
    <w:rsid w:val="0048356D"/>
    <w:rsid w:val="00486B43"/>
    <w:rsid w:val="004921E0"/>
    <w:rsid w:val="00493F11"/>
    <w:rsid w:val="004B41C4"/>
    <w:rsid w:val="004C780A"/>
    <w:rsid w:val="004F2C4D"/>
    <w:rsid w:val="00502737"/>
    <w:rsid w:val="00531FF3"/>
    <w:rsid w:val="00532F0B"/>
    <w:rsid w:val="00541571"/>
    <w:rsid w:val="00553504"/>
    <w:rsid w:val="00562F40"/>
    <w:rsid w:val="0056363D"/>
    <w:rsid w:val="00571F13"/>
    <w:rsid w:val="00576F4F"/>
    <w:rsid w:val="00581A48"/>
    <w:rsid w:val="00581B06"/>
    <w:rsid w:val="005916CE"/>
    <w:rsid w:val="00596999"/>
    <w:rsid w:val="005A4032"/>
    <w:rsid w:val="005B0132"/>
    <w:rsid w:val="005B653F"/>
    <w:rsid w:val="005C707A"/>
    <w:rsid w:val="00600361"/>
    <w:rsid w:val="00606C33"/>
    <w:rsid w:val="006141C5"/>
    <w:rsid w:val="00626878"/>
    <w:rsid w:val="0063017B"/>
    <w:rsid w:val="00631E29"/>
    <w:rsid w:val="00661AB8"/>
    <w:rsid w:val="006774D7"/>
    <w:rsid w:val="006A0C56"/>
    <w:rsid w:val="006A62FC"/>
    <w:rsid w:val="006C3A38"/>
    <w:rsid w:val="006C3B12"/>
    <w:rsid w:val="006D5C58"/>
    <w:rsid w:val="006D7EC9"/>
    <w:rsid w:val="006F1B2C"/>
    <w:rsid w:val="00717144"/>
    <w:rsid w:val="00721990"/>
    <w:rsid w:val="0072202B"/>
    <w:rsid w:val="007279E2"/>
    <w:rsid w:val="007422C6"/>
    <w:rsid w:val="00744D1C"/>
    <w:rsid w:val="00747524"/>
    <w:rsid w:val="0075329B"/>
    <w:rsid w:val="007732A7"/>
    <w:rsid w:val="00777B36"/>
    <w:rsid w:val="00780F51"/>
    <w:rsid w:val="007A0282"/>
    <w:rsid w:val="007A699E"/>
    <w:rsid w:val="007B0256"/>
    <w:rsid w:val="007B4A5D"/>
    <w:rsid w:val="007B6000"/>
    <w:rsid w:val="007D031F"/>
    <w:rsid w:val="007E2940"/>
    <w:rsid w:val="007E624D"/>
    <w:rsid w:val="007E64E1"/>
    <w:rsid w:val="007F7868"/>
    <w:rsid w:val="007F7956"/>
    <w:rsid w:val="00810822"/>
    <w:rsid w:val="00825F8E"/>
    <w:rsid w:val="00831324"/>
    <w:rsid w:val="0083195C"/>
    <w:rsid w:val="00836F66"/>
    <w:rsid w:val="00840116"/>
    <w:rsid w:val="008677FD"/>
    <w:rsid w:val="00895299"/>
    <w:rsid w:val="008A1D3F"/>
    <w:rsid w:val="008A2113"/>
    <w:rsid w:val="008A6991"/>
    <w:rsid w:val="008C4E40"/>
    <w:rsid w:val="008C4F9A"/>
    <w:rsid w:val="008D7E49"/>
    <w:rsid w:val="008E0F0B"/>
    <w:rsid w:val="008E4039"/>
    <w:rsid w:val="008E7164"/>
    <w:rsid w:val="008F30E8"/>
    <w:rsid w:val="00901C12"/>
    <w:rsid w:val="00907CFA"/>
    <w:rsid w:val="00924C88"/>
    <w:rsid w:val="009376A9"/>
    <w:rsid w:val="009446F8"/>
    <w:rsid w:val="00944DD1"/>
    <w:rsid w:val="00962DC3"/>
    <w:rsid w:val="00964CF1"/>
    <w:rsid w:val="00972705"/>
    <w:rsid w:val="009842E7"/>
    <w:rsid w:val="009866A0"/>
    <w:rsid w:val="00993ECF"/>
    <w:rsid w:val="00994283"/>
    <w:rsid w:val="009A0914"/>
    <w:rsid w:val="009A324C"/>
    <w:rsid w:val="009B001B"/>
    <w:rsid w:val="009C3331"/>
    <w:rsid w:val="009D757B"/>
    <w:rsid w:val="009E337C"/>
    <w:rsid w:val="009F62BF"/>
    <w:rsid w:val="00A13EDA"/>
    <w:rsid w:val="00A31E2E"/>
    <w:rsid w:val="00A5189D"/>
    <w:rsid w:val="00A61661"/>
    <w:rsid w:val="00A65036"/>
    <w:rsid w:val="00A665B7"/>
    <w:rsid w:val="00A716B8"/>
    <w:rsid w:val="00A82F79"/>
    <w:rsid w:val="00AB46EF"/>
    <w:rsid w:val="00AC32A4"/>
    <w:rsid w:val="00AD5F69"/>
    <w:rsid w:val="00AF20AC"/>
    <w:rsid w:val="00AF4F01"/>
    <w:rsid w:val="00B05A9F"/>
    <w:rsid w:val="00B12CB5"/>
    <w:rsid w:val="00B15324"/>
    <w:rsid w:val="00B15FAD"/>
    <w:rsid w:val="00B23801"/>
    <w:rsid w:val="00B23DB9"/>
    <w:rsid w:val="00B260B9"/>
    <w:rsid w:val="00B26C14"/>
    <w:rsid w:val="00B26F1D"/>
    <w:rsid w:val="00B26FD5"/>
    <w:rsid w:val="00B338AF"/>
    <w:rsid w:val="00B44830"/>
    <w:rsid w:val="00B479AD"/>
    <w:rsid w:val="00B560CD"/>
    <w:rsid w:val="00B66239"/>
    <w:rsid w:val="00B761C5"/>
    <w:rsid w:val="00B97A03"/>
    <w:rsid w:val="00BA1646"/>
    <w:rsid w:val="00BA1C91"/>
    <w:rsid w:val="00BB3F68"/>
    <w:rsid w:val="00BD488C"/>
    <w:rsid w:val="00BE67D5"/>
    <w:rsid w:val="00BF633E"/>
    <w:rsid w:val="00BF684A"/>
    <w:rsid w:val="00C00AB7"/>
    <w:rsid w:val="00C03CAB"/>
    <w:rsid w:val="00C168A3"/>
    <w:rsid w:val="00C169B6"/>
    <w:rsid w:val="00C23082"/>
    <w:rsid w:val="00C23EAE"/>
    <w:rsid w:val="00C244FC"/>
    <w:rsid w:val="00C3258C"/>
    <w:rsid w:val="00C40BC1"/>
    <w:rsid w:val="00C438F2"/>
    <w:rsid w:val="00C47059"/>
    <w:rsid w:val="00C61153"/>
    <w:rsid w:val="00C65882"/>
    <w:rsid w:val="00C80D41"/>
    <w:rsid w:val="00C95BD6"/>
    <w:rsid w:val="00CA559F"/>
    <w:rsid w:val="00CB16EB"/>
    <w:rsid w:val="00CB6E48"/>
    <w:rsid w:val="00CB73B5"/>
    <w:rsid w:val="00CC6B42"/>
    <w:rsid w:val="00CC73E7"/>
    <w:rsid w:val="00CC79E6"/>
    <w:rsid w:val="00CD12AC"/>
    <w:rsid w:val="00CD5AD2"/>
    <w:rsid w:val="00CD6E60"/>
    <w:rsid w:val="00CE0063"/>
    <w:rsid w:val="00CE60AD"/>
    <w:rsid w:val="00CF5A9E"/>
    <w:rsid w:val="00D04025"/>
    <w:rsid w:val="00D07BC5"/>
    <w:rsid w:val="00D15DD9"/>
    <w:rsid w:val="00D226E1"/>
    <w:rsid w:val="00D26CD1"/>
    <w:rsid w:val="00D27318"/>
    <w:rsid w:val="00D418D8"/>
    <w:rsid w:val="00D50F85"/>
    <w:rsid w:val="00D52E37"/>
    <w:rsid w:val="00D57BB4"/>
    <w:rsid w:val="00D82684"/>
    <w:rsid w:val="00D86ADC"/>
    <w:rsid w:val="00D902F2"/>
    <w:rsid w:val="00D96716"/>
    <w:rsid w:val="00DA739A"/>
    <w:rsid w:val="00DB3EDF"/>
    <w:rsid w:val="00DC2910"/>
    <w:rsid w:val="00DD3B86"/>
    <w:rsid w:val="00DD649F"/>
    <w:rsid w:val="00DE3E74"/>
    <w:rsid w:val="00DF0577"/>
    <w:rsid w:val="00E01B07"/>
    <w:rsid w:val="00E06B38"/>
    <w:rsid w:val="00E1255D"/>
    <w:rsid w:val="00E20B90"/>
    <w:rsid w:val="00E25BE5"/>
    <w:rsid w:val="00E27BFC"/>
    <w:rsid w:val="00E30B17"/>
    <w:rsid w:val="00E32B34"/>
    <w:rsid w:val="00E37545"/>
    <w:rsid w:val="00E45190"/>
    <w:rsid w:val="00E57775"/>
    <w:rsid w:val="00E65250"/>
    <w:rsid w:val="00E66CBA"/>
    <w:rsid w:val="00E76D17"/>
    <w:rsid w:val="00E82A25"/>
    <w:rsid w:val="00E90C5F"/>
    <w:rsid w:val="00EA46FE"/>
    <w:rsid w:val="00EA54F3"/>
    <w:rsid w:val="00EA6679"/>
    <w:rsid w:val="00EB25A6"/>
    <w:rsid w:val="00F33D7F"/>
    <w:rsid w:val="00F36B24"/>
    <w:rsid w:val="00F4704F"/>
    <w:rsid w:val="00F52BE0"/>
    <w:rsid w:val="00F56C7C"/>
    <w:rsid w:val="00F60289"/>
    <w:rsid w:val="00F64421"/>
    <w:rsid w:val="00F70112"/>
    <w:rsid w:val="00F7295C"/>
    <w:rsid w:val="00F72E6B"/>
    <w:rsid w:val="00F73365"/>
    <w:rsid w:val="00F80A07"/>
    <w:rsid w:val="00F930E4"/>
    <w:rsid w:val="00FA3413"/>
    <w:rsid w:val="00FB542E"/>
    <w:rsid w:val="00FC58D0"/>
    <w:rsid w:val="00FD0268"/>
    <w:rsid w:val="00FF1558"/>
    <w:rsid w:val="00FF18BA"/>
    <w:rsid w:val="00FF4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90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46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830"/>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283E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739A"/>
    <w:pPr>
      <w:ind w:left="720"/>
      <w:contextualSpacing/>
    </w:pPr>
  </w:style>
  <w:style w:type="paragraph" w:styleId="Header">
    <w:name w:val="header"/>
    <w:basedOn w:val="Normal"/>
    <w:link w:val="HeaderChar"/>
    <w:uiPriority w:val="99"/>
    <w:unhideWhenUsed/>
    <w:rsid w:val="002A2E1B"/>
    <w:pPr>
      <w:tabs>
        <w:tab w:val="center" w:pos="4680"/>
        <w:tab w:val="right" w:pos="9360"/>
      </w:tabs>
    </w:pPr>
  </w:style>
  <w:style w:type="character" w:customStyle="1" w:styleId="HeaderChar">
    <w:name w:val="Header Char"/>
    <w:basedOn w:val="DefaultParagraphFont"/>
    <w:link w:val="Header"/>
    <w:uiPriority w:val="99"/>
    <w:rsid w:val="002A2E1B"/>
  </w:style>
  <w:style w:type="paragraph" w:styleId="Footer">
    <w:name w:val="footer"/>
    <w:basedOn w:val="Normal"/>
    <w:link w:val="FooterChar"/>
    <w:uiPriority w:val="99"/>
    <w:unhideWhenUsed/>
    <w:rsid w:val="002A2E1B"/>
    <w:pPr>
      <w:tabs>
        <w:tab w:val="center" w:pos="4680"/>
        <w:tab w:val="right" w:pos="9360"/>
      </w:tabs>
    </w:pPr>
  </w:style>
  <w:style w:type="character" w:customStyle="1" w:styleId="FooterChar">
    <w:name w:val="Footer Char"/>
    <w:basedOn w:val="DefaultParagraphFont"/>
    <w:link w:val="Footer"/>
    <w:uiPriority w:val="99"/>
    <w:rsid w:val="002A2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937815">
      <w:bodyDiv w:val="1"/>
      <w:marLeft w:val="0"/>
      <w:marRight w:val="0"/>
      <w:marTop w:val="0"/>
      <w:marBottom w:val="0"/>
      <w:divBdr>
        <w:top w:val="none" w:sz="0" w:space="0" w:color="auto"/>
        <w:left w:val="none" w:sz="0" w:space="0" w:color="auto"/>
        <w:bottom w:val="none" w:sz="0" w:space="0" w:color="auto"/>
        <w:right w:val="none" w:sz="0" w:space="0" w:color="auto"/>
      </w:divBdr>
      <w:divsChild>
        <w:div w:id="578750786">
          <w:marLeft w:val="0"/>
          <w:marRight w:val="0"/>
          <w:marTop w:val="0"/>
          <w:marBottom w:val="0"/>
          <w:divBdr>
            <w:top w:val="none" w:sz="0" w:space="0" w:color="auto"/>
            <w:left w:val="none" w:sz="0" w:space="0" w:color="auto"/>
            <w:bottom w:val="none" w:sz="0" w:space="0" w:color="auto"/>
            <w:right w:val="none" w:sz="0" w:space="0" w:color="auto"/>
          </w:divBdr>
          <w:divsChild>
            <w:div w:id="519709429">
              <w:marLeft w:val="0"/>
              <w:marRight w:val="0"/>
              <w:marTop w:val="0"/>
              <w:marBottom w:val="0"/>
              <w:divBdr>
                <w:top w:val="none" w:sz="0" w:space="0" w:color="auto"/>
                <w:left w:val="none" w:sz="0" w:space="0" w:color="auto"/>
                <w:bottom w:val="none" w:sz="0" w:space="0" w:color="auto"/>
                <w:right w:val="none" w:sz="0" w:space="0" w:color="auto"/>
              </w:divBdr>
              <w:divsChild>
                <w:div w:id="416052176">
                  <w:marLeft w:val="0"/>
                  <w:marRight w:val="0"/>
                  <w:marTop w:val="0"/>
                  <w:marBottom w:val="0"/>
                  <w:divBdr>
                    <w:top w:val="none" w:sz="0" w:space="0" w:color="auto"/>
                    <w:left w:val="none" w:sz="0" w:space="0" w:color="auto"/>
                    <w:bottom w:val="none" w:sz="0" w:space="0" w:color="auto"/>
                    <w:right w:val="none" w:sz="0" w:space="0" w:color="auto"/>
                  </w:divBdr>
                  <w:divsChild>
                    <w:div w:id="728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png"/><Relationship Id="rId21" Type="http://schemas.openxmlformats.org/officeDocument/2006/relationships/image" Target="media/image14.gif"/><Relationship Id="rId22" Type="http://schemas.openxmlformats.org/officeDocument/2006/relationships/image" Target="media/image15.gif"/><Relationship Id="rId23" Type="http://schemas.openxmlformats.org/officeDocument/2006/relationships/hyperlink" Target="http://www.epa.gov/dfe/pubs/projects/formulat/sdsi.htm" TargetMode="External"/><Relationship Id="rId24" Type="http://schemas.openxmlformats.org/officeDocument/2006/relationships/image" Target="media/image16.gif"/><Relationship Id="rId25" Type="http://schemas.openxmlformats.org/officeDocument/2006/relationships/image" Target="media/image17.gif"/><Relationship Id="rId26" Type="http://schemas.openxmlformats.org/officeDocument/2006/relationships/image" Target="media/image18.gif"/><Relationship Id="rId27" Type="http://schemas.openxmlformats.org/officeDocument/2006/relationships/image" Target="media/image19.jpeg"/><Relationship Id="rId28" Type="http://schemas.openxmlformats.org/officeDocument/2006/relationships/image" Target="media/image20.gif"/><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7D28517-59F8-8A4E-B61C-634E6C3E3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44</Pages>
  <Words>14012</Words>
  <Characters>79874</Characters>
  <Application>Microsoft Macintosh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savoie</dc:creator>
  <cp:keywords/>
  <dc:description/>
  <cp:lastModifiedBy>kourtney savoie</cp:lastModifiedBy>
  <cp:revision>34</cp:revision>
  <dcterms:created xsi:type="dcterms:W3CDTF">2016-11-28T21:07:00Z</dcterms:created>
  <dcterms:modified xsi:type="dcterms:W3CDTF">2016-12-06T21:23:00Z</dcterms:modified>
</cp:coreProperties>
</file>