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AC541D" w14:textId="2AEC5AF0" w:rsidR="00352011" w:rsidRDefault="00352011" w:rsidP="00352011">
      <w:pPr>
        <w:pBdr>
          <w:bottom w:val="single" w:sz="4" w:space="1" w:color="auto"/>
        </w:pBdr>
        <w:rPr>
          <w:b/>
        </w:rPr>
      </w:pPr>
      <w:r>
        <w:rPr>
          <w:b/>
        </w:rPr>
        <w:t>Lifespan Development Final Exam Study Guide</w:t>
      </w:r>
    </w:p>
    <w:p w14:paraId="6523D697" w14:textId="77777777" w:rsidR="00352011" w:rsidRDefault="00352011" w:rsidP="00252270">
      <w:pPr>
        <w:rPr>
          <w:b/>
        </w:rPr>
      </w:pPr>
    </w:p>
    <w:p w14:paraId="7F4C7EAC" w14:textId="77777777" w:rsidR="00252270" w:rsidRPr="00252270" w:rsidRDefault="00252270" w:rsidP="00252270">
      <w:pPr>
        <w:rPr>
          <w:b/>
        </w:rPr>
      </w:pPr>
      <w:r w:rsidRPr="00252270">
        <w:rPr>
          <w:b/>
        </w:rPr>
        <w:t>Attachment Therapy</w:t>
      </w:r>
    </w:p>
    <w:p w14:paraId="34A47CF4" w14:textId="77777777" w:rsidR="00252270" w:rsidRPr="00252270" w:rsidRDefault="00252270" w:rsidP="00252270">
      <w:pPr>
        <w:pStyle w:val="ListParagraph"/>
        <w:numPr>
          <w:ilvl w:val="0"/>
          <w:numId w:val="15"/>
        </w:numPr>
        <w:rPr>
          <w:b/>
        </w:rPr>
      </w:pPr>
      <w:r w:rsidRPr="00252270">
        <w:t xml:space="preserve">Is a pseudo adaptation of attachment theory. Frequently it may force children adolescents and even adults to close proximity with others. </w:t>
      </w:r>
    </w:p>
    <w:p w14:paraId="255A68D8" w14:textId="77777777" w:rsidR="00252270" w:rsidRDefault="00252270" w:rsidP="00252270">
      <w:pPr>
        <w:pStyle w:val="ListParagraph"/>
        <w:numPr>
          <w:ilvl w:val="0"/>
          <w:numId w:val="15"/>
        </w:numPr>
      </w:pPr>
      <w:r w:rsidRPr="00252270">
        <w:t>Considered a negative way of treatment form attachment based issues</w:t>
      </w:r>
    </w:p>
    <w:p w14:paraId="48697B3C" w14:textId="77777777" w:rsidR="00352011" w:rsidRPr="00252270" w:rsidRDefault="00352011" w:rsidP="00352011">
      <w:pPr>
        <w:pStyle w:val="ListParagraph"/>
      </w:pPr>
    </w:p>
    <w:p w14:paraId="1874F5E5" w14:textId="77777777" w:rsidR="00252270" w:rsidRPr="00252270" w:rsidRDefault="00252270" w:rsidP="00252270">
      <w:pPr>
        <w:rPr>
          <w:b/>
        </w:rPr>
      </w:pPr>
      <w:r w:rsidRPr="00252270">
        <w:rPr>
          <w:b/>
        </w:rPr>
        <w:t>Attachment based-psychotherapy</w:t>
      </w:r>
    </w:p>
    <w:p w14:paraId="5A0A1A59" w14:textId="77777777" w:rsidR="00252270" w:rsidRDefault="00252270" w:rsidP="00252270">
      <w:pPr>
        <w:pStyle w:val="ListParagraph"/>
        <w:numPr>
          <w:ilvl w:val="0"/>
          <w:numId w:val="15"/>
        </w:numPr>
      </w:pPr>
      <w:r w:rsidRPr="00252270">
        <w:t>Believes that the therapist should form “secure base” and it is from here that the therapy can proceed. It also believes an interactive, dynamic or reciprocal therapist-patient relationship is important as part of the therapy that is, it is not only based on what the client says, but also on how the therapist reacts.</w:t>
      </w:r>
    </w:p>
    <w:p w14:paraId="11A982AB" w14:textId="77777777" w:rsidR="00352011" w:rsidRPr="00252270" w:rsidRDefault="00352011" w:rsidP="00352011">
      <w:pPr>
        <w:pStyle w:val="ListParagraph"/>
      </w:pPr>
    </w:p>
    <w:p w14:paraId="50A19F19" w14:textId="77777777" w:rsidR="00252270" w:rsidRPr="00252270" w:rsidRDefault="00252270" w:rsidP="00252270">
      <w:pPr>
        <w:rPr>
          <w:b/>
        </w:rPr>
      </w:pPr>
      <w:r w:rsidRPr="00252270">
        <w:rPr>
          <w:b/>
        </w:rPr>
        <w:t>Object Relations</w:t>
      </w:r>
    </w:p>
    <w:p w14:paraId="636168F5" w14:textId="77777777" w:rsidR="00252270" w:rsidRDefault="00252270" w:rsidP="00252270">
      <w:pPr>
        <w:pStyle w:val="ListParagraph"/>
        <w:numPr>
          <w:ilvl w:val="0"/>
          <w:numId w:val="15"/>
        </w:numPr>
      </w:pPr>
      <w:r w:rsidRPr="00252270">
        <w:t>The concept that in all interactions of the infant and child with the significant parental figures, what the infant internalizes is not an image or representation of the other (“the object”), but the relationship between the self and the other, in the form of a self-image or self-representation interacting with an object image or object representation.</w:t>
      </w:r>
    </w:p>
    <w:p w14:paraId="2F0693BE" w14:textId="77777777" w:rsidR="00352011" w:rsidRPr="00252270" w:rsidRDefault="00352011" w:rsidP="00352011">
      <w:pPr>
        <w:pStyle w:val="ListParagraph"/>
      </w:pPr>
    </w:p>
    <w:p w14:paraId="2B0467E8" w14:textId="77777777" w:rsidR="00252270" w:rsidRPr="00252270" w:rsidRDefault="00252270" w:rsidP="00252270">
      <w:pPr>
        <w:rPr>
          <w:b/>
        </w:rPr>
      </w:pPr>
      <w:r>
        <w:rPr>
          <w:b/>
        </w:rPr>
        <w:t xml:space="preserve">Treatment technique – </w:t>
      </w:r>
      <w:r w:rsidRPr="00252270">
        <w:rPr>
          <w:b/>
        </w:rPr>
        <w:t>for adult psychotherapy</w:t>
      </w:r>
    </w:p>
    <w:p w14:paraId="6312EE25" w14:textId="77777777" w:rsidR="00252270" w:rsidRPr="00252270" w:rsidRDefault="00252270" w:rsidP="00252270">
      <w:pPr>
        <w:pStyle w:val="ListParagraph"/>
        <w:numPr>
          <w:ilvl w:val="0"/>
          <w:numId w:val="15"/>
        </w:numPr>
      </w:pPr>
      <w:r w:rsidRPr="00252270">
        <w:rPr>
          <w:b/>
          <w:bCs/>
        </w:rPr>
        <w:t xml:space="preserve">Seeking help - </w:t>
      </w:r>
      <w:r w:rsidRPr="00252270">
        <w:t>is the first step.</w:t>
      </w:r>
    </w:p>
    <w:p w14:paraId="6846EA7D" w14:textId="77777777" w:rsidR="00252270" w:rsidRPr="00252270" w:rsidRDefault="00252270" w:rsidP="00252270">
      <w:pPr>
        <w:pStyle w:val="ListParagraph"/>
        <w:numPr>
          <w:ilvl w:val="0"/>
          <w:numId w:val="15"/>
        </w:numPr>
      </w:pPr>
      <w:r w:rsidRPr="00252270">
        <w:rPr>
          <w:b/>
          <w:bCs/>
        </w:rPr>
        <w:t xml:space="preserve">Give space and time </w:t>
      </w:r>
      <w:r w:rsidRPr="00252270">
        <w:t>- Therapist must let client reach out in the way they understand, give time and space</w:t>
      </w:r>
    </w:p>
    <w:p w14:paraId="039EB094" w14:textId="77777777" w:rsidR="00252270" w:rsidRPr="00252270" w:rsidRDefault="00252270" w:rsidP="00252270">
      <w:pPr>
        <w:pStyle w:val="ListParagraph"/>
        <w:numPr>
          <w:ilvl w:val="0"/>
          <w:numId w:val="15"/>
        </w:numPr>
      </w:pPr>
      <w:r w:rsidRPr="00252270">
        <w:rPr>
          <w:b/>
          <w:bCs/>
        </w:rPr>
        <w:t xml:space="preserve">Reliable secure base </w:t>
      </w:r>
      <w:r w:rsidRPr="00252270">
        <w:t>- Therapist must act as a reliable secure base for patient to safely work through problems</w:t>
      </w:r>
    </w:p>
    <w:p w14:paraId="79E8D835" w14:textId="77777777" w:rsidR="00252270" w:rsidRPr="00252270" w:rsidRDefault="00252270" w:rsidP="00252270">
      <w:pPr>
        <w:pStyle w:val="ListParagraph"/>
        <w:numPr>
          <w:ilvl w:val="0"/>
          <w:numId w:val="15"/>
        </w:numPr>
      </w:pPr>
      <w:r w:rsidRPr="00252270">
        <w:rPr>
          <w:b/>
          <w:bCs/>
        </w:rPr>
        <w:t>Flexibility</w:t>
      </w:r>
      <w:r w:rsidRPr="00252270">
        <w:t xml:space="preserve"> – in how therapist handles closeness and distance with patient</w:t>
      </w:r>
    </w:p>
    <w:p w14:paraId="74BB5D2A" w14:textId="77777777" w:rsidR="00252270" w:rsidRPr="00252270" w:rsidRDefault="00252270" w:rsidP="00252270">
      <w:pPr>
        <w:pStyle w:val="ListParagraph"/>
        <w:numPr>
          <w:ilvl w:val="0"/>
          <w:numId w:val="15"/>
        </w:numPr>
      </w:pPr>
      <w:r w:rsidRPr="00252270">
        <w:rPr>
          <w:b/>
          <w:bCs/>
        </w:rPr>
        <w:t>Encourage patient to think about attachment strategies they are using</w:t>
      </w:r>
    </w:p>
    <w:p w14:paraId="52F21476" w14:textId="77777777" w:rsidR="00252270" w:rsidRPr="00252270" w:rsidRDefault="00252270" w:rsidP="00252270">
      <w:pPr>
        <w:pStyle w:val="ListParagraph"/>
        <w:numPr>
          <w:ilvl w:val="0"/>
          <w:numId w:val="15"/>
        </w:numPr>
      </w:pPr>
      <w:r w:rsidRPr="00252270">
        <w:rPr>
          <w:b/>
          <w:bCs/>
          <w:lang w:val="en-CA"/>
        </w:rPr>
        <w:t>The patient should o compare his current perceptions and feelings with those experienced in childhood.</w:t>
      </w:r>
    </w:p>
    <w:p w14:paraId="2C07C49E" w14:textId="77777777" w:rsidR="00252270" w:rsidRPr="00252270" w:rsidRDefault="00252270" w:rsidP="00252270">
      <w:pPr>
        <w:pStyle w:val="ListParagraph"/>
        <w:numPr>
          <w:ilvl w:val="0"/>
          <w:numId w:val="15"/>
        </w:numPr>
      </w:pPr>
      <w:r w:rsidRPr="00252270">
        <w:rPr>
          <w:lang w:val="en-CA"/>
        </w:rPr>
        <w:t xml:space="preserve">It should be made clear to the patient that </w:t>
      </w:r>
      <w:r w:rsidRPr="00252270">
        <w:rPr>
          <w:b/>
          <w:bCs/>
          <w:lang w:val="en-CA"/>
        </w:rPr>
        <w:t xml:space="preserve">his painful experiences </w:t>
      </w:r>
      <w:r w:rsidRPr="00252270">
        <w:rPr>
          <w:lang w:val="en-CA"/>
        </w:rPr>
        <w:t xml:space="preserve">with attachment and relationship, and the </w:t>
      </w:r>
      <w:r w:rsidRPr="00252270">
        <w:rPr>
          <w:b/>
          <w:bCs/>
          <w:lang w:val="en-CA"/>
        </w:rPr>
        <w:t xml:space="preserve">distorted representations of self </w:t>
      </w:r>
      <w:r w:rsidRPr="00252270">
        <w:rPr>
          <w:lang w:val="en-CA"/>
        </w:rPr>
        <w:t xml:space="preserve">and object that arose from these experiences, are </w:t>
      </w:r>
      <w:r w:rsidRPr="00252270">
        <w:rPr>
          <w:b/>
          <w:bCs/>
          <w:lang w:val="en-CA"/>
        </w:rPr>
        <w:t>probably inappropriate for dealing with current important relationships</w:t>
      </w:r>
    </w:p>
    <w:p w14:paraId="410E9B65" w14:textId="77777777" w:rsidR="00252270" w:rsidRPr="00252270" w:rsidRDefault="00252270" w:rsidP="00252270">
      <w:pPr>
        <w:pStyle w:val="ListParagraph"/>
        <w:numPr>
          <w:ilvl w:val="0"/>
          <w:numId w:val="15"/>
        </w:numPr>
      </w:pPr>
      <w:r w:rsidRPr="00252270">
        <w:rPr>
          <w:b/>
          <w:bCs/>
          <w:lang w:val="en-CA"/>
        </w:rPr>
        <w:t>The therapist serves as a model for dealing with separation</w:t>
      </w:r>
      <w:r w:rsidRPr="00252270">
        <w:rPr>
          <w:lang w:val="en-CA"/>
        </w:rPr>
        <w:t xml:space="preserve">. </w:t>
      </w:r>
    </w:p>
    <w:p w14:paraId="686C3BCB" w14:textId="77777777" w:rsidR="00252270" w:rsidRPr="00252270" w:rsidRDefault="00252270" w:rsidP="00252270">
      <w:pPr>
        <w:pStyle w:val="ListParagraph"/>
        <w:numPr>
          <w:ilvl w:val="0"/>
          <w:numId w:val="15"/>
        </w:numPr>
      </w:pPr>
      <w:r w:rsidRPr="00252270">
        <w:rPr>
          <w:b/>
          <w:bCs/>
          <w:lang w:val="en-CA"/>
        </w:rPr>
        <w:t xml:space="preserve">Be cautious of offering more closeness than the patient can handle – it </w:t>
      </w:r>
      <w:r w:rsidRPr="00252270">
        <w:rPr>
          <w:lang w:val="en-CA"/>
        </w:rPr>
        <w:t>may trigger a premature desire for separation and/or more distance in the therapeutic relationship, in patients with an  avoidant pattern of attachment.</w:t>
      </w:r>
    </w:p>
    <w:p w14:paraId="1B3ECD3D" w14:textId="77777777" w:rsidR="00252270" w:rsidRPr="00252270" w:rsidRDefault="00252270" w:rsidP="00252270">
      <w:pPr>
        <w:pStyle w:val="ListParagraph"/>
        <w:numPr>
          <w:ilvl w:val="0"/>
          <w:numId w:val="15"/>
        </w:numPr>
      </w:pPr>
      <w:r w:rsidRPr="00252270">
        <w:rPr>
          <w:lang w:val="en-CA"/>
        </w:rPr>
        <w:t>Just by seeking help, the patient’s attachment system is activated to some extent.</w:t>
      </w:r>
    </w:p>
    <w:p w14:paraId="5354659D" w14:textId="77777777" w:rsidR="00252270" w:rsidRPr="00252270" w:rsidRDefault="00252270" w:rsidP="00252270">
      <w:pPr>
        <w:pStyle w:val="ListParagraph"/>
        <w:numPr>
          <w:ilvl w:val="0"/>
          <w:numId w:val="15"/>
        </w:numPr>
      </w:pPr>
      <w:r w:rsidRPr="00252270">
        <w:rPr>
          <w:lang w:val="en-CA"/>
        </w:rPr>
        <w:t>In his caregiving behavior, the therapist must allow the help seeking patient to speak to him via his activated attachment system, and make himself emotionally available to the patient. This includes budgeting sufficient time and space.</w:t>
      </w:r>
    </w:p>
    <w:p w14:paraId="67CB2AAC" w14:textId="77777777" w:rsidR="00252270" w:rsidRPr="00252270" w:rsidRDefault="00252270" w:rsidP="00252270">
      <w:pPr>
        <w:pStyle w:val="ListParagraph"/>
        <w:numPr>
          <w:ilvl w:val="0"/>
          <w:numId w:val="15"/>
        </w:numPr>
      </w:pPr>
      <w:r w:rsidRPr="00252270">
        <w:rPr>
          <w:lang w:val="en-CA"/>
        </w:rPr>
        <w:lastRenderedPageBreak/>
        <w:t>The therapist must function as a reliable secure base from which the patient can safely work through his problems.</w:t>
      </w:r>
    </w:p>
    <w:p w14:paraId="7831053D" w14:textId="77777777" w:rsidR="00252270" w:rsidRPr="00252270" w:rsidRDefault="00252270" w:rsidP="00252270">
      <w:pPr>
        <w:pStyle w:val="ListParagraph"/>
        <w:numPr>
          <w:ilvl w:val="0"/>
          <w:numId w:val="15"/>
        </w:numPr>
      </w:pPr>
      <w:r w:rsidRPr="00252270">
        <w:rPr>
          <w:lang w:val="en-CA"/>
        </w:rPr>
        <w:t>Taking the various attachment patterns into consideration, the therapist must be flexible in the way he handles closeness and distance with the patient, both in their interactions and in the establishment of the therapeutic setting.</w:t>
      </w:r>
    </w:p>
    <w:p w14:paraId="0BA2DF90" w14:textId="77777777" w:rsidR="00252270" w:rsidRPr="00252270" w:rsidRDefault="00252270" w:rsidP="00252270">
      <w:pPr>
        <w:pStyle w:val="ListParagraph"/>
        <w:numPr>
          <w:ilvl w:val="0"/>
          <w:numId w:val="15"/>
        </w:numPr>
      </w:pPr>
      <w:r w:rsidRPr="00252270">
        <w:rPr>
          <w:lang w:val="en-CA"/>
        </w:rPr>
        <w:t>The therapist should encourage the patient to think about what attachment strategies he is presently using in his interactions with his important attachment figures.</w:t>
      </w:r>
    </w:p>
    <w:p w14:paraId="02674818" w14:textId="77777777" w:rsidR="00252270" w:rsidRPr="00252270" w:rsidRDefault="00252270" w:rsidP="00252270">
      <w:pPr>
        <w:pStyle w:val="ListParagraph"/>
        <w:numPr>
          <w:ilvl w:val="0"/>
          <w:numId w:val="15"/>
        </w:numPr>
      </w:pPr>
      <w:r w:rsidRPr="00252270">
        <w:rPr>
          <w:lang w:val="en-CA"/>
        </w:rPr>
        <w:t>The therapist must urge the patient to examine the therapeutic relationship in detail. The therapist himself must do so, as well, because this is where all the perceptions of relationship conditioned by one’s representations of one’s parents and oneself are reflected.</w:t>
      </w:r>
    </w:p>
    <w:p w14:paraId="4F457DB6" w14:textId="77777777" w:rsidR="00252270" w:rsidRPr="00252270" w:rsidRDefault="00252270" w:rsidP="00252270">
      <w:pPr>
        <w:pStyle w:val="ListParagraph"/>
        <w:numPr>
          <w:ilvl w:val="0"/>
          <w:numId w:val="15"/>
        </w:numPr>
      </w:pPr>
      <w:r w:rsidRPr="00252270">
        <w:rPr>
          <w:lang w:val="en-CA"/>
        </w:rPr>
        <w:t>The patient should be cautiously encouraged to compare his current perceptions and feelings with those experienced in childhood.</w:t>
      </w:r>
    </w:p>
    <w:p w14:paraId="37F4836A" w14:textId="77777777" w:rsidR="00252270" w:rsidRPr="00252270" w:rsidRDefault="00252270" w:rsidP="00252270">
      <w:pPr>
        <w:pStyle w:val="ListParagraph"/>
        <w:numPr>
          <w:ilvl w:val="0"/>
          <w:numId w:val="15"/>
        </w:numPr>
      </w:pPr>
      <w:r w:rsidRPr="00252270">
        <w:rPr>
          <w:lang w:val="en-CA"/>
        </w:rPr>
        <w:t xml:space="preserve">It should be made clear to the patient that his painful experiences with attachment and relationship, and the distorted representations of self and object that arose from these experiences, are probably inappropriate for dealing with current important relationships: in other words, that they are outdated. </w:t>
      </w:r>
    </w:p>
    <w:p w14:paraId="3A625140" w14:textId="77777777" w:rsidR="00252270" w:rsidRPr="00252270" w:rsidRDefault="00252270" w:rsidP="00252270">
      <w:pPr>
        <w:pStyle w:val="ListParagraph"/>
        <w:numPr>
          <w:ilvl w:val="0"/>
          <w:numId w:val="15"/>
        </w:numPr>
      </w:pPr>
      <w:r w:rsidRPr="00252270">
        <w:rPr>
          <w:lang w:val="en-CA"/>
        </w:rPr>
        <w:t>In his careful dissolution of the therapeutic bond, the therapist serves as a model for dealing with separation. Separation is left to the patient’s initiative, as a forced separation initiated by the therapist could be experienced as rejection. The patient should be encouraged to verbalize his separation anxieties and his questions about being on his own without the therapist – perhaps even to do some experimenting. Physical separation is not the same as loss of the “secure base”. Should the patient need help at a later date, he would still be able to rely on the therapist.</w:t>
      </w:r>
    </w:p>
    <w:p w14:paraId="68D3D29F" w14:textId="77777777" w:rsidR="00252270" w:rsidRPr="00252270" w:rsidRDefault="00252270" w:rsidP="00252270">
      <w:pPr>
        <w:pStyle w:val="ListParagraph"/>
        <w:numPr>
          <w:ilvl w:val="0"/>
          <w:numId w:val="15"/>
        </w:numPr>
      </w:pPr>
      <w:r w:rsidRPr="00252270">
        <w:rPr>
          <w:lang w:val="en-CA"/>
        </w:rPr>
        <w:t>A therapist who offers more closeness than the patient can handle ( and which is therefore experienced as a threat ) may trigger a premature desire for separation and/or more distance in the therapeutic relationship, in patients with an  avoidant pattern of attachment.</w:t>
      </w:r>
    </w:p>
    <w:p w14:paraId="21441DD1" w14:textId="77777777" w:rsidR="00252270" w:rsidRPr="00252270" w:rsidRDefault="00252270" w:rsidP="00252270">
      <w:pPr>
        <w:pStyle w:val="ListParagraph"/>
      </w:pPr>
    </w:p>
    <w:p w14:paraId="4D389EA9" w14:textId="77777777" w:rsidR="00252270" w:rsidRPr="00252270" w:rsidRDefault="00252270" w:rsidP="00252270">
      <w:pPr>
        <w:rPr>
          <w:b/>
        </w:rPr>
      </w:pPr>
      <w:r w:rsidRPr="00252270">
        <w:rPr>
          <w:b/>
          <w:i/>
          <w:iCs/>
          <w:lang w:val="en-CA"/>
        </w:rPr>
        <w:t>General considerations for child and adolescent psychotherapy</w:t>
      </w:r>
    </w:p>
    <w:p w14:paraId="102B9B08" w14:textId="77777777" w:rsidR="00252270" w:rsidRPr="00252270" w:rsidRDefault="00252270" w:rsidP="00252270">
      <w:pPr>
        <w:pStyle w:val="ListParagraph"/>
        <w:numPr>
          <w:ilvl w:val="0"/>
          <w:numId w:val="15"/>
        </w:numPr>
      </w:pPr>
      <w:r w:rsidRPr="00252270">
        <w:rPr>
          <w:lang w:val="en-CA"/>
        </w:rPr>
        <w:t>The child therapist must function as a reliable emotional and physical base in his caring behavior so that a secure attachment relationship can develop in spite of the child’s attachment disorder.</w:t>
      </w:r>
    </w:p>
    <w:p w14:paraId="73E72904" w14:textId="77777777" w:rsidR="00252270" w:rsidRPr="00252270" w:rsidRDefault="00252270" w:rsidP="00252270">
      <w:pPr>
        <w:pStyle w:val="ListParagraph"/>
        <w:numPr>
          <w:ilvl w:val="0"/>
          <w:numId w:val="15"/>
        </w:numPr>
      </w:pPr>
      <w:r w:rsidRPr="00252270">
        <w:rPr>
          <w:lang w:val="en-CA"/>
        </w:rPr>
        <w:t>The therapist facilitates play and promotes, both through direct interaction and observation of symbolic play, the depiction of material that relates to the child’s experienced relationships with his attachment figures .</w:t>
      </w:r>
    </w:p>
    <w:p w14:paraId="061D779E" w14:textId="77777777" w:rsidR="00252270" w:rsidRPr="00252270" w:rsidRDefault="00252270" w:rsidP="00252270">
      <w:pPr>
        <w:pStyle w:val="ListParagraph"/>
        <w:numPr>
          <w:ilvl w:val="0"/>
          <w:numId w:val="15"/>
        </w:numPr>
      </w:pPr>
      <w:r w:rsidRPr="00252270">
        <w:rPr>
          <w:lang w:val="en-CA"/>
        </w:rPr>
        <w:t>The therapist interprets attachment-related interactions between himself and the child either verbally or by participating in symbolic play interactions.</w:t>
      </w:r>
    </w:p>
    <w:p w14:paraId="338290F0" w14:textId="77777777" w:rsidR="00252270" w:rsidRPr="00252270" w:rsidRDefault="00252270" w:rsidP="00252270">
      <w:pPr>
        <w:pStyle w:val="ListParagraph"/>
        <w:numPr>
          <w:ilvl w:val="0"/>
          <w:numId w:val="15"/>
        </w:numPr>
      </w:pPr>
      <w:r w:rsidRPr="00252270">
        <w:rPr>
          <w:lang w:val="en-CA"/>
        </w:rPr>
        <w:t>The therapist fosters emotional expression related to attachment issues that emerge in the transference and links them to past attachment experiences.</w:t>
      </w:r>
    </w:p>
    <w:p w14:paraId="32FF04EE" w14:textId="77777777" w:rsidR="00252270" w:rsidRPr="00252270" w:rsidRDefault="00252270" w:rsidP="00252270">
      <w:pPr>
        <w:pStyle w:val="ListParagraph"/>
        <w:numPr>
          <w:ilvl w:val="0"/>
          <w:numId w:val="15"/>
        </w:numPr>
      </w:pPr>
      <w:r w:rsidRPr="00252270">
        <w:rPr>
          <w:lang w:val="en-CA"/>
        </w:rPr>
        <w:t xml:space="preserve">The therapist promotes, through new security-providing attachment experiences, an environment in which the child can free himself from earlier </w:t>
      </w:r>
      <w:r w:rsidRPr="00252270">
        <w:rPr>
          <w:lang w:val="en-CA"/>
        </w:rPr>
        <w:lastRenderedPageBreak/>
        <w:t>destructive and insecure attachments and can develop a secure attachment in the context of therapy.</w:t>
      </w:r>
    </w:p>
    <w:p w14:paraId="7C6CEBB5" w14:textId="77777777" w:rsidR="00252270" w:rsidRPr="00252270" w:rsidRDefault="00252270" w:rsidP="00252270">
      <w:pPr>
        <w:pStyle w:val="ListParagraph"/>
        <w:numPr>
          <w:ilvl w:val="0"/>
          <w:numId w:val="15"/>
        </w:numPr>
      </w:pPr>
      <w:r w:rsidRPr="00252270">
        <w:rPr>
          <w:lang w:val="en-CA"/>
        </w:rPr>
        <w:t>The therapist must dissolve the therapeutic bond carefully so that it will serve as a model for handling separations. Separation should be initiated by the patient and/or his parents; this makes it much less likely that the child will experience it as a rejection on the part of the therapist. Physical separation is not the same as loss of the “secure base”; should the child or parents need help at a later date, they can still rely on the therapist.</w:t>
      </w:r>
    </w:p>
    <w:p w14:paraId="799B895E" w14:textId="77777777" w:rsidR="00252270" w:rsidRPr="00252270" w:rsidRDefault="00252270" w:rsidP="00252270">
      <w:pPr>
        <w:pStyle w:val="ListParagraph"/>
        <w:numPr>
          <w:ilvl w:val="0"/>
          <w:numId w:val="15"/>
        </w:numPr>
      </w:pPr>
      <w:r w:rsidRPr="00252270">
        <w:t>Treatment technique – for child and adolescent psychotherapy</w:t>
      </w:r>
    </w:p>
    <w:p w14:paraId="5EF1DCD9" w14:textId="77777777" w:rsidR="00252270" w:rsidRPr="00252270" w:rsidRDefault="00252270" w:rsidP="00252270">
      <w:pPr>
        <w:pStyle w:val="ListParagraph"/>
        <w:numPr>
          <w:ilvl w:val="0"/>
          <w:numId w:val="15"/>
        </w:numPr>
      </w:pPr>
      <w:r w:rsidRPr="00252270">
        <w:rPr>
          <w:lang w:val="en-CA"/>
        </w:rPr>
        <w:t>The therapist must function as a reliable emotional and physical base.</w:t>
      </w:r>
    </w:p>
    <w:p w14:paraId="7FB25ADA" w14:textId="77777777" w:rsidR="00252270" w:rsidRPr="00252270" w:rsidRDefault="00252270" w:rsidP="00252270">
      <w:pPr>
        <w:pStyle w:val="ListParagraph"/>
        <w:numPr>
          <w:ilvl w:val="0"/>
          <w:numId w:val="15"/>
        </w:numPr>
      </w:pPr>
      <w:r w:rsidRPr="00252270">
        <w:rPr>
          <w:lang w:val="en-CA"/>
        </w:rPr>
        <w:t>The therapist facilitates play and promotes, both through direct interaction and observation of symbolic play.</w:t>
      </w:r>
    </w:p>
    <w:p w14:paraId="78545E38" w14:textId="77777777" w:rsidR="00252270" w:rsidRPr="00252270" w:rsidRDefault="00252270" w:rsidP="00252270">
      <w:pPr>
        <w:pStyle w:val="ListParagraph"/>
        <w:numPr>
          <w:ilvl w:val="0"/>
          <w:numId w:val="15"/>
        </w:numPr>
      </w:pPr>
      <w:r w:rsidRPr="00252270">
        <w:rPr>
          <w:lang w:val="en-CA"/>
        </w:rPr>
        <w:t>The therapist interprets attachment-related interactions between himself and the child either verbally or by participating in symbolic play interactions.</w:t>
      </w:r>
    </w:p>
    <w:p w14:paraId="57AF8274" w14:textId="77777777" w:rsidR="00252270" w:rsidRPr="00252270" w:rsidRDefault="00252270" w:rsidP="00252270">
      <w:pPr>
        <w:pStyle w:val="ListParagraph"/>
        <w:numPr>
          <w:ilvl w:val="0"/>
          <w:numId w:val="15"/>
        </w:numPr>
      </w:pPr>
      <w:r w:rsidRPr="00252270">
        <w:rPr>
          <w:lang w:val="en-CA"/>
        </w:rPr>
        <w:t>The therapist fosters emotional expression related to attachment issues that emerge in the transference and links them to past attachment experiences.</w:t>
      </w:r>
    </w:p>
    <w:p w14:paraId="032C7C94" w14:textId="77777777" w:rsidR="00252270" w:rsidRPr="00252270" w:rsidRDefault="00252270" w:rsidP="00252270">
      <w:pPr>
        <w:pStyle w:val="ListParagraph"/>
        <w:numPr>
          <w:ilvl w:val="0"/>
          <w:numId w:val="15"/>
        </w:numPr>
      </w:pPr>
      <w:r w:rsidRPr="00252270">
        <w:rPr>
          <w:lang w:val="en-CA"/>
        </w:rPr>
        <w:t>The therapist promotes, through new security-providing attachment experiences, an environment in which the child can free himself from earlier destructive and insecure attachments and can develop a secure attachment in the context of therapy.</w:t>
      </w:r>
    </w:p>
    <w:p w14:paraId="5CB3E479" w14:textId="77777777" w:rsidR="00252270" w:rsidRPr="00252270" w:rsidRDefault="00252270" w:rsidP="00252270">
      <w:pPr>
        <w:pStyle w:val="ListParagraph"/>
        <w:numPr>
          <w:ilvl w:val="0"/>
          <w:numId w:val="15"/>
        </w:numPr>
      </w:pPr>
      <w:r w:rsidRPr="00252270">
        <w:rPr>
          <w:lang w:val="en-CA"/>
        </w:rPr>
        <w:t xml:space="preserve">The therapist must dissolve the therapeutic bond carefully so that it will serve as a model for handling separations. </w:t>
      </w:r>
    </w:p>
    <w:p w14:paraId="7C50E453" w14:textId="77777777" w:rsidR="00252270" w:rsidRPr="00252270" w:rsidRDefault="00252270" w:rsidP="00252270">
      <w:pPr>
        <w:pStyle w:val="ListParagraph"/>
        <w:numPr>
          <w:ilvl w:val="0"/>
          <w:numId w:val="15"/>
        </w:numPr>
      </w:pPr>
      <w:r w:rsidRPr="00252270">
        <w:t>Do’s and Don’ts</w:t>
      </w:r>
    </w:p>
    <w:p w14:paraId="46544A59" w14:textId="77777777" w:rsidR="00252270" w:rsidRPr="00252270" w:rsidRDefault="00252270" w:rsidP="00252270">
      <w:pPr>
        <w:pStyle w:val="ListParagraph"/>
        <w:numPr>
          <w:ilvl w:val="0"/>
          <w:numId w:val="15"/>
        </w:numPr>
      </w:pPr>
      <w:r w:rsidRPr="00252270">
        <w:rPr>
          <w:lang w:val="en-CA"/>
        </w:rPr>
        <w:t xml:space="preserve">Be aware of your own attachment style. </w:t>
      </w:r>
    </w:p>
    <w:p w14:paraId="2AB51E76" w14:textId="77777777" w:rsidR="00252270" w:rsidRPr="00252270" w:rsidRDefault="00252270" w:rsidP="00252270">
      <w:pPr>
        <w:pStyle w:val="ListParagraph"/>
        <w:numPr>
          <w:ilvl w:val="0"/>
          <w:numId w:val="15"/>
        </w:numPr>
      </w:pPr>
      <w:r w:rsidRPr="00252270">
        <w:rPr>
          <w:lang w:val="en-CA"/>
        </w:rPr>
        <w:t xml:space="preserve">Acknowledge actual but defensively excluded needs for attachment, and not to interpret the individual’s defensive behavior merely in terms of regression and resistance. </w:t>
      </w:r>
    </w:p>
    <w:p w14:paraId="015E5E73" w14:textId="77777777" w:rsidR="00252270" w:rsidRPr="00252270" w:rsidRDefault="00252270" w:rsidP="00252270">
      <w:pPr>
        <w:pStyle w:val="ListParagraph"/>
        <w:numPr>
          <w:ilvl w:val="0"/>
          <w:numId w:val="15"/>
        </w:numPr>
      </w:pPr>
      <w:r w:rsidRPr="00252270">
        <w:rPr>
          <w:lang w:val="en-CA"/>
        </w:rPr>
        <w:t>Too much closeness may cause the individual to terminate participating in any activities where they experience this sense of too much closeness.</w:t>
      </w:r>
    </w:p>
    <w:p w14:paraId="1C5A237E" w14:textId="77777777" w:rsidR="00252270" w:rsidRPr="00252270" w:rsidRDefault="00252270" w:rsidP="00252270">
      <w:pPr>
        <w:pStyle w:val="ListParagraph"/>
        <w:numPr>
          <w:ilvl w:val="0"/>
          <w:numId w:val="15"/>
        </w:numPr>
      </w:pPr>
      <w:r w:rsidRPr="00252270">
        <w:rPr>
          <w:b/>
          <w:bCs/>
          <w:lang w:val="en-CA"/>
        </w:rPr>
        <w:t>Consistency is important</w:t>
      </w:r>
      <w:r w:rsidRPr="00252270">
        <w:rPr>
          <w:lang w:val="en-CA"/>
        </w:rPr>
        <w:t>. Frequent changes in time, location, vacations, participants, activities, and/or the process of termination may trigger the participants’ attachment issues.</w:t>
      </w:r>
    </w:p>
    <w:p w14:paraId="491057B7" w14:textId="77777777" w:rsidR="00252270" w:rsidRPr="00252270" w:rsidRDefault="00252270" w:rsidP="00252270">
      <w:pPr>
        <w:pStyle w:val="ListParagraph"/>
        <w:numPr>
          <w:ilvl w:val="0"/>
          <w:numId w:val="15"/>
        </w:numPr>
      </w:pPr>
      <w:r w:rsidRPr="00252270">
        <w:rPr>
          <w:lang w:val="en-CA"/>
        </w:rPr>
        <w:t xml:space="preserve">While encouraging and supporting exploration it may also be useful to support reflection and provide guidance in terms of high risk taking by the client. </w:t>
      </w:r>
    </w:p>
    <w:p w14:paraId="1301DCA4" w14:textId="77777777" w:rsidR="00252270" w:rsidRPr="00252270" w:rsidRDefault="00252270" w:rsidP="00252270">
      <w:pPr>
        <w:pStyle w:val="ListParagraph"/>
        <w:numPr>
          <w:ilvl w:val="0"/>
          <w:numId w:val="15"/>
        </w:numPr>
      </w:pPr>
      <w:r w:rsidRPr="00252270">
        <w:rPr>
          <w:lang w:val="en-CA"/>
        </w:rPr>
        <w:t>Most children will learn from specific experiences of attachment and generalize. It is important to note that in the case of adults, they may also learn from the general to the specific. Therefore, workers who may provide a stable point of reference keep in mind both of these possibilities.</w:t>
      </w:r>
    </w:p>
    <w:p w14:paraId="497A3095" w14:textId="77777777" w:rsidR="00252270" w:rsidRPr="00252270" w:rsidRDefault="00252270" w:rsidP="00252270">
      <w:pPr>
        <w:pStyle w:val="ListParagraph"/>
        <w:numPr>
          <w:ilvl w:val="0"/>
          <w:numId w:val="15"/>
        </w:numPr>
      </w:pPr>
      <w:r w:rsidRPr="00252270">
        <w:rPr>
          <w:lang w:val="en-CA"/>
        </w:rPr>
        <w:t>There is some evidence that a secure based attachment style may help this disorganized group become more secure. At the same time, pressure from the worker to change will only be experienced by the client as anxiety provoking and trigger their disorganized pattern.</w:t>
      </w:r>
    </w:p>
    <w:p w14:paraId="6FA69606" w14:textId="77777777" w:rsidR="00252270" w:rsidRPr="00252270" w:rsidRDefault="00252270" w:rsidP="00252270">
      <w:pPr>
        <w:pStyle w:val="ListParagraph"/>
        <w:numPr>
          <w:ilvl w:val="0"/>
          <w:numId w:val="15"/>
        </w:numPr>
      </w:pPr>
      <w:r w:rsidRPr="00252270">
        <w:rPr>
          <w:lang w:val="en-CA"/>
        </w:rPr>
        <w:t xml:space="preserve">For all individuals hoping to work as counsellors, case workers, social workers, community developers, or recreation and leisure specialists, there </w:t>
      </w:r>
      <w:r w:rsidRPr="00252270">
        <w:rPr>
          <w:lang w:val="en-CA"/>
        </w:rPr>
        <w:lastRenderedPageBreak/>
        <w:t>are several points to be kept in mind when viewing their clientele from an attachment perspective.</w:t>
      </w:r>
    </w:p>
    <w:p w14:paraId="64D65279" w14:textId="77777777" w:rsidR="00252270" w:rsidRPr="00252270" w:rsidRDefault="00252270" w:rsidP="00252270">
      <w:pPr>
        <w:pStyle w:val="ListParagraph"/>
        <w:numPr>
          <w:ilvl w:val="0"/>
          <w:numId w:val="15"/>
        </w:numPr>
      </w:pPr>
      <w:r w:rsidRPr="00252270">
        <w:rPr>
          <w:lang w:val="en-CA"/>
        </w:rPr>
        <w:t>Be aware of your own attachment style. We all have boundaries /limitations. Your attachment style will likely have a major effect on how you design/organize your interaction and activities with others.</w:t>
      </w:r>
    </w:p>
    <w:p w14:paraId="0D26D430" w14:textId="77777777" w:rsidR="00252270" w:rsidRPr="00252270" w:rsidRDefault="00252270" w:rsidP="00252270">
      <w:pPr>
        <w:pStyle w:val="ListParagraph"/>
        <w:numPr>
          <w:ilvl w:val="0"/>
          <w:numId w:val="15"/>
        </w:numPr>
      </w:pPr>
      <w:r w:rsidRPr="00252270">
        <w:rPr>
          <w:lang w:val="en-CA"/>
        </w:rPr>
        <w:t>In individuals with attachment disorders, it is very important to acknowledge actual but defensively excluded needs for attachment, and not to interpret the individual’s defensive behavior merely in terms of regression and resistance. This means that professionals must understand the entire spectrum of attachment patterns.</w:t>
      </w:r>
    </w:p>
    <w:p w14:paraId="25A6DBF4" w14:textId="77777777" w:rsidR="00252270" w:rsidRPr="00252270" w:rsidRDefault="00252270" w:rsidP="00252270">
      <w:pPr>
        <w:pStyle w:val="ListParagraph"/>
        <w:numPr>
          <w:ilvl w:val="0"/>
          <w:numId w:val="15"/>
        </w:numPr>
      </w:pPr>
      <w:r w:rsidRPr="00252270">
        <w:rPr>
          <w:lang w:val="en-CA"/>
        </w:rPr>
        <w:t>Professionals need to be careful when dealing with individuals’ insecure avoidant attachment style. Too much closeness may cause the individual (child, adolescent or adults) to terminate participating in any activities where they experience this sense of too much closeness.</w:t>
      </w:r>
    </w:p>
    <w:p w14:paraId="0D50E10E" w14:textId="77777777" w:rsidR="00252270" w:rsidRPr="00252270" w:rsidRDefault="00252270" w:rsidP="00252270">
      <w:pPr>
        <w:pStyle w:val="ListParagraph"/>
        <w:numPr>
          <w:ilvl w:val="0"/>
          <w:numId w:val="15"/>
        </w:numPr>
      </w:pPr>
      <w:r w:rsidRPr="00252270">
        <w:rPr>
          <w:lang w:val="en-CA"/>
        </w:rPr>
        <w:t>When working with individual with an insecure ambivalent attachment style, consistency is important. Frequent changes in time, location, vacations, participants, activities, and/or the process of termination may trigger the participants’ attachment issues.</w:t>
      </w:r>
    </w:p>
    <w:p w14:paraId="72D69F83" w14:textId="77777777" w:rsidR="00252270" w:rsidRPr="00252270" w:rsidRDefault="00252270" w:rsidP="00252270">
      <w:pPr>
        <w:pStyle w:val="ListParagraph"/>
        <w:numPr>
          <w:ilvl w:val="0"/>
          <w:numId w:val="15"/>
        </w:numPr>
      </w:pPr>
      <w:r w:rsidRPr="00252270">
        <w:rPr>
          <w:lang w:val="en-CA"/>
        </w:rPr>
        <w:t xml:space="preserve">In all endeavours or activities there will be a time for exploration. This may be intellectual, psychological or physical. It is important that anyone working with individuals, who may be experiencing attachment disorders, recognize and support exploration, at the same time, keeping in mind that the worker may represent a stable figure or point of reference. As such, while encouraging and supporting exploration it may also be useful to support reflection and provide guidance in terms of high risk taking by the client. </w:t>
      </w:r>
    </w:p>
    <w:p w14:paraId="2EB26518" w14:textId="77777777" w:rsidR="00252270" w:rsidRPr="00252270" w:rsidRDefault="00252270" w:rsidP="00252270">
      <w:pPr>
        <w:pStyle w:val="ListParagraph"/>
        <w:numPr>
          <w:ilvl w:val="0"/>
          <w:numId w:val="15"/>
        </w:numPr>
      </w:pPr>
      <w:r w:rsidRPr="00252270">
        <w:rPr>
          <w:lang w:val="en-CA"/>
        </w:rPr>
        <w:t>Overwhelmingly, most children will learn from specific experiences of attachment and generalize. It is important to note that in the case of adults, they may also learn from the general to the specific. Therefore, workers who may provide a stable point of reference keep in mind both of these possibilities.</w:t>
      </w:r>
    </w:p>
    <w:p w14:paraId="0CDD10FB" w14:textId="77777777" w:rsidR="00252270" w:rsidRPr="00252270" w:rsidRDefault="00252270" w:rsidP="00252270">
      <w:pPr>
        <w:pStyle w:val="ListParagraph"/>
        <w:numPr>
          <w:ilvl w:val="0"/>
          <w:numId w:val="15"/>
        </w:numPr>
      </w:pPr>
      <w:r w:rsidRPr="00252270">
        <w:rPr>
          <w:lang w:val="en-CA"/>
        </w:rPr>
        <w:t>Community workers, social workers, recreation and leisure specialists, need to keep in mind that individuals who experience a disorganized attachment style may have particular difficulty establishing a secure attachment. While offering a secure base as one interacts with this disorganized style is important be cautious in raising your own hopes or expectations upon your client in terms of their change in their attachment style. There is some evidence that a secure based attachment style may help this disorganized group become more secure. At the same time, pressure from the worker to change will only be experienced by the client as anxiety provoking and trigger their disorganized pattern.</w:t>
      </w:r>
    </w:p>
    <w:p w14:paraId="17E116B2" w14:textId="77777777" w:rsidR="00252270" w:rsidRPr="00252270" w:rsidRDefault="00252270" w:rsidP="00252270">
      <w:pPr>
        <w:pStyle w:val="ListParagraph"/>
      </w:pPr>
    </w:p>
    <w:p w14:paraId="2A5EADA7" w14:textId="77777777" w:rsidR="00352011" w:rsidRDefault="00352011" w:rsidP="00252270">
      <w:pPr>
        <w:rPr>
          <w:b/>
          <w:lang w:val="en-CA"/>
        </w:rPr>
      </w:pPr>
    </w:p>
    <w:p w14:paraId="0D389A0A" w14:textId="77777777" w:rsidR="00352011" w:rsidRDefault="00352011" w:rsidP="00252270">
      <w:pPr>
        <w:rPr>
          <w:b/>
          <w:lang w:val="en-CA"/>
        </w:rPr>
      </w:pPr>
    </w:p>
    <w:p w14:paraId="4F7A3837" w14:textId="77777777" w:rsidR="00352011" w:rsidRDefault="00352011" w:rsidP="00252270">
      <w:pPr>
        <w:rPr>
          <w:b/>
          <w:lang w:val="en-CA"/>
        </w:rPr>
      </w:pPr>
    </w:p>
    <w:p w14:paraId="1ECB73DE" w14:textId="77777777" w:rsidR="00352011" w:rsidRDefault="00352011" w:rsidP="00252270">
      <w:pPr>
        <w:rPr>
          <w:b/>
          <w:lang w:val="en-CA"/>
        </w:rPr>
      </w:pPr>
    </w:p>
    <w:p w14:paraId="7E28D5F9" w14:textId="77777777" w:rsidR="00352011" w:rsidRDefault="00352011" w:rsidP="00252270">
      <w:pPr>
        <w:rPr>
          <w:b/>
          <w:lang w:val="en-CA"/>
        </w:rPr>
      </w:pPr>
    </w:p>
    <w:p w14:paraId="31307645" w14:textId="77777777" w:rsidR="00252270" w:rsidRPr="00252270" w:rsidRDefault="00252270" w:rsidP="00252270">
      <w:pPr>
        <w:rPr>
          <w:b/>
        </w:rPr>
      </w:pPr>
      <w:r w:rsidRPr="00252270">
        <w:rPr>
          <w:b/>
          <w:lang w:val="en-CA"/>
        </w:rPr>
        <w:lastRenderedPageBreak/>
        <w:t>Bioecological Theory</w:t>
      </w:r>
    </w:p>
    <w:p w14:paraId="2B35F31C" w14:textId="77777777" w:rsidR="00252270" w:rsidRPr="00252270" w:rsidRDefault="00252270" w:rsidP="00252270">
      <w:pPr>
        <w:ind w:firstLine="60"/>
      </w:pPr>
    </w:p>
    <w:p w14:paraId="4FBC3BEF" w14:textId="77777777" w:rsidR="00252270" w:rsidRPr="00252270" w:rsidRDefault="00252270" w:rsidP="00252270">
      <w:pPr>
        <w:pStyle w:val="ListParagraph"/>
        <w:numPr>
          <w:ilvl w:val="0"/>
          <w:numId w:val="15"/>
        </w:numPr>
      </w:pPr>
      <w:r w:rsidRPr="00252270">
        <w:rPr>
          <w:lang w:val="en-CA"/>
        </w:rPr>
        <w:t xml:space="preserve">Bronfenbrenner accented the role of environment upon the biology of the individual. </w:t>
      </w:r>
    </w:p>
    <w:p w14:paraId="03541399" w14:textId="77777777" w:rsidR="00252270" w:rsidRPr="00252270" w:rsidRDefault="00252270" w:rsidP="00252270">
      <w:pPr>
        <w:pStyle w:val="ListParagraph"/>
        <w:numPr>
          <w:ilvl w:val="0"/>
          <w:numId w:val="15"/>
        </w:numPr>
      </w:pPr>
      <w:r w:rsidRPr="00252270">
        <w:rPr>
          <w:lang w:val="en-CA"/>
        </w:rPr>
        <w:t>He was an early proponent of children growing up in an intellectually stimulating environment.</w:t>
      </w:r>
    </w:p>
    <w:p w14:paraId="4B808AE8" w14:textId="77777777" w:rsidR="00252270" w:rsidRPr="00252270" w:rsidRDefault="00252270" w:rsidP="00252270">
      <w:pPr>
        <w:pStyle w:val="ListParagraph"/>
        <w:numPr>
          <w:ilvl w:val="0"/>
          <w:numId w:val="15"/>
        </w:numPr>
      </w:pPr>
      <w:r w:rsidRPr="00252270">
        <w:rPr>
          <w:lang w:val="en-CA"/>
        </w:rPr>
        <w:t>His theories and point of view at the core of the US Head Start Program</w:t>
      </w:r>
    </w:p>
    <w:p w14:paraId="1D5DB436" w14:textId="77777777" w:rsidR="00252270" w:rsidRPr="00252270" w:rsidRDefault="00252270" w:rsidP="00252270">
      <w:pPr>
        <w:pStyle w:val="ListParagraph"/>
        <w:numPr>
          <w:ilvl w:val="0"/>
          <w:numId w:val="15"/>
        </w:numPr>
      </w:pPr>
      <w:r w:rsidRPr="00252270">
        <w:rPr>
          <w:lang w:val="en-CA"/>
        </w:rPr>
        <w:t xml:space="preserve">This nationwide program was primarily focused on children from under privileged areas and families. </w:t>
      </w:r>
    </w:p>
    <w:p w14:paraId="2ED74280" w14:textId="77777777" w:rsidR="00252270" w:rsidRPr="00252270" w:rsidRDefault="00252270" w:rsidP="00252270">
      <w:pPr>
        <w:pStyle w:val="ListParagraph"/>
        <w:numPr>
          <w:ilvl w:val="0"/>
          <w:numId w:val="15"/>
        </w:numPr>
      </w:pPr>
      <w:r w:rsidRPr="00252270">
        <w:rPr>
          <w:lang w:val="en-CA"/>
        </w:rPr>
        <w:t>Preschool program included milk and breakfast for all children.</w:t>
      </w:r>
    </w:p>
    <w:p w14:paraId="7FA5B8D9" w14:textId="77777777" w:rsidR="00352011" w:rsidRDefault="00352011" w:rsidP="00252270">
      <w:pPr>
        <w:rPr>
          <w:b/>
        </w:rPr>
      </w:pPr>
    </w:p>
    <w:p w14:paraId="131EFBE6" w14:textId="77777777" w:rsidR="00252270" w:rsidRPr="00252270" w:rsidRDefault="00252270" w:rsidP="00252270">
      <w:pPr>
        <w:rPr>
          <w:b/>
        </w:rPr>
      </w:pPr>
      <w:r w:rsidRPr="00252270">
        <w:rPr>
          <w:b/>
        </w:rPr>
        <w:t>The Brain</w:t>
      </w:r>
    </w:p>
    <w:p w14:paraId="26B26067" w14:textId="77777777" w:rsidR="00252270" w:rsidRDefault="00252270" w:rsidP="00252270">
      <w:pPr>
        <w:rPr>
          <w:b/>
        </w:rPr>
      </w:pPr>
    </w:p>
    <w:p w14:paraId="24290B96" w14:textId="77777777" w:rsidR="00252270" w:rsidRPr="00252270" w:rsidRDefault="00252270" w:rsidP="00252270">
      <w:pPr>
        <w:rPr>
          <w:b/>
        </w:rPr>
      </w:pPr>
      <w:r w:rsidRPr="00252270">
        <w:rPr>
          <w:b/>
        </w:rPr>
        <w:t>Major parts of the brain</w:t>
      </w:r>
    </w:p>
    <w:p w14:paraId="55AE4DDC" w14:textId="77777777" w:rsidR="00252270" w:rsidRPr="00252270" w:rsidRDefault="00252270" w:rsidP="00252270">
      <w:pPr>
        <w:numPr>
          <w:ilvl w:val="0"/>
          <w:numId w:val="15"/>
        </w:numPr>
      </w:pPr>
      <w:r w:rsidRPr="00252270">
        <w:t>The hindbrain</w:t>
      </w:r>
    </w:p>
    <w:p w14:paraId="1AEDDEFE" w14:textId="77777777" w:rsidR="00252270" w:rsidRPr="00252270" w:rsidRDefault="00252270" w:rsidP="00252270">
      <w:pPr>
        <w:numPr>
          <w:ilvl w:val="0"/>
          <w:numId w:val="15"/>
        </w:numPr>
      </w:pPr>
      <w:r w:rsidRPr="00252270">
        <w:t>The mid brain</w:t>
      </w:r>
    </w:p>
    <w:p w14:paraId="32908998" w14:textId="77777777" w:rsidR="00252270" w:rsidRPr="00252270" w:rsidRDefault="00252270" w:rsidP="00252270">
      <w:pPr>
        <w:numPr>
          <w:ilvl w:val="0"/>
          <w:numId w:val="15"/>
        </w:numPr>
      </w:pPr>
      <w:r w:rsidRPr="00252270">
        <w:t>The forebrain</w:t>
      </w:r>
    </w:p>
    <w:p w14:paraId="6DFB6575" w14:textId="77777777" w:rsidR="00252270" w:rsidRDefault="00252270" w:rsidP="00252270"/>
    <w:p w14:paraId="60702027" w14:textId="77777777" w:rsidR="00252270" w:rsidRDefault="00252270" w:rsidP="00252270">
      <w:pPr>
        <w:rPr>
          <w:b/>
        </w:rPr>
      </w:pPr>
      <w:r w:rsidRPr="00252270">
        <w:rPr>
          <w:b/>
        </w:rPr>
        <w:t>The Hindbrain</w:t>
      </w:r>
    </w:p>
    <w:p w14:paraId="488E72AD" w14:textId="77777777" w:rsidR="00252270" w:rsidRPr="00252270" w:rsidRDefault="00252270" w:rsidP="00252270">
      <w:pPr>
        <w:pStyle w:val="ListParagraph"/>
        <w:numPr>
          <w:ilvl w:val="0"/>
          <w:numId w:val="18"/>
        </w:numPr>
        <w:rPr>
          <w:b/>
        </w:rPr>
      </w:pPr>
      <w:r w:rsidRPr="00252270">
        <w:t>Basic autonomic body function</w:t>
      </w:r>
    </w:p>
    <w:p w14:paraId="1BD23004" w14:textId="77777777" w:rsidR="00252270" w:rsidRPr="00252270" w:rsidRDefault="00252270" w:rsidP="00252270">
      <w:pPr>
        <w:pStyle w:val="ListParagraph"/>
        <w:numPr>
          <w:ilvl w:val="1"/>
          <w:numId w:val="15"/>
        </w:numPr>
      </w:pPr>
      <w:r w:rsidRPr="00252270">
        <w:t>Heart rate</w:t>
      </w:r>
    </w:p>
    <w:p w14:paraId="6988C2C5" w14:textId="77777777" w:rsidR="00252270" w:rsidRPr="00252270" w:rsidRDefault="00252270" w:rsidP="00252270">
      <w:pPr>
        <w:pStyle w:val="ListParagraph"/>
        <w:numPr>
          <w:ilvl w:val="1"/>
          <w:numId w:val="15"/>
        </w:numPr>
      </w:pPr>
      <w:r w:rsidRPr="00252270">
        <w:t>Breathing</w:t>
      </w:r>
    </w:p>
    <w:p w14:paraId="3EA4FE0C" w14:textId="77777777" w:rsidR="00252270" w:rsidRPr="00252270" w:rsidRDefault="00252270" w:rsidP="00252270">
      <w:pPr>
        <w:pStyle w:val="ListParagraph"/>
        <w:numPr>
          <w:ilvl w:val="1"/>
          <w:numId w:val="15"/>
        </w:numPr>
      </w:pPr>
      <w:r w:rsidRPr="00252270">
        <w:t>Blood pressure</w:t>
      </w:r>
    </w:p>
    <w:p w14:paraId="5AB2DD36" w14:textId="77777777" w:rsidR="00252270" w:rsidRPr="00252270" w:rsidRDefault="00252270" w:rsidP="00252270">
      <w:pPr>
        <w:pStyle w:val="ListParagraph"/>
        <w:numPr>
          <w:ilvl w:val="1"/>
          <w:numId w:val="15"/>
        </w:numPr>
      </w:pPr>
      <w:r w:rsidRPr="00252270">
        <w:t>Cerebellum in one part</w:t>
      </w:r>
    </w:p>
    <w:p w14:paraId="1ADD4C11" w14:textId="77777777" w:rsidR="00252270" w:rsidRPr="00252270" w:rsidRDefault="00252270" w:rsidP="00252270">
      <w:pPr>
        <w:rPr>
          <w:b/>
        </w:rPr>
      </w:pPr>
      <w:r w:rsidRPr="00252270">
        <w:rPr>
          <w:b/>
        </w:rPr>
        <w:t>Cerebellum</w:t>
      </w:r>
    </w:p>
    <w:p w14:paraId="36BBEDC9" w14:textId="77777777" w:rsidR="00252270" w:rsidRPr="00252270" w:rsidRDefault="00252270" w:rsidP="00252270">
      <w:pPr>
        <w:pStyle w:val="ListParagraph"/>
        <w:numPr>
          <w:ilvl w:val="0"/>
          <w:numId w:val="15"/>
        </w:numPr>
      </w:pPr>
      <w:r w:rsidRPr="00252270">
        <w:t>Coordination</w:t>
      </w:r>
    </w:p>
    <w:p w14:paraId="629E080B" w14:textId="77777777" w:rsidR="00252270" w:rsidRPr="00252270" w:rsidRDefault="00252270" w:rsidP="00252270">
      <w:pPr>
        <w:pStyle w:val="ListParagraph"/>
        <w:numPr>
          <w:ilvl w:val="0"/>
          <w:numId w:val="15"/>
        </w:numPr>
      </w:pPr>
      <w:r w:rsidRPr="00252270">
        <w:t>Balance</w:t>
      </w:r>
    </w:p>
    <w:p w14:paraId="63A76789" w14:textId="77777777" w:rsidR="00252270" w:rsidRPr="00252270" w:rsidRDefault="00252270" w:rsidP="00252270">
      <w:pPr>
        <w:pStyle w:val="ListParagraph"/>
        <w:numPr>
          <w:ilvl w:val="0"/>
          <w:numId w:val="15"/>
        </w:numPr>
      </w:pPr>
      <w:r w:rsidRPr="00252270">
        <w:t>Motor control</w:t>
      </w:r>
    </w:p>
    <w:p w14:paraId="283BCEEF" w14:textId="77777777" w:rsidR="00252270" w:rsidRPr="00252270" w:rsidRDefault="00252270" w:rsidP="00252270">
      <w:pPr>
        <w:pStyle w:val="ListParagraph"/>
        <w:numPr>
          <w:ilvl w:val="0"/>
          <w:numId w:val="15"/>
        </w:numPr>
      </w:pPr>
      <w:r w:rsidRPr="00252270">
        <w:t>Movement</w:t>
      </w:r>
    </w:p>
    <w:p w14:paraId="197E6A56" w14:textId="77777777" w:rsidR="00252270" w:rsidRPr="00252270" w:rsidRDefault="00252270" w:rsidP="00252270">
      <w:pPr>
        <w:pStyle w:val="ListParagraph"/>
        <w:numPr>
          <w:ilvl w:val="0"/>
          <w:numId w:val="15"/>
        </w:numPr>
      </w:pPr>
      <w:r w:rsidRPr="00252270">
        <w:t>Language</w:t>
      </w:r>
    </w:p>
    <w:p w14:paraId="21C231F9" w14:textId="77777777" w:rsidR="00252270" w:rsidRPr="00252270" w:rsidRDefault="00252270" w:rsidP="00252270">
      <w:pPr>
        <w:pStyle w:val="ListParagraph"/>
        <w:numPr>
          <w:ilvl w:val="0"/>
          <w:numId w:val="15"/>
        </w:numPr>
      </w:pPr>
      <w:r w:rsidRPr="00252270">
        <w:t>Hammer = hit pound nail strike</w:t>
      </w:r>
    </w:p>
    <w:p w14:paraId="3203D0EF" w14:textId="77777777" w:rsidR="00252270" w:rsidRDefault="00252270" w:rsidP="00252270">
      <w:pPr>
        <w:rPr>
          <w:b/>
        </w:rPr>
      </w:pPr>
    </w:p>
    <w:p w14:paraId="5773327F" w14:textId="77777777" w:rsidR="00252270" w:rsidRPr="00252270" w:rsidRDefault="00252270" w:rsidP="00252270">
      <w:pPr>
        <w:rPr>
          <w:b/>
        </w:rPr>
      </w:pPr>
      <w:r w:rsidRPr="00252270">
        <w:rPr>
          <w:b/>
        </w:rPr>
        <w:t>Midbrain</w:t>
      </w:r>
    </w:p>
    <w:p w14:paraId="79650B86" w14:textId="77777777" w:rsidR="00252270" w:rsidRPr="00252270" w:rsidRDefault="00252270" w:rsidP="00252270">
      <w:pPr>
        <w:pStyle w:val="ListParagraph"/>
        <w:numPr>
          <w:ilvl w:val="0"/>
          <w:numId w:val="15"/>
        </w:numPr>
      </w:pPr>
      <w:r w:rsidRPr="00252270">
        <w:t>Small</w:t>
      </w:r>
    </w:p>
    <w:p w14:paraId="34780845" w14:textId="77777777" w:rsidR="00252270" w:rsidRPr="00252270" w:rsidRDefault="00252270" w:rsidP="00252270">
      <w:pPr>
        <w:pStyle w:val="ListParagraph"/>
        <w:numPr>
          <w:ilvl w:val="0"/>
          <w:numId w:val="15"/>
        </w:numPr>
      </w:pPr>
      <w:r w:rsidRPr="00252270">
        <w:t>Orient us in time and space towards incoming stimuli</w:t>
      </w:r>
    </w:p>
    <w:p w14:paraId="7BE20AD1" w14:textId="77777777" w:rsidR="00252270" w:rsidRPr="00252270" w:rsidRDefault="00252270" w:rsidP="00252270">
      <w:pPr>
        <w:pStyle w:val="ListParagraph"/>
        <w:numPr>
          <w:ilvl w:val="0"/>
          <w:numId w:val="15"/>
        </w:numPr>
      </w:pPr>
      <w:r w:rsidRPr="00252270">
        <w:t>Pleasurable stimuli</w:t>
      </w:r>
    </w:p>
    <w:p w14:paraId="29C5E645" w14:textId="77777777" w:rsidR="00252270" w:rsidRPr="00252270" w:rsidRDefault="00252270" w:rsidP="00252270">
      <w:pPr>
        <w:pStyle w:val="ListParagraph"/>
        <w:numPr>
          <w:ilvl w:val="0"/>
          <w:numId w:val="15"/>
        </w:numPr>
      </w:pPr>
      <w:r w:rsidRPr="00252270">
        <w:t>Go away from threatening stimuli</w:t>
      </w:r>
    </w:p>
    <w:p w14:paraId="281F9FBD" w14:textId="77777777" w:rsidR="00252270" w:rsidRPr="00252270" w:rsidRDefault="00252270" w:rsidP="00252270">
      <w:pPr>
        <w:pStyle w:val="ListParagraph"/>
        <w:numPr>
          <w:ilvl w:val="0"/>
          <w:numId w:val="15"/>
        </w:numPr>
      </w:pPr>
      <w:r w:rsidRPr="00252270">
        <w:t>Foster arousal</w:t>
      </w:r>
    </w:p>
    <w:p w14:paraId="603FD1C0" w14:textId="77777777" w:rsidR="00252270" w:rsidRPr="00252270" w:rsidRDefault="00252270" w:rsidP="00252270">
      <w:pPr>
        <w:pStyle w:val="ListParagraph"/>
        <w:numPr>
          <w:ilvl w:val="0"/>
          <w:numId w:val="15"/>
        </w:numPr>
      </w:pPr>
      <w:r w:rsidRPr="00252270">
        <w:t>Attention</w:t>
      </w:r>
    </w:p>
    <w:p w14:paraId="0B5EA685" w14:textId="77777777" w:rsidR="00252270" w:rsidRDefault="00252270" w:rsidP="00252270">
      <w:pPr>
        <w:pStyle w:val="ListParagraph"/>
        <w:numPr>
          <w:ilvl w:val="0"/>
          <w:numId w:val="15"/>
        </w:numPr>
      </w:pPr>
      <w:r w:rsidRPr="00252270">
        <w:t>Focus</w:t>
      </w:r>
    </w:p>
    <w:p w14:paraId="4926E1C8" w14:textId="77777777" w:rsidR="00252270" w:rsidRPr="00252270" w:rsidRDefault="00252270" w:rsidP="00252270">
      <w:pPr>
        <w:pStyle w:val="ListParagraph"/>
      </w:pPr>
    </w:p>
    <w:p w14:paraId="73B08899" w14:textId="77777777" w:rsidR="00252270" w:rsidRPr="00252270" w:rsidRDefault="00252270" w:rsidP="00252270">
      <w:pPr>
        <w:rPr>
          <w:b/>
        </w:rPr>
      </w:pPr>
      <w:r w:rsidRPr="00252270">
        <w:rPr>
          <w:b/>
        </w:rPr>
        <w:t>Forebrain</w:t>
      </w:r>
    </w:p>
    <w:p w14:paraId="567558B5" w14:textId="77777777" w:rsidR="00252270" w:rsidRPr="00252270" w:rsidRDefault="00252270" w:rsidP="00252270">
      <w:pPr>
        <w:pStyle w:val="ListParagraph"/>
        <w:numPr>
          <w:ilvl w:val="0"/>
          <w:numId w:val="15"/>
        </w:numPr>
      </w:pPr>
      <w:r w:rsidRPr="00252270">
        <w:t>Highest level of the brain</w:t>
      </w:r>
    </w:p>
    <w:p w14:paraId="6ED8ECCC" w14:textId="77777777" w:rsidR="00252270" w:rsidRPr="00252270" w:rsidRDefault="00252270" w:rsidP="00252270">
      <w:pPr>
        <w:pStyle w:val="ListParagraph"/>
        <w:numPr>
          <w:ilvl w:val="0"/>
          <w:numId w:val="15"/>
        </w:numPr>
      </w:pPr>
      <w:r w:rsidRPr="00252270">
        <w:t>Complex cognitive</w:t>
      </w:r>
    </w:p>
    <w:p w14:paraId="13012E2C" w14:textId="77777777" w:rsidR="00252270" w:rsidRPr="00252270" w:rsidRDefault="00252270" w:rsidP="00252270">
      <w:pPr>
        <w:pStyle w:val="ListParagraph"/>
        <w:numPr>
          <w:ilvl w:val="0"/>
          <w:numId w:val="15"/>
        </w:numPr>
      </w:pPr>
      <w:r w:rsidRPr="00252270">
        <w:t>Emotional</w:t>
      </w:r>
    </w:p>
    <w:p w14:paraId="2F54FC5E" w14:textId="77777777" w:rsidR="00252270" w:rsidRPr="00252270" w:rsidRDefault="00252270" w:rsidP="00252270">
      <w:pPr>
        <w:pStyle w:val="ListParagraph"/>
        <w:numPr>
          <w:ilvl w:val="0"/>
          <w:numId w:val="15"/>
        </w:numPr>
      </w:pPr>
      <w:r w:rsidRPr="00252270">
        <w:t>Sensitive and motor functions</w:t>
      </w:r>
    </w:p>
    <w:p w14:paraId="6A626655" w14:textId="77777777" w:rsidR="00252270" w:rsidRPr="00252270" w:rsidRDefault="00252270" w:rsidP="00252270">
      <w:pPr>
        <w:pStyle w:val="ListParagraph"/>
        <w:numPr>
          <w:ilvl w:val="0"/>
          <w:numId w:val="15"/>
        </w:numPr>
      </w:pPr>
      <w:r w:rsidRPr="00252270">
        <w:lastRenderedPageBreak/>
        <w:t>Divided into two parts</w:t>
      </w:r>
    </w:p>
    <w:p w14:paraId="5BFCAFF5" w14:textId="77777777" w:rsidR="00252270" w:rsidRPr="00252270" w:rsidRDefault="00252270" w:rsidP="00252270">
      <w:pPr>
        <w:pStyle w:val="ListParagraph"/>
        <w:numPr>
          <w:ilvl w:val="0"/>
          <w:numId w:val="15"/>
        </w:numPr>
      </w:pPr>
      <w:r w:rsidRPr="00252270">
        <w:t xml:space="preserve">Underlying subcortical structures </w:t>
      </w:r>
    </w:p>
    <w:p w14:paraId="07F7251F" w14:textId="77777777" w:rsidR="00252270" w:rsidRDefault="00252270" w:rsidP="00252270"/>
    <w:p w14:paraId="2F57C4F2" w14:textId="77777777" w:rsidR="00252270" w:rsidRPr="00252270" w:rsidRDefault="00252270" w:rsidP="00252270">
      <w:pPr>
        <w:rPr>
          <w:b/>
        </w:rPr>
      </w:pPr>
      <w:r w:rsidRPr="00252270">
        <w:rPr>
          <w:b/>
        </w:rPr>
        <w:t>Cerebral cortex</w:t>
      </w:r>
    </w:p>
    <w:p w14:paraId="552B319C" w14:textId="77777777" w:rsidR="00252270" w:rsidRPr="00252270" w:rsidRDefault="00252270" w:rsidP="00252270">
      <w:pPr>
        <w:pStyle w:val="ListParagraph"/>
        <w:numPr>
          <w:ilvl w:val="0"/>
          <w:numId w:val="15"/>
        </w:numPr>
      </w:pPr>
      <w:r w:rsidRPr="00252270">
        <w:t>Subcortical structures</w:t>
      </w:r>
    </w:p>
    <w:p w14:paraId="751B0243" w14:textId="77777777" w:rsidR="00252270" w:rsidRPr="00252270" w:rsidRDefault="00252270" w:rsidP="00252270">
      <w:pPr>
        <w:pStyle w:val="ListParagraph"/>
        <w:numPr>
          <w:ilvl w:val="0"/>
          <w:numId w:val="15"/>
        </w:numPr>
      </w:pPr>
      <w:r w:rsidRPr="00252270">
        <w:t>Hypothalamus</w:t>
      </w:r>
    </w:p>
    <w:p w14:paraId="2832C751" w14:textId="77777777" w:rsidR="00252270" w:rsidRPr="00252270" w:rsidRDefault="00252270" w:rsidP="00252270">
      <w:pPr>
        <w:pStyle w:val="ListParagraph"/>
        <w:numPr>
          <w:ilvl w:val="0"/>
          <w:numId w:val="15"/>
        </w:numPr>
      </w:pPr>
      <w:r w:rsidRPr="00252270">
        <w:t>Thalamus</w:t>
      </w:r>
    </w:p>
    <w:p w14:paraId="3F153562" w14:textId="77777777" w:rsidR="00252270" w:rsidRPr="00252270" w:rsidRDefault="00252270" w:rsidP="00252270">
      <w:pPr>
        <w:pStyle w:val="ListParagraph"/>
        <w:numPr>
          <w:ilvl w:val="0"/>
          <w:numId w:val="15"/>
        </w:numPr>
      </w:pPr>
      <w:r w:rsidRPr="00252270">
        <w:t>Pituitary gland</w:t>
      </w:r>
    </w:p>
    <w:p w14:paraId="2BADCAF7" w14:textId="77777777" w:rsidR="00252270" w:rsidRDefault="00252270" w:rsidP="00252270"/>
    <w:p w14:paraId="455041D1" w14:textId="77777777" w:rsidR="00252270" w:rsidRPr="00252270" w:rsidRDefault="00252270" w:rsidP="00252270">
      <w:pPr>
        <w:rPr>
          <w:b/>
        </w:rPr>
      </w:pPr>
      <w:r w:rsidRPr="00252270">
        <w:rPr>
          <w:b/>
        </w:rPr>
        <w:t>Limbic System</w:t>
      </w:r>
    </w:p>
    <w:p w14:paraId="32F9D1D5" w14:textId="77777777" w:rsidR="00252270" w:rsidRPr="00252270" w:rsidRDefault="00252270" w:rsidP="00252270">
      <w:pPr>
        <w:pStyle w:val="ListParagraph"/>
        <w:numPr>
          <w:ilvl w:val="0"/>
          <w:numId w:val="15"/>
        </w:numPr>
      </w:pPr>
      <w:r w:rsidRPr="00252270">
        <w:t>Major sit of human emotions</w:t>
      </w:r>
    </w:p>
    <w:p w14:paraId="34F3A93A" w14:textId="77777777" w:rsidR="00252270" w:rsidRPr="00252270" w:rsidRDefault="00252270" w:rsidP="00252270">
      <w:pPr>
        <w:pStyle w:val="ListParagraph"/>
        <w:numPr>
          <w:ilvl w:val="0"/>
          <w:numId w:val="15"/>
        </w:numPr>
      </w:pPr>
      <w:r w:rsidRPr="00252270">
        <w:t>It lies on top of the hindbrain and midbrain</w:t>
      </w:r>
    </w:p>
    <w:p w14:paraId="02AFEF8A" w14:textId="77777777" w:rsidR="00252270" w:rsidRPr="00252270" w:rsidRDefault="00252270" w:rsidP="00252270">
      <w:pPr>
        <w:numPr>
          <w:ilvl w:val="1"/>
          <w:numId w:val="15"/>
        </w:numPr>
      </w:pPr>
      <w:r w:rsidRPr="00252270">
        <w:t>Hippocampus</w:t>
      </w:r>
    </w:p>
    <w:p w14:paraId="32852FF7" w14:textId="77777777" w:rsidR="00252270" w:rsidRPr="00252270" w:rsidRDefault="00252270" w:rsidP="00252270">
      <w:pPr>
        <w:numPr>
          <w:ilvl w:val="1"/>
          <w:numId w:val="15"/>
        </w:numPr>
      </w:pPr>
      <w:r w:rsidRPr="00252270">
        <w:t>Amygdala</w:t>
      </w:r>
    </w:p>
    <w:p w14:paraId="3A8DDE5D" w14:textId="77777777" w:rsidR="00252270" w:rsidRPr="00252270" w:rsidRDefault="00252270" w:rsidP="00252270">
      <w:pPr>
        <w:numPr>
          <w:ilvl w:val="1"/>
          <w:numId w:val="15"/>
        </w:numPr>
      </w:pPr>
      <w:r w:rsidRPr="00252270">
        <w:t>Basal Ganglia</w:t>
      </w:r>
    </w:p>
    <w:p w14:paraId="6F987923" w14:textId="77777777" w:rsidR="00252270" w:rsidRDefault="00252270" w:rsidP="00252270">
      <w:pPr>
        <w:numPr>
          <w:ilvl w:val="1"/>
          <w:numId w:val="15"/>
        </w:numPr>
      </w:pPr>
      <w:r w:rsidRPr="00252270">
        <w:t>Cingulate Gyrus</w:t>
      </w:r>
    </w:p>
    <w:p w14:paraId="13B165BB" w14:textId="77777777" w:rsidR="00352011" w:rsidRPr="00252270" w:rsidRDefault="00352011" w:rsidP="00352011">
      <w:pPr>
        <w:ind w:left="1440"/>
      </w:pPr>
    </w:p>
    <w:p w14:paraId="476C2E5F" w14:textId="77777777" w:rsidR="00252270" w:rsidRPr="00252270" w:rsidRDefault="00252270" w:rsidP="00252270">
      <w:pPr>
        <w:rPr>
          <w:b/>
        </w:rPr>
      </w:pPr>
      <w:r w:rsidRPr="00252270">
        <w:rPr>
          <w:b/>
        </w:rPr>
        <w:t>Hippocampus</w:t>
      </w:r>
    </w:p>
    <w:p w14:paraId="1C3BD9B1" w14:textId="77777777" w:rsidR="00252270" w:rsidRPr="00252270" w:rsidRDefault="00252270" w:rsidP="00252270">
      <w:pPr>
        <w:pStyle w:val="ListParagraph"/>
        <w:numPr>
          <w:ilvl w:val="0"/>
          <w:numId w:val="15"/>
        </w:numPr>
      </w:pPr>
      <w:r w:rsidRPr="00252270">
        <w:t>A structure for creating new memories and integrating them into a network of knowledge so that they can be stored indefinitely in other parts of the cerebral cortex</w:t>
      </w:r>
    </w:p>
    <w:p w14:paraId="3F1B1359" w14:textId="77777777" w:rsidR="00252270" w:rsidRPr="00252270" w:rsidRDefault="00252270" w:rsidP="00252270">
      <w:pPr>
        <w:pStyle w:val="ListParagraph"/>
        <w:numPr>
          <w:ilvl w:val="0"/>
          <w:numId w:val="15"/>
        </w:numPr>
      </w:pPr>
      <w:r w:rsidRPr="00252270">
        <w:t>Amygdala</w:t>
      </w:r>
    </w:p>
    <w:p w14:paraId="0CC21214" w14:textId="77777777" w:rsidR="00252270" w:rsidRPr="00252270" w:rsidRDefault="00252270" w:rsidP="00252270">
      <w:pPr>
        <w:pStyle w:val="ListParagraph"/>
        <w:numPr>
          <w:ilvl w:val="0"/>
          <w:numId w:val="15"/>
        </w:numPr>
      </w:pPr>
      <w:r w:rsidRPr="00252270">
        <w:t>A part of the limbic system that plays an important role in many emotional processes, particularly the formation of emotional memories</w:t>
      </w:r>
    </w:p>
    <w:p w14:paraId="0C3C4D74" w14:textId="77777777" w:rsidR="00252270" w:rsidRDefault="00252270" w:rsidP="00252270"/>
    <w:p w14:paraId="007419DC" w14:textId="77777777" w:rsidR="00252270" w:rsidRPr="00252270" w:rsidRDefault="00252270" w:rsidP="00252270">
      <w:pPr>
        <w:rPr>
          <w:b/>
        </w:rPr>
      </w:pPr>
      <w:r w:rsidRPr="00252270">
        <w:rPr>
          <w:b/>
        </w:rPr>
        <w:t>Basal Ganglia</w:t>
      </w:r>
    </w:p>
    <w:p w14:paraId="0110C1AD" w14:textId="77777777" w:rsidR="00252270" w:rsidRPr="00252270" w:rsidRDefault="00252270" w:rsidP="00252270">
      <w:pPr>
        <w:pStyle w:val="ListParagraph"/>
        <w:numPr>
          <w:ilvl w:val="0"/>
          <w:numId w:val="15"/>
        </w:numPr>
      </w:pPr>
      <w:r w:rsidRPr="00252270">
        <w:t>A set of subcortical structures that directs intentional movements</w:t>
      </w:r>
    </w:p>
    <w:p w14:paraId="7AE2B887" w14:textId="77777777" w:rsidR="00252270" w:rsidRDefault="00252270" w:rsidP="00252270"/>
    <w:p w14:paraId="66CDFE99" w14:textId="77777777" w:rsidR="00252270" w:rsidRPr="00252270" w:rsidRDefault="00252270" w:rsidP="00252270">
      <w:pPr>
        <w:rPr>
          <w:b/>
        </w:rPr>
      </w:pPr>
      <w:r w:rsidRPr="00252270">
        <w:rPr>
          <w:b/>
        </w:rPr>
        <w:t>Cingluate Gyrus</w:t>
      </w:r>
    </w:p>
    <w:p w14:paraId="07AD264D" w14:textId="77777777" w:rsidR="00252270" w:rsidRPr="00252270" w:rsidRDefault="00252270" w:rsidP="00252270">
      <w:pPr>
        <w:pStyle w:val="ListParagraph"/>
        <w:numPr>
          <w:ilvl w:val="0"/>
          <w:numId w:val="15"/>
        </w:numPr>
      </w:pPr>
      <w:r w:rsidRPr="00252270">
        <w:t xml:space="preserve">Is part of the cerebrum gray matter surrounding and directly connected to the parts of the inner limbic system. </w:t>
      </w:r>
    </w:p>
    <w:p w14:paraId="18A30EF9" w14:textId="77777777" w:rsidR="00252270" w:rsidRPr="00252270" w:rsidRDefault="00252270" w:rsidP="00252270">
      <w:pPr>
        <w:pStyle w:val="ListParagraph"/>
        <w:numPr>
          <w:ilvl w:val="0"/>
          <w:numId w:val="15"/>
        </w:numPr>
      </w:pPr>
      <w:r w:rsidRPr="00252270">
        <w:t xml:space="preserve">Serves as a conduit of messages to and from the inner limbic system. </w:t>
      </w:r>
    </w:p>
    <w:p w14:paraId="4282265F" w14:textId="77777777" w:rsidR="00252270" w:rsidRPr="00252270" w:rsidRDefault="00252270" w:rsidP="00252270">
      <w:pPr>
        <w:pStyle w:val="ListParagraph"/>
        <w:numPr>
          <w:ilvl w:val="0"/>
          <w:numId w:val="15"/>
        </w:numPr>
      </w:pPr>
      <w:r w:rsidRPr="00252270">
        <w:t>Helps regulate emotions and pain</w:t>
      </w:r>
    </w:p>
    <w:p w14:paraId="1606E208" w14:textId="77777777" w:rsidR="00252270" w:rsidRPr="00252270" w:rsidRDefault="00252270" w:rsidP="00252270">
      <w:pPr>
        <w:pStyle w:val="ListParagraph"/>
        <w:numPr>
          <w:ilvl w:val="0"/>
          <w:numId w:val="15"/>
        </w:numPr>
      </w:pPr>
      <w:r w:rsidRPr="00252270">
        <w:t>Drives the body’s conscious response to unpleasant experience.</w:t>
      </w:r>
    </w:p>
    <w:p w14:paraId="211A0661" w14:textId="77777777" w:rsidR="00252270" w:rsidRDefault="00252270" w:rsidP="00252270"/>
    <w:p w14:paraId="7E7376ED" w14:textId="77777777" w:rsidR="00252270" w:rsidRPr="00252270" w:rsidRDefault="00252270" w:rsidP="00252270">
      <w:pPr>
        <w:rPr>
          <w:b/>
        </w:rPr>
      </w:pPr>
      <w:r w:rsidRPr="00252270">
        <w:rPr>
          <w:b/>
        </w:rPr>
        <w:t>Corpus Callosum</w:t>
      </w:r>
    </w:p>
    <w:p w14:paraId="2EA64B13" w14:textId="77777777" w:rsidR="00252270" w:rsidRPr="00252270" w:rsidRDefault="00252270" w:rsidP="00252270">
      <w:pPr>
        <w:pStyle w:val="ListParagraph"/>
        <w:numPr>
          <w:ilvl w:val="0"/>
          <w:numId w:val="15"/>
        </w:numPr>
      </w:pPr>
      <w:r w:rsidRPr="00252270">
        <w:t>Is the primary set of neurons that connect and coordinate the functions between the right and left hemispheres.</w:t>
      </w:r>
    </w:p>
    <w:p w14:paraId="3C9ADDD0" w14:textId="77777777" w:rsidR="00252270" w:rsidRDefault="00252270" w:rsidP="00252270"/>
    <w:p w14:paraId="1C3C3A19" w14:textId="77777777" w:rsidR="00252270" w:rsidRPr="00252270" w:rsidRDefault="00252270" w:rsidP="00252270">
      <w:pPr>
        <w:rPr>
          <w:b/>
        </w:rPr>
      </w:pPr>
      <w:r w:rsidRPr="00252270">
        <w:rPr>
          <w:b/>
        </w:rPr>
        <w:t>Parts of the Cerebral cortex</w:t>
      </w:r>
    </w:p>
    <w:p w14:paraId="4D8D9A23" w14:textId="77777777" w:rsidR="00252270" w:rsidRPr="00252270" w:rsidRDefault="00252270" w:rsidP="00252270">
      <w:pPr>
        <w:pStyle w:val="ListParagraph"/>
        <w:numPr>
          <w:ilvl w:val="0"/>
          <w:numId w:val="15"/>
        </w:numPr>
      </w:pPr>
      <w:r w:rsidRPr="00252270">
        <w:t>Occipital lobe</w:t>
      </w:r>
    </w:p>
    <w:p w14:paraId="4C5F0E60" w14:textId="77777777" w:rsidR="00252270" w:rsidRPr="00252270" w:rsidRDefault="00252270" w:rsidP="00252270">
      <w:pPr>
        <w:pStyle w:val="ListParagraph"/>
        <w:numPr>
          <w:ilvl w:val="0"/>
          <w:numId w:val="15"/>
        </w:numPr>
      </w:pPr>
      <w:r w:rsidRPr="00252270">
        <w:t>The temporal lobe</w:t>
      </w:r>
    </w:p>
    <w:p w14:paraId="75B754A9" w14:textId="77777777" w:rsidR="00252270" w:rsidRPr="00252270" w:rsidRDefault="00252270" w:rsidP="00252270">
      <w:pPr>
        <w:pStyle w:val="ListParagraph"/>
        <w:numPr>
          <w:ilvl w:val="0"/>
          <w:numId w:val="15"/>
        </w:numPr>
      </w:pPr>
      <w:r w:rsidRPr="00252270">
        <w:t>The parietal lobe</w:t>
      </w:r>
    </w:p>
    <w:p w14:paraId="1537C4CB" w14:textId="77777777" w:rsidR="00252270" w:rsidRDefault="00252270" w:rsidP="00252270">
      <w:pPr>
        <w:pStyle w:val="ListParagraph"/>
        <w:numPr>
          <w:ilvl w:val="0"/>
          <w:numId w:val="15"/>
        </w:numPr>
      </w:pPr>
      <w:r w:rsidRPr="00252270">
        <w:t>Frontal lobe</w:t>
      </w:r>
    </w:p>
    <w:p w14:paraId="17986504" w14:textId="77777777" w:rsidR="00352011" w:rsidRPr="00252270" w:rsidRDefault="00352011" w:rsidP="00352011">
      <w:pPr>
        <w:pStyle w:val="ListParagraph"/>
      </w:pPr>
    </w:p>
    <w:p w14:paraId="17855AB8" w14:textId="77777777" w:rsidR="00252270" w:rsidRDefault="00252270" w:rsidP="00252270">
      <w:pPr>
        <w:pStyle w:val="ListParagraph"/>
      </w:pPr>
    </w:p>
    <w:p w14:paraId="71F5F672" w14:textId="77777777" w:rsidR="00252270" w:rsidRPr="00252270" w:rsidRDefault="00252270" w:rsidP="00252270">
      <w:pPr>
        <w:rPr>
          <w:b/>
        </w:rPr>
      </w:pPr>
      <w:r w:rsidRPr="00252270">
        <w:rPr>
          <w:b/>
        </w:rPr>
        <w:lastRenderedPageBreak/>
        <w:t>Occipital lobe</w:t>
      </w:r>
    </w:p>
    <w:p w14:paraId="03FC56B3" w14:textId="77777777" w:rsidR="00252270" w:rsidRPr="00252270" w:rsidRDefault="00252270" w:rsidP="00252270">
      <w:pPr>
        <w:pStyle w:val="ListParagraph"/>
        <w:numPr>
          <w:ilvl w:val="0"/>
          <w:numId w:val="15"/>
        </w:numPr>
      </w:pPr>
      <w:r w:rsidRPr="00252270">
        <w:t>Proecess visual information</w:t>
      </w:r>
    </w:p>
    <w:p w14:paraId="0296B812" w14:textId="77777777" w:rsidR="00252270" w:rsidRPr="00252270" w:rsidRDefault="00252270" w:rsidP="00252270">
      <w:pPr>
        <w:pStyle w:val="ListParagraph"/>
        <w:numPr>
          <w:ilvl w:val="0"/>
          <w:numId w:val="15"/>
        </w:numPr>
      </w:pPr>
      <w:r w:rsidRPr="00252270">
        <w:t>Located in the back of the brain</w:t>
      </w:r>
    </w:p>
    <w:p w14:paraId="6B203000" w14:textId="77777777" w:rsidR="00252270" w:rsidRPr="00252270" w:rsidRDefault="00252270" w:rsidP="00252270">
      <w:pPr>
        <w:pStyle w:val="ListParagraph"/>
        <w:numPr>
          <w:ilvl w:val="0"/>
          <w:numId w:val="15"/>
        </w:numPr>
      </w:pPr>
      <w:r w:rsidRPr="00252270">
        <w:t>Primary processor of vision</w:t>
      </w:r>
    </w:p>
    <w:p w14:paraId="4CDE6950" w14:textId="77777777" w:rsidR="00252270" w:rsidRPr="00252270" w:rsidRDefault="00252270" w:rsidP="00252270">
      <w:pPr>
        <w:pStyle w:val="ListParagraph"/>
        <w:numPr>
          <w:ilvl w:val="0"/>
          <w:numId w:val="15"/>
        </w:numPr>
      </w:pPr>
      <w:r w:rsidRPr="00252270">
        <w:t>Interpret information</w:t>
      </w:r>
    </w:p>
    <w:p w14:paraId="0B7AEF78" w14:textId="77777777" w:rsidR="00252270" w:rsidRPr="00252270" w:rsidRDefault="00252270" w:rsidP="00252270">
      <w:pPr>
        <w:pStyle w:val="ListParagraph"/>
        <w:numPr>
          <w:ilvl w:val="0"/>
          <w:numId w:val="15"/>
        </w:numPr>
      </w:pPr>
      <w:r w:rsidRPr="00252270">
        <w:t>Shape</w:t>
      </w:r>
    </w:p>
    <w:p w14:paraId="06417410" w14:textId="77777777" w:rsidR="00252270" w:rsidRPr="00252270" w:rsidRDefault="00252270" w:rsidP="00252270">
      <w:pPr>
        <w:pStyle w:val="ListParagraph"/>
        <w:numPr>
          <w:ilvl w:val="0"/>
          <w:numId w:val="15"/>
        </w:numPr>
      </w:pPr>
      <w:r w:rsidRPr="00252270">
        <w:t>Motion</w:t>
      </w:r>
    </w:p>
    <w:p w14:paraId="180E3666" w14:textId="77777777" w:rsidR="00252270" w:rsidRPr="00252270" w:rsidRDefault="00252270" w:rsidP="00252270">
      <w:pPr>
        <w:pStyle w:val="ListParagraph"/>
        <w:numPr>
          <w:ilvl w:val="0"/>
          <w:numId w:val="15"/>
        </w:numPr>
      </w:pPr>
      <w:r w:rsidRPr="00252270">
        <w:t>Human and nonhuman forms</w:t>
      </w:r>
    </w:p>
    <w:p w14:paraId="74499D73" w14:textId="77777777" w:rsidR="00252270" w:rsidRPr="00252270" w:rsidRDefault="00252270" w:rsidP="00252270">
      <w:pPr>
        <w:pStyle w:val="ListParagraph"/>
        <w:numPr>
          <w:ilvl w:val="0"/>
          <w:numId w:val="15"/>
        </w:numPr>
      </w:pPr>
      <w:r w:rsidRPr="00252270">
        <w:t>Help make sense of what is being perceived</w:t>
      </w:r>
    </w:p>
    <w:p w14:paraId="472A4009" w14:textId="77777777" w:rsidR="00252270" w:rsidRDefault="00252270" w:rsidP="00252270">
      <w:pPr>
        <w:pStyle w:val="ListParagraph"/>
      </w:pPr>
    </w:p>
    <w:p w14:paraId="3AE76B77" w14:textId="77777777" w:rsidR="00252270" w:rsidRPr="00252270" w:rsidRDefault="00252270" w:rsidP="00252270">
      <w:pPr>
        <w:rPr>
          <w:b/>
        </w:rPr>
      </w:pPr>
      <w:r w:rsidRPr="00252270">
        <w:rPr>
          <w:b/>
        </w:rPr>
        <w:t>Temporal Lobe</w:t>
      </w:r>
    </w:p>
    <w:p w14:paraId="5B129809" w14:textId="77777777" w:rsidR="00252270" w:rsidRPr="00252270" w:rsidRDefault="00252270" w:rsidP="00252270">
      <w:pPr>
        <w:pStyle w:val="ListParagraph"/>
        <w:numPr>
          <w:ilvl w:val="0"/>
          <w:numId w:val="15"/>
        </w:numPr>
      </w:pPr>
      <w:r w:rsidRPr="00252270">
        <w:t>Major processor of sound and language</w:t>
      </w:r>
    </w:p>
    <w:p w14:paraId="735F6902" w14:textId="77777777" w:rsidR="00252270" w:rsidRPr="00252270" w:rsidRDefault="00252270" w:rsidP="00252270">
      <w:pPr>
        <w:pStyle w:val="ListParagraph"/>
        <w:numPr>
          <w:ilvl w:val="0"/>
          <w:numId w:val="15"/>
        </w:numPr>
      </w:pPr>
      <w:r w:rsidRPr="00252270">
        <w:t>Identify specific sounds and register them as meaningful</w:t>
      </w:r>
    </w:p>
    <w:p w14:paraId="2E4C6677" w14:textId="77777777" w:rsidR="00252270" w:rsidRPr="00252270" w:rsidRDefault="00252270" w:rsidP="00252270">
      <w:pPr>
        <w:pStyle w:val="ListParagraph"/>
        <w:numPr>
          <w:ilvl w:val="0"/>
          <w:numId w:val="15"/>
        </w:numPr>
      </w:pPr>
      <w:r w:rsidRPr="00252270">
        <w:t>Speech centre</w:t>
      </w:r>
    </w:p>
    <w:p w14:paraId="4403BD12" w14:textId="77777777" w:rsidR="00252270" w:rsidRDefault="00252270" w:rsidP="00252270">
      <w:pPr>
        <w:pStyle w:val="ListParagraph"/>
      </w:pPr>
    </w:p>
    <w:p w14:paraId="5E792D36" w14:textId="77777777" w:rsidR="00252270" w:rsidRPr="00252270" w:rsidRDefault="00252270" w:rsidP="00252270">
      <w:pPr>
        <w:rPr>
          <w:b/>
        </w:rPr>
      </w:pPr>
      <w:r w:rsidRPr="00252270">
        <w:rPr>
          <w:b/>
        </w:rPr>
        <w:t>Parietal lobe</w:t>
      </w:r>
    </w:p>
    <w:p w14:paraId="69C84A01" w14:textId="77777777" w:rsidR="00252270" w:rsidRPr="00252270" w:rsidRDefault="00252270" w:rsidP="00252270">
      <w:pPr>
        <w:pStyle w:val="ListParagraph"/>
        <w:numPr>
          <w:ilvl w:val="0"/>
          <w:numId w:val="15"/>
        </w:numPr>
      </w:pPr>
      <w:r w:rsidRPr="00252270">
        <w:t>Processing information about touch</w:t>
      </w:r>
    </w:p>
    <w:p w14:paraId="43CBFCF4" w14:textId="77777777" w:rsidR="00252270" w:rsidRPr="00252270" w:rsidRDefault="00252270" w:rsidP="00252270">
      <w:pPr>
        <w:pStyle w:val="ListParagraph"/>
        <w:numPr>
          <w:ilvl w:val="0"/>
          <w:numId w:val="15"/>
        </w:numPr>
      </w:pPr>
      <w:r w:rsidRPr="00252270">
        <w:t>Somatosensory cortex</w:t>
      </w:r>
    </w:p>
    <w:p w14:paraId="03B3E866" w14:textId="77777777" w:rsidR="00252270" w:rsidRPr="00252270" w:rsidRDefault="00252270" w:rsidP="00252270">
      <w:pPr>
        <w:pStyle w:val="ListParagraph"/>
        <w:numPr>
          <w:ilvl w:val="0"/>
          <w:numId w:val="15"/>
        </w:numPr>
      </w:pPr>
      <w:r w:rsidRPr="00252270">
        <w:t>Receives and process sensory information from the skin</w:t>
      </w:r>
    </w:p>
    <w:p w14:paraId="27E736AC" w14:textId="77777777" w:rsidR="00252270" w:rsidRPr="00252270" w:rsidRDefault="00252270" w:rsidP="00252270">
      <w:pPr>
        <w:pStyle w:val="ListParagraph"/>
        <w:numPr>
          <w:ilvl w:val="0"/>
          <w:numId w:val="15"/>
        </w:numPr>
      </w:pPr>
      <w:r w:rsidRPr="00252270">
        <w:t>Mathematic calculation</w:t>
      </w:r>
    </w:p>
    <w:p w14:paraId="6C291F00" w14:textId="77777777" w:rsidR="00252270" w:rsidRPr="00252270" w:rsidRDefault="00252270" w:rsidP="00252270">
      <w:pPr>
        <w:pStyle w:val="ListParagraph"/>
        <w:numPr>
          <w:ilvl w:val="0"/>
          <w:numId w:val="15"/>
        </w:numPr>
      </w:pPr>
      <w:r w:rsidRPr="00252270">
        <w:t>Integration of various inputs of information coming from the visual temporal and frontal lobes</w:t>
      </w:r>
    </w:p>
    <w:p w14:paraId="00973DE3" w14:textId="77777777" w:rsidR="00252270" w:rsidRPr="00252270" w:rsidRDefault="00252270" w:rsidP="00252270">
      <w:pPr>
        <w:pStyle w:val="ListParagraph"/>
        <w:numPr>
          <w:ilvl w:val="0"/>
          <w:numId w:val="15"/>
        </w:numPr>
      </w:pPr>
      <w:r w:rsidRPr="00252270">
        <w:t>Contains section of memory particularly generalized information</w:t>
      </w:r>
    </w:p>
    <w:p w14:paraId="452DDCBF" w14:textId="77777777" w:rsidR="00252270" w:rsidRDefault="00252270" w:rsidP="00252270">
      <w:pPr>
        <w:rPr>
          <w:b/>
        </w:rPr>
      </w:pPr>
    </w:p>
    <w:p w14:paraId="0B7A5678" w14:textId="77777777" w:rsidR="00252270" w:rsidRPr="00252270" w:rsidRDefault="00252270" w:rsidP="00252270">
      <w:pPr>
        <w:rPr>
          <w:b/>
        </w:rPr>
      </w:pPr>
      <w:r w:rsidRPr="00252270">
        <w:rPr>
          <w:b/>
        </w:rPr>
        <w:t>Frontal lobe</w:t>
      </w:r>
    </w:p>
    <w:p w14:paraId="6F53F8AE" w14:textId="77777777" w:rsidR="00252270" w:rsidRPr="00252270" w:rsidRDefault="00252270" w:rsidP="00252270">
      <w:pPr>
        <w:pStyle w:val="ListParagraph"/>
        <w:numPr>
          <w:ilvl w:val="0"/>
          <w:numId w:val="15"/>
        </w:numPr>
      </w:pPr>
      <w:r w:rsidRPr="00252270">
        <w:t>Specialized areas for movement</w:t>
      </w:r>
    </w:p>
    <w:p w14:paraId="0378292B" w14:textId="77777777" w:rsidR="00252270" w:rsidRPr="00252270" w:rsidRDefault="00252270" w:rsidP="00252270">
      <w:pPr>
        <w:pStyle w:val="ListParagraph"/>
        <w:numPr>
          <w:ilvl w:val="0"/>
          <w:numId w:val="15"/>
        </w:numPr>
      </w:pPr>
      <w:r w:rsidRPr="00252270">
        <w:t>Abstract thinking</w:t>
      </w:r>
    </w:p>
    <w:p w14:paraId="33D01723" w14:textId="77777777" w:rsidR="00252270" w:rsidRPr="00252270" w:rsidRDefault="00252270" w:rsidP="00252270">
      <w:pPr>
        <w:pStyle w:val="ListParagraph"/>
        <w:numPr>
          <w:ilvl w:val="0"/>
          <w:numId w:val="15"/>
        </w:numPr>
      </w:pPr>
      <w:r w:rsidRPr="00252270">
        <w:t>Planning</w:t>
      </w:r>
    </w:p>
    <w:p w14:paraId="51145C40" w14:textId="77777777" w:rsidR="00252270" w:rsidRPr="00252270" w:rsidRDefault="00252270" w:rsidP="00252270">
      <w:pPr>
        <w:pStyle w:val="ListParagraph"/>
        <w:numPr>
          <w:ilvl w:val="0"/>
          <w:numId w:val="15"/>
        </w:numPr>
      </w:pPr>
      <w:r w:rsidRPr="00252270">
        <w:t>Memory</w:t>
      </w:r>
    </w:p>
    <w:p w14:paraId="1523E87B" w14:textId="77777777" w:rsidR="00252270" w:rsidRPr="00252270" w:rsidRDefault="00252270" w:rsidP="00252270">
      <w:pPr>
        <w:pStyle w:val="ListParagraph"/>
        <w:numPr>
          <w:ilvl w:val="0"/>
          <w:numId w:val="15"/>
        </w:numPr>
      </w:pPr>
      <w:r w:rsidRPr="00252270">
        <w:t>Judgment</w:t>
      </w:r>
    </w:p>
    <w:p w14:paraId="1D9A795F" w14:textId="77777777" w:rsidR="00252270" w:rsidRPr="00252270" w:rsidRDefault="00252270" w:rsidP="00252270">
      <w:pPr>
        <w:pStyle w:val="ListParagraph"/>
        <w:numPr>
          <w:ilvl w:val="0"/>
          <w:numId w:val="15"/>
        </w:numPr>
      </w:pPr>
      <w:r w:rsidRPr="00252270">
        <w:t>Coordinate thought processes</w:t>
      </w:r>
    </w:p>
    <w:p w14:paraId="4A2EFE50" w14:textId="77777777" w:rsidR="00252270" w:rsidRPr="00252270" w:rsidRDefault="00252270" w:rsidP="00252270">
      <w:pPr>
        <w:pStyle w:val="ListParagraph"/>
        <w:numPr>
          <w:ilvl w:val="0"/>
          <w:numId w:val="15"/>
        </w:numPr>
      </w:pPr>
      <w:r w:rsidRPr="00252270">
        <w:t>Helps us manipulate info and retrieve memories</w:t>
      </w:r>
    </w:p>
    <w:p w14:paraId="07DF23E0" w14:textId="77777777" w:rsidR="00252270" w:rsidRPr="00252270" w:rsidRDefault="00252270" w:rsidP="00252270">
      <w:pPr>
        <w:pStyle w:val="ListParagraph"/>
        <w:numPr>
          <w:ilvl w:val="0"/>
          <w:numId w:val="15"/>
        </w:numPr>
      </w:pPr>
      <w:r w:rsidRPr="00252270">
        <w:t>Allows us to do the kind of thinking, imagining, planning, and anticipating that sets us apart from most other species</w:t>
      </w:r>
    </w:p>
    <w:p w14:paraId="166FEF91" w14:textId="77777777" w:rsidR="00252270" w:rsidRDefault="00252270" w:rsidP="00252270">
      <w:pPr>
        <w:pStyle w:val="ListParagraph"/>
      </w:pPr>
    </w:p>
    <w:p w14:paraId="5F464113" w14:textId="77777777" w:rsidR="00252270" w:rsidRPr="00252270" w:rsidRDefault="00252270" w:rsidP="00252270">
      <w:pPr>
        <w:rPr>
          <w:b/>
        </w:rPr>
      </w:pPr>
      <w:r w:rsidRPr="00252270">
        <w:rPr>
          <w:b/>
        </w:rPr>
        <w:t>Motor Cortex</w:t>
      </w:r>
    </w:p>
    <w:p w14:paraId="253B66F9" w14:textId="77777777" w:rsidR="00252270" w:rsidRPr="00252270" w:rsidRDefault="00252270" w:rsidP="00252270">
      <w:pPr>
        <w:pStyle w:val="ListParagraph"/>
        <w:numPr>
          <w:ilvl w:val="0"/>
          <w:numId w:val="15"/>
        </w:numPr>
      </w:pPr>
      <w:r w:rsidRPr="00252270">
        <w:t>Initiates movement within the body</w:t>
      </w:r>
    </w:p>
    <w:p w14:paraId="72EA159A" w14:textId="77777777" w:rsidR="00252270" w:rsidRDefault="00252270" w:rsidP="00252270"/>
    <w:p w14:paraId="194BA929" w14:textId="77777777" w:rsidR="00252270" w:rsidRPr="00252270" w:rsidRDefault="00252270" w:rsidP="00252270">
      <w:pPr>
        <w:rPr>
          <w:b/>
        </w:rPr>
      </w:pPr>
      <w:r w:rsidRPr="00252270">
        <w:rPr>
          <w:b/>
        </w:rPr>
        <w:t>Right hemisphere</w:t>
      </w:r>
    </w:p>
    <w:p w14:paraId="06A5593F" w14:textId="77777777" w:rsidR="00252270" w:rsidRPr="00252270" w:rsidRDefault="00252270" w:rsidP="00252270">
      <w:pPr>
        <w:pStyle w:val="ListParagraph"/>
        <w:numPr>
          <w:ilvl w:val="0"/>
          <w:numId w:val="15"/>
        </w:numPr>
      </w:pPr>
      <w:r w:rsidRPr="00252270">
        <w:t>Holistic thought</w:t>
      </w:r>
    </w:p>
    <w:p w14:paraId="105D8714" w14:textId="77777777" w:rsidR="00252270" w:rsidRPr="00252270" w:rsidRDefault="00252270" w:rsidP="00252270">
      <w:pPr>
        <w:pStyle w:val="ListParagraph"/>
        <w:numPr>
          <w:ilvl w:val="0"/>
          <w:numId w:val="15"/>
        </w:numPr>
      </w:pPr>
      <w:r w:rsidRPr="00252270">
        <w:t>Intuition</w:t>
      </w:r>
    </w:p>
    <w:p w14:paraId="6F13BECA" w14:textId="77777777" w:rsidR="00252270" w:rsidRPr="00252270" w:rsidRDefault="00252270" w:rsidP="00252270">
      <w:pPr>
        <w:pStyle w:val="ListParagraph"/>
        <w:numPr>
          <w:ilvl w:val="0"/>
          <w:numId w:val="15"/>
        </w:numPr>
      </w:pPr>
      <w:r w:rsidRPr="00252270">
        <w:t>Creativity</w:t>
      </w:r>
    </w:p>
    <w:p w14:paraId="638B31E2" w14:textId="77777777" w:rsidR="00252270" w:rsidRPr="00252270" w:rsidRDefault="00252270" w:rsidP="00252270">
      <w:pPr>
        <w:pStyle w:val="ListParagraph"/>
        <w:numPr>
          <w:ilvl w:val="0"/>
          <w:numId w:val="15"/>
        </w:numPr>
      </w:pPr>
      <w:r w:rsidRPr="00252270">
        <w:t>Art and music</w:t>
      </w:r>
    </w:p>
    <w:p w14:paraId="6E059785" w14:textId="77777777" w:rsidR="00252270" w:rsidRDefault="00252270" w:rsidP="00252270"/>
    <w:p w14:paraId="4C681921" w14:textId="77777777" w:rsidR="00352011" w:rsidRDefault="00352011" w:rsidP="00252270"/>
    <w:p w14:paraId="5098D630" w14:textId="77777777" w:rsidR="00352011" w:rsidRDefault="00352011" w:rsidP="00252270"/>
    <w:p w14:paraId="6792C326" w14:textId="77777777" w:rsidR="00252270" w:rsidRPr="00252270" w:rsidRDefault="00252270" w:rsidP="00252270">
      <w:pPr>
        <w:rPr>
          <w:b/>
        </w:rPr>
      </w:pPr>
      <w:r w:rsidRPr="00252270">
        <w:rPr>
          <w:b/>
        </w:rPr>
        <w:lastRenderedPageBreak/>
        <w:t>Left hemisphere</w:t>
      </w:r>
    </w:p>
    <w:p w14:paraId="04557023" w14:textId="77777777" w:rsidR="00252270" w:rsidRPr="00252270" w:rsidRDefault="00252270" w:rsidP="00252270">
      <w:pPr>
        <w:pStyle w:val="ListParagraph"/>
        <w:numPr>
          <w:ilvl w:val="0"/>
          <w:numId w:val="15"/>
        </w:numPr>
      </w:pPr>
      <w:r w:rsidRPr="00252270">
        <w:t>Analytic thought</w:t>
      </w:r>
    </w:p>
    <w:p w14:paraId="5CBB8E55" w14:textId="77777777" w:rsidR="00252270" w:rsidRPr="00252270" w:rsidRDefault="00252270" w:rsidP="00252270">
      <w:pPr>
        <w:pStyle w:val="ListParagraph"/>
        <w:numPr>
          <w:ilvl w:val="0"/>
          <w:numId w:val="15"/>
        </w:numPr>
      </w:pPr>
      <w:r w:rsidRPr="00252270">
        <w:t>Logic</w:t>
      </w:r>
    </w:p>
    <w:p w14:paraId="225045BF" w14:textId="77777777" w:rsidR="00252270" w:rsidRPr="00252270" w:rsidRDefault="00252270" w:rsidP="00252270">
      <w:pPr>
        <w:pStyle w:val="ListParagraph"/>
        <w:numPr>
          <w:ilvl w:val="0"/>
          <w:numId w:val="15"/>
        </w:numPr>
      </w:pPr>
      <w:r w:rsidRPr="00252270">
        <w:t>Language</w:t>
      </w:r>
    </w:p>
    <w:p w14:paraId="7C907551" w14:textId="77777777" w:rsidR="00252270" w:rsidRPr="00252270" w:rsidRDefault="00252270" w:rsidP="00252270">
      <w:pPr>
        <w:pStyle w:val="ListParagraph"/>
        <w:numPr>
          <w:ilvl w:val="0"/>
          <w:numId w:val="15"/>
        </w:numPr>
      </w:pPr>
      <w:r w:rsidRPr="00252270">
        <w:t>Science and math</w:t>
      </w:r>
    </w:p>
    <w:p w14:paraId="4CF1A8D3" w14:textId="77777777" w:rsidR="008E747B" w:rsidRDefault="008E747B" w:rsidP="008E747B">
      <w:pPr>
        <w:ind w:left="720"/>
      </w:pPr>
    </w:p>
    <w:p w14:paraId="6DE67EFE" w14:textId="77777777" w:rsidR="00252270" w:rsidRPr="008E747B" w:rsidRDefault="00252270" w:rsidP="008E747B">
      <w:pPr>
        <w:rPr>
          <w:b/>
        </w:rPr>
      </w:pPr>
      <w:r w:rsidRPr="008E747B">
        <w:rPr>
          <w:b/>
        </w:rPr>
        <w:t>What kind of psychologist was Brofenbrenner?</w:t>
      </w:r>
    </w:p>
    <w:p w14:paraId="3EA2B608" w14:textId="77777777" w:rsidR="00252270" w:rsidRPr="00252270" w:rsidRDefault="00252270" w:rsidP="00252270">
      <w:pPr>
        <w:pStyle w:val="ListParagraph"/>
        <w:numPr>
          <w:ilvl w:val="0"/>
          <w:numId w:val="15"/>
        </w:numPr>
      </w:pPr>
      <w:r w:rsidRPr="00252270">
        <w:rPr>
          <w:lang w:val="en-CA"/>
        </w:rPr>
        <w:t>Social constructivist.</w:t>
      </w:r>
    </w:p>
    <w:p w14:paraId="032E3025" w14:textId="77777777" w:rsidR="008E747B" w:rsidRDefault="008E747B" w:rsidP="008E747B"/>
    <w:p w14:paraId="1DF9A9C0" w14:textId="77777777" w:rsidR="00252270" w:rsidRPr="008E747B" w:rsidRDefault="00252270" w:rsidP="008E747B">
      <w:pPr>
        <w:rPr>
          <w:b/>
        </w:rPr>
      </w:pPr>
      <w:r w:rsidRPr="008E747B">
        <w:rPr>
          <w:b/>
        </w:rPr>
        <w:t>Proximal processes</w:t>
      </w:r>
    </w:p>
    <w:p w14:paraId="0DF1E7F9" w14:textId="77777777" w:rsidR="00252270" w:rsidRPr="00252270" w:rsidRDefault="00252270" w:rsidP="00252270">
      <w:pPr>
        <w:pStyle w:val="ListParagraph"/>
        <w:numPr>
          <w:ilvl w:val="0"/>
          <w:numId w:val="15"/>
        </w:numPr>
      </w:pPr>
      <w:r w:rsidRPr="00252270">
        <w:rPr>
          <w:lang w:val="en-CA"/>
        </w:rPr>
        <w:t xml:space="preserve">reciprocal interactions between an active, evolving biopsychological human organism and the persons, objects and symbols in its immediate external environment </w:t>
      </w:r>
    </w:p>
    <w:p w14:paraId="145CEEF0" w14:textId="77777777" w:rsidR="008E747B" w:rsidRDefault="008E747B" w:rsidP="008E747B">
      <w:pPr>
        <w:rPr>
          <w:lang w:val="en-CA"/>
        </w:rPr>
      </w:pPr>
    </w:p>
    <w:p w14:paraId="4C47187F" w14:textId="77777777" w:rsidR="00252270" w:rsidRPr="008E747B" w:rsidRDefault="00252270" w:rsidP="008E747B">
      <w:pPr>
        <w:rPr>
          <w:b/>
        </w:rPr>
      </w:pPr>
      <w:r w:rsidRPr="008E747B">
        <w:rPr>
          <w:b/>
          <w:lang w:val="en-CA"/>
        </w:rPr>
        <w:t>Distal processes</w:t>
      </w:r>
    </w:p>
    <w:p w14:paraId="5E839986" w14:textId="77777777" w:rsidR="00252270" w:rsidRPr="00252270" w:rsidRDefault="00252270" w:rsidP="00252270">
      <w:pPr>
        <w:pStyle w:val="ListParagraph"/>
        <w:numPr>
          <w:ilvl w:val="0"/>
          <w:numId w:val="15"/>
        </w:numPr>
      </w:pPr>
      <w:r w:rsidRPr="00252270">
        <w:rPr>
          <w:lang w:val="en-CA"/>
        </w:rPr>
        <w:t xml:space="preserve">These are structures which organize information and thus the way we process it into crystallised knowledge. </w:t>
      </w:r>
    </w:p>
    <w:p w14:paraId="79A59E44" w14:textId="77777777" w:rsidR="00252270" w:rsidRPr="00252270" w:rsidRDefault="00252270" w:rsidP="00252270">
      <w:pPr>
        <w:pStyle w:val="ListParagraph"/>
        <w:numPr>
          <w:ilvl w:val="0"/>
          <w:numId w:val="15"/>
        </w:numPr>
      </w:pPr>
      <w:r w:rsidRPr="00252270">
        <w:rPr>
          <w:lang w:val="en-CA"/>
        </w:rPr>
        <w:t xml:space="preserve">Some of these are within the organism such as genes. </w:t>
      </w:r>
    </w:p>
    <w:p w14:paraId="61B588D1" w14:textId="77777777" w:rsidR="00252270" w:rsidRPr="00252270" w:rsidRDefault="00252270" w:rsidP="00252270">
      <w:pPr>
        <w:pStyle w:val="ListParagraph"/>
        <w:numPr>
          <w:ilvl w:val="0"/>
          <w:numId w:val="15"/>
        </w:numPr>
      </w:pPr>
      <w:r w:rsidRPr="00252270">
        <w:rPr>
          <w:lang w:val="en-CA"/>
        </w:rPr>
        <w:t>Others are outside the immediate environment, such as features of the educational system or the broader culture.</w:t>
      </w:r>
    </w:p>
    <w:p w14:paraId="0C4EAC58" w14:textId="77777777" w:rsidR="00252270" w:rsidRPr="00252270" w:rsidRDefault="00252270" w:rsidP="00252270">
      <w:pPr>
        <w:pStyle w:val="ListParagraph"/>
        <w:numPr>
          <w:ilvl w:val="0"/>
          <w:numId w:val="15"/>
        </w:numPr>
      </w:pPr>
      <w:r w:rsidRPr="00252270">
        <w:rPr>
          <w:lang w:val="en-CA"/>
        </w:rPr>
        <w:t>Demand characteristics</w:t>
      </w:r>
    </w:p>
    <w:p w14:paraId="41366D75" w14:textId="77777777" w:rsidR="00252270" w:rsidRPr="00252270" w:rsidRDefault="00252270" w:rsidP="00252270">
      <w:pPr>
        <w:pStyle w:val="ListParagraph"/>
        <w:numPr>
          <w:ilvl w:val="0"/>
          <w:numId w:val="15"/>
        </w:numPr>
      </w:pPr>
      <w:r w:rsidRPr="00252270">
        <w:rPr>
          <w:lang w:val="en-CA"/>
        </w:rPr>
        <w:t xml:space="preserve">Behavioral tendencies that often either encourage or discourage certain kinds of reactions from others. </w:t>
      </w:r>
    </w:p>
    <w:p w14:paraId="6011F1E6" w14:textId="77777777" w:rsidR="008E747B" w:rsidRDefault="008E747B" w:rsidP="008E747B">
      <w:pPr>
        <w:rPr>
          <w:b/>
          <w:lang w:val="en-CA"/>
        </w:rPr>
      </w:pPr>
    </w:p>
    <w:p w14:paraId="2B7A00F0" w14:textId="77777777" w:rsidR="00252270" w:rsidRPr="008E747B" w:rsidRDefault="00252270" w:rsidP="008E747B">
      <w:pPr>
        <w:rPr>
          <w:b/>
        </w:rPr>
      </w:pPr>
      <w:r w:rsidRPr="008E747B">
        <w:rPr>
          <w:b/>
          <w:lang w:val="en-CA"/>
        </w:rPr>
        <w:t xml:space="preserve">The Five Levels of environmental influence </w:t>
      </w:r>
    </w:p>
    <w:p w14:paraId="0282BEC0" w14:textId="77777777" w:rsidR="00252270" w:rsidRPr="00252270" w:rsidRDefault="00252270" w:rsidP="008E747B">
      <w:pPr>
        <w:pStyle w:val="ListParagraph"/>
        <w:numPr>
          <w:ilvl w:val="0"/>
          <w:numId w:val="19"/>
        </w:numPr>
      </w:pPr>
      <w:r w:rsidRPr="00252270">
        <w:rPr>
          <w:lang w:val="en-CA"/>
        </w:rPr>
        <w:t>Microsystem</w:t>
      </w:r>
    </w:p>
    <w:p w14:paraId="6CDC6AC5" w14:textId="77777777" w:rsidR="00252270" w:rsidRPr="00252270" w:rsidRDefault="00252270" w:rsidP="008E747B">
      <w:pPr>
        <w:pStyle w:val="ListParagraph"/>
        <w:numPr>
          <w:ilvl w:val="0"/>
          <w:numId w:val="19"/>
        </w:numPr>
      </w:pPr>
      <w:r w:rsidRPr="00252270">
        <w:rPr>
          <w:lang w:val="en-CA"/>
        </w:rPr>
        <w:t>Mesosystem</w:t>
      </w:r>
    </w:p>
    <w:p w14:paraId="5EF8E90D" w14:textId="77777777" w:rsidR="00252270" w:rsidRPr="00252270" w:rsidRDefault="00252270" w:rsidP="008E747B">
      <w:pPr>
        <w:pStyle w:val="ListParagraph"/>
        <w:numPr>
          <w:ilvl w:val="0"/>
          <w:numId w:val="19"/>
        </w:numPr>
      </w:pPr>
      <w:r w:rsidRPr="00252270">
        <w:rPr>
          <w:lang w:val="en-CA"/>
        </w:rPr>
        <w:t xml:space="preserve">Exosystem </w:t>
      </w:r>
    </w:p>
    <w:p w14:paraId="0E116E45" w14:textId="77777777" w:rsidR="00252270" w:rsidRPr="00252270" w:rsidRDefault="00252270" w:rsidP="008E747B">
      <w:pPr>
        <w:pStyle w:val="ListParagraph"/>
        <w:numPr>
          <w:ilvl w:val="0"/>
          <w:numId w:val="19"/>
        </w:numPr>
      </w:pPr>
      <w:r w:rsidRPr="00252270">
        <w:rPr>
          <w:lang w:val="en-CA"/>
        </w:rPr>
        <w:t xml:space="preserve">Macrosystem </w:t>
      </w:r>
    </w:p>
    <w:p w14:paraId="4DBFF8AD" w14:textId="77777777" w:rsidR="00252270" w:rsidRPr="00252270" w:rsidRDefault="00252270" w:rsidP="008E747B">
      <w:pPr>
        <w:pStyle w:val="ListParagraph"/>
        <w:numPr>
          <w:ilvl w:val="0"/>
          <w:numId w:val="19"/>
        </w:numPr>
      </w:pPr>
      <w:r w:rsidRPr="00252270">
        <w:rPr>
          <w:lang w:val="en-CA"/>
        </w:rPr>
        <w:t xml:space="preserve">Chronosystem </w:t>
      </w:r>
    </w:p>
    <w:p w14:paraId="58B3D3BF" w14:textId="77777777" w:rsidR="008E747B" w:rsidRDefault="008E747B" w:rsidP="008E747B">
      <w:pPr>
        <w:pStyle w:val="ListParagraph"/>
      </w:pPr>
    </w:p>
    <w:p w14:paraId="05CF2A7F" w14:textId="77777777" w:rsidR="00252270" w:rsidRPr="008E747B" w:rsidRDefault="00252270" w:rsidP="008E747B">
      <w:pPr>
        <w:rPr>
          <w:b/>
        </w:rPr>
      </w:pPr>
      <w:r w:rsidRPr="008E747B">
        <w:rPr>
          <w:b/>
        </w:rPr>
        <w:t>Micro system</w:t>
      </w:r>
    </w:p>
    <w:p w14:paraId="779DF105" w14:textId="77777777" w:rsidR="00252270" w:rsidRPr="00252270" w:rsidRDefault="00252270" w:rsidP="00252270">
      <w:pPr>
        <w:pStyle w:val="ListParagraph"/>
        <w:numPr>
          <w:ilvl w:val="0"/>
          <w:numId w:val="15"/>
        </w:numPr>
      </w:pPr>
      <w:r w:rsidRPr="00252270">
        <w:rPr>
          <w:lang w:val="en-CA"/>
        </w:rPr>
        <w:t xml:space="preserve">The immediate environment where proximal processes are played out (family, school, etc.). </w:t>
      </w:r>
    </w:p>
    <w:p w14:paraId="01345770" w14:textId="77777777" w:rsidR="00252270" w:rsidRPr="00252270" w:rsidRDefault="00252270" w:rsidP="00252270">
      <w:pPr>
        <w:pStyle w:val="ListParagraph"/>
        <w:numPr>
          <w:ilvl w:val="0"/>
          <w:numId w:val="15"/>
        </w:numPr>
      </w:pPr>
      <w:r w:rsidRPr="00252270">
        <w:rPr>
          <w:lang w:val="en-CA"/>
        </w:rPr>
        <w:t xml:space="preserve">i.e.: Babies interact primarily with family members, but as children get older, other microsystems, such as the school, the neighbourhood or a local playground and its inhabitants become part of their lives. </w:t>
      </w:r>
    </w:p>
    <w:p w14:paraId="500B18A9" w14:textId="77777777" w:rsidR="008E747B" w:rsidRDefault="008E747B" w:rsidP="008E747B"/>
    <w:p w14:paraId="54BDF558" w14:textId="77777777" w:rsidR="00252270" w:rsidRPr="008E747B" w:rsidRDefault="00252270" w:rsidP="008E747B">
      <w:pPr>
        <w:rPr>
          <w:b/>
        </w:rPr>
      </w:pPr>
      <w:r w:rsidRPr="008E747B">
        <w:rPr>
          <w:b/>
        </w:rPr>
        <w:t>Mesosystem</w:t>
      </w:r>
    </w:p>
    <w:p w14:paraId="167A1021" w14:textId="77777777" w:rsidR="00252270" w:rsidRPr="00252270" w:rsidRDefault="00252270" w:rsidP="00252270">
      <w:pPr>
        <w:pStyle w:val="ListParagraph"/>
        <w:numPr>
          <w:ilvl w:val="0"/>
          <w:numId w:val="15"/>
        </w:numPr>
      </w:pPr>
      <w:r w:rsidRPr="00252270">
        <w:rPr>
          <w:lang w:val="en-CA"/>
        </w:rPr>
        <w:t xml:space="preserve">The relations among microsystems modifying the individual </w:t>
      </w:r>
    </w:p>
    <w:p w14:paraId="63C98FB0" w14:textId="77777777" w:rsidR="00252270" w:rsidRPr="00352011" w:rsidRDefault="00252270" w:rsidP="00252270">
      <w:pPr>
        <w:pStyle w:val="ListParagraph"/>
        <w:numPr>
          <w:ilvl w:val="0"/>
          <w:numId w:val="15"/>
        </w:numPr>
      </w:pPr>
      <w:r w:rsidRPr="00252270">
        <w:rPr>
          <w:lang w:val="en-CA"/>
        </w:rPr>
        <w:t xml:space="preserve">i.e.: a child’s interactions with teachers affect interactions with parents. As well a child’s interactions with their peers are affected by their family interactions and norms, and the reverse. </w:t>
      </w:r>
    </w:p>
    <w:p w14:paraId="125DC90E" w14:textId="77777777" w:rsidR="00352011" w:rsidRDefault="00352011" w:rsidP="00352011">
      <w:pPr>
        <w:pStyle w:val="ListParagraph"/>
        <w:rPr>
          <w:lang w:val="en-CA"/>
        </w:rPr>
      </w:pPr>
    </w:p>
    <w:p w14:paraId="32F6DADB" w14:textId="77777777" w:rsidR="00352011" w:rsidRPr="00252270" w:rsidRDefault="00352011" w:rsidP="00352011">
      <w:pPr>
        <w:pStyle w:val="ListParagraph"/>
      </w:pPr>
    </w:p>
    <w:p w14:paraId="469A3AA3" w14:textId="77777777" w:rsidR="008E747B" w:rsidRDefault="008E747B" w:rsidP="008E747B"/>
    <w:p w14:paraId="25C8680B" w14:textId="77777777" w:rsidR="00252270" w:rsidRPr="008E747B" w:rsidRDefault="00252270" w:rsidP="008E747B">
      <w:pPr>
        <w:rPr>
          <w:b/>
        </w:rPr>
      </w:pPr>
      <w:r w:rsidRPr="008E747B">
        <w:rPr>
          <w:b/>
        </w:rPr>
        <w:lastRenderedPageBreak/>
        <w:t>Ecosystem</w:t>
      </w:r>
    </w:p>
    <w:p w14:paraId="144C25E5" w14:textId="77777777" w:rsidR="00252270" w:rsidRPr="00252270" w:rsidRDefault="00252270" w:rsidP="00252270">
      <w:pPr>
        <w:pStyle w:val="ListParagraph"/>
        <w:numPr>
          <w:ilvl w:val="0"/>
          <w:numId w:val="15"/>
        </w:numPr>
      </w:pPr>
      <w:r w:rsidRPr="00252270">
        <w:rPr>
          <w:lang w:val="en-CA"/>
        </w:rPr>
        <w:t xml:space="preserve">The next level of the environment which includes settings those children may not directly interact with but that influence the child nonetheless. </w:t>
      </w:r>
    </w:p>
    <w:p w14:paraId="48568900" w14:textId="77777777" w:rsidR="00252270" w:rsidRPr="00252270" w:rsidRDefault="00252270" w:rsidP="00252270">
      <w:pPr>
        <w:pStyle w:val="ListParagraph"/>
        <w:numPr>
          <w:ilvl w:val="0"/>
          <w:numId w:val="15"/>
        </w:numPr>
      </w:pPr>
      <w:r w:rsidRPr="00252270">
        <w:rPr>
          <w:lang w:val="en-CA"/>
        </w:rPr>
        <w:t>i.e.: a teacher’s family life will influence the teacher and thereby the child. Or a child’s socioeconomic status influences where her family lives, affecting the school the child will attend, and thus affecting the kinds of experiences the child has with teachers.</w:t>
      </w:r>
    </w:p>
    <w:p w14:paraId="3AD2916D" w14:textId="77777777" w:rsidR="008E747B" w:rsidRDefault="008E747B" w:rsidP="008E747B"/>
    <w:p w14:paraId="3B21E6ED" w14:textId="77777777" w:rsidR="00252270" w:rsidRPr="008E747B" w:rsidRDefault="00252270" w:rsidP="008E747B">
      <w:pPr>
        <w:rPr>
          <w:b/>
        </w:rPr>
      </w:pPr>
      <w:r w:rsidRPr="008E747B">
        <w:rPr>
          <w:b/>
        </w:rPr>
        <w:t>Macrosystem</w:t>
      </w:r>
    </w:p>
    <w:p w14:paraId="1EA4F442" w14:textId="77777777" w:rsidR="00252270" w:rsidRPr="00252270" w:rsidRDefault="00252270" w:rsidP="00252270">
      <w:pPr>
        <w:pStyle w:val="ListParagraph"/>
        <w:numPr>
          <w:ilvl w:val="0"/>
          <w:numId w:val="15"/>
        </w:numPr>
      </w:pPr>
      <w:r w:rsidRPr="00252270">
        <w:rPr>
          <w:lang w:val="en-CA"/>
        </w:rPr>
        <w:t xml:space="preserve">Customs and character of the larger culture that help shape the microsystems. </w:t>
      </w:r>
    </w:p>
    <w:p w14:paraId="393B3981" w14:textId="77777777" w:rsidR="00252270" w:rsidRPr="00252270" w:rsidRDefault="00252270" w:rsidP="00252270">
      <w:pPr>
        <w:pStyle w:val="ListParagraph"/>
        <w:numPr>
          <w:ilvl w:val="0"/>
          <w:numId w:val="15"/>
        </w:numPr>
      </w:pPr>
      <w:r w:rsidRPr="00252270">
        <w:rPr>
          <w:lang w:val="en-CA"/>
        </w:rPr>
        <w:t>i.e.: cultural attitudes and laws regarding the education of exceptional students influence the operation of a school and therefore a child’s interactions with teachers.</w:t>
      </w:r>
    </w:p>
    <w:p w14:paraId="3019E62D" w14:textId="77777777" w:rsidR="00252270" w:rsidRPr="00252270" w:rsidRDefault="00252270" w:rsidP="00252270">
      <w:pPr>
        <w:pStyle w:val="ListParagraph"/>
        <w:numPr>
          <w:ilvl w:val="0"/>
          <w:numId w:val="15"/>
        </w:numPr>
      </w:pPr>
      <w:r w:rsidRPr="00252270">
        <w:rPr>
          <w:lang w:val="en-CA"/>
        </w:rPr>
        <w:t>Further, individuals within a designated culture my have a background from another culture and/or may be part of a subculture within a country’s designated culture. This subculture will influence how the child understands and interprets structures in organization of the designated culture.</w:t>
      </w:r>
    </w:p>
    <w:p w14:paraId="6CA01DCB" w14:textId="77777777" w:rsidR="008E747B" w:rsidRDefault="008E747B" w:rsidP="008E747B"/>
    <w:p w14:paraId="55A3DF98" w14:textId="77777777" w:rsidR="00252270" w:rsidRPr="008E747B" w:rsidRDefault="00252270" w:rsidP="008E747B">
      <w:pPr>
        <w:rPr>
          <w:b/>
        </w:rPr>
      </w:pPr>
      <w:r w:rsidRPr="008E747B">
        <w:rPr>
          <w:b/>
        </w:rPr>
        <w:t>Chronosystem</w:t>
      </w:r>
    </w:p>
    <w:p w14:paraId="0AC5A4F6" w14:textId="77777777" w:rsidR="00252270" w:rsidRPr="00252270" w:rsidRDefault="00252270" w:rsidP="00252270">
      <w:pPr>
        <w:pStyle w:val="ListParagraph"/>
        <w:numPr>
          <w:ilvl w:val="0"/>
          <w:numId w:val="15"/>
        </w:numPr>
      </w:pPr>
      <w:r w:rsidRPr="00252270">
        <w:rPr>
          <w:lang w:val="en-CA"/>
        </w:rPr>
        <w:t>Continued interactions and change across time.</w:t>
      </w:r>
    </w:p>
    <w:p w14:paraId="5B562391" w14:textId="77777777" w:rsidR="00252270" w:rsidRPr="00252270" w:rsidRDefault="00252270" w:rsidP="00252270">
      <w:pPr>
        <w:pStyle w:val="ListParagraph"/>
        <w:numPr>
          <w:ilvl w:val="0"/>
          <w:numId w:val="15"/>
        </w:numPr>
      </w:pPr>
      <w:r w:rsidRPr="00252270">
        <w:rPr>
          <w:lang w:val="en-CA"/>
        </w:rPr>
        <w:t xml:space="preserve">The chronosystem reflects the cumulative experiences a person has over the course of their lifetime. </w:t>
      </w:r>
    </w:p>
    <w:p w14:paraId="129F6658" w14:textId="77777777" w:rsidR="00252270" w:rsidRPr="00252270" w:rsidRDefault="00252270" w:rsidP="00252270">
      <w:pPr>
        <w:pStyle w:val="ListParagraph"/>
        <w:numPr>
          <w:ilvl w:val="0"/>
          <w:numId w:val="15"/>
        </w:numPr>
      </w:pPr>
      <w:r w:rsidRPr="00252270">
        <w:rPr>
          <w:lang w:val="en-CA"/>
        </w:rPr>
        <w:t xml:space="preserve">These experiences include environmental events, as well as major transitions in life. </w:t>
      </w:r>
    </w:p>
    <w:p w14:paraId="0825EA54" w14:textId="77777777" w:rsidR="00252270" w:rsidRPr="00252270" w:rsidRDefault="00252270" w:rsidP="00252270">
      <w:pPr>
        <w:pStyle w:val="ListParagraph"/>
        <w:numPr>
          <w:ilvl w:val="0"/>
          <w:numId w:val="15"/>
        </w:numPr>
      </w:pPr>
      <w:r w:rsidRPr="00252270">
        <w:rPr>
          <w:lang w:val="en-CA"/>
        </w:rPr>
        <w:t>Some notable transitions include divorce, marriage or the birth of a baby. These transitions are major experiences in an individual's lifetime.</w:t>
      </w:r>
    </w:p>
    <w:p w14:paraId="319B6060" w14:textId="77777777" w:rsidR="008E747B" w:rsidRDefault="008E747B" w:rsidP="008E747B"/>
    <w:p w14:paraId="30CCFDC5" w14:textId="77777777" w:rsidR="00252270" w:rsidRPr="008E747B" w:rsidRDefault="00252270" w:rsidP="008E747B">
      <w:pPr>
        <w:rPr>
          <w:b/>
        </w:rPr>
      </w:pPr>
      <w:r w:rsidRPr="008E747B">
        <w:rPr>
          <w:b/>
        </w:rPr>
        <w:t>Constuctivism</w:t>
      </w:r>
    </w:p>
    <w:p w14:paraId="43303F90" w14:textId="77777777" w:rsidR="00252270" w:rsidRPr="00252270" w:rsidRDefault="00252270" w:rsidP="00252270">
      <w:pPr>
        <w:pStyle w:val="ListParagraph"/>
        <w:numPr>
          <w:ilvl w:val="0"/>
          <w:numId w:val="15"/>
        </w:numPr>
      </w:pPr>
      <w:r w:rsidRPr="00252270">
        <w:rPr>
          <w:lang w:val="en-CA"/>
        </w:rPr>
        <w:t xml:space="preserve">It is an epistemology, a metatheory, </w:t>
      </w:r>
      <w:r w:rsidRPr="00252270">
        <w:rPr>
          <w:lang w:val="en-CA"/>
        </w:rPr>
        <w:br/>
        <w:t xml:space="preserve">a theory of knowledge, the generic definitions of which are centered on the active participation of the subject in construing/building reality. </w:t>
      </w:r>
    </w:p>
    <w:p w14:paraId="2D035EB7" w14:textId="77777777" w:rsidR="00252270" w:rsidRPr="00252270" w:rsidRDefault="00252270" w:rsidP="00252270">
      <w:pPr>
        <w:pStyle w:val="ListParagraph"/>
        <w:numPr>
          <w:ilvl w:val="0"/>
          <w:numId w:val="15"/>
        </w:numPr>
      </w:pPr>
      <w:r w:rsidRPr="00252270">
        <w:rPr>
          <w:lang w:val="en-CA"/>
        </w:rPr>
        <w:t>Thus objective reality is unknowable. What we know is framed within our already existing subjective reality. Additionally, the acquisition of knowledge is not passive, it must be actively pursued or at least acted upon.</w:t>
      </w:r>
    </w:p>
    <w:p w14:paraId="75555F6E" w14:textId="77777777" w:rsidR="008E747B" w:rsidRDefault="008E747B" w:rsidP="008E747B">
      <w:pPr>
        <w:pStyle w:val="ListParagraph"/>
      </w:pPr>
    </w:p>
    <w:p w14:paraId="673AEDB4" w14:textId="77777777" w:rsidR="00252270" w:rsidRPr="008E747B" w:rsidRDefault="00252270" w:rsidP="008E747B">
      <w:pPr>
        <w:rPr>
          <w:b/>
        </w:rPr>
      </w:pPr>
      <w:r w:rsidRPr="008E747B">
        <w:rPr>
          <w:b/>
        </w:rPr>
        <w:t>Jean Piaget</w:t>
      </w:r>
    </w:p>
    <w:p w14:paraId="5ABDFE36" w14:textId="77777777" w:rsidR="00252270" w:rsidRPr="00252270" w:rsidRDefault="00252270" w:rsidP="00252270">
      <w:pPr>
        <w:pStyle w:val="ListParagraph"/>
        <w:numPr>
          <w:ilvl w:val="0"/>
          <w:numId w:val="15"/>
        </w:numPr>
      </w:pPr>
      <w:r w:rsidRPr="00252270">
        <w:t>Known as both a radical and neural constructivist</w:t>
      </w:r>
    </w:p>
    <w:p w14:paraId="45CE4611" w14:textId="77777777" w:rsidR="008E747B" w:rsidRDefault="008E747B" w:rsidP="008E747B"/>
    <w:p w14:paraId="1562DBF6" w14:textId="77777777" w:rsidR="00252270" w:rsidRPr="008E747B" w:rsidRDefault="00252270" w:rsidP="008E747B">
      <w:pPr>
        <w:rPr>
          <w:b/>
        </w:rPr>
      </w:pPr>
      <w:r w:rsidRPr="008E747B">
        <w:rPr>
          <w:b/>
        </w:rPr>
        <w:t>Lev Vygostsky</w:t>
      </w:r>
    </w:p>
    <w:p w14:paraId="0C9D216B" w14:textId="77777777" w:rsidR="00252270" w:rsidRPr="00252270" w:rsidRDefault="00252270" w:rsidP="00252270">
      <w:pPr>
        <w:pStyle w:val="ListParagraph"/>
        <w:numPr>
          <w:ilvl w:val="0"/>
          <w:numId w:val="15"/>
        </w:numPr>
      </w:pPr>
      <w:r w:rsidRPr="00252270">
        <w:t>a social constuctivist</w:t>
      </w:r>
    </w:p>
    <w:p w14:paraId="0317D06E" w14:textId="77777777" w:rsidR="008E747B" w:rsidRDefault="008E747B" w:rsidP="008E747B"/>
    <w:p w14:paraId="43A3B52C" w14:textId="77777777" w:rsidR="00252270" w:rsidRPr="008E747B" w:rsidRDefault="00252270" w:rsidP="008E747B">
      <w:pPr>
        <w:rPr>
          <w:b/>
        </w:rPr>
      </w:pPr>
      <w:r w:rsidRPr="008E747B">
        <w:rPr>
          <w:b/>
        </w:rPr>
        <w:t>Radical constructivism</w:t>
      </w:r>
    </w:p>
    <w:p w14:paraId="7A6A2F13" w14:textId="77777777" w:rsidR="00252270" w:rsidRPr="00252270" w:rsidRDefault="00252270" w:rsidP="00252270">
      <w:pPr>
        <w:pStyle w:val="ListParagraph"/>
        <w:numPr>
          <w:ilvl w:val="0"/>
          <w:numId w:val="15"/>
        </w:numPr>
      </w:pPr>
      <w:r w:rsidRPr="00252270">
        <w:rPr>
          <w:lang w:val="en-CA"/>
        </w:rPr>
        <w:t xml:space="preserve">It represents a private, cognitive and constructive approach to the acquisition of knowledge. It starts from the assumption that knowledge, no matter how it is defined, is in the heads of persons, and that the thinking </w:t>
      </w:r>
      <w:r w:rsidRPr="00252270">
        <w:rPr>
          <w:lang w:val="en-CA"/>
        </w:rPr>
        <w:lastRenderedPageBreak/>
        <w:t>subject has no alternative but to construct what he or she knows on the basis of his or her own experience. What we can make of experience constitutes the only world we consciously live in.</w:t>
      </w:r>
    </w:p>
    <w:p w14:paraId="569CF7CB" w14:textId="77777777" w:rsidR="008E747B" w:rsidRDefault="008E747B" w:rsidP="008E747B"/>
    <w:p w14:paraId="5EDB0561" w14:textId="77777777" w:rsidR="00252270" w:rsidRPr="008E747B" w:rsidRDefault="00252270" w:rsidP="008E747B">
      <w:pPr>
        <w:rPr>
          <w:b/>
        </w:rPr>
      </w:pPr>
      <w:r w:rsidRPr="008E747B">
        <w:rPr>
          <w:b/>
        </w:rPr>
        <w:t>Neuroconstructivism</w:t>
      </w:r>
    </w:p>
    <w:p w14:paraId="136A43E4" w14:textId="77777777" w:rsidR="00252270" w:rsidRPr="00252270" w:rsidRDefault="00252270" w:rsidP="00252270">
      <w:pPr>
        <w:numPr>
          <w:ilvl w:val="0"/>
          <w:numId w:val="15"/>
        </w:numPr>
      </w:pPr>
      <w:r w:rsidRPr="00252270">
        <w:rPr>
          <w:lang w:val="en-CA"/>
        </w:rPr>
        <w:t xml:space="preserve">It is a theoretical framework focusing on the construction of representations in the developing brain. </w:t>
      </w:r>
    </w:p>
    <w:p w14:paraId="6EBB39A6" w14:textId="77777777" w:rsidR="008E747B" w:rsidRDefault="008E747B" w:rsidP="008E747B">
      <w:pPr>
        <w:rPr>
          <w:lang w:val="en-CA"/>
        </w:rPr>
      </w:pPr>
    </w:p>
    <w:p w14:paraId="1F9F7B82" w14:textId="77777777" w:rsidR="00252270" w:rsidRPr="008E747B" w:rsidRDefault="00252270" w:rsidP="008E747B">
      <w:pPr>
        <w:rPr>
          <w:b/>
        </w:rPr>
      </w:pPr>
      <w:r w:rsidRPr="008E747B">
        <w:rPr>
          <w:b/>
          <w:lang w:val="en-CA"/>
        </w:rPr>
        <w:t>Cognitive development</w:t>
      </w:r>
    </w:p>
    <w:p w14:paraId="4451FAC6" w14:textId="77777777" w:rsidR="00252270" w:rsidRPr="00252270" w:rsidRDefault="00252270" w:rsidP="00252270">
      <w:pPr>
        <w:pStyle w:val="ListParagraph"/>
        <w:numPr>
          <w:ilvl w:val="0"/>
          <w:numId w:val="15"/>
        </w:numPr>
      </w:pPr>
      <w:r w:rsidRPr="00252270">
        <w:rPr>
          <w:lang w:val="en-CA"/>
        </w:rPr>
        <w:t>is explained as emerging from the experience-dependent development of neural structures supporting mental representations.</w:t>
      </w:r>
    </w:p>
    <w:p w14:paraId="180E61E3" w14:textId="77777777" w:rsidR="00252270" w:rsidRPr="00252270" w:rsidRDefault="00252270" w:rsidP="00252270">
      <w:pPr>
        <w:pStyle w:val="ListParagraph"/>
        <w:numPr>
          <w:ilvl w:val="0"/>
          <w:numId w:val="15"/>
        </w:numPr>
      </w:pPr>
      <w:r w:rsidRPr="00252270">
        <w:rPr>
          <w:lang w:val="en-CA"/>
        </w:rPr>
        <w:t xml:space="preserve">a trajectory originating from the constraints on the underlying neural structures </w:t>
      </w:r>
    </w:p>
    <w:p w14:paraId="7ACE00C7" w14:textId="77777777" w:rsidR="008E747B" w:rsidRDefault="008E747B" w:rsidP="008E747B">
      <w:pPr>
        <w:rPr>
          <w:lang w:val="en-CA"/>
        </w:rPr>
      </w:pPr>
    </w:p>
    <w:p w14:paraId="4C00BECA" w14:textId="77777777" w:rsidR="00252270" w:rsidRPr="008E747B" w:rsidRDefault="00252270" w:rsidP="008E747B">
      <w:pPr>
        <w:rPr>
          <w:b/>
        </w:rPr>
      </w:pPr>
      <w:r w:rsidRPr="008E747B">
        <w:rPr>
          <w:b/>
          <w:lang w:val="en-CA"/>
        </w:rPr>
        <w:t xml:space="preserve">Neural development </w:t>
      </w:r>
    </w:p>
    <w:p w14:paraId="53A425D2" w14:textId="77777777" w:rsidR="00252270" w:rsidRPr="00252270" w:rsidRDefault="00252270" w:rsidP="00252270">
      <w:pPr>
        <w:pStyle w:val="ListParagraph"/>
        <w:numPr>
          <w:ilvl w:val="0"/>
          <w:numId w:val="15"/>
        </w:numPr>
      </w:pPr>
      <w:r w:rsidRPr="00252270">
        <w:rPr>
          <w:lang w:val="en-CA"/>
        </w:rPr>
        <w:t xml:space="preserve">occurs in the context of multiple interacting constraints acting on different levels, from the individual cell to the external environment of the developing child. </w:t>
      </w:r>
    </w:p>
    <w:p w14:paraId="5B4BCC58" w14:textId="77777777" w:rsidR="008E747B" w:rsidRDefault="008E747B" w:rsidP="008E747B">
      <w:pPr>
        <w:rPr>
          <w:b/>
        </w:rPr>
      </w:pPr>
    </w:p>
    <w:p w14:paraId="05EB2AC2" w14:textId="77777777" w:rsidR="00252270" w:rsidRPr="008E747B" w:rsidRDefault="00252270" w:rsidP="008E747B">
      <w:pPr>
        <w:rPr>
          <w:b/>
        </w:rPr>
      </w:pPr>
      <w:r w:rsidRPr="008E747B">
        <w:rPr>
          <w:b/>
        </w:rPr>
        <w:t>Specific heredity</w:t>
      </w:r>
    </w:p>
    <w:p w14:paraId="29D3FF56" w14:textId="77777777" w:rsidR="00252270" w:rsidRPr="00252270" w:rsidRDefault="00252270" w:rsidP="00252270">
      <w:pPr>
        <w:pStyle w:val="ListParagraph"/>
        <w:numPr>
          <w:ilvl w:val="0"/>
          <w:numId w:val="15"/>
        </w:numPr>
      </w:pPr>
      <w:r w:rsidRPr="00252270">
        <w:t>Physical</w:t>
      </w:r>
    </w:p>
    <w:p w14:paraId="44F75C2F" w14:textId="77777777" w:rsidR="00252270" w:rsidRDefault="00252270" w:rsidP="00252270">
      <w:pPr>
        <w:pStyle w:val="ListParagraph"/>
        <w:numPr>
          <w:ilvl w:val="0"/>
          <w:numId w:val="15"/>
        </w:numPr>
      </w:pPr>
      <w:r w:rsidRPr="00252270">
        <w:t>Behavioral</w:t>
      </w:r>
    </w:p>
    <w:p w14:paraId="4336C2F3" w14:textId="77777777" w:rsidR="00352011" w:rsidRPr="00252270" w:rsidRDefault="00352011" w:rsidP="00352011">
      <w:pPr>
        <w:pStyle w:val="ListParagraph"/>
      </w:pPr>
    </w:p>
    <w:p w14:paraId="60985E06" w14:textId="77777777" w:rsidR="00252270" w:rsidRPr="008E747B" w:rsidRDefault="00252270" w:rsidP="008E747B">
      <w:pPr>
        <w:rPr>
          <w:b/>
        </w:rPr>
      </w:pPr>
      <w:r w:rsidRPr="008E747B">
        <w:rPr>
          <w:b/>
        </w:rPr>
        <w:t>General heredity</w:t>
      </w:r>
    </w:p>
    <w:p w14:paraId="505BFC0C" w14:textId="77777777" w:rsidR="00252270" w:rsidRPr="00252270" w:rsidRDefault="00252270" w:rsidP="00252270">
      <w:pPr>
        <w:pStyle w:val="ListParagraph"/>
        <w:numPr>
          <w:ilvl w:val="0"/>
          <w:numId w:val="15"/>
        </w:numPr>
      </w:pPr>
      <w:r w:rsidRPr="00252270">
        <w:t>Operation</w:t>
      </w:r>
    </w:p>
    <w:p w14:paraId="73E13977" w14:textId="77777777" w:rsidR="00252270" w:rsidRPr="00252270" w:rsidRDefault="00252270" w:rsidP="00252270">
      <w:pPr>
        <w:pStyle w:val="ListParagraph"/>
        <w:numPr>
          <w:ilvl w:val="0"/>
          <w:numId w:val="15"/>
        </w:numPr>
      </w:pPr>
      <w:r w:rsidRPr="00252270">
        <w:t>Adaptation</w:t>
      </w:r>
    </w:p>
    <w:p w14:paraId="226673A8" w14:textId="77777777" w:rsidR="00252270" w:rsidRPr="00252270" w:rsidRDefault="00252270" w:rsidP="008E747B">
      <w:pPr>
        <w:pStyle w:val="ListParagraph"/>
        <w:numPr>
          <w:ilvl w:val="1"/>
          <w:numId w:val="15"/>
        </w:numPr>
      </w:pPr>
      <w:r w:rsidRPr="00252270">
        <w:t>Assimilation</w:t>
      </w:r>
    </w:p>
    <w:p w14:paraId="4F6FBD63" w14:textId="77777777" w:rsidR="00252270" w:rsidRPr="00252270" w:rsidRDefault="00252270" w:rsidP="008E747B">
      <w:pPr>
        <w:pStyle w:val="ListParagraph"/>
        <w:numPr>
          <w:ilvl w:val="1"/>
          <w:numId w:val="15"/>
        </w:numPr>
      </w:pPr>
      <w:r w:rsidRPr="00252270">
        <w:t>Accomodation</w:t>
      </w:r>
    </w:p>
    <w:p w14:paraId="0CC15224" w14:textId="77777777" w:rsidR="008E747B" w:rsidRDefault="008E747B" w:rsidP="008E747B">
      <w:pPr>
        <w:rPr>
          <w:b/>
          <w:lang w:val="en-CA"/>
        </w:rPr>
      </w:pPr>
    </w:p>
    <w:p w14:paraId="6F78D404" w14:textId="77777777" w:rsidR="00252270" w:rsidRPr="008E747B" w:rsidRDefault="00252270" w:rsidP="008E747B">
      <w:pPr>
        <w:rPr>
          <w:b/>
        </w:rPr>
      </w:pPr>
      <w:r w:rsidRPr="008E747B">
        <w:rPr>
          <w:b/>
          <w:lang w:val="en-CA"/>
        </w:rPr>
        <w:t xml:space="preserve">Specific heredity </w:t>
      </w:r>
    </w:p>
    <w:p w14:paraId="096A8C5A" w14:textId="77777777" w:rsidR="00252270" w:rsidRPr="00252270" w:rsidRDefault="00252270" w:rsidP="00252270">
      <w:pPr>
        <w:pStyle w:val="ListParagraph"/>
        <w:numPr>
          <w:ilvl w:val="0"/>
          <w:numId w:val="15"/>
        </w:numPr>
      </w:pPr>
      <w:r w:rsidRPr="00252270">
        <w:rPr>
          <w:lang w:val="en-CA"/>
        </w:rPr>
        <w:t>hereditary transmission of physical structures</w:t>
      </w:r>
    </w:p>
    <w:p w14:paraId="57970594" w14:textId="77777777" w:rsidR="00252270" w:rsidRPr="00252270" w:rsidRDefault="00252270" w:rsidP="00252270">
      <w:pPr>
        <w:pStyle w:val="ListParagraph"/>
        <w:numPr>
          <w:ilvl w:val="0"/>
          <w:numId w:val="15"/>
        </w:numPr>
      </w:pPr>
      <w:r w:rsidRPr="00252270">
        <w:rPr>
          <w:lang w:val="en-CA"/>
        </w:rPr>
        <w:t xml:space="preserve">Inherited </w:t>
      </w:r>
      <w:r w:rsidRPr="00252270">
        <w:rPr>
          <w:b/>
          <w:bCs/>
          <w:lang w:val="en-CA"/>
        </w:rPr>
        <w:t xml:space="preserve">physical structures </w:t>
      </w:r>
      <w:r w:rsidRPr="00252270">
        <w:rPr>
          <w:lang w:val="en-CA"/>
        </w:rPr>
        <w:t>set broad limits on intellectual functioning</w:t>
      </w:r>
    </w:p>
    <w:p w14:paraId="57BDD109" w14:textId="77777777" w:rsidR="00252270" w:rsidRPr="00252270" w:rsidRDefault="00252270" w:rsidP="00252270">
      <w:pPr>
        <w:pStyle w:val="ListParagraph"/>
        <w:numPr>
          <w:ilvl w:val="0"/>
          <w:numId w:val="15"/>
        </w:numPr>
      </w:pPr>
      <w:r w:rsidRPr="00252270">
        <w:rPr>
          <w:lang w:val="en-CA"/>
        </w:rPr>
        <w:t xml:space="preserve">Inherited </w:t>
      </w:r>
      <w:r w:rsidRPr="00252270">
        <w:rPr>
          <w:b/>
          <w:bCs/>
          <w:lang w:val="en-CA"/>
        </w:rPr>
        <w:t>behavioral reactions</w:t>
      </w:r>
      <w:r w:rsidRPr="00252270">
        <w:rPr>
          <w:lang w:val="en-CA"/>
        </w:rPr>
        <w:t xml:space="preserve"> have an influence during the first few days of the human life but afterward are extensively modified as the infant interacts with his environment</w:t>
      </w:r>
    </w:p>
    <w:p w14:paraId="2809310B" w14:textId="77777777" w:rsidR="00252270" w:rsidRPr="00252270" w:rsidRDefault="00252270" w:rsidP="00252270">
      <w:pPr>
        <w:pStyle w:val="ListParagraph"/>
        <w:numPr>
          <w:ilvl w:val="0"/>
          <w:numId w:val="15"/>
        </w:numPr>
      </w:pPr>
      <w:r w:rsidRPr="00252270">
        <w:rPr>
          <w:lang w:val="en-CA"/>
        </w:rPr>
        <w:t>The maturation of physical structures may have psychological correlates.</w:t>
      </w:r>
    </w:p>
    <w:p w14:paraId="03AB469F" w14:textId="77777777" w:rsidR="00252270" w:rsidRPr="00252270" w:rsidRDefault="00252270" w:rsidP="00252270">
      <w:pPr>
        <w:pStyle w:val="ListParagraph"/>
        <w:numPr>
          <w:ilvl w:val="0"/>
          <w:numId w:val="15"/>
        </w:numPr>
      </w:pPr>
      <w:r w:rsidRPr="00252270">
        <w:rPr>
          <w:lang w:val="en-CA"/>
        </w:rPr>
        <w:t>General heredity</w:t>
      </w:r>
    </w:p>
    <w:p w14:paraId="5CC0EA26" w14:textId="77777777" w:rsidR="00252270" w:rsidRPr="00352011" w:rsidRDefault="00252270" w:rsidP="00252270">
      <w:pPr>
        <w:pStyle w:val="ListParagraph"/>
        <w:numPr>
          <w:ilvl w:val="0"/>
          <w:numId w:val="15"/>
        </w:numPr>
      </w:pPr>
      <w:r w:rsidRPr="00252270">
        <w:rPr>
          <w:lang w:val="en-CA"/>
        </w:rPr>
        <w:t xml:space="preserve">all living organisms attempt to adapt to the environment  </w:t>
      </w:r>
    </w:p>
    <w:p w14:paraId="26E1B161" w14:textId="77777777" w:rsidR="00352011" w:rsidRDefault="00352011" w:rsidP="00352011">
      <w:pPr>
        <w:pStyle w:val="ListParagraph"/>
        <w:rPr>
          <w:lang w:val="en-CA"/>
        </w:rPr>
      </w:pPr>
    </w:p>
    <w:p w14:paraId="3B5EAC8E" w14:textId="77777777" w:rsidR="00352011" w:rsidRPr="00252270" w:rsidRDefault="00352011" w:rsidP="00352011">
      <w:pPr>
        <w:pStyle w:val="ListParagraph"/>
      </w:pPr>
    </w:p>
    <w:p w14:paraId="6FE389F8" w14:textId="77777777" w:rsidR="00252270" w:rsidRPr="00252270" w:rsidRDefault="00252270" w:rsidP="00252270">
      <w:pPr>
        <w:pStyle w:val="ListParagraph"/>
        <w:numPr>
          <w:ilvl w:val="0"/>
          <w:numId w:val="15"/>
        </w:numPr>
      </w:pPr>
      <w:r w:rsidRPr="00252270">
        <w:rPr>
          <w:lang w:val="en-CA"/>
        </w:rPr>
        <w:t>( Dr. Farmer’s story of the flatworm):</w:t>
      </w:r>
    </w:p>
    <w:p w14:paraId="0730EAF4" w14:textId="77777777" w:rsidR="008E747B" w:rsidRDefault="008E747B" w:rsidP="008E747B">
      <w:pPr>
        <w:rPr>
          <w:lang w:val="en-CA"/>
        </w:rPr>
      </w:pPr>
    </w:p>
    <w:p w14:paraId="7AB24FDB" w14:textId="77777777" w:rsidR="00252270" w:rsidRPr="008E747B" w:rsidRDefault="00252270" w:rsidP="008E747B">
      <w:pPr>
        <w:rPr>
          <w:b/>
        </w:rPr>
      </w:pPr>
      <w:r w:rsidRPr="008E747B">
        <w:rPr>
          <w:b/>
          <w:lang w:val="en-CA"/>
        </w:rPr>
        <w:t>Organization</w:t>
      </w:r>
    </w:p>
    <w:p w14:paraId="25AE6DC3" w14:textId="77777777" w:rsidR="00252270" w:rsidRPr="00252270" w:rsidRDefault="00252270" w:rsidP="00252270">
      <w:pPr>
        <w:pStyle w:val="ListParagraph"/>
        <w:numPr>
          <w:ilvl w:val="0"/>
          <w:numId w:val="15"/>
        </w:numPr>
      </w:pPr>
      <w:r w:rsidRPr="00252270">
        <w:rPr>
          <w:lang w:val="en-CA"/>
        </w:rPr>
        <w:t>the tendency for all species to systematize or organize their processes into coherent systems which may be either physical or psychological.</w:t>
      </w:r>
    </w:p>
    <w:p w14:paraId="2FB58637" w14:textId="77777777" w:rsidR="008E747B" w:rsidRDefault="008E747B" w:rsidP="008E747B">
      <w:pPr>
        <w:rPr>
          <w:lang w:val="en-CA"/>
        </w:rPr>
      </w:pPr>
    </w:p>
    <w:p w14:paraId="61EAC48B" w14:textId="77777777" w:rsidR="00252270" w:rsidRPr="008E747B" w:rsidRDefault="00252270" w:rsidP="008E747B">
      <w:pPr>
        <w:rPr>
          <w:b/>
        </w:rPr>
      </w:pPr>
      <w:r w:rsidRPr="008E747B">
        <w:rPr>
          <w:b/>
          <w:lang w:val="en-CA"/>
        </w:rPr>
        <w:lastRenderedPageBreak/>
        <w:t>Adaptation -</w:t>
      </w:r>
    </w:p>
    <w:p w14:paraId="0682FD2A" w14:textId="77777777" w:rsidR="00252270" w:rsidRPr="00252270" w:rsidRDefault="00252270" w:rsidP="00252270">
      <w:pPr>
        <w:pStyle w:val="ListParagraph"/>
        <w:numPr>
          <w:ilvl w:val="0"/>
          <w:numId w:val="15"/>
        </w:numPr>
      </w:pPr>
      <w:r w:rsidRPr="00252270">
        <w:rPr>
          <w:lang w:val="en-CA"/>
        </w:rPr>
        <w:t xml:space="preserve">adapting our knowledge/understanding of  the world through the act of  </w:t>
      </w:r>
      <w:r w:rsidRPr="00252270">
        <w:rPr>
          <w:i/>
          <w:iCs/>
          <w:lang w:val="en-CA"/>
        </w:rPr>
        <w:t>assimilation</w:t>
      </w:r>
      <w:r w:rsidRPr="00252270">
        <w:rPr>
          <w:lang w:val="en-CA"/>
        </w:rPr>
        <w:t xml:space="preserve"> and </w:t>
      </w:r>
      <w:r w:rsidRPr="00252270">
        <w:rPr>
          <w:i/>
          <w:iCs/>
          <w:lang w:val="en-CA"/>
        </w:rPr>
        <w:t>accommodation</w:t>
      </w:r>
      <w:r w:rsidRPr="00252270">
        <w:rPr>
          <w:lang w:val="en-CA"/>
        </w:rPr>
        <w:t>:</w:t>
      </w:r>
    </w:p>
    <w:p w14:paraId="6A36E09D" w14:textId="77777777" w:rsidR="008E747B" w:rsidRPr="008E747B" w:rsidRDefault="008E747B" w:rsidP="008E747B">
      <w:pPr>
        <w:ind w:left="360"/>
      </w:pPr>
    </w:p>
    <w:p w14:paraId="5653D541" w14:textId="77777777" w:rsidR="00252270" w:rsidRPr="00252270" w:rsidRDefault="00252270" w:rsidP="008E747B">
      <w:r w:rsidRPr="008E747B">
        <w:rPr>
          <w:b/>
          <w:lang w:val="en-CA"/>
        </w:rPr>
        <w:t>Assimilation</w:t>
      </w:r>
      <w:r w:rsidRPr="008E747B">
        <w:rPr>
          <w:b/>
          <w:bCs/>
          <w:lang w:val="en-CA"/>
        </w:rPr>
        <w:t xml:space="preserve"> –</w:t>
      </w:r>
    </w:p>
    <w:p w14:paraId="6928FFDE" w14:textId="77777777" w:rsidR="00252270" w:rsidRPr="00252270" w:rsidRDefault="00252270" w:rsidP="00252270">
      <w:pPr>
        <w:pStyle w:val="ListParagraph"/>
        <w:numPr>
          <w:ilvl w:val="0"/>
          <w:numId w:val="15"/>
        </w:numPr>
      </w:pPr>
      <w:r w:rsidRPr="00252270">
        <w:rPr>
          <w:lang w:val="en-CA"/>
        </w:rPr>
        <w:t>In the act of assimilation, we use present structures/thinking patterns to bring in new information. In this way, we are not changing our structures, only adding information to them.  </w:t>
      </w:r>
    </w:p>
    <w:p w14:paraId="64ECDF02" w14:textId="77777777" w:rsidR="008E747B" w:rsidRDefault="008E747B" w:rsidP="008E747B">
      <w:pPr>
        <w:rPr>
          <w:lang w:val="en-CA"/>
        </w:rPr>
      </w:pPr>
    </w:p>
    <w:p w14:paraId="6E343720" w14:textId="77777777" w:rsidR="00252270" w:rsidRPr="00252270" w:rsidRDefault="00252270" w:rsidP="008E747B">
      <w:r w:rsidRPr="008E747B">
        <w:rPr>
          <w:b/>
          <w:lang w:val="en-CA"/>
        </w:rPr>
        <w:t>Accommodation</w:t>
      </w:r>
      <w:r w:rsidRPr="008E747B">
        <w:rPr>
          <w:b/>
          <w:bCs/>
          <w:lang w:val="en-CA"/>
        </w:rPr>
        <w:t xml:space="preserve"> –</w:t>
      </w:r>
    </w:p>
    <w:p w14:paraId="6433B9F0" w14:textId="77777777" w:rsidR="00252270" w:rsidRPr="00252270" w:rsidRDefault="00252270" w:rsidP="00252270">
      <w:pPr>
        <w:pStyle w:val="ListParagraph"/>
        <w:numPr>
          <w:ilvl w:val="0"/>
          <w:numId w:val="15"/>
        </w:numPr>
      </w:pPr>
      <w:r w:rsidRPr="00252270">
        <w:rPr>
          <w:lang w:val="en-CA"/>
        </w:rPr>
        <w:t xml:space="preserve">Once we have brought new information in, it may in fact, alter the various structures or ways we organize our thinking. Accommodation is a re-organization of existing thinking patterns. </w:t>
      </w:r>
    </w:p>
    <w:p w14:paraId="2F711B02" w14:textId="77777777" w:rsidR="00252270" w:rsidRPr="00252270" w:rsidRDefault="00252270" w:rsidP="00252270">
      <w:pPr>
        <w:pStyle w:val="ListParagraph"/>
        <w:numPr>
          <w:ilvl w:val="0"/>
          <w:numId w:val="15"/>
        </w:numPr>
      </w:pPr>
      <w:r w:rsidRPr="00252270">
        <w:rPr>
          <w:lang w:val="en-CA"/>
        </w:rPr>
        <w:t>(Dr. Farmer’s story of girl throwing snowball / cat and dog story).</w:t>
      </w:r>
    </w:p>
    <w:p w14:paraId="2125E801" w14:textId="77777777" w:rsidR="008E747B" w:rsidRDefault="008E747B" w:rsidP="008E747B"/>
    <w:p w14:paraId="464244C1" w14:textId="77777777" w:rsidR="00252270" w:rsidRPr="008E747B" w:rsidRDefault="00252270" w:rsidP="008E747B">
      <w:pPr>
        <w:rPr>
          <w:b/>
        </w:rPr>
      </w:pPr>
      <w:r w:rsidRPr="008E747B">
        <w:rPr>
          <w:b/>
        </w:rPr>
        <w:t>Classification</w:t>
      </w:r>
    </w:p>
    <w:p w14:paraId="77548A82" w14:textId="77777777" w:rsidR="00252270" w:rsidRPr="00252270" w:rsidRDefault="00252270" w:rsidP="00252270">
      <w:pPr>
        <w:pStyle w:val="ListParagraph"/>
        <w:numPr>
          <w:ilvl w:val="0"/>
          <w:numId w:val="15"/>
        </w:numPr>
      </w:pPr>
      <w:r w:rsidRPr="00252270">
        <w:t>The ability to group objects together on the basis of common features</w:t>
      </w:r>
    </w:p>
    <w:p w14:paraId="01529ABC" w14:textId="77777777" w:rsidR="008E747B" w:rsidRDefault="008E747B" w:rsidP="008E747B"/>
    <w:p w14:paraId="5906DB5D" w14:textId="77777777" w:rsidR="00252270" w:rsidRPr="008E747B" w:rsidRDefault="00252270" w:rsidP="008E747B">
      <w:pPr>
        <w:rPr>
          <w:b/>
        </w:rPr>
      </w:pPr>
      <w:r w:rsidRPr="008E747B">
        <w:rPr>
          <w:b/>
        </w:rPr>
        <w:t>Class inclusion</w:t>
      </w:r>
    </w:p>
    <w:p w14:paraId="771A5A0C" w14:textId="77777777" w:rsidR="00252270" w:rsidRPr="00252270" w:rsidRDefault="00252270" w:rsidP="00252270">
      <w:pPr>
        <w:pStyle w:val="ListParagraph"/>
        <w:numPr>
          <w:ilvl w:val="0"/>
          <w:numId w:val="15"/>
        </w:numPr>
      </w:pPr>
      <w:r w:rsidRPr="00252270">
        <w:t>The understanding, more advanced than simple classification, that some classes or sets of objects are also sub-sets of a larger class</w:t>
      </w:r>
    </w:p>
    <w:p w14:paraId="48FD6CCE" w14:textId="77777777" w:rsidR="008E747B" w:rsidRDefault="008E747B" w:rsidP="008E747B">
      <w:pPr>
        <w:rPr>
          <w:b/>
        </w:rPr>
      </w:pPr>
    </w:p>
    <w:p w14:paraId="3D43EAC9" w14:textId="77777777" w:rsidR="00252270" w:rsidRPr="008E747B" w:rsidRDefault="00252270" w:rsidP="008E747B">
      <w:pPr>
        <w:rPr>
          <w:b/>
        </w:rPr>
      </w:pPr>
      <w:r w:rsidRPr="008E747B">
        <w:rPr>
          <w:b/>
        </w:rPr>
        <w:t>Conservation</w:t>
      </w:r>
    </w:p>
    <w:p w14:paraId="7192F396" w14:textId="77777777" w:rsidR="00252270" w:rsidRPr="00252270" w:rsidRDefault="00252270" w:rsidP="00252270">
      <w:pPr>
        <w:pStyle w:val="ListParagraph"/>
        <w:numPr>
          <w:ilvl w:val="0"/>
          <w:numId w:val="15"/>
        </w:numPr>
      </w:pPr>
      <w:r w:rsidRPr="00252270">
        <w:t>The realisation that objects or sets of objects stay the same even when they are changed about or made to look different</w:t>
      </w:r>
    </w:p>
    <w:p w14:paraId="2D97C824" w14:textId="77777777" w:rsidR="008E747B" w:rsidRDefault="008E747B" w:rsidP="008E747B"/>
    <w:p w14:paraId="32E5D04A" w14:textId="77777777" w:rsidR="00252270" w:rsidRPr="008E747B" w:rsidRDefault="00252270" w:rsidP="008E747B">
      <w:pPr>
        <w:rPr>
          <w:b/>
        </w:rPr>
      </w:pPr>
      <w:r w:rsidRPr="008E747B">
        <w:rPr>
          <w:b/>
        </w:rPr>
        <w:t>Decentration</w:t>
      </w:r>
    </w:p>
    <w:p w14:paraId="35747E1A" w14:textId="77777777" w:rsidR="00252270" w:rsidRPr="00252270" w:rsidRDefault="00252270" w:rsidP="00252270">
      <w:pPr>
        <w:pStyle w:val="ListParagraph"/>
        <w:numPr>
          <w:ilvl w:val="0"/>
          <w:numId w:val="15"/>
        </w:numPr>
      </w:pPr>
      <w:r w:rsidRPr="00252270">
        <w:t>The ability to move away from one system of classification to another one as appropriate</w:t>
      </w:r>
    </w:p>
    <w:p w14:paraId="51166F68" w14:textId="77777777" w:rsidR="008E747B" w:rsidRDefault="008E747B" w:rsidP="008E747B"/>
    <w:p w14:paraId="64BCB8F4" w14:textId="77777777" w:rsidR="00252270" w:rsidRPr="00252270" w:rsidRDefault="00252270" w:rsidP="008E747B">
      <w:r w:rsidRPr="008E747B">
        <w:rPr>
          <w:b/>
        </w:rPr>
        <w:t>Egocentrism</w:t>
      </w:r>
      <w:r w:rsidRPr="008E747B">
        <w:rPr>
          <w:b/>
          <w:bCs/>
        </w:rPr>
        <w:t>-</w:t>
      </w:r>
    </w:p>
    <w:p w14:paraId="3710501E" w14:textId="77777777" w:rsidR="00252270" w:rsidRPr="00252270" w:rsidRDefault="00252270" w:rsidP="00252270">
      <w:pPr>
        <w:pStyle w:val="ListParagraph"/>
        <w:numPr>
          <w:ilvl w:val="0"/>
          <w:numId w:val="15"/>
        </w:numPr>
      </w:pPr>
      <w:r w:rsidRPr="00252270">
        <w:t>The belief that you are the centre of the universe and everything revolves around you: the corresponding inability to see the world as someone else does and adapt to it. Not moral "selfishness", just an early stage of psychological development.</w:t>
      </w:r>
    </w:p>
    <w:p w14:paraId="07DE62D2" w14:textId="77777777" w:rsidR="008E747B" w:rsidRDefault="008E747B" w:rsidP="008E747B"/>
    <w:p w14:paraId="7981D68C" w14:textId="77777777" w:rsidR="00252270" w:rsidRPr="00252270" w:rsidRDefault="00252270" w:rsidP="008E747B">
      <w:r w:rsidRPr="008E747B">
        <w:rPr>
          <w:b/>
        </w:rPr>
        <w:t>Operation</w:t>
      </w:r>
      <w:r w:rsidRPr="008E747B">
        <w:rPr>
          <w:b/>
          <w:bCs/>
        </w:rPr>
        <w:t xml:space="preserve">  - </w:t>
      </w:r>
    </w:p>
    <w:p w14:paraId="0510A4E9" w14:textId="77777777" w:rsidR="00252270" w:rsidRPr="00252270" w:rsidRDefault="00252270" w:rsidP="00252270">
      <w:pPr>
        <w:pStyle w:val="ListParagraph"/>
        <w:numPr>
          <w:ilvl w:val="0"/>
          <w:numId w:val="15"/>
        </w:numPr>
      </w:pPr>
      <w:r w:rsidRPr="00252270">
        <w:t>The process of working something out in your head. Young children (in the sensorimotor and pre-operational stages) have to act, and try things out in the real world, to work things out (like count on fingers): older children and adults can do more in their heads. </w:t>
      </w:r>
    </w:p>
    <w:p w14:paraId="6A932F6C" w14:textId="77777777" w:rsidR="008E747B" w:rsidRDefault="008E747B" w:rsidP="008E747B">
      <w:pPr>
        <w:rPr>
          <w:lang w:val="en-CA"/>
        </w:rPr>
      </w:pPr>
    </w:p>
    <w:p w14:paraId="2B8F2597" w14:textId="77777777" w:rsidR="00252270" w:rsidRPr="008E747B" w:rsidRDefault="00252270" w:rsidP="008E747B">
      <w:pPr>
        <w:rPr>
          <w:b/>
        </w:rPr>
      </w:pPr>
      <w:r w:rsidRPr="008E747B">
        <w:rPr>
          <w:b/>
          <w:lang w:val="en-CA"/>
        </w:rPr>
        <w:t>Schema (or scheme) -</w:t>
      </w:r>
    </w:p>
    <w:p w14:paraId="2DA1E627" w14:textId="77777777" w:rsidR="00252270" w:rsidRPr="00252270" w:rsidRDefault="00252270" w:rsidP="00252270">
      <w:pPr>
        <w:pStyle w:val="ListParagraph"/>
        <w:numPr>
          <w:ilvl w:val="0"/>
          <w:numId w:val="15"/>
        </w:numPr>
      </w:pPr>
      <w:r w:rsidRPr="00252270">
        <w:rPr>
          <w:lang w:val="en-CA"/>
        </w:rPr>
        <w:t>The representation in the mind of a set of perceptions, ideas, and/or actions, which go together. A way of organizing thinking by way of some attributed value or classification.</w:t>
      </w:r>
    </w:p>
    <w:p w14:paraId="370726E8" w14:textId="77777777" w:rsidR="008E747B" w:rsidRDefault="008E747B" w:rsidP="008E747B">
      <w:pPr>
        <w:rPr>
          <w:lang w:val="en-CA"/>
        </w:rPr>
      </w:pPr>
    </w:p>
    <w:p w14:paraId="286C69B9" w14:textId="77777777" w:rsidR="00252270" w:rsidRPr="008E747B" w:rsidRDefault="00252270" w:rsidP="008E747B">
      <w:pPr>
        <w:rPr>
          <w:b/>
        </w:rPr>
      </w:pPr>
      <w:r w:rsidRPr="008E747B">
        <w:rPr>
          <w:b/>
          <w:lang w:val="en-CA"/>
        </w:rPr>
        <w:t>Stage -</w:t>
      </w:r>
    </w:p>
    <w:p w14:paraId="6220B712" w14:textId="77777777" w:rsidR="00252270" w:rsidRPr="00252270" w:rsidRDefault="00252270" w:rsidP="00252270">
      <w:pPr>
        <w:pStyle w:val="ListParagraph"/>
        <w:numPr>
          <w:ilvl w:val="0"/>
          <w:numId w:val="15"/>
        </w:numPr>
      </w:pPr>
      <w:r w:rsidRPr="00252270">
        <w:rPr>
          <w:lang w:val="en-CA"/>
        </w:rPr>
        <w:t xml:space="preserve">A period in a child's development in which he or she is capable of understanding some things but not others. </w:t>
      </w:r>
    </w:p>
    <w:p w14:paraId="1C1C17B7" w14:textId="77777777" w:rsidR="008E747B" w:rsidRDefault="008E747B" w:rsidP="008E747B">
      <w:pPr>
        <w:rPr>
          <w:lang w:val="en-CA"/>
        </w:rPr>
      </w:pPr>
    </w:p>
    <w:p w14:paraId="7CC689B7" w14:textId="77777777" w:rsidR="00252270" w:rsidRPr="00252270" w:rsidRDefault="00252270" w:rsidP="008E747B">
      <w:r w:rsidRPr="008E747B">
        <w:rPr>
          <w:b/>
          <w:lang w:val="en-CA"/>
        </w:rPr>
        <w:t>Abstraction</w:t>
      </w:r>
      <w:r w:rsidRPr="008E747B">
        <w:rPr>
          <w:lang w:val="en-CA"/>
        </w:rPr>
        <w:t xml:space="preserve"> -  </w:t>
      </w:r>
    </w:p>
    <w:p w14:paraId="679E2132" w14:textId="77777777" w:rsidR="00252270" w:rsidRPr="00252270" w:rsidRDefault="00252270" w:rsidP="00252270">
      <w:pPr>
        <w:pStyle w:val="ListParagraph"/>
        <w:numPr>
          <w:ilvl w:val="0"/>
          <w:numId w:val="15"/>
        </w:numPr>
      </w:pPr>
      <w:r w:rsidRPr="00252270">
        <w:rPr>
          <w:lang w:val="en-CA"/>
        </w:rPr>
        <w:t xml:space="preserve">The ability to use symbolic representation or logic. </w:t>
      </w:r>
    </w:p>
    <w:p w14:paraId="386C74C6" w14:textId="77777777" w:rsidR="00252270" w:rsidRPr="00252270" w:rsidRDefault="00252270" w:rsidP="00252270">
      <w:pPr>
        <w:pStyle w:val="ListParagraph"/>
        <w:numPr>
          <w:ilvl w:val="0"/>
          <w:numId w:val="15"/>
        </w:numPr>
      </w:pPr>
      <w:r w:rsidRPr="00252270">
        <w:rPr>
          <w:lang w:val="en-CA"/>
        </w:rPr>
        <w:t>(Dr. Farmer’s stories on Einstein)</w:t>
      </w:r>
    </w:p>
    <w:p w14:paraId="33C8A234" w14:textId="77777777" w:rsidR="008E747B" w:rsidRDefault="008E747B" w:rsidP="008E747B"/>
    <w:p w14:paraId="3303694D" w14:textId="77777777" w:rsidR="00252270" w:rsidRPr="008E747B" w:rsidRDefault="00252270" w:rsidP="008E747B">
      <w:pPr>
        <w:rPr>
          <w:b/>
        </w:rPr>
      </w:pPr>
      <w:r w:rsidRPr="008E747B">
        <w:rPr>
          <w:b/>
        </w:rPr>
        <w:t>Piaget’s Four Stages of Cognitive Development</w:t>
      </w:r>
    </w:p>
    <w:p w14:paraId="24EB8298" w14:textId="77777777" w:rsidR="00252270" w:rsidRPr="00252270" w:rsidRDefault="00252270" w:rsidP="008E747B">
      <w:pPr>
        <w:pStyle w:val="ListParagraph"/>
        <w:numPr>
          <w:ilvl w:val="0"/>
          <w:numId w:val="20"/>
        </w:numPr>
      </w:pPr>
      <w:r w:rsidRPr="00252270">
        <w:t xml:space="preserve">The Sensorimotor Stage </w:t>
      </w:r>
    </w:p>
    <w:p w14:paraId="79FDCFF7" w14:textId="77777777" w:rsidR="00252270" w:rsidRPr="00252270" w:rsidRDefault="00252270" w:rsidP="008E747B">
      <w:pPr>
        <w:pStyle w:val="ListParagraph"/>
        <w:numPr>
          <w:ilvl w:val="0"/>
          <w:numId w:val="20"/>
        </w:numPr>
      </w:pPr>
      <w:r w:rsidRPr="00252270">
        <w:t>The Preoperational Stage</w:t>
      </w:r>
    </w:p>
    <w:p w14:paraId="19203344" w14:textId="77777777" w:rsidR="00252270" w:rsidRPr="00252270" w:rsidRDefault="00252270" w:rsidP="008E747B">
      <w:pPr>
        <w:pStyle w:val="ListParagraph"/>
        <w:numPr>
          <w:ilvl w:val="0"/>
          <w:numId w:val="20"/>
        </w:numPr>
      </w:pPr>
      <w:r w:rsidRPr="00252270">
        <w:t>The Concrete Operational Stage</w:t>
      </w:r>
    </w:p>
    <w:p w14:paraId="035B66FD" w14:textId="77777777" w:rsidR="00252270" w:rsidRPr="00252270" w:rsidRDefault="00252270" w:rsidP="008E747B">
      <w:pPr>
        <w:pStyle w:val="ListParagraph"/>
        <w:numPr>
          <w:ilvl w:val="0"/>
          <w:numId w:val="20"/>
        </w:numPr>
      </w:pPr>
      <w:r w:rsidRPr="00252270">
        <w:t>The Formal Operational Stage</w:t>
      </w:r>
    </w:p>
    <w:p w14:paraId="648A9CA0" w14:textId="77777777" w:rsidR="008E747B" w:rsidRDefault="008E747B" w:rsidP="008E747B">
      <w:pPr>
        <w:rPr>
          <w:lang w:val="en-CA"/>
        </w:rPr>
      </w:pPr>
    </w:p>
    <w:p w14:paraId="34A7801D" w14:textId="77777777" w:rsidR="00252270" w:rsidRPr="008E747B" w:rsidRDefault="00252270" w:rsidP="008E747B">
      <w:pPr>
        <w:rPr>
          <w:b/>
        </w:rPr>
      </w:pPr>
      <w:r w:rsidRPr="008E747B">
        <w:rPr>
          <w:b/>
          <w:lang w:val="en-CA"/>
        </w:rPr>
        <w:t>The sensory motor stage</w:t>
      </w:r>
    </w:p>
    <w:p w14:paraId="18EAB825" w14:textId="77777777" w:rsidR="00252270" w:rsidRPr="00252270" w:rsidRDefault="00252270" w:rsidP="00252270">
      <w:pPr>
        <w:pStyle w:val="ListParagraph"/>
        <w:numPr>
          <w:ilvl w:val="0"/>
          <w:numId w:val="15"/>
        </w:numPr>
      </w:pPr>
      <w:r w:rsidRPr="00252270">
        <w:rPr>
          <w:b/>
          <w:bCs/>
        </w:rPr>
        <w:t>Birth to 2 Years of Age</w:t>
      </w:r>
    </w:p>
    <w:p w14:paraId="7FA73496" w14:textId="77777777" w:rsidR="00252270" w:rsidRPr="00252270" w:rsidRDefault="00252270" w:rsidP="00252270">
      <w:pPr>
        <w:pStyle w:val="ListParagraph"/>
        <w:numPr>
          <w:ilvl w:val="0"/>
          <w:numId w:val="15"/>
        </w:numPr>
      </w:pPr>
      <w:r w:rsidRPr="00252270">
        <w:t>The infant constructs an understanding of the world by coordinating sensory experiences with physical actions.  An infant progresses from reflexive, instinctual action at birth to the beginning of symbolic thought toward the end of the stage. For example, they learn what dogs look like and what petting them feels like.</w:t>
      </w:r>
    </w:p>
    <w:p w14:paraId="4C9953D4" w14:textId="77777777" w:rsidR="00252270" w:rsidRPr="008E747B" w:rsidRDefault="00252270" w:rsidP="008E747B">
      <w:pPr>
        <w:rPr>
          <w:b/>
        </w:rPr>
      </w:pPr>
      <w:r w:rsidRPr="008E747B">
        <w:rPr>
          <w:b/>
        </w:rPr>
        <w:t xml:space="preserve">Object permanence: </w:t>
      </w:r>
    </w:p>
    <w:p w14:paraId="3131D73D" w14:textId="77777777" w:rsidR="00252270" w:rsidRPr="00252270" w:rsidRDefault="00252270" w:rsidP="00252270">
      <w:pPr>
        <w:pStyle w:val="ListParagraph"/>
        <w:numPr>
          <w:ilvl w:val="0"/>
          <w:numId w:val="15"/>
        </w:numPr>
      </w:pPr>
      <w:r w:rsidRPr="00252270">
        <w:t>understanding that objects exist independently</w:t>
      </w:r>
    </w:p>
    <w:p w14:paraId="601B163A" w14:textId="77777777" w:rsidR="00252270" w:rsidRPr="00252270" w:rsidRDefault="00252270" w:rsidP="00252270">
      <w:pPr>
        <w:pStyle w:val="ListParagraph"/>
        <w:numPr>
          <w:ilvl w:val="0"/>
          <w:numId w:val="15"/>
        </w:numPr>
      </w:pPr>
      <w:r w:rsidRPr="00252270">
        <w:t>Dr. Farmer’s story: “Man with binocular” and “Dr. Farmer’s sense of touch”</w:t>
      </w:r>
    </w:p>
    <w:p w14:paraId="0A308B76" w14:textId="77777777" w:rsidR="008E747B" w:rsidRDefault="008E747B" w:rsidP="008E747B"/>
    <w:p w14:paraId="0362DFEC" w14:textId="77777777" w:rsidR="00252270" w:rsidRPr="008E747B" w:rsidRDefault="00252270" w:rsidP="008E747B">
      <w:pPr>
        <w:rPr>
          <w:b/>
        </w:rPr>
      </w:pPr>
      <w:r w:rsidRPr="008E747B">
        <w:rPr>
          <w:b/>
        </w:rPr>
        <w:t>Sensory motor substages</w:t>
      </w:r>
    </w:p>
    <w:p w14:paraId="0335211A" w14:textId="77777777" w:rsidR="0022319E" w:rsidRDefault="0022319E" w:rsidP="008E747B">
      <w:pPr>
        <w:rPr>
          <w:b/>
        </w:rPr>
      </w:pPr>
    </w:p>
    <w:p w14:paraId="2843970C" w14:textId="77777777" w:rsidR="00252270" w:rsidRPr="008E747B" w:rsidRDefault="00252270" w:rsidP="008E747B">
      <w:pPr>
        <w:rPr>
          <w:b/>
        </w:rPr>
      </w:pPr>
      <w:r w:rsidRPr="008E747B">
        <w:rPr>
          <w:b/>
        </w:rPr>
        <w:t>Substage 1</w:t>
      </w:r>
    </w:p>
    <w:p w14:paraId="44066E78" w14:textId="77777777" w:rsidR="00252270" w:rsidRPr="00252270" w:rsidRDefault="00252270" w:rsidP="0022319E">
      <w:pPr>
        <w:pStyle w:val="ListParagraph"/>
        <w:numPr>
          <w:ilvl w:val="0"/>
          <w:numId w:val="15"/>
        </w:numPr>
      </w:pPr>
      <w:r w:rsidRPr="00252270">
        <w:t>Birth – 1 month</w:t>
      </w:r>
    </w:p>
    <w:p w14:paraId="45C8CA89" w14:textId="77777777" w:rsidR="00252270" w:rsidRPr="00252270" w:rsidRDefault="00252270" w:rsidP="00252270">
      <w:pPr>
        <w:pStyle w:val="ListParagraph"/>
        <w:numPr>
          <w:ilvl w:val="0"/>
          <w:numId w:val="15"/>
        </w:numPr>
      </w:pPr>
      <w:r w:rsidRPr="00252270">
        <w:t>Infants begin to modivy the reflexes with which they are born to make them ore adaptive</w:t>
      </w:r>
    </w:p>
    <w:p w14:paraId="430EB48C" w14:textId="77777777" w:rsidR="00252270" w:rsidRPr="008E747B" w:rsidRDefault="00252270" w:rsidP="008E747B">
      <w:pPr>
        <w:rPr>
          <w:b/>
        </w:rPr>
      </w:pPr>
      <w:r w:rsidRPr="008E747B">
        <w:rPr>
          <w:b/>
        </w:rPr>
        <w:t>Substage 2</w:t>
      </w:r>
    </w:p>
    <w:p w14:paraId="26314357" w14:textId="77777777" w:rsidR="00252270" w:rsidRPr="00252270" w:rsidRDefault="00252270" w:rsidP="00252270">
      <w:pPr>
        <w:pStyle w:val="ListParagraph"/>
        <w:numPr>
          <w:ilvl w:val="0"/>
          <w:numId w:val="15"/>
        </w:numPr>
      </w:pPr>
      <w:r w:rsidRPr="00252270">
        <w:t>1-4 months</w:t>
      </w:r>
    </w:p>
    <w:p w14:paraId="4AF12A56" w14:textId="77777777" w:rsidR="00252270" w:rsidRPr="00252270" w:rsidRDefault="00252270" w:rsidP="00252270">
      <w:pPr>
        <w:pStyle w:val="ListParagraph"/>
        <w:numPr>
          <w:ilvl w:val="0"/>
          <w:numId w:val="15"/>
        </w:numPr>
      </w:pPr>
      <w:r w:rsidRPr="00252270">
        <w:t>Infants begin to organize separate relexes into larger behaviors, most of which are centered on their own bodies</w:t>
      </w:r>
    </w:p>
    <w:p w14:paraId="20F1F4E5" w14:textId="77777777" w:rsidR="00252270" w:rsidRPr="008E747B" w:rsidRDefault="00252270" w:rsidP="008E747B">
      <w:pPr>
        <w:rPr>
          <w:b/>
        </w:rPr>
      </w:pPr>
      <w:r w:rsidRPr="008E747B">
        <w:rPr>
          <w:b/>
        </w:rPr>
        <w:t>Substage 3</w:t>
      </w:r>
    </w:p>
    <w:p w14:paraId="7D4CABE3" w14:textId="77777777" w:rsidR="00252270" w:rsidRPr="00252270" w:rsidRDefault="00252270" w:rsidP="00252270">
      <w:pPr>
        <w:pStyle w:val="ListParagraph"/>
        <w:numPr>
          <w:ilvl w:val="0"/>
          <w:numId w:val="15"/>
        </w:numPr>
      </w:pPr>
      <w:r w:rsidRPr="00252270">
        <w:t>4-8 months</w:t>
      </w:r>
    </w:p>
    <w:p w14:paraId="016B143C" w14:textId="77777777" w:rsidR="00252270" w:rsidRPr="00252270" w:rsidRDefault="00252270" w:rsidP="00252270">
      <w:pPr>
        <w:pStyle w:val="ListParagraph"/>
        <w:numPr>
          <w:ilvl w:val="0"/>
          <w:numId w:val="15"/>
        </w:numPr>
      </w:pPr>
      <w:r w:rsidRPr="00252270">
        <w:t>Infants becoming increasingly interested in the world around them. By the end of this substage object permanence , the knowledge that objects continue to exist even when they  are out of view, typically emerges</w:t>
      </w:r>
    </w:p>
    <w:p w14:paraId="03F40383" w14:textId="77777777" w:rsidR="00252270" w:rsidRPr="008E747B" w:rsidRDefault="00252270" w:rsidP="008E747B">
      <w:pPr>
        <w:rPr>
          <w:b/>
        </w:rPr>
      </w:pPr>
      <w:r w:rsidRPr="008E747B">
        <w:rPr>
          <w:b/>
        </w:rPr>
        <w:t>Substage 4</w:t>
      </w:r>
    </w:p>
    <w:p w14:paraId="43377788" w14:textId="77777777" w:rsidR="00252270" w:rsidRPr="00252270" w:rsidRDefault="00252270" w:rsidP="00252270">
      <w:pPr>
        <w:pStyle w:val="ListParagraph"/>
        <w:numPr>
          <w:ilvl w:val="0"/>
          <w:numId w:val="15"/>
        </w:numPr>
      </w:pPr>
      <w:r w:rsidRPr="00252270">
        <w:t>8-12 months</w:t>
      </w:r>
    </w:p>
    <w:p w14:paraId="41F1718F" w14:textId="77777777" w:rsidR="00252270" w:rsidRPr="00252270" w:rsidRDefault="00252270" w:rsidP="00252270">
      <w:pPr>
        <w:pStyle w:val="ListParagraph"/>
        <w:numPr>
          <w:ilvl w:val="0"/>
          <w:numId w:val="15"/>
        </w:numPr>
      </w:pPr>
      <w:r w:rsidRPr="00252270">
        <w:t>During this substage, children make the a-not-b error, the tendency to reach to where objecs have been found efore, rather than to where they were last hidden</w:t>
      </w:r>
    </w:p>
    <w:p w14:paraId="669E4AAC" w14:textId="77777777" w:rsidR="00252270" w:rsidRPr="008E747B" w:rsidRDefault="00252270" w:rsidP="008E747B">
      <w:pPr>
        <w:rPr>
          <w:b/>
        </w:rPr>
      </w:pPr>
      <w:r w:rsidRPr="008E747B">
        <w:rPr>
          <w:b/>
        </w:rPr>
        <w:lastRenderedPageBreak/>
        <w:t>Substage 5</w:t>
      </w:r>
    </w:p>
    <w:p w14:paraId="61A38C83" w14:textId="77777777" w:rsidR="00252270" w:rsidRPr="00252270" w:rsidRDefault="00252270" w:rsidP="00252270">
      <w:pPr>
        <w:pStyle w:val="ListParagraph"/>
        <w:numPr>
          <w:ilvl w:val="0"/>
          <w:numId w:val="15"/>
        </w:numPr>
      </w:pPr>
      <w:r w:rsidRPr="00252270">
        <w:t>12-18 months</w:t>
      </w:r>
    </w:p>
    <w:p w14:paraId="5A526A3C" w14:textId="77777777" w:rsidR="00252270" w:rsidRPr="00252270" w:rsidRDefault="00252270" w:rsidP="00252270">
      <w:pPr>
        <w:pStyle w:val="ListParagraph"/>
        <w:numPr>
          <w:ilvl w:val="0"/>
          <w:numId w:val="15"/>
        </w:numPr>
      </w:pPr>
      <w:r w:rsidRPr="00252270">
        <w:t>Toddlers begin to actively and avidly explore the potential uses to which objects can be put</w:t>
      </w:r>
    </w:p>
    <w:p w14:paraId="26C2682D" w14:textId="77777777" w:rsidR="00252270" w:rsidRPr="008E747B" w:rsidRDefault="00252270" w:rsidP="008E747B">
      <w:pPr>
        <w:rPr>
          <w:b/>
        </w:rPr>
      </w:pPr>
      <w:r w:rsidRPr="008E747B">
        <w:rPr>
          <w:b/>
        </w:rPr>
        <w:t>Substage 6</w:t>
      </w:r>
    </w:p>
    <w:p w14:paraId="0B233ACD" w14:textId="77777777" w:rsidR="00252270" w:rsidRPr="00252270" w:rsidRDefault="00252270" w:rsidP="00252270">
      <w:pPr>
        <w:pStyle w:val="ListParagraph"/>
        <w:numPr>
          <w:ilvl w:val="0"/>
          <w:numId w:val="15"/>
        </w:numPr>
      </w:pPr>
      <w:r w:rsidRPr="00252270">
        <w:t>18-24 months</w:t>
      </w:r>
    </w:p>
    <w:p w14:paraId="619383A4" w14:textId="77777777" w:rsidR="00252270" w:rsidRPr="00252270" w:rsidRDefault="00252270" w:rsidP="00252270">
      <w:pPr>
        <w:pStyle w:val="ListParagraph"/>
        <w:numPr>
          <w:ilvl w:val="0"/>
          <w:numId w:val="15"/>
        </w:numPr>
      </w:pPr>
      <w:r w:rsidRPr="00252270">
        <w:t>Infants become able to form enduring mental representations. The first sign of this capacity is deferred imitation, the repetition of other peoples behavior a substantial time after it occurred</w:t>
      </w:r>
    </w:p>
    <w:p w14:paraId="732E1B1E" w14:textId="77777777" w:rsidR="0022319E" w:rsidRDefault="0022319E" w:rsidP="008E747B">
      <w:pPr>
        <w:rPr>
          <w:b/>
        </w:rPr>
      </w:pPr>
    </w:p>
    <w:p w14:paraId="4AD3475B" w14:textId="77777777" w:rsidR="00252270" w:rsidRPr="008E747B" w:rsidRDefault="00252270" w:rsidP="008E747B">
      <w:pPr>
        <w:rPr>
          <w:b/>
        </w:rPr>
      </w:pPr>
      <w:r w:rsidRPr="008E747B">
        <w:rPr>
          <w:b/>
        </w:rPr>
        <w:t>Object permanence</w:t>
      </w:r>
    </w:p>
    <w:p w14:paraId="266558D5" w14:textId="77777777" w:rsidR="00252270" w:rsidRPr="00252270" w:rsidRDefault="00252270" w:rsidP="00252270">
      <w:pPr>
        <w:pStyle w:val="ListParagraph"/>
        <w:numPr>
          <w:ilvl w:val="0"/>
          <w:numId w:val="15"/>
        </w:numPr>
      </w:pPr>
      <w:r w:rsidRPr="00252270">
        <w:t>O</w:t>
      </w:r>
      <w:r w:rsidR="008E747B">
        <w:t>b</w:t>
      </w:r>
      <w:r w:rsidRPr="00252270">
        <w:t>jects are tied to infants awareness of them</w:t>
      </w:r>
    </w:p>
    <w:p w14:paraId="190DB700" w14:textId="77777777" w:rsidR="00252270" w:rsidRPr="00252270" w:rsidRDefault="00252270" w:rsidP="00252270">
      <w:pPr>
        <w:pStyle w:val="ListParagraph"/>
        <w:numPr>
          <w:ilvl w:val="0"/>
          <w:numId w:val="15"/>
        </w:numPr>
      </w:pPr>
      <w:r w:rsidRPr="00252270">
        <w:t>Out of sight, out of mind</w:t>
      </w:r>
    </w:p>
    <w:p w14:paraId="3E3249C0" w14:textId="77777777" w:rsidR="00252270" w:rsidRPr="00252270" w:rsidRDefault="00252270" w:rsidP="00252270">
      <w:pPr>
        <w:pStyle w:val="ListParagraph"/>
        <w:numPr>
          <w:ilvl w:val="0"/>
          <w:numId w:val="15"/>
        </w:numPr>
      </w:pPr>
      <w:r w:rsidRPr="00252270">
        <w:t>Hidden toy experiment</w:t>
      </w:r>
    </w:p>
    <w:p w14:paraId="2A4420EB" w14:textId="77777777" w:rsidR="00252270" w:rsidRPr="00252270" w:rsidRDefault="00252270" w:rsidP="00252270">
      <w:pPr>
        <w:pStyle w:val="ListParagraph"/>
        <w:numPr>
          <w:ilvl w:val="0"/>
          <w:numId w:val="15"/>
        </w:numPr>
      </w:pPr>
      <w:r w:rsidRPr="00252270">
        <w:t>4 months: no attempt to search for hidden object</w:t>
      </w:r>
    </w:p>
    <w:p w14:paraId="12AFACDE" w14:textId="77777777" w:rsidR="00252270" w:rsidRPr="00252270" w:rsidRDefault="00252270" w:rsidP="00252270">
      <w:pPr>
        <w:pStyle w:val="ListParagraph"/>
        <w:numPr>
          <w:ilvl w:val="0"/>
          <w:numId w:val="15"/>
        </w:numPr>
      </w:pPr>
      <w:r w:rsidRPr="00252270">
        <w:t xml:space="preserve">4-9 months: visual search for object </w:t>
      </w:r>
    </w:p>
    <w:p w14:paraId="78877DC9" w14:textId="77777777" w:rsidR="00252270" w:rsidRPr="00252270" w:rsidRDefault="00252270" w:rsidP="00252270">
      <w:pPr>
        <w:pStyle w:val="ListParagraph"/>
        <w:numPr>
          <w:ilvl w:val="0"/>
          <w:numId w:val="15"/>
        </w:numPr>
      </w:pPr>
      <w:r w:rsidRPr="00252270">
        <w:t>9 months: search for and retrieve hidden object</w:t>
      </w:r>
    </w:p>
    <w:p w14:paraId="00F1909E" w14:textId="77777777" w:rsidR="00252270" w:rsidRPr="00252270" w:rsidRDefault="00252270" w:rsidP="00252270">
      <w:pPr>
        <w:pStyle w:val="ListParagraph"/>
        <w:numPr>
          <w:ilvl w:val="0"/>
          <w:numId w:val="15"/>
        </w:numPr>
      </w:pPr>
      <w:r w:rsidRPr="00252270">
        <w:t>A-not-B task (Diamond, 1985)</w:t>
      </w:r>
    </w:p>
    <w:p w14:paraId="4E45B5F8" w14:textId="77777777" w:rsidR="00252270" w:rsidRPr="00252270" w:rsidRDefault="00252270" w:rsidP="00252270">
      <w:pPr>
        <w:pStyle w:val="ListParagraph"/>
        <w:numPr>
          <w:ilvl w:val="0"/>
          <w:numId w:val="15"/>
        </w:numPr>
      </w:pPr>
      <w:r w:rsidRPr="00252270">
        <w:t>9 months: A/B error after 1/2  second delay</w:t>
      </w:r>
    </w:p>
    <w:p w14:paraId="6362CA41" w14:textId="77777777" w:rsidR="00252270" w:rsidRPr="00252270" w:rsidRDefault="00252270" w:rsidP="00252270">
      <w:pPr>
        <w:pStyle w:val="ListParagraph"/>
        <w:numPr>
          <w:ilvl w:val="0"/>
          <w:numId w:val="15"/>
        </w:numPr>
      </w:pPr>
      <w:r w:rsidRPr="00252270">
        <w:t>12 months: 10 second delay needed to produce error</w:t>
      </w:r>
    </w:p>
    <w:p w14:paraId="5FF5F8C7" w14:textId="77777777" w:rsidR="0022319E" w:rsidRDefault="0022319E" w:rsidP="008E747B">
      <w:pPr>
        <w:rPr>
          <w:b/>
        </w:rPr>
      </w:pPr>
    </w:p>
    <w:p w14:paraId="7A55C9F9" w14:textId="77777777" w:rsidR="00252270" w:rsidRPr="008E747B" w:rsidRDefault="00252270" w:rsidP="008E747B">
      <w:pPr>
        <w:rPr>
          <w:b/>
        </w:rPr>
      </w:pPr>
      <w:r w:rsidRPr="008E747B">
        <w:rPr>
          <w:b/>
        </w:rPr>
        <w:t>Pre-operational stage</w:t>
      </w:r>
    </w:p>
    <w:p w14:paraId="483253F0" w14:textId="77777777" w:rsidR="00252270" w:rsidRPr="00252270" w:rsidRDefault="00252270" w:rsidP="00252270">
      <w:pPr>
        <w:pStyle w:val="ListParagraph"/>
        <w:numPr>
          <w:ilvl w:val="0"/>
          <w:numId w:val="15"/>
        </w:numPr>
      </w:pPr>
      <w:r w:rsidRPr="00252270">
        <w:t>From 2-6 years of age</w:t>
      </w:r>
    </w:p>
    <w:p w14:paraId="4DCAE90A" w14:textId="77777777" w:rsidR="00252270" w:rsidRPr="00252270" w:rsidRDefault="008E747B" w:rsidP="00252270">
      <w:pPr>
        <w:pStyle w:val="ListParagraph"/>
        <w:numPr>
          <w:ilvl w:val="0"/>
          <w:numId w:val="15"/>
        </w:numPr>
      </w:pPr>
      <w:r>
        <w:t>The child begi</w:t>
      </w:r>
      <w:r w:rsidRPr="00252270">
        <w:t>ns</w:t>
      </w:r>
      <w:r w:rsidR="00252270" w:rsidRPr="00252270">
        <w:t xml:space="preserve"> to represent the world with words and images.</w:t>
      </w:r>
    </w:p>
    <w:p w14:paraId="7C5B1014" w14:textId="77777777" w:rsidR="00252270" w:rsidRPr="00252270" w:rsidRDefault="00252270" w:rsidP="00252270">
      <w:pPr>
        <w:pStyle w:val="ListParagraph"/>
        <w:numPr>
          <w:ilvl w:val="0"/>
          <w:numId w:val="15"/>
        </w:numPr>
      </w:pPr>
      <w:r w:rsidRPr="00252270">
        <w:t>These words and images reflect increases symbolic thinking and go beyond the connection of sensory information and physical action</w:t>
      </w:r>
    </w:p>
    <w:p w14:paraId="4C84BB3D" w14:textId="77777777" w:rsidR="00252270" w:rsidRPr="00252270" w:rsidRDefault="00252270" w:rsidP="00252270">
      <w:pPr>
        <w:pStyle w:val="ListParagraph"/>
        <w:numPr>
          <w:ilvl w:val="0"/>
          <w:numId w:val="15"/>
        </w:numPr>
      </w:pPr>
      <w:r w:rsidRPr="00252270">
        <w:t xml:space="preserve">Toddlers and young children acquire the </w:t>
      </w:r>
      <w:r w:rsidR="0022319E" w:rsidRPr="00252270">
        <w:t>ability</w:t>
      </w:r>
      <w:r w:rsidRPr="00252270">
        <w:t xml:space="preserve"> to internally represent the world through language and mental imagery.</w:t>
      </w:r>
    </w:p>
    <w:p w14:paraId="1B0FE343" w14:textId="77777777" w:rsidR="00252270" w:rsidRPr="00252270" w:rsidRDefault="00252270" w:rsidP="00252270">
      <w:pPr>
        <w:pStyle w:val="ListParagraph"/>
        <w:numPr>
          <w:ilvl w:val="0"/>
          <w:numId w:val="15"/>
        </w:numPr>
      </w:pPr>
      <w:r w:rsidRPr="00252270">
        <w:t xml:space="preserve">They </w:t>
      </w:r>
      <w:r w:rsidR="0022319E" w:rsidRPr="00252270">
        <w:t>also</w:t>
      </w:r>
      <w:r w:rsidRPr="00252270">
        <w:t xml:space="preserve"> begin to be able to see the world from other peoples perspectives not just form their own.</w:t>
      </w:r>
    </w:p>
    <w:p w14:paraId="4B8E3B7C" w14:textId="77777777" w:rsidR="0022319E" w:rsidRDefault="0022319E" w:rsidP="008E747B">
      <w:pPr>
        <w:rPr>
          <w:b/>
        </w:rPr>
      </w:pPr>
    </w:p>
    <w:p w14:paraId="2A8CDC17" w14:textId="77777777" w:rsidR="00252270" w:rsidRPr="008E747B" w:rsidRDefault="00252270" w:rsidP="008E747B">
      <w:pPr>
        <w:rPr>
          <w:b/>
        </w:rPr>
      </w:pPr>
      <w:r w:rsidRPr="008E747B">
        <w:rPr>
          <w:b/>
        </w:rPr>
        <w:t>Pre-operational stage</w:t>
      </w:r>
    </w:p>
    <w:p w14:paraId="78E4223D" w14:textId="77777777" w:rsidR="00252270" w:rsidRPr="00252270" w:rsidRDefault="00252270" w:rsidP="00252270">
      <w:pPr>
        <w:pStyle w:val="ListParagraph"/>
        <w:numPr>
          <w:ilvl w:val="0"/>
          <w:numId w:val="15"/>
        </w:numPr>
      </w:pPr>
      <w:r w:rsidRPr="00252270">
        <w:t xml:space="preserve">A mix of impressive cognitive </w:t>
      </w:r>
      <w:r w:rsidRPr="00252270">
        <w:br/>
        <w:t xml:space="preserve">acquisitions and equally </w:t>
      </w:r>
      <w:r w:rsidRPr="00252270">
        <w:br/>
        <w:t>impressive limitations</w:t>
      </w:r>
    </w:p>
    <w:p w14:paraId="63026DBA" w14:textId="77777777" w:rsidR="00252270" w:rsidRPr="00252270" w:rsidRDefault="00252270" w:rsidP="00252270">
      <w:pPr>
        <w:pStyle w:val="ListParagraph"/>
        <w:numPr>
          <w:ilvl w:val="0"/>
          <w:numId w:val="15"/>
        </w:numPr>
      </w:pPr>
      <w:r w:rsidRPr="00252270">
        <w:t>Symbolic representation</w:t>
      </w:r>
    </w:p>
    <w:p w14:paraId="6F38643D" w14:textId="77777777" w:rsidR="00252270" w:rsidRPr="00252270" w:rsidRDefault="00252270" w:rsidP="00252270">
      <w:pPr>
        <w:pStyle w:val="ListParagraph"/>
        <w:numPr>
          <w:ilvl w:val="0"/>
          <w:numId w:val="15"/>
        </w:numPr>
      </w:pPr>
      <w:r w:rsidRPr="00252270">
        <w:t>the use of one object to stand for another, which makes a variety of new behaviors possible</w:t>
      </w:r>
    </w:p>
    <w:p w14:paraId="616A7909" w14:textId="77777777" w:rsidR="00252270" w:rsidRPr="00252270" w:rsidRDefault="00252270" w:rsidP="00252270">
      <w:pPr>
        <w:pStyle w:val="ListParagraph"/>
        <w:numPr>
          <w:ilvl w:val="0"/>
          <w:numId w:val="15"/>
        </w:numPr>
      </w:pPr>
      <w:r w:rsidRPr="00252270">
        <w:t>Egocentrism</w:t>
      </w:r>
    </w:p>
    <w:p w14:paraId="4CB2384B" w14:textId="77777777" w:rsidR="00252270" w:rsidRPr="00252270" w:rsidRDefault="00252270" w:rsidP="00252270">
      <w:pPr>
        <w:pStyle w:val="ListParagraph"/>
        <w:numPr>
          <w:ilvl w:val="0"/>
          <w:numId w:val="15"/>
        </w:numPr>
      </w:pPr>
      <w:r w:rsidRPr="00252270">
        <w:t>A major limitation, the tendency to perceive the world solely from one’s own point of view</w:t>
      </w:r>
    </w:p>
    <w:p w14:paraId="6C266FE8" w14:textId="77777777" w:rsidR="00252270" w:rsidRPr="00252270" w:rsidRDefault="00252270" w:rsidP="00252270">
      <w:pPr>
        <w:pStyle w:val="ListParagraph"/>
        <w:numPr>
          <w:ilvl w:val="0"/>
          <w:numId w:val="15"/>
        </w:numPr>
      </w:pPr>
      <w:r w:rsidRPr="00252270">
        <w:t>Centration</w:t>
      </w:r>
    </w:p>
    <w:p w14:paraId="19A00F3E" w14:textId="77777777" w:rsidR="00252270" w:rsidRPr="00252270" w:rsidRDefault="00252270" w:rsidP="00252270">
      <w:pPr>
        <w:pStyle w:val="ListParagraph"/>
        <w:numPr>
          <w:ilvl w:val="0"/>
          <w:numId w:val="15"/>
        </w:numPr>
      </w:pPr>
      <w:r w:rsidRPr="00252270">
        <w:t>A related limitation, the tendency to focus on a single, perceptually striking feature of an object or event</w:t>
      </w:r>
    </w:p>
    <w:p w14:paraId="2C759005" w14:textId="77777777" w:rsidR="00252270" w:rsidRPr="00252270" w:rsidRDefault="00252270" w:rsidP="00252270">
      <w:pPr>
        <w:pStyle w:val="ListParagraph"/>
        <w:numPr>
          <w:ilvl w:val="0"/>
          <w:numId w:val="15"/>
        </w:numPr>
      </w:pPr>
      <w:r w:rsidRPr="00252270">
        <w:t>Conservation concept</w:t>
      </w:r>
    </w:p>
    <w:p w14:paraId="3522E922" w14:textId="77777777" w:rsidR="00252270" w:rsidRPr="00252270" w:rsidRDefault="00252270" w:rsidP="00252270">
      <w:pPr>
        <w:pStyle w:val="ListParagraph"/>
        <w:numPr>
          <w:ilvl w:val="0"/>
          <w:numId w:val="15"/>
        </w:numPr>
      </w:pPr>
      <w:r w:rsidRPr="00252270">
        <w:lastRenderedPageBreak/>
        <w:t>the idea that merely changing the appearance of objects does not change their key properties</w:t>
      </w:r>
    </w:p>
    <w:p w14:paraId="1756849C" w14:textId="77777777" w:rsidR="0022319E" w:rsidRDefault="0022319E" w:rsidP="0022319E">
      <w:pPr>
        <w:rPr>
          <w:b/>
        </w:rPr>
      </w:pPr>
    </w:p>
    <w:p w14:paraId="6D2A248B" w14:textId="77777777" w:rsidR="00252270" w:rsidRPr="0022319E" w:rsidRDefault="00252270" w:rsidP="0022319E">
      <w:pPr>
        <w:rPr>
          <w:b/>
        </w:rPr>
      </w:pPr>
      <w:r w:rsidRPr="0022319E">
        <w:rPr>
          <w:b/>
        </w:rPr>
        <w:t>Concrete operational stage</w:t>
      </w:r>
    </w:p>
    <w:p w14:paraId="04C8DA77" w14:textId="77777777" w:rsidR="00252270" w:rsidRPr="00252270" w:rsidRDefault="00252270" w:rsidP="00252270">
      <w:pPr>
        <w:pStyle w:val="ListParagraph"/>
        <w:numPr>
          <w:ilvl w:val="0"/>
          <w:numId w:val="15"/>
        </w:numPr>
      </w:pPr>
      <w:r w:rsidRPr="00252270">
        <w:rPr>
          <w:b/>
          <w:bCs/>
        </w:rPr>
        <w:t>7 to 11 Years of Age</w:t>
      </w:r>
    </w:p>
    <w:p w14:paraId="2871C559" w14:textId="77777777" w:rsidR="00252270" w:rsidRPr="00252270" w:rsidRDefault="00252270" w:rsidP="00252270">
      <w:pPr>
        <w:pStyle w:val="ListParagraph"/>
        <w:numPr>
          <w:ilvl w:val="0"/>
          <w:numId w:val="15"/>
        </w:numPr>
      </w:pPr>
      <w:r w:rsidRPr="00252270">
        <w:t>Children begin to reason logically about the world</w:t>
      </w:r>
    </w:p>
    <w:p w14:paraId="2FACB110" w14:textId="77777777" w:rsidR="00252270" w:rsidRPr="00252270" w:rsidRDefault="00252270" w:rsidP="00252270">
      <w:pPr>
        <w:pStyle w:val="ListParagraph"/>
        <w:numPr>
          <w:ilvl w:val="0"/>
          <w:numId w:val="15"/>
        </w:numPr>
      </w:pPr>
      <w:r w:rsidRPr="00252270">
        <w:t>They can solve conservation problems, but their successful reasoning is largely limited to concrete situations</w:t>
      </w:r>
    </w:p>
    <w:p w14:paraId="0F118277" w14:textId="77777777" w:rsidR="0022319E" w:rsidRDefault="00252270" w:rsidP="0022319E">
      <w:pPr>
        <w:pStyle w:val="ListParagraph"/>
        <w:numPr>
          <w:ilvl w:val="0"/>
          <w:numId w:val="15"/>
        </w:numPr>
      </w:pPr>
      <w:r w:rsidRPr="00252270">
        <w:t xml:space="preserve">Thinking systematically </w:t>
      </w:r>
      <w:r w:rsidRPr="00252270">
        <w:br/>
        <w:t>remains difficult</w:t>
      </w:r>
    </w:p>
    <w:p w14:paraId="2DC6C5EE" w14:textId="77777777" w:rsidR="0022319E" w:rsidRDefault="0022319E" w:rsidP="0022319E">
      <w:pPr>
        <w:rPr>
          <w:b/>
        </w:rPr>
      </w:pPr>
    </w:p>
    <w:p w14:paraId="3DA405DD" w14:textId="77777777" w:rsidR="00252270" w:rsidRPr="0022319E" w:rsidRDefault="00252270" w:rsidP="0022319E">
      <w:r w:rsidRPr="0022319E">
        <w:rPr>
          <w:b/>
        </w:rPr>
        <w:t>Formal operational stage</w:t>
      </w:r>
    </w:p>
    <w:p w14:paraId="5881D749" w14:textId="77777777" w:rsidR="00252270" w:rsidRPr="00252270" w:rsidRDefault="00252270" w:rsidP="00252270">
      <w:pPr>
        <w:pStyle w:val="ListParagraph"/>
        <w:numPr>
          <w:ilvl w:val="0"/>
          <w:numId w:val="15"/>
        </w:numPr>
      </w:pPr>
      <w:r w:rsidRPr="00252270">
        <w:rPr>
          <w:b/>
          <w:bCs/>
        </w:rPr>
        <w:t>12 Years of age through adulthood</w:t>
      </w:r>
    </w:p>
    <w:p w14:paraId="082CE9DC" w14:textId="77777777" w:rsidR="00252270" w:rsidRPr="00252270" w:rsidRDefault="00252270" w:rsidP="00252270">
      <w:pPr>
        <w:pStyle w:val="ListParagraph"/>
        <w:numPr>
          <w:ilvl w:val="0"/>
          <w:numId w:val="15"/>
        </w:numPr>
      </w:pPr>
      <w:r w:rsidRPr="00252270">
        <w:t>The adolescent reasons in more abstract, idealistic, and logical ways. Adolescents can think systematically and reason about what might be as well as what is. This allows them to understand politics, ethics, and science fiction, as well as to engage in scientific reasoning.</w:t>
      </w:r>
    </w:p>
    <w:p w14:paraId="3E144456" w14:textId="77777777" w:rsidR="0022319E" w:rsidRDefault="0022319E" w:rsidP="0022319E"/>
    <w:p w14:paraId="2A8E5F8D" w14:textId="77777777" w:rsidR="00252270" w:rsidRPr="0022319E" w:rsidRDefault="00252270" w:rsidP="0022319E">
      <w:pPr>
        <w:rPr>
          <w:b/>
        </w:rPr>
      </w:pPr>
      <w:r w:rsidRPr="0022319E">
        <w:rPr>
          <w:b/>
        </w:rPr>
        <w:t>Social / Cognitive cosntructivist – Vyotsky</w:t>
      </w:r>
    </w:p>
    <w:p w14:paraId="32F46290" w14:textId="77777777" w:rsidR="00252270" w:rsidRPr="00352011" w:rsidRDefault="00252270" w:rsidP="00252270">
      <w:pPr>
        <w:numPr>
          <w:ilvl w:val="0"/>
          <w:numId w:val="15"/>
        </w:numPr>
      </w:pPr>
      <w:r w:rsidRPr="00252270">
        <w:rPr>
          <w:lang w:val="en-CA"/>
        </w:rPr>
        <w:t xml:space="preserve">Vygotsky developed the </w:t>
      </w:r>
      <w:r w:rsidRPr="00252270">
        <w:rPr>
          <w:i/>
          <w:iCs/>
          <w:lang w:val="en-CA"/>
        </w:rPr>
        <w:t xml:space="preserve">“Social Development Theory” </w:t>
      </w:r>
      <w:r w:rsidRPr="00252270">
        <w:rPr>
          <w:lang w:val="en-CA"/>
        </w:rPr>
        <w:t>(one of the foundations of constructivism)</w:t>
      </w:r>
      <w:r w:rsidRPr="00252270">
        <w:rPr>
          <w:i/>
          <w:iCs/>
          <w:lang w:val="en-CA"/>
        </w:rPr>
        <w:t xml:space="preserve"> </w:t>
      </w:r>
      <w:r w:rsidRPr="00252270">
        <w:rPr>
          <w:lang w:val="en-CA"/>
        </w:rPr>
        <w:t>a theory of the development of higher cognitive functions in children that saw the emergence of the reasoning as emerging through practical activity in a social environment.</w:t>
      </w:r>
      <w:r w:rsidRPr="00252270">
        <w:rPr>
          <w:i/>
          <w:iCs/>
          <w:lang w:val="en-CA"/>
        </w:rPr>
        <w:t xml:space="preserve"> </w:t>
      </w:r>
    </w:p>
    <w:p w14:paraId="3A0EA704" w14:textId="77777777" w:rsidR="00352011" w:rsidRPr="00252270" w:rsidRDefault="00352011" w:rsidP="00352011">
      <w:pPr>
        <w:ind w:left="720"/>
      </w:pPr>
    </w:p>
    <w:p w14:paraId="64760CF2" w14:textId="77777777" w:rsidR="00252270" w:rsidRDefault="00252270" w:rsidP="00352011">
      <w:pPr>
        <w:rPr>
          <w:b/>
        </w:rPr>
      </w:pPr>
      <w:r w:rsidRPr="00352011">
        <w:rPr>
          <w:b/>
        </w:rPr>
        <w:t>Three major themes in Vygotskys social development theory</w:t>
      </w:r>
    </w:p>
    <w:p w14:paraId="5F2A1FB7" w14:textId="77777777" w:rsidR="00352011" w:rsidRPr="00352011" w:rsidRDefault="00352011" w:rsidP="00352011">
      <w:pPr>
        <w:rPr>
          <w:b/>
        </w:rPr>
      </w:pPr>
      <w:bookmarkStart w:id="0" w:name="_GoBack"/>
      <w:bookmarkEnd w:id="0"/>
    </w:p>
    <w:p w14:paraId="1FDB8991" w14:textId="77777777" w:rsidR="00252270" w:rsidRPr="00352011" w:rsidRDefault="00252270" w:rsidP="00352011">
      <w:pPr>
        <w:rPr>
          <w:b/>
        </w:rPr>
      </w:pPr>
      <w:r w:rsidRPr="00352011">
        <w:rPr>
          <w:b/>
          <w:lang w:val="en-CA"/>
        </w:rPr>
        <w:t>Social interaction</w:t>
      </w:r>
    </w:p>
    <w:p w14:paraId="4439377F" w14:textId="77777777" w:rsidR="00252270" w:rsidRPr="00252270" w:rsidRDefault="00252270" w:rsidP="00252270">
      <w:pPr>
        <w:pStyle w:val="ListParagraph"/>
        <w:numPr>
          <w:ilvl w:val="0"/>
          <w:numId w:val="15"/>
        </w:numPr>
      </w:pPr>
      <w:r w:rsidRPr="00252270">
        <w:rPr>
          <w:lang w:val="en-CA"/>
        </w:rPr>
        <w:t>The More Knowledgeable Other – The MKO</w:t>
      </w:r>
    </w:p>
    <w:p w14:paraId="6212E956" w14:textId="77777777" w:rsidR="00252270" w:rsidRPr="00252270" w:rsidRDefault="00252270" w:rsidP="00252270">
      <w:pPr>
        <w:pStyle w:val="ListParagraph"/>
        <w:numPr>
          <w:ilvl w:val="0"/>
          <w:numId w:val="15"/>
        </w:numPr>
      </w:pPr>
      <w:r w:rsidRPr="00252270">
        <w:rPr>
          <w:lang w:val="en-CA"/>
        </w:rPr>
        <w:t>The Zone of Proximal Development – The ZPD</w:t>
      </w:r>
    </w:p>
    <w:p w14:paraId="205D1BA8" w14:textId="77777777" w:rsidR="00352011" w:rsidRDefault="00352011" w:rsidP="00352011"/>
    <w:p w14:paraId="0A8E7F28" w14:textId="32973E0B" w:rsidR="00252270" w:rsidRPr="00352011" w:rsidRDefault="00252270" w:rsidP="00352011">
      <w:pPr>
        <w:rPr>
          <w:b/>
        </w:rPr>
      </w:pPr>
      <w:r w:rsidRPr="00352011">
        <w:rPr>
          <w:b/>
        </w:rPr>
        <w:t>Soc</w:t>
      </w:r>
      <w:r w:rsidR="00352011" w:rsidRPr="00352011">
        <w:rPr>
          <w:b/>
        </w:rPr>
        <w:t>i</w:t>
      </w:r>
      <w:r w:rsidRPr="00352011">
        <w:rPr>
          <w:b/>
        </w:rPr>
        <w:t xml:space="preserve">al </w:t>
      </w:r>
      <w:r w:rsidR="00352011" w:rsidRPr="00352011">
        <w:rPr>
          <w:b/>
        </w:rPr>
        <w:t>interaction</w:t>
      </w:r>
    </w:p>
    <w:p w14:paraId="17B0DF20" w14:textId="77777777" w:rsidR="00252270" w:rsidRPr="00252270" w:rsidRDefault="00252270" w:rsidP="00252270">
      <w:pPr>
        <w:pStyle w:val="ListParagraph"/>
        <w:numPr>
          <w:ilvl w:val="0"/>
          <w:numId w:val="15"/>
        </w:numPr>
      </w:pPr>
      <w:r w:rsidRPr="00252270">
        <w:rPr>
          <w:lang w:val="en-CA"/>
        </w:rPr>
        <w:t xml:space="preserve">Social interaction plays a fundamental role in the process of cognitive development. In contrast to Jean Piaget’s understanding of child development (in which development necessarily precedes learning), Vygotsky felt social learning precedes development. He states: “Every function in the child’s cultural development appears twice: first, on the social level, and later, on the individual level; first, between people (interpsychological) and then inside the child (intrapsychological).” (Vygotsky, 1978). </w:t>
      </w:r>
    </w:p>
    <w:p w14:paraId="131495AE" w14:textId="77777777" w:rsidR="00352011" w:rsidRDefault="00352011" w:rsidP="00352011">
      <w:pPr>
        <w:rPr>
          <w:lang w:val="en-CA"/>
        </w:rPr>
      </w:pPr>
    </w:p>
    <w:p w14:paraId="776C8DF0" w14:textId="77777777" w:rsidR="00252270" w:rsidRPr="00352011" w:rsidRDefault="00252270" w:rsidP="00352011">
      <w:pPr>
        <w:rPr>
          <w:b/>
        </w:rPr>
      </w:pPr>
      <w:r w:rsidRPr="00352011">
        <w:rPr>
          <w:b/>
          <w:lang w:val="en-CA"/>
        </w:rPr>
        <w:t xml:space="preserve">The More Knowledgeable Other (MKO). </w:t>
      </w:r>
    </w:p>
    <w:p w14:paraId="1A8E1CB0" w14:textId="77777777" w:rsidR="00252270" w:rsidRPr="00252270" w:rsidRDefault="00252270" w:rsidP="00252270">
      <w:pPr>
        <w:pStyle w:val="ListParagraph"/>
        <w:numPr>
          <w:ilvl w:val="0"/>
          <w:numId w:val="15"/>
        </w:numPr>
      </w:pPr>
      <w:r w:rsidRPr="00252270">
        <w:rPr>
          <w:lang w:val="en-CA"/>
        </w:rPr>
        <w:t xml:space="preserve">The MKO refers to anyone who has a better understanding or a higher ability level than the learner, with respect to a particular task, process, or concept. The MKO is normally thought of as being a teacher, coach, or older adult, but the MKO could also be peers, a younger person, or even computers. </w:t>
      </w:r>
    </w:p>
    <w:p w14:paraId="2149496E" w14:textId="77777777" w:rsidR="00352011" w:rsidRDefault="00352011" w:rsidP="00352011">
      <w:pPr>
        <w:rPr>
          <w:b/>
          <w:lang w:val="en-CA"/>
        </w:rPr>
      </w:pPr>
    </w:p>
    <w:p w14:paraId="58EF4003" w14:textId="77777777" w:rsidR="00252270" w:rsidRPr="00352011" w:rsidRDefault="00252270" w:rsidP="00352011">
      <w:pPr>
        <w:rPr>
          <w:b/>
        </w:rPr>
      </w:pPr>
      <w:r w:rsidRPr="00352011">
        <w:rPr>
          <w:b/>
          <w:lang w:val="en-CA"/>
        </w:rPr>
        <w:lastRenderedPageBreak/>
        <w:t>The Zone of Proximal Development (ZPD).</w:t>
      </w:r>
    </w:p>
    <w:p w14:paraId="46F26EEE" w14:textId="54C6E94D" w:rsidR="00352011" w:rsidRPr="00352011" w:rsidRDefault="00252270" w:rsidP="00352011">
      <w:pPr>
        <w:pStyle w:val="ListParagraph"/>
        <w:numPr>
          <w:ilvl w:val="0"/>
          <w:numId w:val="15"/>
        </w:numPr>
      </w:pPr>
      <w:r w:rsidRPr="00252270">
        <w:rPr>
          <w:lang w:val="en-CA"/>
        </w:rPr>
        <w:t>The ZPD is the distance between a student’s ability to perform a task under adult guidance and/or with peer collaboration and the student’s ability solving the problem independently. According to Vygotsky, learning occurred in this zone</w:t>
      </w:r>
      <w:r w:rsidR="00352011">
        <w:rPr>
          <w:lang w:val="en-CA"/>
        </w:rPr>
        <w:br/>
      </w:r>
    </w:p>
    <w:p w14:paraId="27181655" w14:textId="6DF11D0A" w:rsidR="00352011" w:rsidRPr="00252270" w:rsidRDefault="00352011" w:rsidP="00352011">
      <w:pPr>
        <w:pStyle w:val="ListParagraph"/>
        <w:numPr>
          <w:ilvl w:val="0"/>
          <w:numId w:val="15"/>
        </w:numPr>
      </w:pPr>
      <w:r w:rsidRPr="00352011">
        <w:rPr>
          <w:i/>
          <w:iCs/>
        </w:rPr>
        <w:t>Zone of proximal development</w:t>
      </w:r>
      <w:r w:rsidRPr="00252270">
        <w:t>: difference between what can do alone or with assistance</w:t>
      </w:r>
      <w:r>
        <w:br/>
      </w:r>
    </w:p>
    <w:p w14:paraId="215A39AE" w14:textId="77777777" w:rsidR="00352011" w:rsidRDefault="00352011" w:rsidP="00352011">
      <w:pPr>
        <w:pStyle w:val="ListParagraph"/>
        <w:numPr>
          <w:ilvl w:val="0"/>
          <w:numId w:val="15"/>
        </w:numPr>
      </w:pPr>
      <w:r w:rsidRPr="00252270">
        <w:t>Scaffolding: teaching style that matches assistance to learner’s needs</w:t>
      </w:r>
    </w:p>
    <w:p w14:paraId="22977743" w14:textId="1D6391A5" w:rsidR="00352011" w:rsidRPr="00252270" w:rsidRDefault="00352011" w:rsidP="00352011">
      <w:pPr>
        <w:pStyle w:val="ListParagraph"/>
        <w:numPr>
          <w:ilvl w:val="0"/>
          <w:numId w:val="15"/>
        </w:numPr>
      </w:pPr>
      <w:r w:rsidRPr="00352011">
        <w:rPr>
          <w:b/>
          <w:bCs/>
        </w:rPr>
        <w:t>The Zone of Proximal Development (ZPD)</w:t>
      </w:r>
    </w:p>
    <w:p w14:paraId="189D2C15" w14:textId="77777777" w:rsidR="00352011" w:rsidRPr="00252270" w:rsidRDefault="00352011" w:rsidP="00352011">
      <w:pPr>
        <w:ind w:firstLine="360"/>
      </w:pPr>
      <w:r w:rsidRPr="00352011">
        <w:rPr>
          <w:b/>
          <w:bCs/>
        </w:rPr>
        <w:t xml:space="preserve">student can work with the </w:t>
      </w:r>
      <w:r w:rsidRPr="00352011">
        <w:rPr>
          <w:b/>
          <w:bCs/>
        </w:rPr>
        <w:tab/>
      </w:r>
      <w:r w:rsidRPr="00352011">
        <w:rPr>
          <w:b/>
          <w:bCs/>
        </w:rPr>
        <w:tab/>
      </w:r>
      <w:r w:rsidRPr="00352011">
        <w:rPr>
          <w:b/>
          <w:bCs/>
        </w:rPr>
        <w:tab/>
        <w:t xml:space="preserve">         student can work                                 </w:t>
      </w:r>
    </w:p>
    <w:p w14:paraId="6BBC04FC" w14:textId="60850F50" w:rsidR="00352011" w:rsidRPr="00252270" w:rsidRDefault="00352011" w:rsidP="00352011">
      <w:pPr>
        <w:ind w:firstLine="360"/>
      </w:pPr>
      <w:r w:rsidRPr="00352011">
        <w:rPr>
          <w:b/>
          <w:bCs/>
        </w:rPr>
        <w:t>assistance of an instructor _____________________    independently</w:t>
      </w:r>
    </w:p>
    <w:p w14:paraId="280197F3" w14:textId="77777777" w:rsidR="00352011" w:rsidRDefault="00352011" w:rsidP="00352011"/>
    <w:p w14:paraId="1FC7E83A" w14:textId="77777777" w:rsidR="00252270" w:rsidRPr="00352011" w:rsidRDefault="00252270" w:rsidP="00352011">
      <w:pPr>
        <w:rPr>
          <w:b/>
        </w:rPr>
      </w:pPr>
      <w:r w:rsidRPr="00352011">
        <w:rPr>
          <w:b/>
        </w:rPr>
        <w:t>The Sociocultural Perspective : Vygotskys Theory</w:t>
      </w:r>
    </w:p>
    <w:p w14:paraId="5324CA5E" w14:textId="77777777" w:rsidR="00252270" w:rsidRPr="00252270" w:rsidRDefault="00252270" w:rsidP="00252270">
      <w:pPr>
        <w:pStyle w:val="ListParagraph"/>
        <w:numPr>
          <w:ilvl w:val="0"/>
          <w:numId w:val="15"/>
        </w:numPr>
      </w:pPr>
      <w:r w:rsidRPr="00252270">
        <w:t>Cognitive development is inseparable from social and cultural contexts</w:t>
      </w:r>
    </w:p>
    <w:p w14:paraId="3FE9B7D8" w14:textId="77777777" w:rsidR="00352011" w:rsidRDefault="00352011" w:rsidP="00352011">
      <w:pPr>
        <w:rPr>
          <w:i/>
          <w:iCs/>
        </w:rPr>
      </w:pPr>
    </w:p>
    <w:p w14:paraId="139D53DC" w14:textId="77777777" w:rsidR="00C56962" w:rsidRPr="00252270" w:rsidRDefault="00C56962" w:rsidP="00252270"/>
    <w:sectPr w:rsidR="00C56962" w:rsidRPr="00252270" w:rsidSect="00C56962">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A04FF" w14:textId="77777777" w:rsidR="00352011" w:rsidRDefault="00352011" w:rsidP="00352011">
      <w:r>
        <w:separator/>
      </w:r>
    </w:p>
  </w:endnote>
  <w:endnote w:type="continuationSeparator" w:id="0">
    <w:p w14:paraId="2C6A15C3" w14:textId="77777777" w:rsidR="00352011" w:rsidRDefault="00352011" w:rsidP="00352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ヒラギノ角ゴ Pro W3">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52333" w14:textId="77777777" w:rsidR="00352011" w:rsidRDefault="00352011" w:rsidP="00CB06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A69454" w14:textId="77777777" w:rsidR="00352011" w:rsidRDefault="00352011" w:rsidP="0035201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B9AF2" w14:textId="77777777" w:rsidR="00352011" w:rsidRDefault="00352011" w:rsidP="00CB06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B8A1E5D" w14:textId="77777777" w:rsidR="00352011" w:rsidRDefault="00352011" w:rsidP="0035201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83DE39" w14:textId="77777777" w:rsidR="00352011" w:rsidRDefault="00352011" w:rsidP="00352011">
      <w:r>
        <w:separator/>
      </w:r>
    </w:p>
  </w:footnote>
  <w:footnote w:type="continuationSeparator" w:id="0">
    <w:p w14:paraId="11D4F505" w14:textId="77777777" w:rsidR="00352011" w:rsidRDefault="00352011" w:rsidP="003520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D037C"/>
    <w:multiLevelType w:val="hybridMultilevel"/>
    <w:tmpl w:val="9AAA0382"/>
    <w:lvl w:ilvl="0" w:tplc="002622B8">
      <w:start w:val="1"/>
      <w:numFmt w:val="bullet"/>
      <w:lvlText w:val="•"/>
      <w:lvlJc w:val="left"/>
      <w:pPr>
        <w:tabs>
          <w:tab w:val="num" w:pos="720"/>
        </w:tabs>
        <w:ind w:left="720" w:hanging="360"/>
      </w:pPr>
      <w:rPr>
        <w:rFonts w:ascii="Arial" w:hAnsi="Arial" w:hint="default"/>
      </w:rPr>
    </w:lvl>
    <w:lvl w:ilvl="1" w:tplc="609215BA" w:tentative="1">
      <w:start w:val="1"/>
      <w:numFmt w:val="bullet"/>
      <w:lvlText w:val="•"/>
      <w:lvlJc w:val="left"/>
      <w:pPr>
        <w:tabs>
          <w:tab w:val="num" w:pos="1440"/>
        </w:tabs>
        <w:ind w:left="1440" w:hanging="360"/>
      </w:pPr>
      <w:rPr>
        <w:rFonts w:ascii="Arial" w:hAnsi="Arial" w:hint="default"/>
      </w:rPr>
    </w:lvl>
    <w:lvl w:ilvl="2" w:tplc="C4AC841A" w:tentative="1">
      <w:start w:val="1"/>
      <w:numFmt w:val="bullet"/>
      <w:lvlText w:val="•"/>
      <w:lvlJc w:val="left"/>
      <w:pPr>
        <w:tabs>
          <w:tab w:val="num" w:pos="2160"/>
        </w:tabs>
        <w:ind w:left="2160" w:hanging="360"/>
      </w:pPr>
      <w:rPr>
        <w:rFonts w:ascii="Arial" w:hAnsi="Arial" w:hint="default"/>
      </w:rPr>
    </w:lvl>
    <w:lvl w:ilvl="3" w:tplc="6AAE16EA" w:tentative="1">
      <w:start w:val="1"/>
      <w:numFmt w:val="bullet"/>
      <w:lvlText w:val="•"/>
      <w:lvlJc w:val="left"/>
      <w:pPr>
        <w:tabs>
          <w:tab w:val="num" w:pos="2880"/>
        </w:tabs>
        <w:ind w:left="2880" w:hanging="360"/>
      </w:pPr>
      <w:rPr>
        <w:rFonts w:ascii="Arial" w:hAnsi="Arial" w:hint="default"/>
      </w:rPr>
    </w:lvl>
    <w:lvl w:ilvl="4" w:tplc="5C42CA00" w:tentative="1">
      <w:start w:val="1"/>
      <w:numFmt w:val="bullet"/>
      <w:lvlText w:val="•"/>
      <w:lvlJc w:val="left"/>
      <w:pPr>
        <w:tabs>
          <w:tab w:val="num" w:pos="3600"/>
        </w:tabs>
        <w:ind w:left="3600" w:hanging="360"/>
      </w:pPr>
      <w:rPr>
        <w:rFonts w:ascii="Arial" w:hAnsi="Arial" w:hint="default"/>
      </w:rPr>
    </w:lvl>
    <w:lvl w:ilvl="5" w:tplc="D8362E9E" w:tentative="1">
      <w:start w:val="1"/>
      <w:numFmt w:val="bullet"/>
      <w:lvlText w:val="•"/>
      <w:lvlJc w:val="left"/>
      <w:pPr>
        <w:tabs>
          <w:tab w:val="num" w:pos="4320"/>
        </w:tabs>
        <w:ind w:left="4320" w:hanging="360"/>
      </w:pPr>
      <w:rPr>
        <w:rFonts w:ascii="Arial" w:hAnsi="Arial" w:hint="default"/>
      </w:rPr>
    </w:lvl>
    <w:lvl w:ilvl="6" w:tplc="B5283326" w:tentative="1">
      <w:start w:val="1"/>
      <w:numFmt w:val="bullet"/>
      <w:lvlText w:val="•"/>
      <w:lvlJc w:val="left"/>
      <w:pPr>
        <w:tabs>
          <w:tab w:val="num" w:pos="5040"/>
        </w:tabs>
        <w:ind w:left="5040" w:hanging="360"/>
      </w:pPr>
      <w:rPr>
        <w:rFonts w:ascii="Arial" w:hAnsi="Arial" w:hint="default"/>
      </w:rPr>
    </w:lvl>
    <w:lvl w:ilvl="7" w:tplc="91DAEB78" w:tentative="1">
      <w:start w:val="1"/>
      <w:numFmt w:val="bullet"/>
      <w:lvlText w:val="•"/>
      <w:lvlJc w:val="left"/>
      <w:pPr>
        <w:tabs>
          <w:tab w:val="num" w:pos="5760"/>
        </w:tabs>
        <w:ind w:left="5760" w:hanging="360"/>
      </w:pPr>
      <w:rPr>
        <w:rFonts w:ascii="Arial" w:hAnsi="Arial" w:hint="default"/>
      </w:rPr>
    </w:lvl>
    <w:lvl w:ilvl="8" w:tplc="E822E70E" w:tentative="1">
      <w:start w:val="1"/>
      <w:numFmt w:val="bullet"/>
      <w:lvlText w:val="•"/>
      <w:lvlJc w:val="left"/>
      <w:pPr>
        <w:tabs>
          <w:tab w:val="num" w:pos="6480"/>
        </w:tabs>
        <w:ind w:left="6480" w:hanging="360"/>
      </w:pPr>
      <w:rPr>
        <w:rFonts w:ascii="Arial" w:hAnsi="Arial" w:hint="default"/>
      </w:rPr>
    </w:lvl>
  </w:abstractNum>
  <w:abstractNum w:abstractNumId="1">
    <w:nsid w:val="09FA6E4C"/>
    <w:multiLevelType w:val="hybridMultilevel"/>
    <w:tmpl w:val="6B481A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6D1274"/>
    <w:multiLevelType w:val="hybridMultilevel"/>
    <w:tmpl w:val="50961A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65590F"/>
    <w:multiLevelType w:val="hybridMultilevel"/>
    <w:tmpl w:val="C784AA06"/>
    <w:lvl w:ilvl="0" w:tplc="134ED658">
      <w:start w:val="1"/>
      <w:numFmt w:val="decimal"/>
      <w:lvlText w:val="%1."/>
      <w:lvlJc w:val="left"/>
      <w:pPr>
        <w:tabs>
          <w:tab w:val="num" w:pos="720"/>
        </w:tabs>
        <w:ind w:left="720" w:hanging="360"/>
      </w:pPr>
    </w:lvl>
    <w:lvl w:ilvl="1" w:tplc="93DCDEEC">
      <w:start w:val="1"/>
      <w:numFmt w:val="decimal"/>
      <w:lvlText w:val="%2."/>
      <w:lvlJc w:val="left"/>
      <w:pPr>
        <w:tabs>
          <w:tab w:val="num" w:pos="1440"/>
        </w:tabs>
        <w:ind w:left="1440" w:hanging="360"/>
      </w:pPr>
    </w:lvl>
    <w:lvl w:ilvl="2" w:tplc="C49C2E9A" w:tentative="1">
      <w:start w:val="1"/>
      <w:numFmt w:val="decimal"/>
      <w:lvlText w:val="%3."/>
      <w:lvlJc w:val="left"/>
      <w:pPr>
        <w:tabs>
          <w:tab w:val="num" w:pos="2160"/>
        </w:tabs>
        <w:ind w:left="2160" w:hanging="360"/>
      </w:pPr>
    </w:lvl>
    <w:lvl w:ilvl="3" w:tplc="57581E4A" w:tentative="1">
      <w:start w:val="1"/>
      <w:numFmt w:val="decimal"/>
      <w:lvlText w:val="%4."/>
      <w:lvlJc w:val="left"/>
      <w:pPr>
        <w:tabs>
          <w:tab w:val="num" w:pos="2880"/>
        </w:tabs>
        <w:ind w:left="2880" w:hanging="360"/>
      </w:pPr>
    </w:lvl>
    <w:lvl w:ilvl="4" w:tplc="7108D57A" w:tentative="1">
      <w:start w:val="1"/>
      <w:numFmt w:val="decimal"/>
      <w:lvlText w:val="%5."/>
      <w:lvlJc w:val="left"/>
      <w:pPr>
        <w:tabs>
          <w:tab w:val="num" w:pos="3600"/>
        </w:tabs>
        <w:ind w:left="3600" w:hanging="360"/>
      </w:pPr>
    </w:lvl>
    <w:lvl w:ilvl="5" w:tplc="516023A4" w:tentative="1">
      <w:start w:val="1"/>
      <w:numFmt w:val="decimal"/>
      <w:lvlText w:val="%6."/>
      <w:lvlJc w:val="left"/>
      <w:pPr>
        <w:tabs>
          <w:tab w:val="num" w:pos="4320"/>
        </w:tabs>
        <w:ind w:left="4320" w:hanging="360"/>
      </w:pPr>
    </w:lvl>
    <w:lvl w:ilvl="6" w:tplc="903CEFF6" w:tentative="1">
      <w:start w:val="1"/>
      <w:numFmt w:val="decimal"/>
      <w:lvlText w:val="%7."/>
      <w:lvlJc w:val="left"/>
      <w:pPr>
        <w:tabs>
          <w:tab w:val="num" w:pos="5040"/>
        </w:tabs>
        <w:ind w:left="5040" w:hanging="360"/>
      </w:pPr>
    </w:lvl>
    <w:lvl w:ilvl="7" w:tplc="3AE0EC68" w:tentative="1">
      <w:start w:val="1"/>
      <w:numFmt w:val="decimal"/>
      <w:lvlText w:val="%8."/>
      <w:lvlJc w:val="left"/>
      <w:pPr>
        <w:tabs>
          <w:tab w:val="num" w:pos="5760"/>
        </w:tabs>
        <w:ind w:left="5760" w:hanging="360"/>
      </w:pPr>
    </w:lvl>
    <w:lvl w:ilvl="8" w:tplc="072A3F36" w:tentative="1">
      <w:start w:val="1"/>
      <w:numFmt w:val="decimal"/>
      <w:lvlText w:val="%9."/>
      <w:lvlJc w:val="left"/>
      <w:pPr>
        <w:tabs>
          <w:tab w:val="num" w:pos="6480"/>
        </w:tabs>
        <w:ind w:left="6480" w:hanging="360"/>
      </w:pPr>
    </w:lvl>
  </w:abstractNum>
  <w:abstractNum w:abstractNumId="4">
    <w:nsid w:val="1C866814"/>
    <w:multiLevelType w:val="hybridMultilevel"/>
    <w:tmpl w:val="33A80674"/>
    <w:lvl w:ilvl="0" w:tplc="CE6480FC">
      <w:start w:val="1"/>
      <w:numFmt w:val="bullet"/>
      <w:lvlText w:val="•"/>
      <w:lvlJc w:val="left"/>
      <w:pPr>
        <w:tabs>
          <w:tab w:val="num" w:pos="720"/>
        </w:tabs>
        <w:ind w:left="720" w:hanging="360"/>
      </w:pPr>
      <w:rPr>
        <w:rFonts w:ascii="Arial" w:hAnsi="Arial" w:hint="default"/>
      </w:rPr>
    </w:lvl>
    <w:lvl w:ilvl="1" w:tplc="AE686628" w:tentative="1">
      <w:start w:val="1"/>
      <w:numFmt w:val="bullet"/>
      <w:lvlText w:val="•"/>
      <w:lvlJc w:val="left"/>
      <w:pPr>
        <w:tabs>
          <w:tab w:val="num" w:pos="1440"/>
        </w:tabs>
        <w:ind w:left="1440" w:hanging="360"/>
      </w:pPr>
      <w:rPr>
        <w:rFonts w:ascii="Arial" w:hAnsi="Arial" w:hint="default"/>
      </w:rPr>
    </w:lvl>
    <w:lvl w:ilvl="2" w:tplc="95EC0866" w:tentative="1">
      <w:start w:val="1"/>
      <w:numFmt w:val="bullet"/>
      <w:lvlText w:val="•"/>
      <w:lvlJc w:val="left"/>
      <w:pPr>
        <w:tabs>
          <w:tab w:val="num" w:pos="2160"/>
        </w:tabs>
        <w:ind w:left="2160" w:hanging="360"/>
      </w:pPr>
      <w:rPr>
        <w:rFonts w:ascii="Arial" w:hAnsi="Arial" w:hint="default"/>
      </w:rPr>
    </w:lvl>
    <w:lvl w:ilvl="3" w:tplc="B58E8026" w:tentative="1">
      <w:start w:val="1"/>
      <w:numFmt w:val="bullet"/>
      <w:lvlText w:val="•"/>
      <w:lvlJc w:val="left"/>
      <w:pPr>
        <w:tabs>
          <w:tab w:val="num" w:pos="2880"/>
        </w:tabs>
        <w:ind w:left="2880" w:hanging="360"/>
      </w:pPr>
      <w:rPr>
        <w:rFonts w:ascii="Arial" w:hAnsi="Arial" w:hint="default"/>
      </w:rPr>
    </w:lvl>
    <w:lvl w:ilvl="4" w:tplc="99F02B96" w:tentative="1">
      <w:start w:val="1"/>
      <w:numFmt w:val="bullet"/>
      <w:lvlText w:val="•"/>
      <w:lvlJc w:val="left"/>
      <w:pPr>
        <w:tabs>
          <w:tab w:val="num" w:pos="3600"/>
        </w:tabs>
        <w:ind w:left="3600" w:hanging="360"/>
      </w:pPr>
      <w:rPr>
        <w:rFonts w:ascii="Arial" w:hAnsi="Arial" w:hint="default"/>
      </w:rPr>
    </w:lvl>
    <w:lvl w:ilvl="5" w:tplc="7D3E52CE" w:tentative="1">
      <w:start w:val="1"/>
      <w:numFmt w:val="bullet"/>
      <w:lvlText w:val="•"/>
      <w:lvlJc w:val="left"/>
      <w:pPr>
        <w:tabs>
          <w:tab w:val="num" w:pos="4320"/>
        </w:tabs>
        <w:ind w:left="4320" w:hanging="360"/>
      </w:pPr>
      <w:rPr>
        <w:rFonts w:ascii="Arial" w:hAnsi="Arial" w:hint="default"/>
      </w:rPr>
    </w:lvl>
    <w:lvl w:ilvl="6" w:tplc="0F5A6E94" w:tentative="1">
      <w:start w:val="1"/>
      <w:numFmt w:val="bullet"/>
      <w:lvlText w:val="•"/>
      <w:lvlJc w:val="left"/>
      <w:pPr>
        <w:tabs>
          <w:tab w:val="num" w:pos="5040"/>
        </w:tabs>
        <w:ind w:left="5040" w:hanging="360"/>
      </w:pPr>
      <w:rPr>
        <w:rFonts w:ascii="Arial" w:hAnsi="Arial" w:hint="default"/>
      </w:rPr>
    </w:lvl>
    <w:lvl w:ilvl="7" w:tplc="AED4AA42" w:tentative="1">
      <w:start w:val="1"/>
      <w:numFmt w:val="bullet"/>
      <w:lvlText w:val="•"/>
      <w:lvlJc w:val="left"/>
      <w:pPr>
        <w:tabs>
          <w:tab w:val="num" w:pos="5760"/>
        </w:tabs>
        <w:ind w:left="5760" w:hanging="360"/>
      </w:pPr>
      <w:rPr>
        <w:rFonts w:ascii="Arial" w:hAnsi="Arial" w:hint="default"/>
      </w:rPr>
    </w:lvl>
    <w:lvl w:ilvl="8" w:tplc="54081D6C" w:tentative="1">
      <w:start w:val="1"/>
      <w:numFmt w:val="bullet"/>
      <w:lvlText w:val="•"/>
      <w:lvlJc w:val="left"/>
      <w:pPr>
        <w:tabs>
          <w:tab w:val="num" w:pos="6480"/>
        </w:tabs>
        <w:ind w:left="6480" w:hanging="360"/>
      </w:pPr>
      <w:rPr>
        <w:rFonts w:ascii="Arial" w:hAnsi="Arial" w:hint="default"/>
      </w:rPr>
    </w:lvl>
  </w:abstractNum>
  <w:abstractNum w:abstractNumId="5">
    <w:nsid w:val="21BE1C31"/>
    <w:multiLevelType w:val="multilevel"/>
    <w:tmpl w:val="04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6">
    <w:nsid w:val="28BA234B"/>
    <w:multiLevelType w:val="hybridMultilevel"/>
    <w:tmpl w:val="7A1CE6B6"/>
    <w:lvl w:ilvl="0" w:tplc="64AA598A">
      <w:start w:val="1"/>
      <w:numFmt w:val="bullet"/>
      <w:lvlText w:val="•"/>
      <w:lvlJc w:val="left"/>
      <w:pPr>
        <w:tabs>
          <w:tab w:val="num" w:pos="720"/>
        </w:tabs>
        <w:ind w:left="720" w:hanging="360"/>
      </w:pPr>
      <w:rPr>
        <w:rFonts w:ascii="Arial" w:hAnsi="Arial" w:hint="default"/>
      </w:rPr>
    </w:lvl>
    <w:lvl w:ilvl="1" w:tplc="5CC466CA" w:tentative="1">
      <w:start w:val="1"/>
      <w:numFmt w:val="bullet"/>
      <w:lvlText w:val="•"/>
      <w:lvlJc w:val="left"/>
      <w:pPr>
        <w:tabs>
          <w:tab w:val="num" w:pos="1440"/>
        </w:tabs>
        <w:ind w:left="1440" w:hanging="360"/>
      </w:pPr>
      <w:rPr>
        <w:rFonts w:ascii="Arial" w:hAnsi="Arial" w:hint="default"/>
      </w:rPr>
    </w:lvl>
    <w:lvl w:ilvl="2" w:tplc="B9AC85F2" w:tentative="1">
      <w:start w:val="1"/>
      <w:numFmt w:val="bullet"/>
      <w:lvlText w:val="•"/>
      <w:lvlJc w:val="left"/>
      <w:pPr>
        <w:tabs>
          <w:tab w:val="num" w:pos="2160"/>
        </w:tabs>
        <w:ind w:left="2160" w:hanging="360"/>
      </w:pPr>
      <w:rPr>
        <w:rFonts w:ascii="Arial" w:hAnsi="Arial" w:hint="default"/>
      </w:rPr>
    </w:lvl>
    <w:lvl w:ilvl="3" w:tplc="FCF4AE2E" w:tentative="1">
      <w:start w:val="1"/>
      <w:numFmt w:val="bullet"/>
      <w:lvlText w:val="•"/>
      <w:lvlJc w:val="left"/>
      <w:pPr>
        <w:tabs>
          <w:tab w:val="num" w:pos="2880"/>
        </w:tabs>
        <w:ind w:left="2880" w:hanging="360"/>
      </w:pPr>
      <w:rPr>
        <w:rFonts w:ascii="Arial" w:hAnsi="Arial" w:hint="default"/>
      </w:rPr>
    </w:lvl>
    <w:lvl w:ilvl="4" w:tplc="CCFED702" w:tentative="1">
      <w:start w:val="1"/>
      <w:numFmt w:val="bullet"/>
      <w:lvlText w:val="•"/>
      <w:lvlJc w:val="left"/>
      <w:pPr>
        <w:tabs>
          <w:tab w:val="num" w:pos="3600"/>
        </w:tabs>
        <w:ind w:left="3600" w:hanging="360"/>
      </w:pPr>
      <w:rPr>
        <w:rFonts w:ascii="Arial" w:hAnsi="Arial" w:hint="default"/>
      </w:rPr>
    </w:lvl>
    <w:lvl w:ilvl="5" w:tplc="143EE660" w:tentative="1">
      <w:start w:val="1"/>
      <w:numFmt w:val="bullet"/>
      <w:lvlText w:val="•"/>
      <w:lvlJc w:val="left"/>
      <w:pPr>
        <w:tabs>
          <w:tab w:val="num" w:pos="4320"/>
        </w:tabs>
        <w:ind w:left="4320" w:hanging="360"/>
      </w:pPr>
      <w:rPr>
        <w:rFonts w:ascii="Arial" w:hAnsi="Arial" w:hint="default"/>
      </w:rPr>
    </w:lvl>
    <w:lvl w:ilvl="6" w:tplc="6F4E946A" w:tentative="1">
      <w:start w:val="1"/>
      <w:numFmt w:val="bullet"/>
      <w:lvlText w:val="•"/>
      <w:lvlJc w:val="left"/>
      <w:pPr>
        <w:tabs>
          <w:tab w:val="num" w:pos="5040"/>
        </w:tabs>
        <w:ind w:left="5040" w:hanging="360"/>
      </w:pPr>
      <w:rPr>
        <w:rFonts w:ascii="Arial" w:hAnsi="Arial" w:hint="default"/>
      </w:rPr>
    </w:lvl>
    <w:lvl w:ilvl="7" w:tplc="4A18F880" w:tentative="1">
      <w:start w:val="1"/>
      <w:numFmt w:val="bullet"/>
      <w:lvlText w:val="•"/>
      <w:lvlJc w:val="left"/>
      <w:pPr>
        <w:tabs>
          <w:tab w:val="num" w:pos="5760"/>
        </w:tabs>
        <w:ind w:left="5760" w:hanging="360"/>
      </w:pPr>
      <w:rPr>
        <w:rFonts w:ascii="Arial" w:hAnsi="Arial" w:hint="default"/>
      </w:rPr>
    </w:lvl>
    <w:lvl w:ilvl="8" w:tplc="F1BC7368" w:tentative="1">
      <w:start w:val="1"/>
      <w:numFmt w:val="bullet"/>
      <w:lvlText w:val="•"/>
      <w:lvlJc w:val="left"/>
      <w:pPr>
        <w:tabs>
          <w:tab w:val="num" w:pos="6480"/>
        </w:tabs>
        <w:ind w:left="6480" w:hanging="360"/>
      </w:pPr>
      <w:rPr>
        <w:rFonts w:ascii="Arial" w:hAnsi="Arial" w:hint="default"/>
      </w:rPr>
    </w:lvl>
  </w:abstractNum>
  <w:abstractNum w:abstractNumId="7">
    <w:nsid w:val="2D8209A5"/>
    <w:multiLevelType w:val="hybridMultilevel"/>
    <w:tmpl w:val="4268DE6E"/>
    <w:lvl w:ilvl="0" w:tplc="7662FA28">
      <w:start w:val="1"/>
      <w:numFmt w:val="bullet"/>
      <w:lvlText w:val=""/>
      <w:lvlJc w:val="left"/>
      <w:pPr>
        <w:ind w:left="720" w:hanging="360"/>
      </w:pPr>
      <w:rPr>
        <w:rFonts w:ascii="Wingdings" w:hAnsi="Wingdings" w:hint="default"/>
        <w:color w:val="8064A2" w:themeColor="accent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677EA0"/>
    <w:multiLevelType w:val="hybridMultilevel"/>
    <w:tmpl w:val="1BD4D9B0"/>
    <w:lvl w:ilvl="0" w:tplc="C5E4714E">
      <w:start w:val="1"/>
      <w:numFmt w:val="decimal"/>
      <w:lvlText w:val="%1."/>
      <w:lvlJc w:val="left"/>
      <w:pPr>
        <w:tabs>
          <w:tab w:val="num" w:pos="720"/>
        </w:tabs>
        <w:ind w:left="720" w:hanging="360"/>
      </w:pPr>
    </w:lvl>
    <w:lvl w:ilvl="1" w:tplc="2EC6F046" w:tentative="1">
      <w:start w:val="1"/>
      <w:numFmt w:val="decimal"/>
      <w:lvlText w:val="%2."/>
      <w:lvlJc w:val="left"/>
      <w:pPr>
        <w:tabs>
          <w:tab w:val="num" w:pos="1440"/>
        </w:tabs>
        <w:ind w:left="1440" w:hanging="360"/>
      </w:pPr>
    </w:lvl>
    <w:lvl w:ilvl="2" w:tplc="6F069DE8" w:tentative="1">
      <w:start w:val="1"/>
      <w:numFmt w:val="decimal"/>
      <w:lvlText w:val="%3."/>
      <w:lvlJc w:val="left"/>
      <w:pPr>
        <w:tabs>
          <w:tab w:val="num" w:pos="2160"/>
        </w:tabs>
        <w:ind w:left="2160" w:hanging="360"/>
      </w:pPr>
    </w:lvl>
    <w:lvl w:ilvl="3" w:tplc="4030CE46" w:tentative="1">
      <w:start w:val="1"/>
      <w:numFmt w:val="decimal"/>
      <w:lvlText w:val="%4."/>
      <w:lvlJc w:val="left"/>
      <w:pPr>
        <w:tabs>
          <w:tab w:val="num" w:pos="2880"/>
        </w:tabs>
        <w:ind w:left="2880" w:hanging="360"/>
      </w:pPr>
    </w:lvl>
    <w:lvl w:ilvl="4" w:tplc="D2047940" w:tentative="1">
      <w:start w:val="1"/>
      <w:numFmt w:val="decimal"/>
      <w:lvlText w:val="%5."/>
      <w:lvlJc w:val="left"/>
      <w:pPr>
        <w:tabs>
          <w:tab w:val="num" w:pos="3600"/>
        </w:tabs>
        <w:ind w:left="3600" w:hanging="360"/>
      </w:pPr>
    </w:lvl>
    <w:lvl w:ilvl="5" w:tplc="12F230C2" w:tentative="1">
      <w:start w:val="1"/>
      <w:numFmt w:val="decimal"/>
      <w:lvlText w:val="%6."/>
      <w:lvlJc w:val="left"/>
      <w:pPr>
        <w:tabs>
          <w:tab w:val="num" w:pos="4320"/>
        </w:tabs>
        <w:ind w:left="4320" w:hanging="360"/>
      </w:pPr>
    </w:lvl>
    <w:lvl w:ilvl="6" w:tplc="D478A5B6" w:tentative="1">
      <w:start w:val="1"/>
      <w:numFmt w:val="decimal"/>
      <w:lvlText w:val="%7."/>
      <w:lvlJc w:val="left"/>
      <w:pPr>
        <w:tabs>
          <w:tab w:val="num" w:pos="5040"/>
        </w:tabs>
        <w:ind w:left="5040" w:hanging="360"/>
      </w:pPr>
    </w:lvl>
    <w:lvl w:ilvl="7" w:tplc="C6901AC6" w:tentative="1">
      <w:start w:val="1"/>
      <w:numFmt w:val="decimal"/>
      <w:lvlText w:val="%8."/>
      <w:lvlJc w:val="left"/>
      <w:pPr>
        <w:tabs>
          <w:tab w:val="num" w:pos="5760"/>
        </w:tabs>
        <w:ind w:left="5760" w:hanging="360"/>
      </w:pPr>
    </w:lvl>
    <w:lvl w:ilvl="8" w:tplc="7DAA70B6" w:tentative="1">
      <w:start w:val="1"/>
      <w:numFmt w:val="decimal"/>
      <w:lvlText w:val="%9."/>
      <w:lvlJc w:val="left"/>
      <w:pPr>
        <w:tabs>
          <w:tab w:val="num" w:pos="6480"/>
        </w:tabs>
        <w:ind w:left="6480" w:hanging="360"/>
      </w:pPr>
    </w:lvl>
  </w:abstractNum>
  <w:abstractNum w:abstractNumId="9">
    <w:nsid w:val="3394023A"/>
    <w:multiLevelType w:val="hybridMultilevel"/>
    <w:tmpl w:val="47E81604"/>
    <w:lvl w:ilvl="0" w:tplc="06EABB46">
      <w:start w:val="1"/>
      <w:numFmt w:val="bullet"/>
      <w:lvlText w:val="•"/>
      <w:lvlJc w:val="left"/>
      <w:pPr>
        <w:tabs>
          <w:tab w:val="num" w:pos="720"/>
        </w:tabs>
        <w:ind w:left="720" w:hanging="360"/>
      </w:pPr>
      <w:rPr>
        <w:rFonts w:ascii="Arial" w:hAnsi="Arial" w:hint="default"/>
      </w:rPr>
    </w:lvl>
    <w:lvl w:ilvl="1" w:tplc="17AA195A" w:tentative="1">
      <w:start w:val="1"/>
      <w:numFmt w:val="bullet"/>
      <w:lvlText w:val="•"/>
      <w:lvlJc w:val="left"/>
      <w:pPr>
        <w:tabs>
          <w:tab w:val="num" w:pos="1440"/>
        </w:tabs>
        <w:ind w:left="1440" w:hanging="360"/>
      </w:pPr>
      <w:rPr>
        <w:rFonts w:ascii="Arial" w:hAnsi="Arial" w:hint="default"/>
      </w:rPr>
    </w:lvl>
    <w:lvl w:ilvl="2" w:tplc="0FD6D936" w:tentative="1">
      <w:start w:val="1"/>
      <w:numFmt w:val="bullet"/>
      <w:lvlText w:val="•"/>
      <w:lvlJc w:val="left"/>
      <w:pPr>
        <w:tabs>
          <w:tab w:val="num" w:pos="2160"/>
        </w:tabs>
        <w:ind w:left="2160" w:hanging="360"/>
      </w:pPr>
      <w:rPr>
        <w:rFonts w:ascii="Arial" w:hAnsi="Arial" w:hint="default"/>
      </w:rPr>
    </w:lvl>
    <w:lvl w:ilvl="3" w:tplc="AB06ACA4" w:tentative="1">
      <w:start w:val="1"/>
      <w:numFmt w:val="bullet"/>
      <w:lvlText w:val="•"/>
      <w:lvlJc w:val="left"/>
      <w:pPr>
        <w:tabs>
          <w:tab w:val="num" w:pos="2880"/>
        </w:tabs>
        <w:ind w:left="2880" w:hanging="360"/>
      </w:pPr>
      <w:rPr>
        <w:rFonts w:ascii="Arial" w:hAnsi="Arial" w:hint="default"/>
      </w:rPr>
    </w:lvl>
    <w:lvl w:ilvl="4" w:tplc="C22A5150" w:tentative="1">
      <w:start w:val="1"/>
      <w:numFmt w:val="bullet"/>
      <w:lvlText w:val="•"/>
      <w:lvlJc w:val="left"/>
      <w:pPr>
        <w:tabs>
          <w:tab w:val="num" w:pos="3600"/>
        </w:tabs>
        <w:ind w:left="3600" w:hanging="360"/>
      </w:pPr>
      <w:rPr>
        <w:rFonts w:ascii="Arial" w:hAnsi="Arial" w:hint="default"/>
      </w:rPr>
    </w:lvl>
    <w:lvl w:ilvl="5" w:tplc="DD2437D8" w:tentative="1">
      <w:start w:val="1"/>
      <w:numFmt w:val="bullet"/>
      <w:lvlText w:val="•"/>
      <w:lvlJc w:val="left"/>
      <w:pPr>
        <w:tabs>
          <w:tab w:val="num" w:pos="4320"/>
        </w:tabs>
        <w:ind w:left="4320" w:hanging="360"/>
      </w:pPr>
      <w:rPr>
        <w:rFonts w:ascii="Arial" w:hAnsi="Arial" w:hint="default"/>
      </w:rPr>
    </w:lvl>
    <w:lvl w:ilvl="6" w:tplc="EC90135E" w:tentative="1">
      <w:start w:val="1"/>
      <w:numFmt w:val="bullet"/>
      <w:lvlText w:val="•"/>
      <w:lvlJc w:val="left"/>
      <w:pPr>
        <w:tabs>
          <w:tab w:val="num" w:pos="5040"/>
        </w:tabs>
        <w:ind w:left="5040" w:hanging="360"/>
      </w:pPr>
      <w:rPr>
        <w:rFonts w:ascii="Arial" w:hAnsi="Arial" w:hint="default"/>
      </w:rPr>
    </w:lvl>
    <w:lvl w:ilvl="7" w:tplc="5374EDC4" w:tentative="1">
      <w:start w:val="1"/>
      <w:numFmt w:val="bullet"/>
      <w:lvlText w:val="•"/>
      <w:lvlJc w:val="left"/>
      <w:pPr>
        <w:tabs>
          <w:tab w:val="num" w:pos="5760"/>
        </w:tabs>
        <w:ind w:left="5760" w:hanging="360"/>
      </w:pPr>
      <w:rPr>
        <w:rFonts w:ascii="Arial" w:hAnsi="Arial" w:hint="default"/>
      </w:rPr>
    </w:lvl>
    <w:lvl w:ilvl="8" w:tplc="FC0E3638" w:tentative="1">
      <w:start w:val="1"/>
      <w:numFmt w:val="bullet"/>
      <w:lvlText w:val="•"/>
      <w:lvlJc w:val="left"/>
      <w:pPr>
        <w:tabs>
          <w:tab w:val="num" w:pos="6480"/>
        </w:tabs>
        <w:ind w:left="6480" w:hanging="360"/>
      </w:pPr>
      <w:rPr>
        <w:rFonts w:ascii="Arial" w:hAnsi="Arial" w:hint="default"/>
      </w:rPr>
    </w:lvl>
  </w:abstractNum>
  <w:abstractNum w:abstractNumId="10">
    <w:nsid w:val="38236017"/>
    <w:multiLevelType w:val="hybridMultilevel"/>
    <w:tmpl w:val="4FBEA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C22016"/>
    <w:multiLevelType w:val="hybridMultilevel"/>
    <w:tmpl w:val="446C72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E212A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5DCA5A4C"/>
    <w:multiLevelType w:val="hybridMultilevel"/>
    <w:tmpl w:val="9AAAFF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303EBB"/>
    <w:multiLevelType w:val="hybridMultilevel"/>
    <w:tmpl w:val="818658A4"/>
    <w:lvl w:ilvl="0" w:tplc="FEB617C4">
      <w:start w:val="1"/>
      <w:numFmt w:val="decimal"/>
      <w:lvlText w:val="%1."/>
      <w:lvlJc w:val="left"/>
      <w:pPr>
        <w:tabs>
          <w:tab w:val="num" w:pos="720"/>
        </w:tabs>
        <w:ind w:left="720" w:hanging="360"/>
      </w:pPr>
    </w:lvl>
    <w:lvl w:ilvl="1" w:tplc="43C43FB0" w:tentative="1">
      <w:start w:val="1"/>
      <w:numFmt w:val="decimal"/>
      <w:lvlText w:val="%2."/>
      <w:lvlJc w:val="left"/>
      <w:pPr>
        <w:tabs>
          <w:tab w:val="num" w:pos="1440"/>
        </w:tabs>
        <w:ind w:left="1440" w:hanging="360"/>
      </w:pPr>
    </w:lvl>
    <w:lvl w:ilvl="2" w:tplc="99F4CAEC" w:tentative="1">
      <w:start w:val="1"/>
      <w:numFmt w:val="decimal"/>
      <w:lvlText w:val="%3."/>
      <w:lvlJc w:val="left"/>
      <w:pPr>
        <w:tabs>
          <w:tab w:val="num" w:pos="2160"/>
        </w:tabs>
        <w:ind w:left="2160" w:hanging="360"/>
      </w:pPr>
    </w:lvl>
    <w:lvl w:ilvl="3" w:tplc="7B96A002" w:tentative="1">
      <w:start w:val="1"/>
      <w:numFmt w:val="decimal"/>
      <w:lvlText w:val="%4."/>
      <w:lvlJc w:val="left"/>
      <w:pPr>
        <w:tabs>
          <w:tab w:val="num" w:pos="2880"/>
        </w:tabs>
        <w:ind w:left="2880" w:hanging="360"/>
      </w:pPr>
    </w:lvl>
    <w:lvl w:ilvl="4" w:tplc="F90CE7FC" w:tentative="1">
      <w:start w:val="1"/>
      <w:numFmt w:val="decimal"/>
      <w:lvlText w:val="%5."/>
      <w:lvlJc w:val="left"/>
      <w:pPr>
        <w:tabs>
          <w:tab w:val="num" w:pos="3600"/>
        </w:tabs>
        <w:ind w:left="3600" w:hanging="360"/>
      </w:pPr>
    </w:lvl>
    <w:lvl w:ilvl="5" w:tplc="6AB03B7C" w:tentative="1">
      <w:start w:val="1"/>
      <w:numFmt w:val="decimal"/>
      <w:lvlText w:val="%6."/>
      <w:lvlJc w:val="left"/>
      <w:pPr>
        <w:tabs>
          <w:tab w:val="num" w:pos="4320"/>
        </w:tabs>
        <w:ind w:left="4320" w:hanging="360"/>
      </w:pPr>
    </w:lvl>
    <w:lvl w:ilvl="6" w:tplc="59EAED3A" w:tentative="1">
      <w:start w:val="1"/>
      <w:numFmt w:val="decimal"/>
      <w:lvlText w:val="%7."/>
      <w:lvlJc w:val="left"/>
      <w:pPr>
        <w:tabs>
          <w:tab w:val="num" w:pos="5040"/>
        </w:tabs>
        <w:ind w:left="5040" w:hanging="360"/>
      </w:pPr>
    </w:lvl>
    <w:lvl w:ilvl="7" w:tplc="747ADAF6" w:tentative="1">
      <w:start w:val="1"/>
      <w:numFmt w:val="decimal"/>
      <w:lvlText w:val="%8."/>
      <w:lvlJc w:val="left"/>
      <w:pPr>
        <w:tabs>
          <w:tab w:val="num" w:pos="5760"/>
        </w:tabs>
        <w:ind w:left="5760" w:hanging="360"/>
      </w:pPr>
    </w:lvl>
    <w:lvl w:ilvl="8" w:tplc="D15E812E" w:tentative="1">
      <w:start w:val="1"/>
      <w:numFmt w:val="decimal"/>
      <w:lvlText w:val="%9."/>
      <w:lvlJc w:val="left"/>
      <w:pPr>
        <w:tabs>
          <w:tab w:val="num" w:pos="6480"/>
        </w:tabs>
        <w:ind w:left="6480" w:hanging="360"/>
      </w:pPr>
    </w:lvl>
  </w:abstractNum>
  <w:abstractNum w:abstractNumId="15">
    <w:nsid w:val="67451662"/>
    <w:multiLevelType w:val="hybridMultilevel"/>
    <w:tmpl w:val="C9E03F76"/>
    <w:lvl w:ilvl="0" w:tplc="1250F608">
      <w:start w:val="1"/>
      <w:numFmt w:val="bullet"/>
      <w:lvlText w:val="•"/>
      <w:lvlJc w:val="left"/>
      <w:pPr>
        <w:tabs>
          <w:tab w:val="num" w:pos="720"/>
        </w:tabs>
        <w:ind w:left="720" w:hanging="360"/>
      </w:pPr>
      <w:rPr>
        <w:rFonts w:ascii="Arial" w:hAnsi="Arial" w:hint="default"/>
      </w:rPr>
    </w:lvl>
    <w:lvl w:ilvl="1" w:tplc="316C54CA" w:tentative="1">
      <w:start w:val="1"/>
      <w:numFmt w:val="bullet"/>
      <w:lvlText w:val="•"/>
      <w:lvlJc w:val="left"/>
      <w:pPr>
        <w:tabs>
          <w:tab w:val="num" w:pos="1440"/>
        </w:tabs>
        <w:ind w:left="1440" w:hanging="360"/>
      </w:pPr>
      <w:rPr>
        <w:rFonts w:ascii="Arial" w:hAnsi="Arial" w:hint="default"/>
      </w:rPr>
    </w:lvl>
    <w:lvl w:ilvl="2" w:tplc="2084D616" w:tentative="1">
      <w:start w:val="1"/>
      <w:numFmt w:val="bullet"/>
      <w:lvlText w:val="•"/>
      <w:lvlJc w:val="left"/>
      <w:pPr>
        <w:tabs>
          <w:tab w:val="num" w:pos="2160"/>
        </w:tabs>
        <w:ind w:left="2160" w:hanging="360"/>
      </w:pPr>
      <w:rPr>
        <w:rFonts w:ascii="Arial" w:hAnsi="Arial" w:hint="default"/>
      </w:rPr>
    </w:lvl>
    <w:lvl w:ilvl="3" w:tplc="8A708882" w:tentative="1">
      <w:start w:val="1"/>
      <w:numFmt w:val="bullet"/>
      <w:lvlText w:val="•"/>
      <w:lvlJc w:val="left"/>
      <w:pPr>
        <w:tabs>
          <w:tab w:val="num" w:pos="2880"/>
        </w:tabs>
        <w:ind w:left="2880" w:hanging="360"/>
      </w:pPr>
      <w:rPr>
        <w:rFonts w:ascii="Arial" w:hAnsi="Arial" w:hint="default"/>
      </w:rPr>
    </w:lvl>
    <w:lvl w:ilvl="4" w:tplc="46126D14" w:tentative="1">
      <w:start w:val="1"/>
      <w:numFmt w:val="bullet"/>
      <w:lvlText w:val="•"/>
      <w:lvlJc w:val="left"/>
      <w:pPr>
        <w:tabs>
          <w:tab w:val="num" w:pos="3600"/>
        </w:tabs>
        <w:ind w:left="3600" w:hanging="360"/>
      </w:pPr>
      <w:rPr>
        <w:rFonts w:ascii="Arial" w:hAnsi="Arial" w:hint="default"/>
      </w:rPr>
    </w:lvl>
    <w:lvl w:ilvl="5" w:tplc="17DA6E40" w:tentative="1">
      <w:start w:val="1"/>
      <w:numFmt w:val="bullet"/>
      <w:lvlText w:val="•"/>
      <w:lvlJc w:val="left"/>
      <w:pPr>
        <w:tabs>
          <w:tab w:val="num" w:pos="4320"/>
        </w:tabs>
        <w:ind w:left="4320" w:hanging="360"/>
      </w:pPr>
      <w:rPr>
        <w:rFonts w:ascii="Arial" w:hAnsi="Arial" w:hint="default"/>
      </w:rPr>
    </w:lvl>
    <w:lvl w:ilvl="6" w:tplc="1BBE8698" w:tentative="1">
      <w:start w:val="1"/>
      <w:numFmt w:val="bullet"/>
      <w:lvlText w:val="•"/>
      <w:lvlJc w:val="left"/>
      <w:pPr>
        <w:tabs>
          <w:tab w:val="num" w:pos="5040"/>
        </w:tabs>
        <w:ind w:left="5040" w:hanging="360"/>
      </w:pPr>
      <w:rPr>
        <w:rFonts w:ascii="Arial" w:hAnsi="Arial" w:hint="default"/>
      </w:rPr>
    </w:lvl>
    <w:lvl w:ilvl="7" w:tplc="DC2076BC" w:tentative="1">
      <w:start w:val="1"/>
      <w:numFmt w:val="bullet"/>
      <w:lvlText w:val="•"/>
      <w:lvlJc w:val="left"/>
      <w:pPr>
        <w:tabs>
          <w:tab w:val="num" w:pos="5760"/>
        </w:tabs>
        <w:ind w:left="5760" w:hanging="360"/>
      </w:pPr>
      <w:rPr>
        <w:rFonts w:ascii="Arial" w:hAnsi="Arial" w:hint="default"/>
      </w:rPr>
    </w:lvl>
    <w:lvl w:ilvl="8" w:tplc="95C895C2" w:tentative="1">
      <w:start w:val="1"/>
      <w:numFmt w:val="bullet"/>
      <w:lvlText w:val="•"/>
      <w:lvlJc w:val="left"/>
      <w:pPr>
        <w:tabs>
          <w:tab w:val="num" w:pos="6480"/>
        </w:tabs>
        <w:ind w:left="6480" w:hanging="360"/>
      </w:pPr>
      <w:rPr>
        <w:rFonts w:ascii="Arial" w:hAnsi="Arial" w:hint="default"/>
      </w:rPr>
    </w:lvl>
  </w:abstractNum>
  <w:abstractNum w:abstractNumId="16">
    <w:nsid w:val="6AC149D6"/>
    <w:multiLevelType w:val="multilevel"/>
    <w:tmpl w:val="04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7">
    <w:nsid w:val="6FC8229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4523B64"/>
    <w:multiLevelType w:val="hybridMultilevel"/>
    <w:tmpl w:val="555E70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B9642D"/>
    <w:multiLevelType w:val="hybridMultilevel"/>
    <w:tmpl w:val="631EFDFA"/>
    <w:lvl w:ilvl="0" w:tplc="6CBCFD2E">
      <w:start w:val="5"/>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10"/>
  </w:num>
  <w:num w:numId="5">
    <w:abstractNumId w:val="7"/>
  </w:num>
  <w:num w:numId="6">
    <w:abstractNumId w:val="18"/>
  </w:num>
  <w:num w:numId="7">
    <w:abstractNumId w:val="17"/>
  </w:num>
  <w:num w:numId="8">
    <w:abstractNumId w:val="14"/>
  </w:num>
  <w:num w:numId="9">
    <w:abstractNumId w:val="3"/>
  </w:num>
  <w:num w:numId="10">
    <w:abstractNumId w:val="8"/>
  </w:num>
  <w:num w:numId="11">
    <w:abstractNumId w:val="15"/>
  </w:num>
  <w:num w:numId="12">
    <w:abstractNumId w:val="9"/>
  </w:num>
  <w:num w:numId="13">
    <w:abstractNumId w:val="12"/>
  </w:num>
  <w:num w:numId="14">
    <w:abstractNumId w:val="19"/>
  </w:num>
  <w:num w:numId="15">
    <w:abstractNumId w:val="11"/>
  </w:num>
  <w:num w:numId="16">
    <w:abstractNumId w:val="1"/>
  </w:num>
  <w:num w:numId="17">
    <w:abstractNumId w:val="13"/>
  </w:num>
  <w:num w:numId="18">
    <w:abstractNumId w:val="2"/>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4DE"/>
    <w:rsid w:val="0022319E"/>
    <w:rsid w:val="00252270"/>
    <w:rsid w:val="00341943"/>
    <w:rsid w:val="00352011"/>
    <w:rsid w:val="0071117B"/>
    <w:rsid w:val="008E747B"/>
    <w:rsid w:val="0095046B"/>
    <w:rsid w:val="009834DE"/>
    <w:rsid w:val="00BE59A1"/>
    <w:rsid w:val="00C56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68FC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1117B"/>
    <w:pPr>
      <w:keepNext/>
      <w:keepLines/>
      <w:spacing w:before="480"/>
      <w:outlineLvl w:val="0"/>
    </w:pPr>
    <w:rPr>
      <w:rFonts w:ascii="Arial" w:eastAsiaTheme="majorEastAsia" w:hAnsi="Arial" w:cstheme="majorBidi"/>
      <w:bCs/>
      <w:color w:val="345A8A" w:themeColor="accent1" w:themeShade="B5"/>
      <w:sz w:val="28"/>
      <w:szCs w:val="32"/>
      <w:vertAlign w:val="subscrip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17B"/>
    <w:rPr>
      <w:rFonts w:ascii="Arial" w:eastAsiaTheme="majorEastAsia" w:hAnsi="Arial" w:cstheme="majorBidi"/>
      <w:bCs/>
      <w:color w:val="345A8A" w:themeColor="accent1" w:themeShade="B5"/>
      <w:sz w:val="28"/>
      <w:szCs w:val="32"/>
      <w:vertAlign w:val="subscript"/>
    </w:rPr>
  </w:style>
  <w:style w:type="paragraph" w:styleId="TOC1">
    <w:name w:val="toc 1"/>
    <w:basedOn w:val="Normal"/>
    <w:next w:val="Normal"/>
    <w:autoRedefine/>
    <w:uiPriority w:val="39"/>
    <w:qFormat/>
    <w:rsid w:val="00341943"/>
    <w:pPr>
      <w:spacing w:line="480" w:lineRule="auto"/>
    </w:pPr>
    <w:rPr>
      <w:rFonts w:ascii="Arial" w:eastAsia="ヒラギノ角ゴ Pro W3" w:hAnsi="Arial" w:cs="Times New Roman"/>
      <w:color w:val="000000"/>
      <w:sz w:val="20"/>
      <w:lang w:val="fr-FR"/>
    </w:rPr>
  </w:style>
  <w:style w:type="paragraph" w:customStyle="1" w:styleId="APAStyle">
    <w:name w:val="APA Style"/>
    <w:basedOn w:val="Normal"/>
    <w:qFormat/>
    <w:rsid w:val="00BE59A1"/>
    <w:rPr>
      <w:rFonts w:ascii="Arial" w:hAnsi="Arial" w:cs="Arial"/>
      <w:sz w:val="22"/>
      <w:szCs w:val="22"/>
    </w:rPr>
  </w:style>
  <w:style w:type="paragraph" w:styleId="ListParagraph">
    <w:name w:val="List Paragraph"/>
    <w:basedOn w:val="Normal"/>
    <w:uiPriority w:val="34"/>
    <w:qFormat/>
    <w:rsid w:val="009834DE"/>
    <w:pPr>
      <w:ind w:left="720"/>
      <w:contextualSpacing/>
    </w:pPr>
  </w:style>
  <w:style w:type="paragraph" w:styleId="Footer">
    <w:name w:val="footer"/>
    <w:basedOn w:val="Normal"/>
    <w:link w:val="FooterChar"/>
    <w:uiPriority w:val="99"/>
    <w:unhideWhenUsed/>
    <w:rsid w:val="00352011"/>
    <w:pPr>
      <w:tabs>
        <w:tab w:val="center" w:pos="4320"/>
        <w:tab w:val="right" w:pos="8640"/>
      </w:tabs>
    </w:pPr>
  </w:style>
  <w:style w:type="character" w:customStyle="1" w:styleId="FooterChar">
    <w:name w:val="Footer Char"/>
    <w:basedOn w:val="DefaultParagraphFont"/>
    <w:link w:val="Footer"/>
    <w:uiPriority w:val="99"/>
    <w:rsid w:val="00352011"/>
  </w:style>
  <w:style w:type="character" w:styleId="PageNumber">
    <w:name w:val="page number"/>
    <w:basedOn w:val="DefaultParagraphFont"/>
    <w:uiPriority w:val="99"/>
    <w:semiHidden/>
    <w:unhideWhenUsed/>
    <w:rsid w:val="0035201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71117B"/>
    <w:pPr>
      <w:keepNext/>
      <w:keepLines/>
      <w:spacing w:before="480"/>
      <w:outlineLvl w:val="0"/>
    </w:pPr>
    <w:rPr>
      <w:rFonts w:ascii="Arial" w:eastAsiaTheme="majorEastAsia" w:hAnsi="Arial" w:cstheme="majorBidi"/>
      <w:bCs/>
      <w:color w:val="345A8A" w:themeColor="accent1" w:themeShade="B5"/>
      <w:sz w:val="28"/>
      <w:szCs w:val="32"/>
      <w:vertAlign w:val="subscript"/>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17B"/>
    <w:rPr>
      <w:rFonts w:ascii="Arial" w:eastAsiaTheme="majorEastAsia" w:hAnsi="Arial" w:cstheme="majorBidi"/>
      <w:bCs/>
      <w:color w:val="345A8A" w:themeColor="accent1" w:themeShade="B5"/>
      <w:sz w:val="28"/>
      <w:szCs w:val="32"/>
      <w:vertAlign w:val="subscript"/>
    </w:rPr>
  </w:style>
  <w:style w:type="paragraph" w:styleId="TOC1">
    <w:name w:val="toc 1"/>
    <w:basedOn w:val="Normal"/>
    <w:next w:val="Normal"/>
    <w:autoRedefine/>
    <w:uiPriority w:val="39"/>
    <w:qFormat/>
    <w:rsid w:val="00341943"/>
    <w:pPr>
      <w:spacing w:line="480" w:lineRule="auto"/>
    </w:pPr>
    <w:rPr>
      <w:rFonts w:ascii="Arial" w:eastAsia="ヒラギノ角ゴ Pro W3" w:hAnsi="Arial" w:cs="Times New Roman"/>
      <w:color w:val="000000"/>
      <w:sz w:val="20"/>
      <w:lang w:val="fr-FR"/>
    </w:rPr>
  </w:style>
  <w:style w:type="paragraph" w:customStyle="1" w:styleId="APAStyle">
    <w:name w:val="APA Style"/>
    <w:basedOn w:val="Normal"/>
    <w:qFormat/>
    <w:rsid w:val="00BE59A1"/>
    <w:rPr>
      <w:rFonts w:ascii="Arial" w:hAnsi="Arial" w:cs="Arial"/>
      <w:sz w:val="22"/>
      <w:szCs w:val="22"/>
    </w:rPr>
  </w:style>
  <w:style w:type="paragraph" w:styleId="ListParagraph">
    <w:name w:val="List Paragraph"/>
    <w:basedOn w:val="Normal"/>
    <w:uiPriority w:val="34"/>
    <w:qFormat/>
    <w:rsid w:val="009834DE"/>
    <w:pPr>
      <w:ind w:left="720"/>
      <w:contextualSpacing/>
    </w:pPr>
  </w:style>
  <w:style w:type="paragraph" w:styleId="Footer">
    <w:name w:val="footer"/>
    <w:basedOn w:val="Normal"/>
    <w:link w:val="FooterChar"/>
    <w:uiPriority w:val="99"/>
    <w:unhideWhenUsed/>
    <w:rsid w:val="00352011"/>
    <w:pPr>
      <w:tabs>
        <w:tab w:val="center" w:pos="4320"/>
        <w:tab w:val="right" w:pos="8640"/>
      </w:tabs>
    </w:pPr>
  </w:style>
  <w:style w:type="character" w:customStyle="1" w:styleId="FooterChar">
    <w:name w:val="Footer Char"/>
    <w:basedOn w:val="DefaultParagraphFont"/>
    <w:link w:val="Footer"/>
    <w:uiPriority w:val="99"/>
    <w:rsid w:val="00352011"/>
  </w:style>
  <w:style w:type="character" w:styleId="PageNumber">
    <w:name w:val="page number"/>
    <w:basedOn w:val="DefaultParagraphFont"/>
    <w:uiPriority w:val="99"/>
    <w:semiHidden/>
    <w:unhideWhenUsed/>
    <w:rsid w:val="00352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048846">
      <w:bodyDiv w:val="1"/>
      <w:marLeft w:val="0"/>
      <w:marRight w:val="0"/>
      <w:marTop w:val="0"/>
      <w:marBottom w:val="0"/>
      <w:divBdr>
        <w:top w:val="none" w:sz="0" w:space="0" w:color="auto"/>
        <w:left w:val="none" w:sz="0" w:space="0" w:color="auto"/>
        <w:bottom w:val="none" w:sz="0" w:space="0" w:color="auto"/>
        <w:right w:val="none" w:sz="0" w:space="0" w:color="auto"/>
      </w:divBdr>
      <w:divsChild>
        <w:div w:id="320697840">
          <w:marLeft w:val="547"/>
          <w:marRight w:val="0"/>
          <w:marTop w:val="96"/>
          <w:marBottom w:val="0"/>
          <w:divBdr>
            <w:top w:val="none" w:sz="0" w:space="0" w:color="auto"/>
            <w:left w:val="none" w:sz="0" w:space="0" w:color="auto"/>
            <w:bottom w:val="none" w:sz="0" w:space="0" w:color="auto"/>
            <w:right w:val="none" w:sz="0" w:space="0" w:color="auto"/>
          </w:divBdr>
        </w:div>
        <w:div w:id="1498885454">
          <w:marLeft w:val="547"/>
          <w:marRight w:val="0"/>
          <w:marTop w:val="96"/>
          <w:marBottom w:val="0"/>
          <w:divBdr>
            <w:top w:val="none" w:sz="0" w:space="0" w:color="auto"/>
            <w:left w:val="none" w:sz="0" w:space="0" w:color="auto"/>
            <w:bottom w:val="none" w:sz="0" w:space="0" w:color="auto"/>
            <w:right w:val="none" w:sz="0" w:space="0" w:color="auto"/>
          </w:divBdr>
        </w:div>
        <w:div w:id="1188640805">
          <w:marLeft w:val="547"/>
          <w:marRight w:val="0"/>
          <w:marTop w:val="96"/>
          <w:marBottom w:val="0"/>
          <w:divBdr>
            <w:top w:val="none" w:sz="0" w:space="0" w:color="auto"/>
            <w:left w:val="none" w:sz="0" w:space="0" w:color="auto"/>
            <w:bottom w:val="none" w:sz="0" w:space="0" w:color="auto"/>
            <w:right w:val="none" w:sz="0" w:space="0" w:color="auto"/>
          </w:divBdr>
        </w:div>
        <w:div w:id="637223247">
          <w:marLeft w:val="547"/>
          <w:marRight w:val="0"/>
          <w:marTop w:val="96"/>
          <w:marBottom w:val="0"/>
          <w:divBdr>
            <w:top w:val="none" w:sz="0" w:space="0" w:color="auto"/>
            <w:left w:val="none" w:sz="0" w:space="0" w:color="auto"/>
            <w:bottom w:val="none" w:sz="0" w:space="0" w:color="auto"/>
            <w:right w:val="none" w:sz="0" w:space="0" w:color="auto"/>
          </w:divBdr>
        </w:div>
        <w:div w:id="398865059">
          <w:marLeft w:val="547"/>
          <w:marRight w:val="0"/>
          <w:marTop w:val="96"/>
          <w:marBottom w:val="0"/>
          <w:divBdr>
            <w:top w:val="none" w:sz="0" w:space="0" w:color="auto"/>
            <w:left w:val="none" w:sz="0" w:space="0" w:color="auto"/>
            <w:bottom w:val="none" w:sz="0" w:space="0" w:color="auto"/>
            <w:right w:val="none" w:sz="0" w:space="0" w:color="auto"/>
          </w:divBdr>
        </w:div>
        <w:div w:id="1174883654">
          <w:marLeft w:val="547"/>
          <w:marRight w:val="0"/>
          <w:marTop w:val="154"/>
          <w:marBottom w:val="0"/>
          <w:divBdr>
            <w:top w:val="none" w:sz="0" w:space="0" w:color="auto"/>
            <w:left w:val="none" w:sz="0" w:space="0" w:color="auto"/>
            <w:bottom w:val="none" w:sz="0" w:space="0" w:color="auto"/>
            <w:right w:val="none" w:sz="0" w:space="0" w:color="auto"/>
          </w:divBdr>
        </w:div>
      </w:divsChild>
    </w:div>
    <w:div w:id="1735196965">
      <w:bodyDiv w:val="1"/>
      <w:marLeft w:val="0"/>
      <w:marRight w:val="0"/>
      <w:marTop w:val="0"/>
      <w:marBottom w:val="0"/>
      <w:divBdr>
        <w:top w:val="none" w:sz="0" w:space="0" w:color="auto"/>
        <w:left w:val="none" w:sz="0" w:space="0" w:color="auto"/>
        <w:bottom w:val="none" w:sz="0" w:space="0" w:color="auto"/>
        <w:right w:val="none" w:sz="0" w:space="0" w:color="auto"/>
      </w:divBdr>
      <w:divsChild>
        <w:div w:id="1789198511">
          <w:marLeft w:val="806"/>
          <w:marRight w:val="0"/>
          <w:marTop w:val="0"/>
          <w:marBottom w:val="0"/>
          <w:divBdr>
            <w:top w:val="none" w:sz="0" w:space="0" w:color="auto"/>
            <w:left w:val="none" w:sz="0" w:space="0" w:color="auto"/>
            <w:bottom w:val="none" w:sz="0" w:space="0" w:color="auto"/>
            <w:right w:val="none" w:sz="0" w:space="0" w:color="auto"/>
          </w:divBdr>
        </w:div>
        <w:div w:id="1234394679">
          <w:marLeft w:val="806"/>
          <w:marRight w:val="0"/>
          <w:marTop w:val="0"/>
          <w:marBottom w:val="0"/>
          <w:divBdr>
            <w:top w:val="none" w:sz="0" w:space="0" w:color="auto"/>
            <w:left w:val="none" w:sz="0" w:space="0" w:color="auto"/>
            <w:bottom w:val="none" w:sz="0" w:space="0" w:color="auto"/>
            <w:right w:val="none" w:sz="0" w:space="0" w:color="auto"/>
          </w:divBdr>
        </w:div>
        <w:div w:id="950163052">
          <w:marLeft w:val="806"/>
          <w:marRight w:val="0"/>
          <w:marTop w:val="0"/>
          <w:marBottom w:val="0"/>
          <w:divBdr>
            <w:top w:val="none" w:sz="0" w:space="0" w:color="auto"/>
            <w:left w:val="none" w:sz="0" w:space="0" w:color="auto"/>
            <w:bottom w:val="none" w:sz="0" w:space="0" w:color="auto"/>
            <w:right w:val="none" w:sz="0" w:space="0" w:color="auto"/>
          </w:divBdr>
        </w:div>
        <w:div w:id="1449620852">
          <w:marLeft w:val="1526"/>
          <w:marRight w:val="0"/>
          <w:marTop w:val="0"/>
          <w:marBottom w:val="0"/>
          <w:divBdr>
            <w:top w:val="none" w:sz="0" w:space="0" w:color="auto"/>
            <w:left w:val="none" w:sz="0" w:space="0" w:color="auto"/>
            <w:bottom w:val="none" w:sz="0" w:space="0" w:color="auto"/>
            <w:right w:val="none" w:sz="0" w:space="0" w:color="auto"/>
          </w:divBdr>
        </w:div>
        <w:div w:id="1789083734">
          <w:marLeft w:val="1526"/>
          <w:marRight w:val="0"/>
          <w:marTop w:val="0"/>
          <w:marBottom w:val="0"/>
          <w:divBdr>
            <w:top w:val="none" w:sz="0" w:space="0" w:color="auto"/>
            <w:left w:val="none" w:sz="0" w:space="0" w:color="auto"/>
            <w:bottom w:val="none" w:sz="0" w:space="0" w:color="auto"/>
            <w:right w:val="none" w:sz="0" w:space="0" w:color="auto"/>
          </w:divBdr>
        </w:div>
        <w:div w:id="1514876">
          <w:marLeft w:val="1526"/>
          <w:marRight w:val="0"/>
          <w:marTop w:val="0"/>
          <w:marBottom w:val="0"/>
          <w:divBdr>
            <w:top w:val="none" w:sz="0" w:space="0" w:color="auto"/>
            <w:left w:val="none" w:sz="0" w:space="0" w:color="auto"/>
            <w:bottom w:val="none" w:sz="0" w:space="0" w:color="auto"/>
            <w:right w:val="none" w:sz="0" w:space="0" w:color="auto"/>
          </w:divBdr>
        </w:div>
        <w:div w:id="1362979378">
          <w:marLeft w:val="1526"/>
          <w:marRight w:val="0"/>
          <w:marTop w:val="0"/>
          <w:marBottom w:val="0"/>
          <w:divBdr>
            <w:top w:val="none" w:sz="0" w:space="0" w:color="auto"/>
            <w:left w:val="none" w:sz="0" w:space="0" w:color="auto"/>
            <w:bottom w:val="none" w:sz="0" w:space="0" w:color="auto"/>
            <w:right w:val="none" w:sz="0" w:space="0" w:color="auto"/>
          </w:divBdr>
        </w:div>
        <w:div w:id="1357193227">
          <w:marLeft w:val="806"/>
          <w:marRight w:val="0"/>
          <w:marTop w:val="0"/>
          <w:marBottom w:val="0"/>
          <w:divBdr>
            <w:top w:val="none" w:sz="0" w:space="0" w:color="auto"/>
            <w:left w:val="none" w:sz="0" w:space="0" w:color="auto"/>
            <w:bottom w:val="none" w:sz="0" w:space="0" w:color="auto"/>
            <w:right w:val="none" w:sz="0" w:space="0" w:color="auto"/>
          </w:divBdr>
        </w:div>
        <w:div w:id="1986660902">
          <w:marLeft w:val="806"/>
          <w:marRight w:val="0"/>
          <w:marTop w:val="0"/>
          <w:marBottom w:val="0"/>
          <w:divBdr>
            <w:top w:val="none" w:sz="0" w:space="0" w:color="auto"/>
            <w:left w:val="none" w:sz="0" w:space="0" w:color="auto"/>
            <w:bottom w:val="none" w:sz="0" w:space="0" w:color="auto"/>
            <w:right w:val="none" w:sz="0" w:space="0" w:color="auto"/>
          </w:divBdr>
        </w:div>
        <w:div w:id="572861058">
          <w:marLeft w:val="806"/>
          <w:marRight w:val="0"/>
          <w:marTop w:val="0"/>
          <w:marBottom w:val="0"/>
          <w:divBdr>
            <w:top w:val="none" w:sz="0" w:space="0" w:color="auto"/>
            <w:left w:val="none" w:sz="0" w:space="0" w:color="auto"/>
            <w:bottom w:val="none" w:sz="0" w:space="0" w:color="auto"/>
            <w:right w:val="none" w:sz="0" w:space="0" w:color="auto"/>
          </w:divBdr>
        </w:div>
        <w:div w:id="1139688464">
          <w:marLeft w:val="806"/>
          <w:marRight w:val="0"/>
          <w:marTop w:val="0"/>
          <w:marBottom w:val="0"/>
          <w:divBdr>
            <w:top w:val="none" w:sz="0" w:space="0" w:color="auto"/>
            <w:left w:val="none" w:sz="0" w:space="0" w:color="auto"/>
            <w:bottom w:val="none" w:sz="0" w:space="0" w:color="auto"/>
            <w:right w:val="none" w:sz="0" w:space="0" w:color="auto"/>
          </w:divBdr>
        </w:div>
        <w:div w:id="60177185">
          <w:marLeft w:val="806"/>
          <w:marRight w:val="0"/>
          <w:marTop w:val="0"/>
          <w:marBottom w:val="0"/>
          <w:divBdr>
            <w:top w:val="none" w:sz="0" w:space="0" w:color="auto"/>
            <w:left w:val="none" w:sz="0" w:space="0" w:color="auto"/>
            <w:bottom w:val="none" w:sz="0" w:space="0" w:color="auto"/>
            <w:right w:val="none" w:sz="0" w:space="0" w:color="auto"/>
          </w:divBdr>
        </w:div>
        <w:div w:id="1590308191">
          <w:marLeft w:val="806"/>
          <w:marRight w:val="0"/>
          <w:marTop w:val="0"/>
          <w:marBottom w:val="0"/>
          <w:divBdr>
            <w:top w:val="none" w:sz="0" w:space="0" w:color="auto"/>
            <w:left w:val="none" w:sz="0" w:space="0" w:color="auto"/>
            <w:bottom w:val="none" w:sz="0" w:space="0" w:color="auto"/>
            <w:right w:val="none" w:sz="0" w:space="0" w:color="auto"/>
          </w:divBdr>
        </w:div>
        <w:div w:id="2119637917">
          <w:marLeft w:val="806"/>
          <w:marRight w:val="0"/>
          <w:marTop w:val="0"/>
          <w:marBottom w:val="0"/>
          <w:divBdr>
            <w:top w:val="none" w:sz="0" w:space="0" w:color="auto"/>
            <w:left w:val="none" w:sz="0" w:space="0" w:color="auto"/>
            <w:bottom w:val="none" w:sz="0" w:space="0" w:color="auto"/>
            <w:right w:val="none" w:sz="0" w:space="0" w:color="auto"/>
          </w:divBdr>
        </w:div>
        <w:div w:id="885137813">
          <w:marLeft w:val="806"/>
          <w:marRight w:val="0"/>
          <w:marTop w:val="0"/>
          <w:marBottom w:val="0"/>
          <w:divBdr>
            <w:top w:val="none" w:sz="0" w:space="0" w:color="auto"/>
            <w:left w:val="none" w:sz="0" w:space="0" w:color="auto"/>
            <w:bottom w:val="none" w:sz="0" w:space="0" w:color="auto"/>
            <w:right w:val="none" w:sz="0" w:space="0" w:color="auto"/>
          </w:divBdr>
        </w:div>
        <w:div w:id="1064371342">
          <w:marLeft w:val="547"/>
          <w:marRight w:val="0"/>
          <w:marTop w:val="96"/>
          <w:marBottom w:val="0"/>
          <w:divBdr>
            <w:top w:val="none" w:sz="0" w:space="0" w:color="auto"/>
            <w:left w:val="none" w:sz="0" w:space="0" w:color="auto"/>
            <w:bottom w:val="none" w:sz="0" w:space="0" w:color="auto"/>
            <w:right w:val="none" w:sz="0" w:space="0" w:color="auto"/>
          </w:divBdr>
        </w:div>
        <w:div w:id="1741174116">
          <w:marLeft w:val="547"/>
          <w:marRight w:val="0"/>
          <w:marTop w:val="154"/>
          <w:marBottom w:val="0"/>
          <w:divBdr>
            <w:top w:val="none" w:sz="0" w:space="0" w:color="auto"/>
            <w:left w:val="none" w:sz="0" w:space="0" w:color="auto"/>
            <w:bottom w:val="none" w:sz="0" w:space="0" w:color="auto"/>
            <w:right w:val="none" w:sz="0" w:space="0" w:color="auto"/>
          </w:divBdr>
        </w:div>
      </w:divsChild>
    </w:div>
    <w:div w:id="1816993842">
      <w:bodyDiv w:val="1"/>
      <w:marLeft w:val="0"/>
      <w:marRight w:val="0"/>
      <w:marTop w:val="0"/>
      <w:marBottom w:val="0"/>
      <w:divBdr>
        <w:top w:val="none" w:sz="0" w:space="0" w:color="auto"/>
        <w:left w:val="none" w:sz="0" w:space="0" w:color="auto"/>
        <w:bottom w:val="none" w:sz="0" w:space="0" w:color="auto"/>
        <w:right w:val="none" w:sz="0" w:space="0" w:color="auto"/>
      </w:divBdr>
      <w:divsChild>
        <w:div w:id="1740519239">
          <w:marLeft w:val="806"/>
          <w:marRight w:val="0"/>
          <w:marTop w:val="0"/>
          <w:marBottom w:val="0"/>
          <w:divBdr>
            <w:top w:val="none" w:sz="0" w:space="0" w:color="auto"/>
            <w:left w:val="none" w:sz="0" w:space="0" w:color="auto"/>
            <w:bottom w:val="none" w:sz="0" w:space="0" w:color="auto"/>
            <w:right w:val="none" w:sz="0" w:space="0" w:color="auto"/>
          </w:divBdr>
        </w:div>
        <w:div w:id="1490946922">
          <w:marLeft w:val="806"/>
          <w:marRight w:val="0"/>
          <w:marTop w:val="0"/>
          <w:marBottom w:val="0"/>
          <w:divBdr>
            <w:top w:val="none" w:sz="0" w:space="0" w:color="auto"/>
            <w:left w:val="none" w:sz="0" w:space="0" w:color="auto"/>
            <w:bottom w:val="none" w:sz="0" w:space="0" w:color="auto"/>
            <w:right w:val="none" w:sz="0" w:space="0" w:color="auto"/>
          </w:divBdr>
        </w:div>
        <w:div w:id="552153847">
          <w:marLeft w:val="806"/>
          <w:marRight w:val="0"/>
          <w:marTop w:val="0"/>
          <w:marBottom w:val="0"/>
          <w:divBdr>
            <w:top w:val="none" w:sz="0" w:space="0" w:color="auto"/>
            <w:left w:val="none" w:sz="0" w:space="0" w:color="auto"/>
            <w:bottom w:val="none" w:sz="0" w:space="0" w:color="auto"/>
            <w:right w:val="none" w:sz="0" w:space="0" w:color="auto"/>
          </w:divBdr>
        </w:div>
        <w:div w:id="788671010">
          <w:marLeft w:val="1526"/>
          <w:marRight w:val="0"/>
          <w:marTop w:val="0"/>
          <w:marBottom w:val="0"/>
          <w:divBdr>
            <w:top w:val="none" w:sz="0" w:space="0" w:color="auto"/>
            <w:left w:val="none" w:sz="0" w:space="0" w:color="auto"/>
            <w:bottom w:val="none" w:sz="0" w:space="0" w:color="auto"/>
            <w:right w:val="none" w:sz="0" w:space="0" w:color="auto"/>
          </w:divBdr>
        </w:div>
        <w:div w:id="1308240576">
          <w:marLeft w:val="1526"/>
          <w:marRight w:val="0"/>
          <w:marTop w:val="0"/>
          <w:marBottom w:val="0"/>
          <w:divBdr>
            <w:top w:val="none" w:sz="0" w:space="0" w:color="auto"/>
            <w:left w:val="none" w:sz="0" w:space="0" w:color="auto"/>
            <w:bottom w:val="none" w:sz="0" w:space="0" w:color="auto"/>
            <w:right w:val="none" w:sz="0" w:space="0" w:color="auto"/>
          </w:divBdr>
        </w:div>
        <w:div w:id="1310406301">
          <w:marLeft w:val="1526"/>
          <w:marRight w:val="0"/>
          <w:marTop w:val="0"/>
          <w:marBottom w:val="0"/>
          <w:divBdr>
            <w:top w:val="none" w:sz="0" w:space="0" w:color="auto"/>
            <w:left w:val="none" w:sz="0" w:space="0" w:color="auto"/>
            <w:bottom w:val="none" w:sz="0" w:space="0" w:color="auto"/>
            <w:right w:val="none" w:sz="0" w:space="0" w:color="auto"/>
          </w:divBdr>
        </w:div>
        <w:div w:id="963459679">
          <w:marLeft w:val="1526"/>
          <w:marRight w:val="0"/>
          <w:marTop w:val="0"/>
          <w:marBottom w:val="0"/>
          <w:divBdr>
            <w:top w:val="none" w:sz="0" w:space="0" w:color="auto"/>
            <w:left w:val="none" w:sz="0" w:space="0" w:color="auto"/>
            <w:bottom w:val="none" w:sz="0" w:space="0" w:color="auto"/>
            <w:right w:val="none" w:sz="0" w:space="0" w:color="auto"/>
          </w:divBdr>
        </w:div>
        <w:div w:id="2130515531">
          <w:marLeft w:val="806"/>
          <w:marRight w:val="0"/>
          <w:marTop w:val="0"/>
          <w:marBottom w:val="0"/>
          <w:divBdr>
            <w:top w:val="none" w:sz="0" w:space="0" w:color="auto"/>
            <w:left w:val="none" w:sz="0" w:space="0" w:color="auto"/>
            <w:bottom w:val="none" w:sz="0" w:space="0" w:color="auto"/>
            <w:right w:val="none" w:sz="0" w:space="0" w:color="auto"/>
          </w:divBdr>
        </w:div>
        <w:div w:id="737361086">
          <w:marLeft w:val="806"/>
          <w:marRight w:val="0"/>
          <w:marTop w:val="0"/>
          <w:marBottom w:val="0"/>
          <w:divBdr>
            <w:top w:val="none" w:sz="0" w:space="0" w:color="auto"/>
            <w:left w:val="none" w:sz="0" w:space="0" w:color="auto"/>
            <w:bottom w:val="none" w:sz="0" w:space="0" w:color="auto"/>
            <w:right w:val="none" w:sz="0" w:space="0" w:color="auto"/>
          </w:divBdr>
        </w:div>
        <w:div w:id="863859797">
          <w:marLeft w:val="806"/>
          <w:marRight w:val="0"/>
          <w:marTop w:val="0"/>
          <w:marBottom w:val="0"/>
          <w:divBdr>
            <w:top w:val="none" w:sz="0" w:space="0" w:color="auto"/>
            <w:left w:val="none" w:sz="0" w:space="0" w:color="auto"/>
            <w:bottom w:val="none" w:sz="0" w:space="0" w:color="auto"/>
            <w:right w:val="none" w:sz="0" w:space="0" w:color="auto"/>
          </w:divBdr>
        </w:div>
        <w:div w:id="67463207">
          <w:marLeft w:val="806"/>
          <w:marRight w:val="0"/>
          <w:marTop w:val="0"/>
          <w:marBottom w:val="0"/>
          <w:divBdr>
            <w:top w:val="none" w:sz="0" w:space="0" w:color="auto"/>
            <w:left w:val="none" w:sz="0" w:space="0" w:color="auto"/>
            <w:bottom w:val="none" w:sz="0" w:space="0" w:color="auto"/>
            <w:right w:val="none" w:sz="0" w:space="0" w:color="auto"/>
          </w:divBdr>
        </w:div>
        <w:div w:id="123935866">
          <w:marLeft w:val="806"/>
          <w:marRight w:val="0"/>
          <w:marTop w:val="0"/>
          <w:marBottom w:val="0"/>
          <w:divBdr>
            <w:top w:val="none" w:sz="0" w:space="0" w:color="auto"/>
            <w:left w:val="none" w:sz="0" w:space="0" w:color="auto"/>
            <w:bottom w:val="none" w:sz="0" w:space="0" w:color="auto"/>
            <w:right w:val="none" w:sz="0" w:space="0" w:color="auto"/>
          </w:divBdr>
        </w:div>
        <w:div w:id="1128821249">
          <w:marLeft w:val="806"/>
          <w:marRight w:val="0"/>
          <w:marTop w:val="0"/>
          <w:marBottom w:val="0"/>
          <w:divBdr>
            <w:top w:val="none" w:sz="0" w:space="0" w:color="auto"/>
            <w:left w:val="none" w:sz="0" w:space="0" w:color="auto"/>
            <w:bottom w:val="none" w:sz="0" w:space="0" w:color="auto"/>
            <w:right w:val="none" w:sz="0" w:space="0" w:color="auto"/>
          </w:divBdr>
        </w:div>
        <w:div w:id="824317947">
          <w:marLeft w:val="806"/>
          <w:marRight w:val="0"/>
          <w:marTop w:val="0"/>
          <w:marBottom w:val="0"/>
          <w:divBdr>
            <w:top w:val="none" w:sz="0" w:space="0" w:color="auto"/>
            <w:left w:val="none" w:sz="0" w:space="0" w:color="auto"/>
            <w:bottom w:val="none" w:sz="0" w:space="0" w:color="auto"/>
            <w:right w:val="none" w:sz="0" w:space="0" w:color="auto"/>
          </w:divBdr>
        </w:div>
        <w:div w:id="1920092634">
          <w:marLeft w:val="806"/>
          <w:marRight w:val="0"/>
          <w:marTop w:val="0"/>
          <w:marBottom w:val="0"/>
          <w:divBdr>
            <w:top w:val="none" w:sz="0" w:space="0" w:color="auto"/>
            <w:left w:val="none" w:sz="0" w:space="0" w:color="auto"/>
            <w:bottom w:val="none" w:sz="0" w:space="0" w:color="auto"/>
            <w:right w:val="none" w:sz="0" w:space="0" w:color="auto"/>
          </w:divBdr>
        </w:div>
        <w:div w:id="1530216933">
          <w:marLeft w:val="547"/>
          <w:marRight w:val="0"/>
          <w:marTop w:val="96"/>
          <w:marBottom w:val="0"/>
          <w:divBdr>
            <w:top w:val="none" w:sz="0" w:space="0" w:color="auto"/>
            <w:left w:val="none" w:sz="0" w:space="0" w:color="auto"/>
            <w:bottom w:val="none" w:sz="0" w:space="0" w:color="auto"/>
            <w:right w:val="none" w:sz="0" w:space="0" w:color="auto"/>
          </w:divBdr>
        </w:div>
        <w:div w:id="169418735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15</Pages>
  <Words>4037</Words>
  <Characters>23012</Characters>
  <Application>Microsoft Macintosh Word</Application>
  <DocSecurity>0</DocSecurity>
  <Lines>191</Lines>
  <Paragraphs>53</Paragraphs>
  <ScaleCrop>false</ScaleCrop>
  <Company/>
  <LinksUpToDate>false</LinksUpToDate>
  <CharactersWithSpaces>26996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Ady Artzy</dc:creator>
  <cp:keywords/>
  <dc:description/>
  <cp:lastModifiedBy>Ady Artzy</cp:lastModifiedBy>
  <cp:revision>3</cp:revision>
  <dcterms:created xsi:type="dcterms:W3CDTF">2014-04-18T10:16:00Z</dcterms:created>
  <dcterms:modified xsi:type="dcterms:W3CDTF">2014-04-18T14:47:00Z</dcterms:modified>
</cp:coreProperties>
</file>