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1F147" w14:textId="77777777" w:rsidR="002C51E6" w:rsidRPr="00001D8D" w:rsidRDefault="00001D8D" w:rsidP="00001D8D">
      <w:pPr>
        <w:jc w:val="center"/>
        <w:rPr>
          <w:rFonts w:ascii="Times New Roman" w:hAnsi="Times New Roman" w:cs="Times New Roman"/>
          <w:b/>
          <w:color w:val="000000" w:themeColor="text1"/>
          <w:lang w:val="en-US"/>
        </w:rPr>
      </w:pPr>
      <w:r w:rsidRPr="00001D8D">
        <w:rPr>
          <w:rFonts w:ascii="Times New Roman" w:hAnsi="Times New Roman" w:cs="Times New Roman"/>
          <w:b/>
          <w:color w:val="000000" w:themeColor="text1"/>
          <w:lang w:val="en-US"/>
        </w:rPr>
        <w:t>Module 7: Drugs and Medications</w:t>
      </w:r>
    </w:p>
    <w:p w14:paraId="76E1FFEA" w14:textId="77777777" w:rsidR="00001D8D" w:rsidRPr="00001D8D" w:rsidRDefault="00001D8D">
      <w:pPr>
        <w:rPr>
          <w:rFonts w:ascii="Times New Roman" w:hAnsi="Times New Roman" w:cs="Times New Roman"/>
          <w:color w:val="2E2E2E"/>
          <w:lang w:val="en-US"/>
        </w:rPr>
      </w:pPr>
    </w:p>
    <w:p w14:paraId="5723AD04" w14:textId="77777777" w:rsidR="00001D8D" w:rsidRPr="00001D8D" w:rsidRDefault="00001D8D">
      <w:pPr>
        <w:rPr>
          <w:rFonts w:ascii="Times New Roman" w:hAnsi="Times New Roman" w:cs="Times New Roman"/>
          <w:color w:val="2E2E2E"/>
          <w:u w:val="single"/>
          <w:lang w:val="en-US"/>
        </w:rPr>
      </w:pPr>
      <w:r w:rsidRPr="00A019C3">
        <w:rPr>
          <w:rFonts w:ascii="Times New Roman" w:hAnsi="Times New Roman" w:cs="Times New Roman"/>
          <w:color w:val="2E2E2E"/>
          <w:highlight w:val="magenta"/>
          <w:u w:val="single"/>
          <w:lang w:val="en-US"/>
        </w:rPr>
        <w:t>Introduction to Organic Chemistry</w:t>
      </w:r>
    </w:p>
    <w:p w14:paraId="0EB159C8" w14:textId="77777777" w:rsidR="00001D8D" w:rsidRPr="00A019C3" w:rsidRDefault="00001D8D">
      <w:pPr>
        <w:rPr>
          <w:rFonts w:ascii="Times New Roman" w:hAnsi="Times New Roman" w:cs="Times New Roman"/>
          <w:color w:val="2E2E2E"/>
          <w:lang w:val="en-US"/>
        </w:rPr>
      </w:pPr>
    </w:p>
    <w:p w14:paraId="44CE13A4"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Organic chemistry deals with the study of carbon containing compounds and their reactions. Organic molecules are present in living organisms and in many products used in our everyday lives such as foods, household cleaning products, personal care products etc.</w:t>
      </w:r>
    </w:p>
    <w:p w14:paraId="30D44715"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p>
    <w:p w14:paraId="5AB7B590" w14:textId="77777777" w:rsidR="00001D8D" w:rsidRPr="00A019C3" w:rsidRDefault="00001D8D" w:rsidP="00001D8D">
      <w:pPr>
        <w:rPr>
          <w:rFonts w:ascii="Times New Roman" w:hAnsi="Times New Roman" w:cs="Times New Roman"/>
          <w:color w:val="2E2E2E"/>
          <w:lang w:val="en-US"/>
        </w:rPr>
      </w:pPr>
      <w:r w:rsidRPr="00A019C3">
        <w:rPr>
          <w:rFonts w:ascii="Times New Roman" w:hAnsi="Times New Roman" w:cs="Times New Roman"/>
          <w:color w:val="2E2E2E"/>
          <w:lang w:val="en-US"/>
        </w:rPr>
        <w:t>As the element carbon is present in the majority of drugs used today, some basic principles of organic chemistry (the study of carbon compounds) are discussed in this section.</w:t>
      </w:r>
    </w:p>
    <w:p w14:paraId="54BD3359" w14:textId="77777777" w:rsidR="00001D8D" w:rsidRPr="00A019C3" w:rsidRDefault="00001D8D" w:rsidP="00001D8D">
      <w:pPr>
        <w:rPr>
          <w:rFonts w:ascii="Times New Roman" w:hAnsi="Times New Roman" w:cs="Times New Roman"/>
          <w:color w:val="2E2E2E"/>
          <w:lang w:val="en-US"/>
        </w:rPr>
      </w:pPr>
    </w:p>
    <w:p w14:paraId="7967B598" w14:textId="77777777" w:rsidR="00001D8D" w:rsidRPr="00A019C3" w:rsidRDefault="00001D8D" w:rsidP="00001D8D">
      <w:pPr>
        <w:widowControl w:val="0"/>
        <w:autoSpaceDE w:val="0"/>
        <w:autoSpaceDN w:val="0"/>
        <w:adjustRightInd w:val="0"/>
        <w:rPr>
          <w:rFonts w:ascii="Times New Roman" w:hAnsi="Times New Roman" w:cs="Times New Roman"/>
          <w:color w:val="529D32"/>
          <w:lang w:val="en-US"/>
        </w:rPr>
      </w:pPr>
      <w:r w:rsidRPr="00A019C3">
        <w:rPr>
          <w:rFonts w:ascii="Times New Roman" w:hAnsi="Times New Roman" w:cs="Times New Roman"/>
          <w:color w:val="529D32"/>
          <w:lang w:val="en-US"/>
        </w:rPr>
        <w:t>The Element Carbon</w:t>
      </w:r>
    </w:p>
    <w:p w14:paraId="1AAE8760"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The main characteristics of carbon that lead to the formation of such a large number of organic compounds (over 10 million known) with dramatically different physical and chemical properties include the ability to form:</w:t>
      </w:r>
    </w:p>
    <w:p w14:paraId="348C2ACB" w14:textId="77777777" w:rsidR="00001D8D" w:rsidRPr="00A019C3" w:rsidRDefault="00001D8D" w:rsidP="00001D8D">
      <w:pPr>
        <w:widowControl w:val="0"/>
        <w:numPr>
          <w:ilvl w:val="0"/>
          <w:numId w:val="1"/>
        </w:numPr>
        <w:tabs>
          <w:tab w:val="left" w:pos="220"/>
          <w:tab w:val="left" w:pos="720"/>
        </w:tabs>
        <w:autoSpaceDE w:val="0"/>
        <w:autoSpaceDN w:val="0"/>
        <w:adjustRightInd w:val="0"/>
        <w:ind w:hanging="720"/>
        <w:rPr>
          <w:rFonts w:ascii="Times New Roman" w:hAnsi="Times New Roman" w:cs="Times New Roman"/>
          <w:color w:val="2E2E2E"/>
          <w:lang w:val="en-US"/>
        </w:rPr>
      </w:pPr>
      <w:r w:rsidRPr="00A019C3">
        <w:rPr>
          <w:rFonts w:ascii="Times New Roman" w:hAnsi="Times New Roman" w:cs="Times New Roman"/>
          <w:color w:val="2E2E2E"/>
          <w:lang w:val="en-US"/>
        </w:rPr>
        <w:t>Covalent single, double and triple bonds with some other elements, including carbon.</w:t>
      </w:r>
    </w:p>
    <w:p w14:paraId="00527B14" w14:textId="77777777" w:rsidR="00001D8D" w:rsidRPr="00A019C3" w:rsidRDefault="00001D8D" w:rsidP="00001D8D">
      <w:pPr>
        <w:widowControl w:val="0"/>
        <w:numPr>
          <w:ilvl w:val="0"/>
          <w:numId w:val="1"/>
        </w:numPr>
        <w:tabs>
          <w:tab w:val="left" w:pos="220"/>
          <w:tab w:val="left" w:pos="720"/>
        </w:tabs>
        <w:autoSpaceDE w:val="0"/>
        <w:autoSpaceDN w:val="0"/>
        <w:adjustRightInd w:val="0"/>
        <w:ind w:hanging="720"/>
        <w:rPr>
          <w:rFonts w:ascii="Times New Roman" w:hAnsi="Times New Roman" w:cs="Times New Roman"/>
          <w:color w:val="2E2E2E"/>
          <w:lang w:val="en-US"/>
        </w:rPr>
      </w:pPr>
      <w:r w:rsidRPr="00A019C3">
        <w:rPr>
          <w:rFonts w:ascii="Times New Roman" w:hAnsi="Times New Roman" w:cs="Times New Roman"/>
          <w:color w:val="2E2E2E"/>
          <w:lang w:val="en-US"/>
        </w:rPr>
        <w:t>Covalent bonds with other carbon atoms to build chains and cyclic structures.</w:t>
      </w:r>
    </w:p>
    <w:p w14:paraId="77484CC2" w14:textId="77777777" w:rsidR="00001D8D" w:rsidRPr="00A019C3" w:rsidRDefault="00001D8D" w:rsidP="00001D8D">
      <w:pPr>
        <w:widowControl w:val="0"/>
        <w:numPr>
          <w:ilvl w:val="0"/>
          <w:numId w:val="1"/>
        </w:numPr>
        <w:tabs>
          <w:tab w:val="left" w:pos="220"/>
          <w:tab w:val="left" w:pos="720"/>
        </w:tabs>
        <w:autoSpaceDE w:val="0"/>
        <w:autoSpaceDN w:val="0"/>
        <w:adjustRightInd w:val="0"/>
        <w:ind w:hanging="720"/>
        <w:rPr>
          <w:rFonts w:ascii="Times New Roman" w:hAnsi="Times New Roman" w:cs="Times New Roman"/>
          <w:color w:val="2E2E2E"/>
          <w:lang w:val="en-US"/>
        </w:rPr>
      </w:pPr>
      <w:r w:rsidRPr="00A019C3">
        <w:rPr>
          <w:rFonts w:ascii="Times New Roman" w:hAnsi="Times New Roman" w:cs="Times New Roman"/>
          <w:color w:val="2E2E2E"/>
          <w:lang w:val="en-US"/>
        </w:rPr>
        <w:t>Covalent bonds with elements such as hydrogen, nitrogen, oxygen and halogens.</w:t>
      </w:r>
    </w:p>
    <w:p w14:paraId="2BB5ABE9"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p>
    <w:tbl>
      <w:tblPr>
        <w:tblW w:w="14000" w:type="dxa"/>
        <w:tblInd w:w="-1342"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4382"/>
        <w:gridCol w:w="4544"/>
        <w:gridCol w:w="5074"/>
      </w:tblGrid>
      <w:tr w:rsidR="00001D8D" w:rsidRPr="00A019C3" w14:paraId="153DC2B5" w14:textId="77777777" w:rsidTr="00001D8D">
        <w:tc>
          <w:tcPr>
            <w:tcW w:w="14000" w:type="dxa"/>
            <w:gridSpan w:val="3"/>
            <w:tcBorders>
              <w:bottom w:val="single" w:sz="8" w:space="0" w:color="D1D1D1"/>
            </w:tcBorders>
            <w:tcMar>
              <w:top w:w="120" w:type="nil"/>
              <w:left w:w="120" w:type="nil"/>
              <w:bottom w:w="120" w:type="nil"/>
              <w:right w:w="120" w:type="nil"/>
            </w:tcMar>
            <w:vAlign w:val="center"/>
          </w:tcPr>
          <w:p w14:paraId="7390CE0D" w14:textId="77777777" w:rsidR="00001D8D" w:rsidRPr="00A019C3" w:rsidRDefault="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In the structures shown below, each line (bond) represents a pair of electrons.</w:t>
            </w:r>
          </w:p>
        </w:tc>
      </w:tr>
      <w:tr w:rsidR="00001D8D" w:rsidRPr="00A019C3" w14:paraId="799C9F4C" w14:textId="77777777" w:rsidTr="00001D8D">
        <w:tblPrEx>
          <w:tblBorders>
            <w:top w:val="none" w:sz="0" w:space="0" w:color="auto"/>
          </w:tblBorders>
        </w:tblPrEx>
        <w:tc>
          <w:tcPr>
            <w:tcW w:w="4382" w:type="dxa"/>
            <w:tcBorders>
              <w:bottom w:val="single" w:sz="8" w:space="0" w:color="D1D1D1"/>
            </w:tcBorders>
            <w:tcMar>
              <w:top w:w="120" w:type="nil"/>
              <w:left w:w="120" w:type="nil"/>
              <w:bottom w:w="120" w:type="nil"/>
              <w:right w:w="120" w:type="nil"/>
            </w:tcMar>
            <w:vAlign w:val="center"/>
          </w:tcPr>
          <w:p w14:paraId="7D636880"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noProof/>
                <w:color w:val="2E2E2E"/>
                <w:lang w:val="en-US"/>
              </w:rPr>
              <w:drawing>
                <wp:inline distT="0" distB="0" distL="0" distR="0" wp14:anchorId="6812C1CA" wp14:editId="32A13EC5">
                  <wp:extent cx="1519555" cy="1007705"/>
                  <wp:effectExtent l="0" t="0" r="444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1754" cy="1015795"/>
                          </a:xfrm>
                          <a:prstGeom prst="rect">
                            <a:avLst/>
                          </a:prstGeom>
                          <a:noFill/>
                          <a:ln>
                            <a:noFill/>
                          </a:ln>
                        </pic:spPr>
                      </pic:pic>
                    </a:graphicData>
                  </a:graphic>
                </wp:inline>
              </w:drawing>
            </w:r>
          </w:p>
        </w:tc>
        <w:tc>
          <w:tcPr>
            <w:tcW w:w="4544" w:type="dxa"/>
            <w:tcBorders>
              <w:bottom w:val="single" w:sz="8" w:space="0" w:color="D1D1D1"/>
            </w:tcBorders>
            <w:tcMar>
              <w:top w:w="120" w:type="nil"/>
              <w:left w:w="120" w:type="nil"/>
              <w:bottom w:w="120" w:type="nil"/>
              <w:right w:w="120" w:type="nil"/>
            </w:tcMar>
            <w:vAlign w:val="center"/>
          </w:tcPr>
          <w:p w14:paraId="69ACF307" w14:textId="77777777" w:rsidR="00001D8D" w:rsidRPr="00A019C3" w:rsidRDefault="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noProof/>
                <w:color w:val="2E2E2E"/>
                <w:lang w:val="en-US"/>
              </w:rPr>
              <w:drawing>
                <wp:inline distT="0" distB="0" distL="0" distR="0" wp14:anchorId="6EF1E3FB" wp14:editId="50C3FAE9">
                  <wp:extent cx="1680870" cy="111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0834" cy="1124225"/>
                          </a:xfrm>
                          <a:prstGeom prst="rect">
                            <a:avLst/>
                          </a:prstGeom>
                          <a:noFill/>
                          <a:ln>
                            <a:noFill/>
                          </a:ln>
                        </pic:spPr>
                      </pic:pic>
                    </a:graphicData>
                  </a:graphic>
                </wp:inline>
              </w:drawing>
            </w:r>
          </w:p>
        </w:tc>
        <w:tc>
          <w:tcPr>
            <w:tcW w:w="5074" w:type="dxa"/>
            <w:tcBorders>
              <w:bottom w:val="single" w:sz="8" w:space="0" w:color="D1D1D1"/>
            </w:tcBorders>
            <w:tcMar>
              <w:top w:w="120" w:type="nil"/>
              <w:left w:w="120" w:type="nil"/>
              <w:bottom w:w="120" w:type="nil"/>
              <w:right w:w="120" w:type="nil"/>
            </w:tcMar>
            <w:vAlign w:val="center"/>
          </w:tcPr>
          <w:p w14:paraId="2AF44F8D" w14:textId="77777777" w:rsidR="00001D8D" w:rsidRPr="00A019C3" w:rsidRDefault="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noProof/>
                <w:color w:val="2E2E2E"/>
                <w:lang w:val="en-US"/>
              </w:rPr>
              <w:drawing>
                <wp:inline distT="0" distB="0" distL="0" distR="0" wp14:anchorId="097D97B0" wp14:editId="3230E2A7">
                  <wp:extent cx="1680870" cy="111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7765" cy="1122185"/>
                          </a:xfrm>
                          <a:prstGeom prst="rect">
                            <a:avLst/>
                          </a:prstGeom>
                          <a:noFill/>
                          <a:ln>
                            <a:noFill/>
                          </a:ln>
                        </pic:spPr>
                      </pic:pic>
                    </a:graphicData>
                  </a:graphic>
                </wp:inline>
              </w:drawing>
            </w:r>
          </w:p>
        </w:tc>
      </w:tr>
      <w:tr w:rsidR="00001D8D" w:rsidRPr="00A019C3" w14:paraId="4AD795C6" w14:textId="77777777" w:rsidTr="00001D8D">
        <w:tblPrEx>
          <w:tblBorders>
            <w:top w:val="none" w:sz="0" w:space="0" w:color="auto"/>
            <w:bottom w:val="single" w:sz="8" w:space="0" w:color="A9A9A9"/>
          </w:tblBorders>
        </w:tblPrEx>
        <w:trPr>
          <w:trHeight w:val="678"/>
        </w:trPr>
        <w:tc>
          <w:tcPr>
            <w:tcW w:w="4382" w:type="dxa"/>
            <w:tcBorders>
              <w:bottom w:val="single" w:sz="8" w:space="0" w:color="D1D1D1"/>
            </w:tcBorders>
            <w:tcMar>
              <w:top w:w="120" w:type="nil"/>
              <w:left w:w="120" w:type="nil"/>
              <w:bottom w:w="120" w:type="nil"/>
              <w:right w:w="120" w:type="nil"/>
            </w:tcMar>
            <w:vAlign w:val="center"/>
          </w:tcPr>
          <w:p w14:paraId="089826F7"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b/>
                <w:bCs/>
                <w:color w:val="2E2E2E"/>
                <w:lang w:val="en-US"/>
              </w:rPr>
              <w:t>Single bond:</w:t>
            </w:r>
            <w:r w:rsidRPr="00A019C3">
              <w:rPr>
                <w:rFonts w:ascii="Times New Roman" w:hAnsi="Times New Roman" w:cs="Times New Roman"/>
                <w:color w:val="2E2E2E"/>
                <w:lang w:val="en-US"/>
              </w:rPr>
              <w:t xml:space="preserve"> formed by the sharing </w:t>
            </w:r>
          </w:p>
          <w:p w14:paraId="501B8B0D"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of one pair of electrons.</w:t>
            </w:r>
          </w:p>
        </w:tc>
        <w:tc>
          <w:tcPr>
            <w:tcW w:w="4544" w:type="dxa"/>
            <w:tcBorders>
              <w:bottom w:val="single" w:sz="8" w:space="0" w:color="D1D1D1"/>
            </w:tcBorders>
            <w:tcMar>
              <w:top w:w="120" w:type="nil"/>
              <w:left w:w="120" w:type="nil"/>
              <w:bottom w:w="120" w:type="nil"/>
              <w:right w:w="120" w:type="nil"/>
            </w:tcMar>
            <w:vAlign w:val="center"/>
          </w:tcPr>
          <w:p w14:paraId="4BB249D7"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b/>
                <w:bCs/>
                <w:color w:val="2E2E2E"/>
                <w:lang w:val="en-US"/>
              </w:rPr>
              <w:t>Double bond:</w:t>
            </w:r>
            <w:r w:rsidRPr="00A019C3">
              <w:rPr>
                <w:rFonts w:ascii="Times New Roman" w:hAnsi="Times New Roman" w:cs="Times New Roman"/>
                <w:color w:val="2E2E2E"/>
                <w:lang w:val="en-US"/>
              </w:rPr>
              <w:t xml:space="preserve"> formed by the sharing </w:t>
            </w:r>
          </w:p>
          <w:p w14:paraId="11C787F6"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of two pairs of electrons.</w:t>
            </w:r>
          </w:p>
        </w:tc>
        <w:tc>
          <w:tcPr>
            <w:tcW w:w="5074" w:type="dxa"/>
            <w:tcBorders>
              <w:bottom w:val="single" w:sz="8" w:space="0" w:color="D1D1D1"/>
            </w:tcBorders>
            <w:tcMar>
              <w:top w:w="120" w:type="nil"/>
              <w:left w:w="120" w:type="nil"/>
              <w:bottom w:w="120" w:type="nil"/>
              <w:right w:w="120" w:type="nil"/>
            </w:tcMar>
            <w:vAlign w:val="center"/>
          </w:tcPr>
          <w:p w14:paraId="2EB7AD74"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b/>
                <w:bCs/>
                <w:color w:val="2E2E2E"/>
                <w:lang w:val="en-US"/>
              </w:rPr>
              <w:t>Triple bond:</w:t>
            </w:r>
            <w:r w:rsidRPr="00A019C3">
              <w:rPr>
                <w:rFonts w:ascii="Times New Roman" w:hAnsi="Times New Roman" w:cs="Times New Roman"/>
                <w:color w:val="2E2E2E"/>
                <w:lang w:val="en-US"/>
              </w:rPr>
              <w:t xml:space="preserve"> formed by the </w:t>
            </w:r>
          </w:p>
          <w:p w14:paraId="578600BF" w14:textId="77777777" w:rsidR="00001D8D" w:rsidRPr="00A019C3" w:rsidRDefault="00001D8D" w:rsidP="00001D8D">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sharing of three pairs of electrons.</w:t>
            </w:r>
          </w:p>
        </w:tc>
      </w:tr>
    </w:tbl>
    <w:p w14:paraId="4B99A678" w14:textId="77777777" w:rsidR="00001D8D" w:rsidRPr="00A019C3" w:rsidRDefault="00001D8D" w:rsidP="00001D8D">
      <w:pPr>
        <w:rPr>
          <w:rFonts w:ascii="Times New Roman" w:hAnsi="Times New Roman" w:cs="Times New Roman"/>
        </w:rPr>
      </w:pPr>
    </w:p>
    <w:p w14:paraId="609425C1" w14:textId="77777777" w:rsidR="00001D8D" w:rsidRPr="00A019C3" w:rsidRDefault="00001D8D" w:rsidP="00001D8D">
      <w:pPr>
        <w:rPr>
          <w:rFonts w:ascii="Times New Roman" w:hAnsi="Times New Roman" w:cs="Times New Roman"/>
        </w:rPr>
      </w:pPr>
    </w:p>
    <w:p w14:paraId="2E7946FD" w14:textId="77777777" w:rsidR="00001D8D" w:rsidRPr="00A019C3" w:rsidRDefault="00001D8D" w:rsidP="00001D8D">
      <w:pPr>
        <w:widowControl w:val="0"/>
        <w:autoSpaceDE w:val="0"/>
        <w:autoSpaceDN w:val="0"/>
        <w:adjustRightInd w:val="0"/>
        <w:rPr>
          <w:rFonts w:ascii="Times New Roman" w:hAnsi="Times New Roman" w:cs="Times New Roman"/>
          <w:color w:val="529D32"/>
          <w:lang w:val="en-US"/>
        </w:rPr>
      </w:pPr>
      <w:r w:rsidRPr="00A019C3">
        <w:rPr>
          <w:rFonts w:ascii="Times New Roman" w:hAnsi="Times New Roman" w:cs="Times New Roman"/>
          <w:color w:val="529D32"/>
          <w:lang w:val="en-US"/>
        </w:rPr>
        <w:t>Arrangement of Atoms</w:t>
      </w:r>
    </w:p>
    <w:p w14:paraId="7DA524A2" w14:textId="77777777" w:rsidR="00001D8D" w:rsidRPr="00A019C3" w:rsidRDefault="00001D8D" w:rsidP="00001D8D">
      <w:pPr>
        <w:rPr>
          <w:rFonts w:ascii="Times New Roman" w:hAnsi="Times New Roman" w:cs="Times New Roman"/>
          <w:color w:val="2E2E2E"/>
          <w:lang w:val="en-US"/>
        </w:rPr>
      </w:pPr>
      <w:r w:rsidRPr="00A019C3">
        <w:rPr>
          <w:rFonts w:ascii="Times New Roman" w:hAnsi="Times New Roman" w:cs="Times New Roman"/>
          <w:color w:val="2E2E2E"/>
          <w:lang w:val="en-US"/>
        </w:rPr>
        <w:t>Among the cyclic structures, the arrangement of carbon atoms in 5- or 6-membered rings is quite common. The hexagonal (6-membered) ring with three single and three double bonds is called a benzene ring.</w:t>
      </w:r>
    </w:p>
    <w:p w14:paraId="437B5B0E" w14:textId="77777777" w:rsidR="00001D8D" w:rsidRPr="00A019C3" w:rsidRDefault="00001D8D" w:rsidP="00001D8D">
      <w:pPr>
        <w:rPr>
          <w:rFonts w:ascii="Times New Roman" w:hAnsi="Times New Roman" w:cs="Times New Roman"/>
          <w:color w:val="2E2E2E"/>
          <w:lang w:val="en-US"/>
        </w:rPr>
      </w:pPr>
    </w:p>
    <w:p w14:paraId="6E60F9D5" w14:textId="77777777" w:rsidR="00001D8D" w:rsidRPr="00A019C3" w:rsidRDefault="00001D8D" w:rsidP="00001D8D">
      <w:pPr>
        <w:rPr>
          <w:rFonts w:ascii="Times New Roman" w:hAnsi="Times New Roman" w:cs="Times New Roman"/>
        </w:rPr>
      </w:pPr>
      <w:r w:rsidRPr="00A019C3">
        <w:rPr>
          <w:rFonts w:ascii="Times New Roman" w:hAnsi="Times New Roman" w:cs="Times New Roman"/>
          <w:noProof/>
          <w:lang w:val="en-US"/>
        </w:rPr>
        <w:drawing>
          <wp:inline distT="0" distB="0" distL="0" distR="0" wp14:anchorId="1873DE7D" wp14:editId="302B0F44">
            <wp:extent cx="5943600" cy="17132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6-10-26 at 11.08.16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1713230"/>
                    </a:xfrm>
                    <a:prstGeom prst="rect">
                      <a:avLst/>
                    </a:prstGeom>
                  </pic:spPr>
                </pic:pic>
              </a:graphicData>
            </a:graphic>
          </wp:inline>
        </w:drawing>
      </w:r>
    </w:p>
    <w:p w14:paraId="195D40BD" w14:textId="77777777" w:rsidR="00001D8D" w:rsidRPr="00A019C3" w:rsidRDefault="00001D8D" w:rsidP="00001D8D">
      <w:pPr>
        <w:rPr>
          <w:rFonts w:ascii="Times New Roman" w:hAnsi="Times New Roman" w:cs="Times New Roman"/>
          <w:b/>
          <w:color w:val="000000" w:themeColor="text1"/>
          <w:u w:val="single"/>
          <w:lang w:val="en-US"/>
        </w:rPr>
      </w:pPr>
      <w:r w:rsidRPr="00A019C3">
        <w:rPr>
          <w:rFonts w:ascii="Times New Roman" w:hAnsi="Times New Roman" w:cs="Times New Roman"/>
          <w:b/>
          <w:color w:val="000000" w:themeColor="text1"/>
          <w:u w:val="single"/>
          <w:lang w:val="en-US"/>
        </w:rPr>
        <w:t>Functional Groups</w:t>
      </w:r>
    </w:p>
    <w:p w14:paraId="29895CEA" w14:textId="77777777" w:rsidR="00001D8D" w:rsidRPr="00A019C3" w:rsidRDefault="00001D8D" w:rsidP="00001D8D">
      <w:pPr>
        <w:rPr>
          <w:rFonts w:ascii="Times New Roman" w:hAnsi="Times New Roman" w:cs="Times New Roman"/>
          <w:color w:val="000000" w:themeColor="text1"/>
          <w:lang w:val="en-US"/>
        </w:rPr>
      </w:pPr>
      <w:bookmarkStart w:id="0" w:name="_GoBack"/>
      <w:bookmarkEnd w:id="0"/>
    </w:p>
    <w:p w14:paraId="15BE5713" w14:textId="77777777" w:rsidR="00001D8D" w:rsidRPr="00A019C3" w:rsidRDefault="00001D8D" w:rsidP="00001D8D">
      <w:pPr>
        <w:pStyle w:val="ListParagraph"/>
        <w:numPr>
          <w:ilvl w:val="0"/>
          <w:numId w:val="2"/>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Alcohol</w:t>
      </w:r>
    </w:p>
    <w:p w14:paraId="421F341E" w14:textId="77777777" w:rsidR="00001D8D" w:rsidRPr="00A019C3" w:rsidRDefault="00001D8D" w:rsidP="00001D8D">
      <w:pPr>
        <w:rPr>
          <w:rFonts w:ascii="Times New Roman" w:hAnsi="Times New Roman" w:cs="Times New Roman"/>
          <w:color w:val="000000" w:themeColor="text1"/>
        </w:rPr>
      </w:pPr>
      <w:r w:rsidRPr="00A019C3">
        <w:rPr>
          <w:rFonts w:ascii="Times New Roman" w:hAnsi="Times New Roman" w:cs="Times New Roman"/>
          <w:noProof/>
          <w:color w:val="000000" w:themeColor="text1"/>
          <w:lang w:val="en-US"/>
        </w:rPr>
        <w:drawing>
          <wp:inline distT="0" distB="0" distL="0" distR="0" wp14:anchorId="7EF583D5" wp14:editId="2BCF844E">
            <wp:extent cx="5423535" cy="1825808"/>
            <wp:effectExtent l="0" t="0" r="1206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6-10-26 at 11.10.11 PM.png"/>
                    <pic:cNvPicPr/>
                  </pic:nvPicPr>
                  <pic:blipFill>
                    <a:blip r:embed="rId9">
                      <a:extLst>
                        <a:ext uri="{28A0092B-C50C-407E-A947-70E740481C1C}">
                          <a14:useLocalDpi xmlns:a14="http://schemas.microsoft.com/office/drawing/2010/main" val="0"/>
                        </a:ext>
                      </a:extLst>
                    </a:blip>
                    <a:stretch>
                      <a:fillRect/>
                    </a:stretch>
                  </pic:blipFill>
                  <pic:spPr>
                    <a:xfrm>
                      <a:off x="0" y="0"/>
                      <a:ext cx="5449146" cy="1834430"/>
                    </a:xfrm>
                    <a:prstGeom prst="rect">
                      <a:avLst/>
                    </a:prstGeom>
                  </pic:spPr>
                </pic:pic>
              </a:graphicData>
            </a:graphic>
          </wp:inline>
        </w:drawing>
      </w:r>
    </w:p>
    <w:p w14:paraId="421F2FED" w14:textId="77777777" w:rsidR="00001D8D" w:rsidRPr="00A019C3" w:rsidRDefault="00001D8D" w:rsidP="00001D8D">
      <w:pPr>
        <w:rPr>
          <w:rFonts w:ascii="Times New Roman" w:hAnsi="Times New Roman" w:cs="Times New Roman"/>
          <w:color w:val="000000" w:themeColor="text1"/>
        </w:rPr>
      </w:pPr>
    </w:p>
    <w:p w14:paraId="417E6672" w14:textId="77777777" w:rsidR="00001D8D" w:rsidRPr="00A019C3" w:rsidRDefault="00001D8D" w:rsidP="00001D8D">
      <w:pPr>
        <w:pStyle w:val="ListParagraph"/>
        <w:numPr>
          <w:ilvl w:val="0"/>
          <w:numId w:val="2"/>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Aldehyde</w:t>
      </w:r>
      <w:proofErr w:type="spellEnd"/>
    </w:p>
    <w:p w14:paraId="292D0AF7" w14:textId="77777777" w:rsidR="00001D8D" w:rsidRPr="00A019C3" w:rsidRDefault="00001D8D" w:rsidP="00001D8D">
      <w:pPr>
        <w:pStyle w:val="ListParagraph"/>
        <w:rPr>
          <w:rFonts w:ascii="Times New Roman" w:hAnsi="Times New Roman" w:cs="Times New Roman"/>
          <w:color w:val="000000" w:themeColor="text1"/>
        </w:rPr>
      </w:pPr>
    </w:p>
    <w:p w14:paraId="400A809E" w14:textId="77777777" w:rsidR="00001D8D" w:rsidRPr="00A019C3" w:rsidRDefault="00001D8D" w:rsidP="00001D8D">
      <w:pPr>
        <w:pStyle w:val="ListParagraph"/>
        <w:jc w:val="center"/>
        <w:rPr>
          <w:rFonts w:ascii="Times New Roman" w:hAnsi="Times New Roman" w:cs="Times New Roman"/>
          <w:color w:val="000000" w:themeColor="text1"/>
        </w:rPr>
      </w:pPr>
      <w:r w:rsidRPr="00A019C3">
        <w:rPr>
          <w:rFonts w:ascii="Times New Roman" w:hAnsi="Times New Roman" w:cs="Times New Roman"/>
          <w:noProof/>
          <w:color w:val="000000" w:themeColor="text1"/>
          <w:lang w:val="en-US"/>
        </w:rPr>
        <w:drawing>
          <wp:inline distT="0" distB="0" distL="0" distR="0" wp14:anchorId="53137CFA" wp14:editId="2DAE5817">
            <wp:extent cx="4514215" cy="1488204"/>
            <wp:effectExtent l="0" t="0" r="6985" b="1079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6-10-26 at 11.11.31 PM.png"/>
                    <pic:cNvPicPr/>
                  </pic:nvPicPr>
                  <pic:blipFill>
                    <a:blip r:embed="rId10">
                      <a:extLst>
                        <a:ext uri="{28A0092B-C50C-407E-A947-70E740481C1C}">
                          <a14:useLocalDpi xmlns:a14="http://schemas.microsoft.com/office/drawing/2010/main" val="0"/>
                        </a:ext>
                      </a:extLst>
                    </a:blip>
                    <a:stretch>
                      <a:fillRect/>
                    </a:stretch>
                  </pic:blipFill>
                  <pic:spPr>
                    <a:xfrm>
                      <a:off x="0" y="0"/>
                      <a:ext cx="4545552" cy="1498535"/>
                    </a:xfrm>
                    <a:prstGeom prst="rect">
                      <a:avLst/>
                    </a:prstGeom>
                  </pic:spPr>
                </pic:pic>
              </a:graphicData>
            </a:graphic>
          </wp:inline>
        </w:drawing>
      </w:r>
    </w:p>
    <w:p w14:paraId="6DF513E6" w14:textId="77777777" w:rsidR="00001D8D" w:rsidRPr="00A019C3" w:rsidRDefault="00001D8D" w:rsidP="00001D8D">
      <w:pPr>
        <w:rPr>
          <w:rFonts w:ascii="Times New Roman" w:hAnsi="Times New Roman" w:cs="Times New Roman"/>
          <w:color w:val="000000" w:themeColor="text1"/>
        </w:rPr>
      </w:pPr>
    </w:p>
    <w:p w14:paraId="6E094AF9" w14:textId="77777777" w:rsidR="00001D8D" w:rsidRPr="00A019C3" w:rsidRDefault="00001D8D" w:rsidP="00001D8D">
      <w:pPr>
        <w:pStyle w:val="ListParagraph"/>
        <w:numPr>
          <w:ilvl w:val="0"/>
          <w:numId w:val="2"/>
        </w:numPr>
        <w:rPr>
          <w:rFonts w:ascii="Times New Roman" w:hAnsi="Times New Roman" w:cs="Times New Roman"/>
          <w:color w:val="000000" w:themeColor="text1"/>
        </w:rPr>
      </w:pPr>
      <w:r w:rsidRPr="00A019C3">
        <w:rPr>
          <w:rFonts w:ascii="Times New Roman" w:hAnsi="Times New Roman" w:cs="Times New Roman"/>
          <w:color w:val="000000" w:themeColor="text1"/>
        </w:rPr>
        <w:t>Amine</w:t>
      </w:r>
    </w:p>
    <w:p w14:paraId="758E2C5D" w14:textId="77777777" w:rsidR="00001D8D" w:rsidRPr="00A019C3" w:rsidRDefault="00001D8D" w:rsidP="00001D8D">
      <w:pPr>
        <w:pStyle w:val="ListParagraph"/>
        <w:rPr>
          <w:rFonts w:ascii="Times New Roman" w:hAnsi="Times New Roman" w:cs="Times New Roman"/>
          <w:color w:val="000000" w:themeColor="text1"/>
        </w:rPr>
      </w:pPr>
    </w:p>
    <w:p w14:paraId="6A48DA01" w14:textId="77777777" w:rsidR="00001D8D" w:rsidRPr="00A019C3" w:rsidRDefault="00001D8D" w:rsidP="00001D8D">
      <w:pPr>
        <w:pStyle w:val="ListParagraph"/>
        <w:rPr>
          <w:rFonts w:ascii="Times New Roman" w:hAnsi="Times New Roman" w:cs="Times New Roman"/>
          <w:color w:val="000000" w:themeColor="text1"/>
        </w:rPr>
      </w:pPr>
      <w:r w:rsidRPr="00A019C3">
        <w:rPr>
          <w:rFonts w:ascii="Times New Roman" w:hAnsi="Times New Roman" w:cs="Times New Roman"/>
          <w:noProof/>
          <w:color w:val="000000" w:themeColor="text1"/>
          <w:lang w:val="en-US"/>
        </w:rPr>
        <w:drawing>
          <wp:inline distT="0" distB="0" distL="0" distR="0" wp14:anchorId="2B7EBB50" wp14:editId="37E4AC80">
            <wp:extent cx="4852035" cy="165933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6-10-26 at 11.12.38 PM.png"/>
                    <pic:cNvPicPr/>
                  </pic:nvPicPr>
                  <pic:blipFill>
                    <a:blip r:embed="rId11">
                      <a:extLst>
                        <a:ext uri="{28A0092B-C50C-407E-A947-70E740481C1C}">
                          <a14:useLocalDpi xmlns:a14="http://schemas.microsoft.com/office/drawing/2010/main" val="0"/>
                        </a:ext>
                      </a:extLst>
                    </a:blip>
                    <a:stretch>
                      <a:fillRect/>
                    </a:stretch>
                  </pic:blipFill>
                  <pic:spPr>
                    <a:xfrm>
                      <a:off x="0" y="0"/>
                      <a:ext cx="4861299" cy="1662502"/>
                    </a:xfrm>
                    <a:prstGeom prst="rect">
                      <a:avLst/>
                    </a:prstGeom>
                  </pic:spPr>
                </pic:pic>
              </a:graphicData>
            </a:graphic>
          </wp:inline>
        </w:drawing>
      </w:r>
    </w:p>
    <w:p w14:paraId="07E039B3" w14:textId="77777777" w:rsidR="005236B9" w:rsidRPr="00A019C3" w:rsidRDefault="005236B9" w:rsidP="00001D8D">
      <w:pPr>
        <w:pStyle w:val="ListParagraph"/>
        <w:rPr>
          <w:rFonts w:ascii="Times New Roman" w:hAnsi="Times New Roman" w:cs="Times New Roman"/>
          <w:color w:val="000000" w:themeColor="text1"/>
        </w:rPr>
      </w:pPr>
    </w:p>
    <w:p w14:paraId="401239A1" w14:textId="77777777" w:rsidR="00001D8D" w:rsidRPr="00A019C3" w:rsidRDefault="00001D8D" w:rsidP="00001D8D">
      <w:pPr>
        <w:pStyle w:val="ListParagraph"/>
        <w:numPr>
          <w:ilvl w:val="0"/>
          <w:numId w:val="2"/>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Carboxylic</w:t>
      </w:r>
      <w:proofErr w:type="spellEnd"/>
      <w:r w:rsidRPr="00A019C3">
        <w:rPr>
          <w:rFonts w:ascii="Times New Roman" w:hAnsi="Times New Roman" w:cs="Times New Roman"/>
          <w:color w:val="000000" w:themeColor="text1"/>
        </w:rPr>
        <w:t xml:space="preserve"> Acid</w:t>
      </w:r>
    </w:p>
    <w:p w14:paraId="1639B8C5" w14:textId="77777777" w:rsidR="005236B9" w:rsidRPr="00A019C3" w:rsidRDefault="005236B9" w:rsidP="005236B9">
      <w:pPr>
        <w:rPr>
          <w:rFonts w:ascii="Times New Roman" w:hAnsi="Times New Roman" w:cs="Times New Roman"/>
          <w:color w:val="000000" w:themeColor="text1"/>
        </w:rPr>
      </w:pPr>
      <w:r w:rsidRPr="00A019C3">
        <w:rPr>
          <w:rFonts w:ascii="Times New Roman" w:hAnsi="Times New Roman" w:cs="Times New Roman"/>
          <w:noProof/>
          <w:color w:val="000000" w:themeColor="text1"/>
          <w:lang w:val="en-US"/>
        </w:rPr>
        <w:drawing>
          <wp:inline distT="0" distB="0" distL="0" distR="0" wp14:anchorId="7514F687" wp14:editId="4042A229">
            <wp:extent cx="4737735" cy="16075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6-10-26 at 11.14.15 PM.png"/>
                    <pic:cNvPicPr/>
                  </pic:nvPicPr>
                  <pic:blipFill>
                    <a:blip r:embed="rId12">
                      <a:extLst>
                        <a:ext uri="{28A0092B-C50C-407E-A947-70E740481C1C}">
                          <a14:useLocalDpi xmlns:a14="http://schemas.microsoft.com/office/drawing/2010/main" val="0"/>
                        </a:ext>
                      </a:extLst>
                    </a:blip>
                    <a:stretch>
                      <a:fillRect/>
                    </a:stretch>
                  </pic:blipFill>
                  <pic:spPr>
                    <a:xfrm>
                      <a:off x="0" y="0"/>
                      <a:ext cx="4785546" cy="1623813"/>
                    </a:xfrm>
                    <a:prstGeom prst="rect">
                      <a:avLst/>
                    </a:prstGeom>
                  </pic:spPr>
                </pic:pic>
              </a:graphicData>
            </a:graphic>
          </wp:inline>
        </w:drawing>
      </w:r>
    </w:p>
    <w:p w14:paraId="3F722AE5" w14:textId="77777777" w:rsidR="00001D8D" w:rsidRPr="00A019C3" w:rsidRDefault="00001D8D" w:rsidP="00001D8D">
      <w:pPr>
        <w:pStyle w:val="ListParagraph"/>
        <w:rPr>
          <w:rFonts w:ascii="Times New Roman" w:hAnsi="Times New Roman" w:cs="Times New Roman"/>
          <w:color w:val="000000" w:themeColor="text1"/>
        </w:rPr>
      </w:pPr>
    </w:p>
    <w:p w14:paraId="19E4580E" w14:textId="79D54D2B" w:rsidR="00001D8D" w:rsidRPr="00A019C3" w:rsidRDefault="004F746D" w:rsidP="004F746D">
      <w:pPr>
        <w:pStyle w:val="ListParagraph"/>
        <w:numPr>
          <w:ilvl w:val="0"/>
          <w:numId w:val="2"/>
        </w:numPr>
        <w:rPr>
          <w:rFonts w:ascii="Times New Roman" w:hAnsi="Times New Roman" w:cs="Times New Roman"/>
          <w:color w:val="000000" w:themeColor="text1"/>
        </w:rPr>
      </w:pPr>
      <w:r w:rsidRPr="00A019C3">
        <w:rPr>
          <w:rFonts w:ascii="Times New Roman" w:hAnsi="Times New Roman" w:cs="Times New Roman"/>
          <w:color w:val="000000" w:themeColor="text1"/>
        </w:rPr>
        <w:t>Ester</w:t>
      </w:r>
    </w:p>
    <w:p w14:paraId="6922DF16" w14:textId="6A6AF753" w:rsidR="004F746D" w:rsidRPr="00A019C3" w:rsidRDefault="00E6347D" w:rsidP="004F746D">
      <w:pPr>
        <w:pStyle w:val="ListParagraph"/>
        <w:rPr>
          <w:rFonts w:ascii="Times New Roman" w:hAnsi="Times New Roman" w:cs="Times New Roman"/>
          <w:color w:val="000000" w:themeColor="text1"/>
        </w:rPr>
      </w:pPr>
      <w:r w:rsidRPr="00A019C3">
        <w:rPr>
          <w:rFonts w:ascii="Times New Roman" w:hAnsi="Times New Roman" w:cs="Times New Roman"/>
          <w:noProof/>
          <w:color w:val="000000" w:themeColor="text1"/>
          <w:lang w:val="en-US"/>
        </w:rPr>
        <w:drawing>
          <wp:inline distT="0" distB="0" distL="0" distR="0" wp14:anchorId="249F207E" wp14:editId="74F4108D">
            <wp:extent cx="5752465" cy="19380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6-10-28 at 6.46.28 PM.png"/>
                    <pic:cNvPicPr/>
                  </pic:nvPicPr>
                  <pic:blipFill>
                    <a:blip r:embed="rId13">
                      <a:extLst>
                        <a:ext uri="{28A0092B-C50C-407E-A947-70E740481C1C}">
                          <a14:useLocalDpi xmlns:a14="http://schemas.microsoft.com/office/drawing/2010/main" val="0"/>
                        </a:ext>
                      </a:extLst>
                    </a:blip>
                    <a:stretch>
                      <a:fillRect/>
                    </a:stretch>
                  </pic:blipFill>
                  <pic:spPr>
                    <a:xfrm>
                      <a:off x="0" y="0"/>
                      <a:ext cx="5767048" cy="1942975"/>
                    </a:xfrm>
                    <a:prstGeom prst="rect">
                      <a:avLst/>
                    </a:prstGeom>
                  </pic:spPr>
                </pic:pic>
              </a:graphicData>
            </a:graphic>
          </wp:inline>
        </w:drawing>
      </w:r>
    </w:p>
    <w:p w14:paraId="0E8EA12B" w14:textId="77777777" w:rsidR="00FD4EAA" w:rsidRPr="00A019C3" w:rsidRDefault="00FD4EAA" w:rsidP="00FD4EAA">
      <w:pPr>
        <w:rPr>
          <w:rFonts w:ascii="Times New Roman" w:hAnsi="Times New Roman" w:cs="Times New Roman"/>
          <w:color w:val="000000" w:themeColor="text1"/>
        </w:rPr>
      </w:pPr>
    </w:p>
    <w:p w14:paraId="1DBC0485" w14:textId="49F860E4" w:rsidR="00FD4EAA" w:rsidRPr="00A019C3" w:rsidRDefault="00FD4EAA" w:rsidP="00FD4EAA">
      <w:pPr>
        <w:pStyle w:val="ListParagraph"/>
        <w:numPr>
          <w:ilvl w:val="0"/>
          <w:numId w:val="2"/>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Ether</w:t>
      </w:r>
      <w:proofErr w:type="spellEnd"/>
    </w:p>
    <w:p w14:paraId="76C8C226" w14:textId="77777777" w:rsidR="00074918" w:rsidRPr="00A019C3" w:rsidRDefault="00074918" w:rsidP="00074918">
      <w:pPr>
        <w:pStyle w:val="ListParagraph"/>
        <w:rPr>
          <w:rFonts w:ascii="Times New Roman" w:hAnsi="Times New Roman" w:cs="Times New Roman"/>
          <w:color w:val="000000" w:themeColor="text1"/>
        </w:rPr>
      </w:pPr>
    </w:p>
    <w:p w14:paraId="053B2B4A" w14:textId="735340C7" w:rsidR="00FD4EAA" w:rsidRPr="00A019C3" w:rsidRDefault="00074918" w:rsidP="00FD4EAA">
      <w:pPr>
        <w:pStyle w:val="ListParagraph"/>
        <w:rPr>
          <w:rFonts w:ascii="Times New Roman" w:hAnsi="Times New Roman" w:cs="Times New Roman"/>
          <w:color w:val="000000" w:themeColor="text1"/>
        </w:rPr>
      </w:pPr>
      <w:r w:rsidRPr="00A019C3">
        <w:rPr>
          <w:rFonts w:ascii="Times New Roman" w:hAnsi="Times New Roman" w:cs="Times New Roman"/>
          <w:noProof/>
          <w:color w:val="000000" w:themeColor="text1"/>
          <w:lang w:val="en-US"/>
        </w:rPr>
        <w:drawing>
          <wp:inline distT="0" distB="0" distL="0" distR="0" wp14:anchorId="5BE8F8A5" wp14:editId="43F3B08C">
            <wp:extent cx="5434965" cy="1918223"/>
            <wp:effectExtent l="0" t="0" r="635"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6-10-28 at 6.47.24 PM.png"/>
                    <pic:cNvPicPr/>
                  </pic:nvPicPr>
                  <pic:blipFill>
                    <a:blip r:embed="rId14">
                      <a:extLst>
                        <a:ext uri="{28A0092B-C50C-407E-A947-70E740481C1C}">
                          <a14:useLocalDpi xmlns:a14="http://schemas.microsoft.com/office/drawing/2010/main" val="0"/>
                        </a:ext>
                      </a:extLst>
                    </a:blip>
                    <a:stretch>
                      <a:fillRect/>
                    </a:stretch>
                  </pic:blipFill>
                  <pic:spPr>
                    <a:xfrm>
                      <a:off x="0" y="0"/>
                      <a:ext cx="5454481" cy="1925111"/>
                    </a:xfrm>
                    <a:prstGeom prst="rect">
                      <a:avLst/>
                    </a:prstGeom>
                  </pic:spPr>
                </pic:pic>
              </a:graphicData>
            </a:graphic>
          </wp:inline>
        </w:drawing>
      </w:r>
    </w:p>
    <w:p w14:paraId="3E09FC42" w14:textId="77777777" w:rsidR="002B37E3" w:rsidRPr="00A019C3" w:rsidRDefault="002B37E3" w:rsidP="002B37E3">
      <w:pPr>
        <w:rPr>
          <w:rFonts w:ascii="Times New Roman" w:hAnsi="Times New Roman" w:cs="Times New Roman"/>
          <w:color w:val="000000" w:themeColor="text1"/>
        </w:rPr>
      </w:pPr>
    </w:p>
    <w:p w14:paraId="70880B19" w14:textId="2BF4A8AB" w:rsidR="002B37E3" w:rsidRPr="00A019C3" w:rsidRDefault="00C6486A" w:rsidP="00C6486A">
      <w:pPr>
        <w:pStyle w:val="ListParagraph"/>
        <w:numPr>
          <w:ilvl w:val="0"/>
          <w:numId w:val="2"/>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Ketone</w:t>
      </w:r>
      <w:proofErr w:type="spellEnd"/>
    </w:p>
    <w:p w14:paraId="44B341EB" w14:textId="3A526017" w:rsidR="00C6486A" w:rsidRPr="00A019C3" w:rsidRDefault="006F6FF4" w:rsidP="00C6486A">
      <w:pPr>
        <w:pStyle w:val="ListParagraph"/>
        <w:rPr>
          <w:rFonts w:ascii="Times New Roman" w:hAnsi="Times New Roman" w:cs="Times New Roman"/>
          <w:color w:val="000000" w:themeColor="text1"/>
        </w:rPr>
      </w:pPr>
      <w:r w:rsidRPr="00A019C3">
        <w:rPr>
          <w:rFonts w:ascii="Times New Roman" w:hAnsi="Times New Roman" w:cs="Times New Roman"/>
          <w:noProof/>
          <w:color w:val="000000" w:themeColor="text1"/>
          <w:lang w:val="en-US"/>
        </w:rPr>
        <w:drawing>
          <wp:inline distT="0" distB="0" distL="0" distR="0" wp14:anchorId="053D259B" wp14:editId="5DE096BB">
            <wp:extent cx="5880100" cy="195580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6-10-28 at 6.48.33 PM.png"/>
                    <pic:cNvPicPr/>
                  </pic:nvPicPr>
                  <pic:blipFill>
                    <a:blip r:embed="rId15">
                      <a:extLst>
                        <a:ext uri="{28A0092B-C50C-407E-A947-70E740481C1C}">
                          <a14:useLocalDpi xmlns:a14="http://schemas.microsoft.com/office/drawing/2010/main" val="0"/>
                        </a:ext>
                      </a:extLst>
                    </a:blip>
                    <a:stretch>
                      <a:fillRect/>
                    </a:stretch>
                  </pic:blipFill>
                  <pic:spPr>
                    <a:xfrm>
                      <a:off x="0" y="0"/>
                      <a:ext cx="5880100" cy="1955800"/>
                    </a:xfrm>
                    <a:prstGeom prst="rect">
                      <a:avLst/>
                    </a:prstGeom>
                  </pic:spPr>
                </pic:pic>
              </a:graphicData>
            </a:graphic>
          </wp:inline>
        </w:drawing>
      </w:r>
    </w:p>
    <w:p w14:paraId="5798B925" w14:textId="77777777" w:rsidR="008C7633" w:rsidRPr="00A019C3" w:rsidRDefault="008C7633" w:rsidP="008C7633">
      <w:pPr>
        <w:rPr>
          <w:rFonts w:ascii="Times New Roman" w:hAnsi="Times New Roman" w:cs="Times New Roman"/>
          <w:color w:val="000000" w:themeColor="text1"/>
        </w:rPr>
      </w:pPr>
    </w:p>
    <w:p w14:paraId="01243868" w14:textId="5BACB7CB" w:rsidR="008C7633" w:rsidRPr="00A019C3" w:rsidRDefault="00434E18" w:rsidP="008C7633">
      <w:pPr>
        <w:pStyle w:val="ListParagraph"/>
        <w:numPr>
          <w:ilvl w:val="0"/>
          <w:numId w:val="2"/>
        </w:numPr>
        <w:rPr>
          <w:rFonts w:ascii="Times New Roman" w:hAnsi="Times New Roman" w:cs="Times New Roman"/>
          <w:color w:val="000000" w:themeColor="text1"/>
        </w:rPr>
      </w:pPr>
      <w:r w:rsidRPr="00A019C3">
        <w:rPr>
          <w:rFonts w:ascii="Times New Roman" w:hAnsi="Times New Roman" w:cs="Times New Roman"/>
          <w:color w:val="000000" w:themeColor="text1"/>
        </w:rPr>
        <w:t xml:space="preserve">More </w:t>
      </w:r>
      <w:proofErr w:type="spellStart"/>
      <w:r w:rsidRPr="00A019C3">
        <w:rPr>
          <w:rFonts w:ascii="Times New Roman" w:hAnsi="Times New Roman" w:cs="Times New Roman"/>
          <w:color w:val="000000" w:themeColor="text1"/>
        </w:rPr>
        <w:t>examples</w:t>
      </w:r>
      <w:proofErr w:type="spellEnd"/>
    </w:p>
    <w:p w14:paraId="45B8C00E" w14:textId="77777777" w:rsidR="00434E18" w:rsidRPr="00A019C3" w:rsidRDefault="00434E18" w:rsidP="00434E18">
      <w:pPr>
        <w:pStyle w:val="ListParagraph"/>
        <w:rPr>
          <w:rFonts w:ascii="Times New Roman" w:hAnsi="Times New Roman" w:cs="Times New Roman"/>
          <w:color w:val="000000" w:themeColor="text1"/>
        </w:rPr>
      </w:pPr>
    </w:p>
    <w:p w14:paraId="0C13D75E" w14:textId="165F9FF2" w:rsidR="00434E18" w:rsidRPr="00A019C3" w:rsidRDefault="00B370BF" w:rsidP="00434E18">
      <w:pPr>
        <w:pStyle w:val="ListParagraph"/>
        <w:rPr>
          <w:rFonts w:ascii="Times New Roman" w:hAnsi="Times New Roman" w:cs="Times New Roman"/>
          <w:color w:val="000000" w:themeColor="text1"/>
        </w:rPr>
      </w:pPr>
      <w:r w:rsidRPr="00A019C3">
        <w:rPr>
          <w:rFonts w:ascii="Times New Roman" w:hAnsi="Times New Roman" w:cs="Times New Roman"/>
          <w:noProof/>
          <w:color w:val="000000" w:themeColor="text1"/>
          <w:lang w:val="en-US"/>
        </w:rPr>
        <w:drawing>
          <wp:inline distT="0" distB="0" distL="0" distR="0" wp14:anchorId="6D87C3FA" wp14:editId="339A395A">
            <wp:extent cx="5943600" cy="278892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6-10-28 at 6.49.38 P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788920"/>
                    </a:xfrm>
                    <a:prstGeom prst="rect">
                      <a:avLst/>
                    </a:prstGeom>
                  </pic:spPr>
                </pic:pic>
              </a:graphicData>
            </a:graphic>
          </wp:inline>
        </w:drawing>
      </w:r>
    </w:p>
    <w:p w14:paraId="3E970817" w14:textId="77777777" w:rsidR="00B370BF" w:rsidRPr="00A019C3" w:rsidRDefault="00B370BF" w:rsidP="00434E18">
      <w:pPr>
        <w:pStyle w:val="ListParagraph"/>
        <w:rPr>
          <w:rFonts w:ascii="Times New Roman" w:hAnsi="Times New Roman" w:cs="Times New Roman"/>
          <w:color w:val="000000" w:themeColor="text1"/>
        </w:rPr>
      </w:pPr>
    </w:p>
    <w:p w14:paraId="431E1E64" w14:textId="77777777" w:rsidR="00B370BF" w:rsidRPr="00A019C3" w:rsidRDefault="00B370BF" w:rsidP="00434E18">
      <w:pPr>
        <w:pStyle w:val="ListParagraph"/>
        <w:rPr>
          <w:rFonts w:ascii="Times New Roman" w:hAnsi="Times New Roman" w:cs="Times New Roman"/>
          <w:color w:val="000000" w:themeColor="text1"/>
        </w:rPr>
      </w:pPr>
    </w:p>
    <w:p w14:paraId="7580B977" w14:textId="596DF8E1" w:rsidR="00B370BF" w:rsidRPr="00A019C3" w:rsidRDefault="00B370BF" w:rsidP="00434E18">
      <w:pPr>
        <w:pStyle w:val="ListParagraph"/>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Many</w:t>
      </w:r>
      <w:proofErr w:type="spellEnd"/>
      <w:r w:rsidRPr="00A019C3">
        <w:rPr>
          <w:rFonts w:ascii="Times New Roman" w:hAnsi="Times New Roman" w:cs="Times New Roman"/>
          <w:color w:val="000000" w:themeColor="text1"/>
        </w:rPr>
        <w:t xml:space="preserve"> substances </w:t>
      </w:r>
      <w:proofErr w:type="spellStart"/>
      <w:r w:rsidRPr="00A019C3">
        <w:rPr>
          <w:rFonts w:ascii="Times New Roman" w:hAnsi="Times New Roman" w:cs="Times New Roman"/>
          <w:color w:val="000000" w:themeColor="text1"/>
        </w:rPr>
        <w:t>encountered</w:t>
      </w:r>
      <w:proofErr w:type="spellEnd"/>
      <w:r w:rsidRPr="00A019C3">
        <w:rPr>
          <w:rFonts w:ascii="Times New Roman" w:hAnsi="Times New Roman" w:cs="Times New Roman"/>
          <w:color w:val="000000" w:themeColor="text1"/>
        </w:rPr>
        <w:t xml:space="preserve"> in </w:t>
      </w:r>
      <w:proofErr w:type="spellStart"/>
      <w:r w:rsidRPr="00A019C3">
        <w:rPr>
          <w:rFonts w:ascii="Times New Roman" w:hAnsi="Times New Roman" w:cs="Times New Roman"/>
          <w:color w:val="000000" w:themeColor="text1"/>
        </w:rPr>
        <w:t>our</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everyday</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lives</w:t>
      </w:r>
      <w:proofErr w:type="spellEnd"/>
      <w:r w:rsidRPr="00A019C3">
        <w:rPr>
          <w:rFonts w:ascii="Times New Roman" w:hAnsi="Times New Roman" w:cs="Times New Roman"/>
          <w:color w:val="000000" w:themeColor="text1"/>
        </w:rPr>
        <w:t xml:space="preserve"> are </w:t>
      </w:r>
      <w:proofErr w:type="spellStart"/>
      <w:r w:rsidRPr="00A019C3">
        <w:rPr>
          <w:rFonts w:ascii="Times New Roman" w:hAnsi="Times New Roman" w:cs="Times New Roman"/>
          <w:color w:val="000000" w:themeColor="text1"/>
        </w:rPr>
        <w:t>composed</w:t>
      </w:r>
      <w:proofErr w:type="spellEnd"/>
      <w:r w:rsidRPr="00A019C3">
        <w:rPr>
          <w:rFonts w:ascii="Times New Roman" w:hAnsi="Times New Roman" w:cs="Times New Roman"/>
          <w:color w:val="000000" w:themeColor="text1"/>
        </w:rPr>
        <w:t xml:space="preserve"> of </w:t>
      </w:r>
      <w:proofErr w:type="spellStart"/>
      <w:r w:rsidRPr="00A019C3">
        <w:rPr>
          <w:rFonts w:ascii="Times New Roman" w:hAnsi="Times New Roman" w:cs="Times New Roman"/>
          <w:color w:val="000000" w:themeColor="text1"/>
        </w:rPr>
        <w:t>organic</w:t>
      </w:r>
      <w:proofErr w:type="spellEnd"/>
      <w:r w:rsidRPr="00A019C3">
        <w:rPr>
          <w:rFonts w:ascii="Times New Roman" w:hAnsi="Times New Roman" w:cs="Times New Roman"/>
          <w:color w:val="000000" w:themeColor="text1"/>
        </w:rPr>
        <w:t xml:space="preserve"> compounds </w:t>
      </w:r>
      <w:proofErr w:type="spellStart"/>
      <w:r w:rsidRPr="00A019C3">
        <w:rPr>
          <w:rFonts w:ascii="Times New Roman" w:hAnsi="Times New Roman" w:cs="Times New Roman"/>
          <w:color w:val="000000" w:themeColor="text1"/>
        </w:rPr>
        <w:t>containing</w:t>
      </w:r>
      <w:proofErr w:type="spellEnd"/>
      <w:r w:rsidRPr="00A019C3">
        <w:rPr>
          <w:rFonts w:ascii="Times New Roman" w:hAnsi="Times New Roman" w:cs="Times New Roman"/>
          <w:color w:val="000000" w:themeColor="text1"/>
        </w:rPr>
        <w:t xml:space="preserve"> one or more of the </w:t>
      </w:r>
      <w:proofErr w:type="spellStart"/>
      <w:r w:rsidRPr="00A019C3">
        <w:rPr>
          <w:rFonts w:ascii="Times New Roman" w:hAnsi="Times New Roman" w:cs="Times New Roman"/>
          <w:color w:val="000000" w:themeColor="text1"/>
        </w:rPr>
        <w:t>previously</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menttioned</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functional</w:t>
      </w:r>
      <w:proofErr w:type="spellEnd"/>
      <w:r w:rsidRPr="00A019C3">
        <w:rPr>
          <w:rFonts w:ascii="Times New Roman" w:hAnsi="Times New Roman" w:cs="Times New Roman"/>
          <w:color w:val="000000" w:themeColor="text1"/>
        </w:rPr>
        <w:t xml:space="preserve"> groups.</w:t>
      </w:r>
    </w:p>
    <w:p w14:paraId="6AF1C54C" w14:textId="77777777" w:rsidR="00B370BF" w:rsidRPr="00A019C3" w:rsidRDefault="00B370BF" w:rsidP="00434E18">
      <w:pPr>
        <w:pStyle w:val="ListParagraph"/>
        <w:rPr>
          <w:rFonts w:ascii="Times New Roman" w:hAnsi="Times New Roman" w:cs="Times New Roman"/>
          <w:color w:val="000000" w:themeColor="text1"/>
        </w:rPr>
      </w:pPr>
    </w:p>
    <w:p w14:paraId="582AF496" w14:textId="1BD1930F" w:rsidR="00B370BF" w:rsidRPr="00A019C3" w:rsidRDefault="00B370BF" w:rsidP="00434E18">
      <w:pPr>
        <w:pStyle w:val="ListParagraph"/>
        <w:rPr>
          <w:rFonts w:ascii="Times New Roman" w:hAnsi="Times New Roman" w:cs="Times New Roman"/>
          <w:b/>
          <w:color w:val="000000" w:themeColor="text1"/>
          <w:u w:val="single"/>
          <w:lang w:val="en-US"/>
        </w:rPr>
      </w:pPr>
      <w:r w:rsidRPr="00A019C3">
        <w:rPr>
          <w:rFonts w:ascii="Times New Roman" w:hAnsi="Times New Roman" w:cs="Times New Roman"/>
          <w:b/>
          <w:color w:val="000000" w:themeColor="text1"/>
          <w:highlight w:val="magenta"/>
          <w:u w:val="single"/>
          <w:lang w:val="en-US"/>
        </w:rPr>
        <w:t>Treatment of Infections and Diseases</w:t>
      </w:r>
    </w:p>
    <w:p w14:paraId="52036D68" w14:textId="77777777" w:rsidR="00B370BF" w:rsidRPr="00A019C3" w:rsidRDefault="00B370BF" w:rsidP="00434E18">
      <w:pPr>
        <w:pStyle w:val="ListParagraph"/>
        <w:rPr>
          <w:rFonts w:ascii="Times New Roman" w:hAnsi="Times New Roman" w:cs="Times New Roman"/>
          <w:b/>
          <w:color w:val="000000" w:themeColor="text1"/>
          <w:u w:val="single"/>
          <w:lang w:val="en-US"/>
        </w:rPr>
      </w:pPr>
    </w:p>
    <w:p w14:paraId="3650A102" w14:textId="77777777" w:rsidR="00B370BF" w:rsidRPr="00A019C3" w:rsidRDefault="00B370BF" w:rsidP="00B370BF">
      <w:pPr>
        <w:widowControl w:val="0"/>
        <w:autoSpaceDE w:val="0"/>
        <w:autoSpaceDN w:val="0"/>
        <w:adjustRightInd w:val="0"/>
        <w:rPr>
          <w:rFonts w:ascii="Times New Roman" w:hAnsi="Times New Roman" w:cs="Times New Roman"/>
          <w:b/>
          <w:bCs/>
          <w:color w:val="2E2E2E"/>
          <w:lang w:val="en-US"/>
        </w:rPr>
      </w:pPr>
      <w:r w:rsidRPr="00A019C3">
        <w:rPr>
          <w:rFonts w:ascii="Times New Roman" w:hAnsi="Times New Roman" w:cs="Times New Roman"/>
          <w:b/>
          <w:bCs/>
          <w:color w:val="2E2E2E"/>
          <w:lang w:val="en-US"/>
        </w:rPr>
        <w:t>The Use of Chemicals as Drugs</w:t>
      </w:r>
    </w:p>
    <w:p w14:paraId="4E3D89A4" w14:textId="77777777" w:rsidR="00B370BF" w:rsidRPr="00A019C3" w:rsidRDefault="00B370BF" w:rsidP="00B370B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This section explores the use of chemicals as drugs in the treatment of infections and diseases. A brief description of the classification and mode of action of such drugs is also presented.</w:t>
      </w:r>
    </w:p>
    <w:p w14:paraId="18FFE88E" w14:textId="77777777" w:rsidR="00B370BF" w:rsidRPr="00A019C3" w:rsidRDefault="00B370BF" w:rsidP="00B370BF">
      <w:pPr>
        <w:widowControl w:val="0"/>
        <w:autoSpaceDE w:val="0"/>
        <w:autoSpaceDN w:val="0"/>
        <w:adjustRightInd w:val="0"/>
        <w:rPr>
          <w:rFonts w:ascii="Times New Roman" w:hAnsi="Times New Roman" w:cs="Times New Roman"/>
          <w:color w:val="2E2E2E"/>
          <w:lang w:val="en-US"/>
        </w:rPr>
      </w:pPr>
    </w:p>
    <w:p w14:paraId="30BA61AF" w14:textId="77777777" w:rsidR="00B370BF" w:rsidRPr="00A019C3" w:rsidRDefault="00B370BF" w:rsidP="00B370BF">
      <w:pPr>
        <w:widowControl w:val="0"/>
        <w:autoSpaceDE w:val="0"/>
        <w:autoSpaceDN w:val="0"/>
        <w:adjustRightInd w:val="0"/>
        <w:rPr>
          <w:rFonts w:ascii="Times New Roman" w:hAnsi="Times New Roman" w:cs="Times New Roman"/>
          <w:color w:val="529D32"/>
          <w:lang w:val="en-US"/>
        </w:rPr>
      </w:pPr>
      <w:r w:rsidRPr="00A019C3">
        <w:rPr>
          <w:rFonts w:ascii="Times New Roman" w:hAnsi="Times New Roman" w:cs="Times New Roman"/>
          <w:color w:val="529D32"/>
          <w:lang w:val="en-US"/>
        </w:rPr>
        <w:t>Overview</w:t>
      </w:r>
    </w:p>
    <w:p w14:paraId="5B46FFD5" w14:textId="77777777" w:rsidR="00B370BF" w:rsidRPr="00A019C3" w:rsidRDefault="00B370BF" w:rsidP="00B370B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From the Sumerians (2200 BC) to the present, the discovery and usage of drugs has gone through a number of phases such as:</w:t>
      </w:r>
    </w:p>
    <w:p w14:paraId="6EA4E797" w14:textId="4DD164EC" w:rsidR="00B370BF" w:rsidRPr="00A019C3" w:rsidRDefault="00B370BF" w:rsidP="00B370BF">
      <w:pPr>
        <w:pStyle w:val="ListParagraph"/>
        <w:widowControl w:val="0"/>
        <w:numPr>
          <w:ilvl w:val="0"/>
          <w:numId w:val="2"/>
        </w:numPr>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Medicinal preparations and concoctions from plants, minerals and animal sources.</w:t>
      </w:r>
    </w:p>
    <w:p w14:paraId="47557534" w14:textId="77777777" w:rsidR="00B370BF" w:rsidRPr="00A019C3" w:rsidRDefault="00B370BF" w:rsidP="00B370BF">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Isolation and the use of plant ingredients as medications.</w:t>
      </w:r>
    </w:p>
    <w:p w14:paraId="347E34B7" w14:textId="77777777" w:rsidR="00B370BF" w:rsidRPr="00A019C3" w:rsidRDefault="00B370BF" w:rsidP="00B370BF">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Synthesis and testing of a variety of chemicals as potential cures for ailments.</w:t>
      </w:r>
    </w:p>
    <w:p w14:paraId="68B92EBD" w14:textId="77777777" w:rsidR="00B370BF" w:rsidRPr="00A019C3" w:rsidRDefault="00B370BF" w:rsidP="00B370BF">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New areas of research into marine plants and organisms as potential drugs.</w:t>
      </w:r>
    </w:p>
    <w:p w14:paraId="2342F5D5" w14:textId="77777777" w:rsidR="00B370BF" w:rsidRPr="00A019C3" w:rsidRDefault="00B370BF" w:rsidP="00B370BF">
      <w:pPr>
        <w:pStyle w:val="ListParagraph"/>
        <w:widowControl w:val="0"/>
        <w:numPr>
          <w:ilvl w:val="0"/>
          <w:numId w:val="2"/>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Molecular modeling in designing drugs.</w:t>
      </w:r>
    </w:p>
    <w:p w14:paraId="33E2709E" w14:textId="5ADDB8CE" w:rsidR="00B370BF" w:rsidRPr="00A019C3" w:rsidRDefault="00B370BF" w:rsidP="00B370B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Extensive research with the available sophistication in the field of medicine has led us to engineer molecules that can be used to improve the quality of life by preventing, moderating or curing illnesses.</w:t>
      </w:r>
    </w:p>
    <w:p w14:paraId="20A1C655" w14:textId="77777777" w:rsidR="00B370BF" w:rsidRPr="00A019C3" w:rsidRDefault="00B370BF" w:rsidP="00B370BF">
      <w:pPr>
        <w:widowControl w:val="0"/>
        <w:autoSpaceDE w:val="0"/>
        <w:autoSpaceDN w:val="0"/>
        <w:adjustRightInd w:val="0"/>
        <w:rPr>
          <w:rFonts w:ascii="Times New Roman" w:hAnsi="Times New Roman" w:cs="Times New Roman"/>
          <w:color w:val="2E2E2E"/>
          <w:lang w:val="en-US"/>
        </w:rPr>
      </w:pPr>
    </w:p>
    <w:p w14:paraId="5B0AF707" w14:textId="5BF841A2" w:rsidR="00B370BF" w:rsidRPr="00A019C3" w:rsidRDefault="00B370BF" w:rsidP="00B370BF">
      <w:pPr>
        <w:widowControl w:val="0"/>
        <w:autoSpaceDE w:val="0"/>
        <w:autoSpaceDN w:val="0"/>
        <w:adjustRightInd w:val="0"/>
        <w:rPr>
          <w:rFonts w:ascii="Times New Roman" w:hAnsi="Times New Roman" w:cs="Times New Roman"/>
          <w:b/>
          <w:color w:val="2E2E2E"/>
          <w:lang w:val="en-US"/>
        </w:rPr>
      </w:pPr>
      <w:r w:rsidRPr="00A019C3">
        <w:rPr>
          <w:rFonts w:ascii="Times New Roman" w:hAnsi="Times New Roman" w:cs="Times New Roman"/>
          <w:b/>
          <w:color w:val="2E2E2E"/>
          <w:lang w:val="en-US"/>
        </w:rPr>
        <w:t>Antibiotics</w:t>
      </w:r>
    </w:p>
    <w:p w14:paraId="4EB39F6F" w14:textId="70AA64AF" w:rsidR="00B370BF" w:rsidRPr="00A019C3" w:rsidRDefault="00643E4E" w:rsidP="00B370B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Antibiotics drugs are used to fight (prevention or treatment) bacteria that cause infectious diseases such as meningitis, pneumonia, tuberculosis, and so on.</w:t>
      </w:r>
    </w:p>
    <w:p w14:paraId="259A2C97" w14:textId="77777777" w:rsidR="00643E4E" w:rsidRPr="00A019C3" w:rsidRDefault="00643E4E" w:rsidP="00B370BF">
      <w:pPr>
        <w:widowControl w:val="0"/>
        <w:autoSpaceDE w:val="0"/>
        <w:autoSpaceDN w:val="0"/>
        <w:adjustRightInd w:val="0"/>
        <w:rPr>
          <w:rFonts w:ascii="Times New Roman" w:hAnsi="Times New Roman" w:cs="Times New Roman"/>
          <w:color w:val="2E2E2E"/>
          <w:lang w:val="en-US"/>
        </w:rPr>
      </w:pPr>
    </w:p>
    <w:p w14:paraId="001CEC85" w14:textId="53E57A85" w:rsidR="00643E4E" w:rsidRPr="00A019C3" w:rsidRDefault="00643E4E" w:rsidP="00B370B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Several different categories of antibiotics include;</w:t>
      </w:r>
    </w:p>
    <w:p w14:paraId="26AD6264" w14:textId="44283C19" w:rsidR="00643E4E" w:rsidRPr="00A019C3" w:rsidRDefault="00643E4E" w:rsidP="00643E4E">
      <w:pPr>
        <w:pStyle w:val="ListParagraph"/>
        <w:widowControl w:val="0"/>
        <w:numPr>
          <w:ilvl w:val="0"/>
          <w:numId w:val="3"/>
        </w:numPr>
        <w:autoSpaceDE w:val="0"/>
        <w:autoSpaceDN w:val="0"/>
        <w:adjustRightInd w:val="0"/>
        <w:rPr>
          <w:rFonts w:ascii="Times New Roman" w:hAnsi="Times New Roman" w:cs="Times New Roman"/>
          <w:color w:val="2E2E2E"/>
          <w:lang w:val="en-US"/>
        </w:rPr>
      </w:pPr>
      <w:proofErr w:type="spellStart"/>
      <w:r w:rsidRPr="00A019C3">
        <w:rPr>
          <w:rFonts w:ascii="Times New Roman" w:hAnsi="Times New Roman" w:cs="Times New Roman"/>
          <w:color w:val="2E2E2E"/>
          <w:lang w:val="en-US"/>
        </w:rPr>
        <w:t>Penicillins</w:t>
      </w:r>
      <w:proofErr w:type="spellEnd"/>
    </w:p>
    <w:p w14:paraId="19C8B72F" w14:textId="6273E5DD" w:rsidR="00643E4E" w:rsidRPr="00A019C3" w:rsidRDefault="00643E4E" w:rsidP="00643E4E">
      <w:pPr>
        <w:pStyle w:val="ListParagraph"/>
        <w:widowControl w:val="0"/>
        <w:numPr>
          <w:ilvl w:val="0"/>
          <w:numId w:val="3"/>
        </w:numPr>
        <w:autoSpaceDE w:val="0"/>
        <w:autoSpaceDN w:val="0"/>
        <w:adjustRightInd w:val="0"/>
        <w:rPr>
          <w:rFonts w:ascii="Times New Roman" w:hAnsi="Times New Roman" w:cs="Times New Roman"/>
          <w:color w:val="2E2E2E"/>
          <w:lang w:val="en-US"/>
        </w:rPr>
      </w:pPr>
      <w:proofErr w:type="spellStart"/>
      <w:r w:rsidRPr="00A019C3">
        <w:rPr>
          <w:rFonts w:ascii="Times New Roman" w:hAnsi="Times New Roman" w:cs="Times New Roman"/>
          <w:color w:val="2E2E2E"/>
          <w:lang w:val="en-US"/>
        </w:rPr>
        <w:t>Cephalosporins</w:t>
      </w:r>
      <w:proofErr w:type="spellEnd"/>
    </w:p>
    <w:p w14:paraId="5696637F" w14:textId="05CFA05C" w:rsidR="00643E4E" w:rsidRPr="00A019C3" w:rsidRDefault="00643E4E" w:rsidP="00643E4E">
      <w:pPr>
        <w:pStyle w:val="ListParagraph"/>
        <w:widowControl w:val="0"/>
        <w:numPr>
          <w:ilvl w:val="0"/>
          <w:numId w:val="3"/>
        </w:numPr>
        <w:autoSpaceDE w:val="0"/>
        <w:autoSpaceDN w:val="0"/>
        <w:adjustRightInd w:val="0"/>
        <w:rPr>
          <w:rFonts w:ascii="Times New Roman" w:hAnsi="Times New Roman" w:cs="Times New Roman"/>
          <w:color w:val="2E2E2E"/>
          <w:lang w:val="en-US"/>
        </w:rPr>
      </w:pPr>
      <w:proofErr w:type="spellStart"/>
      <w:r w:rsidRPr="00A019C3">
        <w:rPr>
          <w:rFonts w:ascii="Times New Roman" w:hAnsi="Times New Roman" w:cs="Times New Roman"/>
          <w:color w:val="2E2E2E"/>
          <w:lang w:val="en-US"/>
        </w:rPr>
        <w:t>Tetracyclines</w:t>
      </w:r>
      <w:proofErr w:type="spellEnd"/>
    </w:p>
    <w:p w14:paraId="5DFADBA9" w14:textId="1D85BC45" w:rsidR="00B370BF" w:rsidRPr="00A019C3" w:rsidRDefault="00643E4E" w:rsidP="00B370B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The discovery of a large number of chemically modified derivatives of these antibiotics led to the control of a large variety of bacterial infections. Antibiotics are isolated from bacterial sources, but can also be human made. Antibiotics act directly on bacteria and destroy them or inhibit their growth. Antibiotics will not kill viruses.</w:t>
      </w:r>
    </w:p>
    <w:p w14:paraId="02B5B08C" w14:textId="77777777" w:rsidR="004D596E" w:rsidRPr="00A019C3" w:rsidRDefault="004D596E" w:rsidP="00B370BF">
      <w:pPr>
        <w:widowControl w:val="0"/>
        <w:autoSpaceDE w:val="0"/>
        <w:autoSpaceDN w:val="0"/>
        <w:adjustRightInd w:val="0"/>
        <w:rPr>
          <w:rFonts w:ascii="Times New Roman" w:hAnsi="Times New Roman" w:cs="Times New Roman"/>
          <w:color w:val="2E2E2E"/>
          <w:lang w:val="en-US"/>
        </w:rPr>
      </w:pPr>
    </w:p>
    <w:p w14:paraId="0947AB5D" w14:textId="160C646F" w:rsidR="00643E4E" w:rsidRPr="00A019C3" w:rsidRDefault="004D596E" w:rsidP="00B370B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noProof/>
          <w:color w:val="2E2E2E"/>
          <w:lang w:val="en-US"/>
        </w:rPr>
        <w:drawing>
          <wp:inline distT="0" distB="0" distL="0" distR="0" wp14:anchorId="7475C00D" wp14:editId="6CA4A0B2">
            <wp:extent cx="2628900" cy="1625600"/>
            <wp:effectExtent l="0" t="0" r="1270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6-10-28 at 7.02.02 PM.png"/>
                    <pic:cNvPicPr/>
                  </pic:nvPicPr>
                  <pic:blipFill>
                    <a:blip r:embed="rId17">
                      <a:extLst>
                        <a:ext uri="{28A0092B-C50C-407E-A947-70E740481C1C}">
                          <a14:useLocalDpi xmlns:a14="http://schemas.microsoft.com/office/drawing/2010/main" val="0"/>
                        </a:ext>
                      </a:extLst>
                    </a:blip>
                    <a:stretch>
                      <a:fillRect/>
                    </a:stretch>
                  </pic:blipFill>
                  <pic:spPr>
                    <a:xfrm>
                      <a:off x="0" y="0"/>
                      <a:ext cx="2628900" cy="1625600"/>
                    </a:xfrm>
                    <a:prstGeom prst="rect">
                      <a:avLst/>
                    </a:prstGeom>
                  </pic:spPr>
                </pic:pic>
              </a:graphicData>
            </a:graphic>
          </wp:inline>
        </w:drawing>
      </w:r>
    </w:p>
    <w:p w14:paraId="0F42A349" w14:textId="77777777" w:rsidR="004D596E" w:rsidRPr="00A019C3" w:rsidRDefault="004D596E" w:rsidP="00B370BF">
      <w:pPr>
        <w:widowControl w:val="0"/>
        <w:autoSpaceDE w:val="0"/>
        <w:autoSpaceDN w:val="0"/>
        <w:adjustRightInd w:val="0"/>
        <w:rPr>
          <w:rFonts w:ascii="Times New Roman" w:hAnsi="Times New Roman" w:cs="Times New Roman"/>
          <w:color w:val="2E2E2E"/>
          <w:lang w:val="en-US"/>
        </w:rPr>
      </w:pPr>
    </w:p>
    <w:p w14:paraId="0A7ED262" w14:textId="142EA8F6" w:rsidR="004D596E" w:rsidRPr="00A019C3" w:rsidRDefault="004D596E" w:rsidP="00B370B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How do antibacterial drugs work?</w:t>
      </w:r>
    </w:p>
    <w:p w14:paraId="3E59C02F" w14:textId="144A5654" w:rsidR="004D596E" w:rsidRPr="00A019C3" w:rsidRDefault="004D596E" w:rsidP="00B370B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 xml:space="preserve">The actual mechanism of antibacterial drugs is to alter or inhibit one of the following cellular </w:t>
      </w:r>
      <w:proofErr w:type="spellStart"/>
      <w:r w:rsidRPr="00A019C3">
        <w:rPr>
          <w:rFonts w:ascii="Times New Roman" w:hAnsi="Times New Roman" w:cs="Times New Roman"/>
          <w:color w:val="2E2E2E"/>
          <w:lang w:val="en-US"/>
        </w:rPr>
        <w:t>stuctures</w:t>
      </w:r>
      <w:proofErr w:type="spellEnd"/>
      <w:r w:rsidRPr="00A019C3">
        <w:rPr>
          <w:rFonts w:ascii="Times New Roman" w:hAnsi="Times New Roman" w:cs="Times New Roman"/>
          <w:color w:val="2E2E2E"/>
          <w:lang w:val="en-US"/>
        </w:rPr>
        <w:t>/process;</w:t>
      </w:r>
    </w:p>
    <w:p w14:paraId="46F085D0" w14:textId="77777777" w:rsidR="004D596E" w:rsidRPr="00A019C3" w:rsidRDefault="004D596E" w:rsidP="00B370BF">
      <w:pPr>
        <w:widowControl w:val="0"/>
        <w:autoSpaceDE w:val="0"/>
        <w:autoSpaceDN w:val="0"/>
        <w:adjustRightInd w:val="0"/>
        <w:rPr>
          <w:rFonts w:ascii="Times New Roman" w:hAnsi="Times New Roman" w:cs="Times New Roman"/>
          <w:color w:val="2E2E2E"/>
          <w:lang w:val="en-US"/>
        </w:rPr>
      </w:pPr>
    </w:p>
    <w:p w14:paraId="02DE9F39" w14:textId="738E0158" w:rsidR="004D596E" w:rsidRPr="00A019C3" w:rsidRDefault="004D596E" w:rsidP="004D596E">
      <w:pPr>
        <w:pStyle w:val="ListParagraph"/>
        <w:widowControl w:val="0"/>
        <w:numPr>
          <w:ilvl w:val="0"/>
          <w:numId w:val="4"/>
        </w:numPr>
        <w:autoSpaceDE w:val="0"/>
        <w:autoSpaceDN w:val="0"/>
        <w:adjustRightInd w:val="0"/>
        <w:rPr>
          <w:rFonts w:ascii="Times New Roman" w:hAnsi="Times New Roman" w:cs="Times New Roman"/>
          <w:color w:val="2E2E2E"/>
          <w:lang w:val="en-US"/>
        </w:rPr>
      </w:pPr>
      <w:r w:rsidRPr="00A019C3">
        <w:rPr>
          <w:rFonts w:ascii="Times New Roman" w:hAnsi="Times New Roman" w:cs="Times New Roman"/>
          <w:b/>
          <w:color w:val="2E2E2E"/>
          <w:lang w:val="en-US"/>
        </w:rPr>
        <w:t>Cell wall synthesis:</w:t>
      </w:r>
      <w:r w:rsidRPr="00A019C3">
        <w:rPr>
          <w:rFonts w:ascii="Times New Roman" w:hAnsi="Times New Roman" w:cs="Times New Roman"/>
          <w:color w:val="2E2E2E"/>
          <w:lang w:val="en-US"/>
        </w:rPr>
        <w:t xml:space="preserve"> prevents new bacterial cells from forming by preventing formation of the cell wall.</w:t>
      </w:r>
    </w:p>
    <w:p w14:paraId="11C95351" w14:textId="21AF3C43" w:rsidR="004D596E" w:rsidRPr="00A019C3" w:rsidRDefault="004D596E" w:rsidP="004D596E">
      <w:pPr>
        <w:pStyle w:val="ListParagraph"/>
        <w:widowControl w:val="0"/>
        <w:numPr>
          <w:ilvl w:val="0"/>
          <w:numId w:val="4"/>
        </w:numPr>
        <w:autoSpaceDE w:val="0"/>
        <w:autoSpaceDN w:val="0"/>
        <w:adjustRightInd w:val="0"/>
        <w:rPr>
          <w:rFonts w:ascii="Times New Roman" w:hAnsi="Times New Roman" w:cs="Times New Roman"/>
          <w:color w:val="2E2E2E"/>
          <w:lang w:val="en-US"/>
        </w:rPr>
      </w:pPr>
      <w:r w:rsidRPr="00A019C3">
        <w:rPr>
          <w:rFonts w:ascii="Times New Roman" w:hAnsi="Times New Roman" w:cs="Times New Roman"/>
          <w:b/>
          <w:color w:val="2E2E2E"/>
          <w:lang w:val="en-US"/>
        </w:rPr>
        <w:t>Cell membrane permeability:</w:t>
      </w:r>
      <w:r w:rsidRPr="00A019C3">
        <w:rPr>
          <w:rFonts w:ascii="Times New Roman" w:hAnsi="Times New Roman" w:cs="Times New Roman"/>
          <w:color w:val="2E2E2E"/>
          <w:lang w:val="en-US"/>
        </w:rPr>
        <w:t xml:space="preserve"> kills bacteria cells by causing breakdown of the outer cell membrane.</w:t>
      </w:r>
    </w:p>
    <w:p w14:paraId="68890925" w14:textId="1F628674" w:rsidR="00B370BF" w:rsidRPr="00A019C3" w:rsidRDefault="004D596E" w:rsidP="004D596E">
      <w:pPr>
        <w:pStyle w:val="ListParagraph"/>
        <w:widowControl w:val="0"/>
        <w:numPr>
          <w:ilvl w:val="0"/>
          <w:numId w:val="4"/>
        </w:numPr>
        <w:autoSpaceDE w:val="0"/>
        <w:autoSpaceDN w:val="0"/>
        <w:adjustRightInd w:val="0"/>
        <w:rPr>
          <w:rFonts w:ascii="Times New Roman" w:hAnsi="Times New Roman" w:cs="Times New Roman"/>
          <w:color w:val="2E2E2E"/>
          <w:lang w:val="en-US"/>
        </w:rPr>
      </w:pPr>
      <w:proofErr w:type="spellStart"/>
      <w:r w:rsidRPr="00A019C3">
        <w:rPr>
          <w:rFonts w:ascii="Times New Roman" w:hAnsi="Times New Roman" w:cs="Times New Roman"/>
          <w:b/>
          <w:color w:val="000000" w:themeColor="text1"/>
        </w:rPr>
        <w:t>Protein</w:t>
      </w:r>
      <w:proofErr w:type="spellEnd"/>
      <w:r w:rsidRPr="00A019C3">
        <w:rPr>
          <w:rFonts w:ascii="Times New Roman" w:hAnsi="Times New Roman" w:cs="Times New Roman"/>
          <w:b/>
          <w:color w:val="000000" w:themeColor="text1"/>
        </w:rPr>
        <w:t xml:space="preserve"> </w:t>
      </w:r>
      <w:proofErr w:type="spellStart"/>
      <w:proofErr w:type="gramStart"/>
      <w:r w:rsidRPr="00A019C3">
        <w:rPr>
          <w:rFonts w:ascii="Times New Roman" w:hAnsi="Times New Roman" w:cs="Times New Roman"/>
          <w:b/>
          <w:color w:val="000000" w:themeColor="text1"/>
        </w:rPr>
        <w:t>sunthesis</w:t>
      </w:r>
      <w:proofErr w:type="spellEnd"/>
      <w:r w:rsidRPr="00A019C3">
        <w:rPr>
          <w:rFonts w:ascii="Times New Roman" w:hAnsi="Times New Roman" w:cs="Times New Roman"/>
          <w:color w:val="000000" w:themeColor="text1"/>
        </w:rPr>
        <w:t>:</w:t>
      </w:r>
      <w:proofErr w:type="gram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prevents</w:t>
      </w:r>
      <w:proofErr w:type="spellEnd"/>
      <w:r w:rsidRPr="00A019C3">
        <w:rPr>
          <w:rFonts w:ascii="Times New Roman" w:hAnsi="Times New Roman" w:cs="Times New Roman"/>
          <w:color w:val="000000" w:themeColor="text1"/>
        </w:rPr>
        <w:t xml:space="preserve"> the </w:t>
      </w:r>
      <w:proofErr w:type="spellStart"/>
      <w:r w:rsidRPr="00A019C3">
        <w:rPr>
          <w:rFonts w:ascii="Times New Roman" w:hAnsi="Times New Roman" w:cs="Times New Roman"/>
          <w:color w:val="000000" w:themeColor="text1"/>
        </w:rPr>
        <w:t>bacteria</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from</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converting</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proteins</w:t>
      </w:r>
      <w:proofErr w:type="spellEnd"/>
      <w:r w:rsidRPr="00A019C3">
        <w:rPr>
          <w:rFonts w:ascii="Times New Roman" w:hAnsi="Times New Roman" w:cs="Times New Roman"/>
          <w:color w:val="000000" w:themeColor="text1"/>
        </w:rPr>
        <w:t xml:space="preserve"> to </w:t>
      </w:r>
      <w:proofErr w:type="spellStart"/>
      <w:r w:rsidRPr="00A019C3">
        <w:rPr>
          <w:rFonts w:ascii="Times New Roman" w:hAnsi="Times New Roman" w:cs="Times New Roman"/>
          <w:color w:val="000000" w:themeColor="text1"/>
        </w:rPr>
        <w:t>energy</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causing</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starvation</w:t>
      </w:r>
      <w:proofErr w:type="spellEnd"/>
      <w:r w:rsidRPr="00A019C3">
        <w:rPr>
          <w:rFonts w:ascii="Times New Roman" w:hAnsi="Times New Roman" w:cs="Times New Roman"/>
          <w:color w:val="000000" w:themeColor="text1"/>
        </w:rPr>
        <w:t xml:space="preserve"> and </w:t>
      </w:r>
      <w:proofErr w:type="spellStart"/>
      <w:r w:rsidRPr="00A019C3">
        <w:rPr>
          <w:rFonts w:ascii="Times New Roman" w:hAnsi="Times New Roman" w:cs="Times New Roman"/>
          <w:color w:val="000000" w:themeColor="text1"/>
        </w:rPr>
        <w:t>ultimate</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cell</w:t>
      </w:r>
      <w:proofErr w:type="spellEnd"/>
      <w:r w:rsidRPr="00A019C3">
        <w:rPr>
          <w:rFonts w:ascii="Times New Roman" w:hAnsi="Times New Roman" w:cs="Times New Roman"/>
          <w:color w:val="000000" w:themeColor="text1"/>
        </w:rPr>
        <w:t xml:space="preserve"> the </w:t>
      </w:r>
      <w:proofErr w:type="spellStart"/>
      <w:r w:rsidRPr="00A019C3">
        <w:rPr>
          <w:rFonts w:ascii="Times New Roman" w:hAnsi="Times New Roman" w:cs="Times New Roman"/>
          <w:color w:val="000000" w:themeColor="text1"/>
        </w:rPr>
        <w:t>death</w:t>
      </w:r>
      <w:proofErr w:type="spellEnd"/>
      <w:r w:rsidRPr="00A019C3">
        <w:rPr>
          <w:rFonts w:ascii="Times New Roman" w:hAnsi="Times New Roman" w:cs="Times New Roman"/>
          <w:color w:val="000000" w:themeColor="text1"/>
        </w:rPr>
        <w:t>.</w:t>
      </w:r>
    </w:p>
    <w:p w14:paraId="25BEAF94" w14:textId="1DE695FC" w:rsidR="004D596E" w:rsidRPr="00A019C3" w:rsidRDefault="004D596E" w:rsidP="004D596E">
      <w:pPr>
        <w:pStyle w:val="ListParagraph"/>
        <w:widowControl w:val="0"/>
        <w:numPr>
          <w:ilvl w:val="0"/>
          <w:numId w:val="4"/>
        </w:numPr>
        <w:autoSpaceDE w:val="0"/>
        <w:autoSpaceDN w:val="0"/>
        <w:adjustRightInd w:val="0"/>
        <w:rPr>
          <w:rFonts w:ascii="Times New Roman" w:hAnsi="Times New Roman" w:cs="Times New Roman"/>
          <w:color w:val="2E2E2E"/>
          <w:lang w:val="en-US"/>
        </w:rPr>
      </w:pPr>
      <w:proofErr w:type="spellStart"/>
      <w:r w:rsidRPr="00A019C3">
        <w:rPr>
          <w:rFonts w:ascii="Times New Roman" w:hAnsi="Times New Roman" w:cs="Times New Roman"/>
          <w:b/>
          <w:color w:val="000000" w:themeColor="text1"/>
        </w:rPr>
        <w:t>Nucleid</w:t>
      </w:r>
      <w:proofErr w:type="spellEnd"/>
      <w:r w:rsidRPr="00A019C3">
        <w:rPr>
          <w:rFonts w:ascii="Times New Roman" w:hAnsi="Times New Roman" w:cs="Times New Roman"/>
          <w:b/>
          <w:color w:val="000000" w:themeColor="text1"/>
        </w:rPr>
        <w:t xml:space="preserve"> </w:t>
      </w:r>
      <w:proofErr w:type="spellStart"/>
      <w:r w:rsidRPr="00A019C3">
        <w:rPr>
          <w:rFonts w:ascii="Times New Roman" w:hAnsi="Times New Roman" w:cs="Times New Roman"/>
          <w:b/>
          <w:color w:val="000000" w:themeColor="text1"/>
        </w:rPr>
        <w:t>acid</w:t>
      </w:r>
      <w:proofErr w:type="spellEnd"/>
      <w:r w:rsidRPr="00A019C3">
        <w:rPr>
          <w:rFonts w:ascii="Times New Roman" w:hAnsi="Times New Roman" w:cs="Times New Roman"/>
          <w:b/>
          <w:color w:val="000000" w:themeColor="text1"/>
        </w:rPr>
        <w:t xml:space="preserve"> </w:t>
      </w:r>
      <w:proofErr w:type="spellStart"/>
      <w:r w:rsidRPr="00A019C3">
        <w:rPr>
          <w:rFonts w:ascii="Times New Roman" w:hAnsi="Times New Roman" w:cs="Times New Roman"/>
          <w:b/>
          <w:color w:val="000000" w:themeColor="text1"/>
        </w:rPr>
        <w:t>synthesis</w:t>
      </w:r>
      <w:proofErr w:type="spellEnd"/>
      <w:r w:rsidRPr="00A019C3">
        <w:rPr>
          <w:rFonts w:ascii="Times New Roman" w:hAnsi="Times New Roman" w:cs="Times New Roman"/>
          <w:b/>
          <w:color w:val="000000" w:themeColor="text1"/>
        </w:rPr>
        <w:t> </w:t>
      </w:r>
      <w:r w:rsidRPr="00A019C3">
        <w:rPr>
          <w:rFonts w:ascii="Times New Roman" w:hAnsi="Times New Roman" w:cs="Times New Roman"/>
          <w:color w:val="2E2E2E"/>
          <w:lang w:val="en-US"/>
        </w:rPr>
        <w:t>: keep bacteria cells from growing by interrupting DNA synthesis.</w:t>
      </w:r>
    </w:p>
    <w:p w14:paraId="36741216" w14:textId="3CE94EC2" w:rsidR="004D596E" w:rsidRPr="00A019C3" w:rsidRDefault="004D596E" w:rsidP="004D596E">
      <w:pPr>
        <w:pStyle w:val="ListParagraph"/>
        <w:widowControl w:val="0"/>
        <w:numPr>
          <w:ilvl w:val="0"/>
          <w:numId w:val="4"/>
        </w:numPr>
        <w:autoSpaceDE w:val="0"/>
        <w:autoSpaceDN w:val="0"/>
        <w:adjustRightInd w:val="0"/>
        <w:rPr>
          <w:rFonts w:ascii="Times New Roman" w:hAnsi="Times New Roman" w:cs="Times New Roman"/>
          <w:color w:val="2E2E2E"/>
          <w:lang w:val="en-US"/>
        </w:rPr>
      </w:pPr>
      <w:proofErr w:type="spellStart"/>
      <w:r w:rsidRPr="00A019C3">
        <w:rPr>
          <w:rFonts w:ascii="Times New Roman" w:hAnsi="Times New Roman" w:cs="Times New Roman"/>
          <w:b/>
          <w:color w:val="000000" w:themeColor="text1"/>
        </w:rPr>
        <w:t>Competitive</w:t>
      </w:r>
      <w:proofErr w:type="spellEnd"/>
      <w:r w:rsidRPr="00A019C3">
        <w:rPr>
          <w:rFonts w:ascii="Times New Roman" w:hAnsi="Times New Roman" w:cs="Times New Roman"/>
          <w:b/>
          <w:color w:val="000000" w:themeColor="text1"/>
        </w:rPr>
        <w:t xml:space="preserve"> </w:t>
      </w:r>
      <w:proofErr w:type="spellStart"/>
      <w:r w:rsidRPr="00A019C3">
        <w:rPr>
          <w:rFonts w:ascii="Times New Roman" w:hAnsi="Times New Roman" w:cs="Times New Roman"/>
          <w:b/>
          <w:color w:val="000000" w:themeColor="text1"/>
        </w:rPr>
        <w:t>inhibitor</w:t>
      </w:r>
      <w:proofErr w:type="spellEnd"/>
      <w:r w:rsidRPr="00A019C3">
        <w:rPr>
          <w:rFonts w:ascii="Times New Roman" w:hAnsi="Times New Roman" w:cs="Times New Roman"/>
          <w:b/>
          <w:color w:val="000000" w:themeColor="text1"/>
        </w:rPr>
        <w:t> </w:t>
      </w:r>
      <w:r w:rsidRPr="00A019C3">
        <w:rPr>
          <w:rFonts w:ascii="Times New Roman" w:hAnsi="Times New Roman" w:cs="Times New Roman"/>
          <w:color w:val="2E2E2E"/>
          <w:lang w:val="en-US"/>
        </w:rPr>
        <w:t>: mimics bacteria’s growth factors, thus preventing spreading of the bacteria.</w:t>
      </w:r>
    </w:p>
    <w:p w14:paraId="5D7F4A68" w14:textId="77777777" w:rsidR="004D596E" w:rsidRPr="00A019C3" w:rsidRDefault="004D596E" w:rsidP="004D596E">
      <w:pPr>
        <w:widowControl w:val="0"/>
        <w:autoSpaceDE w:val="0"/>
        <w:autoSpaceDN w:val="0"/>
        <w:adjustRightInd w:val="0"/>
        <w:rPr>
          <w:rFonts w:ascii="Times New Roman" w:hAnsi="Times New Roman" w:cs="Times New Roman"/>
          <w:color w:val="2E2E2E"/>
          <w:lang w:val="en-US"/>
        </w:rPr>
      </w:pPr>
    </w:p>
    <w:p w14:paraId="2344B31E" w14:textId="113E8BD2" w:rsidR="004D596E" w:rsidRPr="00A019C3" w:rsidRDefault="004D596E" w:rsidP="004D596E">
      <w:pPr>
        <w:widowControl w:val="0"/>
        <w:autoSpaceDE w:val="0"/>
        <w:autoSpaceDN w:val="0"/>
        <w:adjustRightInd w:val="0"/>
        <w:rPr>
          <w:rFonts w:ascii="Times New Roman" w:hAnsi="Times New Roman" w:cs="Times New Roman"/>
          <w:b/>
          <w:color w:val="2E2E2E"/>
          <w:u w:val="single"/>
          <w:lang w:val="en-US"/>
        </w:rPr>
      </w:pPr>
      <w:proofErr w:type="spellStart"/>
      <w:r w:rsidRPr="00A019C3">
        <w:rPr>
          <w:rFonts w:ascii="Times New Roman" w:hAnsi="Times New Roman" w:cs="Times New Roman"/>
          <w:b/>
          <w:color w:val="2E2E2E"/>
          <w:u w:val="single"/>
          <w:lang w:val="en-US"/>
        </w:rPr>
        <w:t>Penicillins</w:t>
      </w:r>
      <w:proofErr w:type="spellEnd"/>
      <w:r w:rsidRPr="00A019C3">
        <w:rPr>
          <w:rFonts w:ascii="Times New Roman" w:hAnsi="Times New Roman" w:cs="Times New Roman"/>
          <w:b/>
          <w:color w:val="2E2E2E"/>
          <w:u w:val="single"/>
          <w:lang w:val="en-US"/>
        </w:rPr>
        <w:t xml:space="preserve">, </w:t>
      </w:r>
      <w:proofErr w:type="spellStart"/>
      <w:r w:rsidRPr="00A019C3">
        <w:rPr>
          <w:rFonts w:ascii="Times New Roman" w:hAnsi="Times New Roman" w:cs="Times New Roman"/>
          <w:b/>
          <w:color w:val="2E2E2E"/>
          <w:u w:val="single"/>
          <w:lang w:val="en-US"/>
        </w:rPr>
        <w:t>Cephalosporins</w:t>
      </w:r>
      <w:proofErr w:type="spellEnd"/>
      <w:r w:rsidRPr="00A019C3">
        <w:rPr>
          <w:rFonts w:ascii="Times New Roman" w:hAnsi="Times New Roman" w:cs="Times New Roman"/>
          <w:b/>
          <w:color w:val="2E2E2E"/>
          <w:u w:val="single"/>
          <w:lang w:val="en-US"/>
        </w:rPr>
        <w:t xml:space="preserve"> and </w:t>
      </w:r>
      <w:proofErr w:type="spellStart"/>
      <w:r w:rsidRPr="00A019C3">
        <w:rPr>
          <w:rFonts w:ascii="Times New Roman" w:hAnsi="Times New Roman" w:cs="Times New Roman"/>
          <w:b/>
          <w:color w:val="2E2E2E"/>
          <w:u w:val="single"/>
          <w:lang w:val="en-US"/>
        </w:rPr>
        <w:t>Tetracyclines</w:t>
      </w:r>
      <w:proofErr w:type="spellEnd"/>
    </w:p>
    <w:p w14:paraId="2786C24B" w14:textId="77777777" w:rsidR="004D596E" w:rsidRPr="00A019C3" w:rsidRDefault="004D596E" w:rsidP="004D596E">
      <w:pPr>
        <w:widowControl w:val="0"/>
        <w:autoSpaceDE w:val="0"/>
        <w:autoSpaceDN w:val="0"/>
        <w:adjustRightInd w:val="0"/>
        <w:rPr>
          <w:rFonts w:ascii="Times New Roman" w:hAnsi="Times New Roman" w:cs="Times New Roman"/>
          <w:b/>
          <w:color w:val="2E2E2E"/>
          <w:u w:val="single"/>
          <w:lang w:val="en-US"/>
        </w:rPr>
      </w:pPr>
    </w:p>
    <w:p w14:paraId="77D88A43" w14:textId="422C2A67" w:rsidR="004D596E" w:rsidRPr="00A019C3" w:rsidRDefault="004D596E" w:rsidP="004D596E">
      <w:pPr>
        <w:widowControl w:val="0"/>
        <w:autoSpaceDE w:val="0"/>
        <w:autoSpaceDN w:val="0"/>
        <w:adjustRightInd w:val="0"/>
        <w:rPr>
          <w:rFonts w:ascii="Times New Roman" w:hAnsi="Times New Roman" w:cs="Times New Roman"/>
          <w:b/>
          <w:color w:val="2E2E2E"/>
          <w:lang w:val="en-US"/>
        </w:rPr>
      </w:pPr>
      <w:proofErr w:type="spellStart"/>
      <w:r w:rsidRPr="00A019C3">
        <w:rPr>
          <w:rFonts w:ascii="Times New Roman" w:hAnsi="Times New Roman" w:cs="Times New Roman"/>
          <w:b/>
          <w:color w:val="2E2E2E"/>
          <w:lang w:val="en-US"/>
        </w:rPr>
        <w:t>Penicillins</w:t>
      </w:r>
      <w:proofErr w:type="spellEnd"/>
      <w:r w:rsidRPr="00A019C3">
        <w:rPr>
          <w:rFonts w:ascii="Times New Roman" w:hAnsi="Times New Roman" w:cs="Times New Roman"/>
          <w:b/>
          <w:color w:val="2E2E2E"/>
          <w:lang w:val="en-US"/>
        </w:rPr>
        <w:t>;</w:t>
      </w:r>
    </w:p>
    <w:p w14:paraId="22340EE5" w14:textId="7572BB0F" w:rsidR="004D596E" w:rsidRPr="00A019C3" w:rsidRDefault="004D596E" w:rsidP="004D596E">
      <w:pPr>
        <w:pStyle w:val="ListParagraph"/>
        <w:widowControl w:val="0"/>
        <w:numPr>
          <w:ilvl w:val="0"/>
          <w:numId w:val="6"/>
        </w:numPr>
        <w:autoSpaceDE w:val="0"/>
        <w:autoSpaceDN w:val="0"/>
        <w:adjustRightInd w:val="0"/>
        <w:rPr>
          <w:rFonts w:ascii="Times New Roman" w:hAnsi="Times New Roman" w:cs="Times New Roman"/>
          <w:b/>
          <w:color w:val="2E2E2E"/>
          <w:lang w:val="en-US"/>
        </w:rPr>
      </w:pPr>
      <w:r w:rsidRPr="00A019C3">
        <w:rPr>
          <w:rFonts w:ascii="Times New Roman" w:hAnsi="Times New Roman" w:cs="Times New Roman"/>
          <w:color w:val="2E2E2E"/>
          <w:lang w:val="en-US"/>
        </w:rPr>
        <w:t>Treat infections caused by bacteria</w:t>
      </w:r>
    </w:p>
    <w:p w14:paraId="1BFDDF78" w14:textId="641404D8" w:rsidR="004D596E" w:rsidRPr="00A019C3" w:rsidRDefault="004D596E" w:rsidP="004D596E">
      <w:pPr>
        <w:pStyle w:val="ListParagraph"/>
        <w:widowControl w:val="0"/>
        <w:numPr>
          <w:ilvl w:val="0"/>
          <w:numId w:val="6"/>
        </w:numPr>
        <w:autoSpaceDE w:val="0"/>
        <w:autoSpaceDN w:val="0"/>
        <w:adjustRightInd w:val="0"/>
        <w:rPr>
          <w:rFonts w:ascii="Times New Roman" w:hAnsi="Times New Roman" w:cs="Times New Roman"/>
          <w:b/>
          <w:color w:val="2E2E2E"/>
          <w:lang w:val="en-US"/>
        </w:rPr>
      </w:pPr>
      <w:r w:rsidRPr="00A019C3">
        <w:rPr>
          <w:rFonts w:ascii="Times New Roman" w:hAnsi="Times New Roman" w:cs="Times New Roman"/>
          <w:color w:val="2E2E2E"/>
          <w:lang w:val="en-US"/>
        </w:rPr>
        <w:t>Do not fight infections caused by viruses</w:t>
      </w:r>
    </w:p>
    <w:p w14:paraId="1BCEB575" w14:textId="6DBDC255" w:rsidR="004D596E" w:rsidRPr="00A019C3" w:rsidRDefault="004D596E" w:rsidP="004D596E">
      <w:pPr>
        <w:pStyle w:val="ListParagraph"/>
        <w:widowControl w:val="0"/>
        <w:numPr>
          <w:ilvl w:val="0"/>
          <w:numId w:val="6"/>
        </w:numPr>
        <w:autoSpaceDE w:val="0"/>
        <w:autoSpaceDN w:val="0"/>
        <w:adjustRightInd w:val="0"/>
        <w:rPr>
          <w:rFonts w:ascii="Times New Roman" w:hAnsi="Times New Roman" w:cs="Times New Roman"/>
          <w:b/>
          <w:color w:val="2E2E2E"/>
          <w:lang w:val="en-US"/>
        </w:rPr>
      </w:pPr>
      <w:r w:rsidRPr="00A019C3">
        <w:rPr>
          <w:rFonts w:ascii="Times New Roman" w:hAnsi="Times New Roman" w:cs="Times New Roman"/>
          <w:color w:val="2E2E2E"/>
          <w:lang w:val="en-US"/>
        </w:rPr>
        <w:t>Mode of actions: affect the development of bacterial cell walls</w:t>
      </w:r>
    </w:p>
    <w:p w14:paraId="3C4CEA1A" w14:textId="6BEC7C80" w:rsidR="004D596E" w:rsidRPr="00A019C3" w:rsidRDefault="004D596E" w:rsidP="004D596E">
      <w:pPr>
        <w:widowControl w:val="0"/>
        <w:autoSpaceDE w:val="0"/>
        <w:autoSpaceDN w:val="0"/>
        <w:adjustRightInd w:val="0"/>
        <w:rPr>
          <w:rFonts w:ascii="Times New Roman" w:hAnsi="Times New Roman" w:cs="Times New Roman"/>
          <w:b/>
          <w:color w:val="2E2E2E"/>
          <w:u w:val="single"/>
          <w:lang w:val="en-US"/>
        </w:rPr>
      </w:pPr>
      <w:proofErr w:type="spellStart"/>
      <w:r w:rsidRPr="00A019C3">
        <w:rPr>
          <w:rFonts w:ascii="Times New Roman" w:hAnsi="Times New Roman" w:cs="Times New Roman"/>
          <w:b/>
          <w:color w:val="2E2E2E"/>
          <w:u w:val="single"/>
          <w:lang w:val="en-US"/>
        </w:rPr>
        <w:t>Cephalosporins</w:t>
      </w:r>
      <w:proofErr w:type="spellEnd"/>
    </w:p>
    <w:p w14:paraId="6A713BF9" w14:textId="64B92675" w:rsidR="004D596E" w:rsidRPr="00A019C3" w:rsidRDefault="00ED3403" w:rsidP="004D596E">
      <w:pPr>
        <w:pStyle w:val="ListParagraph"/>
        <w:widowControl w:val="0"/>
        <w:numPr>
          <w:ilvl w:val="0"/>
          <w:numId w:val="7"/>
        </w:numPr>
        <w:autoSpaceDE w:val="0"/>
        <w:autoSpaceDN w:val="0"/>
        <w:adjustRightInd w:val="0"/>
        <w:rPr>
          <w:rFonts w:ascii="Times New Roman" w:hAnsi="Times New Roman" w:cs="Times New Roman"/>
          <w:color w:val="2E2E2E"/>
          <w:lang w:val="en-US"/>
        </w:rPr>
      </w:pPr>
      <w:proofErr w:type="spellStart"/>
      <w:r w:rsidRPr="00A019C3">
        <w:rPr>
          <w:rFonts w:ascii="Times New Roman" w:hAnsi="Times New Roman" w:cs="Times New Roman"/>
          <w:color w:val="2E2E2E"/>
          <w:lang w:val="en-US"/>
        </w:rPr>
        <w:t>Cephalosporins</w:t>
      </w:r>
      <w:proofErr w:type="spellEnd"/>
      <w:r w:rsidRPr="00A019C3">
        <w:rPr>
          <w:rFonts w:ascii="Times New Roman" w:hAnsi="Times New Roman" w:cs="Times New Roman"/>
          <w:color w:val="2E2E2E"/>
          <w:lang w:val="en-US"/>
        </w:rPr>
        <w:t xml:space="preserve"> have the structure similar to that of </w:t>
      </w:r>
      <w:proofErr w:type="spellStart"/>
      <w:r w:rsidRPr="00A019C3">
        <w:rPr>
          <w:rFonts w:ascii="Times New Roman" w:hAnsi="Times New Roman" w:cs="Times New Roman"/>
          <w:color w:val="2E2E2E"/>
          <w:lang w:val="en-US"/>
        </w:rPr>
        <w:t>penicillins</w:t>
      </w:r>
      <w:proofErr w:type="spellEnd"/>
      <w:r w:rsidRPr="00A019C3">
        <w:rPr>
          <w:rFonts w:ascii="Times New Roman" w:hAnsi="Times New Roman" w:cs="Times New Roman"/>
          <w:color w:val="2E2E2E"/>
          <w:lang w:val="en-US"/>
        </w:rPr>
        <w:t>.</w:t>
      </w:r>
    </w:p>
    <w:p w14:paraId="480AE327" w14:textId="5AAB8109" w:rsidR="00ED3403" w:rsidRPr="00A019C3" w:rsidRDefault="00ED3403" w:rsidP="004D596E">
      <w:pPr>
        <w:pStyle w:val="ListParagraph"/>
        <w:widowControl w:val="0"/>
        <w:numPr>
          <w:ilvl w:val="0"/>
          <w:numId w:val="7"/>
        </w:numPr>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 xml:space="preserve">Treat a much broader range of infections compared to </w:t>
      </w:r>
      <w:proofErr w:type="spellStart"/>
      <w:r w:rsidRPr="00A019C3">
        <w:rPr>
          <w:rFonts w:ascii="Times New Roman" w:hAnsi="Times New Roman" w:cs="Times New Roman"/>
          <w:color w:val="2E2E2E"/>
          <w:lang w:val="en-US"/>
        </w:rPr>
        <w:t>penicillins</w:t>
      </w:r>
      <w:proofErr w:type="spellEnd"/>
    </w:p>
    <w:p w14:paraId="4AE1FCC9" w14:textId="02996C90" w:rsidR="00ED3403" w:rsidRPr="00A019C3" w:rsidRDefault="00ED3403" w:rsidP="004D596E">
      <w:pPr>
        <w:pStyle w:val="ListParagraph"/>
        <w:widowControl w:val="0"/>
        <w:numPr>
          <w:ilvl w:val="0"/>
          <w:numId w:val="7"/>
        </w:numPr>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Mode of action: affect the development of bacterial cell walls</w:t>
      </w:r>
    </w:p>
    <w:p w14:paraId="00456DFE" w14:textId="77777777" w:rsidR="00ED3403" w:rsidRPr="00A019C3" w:rsidRDefault="00ED3403" w:rsidP="00ED3403">
      <w:pPr>
        <w:widowControl w:val="0"/>
        <w:autoSpaceDE w:val="0"/>
        <w:autoSpaceDN w:val="0"/>
        <w:adjustRightInd w:val="0"/>
        <w:rPr>
          <w:rFonts w:ascii="Times New Roman" w:hAnsi="Times New Roman" w:cs="Times New Roman"/>
          <w:color w:val="2E2E2E"/>
          <w:lang w:val="en-US"/>
        </w:rPr>
      </w:pPr>
    </w:p>
    <w:p w14:paraId="5C0225B8" w14:textId="0F873CA4" w:rsidR="00B370BF" w:rsidRPr="00A019C3" w:rsidRDefault="00ED3403" w:rsidP="00ED3403">
      <w:pPr>
        <w:rPr>
          <w:rFonts w:ascii="Times New Roman" w:hAnsi="Times New Roman" w:cs="Times New Roman"/>
          <w:b/>
          <w:color w:val="2E2E2E"/>
          <w:u w:val="single"/>
          <w:lang w:val="en-US"/>
        </w:rPr>
      </w:pPr>
      <w:proofErr w:type="spellStart"/>
      <w:r w:rsidRPr="00A019C3">
        <w:rPr>
          <w:rFonts w:ascii="Times New Roman" w:hAnsi="Times New Roman" w:cs="Times New Roman"/>
          <w:b/>
          <w:color w:val="2E2E2E"/>
          <w:u w:val="single"/>
          <w:lang w:val="en-US"/>
        </w:rPr>
        <w:t>Tetracyclines</w:t>
      </w:r>
      <w:proofErr w:type="spellEnd"/>
    </w:p>
    <w:p w14:paraId="522E2A0E" w14:textId="3AB3BC75" w:rsidR="00ED3403" w:rsidRPr="00A019C3" w:rsidRDefault="00ED3403" w:rsidP="00ED3403">
      <w:pPr>
        <w:pStyle w:val="ListParagraph"/>
        <w:numPr>
          <w:ilvl w:val="0"/>
          <w:numId w:val="8"/>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Chemicals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stucture</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consisting</w:t>
      </w:r>
      <w:proofErr w:type="spellEnd"/>
      <w:r w:rsidRPr="00A019C3">
        <w:rPr>
          <w:rFonts w:ascii="Times New Roman" w:hAnsi="Times New Roman" w:cs="Times New Roman"/>
          <w:color w:val="000000" w:themeColor="text1"/>
        </w:rPr>
        <w:t xml:space="preserve"> of four rings</w:t>
      </w:r>
    </w:p>
    <w:p w14:paraId="08478486" w14:textId="60B7A8AA" w:rsidR="00ED3403" w:rsidRPr="00A019C3" w:rsidRDefault="00ED3403" w:rsidP="00ED3403">
      <w:pPr>
        <w:pStyle w:val="ListParagraph"/>
        <w:numPr>
          <w:ilvl w:val="0"/>
          <w:numId w:val="8"/>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Used</w:t>
      </w:r>
      <w:proofErr w:type="spellEnd"/>
      <w:r w:rsidRPr="00A019C3">
        <w:rPr>
          <w:rFonts w:ascii="Times New Roman" w:hAnsi="Times New Roman" w:cs="Times New Roman"/>
          <w:color w:val="000000" w:themeColor="text1"/>
        </w:rPr>
        <w:t xml:space="preserve"> to </w:t>
      </w:r>
      <w:proofErr w:type="spellStart"/>
      <w:r w:rsidRPr="00A019C3">
        <w:rPr>
          <w:rFonts w:ascii="Times New Roman" w:hAnsi="Times New Roman" w:cs="Times New Roman"/>
          <w:color w:val="000000" w:themeColor="text1"/>
        </w:rPr>
        <w:t>treat</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penicillins-resistant</w:t>
      </w:r>
      <w:proofErr w:type="spellEnd"/>
      <w:r w:rsidRPr="00A019C3">
        <w:rPr>
          <w:rFonts w:ascii="Times New Roman" w:hAnsi="Times New Roman" w:cs="Times New Roman"/>
          <w:color w:val="000000" w:themeColor="text1"/>
        </w:rPr>
        <w:t xml:space="preserve"> infections</w:t>
      </w:r>
    </w:p>
    <w:p w14:paraId="514860D5" w14:textId="17B59F06" w:rsidR="00ED3403" w:rsidRPr="00A019C3" w:rsidRDefault="00ED3403" w:rsidP="00ED3403">
      <w:pPr>
        <w:pStyle w:val="ListParagraph"/>
        <w:numPr>
          <w:ilvl w:val="0"/>
          <w:numId w:val="8"/>
        </w:numPr>
        <w:rPr>
          <w:rFonts w:ascii="Times New Roman" w:hAnsi="Times New Roman" w:cs="Times New Roman"/>
          <w:color w:val="000000" w:themeColor="text1"/>
        </w:rPr>
      </w:pPr>
      <w:r w:rsidRPr="00A019C3">
        <w:rPr>
          <w:rFonts w:ascii="Times New Roman" w:hAnsi="Times New Roman" w:cs="Times New Roman"/>
          <w:color w:val="000000" w:themeColor="text1"/>
        </w:rPr>
        <w:t xml:space="preserve">Mode of action : </w:t>
      </w:r>
      <w:proofErr w:type="spellStart"/>
      <w:r w:rsidRPr="00A019C3">
        <w:rPr>
          <w:rFonts w:ascii="Times New Roman" w:hAnsi="Times New Roman" w:cs="Times New Roman"/>
          <w:color w:val="000000" w:themeColor="text1"/>
        </w:rPr>
        <w:t>inhibit</w:t>
      </w:r>
      <w:proofErr w:type="spellEnd"/>
      <w:r w:rsidRPr="00A019C3">
        <w:rPr>
          <w:rFonts w:ascii="Times New Roman" w:hAnsi="Times New Roman" w:cs="Times New Roman"/>
          <w:color w:val="000000" w:themeColor="text1"/>
        </w:rPr>
        <w:t xml:space="preserve"> the </w:t>
      </w:r>
      <w:proofErr w:type="spellStart"/>
      <w:r w:rsidRPr="00A019C3">
        <w:rPr>
          <w:rFonts w:ascii="Times New Roman" w:hAnsi="Times New Roman" w:cs="Times New Roman"/>
          <w:color w:val="000000" w:themeColor="text1"/>
        </w:rPr>
        <w:t>synthesis</w:t>
      </w:r>
      <w:proofErr w:type="spellEnd"/>
      <w:r w:rsidRPr="00A019C3">
        <w:rPr>
          <w:rFonts w:ascii="Times New Roman" w:hAnsi="Times New Roman" w:cs="Times New Roman"/>
          <w:color w:val="000000" w:themeColor="text1"/>
        </w:rPr>
        <w:t xml:space="preserve"> of </w:t>
      </w:r>
      <w:proofErr w:type="spellStart"/>
      <w:r w:rsidRPr="00A019C3">
        <w:rPr>
          <w:rFonts w:ascii="Times New Roman" w:hAnsi="Times New Roman" w:cs="Times New Roman"/>
          <w:color w:val="000000" w:themeColor="text1"/>
        </w:rPr>
        <w:t>required</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bacterial</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proteins</w:t>
      </w:r>
      <w:proofErr w:type="spellEnd"/>
    </w:p>
    <w:p w14:paraId="2DA277E5" w14:textId="77777777" w:rsidR="00ED3403" w:rsidRPr="00A019C3" w:rsidRDefault="00ED3403" w:rsidP="00ED3403">
      <w:pPr>
        <w:rPr>
          <w:rFonts w:ascii="Times New Roman" w:hAnsi="Times New Roman" w:cs="Times New Roman"/>
          <w:color w:val="000000" w:themeColor="text1"/>
        </w:rPr>
      </w:pPr>
    </w:p>
    <w:p w14:paraId="14DB94E7" w14:textId="77777777" w:rsidR="00ED3403" w:rsidRPr="00A019C3" w:rsidRDefault="00ED3403" w:rsidP="00ED3403">
      <w:pPr>
        <w:rPr>
          <w:rFonts w:ascii="Times New Roman" w:hAnsi="Times New Roman" w:cs="Times New Roman"/>
          <w:color w:val="000000" w:themeColor="text1"/>
        </w:rPr>
      </w:pPr>
    </w:p>
    <w:p w14:paraId="327E03CB" w14:textId="77777777" w:rsidR="00ED3403" w:rsidRPr="00A019C3" w:rsidRDefault="00ED3403" w:rsidP="00ED3403">
      <w:pPr>
        <w:widowControl w:val="0"/>
        <w:autoSpaceDE w:val="0"/>
        <w:autoSpaceDN w:val="0"/>
        <w:adjustRightInd w:val="0"/>
        <w:rPr>
          <w:rFonts w:ascii="Times New Roman" w:hAnsi="Times New Roman" w:cs="Times New Roman"/>
          <w:b/>
          <w:color w:val="000000" w:themeColor="text1"/>
          <w:u w:val="single"/>
          <w:lang w:val="en-US"/>
        </w:rPr>
      </w:pPr>
      <w:r w:rsidRPr="00A019C3">
        <w:rPr>
          <w:rFonts w:ascii="Times New Roman" w:hAnsi="Times New Roman" w:cs="Times New Roman"/>
          <w:b/>
          <w:color w:val="000000" w:themeColor="text1"/>
          <w:u w:val="single"/>
          <w:lang w:val="en-US"/>
        </w:rPr>
        <w:t>Antiviral Drugs</w:t>
      </w:r>
    </w:p>
    <w:p w14:paraId="2533706C" w14:textId="77777777" w:rsidR="00ED3403" w:rsidRPr="00A019C3" w:rsidRDefault="00ED3403" w:rsidP="00ED3403">
      <w:pPr>
        <w:widowControl w:val="0"/>
        <w:autoSpaceDE w:val="0"/>
        <w:autoSpaceDN w:val="0"/>
        <w:adjustRightInd w:val="0"/>
        <w:rPr>
          <w:rFonts w:ascii="Times New Roman" w:hAnsi="Times New Roman" w:cs="Times New Roman"/>
          <w:b/>
          <w:color w:val="000000" w:themeColor="text1"/>
          <w:u w:val="single"/>
          <w:lang w:val="en-US"/>
        </w:rPr>
      </w:pPr>
    </w:p>
    <w:p w14:paraId="5557D6C6" w14:textId="5209FCF3" w:rsidR="00ED3403" w:rsidRPr="00A019C3" w:rsidRDefault="00ED3403" w:rsidP="00ED3403">
      <w:pPr>
        <w:widowControl w:val="0"/>
        <w:autoSpaceDE w:val="0"/>
        <w:autoSpaceDN w:val="0"/>
        <w:adjustRightInd w:val="0"/>
        <w:rPr>
          <w:rFonts w:ascii="Times New Roman" w:hAnsi="Times New Roman" w:cs="Times New Roman"/>
          <w:b/>
          <w:color w:val="000000" w:themeColor="text1"/>
          <w:u w:val="single"/>
          <w:lang w:val="en-US"/>
        </w:rPr>
      </w:pPr>
      <w:r w:rsidRPr="00A019C3">
        <w:rPr>
          <w:rFonts w:ascii="Times New Roman" w:hAnsi="Times New Roman" w:cs="Times New Roman"/>
          <w:noProof/>
          <w:lang w:val="en-US"/>
        </w:rPr>
        <w:drawing>
          <wp:inline distT="0" distB="0" distL="0" distR="0" wp14:anchorId="579143F7" wp14:editId="649437F4">
            <wp:extent cx="1651635" cy="181019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2226" cy="1821800"/>
                    </a:xfrm>
                    <a:prstGeom prst="rect">
                      <a:avLst/>
                    </a:prstGeom>
                    <a:noFill/>
                    <a:ln>
                      <a:noFill/>
                    </a:ln>
                  </pic:spPr>
                </pic:pic>
              </a:graphicData>
            </a:graphic>
          </wp:inline>
        </w:drawing>
      </w:r>
    </w:p>
    <w:p w14:paraId="416C9E79" w14:textId="77777777" w:rsidR="00ED3403" w:rsidRPr="00A019C3" w:rsidRDefault="00ED3403" w:rsidP="00ED3403">
      <w:pPr>
        <w:widowControl w:val="0"/>
        <w:autoSpaceDE w:val="0"/>
        <w:autoSpaceDN w:val="0"/>
        <w:adjustRightInd w:val="0"/>
        <w:rPr>
          <w:rFonts w:ascii="Times New Roman" w:hAnsi="Times New Roman" w:cs="Times New Roman"/>
          <w:color w:val="000000" w:themeColor="text1"/>
          <w:lang w:val="en-US"/>
        </w:rPr>
      </w:pPr>
    </w:p>
    <w:p w14:paraId="2D591A54" w14:textId="77777777" w:rsidR="00ED3403" w:rsidRPr="00A019C3" w:rsidRDefault="00ED3403" w:rsidP="00ED3403">
      <w:pPr>
        <w:widowControl w:val="0"/>
        <w:autoSpaceDE w:val="0"/>
        <w:autoSpaceDN w:val="0"/>
        <w:adjustRightInd w:val="0"/>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Antiviral drugs are used to treat (cure or control) viral infections such as flu, polio, herpes and AIDS (Acquired Immune Deficiency Syndrome). A different strategy has to be used to combat viruses, as these do not respond to antibiotics. Two commonly used strategies to fight viral infections include:</w:t>
      </w:r>
    </w:p>
    <w:p w14:paraId="25D75C7F" w14:textId="77777777" w:rsidR="00ED3403" w:rsidRPr="00A019C3" w:rsidRDefault="00ED3403" w:rsidP="00ED3403">
      <w:pPr>
        <w:widowControl w:val="0"/>
        <w:autoSpaceDE w:val="0"/>
        <w:autoSpaceDN w:val="0"/>
        <w:adjustRightInd w:val="0"/>
        <w:rPr>
          <w:rFonts w:ascii="Times New Roman" w:hAnsi="Times New Roman" w:cs="Times New Roman"/>
          <w:b/>
          <w:bCs/>
          <w:color w:val="000000" w:themeColor="text1"/>
          <w:lang w:val="en-US"/>
        </w:rPr>
      </w:pPr>
    </w:p>
    <w:p w14:paraId="4E53CDD3" w14:textId="77777777" w:rsidR="00ED3403" w:rsidRPr="00A019C3" w:rsidRDefault="00ED3403" w:rsidP="00ED3403">
      <w:pPr>
        <w:widowControl w:val="0"/>
        <w:autoSpaceDE w:val="0"/>
        <w:autoSpaceDN w:val="0"/>
        <w:adjustRightInd w:val="0"/>
        <w:rPr>
          <w:rFonts w:ascii="Times New Roman" w:hAnsi="Times New Roman" w:cs="Times New Roman"/>
          <w:b/>
          <w:bCs/>
          <w:color w:val="000000" w:themeColor="text1"/>
          <w:lang w:val="en-US"/>
        </w:rPr>
      </w:pPr>
      <w:r w:rsidRPr="00A019C3">
        <w:rPr>
          <w:rFonts w:ascii="Times New Roman" w:hAnsi="Times New Roman" w:cs="Times New Roman"/>
          <w:b/>
          <w:bCs/>
          <w:color w:val="000000" w:themeColor="text1"/>
          <w:lang w:val="en-US"/>
        </w:rPr>
        <w:t>Prevention through vaccination</w:t>
      </w:r>
    </w:p>
    <w:p w14:paraId="000BF22C" w14:textId="77777777" w:rsidR="00ED3403" w:rsidRPr="00A019C3" w:rsidRDefault="00ED3403" w:rsidP="00ED3403">
      <w:pPr>
        <w:widowControl w:val="0"/>
        <w:autoSpaceDE w:val="0"/>
        <w:autoSpaceDN w:val="0"/>
        <w:adjustRightInd w:val="0"/>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When a vaccine (consisting of inactivated virus) is injected, antibodies to fight off a virus are developed and stored in the body. The stored antibodies become available to fight future infection.</w:t>
      </w:r>
    </w:p>
    <w:p w14:paraId="5204438F" w14:textId="77777777" w:rsidR="00ED3403" w:rsidRPr="00A019C3" w:rsidRDefault="00ED3403" w:rsidP="00ED3403">
      <w:pPr>
        <w:widowControl w:val="0"/>
        <w:autoSpaceDE w:val="0"/>
        <w:autoSpaceDN w:val="0"/>
        <w:adjustRightInd w:val="0"/>
        <w:rPr>
          <w:rFonts w:ascii="Times New Roman" w:hAnsi="Times New Roman" w:cs="Times New Roman"/>
          <w:b/>
          <w:bCs/>
          <w:color w:val="000000" w:themeColor="text1"/>
          <w:lang w:val="en-US"/>
        </w:rPr>
      </w:pPr>
    </w:p>
    <w:p w14:paraId="65561F48" w14:textId="77777777" w:rsidR="00ED3403" w:rsidRPr="00A019C3" w:rsidRDefault="00ED3403" w:rsidP="00ED3403">
      <w:pPr>
        <w:widowControl w:val="0"/>
        <w:autoSpaceDE w:val="0"/>
        <w:autoSpaceDN w:val="0"/>
        <w:adjustRightInd w:val="0"/>
        <w:rPr>
          <w:rFonts w:ascii="Times New Roman" w:hAnsi="Times New Roman" w:cs="Times New Roman"/>
          <w:b/>
          <w:bCs/>
          <w:color w:val="000000" w:themeColor="text1"/>
          <w:lang w:val="en-US"/>
        </w:rPr>
      </w:pPr>
      <w:r w:rsidRPr="00A019C3">
        <w:rPr>
          <w:rFonts w:ascii="Times New Roman" w:hAnsi="Times New Roman" w:cs="Times New Roman"/>
          <w:b/>
          <w:bCs/>
          <w:color w:val="000000" w:themeColor="text1"/>
          <w:lang w:val="en-US"/>
        </w:rPr>
        <w:t>Use of antiviral drugs</w:t>
      </w:r>
    </w:p>
    <w:p w14:paraId="33FAE7D2" w14:textId="77777777" w:rsidR="00ED3403" w:rsidRPr="00A019C3" w:rsidRDefault="00ED3403" w:rsidP="00ED3403">
      <w:pPr>
        <w:widowControl w:val="0"/>
        <w:autoSpaceDE w:val="0"/>
        <w:autoSpaceDN w:val="0"/>
        <w:adjustRightInd w:val="0"/>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Commonly used antiviral drugs (particularly for the treatment of the AIDS virus) fall into three classes:</w:t>
      </w:r>
    </w:p>
    <w:p w14:paraId="3B9C4286" w14:textId="77777777" w:rsidR="00ED3403" w:rsidRPr="00A019C3" w:rsidRDefault="00ED3403" w:rsidP="00ED3403">
      <w:pPr>
        <w:pStyle w:val="ListParagraph"/>
        <w:widowControl w:val="0"/>
        <w:numPr>
          <w:ilvl w:val="0"/>
          <w:numId w:val="9"/>
        </w:numPr>
        <w:tabs>
          <w:tab w:val="left" w:pos="220"/>
          <w:tab w:val="left" w:pos="720"/>
        </w:tabs>
        <w:autoSpaceDE w:val="0"/>
        <w:autoSpaceDN w:val="0"/>
        <w:adjustRightInd w:val="0"/>
        <w:rPr>
          <w:rFonts w:ascii="Times New Roman" w:hAnsi="Times New Roman" w:cs="Times New Roman"/>
          <w:color w:val="000000" w:themeColor="text1"/>
          <w:lang w:val="en-US"/>
        </w:rPr>
      </w:pPr>
      <w:r w:rsidRPr="00A019C3">
        <w:rPr>
          <w:rFonts w:ascii="Times New Roman" w:hAnsi="Times New Roman" w:cs="Times New Roman"/>
          <w:b/>
          <w:bCs/>
          <w:color w:val="000000" w:themeColor="text1"/>
          <w:lang w:val="en-US"/>
        </w:rPr>
        <w:t>Nucleoside derivatives</w:t>
      </w:r>
      <w:r w:rsidRPr="00A019C3">
        <w:rPr>
          <w:rFonts w:ascii="Times New Roman" w:hAnsi="Times New Roman" w:cs="Times New Roman"/>
          <w:color w:val="000000" w:themeColor="text1"/>
          <w:lang w:val="en-US"/>
        </w:rPr>
        <w:t xml:space="preserve"> inhibit the synthesis of viral DNA, thus preventing the virus from spreading.</w:t>
      </w:r>
    </w:p>
    <w:p w14:paraId="74B0E359" w14:textId="77777777" w:rsidR="00ED3403" w:rsidRPr="00A019C3" w:rsidRDefault="00ED3403" w:rsidP="00ED3403">
      <w:pPr>
        <w:pStyle w:val="ListParagraph"/>
        <w:widowControl w:val="0"/>
        <w:numPr>
          <w:ilvl w:val="0"/>
          <w:numId w:val="9"/>
        </w:numPr>
        <w:tabs>
          <w:tab w:val="left" w:pos="220"/>
          <w:tab w:val="left" w:pos="720"/>
        </w:tabs>
        <w:autoSpaceDE w:val="0"/>
        <w:autoSpaceDN w:val="0"/>
        <w:adjustRightInd w:val="0"/>
        <w:rPr>
          <w:rFonts w:ascii="Times New Roman" w:hAnsi="Times New Roman" w:cs="Times New Roman"/>
          <w:color w:val="000000" w:themeColor="text1"/>
          <w:lang w:val="en-US"/>
        </w:rPr>
      </w:pPr>
      <w:r w:rsidRPr="00A019C3">
        <w:rPr>
          <w:rFonts w:ascii="Times New Roman" w:hAnsi="Times New Roman" w:cs="Times New Roman"/>
          <w:b/>
          <w:bCs/>
          <w:color w:val="000000" w:themeColor="text1"/>
          <w:lang w:val="en-US"/>
        </w:rPr>
        <w:t>Protease inhibitors</w:t>
      </w:r>
      <w:r w:rsidRPr="00A019C3">
        <w:rPr>
          <w:rFonts w:ascii="Times New Roman" w:hAnsi="Times New Roman" w:cs="Times New Roman"/>
          <w:color w:val="000000" w:themeColor="text1"/>
          <w:lang w:val="en-US"/>
        </w:rPr>
        <w:t>, on the other hand, interfere with the viral protein formation, thus preventing their reproduction.</w:t>
      </w:r>
    </w:p>
    <w:p w14:paraId="410EB0E9" w14:textId="77777777" w:rsidR="00ED3403" w:rsidRPr="00A019C3" w:rsidRDefault="00ED3403" w:rsidP="00ED3403">
      <w:pPr>
        <w:pStyle w:val="ListParagraph"/>
        <w:widowControl w:val="0"/>
        <w:numPr>
          <w:ilvl w:val="0"/>
          <w:numId w:val="9"/>
        </w:numPr>
        <w:tabs>
          <w:tab w:val="left" w:pos="220"/>
          <w:tab w:val="left" w:pos="720"/>
        </w:tabs>
        <w:autoSpaceDE w:val="0"/>
        <w:autoSpaceDN w:val="0"/>
        <w:adjustRightInd w:val="0"/>
        <w:rPr>
          <w:rFonts w:ascii="Times New Roman" w:hAnsi="Times New Roman" w:cs="Times New Roman"/>
          <w:color w:val="000000" w:themeColor="text1"/>
          <w:lang w:val="en-US"/>
        </w:rPr>
      </w:pPr>
      <w:r w:rsidRPr="00A019C3">
        <w:rPr>
          <w:rFonts w:ascii="Times New Roman" w:hAnsi="Times New Roman" w:cs="Times New Roman"/>
          <w:b/>
          <w:bCs/>
          <w:color w:val="000000" w:themeColor="text1"/>
          <w:lang w:val="en-US"/>
        </w:rPr>
        <w:t xml:space="preserve">A three-drug cocktail </w:t>
      </w:r>
      <w:r w:rsidRPr="00A019C3">
        <w:rPr>
          <w:rFonts w:ascii="Times New Roman" w:hAnsi="Times New Roman" w:cs="Times New Roman"/>
          <w:color w:val="000000" w:themeColor="text1"/>
          <w:lang w:val="en-US"/>
        </w:rPr>
        <w:t>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different stages. It is important to note that the therapy is very expensive and patients must adhere to their dosing schedule.</w:t>
      </w:r>
    </w:p>
    <w:p w14:paraId="08EF9F5D" w14:textId="77777777" w:rsidR="00ED3403" w:rsidRPr="00A019C3" w:rsidRDefault="00ED3403" w:rsidP="00ED3403">
      <w:pPr>
        <w:widowControl w:val="0"/>
        <w:tabs>
          <w:tab w:val="left" w:pos="220"/>
          <w:tab w:val="left" w:pos="720"/>
        </w:tabs>
        <w:autoSpaceDE w:val="0"/>
        <w:autoSpaceDN w:val="0"/>
        <w:adjustRightInd w:val="0"/>
        <w:ind w:left="720"/>
        <w:rPr>
          <w:rFonts w:ascii="Times New Roman" w:hAnsi="Times New Roman" w:cs="Times New Roman"/>
          <w:color w:val="000000" w:themeColor="text1"/>
          <w:lang w:val="en-US"/>
        </w:rPr>
      </w:pPr>
    </w:p>
    <w:p w14:paraId="7F086D7B" w14:textId="77777777" w:rsidR="00ED3403" w:rsidRPr="00A019C3" w:rsidRDefault="00ED3403" w:rsidP="00ED3403">
      <w:p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 xml:space="preserve">Some major problems associated with multiple drug therapy are: Moderate effectiveness, lack of response in some cases, serious to severe side effects and drug resistance by the virus. Recent efforts in the fight against AIDS have been directed towards the development of: Viral entry inhibitors (i.e., the drugs that </w:t>
      </w:r>
    </w:p>
    <w:p w14:paraId="46EC147F" w14:textId="015D0C9C" w:rsidR="00ED3403" w:rsidRPr="00A019C3" w:rsidRDefault="00ED3403" w:rsidP="00ED3403">
      <w:p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will prevent HIV from attaching and consequently entering into the cell) and Vaccines.</w:t>
      </w:r>
    </w:p>
    <w:p w14:paraId="0B3980E4" w14:textId="34C3FBFB" w:rsidR="00ED3403" w:rsidRPr="00A019C3" w:rsidRDefault="00ED3403" w:rsidP="00ED3403">
      <w:pPr>
        <w:rPr>
          <w:rFonts w:ascii="Times New Roman" w:hAnsi="Times New Roman" w:cs="Times New Roman"/>
          <w:b/>
          <w:color w:val="000000" w:themeColor="text1"/>
          <w:u w:val="single"/>
          <w:lang w:val="en-US"/>
        </w:rPr>
      </w:pPr>
      <w:r w:rsidRPr="00A019C3">
        <w:rPr>
          <w:rFonts w:ascii="Times New Roman" w:hAnsi="Times New Roman" w:cs="Times New Roman"/>
          <w:b/>
          <w:color w:val="000000" w:themeColor="text1"/>
          <w:u w:val="single"/>
          <w:lang w:val="en-US"/>
        </w:rPr>
        <w:t>Anticancer Drugs</w:t>
      </w:r>
    </w:p>
    <w:p w14:paraId="38126546" w14:textId="7472EBB1" w:rsidR="00ED3403" w:rsidRPr="00A019C3" w:rsidRDefault="00ED3403" w:rsidP="00ED3403">
      <w:p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Cancer involves an uncontrolled division of some cells of the body due to mutation of DNA within the healthy cells. These cells invade nearby tissue and spread throughout the body via the bloodstream or lymphatic system. Thus the chemical treatment of cancer (chemotherapy) involves drugs targeting rapidly dividing cells to kill the cancerous cells. Some chemotherapeutic agents include;</w:t>
      </w:r>
    </w:p>
    <w:p w14:paraId="5D3925FB" w14:textId="77777777" w:rsidR="00ED3403" w:rsidRPr="00A019C3" w:rsidRDefault="00ED3403" w:rsidP="00ED3403">
      <w:pPr>
        <w:rPr>
          <w:rFonts w:ascii="Times New Roman" w:hAnsi="Times New Roman" w:cs="Times New Roman"/>
          <w:color w:val="000000" w:themeColor="text1"/>
          <w:lang w:val="en-US"/>
        </w:rPr>
      </w:pPr>
    </w:p>
    <w:p w14:paraId="77C8D983" w14:textId="1734CBFB" w:rsidR="00ED3403" w:rsidRPr="00A019C3" w:rsidRDefault="002E3274" w:rsidP="00ED3403">
      <w:pPr>
        <w:pStyle w:val="ListParagraph"/>
        <w:numPr>
          <w:ilvl w:val="0"/>
          <w:numId w:val="10"/>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Alky</w:t>
      </w:r>
      <w:r w:rsidR="00ED3403" w:rsidRPr="00A019C3">
        <w:rPr>
          <w:rFonts w:ascii="Times New Roman" w:hAnsi="Times New Roman" w:cs="Times New Roman"/>
          <w:color w:val="000000" w:themeColor="text1"/>
          <w:lang w:val="en-US"/>
        </w:rPr>
        <w:t>lating agents</w:t>
      </w:r>
    </w:p>
    <w:p w14:paraId="32B15DB5" w14:textId="2377D2F8" w:rsidR="00ED3403" w:rsidRPr="00A019C3" w:rsidRDefault="00ED3403" w:rsidP="00ED3403">
      <w:pPr>
        <w:pStyle w:val="ListParagraph"/>
        <w:numPr>
          <w:ilvl w:val="0"/>
          <w:numId w:val="10"/>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Antimetabolites</w:t>
      </w:r>
    </w:p>
    <w:p w14:paraId="05262576" w14:textId="038E6B12" w:rsidR="00ED3403" w:rsidRPr="00A019C3" w:rsidRDefault="00ED3403" w:rsidP="00ED3403">
      <w:pPr>
        <w:pStyle w:val="ListParagraph"/>
        <w:numPr>
          <w:ilvl w:val="0"/>
          <w:numId w:val="10"/>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Topoisomerase inhibitors</w:t>
      </w:r>
    </w:p>
    <w:p w14:paraId="46E5494A" w14:textId="010C0CB3" w:rsidR="00ED3403" w:rsidRPr="00A019C3" w:rsidRDefault="00ED3403" w:rsidP="00ED3403">
      <w:pPr>
        <w:pStyle w:val="ListParagraph"/>
        <w:numPr>
          <w:ilvl w:val="0"/>
          <w:numId w:val="10"/>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Hormones</w:t>
      </w:r>
    </w:p>
    <w:p w14:paraId="64C47781" w14:textId="77777777" w:rsidR="002E3274" w:rsidRPr="00A019C3" w:rsidRDefault="002E3274" w:rsidP="002E3274">
      <w:pPr>
        <w:rPr>
          <w:rFonts w:ascii="Times New Roman" w:hAnsi="Times New Roman" w:cs="Times New Roman"/>
          <w:color w:val="000000" w:themeColor="text1"/>
          <w:lang w:val="en-US"/>
        </w:rPr>
      </w:pPr>
    </w:p>
    <w:p w14:paraId="6029723E" w14:textId="77777777" w:rsidR="002E3274" w:rsidRPr="00A019C3" w:rsidRDefault="002E3274" w:rsidP="002E3274">
      <w:pPr>
        <w:rPr>
          <w:rFonts w:ascii="Times New Roman" w:hAnsi="Times New Roman" w:cs="Times New Roman"/>
          <w:color w:val="000000" w:themeColor="text1"/>
          <w:lang w:val="en-US"/>
        </w:rPr>
      </w:pPr>
    </w:p>
    <w:p w14:paraId="3110A152" w14:textId="1FEF6668" w:rsidR="002E3274" w:rsidRPr="00A019C3" w:rsidRDefault="002E3274" w:rsidP="002E3274">
      <w:pPr>
        <w:pStyle w:val="ListParagraph"/>
        <w:numPr>
          <w:ilvl w:val="0"/>
          <w:numId w:val="11"/>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Alkylating Agents</w:t>
      </w:r>
    </w:p>
    <w:p w14:paraId="43421FC2" w14:textId="728CA735" w:rsidR="002E3274" w:rsidRPr="00A019C3" w:rsidRDefault="002E3274" w:rsidP="002E3274">
      <w:pPr>
        <w:pStyle w:val="ListParagraph"/>
        <w:numPr>
          <w:ilvl w:val="0"/>
          <w:numId w:val="12"/>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Mode of action: due to their high reactivity, alkylating agents introduce defects in the DNA, thus killing the rapidly growing cells b preventing cell growth and multiplication.</w:t>
      </w:r>
    </w:p>
    <w:p w14:paraId="1B7BAC46" w14:textId="6E20277D" w:rsidR="002E3274" w:rsidRPr="00A019C3" w:rsidRDefault="002E3274" w:rsidP="002E3274">
      <w:pPr>
        <w:pStyle w:val="ListParagraph"/>
        <w:numPr>
          <w:ilvl w:val="0"/>
          <w:numId w:val="12"/>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Alkylating agent drugs also affect the growth of normal cells and cause mutations.</w:t>
      </w:r>
    </w:p>
    <w:p w14:paraId="3701E385" w14:textId="77777777" w:rsidR="002E3274" w:rsidRPr="00A019C3" w:rsidRDefault="002E3274" w:rsidP="002E3274">
      <w:pPr>
        <w:pStyle w:val="ListParagraph"/>
        <w:ind w:left="1440"/>
        <w:rPr>
          <w:rFonts w:ascii="Times New Roman" w:hAnsi="Times New Roman" w:cs="Times New Roman"/>
          <w:color w:val="000000" w:themeColor="text1"/>
          <w:lang w:val="en-US"/>
        </w:rPr>
      </w:pPr>
    </w:p>
    <w:p w14:paraId="18F79BC9" w14:textId="70A64DC1" w:rsidR="002E3274" w:rsidRPr="00A019C3" w:rsidRDefault="002E3274" w:rsidP="002E3274">
      <w:pPr>
        <w:pStyle w:val="ListParagraph"/>
        <w:numPr>
          <w:ilvl w:val="0"/>
          <w:numId w:val="11"/>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Antimetabolites:</w:t>
      </w:r>
    </w:p>
    <w:p w14:paraId="5E822946" w14:textId="05F8860E" w:rsidR="002E3274" w:rsidRPr="00A019C3" w:rsidRDefault="002E3274" w:rsidP="002E3274">
      <w:pPr>
        <w:pStyle w:val="ListParagraph"/>
        <w:numPr>
          <w:ilvl w:val="0"/>
          <w:numId w:val="13"/>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Metabolite is a general term for the organic compounds that are synthesized, recycled, or broken down in cells.</w:t>
      </w:r>
    </w:p>
    <w:p w14:paraId="02DD7C5C" w14:textId="4E03AD04" w:rsidR="002E3274" w:rsidRPr="00A019C3" w:rsidRDefault="002E3274" w:rsidP="002E3274">
      <w:pPr>
        <w:pStyle w:val="ListParagraph"/>
        <w:numPr>
          <w:ilvl w:val="0"/>
          <w:numId w:val="13"/>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Antimetabolites inhibit DNA synthesis, thus stopping cell replication.</w:t>
      </w:r>
    </w:p>
    <w:p w14:paraId="2A3B7625" w14:textId="77021DED" w:rsidR="002E3274" w:rsidRPr="00A019C3" w:rsidRDefault="002E3274" w:rsidP="002E3274">
      <w:pPr>
        <w:pStyle w:val="ListParagraph"/>
        <w:numPr>
          <w:ilvl w:val="0"/>
          <w:numId w:val="13"/>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Mode of action: compete for binding sites on enzymes and are incorporated into nucleic acids.</w:t>
      </w:r>
    </w:p>
    <w:p w14:paraId="46FC5893" w14:textId="77777777" w:rsidR="002E3274" w:rsidRPr="00A019C3" w:rsidRDefault="002E3274" w:rsidP="002E3274">
      <w:pPr>
        <w:pStyle w:val="ListParagraph"/>
        <w:ind w:left="1440"/>
        <w:rPr>
          <w:rFonts w:ascii="Times New Roman" w:hAnsi="Times New Roman" w:cs="Times New Roman"/>
          <w:color w:val="000000" w:themeColor="text1"/>
          <w:lang w:val="en-US"/>
        </w:rPr>
      </w:pPr>
    </w:p>
    <w:p w14:paraId="2EDF48E5" w14:textId="77777777" w:rsidR="002E3274" w:rsidRPr="00A019C3" w:rsidRDefault="002E3274" w:rsidP="002E3274">
      <w:pPr>
        <w:pStyle w:val="ListParagraph"/>
        <w:numPr>
          <w:ilvl w:val="0"/>
          <w:numId w:val="11"/>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Topoisomerase inhibitors</w:t>
      </w:r>
    </w:p>
    <w:p w14:paraId="7E114146" w14:textId="7A87ECFB" w:rsidR="002E3274" w:rsidRPr="00A019C3" w:rsidRDefault="002E3274" w:rsidP="002E3274">
      <w:pPr>
        <w:pStyle w:val="ListParagraph"/>
        <w:numPr>
          <w:ilvl w:val="0"/>
          <w:numId w:val="14"/>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Topoisomerase</w:t>
      </w:r>
      <w:r w:rsidR="006B2580" w:rsidRPr="00A019C3">
        <w:rPr>
          <w:rFonts w:ascii="Times New Roman" w:hAnsi="Times New Roman" w:cs="Times New Roman"/>
          <w:color w:val="000000" w:themeColor="text1"/>
          <w:lang w:val="en-US"/>
        </w:rPr>
        <w:t xml:space="preserve"> inhibitors damage DNA which causes cell death.</w:t>
      </w:r>
    </w:p>
    <w:p w14:paraId="5689AB92" w14:textId="225C35BB" w:rsidR="006B2580" w:rsidRPr="00A019C3" w:rsidRDefault="006B2580" w:rsidP="002E3274">
      <w:pPr>
        <w:pStyle w:val="ListParagraph"/>
        <w:numPr>
          <w:ilvl w:val="0"/>
          <w:numId w:val="14"/>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Mode of action; act against the topoisomerase enzymes to prevent cancer cell growth</w:t>
      </w:r>
    </w:p>
    <w:p w14:paraId="46860892" w14:textId="77777777" w:rsidR="006B2580" w:rsidRPr="00A019C3" w:rsidRDefault="006B2580" w:rsidP="006B2580">
      <w:pPr>
        <w:rPr>
          <w:rFonts w:ascii="Times New Roman" w:hAnsi="Times New Roman" w:cs="Times New Roman"/>
          <w:color w:val="000000" w:themeColor="text1"/>
          <w:lang w:val="en-US"/>
        </w:rPr>
      </w:pPr>
    </w:p>
    <w:p w14:paraId="0D3CA9B2" w14:textId="5521A2E6" w:rsidR="006B2580" w:rsidRPr="00A019C3" w:rsidRDefault="006B2580" w:rsidP="006B2580">
      <w:pPr>
        <w:pStyle w:val="ListParagraph"/>
        <w:numPr>
          <w:ilvl w:val="0"/>
          <w:numId w:val="11"/>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Hormone therapy</w:t>
      </w:r>
    </w:p>
    <w:p w14:paraId="0767E583" w14:textId="06F57F82" w:rsidR="00CD4A3F" w:rsidRPr="00A019C3" w:rsidRDefault="00CD4A3F" w:rsidP="00CD4A3F">
      <w:pPr>
        <w:pStyle w:val="ListParagraph"/>
        <w:numPr>
          <w:ilvl w:val="0"/>
          <w:numId w:val="15"/>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Used against certain cancers that depend on hormones for their growth. This therapy is used primarily for the treatment of breast cancer and that of the sexual organs. As these tissues require hormones for their growth, the chemotherapeutic agent acts by inhibiting the hormone supply thus stopping the tissue growth.</w:t>
      </w:r>
    </w:p>
    <w:p w14:paraId="2ED6F158" w14:textId="34E52468" w:rsidR="00CD4A3F" w:rsidRPr="00A019C3" w:rsidRDefault="00CD4A3F" w:rsidP="00CD4A3F">
      <w:pPr>
        <w:pStyle w:val="ListParagraph"/>
        <w:numPr>
          <w:ilvl w:val="0"/>
          <w:numId w:val="15"/>
        </w:numPr>
        <w:rPr>
          <w:rFonts w:ascii="Times New Roman" w:hAnsi="Times New Roman" w:cs="Times New Roman"/>
          <w:color w:val="000000" w:themeColor="text1"/>
          <w:lang w:val="en-US"/>
        </w:rPr>
      </w:pPr>
      <w:r w:rsidRPr="00A019C3">
        <w:rPr>
          <w:rFonts w:ascii="Times New Roman" w:hAnsi="Times New Roman" w:cs="Times New Roman"/>
          <w:color w:val="000000" w:themeColor="text1"/>
          <w:lang w:val="en-US"/>
        </w:rPr>
        <w:t>Mode of action: stop the production of certain hormones or change their mode of function.</w:t>
      </w:r>
    </w:p>
    <w:p w14:paraId="13295D18" w14:textId="77777777" w:rsidR="00CD4A3F" w:rsidRPr="00A019C3" w:rsidRDefault="00CD4A3F" w:rsidP="00CD4A3F">
      <w:pPr>
        <w:rPr>
          <w:rFonts w:ascii="Times New Roman" w:hAnsi="Times New Roman" w:cs="Times New Roman"/>
          <w:color w:val="000000" w:themeColor="text1"/>
          <w:lang w:val="en-US"/>
        </w:rPr>
      </w:pPr>
    </w:p>
    <w:p w14:paraId="61DC0D21" w14:textId="77777777" w:rsidR="00CD4A3F" w:rsidRPr="00A019C3" w:rsidRDefault="00CD4A3F" w:rsidP="00CD4A3F">
      <w:pPr>
        <w:widowControl w:val="0"/>
        <w:autoSpaceDE w:val="0"/>
        <w:autoSpaceDN w:val="0"/>
        <w:adjustRightInd w:val="0"/>
        <w:rPr>
          <w:rFonts w:ascii="Times New Roman" w:hAnsi="Times New Roman" w:cs="Times New Roman"/>
          <w:b/>
          <w:color w:val="000000" w:themeColor="text1"/>
          <w:u w:val="single"/>
          <w:lang w:val="en-US"/>
        </w:rPr>
      </w:pPr>
      <w:r w:rsidRPr="00A019C3">
        <w:rPr>
          <w:rFonts w:ascii="Times New Roman" w:hAnsi="Times New Roman" w:cs="Times New Roman"/>
          <w:b/>
          <w:color w:val="000000" w:themeColor="text1"/>
          <w:u w:val="single"/>
          <w:lang w:val="en-US"/>
        </w:rPr>
        <w:t>Antidepressants</w:t>
      </w:r>
    </w:p>
    <w:p w14:paraId="51F08B6C" w14:textId="77777777" w:rsidR="00CD4A3F" w:rsidRPr="00A019C3" w:rsidRDefault="00CD4A3F" w:rsidP="00CD4A3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w:t>
      </w:r>
    </w:p>
    <w:p w14:paraId="14217F4F" w14:textId="4E6BEA52" w:rsidR="00CD4A3F" w:rsidRPr="00A019C3" w:rsidRDefault="00CD4A3F" w:rsidP="00CD4A3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noProof/>
          <w:color w:val="2E2E2E"/>
          <w:lang w:val="en-US"/>
        </w:rPr>
        <w:drawing>
          <wp:inline distT="0" distB="0" distL="0" distR="0" wp14:anchorId="7E8F7DDA" wp14:editId="1E219A1E">
            <wp:extent cx="1651635" cy="1801784"/>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59136" cy="1809967"/>
                    </a:xfrm>
                    <a:prstGeom prst="rect">
                      <a:avLst/>
                    </a:prstGeom>
                    <a:noFill/>
                    <a:ln>
                      <a:noFill/>
                    </a:ln>
                  </pic:spPr>
                </pic:pic>
              </a:graphicData>
            </a:graphic>
          </wp:inline>
        </w:drawing>
      </w:r>
    </w:p>
    <w:p w14:paraId="641DC1B4" w14:textId="77777777" w:rsidR="00CD4A3F" w:rsidRPr="00A019C3" w:rsidRDefault="00CD4A3F" w:rsidP="00CD4A3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Although the effects of antidepressants are not fully understood, there is substantial evidence to show that antidepressants help to restore the brain’s chemical balance.</w:t>
      </w:r>
    </w:p>
    <w:p w14:paraId="0A222F64" w14:textId="77777777" w:rsidR="00CD4A3F" w:rsidRPr="00A019C3" w:rsidRDefault="00CD4A3F" w:rsidP="00CD4A3F">
      <w:pPr>
        <w:widowControl w:val="0"/>
        <w:autoSpaceDE w:val="0"/>
        <w:autoSpaceDN w:val="0"/>
        <w:adjustRightInd w:val="0"/>
        <w:rPr>
          <w:rFonts w:ascii="Times New Roman" w:hAnsi="Times New Roman" w:cs="Times New Roman"/>
          <w:color w:val="2E2E2E"/>
          <w:lang w:val="en-US"/>
        </w:rPr>
      </w:pPr>
    </w:p>
    <w:p w14:paraId="649D0595" w14:textId="77777777" w:rsidR="00CD4A3F" w:rsidRPr="00A019C3" w:rsidRDefault="00CD4A3F" w:rsidP="00CD4A3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b/>
          <w:bCs/>
          <w:color w:val="2E2E2E"/>
          <w:lang w:val="en-US"/>
        </w:rPr>
        <w:t>Commonly used antidepressants include:</w:t>
      </w:r>
    </w:p>
    <w:p w14:paraId="76EC143F" w14:textId="77777777" w:rsidR="00CD4A3F" w:rsidRPr="00A019C3" w:rsidRDefault="00CD4A3F" w:rsidP="00CD4A3F">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Selective Serotonin Reuptake Inhibitors (SSRIs) (e.g. Prozac, Paxil and Zoloft)</w:t>
      </w:r>
    </w:p>
    <w:p w14:paraId="59D19D09" w14:textId="77777777" w:rsidR="00CD4A3F" w:rsidRPr="00A019C3" w:rsidRDefault="00CD4A3F" w:rsidP="00CD4A3F">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 xml:space="preserve">Monoamine Oxidase Inhibitors (MAOIs) (e.g. </w:t>
      </w:r>
      <w:proofErr w:type="spellStart"/>
      <w:r w:rsidRPr="00A019C3">
        <w:rPr>
          <w:rFonts w:ascii="Times New Roman" w:hAnsi="Times New Roman" w:cs="Times New Roman"/>
          <w:color w:val="2E2E2E"/>
          <w:lang w:val="en-US"/>
        </w:rPr>
        <w:t>Nardil</w:t>
      </w:r>
      <w:proofErr w:type="spellEnd"/>
      <w:r w:rsidRPr="00A019C3">
        <w:rPr>
          <w:rFonts w:ascii="Times New Roman" w:hAnsi="Times New Roman" w:cs="Times New Roman"/>
          <w:color w:val="2E2E2E"/>
          <w:lang w:val="en-US"/>
        </w:rPr>
        <w:t xml:space="preserve">, </w:t>
      </w:r>
      <w:proofErr w:type="spellStart"/>
      <w:r w:rsidRPr="00A019C3">
        <w:rPr>
          <w:rFonts w:ascii="Times New Roman" w:hAnsi="Times New Roman" w:cs="Times New Roman"/>
          <w:color w:val="2E2E2E"/>
          <w:lang w:val="en-US"/>
        </w:rPr>
        <w:t>Marplan</w:t>
      </w:r>
      <w:proofErr w:type="spellEnd"/>
      <w:r w:rsidRPr="00A019C3">
        <w:rPr>
          <w:rFonts w:ascii="Times New Roman" w:hAnsi="Times New Roman" w:cs="Times New Roman"/>
          <w:color w:val="2E2E2E"/>
          <w:lang w:val="en-US"/>
        </w:rPr>
        <w:t xml:space="preserve"> and </w:t>
      </w:r>
      <w:proofErr w:type="spellStart"/>
      <w:r w:rsidRPr="00A019C3">
        <w:rPr>
          <w:rFonts w:ascii="Times New Roman" w:hAnsi="Times New Roman" w:cs="Times New Roman"/>
          <w:color w:val="2E2E2E"/>
          <w:lang w:val="en-US"/>
        </w:rPr>
        <w:t>Parnate</w:t>
      </w:r>
      <w:proofErr w:type="spellEnd"/>
      <w:r w:rsidRPr="00A019C3">
        <w:rPr>
          <w:rFonts w:ascii="Times New Roman" w:hAnsi="Times New Roman" w:cs="Times New Roman"/>
          <w:color w:val="2E2E2E"/>
          <w:lang w:val="en-US"/>
        </w:rPr>
        <w:t>)</w:t>
      </w:r>
    </w:p>
    <w:p w14:paraId="59824EB1" w14:textId="77777777" w:rsidR="00CD4A3F" w:rsidRPr="00A019C3" w:rsidRDefault="00CD4A3F" w:rsidP="00CD4A3F">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Serotonin and Norepinephrine Reuptake Inhibitors (e.g. Effexor)</w:t>
      </w:r>
    </w:p>
    <w:p w14:paraId="7711AFC5" w14:textId="77777777" w:rsidR="00CD4A3F" w:rsidRPr="00A019C3" w:rsidRDefault="00CD4A3F" w:rsidP="00CD4A3F">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 xml:space="preserve">Norepinephrine and Dopamine Reuptake Inhibitors (e.g. </w:t>
      </w:r>
      <w:proofErr w:type="spellStart"/>
      <w:r w:rsidRPr="00A019C3">
        <w:rPr>
          <w:rFonts w:ascii="Times New Roman" w:hAnsi="Times New Roman" w:cs="Times New Roman"/>
          <w:color w:val="2E2E2E"/>
          <w:lang w:val="en-US"/>
        </w:rPr>
        <w:t>Welbutrin</w:t>
      </w:r>
      <w:proofErr w:type="spellEnd"/>
      <w:r w:rsidRPr="00A019C3">
        <w:rPr>
          <w:rFonts w:ascii="Times New Roman" w:hAnsi="Times New Roman" w:cs="Times New Roman"/>
          <w:color w:val="2E2E2E"/>
          <w:lang w:val="en-US"/>
        </w:rPr>
        <w:t>)</w:t>
      </w:r>
    </w:p>
    <w:p w14:paraId="7C90FFBD" w14:textId="77777777" w:rsidR="00CD4A3F" w:rsidRPr="00A019C3" w:rsidRDefault="00CD4A3F" w:rsidP="00CD4A3F">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 xml:space="preserve">Tricyclics (e.g. </w:t>
      </w:r>
      <w:proofErr w:type="spellStart"/>
      <w:r w:rsidRPr="00A019C3">
        <w:rPr>
          <w:rFonts w:ascii="Times New Roman" w:hAnsi="Times New Roman" w:cs="Times New Roman"/>
          <w:color w:val="2E2E2E"/>
          <w:lang w:val="en-US"/>
        </w:rPr>
        <w:t>Norpramine</w:t>
      </w:r>
      <w:proofErr w:type="spellEnd"/>
      <w:r w:rsidRPr="00A019C3">
        <w:rPr>
          <w:rFonts w:ascii="Times New Roman" w:hAnsi="Times New Roman" w:cs="Times New Roman"/>
          <w:color w:val="2E2E2E"/>
          <w:lang w:val="en-US"/>
        </w:rPr>
        <w:t xml:space="preserve">, </w:t>
      </w:r>
      <w:proofErr w:type="spellStart"/>
      <w:r w:rsidRPr="00A019C3">
        <w:rPr>
          <w:rFonts w:ascii="Times New Roman" w:hAnsi="Times New Roman" w:cs="Times New Roman"/>
          <w:color w:val="2E2E2E"/>
          <w:lang w:val="en-US"/>
        </w:rPr>
        <w:t>Pamelor</w:t>
      </w:r>
      <w:proofErr w:type="spellEnd"/>
      <w:r w:rsidRPr="00A019C3">
        <w:rPr>
          <w:rFonts w:ascii="Times New Roman" w:hAnsi="Times New Roman" w:cs="Times New Roman"/>
          <w:color w:val="2E2E2E"/>
          <w:lang w:val="en-US"/>
        </w:rPr>
        <w:t xml:space="preserve"> and </w:t>
      </w:r>
      <w:proofErr w:type="spellStart"/>
      <w:r w:rsidRPr="00A019C3">
        <w:rPr>
          <w:rFonts w:ascii="Times New Roman" w:hAnsi="Times New Roman" w:cs="Times New Roman"/>
          <w:color w:val="2E2E2E"/>
          <w:lang w:val="en-US"/>
        </w:rPr>
        <w:t>Tofranil</w:t>
      </w:r>
      <w:proofErr w:type="spellEnd"/>
      <w:r w:rsidRPr="00A019C3">
        <w:rPr>
          <w:rFonts w:ascii="Times New Roman" w:hAnsi="Times New Roman" w:cs="Times New Roman"/>
          <w:color w:val="2E2E2E"/>
          <w:lang w:val="en-US"/>
        </w:rPr>
        <w:t>)</w:t>
      </w:r>
    </w:p>
    <w:p w14:paraId="33CDE150" w14:textId="77777777" w:rsidR="00CD4A3F" w:rsidRPr="00A019C3" w:rsidRDefault="00CD4A3F" w:rsidP="00CD4A3F">
      <w:pPr>
        <w:pStyle w:val="ListParagraph"/>
        <w:widowControl w:val="0"/>
        <w:numPr>
          <w:ilvl w:val="0"/>
          <w:numId w:val="16"/>
        </w:numPr>
        <w:tabs>
          <w:tab w:val="left" w:pos="220"/>
          <w:tab w:val="left" w:pos="720"/>
        </w:tabs>
        <w:autoSpaceDE w:val="0"/>
        <w:autoSpaceDN w:val="0"/>
        <w:adjustRightInd w:val="0"/>
        <w:rPr>
          <w:rFonts w:ascii="Times New Roman" w:hAnsi="Times New Roman" w:cs="Times New Roman"/>
          <w:color w:val="2E2E2E"/>
          <w:lang w:val="en-US"/>
        </w:rPr>
      </w:pPr>
    </w:p>
    <w:p w14:paraId="6BD9197B" w14:textId="61AFFA82" w:rsidR="00CD4A3F" w:rsidRPr="00A019C3" w:rsidRDefault="00CD4A3F" w:rsidP="00CD4A3F">
      <w:pPr>
        <w:rPr>
          <w:rFonts w:ascii="Times New Roman" w:hAnsi="Times New Roman" w:cs="Times New Roman"/>
          <w:color w:val="000000" w:themeColor="text1"/>
          <w:lang w:val="en-US"/>
        </w:rPr>
      </w:pPr>
      <w:r w:rsidRPr="00A019C3">
        <w:rPr>
          <w:rFonts w:ascii="Times New Roman" w:hAnsi="Times New Roman" w:cs="Times New Roman"/>
          <w:color w:val="2E2E2E"/>
          <w:lang w:val="en-US"/>
        </w:rPr>
        <w:t>Whereas SSRIs target the serotonin levels only, tricyclics affect the brain levels of other neurotransmitters (including serotonin) as well.</w:t>
      </w:r>
    </w:p>
    <w:p w14:paraId="5F822C6E" w14:textId="77777777" w:rsidR="002E3274" w:rsidRPr="00A019C3" w:rsidRDefault="002E3274" w:rsidP="002E3274">
      <w:pPr>
        <w:rPr>
          <w:rFonts w:ascii="Times New Roman" w:hAnsi="Times New Roman" w:cs="Times New Roman"/>
          <w:color w:val="000000" w:themeColor="text1"/>
          <w:lang w:val="en-US"/>
        </w:rPr>
      </w:pPr>
    </w:p>
    <w:p w14:paraId="39AD86BC" w14:textId="44D42861" w:rsidR="00CD4A3F" w:rsidRPr="00A019C3" w:rsidRDefault="00CD4A3F" w:rsidP="00CD4A3F">
      <w:pPr>
        <w:widowControl w:val="0"/>
        <w:autoSpaceDE w:val="0"/>
        <w:autoSpaceDN w:val="0"/>
        <w:adjustRightInd w:val="0"/>
        <w:rPr>
          <w:rFonts w:ascii="Times New Roman" w:hAnsi="Times New Roman" w:cs="Times New Roman"/>
          <w:b/>
          <w:color w:val="000000" w:themeColor="text1"/>
          <w:u w:val="single"/>
          <w:lang w:val="en-US"/>
        </w:rPr>
      </w:pPr>
    </w:p>
    <w:tbl>
      <w:tblPr>
        <w:tblW w:w="13720" w:type="dxa"/>
        <w:tblInd w:w="-108" w:type="dxa"/>
        <w:tblBorders>
          <w:top w:val="nil"/>
          <w:left w:val="nil"/>
          <w:right w:val="nil"/>
        </w:tblBorders>
        <w:tblLayout w:type="fixed"/>
        <w:tblLook w:val="0000" w:firstRow="0" w:lastRow="0" w:firstColumn="0" w:lastColumn="0" w:noHBand="0" w:noVBand="0"/>
      </w:tblPr>
      <w:tblGrid>
        <w:gridCol w:w="8240"/>
        <w:gridCol w:w="5480"/>
      </w:tblGrid>
      <w:tr w:rsidR="00CD4A3F" w:rsidRPr="00A019C3" w14:paraId="4A601049" w14:textId="77777777" w:rsidTr="00CD4A3F">
        <w:tblPrEx>
          <w:tblCellMar>
            <w:top w:w="0" w:type="dxa"/>
            <w:bottom w:w="0" w:type="dxa"/>
          </w:tblCellMar>
        </w:tblPrEx>
        <w:tc>
          <w:tcPr>
            <w:tcW w:w="13720" w:type="dxa"/>
            <w:gridSpan w:val="2"/>
          </w:tcPr>
          <w:p w14:paraId="3BDDE717" w14:textId="77777777" w:rsidR="00CD4A3F" w:rsidRPr="00A019C3" w:rsidRDefault="00CD4A3F">
            <w:pPr>
              <w:widowControl w:val="0"/>
              <w:autoSpaceDE w:val="0"/>
              <w:autoSpaceDN w:val="0"/>
              <w:adjustRightInd w:val="0"/>
              <w:rPr>
                <w:rFonts w:ascii="Times New Roman" w:hAnsi="Times New Roman" w:cs="Times New Roman"/>
                <w:b/>
                <w:color w:val="000000" w:themeColor="text1"/>
                <w:u w:val="single"/>
                <w:lang w:val="en-US"/>
              </w:rPr>
            </w:pPr>
            <w:r w:rsidRPr="00A019C3">
              <w:rPr>
                <w:rFonts w:ascii="Times New Roman" w:hAnsi="Times New Roman" w:cs="Times New Roman"/>
                <w:b/>
                <w:color w:val="000000" w:themeColor="text1"/>
                <w:u w:val="single"/>
                <w:lang w:val="en-US"/>
              </w:rPr>
              <w:t>Anti-Inflammatory Drugs</w:t>
            </w:r>
          </w:p>
          <w:p w14:paraId="5116BCFA" w14:textId="082D14ED" w:rsidR="00CD4A3F" w:rsidRPr="00A019C3" w:rsidRDefault="00CD4A3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w:t>
            </w:r>
          </w:p>
          <w:p w14:paraId="448889A9" w14:textId="77777777" w:rsidR="00CD4A3F" w:rsidRPr="00A019C3" w:rsidRDefault="00CD4A3F">
            <w:pPr>
              <w:widowControl w:val="0"/>
              <w:autoSpaceDE w:val="0"/>
              <w:autoSpaceDN w:val="0"/>
              <w:adjustRightInd w:val="0"/>
              <w:rPr>
                <w:rFonts w:ascii="Times New Roman" w:hAnsi="Times New Roman" w:cs="Times New Roman"/>
                <w:color w:val="2E2E2E"/>
                <w:lang w:val="en-US"/>
              </w:rPr>
            </w:pPr>
          </w:p>
          <w:p w14:paraId="24301EC7" w14:textId="77777777" w:rsidR="00CD4A3F" w:rsidRPr="00A019C3" w:rsidRDefault="00CD4A3F">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Certain steroids are used as potent anti-inflammatory drugs. These suppress the inflammatory responses of the body, thus reducing inflammation.</w:t>
            </w:r>
          </w:p>
          <w:p w14:paraId="705CA520" w14:textId="77777777" w:rsidR="00CD4A3F" w:rsidRPr="00A019C3" w:rsidRDefault="00CD4A3F">
            <w:pPr>
              <w:widowControl w:val="0"/>
              <w:autoSpaceDE w:val="0"/>
              <w:autoSpaceDN w:val="0"/>
              <w:adjustRightInd w:val="0"/>
              <w:rPr>
                <w:rFonts w:ascii="Times New Roman" w:hAnsi="Times New Roman" w:cs="Times New Roman"/>
                <w:color w:val="2E2E2E"/>
                <w:lang w:val="en-US"/>
              </w:rPr>
            </w:pPr>
          </w:p>
        </w:tc>
      </w:tr>
      <w:tr w:rsidR="00CD4A3F" w:rsidRPr="00A019C3" w14:paraId="75B2C57C" w14:textId="77777777">
        <w:tblPrEx>
          <w:tblCellMar>
            <w:top w:w="0" w:type="dxa"/>
            <w:bottom w:w="0" w:type="dxa"/>
          </w:tblCellMar>
        </w:tblPrEx>
        <w:tc>
          <w:tcPr>
            <w:tcW w:w="8240" w:type="dxa"/>
            <w:vAlign w:val="center"/>
          </w:tcPr>
          <w:p w14:paraId="4272F218" w14:textId="5070DA13" w:rsidR="00CD4A3F" w:rsidRPr="00A019C3" w:rsidRDefault="00CD4A3F">
            <w:pPr>
              <w:widowControl w:val="0"/>
              <w:autoSpaceDE w:val="0"/>
              <w:autoSpaceDN w:val="0"/>
              <w:adjustRightInd w:val="0"/>
              <w:jc w:val="center"/>
              <w:rPr>
                <w:rFonts w:ascii="Times New Roman" w:hAnsi="Times New Roman" w:cs="Times New Roman"/>
                <w:color w:val="2E2E2E"/>
                <w:lang w:val="en-US"/>
              </w:rPr>
            </w:pPr>
            <w:r w:rsidRPr="00A019C3">
              <w:rPr>
                <w:rFonts w:ascii="Times New Roman" w:hAnsi="Times New Roman" w:cs="Times New Roman"/>
                <w:noProof/>
                <w:color w:val="2E2E2E"/>
                <w:lang w:val="en-US"/>
              </w:rPr>
              <w:drawing>
                <wp:inline distT="0" distB="0" distL="0" distR="0" wp14:anchorId="146AF11C" wp14:editId="3E2B74E4">
                  <wp:extent cx="1971675" cy="1963788"/>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7828" cy="1979876"/>
                          </a:xfrm>
                          <a:prstGeom prst="rect">
                            <a:avLst/>
                          </a:prstGeom>
                          <a:noFill/>
                          <a:ln>
                            <a:noFill/>
                          </a:ln>
                        </pic:spPr>
                      </pic:pic>
                    </a:graphicData>
                  </a:graphic>
                </wp:inline>
              </w:drawing>
            </w:r>
          </w:p>
        </w:tc>
        <w:tc>
          <w:tcPr>
            <w:tcW w:w="5480" w:type="dxa"/>
            <w:vAlign w:val="center"/>
          </w:tcPr>
          <w:p w14:paraId="4EBE4D92" w14:textId="7B6F3453" w:rsidR="00CD4A3F" w:rsidRPr="00A019C3" w:rsidRDefault="00CD4A3F">
            <w:pPr>
              <w:widowControl w:val="0"/>
              <w:autoSpaceDE w:val="0"/>
              <w:autoSpaceDN w:val="0"/>
              <w:adjustRightInd w:val="0"/>
              <w:rPr>
                <w:rFonts w:ascii="Times New Roman" w:hAnsi="Times New Roman" w:cs="Times New Roman"/>
                <w:color w:val="2E2E2E"/>
                <w:lang w:val="en-US"/>
              </w:rPr>
            </w:pPr>
          </w:p>
        </w:tc>
      </w:tr>
    </w:tbl>
    <w:p w14:paraId="5DA6A5F2" w14:textId="77777777" w:rsidR="00ED3403" w:rsidRPr="00A019C3" w:rsidRDefault="00ED3403" w:rsidP="00ED3403">
      <w:pPr>
        <w:rPr>
          <w:rFonts w:ascii="Times New Roman" w:hAnsi="Times New Roman" w:cs="Times New Roman"/>
          <w:color w:val="000000" w:themeColor="text1"/>
        </w:rPr>
      </w:pPr>
    </w:p>
    <w:p w14:paraId="5F778014" w14:textId="77777777" w:rsidR="00CD4A3F" w:rsidRPr="00A019C3" w:rsidRDefault="00CD4A3F" w:rsidP="00ED3403">
      <w:pPr>
        <w:rPr>
          <w:rFonts w:ascii="Times New Roman" w:hAnsi="Times New Roman" w:cs="Times New Roman"/>
          <w:color w:val="000000" w:themeColor="text1"/>
        </w:rPr>
      </w:pPr>
    </w:p>
    <w:p w14:paraId="4515EFC3" w14:textId="77966397" w:rsidR="00CD4A3F" w:rsidRPr="00A019C3" w:rsidRDefault="00CD4A3F" w:rsidP="00ED3403">
      <w:pPr>
        <w:rPr>
          <w:rFonts w:ascii="Times New Roman" w:hAnsi="Times New Roman" w:cs="Times New Roman"/>
          <w:b/>
          <w:color w:val="000000" w:themeColor="text1"/>
          <w:u w:val="single"/>
        </w:rPr>
      </w:pPr>
      <w:r w:rsidRPr="00A019C3">
        <w:rPr>
          <w:rFonts w:ascii="Times New Roman" w:hAnsi="Times New Roman" w:cs="Times New Roman"/>
          <w:b/>
          <w:color w:val="000000" w:themeColor="text1"/>
          <w:u w:val="single"/>
        </w:rPr>
        <w:t xml:space="preserve">Use of OTC </w:t>
      </w:r>
      <w:proofErr w:type="spellStart"/>
      <w:r w:rsidRPr="00A019C3">
        <w:rPr>
          <w:rFonts w:ascii="Times New Roman" w:hAnsi="Times New Roman" w:cs="Times New Roman"/>
          <w:b/>
          <w:color w:val="000000" w:themeColor="text1"/>
          <w:u w:val="single"/>
        </w:rPr>
        <w:t>drugs</w:t>
      </w:r>
      <w:proofErr w:type="spellEnd"/>
    </w:p>
    <w:p w14:paraId="759BDDBC" w14:textId="1E3B9A7E" w:rsidR="00CD4A3F" w:rsidRPr="00A019C3" w:rsidRDefault="00CD4A3F" w:rsidP="00ED3403">
      <w:p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Whereas</w:t>
      </w:r>
      <w:proofErr w:type="spellEnd"/>
      <w:r w:rsidRPr="00A019C3">
        <w:rPr>
          <w:rFonts w:ascii="Times New Roman" w:hAnsi="Times New Roman" w:cs="Times New Roman"/>
          <w:color w:val="000000" w:themeColor="text1"/>
        </w:rPr>
        <w:t xml:space="preserve"> all types of </w:t>
      </w:r>
      <w:proofErr w:type="spellStart"/>
      <w:r w:rsidRPr="00A019C3">
        <w:rPr>
          <w:rFonts w:ascii="Times New Roman" w:hAnsi="Times New Roman" w:cs="Times New Roman"/>
          <w:color w:val="000000" w:themeColor="text1"/>
        </w:rPr>
        <w:t>drugs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discussed</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earlier</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require</w:t>
      </w:r>
      <w:proofErr w:type="spellEnd"/>
      <w:r w:rsidRPr="00A019C3">
        <w:rPr>
          <w:rFonts w:ascii="Times New Roman" w:hAnsi="Times New Roman" w:cs="Times New Roman"/>
          <w:color w:val="000000" w:themeColor="text1"/>
        </w:rPr>
        <w:t xml:space="preserve"> a prescription, a </w:t>
      </w:r>
      <w:proofErr w:type="spellStart"/>
      <w:r w:rsidRPr="00A019C3">
        <w:rPr>
          <w:rFonts w:ascii="Times New Roman" w:hAnsi="Times New Roman" w:cs="Times New Roman"/>
          <w:color w:val="000000" w:themeColor="text1"/>
        </w:rPr>
        <w:t>considerable</w:t>
      </w:r>
      <w:proofErr w:type="spellEnd"/>
      <w:r w:rsidR="00C342C0" w:rsidRPr="00A019C3">
        <w:rPr>
          <w:rFonts w:ascii="Times New Roman" w:hAnsi="Times New Roman" w:cs="Times New Roman"/>
          <w:color w:val="000000" w:themeColor="text1"/>
        </w:rPr>
        <w:t xml:space="preserve"> </w:t>
      </w:r>
      <w:proofErr w:type="spellStart"/>
      <w:r w:rsidR="00C342C0" w:rsidRPr="00A019C3">
        <w:rPr>
          <w:rFonts w:ascii="Times New Roman" w:hAnsi="Times New Roman" w:cs="Times New Roman"/>
          <w:color w:val="000000" w:themeColor="text1"/>
        </w:rPr>
        <w:t>number</w:t>
      </w:r>
      <w:proofErr w:type="spellEnd"/>
      <w:r w:rsidR="00C342C0" w:rsidRPr="00A019C3">
        <w:rPr>
          <w:rFonts w:ascii="Times New Roman" w:hAnsi="Times New Roman" w:cs="Times New Roman"/>
          <w:color w:val="000000" w:themeColor="text1"/>
        </w:rPr>
        <w:t xml:space="preserve"> of </w:t>
      </w:r>
      <w:proofErr w:type="spellStart"/>
      <w:r w:rsidR="00C342C0" w:rsidRPr="00A019C3">
        <w:rPr>
          <w:rFonts w:ascii="Times New Roman" w:hAnsi="Times New Roman" w:cs="Times New Roman"/>
          <w:color w:val="000000" w:themeColor="text1"/>
        </w:rPr>
        <w:t>drugs</w:t>
      </w:r>
      <w:proofErr w:type="spellEnd"/>
      <w:r w:rsidR="00C342C0" w:rsidRPr="00A019C3">
        <w:rPr>
          <w:rFonts w:ascii="Times New Roman" w:hAnsi="Times New Roman" w:cs="Times New Roman"/>
          <w:color w:val="000000" w:themeColor="text1"/>
        </w:rPr>
        <w:t xml:space="preserve"> are </w:t>
      </w:r>
      <w:proofErr w:type="spellStart"/>
      <w:r w:rsidR="00C342C0" w:rsidRPr="00A019C3">
        <w:rPr>
          <w:rFonts w:ascii="Times New Roman" w:hAnsi="Times New Roman" w:cs="Times New Roman"/>
          <w:color w:val="000000" w:themeColor="text1"/>
        </w:rPr>
        <w:t>sold</w:t>
      </w:r>
      <w:proofErr w:type="spellEnd"/>
      <w:r w:rsidR="00C342C0" w:rsidRPr="00A019C3">
        <w:rPr>
          <w:rFonts w:ascii="Times New Roman" w:hAnsi="Times New Roman" w:cs="Times New Roman"/>
          <w:color w:val="000000" w:themeColor="text1"/>
        </w:rPr>
        <w:t xml:space="preserve"> OVER THE COUNTER (OTC) </w:t>
      </w:r>
      <w:proofErr w:type="spellStart"/>
      <w:r w:rsidR="00C342C0" w:rsidRPr="00A019C3">
        <w:rPr>
          <w:rFonts w:ascii="Times New Roman" w:hAnsi="Times New Roman" w:cs="Times New Roman"/>
          <w:color w:val="000000" w:themeColor="text1"/>
        </w:rPr>
        <w:t>without</w:t>
      </w:r>
      <w:proofErr w:type="spellEnd"/>
      <w:r w:rsidR="00C342C0" w:rsidRPr="00A019C3">
        <w:rPr>
          <w:rFonts w:ascii="Times New Roman" w:hAnsi="Times New Roman" w:cs="Times New Roman"/>
          <w:color w:val="000000" w:themeColor="text1"/>
        </w:rPr>
        <w:t xml:space="preserve"> a prescription.</w:t>
      </w:r>
    </w:p>
    <w:p w14:paraId="7A976CF3" w14:textId="77777777" w:rsidR="00C342C0" w:rsidRPr="00A019C3" w:rsidRDefault="00C342C0" w:rsidP="00ED3403">
      <w:pPr>
        <w:rPr>
          <w:rFonts w:ascii="Times New Roman" w:hAnsi="Times New Roman" w:cs="Times New Roman"/>
          <w:color w:val="000000" w:themeColor="text1"/>
        </w:rPr>
      </w:pPr>
    </w:p>
    <w:p w14:paraId="4D58C3D0" w14:textId="42AE2B05" w:rsidR="00C342C0" w:rsidRPr="00A019C3" w:rsidRDefault="00C342C0" w:rsidP="00ED3403">
      <w:p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According</w:t>
      </w:r>
      <w:proofErr w:type="spellEnd"/>
      <w:r w:rsidRPr="00A019C3">
        <w:rPr>
          <w:rFonts w:ascii="Times New Roman" w:hAnsi="Times New Roman" w:cs="Times New Roman"/>
          <w:color w:val="000000" w:themeColor="text1"/>
        </w:rPr>
        <w:t xml:space="preserve"> to the Non Prescription Drug </w:t>
      </w:r>
      <w:proofErr w:type="spellStart"/>
      <w:r w:rsidRPr="00A019C3">
        <w:rPr>
          <w:rFonts w:ascii="Times New Roman" w:hAnsi="Times New Roman" w:cs="Times New Roman"/>
          <w:color w:val="000000" w:themeColor="text1"/>
        </w:rPr>
        <w:t>Manufacturers</w:t>
      </w:r>
      <w:proofErr w:type="spellEnd"/>
      <w:r w:rsidRPr="00A019C3">
        <w:rPr>
          <w:rFonts w:ascii="Times New Roman" w:hAnsi="Times New Roman" w:cs="Times New Roman"/>
          <w:color w:val="000000" w:themeColor="text1"/>
        </w:rPr>
        <w:t xml:space="preserve"> Association, in the US </w:t>
      </w:r>
      <w:proofErr w:type="spellStart"/>
      <w:r w:rsidRPr="00A019C3">
        <w:rPr>
          <w:rFonts w:ascii="Times New Roman" w:hAnsi="Times New Roman" w:cs="Times New Roman"/>
          <w:color w:val="000000" w:themeColor="text1"/>
        </w:rPr>
        <w:t>alone</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there</w:t>
      </w:r>
      <w:proofErr w:type="spellEnd"/>
      <w:r w:rsidRPr="00A019C3">
        <w:rPr>
          <w:rFonts w:ascii="Times New Roman" w:hAnsi="Times New Roman" w:cs="Times New Roman"/>
          <w:color w:val="000000" w:themeColor="text1"/>
        </w:rPr>
        <w:t xml:space="preserve"> are more </w:t>
      </w:r>
      <w:proofErr w:type="spellStart"/>
      <w:r w:rsidRPr="00A019C3">
        <w:rPr>
          <w:rFonts w:ascii="Times New Roman" w:hAnsi="Times New Roman" w:cs="Times New Roman"/>
          <w:color w:val="000000" w:themeColor="text1"/>
        </w:rPr>
        <w:t>than</w:t>
      </w:r>
      <w:proofErr w:type="spellEnd"/>
      <w:r w:rsidRPr="00A019C3">
        <w:rPr>
          <w:rFonts w:ascii="Times New Roman" w:hAnsi="Times New Roman" w:cs="Times New Roman"/>
          <w:color w:val="000000" w:themeColor="text1"/>
        </w:rPr>
        <w:t xml:space="preserve"> six </w:t>
      </w:r>
      <w:proofErr w:type="spellStart"/>
      <w:r w:rsidRPr="00A019C3">
        <w:rPr>
          <w:rFonts w:ascii="Times New Roman" w:hAnsi="Times New Roman" w:cs="Times New Roman"/>
          <w:color w:val="000000" w:themeColor="text1"/>
        </w:rPr>
        <w:t>hundred</w:t>
      </w:r>
      <w:proofErr w:type="spellEnd"/>
      <w:r w:rsidRPr="00A019C3">
        <w:rPr>
          <w:rFonts w:ascii="Times New Roman" w:hAnsi="Times New Roman" w:cs="Times New Roman"/>
          <w:color w:val="000000" w:themeColor="text1"/>
        </w:rPr>
        <w:t xml:space="preserve"> OTC </w:t>
      </w:r>
      <w:proofErr w:type="spellStart"/>
      <w:r w:rsidRPr="00A019C3">
        <w:rPr>
          <w:rFonts w:ascii="Times New Roman" w:hAnsi="Times New Roman" w:cs="Times New Roman"/>
          <w:color w:val="000000" w:themeColor="text1"/>
        </w:rPr>
        <w:t>drugs</w:t>
      </w:r>
      <w:proofErr w:type="spellEnd"/>
      <w:r w:rsidRPr="00A019C3">
        <w:rPr>
          <w:rFonts w:ascii="Times New Roman" w:hAnsi="Times New Roman" w:cs="Times New Roman"/>
          <w:color w:val="000000" w:themeColor="text1"/>
        </w:rPr>
        <w:t>.</w:t>
      </w:r>
    </w:p>
    <w:p w14:paraId="615CDD99" w14:textId="77777777" w:rsidR="00C342C0" w:rsidRPr="00A019C3" w:rsidRDefault="00C342C0" w:rsidP="00ED3403">
      <w:pPr>
        <w:rPr>
          <w:rFonts w:ascii="Times New Roman" w:hAnsi="Times New Roman" w:cs="Times New Roman"/>
          <w:color w:val="000000" w:themeColor="text1"/>
        </w:rPr>
      </w:pPr>
    </w:p>
    <w:p w14:paraId="2EB542FF" w14:textId="77777777" w:rsidR="00C342C0" w:rsidRPr="00A019C3" w:rsidRDefault="00C342C0" w:rsidP="00ED3403">
      <w:pPr>
        <w:rPr>
          <w:rFonts w:ascii="Times New Roman" w:hAnsi="Times New Roman" w:cs="Times New Roman"/>
          <w:color w:val="000000" w:themeColor="text1"/>
        </w:rPr>
      </w:pPr>
    </w:p>
    <w:p w14:paraId="7AD804DA" w14:textId="2D95D2F1" w:rsidR="00C342C0" w:rsidRPr="00A019C3" w:rsidRDefault="00C342C0" w:rsidP="00ED3403">
      <w:pPr>
        <w:rPr>
          <w:rFonts w:ascii="Times New Roman" w:hAnsi="Times New Roman" w:cs="Times New Roman"/>
          <w:b/>
          <w:color w:val="000000" w:themeColor="text1"/>
          <w:u w:val="single"/>
        </w:rPr>
      </w:pPr>
      <w:r w:rsidRPr="00A019C3">
        <w:rPr>
          <w:rFonts w:ascii="Times New Roman" w:hAnsi="Times New Roman" w:cs="Times New Roman"/>
          <w:b/>
          <w:color w:val="000000" w:themeColor="text1"/>
          <w:u w:val="single"/>
        </w:rPr>
        <w:t xml:space="preserve">OTC </w:t>
      </w:r>
      <w:proofErr w:type="spellStart"/>
      <w:r w:rsidRPr="00A019C3">
        <w:rPr>
          <w:rFonts w:ascii="Times New Roman" w:hAnsi="Times New Roman" w:cs="Times New Roman"/>
          <w:b/>
          <w:color w:val="000000" w:themeColor="text1"/>
          <w:u w:val="single"/>
        </w:rPr>
        <w:t>drugs</w:t>
      </w:r>
      <w:proofErr w:type="spellEnd"/>
      <w:r w:rsidRPr="00A019C3">
        <w:rPr>
          <w:rFonts w:ascii="Times New Roman" w:hAnsi="Times New Roman" w:cs="Times New Roman"/>
          <w:b/>
          <w:color w:val="000000" w:themeColor="text1"/>
          <w:u w:val="single"/>
        </w:rPr>
        <w:t xml:space="preserve"> </w:t>
      </w:r>
      <w:proofErr w:type="spellStart"/>
      <w:r w:rsidRPr="00A019C3">
        <w:rPr>
          <w:rFonts w:ascii="Times New Roman" w:hAnsi="Times New Roman" w:cs="Times New Roman"/>
          <w:b/>
          <w:color w:val="000000" w:themeColor="text1"/>
          <w:u w:val="single"/>
        </w:rPr>
        <w:t>Criteria</w:t>
      </w:r>
      <w:proofErr w:type="spellEnd"/>
      <w:r w:rsidRPr="00A019C3">
        <w:rPr>
          <w:rFonts w:ascii="Times New Roman" w:hAnsi="Times New Roman" w:cs="Times New Roman"/>
          <w:b/>
          <w:color w:val="000000" w:themeColor="text1"/>
          <w:u w:val="single"/>
        </w:rPr>
        <w:t> :</w:t>
      </w:r>
    </w:p>
    <w:p w14:paraId="67CA20A5" w14:textId="77777777" w:rsidR="00C342C0" w:rsidRPr="00A019C3" w:rsidRDefault="00C342C0" w:rsidP="00ED3403">
      <w:pPr>
        <w:rPr>
          <w:rFonts w:ascii="Times New Roman" w:hAnsi="Times New Roman" w:cs="Times New Roman"/>
          <w:color w:val="000000" w:themeColor="text1"/>
        </w:rPr>
      </w:pPr>
    </w:p>
    <w:p w14:paraId="6FA2A31F" w14:textId="2551F62C" w:rsidR="00C342C0" w:rsidRPr="00A019C3" w:rsidRDefault="00C342C0" w:rsidP="00ED3403">
      <w:pPr>
        <w:rPr>
          <w:rFonts w:ascii="Times New Roman" w:hAnsi="Times New Roman" w:cs="Times New Roman"/>
          <w:color w:val="000000" w:themeColor="text1"/>
        </w:rPr>
      </w:pPr>
      <w:r w:rsidRPr="00A019C3">
        <w:rPr>
          <w:rFonts w:ascii="Times New Roman" w:hAnsi="Times New Roman" w:cs="Times New Roman"/>
          <w:color w:val="000000" w:themeColor="text1"/>
        </w:rPr>
        <w:t xml:space="preserve">The </w:t>
      </w:r>
      <w:proofErr w:type="spellStart"/>
      <w:r w:rsidRPr="00A019C3">
        <w:rPr>
          <w:rFonts w:ascii="Times New Roman" w:hAnsi="Times New Roman" w:cs="Times New Roman"/>
          <w:color w:val="000000" w:themeColor="text1"/>
        </w:rPr>
        <w:t>criteria</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generally</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used</w:t>
      </w:r>
      <w:proofErr w:type="spellEnd"/>
      <w:r w:rsidRPr="00A019C3">
        <w:rPr>
          <w:rFonts w:ascii="Times New Roman" w:hAnsi="Times New Roman" w:cs="Times New Roman"/>
          <w:color w:val="000000" w:themeColor="text1"/>
        </w:rPr>
        <w:t xml:space="preserve"> by the </w:t>
      </w:r>
      <w:proofErr w:type="spellStart"/>
      <w:r w:rsidRPr="00A019C3">
        <w:rPr>
          <w:rFonts w:ascii="Times New Roman" w:hAnsi="Times New Roman" w:cs="Times New Roman"/>
          <w:color w:val="000000" w:themeColor="text1"/>
        </w:rPr>
        <w:t>regulatory</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agencies</w:t>
      </w:r>
      <w:proofErr w:type="spellEnd"/>
      <w:r w:rsidRPr="00A019C3">
        <w:rPr>
          <w:rFonts w:ascii="Times New Roman" w:hAnsi="Times New Roman" w:cs="Times New Roman"/>
          <w:color w:val="000000" w:themeColor="text1"/>
        </w:rPr>
        <w:t xml:space="preserve"> to </w:t>
      </w:r>
      <w:proofErr w:type="spellStart"/>
      <w:r w:rsidRPr="00A019C3">
        <w:rPr>
          <w:rFonts w:ascii="Times New Roman" w:hAnsi="Times New Roman" w:cs="Times New Roman"/>
          <w:color w:val="000000" w:themeColor="text1"/>
        </w:rPr>
        <w:t>designate</w:t>
      </w:r>
      <w:proofErr w:type="spellEnd"/>
      <w:r w:rsidRPr="00A019C3">
        <w:rPr>
          <w:rFonts w:ascii="Times New Roman" w:hAnsi="Times New Roman" w:cs="Times New Roman"/>
          <w:color w:val="000000" w:themeColor="text1"/>
        </w:rPr>
        <w:t xml:space="preserve"> a </w:t>
      </w:r>
      <w:proofErr w:type="spellStart"/>
      <w:r w:rsidRPr="00A019C3">
        <w:rPr>
          <w:rFonts w:ascii="Times New Roman" w:hAnsi="Times New Roman" w:cs="Times New Roman"/>
          <w:color w:val="000000" w:themeColor="text1"/>
        </w:rPr>
        <w:t>drug</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with</w:t>
      </w:r>
      <w:proofErr w:type="spellEnd"/>
      <w:r w:rsidRPr="00A019C3">
        <w:rPr>
          <w:rFonts w:ascii="Times New Roman" w:hAnsi="Times New Roman" w:cs="Times New Roman"/>
          <w:color w:val="000000" w:themeColor="text1"/>
        </w:rPr>
        <w:t xml:space="preserve"> OTC </w:t>
      </w:r>
      <w:proofErr w:type="spellStart"/>
      <w:r w:rsidRPr="00A019C3">
        <w:rPr>
          <w:rFonts w:ascii="Times New Roman" w:hAnsi="Times New Roman" w:cs="Times New Roman"/>
          <w:color w:val="000000" w:themeColor="text1"/>
        </w:rPr>
        <w:t>status</w:t>
      </w:r>
      <w:proofErr w:type="spellEnd"/>
      <w:r w:rsidRPr="00A019C3">
        <w:rPr>
          <w:rFonts w:ascii="Times New Roman" w:hAnsi="Times New Roman" w:cs="Times New Roman"/>
          <w:color w:val="000000" w:themeColor="text1"/>
        </w:rPr>
        <w:t xml:space="preserve"> or switch </w:t>
      </w:r>
      <w:proofErr w:type="spellStart"/>
      <w:r w:rsidRPr="00A019C3">
        <w:rPr>
          <w:rFonts w:ascii="Times New Roman" w:hAnsi="Times New Roman" w:cs="Times New Roman"/>
          <w:color w:val="000000" w:themeColor="text1"/>
        </w:rPr>
        <w:t>its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status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from</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Rx</w:t>
      </w:r>
      <w:proofErr w:type="spellEnd"/>
      <w:r w:rsidRPr="00A019C3">
        <w:rPr>
          <w:rFonts w:ascii="Times New Roman" w:hAnsi="Times New Roman" w:cs="Times New Roman"/>
          <w:color w:val="000000" w:themeColor="text1"/>
        </w:rPr>
        <w:t xml:space="preserve">-to- OCT (i.e. </w:t>
      </w:r>
      <w:proofErr w:type="spellStart"/>
      <w:r w:rsidRPr="00A019C3">
        <w:rPr>
          <w:rFonts w:ascii="Times New Roman" w:hAnsi="Times New Roman" w:cs="Times New Roman"/>
          <w:color w:val="000000" w:themeColor="text1"/>
        </w:rPr>
        <w:t>from</w:t>
      </w:r>
      <w:proofErr w:type="spellEnd"/>
      <w:r w:rsidRPr="00A019C3">
        <w:rPr>
          <w:rFonts w:ascii="Times New Roman" w:hAnsi="Times New Roman" w:cs="Times New Roman"/>
          <w:color w:val="000000" w:themeColor="text1"/>
        </w:rPr>
        <w:t xml:space="preserve"> a prescription </w:t>
      </w:r>
      <w:proofErr w:type="spellStart"/>
      <w:r w:rsidRPr="00A019C3">
        <w:rPr>
          <w:rFonts w:ascii="Times New Roman" w:hAnsi="Times New Roman" w:cs="Times New Roman"/>
          <w:color w:val="000000" w:themeColor="text1"/>
        </w:rPr>
        <w:t>drug</w:t>
      </w:r>
      <w:proofErr w:type="spellEnd"/>
      <w:r w:rsidRPr="00A019C3">
        <w:rPr>
          <w:rFonts w:ascii="Times New Roman" w:hAnsi="Times New Roman" w:cs="Times New Roman"/>
          <w:color w:val="000000" w:themeColor="text1"/>
        </w:rPr>
        <w:t xml:space="preserve"> to one </w:t>
      </w:r>
      <w:proofErr w:type="spellStart"/>
      <w:r w:rsidRPr="00A019C3">
        <w:rPr>
          <w:rFonts w:ascii="Times New Roman" w:hAnsi="Times New Roman" w:cs="Times New Roman"/>
          <w:color w:val="000000" w:themeColor="text1"/>
        </w:rPr>
        <w:t>sold</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without</w:t>
      </w:r>
      <w:proofErr w:type="spellEnd"/>
      <w:r w:rsidRPr="00A019C3">
        <w:rPr>
          <w:rFonts w:ascii="Times New Roman" w:hAnsi="Times New Roman" w:cs="Times New Roman"/>
          <w:color w:val="000000" w:themeColor="text1"/>
        </w:rPr>
        <w:t xml:space="preserve"> a prescription.) </w:t>
      </w:r>
      <w:proofErr w:type="spellStart"/>
      <w:r w:rsidRPr="00A019C3">
        <w:rPr>
          <w:rFonts w:ascii="Times New Roman" w:hAnsi="Times New Roman" w:cs="Times New Roman"/>
          <w:color w:val="000000" w:themeColor="text1"/>
        </w:rPr>
        <w:t>involves</w:t>
      </w:r>
      <w:proofErr w:type="spellEnd"/>
      <w:r w:rsidRPr="00A019C3">
        <w:rPr>
          <w:rFonts w:ascii="Times New Roman" w:hAnsi="Times New Roman" w:cs="Times New Roman"/>
          <w:color w:val="000000" w:themeColor="text1"/>
        </w:rPr>
        <w:t xml:space="preserve"> a </w:t>
      </w:r>
      <w:proofErr w:type="spellStart"/>
      <w:r w:rsidRPr="00A019C3">
        <w:rPr>
          <w:rFonts w:ascii="Times New Roman" w:hAnsi="Times New Roman" w:cs="Times New Roman"/>
          <w:color w:val="000000" w:themeColor="text1"/>
        </w:rPr>
        <w:t>benefits-risk</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comparison</w:t>
      </w:r>
      <w:proofErr w:type="spellEnd"/>
      <w:r w:rsidRPr="00A019C3">
        <w:rPr>
          <w:rFonts w:ascii="Times New Roman" w:hAnsi="Times New Roman" w:cs="Times New Roman"/>
          <w:color w:val="000000" w:themeColor="text1"/>
        </w:rPr>
        <w:t xml:space="preserve"> and </w:t>
      </w:r>
      <w:proofErr w:type="spellStart"/>
      <w:r w:rsidRPr="00A019C3">
        <w:rPr>
          <w:rFonts w:ascii="Times New Roman" w:hAnsi="Times New Roman" w:cs="Times New Roman"/>
          <w:color w:val="000000" w:themeColor="text1"/>
        </w:rPr>
        <w:t>making</w:t>
      </w:r>
      <w:proofErr w:type="spellEnd"/>
      <w:r w:rsidRPr="00A019C3">
        <w:rPr>
          <w:rFonts w:ascii="Times New Roman" w:hAnsi="Times New Roman" w:cs="Times New Roman"/>
          <w:color w:val="000000" w:themeColor="text1"/>
        </w:rPr>
        <w:t xml:space="preserve"> sure </w:t>
      </w:r>
      <w:proofErr w:type="spellStart"/>
      <w:r w:rsidRPr="00A019C3">
        <w:rPr>
          <w:rFonts w:ascii="Times New Roman" w:hAnsi="Times New Roman" w:cs="Times New Roman"/>
          <w:color w:val="000000" w:themeColor="text1"/>
        </w:rPr>
        <w:t>that</w:t>
      </w:r>
      <w:proofErr w:type="spellEnd"/>
      <w:r w:rsidRPr="00A019C3">
        <w:rPr>
          <w:rFonts w:ascii="Times New Roman" w:hAnsi="Times New Roman" w:cs="Times New Roman"/>
          <w:color w:val="000000" w:themeColor="text1"/>
        </w:rPr>
        <w:t xml:space="preserve"> patients </w:t>
      </w:r>
      <w:proofErr w:type="spellStart"/>
      <w:r w:rsidRPr="00A019C3">
        <w:rPr>
          <w:rFonts w:ascii="Times New Roman" w:hAnsi="Times New Roman" w:cs="Times New Roman"/>
          <w:color w:val="000000" w:themeColor="text1"/>
        </w:rPr>
        <w:t>alone</w:t>
      </w:r>
      <w:proofErr w:type="spellEnd"/>
      <w:r w:rsidRPr="00A019C3">
        <w:rPr>
          <w:rFonts w:ascii="Times New Roman" w:hAnsi="Times New Roman" w:cs="Times New Roman"/>
          <w:color w:val="000000" w:themeColor="text1"/>
        </w:rPr>
        <w:t xml:space="preserve"> </w:t>
      </w:r>
      <w:proofErr w:type="spellStart"/>
      <w:proofErr w:type="gramStart"/>
      <w:r w:rsidRPr="00A019C3">
        <w:rPr>
          <w:rFonts w:ascii="Times New Roman" w:hAnsi="Times New Roman" w:cs="Times New Roman"/>
          <w:color w:val="000000" w:themeColor="text1"/>
        </w:rPr>
        <w:t>can</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achieve</w:t>
      </w:r>
      <w:proofErr w:type="spellEnd"/>
      <w:proofErr w:type="gramEnd"/>
      <w:r w:rsidRPr="00A019C3">
        <w:rPr>
          <w:rFonts w:ascii="Times New Roman" w:hAnsi="Times New Roman" w:cs="Times New Roman"/>
          <w:color w:val="000000" w:themeColor="text1"/>
        </w:rPr>
        <w:t xml:space="preserve"> the </w:t>
      </w:r>
      <w:proofErr w:type="spellStart"/>
      <w:r w:rsidRPr="00A019C3">
        <w:rPr>
          <w:rFonts w:ascii="Times New Roman" w:hAnsi="Times New Roman" w:cs="Times New Roman"/>
          <w:color w:val="000000" w:themeColor="text1"/>
        </w:rPr>
        <w:t>desired</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medical</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result</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without</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endangering</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their</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safety</w:t>
      </w:r>
      <w:proofErr w:type="spellEnd"/>
      <w:r w:rsidRPr="00A019C3">
        <w:rPr>
          <w:rFonts w:ascii="Times New Roman" w:hAnsi="Times New Roman" w:cs="Times New Roman"/>
          <w:color w:val="000000" w:themeColor="text1"/>
        </w:rPr>
        <w:t>.</w:t>
      </w:r>
    </w:p>
    <w:p w14:paraId="545DB9F2" w14:textId="77777777" w:rsidR="00C342C0" w:rsidRPr="00A019C3" w:rsidRDefault="00C342C0" w:rsidP="00ED3403">
      <w:pPr>
        <w:rPr>
          <w:rFonts w:ascii="Times New Roman" w:hAnsi="Times New Roman" w:cs="Times New Roman"/>
          <w:color w:val="000000" w:themeColor="text1"/>
        </w:rPr>
      </w:pPr>
    </w:p>
    <w:p w14:paraId="2AB34917" w14:textId="323CA784" w:rsidR="00C342C0" w:rsidRPr="00A019C3" w:rsidRDefault="00C342C0" w:rsidP="00ED3403">
      <w:p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Although</w:t>
      </w:r>
      <w:proofErr w:type="spellEnd"/>
      <w:r w:rsidRPr="00A019C3">
        <w:rPr>
          <w:rFonts w:ascii="Times New Roman" w:hAnsi="Times New Roman" w:cs="Times New Roman"/>
          <w:color w:val="000000" w:themeColor="text1"/>
        </w:rPr>
        <w:t xml:space="preserve"> OTC </w:t>
      </w:r>
      <w:proofErr w:type="spellStart"/>
      <w:r w:rsidRPr="00A019C3">
        <w:rPr>
          <w:rFonts w:ascii="Times New Roman" w:hAnsi="Times New Roman" w:cs="Times New Roman"/>
          <w:color w:val="000000" w:themeColor="text1"/>
        </w:rPr>
        <w:t>drugs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allow</w:t>
      </w:r>
      <w:proofErr w:type="spellEnd"/>
      <w:r w:rsidRPr="00A019C3">
        <w:rPr>
          <w:rFonts w:ascii="Times New Roman" w:hAnsi="Times New Roman" w:cs="Times New Roman"/>
          <w:color w:val="000000" w:themeColor="text1"/>
        </w:rPr>
        <w:t xml:space="preserve"> patients to </w:t>
      </w:r>
      <w:proofErr w:type="spellStart"/>
      <w:r w:rsidRPr="00A019C3">
        <w:rPr>
          <w:rFonts w:ascii="Times New Roman" w:hAnsi="Times New Roman" w:cs="Times New Roman"/>
          <w:color w:val="000000" w:themeColor="text1"/>
        </w:rPr>
        <w:t>participate</w:t>
      </w:r>
      <w:proofErr w:type="spellEnd"/>
      <w:r w:rsidRPr="00A019C3">
        <w:rPr>
          <w:rFonts w:ascii="Times New Roman" w:hAnsi="Times New Roman" w:cs="Times New Roman"/>
          <w:color w:val="000000" w:themeColor="text1"/>
        </w:rPr>
        <w:t xml:space="preserve"> in </w:t>
      </w:r>
      <w:proofErr w:type="spellStart"/>
      <w:r w:rsidRPr="00A019C3">
        <w:rPr>
          <w:rFonts w:ascii="Times New Roman" w:hAnsi="Times New Roman" w:cs="Times New Roman"/>
          <w:color w:val="000000" w:themeColor="text1"/>
        </w:rPr>
        <w:t>their</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own</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health</w:t>
      </w:r>
      <w:proofErr w:type="spellEnd"/>
      <w:r w:rsidRPr="00A019C3">
        <w:rPr>
          <w:rFonts w:ascii="Times New Roman" w:hAnsi="Times New Roman" w:cs="Times New Roman"/>
          <w:color w:val="000000" w:themeColor="text1"/>
        </w:rPr>
        <w:t xml:space="preserve"> care, experts </w:t>
      </w:r>
      <w:proofErr w:type="spellStart"/>
      <w:r w:rsidRPr="00A019C3">
        <w:rPr>
          <w:rFonts w:ascii="Times New Roman" w:hAnsi="Times New Roman" w:cs="Times New Roman"/>
          <w:color w:val="000000" w:themeColor="text1"/>
        </w:rPr>
        <w:t>emphasize</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that</w:t>
      </w:r>
      <w:proofErr w:type="spellEnd"/>
      <w:r w:rsidRPr="00A019C3">
        <w:rPr>
          <w:rFonts w:ascii="Times New Roman" w:hAnsi="Times New Roman" w:cs="Times New Roman"/>
          <w:color w:val="000000" w:themeColor="text1"/>
        </w:rPr>
        <w:t xml:space="preserve"> the labels must </w:t>
      </w:r>
      <w:proofErr w:type="spellStart"/>
      <w:r w:rsidRPr="00A019C3">
        <w:rPr>
          <w:rFonts w:ascii="Times New Roman" w:hAnsi="Times New Roman" w:cs="Times New Roman"/>
          <w:color w:val="000000" w:themeColor="text1"/>
        </w:rPr>
        <w:t>be</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followed</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closely</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because</w:t>
      </w:r>
      <w:proofErr w:type="spellEnd"/>
      <w:r w:rsidRPr="00A019C3">
        <w:rPr>
          <w:rFonts w:ascii="Times New Roman" w:hAnsi="Times New Roman" w:cs="Times New Roman"/>
          <w:color w:val="000000" w:themeColor="text1"/>
        </w:rPr>
        <w:t xml:space="preserve"> OTC </w:t>
      </w:r>
      <w:proofErr w:type="spellStart"/>
      <w:r w:rsidRPr="00A019C3">
        <w:rPr>
          <w:rFonts w:ascii="Times New Roman" w:hAnsi="Times New Roman" w:cs="Times New Roman"/>
          <w:color w:val="000000" w:themeColor="text1"/>
        </w:rPr>
        <w:t>drugs</w:t>
      </w:r>
      <w:proofErr w:type="spellEnd"/>
      <w:r w:rsidRPr="00A019C3">
        <w:rPr>
          <w:rFonts w:ascii="Times New Roman" w:hAnsi="Times New Roman" w:cs="Times New Roman"/>
          <w:color w:val="000000" w:themeColor="text1"/>
        </w:rPr>
        <w:t xml:space="preserve"> are not </w:t>
      </w:r>
      <w:proofErr w:type="spellStart"/>
      <w:r w:rsidRPr="00A019C3">
        <w:rPr>
          <w:rFonts w:ascii="Times New Roman" w:hAnsi="Times New Roman" w:cs="Times New Roman"/>
          <w:color w:val="000000" w:themeColor="text1"/>
        </w:rPr>
        <w:t>without</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risk</w:t>
      </w:r>
      <w:proofErr w:type="spellEnd"/>
      <w:r w:rsidRPr="00A019C3">
        <w:rPr>
          <w:rFonts w:ascii="Times New Roman" w:hAnsi="Times New Roman" w:cs="Times New Roman"/>
          <w:color w:val="000000" w:themeColor="text1"/>
        </w:rPr>
        <w:t>.</w:t>
      </w:r>
    </w:p>
    <w:p w14:paraId="3B07B878" w14:textId="77777777" w:rsidR="00C342C0" w:rsidRPr="00A019C3" w:rsidRDefault="00C342C0" w:rsidP="00ED3403">
      <w:pPr>
        <w:rPr>
          <w:rFonts w:ascii="Times New Roman" w:hAnsi="Times New Roman" w:cs="Times New Roman"/>
          <w:color w:val="000000" w:themeColor="text1"/>
        </w:rPr>
      </w:pPr>
    </w:p>
    <w:p w14:paraId="5BF33736" w14:textId="77777777" w:rsidR="00C342C0" w:rsidRPr="00A019C3" w:rsidRDefault="00C342C0" w:rsidP="00ED3403">
      <w:pPr>
        <w:rPr>
          <w:rFonts w:ascii="Times New Roman" w:hAnsi="Times New Roman" w:cs="Times New Roman"/>
          <w:color w:val="000000" w:themeColor="text1"/>
        </w:rPr>
      </w:pPr>
    </w:p>
    <w:p w14:paraId="1C99FEAB" w14:textId="5ACB96C0" w:rsidR="00C342C0" w:rsidRPr="00A019C3" w:rsidRDefault="00C342C0" w:rsidP="00ED3403">
      <w:pPr>
        <w:rPr>
          <w:rFonts w:ascii="Times New Roman" w:hAnsi="Times New Roman" w:cs="Times New Roman"/>
          <w:b/>
          <w:color w:val="000000" w:themeColor="text1"/>
          <w:u w:val="single"/>
        </w:rPr>
      </w:pPr>
      <w:proofErr w:type="spellStart"/>
      <w:r w:rsidRPr="00A019C3">
        <w:rPr>
          <w:rFonts w:ascii="Times New Roman" w:hAnsi="Times New Roman" w:cs="Times New Roman"/>
          <w:b/>
          <w:color w:val="000000" w:themeColor="text1"/>
          <w:u w:val="single"/>
        </w:rPr>
        <w:t>Aspirin</w:t>
      </w:r>
      <w:proofErr w:type="spellEnd"/>
      <w:r w:rsidRPr="00A019C3">
        <w:rPr>
          <w:rFonts w:ascii="Times New Roman" w:hAnsi="Times New Roman" w:cs="Times New Roman"/>
          <w:b/>
          <w:color w:val="000000" w:themeColor="text1"/>
          <w:u w:val="single"/>
        </w:rPr>
        <w:t xml:space="preserve">- The best </w:t>
      </w:r>
      <w:proofErr w:type="spellStart"/>
      <w:r w:rsidRPr="00A019C3">
        <w:rPr>
          <w:rFonts w:ascii="Times New Roman" w:hAnsi="Times New Roman" w:cs="Times New Roman"/>
          <w:b/>
          <w:color w:val="000000" w:themeColor="text1"/>
          <w:u w:val="single"/>
        </w:rPr>
        <w:t>known</w:t>
      </w:r>
      <w:proofErr w:type="spellEnd"/>
      <w:r w:rsidRPr="00A019C3">
        <w:rPr>
          <w:rFonts w:ascii="Times New Roman" w:hAnsi="Times New Roman" w:cs="Times New Roman"/>
          <w:b/>
          <w:color w:val="000000" w:themeColor="text1"/>
          <w:u w:val="single"/>
        </w:rPr>
        <w:t xml:space="preserve"> OTC </w:t>
      </w:r>
      <w:proofErr w:type="spellStart"/>
      <w:r w:rsidRPr="00A019C3">
        <w:rPr>
          <w:rFonts w:ascii="Times New Roman" w:hAnsi="Times New Roman" w:cs="Times New Roman"/>
          <w:b/>
          <w:color w:val="000000" w:themeColor="text1"/>
          <w:u w:val="single"/>
        </w:rPr>
        <w:t>drug</w:t>
      </w:r>
      <w:proofErr w:type="spellEnd"/>
    </w:p>
    <w:p w14:paraId="1E898ECF" w14:textId="77777777" w:rsidR="00C342C0" w:rsidRPr="00A019C3" w:rsidRDefault="00C342C0" w:rsidP="00ED3403">
      <w:pPr>
        <w:rPr>
          <w:rFonts w:ascii="Times New Roman" w:hAnsi="Times New Roman" w:cs="Times New Roman"/>
          <w:color w:val="000000" w:themeColor="text1"/>
        </w:rPr>
      </w:pPr>
    </w:p>
    <w:p w14:paraId="50534384" w14:textId="27C96329" w:rsidR="00C342C0" w:rsidRPr="00A019C3" w:rsidRDefault="00C342C0" w:rsidP="00ED3403">
      <w:p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Aspirin</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was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introduced</w:t>
      </w:r>
      <w:proofErr w:type="spellEnd"/>
      <w:r w:rsidRPr="00A019C3">
        <w:rPr>
          <w:rFonts w:ascii="Times New Roman" w:hAnsi="Times New Roman" w:cs="Times New Roman"/>
          <w:color w:val="000000" w:themeColor="text1"/>
        </w:rPr>
        <w:t xml:space="preserve"> more </w:t>
      </w:r>
      <w:proofErr w:type="spellStart"/>
      <w:r w:rsidRPr="00A019C3">
        <w:rPr>
          <w:rFonts w:ascii="Times New Roman" w:hAnsi="Times New Roman" w:cs="Times New Roman"/>
          <w:color w:val="000000" w:themeColor="text1"/>
        </w:rPr>
        <w:t>than</w:t>
      </w:r>
      <w:proofErr w:type="spellEnd"/>
      <w:r w:rsidRPr="00A019C3">
        <w:rPr>
          <w:rFonts w:ascii="Times New Roman" w:hAnsi="Times New Roman" w:cs="Times New Roman"/>
          <w:color w:val="000000" w:themeColor="text1"/>
        </w:rPr>
        <w:t xml:space="preserve"> a </w:t>
      </w:r>
      <w:proofErr w:type="spellStart"/>
      <w:r w:rsidRPr="00A019C3">
        <w:rPr>
          <w:rFonts w:ascii="Times New Roman" w:hAnsi="Times New Roman" w:cs="Times New Roman"/>
          <w:color w:val="000000" w:themeColor="text1"/>
        </w:rPr>
        <w:t>century</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ago</w:t>
      </w:r>
      <w:proofErr w:type="spellEnd"/>
      <w:r w:rsidRPr="00A019C3">
        <w:rPr>
          <w:rFonts w:ascii="Times New Roman" w:hAnsi="Times New Roman" w:cs="Times New Roman"/>
          <w:color w:val="000000" w:themeColor="text1"/>
        </w:rPr>
        <w:t xml:space="preserve">. It has long been </w:t>
      </w:r>
      <w:proofErr w:type="spellStart"/>
      <w:r w:rsidRPr="00A019C3">
        <w:rPr>
          <w:rFonts w:ascii="Times New Roman" w:hAnsi="Times New Roman" w:cs="Times New Roman"/>
          <w:color w:val="000000" w:themeColor="text1"/>
        </w:rPr>
        <w:t>used</w:t>
      </w:r>
      <w:proofErr w:type="spellEnd"/>
      <w:r w:rsidRPr="00A019C3">
        <w:rPr>
          <w:rFonts w:ascii="Times New Roman" w:hAnsi="Times New Roman" w:cs="Times New Roman"/>
          <w:color w:val="000000" w:themeColor="text1"/>
        </w:rPr>
        <w:t xml:space="preserve"> as an :</w:t>
      </w:r>
    </w:p>
    <w:p w14:paraId="73EDDBE1" w14:textId="4CC14148" w:rsidR="00C342C0" w:rsidRPr="00A019C3" w:rsidRDefault="00C342C0" w:rsidP="00C342C0">
      <w:pPr>
        <w:pStyle w:val="ListParagraph"/>
        <w:numPr>
          <w:ilvl w:val="0"/>
          <w:numId w:val="17"/>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Analgesic</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relieving</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from</w:t>
      </w:r>
      <w:proofErr w:type="spellEnd"/>
      <w:r w:rsidRPr="00A019C3">
        <w:rPr>
          <w:rFonts w:ascii="Times New Roman" w:hAnsi="Times New Roman" w:cs="Times New Roman"/>
          <w:color w:val="000000" w:themeColor="text1"/>
        </w:rPr>
        <w:t xml:space="preserve"> pain)</w:t>
      </w:r>
    </w:p>
    <w:p w14:paraId="59487BC6" w14:textId="6566804A" w:rsidR="00C342C0" w:rsidRPr="00A019C3" w:rsidRDefault="00C342C0" w:rsidP="00C342C0">
      <w:pPr>
        <w:pStyle w:val="ListParagraph"/>
        <w:numPr>
          <w:ilvl w:val="0"/>
          <w:numId w:val="17"/>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Antipyretic</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lowering</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fever</w:t>
      </w:r>
      <w:proofErr w:type="spellEnd"/>
      <w:r w:rsidRPr="00A019C3">
        <w:rPr>
          <w:rFonts w:ascii="Times New Roman" w:hAnsi="Times New Roman" w:cs="Times New Roman"/>
          <w:color w:val="000000" w:themeColor="text1"/>
        </w:rPr>
        <w:t>)</w:t>
      </w:r>
    </w:p>
    <w:p w14:paraId="2CF245A4" w14:textId="4C582527" w:rsidR="00C342C0" w:rsidRPr="00A019C3" w:rsidRDefault="00C342C0" w:rsidP="00C342C0">
      <w:pPr>
        <w:pStyle w:val="ListParagraph"/>
        <w:numPr>
          <w:ilvl w:val="0"/>
          <w:numId w:val="17"/>
        </w:numPr>
        <w:rPr>
          <w:rFonts w:ascii="Times New Roman" w:hAnsi="Times New Roman" w:cs="Times New Roman"/>
          <w:color w:val="000000" w:themeColor="text1"/>
        </w:rPr>
      </w:pPr>
      <w:r w:rsidRPr="00A019C3">
        <w:rPr>
          <w:rFonts w:ascii="Times New Roman" w:hAnsi="Times New Roman" w:cs="Times New Roman"/>
          <w:color w:val="000000" w:themeColor="text1"/>
        </w:rPr>
        <w:t xml:space="preserve">Anti- </w:t>
      </w:r>
      <w:proofErr w:type="spellStart"/>
      <w:r w:rsidRPr="00A019C3">
        <w:rPr>
          <w:rFonts w:ascii="Times New Roman" w:hAnsi="Times New Roman" w:cs="Times New Roman"/>
          <w:color w:val="000000" w:themeColor="text1"/>
        </w:rPr>
        <w:t>inflammatory</w:t>
      </w:r>
      <w:proofErr w:type="spellEnd"/>
      <w:r w:rsidRPr="00A019C3">
        <w:rPr>
          <w:rFonts w:ascii="Times New Roman" w:hAnsi="Times New Roman" w:cs="Times New Roman"/>
          <w:color w:val="000000" w:themeColor="text1"/>
        </w:rPr>
        <w:t xml:space="preserve"> </w:t>
      </w:r>
      <w:proofErr w:type="gramStart"/>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reducing</w:t>
      </w:r>
      <w:proofErr w:type="spellEnd"/>
      <w:proofErr w:type="gram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swelling</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drug</w:t>
      </w:r>
      <w:proofErr w:type="spellEnd"/>
    </w:p>
    <w:p w14:paraId="28547D50" w14:textId="77777777" w:rsidR="00C342C0" w:rsidRPr="00A019C3" w:rsidRDefault="00C342C0" w:rsidP="00C342C0">
      <w:pPr>
        <w:rPr>
          <w:rFonts w:ascii="Times New Roman" w:hAnsi="Times New Roman" w:cs="Times New Roman"/>
          <w:color w:val="000000" w:themeColor="text1"/>
        </w:rPr>
      </w:pPr>
    </w:p>
    <w:p w14:paraId="776FFEA9" w14:textId="7E2E19B4" w:rsidR="00C342C0" w:rsidRPr="00A019C3" w:rsidRDefault="00C342C0" w:rsidP="00C342C0">
      <w:p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Recent</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studies</w:t>
      </w:r>
      <w:proofErr w:type="spellEnd"/>
      <w:r w:rsidRPr="00A019C3">
        <w:rPr>
          <w:rFonts w:ascii="Times New Roman" w:hAnsi="Times New Roman" w:cs="Times New Roman"/>
          <w:color w:val="000000" w:themeColor="text1"/>
        </w:rPr>
        <w:t xml:space="preserve"> have </w:t>
      </w:r>
      <w:proofErr w:type="spellStart"/>
      <w:r w:rsidRPr="00A019C3">
        <w:rPr>
          <w:rFonts w:ascii="Times New Roman" w:hAnsi="Times New Roman" w:cs="Times New Roman"/>
          <w:color w:val="000000" w:themeColor="text1"/>
        </w:rPr>
        <w:t>shown</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its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usefulness</w:t>
      </w:r>
      <w:proofErr w:type="spellEnd"/>
      <w:r w:rsidRPr="00A019C3">
        <w:rPr>
          <w:rFonts w:ascii="Times New Roman" w:hAnsi="Times New Roman" w:cs="Times New Roman"/>
          <w:color w:val="000000" w:themeColor="text1"/>
        </w:rPr>
        <w:t xml:space="preserve"> in </w:t>
      </w:r>
      <w:proofErr w:type="spellStart"/>
      <w:r w:rsidRPr="00A019C3">
        <w:rPr>
          <w:rFonts w:ascii="Times New Roman" w:hAnsi="Times New Roman" w:cs="Times New Roman"/>
          <w:color w:val="000000" w:themeColor="text1"/>
        </w:rPr>
        <w:t>treating</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heart</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attack</w:t>
      </w:r>
      <w:proofErr w:type="spellEnd"/>
      <w:r w:rsidRPr="00A019C3">
        <w:rPr>
          <w:rFonts w:ascii="Times New Roman" w:hAnsi="Times New Roman" w:cs="Times New Roman"/>
          <w:color w:val="000000" w:themeColor="text1"/>
        </w:rPr>
        <w:t xml:space="preserve"> and stroke</w:t>
      </w:r>
    </w:p>
    <w:p w14:paraId="23C60157" w14:textId="77777777" w:rsidR="00C342C0" w:rsidRPr="00A019C3" w:rsidRDefault="00C342C0" w:rsidP="00C342C0">
      <w:pPr>
        <w:rPr>
          <w:rFonts w:ascii="Times New Roman" w:hAnsi="Times New Roman" w:cs="Times New Roman"/>
          <w:color w:val="000000" w:themeColor="text1"/>
        </w:rPr>
      </w:pPr>
    </w:p>
    <w:p w14:paraId="499D09F2" w14:textId="3C4874DE" w:rsidR="00C342C0" w:rsidRPr="00A019C3" w:rsidRDefault="00C342C0" w:rsidP="00C342C0">
      <w:pPr>
        <w:rPr>
          <w:rFonts w:ascii="Times New Roman" w:hAnsi="Times New Roman" w:cs="Times New Roman"/>
          <w:color w:val="000000" w:themeColor="text1"/>
        </w:rPr>
      </w:pPr>
      <w:r w:rsidRPr="00A019C3">
        <w:rPr>
          <w:rFonts w:ascii="Times New Roman" w:hAnsi="Times New Roman" w:cs="Times New Roman"/>
          <w:noProof/>
          <w:color w:val="000000" w:themeColor="text1"/>
          <w:lang w:val="en-US"/>
        </w:rPr>
        <w:drawing>
          <wp:inline distT="0" distB="0" distL="0" distR="0" wp14:anchorId="42B841E3" wp14:editId="12DF6A8B">
            <wp:extent cx="2337435" cy="20665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6-10-31 at 8.11.26 PM.png"/>
                    <pic:cNvPicPr/>
                  </pic:nvPicPr>
                  <pic:blipFill>
                    <a:blip r:embed="rId21">
                      <a:extLst>
                        <a:ext uri="{28A0092B-C50C-407E-A947-70E740481C1C}">
                          <a14:useLocalDpi xmlns:a14="http://schemas.microsoft.com/office/drawing/2010/main" val="0"/>
                        </a:ext>
                      </a:extLst>
                    </a:blip>
                    <a:stretch>
                      <a:fillRect/>
                    </a:stretch>
                  </pic:blipFill>
                  <pic:spPr>
                    <a:xfrm>
                      <a:off x="0" y="0"/>
                      <a:ext cx="2350419" cy="2078019"/>
                    </a:xfrm>
                    <a:prstGeom prst="rect">
                      <a:avLst/>
                    </a:prstGeom>
                  </pic:spPr>
                </pic:pic>
              </a:graphicData>
            </a:graphic>
          </wp:inline>
        </w:drawing>
      </w:r>
    </w:p>
    <w:p w14:paraId="20070FAB" w14:textId="77777777" w:rsidR="00C342C0" w:rsidRPr="00A019C3" w:rsidRDefault="00C342C0" w:rsidP="00C342C0">
      <w:pPr>
        <w:rPr>
          <w:rFonts w:ascii="Times New Roman" w:hAnsi="Times New Roman" w:cs="Times New Roman"/>
          <w:color w:val="000000" w:themeColor="text1"/>
        </w:rPr>
      </w:pPr>
    </w:p>
    <w:p w14:paraId="26769207" w14:textId="2DCCE96A" w:rsidR="00C342C0" w:rsidRPr="00A019C3" w:rsidRDefault="00C342C0" w:rsidP="00C342C0">
      <w:pPr>
        <w:rPr>
          <w:rFonts w:ascii="Times New Roman" w:hAnsi="Times New Roman" w:cs="Times New Roman"/>
          <w:b/>
          <w:color w:val="000000" w:themeColor="text1"/>
          <w:u w:val="single"/>
        </w:rPr>
      </w:pPr>
      <w:proofErr w:type="spellStart"/>
      <w:r w:rsidRPr="00A019C3">
        <w:rPr>
          <w:rFonts w:ascii="Times New Roman" w:hAnsi="Times New Roman" w:cs="Times New Roman"/>
          <w:b/>
          <w:color w:val="000000" w:themeColor="text1"/>
          <w:u w:val="single"/>
        </w:rPr>
        <w:t>Aspirin</w:t>
      </w:r>
      <w:proofErr w:type="spellEnd"/>
      <w:r w:rsidRPr="00A019C3">
        <w:rPr>
          <w:rFonts w:ascii="Times New Roman" w:hAnsi="Times New Roman" w:cs="Times New Roman"/>
          <w:b/>
          <w:color w:val="000000" w:themeColor="text1"/>
          <w:u w:val="single"/>
        </w:rPr>
        <w:t xml:space="preserve">- </w:t>
      </w:r>
      <w:proofErr w:type="spellStart"/>
      <w:r w:rsidRPr="00A019C3">
        <w:rPr>
          <w:rFonts w:ascii="Times New Roman" w:hAnsi="Times New Roman" w:cs="Times New Roman"/>
          <w:b/>
          <w:color w:val="000000" w:themeColor="text1"/>
          <w:u w:val="single"/>
        </w:rPr>
        <w:t>Effectiveness</w:t>
      </w:r>
      <w:proofErr w:type="spellEnd"/>
      <w:r w:rsidRPr="00A019C3">
        <w:rPr>
          <w:rFonts w:ascii="Times New Roman" w:hAnsi="Times New Roman" w:cs="Times New Roman"/>
          <w:b/>
          <w:color w:val="000000" w:themeColor="text1"/>
          <w:u w:val="single"/>
        </w:rPr>
        <w:t xml:space="preserve"> and </w:t>
      </w:r>
      <w:proofErr w:type="spellStart"/>
      <w:r w:rsidRPr="00A019C3">
        <w:rPr>
          <w:rFonts w:ascii="Times New Roman" w:hAnsi="Times New Roman" w:cs="Times New Roman"/>
          <w:b/>
          <w:color w:val="000000" w:themeColor="text1"/>
          <w:u w:val="single"/>
        </w:rPr>
        <w:t>Side</w:t>
      </w:r>
      <w:proofErr w:type="spellEnd"/>
      <w:r w:rsidRPr="00A019C3">
        <w:rPr>
          <w:rFonts w:ascii="Times New Roman" w:hAnsi="Times New Roman" w:cs="Times New Roman"/>
          <w:b/>
          <w:color w:val="000000" w:themeColor="text1"/>
          <w:u w:val="single"/>
        </w:rPr>
        <w:t xml:space="preserve"> </w:t>
      </w:r>
      <w:proofErr w:type="spellStart"/>
      <w:r w:rsidRPr="00A019C3">
        <w:rPr>
          <w:rFonts w:ascii="Times New Roman" w:hAnsi="Times New Roman" w:cs="Times New Roman"/>
          <w:b/>
          <w:color w:val="000000" w:themeColor="text1"/>
          <w:u w:val="single"/>
        </w:rPr>
        <w:t>effects</w:t>
      </w:r>
      <w:proofErr w:type="spellEnd"/>
    </w:p>
    <w:p w14:paraId="29235D4D" w14:textId="77777777" w:rsidR="00C342C0" w:rsidRPr="00A019C3" w:rsidRDefault="00C342C0" w:rsidP="00C342C0">
      <w:pPr>
        <w:rPr>
          <w:rFonts w:ascii="Times New Roman" w:hAnsi="Times New Roman" w:cs="Times New Roman"/>
          <w:b/>
          <w:color w:val="000000" w:themeColor="text1"/>
          <w:u w:val="single"/>
        </w:rPr>
      </w:pPr>
    </w:p>
    <w:p w14:paraId="4CBF2BFD" w14:textId="69425970" w:rsidR="00C342C0" w:rsidRPr="00A019C3" w:rsidRDefault="00C342C0" w:rsidP="00C342C0">
      <w:pPr>
        <w:rPr>
          <w:rFonts w:ascii="Times New Roman" w:hAnsi="Times New Roman" w:cs="Times New Roman"/>
          <w:color w:val="000000" w:themeColor="text1"/>
        </w:rPr>
      </w:pPr>
      <w:r w:rsidRPr="00A019C3">
        <w:rPr>
          <w:rFonts w:ascii="Times New Roman" w:hAnsi="Times New Roman" w:cs="Times New Roman"/>
          <w:color w:val="000000" w:themeColor="text1"/>
        </w:rPr>
        <w:t xml:space="preserve">It </w:t>
      </w:r>
      <w:proofErr w:type="spellStart"/>
      <w:r w:rsidRPr="00A019C3">
        <w:rPr>
          <w:rFonts w:ascii="Times New Roman" w:hAnsi="Times New Roman" w:cs="Times New Roman"/>
          <w:color w:val="000000" w:themeColor="text1"/>
        </w:rPr>
        <w:t>is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believed</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that</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Aspirin’s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effectiveness</w:t>
      </w:r>
      <w:proofErr w:type="spellEnd"/>
      <w:r w:rsidRPr="00A019C3">
        <w:rPr>
          <w:rFonts w:ascii="Times New Roman" w:hAnsi="Times New Roman" w:cs="Times New Roman"/>
          <w:color w:val="000000" w:themeColor="text1"/>
        </w:rPr>
        <w:t xml:space="preserve"> as an </w:t>
      </w:r>
      <w:proofErr w:type="spellStart"/>
      <w:r w:rsidRPr="00A019C3">
        <w:rPr>
          <w:rFonts w:ascii="Times New Roman" w:hAnsi="Times New Roman" w:cs="Times New Roman"/>
          <w:color w:val="000000" w:themeColor="text1"/>
        </w:rPr>
        <w:t>analgesic</w:t>
      </w:r>
      <w:proofErr w:type="spellEnd"/>
      <w:r w:rsidRPr="00A019C3">
        <w:rPr>
          <w:rFonts w:ascii="Times New Roman" w:hAnsi="Times New Roman" w:cs="Times New Roman"/>
          <w:color w:val="000000" w:themeColor="text1"/>
        </w:rPr>
        <w:t>, anti-</w:t>
      </w:r>
      <w:proofErr w:type="spellStart"/>
      <w:r w:rsidRPr="00A019C3">
        <w:rPr>
          <w:rFonts w:ascii="Times New Roman" w:hAnsi="Times New Roman" w:cs="Times New Roman"/>
          <w:color w:val="000000" w:themeColor="text1"/>
        </w:rPr>
        <w:t>inflammatory</w:t>
      </w:r>
      <w:proofErr w:type="spellEnd"/>
      <w:r w:rsidRPr="00A019C3">
        <w:rPr>
          <w:rFonts w:ascii="Times New Roman" w:hAnsi="Times New Roman" w:cs="Times New Roman"/>
          <w:color w:val="000000" w:themeColor="text1"/>
        </w:rPr>
        <w:t xml:space="preserve"> agent and </w:t>
      </w:r>
      <w:proofErr w:type="spellStart"/>
      <w:r w:rsidRPr="00A019C3">
        <w:rPr>
          <w:rFonts w:ascii="Times New Roman" w:hAnsi="Times New Roman" w:cs="Times New Roman"/>
          <w:color w:val="000000" w:themeColor="text1"/>
        </w:rPr>
        <w:t>its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pretective</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effects</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against</w:t>
      </w:r>
      <w:proofErr w:type="spellEnd"/>
      <w:r w:rsidR="00123F0A" w:rsidRPr="00A019C3">
        <w:rPr>
          <w:rFonts w:ascii="Times New Roman" w:hAnsi="Times New Roman" w:cs="Times New Roman"/>
          <w:color w:val="000000" w:themeColor="text1"/>
        </w:rPr>
        <w:t xml:space="preserve"> </w:t>
      </w:r>
      <w:proofErr w:type="spellStart"/>
      <w:r w:rsidR="00123F0A" w:rsidRPr="00A019C3">
        <w:rPr>
          <w:rFonts w:ascii="Times New Roman" w:hAnsi="Times New Roman" w:cs="Times New Roman"/>
          <w:color w:val="000000" w:themeColor="text1"/>
        </w:rPr>
        <w:t>heart</w:t>
      </w:r>
      <w:proofErr w:type="spellEnd"/>
      <w:r w:rsidR="00123F0A" w:rsidRPr="00A019C3">
        <w:rPr>
          <w:rFonts w:ascii="Times New Roman" w:hAnsi="Times New Roman" w:cs="Times New Roman"/>
          <w:color w:val="000000" w:themeColor="text1"/>
        </w:rPr>
        <w:t xml:space="preserve"> </w:t>
      </w:r>
      <w:proofErr w:type="spellStart"/>
      <w:r w:rsidR="00123F0A" w:rsidRPr="00A019C3">
        <w:rPr>
          <w:rFonts w:ascii="Times New Roman" w:hAnsi="Times New Roman" w:cs="Times New Roman"/>
          <w:color w:val="000000" w:themeColor="text1"/>
        </w:rPr>
        <w:t>attacks</w:t>
      </w:r>
      <w:proofErr w:type="spellEnd"/>
      <w:r w:rsidR="00123F0A" w:rsidRPr="00A019C3">
        <w:rPr>
          <w:rFonts w:ascii="Times New Roman" w:hAnsi="Times New Roman" w:cs="Times New Roman"/>
          <w:color w:val="000000" w:themeColor="text1"/>
        </w:rPr>
        <w:t xml:space="preserve"> and </w:t>
      </w:r>
      <w:proofErr w:type="spellStart"/>
      <w:r w:rsidR="00123F0A" w:rsidRPr="00A019C3">
        <w:rPr>
          <w:rFonts w:ascii="Times New Roman" w:hAnsi="Times New Roman" w:cs="Times New Roman"/>
          <w:color w:val="000000" w:themeColor="text1"/>
        </w:rPr>
        <w:t>strokes</w:t>
      </w:r>
      <w:proofErr w:type="spellEnd"/>
      <w:r w:rsidR="00123F0A" w:rsidRPr="00A019C3">
        <w:rPr>
          <w:rFonts w:ascii="Times New Roman" w:hAnsi="Times New Roman" w:cs="Times New Roman"/>
          <w:color w:val="000000" w:themeColor="text1"/>
        </w:rPr>
        <w:t xml:space="preserve"> are due to </w:t>
      </w:r>
      <w:proofErr w:type="spellStart"/>
      <w:r w:rsidR="00123F0A" w:rsidRPr="00A019C3">
        <w:rPr>
          <w:rFonts w:ascii="Times New Roman" w:hAnsi="Times New Roman" w:cs="Times New Roman"/>
          <w:color w:val="000000" w:themeColor="text1"/>
        </w:rPr>
        <w:t>its</w:t>
      </w:r>
      <w:proofErr w:type="spellEnd"/>
      <w:r w:rsidR="00123F0A" w:rsidRPr="00A019C3">
        <w:rPr>
          <w:rFonts w:ascii="Times New Roman" w:hAnsi="Times New Roman" w:cs="Times New Roman"/>
          <w:color w:val="000000" w:themeColor="text1"/>
        </w:rPr>
        <w:t xml:space="preserve"> </w:t>
      </w:r>
      <w:proofErr w:type="spellStart"/>
      <w:r w:rsidR="00123F0A" w:rsidRPr="00A019C3">
        <w:rPr>
          <w:rFonts w:ascii="Times New Roman" w:hAnsi="Times New Roman" w:cs="Times New Roman"/>
          <w:color w:val="000000" w:themeColor="text1"/>
        </w:rPr>
        <w:t>ability</w:t>
      </w:r>
      <w:proofErr w:type="spellEnd"/>
      <w:r w:rsidR="00123F0A" w:rsidRPr="00A019C3">
        <w:rPr>
          <w:rFonts w:ascii="Times New Roman" w:hAnsi="Times New Roman" w:cs="Times New Roman"/>
          <w:color w:val="000000" w:themeColor="text1"/>
        </w:rPr>
        <w:t xml:space="preserve"> to </w:t>
      </w:r>
      <w:proofErr w:type="spellStart"/>
      <w:r w:rsidR="00123F0A" w:rsidRPr="00A019C3">
        <w:rPr>
          <w:rFonts w:ascii="Times New Roman" w:hAnsi="Times New Roman" w:cs="Times New Roman"/>
          <w:color w:val="000000" w:themeColor="text1"/>
        </w:rPr>
        <w:t>reduce</w:t>
      </w:r>
      <w:proofErr w:type="spellEnd"/>
      <w:r w:rsidR="00123F0A" w:rsidRPr="00A019C3">
        <w:rPr>
          <w:rFonts w:ascii="Times New Roman" w:hAnsi="Times New Roman" w:cs="Times New Roman"/>
          <w:color w:val="000000" w:themeColor="text1"/>
        </w:rPr>
        <w:t xml:space="preserve"> the production of </w:t>
      </w:r>
      <w:proofErr w:type="spellStart"/>
      <w:r w:rsidR="00123F0A" w:rsidRPr="00A019C3">
        <w:rPr>
          <w:rFonts w:ascii="Times New Roman" w:hAnsi="Times New Roman" w:cs="Times New Roman"/>
          <w:color w:val="000000" w:themeColor="text1"/>
        </w:rPr>
        <w:t>prostaglandins</w:t>
      </w:r>
      <w:proofErr w:type="spellEnd"/>
      <w:r w:rsidR="00123F0A" w:rsidRPr="00A019C3">
        <w:rPr>
          <w:rFonts w:ascii="Times New Roman" w:hAnsi="Times New Roman" w:cs="Times New Roman"/>
          <w:color w:val="000000" w:themeColor="text1"/>
        </w:rPr>
        <w:t xml:space="preserve"> </w:t>
      </w:r>
      <w:proofErr w:type="gramStart"/>
      <w:r w:rsidR="00123F0A" w:rsidRPr="00A019C3">
        <w:rPr>
          <w:rFonts w:ascii="Times New Roman" w:hAnsi="Times New Roman" w:cs="Times New Roman"/>
          <w:color w:val="000000" w:themeColor="text1"/>
        </w:rPr>
        <w:t>( a</w:t>
      </w:r>
      <w:proofErr w:type="gramEnd"/>
      <w:r w:rsidR="00123F0A" w:rsidRPr="00A019C3">
        <w:rPr>
          <w:rFonts w:ascii="Times New Roman" w:hAnsi="Times New Roman" w:cs="Times New Roman"/>
          <w:color w:val="000000" w:themeColor="text1"/>
        </w:rPr>
        <w:t xml:space="preserve"> hormone-</w:t>
      </w:r>
      <w:proofErr w:type="spellStart"/>
      <w:r w:rsidR="00123F0A" w:rsidRPr="00A019C3">
        <w:rPr>
          <w:rFonts w:ascii="Times New Roman" w:hAnsi="Times New Roman" w:cs="Times New Roman"/>
          <w:color w:val="000000" w:themeColor="text1"/>
        </w:rPr>
        <w:t>like</w:t>
      </w:r>
      <w:proofErr w:type="spellEnd"/>
      <w:r w:rsidR="00123F0A" w:rsidRPr="00A019C3">
        <w:rPr>
          <w:rFonts w:ascii="Times New Roman" w:hAnsi="Times New Roman" w:cs="Times New Roman"/>
          <w:color w:val="000000" w:themeColor="text1"/>
        </w:rPr>
        <w:t xml:space="preserve"> substance </w:t>
      </w:r>
      <w:proofErr w:type="spellStart"/>
      <w:r w:rsidR="00123F0A" w:rsidRPr="00A019C3">
        <w:rPr>
          <w:rFonts w:ascii="Times New Roman" w:hAnsi="Times New Roman" w:cs="Times New Roman"/>
          <w:color w:val="000000" w:themeColor="text1"/>
        </w:rPr>
        <w:t>that</w:t>
      </w:r>
      <w:proofErr w:type="spellEnd"/>
      <w:r w:rsidR="00123F0A" w:rsidRPr="00A019C3">
        <w:rPr>
          <w:rFonts w:ascii="Times New Roman" w:hAnsi="Times New Roman" w:cs="Times New Roman"/>
          <w:color w:val="000000" w:themeColor="text1"/>
        </w:rPr>
        <w:t xml:space="preserve"> </w:t>
      </w:r>
      <w:proofErr w:type="spellStart"/>
      <w:r w:rsidR="00123F0A" w:rsidRPr="00A019C3">
        <w:rPr>
          <w:rFonts w:ascii="Times New Roman" w:hAnsi="Times New Roman" w:cs="Times New Roman"/>
          <w:color w:val="000000" w:themeColor="text1"/>
        </w:rPr>
        <w:t>promotes</w:t>
      </w:r>
      <w:proofErr w:type="spellEnd"/>
      <w:r w:rsidR="00123F0A" w:rsidRPr="00A019C3">
        <w:rPr>
          <w:rFonts w:ascii="Times New Roman" w:hAnsi="Times New Roman" w:cs="Times New Roman"/>
          <w:color w:val="000000" w:themeColor="text1"/>
        </w:rPr>
        <w:t xml:space="preserve"> inflammation, </w:t>
      </w:r>
      <w:proofErr w:type="spellStart"/>
      <w:r w:rsidR="00123F0A" w:rsidRPr="00A019C3">
        <w:rPr>
          <w:rFonts w:ascii="Times New Roman" w:hAnsi="Times New Roman" w:cs="Times New Roman"/>
          <w:color w:val="000000" w:themeColor="text1"/>
        </w:rPr>
        <w:t>fever</w:t>
      </w:r>
      <w:proofErr w:type="spellEnd"/>
      <w:r w:rsidR="00123F0A" w:rsidRPr="00A019C3">
        <w:rPr>
          <w:rFonts w:ascii="Times New Roman" w:hAnsi="Times New Roman" w:cs="Times New Roman"/>
          <w:color w:val="000000" w:themeColor="text1"/>
        </w:rPr>
        <w:t xml:space="preserve"> and pain) and </w:t>
      </w:r>
      <w:proofErr w:type="spellStart"/>
      <w:r w:rsidR="00123F0A" w:rsidRPr="00A019C3">
        <w:rPr>
          <w:rFonts w:ascii="Times New Roman" w:hAnsi="Times New Roman" w:cs="Times New Roman"/>
          <w:color w:val="000000" w:themeColor="text1"/>
        </w:rPr>
        <w:t>thromboxanes</w:t>
      </w:r>
      <w:proofErr w:type="spellEnd"/>
      <w:r w:rsidR="00123F0A" w:rsidRPr="00A019C3">
        <w:rPr>
          <w:rFonts w:ascii="Times New Roman" w:hAnsi="Times New Roman" w:cs="Times New Roman"/>
          <w:color w:val="000000" w:themeColor="text1"/>
        </w:rPr>
        <w:t xml:space="preserve"> (</w:t>
      </w:r>
      <w:proofErr w:type="spellStart"/>
      <w:r w:rsidR="00123F0A" w:rsidRPr="00A019C3">
        <w:rPr>
          <w:rFonts w:ascii="Times New Roman" w:hAnsi="Times New Roman" w:cs="Times New Roman"/>
          <w:color w:val="000000" w:themeColor="text1"/>
        </w:rPr>
        <w:t>responsible</w:t>
      </w:r>
      <w:proofErr w:type="spellEnd"/>
      <w:r w:rsidR="00123F0A" w:rsidRPr="00A019C3">
        <w:rPr>
          <w:rFonts w:ascii="Times New Roman" w:hAnsi="Times New Roman" w:cs="Times New Roman"/>
          <w:color w:val="000000" w:themeColor="text1"/>
        </w:rPr>
        <w:t xml:space="preserve"> for </w:t>
      </w:r>
      <w:proofErr w:type="spellStart"/>
      <w:r w:rsidR="00123F0A" w:rsidRPr="00A019C3">
        <w:rPr>
          <w:rFonts w:ascii="Times New Roman" w:hAnsi="Times New Roman" w:cs="Times New Roman"/>
          <w:color w:val="000000" w:themeColor="text1"/>
        </w:rPr>
        <w:t>platelet</w:t>
      </w:r>
      <w:proofErr w:type="spellEnd"/>
      <w:r w:rsidR="00123F0A" w:rsidRPr="00A019C3">
        <w:rPr>
          <w:rFonts w:ascii="Times New Roman" w:hAnsi="Times New Roman" w:cs="Times New Roman"/>
          <w:color w:val="000000" w:themeColor="text1"/>
        </w:rPr>
        <w:t xml:space="preserve"> </w:t>
      </w:r>
      <w:proofErr w:type="spellStart"/>
      <w:r w:rsidR="00123F0A" w:rsidRPr="00A019C3">
        <w:rPr>
          <w:rFonts w:ascii="Times New Roman" w:hAnsi="Times New Roman" w:cs="Times New Roman"/>
          <w:color w:val="000000" w:themeColor="text1"/>
        </w:rPr>
        <w:t>aggregation</w:t>
      </w:r>
      <w:proofErr w:type="spellEnd"/>
      <w:r w:rsidR="00123F0A" w:rsidRPr="00A019C3">
        <w:rPr>
          <w:rFonts w:ascii="Times New Roman" w:hAnsi="Times New Roman" w:cs="Times New Roman"/>
          <w:color w:val="000000" w:themeColor="text1"/>
        </w:rPr>
        <w:t xml:space="preserve"> in </w:t>
      </w:r>
      <w:proofErr w:type="spellStart"/>
      <w:r w:rsidR="00123F0A" w:rsidRPr="00A019C3">
        <w:rPr>
          <w:rFonts w:ascii="Times New Roman" w:hAnsi="Times New Roman" w:cs="Times New Roman"/>
          <w:color w:val="000000" w:themeColor="text1"/>
        </w:rPr>
        <w:t>he</w:t>
      </w:r>
      <w:proofErr w:type="spellEnd"/>
      <w:r w:rsidR="00123F0A" w:rsidRPr="00A019C3">
        <w:rPr>
          <w:rFonts w:ascii="Times New Roman" w:hAnsi="Times New Roman" w:cs="Times New Roman"/>
          <w:color w:val="000000" w:themeColor="text1"/>
        </w:rPr>
        <w:t xml:space="preserve"> formation of </w:t>
      </w:r>
      <w:proofErr w:type="spellStart"/>
      <w:r w:rsidR="00123F0A" w:rsidRPr="00A019C3">
        <w:rPr>
          <w:rFonts w:ascii="Times New Roman" w:hAnsi="Times New Roman" w:cs="Times New Roman"/>
          <w:color w:val="000000" w:themeColor="text1"/>
        </w:rPr>
        <w:t>blood</w:t>
      </w:r>
      <w:proofErr w:type="spellEnd"/>
      <w:r w:rsidR="00123F0A" w:rsidRPr="00A019C3">
        <w:rPr>
          <w:rFonts w:ascii="Times New Roman" w:hAnsi="Times New Roman" w:cs="Times New Roman"/>
          <w:color w:val="000000" w:themeColor="text1"/>
        </w:rPr>
        <w:t xml:space="preserve"> </w:t>
      </w:r>
      <w:proofErr w:type="spellStart"/>
      <w:r w:rsidR="00123F0A" w:rsidRPr="00A019C3">
        <w:rPr>
          <w:rFonts w:ascii="Times New Roman" w:hAnsi="Times New Roman" w:cs="Times New Roman"/>
          <w:color w:val="000000" w:themeColor="text1"/>
        </w:rPr>
        <w:t>clots</w:t>
      </w:r>
      <w:proofErr w:type="spellEnd"/>
      <w:r w:rsidR="00123F0A" w:rsidRPr="00A019C3">
        <w:rPr>
          <w:rFonts w:ascii="Times New Roman" w:hAnsi="Times New Roman" w:cs="Times New Roman"/>
          <w:color w:val="000000" w:themeColor="text1"/>
        </w:rPr>
        <w:t>)in the body.</w:t>
      </w:r>
    </w:p>
    <w:p w14:paraId="2F3D99CF" w14:textId="77777777" w:rsidR="00123F0A" w:rsidRPr="00A019C3" w:rsidRDefault="00123F0A" w:rsidP="00C342C0">
      <w:pPr>
        <w:rPr>
          <w:rFonts w:ascii="Times New Roman" w:hAnsi="Times New Roman" w:cs="Times New Roman"/>
          <w:color w:val="000000" w:themeColor="text1"/>
        </w:rPr>
      </w:pPr>
    </w:p>
    <w:p w14:paraId="316E0337" w14:textId="588C17D0" w:rsidR="00123F0A" w:rsidRPr="00A019C3" w:rsidRDefault="00123F0A" w:rsidP="00C342C0">
      <w:p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Some</w:t>
      </w:r>
      <w:proofErr w:type="spellEnd"/>
      <w:r w:rsidRPr="00A019C3">
        <w:rPr>
          <w:rFonts w:ascii="Times New Roman" w:hAnsi="Times New Roman" w:cs="Times New Roman"/>
          <w:color w:val="000000" w:themeColor="text1"/>
        </w:rPr>
        <w:t xml:space="preserve"> possible </w:t>
      </w:r>
      <w:proofErr w:type="spellStart"/>
      <w:r w:rsidRPr="00A019C3">
        <w:rPr>
          <w:rFonts w:ascii="Times New Roman" w:hAnsi="Times New Roman" w:cs="Times New Roman"/>
          <w:color w:val="000000" w:themeColor="text1"/>
        </w:rPr>
        <w:t>side</w:t>
      </w:r>
      <w:proofErr w:type="spell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effects</w:t>
      </w:r>
      <w:proofErr w:type="spellEnd"/>
      <w:r w:rsidRPr="00A019C3">
        <w:rPr>
          <w:rFonts w:ascii="Times New Roman" w:hAnsi="Times New Roman" w:cs="Times New Roman"/>
          <w:color w:val="000000" w:themeColor="text1"/>
        </w:rPr>
        <w:t xml:space="preserve"> of </w:t>
      </w:r>
      <w:proofErr w:type="spellStart"/>
      <w:r w:rsidRPr="00A019C3">
        <w:rPr>
          <w:rFonts w:ascii="Times New Roman" w:hAnsi="Times New Roman" w:cs="Times New Roman"/>
          <w:color w:val="000000" w:themeColor="text1"/>
        </w:rPr>
        <w:t>Aspirin</w:t>
      </w:r>
      <w:proofErr w:type="spellEnd"/>
      <w:r w:rsidRPr="00A019C3">
        <w:rPr>
          <w:rFonts w:ascii="Times New Roman" w:hAnsi="Times New Roman" w:cs="Times New Roman"/>
          <w:color w:val="000000" w:themeColor="text1"/>
        </w:rPr>
        <w:t xml:space="preserve"> </w:t>
      </w:r>
      <w:proofErr w:type="spellStart"/>
      <w:proofErr w:type="gramStart"/>
      <w:r w:rsidRPr="00A019C3">
        <w:rPr>
          <w:rFonts w:ascii="Times New Roman" w:hAnsi="Times New Roman" w:cs="Times New Roman"/>
          <w:color w:val="000000" w:themeColor="text1"/>
        </w:rPr>
        <w:t>include</w:t>
      </w:r>
      <w:proofErr w:type="spellEnd"/>
      <w:r w:rsidRPr="00A019C3">
        <w:rPr>
          <w:rFonts w:ascii="Times New Roman" w:hAnsi="Times New Roman" w:cs="Times New Roman"/>
          <w:color w:val="000000" w:themeColor="text1"/>
        </w:rPr>
        <w:t>;</w:t>
      </w:r>
      <w:proofErr w:type="gramEnd"/>
    </w:p>
    <w:p w14:paraId="647E338A" w14:textId="6C2207C4" w:rsidR="00123F0A" w:rsidRPr="00A019C3" w:rsidRDefault="00123F0A" w:rsidP="00123F0A">
      <w:pPr>
        <w:pStyle w:val="ListParagraph"/>
        <w:numPr>
          <w:ilvl w:val="0"/>
          <w:numId w:val="18"/>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Stomach</w:t>
      </w:r>
      <w:proofErr w:type="spellEnd"/>
      <w:r w:rsidRPr="00A019C3">
        <w:rPr>
          <w:rFonts w:ascii="Times New Roman" w:hAnsi="Times New Roman" w:cs="Times New Roman"/>
          <w:color w:val="000000" w:themeColor="text1"/>
        </w:rPr>
        <w:t xml:space="preserve"> irritation</w:t>
      </w:r>
    </w:p>
    <w:p w14:paraId="7AD22D55" w14:textId="45AEB86A" w:rsidR="00123F0A" w:rsidRPr="00A019C3" w:rsidRDefault="00123F0A" w:rsidP="00123F0A">
      <w:pPr>
        <w:pStyle w:val="ListParagraph"/>
        <w:numPr>
          <w:ilvl w:val="0"/>
          <w:numId w:val="18"/>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Ringing</w:t>
      </w:r>
      <w:proofErr w:type="spellEnd"/>
      <w:r w:rsidRPr="00A019C3">
        <w:rPr>
          <w:rFonts w:ascii="Times New Roman" w:hAnsi="Times New Roman" w:cs="Times New Roman"/>
          <w:color w:val="000000" w:themeColor="text1"/>
        </w:rPr>
        <w:t xml:space="preserve"> in the </w:t>
      </w:r>
      <w:proofErr w:type="spellStart"/>
      <w:r w:rsidRPr="00A019C3">
        <w:rPr>
          <w:rFonts w:ascii="Times New Roman" w:hAnsi="Times New Roman" w:cs="Times New Roman"/>
          <w:color w:val="000000" w:themeColor="text1"/>
        </w:rPr>
        <w:t>ears</w:t>
      </w:r>
      <w:proofErr w:type="spellEnd"/>
    </w:p>
    <w:p w14:paraId="60736320" w14:textId="5F8FB97C" w:rsidR="00123F0A" w:rsidRPr="00A019C3" w:rsidRDefault="00123F0A" w:rsidP="00123F0A">
      <w:pPr>
        <w:pStyle w:val="ListParagraph"/>
        <w:numPr>
          <w:ilvl w:val="0"/>
          <w:numId w:val="18"/>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Allergy</w:t>
      </w:r>
      <w:proofErr w:type="spellEnd"/>
    </w:p>
    <w:p w14:paraId="5AE582AA" w14:textId="31E5501C" w:rsidR="00123F0A" w:rsidRPr="00A019C3" w:rsidRDefault="00123F0A" w:rsidP="00123F0A">
      <w:pPr>
        <w:pStyle w:val="ListParagraph"/>
        <w:numPr>
          <w:ilvl w:val="0"/>
          <w:numId w:val="18"/>
        </w:numPr>
        <w:rPr>
          <w:rFonts w:ascii="Times New Roman" w:hAnsi="Times New Roman" w:cs="Times New Roman"/>
          <w:color w:val="000000" w:themeColor="text1"/>
        </w:rPr>
      </w:pPr>
      <w:proofErr w:type="spellStart"/>
      <w:r w:rsidRPr="00A019C3">
        <w:rPr>
          <w:rFonts w:ascii="Times New Roman" w:hAnsi="Times New Roman" w:cs="Times New Roman"/>
          <w:color w:val="000000" w:themeColor="text1"/>
        </w:rPr>
        <w:t>Reye</w:t>
      </w:r>
      <w:proofErr w:type="spellEnd"/>
      <w:r w:rsidRPr="00A019C3">
        <w:rPr>
          <w:rFonts w:ascii="Times New Roman" w:hAnsi="Times New Roman" w:cs="Times New Roman"/>
          <w:color w:val="000000" w:themeColor="text1"/>
        </w:rPr>
        <w:t xml:space="preserve"> syndrome 9brain </w:t>
      </w:r>
      <w:proofErr w:type="spellStart"/>
      <w:proofErr w:type="gramStart"/>
      <w:r w:rsidRPr="00A019C3">
        <w:rPr>
          <w:rFonts w:ascii="Times New Roman" w:hAnsi="Times New Roman" w:cs="Times New Roman"/>
          <w:color w:val="000000" w:themeColor="text1"/>
        </w:rPr>
        <w:t>disorder</w:t>
      </w:r>
      <w:proofErr w:type="spellEnd"/>
      <w:r w:rsidRPr="00A019C3">
        <w:rPr>
          <w:rFonts w:ascii="Times New Roman" w:hAnsi="Times New Roman" w:cs="Times New Roman"/>
          <w:color w:val="000000" w:themeColor="text1"/>
        </w:rPr>
        <w:t xml:space="preserve"> )in</w:t>
      </w:r>
      <w:proofErr w:type="gramEnd"/>
      <w:r w:rsidRPr="00A019C3">
        <w:rPr>
          <w:rFonts w:ascii="Times New Roman" w:hAnsi="Times New Roman" w:cs="Times New Roman"/>
          <w:color w:val="000000" w:themeColor="text1"/>
        </w:rPr>
        <w:t xml:space="preserve"> </w:t>
      </w:r>
      <w:proofErr w:type="spellStart"/>
      <w:r w:rsidRPr="00A019C3">
        <w:rPr>
          <w:rFonts w:ascii="Times New Roman" w:hAnsi="Times New Roman" w:cs="Times New Roman"/>
          <w:color w:val="000000" w:themeColor="text1"/>
        </w:rPr>
        <w:t>children</w:t>
      </w:r>
      <w:proofErr w:type="spellEnd"/>
    </w:p>
    <w:p w14:paraId="629965DA" w14:textId="77777777" w:rsidR="00123F0A" w:rsidRPr="00A019C3" w:rsidRDefault="00123F0A" w:rsidP="00123F0A">
      <w:pPr>
        <w:rPr>
          <w:rFonts w:ascii="Times New Roman" w:hAnsi="Times New Roman" w:cs="Times New Roman"/>
          <w:color w:val="000000" w:themeColor="text1"/>
        </w:rPr>
      </w:pPr>
    </w:p>
    <w:p w14:paraId="20FD06F5" w14:textId="77777777" w:rsidR="00123F0A" w:rsidRPr="00A019C3" w:rsidRDefault="00123F0A" w:rsidP="00123F0A">
      <w:pPr>
        <w:widowControl w:val="0"/>
        <w:autoSpaceDE w:val="0"/>
        <w:autoSpaceDN w:val="0"/>
        <w:adjustRightInd w:val="0"/>
        <w:rPr>
          <w:rFonts w:ascii="Times New Roman" w:hAnsi="Times New Roman" w:cs="Times New Roman"/>
          <w:b/>
          <w:color w:val="000000" w:themeColor="text1"/>
          <w:u w:val="single"/>
          <w:lang w:val="en-US"/>
        </w:rPr>
      </w:pPr>
      <w:r w:rsidRPr="00A019C3">
        <w:rPr>
          <w:rFonts w:ascii="Times New Roman" w:hAnsi="Times New Roman" w:cs="Times New Roman"/>
          <w:b/>
          <w:color w:val="000000" w:themeColor="text1"/>
          <w:u w:val="single"/>
          <w:lang w:val="en-US"/>
        </w:rPr>
        <w:t>Drug Delivery Systems</w:t>
      </w:r>
    </w:p>
    <w:p w14:paraId="494CBE4C"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 xml:space="preserve">Active pharmaceutical ingredient (API) in a medicine is delivered to the body in many forms, such as tablets, </w:t>
      </w:r>
      <w:proofErr w:type="spellStart"/>
      <w:r w:rsidRPr="00A019C3">
        <w:rPr>
          <w:rFonts w:ascii="Times New Roman" w:hAnsi="Times New Roman" w:cs="Times New Roman"/>
          <w:color w:val="2E2E2E"/>
          <w:lang w:val="en-US"/>
        </w:rPr>
        <w:t>gelcaps</w:t>
      </w:r>
      <w:proofErr w:type="spellEnd"/>
      <w:r w:rsidRPr="00A019C3">
        <w:rPr>
          <w:rFonts w:ascii="Times New Roman" w:hAnsi="Times New Roman" w:cs="Times New Roman"/>
          <w:color w:val="2E2E2E"/>
          <w:lang w:val="en-US"/>
        </w:rPr>
        <w:t>, liquids and so on. Some newer alternate methods for drug delivery have been developed with three major advantages:</w:t>
      </w:r>
    </w:p>
    <w:p w14:paraId="202D4FAB" w14:textId="77777777" w:rsidR="00123F0A" w:rsidRPr="00A019C3" w:rsidRDefault="00123F0A" w:rsidP="00123F0A">
      <w:pPr>
        <w:pStyle w:val="ListParagraph"/>
        <w:widowControl w:val="0"/>
        <w:numPr>
          <w:ilvl w:val="0"/>
          <w:numId w:val="21"/>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User convenience</w:t>
      </w:r>
    </w:p>
    <w:p w14:paraId="05560660" w14:textId="77777777" w:rsidR="00123F0A" w:rsidRPr="00A019C3" w:rsidRDefault="00123F0A" w:rsidP="00123F0A">
      <w:pPr>
        <w:pStyle w:val="ListParagraph"/>
        <w:widowControl w:val="0"/>
        <w:numPr>
          <w:ilvl w:val="0"/>
          <w:numId w:val="21"/>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Improved drug performance</w:t>
      </w:r>
    </w:p>
    <w:p w14:paraId="503F4DA4" w14:textId="77777777" w:rsidR="00123F0A" w:rsidRPr="00A019C3" w:rsidRDefault="00123F0A" w:rsidP="00123F0A">
      <w:pPr>
        <w:pStyle w:val="ListParagraph"/>
        <w:widowControl w:val="0"/>
        <w:numPr>
          <w:ilvl w:val="0"/>
          <w:numId w:val="21"/>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Better patient compliance</w:t>
      </w:r>
    </w:p>
    <w:p w14:paraId="0C79C679" w14:textId="77777777" w:rsidR="00123F0A" w:rsidRPr="00A019C3" w:rsidRDefault="00123F0A" w:rsidP="00123F0A">
      <w:pPr>
        <w:widowControl w:val="0"/>
        <w:tabs>
          <w:tab w:val="left" w:pos="220"/>
          <w:tab w:val="left" w:pos="720"/>
        </w:tabs>
        <w:autoSpaceDE w:val="0"/>
        <w:autoSpaceDN w:val="0"/>
        <w:adjustRightInd w:val="0"/>
        <w:ind w:left="720"/>
        <w:rPr>
          <w:rFonts w:ascii="Times New Roman" w:hAnsi="Times New Roman" w:cs="Times New Roman"/>
          <w:color w:val="2E2E2E"/>
          <w:lang w:val="en-US"/>
        </w:rPr>
      </w:pPr>
    </w:p>
    <w:p w14:paraId="27927255"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Some of these methods include:</w:t>
      </w:r>
    </w:p>
    <w:p w14:paraId="4595D867"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p>
    <w:p w14:paraId="3838F3FB" w14:textId="77777777" w:rsidR="00123F0A" w:rsidRPr="00A019C3" w:rsidRDefault="00123F0A" w:rsidP="00123F0A">
      <w:pPr>
        <w:pStyle w:val="ListParagraph"/>
        <w:widowControl w:val="0"/>
        <w:numPr>
          <w:ilvl w:val="0"/>
          <w:numId w:val="20"/>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b/>
          <w:bCs/>
          <w:color w:val="2E2E2E"/>
          <w:lang w:val="en-US"/>
        </w:rPr>
        <w:t>Pulmonary delivery</w:t>
      </w:r>
      <w:r w:rsidRPr="00A019C3">
        <w:rPr>
          <w:rFonts w:ascii="Times New Roman" w:hAnsi="Times New Roman" w:cs="Times New Roman"/>
          <w:color w:val="2E2E2E"/>
          <w:lang w:val="en-US"/>
        </w:rPr>
        <w:t>: The system is noninvasive and facilitates the rapid absorption of the drug on the large surface area of the lungs followed by rapid desorption into the bloodstream.</w:t>
      </w:r>
    </w:p>
    <w:p w14:paraId="7BF4BA7F" w14:textId="77777777" w:rsidR="00123F0A" w:rsidRPr="00A019C3" w:rsidRDefault="00123F0A" w:rsidP="00123F0A">
      <w:pPr>
        <w:pStyle w:val="ListParagraph"/>
        <w:widowControl w:val="0"/>
        <w:numPr>
          <w:ilvl w:val="0"/>
          <w:numId w:val="20"/>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b/>
          <w:bCs/>
          <w:color w:val="2E2E2E"/>
          <w:lang w:val="en-US"/>
        </w:rPr>
        <w:t>Skin absorption</w:t>
      </w:r>
      <w:r w:rsidRPr="00A019C3">
        <w:rPr>
          <w:rFonts w:ascii="Times New Roman" w:hAnsi="Times New Roman" w:cs="Times New Roman"/>
          <w:color w:val="2E2E2E"/>
          <w:lang w:val="en-US"/>
        </w:rPr>
        <w:t>: Skin patches are being used to deliver the medication via skin absorption.</w:t>
      </w:r>
    </w:p>
    <w:p w14:paraId="55FED4E0" w14:textId="76A3A3ED" w:rsidR="00123F0A" w:rsidRPr="00A019C3" w:rsidRDefault="00123F0A" w:rsidP="00123F0A">
      <w:pPr>
        <w:pStyle w:val="ListParagraph"/>
        <w:numPr>
          <w:ilvl w:val="0"/>
          <w:numId w:val="20"/>
        </w:numPr>
        <w:rPr>
          <w:rFonts w:ascii="Times New Roman" w:hAnsi="Times New Roman" w:cs="Times New Roman"/>
          <w:color w:val="000000" w:themeColor="text1"/>
        </w:rPr>
      </w:pPr>
      <w:r w:rsidRPr="00A019C3">
        <w:rPr>
          <w:rFonts w:ascii="Times New Roman" w:hAnsi="Times New Roman" w:cs="Times New Roman"/>
          <w:b/>
          <w:bCs/>
          <w:color w:val="2E2E2E"/>
          <w:lang w:val="en-US"/>
        </w:rPr>
        <w:t>Nanocrystals</w:t>
      </w:r>
      <w:r w:rsidRPr="00A019C3">
        <w:rPr>
          <w:rFonts w:ascii="Times New Roman" w:hAnsi="Times New Roman" w:cs="Times New Roman"/>
          <w:color w:val="2E2E2E"/>
          <w:lang w:val="en-US"/>
        </w:rPr>
        <w:t>: This method reduces the drug particle size to nanoscale (&lt;400 nm) making it more soluble in body fluids.</w:t>
      </w:r>
    </w:p>
    <w:p w14:paraId="182CDAFA" w14:textId="77777777" w:rsidR="00123F0A" w:rsidRPr="00A019C3" w:rsidRDefault="00123F0A" w:rsidP="00123F0A">
      <w:pPr>
        <w:rPr>
          <w:rFonts w:ascii="Times New Roman" w:hAnsi="Times New Roman" w:cs="Times New Roman"/>
        </w:rPr>
      </w:pPr>
    </w:p>
    <w:p w14:paraId="0E9BCA77" w14:textId="77777777" w:rsidR="00123F0A" w:rsidRPr="00A019C3" w:rsidRDefault="00123F0A" w:rsidP="00123F0A">
      <w:pPr>
        <w:widowControl w:val="0"/>
        <w:autoSpaceDE w:val="0"/>
        <w:autoSpaceDN w:val="0"/>
        <w:adjustRightInd w:val="0"/>
        <w:rPr>
          <w:rFonts w:ascii="Times New Roman" w:hAnsi="Times New Roman" w:cs="Times New Roman"/>
          <w:b/>
          <w:color w:val="000000" w:themeColor="text1"/>
          <w:u w:val="single"/>
          <w:lang w:val="en-US"/>
        </w:rPr>
      </w:pPr>
      <w:r w:rsidRPr="00A019C3">
        <w:rPr>
          <w:rFonts w:ascii="Times New Roman" w:hAnsi="Times New Roman" w:cs="Times New Roman"/>
          <w:b/>
          <w:color w:val="000000" w:themeColor="text1"/>
          <w:u w:val="single"/>
          <w:lang w:val="en-US"/>
        </w:rPr>
        <w:t>Effects &amp; Trends</w:t>
      </w:r>
    </w:p>
    <w:p w14:paraId="0DAE11D7" w14:textId="77777777" w:rsidR="00123F0A" w:rsidRPr="00A019C3" w:rsidRDefault="00123F0A" w:rsidP="00123F0A">
      <w:pPr>
        <w:widowControl w:val="0"/>
        <w:autoSpaceDE w:val="0"/>
        <w:autoSpaceDN w:val="0"/>
        <w:adjustRightInd w:val="0"/>
        <w:rPr>
          <w:rFonts w:ascii="Times New Roman" w:hAnsi="Times New Roman" w:cs="Times New Roman"/>
          <w:b/>
          <w:color w:val="000000" w:themeColor="text1"/>
          <w:u w:val="single"/>
          <w:lang w:val="en-US"/>
        </w:rPr>
      </w:pPr>
    </w:p>
    <w:p w14:paraId="09B2FDE4" w14:textId="77777777" w:rsidR="00123F0A" w:rsidRPr="00A019C3" w:rsidRDefault="00123F0A" w:rsidP="00123F0A">
      <w:pPr>
        <w:widowControl w:val="0"/>
        <w:autoSpaceDE w:val="0"/>
        <w:autoSpaceDN w:val="0"/>
        <w:adjustRightInd w:val="0"/>
        <w:rPr>
          <w:rFonts w:ascii="Times New Roman" w:hAnsi="Times New Roman" w:cs="Times New Roman"/>
          <w:b/>
          <w:bCs/>
          <w:color w:val="2E2E2E"/>
          <w:lang w:val="en-US"/>
        </w:rPr>
      </w:pPr>
      <w:r w:rsidRPr="00A019C3">
        <w:rPr>
          <w:rFonts w:ascii="Times New Roman" w:hAnsi="Times New Roman" w:cs="Times New Roman"/>
          <w:b/>
          <w:bCs/>
          <w:color w:val="2E2E2E"/>
          <w:lang w:val="en-US"/>
        </w:rPr>
        <w:t>Environmental Effects of Pharmaceuticals</w:t>
      </w:r>
    </w:p>
    <w:p w14:paraId="32C2D252"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Recent research has led scientists to be concerned about the environmental impact of old and/or expired medications that are discarded. The pharmaceuticals enter the environment mostly through raw or treated sewage.</w:t>
      </w:r>
    </w:p>
    <w:p w14:paraId="17C7D8B0"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p>
    <w:p w14:paraId="3DC82B76"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b/>
          <w:bCs/>
          <w:color w:val="2E2E2E"/>
          <w:lang w:val="en-US"/>
        </w:rPr>
        <w:t>Some of the effects observed include:</w:t>
      </w:r>
    </w:p>
    <w:p w14:paraId="43383591" w14:textId="77777777" w:rsidR="00123F0A" w:rsidRPr="00A019C3" w:rsidRDefault="00123F0A" w:rsidP="00123F0A">
      <w:pPr>
        <w:pStyle w:val="ListParagraph"/>
        <w:widowControl w:val="0"/>
        <w:numPr>
          <w:ilvl w:val="0"/>
          <w:numId w:val="23"/>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Feminization of male fish due to estrogenic compounds: The signs of feminization in male fish have been concluded as a response to estrogen (in birth control pills) exposure.</w:t>
      </w:r>
    </w:p>
    <w:p w14:paraId="5E6BE480" w14:textId="77777777" w:rsidR="00123F0A" w:rsidRPr="00A019C3" w:rsidRDefault="00123F0A" w:rsidP="00123F0A">
      <w:pPr>
        <w:pStyle w:val="ListParagraph"/>
        <w:widowControl w:val="0"/>
        <w:numPr>
          <w:ilvl w:val="0"/>
          <w:numId w:val="23"/>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 xml:space="preserve">Slow development of fish and frogs due to certain antidepressants: Profound effects on spawning and other </w:t>
      </w:r>
      <w:proofErr w:type="spellStart"/>
      <w:r w:rsidRPr="00A019C3">
        <w:rPr>
          <w:rFonts w:ascii="Times New Roman" w:hAnsi="Times New Roman" w:cs="Times New Roman"/>
          <w:color w:val="2E2E2E"/>
          <w:lang w:val="en-US"/>
        </w:rPr>
        <w:t>behaviours</w:t>
      </w:r>
      <w:proofErr w:type="spellEnd"/>
      <w:r w:rsidRPr="00A019C3">
        <w:rPr>
          <w:rFonts w:ascii="Times New Roman" w:hAnsi="Times New Roman" w:cs="Times New Roman"/>
          <w:color w:val="2E2E2E"/>
          <w:lang w:val="en-US"/>
        </w:rPr>
        <w:t xml:space="preserve"> in shellfish can occur with antidepressants such as Selective Serotonin Reuptake Inhibitors (SSRIs).</w:t>
      </w:r>
    </w:p>
    <w:p w14:paraId="69EF2E15" w14:textId="77777777" w:rsidR="00123F0A" w:rsidRPr="00A019C3" w:rsidRDefault="00123F0A" w:rsidP="00123F0A">
      <w:pPr>
        <w:pStyle w:val="ListParagraph"/>
        <w:widowControl w:val="0"/>
        <w:numPr>
          <w:ilvl w:val="0"/>
          <w:numId w:val="23"/>
        </w:numPr>
        <w:tabs>
          <w:tab w:val="left" w:pos="220"/>
          <w:tab w:val="left" w:pos="720"/>
        </w:tabs>
        <w:autoSpaceDE w:val="0"/>
        <w:autoSpaceDN w:val="0"/>
        <w:adjustRightInd w:val="0"/>
        <w:rPr>
          <w:rFonts w:ascii="Times New Roman" w:hAnsi="Times New Roman" w:cs="Times New Roman"/>
          <w:color w:val="2E2E2E"/>
          <w:lang w:val="en-US"/>
        </w:rPr>
      </w:pPr>
    </w:p>
    <w:p w14:paraId="6C29E0C2" w14:textId="77777777" w:rsidR="00123F0A" w:rsidRPr="00A019C3" w:rsidRDefault="00123F0A" w:rsidP="00123F0A">
      <w:pPr>
        <w:widowControl w:val="0"/>
        <w:autoSpaceDE w:val="0"/>
        <w:autoSpaceDN w:val="0"/>
        <w:adjustRightInd w:val="0"/>
        <w:rPr>
          <w:rFonts w:ascii="Times New Roman" w:hAnsi="Times New Roman" w:cs="Times New Roman"/>
          <w:b/>
          <w:bCs/>
          <w:color w:val="2E2E2E"/>
          <w:lang w:val="en-US"/>
        </w:rPr>
      </w:pPr>
      <w:r w:rsidRPr="00A019C3">
        <w:rPr>
          <w:rFonts w:ascii="Times New Roman" w:hAnsi="Times New Roman" w:cs="Times New Roman"/>
          <w:b/>
          <w:bCs/>
          <w:color w:val="2E2E2E"/>
          <w:lang w:val="en-US"/>
        </w:rPr>
        <w:t>Recent Trends in Pharmaceutical Development</w:t>
      </w:r>
    </w:p>
    <w:p w14:paraId="1DA05FA6"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 xml:space="preserve">In the field of pharmaceutical </w:t>
      </w:r>
      <w:proofErr w:type="gramStart"/>
      <w:r w:rsidRPr="00A019C3">
        <w:rPr>
          <w:rFonts w:ascii="Times New Roman" w:hAnsi="Times New Roman" w:cs="Times New Roman"/>
          <w:color w:val="2E2E2E"/>
          <w:lang w:val="en-US"/>
        </w:rPr>
        <w:t>development</w:t>
      </w:r>
      <w:proofErr w:type="gramEnd"/>
      <w:r w:rsidRPr="00A019C3">
        <w:rPr>
          <w:rFonts w:ascii="Times New Roman" w:hAnsi="Times New Roman" w:cs="Times New Roman"/>
          <w:color w:val="2E2E2E"/>
          <w:lang w:val="en-US"/>
        </w:rPr>
        <w:t xml:space="preserve"> the present trends include:</w:t>
      </w:r>
    </w:p>
    <w:p w14:paraId="2C822FCF" w14:textId="77777777" w:rsidR="00123F0A" w:rsidRPr="00A019C3" w:rsidRDefault="00123F0A" w:rsidP="00123F0A">
      <w:pPr>
        <w:pStyle w:val="ListParagraph"/>
        <w:widowControl w:val="0"/>
        <w:numPr>
          <w:ilvl w:val="0"/>
          <w:numId w:val="24"/>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A shift from blockbuster drugs (</w:t>
      </w:r>
      <w:proofErr w:type="spellStart"/>
      <w:r w:rsidRPr="00A019C3">
        <w:rPr>
          <w:rFonts w:ascii="Times New Roman" w:hAnsi="Times New Roman" w:cs="Times New Roman"/>
          <w:color w:val="2E2E2E"/>
          <w:lang w:val="en-US"/>
        </w:rPr>
        <w:t>drugs</w:t>
      </w:r>
      <w:proofErr w:type="spellEnd"/>
      <w:r w:rsidRPr="00A019C3">
        <w:rPr>
          <w:rFonts w:ascii="Times New Roman" w:hAnsi="Times New Roman" w:cs="Times New Roman"/>
          <w:color w:val="2E2E2E"/>
          <w:lang w:val="en-US"/>
        </w:rPr>
        <w:t xml:space="preserve"> that work for a large number of patients) to personalized medicine: In personalized medicine, therapies are catered towards genetic profiles of patients and their diseased cells.</w:t>
      </w:r>
    </w:p>
    <w:p w14:paraId="408010F0" w14:textId="1970DD23" w:rsidR="00123F0A" w:rsidRPr="00A019C3" w:rsidRDefault="00123F0A" w:rsidP="00123F0A">
      <w:pPr>
        <w:pStyle w:val="ListParagraph"/>
        <w:numPr>
          <w:ilvl w:val="0"/>
          <w:numId w:val="24"/>
        </w:numPr>
        <w:rPr>
          <w:rFonts w:ascii="Times New Roman" w:hAnsi="Times New Roman" w:cs="Times New Roman"/>
          <w:color w:val="000000" w:themeColor="text1"/>
        </w:rPr>
      </w:pPr>
      <w:r w:rsidRPr="00A019C3">
        <w:rPr>
          <w:rFonts w:ascii="Times New Roman" w:hAnsi="Times New Roman" w:cs="Times New Roman"/>
          <w:color w:val="2E2E2E"/>
          <w:lang w:val="en-US"/>
        </w:rPr>
        <w:t>Exploring marine organisms in an attempt to obtain new compounds with therapeutic potential: Several of these compounds are being investigated as potential anticancer agents, analgesics and anti-inflammatory drugs.</w:t>
      </w:r>
    </w:p>
    <w:p w14:paraId="68D0917B" w14:textId="77777777" w:rsidR="00123F0A" w:rsidRPr="00A019C3" w:rsidRDefault="00123F0A" w:rsidP="00123F0A">
      <w:pPr>
        <w:rPr>
          <w:rFonts w:ascii="Times New Roman" w:hAnsi="Times New Roman" w:cs="Times New Roman"/>
          <w:color w:val="000000" w:themeColor="text1"/>
        </w:rPr>
      </w:pPr>
    </w:p>
    <w:p w14:paraId="77EFA486" w14:textId="77777777" w:rsidR="00A019C3" w:rsidRPr="00A019C3" w:rsidRDefault="00A019C3" w:rsidP="00123F0A">
      <w:pPr>
        <w:rPr>
          <w:rFonts w:ascii="Times New Roman" w:hAnsi="Times New Roman" w:cs="Times New Roman"/>
          <w:color w:val="529D32"/>
          <w:lang w:val="en-US"/>
        </w:rPr>
      </w:pPr>
    </w:p>
    <w:p w14:paraId="3F87921B" w14:textId="77777777" w:rsidR="00A019C3" w:rsidRPr="00A019C3" w:rsidRDefault="00A019C3" w:rsidP="00123F0A">
      <w:pPr>
        <w:rPr>
          <w:rFonts w:ascii="Times New Roman" w:hAnsi="Times New Roman" w:cs="Times New Roman"/>
          <w:b/>
          <w:color w:val="000000" w:themeColor="text1"/>
          <w:u w:val="single"/>
          <w:lang w:val="en-US"/>
        </w:rPr>
      </w:pPr>
    </w:p>
    <w:p w14:paraId="3119921C" w14:textId="521297B6" w:rsidR="00123F0A" w:rsidRPr="00A019C3" w:rsidRDefault="00123F0A" w:rsidP="00123F0A">
      <w:pPr>
        <w:rPr>
          <w:rFonts w:ascii="Times New Roman" w:hAnsi="Times New Roman" w:cs="Times New Roman"/>
          <w:b/>
          <w:color w:val="000000" w:themeColor="text1"/>
          <w:u w:val="single"/>
          <w:lang w:val="en-US"/>
        </w:rPr>
      </w:pPr>
      <w:r w:rsidRPr="00A019C3">
        <w:rPr>
          <w:rFonts w:ascii="Times New Roman" w:hAnsi="Times New Roman" w:cs="Times New Roman"/>
          <w:b/>
          <w:color w:val="000000" w:themeColor="text1"/>
          <w:u w:val="single"/>
          <w:lang w:val="en-US"/>
        </w:rPr>
        <w:t>Medications &amp; Health</w:t>
      </w:r>
    </w:p>
    <w:p w14:paraId="1648F87E"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5ECBEF2B"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p>
    <w:p w14:paraId="0871C634" w14:textId="77777777" w:rsidR="00123F0A" w:rsidRPr="00A019C3" w:rsidRDefault="00123F0A" w:rsidP="00123F0A">
      <w:pPr>
        <w:widowControl w:val="0"/>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In order to reduce risks, it is strongly recommended that all individuals:</w:t>
      </w:r>
    </w:p>
    <w:p w14:paraId="0FCD76DC" w14:textId="77777777" w:rsidR="00123F0A" w:rsidRPr="00A019C3" w:rsidRDefault="00123F0A" w:rsidP="00123F0A">
      <w:pPr>
        <w:pStyle w:val="ListParagraph"/>
        <w:widowControl w:val="0"/>
        <w:numPr>
          <w:ilvl w:val="0"/>
          <w:numId w:val="25"/>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Read drug labels carefully.</w:t>
      </w:r>
    </w:p>
    <w:p w14:paraId="585591B7" w14:textId="77777777" w:rsidR="00123F0A" w:rsidRPr="00A019C3" w:rsidRDefault="00123F0A" w:rsidP="00123F0A">
      <w:pPr>
        <w:pStyle w:val="ListParagraph"/>
        <w:widowControl w:val="0"/>
        <w:numPr>
          <w:ilvl w:val="0"/>
          <w:numId w:val="25"/>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Learn about the warnings of all drugs taken.</w:t>
      </w:r>
    </w:p>
    <w:p w14:paraId="65C3F15F" w14:textId="77777777" w:rsidR="00123F0A" w:rsidRPr="00A019C3" w:rsidRDefault="00123F0A" w:rsidP="00123F0A">
      <w:pPr>
        <w:pStyle w:val="ListParagraph"/>
        <w:widowControl w:val="0"/>
        <w:numPr>
          <w:ilvl w:val="0"/>
          <w:numId w:val="25"/>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Inform health care providers of all prescription and OTC drugs and dietary supplements taken.</w:t>
      </w:r>
    </w:p>
    <w:p w14:paraId="290FA5D3" w14:textId="77777777" w:rsidR="00123F0A" w:rsidRPr="00A019C3" w:rsidRDefault="00123F0A" w:rsidP="00123F0A">
      <w:pPr>
        <w:pStyle w:val="ListParagraph"/>
        <w:widowControl w:val="0"/>
        <w:numPr>
          <w:ilvl w:val="0"/>
          <w:numId w:val="25"/>
        </w:numPr>
        <w:tabs>
          <w:tab w:val="left" w:pos="220"/>
          <w:tab w:val="left" w:pos="720"/>
        </w:tabs>
        <w:autoSpaceDE w:val="0"/>
        <w:autoSpaceDN w:val="0"/>
        <w:adjustRightInd w:val="0"/>
        <w:rPr>
          <w:rFonts w:ascii="Times New Roman" w:hAnsi="Times New Roman" w:cs="Times New Roman"/>
          <w:color w:val="2E2E2E"/>
          <w:lang w:val="en-US"/>
        </w:rPr>
      </w:pPr>
      <w:r w:rsidRPr="00A019C3">
        <w:rPr>
          <w:rFonts w:ascii="Times New Roman" w:hAnsi="Times New Roman" w:cs="Times New Roman"/>
          <w:color w:val="2E2E2E"/>
          <w:lang w:val="en-US"/>
        </w:rPr>
        <w:t>Keep a record of all medications taken.</w:t>
      </w:r>
    </w:p>
    <w:p w14:paraId="2E5309F1" w14:textId="77777777" w:rsidR="00123F0A" w:rsidRPr="00A019C3" w:rsidRDefault="00123F0A" w:rsidP="00123F0A">
      <w:pPr>
        <w:rPr>
          <w:rFonts w:ascii="Times New Roman" w:hAnsi="Times New Roman" w:cs="Times New Roman"/>
          <w:color w:val="000000" w:themeColor="text1"/>
        </w:rPr>
      </w:pPr>
    </w:p>
    <w:sectPr w:rsidR="00123F0A" w:rsidRPr="00A019C3" w:rsidSect="00785A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B37386"/>
    <w:multiLevelType w:val="hybridMultilevel"/>
    <w:tmpl w:val="D68A2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197074"/>
    <w:multiLevelType w:val="hybridMultilevel"/>
    <w:tmpl w:val="D3D67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A01811"/>
    <w:multiLevelType w:val="hybridMultilevel"/>
    <w:tmpl w:val="5022A04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A2015"/>
    <w:multiLevelType w:val="hybridMultilevel"/>
    <w:tmpl w:val="0A060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6240B"/>
    <w:multiLevelType w:val="hybridMultilevel"/>
    <w:tmpl w:val="D5582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0E5427"/>
    <w:multiLevelType w:val="hybridMultilevel"/>
    <w:tmpl w:val="E5DEF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9B1246"/>
    <w:multiLevelType w:val="hybridMultilevel"/>
    <w:tmpl w:val="5DE0F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8E56B9"/>
    <w:multiLevelType w:val="hybridMultilevel"/>
    <w:tmpl w:val="770EB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630C7D"/>
    <w:multiLevelType w:val="hybridMultilevel"/>
    <w:tmpl w:val="92D20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BF74F7"/>
    <w:multiLevelType w:val="hybridMultilevel"/>
    <w:tmpl w:val="08224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DC2326"/>
    <w:multiLevelType w:val="hybridMultilevel"/>
    <w:tmpl w:val="4AA284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26C6C1B"/>
    <w:multiLevelType w:val="hybridMultilevel"/>
    <w:tmpl w:val="13A29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75513F"/>
    <w:multiLevelType w:val="hybridMultilevel"/>
    <w:tmpl w:val="35F8B3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00F1BF5"/>
    <w:multiLevelType w:val="hybridMultilevel"/>
    <w:tmpl w:val="8208D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54C0489"/>
    <w:multiLevelType w:val="hybridMultilevel"/>
    <w:tmpl w:val="5C9AE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5877ED"/>
    <w:multiLevelType w:val="hybridMultilevel"/>
    <w:tmpl w:val="463AA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DE5690"/>
    <w:multiLevelType w:val="hybridMultilevel"/>
    <w:tmpl w:val="3B4052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AC8737B"/>
    <w:multiLevelType w:val="hybridMultilevel"/>
    <w:tmpl w:val="0C44E8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C80558C"/>
    <w:multiLevelType w:val="hybridMultilevel"/>
    <w:tmpl w:val="2A685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A310EB"/>
    <w:multiLevelType w:val="hybridMultilevel"/>
    <w:tmpl w:val="9670B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4C0644"/>
    <w:multiLevelType w:val="hybridMultilevel"/>
    <w:tmpl w:val="EA30D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4C0840"/>
    <w:multiLevelType w:val="hybridMultilevel"/>
    <w:tmpl w:val="68A02AB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22"/>
  </w:num>
  <w:num w:numId="4">
    <w:abstractNumId w:val="10"/>
  </w:num>
  <w:num w:numId="5">
    <w:abstractNumId w:val="17"/>
  </w:num>
  <w:num w:numId="6">
    <w:abstractNumId w:val="11"/>
  </w:num>
  <w:num w:numId="7">
    <w:abstractNumId w:val="7"/>
  </w:num>
  <w:num w:numId="8">
    <w:abstractNumId w:val="16"/>
  </w:num>
  <w:num w:numId="9">
    <w:abstractNumId w:val="5"/>
  </w:num>
  <w:num w:numId="10">
    <w:abstractNumId w:val="24"/>
  </w:num>
  <w:num w:numId="11">
    <w:abstractNumId w:val="3"/>
  </w:num>
  <w:num w:numId="12">
    <w:abstractNumId w:val="20"/>
  </w:num>
  <w:num w:numId="13">
    <w:abstractNumId w:val="15"/>
  </w:num>
  <w:num w:numId="14">
    <w:abstractNumId w:val="19"/>
  </w:num>
  <w:num w:numId="15">
    <w:abstractNumId w:val="13"/>
  </w:num>
  <w:num w:numId="16">
    <w:abstractNumId w:val="21"/>
  </w:num>
  <w:num w:numId="17">
    <w:abstractNumId w:val="4"/>
  </w:num>
  <w:num w:numId="18">
    <w:abstractNumId w:val="6"/>
  </w:num>
  <w:num w:numId="19">
    <w:abstractNumId w:val="1"/>
  </w:num>
  <w:num w:numId="20">
    <w:abstractNumId w:val="9"/>
  </w:num>
  <w:num w:numId="21">
    <w:abstractNumId w:val="12"/>
  </w:num>
  <w:num w:numId="22">
    <w:abstractNumId w:val="2"/>
  </w:num>
  <w:num w:numId="23">
    <w:abstractNumId w:val="14"/>
  </w:num>
  <w:num w:numId="24">
    <w:abstractNumId w:val="8"/>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D8D"/>
    <w:rsid w:val="00001D8D"/>
    <w:rsid w:val="00074918"/>
    <w:rsid w:val="00123F0A"/>
    <w:rsid w:val="002B37E3"/>
    <w:rsid w:val="002B7AC7"/>
    <w:rsid w:val="002E3274"/>
    <w:rsid w:val="003522DD"/>
    <w:rsid w:val="00434E18"/>
    <w:rsid w:val="004D596E"/>
    <w:rsid w:val="004F746D"/>
    <w:rsid w:val="005236B9"/>
    <w:rsid w:val="00643E4E"/>
    <w:rsid w:val="006B2580"/>
    <w:rsid w:val="006F6FF4"/>
    <w:rsid w:val="00785A9C"/>
    <w:rsid w:val="00877F97"/>
    <w:rsid w:val="008C7633"/>
    <w:rsid w:val="00A019C3"/>
    <w:rsid w:val="00AF3F40"/>
    <w:rsid w:val="00B370BF"/>
    <w:rsid w:val="00C342C0"/>
    <w:rsid w:val="00C6486A"/>
    <w:rsid w:val="00CD4A3F"/>
    <w:rsid w:val="00E6347D"/>
    <w:rsid w:val="00ED3403"/>
    <w:rsid w:val="00FD4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AA414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D3403"/>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D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gif"/><Relationship Id="rId21" Type="http://schemas.openxmlformats.org/officeDocument/2006/relationships/image" Target="media/image17.pn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jpeg"/><Relationship Id="rId19" Type="http://schemas.openxmlformats.org/officeDocument/2006/relationships/image" Target="media/image15.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image" Target="media/image2.gif"/><Relationship Id="rId7" Type="http://schemas.openxmlformats.org/officeDocument/2006/relationships/image" Target="media/image3.gif"/><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11</Pages>
  <Words>2062</Words>
  <Characters>11759</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Reza</dc:creator>
  <cp:keywords/>
  <dc:description/>
  <cp:lastModifiedBy>Mariam Reza</cp:lastModifiedBy>
  <cp:revision>3</cp:revision>
  <dcterms:created xsi:type="dcterms:W3CDTF">2016-10-27T03:04:00Z</dcterms:created>
  <dcterms:modified xsi:type="dcterms:W3CDTF">2016-11-01T00:21:00Z</dcterms:modified>
</cp:coreProperties>
</file>