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468" w:tblpY="1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20"/>
      </w:tblGrid>
      <w:tr w:rsidR="00D6579C" w14:paraId="2FEEF7CC" w14:textId="77777777">
        <w:tc>
          <w:tcPr>
            <w:tcW w:w="9720" w:type="dxa"/>
          </w:tcPr>
          <w:p w14:paraId="7479C65B" w14:textId="191D9B94" w:rsidR="00D6579C" w:rsidRPr="009553CC" w:rsidRDefault="009B62CC" w:rsidP="00D6579C">
            <w:pPr>
              <w:ind w:right="540"/>
              <w:jc w:val="both"/>
              <w:rPr>
                <w:b/>
                <w:sz w:val="20"/>
              </w:rPr>
            </w:pPr>
            <w:r>
              <w:rPr>
                <w:b/>
                <w:sz w:val="20"/>
              </w:rPr>
              <w:t>-</w:t>
            </w:r>
            <w:r w:rsidR="00D6579C" w:rsidRPr="009553CC">
              <w:rPr>
                <w:b/>
                <w:sz w:val="20"/>
              </w:rPr>
              <w:t>Statement of Academic Integrity</w:t>
            </w:r>
          </w:p>
          <w:p w14:paraId="7EBB79F4" w14:textId="3D654504" w:rsidR="00D6579C" w:rsidRPr="009553CC" w:rsidRDefault="00D6579C" w:rsidP="00D6579C">
            <w:pPr>
              <w:ind w:right="540"/>
              <w:jc w:val="both"/>
              <w:rPr>
                <w:sz w:val="20"/>
              </w:rPr>
            </w:pPr>
            <w:r w:rsidRPr="009553CC">
              <w:rPr>
                <w:sz w:val="20"/>
              </w:rPr>
              <w:t>The Telfer</w:t>
            </w:r>
            <w:r w:rsidR="00A6665D" w:rsidRPr="009553CC">
              <w:rPr>
                <w:sz w:val="20"/>
              </w:rPr>
              <w:t xml:space="preserve"> School of Management does </w:t>
            </w:r>
            <w:r w:rsidR="00A6665D" w:rsidRPr="009553CC">
              <w:rPr>
                <w:b/>
                <w:sz w:val="20"/>
              </w:rPr>
              <w:t>NOT</w:t>
            </w:r>
            <w:r w:rsidRPr="009553CC">
              <w:rPr>
                <w:sz w:val="20"/>
              </w:rPr>
              <w:t xml:space="preserve">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an explicit written note to the contrary appears on the exam, to have in his/her possession ca</w:t>
            </w:r>
            <w:r w:rsidR="00C91BCB" w:rsidRPr="009553CC">
              <w:rPr>
                <w:sz w:val="20"/>
              </w:rPr>
              <w:t>meras, radios (radios with head</w:t>
            </w:r>
            <w:r w:rsidRPr="009553CC">
              <w:rPr>
                <w:sz w:val="20"/>
              </w:rPr>
              <w:t xml:space="preserve">sets), tape recorders, pagers, cell phones, or any </w:t>
            </w:r>
            <w:r w:rsidR="00C91BCB" w:rsidRPr="009553CC">
              <w:rPr>
                <w:sz w:val="20"/>
              </w:rPr>
              <w:t>other communication device that</w:t>
            </w:r>
            <w:r w:rsidRPr="009553CC">
              <w:rPr>
                <w:sz w:val="20"/>
              </w:rPr>
              <w:t xml:space="preserve"> has </w:t>
            </w:r>
            <w:r w:rsidR="00C91BCB" w:rsidRPr="009553CC">
              <w:rPr>
                <w:b/>
                <w:sz w:val="20"/>
              </w:rPr>
              <w:t>NOT</w:t>
            </w:r>
            <w:r w:rsidRPr="009553CC">
              <w:rPr>
                <w:sz w:val="20"/>
              </w:rPr>
              <w:t xml:space="preserve"> been previously authorized in writing. </w:t>
            </w:r>
          </w:p>
          <w:p w14:paraId="7942913B" w14:textId="77777777" w:rsidR="00D6579C" w:rsidRPr="009553CC" w:rsidRDefault="00D6579C" w:rsidP="00D6579C">
            <w:pPr>
              <w:ind w:right="540"/>
              <w:jc w:val="both"/>
              <w:rPr>
                <w:sz w:val="20"/>
              </w:rPr>
            </w:pPr>
          </w:p>
          <w:p w14:paraId="09CA6D90" w14:textId="77777777" w:rsidR="00D6579C" w:rsidRPr="009553CC" w:rsidRDefault="00D6579C" w:rsidP="00D6579C">
            <w:pPr>
              <w:ind w:right="540"/>
              <w:jc w:val="both"/>
              <w:rPr>
                <w:b/>
                <w:sz w:val="20"/>
              </w:rPr>
            </w:pPr>
            <w:r w:rsidRPr="009553CC">
              <w:rPr>
                <w:b/>
                <w:sz w:val="20"/>
              </w:rPr>
              <w:t>Statement to be signed by the student:</w:t>
            </w:r>
          </w:p>
          <w:p w14:paraId="35D9DACC" w14:textId="4108D958" w:rsidR="00D6579C" w:rsidRPr="009553CC" w:rsidRDefault="00D6579C" w:rsidP="00D6579C">
            <w:pPr>
              <w:ind w:right="540"/>
              <w:jc w:val="both"/>
              <w:rPr>
                <w:sz w:val="20"/>
              </w:rPr>
            </w:pPr>
            <w:r w:rsidRPr="009553CC">
              <w:rPr>
                <w:sz w:val="20"/>
              </w:rPr>
              <w:t>I have read the text on aca</w:t>
            </w:r>
            <w:r w:rsidR="00A6665D" w:rsidRPr="009553CC">
              <w:rPr>
                <w:sz w:val="20"/>
              </w:rPr>
              <w:t xml:space="preserve">demic integrity and I pledge </w:t>
            </w:r>
            <w:r w:rsidR="00A6665D" w:rsidRPr="009553CC">
              <w:rPr>
                <w:b/>
                <w:sz w:val="20"/>
              </w:rPr>
              <w:t>NOT</w:t>
            </w:r>
            <w:r w:rsidRPr="009553CC">
              <w:rPr>
                <w:b/>
                <w:sz w:val="20"/>
              </w:rPr>
              <w:t xml:space="preserve"> </w:t>
            </w:r>
            <w:r w:rsidRPr="009553CC">
              <w:rPr>
                <w:sz w:val="20"/>
              </w:rPr>
              <w:t>to have committed or attempted to commit ac</w:t>
            </w:r>
            <w:r w:rsidR="00C91BCB" w:rsidRPr="009553CC">
              <w:rPr>
                <w:sz w:val="20"/>
              </w:rPr>
              <w:t>ademic fraud on this quiz</w:t>
            </w:r>
            <w:r w:rsidRPr="009553CC">
              <w:rPr>
                <w:sz w:val="20"/>
              </w:rPr>
              <w:t>.</w:t>
            </w:r>
          </w:p>
          <w:p w14:paraId="01AB8168" w14:textId="77777777" w:rsidR="00D6579C" w:rsidRPr="009553CC" w:rsidRDefault="00D6579C" w:rsidP="00D6579C">
            <w:pPr>
              <w:ind w:right="540"/>
              <w:jc w:val="both"/>
              <w:rPr>
                <w:sz w:val="20"/>
              </w:rPr>
            </w:pPr>
          </w:p>
          <w:p w14:paraId="2B901639" w14:textId="77777777" w:rsidR="00D6579C" w:rsidRPr="009553CC" w:rsidRDefault="00D6579C" w:rsidP="00D6579C">
            <w:pPr>
              <w:ind w:right="540"/>
              <w:jc w:val="both"/>
              <w:rPr>
                <w:sz w:val="20"/>
              </w:rPr>
            </w:pPr>
            <w:r w:rsidRPr="009553CC">
              <w:rPr>
                <w:b/>
                <w:sz w:val="20"/>
              </w:rPr>
              <w:t>Signed:</w:t>
            </w:r>
            <w:r w:rsidRPr="009553CC">
              <w:rPr>
                <w:sz w:val="20"/>
              </w:rPr>
              <w:t xml:space="preserve">______________________________________  </w:t>
            </w:r>
          </w:p>
          <w:p w14:paraId="51B15F53" w14:textId="77777777" w:rsidR="00D6579C" w:rsidRPr="009553CC" w:rsidRDefault="00D6579C" w:rsidP="00D6579C">
            <w:pPr>
              <w:ind w:right="540"/>
              <w:jc w:val="both"/>
              <w:rPr>
                <w:sz w:val="20"/>
              </w:rPr>
            </w:pPr>
          </w:p>
          <w:p w14:paraId="1CA2E319" w14:textId="4AB43B7D" w:rsidR="00D6579C" w:rsidRDefault="00A6665D" w:rsidP="00D6579C">
            <w:pPr>
              <w:ind w:right="540"/>
              <w:jc w:val="both"/>
            </w:pPr>
            <w:r w:rsidRPr="009553CC">
              <w:rPr>
                <w:b/>
                <w:sz w:val="20"/>
              </w:rPr>
              <w:t>Note:</w:t>
            </w:r>
            <w:r w:rsidRPr="009553CC">
              <w:rPr>
                <w:sz w:val="20"/>
              </w:rPr>
              <w:t xml:space="preserve"> A</w:t>
            </w:r>
            <w:r w:rsidR="00C91BCB" w:rsidRPr="009553CC">
              <w:rPr>
                <w:sz w:val="20"/>
              </w:rPr>
              <w:t xml:space="preserve"> quiz</w:t>
            </w:r>
            <w:r w:rsidR="00D6579C" w:rsidRPr="009553CC">
              <w:rPr>
                <w:sz w:val="20"/>
              </w:rPr>
              <w:t xml:space="preserve"> withou</w:t>
            </w:r>
            <w:r w:rsidR="002711F4" w:rsidRPr="009553CC">
              <w:rPr>
                <w:sz w:val="20"/>
              </w:rPr>
              <w:t>t the</w:t>
            </w:r>
            <w:r w:rsidRPr="009553CC">
              <w:rPr>
                <w:sz w:val="20"/>
              </w:rPr>
              <w:t xml:space="preserve"> signed statement will </w:t>
            </w:r>
            <w:r w:rsidRPr="009553CC">
              <w:rPr>
                <w:b/>
                <w:sz w:val="20"/>
              </w:rPr>
              <w:t>NOT</w:t>
            </w:r>
            <w:r w:rsidR="00D6579C" w:rsidRPr="009553CC">
              <w:rPr>
                <w:sz w:val="20"/>
              </w:rPr>
              <w:t xml:space="preserve"> be</w:t>
            </w:r>
            <w:r w:rsidR="00935E99" w:rsidRPr="009553CC">
              <w:rPr>
                <w:sz w:val="20"/>
              </w:rPr>
              <w:t xml:space="preserve"> graded and will receive a quiz</w:t>
            </w:r>
            <w:r w:rsidR="002711F4" w:rsidRPr="009553CC">
              <w:rPr>
                <w:sz w:val="20"/>
              </w:rPr>
              <w:t xml:space="preserve"> grade of </w:t>
            </w:r>
            <w:r w:rsidR="002711F4" w:rsidRPr="009553CC">
              <w:rPr>
                <w:b/>
                <w:sz w:val="20"/>
              </w:rPr>
              <w:t>ZERO</w:t>
            </w:r>
            <w:r w:rsidR="00D6579C" w:rsidRPr="009553CC">
              <w:rPr>
                <w:sz w:val="20"/>
              </w:rPr>
              <w:t>.</w:t>
            </w:r>
            <w:r w:rsidR="00D6579C">
              <w:t xml:space="preserve"> </w:t>
            </w:r>
          </w:p>
        </w:tc>
      </w:tr>
    </w:tbl>
    <w:p w14:paraId="7DA50C0C" w14:textId="77777777" w:rsidR="00D6579C" w:rsidRDefault="00D6579C" w:rsidP="00D6579C">
      <w:pPr>
        <w:ind w:right="540"/>
        <w:jc w:val="both"/>
        <w:rPr>
          <w:sz w:val="22"/>
        </w:rPr>
      </w:pPr>
      <w:r>
        <w:rPr>
          <w:sz w:val="22"/>
        </w:rPr>
        <w:t xml:space="preserve">   </w:t>
      </w:r>
    </w:p>
    <w:p w14:paraId="62F2FDBA" w14:textId="77777777" w:rsidR="009553CC" w:rsidRDefault="009553CC" w:rsidP="00D6579C">
      <w:pPr>
        <w:ind w:right="540"/>
        <w:jc w:val="both"/>
        <w:rPr>
          <w:sz w:val="22"/>
        </w:rPr>
      </w:pPr>
    </w:p>
    <w:p w14:paraId="1EFCAD80" w14:textId="77777777" w:rsidR="009553CC" w:rsidRDefault="009553CC" w:rsidP="00D6579C">
      <w:pPr>
        <w:ind w:right="540"/>
        <w:jc w:val="both"/>
        <w:rPr>
          <w:sz w:val="22"/>
        </w:rPr>
      </w:pPr>
    </w:p>
    <w:p w14:paraId="5E98D4AD" w14:textId="77777777" w:rsidR="009553CC" w:rsidRDefault="009553CC" w:rsidP="00D6579C">
      <w:pPr>
        <w:ind w:right="540"/>
        <w:jc w:val="both"/>
        <w:rPr>
          <w:sz w:val="22"/>
        </w:rPr>
      </w:pPr>
    </w:p>
    <w:p w14:paraId="2823CE23" w14:textId="77777777" w:rsidR="009553CC" w:rsidRDefault="009553CC" w:rsidP="00D6579C">
      <w:pPr>
        <w:ind w:right="540"/>
        <w:jc w:val="both"/>
        <w:rPr>
          <w:sz w:val="22"/>
        </w:rPr>
      </w:pPr>
    </w:p>
    <w:p w14:paraId="00A7CDAA" w14:textId="77777777" w:rsidR="009553CC" w:rsidRDefault="009553CC" w:rsidP="00D6579C">
      <w:pPr>
        <w:ind w:right="540"/>
        <w:jc w:val="both"/>
        <w:rPr>
          <w:sz w:val="22"/>
        </w:rPr>
      </w:pPr>
    </w:p>
    <w:p w14:paraId="4089A808" w14:textId="77777777" w:rsidR="009553CC" w:rsidRDefault="009553CC" w:rsidP="00D6579C">
      <w:pPr>
        <w:ind w:right="540"/>
        <w:jc w:val="both"/>
        <w:rPr>
          <w:sz w:val="22"/>
        </w:rPr>
      </w:pPr>
    </w:p>
    <w:p w14:paraId="7C001A5D" w14:textId="77777777" w:rsidR="009553CC" w:rsidRDefault="009553CC" w:rsidP="00D6579C">
      <w:pPr>
        <w:ind w:right="540"/>
        <w:jc w:val="both"/>
        <w:rPr>
          <w:sz w:val="22"/>
        </w:rPr>
      </w:pPr>
    </w:p>
    <w:p w14:paraId="2B0056D3" w14:textId="77777777" w:rsidR="009553CC" w:rsidRDefault="009553CC" w:rsidP="00D6579C">
      <w:pPr>
        <w:ind w:right="540"/>
        <w:jc w:val="both"/>
        <w:rPr>
          <w:sz w:val="22"/>
        </w:rPr>
      </w:pPr>
    </w:p>
    <w:p w14:paraId="470FAC00" w14:textId="77777777" w:rsidR="009553CC" w:rsidRDefault="009553CC" w:rsidP="00D6579C">
      <w:pPr>
        <w:ind w:right="540"/>
        <w:jc w:val="both"/>
        <w:rPr>
          <w:sz w:val="22"/>
        </w:rPr>
      </w:pPr>
    </w:p>
    <w:p w14:paraId="3F46638D" w14:textId="77777777" w:rsidR="009553CC" w:rsidRDefault="009553CC" w:rsidP="00D6579C">
      <w:pPr>
        <w:ind w:right="540"/>
        <w:jc w:val="both"/>
        <w:rPr>
          <w:sz w:val="22"/>
        </w:rPr>
      </w:pPr>
    </w:p>
    <w:p w14:paraId="0A65F31D" w14:textId="77777777" w:rsidR="009553CC" w:rsidRDefault="009553CC" w:rsidP="00D6579C">
      <w:pPr>
        <w:ind w:right="540"/>
        <w:jc w:val="both"/>
        <w:rPr>
          <w:sz w:val="22"/>
        </w:rPr>
      </w:pPr>
    </w:p>
    <w:p w14:paraId="042C5FAE" w14:textId="77777777" w:rsidR="009553CC" w:rsidRDefault="009553CC" w:rsidP="00D6579C">
      <w:pPr>
        <w:ind w:right="540"/>
        <w:jc w:val="both"/>
        <w:rPr>
          <w:sz w:val="22"/>
        </w:rPr>
      </w:pPr>
    </w:p>
    <w:p w14:paraId="355F35E8" w14:textId="77777777" w:rsidR="009553CC" w:rsidRDefault="009553CC" w:rsidP="00D6579C">
      <w:pPr>
        <w:ind w:right="540"/>
        <w:jc w:val="both"/>
        <w:rPr>
          <w:sz w:val="22"/>
        </w:rPr>
      </w:pPr>
    </w:p>
    <w:p w14:paraId="20A3D8C1" w14:textId="77777777" w:rsidR="009553CC" w:rsidRDefault="009553CC" w:rsidP="00D6579C">
      <w:pPr>
        <w:ind w:right="540"/>
        <w:jc w:val="both"/>
        <w:rPr>
          <w:sz w:val="22"/>
        </w:rPr>
      </w:pPr>
    </w:p>
    <w:p w14:paraId="30C524D3" w14:textId="77777777" w:rsidR="00354092" w:rsidRDefault="00354092" w:rsidP="00354092">
      <w:pPr>
        <w:pStyle w:val="Header"/>
        <w:tabs>
          <w:tab w:val="clear" w:pos="4320"/>
          <w:tab w:val="clear" w:pos="8640"/>
        </w:tabs>
        <w:ind w:left="360"/>
        <w:jc w:val="both"/>
        <w:rPr>
          <w:rFonts w:ascii="Arial" w:hAnsi="Arial"/>
          <w:b/>
          <w:sz w:val="16"/>
          <w:szCs w:val="16"/>
        </w:rPr>
      </w:pPr>
    </w:p>
    <w:p w14:paraId="080B9BFA" w14:textId="77777777" w:rsidR="00393488" w:rsidRDefault="00393488" w:rsidP="00393488">
      <w:pPr>
        <w:pStyle w:val="Header"/>
        <w:tabs>
          <w:tab w:val="clear" w:pos="4320"/>
          <w:tab w:val="clear" w:pos="8640"/>
        </w:tabs>
        <w:ind w:left="360"/>
        <w:jc w:val="both"/>
        <w:rPr>
          <w:rFonts w:ascii="Arial" w:hAnsi="Arial"/>
        </w:rPr>
      </w:pPr>
      <w:r>
        <w:rPr>
          <w:rFonts w:ascii="Arial" w:hAnsi="Arial"/>
          <w:b/>
        </w:rPr>
        <w:t>Formulas</w:t>
      </w:r>
      <w:r>
        <w:rPr>
          <w:rFonts w:ascii="Arial" w:hAnsi="Arial"/>
        </w:rPr>
        <w:t>:</w:t>
      </w:r>
    </w:p>
    <w:p w14:paraId="38A25815" w14:textId="77777777" w:rsidR="00813B78" w:rsidRDefault="00813B78" w:rsidP="00813B78">
      <w:pPr>
        <w:pStyle w:val="Header"/>
        <w:tabs>
          <w:tab w:val="clear" w:pos="4320"/>
          <w:tab w:val="clear" w:pos="8640"/>
        </w:tabs>
        <w:ind w:left="360"/>
        <w:jc w:val="both"/>
        <w:rPr>
          <w:rFonts w:ascii="Arial" w:hAnsi="Arial"/>
          <w:sz w:val="16"/>
          <w:szCs w:val="16"/>
        </w:rPr>
      </w:pPr>
    </w:p>
    <w:p w14:paraId="4719FD76" w14:textId="77777777" w:rsidR="00813B78" w:rsidRDefault="00813B78" w:rsidP="00813B78">
      <w:pPr>
        <w:pStyle w:val="Header"/>
        <w:tabs>
          <w:tab w:val="clear" w:pos="4320"/>
          <w:tab w:val="clear" w:pos="8640"/>
        </w:tabs>
        <w:ind w:left="360"/>
        <w:jc w:val="both"/>
        <w:rPr>
          <w:rFonts w:ascii="Arial" w:hAnsi="Arial"/>
        </w:rPr>
      </w:pPr>
      <w:r w:rsidRPr="009E25EA">
        <w:rPr>
          <w:rFonts w:ascii="Arial" w:hAnsi="Arial"/>
          <w:position w:val="-36"/>
        </w:rPr>
        <w:object w:dxaOrig="5820" w:dyaOrig="760" w14:anchorId="271405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1pt;height:39pt" o:ole="">
            <v:imagedata r:id="rId8" o:title=""/>
          </v:shape>
          <o:OLEObject Type="Embed" ProgID="Equation.DSMT4" ShapeID="_x0000_i1025" DrawAspect="Content" ObjectID="_1540120184" r:id="rId9"/>
        </w:object>
      </w:r>
      <w:r>
        <w:rPr>
          <w:rFonts w:ascii="Arial" w:hAnsi="Arial"/>
        </w:rPr>
        <w:t xml:space="preserve"> </w:t>
      </w:r>
    </w:p>
    <w:p w14:paraId="4B1D7DEB" w14:textId="77777777" w:rsidR="00813B78" w:rsidRPr="00BB36F7" w:rsidRDefault="00813B78" w:rsidP="00813B78">
      <w:pPr>
        <w:pStyle w:val="Header"/>
        <w:tabs>
          <w:tab w:val="clear" w:pos="4320"/>
          <w:tab w:val="clear" w:pos="8640"/>
        </w:tabs>
        <w:ind w:left="360"/>
        <w:jc w:val="both"/>
        <w:rPr>
          <w:rFonts w:ascii="Arial" w:hAnsi="Arial"/>
          <w:sz w:val="16"/>
          <w:szCs w:val="16"/>
        </w:rPr>
      </w:pPr>
    </w:p>
    <w:p w14:paraId="45748958" w14:textId="77777777" w:rsidR="00813B78" w:rsidRDefault="00813B78" w:rsidP="00813B78">
      <w:pPr>
        <w:pStyle w:val="Header"/>
        <w:tabs>
          <w:tab w:val="clear" w:pos="4320"/>
          <w:tab w:val="clear" w:pos="8640"/>
        </w:tabs>
        <w:ind w:left="360"/>
        <w:jc w:val="both"/>
        <w:rPr>
          <w:rFonts w:ascii="Arial" w:hAnsi="Arial"/>
        </w:rPr>
      </w:pPr>
      <w:r w:rsidRPr="009E25EA">
        <w:rPr>
          <w:rFonts w:ascii="Arial" w:hAnsi="Arial"/>
          <w:position w:val="-36"/>
        </w:rPr>
        <w:object w:dxaOrig="7300" w:dyaOrig="760" w14:anchorId="461B6782">
          <v:shape id="_x0000_i1026" type="#_x0000_t75" style="width:366.2pt;height:39pt" o:ole="">
            <v:imagedata r:id="rId10" o:title=""/>
          </v:shape>
          <o:OLEObject Type="Embed" ProgID="Equation.DSMT4" ShapeID="_x0000_i1026" DrawAspect="Content" ObjectID="_1540120185" r:id="rId11"/>
        </w:object>
      </w:r>
    </w:p>
    <w:p w14:paraId="22C5E12B" w14:textId="77777777" w:rsidR="00813B78" w:rsidRPr="009A73B8" w:rsidRDefault="00813B78" w:rsidP="00813B78">
      <w:pPr>
        <w:pStyle w:val="Header"/>
        <w:tabs>
          <w:tab w:val="clear" w:pos="4320"/>
          <w:tab w:val="clear" w:pos="8640"/>
        </w:tabs>
        <w:jc w:val="both"/>
        <w:rPr>
          <w:rFonts w:ascii="Arial" w:hAnsi="Arial"/>
          <w:b/>
          <w:sz w:val="16"/>
          <w:szCs w:val="16"/>
        </w:rPr>
      </w:pPr>
      <w:r>
        <w:rPr>
          <w:rFonts w:ascii="Arial" w:hAnsi="Arial"/>
        </w:rPr>
        <w:t xml:space="preserve"> </w:t>
      </w:r>
    </w:p>
    <w:p w14:paraId="1C5BED30" w14:textId="77777777" w:rsidR="00813B78" w:rsidRDefault="00813B78" w:rsidP="00813B78">
      <w:pPr>
        <w:pStyle w:val="Header"/>
        <w:tabs>
          <w:tab w:val="clear" w:pos="4320"/>
          <w:tab w:val="clear" w:pos="8640"/>
        </w:tabs>
        <w:ind w:left="360"/>
        <w:jc w:val="both"/>
        <w:rPr>
          <w:rFonts w:ascii="Arial" w:hAnsi="Arial"/>
          <w:b/>
        </w:rPr>
      </w:pPr>
      <w:r w:rsidRPr="009A73B8">
        <w:rPr>
          <w:rFonts w:ascii="Arial" w:hAnsi="Arial"/>
          <w:b/>
          <w:position w:val="-30"/>
        </w:rPr>
        <w:object w:dxaOrig="3519" w:dyaOrig="1080" w14:anchorId="245EC397">
          <v:shape id="_x0000_i1027" type="#_x0000_t75" style="width:177pt;height:54pt" o:ole="">
            <v:imagedata r:id="rId12" o:title=""/>
          </v:shape>
          <o:OLEObject Type="Embed" ProgID="Equation.DSMT4" ShapeID="_x0000_i1027" DrawAspect="Content" ObjectID="_1540120186" r:id="rId13"/>
        </w:object>
      </w:r>
      <w:r>
        <w:rPr>
          <w:rFonts w:ascii="Arial" w:hAnsi="Arial"/>
          <w:b/>
        </w:rPr>
        <w:t xml:space="preserve"> </w:t>
      </w:r>
    </w:p>
    <w:p w14:paraId="0DA7179E" w14:textId="77777777" w:rsidR="00813B78" w:rsidRPr="009A73B8" w:rsidRDefault="00813B78" w:rsidP="00813B78">
      <w:pPr>
        <w:pStyle w:val="Header"/>
        <w:tabs>
          <w:tab w:val="clear" w:pos="4320"/>
          <w:tab w:val="clear" w:pos="8640"/>
        </w:tabs>
        <w:ind w:left="360"/>
        <w:jc w:val="both"/>
        <w:rPr>
          <w:rFonts w:ascii="Arial" w:hAnsi="Arial"/>
          <w:b/>
          <w:sz w:val="16"/>
          <w:szCs w:val="16"/>
        </w:rPr>
      </w:pPr>
    </w:p>
    <w:p w14:paraId="5E41BF52" w14:textId="77777777" w:rsidR="00813B78" w:rsidRDefault="00813B78" w:rsidP="00813B78">
      <w:pPr>
        <w:pStyle w:val="Header"/>
        <w:tabs>
          <w:tab w:val="clear" w:pos="4320"/>
          <w:tab w:val="clear" w:pos="8640"/>
        </w:tabs>
        <w:ind w:left="360"/>
        <w:jc w:val="both"/>
        <w:rPr>
          <w:rFonts w:ascii="Arial" w:hAnsi="Arial"/>
          <w:b/>
        </w:rPr>
      </w:pPr>
      <w:r w:rsidRPr="006974D6">
        <w:rPr>
          <w:rFonts w:ascii="Arial" w:hAnsi="Arial"/>
          <w:b/>
          <w:position w:val="-30"/>
        </w:rPr>
        <w:object w:dxaOrig="8440" w:dyaOrig="680" w14:anchorId="628237C4">
          <v:shape id="_x0000_i1028" type="#_x0000_t75" style="width:422.8pt;height:33pt" o:ole="">
            <v:imagedata r:id="rId14" o:title=""/>
          </v:shape>
          <o:OLEObject Type="Embed" ProgID="Equation.DSMT4" ShapeID="_x0000_i1028" DrawAspect="Content" ObjectID="_1540120187" r:id="rId15"/>
        </w:object>
      </w:r>
      <w:r>
        <w:rPr>
          <w:rFonts w:ascii="Arial" w:hAnsi="Arial"/>
          <w:b/>
        </w:rPr>
        <w:t xml:space="preserve"> </w:t>
      </w:r>
    </w:p>
    <w:p w14:paraId="1B558C1A" w14:textId="77777777" w:rsidR="00813B78" w:rsidRDefault="00813B78" w:rsidP="00813B78">
      <w:pPr>
        <w:pStyle w:val="Header"/>
        <w:tabs>
          <w:tab w:val="clear" w:pos="4320"/>
          <w:tab w:val="clear" w:pos="8640"/>
        </w:tabs>
        <w:ind w:left="360"/>
        <w:jc w:val="both"/>
        <w:rPr>
          <w:rFonts w:ascii="Arial" w:hAnsi="Arial"/>
          <w:b/>
          <w:sz w:val="16"/>
          <w:szCs w:val="16"/>
        </w:rPr>
      </w:pPr>
    </w:p>
    <w:p w14:paraId="3BEC76B8" w14:textId="77777777" w:rsidR="00813B78" w:rsidRPr="006974D6" w:rsidRDefault="00813B78" w:rsidP="00813B78">
      <w:pPr>
        <w:pStyle w:val="Header"/>
        <w:tabs>
          <w:tab w:val="clear" w:pos="4320"/>
          <w:tab w:val="clear" w:pos="8640"/>
        </w:tabs>
        <w:ind w:left="360"/>
        <w:jc w:val="both"/>
        <w:rPr>
          <w:rFonts w:ascii="Arial" w:hAnsi="Arial"/>
          <w:szCs w:val="24"/>
        </w:rPr>
      </w:pPr>
      <w:r w:rsidRPr="006974D6">
        <w:rPr>
          <w:rFonts w:ascii="Arial" w:hAnsi="Arial"/>
          <w:b/>
          <w:szCs w:val="24"/>
        </w:rPr>
        <w:t xml:space="preserve">NB: </w:t>
      </w:r>
      <w:r w:rsidRPr="006974D6">
        <w:rPr>
          <w:rFonts w:ascii="Arial" w:hAnsi="Arial"/>
          <w:szCs w:val="24"/>
        </w:rPr>
        <w:t xml:space="preserve">Discounted payback or DPB is analogous to PB </w:t>
      </w:r>
      <w:r w:rsidRPr="006974D6">
        <w:rPr>
          <w:rFonts w:ascii="Arial" w:hAnsi="Arial"/>
          <w:b/>
          <w:szCs w:val="24"/>
        </w:rPr>
        <w:t>EXCEPT</w:t>
      </w:r>
      <w:r w:rsidRPr="006974D6">
        <w:rPr>
          <w:rFonts w:ascii="Arial" w:hAnsi="Arial"/>
          <w:szCs w:val="24"/>
        </w:rPr>
        <w:t xml:space="preserve"> that cash flows are discounted.</w:t>
      </w:r>
    </w:p>
    <w:p w14:paraId="1FEA15D7" w14:textId="4B0C68B0" w:rsidR="00813B78" w:rsidRDefault="00813B78" w:rsidP="00813B78">
      <w:pPr>
        <w:pStyle w:val="Header"/>
        <w:tabs>
          <w:tab w:val="clear" w:pos="4320"/>
          <w:tab w:val="clear" w:pos="8640"/>
        </w:tabs>
        <w:ind w:left="360"/>
        <w:jc w:val="both"/>
        <w:rPr>
          <w:rFonts w:ascii="Arial" w:hAnsi="Arial"/>
        </w:rPr>
      </w:pPr>
      <w:r>
        <w:rPr>
          <w:rFonts w:ascii="Arial" w:hAnsi="Arial"/>
          <w:sz w:val="16"/>
          <w:szCs w:val="16"/>
        </w:rPr>
        <w:br w:type="page"/>
      </w:r>
      <w:r>
        <w:rPr>
          <w:rFonts w:ascii="Arial" w:hAnsi="Arial"/>
          <w:b/>
        </w:rPr>
        <w:lastRenderedPageBreak/>
        <w:t>Formulas (continued)</w:t>
      </w:r>
      <w:r>
        <w:rPr>
          <w:rFonts w:ascii="Arial" w:hAnsi="Arial"/>
        </w:rPr>
        <w:t>:</w:t>
      </w:r>
    </w:p>
    <w:p w14:paraId="406B6A3C" w14:textId="2A4EFDB0" w:rsidR="00393488" w:rsidRDefault="00393488" w:rsidP="00393488">
      <w:pPr>
        <w:pStyle w:val="Header"/>
        <w:tabs>
          <w:tab w:val="clear" w:pos="4320"/>
          <w:tab w:val="clear" w:pos="8640"/>
        </w:tabs>
        <w:ind w:left="360"/>
        <w:jc w:val="both"/>
        <w:rPr>
          <w:rFonts w:ascii="Arial" w:hAnsi="Arial"/>
          <w:sz w:val="16"/>
          <w:szCs w:val="16"/>
        </w:rPr>
      </w:pPr>
    </w:p>
    <w:p w14:paraId="73D76446" w14:textId="77777777" w:rsidR="00393488" w:rsidRPr="00E202E9" w:rsidRDefault="00393488" w:rsidP="00393488">
      <w:pPr>
        <w:pStyle w:val="Header"/>
        <w:tabs>
          <w:tab w:val="clear" w:pos="4320"/>
          <w:tab w:val="clear" w:pos="8640"/>
        </w:tabs>
        <w:ind w:left="360"/>
        <w:jc w:val="both"/>
        <w:rPr>
          <w:rFonts w:ascii="Arial" w:hAnsi="Arial"/>
          <w:szCs w:val="24"/>
        </w:rPr>
      </w:pPr>
      <w:r>
        <w:rPr>
          <w:rFonts w:ascii="Arial" w:hAnsi="Arial"/>
          <w:szCs w:val="24"/>
        </w:rPr>
        <w:t>Step 1 of CCA Formula Approach:</w:t>
      </w:r>
    </w:p>
    <w:p w14:paraId="292EC186" w14:textId="77777777" w:rsidR="00393488" w:rsidRPr="00E202E9" w:rsidRDefault="00393488" w:rsidP="00393488">
      <w:pPr>
        <w:pStyle w:val="Header"/>
        <w:tabs>
          <w:tab w:val="clear" w:pos="4320"/>
          <w:tab w:val="clear" w:pos="8640"/>
        </w:tabs>
        <w:ind w:left="360"/>
        <w:jc w:val="both"/>
        <w:rPr>
          <w:rFonts w:ascii="Arial" w:hAnsi="Arial"/>
        </w:rPr>
      </w:pPr>
      <w:r w:rsidRPr="00A36C05">
        <w:rPr>
          <w:rFonts w:ascii="Arial" w:hAnsi="Arial"/>
          <w:position w:val="-66"/>
        </w:rPr>
        <w:object w:dxaOrig="10160" w:dyaOrig="1440" w14:anchorId="1E233185">
          <v:shape id="_x0000_i1029" type="#_x0000_t75" style="width:506.45pt;height:71.45pt" o:ole="">
            <v:imagedata r:id="rId16" o:title=""/>
          </v:shape>
          <o:OLEObject Type="Embed" ProgID="Equation.DSMT4" ShapeID="_x0000_i1029" DrawAspect="Content" ObjectID="_1540120188" r:id="rId17"/>
        </w:object>
      </w:r>
      <w:r>
        <w:rPr>
          <w:rFonts w:ascii="Arial" w:hAnsi="Arial"/>
        </w:rPr>
        <w:t xml:space="preserve"> </w:t>
      </w:r>
    </w:p>
    <w:p w14:paraId="01C30155" w14:textId="77777777" w:rsidR="00393488" w:rsidRPr="00E202E9" w:rsidRDefault="00393488" w:rsidP="00393488">
      <w:pPr>
        <w:pStyle w:val="Header"/>
        <w:tabs>
          <w:tab w:val="clear" w:pos="4320"/>
          <w:tab w:val="clear" w:pos="8640"/>
        </w:tabs>
        <w:ind w:left="360"/>
        <w:jc w:val="both"/>
        <w:rPr>
          <w:rFonts w:ascii="Arial" w:hAnsi="Arial"/>
          <w:szCs w:val="24"/>
        </w:rPr>
      </w:pPr>
      <w:r>
        <w:rPr>
          <w:rFonts w:ascii="Arial" w:hAnsi="Arial"/>
          <w:szCs w:val="24"/>
        </w:rPr>
        <w:t>Step 2 of CCA Formula Approach:</w:t>
      </w:r>
    </w:p>
    <w:p w14:paraId="3116D094" w14:textId="77777777" w:rsidR="00393488" w:rsidRPr="00BB36F7" w:rsidRDefault="00393488" w:rsidP="00393488">
      <w:pPr>
        <w:pStyle w:val="Header"/>
        <w:tabs>
          <w:tab w:val="clear" w:pos="4320"/>
          <w:tab w:val="clear" w:pos="8640"/>
        </w:tabs>
        <w:ind w:left="360"/>
        <w:jc w:val="both"/>
        <w:rPr>
          <w:rFonts w:ascii="Arial" w:hAnsi="Arial"/>
          <w:sz w:val="16"/>
          <w:szCs w:val="16"/>
        </w:rPr>
      </w:pPr>
    </w:p>
    <w:p w14:paraId="534C882C" w14:textId="77777777" w:rsidR="00393488" w:rsidRDefault="00862A15" w:rsidP="00393488">
      <w:pPr>
        <w:pStyle w:val="Header"/>
        <w:tabs>
          <w:tab w:val="clear" w:pos="4320"/>
          <w:tab w:val="clear" w:pos="8640"/>
        </w:tabs>
        <w:ind w:left="360"/>
        <w:jc w:val="both"/>
        <w:rPr>
          <w:rFonts w:ascii="Arial" w:hAnsi="Arial"/>
        </w:rPr>
      </w:pPr>
      <w:r w:rsidRPr="009E25EA">
        <w:rPr>
          <w:rFonts w:ascii="Arial" w:hAnsi="Arial"/>
          <w:position w:val="-36"/>
        </w:rPr>
        <w:object w:dxaOrig="4340" w:dyaOrig="840" w14:anchorId="472F70AA">
          <v:shape id="_x0000_i1030" type="#_x0000_t75" style="width:216.55pt;height:41.05pt" o:ole="">
            <v:imagedata r:id="rId18" o:title=""/>
          </v:shape>
          <o:OLEObject Type="Embed" ProgID="Equation.DSMT4" ShapeID="_x0000_i1030" DrawAspect="Content" ObjectID="_1540120189" r:id="rId19"/>
        </w:object>
      </w:r>
    </w:p>
    <w:p w14:paraId="3A10D8A0" w14:textId="77777777" w:rsidR="00393488" w:rsidRPr="00FF0F81" w:rsidRDefault="00393488" w:rsidP="00393488">
      <w:pPr>
        <w:pStyle w:val="Header"/>
        <w:tabs>
          <w:tab w:val="clear" w:pos="4320"/>
          <w:tab w:val="clear" w:pos="8640"/>
        </w:tabs>
        <w:ind w:left="360"/>
        <w:jc w:val="both"/>
        <w:rPr>
          <w:rFonts w:ascii="Arial" w:hAnsi="Arial"/>
          <w:sz w:val="16"/>
          <w:szCs w:val="16"/>
        </w:rPr>
      </w:pPr>
    </w:p>
    <w:p w14:paraId="33534765" w14:textId="77777777" w:rsidR="00393488" w:rsidRDefault="00393488" w:rsidP="00393488">
      <w:pPr>
        <w:pStyle w:val="Header"/>
        <w:tabs>
          <w:tab w:val="clear" w:pos="4320"/>
          <w:tab w:val="clear" w:pos="8640"/>
        </w:tabs>
        <w:ind w:left="360"/>
        <w:jc w:val="both"/>
        <w:rPr>
          <w:rFonts w:ascii="Arial" w:hAnsi="Arial"/>
        </w:rPr>
      </w:pPr>
      <w:r>
        <w:rPr>
          <w:rFonts w:ascii="Arial" w:hAnsi="Arial"/>
        </w:rPr>
        <w:t>Step 3 of CCA Formula Approach</w:t>
      </w:r>
    </w:p>
    <w:p w14:paraId="1CE6BC4B" w14:textId="77777777" w:rsidR="00393488" w:rsidRPr="00F73D45" w:rsidRDefault="00393488" w:rsidP="00393488">
      <w:pPr>
        <w:pStyle w:val="Header"/>
        <w:tabs>
          <w:tab w:val="clear" w:pos="4320"/>
          <w:tab w:val="clear" w:pos="8640"/>
        </w:tabs>
        <w:ind w:left="360"/>
        <w:jc w:val="both"/>
        <w:rPr>
          <w:rFonts w:ascii="Arial" w:hAnsi="Arial"/>
          <w:sz w:val="16"/>
          <w:szCs w:val="16"/>
        </w:rPr>
      </w:pPr>
    </w:p>
    <w:p w14:paraId="5AD2517A" w14:textId="77777777" w:rsidR="00393488" w:rsidRDefault="00393488" w:rsidP="00393488">
      <w:pPr>
        <w:pStyle w:val="Header"/>
        <w:tabs>
          <w:tab w:val="clear" w:pos="4320"/>
          <w:tab w:val="clear" w:pos="8640"/>
        </w:tabs>
        <w:ind w:left="360"/>
        <w:jc w:val="both"/>
        <w:rPr>
          <w:rFonts w:ascii="Arial" w:hAnsi="Arial"/>
        </w:rPr>
      </w:pPr>
      <w:r w:rsidRPr="00F73D45">
        <w:rPr>
          <w:rFonts w:ascii="Arial" w:hAnsi="Arial"/>
          <w:position w:val="-36"/>
        </w:rPr>
        <w:object w:dxaOrig="1420" w:dyaOrig="740" w14:anchorId="02021030">
          <v:shape id="_x0000_i1031" type="#_x0000_t75" style="width:71.45pt;height:36.55pt" o:ole="">
            <v:imagedata r:id="rId20" o:title=""/>
          </v:shape>
          <o:OLEObject Type="Embed" ProgID="Equation.DSMT4" ShapeID="_x0000_i1031" DrawAspect="Content" ObjectID="_1540120190" r:id="rId21"/>
        </w:object>
      </w:r>
      <w:r>
        <w:rPr>
          <w:rFonts w:ascii="Arial" w:hAnsi="Arial"/>
        </w:rPr>
        <w:t xml:space="preserve"> </w:t>
      </w:r>
    </w:p>
    <w:p w14:paraId="518C930E" w14:textId="77777777" w:rsidR="00393488" w:rsidRPr="00FB792B" w:rsidRDefault="00393488" w:rsidP="00393488">
      <w:pPr>
        <w:pStyle w:val="Header"/>
        <w:tabs>
          <w:tab w:val="clear" w:pos="4320"/>
          <w:tab w:val="clear" w:pos="8640"/>
        </w:tabs>
        <w:ind w:left="360"/>
        <w:jc w:val="both"/>
        <w:rPr>
          <w:rFonts w:ascii="Arial" w:hAnsi="Arial"/>
          <w:sz w:val="16"/>
          <w:szCs w:val="16"/>
        </w:rPr>
      </w:pPr>
    </w:p>
    <w:p w14:paraId="18F262D8" w14:textId="77777777" w:rsidR="00393488" w:rsidRDefault="00393488" w:rsidP="00393488">
      <w:pPr>
        <w:pStyle w:val="Header"/>
        <w:tabs>
          <w:tab w:val="clear" w:pos="4320"/>
          <w:tab w:val="clear" w:pos="8640"/>
        </w:tabs>
        <w:ind w:left="360"/>
        <w:jc w:val="both"/>
        <w:rPr>
          <w:rFonts w:ascii="Arial" w:hAnsi="Arial"/>
          <w:szCs w:val="24"/>
        </w:rPr>
      </w:pPr>
      <w:r>
        <w:rPr>
          <w:rFonts w:ascii="Arial" w:hAnsi="Arial"/>
          <w:szCs w:val="24"/>
        </w:rPr>
        <w:t>Step 4 of the CCA Formula Approach</w:t>
      </w:r>
    </w:p>
    <w:p w14:paraId="25C6BB62" w14:textId="77777777" w:rsidR="00393488" w:rsidRPr="00FB792B" w:rsidRDefault="00393488" w:rsidP="00393488">
      <w:pPr>
        <w:pStyle w:val="Header"/>
        <w:tabs>
          <w:tab w:val="clear" w:pos="4320"/>
          <w:tab w:val="clear" w:pos="8640"/>
        </w:tabs>
        <w:ind w:left="360"/>
        <w:jc w:val="both"/>
        <w:rPr>
          <w:rFonts w:ascii="Arial" w:hAnsi="Arial"/>
          <w:sz w:val="16"/>
          <w:szCs w:val="16"/>
        </w:rPr>
      </w:pPr>
    </w:p>
    <w:p w14:paraId="540F59F2" w14:textId="77777777" w:rsidR="00393488" w:rsidRDefault="00393488" w:rsidP="00393488">
      <w:pPr>
        <w:pStyle w:val="Header"/>
        <w:tabs>
          <w:tab w:val="clear" w:pos="4320"/>
          <w:tab w:val="clear" w:pos="8640"/>
        </w:tabs>
        <w:ind w:left="360"/>
        <w:jc w:val="both"/>
        <w:rPr>
          <w:rFonts w:ascii="Arial" w:hAnsi="Arial"/>
          <w:szCs w:val="24"/>
        </w:rPr>
      </w:pPr>
      <w:r w:rsidRPr="00FB792B">
        <w:rPr>
          <w:rFonts w:ascii="Arial" w:hAnsi="Arial"/>
          <w:position w:val="-36"/>
          <w:szCs w:val="24"/>
        </w:rPr>
        <w:object w:dxaOrig="1900" w:dyaOrig="760" w14:anchorId="2433C087">
          <v:shape id="_x0000_i1032" type="#_x0000_t75" style="width:95.45pt;height:38.45pt" o:ole="">
            <v:imagedata r:id="rId22" o:title=""/>
          </v:shape>
          <o:OLEObject Type="Embed" ProgID="Equation.DSMT4" ShapeID="_x0000_i1032" DrawAspect="Content" ObjectID="_1540120191" r:id="rId23"/>
        </w:object>
      </w:r>
      <w:r>
        <w:rPr>
          <w:rFonts w:ascii="Arial" w:hAnsi="Arial"/>
          <w:szCs w:val="24"/>
        </w:rPr>
        <w:t xml:space="preserve"> </w:t>
      </w:r>
    </w:p>
    <w:p w14:paraId="6BFA6D5B" w14:textId="77777777" w:rsidR="00393488" w:rsidRPr="00745B48" w:rsidRDefault="00393488" w:rsidP="00393488">
      <w:pPr>
        <w:pStyle w:val="Header"/>
        <w:tabs>
          <w:tab w:val="clear" w:pos="4320"/>
          <w:tab w:val="clear" w:pos="8640"/>
        </w:tabs>
        <w:ind w:left="360"/>
        <w:jc w:val="both"/>
        <w:rPr>
          <w:rFonts w:ascii="Arial" w:hAnsi="Arial"/>
          <w:sz w:val="16"/>
          <w:szCs w:val="16"/>
        </w:rPr>
      </w:pPr>
    </w:p>
    <w:p w14:paraId="0142311A" w14:textId="77777777" w:rsidR="00393488" w:rsidRDefault="00393488" w:rsidP="00393488">
      <w:pPr>
        <w:pStyle w:val="Header"/>
        <w:tabs>
          <w:tab w:val="clear" w:pos="4320"/>
          <w:tab w:val="clear" w:pos="8640"/>
        </w:tabs>
        <w:ind w:left="360"/>
        <w:jc w:val="both"/>
        <w:rPr>
          <w:rFonts w:ascii="Arial" w:hAnsi="Arial"/>
        </w:rPr>
      </w:pPr>
      <w:r>
        <w:rPr>
          <w:rFonts w:ascii="Arial" w:hAnsi="Arial"/>
        </w:rPr>
        <w:t>Step 5 of the CCA Formula Approach</w:t>
      </w:r>
    </w:p>
    <w:p w14:paraId="63625B6E" w14:textId="77777777" w:rsidR="00393488" w:rsidRPr="00745B48" w:rsidRDefault="00393488" w:rsidP="00393488">
      <w:pPr>
        <w:pStyle w:val="Header"/>
        <w:tabs>
          <w:tab w:val="clear" w:pos="4320"/>
          <w:tab w:val="clear" w:pos="8640"/>
        </w:tabs>
        <w:ind w:left="360"/>
        <w:jc w:val="both"/>
        <w:rPr>
          <w:rFonts w:ascii="Arial" w:hAnsi="Arial"/>
          <w:sz w:val="16"/>
          <w:szCs w:val="16"/>
        </w:rPr>
      </w:pPr>
    </w:p>
    <w:p w14:paraId="4F5A7283" w14:textId="77777777" w:rsidR="00393488" w:rsidRDefault="00393488" w:rsidP="00393488">
      <w:pPr>
        <w:pStyle w:val="Header"/>
        <w:tabs>
          <w:tab w:val="clear" w:pos="4320"/>
          <w:tab w:val="clear" w:pos="8640"/>
        </w:tabs>
        <w:ind w:left="360"/>
        <w:jc w:val="both"/>
        <w:rPr>
          <w:rFonts w:ascii="Arial" w:hAnsi="Arial"/>
        </w:rPr>
      </w:pPr>
      <w:r w:rsidRPr="00745B48">
        <w:rPr>
          <w:rFonts w:ascii="Arial" w:hAnsi="Arial"/>
          <w:position w:val="-12"/>
        </w:rPr>
        <w:object w:dxaOrig="4099" w:dyaOrig="360" w14:anchorId="706DD2A2">
          <v:shape id="_x0000_i1033" type="#_x0000_t75" style="width:204.55pt;height:18pt" o:ole="">
            <v:imagedata r:id="rId24" o:title=""/>
          </v:shape>
          <o:OLEObject Type="Embed" ProgID="Equation.DSMT4" ShapeID="_x0000_i1033" DrawAspect="Content" ObjectID="_1540120192" r:id="rId25"/>
        </w:object>
      </w:r>
    </w:p>
    <w:p w14:paraId="5BE7F1F1" w14:textId="77777777" w:rsidR="00393488" w:rsidRDefault="00393488" w:rsidP="00393488">
      <w:pPr>
        <w:pStyle w:val="Header"/>
        <w:tabs>
          <w:tab w:val="clear" w:pos="4320"/>
          <w:tab w:val="clear" w:pos="8640"/>
        </w:tabs>
        <w:ind w:left="360"/>
        <w:jc w:val="both"/>
        <w:rPr>
          <w:rFonts w:ascii="Arial" w:hAnsi="Arial"/>
        </w:rPr>
      </w:pPr>
      <w:r>
        <w:rPr>
          <w:rFonts w:ascii="Arial" w:hAnsi="Arial"/>
        </w:rPr>
        <w:t xml:space="preserve"> </w:t>
      </w:r>
    </w:p>
    <w:p w14:paraId="6C398908" w14:textId="77777777" w:rsidR="00393488" w:rsidRDefault="00393488" w:rsidP="00393488">
      <w:pPr>
        <w:pStyle w:val="Header"/>
        <w:tabs>
          <w:tab w:val="clear" w:pos="4320"/>
          <w:tab w:val="clear" w:pos="8640"/>
        </w:tabs>
        <w:ind w:left="360"/>
        <w:jc w:val="both"/>
        <w:rPr>
          <w:rFonts w:ascii="Arial" w:hAnsi="Arial"/>
        </w:rPr>
      </w:pPr>
      <w:r>
        <w:rPr>
          <w:rFonts w:ascii="Arial" w:hAnsi="Arial"/>
        </w:rPr>
        <w:t xml:space="preserve">Required last period Correction Term for Cash Flow Analysis Approach when S </w:t>
      </w:r>
      <w:r>
        <w:rPr>
          <w:rFonts w:ascii="Arial" w:hAnsi="Arial" w:cs="Arial"/>
        </w:rPr>
        <w:t>≠</w:t>
      </w:r>
      <w:r>
        <w:rPr>
          <w:rFonts w:ascii="Arial" w:hAnsi="Arial"/>
        </w:rPr>
        <w:t xml:space="preserve"> UCC</w:t>
      </w:r>
    </w:p>
    <w:p w14:paraId="764AF9FB" w14:textId="77777777" w:rsidR="00393488" w:rsidRPr="008C3A1D" w:rsidRDefault="00393488" w:rsidP="00393488">
      <w:pPr>
        <w:pStyle w:val="Header"/>
        <w:tabs>
          <w:tab w:val="clear" w:pos="4320"/>
          <w:tab w:val="clear" w:pos="8640"/>
        </w:tabs>
        <w:ind w:left="360"/>
        <w:jc w:val="both"/>
        <w:rPr>
          <w:rFonts w:ascii="Arial" w:hAnsi="Arial"/>
          <w:sz w:val="16"/>
          <w:szCs w:val="16"/>
        </w:rPr>
      </w:pPr>
    </w:p>
    <w:p w14:paraId="7DA25E32" w14:textId="77777777" w:rsidR="00393488" w:rsidRPr="008C3A1D" w:rsidRDefault="00862A15" w:rsidP="00393488">
      <w:pPr>
        <w:pStyle w:val="Header"/>
        <w:tabs>
          <w:tab w:val="clear" w:pos="4320"/>
          <w:tab w:val="clear" w:pos="8640"/>
        </w:tabs>
        <w:ind w:left="360"/>
        <w:jc w:val="both"/>
        <w:rPr>
          <w:rFonts w:ascii="Arial" w:hAnsi="Arial"/>
        </w:rPr>
      </w:pPr>
      <w:r w:rsidRPr="00862A15">
        <w:rPr>
          <w:rFonts w:ascii="Arial" w:hAnsi="Arial"/>
          <w:position w:val="-32"/>
        </w:rPr>
        <w:object w:dxaOrig="6320" w:dyaOrig="760" w14:anchorId="40368EA8">
          <v:shape id="_x0000_i1034" type="#_x0000_t75" style="width:316.9pt;height:38.05pt" o:ole="">
            <v:imagedata r:id="rId26" o:title=""/>
          </v:shape>
          <o:OLEObject Type="Embed" ProgID="Equation.DSMT4" ShapeID="_x0000_i1034" DrawAspect="Content" ObjectID="_1540120193" r:id="rId27"/>
        </w:object>
      </w:r>
      <w:r w:rsidR="00393488">
        <w:rPr>
          <w:rFonts w:ascii="Arial" w:hAnsi="Arial"/>
        </w:rPr>
        <w:t xml:space="preserve"> </w:t>
      </w:r>
    </w:p>
    <w:p w14:paraId="59B6B327" w14:textId="23D36484" w:rsidR="00813B78" w:rsidRPr="00C64D8F" w:rsidRDefault="00813B78" w:rsidP="00813B78">
      <w:pPr>
        <w:pStyle w:val="Header"/>
        <w:numPr>
          <w:ilvl w:val="0"/>
          <w:numId w:val="12"/>
        </w:numPr>
        <w:tabs>
          <w:tab w:val="clear" w:pos="4320"/>
          <w:tab w:val="clear" w:pos="8640"/>
        </w:tabs>
        <w:jc w:val="both"/>
        <w:rPr>
          <w:rFonts w:ascii="Arial" w:hAnsi="Arial"/>
        </w:rPr>
      </w:pPr>
      <w:r>
        <w:rPr>
          <w:rFonts w:ascii="Arial" w:hAnsi="Arial"/>
          <w:szCs w:val="22"/>
          <w:highlight w:val="lightGray"/>
        </w:rPr>
        <w:br w:type="page"/>
      </w:r>
      <w:r w:rsidRPr="003D5326">
        <w:rPr>
          <w:rFonts w:ascii="Arial" w:hAnsi="Arial"/>
        </w:rPr>
        <w:t xml:space="preserve">(6 marks) </w:t>
      </w:r>
      <w:r>
        <w:rPr>
          <w:rFonts w:ascii="Arial" w:hAnsi="Arial"/>
        </w:rPr>
        <w:t xml:space="preserve">Fine Home Furnishings (FHF) is considering two </w:t>
      </w:r>
      <w:r w:rsidRPr="00766D85">
        <w:rPr>
          <w:rFonts w:ascii="Arial" w:hAnsi="Arial"/>
          <w:b/>
        </w:rPr>
        <w:t>MUTUALLY EXCLUSIVE</w:t>
      </w:r>
      <w:r>
        <w:rPr>
          <w:rFonts w:ascii="Arial" w:hAnsi="Arial"/>
        </w:rPr>
        <w:t xml:space="preserve"> expansion </w:t>
      </w:r>
      <w:r w:rsidRPr="00C64D8F">
        <w:rPr>
          <w:rFonts w:ascii="Arial" w:hAnsi="Arial"/>
        </w:rPr>
        <w:t>project</w:t>
      </w:r>
      <w:r>
        <w:rPr>
          <w:rFonts w:ascii="Arial" w:hAnsi="Arial"/>
        </w:rPr>
        <w:t xml:space="preserve">s that each have a </w:t>
      </w:r>
      <w:r>
        <w:rPr>
          <w:rFonts w:ascii="Arial" w:hAnsi="Arial"/>
          <w:b/>
        </w:rPr>
        <w:t>3</w:t>
      </w:r>
      <w:r w:rsidRPr="004A06A9">
        <w:rPr>
          <w:rFonts w:ascii="Arial" w:hAnsi="Arial"/>
          <w:b/>
        </w:rPr>
        <w:t>-year life</w:t>
      </w:r>
      <w:r>
        <w:rPr>
          <w:rFonts w:ascii="Arial" w:hAnsi="Arial"/>
        </w:rPr>
        <w:t xml:space="preserve">. The </w:t>
      </w:r>
      <w:r w:rsidRPr="00C64D8F">
        <w:rPr>
          <w:rFonts w:ascii="Arial" w:hAnsi="Arial"/>
          <w:b/>
        </w:rPr>
        <w:t xml:space="preserve">initial outlay </w:t>
      </w:r>
      <w:r>
        <w:rPr>
          <w:rFonts w:ascii="Arial" w:hAnsi="Arial"/>
          <w:b/>
        </w:rPr>
        <w:t>for EACH project is $5</w:t>
      </w:r>
      <w:r w:rsidRPr="00C64D8F">
        <w:rPr>
          <w:rFonts w:ascii="Arial" w:hAnsi="Arial"/>
          <w:b/>
        </w:rPr>
        <w:t>00,000</w:t>
      </w:r>
      <w:r>
        <w:rPr>
          <w:rFonts w:ascii="Arial" w:hAnsi="Arial"/>
        </w:rPr>
        <w:t xml:space="preserve">. </w:t>
      </w:r>
      <w:r w:rsidRPr="006D123E">
        <w:rPr>
          <w:rFonts w:ascii="Arial" w:hAnsi="Arial"/>
          <w:b/>
        </w:rPr>
        <w:t>Project A</w:t>
      </w:r>
      <w:r>
        <w:rPr>
          <w:rFonts w:ascii="Arial" w:hAnsi="Arial"/>
        </w:rPr>
        <w:t xml:space="preserve"> has </w:t>
      </w:r>
      <w:r>
        <w:rPr>
          <w:rFonts w:ascii="Arial" w:hAnsi="Arial"/>
          <w:b/>
        </w:rPr>
        <w:t xml:space="preserve">cash inflows </w:t>
      </w:r>
      <w:r w:rsidRPr="00AA37FA">
        <w:rPr>
          <w:rFonts w:ascii="Arial" w:hAnsi="Arial"/>
        </w:rPr>
        <w:t xml:space="preserve">for </w:t>
      </w:r>
      <w:r>
        <w:rPr>
          <w:rFonts w:ascii="Arial" w:hAnsi="Arial"/>
          <w:b/>
        </w:rPr>
        <w:t xml:space="preserve">Year 1 </w:t>
      </w:r>
      <w:r w:rsidRPr="00AA37FA">
        <w:rPr>
          <w:rFonts w:ascii="Arial" w:hAnsi="Arial"/>
        </w:rPr>
        <w:t>of</w:t>
      </w:r>
      <w:r>
        <w:rPr>
          <w:rFonts w:ascii="Arial" w:hAnsi="Arial"/>
          <w:b/>
        </w:rPr>
        <w:t xml:space="preserve"> $300,000, </w:t>
      </w:r>
      <w:r>
        <w:rPr>
          <w:rFonts w:ascii="Arial" w:hAnsi="Arial"/>
        </w:rPr>
        <w:t xml:space="preserve">for </w:t>
      </w:r>
      <w:r>
        <w:rPr>
          <w:rFonts w:ascii="Arial" w:hAnsi="Arial"/>
          <w:b/>
        </w:rPr>
        <w:t>Year 2</w:t>
      </w:r>
      <w:r>
        <w:rPr>
          <w:rFonts w:ascii="Arial" w:hAnsi="Arial"/>
        </w:rPr>
        <w:t xml:space="preserve"> of </w:t>
      </w:r>
      <w:r>
        <w:rPr>
          <w:rFonts w:ascii="Arial" w:hAnsi="Arial"/>
          <w:b/>
        </w:rPr>
        <w:t>$200,000</w:t>
      </w:r>
      <w:r>
        <w:rPr>
          <w:rFonts w:ascii="Arial" w:hAnsi="Arial"/>
        </w:rPr>
        <w:t xml:space="preserve"> and for </w:t>
      </w:r>
      <w:r>
        <w:rPr>
          <w:rFonts w:ascii="Arial" w:hAnsi="Arial"/>
          <w:b/>
        </w:rPr>
        <w:t xml:space="preserve">Year 3 </w:t>
      </w:r>
      <w:r>
        <w:rPr>
          <w:rFonts w:ascii="Arial" w:hAnsi="Arial"/>
        </w:rPr>
        <w:t xml:space="preserve">of </w:t>
      </w:r>
      <w:r w:rsidR="0009217D">
        <w:rPr>
          <w:rFonts w:ascii="Arial" w:hAnsi="Arial"/>
          <w:b/>
        </w:rPr>
        <w:t>$192,0</w:t>
      </w:r>
      <w:r>
        <w:rPr>
          <w:rFonts w:ascii="Arial" w:hAnsi="Arial"/>
          <w:b/>
        </w:rPr>
        <w:t xml:space="preserve">00. </w:t>
      </w:r>
      <w:r w:rsidRPr="006D123E">
        <w:rPr>
          <w:rFonts w:ascii="Arial" w:hAnsi="Arial"/>
          <w:b/>
        </w:rPr>
        <w:t xml:space="preserve">Project </w:t>
      </w:r>
      <w:r>
        <w:rPr>
          <w:rFonts w:ascii="Arial" w:hAnsi="Arial"/>
          <w:b/>
        </w:rPr>
        <w:t>B</w:t>
      </w:r>
      <w:r>
        <w:rPr>
          <w:rFonts w:ascii="Arial" w:hAnsi="Arial"/>
        </w:rPr>
        <w:t xml:space="preserve"> has </w:t>
      </w:r>
      <w:r>
        <w:rPr>
          <w:rFonts w:ascii="Arial" w:hAnsi="Arial"/>
          <w:b/>
        </w:rPr>
        <w:t xml:space="preserve">cash inflows </w:t>
      </w:r>
      <w:r>
        <w:rPr>
          <w:rFonts w:ascii="Arial" w:hAnsi="Arial"/>
        </w:rPr>
        <w:t xml:space="preserve">for </w:t>
      </w:r>
      <w:r>
        <w:rPr>
          <w:rFonts w:ascii="Arial" w:hAnsi="Arial"/>
          <w:b/>
        </w:rPr>
        <w:t xml:space="preserve">Year 1 </w:t>
      </w:r>
      <w:r w:rsidRPr="00AA37FA">
        <w:rPr>
          <w:rFonts w:ascii="Arial" w:hAnsi="Arial"/>
        </w:rPr>
        <w:t>of</w:t>
      </w:r>
      <w:r w:rsidR="00897D6A">
        <w:rPr>
          <w:rFonts w:ascii="Arial" w:hAnsi="Arial"/>
          <w:b/>
        </w:rPr>
        <w:t xml:space="preserve"> $174,244</w:t>
      </w:r>
      <w:r>
        <w:rPr>
          <w:rFonts w:ascii="Arial" w:hAnsi="Arial"/>
          <w:b/>
        </w:rPr>
        <w:t xml:space="preserve">, </w:t>
      </w:r>
      <w:r>
        <w:rPr>
          <w:rFonts w:ascii="Arial" w:hAnsi="Arial"/>
        </w:rPr>
        <w:t xml:space="preserve">for </w:t>
      </w:r>
      <w:r>
        <w:rPr>
          <w:rFonts w:ascii="Arial" w:hAnsi="Arial"/>
          <w:b/>
        </w:rPr>
        <w:t>Year 2</w:t>
      </w:r>
      <w:r>
        <w:rPr>
          <w:rFonts w:ascii="Arial" w:hAnsi="Arial"/>
        </w:rPr>
        <w:t xml:space="preserve"> of </w:t>
      </w:r>
      <w:r w:rsidR="0009217D">
        <w:rPr>
          <w:rFonts w:ascii="Arial" w:hAnsi="Arial"/>
          <w:b/>
        </w:rPr>
        <w:t>$200</w:t>
      </w:r>
      <w:r>
        <w:rPr>
          <w:rFonts w:ascii="Arial" w:hAnsi="Arial"/>
          <w:b/>
        </w:rPr>
        <w:t>,000</w:t>
      </w:r>
      <w:r>
        <w:rPr>
          <w:rFonts w:ascii="Arial" w:hAnsi="Arial"/>
        </w:rPr>
        <w:t xml:space="preserve"> and for </w:t>
      </w:r>
      <w:r>
        <w:rPr>
          <w:rFonts w:ascii="Arial" w:hAnsi="Arial"/>
          <w:b/>
        </w:rPr>
        <w:t xml:space="preserve">Year 3 </w:t>
      </w:r>
      <w:r>
        <w:rPr>
          <w:rFonts w:ascii="Arial" w:hAnsi="Arial"/>
        </w:rPr>
        <w:t xml:space="preserve">of </w:t>
      </w:r>
      <w:r w:rsidR="0009217D">
        <w:rPr>
          <w:rFonts w:ascii="Arial" w:hAnsi="Arial"/>
          <w:b/>
        </w:rPr>
        <w:t>$300,000</w:t>
      </w:r>
      <w:r>
        <w:rPr>
          <w:rFonts w:ascii="Arial" w:hAnsi="Arial"/>
          <w:b/>
        </w:rPr>
        <w:t xml:space="preserve">. </w:t>
      </w:r>
      <w:r w:rsidR="0009217D">
        <w:rPr>
          <w:rFonts w:ascii="Arial" w:hAnsi="Arial"/>
        </w:rPr>
        <w:t>FHF</w:t>
      </w:r>
      <w:r>
        <w:rPr>
          <w:rFonts w:ascii="Arial" w:hAnsi="Arial"/>
        </w:rPr>
        <w:t xml:space="preserve"> believes that the </w:t>
      </w:r>
      <w:r w:rsidRPr="003F4134">
        <w:rPr>
          <w:rFonts w:ascii="Arial" w:hAnsi="Arial"/>
          <w:b/>
        </w:rPr>
        <w:t>cost o</w:t>
      </w:r>
      <w:r w:rsidR="0009217D">
        <w:rPr>
          <w:rFonts w:ascii="Arial" w:hAnsi="Arial"/>
          <w:b/>
        </w:rPr>
        <w:t>f capital for each project is 1</w:t>
      </w:r>
      <w:r>
        <w:rPr>
          <w:rFonts w:ascii="Arial" w:hAnsi="Arial"/>
          <w:b/>
        </w:rPr>
        <w:t>0</w:t>
      </w:r>
      <w:r w:rsidRPr="003F4134">
        <w:rPr>
          <w:rFonts w:ascii="Arial" w:hAnsi="Arial"/>
          <w:b/>
        </w:rPr>
        <w:t>%.</w:t>
      </w:r>
    </w:p>
    <w:p w14:paraId="5103B329" w14:textId="24BCF414" w:rsidR="00813B78" w:rsidRPr="00C64D8F" w:rsidRDefault="00813B78" w:rsidP="00813B78">
      <w:pPr>
        <w:pStyle w:val="Header"/>
        <w:tabs>
          <w:tab w:val="clear" w:pos="4320"/>
          <w:tab w:val="clear" w:pos="8640"/>
        </w:tabs>
        <w:ind w:left="720"/>
        <w:jc w:val="both"/>
        <w:rPr>
          <w:rFonts w:ascii="Arial" w:hAnsi="Arial"/>
        </w:rPr>
      </w:pPr>
    </w:p>
    <w:p w14:paraId="15FD1D7D" w14:textId="77777777" w:rsidR="00813B78" w:rsidRDefault="00813B78" w:rsidP="00813B78">
      <w:pPr>
        <w:pStyle w:val="Header"/>
        <w:numPr>
          <w:ilvl w:val="0"/>
          <w:numId w:val="16"/>
        </w:numPr>
        <w:tabs>
          <w:tab w:val="clear" w:pos="4320"/>
          <w:tab w:val="clear" w:pos="8640"/>
        </w:tabs>
        <w:jc w:val="both"/>
        <w:rPr>
          <w:rFonts w:ascii="Arial" w:hAnsi="Arial"/>
        </w:rPr>
      </w:pPr>
      <w:r>
        <w:rPr>
          <w:rFonts w:ascii="Arial" w:hAnsi="Arial"/>
        </w:rPr>
        <w:t xml:space="preserve"> (3 marks) </w:t>
      </w:r>
      <w:r>
        <w:rPr>
          <w:rFonts w:ascii="Arial" w:hAnsi="Arial"/>
          <w:b/>
        </w:rPr>
        <w:t>To the nearest dollar</w:t>
      </w:r>
      <w:r w:rsidRPr="00766D85">
        <w:rPr>
          <w:rFonts w:ascii="Arial" w:hAnsi="Arial"/>
          <w:b/>
        </w:rPr>
        <w:t>,</w:t>
      </w:r>
      <w:r>
        <w:rPr>
          <w:rFonts w:ascii="Arial" w:hAnsi="Arial"/>
        </w:rPr>
        <w:t xml:space="preserve"> </w:t>
      </w:r>
      <w:r>
        <w:rPr>
          <w:rFonts w:ascii="Arial" w:hAnsi="Arial"/>
          <w:b/>
        </w:rPr>
        <w:t>c</w:t>
      </w:r>
      <w:r w:rsidRPr="00F94475">
        <w:rPr>
          <w:rFonts w:ascii="Arial" w:hAnsi="Arial"/>
          <w:b/>
        </w:rPr>
        <w:t>alculate the NPV</w:t>
      </w:r>
      <w:r>
        <w:rPr>
          <w:rFonts w:ascii="Arial" w:hAnsi="Arial"/>
        </w:rPr>
        <w:t xml:space="preserve"> for </w:t>
      </w:r>
      <w:r w:rsidRPr="00766D85">
        <w:rPr>
          <w:rFonts w:ascii="Arial" w:hAnsi="Arial"/>
          <w:b/>
        </w:rPr>
        <w:t>EACH</w:t>
      </w:r>
      <w:r>
        <w:rPr>
          <w:rFonts w:ascii="Arial" w:hAnsi="Arial"/>
        </w:rPr>
        <w:t xml:space="preserve"> project for the indicated discount rates. (This is called an NPV profile.)</w:t>
      </w:r>
    </w:p>
    <w:p w14:paraId="2A6105F9" w14:textId="77777777" w:rsidR="00813B78" w:rsidRPr="00F90762" w:rsidRDefault="00813B78" w:rsidP="00813B78">
      <w:pPr>
        <w:pStyle w:val="Header"/>
        <w:tabs>
          <w:tab w:val="clear" w:pos="4320"/>
          <w:tab w:val="clear" w:pos="8640"/>
        </w:tabs>
        <w:jc w:val="both"/>
        <w:rPr>
          <w:rFonts w:ascii="Arial" w:hAnsi="Arial"/>
          <w:sz w:val="16"/>
          <w:szCs w:val="16"/>
        </w:rPr>
      </w:pPr>
    </w:p>
    <w:p w14:paraId="672EF8D2" w14:textId="1C880DF8" w:rsidR="00813B78" w:rsidRDefault="00813B78" w:rsidP="00813B78">
      <w:pPr>
        <w:pStyle w:val="Header"/>
        <w:tabs>
          <w:tab w:val="clear" w:pos="4320"/>
          <w:tab w:val="clear" w:pos="8640"/>
        </w:tabs>
        <w:ind w:left="2160" w:firstLine="720"/>
        <w:jc w:val="both"/>
        <w:rPr>
          <w:rFonts w:ascii="Arial" w:hAnsi="Arial"/>
        </w:rPr>
      </w:pPr>
      <w:r>
        <w:rPr>
          <w:rFonts w:ascii="Arial" w:hAnsi="Arial"/>
        </w:rPr>
        <w:t xml:space="preserve">   </w:t>
      </w:r>
      <w:r w:rsidR="0009217D">
        <w:rPr>
          <w:rFonts w:ascii="Arial" w:hAnsi="Arial"/>
        </w:rPr>
        <w:t>1</w:t>
      </w:r>
      <w:r>
        <w:rPr>
          <w:rFonts w:ascii="Arial" w:hAnsi="Arial"/>
        </w:rPr>
        <w:t>0%</w:t>
      </w:r>
      <w:r>
        <w:rPr>
          <w:rFonts w:ascii="Arial" w:hAnsi="Arial"/>
        </w:rPr>
        <w:tab/>
      </w:r>
      <w:r>
        <w:rPr>
          <w:rFonts w:ascii="Arial" w:hAnsi="Arial"/>
        </w:rPr>
        <w:tab/>
      </w:r>
      <w:r>
        <w:rPr>
          <w:rFonts w:ascii="Arial" w:hAnsi="Arial"/>
        </w:rPr>
        <w:tab/>
        <w:t xml:space="preserve">   </w:t>
      </w:r>
      <w:r w:rsidR="0009217D">
        <w:rPr>
          <w:rFonts w:ascii="Arial" w:hAnsi="Arial"/>
        </w:rPr>
        <w:t>1</w:t>
      </w:r>
      <w:r>
        <w:rPr>
          <w:rFonts w:ascii="Arial" w:hAnsi="Arial"/>
        </w:rPr>
        <w:t>5%</w:t>
      </w:r>
      <w:r>
        <w:rPr>
          <w:rFonts w:ascii="Arial" w:hAnsi="Arial"/>
        </w:rPr>
        <w:tab/>
      </w:r>
      <w:r>
        <w:rPr>
          <w:rFonts w:ascii="Arial" w:hAnsi="Arial"/>
        </w:rPr>
        <w:tab/>
      </w:r>
      <w:r>
        <w:rPr>
          <w:rFonts w:ascii="Arial" w:hAnsi="Arial"/>
        </w:rPr>
        <w:tab/>
        <w:t xml:space="preserve">    </w:t>
      </w:r>
      <w:r w:rsidR="0009217D">
        <w:rPr>
          <w:rFonts w:ascii="Arial" w:hAnsi="Arial"/>
        </w:rPr>
        <w:t>2</w:t>
      </w:r>
      <w:r>
        <w:rPr>
          <w:rFonts w:ascii="Arial" w:hAnsi="Arial"/>
        </w:rPr>
        <w:t>0%</w:t>
      </w:r>
    </w:p>
    <w:p w14:paraId="100C888D" w14:textId="77777777" w:rsidR="00813B78" w:rsidRPr="00F90762" w:rsidRDefault="00813B78" w:rsidP="00813B78">
      <w:pPr>
        <w:pStyle w:val="Header"/>
        <w:tabs>
          <w:tab w:val="clear" w:pos="4320"/>
          <w:tab w:val="clear" w:pos="8640"/>
        </w:tabs>
        <w:ind w:left="709"/>
        <w:jc w:val="both"/>
        <w:rPr>
          <w:rFonts w:ascii="Arial" w:hAnsi="Arial"/>
          <w:sz w:val="16"/>
          <w:szCs w:val="16"/>
        </w:rPr>
      </w:pPr>
    </w:p>
    <w:p w14:paraId="4BDF5127" w14:textId="3629ACAC" w:rsidR="00813B78" w:rsidRDefault="00813B78" w:rsidP="00813B78">
      <w:pPr>
        <w:pStyle w:val="Header"/>
        <w:tabs>
          <w:tab w:val="clear" w:pos="4320"/>
          <w:tab w:val="clear" w:pos="8640"/>
        </w:tabs>
        <w:ind w:left="709"/>
        <w:jc w:val="both"/>
        <w:rPr>
          <w:rFonts w:ascii="Arial" w:hAnsi="Arial"/>
        </w:rPr>
      </w:pPr>
      <w:r>
        <w:rPr>
          <w:rFonts w:ascii="Arial" w:hAnsi="Arial"/>
        </w:rPr>
        <w:t>Project A</w:t>
      </w:r>
      <w:r w:rsidR="0009217D">
        <w:rPr>
          <w:rFonts w:ascii="Arial" w:hAnsi="Arial"/>
        </w:rPr>
        <w:tab/>
      </w:r>
      <w:r w:rsidR="0009217D">
        <w:rPr>
          <w:rFonts w:ascii="Arial" w:hAnsi="Arial"/>
        </w:rPr>
        <w:tab/>
        <w:t>$82,269</w:t>
      </w:r>
      <w:r w:rsidR="0009217D">
        <w:rPr>
          <w:rFonts w:ascii="Arial" w:hAnsi="Arial"/>
        </w:rPr>
        <w:tab/>
      </w:r>
      <w:r w:rsidR="0009217D">
        <w:rPr>
          <w:rFonts w:ascii="Arial" w:hAnsi="Arial"/>
        </w:rPr>
        <w:tab/>
        <w:t>$38,341</w:t>
      </w:r>
      <w:r>
        <w:rPr>
          <w:rFonts w:ascii="Arial" w:hAnsi="Arial"/>
        </w:rPr>
        <w:tab/>
      </w:r>
      <w:r>
        <w:rPr>
          <w:rFonts w:ascii="Arial" w:hAnsi="Arial"/>
        </w:rPr>
        <w:tab/>
        <w:t xml:space="preserve">           $0</w:t>
      </w:r>
    </w:p>
    <w:p w14:paraId="51392D64" w14:textId="77777777" w:rsidR="00813B78" w:rsidRPr="00F90762" w:rsidRDefault="00813B78" w:rsidP="00813B78">
      <w:pPr>
        <w:pStyle w:val="Header"/>
        <w:tabs>
          <w:tab w:val="clear" w:pos="4320"/>
          <w:tab w:val="clear" w:pos="8640"/>
        </w:tabs>
        <w:ind w:left="709"/>
        <w:jc w:val="both"/>
        <w:rPr>
          <w:rFonts w:ascii="Arial" w:hAnsi="Arial"/>
          <w:sz w:val="16"/>
          <w:szCs w:val="16"/>
        </w:rPr>
      </w:pPr>
    </w:p>
    <w:p w14:paraId="198F4892" w14:textId="5634A178" w:rsidR="00813B78" w:rsidRDefault="00813B78" w:rsidP="00813B78">
      <w:pPr>
        <w:pStyle w:val="Header"/>
        <w:tabs>
          <w:tab w:val="clear" w:pos="4320"/>
          <w:tab w:val="clear" w:pos="8640"/>
        </w:tabs>
        <w:ind w:left="709"/>
        <w:jc w:val="both"/>
        <w:rPr>
          <w:rFonts w:ascii="Arial" w:hAnsi="Arial"/>
        </w:rPr>
      </w:pPr>
      <w:r>
        <w:rPr>
          <w:rFonts w:ascii="Arial" w:hAnsi="Arial"/>
        </w:rPr>
        <w:t>Project B</w:t>
      </w:r>
      <w:r w:rsidR="00897D6A">
        <w:rPr>
          <w:rFonts w:ascii="Arial" w:hAnsi="Arial"/>
        </w:rPr>
        <w:tab/>
      </w:r>
      <w:r w:rsidR="00897D6A">
        <w:rPr>
          <w:rFonts w:ascii="Arial" w:hAnsi="Arial"/>
        </w:rPr>
        <w:tab/>
        <w:t>$49,087</w:t>
      </w:r>
      <w:r w:rsidR="00897D6A">
        <w:rPr>
          <w:rFonts w:ascii="Arial" w:hAnsi="Arial"/>
        </w:rPr>
        <w:tab/>
      </w:r>
      <w:r w:rsidR="00897D6A">
        <w:rPr>
          <w:rFonts w:ascii="Arial" w:hAnsi="Arial"/>
        </w:rPr>
        <w:tab/>
        <w:t xml:space="preserve">         </w:t>
      </w:r>
      <w:r w:rsidR="00795F83">
        <w:rPr>
          <w:rFonts w:ascii="Arial" w:hAnsi="Arial"/>
        </w:rPr>
        <w:t>$0</w:t>
      </w:r>
      <w:r w:rsidR="00795F83">
        <w:rPr>
          <w:rFonts w:ascii="Arial" w:hAnsi="Arial"/>
        </w:rPr>
        <w:tab/>
      </w:r>
      <w:r w:rsidR="00795F83">
        <w:rPr>
          <w:rFonts w:ascii="Arial" w:hAnsi="Arial"/>
        </w:rPr>
        <w:tab/>
        <w:t>-$42,297</w:t>
      </w:r>
    </w:p>
    <w:p w14:paraId="28DFCA74" w14:textId="77777777" w:rsidR="00813B78" w:rsidRPr="00633A19" w:rsidRDefault="00813B78" w:rsidP="00813B78">
      <w:pPr>
        <w:pStyle w:val="Header"/>
        <w:tabs>
          <w:tab w:val="clear" w:pos="4320"/>
          <w:tab w:val="clear" w:pos="8640"/>
        </w:tabs>
        <w:jc w:val="both"/>
        <w:rPr>
          <w:rFonts w:ascii="Arial" w:hAnsi="Arial"/>
          <w:sz w:val="16"/>
          <w:szCs w:val="16"/>
        </w:rPr>
      </w:pPr>
    </w:p>
    <w:p w14:paraId="2C668D92" w14:textId="77777777" w:rsidR="00813B78" w:rsidRDefault="00813B78" w:rsidP="00813B78">
      <w:pPr>
        <w:pStyle w:val="Header"/>
        <w:tabs>
          <w:tab w:val="clear" w:pos="4320"/>
          <w:tab w:val="clear" w:pos="8640"/>
        </w:tabs>
        <w:ind w:left="709"/>
        <w:jc w:val="both"/>
        <w:rPr>
          <w:rFonts w:ascii="Arial" w:hAnsi="Arial"/>
        </w:rPr>
      </w:pPr>
      <w:r>
        <w:rPr>
          <w:rFonts w:ascii="Arial" w:hAnsi="Arial"/>
        </w:rPr>
        <w:t>Use the NPV equation or use the CF and NPV menus of the TI BAII+ financial calculator.</w:t>
      </w:r>
    </w:p>
    <w:p w14:paraId="7551F42D" w14:textId="77777777" w:rsidR="00813B78" w:rsidRPr="00633A19" w:rsidRDefault="00813B78" w:rsidP="00813B78">
      <w:pPr>
        <w:pStyle w:val="Header"/>
        <w:tabs>
          <w:tab w:val="clear" w:pos="4320"/>
          <w:tab w:val="clear" w:pos="8640"/>
        </w:tabs>
        <w:jc w:val="both"/>
        <w:rPr>
          <w:rFonts w:ascii="Arial" w:hAnsi="Arial"/>
          <w:sz w:val="16"/>
          <w:szCs w:val="16"/>
        </w:rPr>
      </w:pPr>
    </w:p>
    <w:p w14:paraId="64114FE4" w14:textId="77777777" w:rsidR="00813B78" w:rsidRDefault="00813B78" w:rsidP="00813B78">
      <w:pPr>
        <w:pStyle w:val="Header"/>
        <w:tabs>
          <w:tab w:val="clear" w:pos="4320"/>
          <w:tab w:val="clear" w:pos="8640"/>
        </w:tabs>
        <w:ind w:left="709"/>
        <w:jc w:val="both"/>
        <w:rPr>
          <w:rFonts w:ascii="Arial" w:hAnsi="Arial"/>
        </w:rPr>
      </w:pPr>
      <w:r>
        <w:rPr>
          <w:rFonts w:ascii="Arial" w:hAnsi="Arial"/>
        </w:rPr>
        <w:t xml:space="preserve">½ mark for </w:t>
      </w:r>
      <w:r w:rsidRPr="00EE7D02">
        <w:rPr>
          <w:rFonts w:ascii="Arial" w:hAnsi="Arial"/>
          <w:b/>
        </w:rPr>
        <w:t xml:space="preserve">EACH </w:t>
      </w:r>
      <w:r>
        <w:rPr>
          <w:rFonts w:ascii="Arial" w:hAnsi="Arial"/>
        </w:rPr>
        <w:t xml:space="preserve">correct NPV for a </w:t>
      </w:r>
      <w:r w:rsidRPr="00E418CD">
        <w:rPr>
          <w:rFonts w:ascii="Arial" w:hAnsi="Arial"/>
          <w:b/>
        </w:rPr>
        <w:t>TOTAL</w:t>
      </w:r>
      <w:r>
        <w:rPr>
          <w:rFonts w:ascii="Arial" w:hAnsi="Arial"/>
        </w:rPr>
        <w:t xml:space="preserve"> of 3 marks</w:t>
      </w:r>
    </w:p>
    <w:p w14:paraId="0732CD40" w14:textId="77777777" w:rsidR="00813B78" w:rsidRPr="00633A19" w:rsidRDefault="00813B78" w:rsidP="00813B78">
      <w:pPr>
        <w:pStyle w:val="Header"/>
        <w:tabs>
          <w:tab w:val="clear" w:pos="4320"/>
          <w:tab w:val="clear" w:pos="8640"/>
        </w:tabs>
        <w:jc w:val="both"/>
        <w:rPr>
          <w:rFonts w:ascii="Arial" w:hAnsi="Arial"/>
          <w:sz w:val="16"/>
          <w:szCs w:val="16"/>
        </w:rPr>
      </w:pPr>
    </w:p>
    <w:p w14:paraId="42F8C78C" w14:textId="3C2253C0" w:rsidR="00813B78" w:rsidRPr="00F94475" w:rsidRDefault="00813B78" w:rsidP="00813B78">
      <w:pPr>
        <w:pStyle w:val="Header"/>
        <w:numPr>
          <w:ilvl w:val="0"/>
          <w:numId w:val="16"/>
        </w:numPr>
        <w:tabs>
          <w:tab w:val="clear" w:pos="4320"/>
          <w:tab w:val="clear" w:pos="8640"/>
        </w:tabs>
        <w:jc w:val="both"/>
        <w:rPr>
          <w:rFonts w:ascii="Arial" w:hAnsi="Arial"/>
        </w:rPr>
      </w:pPr>
      <w:r>
        <w:rPr>
          <w:rFonts w:ascii="Arial" w:hAnsi="Arial"/>
        </w:rPr>
        <w:t>(1</w:t>
      </w:r>
      <w:r w:rsidRPr="00F94475">
        <w:rPr>
          <w:rFonts w:ascii="Arial" w:hAnsi="Arial"/>
        </w:rPr>
        <w:t xml:space="preserve"> </w:t>
      </w:r>
      <w:r>
        <w:rPr>
          <w:rFonts w:ascii="Arial" w:hAnsi="Arial"/>
        </w:rPr>
        <w:t>mark</w:t>
      </w:r>
      <w:r w:rsidRPr="00F94475">
        <w:rPr>
          <w:rFonts w:ascii="Arial" w:hAnsi="Arial"/>
        </w:rPr>
        <w:t xml:space="preserve">) </w:t>
      </w:r>
      <w:r w:rsidR="00633A19">
        <w:rPr>
          <w:rFonts w:ascii="Arial" w:hAnsi="Arial"/>
        </w:rPr>
        <w:t>Suppose that FHF</w:t>
      </w:r>
      <w:r w:rsidRPr="004A06A9">
        <w:rPr>
          <w:rFonts w:ascii="Arial" w:hAnsi="Arial"/>
        </w:rPr>
        <w:t xml:space="preserve"> uses the</w:t>
      </w:r>
      <w:r>
        <w:rPr>
          <w:rFonts w:ascii="Arial" w:hAnsi="Arial"/>
          <w:b/>
        </w:rPr>
        <w:t xml:space="preserve"> IRR </w:t>
      </w:r>
      <w:r w:rsidRPr="004A06A9">
        <w:rPr>
          <w:rFonts w:ascii="Arial" w:hAnsi="Arial"/>
        </w:rPr>
        <w:t>decision criterion</w:t>
      </w:r>
      <w:r>
        <w:rPr>
          <w:rFonts w:ascii="Arial" w:hAnsi="Arial"/>
          <w:b/>
        </w:rPr>
        <w:t>. Based on your P</w:t>
      </w:r>
      <w:r w:rsidRPr="004C2BB8">
        <w:rPr>
          <w:rFonts w:ascii="Arial" w:hAnsi="Arial"/>
          <w:b/>
        </w:rPr>
        <w:t>art a</w:t>
      </w:r>
      <w:r>
        <w:rPr>
          <w:rFonts w:ascii="Arial" w:hAnsi="Arial"/>
          <w:b/>
        </w:rPr>
        <w:t>.</w:t>
      </w:r>
      <w:r w:rsidRPr="004C2BB8">
        <w:rPr>
          <w:rFonts w:ascii="Arial" w:hAnsi="Arial"/>
          <w:b/>
        </w:rPr>
        <w:t xml:space="preserve"> results, </w:t>
      </w:r>
      <w:r>
        <w:rPr>
          <w:rFonts w:ascii="Arial" w:hAnsi="Arial"/>
          <w:b/>
        </w:rPr>
        <w:t xml:space="preserve">justify </w:t>
      </w:r>
      <w:r w:rsidRPr="004C2BB8">
        <w:rPr>
          <w:rFonts w:ascii="Arial" w:hAnsi="Arial"/>
          <w:b/>
        </w:rPr>
        <w:t>which proj</w:t>
      </w:r>
      <w:r>
        <w:rPr>
          <w:rFonts w:ascii="Arial" w:hAnsi="Arial"/>
          <w:b/>
        </w:rPr>
        <w:t>ect t</w:t>
      </w:r>
      <w:r w:rsidR="00633A19">
        <w:rPr>
          <w:rFonts w:ascii="Arial" w:hAnsi="Arial"/>
          <w:b/>
        </w:rPr>
        <w:t>hat you would recommend that FHF</w:t>
      </w:r>
      <w:r w:rsidRPr="004C2BB8">
        <w:rPr>
          <w:rFonts w:ascii="Arial" w:hAnsi="Arial"/>
          <w:b/>
        </w:rPr>
        <w:t xml:space="preserve"> select?</w:t>
      </w:r>
    </w:p>
    <w:p w14:paraId="5D0C21A5" w14:textId="77777777" w:rsidR="00813B78" w:rsidRPr="00E418CD" w:rsidRDefault="00813B78" w:rsidP="00813B78">
      <w:pPr>
        <w:pStyle w:val="Header"/>
        <w:tabs>
          <w:tab w:val="clear" w:pos="4320"/>
          <w:tab w:val="clear" w:pos="8640"/>
        </w:tabs>
        <w:ind w:left="720"/>
        <w:jc w:val="both"/>
        <w:rPr>
          <w:rFonts w:ascii="Arial" w:hAnsi="Arial"/>
          <w:sz w:val="16"/>
          <w:szCs w:val="16"/>
        </w:rPr>
      </w:pPr>
    </w:p>
    <w:p w14:paraId="3573A456" w14:textId="1B8EC05D" w:rsidR="00813B78" w:rsidRPr="00E418CD" w:rsidRDefault="00813B78" w:rsidP="00813B78">
      <w:pPr>
        <w:pStyle w:val="Header"/>
        <w:tabs>
          <w:tab w:val="clear" w:pos="4320"/>
          <w:tab w:val="clear" w:pos="8640"/>
        </w:tabs>
        <w:ind w:left="720"/>
        <w:jc w:val="both"/>
        <w:rPr>
          <w:rFonts w:ascii="Arial" w:hAnsi="Arial"/>
        </w:rPr>
      </w:pPr>
      <w:r>
        <w:rPr>
          <w:rFonts w:ascii="Arial" w:hAnsi="Arial"/>
        </w:rPr>
        <w:t>The IRR</w:t>
      </w:r>
      <w:r>
        <w:rPr>
          <w:rFonts w:ascii="Arial" w:hAnsi="Arial"/>
          <w:vertAlign w:val="subscript"/>
        </w:rPr>
        <w:t>A</w:t>
      </w:r>
      <w:r w:rsidR="00633A19">
        <w:rPr>
          <w:rFonts w:ascii="Arial" w:hAnsi="Arial"/>
        </w:rPr>
        <w:t xml:space="preserve"> = 2</w:t>
      </w:r>
      <w:r>
        <w:rPr>
          <w:rFonts w:ascii="Arial" w:hAnsi="Arial"/>
        </w:rPr>
        <w:t>0% for Project A because it has an NPV</w:t>
      </w:r>
      <w:r>
        <w:rPr>
          <w:rFonts w:ascii="Arial" w:hAnsi="Arial"/>
          <w:vertAlign w:val="subscript"/>
        </w:rPr>
        <w:t>A</w:t>
      </w:r>
      <w:r w:rsidR="00633A19">
        <w:rPr>
          <w:rFonts w:ascii="Arial" w:hAnsi="Arial"/>
        </w:rPr>
        <w:t xml:space="preserve"> = 0 at 2</w:t>
      </w:r>
      <w:r>
        <w:rPr>
          <w:rFonts w:ascii="Arial" w:hAnsi="Arial"/>
        </w:rPr>
        <w:t>0%.</w:t>
      </w:r>
    </w:p>
    <w:p w14:paraId="30745893" w14:textId="2C4CE39A" w:rsidR="00813B78" w:rsidRDefault="00813B78" w:rsidP="00813B78">
      <w:pPr>
        <w:pStyle w:val="Header"/>
        <w:tabs>
          <w:tab w:val="clear" w:pos="4320"/>
          <w:tab w:val="clear" w:pos="8640"/>
        </w:tabs>
        <w:ind w:left="720"/>
        <w:jc w:val="both"/>
        <w:rPr>
          <w:rFonts w:ascii="Arial" w:hAnsi="Arial"/>
        </w:rPr>
      </w:pPr>
      <w:r>
        <w:rPr>
          <w:rFonts w:ascii="Arial" w:hAnsi="Arial"/>
        </w:rPr>
        <w:t>The IRR</w:t>
      </w:r>
      <w:r>
        <w:rPr>
          <w:rFonts w:ascii="Arial" w:hAnsi="Arial"/>
          <w:vertAlign w:val="subscript"/>
        </w:rPr>
        <w:t>B</w:t>
      </w:r>
      <w:r w:rsidR="00633A19">
        <w:rPr>
          <w:rFonts w:ascii="Arial" w:hAnsi="Arial"/>
        </w:rPr>
        <w:t xml:space="preserve"> = 1</w:t>
      </w:r>
      <w:r>
        <w:rPr>
          <w:rFonts w:ascii="Arial" w:hAnsi="Arial"/>
        </w:rPr>
        <w:t>5% for Project B because it has an NPV</w:t>
      </w:r>
      <w:r>
        <w:rPr>
          <w:rFonts w:ascii="Arial" w:hAnsi="Arial"/>
          <w:vertAlign w:val="subscript"/>
        </w:rPr>
        <w:t>B</w:t>
      </w:r>
      <w:r w:rsidR="00633A19">
        <w:rPr>
          <w:rFonts w:ascii="Arial" w:hAnsi="Arial"/>
        </w:rPr>
        <w:t xml:space="preserve"> = 0 at 1</w:t>
      </w:r>
      <w:r>
        <w:rPr>
          <w:rFonts w:ascii="Arial" w:hAnsi="Arial"/>
        </w:rPr>
        <w:t>5%.</w:t>
      </w:r>
    </w:p>
    <w:p w14:paraId="7A76D75D" w14:textId="0AC9BB57" w:rsidR="00813B78" w:rsidRPr="00DA632D" w:rsidRDefault="00813B78" w:rsidP="00813B78">
      <w:pPr>
        <w:pStyle w:val="Header"/>
        <w:tabs>
          <w:tab w:val="clear" w:pos="4320"/>
          <w:tab w:val="clear" w:pos="8640"/>
        </w:tabs>
        <w:ind w:left="720"/>
        <w:jc w:val="both"/>
        <w:rPr>
          <w:rFonts w:ascii="Arial" w:hAnsi="Arial"/>
        </w:rPr>
      </w:pPr>
      <w:r>
        <w:rPr>
          <w:rFonts w:ascii="Arial" w:hAnsi="Arial"/>
        </w:rPr>
        <w:t>Choose Project A because IRR</w:t>
      </w:r>
      <w:r>
        <w:rPr>
          <w:rFonts w:ascii="Arial" w:hAnsi="Arial"/>
          <w:vertAlign w:val="subscript"/>
        </w:rPr>
        <w:t>A</w:t>
      </w:r>
      <w:r>
        <w:rPr>
          <w:rFonts w:ascii="Arial" w:hAnsi="Arial"/>
        </w:rPr>
        <w:t xml:space="preserve"> &gt; IRR</w:t>
      </w:r>
      <w:r>
        <w:rPr>
          <w:rFonts w:ascii="Arial" w:hAnsi="Arial"/>
          <w:vertAlign w:val="subscript"/>
        </w:rPr>
        <w:t>B</w:t>
      </w:r>
      <w:r>
        <w:rPr>
          <w:rFonts w:ascii="Arial" w:hAnsi="Arial"/>
        </w:rPr>
        <w:t xml:space="preserve"> and IRR</w:t>
      </w:r>
      <w:r>
        <w:rPr>
          <w:rFonts w:ascii="Arial" w:hAnsi="Arial"/>
          <w:vertAlign w:val="subscript"/>
        </w:rPr>
        <w:t>A</w:t>
      </w:r>
      <w:r w:rsidR="00633A19">
        <w:rPr>
          <w:rFonts w:ascii="Arial" w:hAnsi="Arial"/>
        </w:rPr>
        <w:t xml:space="preserve"> &gt; 1</w:t>
      </w:r>
      <w:r>
        <w:rPr>
          <w:rFonts w:ascii="Arial" w:hAnsi="Arial"/>
        </w:rPr>
        <w:t>0% = WACC</w:t>
      </w:r>
      <w:r w:rsidR="00633A19">
        <w:rPr>
          <w:rFonts w:ascii="Arial" w:hAnsi="Arial"/>
          <w:vertAlign w:val="subscript"/>
        </w:rPr>
        <w:t>FHF</w:t>
      </w:r>
      <w:r>
        <w:rPr>
          <w:rFonts w:ascii="Arial" w:hAnsi="Arial"/>
        </w:rPr>
        <w:t>.</w:t>
      </w:r>
    </w:p>
    <w:p w14:paraId="3C31146E" w14:textId="77777777" w:rsidR="00813B78" w:rsidRPr="00E418CD" w:rsidRDefault="00813B78" w:rsidP="00813B78">
      <w:pPr>
        <w:pStyle w:val="Header"/>
        <w:tabs>
          <w:tab w:val="clear" w:pos="4320"/>
          <w:tab w:val="clear" w:pos="8640"/>
        </w:tabs>
        <w:ind w:left="720"/>
        <w:jc w:val="both"/>
        <w:rPr>
          <w:rFonts w:ascii="Arial" w:hAnsi="Arial"/>
          <w:sz w:val="16"/>
          <w:szCs w:val="16"/>
        </w:rPr>
      </w:pPr>
    </w:p>
    <w:p w14:paraId="41E98D5D" w14:textId="77777777" w:rsidR="00813B78" w:rsidRDefault="00813B78" w:rsidP="00813B78">
      <w:pPr>
        <w:pStyle w:val="Header"/>
        <w:tabs>
          <w:tab w:val="clear" w:pos="4320"/>
          <w:tab w:val="clear" w:pos="8640"/>
        </w:tabs>
        <w:ind w:left="720"/>
        <w:jc w:val="both"/>
        <w:rPr>
          <w:rFonts w:ascii="Arial" w:hAnsi="Arial"/>
        </w:rPr>
      </w:pPr>
      <w:r>
        <w:rPr>
          <w:rFonts w:ascii="Arial" w:hAnsi="Arial"/>
        </w:rPr>
        <w:t>½ mark for correctly identifying the IRRs based on Part a. calculations</w:t>
      </w:r>
    </w:p>
    <w:p w14:paraId="37E0F49D" w14:textId="77777777" w:rsidR="00813B78" w:rsidRPr="00E418CD" w:rsidRDefault="00813B78" w:rsidP="00813B78">
      <w:pPr>
        <w:pStyle w:val="Header"/>
        <w:tabs>
          <w:tab w:val="clear" w:pos="4320"/>
          <w:tab w:val="clear" w:pos="8640"/>
        </w:tabs>
        <w:ind w:left="720"/>
        <w:jc w:val="both"/>
        <w:rPr>
          <w:rFonts w:ascii="Arial" w:hAnsi="Arial"/>
        </w:rPr>
      </w:pPr>
      <w:r>
        <w:rPr>
          <w:rFonts w:ascii="Arial" w:hAnsi="Arial"/>
        </w:rPr>
        <w:t xml:space="preserve">½ mark for justifying the correct recommendation </w:t>
      </w:r>
      <w:r w:rsidRPr="00DA632D">
        <w:rPr>
          <w:rFonts w:ascii="Arial" w:hAnsi="Arial"/>
          <w:b/>
        </w:rPr>
        <w:t>GIVEN</w:t>
      </w:r>
      <w:r>
        <w:rPr>
          <w:rFonts w:ascii="Arial" w:hAnsi="Arial"/>
        </w:rPr>
        <w:t xml:space="preserve"> student IRR results</w:t>
      </w:r>
    </w:p>
    <w:p w14:paraId="4C14FDFB" w14:textId="77777777" w:rsidR="00813B78" w:rsidRDefault="00813B78" w:rsidP="00813B78">
      <w:pPr>
        <w:pStyle w:val="Header"/>
        <w:tabs>
          <w:tab w:val="clear" w:pos="4320"/>
          <w:tab w:val="clear" w:pos="8640"/>
        </w:tabs>
        <w:jc w:val="both"/>
        <w:rPr>
          <w:rFonts w:ascii="Arial" w:hAnsi="Arial"/>
        </w:rPr>
      </w:pPr>
    </w:p>
    <w:p w14:paraId="5C6062F2" w14:textId="67B620CC" w:rsidR="00813B78" w:rsidRPr="00E418CD" w:rsidRDefault="00633A19" w:rsidP="00813B78">
      <w:pPr>
        <w:pStyle w:val="Header"/>
        <w:numPr>
          <w:ilvl w:val="0"/>
          <w:numId w:val="16"/>
        </w:numPr>
        <w:tabs>
          <w:tab w:val="clear" w:pos="4320"/>
          <w:tab w:val="clear" w:pos="8640"/>
        </w:tabs>
        <w:jc w:val="both"/>
        <w:rPr>
          <w:rFonts w:ascii="Arial" w:hAnsi="Arial"/>
        </w:rPr>
      </w:pPr>
      <w:r>
        <w:rPr>
          <w:rFonts w:ascii="Arial" w:hAnsi="Arial"/>
        </w:rPr>
        <w:t>(1 mark) Suppose that FHF</w:t>
      </w:r>
      <w:r w:rsidR="00813B78" w:rsidRPr="004A06A9">
        <w:rPr>
          <w:rFonts w:ascii="Arial" w:hAnsi="Arial"/>
        </w:rPr>
        <w:t xml:space="preserve"> uses the</w:t>
      </w:r>
      <w:r w:rsidR="00813B78">
        <w:rPr>
          <w:rFonts w:ascii="Arial" w:hAnsi="Arial"/>
          <w:b/>
        </w:rPr>
        <w:t xml:space="preserve"> NPV </w:t>
      </w:r>
      <w:r w:rsidR="00813B78" w:rsidRPr="004A06A9">
        <w:rPr>
          <w:rFonts w:ascii="Arial" w:hAnsi="Arial"/>
        </w:rPr>
        <w:t>decision criterion</w:t>
      </w:r>
      <w:r w:rsidR="00813B78">
        <w:rPr>
          <w:rFonts w:ascii="Arial" w:hAnsi="Arial"/>
          <w:b/>
        </w:rPr>
        <w:t xml:space="preserve">. </w:t>
      </w:r>
      <w:r w:rsidR="00813B78" w:rsidRPr="004C2BB8">
        <w:rPr>
          <w:rFonts w:ascii="Arial" w:hAnsi="Arial"/>
          <w:b/>
        </w:rPr>
        <w:t>Based on your Part a</w:t>
      </w:r>
      <w:r w:rsidR="00813B78">
        <w:rPr>
          <w:rFonts w:ascii="Arial" w:hAnsi="Arial"/>
          <w:b/>
        </w:rPr>
        <w:t>.</w:t>
      </w:r>
      <w:r w:rsidR="00813B78" w:rsidRPr="004C2BB8">
        <w:rPr>
          <w:rFonts w:ascii="Arial" w:hAnsi="Arial"/>
          <w:b/>
        </w:rPr>
        <w:t xml:space="preserve"> results, </w:t>
      </w:r>
      <w:r w:rsidR="00813B78">
        <w:rPr>
          <w:rFonts w:ascii="Arial" w:hAnsi="Arial"/>
          <w:b/>
        </w:rPr>
        <w:t xml:space="preserve">justify </w:t>
      </w:r>
      <w:r w:rsidR="00813B78" w:rsidRPr="004C2BB8">
        <w:rPr>
          <w:rFonts w:ascii="Arial" w:hAnsi="Arial"/>
          <w:b/>
        </w:rPr>
        <w:t>which proj</w:t>
      </w:r>
      <w:r w:rsidR="00813B78">
        <w:rPr>
          <w:rFonts w:ascii="Arial" w:hAnsi="Arial"/>
          <w:b/>
        </w:rPr>
        <w:t>ect t</w:t>
      </w:r>
      <w:r>
        <w:rPr>
          <w:rFonts w:ascii="Arial" w:hAnsi="Arial"/>
          <w:b/>
        </w:rPr>
        <w:t>hat you would recommend that FHF</w:t>
      </w:r>
      <w:r w:rsidR="00813B78">
        <w:rPr>
          <w:rFonts w:ascii="Arial" w:hAnsi="Arial"/>
          <w:b/>
        </w:rPr>
        <w:t xml:space="preserve"> select</w:t>
      </w:r>
      <w:r w:rsidR="00813B78" w:rsidRPr="004C2BB8">
        <w:rPr>
          <w:rFonts w:ascii="Arial" w:hAnsi="Arial"/>
          <w:b/>
        </w:rPr>
        <w:t>?</w:t>
      </w:r>
    </w:p>
    <w:p w14:paraId="78C0B2CE" w14:textId="77777777" w:rsidR="00813B78" w:rsidRPr="00DA632D" w:rsidRDefault="00813B78" w:rsidP="00813B78">
      <w:pPr>
        <w:pStyle w:val="Header"/>
        <w:tabs>
          <w:tab w:val="clear" w:pos="4320"/>
          <w:tab w:val="clear" w:pos="8640"/>
        </w:tabs>
        <w:jc w:val="both"/>
        <w:rPr>
          <w:rFonts w:ascii="Arial" w:hAnsi="Arial"/>
          <w:b/>
          <w:sz w:val="16"/>
          <w:szCs w:val="16"/>
        </w:rPr>
      </w:pPr>
    </w:p>
    <w:p w14:paraId="13988153" w14:textId="097C65DC" w:rsidR="00813B78" w:rsidRPr="00E418CD" w:rsidRDefault="00813B78" w:rsidP="00813B78">
      <w:pPr>
        <w:pStyle w:val="Header"/>
        <w:tabs>
          <w:tab w:val="clear" w:pos="4320"/>
          <w:tab w:val="clear" w:pos="8640"/>
        </w:tabs>
        <w:ind w:left="720"/>
        <w:jc w:val="both"/>
        <w:rPr>
          <w:rFonts w:ascii="Arial" w:hAnsi="Arial"/>
        </w:rPr>
      </w:pPr>
      <w:r>
        <w:rPr>
          <w:rFonts w:ascii="Arial" w:hAnsi="Arial"/>
        </w:rPr>
        <w:t>Choose Project A because NPV</w:t>
      </w:r>
      <w:r>
        <w:rPr>
          <w:rFonts w:ascii="Arial" w:hAnsi="Arial"/>
          <w:vertAlign w:val="subscript"/>
        </w:rPr>
        <w:t>A</w:t>
      </w:r>
      <w:r w:rsidR="00633A19">
        <w:rPr>
          <w:rFonts w:ascii="Arial" w:hAnsi="Arial"/>
        </w:rPr>
        <w:t xml:space="preserve"> @ 1</w:t>
      </w:r>
      <w:r>
        <w:rPr>
          <w:rFonts w:ascii="Arial" w:hAnsi="Arial"/>
        </w:rPr>
        <w:t>0% &gt; NPV</w:t>
      </w:r>
      <w:r>
        <w:rPr>
          <w:rFonts w:ascii="Arial" w:hAnsi="Arial"/>
          <w:vertAlign w:val="subscript"/>
        </w:rPr>
        <w:t>B</w:t>
      </w:r>
      <w:r w:rsidR="00633A19">
        <w:rPr>
          <w:rFonts w:ascii="Arial" w:hAnsi="Arial"/>
        </w:rPr>
        <w:t xml:space="preserve"> @ 1</w:t>
      </w:r>
      <w:r>
        <w:rPr>
          <w:rFonts w:ascii="Arial" w:hAnsi="Arial"/>
        </w:rPr>
        <w:t>0% and NPV</w:t>
      </w:r>
      <w:r>
        <w:rPr>
          <w:rFonts w:ascii="Arial" w:hAnsi="Arial"/>
          <w:vertAlign w:val="subscript"/>
        </w:rPr>
        <w:t>A</w:t>
      </w:r>
      <w:r w:rsidR="00633A19">
        <w:rPr>
          <w:rFonts w:ascii="Arial" w:hAnsi="Arial"/>
        </w:rPr>
        <w:t xml:space="preserve"> @ 1</w:t>
      </w:r>
      <w:r>
        <w:rPr>
          <w:rFonts w:ascii="Arial" w:hAnsi="Arial"/>
        </w:rPr>
        <w:t>0% &gt; 0</w:t>
      </w:r>
    </w:p>
    <w:p w14:paraId="5CA603A0" w14:textId="77777777" w:rsidR="00813B78" w:rsidRDefault="00813B78" w:rsidP="00813B78">
      <w:pPr>
        <w:pStyle w:val="Header"/>
        <w:tabs>
          <w:tab w:val="clear" w:pos="4320"/>
          <w:tab w:val="clear" w:pos="8640"/>
        </w:tabs>
        <w:jc w:val="both"/>
        <w:rPr>
          <w:rFonts w:ascii="Arial" w:hAnsi="Arial"/>
          <w:b/>
        </w:rPr>
      </w:pPr>
    </w:p>
    <w:p w14:paraId="67E5ECFC" w14:textId="77777777" w:rsidR="00813B78" w:rsidRDefault="00813B78" w:rsidP="00813B78">
      <w:pPr>
        <w:pStyle w:val="Header"/>
        <w:tabs>
          <w:tab w:val="clear" w:pos="4320"/>
          <w:tab w:val="clear" w:pos="8640"/>
        </w:tabs>
        <w:ind w:left="720"/>
        <w:jc w:val="both"/>
        <w:rPr>
          <w:rFonts w:ascii="Arial" w:hAnsi="Arial"/>
        </w:rPr>
      </w:pPr>
      <w:r>
        <w:rPr>
          <w:rFonts w:ascii="Arial" w:hAnsi="Arial"/>
        </w:rPr>
        <w:t>½ mark for using the NPVs calculated at the project cost of capital</w:t>
      </w:r>
    </w:p>
    <w:p w14:paraId="7AC173E8" w14:textId="77777777" w:rsidR="00813B78" w:rsidRPr="00DA632D" w:rsidRDefault="00813B78" w:rsidP="00813B78">
      <w:pPr>
        <w:pStyle w:val="Header"/>
        <w:ind w:left="720"/>
        <w:rPr>
          <w:rFonts w:ascii="Arial" w:hAnsi="Arial"/>
        </w:rPr>
      </w:pPr>
      <w:r w:rsidRPr="00DA632D">
        <w:rPr>
          <w:rFonts w:ascii="Arial" w:hAnsi="Arial"/>
        </w:rPr>
        <w:t xml:space="preserve">½ mark for justifying the correct recommendation </w:t>
      </w:r>
      <w:r w:rsidRPr="00DA632D">
        <w:rPr>
          <w:rFonts w:ascii="Arial" w:hAnsi="Arial"/>
          <w:b/>
        </w:rPr>
        <w:t>GIVEN</w:t>
      </w:r>
      <w:r w:rsidRPr="00DA632D">
        <w:rPr>
          <w:rFonts w:ascii="Arial" w:hAnsi="Arial"/>
        </w:rPr>
        <w:t xml:space="preserve"> student </w:t>
      </w:r>
      <w:r>
        <w:rPr>
          <w:rFonts w:ascii="Arial" w:hAnsi="Arial"/>
        </w:rPr>
        <w:t>NPV</w:t>
      </w:r>
      <w:r w:rsidRPr="00DA632D">
        <w:rPr>
          <w:rFonts w:ascii="Arial" w:hAnsi="Arial"/>
        </w:rPr>
        <w:t xml:space="preserve"> results</w:t>
      </w:r>
    </w:p>
    <w:p w14:paraId="6A888EDA" w14:textId="77777777" w:rsidR="00813B78" w:rsidRPr="00DA632D" w:rsidRDefault="00813B78" w:rsidP="00813B78">
      <w:pPr>
        <w:pStyle w:val="Header"/>
        <w:tabs>
          <w:tab w:val="clear" w:pos="4320"/>
          <w:tab w:val="clear" w:pos="8640"/>
        </w:tabs>
        <w:jc w:val="both"/>
        <w:rPr>
          <w:rFonts w:ascii="Arial" w:hAnsi="Arial"/>
        </w:rPr>
      </w:pPr>
      <w:r>
        <w:rPr>
          <w:rFonts w:ascii="Arial" w:hAnsi="Arial"/>
        </w:rPr>
        <w:t xml:space="preserve"> </w:t>
      </w:r>
    </w:p>
    <w:p w14:paraId="13DD3FE7" w14:textId="77777777" w:rsidR="00813B78" w:rsidRPr="00AA37FA" w:rsidRDefault="00813B78" w:rsidP="00813B78">
      <w:pPr>
        <w:pStyle w:val="Header"/>
        <w:numPr>
          <w:ilvl w:val="0"/>
          <w:numId w:val="16"/>
        </w:numPr>
        <w:tabs>
          <w:tab w:val="clear" w:pos="4320"/>
          <w:tab w:val="clear" w:pos="8640"/>
        </w:tabs>
        <w:jc w:val="both"/>
        <w:rPr>
          <w:rFonts w:ascii="Arial" w:hAnsi="Arial"/>
          <w:b/>
        </w:rPr>
      </w:pPr>
      <w:r w:rsidRPr="00DA632D">
        <w:rPr>
          <w:rFonts w:ascii="Arial" w:hAnsi="Arial"/>
        </w:rPr>
        <w:t>(1 mark)</w:t>
      </w:r>
      <w:r>
        <w:rPr>
          <w:rFonts w:ascii="Arial" w:hAnsi="Arial"/>
        </w:rPr>
        <w:t xml:space="preserve"> Suppose that there were a conflict between the IRR and NPV recommendations. </w:t>
      </w:r>
      <w:r w:rsidRPr="00AA37FA">
        <w:rPr>
          <w:rFonts w:ascii="Arial" w:hAnsi="Arial"/>
          <w:b/>
        </w:rPr>
        <w:t>Justify which decision criterion should be preferred.</w:t>
      </w:r>
    </w:p>
    <w:p w14:paraId="29E93A51" w14:textId="77777777" w:rsidR="00813B78" w:rsidRDefault="00813B78" w:rsidP="00813B78">
      <w:pPr>
        <w:pStyle w:val="Header"/>
        <w:tabs>
          <w:tab w:val="clear" w:pos="4320"/>
          <w:tab w:val="clear" w:pos="8640"/>
        </w:tabs>
        <w:ind w:left="360"/>
        <w:jc w:val="both"/>
        <w:rPr>
          <w:rFonts w:ascii="Arial" w:hAnsi="Arial"/>
          <w:sz w:val="16"/>
          <w:szCs w:val="16"/>
        </w:rPr>
      </w:pPr>
    </w:p>
    <w:p w14:paraId="736EEE25" w14:textId="77777777" w:rsidR="00813B78" w:rsidRDefault="00813B78" w:rsidP="00813B78">
      <w:pPr>
        <w:pStyle w:val="Header"/>
        <w:tabs>
          <w:tab w:val="clear" w:pos="4320"/>
          <w:tab w:val="clear" w:pos="8640"/>
        </w:tabs>
        <w:ind w:left="360"/>
        <w:jc w:val="both"/>
        <w:rPr>
          <w:rFonts w:ascii="Arial" w:hAnsi="Arial"/>
          <w:szCs w:val="24"/>
        </w:rPr>
      </w:pPr>
      <w:r>
        <w:rPr>
          <w:rFonts w:ascii="Arial" w:hAnsi="Arial"/>
          <w:szCs w:val="24"/>
        </w:rPr>
        <w:t xml:space="preserve">The main objective of the financial manager is to </w:t>
      </w:r>
      <w:r w:rsidRPr="001B2F0F">
        <w:rPr>
          <w:rFonts w:ascii="Arial" w:hAnsi="Arial"/>
          <w:b/>
          <w:szCs w:val="24"/>
        </w:rPr>
        <w:t>MAXIMIZE shareholder wealth</w:t>
      </w:r>
      <w:r>
        <w:rPr>
          <w:rFonts w:ascii="Arial" w:hAnsi="Arial"/>
          <w:szCs w:val="24"/>
        </w:rPr>
        <w:t xml:space="preserve">. The rank ordering of the project NPVs directly relates to the rank ordering of changes in shareholder wealth. The rank ordering of project IRRs does </w:t>
      </w:r>
      <w:r w:rsidRPr="001B2F0F">
        <w:rPr>
          <w:rFonts w:ascii="Arial" w:hAnsi="Arial"/>
          <w:b/>
          <w:szCs w:val="24"/>
        </w:rPr>
        <w:t>NOT</w:t>
      </w:r>
      <w:r>
        <w:rPr>
          <w:rFonts w:ascii="Arial" w:hAnsi="Arial"/>
          <w:szCs w:val="24"/>
        </w:rPr>
        <w:t xml:space="preserve"> always relate to the rank ordering of changes in shareholder wealth. </w:t>
      </w:r>
    </w:p>
    <w:p w14:paraId="01B2EE8B" w14:textId="77777777" w:rsidR="00813B78" w:rsidRDefault="00813B78" w:rsidP="00813B78">
      <w:pPr>
        <w:pStyle w:val="Header"/>
        <w:tabs>
          <w:tab w:val="clear" w:pos="4320"/>
          <w:tab w:val="clear" w:pos="8640"/>
        </w:tabs>
        <w:ind w:left="360"/>
        <w:jc w:val="both"/>
        <w:rPr>
          <w:rFonts w:ascii="Arial" w:hAnsi="Arial"/>
          <w:szCs w:val="24"/>
        </w:rPr>
      </w:pPr>
    </w:p>
    <w:p w14:paraId="4875E997" w14:textId="77777777" w:rsidR="00813B78" w:rsidRPr="00DA632D" w:rsidRDefault="00813B78" w:rsidP="00813B78">
      <w:pPr>
        <w:pStyle w:val="Header"/>
        <w:tabs>
          <w:tab w:val="clear" w:pos="4320"/>
          <w:tab w:val="clear" w:pos="8640"/>
        </w:tabs>
        <w:ind w:left="360"/>
        <w:jc w:val="both"/>
        <w:rPr>
          <w:rFonts w:ascii="Arial" w:hAnsi="Arial"/>
          <w:szCs w:val="24"/>
        </w:rPr>
      </w:pPr>
      <w:r>
        <w:rPr>
          <w:rFonts w:ascii="Arial" w:hAnsi="Arial"/>
          <w:szCs w:val="24"/>
        </w:rPr>
        <w:t xml:space="preserve">1 mark for a reasonable discussion about why the NPV criterion is generally preferred. Students may mention that NPV takes account of the scale of investment. NPV implicitly assumes that reinvestment rates from both projects are equal to the project cost of capital; whereas, the IRR assumes that the reinvestment rates are at their respective IRRs. </w:t>
      </w:r>
    </w:p>
    <w:p w14:paraId="417C71FE" w14:textId="357FFB73" w:rsidR="00393488" w:rsidRPr="00180856" w:rsidRDefault="00393488" w:rsidP="00813B78">
      <w:pPr>
        <w:pStyle w:val="Header"/>
        <w:numPr>
          <w:ilvl w:val="0"/>
          <w:numId w:val="12"/>
        </w:numPr>
        <w:tabs>
          <w:tab w:val="clear" w:pos="4320"/>
          <w:tab w:val="clear" w:pos="8640"/>
        </w:tabs>
        <w:jc w:val="both"/>
        <w:rPr>
          <w:rFonts w:ascii="Arial" w:hAnsi="Arial"/>
          <w:b/>
          <w:sz w:val="22"/>
          <w:szCs w:val="22"/>
        </w:rPr>
      </w:pPr>
      <w:bookmarkStart w:id="0" w:name="_GoBack"/>
      <w:bookmarkEnd w:id="0"/>
      <w:r w:rsidRPr="00180856">
        <w:rPr>
          <w:rFonts w:ascii="Arial" w:hAnsi="Arial"/>
          <w:sz w:val="22"/>
          <w:szCs w:val="22"/>
        </w:rPr>
        <w:t xml:space="preserve">(6 marks) </w:t>
      </w:r>
      <w:r w:rsidR="00AC3CD0">
        <w:rPr>
          <w:rFonts w:ascii="Arial" w:hAnsi="Arial"/>
          <w:sz w:val="22"/>
          <w:szCs w:val="22"/>
        </w:rPr>
        <w:t>Tree</w:t>
      </w:r>
      <w:r w:rsidR="002871EC" w:rsidRPr="00180856">
        <w:rPr>
          <w:rFonts w:ascii="Arial" w:hAnsi="Arial"/>
          <w:sz w:val="22"/>
          <w:szCs w:val="22"/>
        </w:rPr>
        <w:t xml:space="preserve"> </w:t>
      </w:r>
      <w:r w:rsidR="00AC3CD0">
        <w:rPr>
          <w:rFonts w:ascii="Arial" w:hAnsi="Arial"/>
          <w:sz w:val="22"/>
          <w:szCs w:val="22"/>
        </w:rPr>
        <w:t>Top</w:t>
      </w:r>
      <w:r w:rsidR="00862A15">
        <w:rPr>
          <w:rFonts w:ascii="Arial" w:hAnsi="Arial"/>
          <w:sz w:val="22"/>
          <w:szCs w:val="22"/>
        </w:rPr>
        <w:t xml:space="preserve"> </w:t>
      </w:r>
      <w:r w:rsidR="00AC3CD0">
        <w:rPr>
          <w:rFonts w:ascii="Arial" w:hAnsi="Arial"/>
          <w:sz w:val="22"/>
          <w:szCs w:val="22"/>
        </w:rPr>
        <w:t>Airline (TTA)</w:t>
      </w:r>
      <w:r w:rsidR="00862A15">
        <w:rPr>
          <w:rFonts w:ascii="Arial" w:hAnsi="Arial"/>
          <w:sz w:val="22"/>
          <w:szCs w:val="22"/>
        </w:rPr>
        <w:t xml:space="preserve"> is considering </w:t>
      </w:r>
      <w:r w:rsidR="00862A15" w:rsidRPr="00D6054D">
        <w:rPr>
          <w:rFonts w:ascii="Arial" w:hAnsi="Arial"/>
          <w:b/>
          <w:sz w:val="22"/>
          <w:szCs w:val="22"/>
        </w:rPr>
        <w:t>replacing</w:t>
      </w:r>
      <w:r w:rsidR="002871EC" w:rsidRPr="00D6054D">
        <w:rPr>
          <w:rFonts w:ascii="Arial" w:hAnsi="Arial"/>
          <w:b/>
          <w:sz w:val="22"/>
          <w:szCs w:val="22"/>
        </w:rPr>
        <w:t xml:space="preserve"> </w:t>
      </w:r>
      <w:r w:rsidR="00AC3CD0" w:rsidRPr="00D6054D">
        <w:rPr>
          <w:rFonts w:ascii="Arial" w:hAnsi="Arial"/>
          <w:b/>
          <w:sz w:val="22"/>
          <w:szCs w:val="22"/>
        </w:rPr>
        <w:t>2 airplanes</w:t>
      </w:r>
      <w:r w:rsidR="00AC3CD0">
        <w:rPr>
          <w:rFonts w:ascii="Arial" w:hAnsi="Arial"/>
          <w:sz w:val="22"/>
          <w:szCs w:val="22"/>
        </w:rPr>
        <w:t xml:space="preserve"> </w:t>
      </w:r>
      <w:r w:rsidR="00D6054D">
        <w:rPr>
          <w:rFonts w:ascii="Arial" w:hAnsi="Arial"/>
          <w:sz w:val="22"/>
          <w:szCs w:val="22"/>
        </w:rPr>
        <w:t xml:space="preserve">with </w:t>
      </w:r>
      <w:r w:rsidR="00AC3CD0">
        <w:rPr>
          <w:rFonts w:ascii="Arial" w:hAnsi="Arial"/>
          <w:sz w:val="22"/>
          <w:szCs w:val="22"/>
        </w:rPr>
        <w:t>that it uses for commuter flights between the Hamilton and Toronto Island</w:t>
      </w:r>
      <w:r w:rsidR="00862A15">
        <w:rPr>
          <w:rFonts w:ascii="Arial" w:hAnsi="Arial"/>
          <w:sz w:val="22"/>
          <w:szCs w:val="22"/>
        </w:rPr>
        <w:t xml:space="preserve"> </w:t>
      </w:r>
      <w:r w:rsidR="00AC3CD0">
        <w:rPr>
          <w:rFonts w:ascii="Arial" w:hAnsi="Arial"/>
          <w:sz w:val="22"/>
          <w:szCs w:val="22"/>
        </w:rPr>
        <w:t>airports</w:t>
      </w:r>
      <w:r w:rsidR="00862A15">
        <w:rPr>
          <w:rFonts w:ascii="Arial" w:hAnsi="Arial"/>
          <w:sz w:val="22"/>
          <w:szCs w:val="22"/>
        </w:rPr>
        <w:t xml:space="preserve">. </w:t>
      </w:r>
      <w:r w:rsidRPr="00180856">
        <w:rPr>
          <w:rFonts w:ascii="Arial" w:hAnsi="Arial"/>
          <w:sz w:val="22"/>
          <w:szCs w:val="22"/>
        </w:rPr>
        <w:t xml:space="preserve">The </w:t>
      </w:r>
      <w:r w:rsidR="00D6054D" w:rsidRPr="00D6054D">
        <w:rPr>
          <w:rFonts w:ascii="Arial" w:hAnsi="Arial"/>
          <w:b/>
          <w:sz w:val="22"/>
          <w:szCs w:val="22"/>
        </w:rPr>
        <w:t>n</w:t>
      </w:r>
      <w:r w:rsidR="00AC3CD0" w:rsidRPr="00D6054D">
        <w:rPr>
          <w:rFonts w:ascii="Arial" w:hAnsi="Arial"/>
          <w:b/>
          <w:sz w:val="22"/>
          <w:szCs w:val="22"/>
        </w:rPr>
        <w:t>ew planes</w:t>
      </w:r>
      <w:r w:rsidR="00D6054D" w:rsidRPr="00D6054D">
        <w:rPr>
          <w:rFonts w:ascii="Arial" w:hAnsi="Arial"/>
          <w:b/>
          <w:sz w:val="22"/>
          <w:szCs w:val="22"/>
        </w:rPr>
        <w:t xml:space="preserve"> cost</w:t>
      </w:r>
      <w:r w:rsidRPr="00D6054D">
        <w:rPr>
          <w:rFonts w:ascii="Arial" w:hAnsi="Arial"/>
          <w:b/>
          <w:sz w:val="22"/>
          <w:szCs w:val="22"/>
        </w:rPr>
        <w:t xml:space="preserve"> </w:t>
      </w:r>
      <w:r w:rsidR="00AC3CD0" w:rsidRPr="00D6054D">
        <w:rPr>
          <w:rFonts w:ascii="Arial" w:hAnsi="Arial"/>
          <w:b/>
          <w:sz w:val="22"/>
          <w:szCs w:val="22"/>
        </w:rPr>
        <w:t>$2</w:t>
      </w:r>
      <w:r w:rsidRPr="00D6054D">
        <w:rPr>
          <w:rFonts w:ascii="Arial" w:hAnsi="Arial"/>
          <w:b/>
          <w:sz w:val="22"/>
          <w:szCs w:val="22"/>
        </w:rPr>
        <w:t xml:space="preserve">0 million </w:t>
      </w:r>
      <w:r w:rsidR="00AC3CD0" w:rsidRPr="00D6054D">
        <w:rPr>
          <w:rFonts w:ascii="Arial" w:hAnsi="Arial"/>
          <w:b/>
          <w:sz w:val="22"/>
          <w:szCs w:val="22"/>
        </w:rPr>
        <w:t>EACH</w:t>
      </w:r>
      <w:r w:rsidR="00AC3CD0">
        <w:rPr>
          <w:rFonts w:ascii="Arial" w:hAnsi="Arial"/>
          <w:sz w:val="22"/>
          <w:szCs w:val="22"/>
        </w:rPr>
        <w:t xml:space="preserve"> </w:t>
      </w:r>
      <w:r w:rsidRPr="00180856">
        <w:rPr>
          <w:rFonts w:ascii="Arial" w:hAnsi="Arial"/>
          <w:sz w:val="22"/>
          <w:szCs w:val="22"/>
        </w:rPr>
        <w:t xml:space="preserve">and will have a useful </w:t>
      </w:r>
      <w:r w:rsidR="00862A15">
        <w:rPr>
          <w:rFonts w:ascii="Arial" w:hAnsi="Arial"/>
          <w:b/>
          <w:sz w:val="22"/>
          <w:szCs w:val="22"/>
        </w:rPr>
        <w:t>life of 3</w:t>
      </w:r>
      <w:r w:rsidRPr="00180856">
        <w:rPr>
          <w:rFonts w:ascii="Arial" w:hAnsi="Arial"/>
          <w:b/>
          <w:sz w:val="22"/>
          <w:szCs w:val="22"/>
        </w:rPr>
        <w:t xml:space="preserve"> years</w:t>
      </w:r>
      <w:r w:rsidRPr="00180856">
        <w:rPr>
          <w:rFonts w:ascii="Arial" w:hAnsi="Arial"/>
          <w:sz w:val="22"/>
          <w:szCs w:val="22"/>
        </w:rPr>
        <w:t xml:space="preserve">. The </w:t>
      </w:r>
      <w:r w:rsidR="00AC3CD0">
        <w:rPr>
          <w:rFonts w:ascii="Arial" w:hAnsi="Arial"/>
          <w:b/>
          <w:sz w:val="22"/>
          <w:szCs w:val="22"/>
        </w:rPr>
        <w:t>existing planes could be sold today for $5</w:t>
      </w:r>
      <w:r w:rsidRPr="00180856">
        <w:rPr>
          <w:rFonts w:ascii="Arial" w:hAnsi="Arial"/>
          <w:b/>
          <w:sz w:val="22"/>
          <w:szCs w:val="22"/>
        </w:rPr>
        <w:t xml:space="preserve"> million</w:t>
      </w:r>
      <w:r w:rsidR="00862A15">
        <w:rPr>
          <w:rFonts w:ascii="Arial" w:hAnsi="Arial"/>
          <w:sz w:val="22"/>
          <w:szCs w:val="22"/>
        </w:rPr>
        <w:t xml:space="preserve"> </w:t>
      </w:r>
      <w:r w:rsidR="00AC3CD0" w:rsidRPr="00AC3CD0">
        <w:rPr>
          <w:rFonts w:ascii="Arial" w:hAnsi="Arial"/>
          <w:b/>
          <w:sz w:val="22"/>
          <w:szCs w:val="22"/>
        </w:rPr>
        <w:t>EACH</w:t>
      </w:r>
      <w:r w:rsidR="00AC3CD0">
        <w:rPr>
          <w:rFonts w:ascii="Arial" w:hAnsi="Arial"/>
          <w:sz w:val="22"/>
          <w:szCs w:val="22"/>
        </w:rPr>
        <w:t xml:space="preserve"> </w:t>
      </w:r>
      <w:r w:rsidR="00862A15">
        <w:rPr>
          <w:rFonts w:ascii="Arial" w:hAnsi="Arial"/>
          <w:sz w:val="22"/>
          <w:szCs w:val="22"/>
        </w:rPr>
        <w:t>or operated for 3</w:t>
      </w:r>
      <w:r w:rsidRPr="00180856">
        <w:rPr>
          <w:rFonts w:ascii="Arial" w:hAnsi="Arial"/>
          <w:sz w:val="22"/>
          <w:szCs w:val="22"/>
        </w:rPr>
        <w:t xml:space="preserve"> more years. The </w:t>
      </w:r>
      <w:r w:rsidR="00D6054D">
        <w:rPr>
          <w:rFonts w:ascii="Arial" w:hAnsi="Arial"/>
          <w:b/>
          <w:sz w:val="22"/>
          <w:szCs w:val="22"/>
        </w:rPr>
        <w:t>2 n</w:t>
      </w:r>
      <w:r w:rsidR="00AC3CD0">
        <w:rPr>
          <w:rFonts w:ascii="Arial" w:hAnsi="Arial"/>
          <w:b/>
          <w:sz w:val="22"/>
          <w:szCs w:val="22"/>
        </w:rPr>
        <w:t>ew planes</w:t>
      </w:r>
      <w:r w:rsidR="00AC3CD0">
        <w:rPr>
          <w:rFonts w:ascii="Arial" w:hAnsi="Arial"/>
          <w:sz w:val="22"/>
          <w:szCs w:val="22"/>
        </w:rPr>
        <w:t xml:space="preserve"> are</w:t>
      </w:r>
      <w:r w:rsidRPr="00180856">
        <w:rPr>
          <w:rFonts w:ascii="Arial" w:hAnsi="Arial"/>
          <w:sz w:val="22"/>
          <w:szCs w:val="22"/>
        </w:rPr>
        <w:t xml:space="preserve"> expected to have a </w:t>
      </w:r>
      <w:r w:rsidR="00F66D23">
        <w:rPr>
          <w:rFonts w:ascii="Arial" w:hAnsi="Arial"/>
          <w:b/>
          <w:sz w:val="22"/>
          <w:szCs w:val="22"/>
        </w:rPr>
        <w:t>salvage va</w:t>
      </w:r>
      <w:r w:rsidR="00AC3CD0">
        <w:rPr>
          <w:rFonts w:ascii="Arial" w:hAnsi="Arial"/>
          <w:b/>
          <w:sz w:val="22"/>
          <w:szCs w:val="22"/>
        </w:rPr>
        <w:t>lue of $8</w:t>
      </w:r>
      <w:r w:rsidR="00F66D23">
        <w:rPr>
          <w:rFonts w:ascii="Arial" w:hAnsi="Arial"/>
          <w:b/>
          <w:sz w:val="22"/>
          <w:szCs w:val="22"/>
        </w:rPr>
        <w:t xml:space="preserve"> million </w:t>
      </w:r>
      <w:r w:rsidR="00AC3CD0">
        <w:rPr>
          <w:rFonts w:ascii="Arial" w:hAnsi="Arial"/>
          <w:b/>
          <w:sz w:val="22"/>
          <w:szCs w:val="22"/>
        </w:rPr>
        <w:t xml:space="preserve">EACH </w:t>
      </w:r>
      <w:r w:rsidR="00F66D23">
        <w:rPr>
          <w:rFonts w:ascii="Arial" w:hAnsi="Arial"/>
          <w:b/>
          <w:sz w:val="22"/>
          <w:szCs w:val="22"/>
        </w:rPr>
        <w:t>in 3</w:t>
      </w:r>
      <w:r w:rsidRPr="00180856">
        <w:rPr>
          <w:rFonts w:ascii="Arial" w:hAnsi="Arial"/>
          <w:b/>
          <w:sz w:val="22"/>
          <w:szCs w:val="22"/>
        </w:rPr>
        <w:t xml:space="preserve"> years</w:t>
      </w:r>
      <w:r w:rsidR="00D6054D">
        <w:rPr>
          <w:rFonts w:ascii="Arial" w:hAnsi="Arial"/>
          <w:sz w:val="22"/>
          <w:szCs w:val="22"/>
        </w:rPr>
        <w:t>. I</w:t>
      </w:r>
      <w:r w:rsidRPr="00180856">
        <w:rPr>
          <w:rFonts w:ascii="Arial" w:hAnsi="Arial"/>
          <w:sz w:val="22"/>
          <w:szCs w:val="22"/>
        </w:rPr>
        <w:t xml:space="preserve">f the </w:t>
      </w:r>
      <w:r w:rsidR="00D6054D">
        <w:rPr>
          <w:rFonts w:ascii="Arial" w:hAnsi="Arial"/>
          <w:b/>
          <w:sz w:val="22"/>
          <w:szCs w:val="22"/>
        </w:rPr>
        <w:t>old planes</w:t>
      </w:r>
      <w:r w:rsidR="00D6054D">
        <w:rPr>
          <w:rFonts w:ascii="Arial" w:hAnsi="Arial"/>
          <w:sz w:val="22"/>
          <w:szCs w:val="22"/>
        </w:rPr>
        <w:t xml:space="preserve"> are </w:t>
      </w:r>
      <w:r w:rsidR="00D6054D" w:rsidRPr="00D6054D">
        <w:rPr>
          <w:rFonts w:ascii="Arial" w:hAnsi="Arial"/>
          <w:b/>
          <w:sz w:val="22"/>
          <w:szCs w:val="22"/>
        </w:rPr>
        <w:t>NOT</w:t>
      </w:r>
      <w:r w:rsidR="00D6054D">
        <w:rPr>
          <w:rFonts w:ascii="Arial" w:hAnsi="Arial"/>
          <w:sz w:val="22"/>
          <w:szCs w:val="22"/>
        </w:rPr>
        <w:t xml:space="preserve"> replaced today, the planes</w:t>
      </w:r>
      <w:r w:rsidRPr="00180856">
        <w:rPr>
          <w:rFonts w:ascii="Arial" w:hAnsi="Arial"/>
          <w:sz w:val="22"/>
          <w:szCs w:val="22"/>
        </w:rPr>
        <w:t xml:space="preserve"> will have a </w:t>
      </w:r>
      <w:r w:rsidR="00D6054D">
        <w:rPr>
          <w:rFonts w:ascii="Arial" w:hAnsi="Arial"/>
          <w:b/>
          <w:sz w:val="22"/>
          <w:szCs w:val="22"/>
        </w:rPr>
        <w:t>salvage value of $2</w:t>
      </w:r>
      <w:r w:rsidR="00F66D23">
        <w:rPr>
          <w:rFonts w:ascii="Arial" w:hAnsi="Arial"/>
          <w:b/>
          <w:sz w:val="22"/>
          <w:szCs w:val="22"/>
        </w:rPr>
        <w:t xml:space="preserve"> million </w:t>
      </w:r>
      <w:r w:rsidR="00D6054D">
        <w:rPr>
          <w:rFonts w:ascii="Arial" w:hAnsi="Arial"/>
          <w:b/>
          <w:sz w:val="22"/>
          <w:szCs w:val="22"/>
        </w:rPr>
        <w:t xml:space="preserve">EACH </w:t>
      </w:r>
      <w:r w:rsidR="00F66D23">
        <w:rPr>
          <w:rFonts w:ascii="Arial" w:hAnsi="Arial"/>
          <w:b/>
          <w:sz w:val="22"/>
          <w:szCs w:val="22"/>
        </w:rPr>
        <w:t>in 3</w:t>
      </w:r>
      <w:r w:rsidRPr="00180856">
        <w:rPr>
          <w:rFonts w:ascii="Arial" w:hAnsi="Arial"/>
          <w:b/>
          <w:sz w:val="22"/>
          <w:szCs w:val="22"/>
        </w:rPr>
        <w:t xml:space="preserve"> years</w:t>
      </w:r>
      <w:r w:rsidR="00D6054D">
        <w:rPr>
          <w:rFonts w:ascii="Arial" w:hAnsi="Arial"/>
          <w:sz w:val="22"/>
          <w:szCs w:val="22"/>
        </w:rPr>
        <w:t>. The new and old planes</w:t>
      </w:r>
      <w:r w:rsidRPr="00180856">
        <w:rPr>
          <w:rFonts w:ascii="Arial" w:hAnsi="Arial"/>
          <w:sz w:val="22"/>
          <w:szCs w:val="22"/>
        </w:rPr>
        <w:t xml:space="preserve"> are both in </w:t>
      </w:r>
      <w:r w:rsidR="002871EC" w:rsidRPr="00180856">
        <w:rPr>
          <w:rFonts w:ascii="Arial" w:hAnsi="Arial"/>
          <w:b/>
          <w:sz w:val="22"/>
          <w:szCs w:val="22"/>
        </w:rPr>
        <w:t xml:space="preserve">Class </w:t>
      </w:r>
      <w:r w:rsidR="00D6054D">
        <w:rPr>
          <w:rFonts w:ascii="Arial" w:hAnsi="Arial"/>
          <w:b/>
          <w:sz w:val="22"/>
          <w:szCs w:val="22"/>
        </w:rPr>
        <w:t>10</w:t>
      </w:r>
      <w:r w:rsidRPr="00180856">
        <w:rPr>
          <w:rFonts w:ascii="Arial" w:hAnsi="Arial"/>
          <w:sz w:val="22"/>
          <w:szCs w:val="22"/>
        </w:rPr>
        <w:t xml:space="preserve"> with a </w:t>
      </w:r>
      <w:r w:rsidR="00F66D23">
        <w:rPr>
          <w:rFonts w:ascii="Arial" w:hAnsi="Arial"/>
          <w:b/>
          <w:sz w:val="22"/>
          <w:szCs w:val="22"/>
        </w:rPr>
        <w:t>CCA rate of 3</w:t>
      </w:r>
      <w:r w:rsidRPr="00180856">
        <w:rPr>
          <w:rFonts w:ascii="Arial" w:hAnsi="Arial"/>
          <w:b/>
          <w:sz w:val="22"/>
          <w:szCs w:val="22"/>
        </w:rPr>
        <w:t>0%</w:t>
      </w:r>
      <w:r w:rsidRPr="00180856">
        <w:rPr>
          <w:rFonts w:ascii="Arial" w:hAnsi="Arial"/>
          <w:sz w:val="22"/>
          <w:szCs w:val="22"/>
        </w:rPr>
        <w:t xml:space="preserve">. The firm feels that a project </w:t>
      </w:r>
      <w:r w:rsidR="00D6054D">
        <w:rPr>
          <w:rFonts w:ascii="Arial" w:hAnsi="Arial"/>
          <w:b/>
          <w:sz w:val="22"/>
          <w:szCs w:val="22"/>
        </w:rPr>
        <w:t>discount rate of 2</w:t>
      </w:r>
      <w:r w:rsidR="00F66D23">
        <w:rPr>
          <w:rFonts w:ascii="Arial" w:hAnsi="Arial"/>
          <w:b/>
          <w:sz w:val="22"/>
          <w:szCs w:val="22"/>
        </w:rPr>
        <w:t>0</w:t>
      </w:r>
      <w:r w:rsidRPr="00180856">
        <w:rPr>
          <w:rFonts w:ascii="Arial" w:hAnsi="Arial"/>
          <w:b/>
          <w:sz w:val="22"/>
          <w:szCs w:val="22"/>
        </w:rPr>
        <w:t>%</w:t>
      </w:r>
      <w:r w:rsidRPr="00180856">
        <w:rPr>
          <w:rFonts w:ascii="Arial" w:hAnsi="Arial"/>
          <w:sz w:val="22"/>
          <w:szCs w:val="22"/>
        </w:rPr>
        <w:t xml:space="preserve"> is appropriate, and the marginal income </w:t>
      </w:r>
      <w:r w:rsidR="00D6054D">
        <w:rPr>
          <w:rFonts w:ascii="Arial" w:hAnsi="Arial"/>
          <w:b/>
          <w:sz w:val="22"/>
          <w:szCs w:val="22"/>
        </w:rPr>
        <w:t>tax rate is 40</w:t>
      </w:r>
      <w:r w:rsidRPr="00180856">
        <w:rPr>
          <w:rFonts w:ascii="Arial" w:hAnsi="Arial"/>
          <w:b/>
          <w:sz w:val="22"/>
          <w:szCs w:val="22"/>
        </w:rPr>
        <w:t>%</w:t>
      </w:r>
      <w:r w:rsidR="00D6054D">
        <w:rPr>
          <w:rFonts w:ascii="Arial" w:hAnsi="Arial"/>
          <w:sz w:val="22"/>
          <w:szCs w:val="22"/>
        </w:rPr>
        <w:t>. Replacing the old planes</w:t>
      </w:r>
      <w:r w:rsidRPr="00180856">
        <w:rPr>
          <w:rFonts w:ascii="Arial" w:hAnsi="Arial"/>
          <w:sz w:val="22"/>
          <w:szCs w:val="22"/>
        </w:rPr>
        <w:t xml:space="preserve"> will </w:t>
      </w:r>
      <w:r w:rsidRPr="00180856">
        <w:rPr>
          <w:rFonts w:ascii="Arial" w:hAnsi="Arial"/>
          <w:b/>
          <w:sz w:val="22"/>
          <w:szCs w:val="22"/>
        </w:rPr>
        <w:t>INC</w:t>
      </w:r>
      <w:r w:rsidR="00F66D23">
        <w:rPr>
          <w:rFonts w:ascii="Arial" w:hAnsi="Arial"/>
          <w:b/>
          <w:sz w:val="22"/>
          <w:szCs w:val="22"/>
        </w:rPr>
        <w:t>REASE before-tax revenues by $</w:t>
      </w:r>
      <w:r w:rsidR="00D6054D">
        <w:rPr>
          <w:rFonts w:ascii="Arial" w:hAnsi="Arial"/>
          <w:b/>
          <w:sz w:val="22"/>
          <w:szCs w:val="22"/>
        </w:rPr>
        <w:t>1</w:t>
      </w:r>
      <w:r w:rsidR="00F66D23">
        <w:rPr>
          <w:rFonts w:ascii="Arial" w:hAnsi="Arial"/>
          <w:b/>
          <w:sz w:val="22"/>
          <w:szCs w:val="22"/>
        </w:rPr>
        <w:t>4</w:t>
      </w:r>
      <w:r w:rsidR="002871EC" w:rsidRPr="00180856">
        <w:rPr>
          <w:rFonts w:ascii="Arial" w:hAnsi="Arial"/>
          <w:b/>
          <w:sz w:val="22"/>
          <w:szCs w:val="22"/>
        </w:rPr>
        <w:t xml:space="preserve"> million</w:t>
      </w:r>
      <w:r w:rsidRPr="00180856">
        <w:rPr>
          <w:rFonts w:ascii="Arial" w:hAnsi="Arial"/>
          <w:b/>
          <w:sz w:val="22"/>
          <w:szCs w:val="22"/>
        </w:rPr>
        <w:t xml:space="preserve"> per year</w:t>
      </w:r>
      <w:r w:rsidR="00FF6120">
        <w:rPr>
          <w:rFonts w:ascii="Arial" w:hAnsi="Arial"/>
          <w:b/>
          <w:sz w:val="22"/>
          <w:szCs w:val="22"/>
        </w:rPr>
        <w:t xml:space="preserve"> in TOTAL</w:t>
      </w:r>
      <w:r w:rsidRPr="00180856">
        <w:rPr>
          <w:rFonts w:ascii="Arial" w:hAnsi="Arial"/>
          <w:sz w:val="22"/>
          <w:szCs w:val="22"/>
        </w:rPr>
        <w:t xml:space="preserve"> and </w:t>
      </w:r>
      <w:r w:rsidRPr="00180856">
        <w:rPr>
          <w:rFonts w:ascii="Arial" w:hAnsi="Arial"/>
          <w:b/>
          <w:sz w:val="22"/>
          <w:szCs w:val="22"/>
        </w:rPr>
        <w:t>REDUCE before</w:t>
      </w:r>
      <w:r w:rsidR="00FF6120">
        <w:rPr>
          <w:rFonts w:ascii="Arial" w:hAnsi="Arial"/>
          <w:b/>
          <w:sz w:val="22"/>
          <w:szCs w:val="22"/>
        </w:rPr>
        <w:t>-tax operating costs by $4</w:t>
      </w:r>
      <w:r w:rsidR="002871EC" w:rsidRPr="00180856">
        <w:rPr>
          <w:rFonts w:ascii="Arial" w:hAnsi="Arial"/>
          <w:b/>
          <w:sz w:val="22"/>
          <w:szCs w:val="22"/>
        </w:rPr>
        <w:t xml:space="preserve"> million</w:t>
      </w:r>
      <w:r w:rsidRPr="00180856">
        <w:rPr>
          <w:rFonts w:ascii="Arial" w:hAnsi="Arial"/>
          <w:b/>
          <w:sz w:val="22"/>
          <w:szCs w:val="22"/>
        </w:rPr>
        <w:t xml:space="preserve"> per year</w:t>
      </w:r>
      <w:r w:rsidR="00FF6120">
        <w:rPr>
          <w:rFonts w:ascii="Arial" w:hAnsi="Arial"/>
          <w:b/>
          <w:sz w:val="22"/>
          <w:szCs w:val="22"/>
        </w:rPr>
        <w:t xml:space="preserve"> in TOTAL</w:t>
      </w:r>
      <w:r w:rsidR="00FF6120">
        <w:rPr>
          <w:rFonts w:ascii="Arial" w:hAnsi="Arial"/>
          <w:sz w:val="22"/>
          <w:szCs w:val="22"/>
        </w:rPr>
        <w:t>. The new planes require</w:t>
      </w:r>
      <w:r w:rsidRPr="00180856">
        <w:rPr>
          <w:rFonts w:ascii="Arial" w:hAnsi="Arial"/>
          <w:sz w:val="22"/>
          <w:szCs w:val="22"/>
        </w:rPr>
        <w:t xml:space="preserve"> an </w:t>
      </w:r>
      <w:r w:rsidRPr="005509FF">
        <w:rPr>
          <w:rFonts w:ascii="Arial" w:hAnsi="Arial"/>
          <w:b/>
          <w:sz w:val="22"/>
          <w:szCs w:val="22"/>
        </w:rPr>
        <w:t>initial BUILDUP of net</w:t>
      </w:r>
      <w:r w:rsidR="00F66D23" w:rsidRPr="005509FF">
        <w:rPr>
          <w:rFonts w:ascii="Arial" w:hAnsi="Arial"/>
          <w:b/>
          <w:sz w:val="22"/>
          <w:szCs w:val="22"/>
        </w:rPr>
        <w:t xml:space="preserve"> operat</w:t>
      </w:r>
      <w:r w:rsidR="00FF6120" w:rsidRPr="005509FF">
        <w:rPr>
          <w:rFonts w:ascii="Arial" w:hAnsi="Arial"/>
          <w:b/>
          <w:sz w:val="22"/>
          <w:szCs w:val="22"/>
        </w:rPr>
        <w:t>ing working capital of $2 million</w:t>
      </w:r>
      <w:r w:rsidRPr="005509FF">
        <w:rPr>
          <w:rFonts w:ascii="Arial" w:hAnsi="Arial"/>
          <w:b/>
          <w:sz w:val="22"/>
          <w:szCs w:val="22"/>
        </w:rPr>
        <w:t xml:space="preserve"> </w:t>
      </w:r>
      <w:r w:rsidR="005509FF" w:rsidRPr="005509FF">
        <w:rPr>
          <w:rFonts w:ascii="Arial" w:hAnsi="Arial"/>
          <w:b/>
          <w:sz w:val="22"/>
          <w:szCs w:val="22"/>
        </w:rPr>
        <w:t xml:space="preserve">in TOTAL </w:t>
      </w:r>
      <w:r w:rsidRPr="00180856">
        <w:rPr>
          <w:rFonts w:ascii="Arial" w:hAnsi="Arial"/>
          <w:sz w:val="22"/>
          <w:szCs w:val="22"/>
        </w:rPr>
        <w:t xml:space="preserve">that will be </w:t>
      </w:r>
      <w:r w:rsidRPr="00180856">
        <w:rPr>
          <w:rFonts w:ascii="Arial" w:hAnsi="Arial"/>
          <w:b/>
          <w:sz w:val="22"/>
          <w:szCs w:val="22"/>
        </w:rPr>
        <w:t>RELEASED at the END of year</w:t>
      </w:r>
      <w:r w:rsidR="00F66D23">
        <w:rPr>
          <w:rFonts w:ascii="Arial" w:hAnsi="Arial"/>
          <w:b/>
          <w:sz w:val="22"/>
          <w:szCs w:val="22"/>
        </w:rPr>
        <w:t xml:space="preserve"> 3</w:t>
      </w:r>
      <w:r w:rsidRPr="00180856">
        <w:rPr>
          <w:rFonts w:ascii="Arial" w:hAnsi="Arial"/>
          <w:b/>
          <w:sz w:val="22"/>
          <w:szCs w:val="22"/>
        </w:rPr>
        <w:t>.</w:t>
      </w:r>
      <w:r w:rsidRPr="00180856">
        <w:rPr>
          <w:rFonts w:ascii="Arial" w:hAnsi="Arial"/>
          <w:sz w:val="22"/>
          <w:szCs w:val="22"/>
        </w:rPr>
        <w:t xml:space="preserve"> Based on the estimated incremental NPV, </w:t>
      </w:r>
      <w:r w:rsidR="00FF6120">
        <w:rPr>
          <w:rFonts w:ascii="Arial" w:hAnsi="Arial"/>
          <w:b/>
          <w:sz w:val="22"/>
          <w:szCs w:val="22"/>
        </w:rPr>
        <w:t>should the old planes</w:t>
      </w:r>
      <w:r w:rsidRPr="00180856">
        <w:rPr>
          <w:rFonts w:ascii="Arial" w:hAnsi="Arial"/>
          <w:b/>
          <w:sz w:val="22"/>
          <w:szCs w:val="22"/>
        </w:rPr>
        <w:t xml:space="preserve"> be replaced?</w:t>
      </w:r>
    </w:p>
    <w:p w14:paraId="2FF19532" w14:textId="77777777" w:rsidR="001360AB" w:rsidRPr="001360AB" w:rsidRDefault="001360AB" w:rsidP="001360AB">
      <w:pPr>
        <w:jc w:val="both"/>
        <w:rPr>
          <w:b/>
          <w:sz w:val="16"/>
          <w:szCs w:val="16"/>
        </w:rPr>
      </w:pPr>
    </w:p>
    <w:p w14:paraId="61F55BEE" w14:textId="0C35C731" w:rsidR="001360AB" w:rsidRPr="001360AB" w:rsidRDefault="00FF6120" w:rsidP="001360AB">
      <w:pPr>
        <w:jc w:val="both"/>
        <w:rPr>
          <w:b/>
        </w:rPr>
      </w:pPr>
      <w:r w:rsidRPr="001360AB">
        <w:rPr>
          <w:b/>
          <w:position w:val="-66"/>
        </w:rPr>
        <w:object w:dxaOrig="9680" w:dyaOrig="1440" w14:anchorId="6415B623">
          <v:shape id="_x0000_i1035" type="#_x0000_t75" style="width:484.9pt;height:1in" o:ole="">
            <v:imagedata r:id="rId28" o:title=""/>
          </v:shape>
          <o:OLEObject Type="Embed" ProgID="Equation.DSMT4" ShapeID="_x0000_i1035" DrawAspect="Content" ObjectID="_1540120194" r:id="rId29"/>
        </w:object>
      </w:r>
      <w:r w:rsidR="001360AB" w:rsidRPr="001360AB">
        <w:rPr>
          <w:b/>
        </w:rPr>
        <w:t xml:space="preserve"> </w:t>
      </w:r>
    </w:p>
    <w:p w14:paraId="1CD49F37" w14:textId="77777777" w:rsidR="001360AB" w:rsidRPr="001360AB" w:rsidRDefault="001360AB" w:rsidP="001360AB">
      <w:pPr>
        <w:jc w:val="both"/>
        <w:rPr>
          <w:b/>
          <w:sz w:val="16"/>
          <w:szCs w:val="16"/>
        </w:rPr>
      </w:pPr>
    </w:p>
    <w:p w14:paraId="4EAAD1F2" w14:textId="33E0C049" w:rsidR="001360AB" w:rsidRPr="00C1733A" w:rsidRDefault="00954832" w:rsidP="001360AB">
      <w:pPr>
        <w:jc w:val="both"/>
        <w:rPr>
          <w:b/>
          <w:sz w:val="16"/>
          <w:szCs w:val="16"/>
        </w:rPr>
      </w:pPr>
      <w:r w:rsidRPr="001360AB">
        <w:rPr>
          <w:b/>
          <w:position w:val="-54"/>
        </w:rPr>
        <w:object w:dxaOrig="10820" w:dyaOrig="1200" w14:anchorId="2FF945FE">
          <v:shape id="_x0000_i1036" type="#_x0000_t75" style="width:540.95pt;height:60pt" o:ole="">
            <v:imagedata r:id="rId30" o:title=""/>
          </v:shape>
          <o:OLEObject Type="Embed" ProgID="Equation.DSMT4" ShapeID="_x0000_i1036" DrawAspect="Content" ObjectID="_1540120195" r:id="rId31"/>
        </w:object>
      </w:r>
      <w:r w:rsidR="001360AB" w:rsidRPr="001360AB">
        <w:rPr>
          <w:b/>
        </w:rPr>
        <w:t xml:space="preserve"> </w:t>
      </w:r>
    </w:p>
    <w:p w14:paraId="0A451459" w14:textId="35793522" w:rsidR="001360AB" w:rsidRPr="001360AB" w:rsidRDefault="00954832" w:rsidP="001360AB">
      <w:pPr>
        <w:jc w:val="both"/>
        <w:rPr>
          <w:b/>
        </w:rPr>
      </w:pPr>
      <w:r w:rsidRPr="001360AB">
        <w:rPr>
          <w:b/>
          <w:position w:val="-36"/>
        </w:rPr>
        <w:object w:dxaOrig="4680" w:dyaOrig="780" w14:anchorId="08FEDC9F">
          <v:shape id="_x0000_i1037" type="#_x0000_t75" style="width:234pt;height:39pt" o:ole="">
            <v:imagedata r:id="rId32" o:title=""/>
          </v:shape>
          <o:OLEObject Type="Embed" ProgID="Equation.DSMT4" ShapeID="_x0000_i1037" DrawAspect="Content" ObjectID="_1540120196" r:id="rId33"/>
        </w:object>
      </w:r>
      <w:r w:rsidR="001360AB" w:rsidRPr="001360AB">
        <w:rPr>
          <w:b/>
        </w:rPr>
        <w:t xml:space="preserve"> </w:t>
      </w:r>
    </w:p>
    <w:p w14:paraId="172A4F3C" w14:textId="77777777" w:rsidR="001360AB" w:rsidRPr="001360AB" w:rsidRDefault="001360AB" w:rsidP="001360AB">
      <w:pPr>
        <w:jc w:val="both"/>
        <w:rPr>
          <w:b/>
          <w:sz w:val="16"/>
          <w:szCs w:val="16"/>
        </w:rPr>
      </w:pPr>
    </w:p>
    <w:p w14:paraId="4D2E6D6A" w14:textId="48288C0B" w:rsidR="001360AB" w:rsidRPr="001360AB" w:rsidRDefault="00954832" w:rsidP="001360AB">
      <w:pPr>
        <w:jc w:val="both"/>
        <w:rPr>
          <w:b/>
        </w:rPr>
      </w:pPr>
      <w:r w:rsidRPr="001360AB">
        <w:rPr>
          <w:b/>
          <w:position w:val="-36"/>
        </w:rPr>
        <w:object w:dxaOrig="3440" w:dyaOrig="740" w14:anchorId="34626DD8">
          <v:shape id="_x0000_i1038" type="#_x0000_t75" style="width:172.5pt;height:36.55pt" o:ole="">
            <v:imagedata r:id="rId34" o:title=""/>
          </v:shape>
          <o:OLEObject Type="Embed" ProgID="Equation.DSMT4" ShapeID="_x0000_i1038" DrawAspect="Content" ObjectID="_1540120197" r:id="rId35"/>
        </w:object>
      </w:r>
    </w:p>
    <w:p w14:paraId="09285354" w14:textId="77777777" w:rsidR="001360AB" w:rsidRPr="001360AB" w:rsidRDefault="001360AB" w:rsidP="001360AB">
      <w:pPr>
        <w:jc w:val="both"/>
        <w:rPr>
          <w:b/>
          <w:sz w:val="16"/>
          <w:szCs w:val="16"/>
        </w:rPr>
      </w:pPr>
    </w:p>
    <w:p w14:paraId="6B116C7E" w14:textId="2EBABD96" w:rsidR="001360AB" w:rsidRPr="001360AB" w:rsidRDefault="001360AB" w:rsidP="001360AB">
      <w:pPr>
        <w:jc w:val="both"/>
        <w:rPr>
          <w:b/>
        </w:rPr>
      </w:pPr>
      <w:r w:rsidRPr="001360AB">
        <w:rPr>
          <w:b/>
        </w:rPr>
        <w:t xml:space="preserve"> </w:t>
      </w:r>
      <w:r w:rsidR="00265403" w:rsidRPr="001360AB">
        <w:rPr>
          <w:b/>
          <w:position w:val="-14"/>
        </w:rPr>
        <w:object w:dxaOrig="7020" w:dyaOrig="400" w14:anchorId="3F1CC625">
          <v:shape id="_x0000_i1039" type="#_x0000_t75" style="width:351pt;height:20.05pt" o:ole="">
            <v:imagedata r:id="rId36" o:title=""/>
          </v:shape>
          <o:OLEObject Type="Embed" ProgID="Equation.DSMT4" ShapeID="_x0000_i1039" DrawAspect="Content" ObjectID="_1540120198" r:id="rId37"/>
        </w:object>
      </w:r>
      <w:r w:rsidRPr="001360AB">
        <w:rPr>
          <w:b/>
        </w:rPr>
        <w:t xml:space="preserve"> </w:t>
      </w:r>
    </w:p>
    <w:p w14:paraId="167C19B5" w14:textId="77777777" w:rsidR="001360AB" w:rsidRPr="001360AB" w:rsidRDefault="001360AB" w:rsidP="001360AB">
      <w:pPr>
        <w:jc w:val="both"/>
        <w:rPr>
          <w:b/>
          <w:sz w:val="16"/>
          <w:szCs w:val="16"/>
        </w:rPr>
      </w:pPr>
    </w:p>
    <w:p w14:paraId="31F2F904" w14:textId="05766BB6" w:rsidR="001360AB" w:rsidRPr="001360AB" w:rsidRDefault="00265403" w:rsidP="001360AB">
      <w:pPr>
        <w:jc w:val="both"/>
        <w:rPr>
          <w:rFonts w:ascii="Arial" w:hAnsi="Arial" w:cs="Arial"/>
        </w:rPr>
      </w:pPr>
      <w:r w:rsidRPr="001360AB">
        <w:rPr>
          <w:rFonts w:ascii="Arial" w:hAnsi="Arial" w:cs="Arial"/>
          <w:position w:val="-10"/>
        </w:rPr>
        <w:object w:dxaOrig="8760" w:dyaOrig="320" w14:anchorId="4DEA48A4">
          <v:shape id="_x0000_i1040" type="#_x0000_t75" style="width:437.65pt;height:15.95pt" o:ole="">
            <v:imagedata r:id="rId38" o:title=""/>
          </v:shape>
          <o:OLEObject Type="Embed" ProgID="Equation.DSMT4" ShapeID="_x0000_i1040" DrawAspect="Content" ObjectID="_1540120199" r:id="rId39"/>
        </w:object>
      </w:r>
      <w:r w:rsidR="001360AB" w:rsidRPr="001360AB">
        <w:rPr>
          <w:rFonts w:ascii="Arial" w:hAnsi="Arial" w:cs="Arial"/>
        </w:rPr>
        <w:t xml:space="preserve"> </w:t>
      </w:r>
    </w:p>
    <w:p w14:paraId="5147D423" w14:textId="77777777" w:rsidR="001360AB" w:rsidRPr="001360AB" w:rsidRDefault="001360AB" w:rsidP="001360AB">
      <w:pPr>
        <w:jc w:val="both"/>
        <w:rPr>
          <w:rFonts w:ascii="Arial" w:hAnsi="Arial" w:cs="Arial"/>
          <w:sz w:val="16"/>
          <w:szCs w:val="16"/>
        </w:rPr>
      </w:pPr>
    </w:p>
    <w:p w14:paraId="4BA219B5" w14:textId="77777777" w:rsidR="001360AB" w:rsidRPr="001360AB" w:rsidRDefault="001360AB" w:rsidP="001360AB">
      <w:pPr>
        <w:jc w:val="both"/>
        <w:rPr>
          <w:rFonts w:ascii="Arial" w:hAnsi="Arial" w:cs="Arial"/>
        </w:rPr>
      </w:pPr>
      <w:r w:rsidRPr="001360AB">
        <w:rPr>
          <w:rFonts w:ascii="Arial" w:hAnsi="Arial" w:cs="Arial"/>
        </w:rPr>
        <w:t xml:space="preserve">Since the NPV is </w:t>
      </w:r>
      <w:r w:rsidRPr="001360AB">
        <w:rPr>
          <w:rFonts w:ascii="Arial" w:hAnsi="Arial" w:cs="Arial"/>
          <w:b/>
        </w:rPr>
        <w:t>STRONGLY</w:t>
      </w:r>
      <w:r w:rsidRPr="001360AB">
        <w:rPr>
          <w:rFonts w:ascii="Arial" w:hAnsi="Arial" w:cs="Arial"/>
        </w:rPr>
        <w:t xml:space="preserve"> positive, one should recommend replacing the old equipment.</w:t>
      </w:r>
    </w:p>
    <w:p w14:paraId="24C10A2D" w14:textId="77777777" w:rsidR="001360AB" w:rsidRPr="001360AB" w:rsidRDefault="001360AB" w:rsidP="001360AB">
      <w:pPr>
        <w:jc w:val="both"/>
        <w:rPr>
          <w:rFonts w:ascii="Arial" w:hAnsi="Arial" w:cs="Arial"/>
          <w:sz w:val="16"/>
          <w:szCs w:val="16"/>
        </w:rPr>
      </w:pPr>
    </w:p>
    <w:p w14:paraId="1CB01686" w14:textId="77777777" w:rsidR="001360AB" w:rsidRPr="001360AB" w:rsidRDefault="001360AB" w:rsidP="001360AB">
      <w:pPr>
        <w:jc w:val="both"/>
        <w:rPr>
          <w:rFonts w:ascii="Arial" w:hAnsi="Arial" w:cs="Arial"/>
          <w:sz w:val="22"/>
          <w:szCs w:val="22"/>
        </w:rPr>
      </w:pPr>
      <w:r w:rsidRPr="001360AB">
        <w:rPr>
          <w:rFonts w:ascii="Arial" w:hAnsi="Arial" w:cs="Arial"/>
          <w:sz w:val="22"/>
          <w:szCs w:val="22"/>
        </w:rPr>
        <w:t>½ mark for correctly substituting into the Step 1 formula</w:t>
      </w:r>
    </w:p>
    <w:p w14:paraId="2A5CD2AC" w14:textId="77777777" w:rsidR="001360AB" w:rsidRPr="001360AB" w:rsidRDefault="001360AB" w:rsidP="001360AB">
      <w:pPr>
        <w:jc w:val="both"/>
        <w:rPr>
          <w:rFonts w:ascii="Arial" w:hAnsi="Arial" w:cs="Arial"/>
          <w:sz w:val="22"/>
          <w:szCs w:val="22"/>
        </w:rPr>
      </w:pPr>
      <w:r w:rsidRPr="001360AB">
        <w:rPr>
          <w:rFonts w:ascii="Arial" w:hAnsi="Arial" w:cs="Arial"/>
          <w:sz w:val="22"/>
          <w:szCs w:val="22"/>
        </w:rPr>
        <w:t xml:space="preserve">½ mark for correctly calculating the PV of the after-tax incremental </w:t>
      </w:r>
      <w:r w:rsidRPr="001360AB">
        <w:rPr>
          <w:rFonts w:ascii="Arial" w:hAnsi="Arial" w:cs="Arial"/>
          <w:b/>
          <w:sz w:val="22"/>
          <w:szCs w:val="22"/>
        </w:rPr>
        <w:t>net</w:t>
      </w:r>
      <w:r w:rsidRPr="001360AB">
        <w:rPr>
          <w:rFonts w:ascii="Arial" w:hAnsi="Arial" w:cs="Arial"/>
          <w:sz w:val="22"/>
          <w:szCs w:val="22"/>
        </w:rPr>
        <w:t xml:space="preserve"> revenues</w:t>
      </w:r>
    </w:p>
    <w:p w14:paraId="460AC89B" w14:textId="77777777" w:rsidR="001360AB" w:rsidRPr="001360AB" w:rsidRDefault="001360AB" w:rsidP="001360AB">
      <w:pPr>
        <w:jc w:val="both"/>
        <w:rPr>
          <w:rFonts w:ascii="Arial" w:hAnsi="Arial" w:cs="Arial"/>
          <w:sz w:val="22"/>
          <w:szCs w:val="22"/>
        </w:rPr>
      </w:pPr>
      <w:r w:rsidRPr="001360AB">
        <w:rPr>
          <w:rFonts w:ascii="Arial" w:hAnsi="Arial" w:cs="Arial"/>
          <w:sz w:val="22"/>
          <w:szCs w:val="22"/>
        </w:rPr>
        <w:t>½ mark for correctly substituting into the Step 2 formula</w:t>
      </w:r>
    </w:p>
    <w:p w14:paraId="26BEBE06" w14:textId="77777777" w:rsidR="001360AB" w:rsidRPr="001360AB" w:rsidRDefault="001360AB" w:rsidP="001360AB">
      <w:pPr>
        <w:jc w:val="both"/>
        <w:rPr>
          <w:rFonts w:ascii="Arial" w:hAnsi="Arial" w:cs="Arial"/>
          <w:sz w:val="22"/>
          <w:szCs w:val="22"/>
        </w:rPr>
      </w:pPr>
      <w:r w:rsidRPr="001360AB">
        <w:rPr>
          <w:rFonts w:ascii="Arial" w:hAnsi="Arial" w:cs="Arial"/>
          <w:sz w:val="22"/>
          <w:szCs w:val="22"/>
        </w:rPr>
        <w:t>½ mark for correctly calculating the PV of the incremental CCA tax shields</w:t>
      </w:r>
    </w:p>
    <w:p w14:paraId="7E8CAC3D" w14:textId="77777777" w:rsidR="001360AB" w:rsidRPr="001360AB" w:rsidRDefault="001360AB" w:rsidP="001360AB">
      <w:pPr>
        <w:jc w:val="both"/>
        <w:rPr>
          <w:rFonts w:ascii="Arial" w:hAnsi="Arial" w:cs="Arial"/>
          <w:sz w:val="22"/>
          <w:szCs w:val="22"/>
        </w:rPr>
      </w:pPr>
      <w:r w:rsidRPr="001360AB">
        <w:rPr>
          <w:rFonts w:ascii="Arial" w:hAnsi="Arial" w:cs="Arial"/>
          <w:sz w:val="22"/>
          <w:szCs w:val="22"/>
        </w:rPr>
        <w:t>½ mark for correctly substituting into the Step 3 formula</w:t>
      </w:r>
    </w:p>
    <w:p w14:paraId="75B8ABF9" w14:textId="77777777" w:rsidR="001360AB" w:rsidRPr="001360AB" w:rsidRDefault="001360AB" w:rsidP="001360AB">
      <w:pPr>
        <w:jc w:val="both"/>
        <w:rPr>
          <w:rFonts w:ascii="Arial" w:hAnsi="Arial" w:cs="Arial"/>
          <w:sz w:val="22"/>
          <w:szCs w:val="22"/>
        </w:rPr>
      </w:pPr>
      <w:r w:rsidRPr="001360AB">
        <w:rPr>
          <w:rFonts w:ascii="Arial" w:hAnsi="Arial" w:cs="Arial"/>
          <w:sz w:val="22"/>
          <w:szCs w:val="22"/>
        </w:rPr>
        <w:t xml:space="preserve">½ mark for correctly calculating the PV of the incremental </w:t>
      </w:r>
      <w:r w:rsidRPr="001360AB">
        <w:rPr>
          <w:rFonts w:ascii="Arial" w:hAnsi="Arial" w:cs="Arial"/>
          <w:b/>
          <w:sz w:val="22"/>
          <w:szCs w:val="22"/>
        </w:rPr>
        <w:t>net</w:t>
      </w:r>
      <w:r w:rsidRPr="001360AB">
        <w:rPr>
          <w:rFonts w:ascii="Arial" w:hAnsi="Arial" w:cs="Arial"/>
          <w:sz w:val="22"/>
          <w:szCs w:val="22"/>
        </w:rPr>
        <w:t xml:space="preserve"> salvage value</w:t>
      </w:r>
    </w:p>
    <w:p w14:paraId="48AA6D90" w14:textId="77777777" w:rsidR="001360AB" w:rsidRPr="001360AB" w:rsidRDefault="001360AB" w:rsidP="001360AB">
      <w:pPr>
        <w:jc w:val="both"/>
        <w:rPr>
          <w:rFonts w:ascii="Arial" w:hAnsi="Arial" w:cs="Arial"/>
          <w:sz w:val="22"/>
          <w:szCs w:val="22"/>
        </w:rPr>
      </w:pPr>
      <w:r w:rsidRPr="001360AB">
        <w:rPr>
          <w:rFonts w:ascii="Arial" w:hAnsi="Arial" w:cs="Arial"/>
          <w:sz w:val="22"/>
          <w:szCs w:val="22"/>
        </w:rPr>
        <w:t>½ mark for correctly substituting into the Step 4 formula</w:t>
      </w:r>
    </w:p>
    <w:p w14:paraId="4D39FBC3" w14:textId="77777777" w:rsidR="001360AB" w:rsidRPr="001360AB" w:rsidRDefault="001360AB" w:rsidP="001360AB">
      <w:pPr>
        <w:jc w:val="both"/>
        <w:rPr>
          <w:rFonts w:ascii="Arial" w:hAnsi="Arial" w:cs="Arial"/>
          <w:sz w:val="22"/>
          <w:szCs w:val="22"/>
        </w:rPr>
      </w:pPr>
      <w:r w:rsidRPr="001360AB">
        <w:rPr>
          <w:rFonts w:ascii="Arial" w:hAnsi="Arial" w:cs="Arial"/>
          <w:sz w:val="22"/>
          <w:szCs w:val="22"/>
        </w:rPr>
        <w:t>½ mark for correctly calculating the PV of the ending release of NOW</w:t>
      </w:r>
    </w:p>
    <w:p w14:paraId="447C487F" w14:textId="77777777" w:rsidR="001360AB" w:rsidRPr="001360AB" w:rsidRDefault="001360AB" w:rsidP="001360AB">
      <w:pPr>
        <w:jc w:val="both"/>
        <w:rPr>
          <w:rFonts w:ascii="Arial" w:hAnsi="Arial" w:cs="Arial"/>
          <w:sz w:val="22"/>
          <w:szCs w:val="22"/>
        </w:rPr>
      </w:pPr>
      <w:r w:rsidRPr="001360AB">
        <w:rPr>
          <w:rFonts w:ascii="Arial" w:hAnsi="Arial" w:cs="Arial"/>
          <w:sz w:val="22"/>
          <w:szCs w:val="22"/>
        </w:rPr>
        <w:t>½ mark for correctly substituting into the Step 5 formula</w:t>
      </w:r>
    </w:p>
    <w:p w14:paraId="6EF6161D" w14:textId="77777777" w:rsidR="001360AB" w:rsidRPr="001360AB" w:rsidRDefault="001360AB" w:rsidP="001360AB">
      <w:pPr>
        <w:jc w:val="both"/>
        <w:rPr>
          <w:rFonts w:ascii="Arial" w:hAnsi="Arial" w:cs="Arial"/>
          <w:sz w:val="22"/>
          <w:szCs w:val="22"/>
        </w:rPr>
      </w:pPr>
      <w:r w:rsidRPr="001360AB">
        <w:rPr>
          <w:rFonts w:ascii="Arial" w:hAnsi="Arial" w:cs="Arial"/>
          <w:sz w:val="22"/>
          <w:szCs w:val="22"/>
        </w:rPr>
        <w:t>½ mark for correctly calculating the initial investment</w:t>
      </w:r>
    </w:p>
    <w:p w14:paraId="71BB388A" w14:textId="77777777" w:rsidR="001360AB" w:rsidRPr="001360AB" w:rsidRDefault="001360AB" w:rsidP="001360AB">
      <w:pPr>
        <w:jc w:val="both"/>
        <w:rPr>
          <w:rFonts w:ascii="Arial" w:hAnsi="Arial" w:cs="Arial"/>
          <w:sz w:val="22"/>
          <w:szCs w:val="22"/>
        </w:rPr>
      </w:pPr>
      <w:r w:rsidRPr="001360AB">
        <w:rPr>
          <w:rFonts w:ascii="Arial" w:hAnsi="Arial" w:cs="Arial"/>
          <w:sz w:val="22"/>
          <w:szCs w:val="22"/>
        </w:rPr>
        <w:t>½ mark for correctly calculating NPV</w:t>
      </w:r>
    </w:p>
    <w:p w14:paraId="3674F674" w14:textId="77777777" w:rsidR="001360AB" w:rsidRPr="001360AB" w:rsidRDefault="001360AB" w:rsidP="001360AB">
      <w:pPr>
        <w:jc w:val="both"/>
        <w:rPr>
          <w:rFonts w:ascii="Arial" w:hAnsi="Arial" w:cs="Arial"/>
          <w:sz w:val="22"/>
          <w:szCs w:val="22"/>
        </w:rPr>
      </w:pPr>
      <w:r w:rsidRPr="001360AB">
        <w:rPr>
          <w:rFonts w:ascii="Arial" w:hAnsi="Arial" w:cs="Arial"/>
          <w:sz w:val="22"/>
          <w:szCs w:val="22"/>
        </w:rPr>
        <w:t xml:space="preserve">½ for correct decision </w:t>
      </w:r>
      <w:r w:rsidRPr="001360AB">
        <w:rPr>
          <w:rFonts w:ascii="Arial" w:hAnsi="Arial" w:cs="Arial"/>
          <w:b/>
          <w:sz w:val="22"/>
          <w:szCs w:val="22"/>
        </w:rPr>
        <w:t>GIVEN</w:t>
      </w:r>
      <w:r w:rsidRPr="001360AB">
        <w:rPr>
          <w:rFonts w:ascii="Arial" w:hAnsi="Arial" w:cs="Arial"/>
          <w:sz w:val="22"/>
          <w:szCs w:val="22"/>
        </w:rPr>
        <w:t xml:space="preserve"> the student’s NPV calculation</w:t>
      </w:r>
    </w:p>
    <w:p w14:paraId="401F7E68" w14:textId="6457673B" w:rsidR="001360AB" w:rsidRPr="001360AB" w:rsidRDefault="00180856" w:rsidP="001360AB">
      <w:pPr>
        <w:jc w:val="both"/>
        <w:rPr>
          <w:rFonts w:ascii="Arial" w:hAnsi="Arial" w:cs="Arial"/>
        </w:rPr>
      </w:pPr>
      <w:r>
        <w:rPr>
          <w:rFonts w:ascii="Arial" w:hAnsi="Arial" w:cs="Arial"/>
        </w:rPr>
        <w:br w:type="page"/>
      </w:r>
      <w:r w:rsidR="001360AB" w:rsidRPr="001360AB">
        <w:rPr>
          <w:rFonts w:ascii="Arial" w:hAnsi="Arial" w:cs="Arial"/>
        </w:rPr>
        <w:t>Alternatively, one could use the cash flow analysis approach as shown below:</w:t>
      </w:r>
    </w:p>
    <w:p w14:paraId="13413373" w14:textId="77777777" w:rsidR="001360AB" w:rsidRPr="001360AB" w:rsidRDefault="001360AB" w:rsidP="001360AB">
      <w:pPr>
        <w:jc w:val="both"/>
        <w:rPr>
          <w:rFonts w:ascii="Arial" w:hAnsi="Arial" w:cs="Arial"/>
        </w:rPr>
      </w:pPr>
    </w:p>
    <w:tbl>
      <w:tblPr>
        <w:tblW w:w="9356" w:type="dxa"/>
        <w:tblInd w:w="108" w:type="dxa"/>
        <w:tblLook w:val="04A0" w:firstRow="1" w:lastRow="0" w:firstColumn="1" w:lastColumn="0" w:noHBand="0" w:noVBand="1"/>
      </w:tblPr>
      <w:tblGrid>
        <w:gridCol w:w="2140"/>
        <w:gridCol w:w="1404"/>
        <w:gridCol w:w="1329"/>
        <w:gridCol w:w="1329"/>
        <w:gridCol w:w="1329"/>
        <w:gridCol w:w="1124"/>
        <w:gridCol w:w="1134"/>
      </w:tblGrid>
      <w:tr w:rsidR="001360AB" w:rsidRPr="001360AB" w14:paraId="38A53DB1" w14:textId="77777777" w:rsidTr="00F473CA">
        <w:trPr>
          <w:trHeight w:val="255"/>
        </w:trPr>
        <w:tc>
          <w:tcPr>
            <w:tcW w:w="2140" w:type="dxa"/>
            <w:tcBorders>
              <w:top w:val="nil"/>
              <w:left w:val="nil"/>
              <w:bottom w:val="nil"/>
              <w:right w:val="nil"/>
            </w:tcBorders>
            <w:shd w:val="clear" w:color="auto" w:fill="auto"/>
            <w:noWrap/>
            <w:vAlign w:val="bottom"/>
            <w:hideMark/>
          </w:tcPr>
          <w:p w14:paraId="475F8A2F" w14:textId="77777777" w:rsidR="001360AB" w:rsidRPr="001360AB" w:rsidRDefault="001360AB" w:rsidP="001360AB">
            <w:pPr>
              <w:rPr>
                <w:rFonts w:ascii="Arial" w:eastAsia="Times New Roman" w:hAnsi="Arial" w:cs="Arial"/>
                <w:b/>
                <w:bCs/>
                <w:sz w:val="20"/>
                <w:lang w:val="en-CA" w:eastAsia="en-CA"/>
              </w:rPr>
            </w:pPr>
            <w:r w:rsidRPr="001360AB">
              <w:rPr>
                <w:rFonts w:ascii="Arial" w:eastAsia="Times New Roman" w:hAnsi="Arial" w:cs="Arial"/>
                <w:b/>
                <w:bCs/>
                <w:sz w:val="20"/>
                <w:lang w:val="en-CA" w:eastAsia="en-CA"/>
              </w:rPr>
              <w:t>CCA Schedule Output</w:t>
            </w:r>
          </w:p>
        </w:tc>
        <w:tc>
          <w:tcPr>
            <w:tcW w:w="1404" w:type="dxa"/>
            <w:tcBorders>
              <w:top w:val="nil"/>
              <w:left w:val="nil"/>
              <w:bottom w:val="nil"/>
              <w:right w:val="nil"/>
            </w:tcBorders>
            <w:shd w:val="clear" w:color="auto" w:fill="auto"/>
            <w:noWrap/>
            <w:vAlign w:val="bottom"/>
            <w:hideMark/>
          </w:tcPr>
          <w:p w14:paraId="37450AE3" w14:textId="77777777" w:rsidR="001360AB" w:rsidRPr="001360AB" w:rsidRDefault="001360AB" w:rsidP="001360AB">
            <w:pPr>
              <w:rPr>
                <w:rFonts w:ascii="Arial" w:eastAsia="Times New Roman" w:hAnsi="Arial" w:cs="Arial"/>
                <w:b/>
                <w:bCs/>
                <w:sz w:val="20"/>
                <w:lang w:val="en-CA" w:eastAsia="en-CA"/>
              </w:rPr>
            </w:pPr>
          </w:p>
        </w:tc>
        <w:tc>
          <w:tcPr>
            <w:tcW w:w="1217" w:type="dxa"/>
            <w:tcBorders>
              <w:top w:val="nil"/>
              <w:left w:val="nil"/>
              <w:bottom w:val="nil"/>
              <w:right w:val="nil"/>
            </w:tcBorders>
            <w:shd w:val="clear" w:color="auto" w:fill="auto"/>
            <w:noWrap/>
            <w:vAlign w:val="bottom"/>
            <w:hideMark/>
          </w:tcPr>
          <w:p w14:paraId="6EBF69D3" w14:textId="77777777" w:rsidR="001360AB" w:rsidRPr="001360AB" w:rsidRDefault="001360AB" w:rsidP="001360AB">
            <w:pPr>
              <w:rPr>
                <w:rFonts w:ascii="Times New Roman" w:eastAsia="Times New Roman" w:hAnsi="Times New Roman"/>
                <w:sz w:val="20"/>
                <w:lang w:val="en-CA" w:eastAsia="en-CA"/>
              </w:rPr>
            </w:pPr>
          </w:p>
        </w:tc>
        <w:tc>
          <w:tcPr>
            <w:tcW w:w="1217" w:type="dxa"/>
            <w:tcBorders>
              <w:top w:val="nil"/>
              <w:left w:val="nil"/>
              <w:bottom w:val="nil"/>
              <w:right w:val="nil"/>
            </w:tcBorders>
            <w:shd w:val="clear" w:color="auto" w:fill="auto"/>
            <w:noWrap/>
            <w:vAlign w:val="bottom"/>
            <w:hideMark/>
          </w:tcPr>
          <w:p w14:paraId="404BA8CE" w14:textId="77777777" w:rsidR="001360AB" w:rsidRPr="001360AB" w:rsidRDefault="001360AB" w:rsidP="001360AB">
            <w:pPr>
              <w:rPr>
                <w:rFonts w:ascii="Times New Roman" w:eastAsia="Times New Roman" w:hAnsi="Times New Roman"/>
                <w:sz w:val="20"/>
                <w:lang w:val="en-CA" w:eastAsia="en-CA"/>
              </w:rPr>
            </w:pPr>
          </w:p>
        </w:tc>
        <w:tc>
          <w:tcPr>
            <w:tcW w:w="1120" w:type="dxa"/>
            <w:tcBorders>
              <w:top w:val="nil"/>
              <w:left w:val="nil"/>
              <w:bottom w:val="nil"/>
              <w:right w:val="nil"/>
            </w:tcBorders>
            <w:shd w:val="clear" w:color="auto" w:fill="auto"/>
            <w:noWrap/>
            <w:vAlign w:val="bottom"/>
            <w:hideMark/>
          </w:tcPr>
          <w:p w14:paraId="3197C911" w14:textId="77777777" w:rsidR="001360AB" w:rsidRPr="001360AB" w:rsidRDefault="001360AB" w:rsidP="001360AB">
            <w:pPr>
              <w:rPr>
                <w:rFonts w:ascii="Times New Roman" w:eastAsia="Times New Roman" w:hAnsi="Times New Roman"/>
                <w:sz w:val="20"/>
                <w:lang w:val="en-CA" w:eastAsia="en-CA"/>
              </w:rPr>
            </w:pPr>
          </w:p>
        </w:tc>
        <w:tc>
          <w:tcPr>
            <w:tcW w:w="1124" w:type="dxa"/>
            <w:tcBorders>
              <w:top w:val="nil"/>
              <w:left w:val="nil"/>
              <w:bottom w:val="nil"/>
              <w:right w:val="nil"/>
            </w:tcBorders>
            <w:shd w:val="clear" w:color="auto" w:fill="auto"/>
            <w:noWrap/>
            <w:vAlign w:val="bottom"/>
          </w:tcPr>
          <w:p w14:paraId="27097009" w14:textId="77777777" w:rsidR="001360AB" w:rsidRPr="001360AB" w:rsidRDefault="001360AB" w:rsidP="001360AB">
            <w:pPr>
              <w:rPr>
                <w:rFonts w:ascii="Times New Roman" w:eastAsia="Times New Roman" w:hAnsi="Times New Roman"/>
                <w:sz w:val="20"/>
                <w:lang w:val="en-CA" w:eastAsia="en-CA"/>
              </w:rPr>
            </w:pPr>
          </w:p>
        </w:tc>
        <w:tc>
          <w:tcPr>
            <w:tcW w:w="1134" w:type="dxa"/>
            <w:tcBorders>
              <w:top w:val="nil"/>
              <w:left w:val="nil"/>
              <w:bottom w:val="nil"/>
              <w:right w:val="nil"/>
            </w:tcBorders>
            <w:shd w:val="clear" w:color="auto" w:fill="auto"/>
            <w:noWrap/>
            <w:vAlign w:val="bottom"/>
          </w:tcPr>
          <w:p w14:paraId="301BE176" w14:textId="77777777" w:rsidR="001360AB" w:rsidRPr="001360AB" w:rsidRDefault="001360AB" w:rsidP="001360AB">
            <w:pPr>
              <w:rPr>
                <w:rFonts w:ascii="Times New Roman" w:eastAsia="Times New Roman" w:hAnsi="Times New Roman"/>
                <w:sz w:val="20"/>
                <w:lang w:val="en-CA" w:eastAsia="en-CA"/>
              </w:rPr>
            </w:pPr>
          </w:p>
        </w:tc>
      </w:tr>
      <w:tr w:rsidR="001360AB" w:rsidRPr="001360AB" w14:paraId="78E546F6" w14:textId="77777777" w:rsidTr="00F473CA">
        <w:trPr>
          <w:trHeight w:val="255"/>
        </w:trPr>
        <w:tc>
          <w:tcPr>
            <w:tcW w:w="2140" w:type="dxa"/>
            <w:tcBorders>
              <w:top w:val="nil"/>
              <w:left w:val="nil"/>
              <w:bottom w:val="nil"/>
              <w:right w:val="nil"/>
            </w:tcBorders>
            <w:shd w:val="clear" w:color="auto" w:fill="auto"/>
            <w:noWrap/>
            <w:vAlign w:val="bottom"/>
            <w:hideMark/>
          </w:tcPr>
          <w:p w14:paraId="363C7044" w14:textId="77777777" w:rsidR="001360AB" w:rsidRPr="001360AB" w:rsidRDefault="001360AB" w:rsidP="001360AB">
            <w:pPr>
              <w:rPr>
                <w:rFonts w:ascii="Arial" w:eastAsia="Times New Roman" w:hAnsi="Arial" w:cs="Arial"/>
                <w:sz w:val="20"/>
                <w:lang w:val="en-CA" w:eastAsia="en-CA"/>
              </w:rPr>
            </w:pPr>
            <w:r w:rsidRPr="001360AB">
              <w:rPr>
                <w:rFonts w:ascii="Arial" w:eastAsia="Times New Roman" w:hAnsi="Arial" w:cs="Arial"/>
                <w:sz w:val="20"/>
                <w:lang w:val="en-CA" w:eastAsia="en-CA"/>
              </w:rPr>
              <w:t>Year</w:t>
            </w:r>
          </w:p>
        </w:tc>
        <w:tc>
          <w:tcPr>
            <w:tcW w:w="1404" w:type="dxa"/>
            <w:tcBorders>
              <w:top w:val="nil"/>
              <w:left w:val="nil"/>
              <w:bottom w:val="nil"/>
              <w:right w:val="nil"/>
            </w:tcBorders>
            <w:shd w:val="clear" w:color="auto" w:fill="auto"/>
            <w:noWrap/>
            <w:vAlign w:val="bottom"/>
            <w:hideMark/>
          </w:tcPr>
          <w:p w14:paraId="47ABA6B0" w14:textId="77777777" w:rsidR="001360AB" w:rsidRPr="001360AB" w:rsidRDefault="001360AB" w:rsidP="001360AB">
            <w:pPr>
              <w:jc w:val="right"/>
              <w:rPr>
                <w:rFonts w:ascii="Arial" w:eastAsia="Times New Roman" w:hAnsi="Arial" w:cs="Arial"/>
                <w:sz w:val="20"/>
                <w:lang w:val="en-CA" w:eastAsia="en-CA"/>
              </w:rPr>
            </w:pPr>
            <w:r w:rsidRPr="001360AB">
              <w:rPr>
                <w:rFonts w:ascii="Arial" w:eastAsia="Times New Roman" w:hAnsi="Arial" w:cs="Arial"/>
                <w:sz w:val="20"/>
                <w:lang w:val="en-CA" w:eastAsia="en-CA"/>
              </w:rPr>
              <w:t>0</w:t>
            </w:r>
          </w:p>
        </w:tc>
        <w:tc>
          <w:tcPr>
            <w:tcW w:w="1217" w:type="dxa"/>
            <w:tcBorders>
              <w:top w:val="nil"/>
              <w:left w:val="nil"/>
              <w:bottom w:val="nil"/>
              <w:right w:val="nil"/>
            </w:tcBorders>
            <w:shd w:val="clear" w:color="auto" w:fill="auto"/>
            <w:noWrap/>
            <w:vAlign w:val="bottom"/>
            <w:hideMark/>
          </w:tcPr>
          <w:p w14:paraId="1F267A71" w14:textId="77777777" w:rsidR="001360AB" w:rsidRPr="001360AB" w:rsidRDefault="001360AB" w:rsidP="001360AB">
            <w:pPr>
              <w:jc w:val="right"/>
              <w:rPr>
                <w:rFonts w:ascii="Arial" w:eastAsia="Times New Roman" w:hAnsi="Arial" w:cs="Arial"/>
                <w:sz w:val="20"/>
                <w:lang w:val="en-CA" w:eastAsia="en-CA"/>
              </w:rPr>
            </w:pPr>
            <w:r w:rsidRPr="001360AB">
              <w:rPr>
                <w:rFonts w:ascii="Arial" w:eastAsia="Times New Roman" w:hAnsi="Arial" w:cs="Arial"/>
                <w:sz w:val="20"/>
                <w:lang w:val="en-CA" w:eastAsia="en-CA"/>
              </w:rPr>
              <w:t>1</w:t>
            </w:r>
          </w:p>
        </w:tc>
        <w:tc>
          <w:tcPr>
            <w:tcW w:w="1217" w:type="dxa"/>
            <w:tcBorders>
              <w:top w:val="nil"/>
              <w:left w:val="nil"/>
              <w:bottom w:val="nil"/>
              <w:right w:val="nil"/>
            </w:tcBorders>
            <w:shd w:val="clear" w:color="auto" w:fill="auto"/>
            <w:noWrap/>
            <w:vAlign w:val="bottom"/>
            <w:hideMark/>
          </w:tcPr>
          <w:p w14:paraId="223405FD" w14:textId="77777777" w:rsidR="001360AB" w:rsidRPr="001360AB" w:rsidRDefault="001360AB" w:rsidP="001360AB">
            <w:pPr>
              <w:jc w:val="right"/>
              <w:rPr>
                <w:rFonts w:ascii="Arial" w:eastAsia="Times New Roman" w:hAnsi="Arial" w:cs="Arial"/>
                <w:sz w:val="20"/>
                <w:lang w:val="en-CA" w:eastAsia="en-CA"/>
              </w:rPr>
            </w:pPr>
            <w:r w:rsidRPr="001360AB">
              <w:rPr>
                <w:rFonts w:ascii="Arial" w:eastAsia="Times New Roman" w:hAnsi="Arial" w:cs="Arial"/>
                <w:sz w:val="20"/>
                <w:lang w:val="en-CA" w:eastAsia="en-CA"/>
              </w:rPr>
              <w:t>2</w:t>
            </w:r>
          </w:p>
        </w:tc>
        <w:tc>
          <w:tcPr>
            <w:tcW w:w="1120" w:type="dxa"/>
            <w:tcBorders>
              <w:top w:val="nil"/>
              <w:left w:val="nil"/>
              <w:bottom w:val="nil"/>
              <w:right w:val="nil"/>
            </w:tcBorders>
            <w:shd w:val="clear" w:color="auto" w:fill="auto"/>
            <w:noWrap/>
            <w:vAlign w:val="bottom"/>
            <w:hideMark/>
          </w:tcPr>
          <w:p w14:paraId="40D67295" w14:textId="77777777" w:rsidR="001360AB" w:rsidRPr="001360AB" w:rsidRDefault="001360AB" w:rsidP="001360AB">
            <w:pPr>
              <w:jc w:val="right"/>
              <w:rPr>
                <w:rFonts w:ascii="Arial" w:eastAsia="Times New Roman" w:hAnsi="Arial" w:cs="Arial"/>
                <w:sz w:val="20"/>
                <w:lang w:val="en-CA" w:eastAsia="en-CA"/>
              </w:rPr>
            </w:pPr>
            <w:r w:rsidRPr="001360AB">
              <w:rPr>
                <w:rFonts w:ascii="Arial" w:eastAsia="Times New Roman" w:hAnsi="Arial" w:cs="Arial"/>
                <w:sz w:val="20"/>
                <w:lang w:val="en-CA" w:eastAsia="en-CA"/>
              </w:rPr>
              <w:t>3</w:t>
            </w:r>
          </w:p>
        </w:tc>
        <w:tc>
          <w:tcPr>
            <w:tcW w:w="1124" w:type="dxa"/>
            <w:tcBorders>
              <w:top w:val="nil"/>
              <w:left w:val="nil"/>
              <w:bottom w:val="nil"/>
              <w:right w:val="nil"/>
            </w:tcBorders>
            <w:shd w:val="clear" w:color="auto" w:fill="auto"/>
            <w:noWrap/>
            <w:vAlign w:val="bottom"/>
          </w:tcPr>
          <w:p w14:paraId="7DF69664" w14:textId="5F6B782F" w:rsidR="001360AB" w:rsidRPr="001360AB" w:rsidRDefault="001360AB" w:rsidP="00E4747F">
            <w:pPr>
              <w:rPr>
                <w:rFonts w:ascii="Arial" w:eastAsia="Times New Roman" w:hAnsi="Arial" w:cs="Arial"/>
                <w:sz w:val="20"/>
                <w:lang w:val="en-CA" w:eastAsia="en-CA"/>
              </w:rPr>
            </w:pPr>
          </w:p>
        </w:tc>
        <w:tc>
          <w:tcPr>
            <w:tcW w:w="1134" w:type="dxa"/>
            <w:tcBorders>
              <w:top w:val="nil"/>
              <w:left w:val="nil"/>
              <w:bottom w:val="nil"/>
              <w:right w:val="nil"/>
            </w:tcBorders>
            <w:shd w:val="clear" w:color="auto" w:fill="auto"/>
            <w:noWrap/>
            <w:vAlign w:val="bottom"/>
          </w:tcPr>
          <w:p w14:paraId="77F4797A" w14:textId="3762B978" w:rsidR="001360AB" w:rsidRPr="001360AB" w:rsidRDefault="001360AB" w:rsidP="001360AB">
            <w:pPr>
              <w:jc w:val="right"/>
              <w:rPr>
                <w:rFonts w:ascii="Arial" w:eastAsia="Times New Roman" w:hAnsi="Arial" w:cs="Arial"/>
                <w:sz w:val="20"/>
                <w:lang w:val="en-CA" w:eastAsia="en-CA"/>
              </w:rPr>
            </w:pPr>
          </w:p>
        </w:tc>
      </w:tr>
      <w:tr w:rsidR="001360AB" w:rsidRPr="001360AB" w14:paraId="43930D4D" w14:textId="77777777" w:rsidTr="00F473CA">
        <w:trPr>
          <w:trHeight w:val="255"/>
        </w:trPr>
        <w:tc>
          <w:tcPr>
            <w:tcW w:w="2140" w:type="dxa"/>
            <w:tcBorders>
              <w:top w:val="nil"/>
              <w:left w:val="nil"/>
              <w:bottom w:val="nil"/>
              <w:right w:val="nil"/>
            </w:tcBorders>
            <w:shd w:val="clear" w:color="auto" w:fill="auto"/>
            <w:noWrap/>
            <w:vAlign w:val="bottom"/>
            <w:hideMark/>
          </w:tcPr>
          <w:p w14:paraId="0EE03F22" w14:textId="77777777" w:rsidR="001360AB" w:rsidRPr="001360AB" w:rsidRDefault="001360AB" w:rsidP="001360AB">
            <w:pPr>
              <w:rPr>
                <w:rFonts w:ascii="Arial" w:eastAsia="Times New Roman" w:hAnsi="Arial" w:cs="Arial"/>
                <w:sz w:val="20"/>
                <w:lang w:val="en-CA" w:eastAsia="en-CA"/>
              </w:rPr>
            </w:pPr>
            <w:r w:rsidRPr="001360AB">
              <w:rPr>
                <w:rFonts w:ascii="Arial" w:eastAsia="Times New Roman" w:hAnsi="Arial" w:cs="Arial"/>
                <w:sz w:val="20"/>
                <w:lang w:val="en-CA" w:eastAsia="en-CA"/>
              </w:rPr>
              <w:t>Starting UCC</w:t>
            </w:r>
          </w:p>
        </w:tc>
        <w:tc>
          <w:tcPr>
            <w:tcW w:w="1404" w:type="dxa"/>
            <w:tcBorders>
              <w:top w:val="nil"/>
              <w:left w:val="nil"/>
              <w:bottom w:val="nil"/>
              <w:right w:val="nil"/>
            </w:tcBorders>
            <w:shd w:val="clear" w:color="auto" w:fill="auto"/>
            <w:noWrap/>
            <w:vAlign w:val="bottom"/>
            <w:hideMark/>
          </w:tcPr>
          <w:p w14:paraId="4BE2C741" w14:textId="77777777" w:rsidR="001360AB" w:rsidRPr="001360AB" w:rsidRDefault="001360AB" w:rsidP="001360AB">
            <w:pPr>
              <w:jc w:val="right"/>
              <w:rPr>
                <w:rFonts w:ascii="Arial" w:eastAsia="Times New Roman" w:hAnsi="Arial" w:cs="Arial"/>
                <w:sz w:val="20"/>
                <w:lang w:val="en-CA" w:eastAsia="en-CA"/>
              </w:rPr>
            </w:pPr>
            <w:r w:rsidRPr="001360AB">
              <w:rPr>
                <w:rFonts w:ascii="Arial" w:eastAsia="Times New Roman" w:hAnsi="Arial" w:cs="Arial"/>
                <w:sz w:val="20"/>
                <w:lang w:val="en-CA" w:eastAsia="en-CA"/>
              </w:rPr>
              <w:t>$0</w:t>
            </w:r>
          </w:p>
        </w:tc>
        <w:tc>
          <w:tcPr>
            <w:tcW w:w="1217" w:type="dxa"/>
            <w:tcBorders>
              <w:top w:val="nil"/>
              <w:left w:val="nil"/>
              <w:bottom w:val="nil"/>
              <w:right w:val="nil"/>
            </w:tcBorders>
            <w:shd w:val="clear" w:color="auto" w:fill="auto"/>
            <w:noWrap/>
            <w:vAlign w:val="bottom"/>
            <w:hideMark/>
          </w:tcPr>
          <w:p w14:paraId="5602E287" w14:textId="43C04250" w:rsidR="001360AB" w:rsidRPr="001360AB" w:rsidRDefault="007E78DC" w:rsidP="001360AB">
            <w:pPr>
              <w:jc w:val="right"/>
              <w:rPr>
                <w:rFonts w:ascii="Arial" w:eastAsia="Times New Roman" w:hAnsi="Arial" w:cs="Arial"/>
                <w:sz w:val="20"/>
                <w:lang w:val="en-CA" w:eastAsia="en-CA"/>
              </w:rPr>
            </w:pPr>
            <w:r>
              <w:rPr>
                <w:rFonts w:ascii="Arial" w:eastAsia="Times New Roman" w:hAnsi="Arial" w:cs="Arial"/>
                <w:sz w:val="20"/>
                <w:lang w:val="en-CA" w:eastAsia="en-CA"/>
              </w:rPr>
              <w:t>$30</w:t>
            </w:r>
            <w:r w:rsidR="004D2896">
              <w:rPr>
                <w:rFonts w:ascii="Arial" w:eastAsia="Times New Roman" w:hAnsi="Arial" w:cs="Arial"/>
                <w:sz w:val="20"/>
                <w:lang w:val="en-CA" w:eastAsia="en-CA"/>
              </w:rPr>
              <w:t>,0</w:t>
            </w:r>
            <w:r w:rsidR="001360AB" w:rsidRPr="001360AB">
              <w:rPr>
                <w:rFonts w:ascii="Arial" w:eastAsia="Times New Roman" w:hAnsi="Arial" w:cs="Arial"/>
                <w:sz w:val="20"/>
                <w:lang w:val="en-CA" w:eastAsia="en-CA"/>
              </w:rPr>
              <w:t>00,000</w:t>
            </w:r>
          </w:p>
        </w:tc>
        <w:tc>
          <w:tcPr>
            <w:tcW w:w="1217" w:type="dxa"/>
            <w:tcBorders>
              <w:top w:val="nil"/>
              <w:left w:val="nil"/>
              <w:bottom w:val="nil"/>
              <w:right w:val="nil"/>
            </w:tcBorders>
            <w:shd w:val="clear" w:color="auto" w:fill="auto"/>
            <w:noWrap/>
            <w:vAlign w:val="bottom"/>
            <w:hideMark/>
          </w:tcPr>
          <w:p w14:paraId="47B92DAF" w14:textId="29C4536D" w:rsidR="001360AB" w:rsidRPr="001360AB" w:rsidRDefault="00E4747F" w:rsidP="001360AB">
            <w:pPr>
              <w:jc w:val="right"/>
              <w:rPr>
                <w:rFonts w:ascii="Arial" w:eastAsia="Times New Roman" w:hAnsi="Arial" w:cs="Arial"/>
                <w:sz w:val="20"/>
                <w:lang w:val="en-CA" w:eastAsia="en-CA"/>
              </w:rPr>
            </w:pPr>
            <w:r>
              <w:rPr>
                <w:rFonts w:ascii="Arial" w:eastAsia="Times New Roman" w:hAnsi="Arial" w:cs="Arial"/>
                <w:sz w:val="20"/>
                <w:lang w:val="en-CA" w:eastAsia="en-CA"/>
              </w:rPr>
              <w:t>$</w:t>
            </w:r>
            <w:r w:rsidR="007E78DC">
              <w:rPr>
                <w:rFonts w:ascii="Arial" w:eastAsia="Times New Roman" w:hAnsi="Arial" w:cs="Arial"/>
                <w:sz w:val="20"/>
                <w:lang w:val="en-CA" w:eastAsia="en-CA"/>
              </w:rPr>
              <w:t>25,</w:t>
            </w:r>
            <w:r>
              <w:rPr>
                <w:rFonts w:ascii="Arial" w:eastAsia="Times New Roman" w:hAnsi="Arial" w:cs="Arial"/>
                <w:sz w:val="20"/>
                <w:lang w:val="en-CA" w:eastAsia="en-CA"/>
              </w:rPr>
              <w:t>5</w:t>
            </w:r>
            <w:r w:rsidR="001360AB" w:rsidRPr="001360AB">
              <w:rPr>
                <w:rFonts w:ascii="Arial" w:eastAsia="Times New Roman" w:hAnsi="Arial" w:cs="Arial"/>
                <w:sz w:val="20"/>
                <w:lang w:val="en-CA" w:eastAsia="en-CA"/>
              </w:rPr>
              <w:t>0</w:t>
            </w:r>
            <w:r w:rsidR="00054F87">
              <w:rPr>
                <w:rFonts w:ascii="Arial" w:eastAsia="Times New Roman" w:hAnsi="Arial" w:cs="Arial"/>
                <w:sz w:val="20"/>
                <w:lang w:val="en-CA" w:eastAsia="en-CA"/>
              </w:rPr>
              <w:t>0</w:t>
            </w:r>
            <w:r w:rsidR="001360AB" w:rsidRPr="001360AB">
              <w:rPr>
                <w:rFonts w:ascii="Arial" w:eastAsia="Times New Roman" w:hAnsi="Arial" w:cs="Arial"/>
                <w:sz w:val="20"/>
                <w:lang w:val="en-CA" w:eastAsia="en-CA"/>
              </w:rPr>
              <w:t>,000</w:t>
            </w:r>
          </w:p>
        </w:tc>
        <w:tc>
          <w:tcPr>
            <w:tcW w:w="1120" w:type="dxa"/>
            <w:tcBorders>
              <w:top w:val="nil"/>
              <w:left w:val="nil"/>
              <w:bottom w:val="nil"/>
              <w:right w:val="nil"/>
            </w:tcBorders>
            <w:shd w:val="clear" w:color="auto" w:fill="auto"/>
            <w:noWrap/>
            <w:vAlign w:val="bottom"/>
            <w:hideMark/>
          </w:tcPr>
          <w:p w14:paraId="261A67D8" w14:textId="261734C5" w:rsidR="001360AB" w:rsidRPr="001360AB" w:rsidRDefault="001360AB" w:rsidP="00C82580">
            <w:pPr>
              <w:rPr>
                <w:rFonts w:ascii="Arial" w:eastAsia="Times New Roman" w:hAnsi="Arial" w:cs="Arial"/>
                <w:sz w:val="20"/>
                <w:lang w:val="en-CA" w:eastAsia="en-CA"/>
              </w:rPr>
            </w:pPr>
            <w:r w:rsidRPr="001360AB">
              <w:rPr>
                <w:rFonts w:ascii="Arial" w:eastAsia="Times New Roman" w:hAnsi="Arial" w:cs="Arial"/>
                <w:sz w:val="20"/>
                <w:lang w:val="en-CA" w:eastAsia="en-CA"/>
              </w:rPr>
              <w:t>$</w:t>
            </w:r>
            <w:r w:rsidR="00054F87">
              <w:rPr>
                <w:rFonts w:ascii="Arial" w:eastAsia="Times New Roman" w:hAnsi="Arial" w:cs="Arial"/>
                <w:sz w:val="20"/>
                <w:lang w:val="en-CA" w:eastAsia="en-CA"/>
              </w:rPr>
              <w:t>17,8</w:t>
            </w:r>
            <w:r w:rsidR="00E4747F">
              <w:rPr>
                <w:rFonts w:ascii="Arial" w:eastAsia="Times New Roman" w:hAnsi="Arial" w:cs="Arial"/>
                <w:sz w:val="20"/>
                <w:lang w:val="en-CA" w:eastAsia="en-CA"/>
              </w:rPr>
              <w:t>5</w:t>
            </w:r>
            <w:r w:rsidR="00054F87">
              <w:rPr>
                <w:rFonts w:ascii="Arial" w:eastAsia="Times New Roman" w:hAnsi="Arial" w:cs="Arial"/>
                <w:sz w:val="20"/>
                <w:lang w:val="en-CA" w:eastAsia="en-CA"/>
              </w:rPr>
              <w:t>0</w:t>
            </w:r>
            <w:r w:rsidRPr="001360AB">
              <w:rPr>
                <w:rFonts w:ascii="Arial" w:eastAsia="Times New Roman" w:hAnsi="Arial" w:cs="Arial"/>
                <w:sz w:val="20"/>
                <w:lang w:val="en-CA" w:eastAsia="en-CA"/>
              </w:rPr>
              <w:t>,000</w:t>
            </w:r>
          </w:p>
        </w:tc>
        <w:tc>
          <w:tcPr>
            <w:tcW w:w="1124" w:type="dxa"/>
            <w:tcBorders>
              <w:top w:val="nil"/>
              <w:left w:val="nil"/>
              <w:bottom w:val="nil"/>
              <w:right w:val="nil"/>
            </w:tcBorders>
            <w:shd w:val="clear" w:color="auto" w:fill="auto"/>
            <w:noWrap/>
            <w:vAlign w:val="bottom"/>
          </w:tcPr>
          <w:p w14:paraId="5E0E9811" w14:textId="7949A1A8" w:rsidR="001360AB" w:rsidRPr="001360AB" w:rsidRDefault="001360AB" w:rsidP="00C82580">
            <w:pPr>
              <w:rPr>
                <w:rFonts w:ascii="Arial" w:eastAsia="Times New Roman" w:hAnsi="Arial" w:cs="Arial"/>
                <w:sz w:val="20"/>
                <w:lang w:val="en-CA" w:eastAsia="en-CA"/>
              </w:rPr>
            </w:pPr>
          </w:p>
        </w:tc>
        <w:tc>
          <w:tcPr>
            <w:tcW w:w="1134" w:type="dxa"/>
            <w:tcBorders>
              <w:top w:val="nil"/>
              <w:left w:val="nil"/>
              <w:bottom w:val="nil"/>
              <w:right w:val="nil"/>
            </w:tcBorders>
            <w:shd w:val="clear" w:color="auto" w:fill="auto"/>
            <w:noWrap/>
            <w:vAlign w:val="bottom"/>
          </w:tcPr>
          <w:p w14:paraId="70ECB2C4" w14:textId="70C6A595" w:rsidR="001360AB" w:rsidRPr="001360AB" w:rsidRDefault="001360AB" w:rsidP="001360AB">
            <w:pPr>
              <w:jc w:val="right"/>
              <w:rPr>
                <w:rFonts w:ascii="Arial" w:eastAsia="Times New Roman" w:hAnsi="Arial" w:cs="Arial"/>
                <w:sz w:val="20"/>
                <w:lang w:val="en-CA" w:eastAsia="en-CA"/>
              </w:rPr>
            </w:pPr>
          </w:p>
        </w:tc>
      </w:tr>
      <w:tr w:rsidR="001360AB" w:rsidRPr="001360AB" w14:paraId="179CB8F2" w14:textId="77777777" w:rsidTr="00F473CA">
        <w:trPr>
          <w:trHeight w:val="255"/>
        </w:trPr>
        <w:tc>
          <w:tcPr>
            <w:tcW w:w="2140" w:type="dxa"/>
            <w:tcBorders>
              <w:top w:val="nil"/>
              <w:left w:val="nil"/>
              <w:bottom w:val="nil"/>
              <w:right w:val="nil"/>
            </w:tcBorders>
            <w:shd w:val="clear" w:color="auto" w:fill="auto"/>
            <w:noWrap/>
            <w:vAlign w:val="bottom"/>
            <w:hideMark/>
          </w:tcPr>
          <w:p w14:paraId="7B7225CD" w14:textId="77777777" w:rsidR="001360AB" w:rsidRPr="001360AB" w:rsidRDefault="001360AB" w:rsidP="001360AB">
            <w:pPr>
              <w:rPr>
                <w:rFonts w:ascii="Arial" w:eastAsia="Times New Roman" w:hAnsi="Arial" w:cs="Arial"/>
                <w:sz w:val="20"/>
                <w:lang w:val="en-CA" w:eastAsia="en-CA"/>
              </w:rPr>
            </w:pPr>
            <w:r w:rsidRPr="001360AB">
              <w:rPr>
                <w:rFonts w:ascii="Arial" w:eastAsia="Times New Roman" w:hAnsi="Arial" w:cs="Arial"/>
                <w:sz w:val="20"/>
                <w:lang w:val="en-CA" w:eastAsia="en-CA"/>
              </w:rPr>
              <w:t>CCA</w:t>
            </w:r>
          </w:p>
        </w:tc>
        <w:tc>
          <w:tcPr>
            <w:tcW w:w="1404" w:type="dxa"/>
            <w:tcBorders>
              <w:top w:val="nil"/>
              <w:left w:val="nil"/>
              <w:bottom w:val="nil"/>
              <w:right w:val="nil"/>
            </w:tcBorders>
            <w:shd w:val="clear" w:color="auto" w:fill="auto"/>
            <w:noWrap/>
            <w:vAlign w:val="bottom"/>
            <w:hideMark/>
          </w:tcPr>
          <w:p w14:paraId="652119B7" w14:textId="77777777" w:rsidR="001360AB" w:rsidRPr="001360AB" w:rsidRDefault="001360AB" w:rsidP="001360AB">
            <w:pPr>
              <w:jc w:val="right"/>
              <w:rPr>
                <w:rFonts w:ascii="Arial" w:eastAsia="Times New Roman" w:hAnsi="Arial" w:cs="Arial"/>
                <w:sz w:val="20"/>
                <w:lang w:val="en-CA" w:eastAsia="en-CA"/>
              </w:rPr>
            </w:pPr>
            <w:r w:rsidRPr="001360AB">
              <w:rPr>
                <w:rFonts w:ascii="Arial" w:eastAsia="Times New Roman" w:hAnsi="Arial" w:cs="Arial"/>
                <w:sz w:val="20"/>
                <w:lang w:val="en-CA" w:eastAsia="en-CA"/>
              </w:rPr>
              <w:t>$0</w:t>
            </w:r>
          </w:p>
        </w:tc>
        <w:tc>
          <w:tcPr>
            <w:tcW w:w="1217" w:type="dxa"/>
            <w:tcBorders>
              <w:top w:val="nil"/>
              <w:left w:val="nil"/>
              <w:bottom w:val="nil"/>
              <w:right w:val="nil"/>
            </w:tcBorders>
            <w:shd w:val="clear" w:color="auto" w:fill="auto"/>
            <w:noWrap/>
            <w:vAlign w:val="bottom"/>
            <w:hideMark/>
          </w:tcPr>
          <w:p w14:paraId="41E45F37" w14:textId="4162EA6A" w:rsidR="001360AB" w:rsidRPr="001360AB" w:rsidRDefault="004D2896" w:rsidP="001360AB">
            <w:pPr>
              <w:jc w:val="right"/>
              <w:rPr>
                <w:rFonts w:ascii="Arial" w:eastAsia="Times New Roman" w:hAnsi="Arial" w:cs="Arial"/>
                <w:sz w:val="20"/>
                <w:lang w:val="en-CA" w:eastAsia="en-CA"/>
              </w:rPr>
            </w:pPr>
            <w:r>
              <w:rPr>
                <w:rFonts w:ascii="Arial" w:eastAsia="Times New Roman" w:hAnsi="Arial" w:cs="Arial"/>
                <w:sz w:val="20"/>
                <w:lang w:val="en-CA" w:eastAsia="en-CA"/>
              </w:rPr>
              <w:t>$</w:t>
            </w:r>
            <w:r w:rsidR="007E78DC">
              <w:rPr>
                <w:rFonts w:ascii="Arial" w:eastAsia="Times New Roman" w:hAnsi="Arial" w:cs="Arial"/>
                <w:sz w:val="20"/>
                <w:lang w:val="en-CA" w:eastAsia="en-CA"/>
              </w:rPr>
              <w:t>4,50</w:t>
            </w:r>
            <w:r w:rsidR="001360AB" w:rsidRPr="001360AB">
              <w:rPr>
                <w:rFonts w:ascii="Arial" w:eastAsia="Times New Roman" w:hAnsi="Arial" w:cs="Arial"/>
                <w:sz w:val="20"/>
                <w:lang w:val="en-CA" w:eastAsia="en-CA"/>
              </w:rPr>
              <w:t>0,000</w:t>
            </w:r>
          </w:p>
        </w:tc>
        <w:tc>
          <w:tcPr>
            <w:tcW w:w="1217" w:type="dxa"/>
            <w:tcBorders>
              <w:top w:val="nil"/>
              <w:left w:val="nil"/>
              <w:bottom w:val="nil"/>
              <w:right w:val="nil"/>
            </w:tcBorders>
            <w:shd w:val="clear" w:color="auto" w:fill="auto"/>
            <w:noWrap/>
            <w:vAlign w:val="bottom"/>
            <w:hideMark/>
          </w:tcPr>
          <w:p w14:paraId="7125A3BC" w14:textId="7A989182" w:rsidR="001360AB" w:rsidRPr="001360AB" w:rsidRDefault="00054F87" w:rsidP="00C82580">
            <w:pPr>
              <w:rPr>
                <w:rFonts w:ascii="Arial" w:eastAsia="Times New Roman" w:hAnsi="Arial" w:cs="Arial"/>
                <w:sz w:val="20"/>
                <w:lang w:val="en-CA" w:eastAsia="en-CA"/>
              </w:rPr>
            </w:pPr>
            <w:r>
              <w:rPr>
                <w:rFonts w:ascii="Arial" w:eastAsia="Times New Roman" w:hAnsi="Arial" w:cs="Arial"/>
                <w:sz w:val="20"/>
                <w:lang w:val="en-CA" w:eastAsia="en-CA"/>
              </w:rPr>
              <w:t xml:space="preserve">  </w:t>
            </w:r>
            <w:r w:rsidR="001360AB" w:rsidRPr="001360AB">
              <w:rPr>
                <w:rFonts w:ascii="Arial" w:eastAsia="Times New Roman" w:hAnsi="Arial" w:cs="Arial"/>
                <w:sz w:val="20"/>
                <w:lang w:val="en-CA" w:eastAsia="en-CA"/>
              </w:rPr>
              <w:t>$</w:t>
            </w:r>
            <w:r>
              <w:rPr>
                <w:rFonts w:ascii="Arial" w:eastAsia="Times New Roman" w:hAnsi="Arial" w:cs="Arial"/>
                <w:sz w:val="20"/>
                <w:lang w:val="en-CA" w:eastAsia="en-CA"/>
              </w:rPr>
              <w:t>7,650</w:t>
            </w:r>
            <w:r w:rsidR="001360AB" w:rsidRPr="001360AB">
              <w:rPr>
                <w:rFonts w:ascii="Arial" w:eastAsia="Times New Roman" w:hAnsi="Arial" w:cs="Arial"/>
                <w:sz w:val="20"/>
                <w:lang w:val="en-CA" w:eastAsia="en-CA"/>
              </w:rPr>
              <w:t>,000</w:t>
            </w:r>
          </w:p>
        </w:tc>
        <w:tc>
          <w:tcPr>
            <w:tcW w:w="1120" w:type="dxa"/>
            <w:tcBorders>
              <w:top w:val="nil"/>
              <w:left w:val="nil"/>
              <w:bottom w:val="nil"/>
              <w:right w:val="nil"/>
            </w:tcBorders>
            <w:shd w:val="clear" w:color="auto" w:fill="auto"/>
            <w:noWrap/>
            <w:vAlign w:val="bottom"/>
            <w:hideMark/>
          </w:tcPr>
          <w:p w14:paraId="4C074C92" w14:textId="0899BBF0" w:rsidR="001360AB" w:rsidRPr="001360AB" w:rsidRDefault="00054F87" w:rsidP="00C82580">
            <w:pPr>
              <w:rPr>
                <w:rFonts w:ascii="Arial" w:eastAsia="Times New Roman" w:hAnsi="Arial" w:cs="Arial"/>
                <w:sz w:val="20"/>
                <w:lang w:val="en-CA" w:eastAsia="en-CA"/>
              </w:rPr>
            </w:pPr>
            <w:r>
              <w:rPr>
                <w:rFonts w:ascii="Arial" w:eastAsia="Times New Roman" w:hAnsi="Arial" w:cs="Arial"/>
                <w:sz w:val="20"/>
                <w:lang w:val="en-CA" w:eastAsia="en-CA"/>
              </w:rPr>
              <w:t xml:space="preserve">  </w:t>
            </w:r>
            <w:r w:rsidR="001360AB" w:rsidRPr="001360AB">
              <w:rPr>
                <w:rFonts w:ascii="Arial" w:eastAsia="Times New Roman" w:hAnsi="Arial" w:cs="Arial"/>
                <w:sz w:val="20"/>
                <w:lang w:val="en-CA" w:eastAsia="en-CA"/>
              </w:rPr>
              <w:t>$</w:t>
            </w:r>
            <w:r>
              <w:rPr>
                <w:rFonts w:ascii="Arial" w:eastAsia="Times New Roman" w:hAnsi="Arial" w:cs="Arial"/>
                <w:sz w:val="20"/>
                <w:lang w:val="en-CA" w:eastAsia="en-CA"/>
              </w:rPr>
              <w:t>5,355,0</w:t>
            </w:r>
            <w:r w:rsidR="001360AB" w:rsidRPr="001360AB">
              <w:rPr>
                <w:rFonts w:ascii="Arial" w:eastAsia="Times New Roman" w:hAnsi="Arial" w:cs="Arial"/>
                <w:sz w:val="20"/>
                <w:lang w:val="en-CA" w:eastAsia="en-CA"/>
              </w:rPr>
              <w:t>00</w:t>
            </w:r>
          </w:p>
        </w:tc>
        <w:tc>
          <w:tcPr>
            <w:tcW w:w="1124" w:type="dxa"/>
            <w:tcBorders>
              <w:top w:val="nil"/>
              <w:left w:val="nil"/>
              <w:bottom w:val="nil"/>
              <w:right w:val="nil"/>
            </w:tcBorders>
            <w:shd w:val="clear" w:color="auto" w:fill="auto"/>
            <w:noWrap/>
            <w:vAlign w:val="bottom"/>
          </w:tcPr>
          <w:p w14:paraId="4F115ED2" w14:textId="4A01FA7C" w:rsidR="001360AB" w:rsidRPr="001360AB" w:rsidRDefault="001360AB" w:rsidP="001360AB">
            <w:pPr>
              <w:jc w:val="right"/>
              <w:rPr>
                <w:rFonts w:ascii="Arial" w:eastAsia="Times New Roman" w:hAnsi="Arial" w:cs="Arial"/>
                <w:sz w:val="20"/>
                <w:lang w:val="en-CA" w:eastAsia="en-CA"/>
              </w:rPr>
            </w:pPr>
          </w:p>
        </w:tc>
        <w:tc>
          <w:tcPr>
            <w:tcW w:w="1134" w:type="dxa"/>
            <w:tcBorders>
              <w:top w:val="nil"/>
              <w:left w:val="nil"/>
              <w:bottom w:val="nil"/>
              <w:right w:val="nil"/>
            </w:tcBorders>
            <w:shd w:val="clear" w:color="auto" w:fill="auto"/>
            <w:noWrap/>
            <w:vAlign w:val="bottom"/>
          </w:tcPr>
          <w:p w14:paraId="686F79B3" w14:textId="0FCB482F" w:rsidR="001360AB" w:rsidRPr="001360AB" w:rsidRDefault="001360AB" w:rsidP="001360AB">
            <w:pPr>
              <w:jc w:val="right"/>
              <w:rPr>
                <w:rFonts w:ascii="Arial" w:eastAsia="Times New Roman" w:hAnsi="Arial" w:cs="Arial"/>
                <w:sz w:val="20"/>
                <w:lang w:val="en-CA" w:eastAsia="en-CA"/>
              </w:rPr>
            </w:pPr>
          </w:p>
        </w:tc>
      </w:tr>
      <w:tr w:rsidR="001360AB" w:rsidRPr="001360AB" w14:paraId="30789DAE" w14:textId="77777777" w:rsidTr="00F473CA">
        <w:trPr>
          <w:trHeight w:val="255"/>
        </w:trPr>
        <w:tc>
          <w:tcPr>
            <w:tcW w:w="2140" w:type="dxa"/>
            <w:tcBorders>
              <w:top w:val="nil"/>
              <w:left w:val="nil"/>
              <w:bottom w:val="nil"/>
              <w:right w:val="nil"/>
            </w:tcBorders>
            <w:shd w:val="clear" w:color="auto" w:fill="auto"/>
            <w:noWrap/>
            <w:vAlign w:val="bottom"/>
            <w:hideMark/>
          </w:tcPr>
          <w:p w14:paraId="726FEB7C" w14:textId="77777777" w:rsidR="001360AB" w:rsidRPr="001360AB" w:rsidRDefault="001360AB" w:rsidP="001360AB">
            <w:pPr>
              <w:rPr>
                <w:rFonts w:ascii="Arial" w:eastAsia="Times New Roman" w:hAnsi="Arial" w:cs="Arial"/>
                <w:sz w:val="20"/>
                <w:lang w:val="en-CA" w:eastAsia="en-CA"/>
              </w:rPr>
            </w:pPr>
            <w:r w:rsidRPr="001360AB">
              <w:rPr>
                <w:rFonts w:ascii="Arial" w:eastAsia="Times New Roman" w:hAnsi="Arial" w:cs="Arial"/>
                <w:sz w:val="20"/>
                <w:lang w:val="en-CA" w:eastAsia="en-CA"/>
              </w:rPr>
              <w:t>Ending UCC</w:t>
            </w:r>
          </w:p>
        </w:tc>
        <w:tc>
          <w:tcPr>
            <w:tcW w:w="1404" w:type="dxa"/>
            <w:tcBorders>
              <w:top w:val="nil"/>
              <w:left w:val="nil"/>
              <w:bottom w:val="nil"/>
              <w:right w:val="nil"/>
            </w:tcBorders>
            <w:shd w:val="clear" w:color="auto" w:fill="auto"/>
            <w:noWrap/>
            <w:vAlign w:val="bottom"/>
            <w:hideMark/>
          </w:tcPr>
          <w:p w14:paraId="4AA9F081" w14:textId="77777777" w:rsidR="001360AB" w:rsidRPr="001360AB" w:rsidRDefault="001360AB" w:rsidP="001360AB">
            <w:pPr>
              <w:jc w:val="right"/>
              <w:rPr>
                <w:rFonts w:ascii="Arial" w:eastAsia="Times New Roman" w:hAnsi="Arial" w:cs="Arial"/>
                <w:sz w:val="20"/>
                <w:lang w:val="en-CA" w:eastAsia="en-CA"/>
              </w:rPr>
            </w:pPr>
            <w:r w:rsidRPr="001360AB">
              <w:rPr>
                <w:rFonts w:ascii="Arial" w:eastAsia="Times New Roman" w:hAnsi="Arial" w:cs="Arial"/>
                <w:sz w:val="20"/>
                <w:lang w:val="en-CA" w:eastAsia="en-CA"/>
              </w:rPr>
              <w:t>$0</w:t>
            </w:r>
          </w:p>
        </w:tc>
        <w:tc>
          <w:tcPr>
            <w:tcW w:w="1217" w:type="dxa"/>
            <w:tcBorders>
              <w:top w:val="nil"/>
              <w:left w:val="nil"/>
              <w:bottom w:val="nil"/>
              <w:right w:val="nil"/>
            </w:tcBorders>
            <w:shd w:val="clear" w:color="auto" w:fill="auto"/>
            <w:noWrap/>
            <w:vAlign w:val="bottom"/>
            <w:hideMark/>
          </w:tcPr>
          <w:p w14:paraId="747C5376" w14:textId="28F8582D" w:rsidR="001360AB" w:rsidRPr="001360AB" w:rsidRDefault="007E78DC" w:rsidP="001360AB">
            <w:pPr>
              <w:jc w:val="right"/>
              <w:rPr>
                <w:rFonts w:ascii="Arial" w:eastAsia="Times New Roman" w:hAnsi="Arial" w:cs="Arial"/>
                <w:sz w:val="20"/>
                <w:lang w:val="en-CA" w:eastAsia="en-CA"/>
              </w:rPr>
            </w:pPr>
            <w:r>
              <w:rPr>
                <w:rFonts w:ascii="Arial" w:eastAsia="Times New Roman" w:hAnsi="Arial" w:cs="Arial"/>
                <w:sz w:val="20"/>
                <w:lang w:val="en-CA" w:eastAsia="en-CA"/>
              </w:rPr>
              <w:t>$25,</w:t>
            </w:r>
            <w:r w:rsidR="00E4747F">
              <w:rPr>
                <w:rFonts w:ascii="Arial" w:eastAsia="Times New Roman" w:hAnsi="Arial" w:cs="Arial"/>
                <w:sz w:val="20"/>
                <w:lang w:val="en-CA" w:eastAsia="en-CA"/>
              </w:rPr>
              <w:t>5</w:t>
            </w:r>
            <w:r>
              <w:rPr>
                <w:rFonts w:ascii="Arial" w:eastAsia="Times New Roman" w:hAnsi="Arial" w:cs="Arial"/>
                <w:sz w:val="20"/>
                <w:lang w:val="en-CA" w:eastAsia="en-CA"/>
              </w:rPr>
              <w:t>0</w:t>
            </w:r>
            <w:r w:rsidR="001360AB" w:rsidRPr="001360AB">
              <w:rPr>
                <w:rFonts w:ascii="Arial" w:eastAsia="Times New Roman" w:hAnsi="Arial" w:cs="Arial"/>
                <w:sz w:val="20"/>
                <w:lang w:val="en-CA" w:eastAsia="en-CA"/>
              </w:rPr>
              <w:t>0,000</w:t>
            </w:r>
          </w:p>
        </w:tc>
        <w:tc>
          <w:tcPr>
            <w:tcW w:w="1217" w:type="dxa"/>
            <w:tcBorders>
              <w:top w:val="nil"/>
              <w:left w:val="nil"/>
              <w:bottom w:val="nil"/>
              <w:right w:val="nil"/>
            </w:tcBorders>
            <w:shd w:val="clear" w:color="auto" w:fill="auto"/>
            <w:noWrap/>
            <w:vAlign w:val="bottom"/>
            <w:hideMark/>
          </w:tcPr>
          <w:p w14:paraId="609AC476" w14:textId="1C4B8C75" w:rsidR="001360AB" w:rsidRPr="001360AB" w:rsidRDefault="001360AB" w:rsidP="00C82580">
            <w:pPr>
              <w:rPr>
                <w:rFonts w:ascii="Arial" w:eastAsia="Times New Roman" w:hAnsi="Arial" w:cs="Arial"/>
                <w:sz w:val="20"/>
                <w:lang w:val="en-CA" w:eastAsia="en-CA"/>
              </w:rPr>
            </w:pPr>
            <w:r w:rsidRPr="001360AB">
              <w:rPr>
                <w:rFonts w:ascii="Arial" w:eastAsia="Times New Roman" w:hAnsi="Arial" w:cs="Arial"/>
                <w:sz w:val="20"/>
                <w:lang w:val="en-CA" w:eastAsia="en-CA"/>
              </w:rPr>
              <w:t>$</w:t>
            </w:r>
            <w:r w:rsidR="00054F87">
              <w:rPr>
                <w:rFonts w:ascii="Arial" w:eastAsia="Times New Roman" w:hAnsi="Arial" w:cs="Arial"/>
                <w:sz w:val="20"/>
                <w:lang w:val="en-CA" w:eastAsia="en-CA"/>
              </w:rPr>
              <w:t>17,8</w:t>
            </w:r>
            <w:r w:rsidR="00E4747F">
              <w:rPr>
                <w:rFonts w:ascii="Arial" w:eastAsia="Times New Roman" w:hAnsi="Arial" w:cs="Arial"/>
                <w:sz w:val="20"/>
                <w:lang w:val="en-CA" w:eastAsia="en-CA"/>
              </w:rPr>
              <w:t>5</w:t>
            </w:r>
            <w:r w:rsidR="00054F87">
              <w:rPr>
                <w:rFonts w:ascii="Arial" w:eastAsia="Times New Roman" w:hAnsi="Arial" w:cs="Arial"/>
                <w:sz w:val="20"/>
                <w:lang w:val="en-CA" w:eastAsia="en-CA"/>
              </w:rPr>
              <w:t>0</w:t>
            </w:r>
            <w:r w:rsidRPr="001360AB">
              <w:rPr>
                <w:rFonts w:ascii="Arial" w:eastAsia="Times New Roman" w:hAnsi="Arial" w:cs="Arial"/>
                <w:sz w:val="20"/>
                <w:lang w:val="en-CA" w:eastAsia="en-CA"/>
              </w:rPr>
              <w:t>,000</w:t>
            </w:r>
          </w:p>
        </w:tc>
        <w:tc>
          <w:tcPr>
            <w:tcW w:w="1120" w:type="dxa"/>
            <w:tcBorders>
              <w:top w:val="nil"/>
              <w:left w:val="nil"/>
              <w:bottom w:val="nil"/>
              <w:right w:val="nil"/>
            </w:tcBorders>
            <w:shd w:val="clear" w:color="auto" w:fill="auto"/>
            <w:noWrap/>
            <w:vAlign w:val="bottom"/>
            <w:hideMark/>
          </w:tcPr>
          <w:p w14:paraId="2C6FC09B" w14:textId="174A192D" w:rsidR="001360AB" w:rsidRPr="001360AB" w:rsidRDefault="001360AB" w:rsidP="00C82580">
            <w:pPr>
              <w:rPr>
                <w:rFonts w:ascii="Arial" w:eastAsia="Times New Roman" w:hAnsi="Arial" w:cs="Arial"/>
                <w:sz w:val="20"/>
                <w:lang w:val="en-CA" w:eastAsia="en-CA"/>
              </w:rPr>
            </w:pPr>
            <w:r w:rsidRPr="001360AB">
              <w:rPr>
                <w:rFonts w:ascii="Arial" w:eastAsia="Times New Roman" w:hAnsi="Arial" w:cs="Arial"/>
                <w:sz w:val="20"/>
                <w:lang w:val="en-CA" w:eastAsia="en-CA"/>
              </w:rPr>
              <w:t>$</w:t>
            </w:r>
            <w:r w:rsidR="00054F87">
              <w:rPr>
                <w:rFonts w:ascii="Arial" w:eastAsia="Times New Roman" w:hAnsi="Arial" w:cs="Arial"/>
                <w:sz w:val="20"/>
                <w:lang w:val="en-CA" w:eastAsia="en-CA"/>
              </w:rPr>
              <w:t>12,495,0</w:t>
            </w:r>
            <w:r w:rsidRPr="001360AB">
              <w:rPr>
                <w:rFonts w:ascii="Arial" w:eastAsia="Times New Roman" w:hAnsi="Arial" w:cs="Arial"/>
                <w:sz w:val="20"/>
                <w:lang w:val="en-CA" w:eastAsia="en-CA"/>
              </w:rPr>
              <w:t>00</w:t>
            </w:r>
          </w:p>
        </w:tc>
        <w:tc>
          <w:tcPr>
            <w:tcW w:w="1124" w:type="dxa"/>
            <w:tcBorders>
              <w:top w:val="nil"/>
              <w:left w:val="nil"/>
              <w:bottom w:val="nil"/>
              <w:right w:val="nil"/>
            </w:tcBorders>
            <w:shd w:val="clear" w:color="auto" w:fill="auto"/>
            <w:noWrap/>
            <w:vAlign w:val="bottom"/>
          </w:tcPr>
          <w:p w14:paraId="563CB6B3" w14:textId="5F229CC9" w:rsidR="001360AB" w:rsidRPr="001360AB" w:rsidRDefault="001360AB" w:rsidP="00C82580">
            <w:pPr>
              <w:rPr>
                <w:rFonts w:ascii="Arial" w:eastAsia="Times New Roman" w:hAnsi="Arial" w:cs="Arial"/>
                <w:sz w:val="20"/>
                <w:lang w:val="en-CA" w:eastAsia="en-CA"/>
              </w:rPr>
            </w:pPr>
          </w:p>
        </w:tc>
        <w:tc>
          <w:tcPr>
            <w:tcW w:w="1134" w:type="dxa"/>
            <w:tcBorders>
              <w:top w:val="nil"/>
              <w:left w:val="nil"/>
              <w:bottom w:val="nil"/>
              <w:right w:val="nil"/>
            </w:tcBorders>
            <w:shd w:val="clear" w:color="auto" w:fill="auto"/>
            <w:noWrap/>
            <w:vAlign w:val="bottom"/>
          </w:tcPr>
          <w:p w14:paraId="7239DA4D" w14:textId="049CDAB7" w:rsidR="001360AB" w:rsidRPr="001360AB" w:rsidRDefault="001360AB" w:rsidP="001360AB">
            <w:pPr>
              <w:jc w:val="right"/>
              <w:rPr>
                <w:rFonts w:ascii="Arial" w:eastAsia="Times New Roman" w:hAnsi="Arial" w:cs="Arial"/>
                <w:sz w:val="20"/>
                <w:lang w:val="en-CA" w:eastAsia="en-CA"/>
              </w:rPr>
            </w:pPr>
          </w:p>
        </w:tc>
      </w:tr>
      <w:tr w:rsidR="001360AB" w:rsidRPr="001360AB" w14:paraId="72539460" w14:textId="77777777" w:rsidTr="00F473CA">
        <w:trPr>
          <w:trHeight w:val="255"/>
        </w:trPr>
        <w:tc>
          <w:tcPr>
            <w:tcW w:w="2140" w:type="dxa"/>
            <w:tcBorders>
              <w:top w:val="nil"/>
              <w:left w:val="nil"/>
              <w:bottom w:val="nil"/>
              <w:right w:val="nil"/>
            </w:tcBorders>
            <w:shd w:val="clear" w:color="auto" w:fill="auto"/>
            <w:noWrap/>
            <w:vAlign w:val="bottom"/>
            <w:hideMark/>
          </w:tcPr>
          <w:p w14:paraId="1E45F0A8" w14:textId="77777777" w:rsidR="001360AB" w:rsidRPr="001360AB" w:rsidRDefault="001360AB" w:rsidP="001360AB">
            <w:pPr>
              <w:jc w:val="right"/>
              <w:rPr>
                <w:rFonts w:ascii="Arial" w:eastAsia="Times New Roman" w:hAnsi="Arial" w:cs="Arial"/>
                <w:sz w:val="20"/>
                <w:lang w:val="en-CA" w:eastAsia="en-CA"/>
              </w:rPr>
            </w:pPr>
          </w:p>
        </w:tc>
        <w:tc>
          <w:tcPr>
            <w:tcW w:w="1404" w:type="dxa"/>
            <w:tcBorders>
              <w:top w:val="nil"/>
              <w:left w:val="nil"/>
              <w:bottom w:val="nil"/>
              <w:right w:val="nil"/>
            </w:tcBorders>
            <w:shd w:val="clear" w:color="auto" w:fill="auto"/>
            <w:noWrap/>
            <w:vAlign w:val="bottom"/>
            <w:hideMark/>
          </w:tcPr>
          <w:p w14:paraId="7C2E2BB4" w14:textId="77777777" w:rsidR="001360AB" w:rsidRPr="001360AB" w:rsidRDefault="001360AB" w:rsidP="001360AB">
            <w:pPr>
              <w:rPr>
                <w:rFonts w:ascii="Times New Roman" w:eastAsia="Times New Roman" w:hAnsi="Times New Roman"/>
                <w:sz w:val="20"/>
                <w:lang w:val="en-CA" w:eastAsia="en-CA"/>
              </w:rPr>
            </w:pPr>
          </w:p>
        </w:tc>
        <w:tc>
          <w:tcPr>
            <w:tcW w:w="1217" w:type="dxa"/>
            <w:tcBorders>
              <w:top w:val="nil"/>
              <w:left w:val="nil"/>
              <w:bottom w:val="nil"/>
              <w:right w:val="nil"/>
            </w:tcBorders>
            <w:shd w:val="clear" w:color="auto" w:fill="auto"/>
            <w:noWrap/>
            <w:vAlign w:val="bottom"/>
            <w:hideMark/>
          </w:tcPr>
          <w:p w14:paraId="124F8DF5" w14:textId="77777777" w:rsidR="001360AB" w:rsidRPr="001360AB" w:rsidRDefault="001360AB" w:rsidP="001360AB">
            <w:pPr>
              <w:rPr>
                <w:rFonts w:ascii="Times New Roman" w:eastAsia="Times New Roman" w:hAnsi="Times New Roman"/>
                <w:sz w:val="20"/>
                <w:lang w:val="en-CA" w:eastAsia="en-CA"/>
              </w:rPr>
            </w:pPr>
          </w:p>
        </w:tc>
        <w:tc>
          <w:tcPr>
            <w:tcW w:w="1217" w:type="dxa"/>
            <w:tcBorders>
              <w:top w:val="nil"/>
              <w:left w:val="nil"/>
              <w:bottom w:val="nil"/>
              <w:right w:val="nil"/>
            </w:tcBorders>
            <w:shd w:val="clear" w:color="auto" w:fill="auto"/>
            <w:noWrap/>
            <w:vAlign w:val="bottom"/>
            <w:hideMark/>
          </w:tcPr>
          <w:p w14:paraId="1105A355" w14:textId="77777777" w:rsidR="001360AB" w:rsidRPr="001360AB" w:rsidRDefault="001360AB" w:rsidP="001360AB">
            <w:pPr>
              <w:rPr>
                <w:rFonts w:ascii="Times New Roman" w:eastAsia="Times New Roman" w:hAnsi="Times New Roman"/>
                <w:sz w:val="20"/>
                <w:lang w:val="en-CA" w:eastAsia="en-CA"/>
              </w:rPr>
            </w:pPr>
          </w:p>
        </w:tc>
        <w:tc>
          <w:tcPr>
            <w:tcW w:w="1120" w:type="dxa"/>
            <w:tcBorders>
              <w:top w:val="nil"/>
              <w:left w:val="nil"/>
              <w:bottom w:val="nil"/>
              <w:right w:val="nil"/>
            </w:tcBorders>
            <w:shd w:val="clear" w:color="auto" w:fill="auto"/>
            <w:noWrap/>
            <w:vAlign w:val="bottom"/>
            <w:hideMark/>
          </w:tcPr>
          <w:p w14:paraId="2057B79E" w14:textId="77777777" w:rsidR="001360AB" w:rsidRPr="001360AB" w:rsidRDefault="001360AB" w:rsidP="001360AB">
            <w:pPr>
              <w:rPr>
                <w:rFonts w:ascii="Times New Roman" w:eastAsia="Times New Roman" w:hAnsi="Times New Roman"/>
                <w:sz w:val="20"/>
                <w:lang w:val="en-CA" w:eastAsia="en-CA"/>
              </w:rPr>
            </w:pPr>
          </w:p>
        </w:tc>
        <w:tc>
          <w:tcPr>
            <w:tcW w:w="1124" w:type="dxa"/>
            <w:tcBorders>
              <w:top w:val="nil"/>
              <w:left w:val="nil"/>
              <w:bottom w:val="nil"/>
              <w:right w:val="nil"/>
            </w:tcBorders>
            <w:shd w:val="clear" w:color="auto" w:fill="auto"/>
            <w:noWrap/>
            <w:vAlign w:val="bottom"/>
          </w:tcPr>
          <w:p w14:paraId="602BE3AA" w14:textId="77777777" w:rsidR="001360AB" w:rsidRPr="001360AB" w:rsidRDefault="001360AB" w:rsidP="001360AB">
            <w:pPr>
              <w:rPr>
                <w:rFonts w:ascii="Times New Roman" w:eastAsia="Times New Roman" w:hAnsi="Times New Roman"/>
                <w:sz w:val="20"/>
                <w:lang w:val="en-CA" w:eastAsia="en-CA"/>
              </w:rPr>
            </w:pPr>
          </w:p>
        </w:tc>
        <w:tc>
          <w:tcPr>
            <w:tcW w:w="1134" w:type="dxa"/>
            <w:tcBorders>
              <w:top w:val="nil"/>
              <w:left w:val="nil"/>
              <w:bottom w:val="nil"/>
              <w:right w:val="nil"/>
            </w:tcBorders>
            <w:shd w:val="clear" w:color="auto" w:fill="auto"/>
            <w:noWrap/>
            <w:vAlign w:val="bottom"/>
          </w:tcPr>
          <w:p w14:paraId="0EC9E49A" w14:textId="77777777" w:rsidR="001360AB" w:rsidRPr="001360AB" w:rsidRDefault="001360AB" w:rsidP="001360AB">
            <w:pPr>
              <w:rPr>
                <w:rFonts w:ascii="Times New Roman" w:eastAsia="Times New Roman" w:hAnsi="Times New Roman"/>
                <w:sz w:val="20"/>
                <w:lang w:val="en-CA" w:eastAsia="en-CA"/>
              </w:rPr>
            </w:pPr>
          </w:p>
        </w:tc>
      </w:tr>
      <w:tr w:rsidR="001360AB" w:rsidRPr="001360AB" w14:paraId="0A32425B" w14:textId="77777777" w:rsidTr="00F473CA">
        <w:trPr>
          <w:trHeight w:val="255"/>
        </w:trPr>
        <w:tc>
          <w:tcPr>
            <w:tcW w:w="2140" w:type="dxa"/>
            <w:tcBorders>
              <w:top w:val="nil"/>
              <w:left w:val="nil"/>
              <w:bottom w:val="nil"/>
              <w:right w:val="nil"/>
            </w:tcBorders>
            <w:shd w:val="clear" w:color="auto" w:fill="auto"/>
            <w:noWrap/>
            <w:vAlign w:val="bottom"/>
            <w:hideMark/>
          </w:tcPr>
          <w:p w14:paraId="0B701C11" w14:textId="77777777" w:rsidR="001360AB" w:rsidRPr="001360AB" w:rsidRDefault="001360AB" w:rsidP="001360AB">
            <w:pPr>
              <w:rPr>
                <w:rFonts w:ascii="Arial" w:eastAsia="Times New Roman" w:hAnsi="Arial" w:cs="Arial"/>
                <w:b/>
                <w:bCs/>
                <w:sz w:val="20"/>
                <w:lang w:val="en-CA" w:eastAsia="en-CA"/>
              </w:rPr>
            </w:pPr>
            <w:r w:rsidRPr="001360AB">
              <w:rPr>
                <w:rFonts w:ascii="Arial" w:eastAsia="Times New Roman" w:hAnsi="Arial" w:cs="Arial"/>
                <w:b/>
                <w:bCs/>
                <w:sz w:val="20"/>
                <w:lang w:val="en-CA" w:eastAsia="en-CA"/>
              </w:rPr>
              <w:t>Cash-Flow Outputs</w:t>
            </w:r>
          </w:p>
        </w:tc>
        <w:tc>
          <w:tcPr>
            <w:tcW w:w="1404" w:type="dxa"/>
            <w:tcBorders>
              <w:top w:val="nil"/>
              <w:left w:val="nil"/>
              <w:bottom w:val="nil"/>
              <w:right w:val="nil"/>
            </w:tcBorders>
            <w:shd w:val="clear" w:color="auto" w:fill="auto"/>
            <w:noWrap/>
            <w:vAlign w:val="bottom"/>
            <w:hideMark/>
          </w:tcPr>
          <w:p w14:paraId="66F16EF2" w14:textId="77777777" w:rsidR="001360AB" w:rsidRPr="001360AB" w:rsidRDefault="001360AB" w:rsidP="001360AB">
            <w:pPr>
              <w:rPr>
                <w:rFonts w:ascii="Arial" w:eastAsia="Times New Roman" w:hAnsi="Arial" w:cs="Arial"/>
                <w:b/>
                <w:bCs/>
                <w:sz w:val="20"/>
                <w:lang w:val="en-CA" w:eastAsia="en-CA"/>
              </w:rPr>
            </w:pPr>
          </w:p>
        </w:tc>
        <w:tc>
          <w:tcPr>
            <w:tcW w:w="1217" w:type="dxa"/>
            <w:tcBorders>
              <w:top w:val="nil"/>
              <w:left w:val="nil"/>
              <w:bottom w:val="nil"/>
              <w:right w:val="nil"/>
            </w:tcBorders>
            <w:shd w:val="clear" w:color="auto" w:fill="auto"/>
            <w:noWrap/>
            <w:vAlign w:val="bottom"/>
            <w:hideMark/>
          </w:tcPr>
          <w:p w14:paraId="573A31A6" w14:textId="77777777" w:rsidR="001360AB" w:rsidRPr="001360AB" w:rsidRDefault="001360AB" w:rsidP="001360AB">
            <w:pPr>
              <w:rPr>
                <w:rFonts w:ascii="Times New Roman" w:eastAsia="Times New Roman" w:hAnsi="Times New Roman"/>
                <w:sz w:val="20"/>
                <w:lang w:val="en-CA" w:eastAsia="en-CA"/>
              </w:rPr>
            </w:pPr>
          </w:p>
        </w:tc>
        <w:tc>
          <w:tcPr>
            <w:tcW w:w="1217" w:type="dxa"/>
            <w:tcBorders>
              <w:top w:val="nil"/>
              <w:left w:val="nil"/>
              <w:bottom w:val="nil"/>
              <w:right w:val="nil"/>
            </w:tcBorders>
            <w:shd w:val="clear" w:color="auto" w:fill="auto"/>
            <w:noWrap/>
            <w:vAlign w:val="bottom"/>
            <w:hideMark/>
          </w:tcPr>
          <w:p w14:paraId="6E8F912E" w14:textId="77777777" w:rsidR="001360AB" w:rsidRPr="001360AB" w:rsidRDefault="001360AB" w:rsidP="001360AB">
            <w:pPr>
              <w:rPr>
                <w:rFonts w:ascii="Times New Roman" w:eastAsia="Times New Roman" w:hAnsi="Times New Roman"/>
                <w:sz w:val="20"/>
                <w:lang w:val="en-CA" w:eastAsia="en-CA"/>
              </w:rPr>
            </w:pPr>
          </w:p>
        </w:tc>
        <w:tc>
          <w:tcPr>
            <w:tcW w:w="1120" w:type="dxa"/>
            <w:tcBorders>
              <w:top w:val="nil"/>
              <w:left w:val="nil"/>
              <w:bottom w:val="nil"/>
              <w:right w:val="nil"/>
            </w:tcBorders>
            <w:shd w:val="clear" w:color="auto" w:fill="auto"/>
            <w:noWrap/>
            <w:vAlign w:val="bottom"/>
            <w:hideMark/>
          </w:tcPr>
          <w:p w14:paraId="14C196C9" w14:textId="77777777" w:rsidR="001360AB" w:rsidRPr="001360AB" w:rsidRDefault="001360AB" w:rsidP="001360AB">
            <w:pPr>
              <w:rPr>
                <w:rFonts w:ascii="Times New Roman" w:eastAsia="Times New Roman" w:hAnsi="Times New Roman"/>
                <w:sz w:val="20"/>
                <w:lang w:val="en-CA" w:eastAsia="en-CA"/>
              </w:rPr>
            </w:pPr>
          </w:p>
        </w:tc>
        <w:tc>
          <w:tcPr>
            <w:tcW w:w="1124" w:type="dxa"/>
            <w:tcBorders>
              <w:top w:val="nil"/>
              <w:left w:val="nil"/>
              <w:bottom w:val="nil"/>
              <w:right w:val="nil"/>
            </w:tcBorders>
            <w:shd w:val="clear" w:color="auto" w:fill="auto"/>
            <w:noWrap/>
            <w:vAlign w:val="bottom"/>
          </w:tcPr>
          <w:p w14:paraId="61C26746" w14:textId="77777777" w:rsidR="001360AB" w:rsidRPr="001360AB" w:rsidRDefault="001360AB" w:rsidP="001360AB">
            <w:pPr>
              <w:rPr>
                <w:rFonts w:ascii="Times New Roman" w:eastAsia="Times New Roman" w:hAnsi="Times New Roman"/>
                <w:sz w:val="20"/>
                <w:lang w:val="en-CA" w:eastAsia="en-CA"/>
              </w:rPr>
            </w:pPr>
          </w:p>
        </w:tc>
        <w:tc>
          <w:tcPr>
            <w:tcW w:w="1134" w:type="dxa"/>
            <w:tcBorders>
              <w:top w:val="nil"/>
              <w:left w:val="nil"/>
              <w:bottom w:val="nil"/>
              <w:right w:val="nil"/>
            </w:tcBorders>
            <w:shd w:val="clear" w:color="auto" w:fill="auto"/>
            <w:noWrap/>
            <w:vAlign w:val="bottom"/>
          </w:tcPr>
          <w:p w14:paraId="7A00C27E" w14:textId="77777777" w:rsidR="001360AB" w:rsidRPr="001360AB" w:rsidRDefault="001360AB" w:rsidP="001360AB">
            <w:pPr>
              <w:rPr>
                <w:rFonts w:ascii="Times New Roman" w:eastAsia="Times New Roman" w:hAnsi="Times New Roman"/>
                <w:sz w:val="20"/>
                <w:lang w:val="en-CA" w:eastAsia="en-CA"/>
              </w:rPr>
            </w:pPr>
          </w:p>
        </w:tc>
      </w:tr>
      <w:tr w:rsidR="001360AB" w:rsidRPr="001360AB" w14:paraId="5AC8DB32" w14:textId="77777777" w:rsidTr="00F473CA">
        <w:trPr>
          <w:trHeight w:val="255"/>
        </w:trPr>
        <w:tc>
          <w:tcPr>
            <w:tcW w:w="2140" w:type="dxa"/>
            <w:tcBorders>
              <w:top w:val="nil"/>
              <w:left w:val="nil"/>
              <w:bottom w:val="nil"/>
              <w:right w:val="nil"/>
            </w:tcBorders>
            <w:shd w:val="clear" w:color="auto" w:fill="auto"/>
            <w:noWrap/>
            <w:vAlign w:val="bottom"/>
            <w:hideMark/>
          </w:tcPr>
          <w:p w14:paraId="452843CC" w14:textId="77777777" w:rsidR="001360AB" w:rsidRPr="001360AB" w:rsidRDefault="001360AB" w:rsidP="001360AB">
            <w:pPr>
              <w:rPr>
                <w:rFonts w:ascii="Arial" w:eastAsia="Times New Roman" w:hAnsi="Arial" w:cs="Arial"/>
                <w:sz w:val="20"/>
                <w:lang w:val="en-CA" w:eastAsia="en-CA"/>
              </w:rPr>
            </w:pPr>
            <w:r w:rsidRPr="001360AB">
              <w:rPr>
                <w:rFonts w:ascii="Arial" w:eastAsia="Times New Roman" w:hAnsi="Arial" w:cs="Arial"/>
                <w:sz w:val="20"/>
                <w:lang w:val="en-CA" w:eastAsia="en-CA"/>
              </w:rPr>
              <w:t>Year</w:t>
            </w:r>
          </w:p>
        </w:tc>
        <w:tc>
          <w:tcPr>
            <w:tcW w:w="1404" w:type="dxa"/>
            <w:tcBorders>
              <w:top w:val="nil"/>
              <w:left w:val="nil"/>
              <w:bottom w:val="nil"/>
              <w:right w:val="nil"/>
            </w:tcBorders>
            <w:shd w:val="clear" w:color="auto" w:fill="auto"/>
            <w:noWrap/>
            <w:vAlign w:val="bottom"/>
            <w:hideMark/>
          </w:tcPr>
          <w:p w14:paraId="34BDBF6E" w14:textId="77777777" w:rsidR="001360AB" w:rsidRPr="001360AB" w:rsidRDefault="001360AB" w:rsidP="001360AB">
            <w:pPr>
              <w:jc w:val="right"/>
              <w:rPr>
                <w:rFonts w:ascii="Arial" w:eastAsia="Times New Roman" w:hAnsi="Arial" w:cs="Arial"/>
                <w:sz w:val="20"/>
                <w:lang w:val="en-CA" w:eastAsia="en-CA"/>
              </w:rPr>
            </w:pPr>
            <w:r w:rsidRPr="001360AB">
              <w:rPr>
                <w:rFonts w:ascii="Arial" w:eastAsia="Times New Roman" w:hAnsi="Arial" w:cs="Arial"/>
                <w:sz w:val="20"/>
                <w:lang w:val="en-CA" w:eastAsia="en-CA"/>
              </w:rPr>
              <w:t>0</w:t>
            </w:r>
          </w:p>
        </w:tc>
        <w:tc>
          <w:tcPr>
            <w:tcW w:w="1217" w:type="dxa"/>
            <w:tcBorders>
              <w:top w:val="nil"/>
              <w:left w:val="nil"/>
              <w:bottom w:val="nil"/>
              <w:right w:val="nil"/>
            </w:tcBorders>
            <w:shd w:val="clear" w:color="auto" w:fill="auto"/>
            <w:noWrap/>
            <w:vAlign w:val="bottom"/>
            <w:hideMark/>
          </w:tcPr>
          <w:p w14:paraId="6E659C06" w14:textId="77777777" w:rsidR="001360AB" w:rsidRPr="001360AB" w:rsidRDefault="001360AB" w:rsidP="001360AB">
            <w:pPr>
              <w:jc w:val="right"/>
              <w:rPr>
                <w:rFonts w:ascii="Arial" w:eastAsia="Times New Roman" w:hAnsi="Arial" w:cs="Arial"/>
                <w:sz w:val="20"/>
                <w:lang w:val="en-CA" w:eastAsia="en-CA"/>
              </w:rPr>
            </w:pPr>
            <w:r w:rsidRPr="001360AB">
              <w:rPr>
                <w:rFonts w:ascii="Arial" w:eastAsia="Times New Roman" w:hAnsi="Arial" w:cs="Arial"/>
                <w:sz w:val="20"/>
                <w:lang w:val="en-CA" w:eastAsia="en-CA"/>
              </w:rPr>
              <w:t>1</w:t>
            </w:r>
          </w:p>
        </w:tc>
        <w:tc>
          <w:tcPr>
            <w:tcW w:w="1217" w:type="dxa"/>
            <w:tcBorders>
              <w:top w:val="nil"/>
              <w:left w:val="nil"/>
              <w:bottom w:val="nil"/>
              <w:right w:val="nil"/>
            </w:tcBorders>
            <w:shd w:val="clear" w:color="auto" w:fill="auto"/>
            <w:noWrap/>
            <w:vAlign w:val="bottom"/>
            <w:hideMark/>
          </w:tcPr>
          <w:p w14:paraId="4B1F93CE" w14:textId="77777777" w:rsidR="001360AB" w:rsidRPr="001360AB" w:rsidRDefault="001360AB" w:rsidP="001360AB">
            <w:pPr>
              <w:jc w:val="right"/>
              <w:rPr>
                <w:rFonts w:ascii="Arial" w:eastAsia="Times New Roman" w:hAnsi="Arial" w:cs="Arial"/>
                <w:sz w:val="20"/>
                <w:lang w:val="en-CA" w:eastAsia="en-CA"/>
              </w:rPr>
            </w:pPr>
            <w:r w:rsidRPr="001360AB">
              <w:rPr>
                <w:rFonts w:ascii="Arial" w:eastAsia="Times New Roman" w:hAnsi="Arial" w:cs="Arial"/>
                <w:sz w:val="20"/>
                <w:lang w:val="en-CA" w:eastAsia="en-CA"/>
              </w:rPr>
              <w:t>2</w:t>
            </w:r>
          </w:p>
        </w:tc>
        <w:tc>
          <w:tcPr>
            <w:tcW w:w="1120" w:type="dxa"/>
            <w:tcBorders>
              <w:top w:val="nil"/>
              <w:left w:val="nil"/>
              <w:bottom w:val="nil"/>
              <w:right w:val="nil"/>
            </w:tcBorders>
            <w:shd w:val="clear" w:color="auto" w:fill="auto"/>
            <w:noWrap/>
            <w:vAlign w:val="bottom"/>
            <w:hideMark/>
          </w:tcPr>
          <w:p w14:paraId="157628F8" w14:textId="77777777" w:rsidR="001360AB" w:rsidRPr="001360AB" w:rsidRDefault="001360AB" w:rsidP="001360AB">
            <w:pPr>
              <w:jc w:val="right"/>
              <w:rPr>
                <w:rFonts w:ascii="Arial" w:eastAsia="Times New Roman" w:hAnsi="Arial" w:cs="Arial"/>
                <w:sz w:val="20"/>
                <w:lang w:val="en-CA" w:eastAsia="en-CA"/>
              </w:rPr>
            </w:pPr>
            <w:r w:rsidRPr="001360AB">
              <w:rPr>
                <w:rFonts w:ascii="Arial" w:eastAsia="Times New Roman" w:hAnsi="Arial" w:cs="Arial"/>
                <w:sz w:val="20"/>
                <w:lang w:val="en-CA" w:eastAsia="en-CA"/>
              </w:rPr>
              <w:t>3</w:t>
            </w:r>
          </w:p>
        </w:tc>
        <w:tc>
          <w:tcPr>
            <w:tcW w:w="1124" w:type="dxa"/>
            <w:tcBorders>
              <w:top w:val="nil"/>
              <w:left w:val="nil"/>
              <w:bottom w:val="nil"/>
              <w:right w:val="nil"/>
            </w:tcBorders>
            <w:shd w:val="clear" w:color="auto" w:fill="auto"/>
            <w:noWrap/>
            <w:vAlign w:val="bottom"/>
          </w:tcPr>
          <w:p w14:paraId="710E717B" w14:textId="744EB101" w:rsidR="001360AB" w:rsidRPr="001360AB" w:rsidRDefault="001360AB" w:rsidP="00E4747F">
            <w:pPr>
              <w:rPr>
                <w:rFonts w:ascii="Arial" w:eastAsia="Times New Roman" w:hAnsi="Arial" w:cs="Arial"/>
                <w:sz w:val="20"/>
                <w:lang w:val="en-CA" w:eastAsia="en-CA"/>
              </w:rPr>
            </w:pPr>
          </w:p>
        </w:tc>
        <w:tc>
          <w:tcPr>
            <w:tcW w:w="1134" w:type="dxa"/>
            <w:tcBorders>
              <w:top w:val="nil"/>
              <w:left w:val="nil"/>
              <w:bottom w:val="nil"/>
              <w:right w:val="nil"/>
            </w:tcBorders>
            <w:shd w:val="clear" w:color="auto" w:fill="auto"/>
            <w:noWrap/>
            <w:vAlign w:val="bottom"/>
          </w:tcPr>
          <w:p w14:paraId="52246F26" w14:textId="107F5555" w:rsidR="001360AB" w:rsidRPr="001360AB" w:rsidRDefault="001360AB" w:rsidP="001360AB">
            <w:pPr>
              <w:jc w:val="right"/>
              <w:rPr>
                <w:rFonts w:ascii="Arial" w:eastAsia="Times New Roman" w:hAnsi="Arial" w:cs="Arial"/>
                <w:sz w:val="20"/>
                <w:lang w:val="en-CA" w:eastAsia="en-CA"/>
              </w:rPr>
            </w:pPr>
          </w:p>
        </w:tc>
      </w:tr>
      <w:tr w:rsidR="001360AB" w:rsidRPr="001360AB" w14:paraId="6DB43A03" w14:textId="77777777" w:rsidTr="00F473CA">
        <w:trPr>
          <w:trHeight w:val="255"/>
        </w:trPr>
        <w:tc>
          <w:tcPr>
            <w:tcW w:w="2140" w:type="dxa"/>
            <w:tcBorders>
              <w:top w:val="nil"/>
              <w:left w:val="nil"/>
              <w:bottom w:val="nil"/>
              <w:right w:val="nil"/>
            </w:tcBorders>
            <w:shd w:val="clear" w:color="auto" w:fill="auto"/>
            <w:noWrap/>
            <w:vAlign w:val="bottom"/>
            <w:hideMark/>
          </w:tcPr>
          <w:p w14:paraId="668DF78F" w14:textId="77777777" w:rsidR="001360AB" w:rsidRPr="001360AB" w:rsidRDefault="001360AB" w:rsidP="001360AB">
            <w:pPr>
              <w:rPr>
                <w:rFonts w:ascii="Arial" w:eastAsia="Times New Roman" w:hAnsi="Arial" w:cs="Arial"/>
                <w:sz w:val="20"/>
                <w:lang w:val="en-CA" w:eastAsia="en-CA"/>
              </w:rPr>
            </w:pPr>
            <w:r w:rsidRPr="001360AB">
              <w:rPr>
                <w:rFonts w:ascii="Arial" w:eastAsia="Times New Roman" w:hAnsi="Arial" w:cs="Arial"/>
                <w:sz w:val="20"/>
                <w:lang w:val="en-CA" w:eastAsia="en-CA"/>
              </w:rPr>
              <w:t>∆Revenues</w:t>
            </w:r>
          </w:p>
        </w:tc>
        <w:tc>
          <w:tcPr>
            <w:tcW w:w="1404" w:type="dxa"/>
            <w:tcBorders>
              <w:top w:val="nil"/>
              <w:left w:val="nil"/>
              <w:bottom w:val="nil"/>
              <w:right w:val="nil"/>
            </w:tcBorders>
            <w:shd w:val="clear" w:color="auto" w:fill="auto"/>
            <w:noWrap/>
            <w:vAlign w:val="bottom"/>
            <w:hideMark/>
          </w:tcPr>
          <w:p w14:paraId="6F5F2674" w14:textId="77777777" w:rsidR="001360AB" w:rsidRPr="001360AB" w:rsidRDefault="001360AB" w:rsidP="001360AB">
            <w:pPr>
              <w:jc w:val="right"/>
              <w:rPr>
                <w:rFonts w:ascii="Arial" w:eastAsia="Times New Roman" w:hAnsi="Arial" w:cs="Arial"/>
                <w:sz w:val="20"/>
                <w:lang w:val="en-CA" w:eastAsia="en-CA"/>
              </w:rPr>
            </w:pPr>
            <w:r w:rsidRPr="001360AB">
              <w:rPr>
                <w:rFonts w:ascii="Arial" w:eastAsia="Times New Roman" w:hAnsi="Arial" w:cs="Arial"/>
                <w:sz w:val="20"/>
                <w:lang w:val="en-CA" w:eastAsia="en-CA"/>
              </w:rPr>
              <w:t>$0</w:t>
            </w:r>
          </w:p>
        </w:tc>
        <w:tc>
          <w:tcPr>
            <w:tcW w:w="1217" w:type="dxa"/>
            <w:tcBorders>
              <w:top w:val="nil"/>
              <w:left w:val="nil"/>
              <w:bottom w:val="nil"/>
              <w:right w:val="nil"/>
            </w:tcBorders>
            <w:shd w:val="clear" w:color="auto" w:fill="auto"/>
            <w:noWrap/>
            <w:vAlign w:val="bottom"/>
            <w:hideMark/>
          </w:tcPr>
          <w:p w14:paraId="3053137F" w14:textId="5038E7CE" w:rsidR="001360AB" w:rsidRPr="001360AB" w:rsidRDefault="00E4747F" w:rsidP="001360AB">
            <w:pPr>
              <w:jc w:val="right"/>
              <w:rPr>
                <w:rFonts w:ascii="Arial" w:eastAsia="Times New Roman" w:hAnsi="Arial" w:cs="Arial"/>
                <w:sz w:val="20"/>
                <w:lang w:val="en-CA" w:eastAsia="en-CA"/>
              </w:rPr>
            </w:pPr>
            <w:r>
              <w:rPr>
                <w:rFonts w:ascii="Arial" w:eastAsia="Times New Roman" w:hAnsi="Arial" w:cs="Arial"/>
                <w:sz w:val="20"/>
                <w:lang w:val="en-CA" w:eastAsia="en-CA"/>
              </w:rPr>
              <w:t>$</w:t>
            </w:r>
            <w:r w:rsidR="00054F87">
              <w:rPr>
                <w:rFonts w:ascii="Arial" w:eastAsia="Times New Roman" w:hAnsi="Arial" w:cs="Arial"/>
                <w:sz w:val="20"/>
                <w:lang w:val="en-CA" w:eastAsia="en-CA"/>
              </w:rPr>
              <w:t>1</w:t>
            </w:r>
            <w:r>
              <w:rPr>
                <w:rFonts w:ascii="Arial" w:eastAsia="Times New Roman" w:hAnsi="Arial" w:cs="Arial"/>
                <w:sz w:val="20"/>
                <w:lang w:val="en-CA" w:eastAsia="en-CA"/>
              </w:rPr>
              <w:t>4</w:t>
            </w:r>
            <w:r w:rsidR="0002137F">
              <w:rPr>
                <w:rFonts w:ascii="Arial" w:eastAsia="Times New Roman" w:hAnsi="Arial" w:cs="Arial"/>
                <w:sz w:val="20"/>
                <w:lang w:val="en-CA" w:eastAsia="en-CA"/>
              </w:rPr>
              <w:t>,00</w:t>
            </w:r>
            <w:r w:rsidR="001360AB" w:rsidRPr="001360AB">
              <w:rPr>
                <w:rFonts w:ascii="Arial" w:eastAsia="Times New Roman" w:hAnsi="Arial" w:cs="Arial"/>
                <w:sz w:val="20"/>
                <w:lang w:val="en-CA" w:eastAsia="en-CA"/>
              </w:rPr>
              <w:t>0,000</w:t>
            </w:r>
          </w:p>
        </w:tc>
        <w:tc>
          <w:tcPr>
            <w:tcW w:w="1217" w:type="dxa"/>
            <w:tcBorders>
              <w:top w:val="nil"/>
              <w:left w:val="nil"/>
              <w:bottom w:val="nil"/>
              <w:right w:val="nil"/>
            </w:tcBorders>
            <w:shd w:val="clear" w:color="auto" w:fill="auto"/>
            <w:noWrap/>
            <w:vAlign w:val="bottom"/>
            <w:hideMark/>
          </w:tcPr>
          <w:p w14:paraId="7E1FC394" w14:textId="2346B2E6" w:rsidR="001360AB" w:rsidRPr="001360AB" w:rsidRDefault="00E4747F" w:rsidP="001360AB">
            <w:pPr>
              <w:jc w:val="right"/>
              <w:rPr>
                <w:rFonts w:ascii="Arial" w:eastAsia="Times New Roman" w:hAnsi="Arial" w:cs="Arial"/>
                <w:sz w:val="20"/>
                <w:lang w:val="en-CA" w:eastAsia="en-CA"/>
              </w:rPr>
            </w:pPr>
            <w:r>
              <w:rPr>
                <w:rFonts w:ascii="Arial" w:eastAsia="Times New Roman" w:hAnsi="Arial" w:cs="Arial"/>
                <w:sz w:val="20"/>
                <w:lang w:val="en-CA" w:eastAsia="en-CA"/>
              </w:rPr>
              <w:t>$</w:t>
            </w:r>
            <w:r w:rsidR="00054F87">
              <w:rPr>
                <w:rFonts w:ascii="Arial" w:eastAsia="Times New Roman" w:hAnsi="Arial" w:cs="Arial"/>
                <w:sz w:val="20"/>
                <w:lang w:val="en-CA" w:eastAsia="en-CA"/>
              </w:rPr>
              <w:t>1</w:t>
            </w:r>
            <w:r>
              <w:rPr>
                <w:rFonts w:ascii="Arial" w:eastAsia="Times New Roman" w:hAnsi="Arial" w:cs="Arial"/>
                <w:sz w:val="20"/>
                <w:lang w:val="en-CA" w:eastAsia="en-CA"/>
              </w:rPr>
              <w:t>4</w:t>
            </w:r>
            <w:r w:rsidR="0002137F">
              <w:rPr>
                <w:rFonts w:ascii="Arial" w:eastAsia="Times New Roman" w:hAnsi="Arial" w:cs="Arial"/>
                <w:sz w:val="20"/>
                <w:lang w:val="en-CA" w:eastAsia="en-CA"/>
              </w:rPr>
              <w:t>,00</w:t>
            </w:r>
            <w:r w:rsidR="001360AB" w:rsidRPr="001360AB">
              <w:rPr>
                <w:rFonts w:ascii="Arial" w:eastAsia="Times New Roman" w:hAnsi="Arial" w:cs="Arial"/>
                <w:sz w:val="20"/>
                <w:lang w:val="en-CA" w:eastAsia="en-CA"/>
              </w:rPr>
              <w:t>0,000</w:t>
            </w:r>
          </w:p>
        </w:tc>
        <w:tc>
          <w:tcPr>
            <w:tcW w:w="1120" w:type="dxa"/>
            <w:tcBorders>
              <w:top w:val="nil"/>
              <w:left w:val="nil"/>
              <w:bottom w:val="nil"/>
              <w:right w:val="nil"/>
            </w:tcBorders>
            <w:shd w:val="clear" w:color="auto" w:fill="auto"/>
            <w:noWrap/>
            <w:vAlign w:val="bottom"/>
            <w:hideMark/>
          </w:tcPr>
          <w:p w14:paraId="239EF9CE" w14:textId="3593AF94" w:rsidR="001360AB" w:rsidRPr="001360AB" w:rsidRDefault="00E4747F" w:rsidP="001360AB">
            <w:pPr>
              <w:jc w:val="right"/>
              <w:rPr>
                <w:rFonts w:ascii="Arial" w:eastAsia="Times New Roman" w:hAnsi="Arial" w:cs="Arial"/>
                <w:sz w:val="20"/>
                <w:lang w:val="en-CA" w:eastAsia="en-CA"/>
              </w:rPr>
            </w:pPr>
            <w:r>
              <w:rPr>
                <w:rFonts w:ascii="Arial" w:eastAsia="Times New Roman" w:hAnsi="Arial" w:cs="Arial"/>
                <w:sz w:val="20"/>
                <w:lang w:val="en-CA" w:eastAsia="en-CA"/>
              </w:rPr>
              <w:t>$</w:t>
            </w:r>
            <w:r w:rsidR="00054F87">
              <w:rPr>
                <w:rFonts w:ascii="Arial" w:eastAsia="Times New Roman" w:hAnsi="Arial" w:cs="Arial"/>
                <w:sz w:val="20"/>
                <w:lang w:val="en-CA" w:eastAsia="en-CA"/>
              </w:rPr>
              <w:t>1</w:t>
            </w:r>
            <w:r>
              <w:rPr>
                <w:rFonts w:ascii="Arial" w:eastAsia="Times New Roman" w:hAnsi="Arial" w:cs="Arial"/>
                <w:sz w:val="20"/>
                <w:lang w:val="en-CA" w:eastAsia="en-CA"/>
              </w:rPr>
              <w:t>4</w:t>
            </w:r>
            <w:r w:rsidR="0002137F">
              <w:rPr>
                <w:rFonts w:ascii="Arial" w:eastAsia="Times New Roman" w:hAnsi="Arial" w:cs="Arial"/>
                <w:sz w:val="20"/>
                <w:lang w:val="en-CA" w:eastAsia="en-CA"/>
              </w:rPr>
              <w:t>,00</w:t>
            </w:r>
            <w:r w:rsidR="001360AB" w:rsidRPr="001360AB">
              <w:rPr>
                <w:rFonts w:ascii="Arial" w:eastAsia="Times New Roman" w:hAnsi="Arial" w:cs="Arial"/>
                <w:sz w:val="20"/>
                <w:lang w:val="en-CA" w:eastAsia="en-CA"/>
              </w:rPr>
              <w:t>0,000</w:t>
            </w:r>
          </w:p>
        </w:tc>
        <w:tc>
          <w:tcPr>
            <w:tcW w:w="1124" w:type="dxa"/>
            <w:tcBorders>
              <w:top w:val="nil"/>
              <w:left w:val="nil"/>
              <w:bottom w:val="nil"/>
              <w:right w:val="nil"/>
            </w:tcBorders>
            <w:shd w:val="clear" w:color="auto" w:fill="auto"/>
            <w:noWrap/>
            <w:vAlign w:val="bottom"/>
          </w:tcPr>
          <w:p w14:paraId="24E22330" w14:textId="41F91F2E" w:rsidR="001360AB" w:rsidRPr="001360AB" w:rsidRDefault="001360AB" w:rsidP="001360AB">
            <w:pPr>
              <w:jc w:val="right"/>
              <w:rPr>
                <w:rFonts w:ascii="Arial" w:eastAsia="Times New Roman" w:hAnsi="Arial" w:cs="Arial"/>
                <w:sz w:val="20"/>
                <w:lang w:val="en-CA" w:eastAsia="en-CA"/>
              </w:rPr>
            </w:pPr>
          </w:p>
        </w:tc>
        <w:tc>
          <w:tcPr>
            <w:tcW w:w="1134" w:type="dxa"/>
            <w:tcBorders>
              <w:top w:val="nil"/>
              <w:left w:val="nil"/>
              <w:bottom w:val="nil"/>
              <w:right w:val="nil"/>
            </w:tcBorders>
            <w:shd w:val="clear" w:color="auto" w:fill="auto"/>
            <w:noWrap/>
            <w:vAlign w:val="bottom"/>
          </w:tcPr>
          <w:p w14:paraId="126CA9A1" w14:textId="7FF94FDA" w:rsidR="001360AB" w:rsidRPr="001360AB" w:rsidRDefault="001360AB" w:rsidP="001360AB">
            <w:pPr>
              <w:jc w:val="right"/>
              <w:rPr>
                <w:rFonts w:ascii="Arial" w:eastAsia="Times New Roman" w:hAnsi="Arial" w:cs="Arial"/>
                <w:sz w:val="20"/>
                <w:lang w:val="en-CA" w:eastAsia="en-CA"/>
              </w:rPr>
            </w:pPr>
          </w:p>
        </w:tc>
      </w:tr>
      <w:tr w:rsidR="001360AB" w:rsidRPr="001360AB" w14:paraId="0BB2E137" w14:textId="77777777" w:rsidTr="00F473CA">
        <w:trPr>
          <w:trHeight w:val="300"/>
        </w:trPr>
        <w:tc>
          <w:tcPr>
            <w:tcW w:w="2140" w:type="dxa"/>
            <w:tcBorders>
              <w:top w:val="nil"/>
              <w:left w:val="nil"/>
              <w:bottom w:val="nil"/>
              <w:right w:val="nil"/>
            </w:tcBorders>
            <w:shd w:val="clear" w:color="auto" w:fill="auto"/>
            <w:noWrap/>
            <w:vAlign w:val="bottom"/>
            <w:hideMark/>
          </w:tcPr>
          <w:p w14:paraId="36226B98" w14:textId="7D3031A1" w:rsidR="001360AB" w:rsidRPr="001360AB" w:rsidRDefault="0002137F" w:rsidP="001360AB">
            <w:pPr>
              <w:rPr>
                <w:rFonts w:ascii="Arial" w:eastAsia="Times New Roman" w:hAnsi="Arial" w:cs="Arial"/>
                <w:sz w:val="20"/>
                <w:lang w:val="en-CA" w:eastAsia="en-CA"/>
              </w:rPr>
            </w:pPr>
            <w:r>
              <w:rPr>
                <w:rFonts w:ascii="Arial" w:eastAsia="Times New Roman" w:hAnsi="Arial" w:cs="Arial"/>
                <w:i/>
                <w:iCs/>
                <w:sz w:val="20"/>
                <w:lang w:val="en-CA" w:eastAsia="en-CA"/>
              </w:rPr>
              <w:t>add</w:t>
            </w:r>
            <w:r w:rsidR="001360AB" w:rsidRPr="001360AB">
              <w:rPr>
                <w:rFonts w:ascii="Arial" w:eastAsia="Times New Roman" w:hAnsi="Arial" w:cs="Arial"/>
                <w:i/>
                <w:iCs/>
                <w:sz w:val="20"/>
                <w:lang w:val="en-CA" w:eastAsia="en-CA"/>
              </w:rPr>
              <w:t>:</w:t>
            </w:r>
            <w:r w:rsidR="001360AB" w:rsidRPr="001360AB">
              <w:rPr>
                <w:rFonts w:ascii="Arial" w:eastAsia="Times New Roman" w:hAnsi="Arial" w:cs="Arial"/>
                <w:sz w:val="20"/>
                <w:lang w:val="en-CA" w:eastAsia="en-CA"/>
              </w:rPr>
              <w:t xml:space="preserve"> ∆Operating cost</w:t>
            </w:r>
            <w:r>
              <w:rPr>
                <w:rFonts w:ascii="Arial" w:eastAsia="Times New Roman" w:hAnsi="Arial" w:cs="Arial"/>
                <w:sz w:val="20"/>
                <w:lang w:val="en-CA" w:eastAsia="en-CA"/>
              </w:rPr>
              <w:t xml:space="preserve"> reduction</w:t>
            </w:r>
          </w:p>
        </w:tc>
        <w:tc>
          <w:tcPr>
            <w:tcW w:w="1404" w:type="dxa"/>
            <w:tcBorders>
              <w:top w:val="nil"/>
              <w:left w:val="nil"/>
              <w:bottom w:val="nil"/>
              <w:right w:val="nil"/>
            </w:tcBorders>
            <w:shd w:val="clear" w:color="auto" w:fill="auto"/>
            <w:noWrap/>
            <w:vAlign w:val="bottom"/>
            <w:hideMark/>
          </w:tcPr>
          <w:p w14:paraId="61866C46" w14:textId="77777777" w:rsidR="001360AB" w:rsidRPr="001360AB" w:rsidRDefault="001360AB" w:rsidP="001360AB">
            <w:pPr>
              <w:jc w:val="right"/>
              <w:rPr>
                <w:rFonts w:ascii="Arial" w:eastAsia="Times New Roman" w:hAnsi="Arial" w:cs="Arial"/>
                <w:sz w:val="20"/>
                <w:u w:val="double"/>
                <w:lang w:val="en-CA" w:eastAsia="en-CA"/>
              </w:rPr>
            </w:pPr>
            <w:r w:rsidRPr="001360AB">
              <w:rPr>
                <w:rFonts w:ascii="Arial" w:eastAsia="Times New Roman" w:hAnsi="Arial" w:cs="Arial"/>
                <w:sz w:val="20"/>
                <w:u w:val="double"/>
                <w:lang w:val="en-CA" w:eastAsia="en-CA"/>
              </w:rPr>
              <w:t>$0</w:t>
            </w:r>
          </w:p>
        </w:tc>
        <w:tc>
          <w:tcPr>
            <w:tcW w:w="1217" w:type="dxa"/>
            <w:tcBorders>
              <w:top w:val="nil"/>
              <w:left w:val="nil"/>
              <w:bottom w:val="nil"/>
              <w:right w:val="nil"/>
            </w:tcBorders>
            <w:shd w:val="clear" w:color="auto" w:fill="auto"/>
            <w:noWrap/>
            <w:vAlign w:val="bottom"/>
            <w:hideMark/>
          </w:tcPr>
          <w:p w14:paraId="7CF4B342" w14:textId="3801E7E9" w:rsidR="001360AB" w:rsidRPr="001360AB" w:rsidRDefault="00054F87" w:rsidP="00E4747F">
            <w:pPr>
              <w:jc w:val="right"/>
              <w:rPr>
                <w:rFonts w:ascii="Arial" w:eastAsia="Times New Roman" w:hAnsi="Arial" w:cs="Arial"/>
                <w:sz w:val="20"/>
                <w:u w:val="double"/>
                <w:lang w:val="en-CA" w:eastAsia="en-CA"/>
              </w:rPr>
            </w:pPr>
            <w:r>
              <w:rPr>
                <w:rFonts w:ascii="Arial" w:eastAsia="Times New Roman" w:hAnsi="Arial" w:cs="Arial"/>
                <w:sz w:val="20"/>
                <w:u w:val="double"/>
                <w:lang w:val="en-CA" w:eastAsia="en-CA"/>
              </w:rPr>
              <w:t>$4</w:t>
            </w:r>
            <w:r w:rsidR="00E4747F">
              <w:rPr>
                <w:rFonts w:ascii="Arial" w:eastAsia="Times New Roman" w:hAnsi="Arial" w:cs="Arial"/>
                <w:sz w:val="20"/>
                <w:u w:val="double"/>
                <w:lang w:val="en-CA" w:eastAsia="en-CA"/>
              </w:rPr>
              <w:t>,</w:t>
            </w:r>
            <w:r w:rsidR="0002137F">
              <w:rPr>
                <w:rFonts w:ascii="Arial" w:eastAsia="Times New Roman" w:hAnsi="Arial" w:cs="Arial"/>
                <w:sz w:val="20"/>
                <w:u w:val="double"/>
                <w:lang w:val="en-CA" w:eastAsia="en-CA"/>
              </w:rPr>
              <w:t>00</w:t>
            </w:r>
            <w:r w:rsidR="001360AB" w:rsidRPr="001360AB">
              <w:rPr>
                <w:rFonts w:ascii="Arial" w:eastAsia="Times New Roman" w:hAnsi="Arial" w:cs="Arial"/>
                <w:sz w:val="20"/>
                <w:u w:val="double"/>
                <w:lang w:val="en-CA" w:eastAsia="en-CA"/>
              </w:rPr>
              <w:t>0,000</w:t>
            </w:r>
          </w:p>
        </w:tc>
        <w:tc>
          <w:tcPr>
            <w:tcW w:w="1217" w:type="dxa"/>
            <w:tcBorders>
              <w:top w:val="nil"/>
              <w:left w:val="nil"/>
              <w:bottom w:val="nil"/>
              <w:right w:val="nil"/>
            </w:tcBorders>
            <w:shd w:val="clear" w:color="auto" w:fill="auto"/>
            <w:noWrap/>
            <w:vAlign w:val="bottom"/>
            <w:hideMark/>
          </w:tcPr>
          <w:p w14:paraId="528DF884" w14:textId="29B6E654" w:rsidR="001360AB" w:rsidRPr="001360AB" w:rsidRDefault="0002137F" w:rsidP="001360AB">
            <w:pPr>
              <w:jc w:val="right"/>
              <w:rPr>
                <w:rFonts w:ascii="Arial" w:eastAsia="Times New Roman" w:hAnsi="Arial" w:cs="Arial"/>
                <w:sz w:val="20"/>
                <w:u w:val="double"/>
                <w:lang w:val="en-CA" w:eastAsia="en-CA"/>
              </w:rPr>
            </w:pPr>
            <w:r>
              <w:rPr>
                <w:rFonts w:ascii="Arial" w:eastAsia="Times New Roman" w:hAnsi="Arial" w:cs="Arial"/>
                <w:sz w:val="20"/>
                <w:u w:val="double"/>
                <w:lang w:val="en-CA" w:eastAsia="en-CA"/>
              </w:rPr>
              <w:t>$</w:t>
            </w:r>
            <w:r w:rsidR="00054F87">
              <w:rPr>
                <w:rFonts w:ascii="Arial" w:eastAsia="Times New Roman" w:hAnsi="Arial" w:cs="Arial"/>
                <w:sz w:val="20"/>
                <w:u w:val="double"/>
                <w:lang w:val="en-CA" w:eastAsia="en-CA"/>
              </w:rPr>
              <w:t>4</w:t>
            </w:r>
            <w:r>
              <w:rPr>
                <w:rFonts w:ascii="Arial" w:eastAsia="Times New Roman" w:hAnsi="Arial" w:cs="Arial"/>
                <w:sz w:val="20"/>
                <w:u w:val="double"/>
                <w:lang w:val="en-CA" w:eastAsia="en-CA"/>
              </w:rPr>
              <w:t>,00</w:t>
            </w:r>
            <w:r w:rsidR="001360AB" w:rsidRPr="001360AB">
              <w:rPr>
                <w:rFonts w:ascii="Arial" w:eastAsia="Times New Roman" w:hAnsi="Arial" w:cs="Arial"/>
                <w:sz w:val="20"/>
                <w:u w:val="double"/>
                <w:lang w:val="en-CA" w:eastAsia="en-CA"/>
              </w:rPr>
              <w:t>0,000</w:t>
            </w:r>
          </w:p>
        </w:tc>
        <w:tc>
          <w:tcPr>
            <w:tcW w:w="1120" w:type="dxa"/>
            <w:tcBorders>
              <w:top w:val="nil"/>
              <w:left w:val="nil"/>
              <w:bottom w:val="nil"/>
              <w:right w:val="nil"/>
            </w:tcBorders>
            <w:shd w:val="clear" w:color="auto" w:fill="auto"/>
            <w:noWrap/>
            <w:vAlign w:val="bottom"/>
            <w:hideMark/>
          </w:tcPr>
          <w:p w14:paraId="2B83BE70" w14:textId="70E43323" w:rsidR="001360AB" w:rsidRPr="001360AB" w:rsidRDefault="00054F87" w:rsidP="001360AB">
            <w:pPr>
              <w:jc w:val="right"/>
              <w:rPr>
                <w:rFonts w:ascii="Arial" w:eastAsia="Times New Roman" w:hAnsi="Arial" w:cs="Arial"/>
                <w:sz w:val="20"/>
                <w:u w:val="double"/>
                <w:lang w:val="en-CA" w:eastAsia="en-CA"/>
              </w:rPr>
            </w:pPr>
            <w:r>
              <w:rPr>
                <w:rFonts w:ascii="Arial" w:eastAsia="Times New Roman" w:hAnsi="Arial" w:cs="Arial"/>
                <w:sz w:val="20"/>
                <w:u w:val="double"/>
                <w:lang w:val="en-CA" w:eastAsia="en-CA"/>
              </w:rPr>
              <w:t>$4</w:t>
            </w:r>
            <w:r w:rsidR="0002137F">
              <w:rPr>
                <w:rFonts w:ascii="Arial" w:eastAsia="Times New Roman" w:hAnsi="Arial" w:cs="Arial"/>
                <w:sz w:val="20"/>
                <w:u w:val="double"/>
                <w:lang w:val="en-CA" w:eastAsia="en-CA"/>
              </w:rPr>
              <w:t>,00</w:t>
            </w:r>
            <w:r w:rsidR="001360AB" w:rsidRPr="001360AB">
              <w:rPr>
                <w:rFonts w:ascii="Arial" w:eastAsia="Times New Roman" w:hAnsi="Arial" w:cs="Arial"/>
                <w:sz w:val="20"/>
                <w:u w:val="double"/>
                <w:lang w:val="en-CA" w:eastAsia="en-CA"/>
              </w:rPr>
              <w:t>0,000</w:t>
            </w:r>
          </w:p>
        </w:tc>
        <w:tc>
          <w:tcPr>
            <w:tcW w:w="1124" w:type="dxa"/>
            <w:tcBorders>
              <w:top w:val="nil"/>
              <w:left w:val="nil"/>
              <w:bottom w:val="nil"/>
              <w:right w:val="nil"/>
            </w:tcBorders>
            <w:shd w:val="clear" w:color="auto" w:fill="auto"/>
            <w:noWrap/>
            <w:vAlign w:val="bottom"/>
          </w:tcPr>
          <w:p w14:paraId="782DAA66" w14:textId="1FD9C61F" w:rsidR="001360AB" w:rsidRPr="001360AB" w:rsidRDefault="001360AB" w:rsidP="001360AB">
            <w:pPr>
              <w:jc w:val="right"/>
              <w:rPr>
                <w:rFonts w:ascii="Arial" w:eastAsia="Times New Roman" w:hAnsi="Arial" w:cs="Arial"/>
                <w:sz w:val="20"/>
                <w:u w:val="double"/>
                <w:lang w:val="en-CA" w:eastAsia="en-CA"/>
              </w:rPr>
            </w:pPr>
          </w:p>
        </w:tc>
        <w:tc>
          <w:tcPr>
            <w:tcW w:w="1134" w:type="dxa"/>
            <w:tcBorders>
              <w:top w:val="nil"/>
              <w:left w:val="nil"/>
              <w:bottom w:val="nil"/>
              <w:right w:val="nil"/>
            </w:tcBorders>
            <w:shd w:val="clear" w:color="auto" w:fill="auto"/>
            <w:noWrap/>
            <w:vAlign w:val="bottom"/>
          </w:tcPr>
          <w:p w14:paraId="0AEEF17C" w14:textId="1A796452" w:rsidR="001360AB" w:rsidRPr="001360AB" w:rsidRDefault="001360AB" w:rsidP="001360AB">
            <w:pPr>
              <w:jc w:val="right"/>
              <w:rPr>
                <w:rFonts w:ascii="Arial" w:eastAsia="Times New Roman" w:hAnsi="Arial" w:cs="Arial"/>
                <w:sz w:val="20"/>
                <w:u w:val="double"/>
                <w:lang w:val="en-CA" w:eastAsia="en-CA"/>
              </w:rPr>
            </w:pPr>
          </w:p>
        </w:tc>
      </w:tr>
      <w:tr w:rsidR="001360AB" w:rsidRPr="001360AB" w14:paraId="7BDE2628" w14:textId="77777777" w:rsidTr="00F473CA">
        <w:trPr>
          <w:trHeight w:val="255"/>
        </w:trPr>
        <w:tc>
          <w:tcPr>
            <w:tcW w:w="2140" w:type="dxa"/>
            <w:tcBorders>
              <w:top w:val="nil"/>
              <w:left w:val="nil"/>
              <w:bottom w:val="nil"/>
              <w:right w:val="nil"/>
            </w:tcBorders>
            <w:shd w:val="clear" w:color="auto" w:fill="auto"/>
            <w:noWrap/>
            <w:vAlign w:val="bottom"/>
            <w:hideMark/>
          </w:tcPr>
          <w:p w14:paraId="6876B32D" w14:textId="77777777" w:rsidR="001360AB" w:rsidRPr="001360AB" w:rsidRDefault="001360AB" w:rsidP="001360AB">
            <w:pPr>
              <w:rPr>
                <w:rFonts w:ascii="Arial" w:eastAsia="Times New Roman" w:hAnsi="Arial" w:cs="Arial"/>
                <w:sz w:val="20"/>
                <w:lang w:val="en-CA" w:eastAsia="en-CA"/>
              </w:rPr>
            </w:pPr>
            <w:r w:rsidRPr="001360AB">
              <w:rPr>
                <w:rFonts w:ascii="Arial" w:eastAsia="Times New Roman" w:hAnsi="Arial" w:cs="Arial"/>
                <w:sz w:val="20"/>
                <w:lang w:val="en-CA" w:eastAsia="en-CA"/>
              </w:rPr>
              <w:t>∆Net revenues</w:t>
            </w:r>
          </w:p>
        </w:tc>
        <w:tc>
          <w:tcPr>
            <w:tcW w:w="1404" w:type="dxa"/>
            <w:tcBorders>
              <w:top w:val="nil"/>
              <w:left w:val="nil"/>
              <w:bottom w:val="nil"/>
              <w:right w:val="nil"/>
            </w:tcBorders>
            <w:shd w:val="clear" w:color="auto" w:fill="auto"/>
            <w:noWrap/>
            <w:vAlign w:val="bottom"/>
            <w:hideMark/>
          </w:tcPr>
          <w:p w14:paraId="2CC4A808" w14:textId="77777777" w:rsidR="001360AB" w:rsidRPr="001360AB" w:rsidRDefault="001360AB" w:rsidP="001360AB">
            <w:pPr>
              <w:jc w:val="right"/>
              <w:rPr>
                <w:rFonts w:ascii="Arial" w:eastAsia="Times New Roman" w:hAnsi="Arial" w:cs="Arial"/>
                <w:sz w:val="20"/>
                <w:lang w:val="en-CA" w:eastAsia="en-CA"/>
              </w:rPr>
            </w:pPr>
            <w:r w:rsidRPr="001360AB">
              <w:rPr>
                <w:rFonts w:ascii="Arial" w:eastAsia="Times New Roman" w:hAnsi="Arial" w:cs="Arial"/>
                <w:sz w:val="20"/>
                <w:lang w:val="en-CA" w:eastAsia="en-CA"/>
              </w:rPr>
              <w:t>$0</w:t>
            </w:r>
          </w:p>
        </w:tc>
        <w:tc>
          <w:tcPr>
            <w:tcW w:w="1217" w:type="dxa"/>
            <w:tcBorders>
              <w:top w:val="nil"/>
              <w:left w:val="nil"/>
              <w:bottom w:val="nil"/>
              <w:right w:val="nil"/>
            </w:tcBorders>
            <w:shd w:val="clear" w:color="auto" w:fill="auto"/>
            <w:noWrap/>
            <w:vAlign w:val="bottom"/>
            <w:hideMark/>
          </w:tcPr>
          <w:p w14:paraId="0F6EF6DA" w14:textId="172F9778" w:rsidR="001360AB" w:rsidRPr="001360AB" w:rsidRDefault="00054F87" w:rsidP="001360AB">
            <w:pPr>
              <w:jc w:val="right"/>
              <w:rPr>
                <w:rFonts w:ascii="Arial" w:eastAsia="Times New Roman" w:hAnsi="Arial" w:cs="Arial"/>
                <w:sz w:val="20"/>
                <w:lang w:val="en-CA" w:eastAsia="en-CA"/>
              </w:rPr>
            </w:pPr>
            <w:r>
              <w:rPr>
                <w:rFonts w:ascii="Arial" w:eastAsia="Times New Roman" w:hAnsi="Arial" w:cs="Arial"/>
                <w:sz w:val="20"/>
                <w:lang w:val="en-CA" w:eastAsia="en-CA"/>
              </w:rPr>
              <w:t>$18</w:t>
            </w:r>
            <w:r w:rsidR="0002137F">
              <w:rPr>
                <w:rFonts w:ascii="Arial" w:eastAsia="Times New Roman" w:hAnsi="Arial" w:cs="Arial"/>
                <w:sz w:val="20"/>
                <w:lang w:val="en-CA" w:eastAsia="en-CA"/>
              </w:rPr>
              <w:t>,0</w:t>
            </w:r>
            <w:r w:rsidR="001360AB" w:rsidRPr="001360AB">
              <w:rPr>
                <w:rFonts w:ascii="Arial" w:eastAsia="Times New Roman" w:hAnsi="Arial" w:cs="Arial"/>
                <w:sz w:val="20"/>
                <w:lang w:val="en-CA" w:eastAsia="en-CA"/>
              </w:rPr>
              <w:t>00,000</w:t>
            </w:r>
          </w:p>
        </w:tc>
        <w:tc>
          <w:tcPr>
            <w:tcW w:w="1217" w:type="dxa"/>
            <w:tcBorders>
              <w:top w:val="nil"/>
              <w:left w:val="nil"/>
              <w:bottom w:val="nil"/>
              <w:right w:val="nil"/>
            </w:tcBorders>
            <w:shd w:val="clear" w:color="auto" w:fill="auto"/>
            <w:noWrap/>
            <w:vAlign w:val="bottom"/>
            <w:hideMark/>
          </w:tcPr>
          <w:p w14:paraId="2F00C8A9" w14:textId="38B20DBE" w:rsidR="001360AB" w:rsidRPr="001360AB" w:rsidRDefault="00054F87" w:rsidP="001360AB">
            <w:pPr>
              <w:jc w:val="right"/>
              <w:rPr>
                <w:rFonts w:ascii="Arial" w:eastAsia="Times New Roman" w:hAnsi="Arial" w:cs="Arial"/>
                <w:sz w:val="20"/>
                <w:lang w:val="en-CA" w:eastAsia="en-CA"/>
              </w:rPr>
            </w:pPr>
            <w:r>
              <w:rPr>
                <w:rFonts w:ascii="Arial" w:eastAsia="Times New Roman" w:hAnsi="Arial" w:cs="Arial"/>
                <w:sz w:val="20"/>
                <w:lang w:val="en-CA" w:eastAsia="en-CA"/>
              </w:rPr>
              <w:t>$18</w:t>
            </w:r>
            <w:r w:rsidR="0002137F">
              <w:rPr>
                <w:rFonts w:ascii="Arial" w:eastAsia="Times New Roman" w:hAnsi="Arial" w:cs="Arial"/>
                <w:sz w:val="20"/>
                <w:lang w:val="en-CA" w:eastAsia="en-CA"/>
              </w:rPr>
              <w:t>,0</w:t>
            </w:r>
            <w:r w:rsidR="001360AB" w:rsidRPr="001360AB">
              <w:rPr>
                <w:rFonts w:ascii="Arial" w:eastAsia="Times New Roman" w:hAnsi="Arial" w:cs="Arial"/>
                <w:sz w:val="20"/>
                <w:lang w:val="en-CA" w:eastAsia="en-CA"/>
              </w:rPr>
              <w:t>00,000</w:t>
            </w:r>
          </w:p>
        </w:tc>
        <w:tc>
          <w:tcPr>
            <w:tcW w:w="1120" w:type="dxa"/>
            <w:tcBorders>
              <w:top w:val="nil"/>
              <w:left w:val="nil"/>
              <w:bottom w:val="nil"/>
              <w:right w:val="nil"/>
            </w:tcBorders>
            <w:shd w:val="clear" w:color="auto" w:fill="auto"/>
            <w:noWrap/>
            <w:vAlign w:val="bottom"/>
            <w:hideMark/>
          </w:tcPr>
          <w:p w14:paraId="4C1ECF77" w14:textId="2FD518FC" w:rsidR="001360AB" w:rsidRPr="001360AB" w:rsidRDefault="00054F87" w:rsidP="001360AB">
            <w:pPr>
              <w:jc w:val="right"/>
              <w:rPr>
                <w:rFonts w:ascii="Arial" w:eastAsia="Times New Roman" w:hAnsi="Arial" w:cs="Arial"/>
                <w:sz w:val="20"/>
                <w:lang w:val="en-CA" w:eastAsia="en-CA"/>
              </w:rPr>
            </w:pPr>
            <w:r>
              <w:rPr>
                <w:rFonts w:ascii="Arial" w:eastAsia="Times New Roman" w:hAnsi="Arial" w:cs="Arial"/>
                <w:sz w:val="20"/>
                <w:lang w:val="en-CA" w:eastAsia="en-CA"/>
              </w:rPr>
              <w:t>$18</w:t>
            </w:r>
            <w:r w:rsidR="0002137F">
              <w:rPr>
                <w:rFonts w:ascii="Arial" w:eastAsia="Times New Roman" w:hAnsi="Arial" w:cs="Arial"/>
                <w:sz w:val="20"/>
                <w:lang w:val="en-CA" w:eastAsia="en-CA"/>
              </w:rPr>
              <w:t>,0</w:t>
            </w:r>
            <w:r w:rsidR="001360AB" w:rsidRPr="001360AB">
              <w:rPr>
                <w:rFonts w:ascii="Arial" w:eastAsia="Times New Roman" w:hAnsi="Arial" w:cs="Arial"/>
                <w:sz w:val="20"/>
                <w:lang w:val="en-CA" w:eastAsia="en-CA"/>
              </w:rPr>
              <w:t>00,000</w:t>
            </w:r>
          </w:p>
        </w:tc>
        <w:tc>
          <w:tcPr>
            <w:tcW w:w="1124" w:type="dxa"/>
            <w:tcBorders>
              <w:top w:val="nil"/>
              <w:left w:val="nil"/>
              <w:bottom w:val="nil"/>
              <w:right w:val="nil"/>
            </w:tcBorders>
            <w:shd w:val="clear" w:color="auto" w:fill="auto"/>
            <w:noWrap/>
            <w:vAlign w:val="bottom"/>
          </w:tcPr>
          <w:p w14:paraId="5509DA6D" w14:textId="79640EBF" w:rsidR="001360AB" w:rsidRPr="001360AB" w:rsidRDefault="001360AB" w:rsidP="001360AB">
            <w:pPr>
              <w:jc w:val="right"/>
              <w:rPr>
                <w:rFonts w:ascii="Arial" w:eastAsia="Times New Roman" w:hAnsi="Arial" w:cs="Arial"/>
                <w:sz w:val="20"/>
                <w:lang w:val="en-CA" w:eastAsia="en-CA"/>
              </w:rPr>
            </w:pPr>
          </w:p>
        </w:tc>
        <w:tc>
          <w:tcPr>
            <w:tcW w:w="1134" w:type="dxa"/>
            <w:tcBorders>
              <w:top w:val="nil"/>
              <w:left w:val="nil"/>
              <w:bottom w:val="nil"/>
              <w:right w:val="nil"/>
            </w:tcBorders>
            <w:shd w:val="clear" w:color="auto" w:fill="auto"/>
            <w:noWrap/>
            <w:vAlign w:val="bottom"/>
          </w:tcPr>
          <w:p w14:paraId="760D6B66" w14:textId="3E0A56A9" w:rsidR="001360AB" w:rsidRPr="001360AB" w:rsidRDefault="001360AB" w:rsidP="001360AB">
            <w:pPr>
              <w:jc w:val="right"/>
              <w:rPr>
                <w:rFonts w:ascii="Arial" w:eastAsia="Times New Roman" w:hAnsi="Arial" w:cs="Arial"/>
                <w:sz w:val="20"/>
                <w:lang w:val="en-CA" w:eastAsia="en-CA"/>
              </w:rPr>
            </w:pPr>
          </w:p>
        </w:tc>
      </w:tr>
      <w:tr w:rsidR="001360AB" w:rsidRPr="001360AB" w14:paraId="5FA9F08A" w14:textId="77777777" w:rsidTr="00F473CA">
        <w:trPr>
          <w:trHeight w:val="300"/>
        </w:trPr>
        <w:tc>
          <w:tcPr>
            <w:tcW w:w="2140" w:type="dxa"/>
            <w:tcBorders>
              <w:top w:val="nil"/>
              <w:left w:val="nil"/>
              <w:bottom w:val="nil"/>
              <w:right w:val="nil"/>
            </w:tcBorders>
            <w:shd w:val="clear" w:color="auto" w:fill="auto"/>
            <w:noWrap/>
            <w:vAlign w:val="bottom"/>
            <w:hideMark/>
          </w:tcPr>
          <w:p w14:paraId="146AC159" w14:textId="16833ACB" w:rsidR="001360AB" w:rsidRPr="001360AB" w:rsidRDefault="001360AB" w:rsidP="001360AB">
            <w:pPr>
              <w:rPr>
                <w:rFonts w:ascii="Arial" w:eastAsia="Times New Roman" w:hAnsi="Arial" w:cs="Arial"/>
                <w:sz w:val="20"/>
                <w:lang w:val="en-CA" w:eastAsia="en-CA"/>
              </w:rPr>
            </w:pPr>
            <w:r w:rsidRPr="001360AB">
              <w:rPr>
                <w:rFonts w:ascii="Arial" w:eastAsia="Times New Roman" w:hAnsi="Arial" w:cs="Arial"/>
                <w:i/>
                <w:iCs/>
                <w:sz w:val="20"/>
                <w:lang w:val="en-CA" w:eastAsia="en-CA"/>
              </w:rPr>
              <w:t>less</w:t>
            </w:r>
            <w:r w:rsidRPr="001360AB">
              <w:rPr>
                <w:rFonts w:ascii="Arial" w:eastAsia="Times New Roman" w:hAnsi="Arial" w:cs="Arial"/>
                <w:sz w:val="20"/>
                <w:lang w:val="en-CA" w:eastAsia="en-CA"/>
              </w:rPr>
              <w:t>: ∆Taxes</w:t>
            </w:r>
            <w:r w:rsidR="00054F87">
              <w:rPr>
                <w:rFonts w:ascii="Arial" w:eastAsia="Times New Roman" w:hAnsi="Arial" w:cs="Arial"/>
                <w:sz w:val="20"/>
                <w:lang w:val="en-CA" w:eastAsia="en-CA"/>
              </w:rPr>
              <w:t xml:space="preserve"> (40</w:t>
            </w:r>
            <w:r w:rsidR="00E4747F">
              <w:rPr>
                <w:rFonts w:ascii="Arial" w:eastAsia="Times New Roman" w:hAnsi="Arial" w:cs="Arial"/>
                <w:sz w:val="20"/>
                <w:lang w:val="en-CA" w:eastAsia="en-CA"/>
              </w:rPr>
              <w:t>%)</w:t>
            </w:r>
          </w:p>
        </w:tc>
        <w:tc>
          <w:tcPr>
            <w:tcW w:w="1404" w:type="dxa"/>
            <w:tcBorders>
              <w:top w:val="nil"/>
              <w:left w:val="nil"/>
              <w:bottom w:val="nil"/>
              <w:right w:val="nil"/>
            </w:tcBorders>
            <w:shd w:val="clear" w:color="auto" w:fill="auto"/>
            <w:noWrap/>
            <w:vAlign w:val="bottom"/>
            <w:hideMark/>
          </w:tcPr>
          <w:p w14:paraId="5E882DB3" w14:textId="77777777" w:rsidR="001360AB" w:rsidRPr="001360AB" w:rsidRDefault="001360AB" w:rsidP="001360AB">
            <w:pPr>
              <w:jc w:val="right"/>
              <w:rPr>
                <w:rFonts w:ascii="Arial" w:eastAsia="Times New Roman" w:hAnsi="Arial" w:cs="Arial"/>
                <w:sz w:val="20"/>
                <w:u w:val="double"/>
                <w:lang w:val="en-CA" w:eastAsia="en-CA"/>
              </w:rPr>
            </w:pPr>
            <w:r w:rsidRPr="001360AB">
              <w:rPr>
                <w:rFonts w:ascii="Arial" w:eastAsia="Times New Roman" w:hAnsi="Arial" w:cs="Arial"/>
                <w:sz w:val="20"/>
                <w:u w:val="double"/>
                <w:lang w:val="en-CA" w:eastAsia="en-CA"/>
              </w:rPr>
              <w:t>$0</w:t>
            </w:r>
          </w:p>
        </w:tc>
        <w:tc>
          <w:tcPr>
            <w:tcW w:w="1217" w:type="dxa"/>
            <w:tcBorders>
              <w:top w:val="nil"/>
              <w:left w:val="nil"/>
              <w:bottom w:val="nil"/>
              <w:right w:val="nil"/>
            </w:tcBorders>
            <w:shd w:val="clear" w:color="auto" w:fill="auto"/>
            <w:noWrap/>
            <w:vAlign w:val="bottom"/>
            <w:hideMark/>
          </w:tcPr>
          <w:p w14:paraId="294E18FA" w14:textId="123BD7A3" w:rsidR="001360AB" w:rsidRPr="001360AB" w:rsidRDefault="00470B84" w:rsidP="001360AB">
            <w:pPr>
              <w:jc w:val="right"/>
              <w:rPr>
                <w:rFonts w:ascii="Arial" w:eastAsia="Times New Roman" w:hAnsi="Arial" w:cs="Arial"/>
                <w:sz w:val="20"/>
                <w:u w:val="double"/>
                <w:lang w:val="en-CA" w:eastAsia="en-CA"/>
              </w:rPr>
            </w:pPr>
            <w:r>
              <w:rPr>
                <w:rFonts w:ascii="Arial" w:eastAsia="Times New Roman" w:hAnsi="Arial" w:cs="Arial"/>
                <w:sz w:val="20"/>
                <w:u w:val="double"/>
                <w:lang w:val="en-CA" w:eastAsia="en-CA"/>
              </w:rPr>
              <w:t>$</w:t>
            </w:r>
            <w:r w:rsidR="00054F87">
              <w:rPr>
                <w:rFonts w:ascii="Arial" w:eastAsia="Times New Roman" w:hAnsi="Arial" w:cs="Arial"/>
                <w:sz w:val="20"/>
                <w:u w:val="double"/>
                <w:lang w:val="en-CA" w:eastAsia="en-CA"/>
              </w:rPr>
              <w:t>7,200</w:t>
            </w:r>
            <w:r w:rsidR="001360AB" w:rsidRPr="001360AB">
              <w:rPr>
                <w:rFonts w:ascii="Arial" w:eastAsia="Times New Roman" w:hAnsi="Arial" w:cs="Arial"/>
                <w:sz w:val="20"/>
                <w:u w:val="double"/>
                <w:lang w:val="en-CA" w:eastAsia="en-CA"/>
              </w:rPr>
              <w:t>,000</w:t>
            </w:r>
          </w:p>
        </w:tc>
        <w:tc>
          <w:tcPr>
            <w:tcW w:w="1217" w:type="dxa"/>
            <w:tcBorders>
              <w:top w:val="nil"/>
              <w:left w:val="nil"/>
              <w:bottom w:val="nil"/>
              <w:right w:val="nil"/>
            </w:tcBorders>
            <w:shd w:val="clear" w:color="auto" w:fill="auto"/>
            <w:noWrap/>
            <w:vAlign w:val="bottom"/>
            <w:hideMark/>
          </w:tcPr>
          <w:p w14:paraId="3420E658" w14:textId="66FAFF90" w:rsidR="001360AB" w:rsidRPr="001360AB" w:rsidRDefault="00470B84" w:rsidP="001360AB">
            <w:pPr>
              <w:jc w:val="right"/>
              <w:rPr>
                <w:rFonts w:ascii="Arial" w:eastAsia="Times New Roman" w:hAnsi="Arial" w:cs="Arial"/>
                <w:sz w:val="20"/>
                <w:u w:val="double"/>
                <w:lang w:val="en-CA" w:eastAsia="en-CA"/>
              </w:rPr>
            </w:pPr>
            <w:r>
              <w:rPr>
                <w:rFonts w:ascii="Arial" w:eastAsia="Times New Roman" w:hAnsi="Arial" w:cs="Arial"/>
                <w:sz w:val="20"/>
                <w:u w:val="double"/>
                <w:lang w:val="en-CA" w:eastAsia="en-CA"/>
              </w:rPr>
              <w:t>$</w:t>
            </w:r>
            <w:r w:rsidR="00054F87">
              <w:rPr>
                <w:rFonts w:ascii="Arial" w:eastAsia="Times New Roman" w:hAnsi="Arial" w:cs="Arial"/>
                <w:sz w:val="20"/>
                <w:u w:val="double"/>
                <w:lang w:val="en-CA" w:eastAsia="en-CA"/>
              </w:rPr>
              <w:t>7,20</w:t>
            </w:r>
            <w:r w:rsidR="001360AB" w:rsidRPr="001360AB">
              <w:rPr>
                <w:rFonts w:ascii="Arial" w:eastAsia="Times New Roman" w:hAnsi="Arial" w:cs="Arial"/>
                <w:sz w:val="20"/>
                <w:u w:val="double"/>
                <w:lang w:val="en-CA" w:eastAsia="en-CA"/>
              </w:rPr>
              <w:t>0,000</w:t>
            </w:r>
          </w:p>
        </w:tc>
        <w:tc>
          <w:tcPr>
            <w:tcW w:w="1120" w:type="dxa"/>
            <w:tcBorders>
              <w:top w:val="nil"/>
              <w:left w:val="nil"/>
              <w:bottom w:val="nil"/>
              <w:right w:val="nil"/>
            </w:tcBorders>
            <w:shd w:val="clear" w:color="auto" w:fill="auto"/>
            <w:noWrap/>
            <w:vAlign w:val="bottom"/>
            <w:hideMark/>
          </w:tcPr>
          <w:p w14:paraId="6D31884C" w14:textId="2067D460" w:rsidR="001360AB" w:rsidRPr="001360AB" w:rsidRDefault="00470B84" w:rsidP="001360AB">
            <w:pPr>
              <w:jc w:val="right"/>
              <w:rPr>
                <w:rFonts w:ascii="Arial" w:eastAsia="Times New Roman" w:hAnsi="Arial" w:cs="Arial"/>
                <w:sz w:val="20"/>
                <w:u w:val="double"/>
                <w:lang w:val="en-CA" w:eastAsia="en-CA"/>
              </w:rPr>
            </w:pPr>
            <w:r>
              <w:rPr>
                <w:rFonts w:ascii="Arial" w:eastAsia="Times New Roman" w:hAnsi="Arial" w:cs="Arial"/>
                <w:sz w:val="20"/>
                <w:u w:val="double"/>
                <w:lang w:val="en-CA" w:eastAsia="en-CA"/>
              </w:rPr>
              <w:t>$</w:t>
            </w:r>
            <w:r w:rsidR="00054F87">
              <w:rPr>
                <w:rFonts w:ascii="Arial" w:eastAsia="Times New Roman" w:hAnsi="Arial" w:cs="Arial"/>
                <w:sz w:val="20"/>
                <w:u w:val="double"/>
                <w:lang w:val="en-CA" w:eastAsia="en-CA"/>
              </w:rPr>
              <w:t>7,20</w:t>
            </w:r>
            <w:r w:rsidR="001360AB" w:rsidRPr="001360AB">
              <w:rPr>
                <w:rFonts w:ascii="Arial" w:eastAsia="Times New Roman" w:hAnsi="Arial" w:cs="Arial"/>
                <w:sz w:val="20"/>
                <w:u w:val="double"/>
                <w:lang w:val="en-CA" w:eastAsia="en-CA"/>
              </w:rPr>
              <w:t>0,000</w:t>
            </w:r>
          </w:p>
        </w:tc>
        <w:tc>
          <w:tcPr>
            <w:tcW w:w="1124" w:type="dxa"/>
            <w:tcBorders>
              <w:top w:val="nil"/>
              <w:left w:val="nil"/>
              <w:bottom w:val="nil"/>
              <w:right w:val="nil"/>
            </w:tcBorders>
            <w:shd w:val="clear" w:color="auto" w:fill="auto"/>
            <w:noWrap/>
            <w:vAlign w:val="bottom"/>
          </w:tcPr>
          <w:p w14:paraId="2046ACA5" w14:textId="6261CB94" w:rsidR="001360AB" w:rsidRPr="001360AB" w:rsidRDefault="001360AB" w:rsidP="001360AB">
            <w:pPr>
              <w:jc w:val="right"/>
              <w:rPr>
                <w:rFonts w:ascii="Arial" w:eastAsia="Times New Roman" w:hAnsi="Arial" w:cs="Arial"/>
                <w:sz w:val="20"/>
                <w:u w:val="double"/>
                <w:lang w:val="en-CA" w:eastAsia="en-CA"/>
              </w:rPr>
            </w:pPr>
          </w:p>
        </w:tc>
        <w:tc>
          <w:tcPr>
            <w:tcW w:w="1134" w:type="dxa"/>
            <w:tcBorders>
              <w:top w:val="nil"/>
              <w:left w:val="nil"/>
              <w:bottom w:val="nil"/>
              <w:right w:val="nil"/>
            </w:tcBorders>
            <w:shd w:val="clear" w:color="auto" w:fill="auto"/>
            <w:noWrap/>
            <w:vAlign w:val="bottom"/>
          </w:tcPr>
          <w:p w14:paraId="5259F21C" w14:textId="2DAB6611" w:rsidR="001360AB" w:rsidRPr="001360AB" w:rsidRDefault="001360AB" w:rsidP="001360AB">
            <w:pPr>
              <w:jc w:val="right"/>
              <w:rPr>
                <w:rFonts w:ascii="Arial" w:eastAsia="Times New Roman" w:hAnsi="Arial" w:cs="Arial"/>
                <w:sz w:val="20"/>
                <w:u w:val="double"/>
                <w:lang w:val="en-CA" w:eastAsia="en-CA"/>
              </w:rPr>
            </w:pPr>
          </w:p>
        </w:tc>
      </w:tr>
      <w:tr w:rsidR="001360AB" w:rsidRPr="001360AB" w14:paraId="77A71D79" w14:textId="77777777" w:rsidTr="00F473CA">
        <w:trPr>
          <w:trHeight w:val="255"/>
        </w:trPr>
        <w:tc>
          <w:tcPr>
            <w:tcW w:w="2140" w:type="dxa"/>
            <w:tcBorders>
              <w:top w:val="nil"/>
              <w:left w:val="nil"/>
              <w:bottom w:val="nil"/>
              <w:right w:val="nil"/>
            </w:tcBorders>
            <w:shd w:val="clear" w:color="auto" w:fill="auto"/>
            <w:noWrap/>
            <w:vAlign w:val="bottom"/>
            <w:hideMark/>
          </w:tcPr>
          <w:p w14:paraId="157DCC35" w14:textId="77777777" w:rsidR="001360AB" w:rsidRPr="001360AB" w:rsidRDefault="001360AB" w:rsidP="001360AB">
            <w:pPr>
              <w:rPr>
                <w:rFonts w:ascii="Arial" w:eastAsia="Times New Roman" w:hAnsi="Arial" w:cs="Arial"/>
                <w:sz w:val="20"/>
                <w:lang w:val="en-CA" w:eastAsia="en-CA"/>
              </w:rPr>
            </w:pPr>
            <w:r w:rsidRPr="001360AB">
              <w:rPr>
                <w:rFonts w:ascii="Arial" w:eastAsia="Times New Roman" w:hAnsi="Arial" w:cs="Arial"/>
                <w:sz w:val="20"/>
                <w:lang w:val="en-CA" w:eastAsia="en-CA"/>
              </w:rPr>
              <w:t>∆A-T net revenues</w:t>
            </w:r>
          </w:p>
        </w:tc>
        <w:tc>
          <w:tcPr>
            <w:tcW w:w="1404" w:type="dxa"/>
            <w:tcBorders>
              <w:top w:val="nil"/>
              <w:left w:val="nil"/>
              <w:bottom w:val="nil"/>
              <w:right w:val="nil"/>
            </w:tcBorders>
            <w:shd w:val="clear" w:color="auto" w:fill="auto"/>
            <w:noWrap/>
            <w:vAlign w:val="bottom"/>
            <w:hideMark/>
          </w:tcPr>
          <w:p w14:paraId="160FBA37" w14:textId="77777777" w:rsidR="001360AB" w:rsidRPr="001360AB" w:rsidRDefault="001360AB" w:rsidP="001360AB">
            <w:pPr>
              <w:jc w:val="right"/>
              <w:rPr>
                <w:rFonts w:ascii="Arial" w:eastAsia="Times New Roman" w:hAnsi="Arial" w:cs="Arial"/>
                <w:sz w:val="20"/>
                <w:lang w:val="en-CA" w:eastAsia="en-CA"/>
              </w:rPr>
            </w:pPr>
            <w:r w:rsidRPr="001360AB">
              <w:rPr>
                <w:rFonts w:ascii="Arial" w:eastAsia="Times New Roman" w:hAnsi="Arial" w:cs="Arial"/>
                <w:sz w:val="20"/>
                <w:lang w:val="en-CA" w:eastAsia="en-CA"/>
              </w:rPr>
              <w:t>$0</w:t>
            </w:r>
          </w:p>
        </w:tc>
        <w:tc>
          <w:tcPr>
            <w:tcW w:w="1217" w:type="dxa"/>
            <w:tcBorders>
              <w:top w:val="nil"/>
              <w:left w:val="nil"/>
              <w:bottom w:val="nil"/>
              <w:right w:val="nil"/>
            </w:tcBorders>
            <w:shd w:val="clear" w:color="auto" w:fill="auto"/>
            <w:noWrap/>
            <w:vAlign w:val="bottom"/>
            <w:hideMark/>
          </w:tcPr>
          <w:p w14:paraId="746782DB" w14:textId="1FCFE6C6" w:rsidR="001360AB" w:rsidRPr="001360AB" w:rsidRDefault="00054F87" w:rsidP="001360AB">
            <w:pPr>
              <w:jc w:val="right"/>
              <w:rPr>
                <w:rFonts w:ascii="Arial" w:eastAsia="Times New Roman" w:hAnsi="Arial" w:cs="Arial"/>
                <w:sz w:val="20"/>
                <w:lang w:val="en-CA" w:eastAsia="en-CA"/>
              </w:rPr>
            </w:pPr>
            <w:r>
              <w:rPr>
                <w:rFonts w:ascii="Arial" w:eastAsia="Times New Roman" w:hAnsi="Arial" w:cs="Arial"/>
                <w:sz w:val="20"/>
                <w:lang w:val="en-CA" w:eastAsia="en-CA"/>
              </w:rPr>
              <w:t>$10,80</w:t>
            </w:r>
            <w:r w:rsidR="001360AB" w:rsidRPr="001360AB">
              <w:rPr>
                <w:rFonts w:ascii="Arial" w:eastAsia="Times New Roman" w:hAnsi="Arial" w:cs="Arial"/>
                <w:sz w:val="20"/>
                <w:lang w:val="en-CA" w:eastAsia="en-CA"/>
              </w:rPr>
              <w:t>0,000</w:t>
            </w:r>
          </w:p>
        </w:tc>
        <w:tc>
          <w:tcPr>
            <w:tcW w:w="1217" w:type="dxa"/>
            <w:tcBorders>
              <w:top w:val="nil"/>
              <w:left w:val="nil"/>
              <w:bottom w:val="nil"/>
              <w:right w:val="nil"/>
            </w:tcBorders>
            <w:shd w:val="clear" w:color="auto" w:fill="auto"/>
            <w:noWrap/>
            <w:vAlign w:val="bottom"/>
            <w:hideMark/>
          </w:tcPr>
          <w:p w14:paraId="4213F236" w14:textId="5BD3B9D4" w:rsidR="001360AB" w:rsidRPr="001360AB" w:rsidRDefault="00054F87" w:rsidP="001360AB">
            <w:pPr>
              <w:jc w:val="right"/>
              <w:rPr>
                <w:rFonts w:ascii="Arial" w:eastAsia="Times New Roman" w:hAnsi="Arial" w:cs="Arial"/>
                <w:sz w:val="20"/>
                <w:lang w:val="en-CA" w:eastAsia="en-CA"/>
              </w:rPr>
            </w:pPr>
            <w:r>
              <w:rPr>
                <w:rFonts w:ascii="Arial" w:eastAsia="Times New Roman" w:hAnsi="Arial" w:cs="Arial"/>
                <w:sz w:val="20"/>
                <w:lang w:val="en-CA" w:eastAsia="en-CA"/>
              </w:rPr>
              <w:t>$10,80</w:t>
            </w:r>
            <w:r w:rsidR="001360AB" w:rsidRPr="001360AB">
              <w:rPr>
                <w:rFonts w:ascii="Arial" w:eastAsia="Times New Roman" w:hAnsi="Arial" w:cs="Arial"/>
                <w:sz w:val="20"/>
                <w:lang w:val="en-CA" w:eastAsia="en-CA"/>
              </w:rPr>
              <w:t>0,000</w:t>
            </w:r>
          </w:p>
        </w:tc>
        <w:tc>
          <w:tcPr>
            <w:tcW w:w="1120" w:type="dxa"/>
            <w:tcBorders>
              <w:top w:val="nil"/>
              <w:left w:val="nil"/>
              <w:bottom w:val="nil"/>
              <w:right w:val="nil"/>
            </w:tcBorders>
            <w:shd w:val="clear" w:color="auto" w:fill="auto"/>
            <w:noWrap/>
            <w:vAlign w:val="bottom"/>
            <w:hideMark/>
          </w:tcPr>
          <w:p w14:paraId="123FD5C4" w14:textId="1C398A0C" w:rsidR="001360AB" w:rsidRPr="001360AB" w:rsidRDefault="00054F87" w:rsidP="001360AB">
            <w:pPr>
              <w:jc w:val="right"/>
              <w:rPr>
                <w:rFonts w:ascii="Arial" w:eastAsia="Times New Roman" w:hAnsi="Arial" w:cs="Arial"/>
                <w:sz w:val="20"/>
                <w:lang w:val="en-CA" w:eastAsia="en-CA"/>
              </w:rPr>
            </w:pPr>
            <w:r>
              <w:rPr>
                <w:rFonts w:ascii="Arial" w:eastAsia="Times New Roman" w:hAnsi="Arial" w:cs="Arial"/>
                <w:sz w:val="20"/>
                <w:lang w:val="en-CA" w:eastAsia="en-CA"/>
              </w:rPr>
              <w:t>$10,80</w:t>
            </w:r>
            <w:r w:rsidR="001360AB" w:rsidRPr="001360AB">
              <w:rPr>
                <w:rFonts w:ascii="Arial" w:eastAsia="Times New Roman" w:hAnsi="Arial" w:cs="Arial"/>
                <w:sz w:val="20"/>
                <w:lang w:val="en-CA" w:eastAsia="en-CA"/>
              </w:rPr>
              <w:t>0,000</w:t>
            </w:r>
          </w:p>
        </w:tc>
        <w:tc>
          <w:tcPr>
            <w:tcW w:w="1124" w:type="dxa"/>
            <w:tcBorders>
              <w:top w:val="nil"/>
              <w:left w:val="nil"/>
              <w:bottom w:val="nil"/>
              <w:right w:val="nil"/>
            </w:tcBorders>
            <w:shd w:val="clear" w:color="auto" w:fill="auto"/>
            <w:noWrap/>
            <w:vAlign w:val="bottom"/>
          </w:tcPr>
          <w:p w14:paraId="35F87301" w14:textId="261E5FD7" w:rsidR="001360AB" w:rsidRPr="001360AB" w:rsidRDefault="001360AB" w:rsidP="001360AB">
            <w:pPr>
              <w:jc w:val="right"/>
              <w:rPr>
                <w:rFonts w:ascii="Arial" w:eastAsia="Times New Roman" w:hAnsi="Arial" w:cs="Arial"/>
                <w:sz w:val="20"/>
                <w:lang w:val="en-CA" w:eastAsia="en-CA"/>
              </w:rPr>
            </w:pPr>
          </w:p>
        </w:tc>
        <w:tc>
          <w:tcPr>
            <w:tcW w:w="1134" w:type="dxa"/>
            <w:tcBorders>
              <w:top w:val="nil"/>
              <w:left w:val="nil"/>
              <w:bottom w:val="nil"/>
              <w:right w:val="nil"/>
            </w:tcBorders>
            <w:shd w:val="clear" w:color="auto" w:fill="auto"/>
            <w:noWrap/>
            <w:vAlign w:val="bottom"/>
          </w:tcPr>
          <w:p w14:paraId="1760CD0D" w14:textId="23775765" w:rsidR="001360AB" w:rsidRPr="001360AB" w:rsidRDefault="001360AB" w:rsidP="001360AB">
            <w:pPr>
              <w:jc w:val="right"/>
              <w:rPr>
                <w:rFonts w:ascii="Arial" w:eastAsia="Times New Roman" w:hAnsi="Arial" w:cs="Arial"/>
                <w:sz w:val="20"/>
                <w:lang w:val="en-CA" w:eastAsia="en-CA"/>
              </w:rPr>
            </w:pPr>
          </w:p>
        </w:tc>
      </w:tr>
      <w:tr w:rsidR="001360AB" w:rsidRPr="001360AB" w14:paraId="00EF8675" w14:textId="77777777" w:rsidTr="00F473CA">
        <w:trPr>
          <w:trHeight w:val="300"/>
        </w:trPr>
        <w:tc>
          <w:tcPr>
            <w:tcW w:w="2140" w:type="dxa"/>
            <w:tcBorders>
              <w:top w:val="nil"/>
              <w:left w:val="nil"/>
              <w:bottom w:val="nil"/>
              <w:right w:val="nil"/>
            </w:tcBorders>
            <w:shd w:val="clear" w:color="auto" w:fill="auto"/>
            <w:noWrap/>
            <w:vAlign w:val="bottom"/>
            <w:hideMark/>
          </w:tcPr>
          <w:p w14:paraId="61229C2C" w14:textId="77777777" w:rsidR="001360AB" w:rsidRPr="001360AB" w:rsidRDefault="001360AB" w:rsidP="001360AB">
            <w:pPr>
              <w:rPr>
                <w:rFonts w:ascii="Arial" w:eastAsia="Times New Roman" w:hAnsi="Arial" w:cs="Arial"/>
                <w:sz w:val="20"/>
                <w:lang w:val="en-CA" w:eastAsia="en-CA"/>
              </w:rPr>
            </w:pPr>
            <w:r w:rsidRPr="001360AB">
              <w:rPr>
                <w:rFonts w:ascii="Arial" w:eastAsia="Times New Roman" w:hAnsi="Arial" w:cs="Arial"/>
                <w:sz w:val="20"/>
                <w:lang w:val="en-CA" w:eastAsia="en-CA"/>
              </w:rPr>
              <w:t xml:space="preserve">∆CCA tax shield </w:t>
            </w:r>
          </w:p>
        </w:tc>
        <w:tc>
          <w:tcPr>
            <w:tcW w:w="1404" w:type="dxa"/>
            <w:tcBorders>
              <w:top w:val="nil"/>
              <w:left w:val="nil"/>
              <w:bottom w:val="nil"/>
              <w:right w:val="nil"/>
            </w:tcBorders>
            <w:shd w:val="clear" w:color="auto" w:fill="auto"/>
            <w:noWrap/>
            <w:vAlign w:val="bottom"/>
            <w:hideMark/>
          </w:tcPr>
          <w:p w14:paraId="07CE2F83" w14:textId="77777777" w:rsidR="001360AB" w:rsidRPr="001360AB" w:rsidRDefault="001360AB" w:rsidP="001360AB">
            <w:pPr>
              <w:jc w:val="right"/>
              <w:rPr>
                <w:rFonts w:ascii="Arial" w:eastAsia="Times New Roman" w:hAnsi="Arial" w:cs="Arial"/>
                <w:sz w:val="20"/>
                <w:u w:val="double"/>
                <w:lang w:val="en-CA" w:eastAsia="en-CA"/>
              </w:rPr>
            </w:pPr>
            <w:r w:rsidRPr="001360AB">
              <w:rPr>
                <w:rFonts w:ascii="Arial" w:eastAsia="Times New Roman" w:hAnsi="Arial" w:cs="Arial"/>
                <w:sz w:val="20"/>
                <w:u w:val="double"/>
                <w:lang w:val="en-CA" w:eastAsia="en-CA"/>
              </w:rPr>
              <w:t>$0</w:t>
            </w:r>
          </w:p>
        </w:tc>
        <w:tc>
          <w:tcPr>
            <w:tcW w:w="1217" w:type="dxa"/>
            <w:tcBorders>
              <w:top w:val="nil"/>
              <w:left w:val="nil"/>
              <w:bottom w:val="nil"/>
              <w:right w:val="nil"/>
            </w:tcBorders>
            <w:shd w:val="clear" w:color="auto" w:fill="auto"/>
            <w:noWrap/>
            <w:vAlign w:val="bottom"/>
            <w:hideMark/>
          </w:tcPr>
          <w:p w14:paraId="0C015ACF" w14:textId="011B74D5" w:rsidR="001360AB" w:rsidRPr="001360AB" w:rsidRDefault="00C82580" w:rsidP="001360AB">
            <w:pPr>
              <w:jc w:val="right"/>
              <w:rPr>
                <w:rFonts w:ascii="Arial" w:eastAsia="Times New Roman" w:hAnsi="Arial" w:cs="Arial"/>
                <w:sz w:val="20"/>
                <w:u w:val="double"/>
                <w:lang w:val="en-CA" w:eastAsia="en-CA"/>
              </w:rPr>
            </w:pPr>
            <w:r>
              <w:rPr>
                <w:rFonts w:ascii="Arial" w:eastAsia="Times New Roman" w:hAnsi="Arial" w:cs="Arial"/>
                <w:sz w:val="20"/>
                <w:u w:val="double"/>
                <w:lang w:val="en-CA" w:eastAsia="en-CA"/>
              </w:rPr>
              <w:t>$</w:t>
            </w:r>
            <w:r w:rsidR="00054F87">
              <w:rPr>
                <w:rFonts w:ascii="Arial" w:eastAsia="Times New Roman" w:hAnsi="Arial" w:cs="Arial"/>
                <w:sz w:val="20"/>
                <w:u w:val="double"/>
                <w:lang w:val="en-CA" w:eastAsia="en-CA"/>
              </w:rPr>
              <w:t>1,800,0</w:t>
            </w:r>
            <w:r w:rsidR="001360AB" w:rsidRPr="001360AB">
              <w:rPr>
                <w:rFonts w:ascii="Arial" w:eastAsia="Times New Roman" w:hAnsi="Arial" w:cs="Arial"/>
                <w:sz w:val="20"/>
                <w:u w:val="double"/>
                <w:lang w:val="en-CA" w:eastAsia="en-CA"/>
              </w:rPr>
              <w:t>00</w:t>
            </w:r>
          </w:p>
        </w:tc>
        <w:tc>
          <w:tcPr>
            <w:tcW w:w="1217" w:type="dxa"/>
            <w:tcBorders>
              <w:top w:val="nil"/>
              <w:left w:val="nil"/>
              <w:bottom w:val="nil"/>
              <w:right w:val="nil"/>
            </w:tcBorders>
            <w:shd w:val="clear" w:color="auto" w:fill="auto"/>
            <w:noWrap/>
            <w:vAlign w:val="bottom"/>
            <w:hideMark/>
          </w:tcPr>
          <w:p w14:paraId="2B055CBD" w14:textId="5C27FC2B" w:rsidR="001360AB" w:rsidRPr="001360AB" w:rsidRDefault="001360AB" w:rsidP="001360AB">
            <w:pPr>
              <w:jc w:val="right"/>
              <w:rPr>
                <w:rFonts w:ascii="Arial" w:eastAsia="Times New Roman" w:hAnsi="Arial" w:cs="Arial"/>
                <w:sz w:val="20"/>
                <w:u w:val="double"/>
                <w:lang w:val="en-CA" w:eastAsia="en-CA"/>
              </w:rPr>
            </w:pPr>
            <w:r w:rsidRPr="001360AB">
              <w:rPr>
                <w:rFonts w:ascii="Arial" w:eastAsia="Times New Roman" w:hAnsi="Arial" w:cs="Arial"/>
                <w:sz w:val="20"/>
                <w:u w:val="double"/>
                <w:lang w:val="en-CA" w:eastAsia="en-CA"/>
              </w:rPr>
              <w:t>$</w:t>
            </w:r>
            <w:r w:rsidR="00054F87">
              <w:rPr>
                <w:rFonts w:ascii="Arial" w:eastAsia="Times New Roman" w:hAnsi="Arial" w:cs="Arial"/>
                <w:sz w:val="20"/>
                <w:u w:val="double"/>
                <w:lang w:val="en-CA" w:eastAsia="en-CA"/>
              </w:rPr>
              <w:t>3,060,00</w:t>
            </w:r>
            <w:r w:rsidRPr="001360AB">
              <w:rPr>
                <w:rFonts w:ascii="Arial" w:eastAsia="Times New Roman" w:hAnsi="Arial" w:cs="Arial"/>
                <w:sz w:val="20"/>
                <w:u w:val="double"/>
                <w:lang w:val="en-CA" w:eastAsia="en-CA"/>
              </w:rPr>
              <w:t>0</w:t>
            </w:r>
          </w:p>
        </w:tc>
        <w:tc>
          <w:tcPr>
            <w:tcW w:w="1120" w:type="dxa"/>
            <w:tcBorders>
              <w:top w:val="nil"/>
              <w:left w:val="nil"/>
              <w:bottom w:val="nil"/>
              <w:right w:val="nil"/>
            </w:tcBorders>
            <w:shd w:val="clear" w:color="auto" w:fill="auto"/>
            <w:noWrap/>
            <w:vAlign w:val="bottom"/>
            <w:hideMark/>
          </w:tcPr>
          <w:p w14:paraId="07C39894" w14:textId="7ACFD9D4" w:rsidR="001360AB" w:rsidRPr="001360AB" w:rsidRDefault="00C047E2" w:rsidP="001360AB">
            <w:pPr>
              <w:jc w:val="right"/>
              <w:rPr>
                <w:rFonts w:ascii="Arial" w:eastAsia="Times New Roman" w:hAnsi="Arial" w:cs="Arial"/>
                <w:sz w:val="20"/>
                <w:u w:val="double"/>
                <w:lang w:val="en-CA" w:eastAsia="en-CA"/>
              </w:rPr>
            </w:pPr>
            <w:r>
              <w:rPr>
                <w:rFonts w:ascii="Arial" w:eastAsia="Times New Roman" w:hAnsi="Arial" w:cs="Arial"/>
                <w:sz w:val="20"/>
                <w:u w:val="double"/>
                <w:lang w:val="en-CA" w:eastAsia="en-CA"/>
              </w:rPr>
              <w:t>$</w:t>
            </w:r>
            <w:r w:rsidR="00054F87">
              <w:rPr>
                <w:rFonts w:ascii="Arial" w:eastAsia="Times New Roman" w:hAnsi="Arial" w:cs="Arial"/>
                <w:sz w:val="20"/>
                <w:u w:val="double"/>
                <w:lang w:val="en-CA" w:eastAsia="en-CA"/>
              </w:rPr>
              <w:t>2,</w:t>
            </w:r>
            <w:r>
              <w:rPr>
                <w:rFonts w:ascii="Arial" w:eastAsia="Times New Roman" w:hAnsi="Arial" w:cs="Arial"/>
                <w:sz w:val="20"/>
                <w:u w:val="double"/>
                <w:lang w:val="en-CA" w:eastAsia="en-CA"/>
              </w:rPr>
              <w:t>1</w:t>
            </w:r>
            <w:r w:rsidR="00054F87">
              <w:rPr>
                <w:rFonts w:ascii="Arial" w:eastAsia="Times New Roman" w:hAnsi="Arial" w:cs="Arial"/>
                <w:sz w:val="20"/>
                <w:u w:val="double"/>
                <w:lang w:val="en-CA" w:eastAsia="en-CA"/>
              </w:rPr>
              <w:t>42,000</w:t>
            </w:r>
          </w:p>
        </w:tc>
        <w:tc>
          <w:tcPr>
            <w:tcW w:w="1124" w:type="dxa"/>
            <w:tcBorders>
              <w:top w:val="nil"/>
              <w:left w:val="nil"/>
              <w:bottom w:val="nil"/>
              <w:right w:val="nil"/>
            </w:tcBorders>
            <w:shd w:val="clear" w:color="auto" w:fill="auto"/>
            <w:noWrap/>
            <w:vAlign w:val="bottom"/>
          </w:tcPr>
          <w:p w14:paraId="75C1180A" w14:textId="6595CEE6" w:rsidR="001360AB" w:rsidRPr="001360AB" w:rsidRDefault="001360AB" w:rsidP="001360AB">
            <w:pPr>
              <w:jc w:val="right"/>
              <w:rPr>
                <w:rFonts w:ascii="Arial" w:eastAsia="Times New Roman" w:hAnsi="Arial" w:cs="Arial"/>
                <w:sz w:val="20"/>
                <w:u w:val="double"/>
                <w:lang w:val="en-CA" w:eastAsia="en-CA"/>
              </w:rPr>
            </w:pPr>
          </w:p>
        </w:tc>
        <w:tc>
          <w:tcPr>
            <w:tcW w:w="1134" w:type="dxa"/>
            <w:tcBorders>
              <w:top w:val="nil"/>
              <w:left w:val="nil"/>
              <w:bottom w:val="nil"/>
              <w:right w:val="nil"/>
            </w:tcBorders>
            <w:shd w:val="clear" w:color="auto" w:fill="auto"/>
            <w:noWrap/>
            <w:vAlign w:val="bottom"/>
          </w:tcPr>
          <w:p w14:paraId="0BC43345" w14:textId="34608087" w:rsidR="001360AB" w:rsidRPr="001360AB" w:rsidRDefault="001360AB" w:rsidP="001360AB">
            <w:pPr>
              <w:jc w:val="right"/>
              <w:rPr>
                <w:rFonts w:ascii="Arial" w:eastAsia="Times New Roman" w:hAnsi="Arial" w:cs="Arial"/>
                <w:sz w:val="20"/>
                <w:u w:val="double"/>
                <w:lang w:val="en-CA" w:eastAsia="en-CA"/>
              </w:rPr>
            </w:pPr>
          </w:p>
        </w:tc>
      </w:tr>
      <w:tr w:rsidR="001360AB" w:rsidRPr="001360AB" w14:paraId="23E6E687" w14:textId="77777777" w:rsidTr="00F473CA">
        <w:trPr>
          <w:trHeight w:val="255"/>
        </w:trPr>
        <w:tc>
          <w:tcPr>
            <w:tcW w:w="2140" w:type="dxa"/>
            <w:tcBorders>
              <w:top w:val="nil"/>
              <w:left w:val="nil"/>
              <w:bottom w:val="nil"/>
              <w:right w:val="nil"/>
            </w:tcBorders>
            <w:shd w:val="clear" w:color="auto" w:fill="auto"/>
            <w:noWrap/>
            <w:vAlign w:val="bottom"/>
            <w:hideMark/>
          </w:tcPr>
          <w:p w14:paraId="0005E650" w14:textId="7777A52F" w:rsidR="001360AB" w:rsidRPr="001360AB" w:rsidRDefault="00F473CA" w:rsidP="001360AB">
            <w:pPr>
              <w:rPr>
                <w:rFonts w:ascii="Arial" w:eastAsia="Times New Roman" w:hAnsi="Arial" w:cs="Arial"/>
                <w:sz w:val="20"/>
                <w:lang w:val="en-CA" w:eastAsia="en-CA"/>
              </w:rPr>
            </w:pPr>
            <w:r>
              <w:rPr>
                <w:rFonts w:ascii="Arial" w:eastAsia="Times New Roman" w:hAnsi="Arial" w:cs="Arial"/>
                <w:sz w:val="20"/>
                <w:lang w:val="en-CA" w:eastAsia="en-CA"/>
              </w:rPr>
              <w:t>∆</w:t>
            </w:r>
            <w:proofErr w:type="spellStart"/>
            <w:r>
              <w:rPr>
                <w:rFonts w:ascii="Arial" w:eastAsia="Times New Roman" w:hAnsi="Arial" w:cs="Arial"/>
                <w:sz w:val="20"/>
                <w:lang w:val="en-CA" w:eastAsia="en-CA"/>
              </w:rPr>
              <w:t>Oper</w:t>
            </w:r>
            <w:proofErr w:type="spellEnd"/>
            <w:r>
              <w:rPr>
                <w:rFonts w:ascii="Arial" w:eastAsia="Times New Roman" w:hAnsi="Arial" w:cs="Arial"/>
                <w:sz w:val="20"/>
                <w:lang w:val="en-CA" w:eastAsia="en-CA"/>
              </w:rPr>
              <w:t xml:space="preserve">. cash </w:t>
            </w:r>
            <w:r w:rsidR="001360AB" w:rsidRPr="001360AB">
              <w:rPr>
                <w:rFonts w:ascii="Arial" w:eastAsia="Times New Roman" w:hAnsi="Arial" w:cs="Arial"/>
                <w:sz w:val="20"/>
                <w:lang w:val="en-CA" w:eastAsia="en-CA"/>
              </w:rPr>
              <w:t>flows</w:t>
            </w:r>
          </w:p>
        </w:tc>
        <w:tc>
          <w:tcPr>
            <w:tcW w:w="1404" w:type="dxa"/>
            <w:tcBorders>
              <w:top w:val="nil"/>
              <w:left w:val="nil"/>
              <w:bottom w:val="nil"/>
              <w:right w:val="nil"/>
            </w:tcBorders>
            <w:shd w:val="clear" w:color="auto" w:fill="auto"/>
            <w:noWrap/>
            <w:vAlign w:val="bottom"/>
            <w:hideMark/>
          </w:tcPr>
          <w:p w14:paraId="7D613A31" w14:textId="77777777" w:rsidR="001360AB" w:rsidRPr="001360AB" w:rsidRDefault="001360AB" w:rsidP="001360AB">
            <w:pPr>
              <w:jc w:val="right"/>
              <w:rPr>
                <w:rFonts w:ascii="Arial" w:eastAsia="Times New Roman" w:hAnsi="Arial" w:cs="Arial"/>
                <w:sz w:val="20"/>
                <w:lang w:val="en-CA" w:eastAsia="en-CA"/>
              </w:rPr>
            </w:pPr>
            <w:r w:rsidRPr="001360AB">
              <w:rPr>
                <w:rFonts w:ascii="Arial" w:eastAsia="Times New Roman" w:hAnsi="Arial" w:cs="Arial"/>
                <w:sz w:val="20"/>
                <w:lang w:val="en-CA" w:eastAsia="en-CA"/>
              </w:rPr>
              <w:t>$0</w:t>
            </w:r>
          </w:p>
        </w:tc>
        <w:tc>
          <w:tcPr>
            <w:tcW w:w="1217" w:type="dxa"/>
            <w:tcBorders>
              <w:top w:val="nil"/>
              <w:left w:val="nil"/>
              <w:bottom w:val="nil"/>
              <w:right w:val="nil"/>
            </w:tcBorders>
            <w:shd w:val="clear" w:color="auto" w:fill="auto"/>
            <w:noWrap/>
            <w:vAlign w:val="bottom"/>
            <w:hideMark/>
          </w:tcPr>
          <w:p w14:paraId="160258CF" w14:textId="7BCD22E7" w:rsidR="001360AB" w:rsidRPr="001360AB" w:rsidRDefault="00054F87" w:rsidP="001360AB">
            <w:pPr>
              <w:jc w:val="right"/>
              <w:rPr>
                <w:rFonts w:ascii="Arial" w:eastAsia="Times New Roman" w:hAnsi="Arial" w:cs="Arial"/>
                <w:sz w:val="20"/>
                <w:lang w:val="en-CA" w:eastAsia="en-CA"/>
              </w:rPr>
            </w:pPr>
            <w:r>
              <w:rPr>
                <w:rFonts w:ascii="Arial" w:eastAsia="Times New Roman" w:hAnsi="Arial" w:cs="Arial"/>
                <w:sz w:val="20"/>
                <w:lang w:val="en-CA" w:eastAsia="en-CA"/>
              </w:rPr>
              <w:t>$12,600,0</w:t>
            </w:r>
            <w:r w:rsidR="001360AB" w:rsidRPr="001360AB">
              <w:rPr>
                <w:rFonts w:ascii="Arial" w:eastAsia="Times New Roman" w:hAnsi="Arial" w:cs="Arial"/>
                <w:sz w:val="20"/>
                <w:lang w:val="en-CA" w:eastAsia="en-CA"/>
              </w:rPr>
              <w:t>00</w:t>
            </w:r>
          </w:p>
        </w:tc>
        <w:tc>
          <w:tcPr>
            <w:tcW w:w="1217" w:type="dxa"/>
            <w:tcBorders>
              <w:top w:val="nil"/>
              <w:left w:val="nil"/>
              <w:bottom w:val="nil"/>
              <w:right w:val="nil"/>
            </w:tcBorders>
            <w:shd w:val="clear" w:color="auto" w:fill="auto"/>
            <w:noWrap/>
            <w:vAlign w:val="bottom"/>
            <w:hideMark/>
          </w:tcPr>
          <w:p w14:paraId="7315B312" w14:textId="56E086A0" w:rsidR="001360AB" w:rsidRPr="001360AB" w:rsidRDefault="00054F87" w:rsidP="001360AB">
            <w:pPr>
              <w:jc w:val="right"/>
              <w:rPr>
                <w:rFonts w:ascii="Arial" w:eastAsia="Times New Roman" w:hAnsi="Arial" w:cs="Arial"/>
                <w:sz w:val="20"/>
                <w:lang w:val="en-CA" w:eastAsia="en-CA"/>
              </w:rPr>
            </w:pPr>
            <w:r>
              <w:rPr>
                <w:rFonts w:ascii="Arial" w:eastAsia="Times New Roman" w:hAnsi="Arial" w:cs="Arial"/>
                <w:sz w:val="20"/>
                <w:lang w:val="en-CA" w:eastAsia="en-CA"/>
              </w:rPr>
              <w:t>$13,8</w:t>
            </w:r>
            <w:r w:rsidR="0027748D">
              <w:rPr>
                <w:rFonts w:ascii="Arial" w:eastAsia="Times New Roman" w:hAnsi="Arial" w:cs="Arial"/>
                <w:sz w:val="20"/>
                <w:lang w:val="en-CA" w:eastAsia="en-CA"/>
              </w:rPr>
              <w:t>6</w:t>
            </w:r>
            <w:r>
              <w:rPr>
                <w:rFonts w:ascii="Arial" w:eastAsia="Times New Roman" w:hAnsi="Arial" w:cs="Arial"/>
                <w:sz w:val="20"/>
                <w:lang w:val="en-CA" w:eastAsia="en-CA"/>
              </w:rPr>
              <w:t>0,00</w:t>
            </w:r>
            <w:r w:rsidR="001360AB" w:rsidRPr="001360AB">
              <w:rPr>
                <w:rFonts w:ascii="Arial" w:eastAsia="Times New Roman" w:hAnsi="Arial" w:cs="Arial"/>
                <w:sz w:val="20"/>
                <w:lang w:val="en-CA" w:eastAsia="en-CA"/>
              </w:rPr>
              <w:t>0</w:t>
            </w:r>
          </w:p>
        </w:tc>
        <w:tc>
          <w:tcPr>
            <w:tcW w:w="1120" w:type="dxa"/>
            <w:tcBorders>
              <w:top w:val="nil"/>
              <w:left w:val="nil"/>
              <w:bottom w:val="nil"/>
              <w:right w:val="nil"/>
            </w:tcBorders>
            <w:shd w:val="clear" w:color="auto" w:fill="auto"/>
            <w:noWrap/>
            <w:vAlign w:val="bottom"/>
            <w:hideMark/>
          </w:tcPr>
          <w:p w14:paraId="2283AA62" w14:textId="75243EC0" w:rsidR="001360AB" w:rsidRPr="001360AB" w:rsidRDefault="00CE5116" w:rsidP="001360AB">
            <w:pPr>
              <w:jc w:val="right"/>
              <w:rPr>
                <w:rFonts w:ascii="Arial" w:eastAsia="Times New Roman" w:hAnsi="Arial" w:cs="Arial"/>
                <w:sz w:val="20"/>
                <w:lang w:val="en-CA" w:eastAsia="en-CA"/>
              </w:rPr>
            </w:pPr>
            <w:r>
              <w:rPr>
                <w:rFonts w:ascii="Arial" w:eastAsia="Times New Roman" w:hAnsi="Arial" w:cs="Arial"/>
                <w:sz w:val="20"/>
                <w:lang w:val="en-CA" w:eastAsia="en-CA"/>
              </w:rPr>
              <w:t>$12,942,000</w:t>
            </w:r>
          </w:p>
        </w:tc>
        <w:tc>
          <w:tcPr>
            <w:tcW w:w="1124" w:type="dxa"/>
            <w:tcBorders>
              <w:top w:val="nil"/>
              <w:left w:val="nil"/>
              <w:bottom w:val="nil"/>
              <w:right w:val="nil"/>
            </w:tcBorders>
            <w:shd w:val="clear" w:color="auto" w:fill="auto"/>
            <w:noWrap/>
            <w:vAlign w:val="bottom"/>
          </w:tcPr>
          <w:p w14:paraId="302C3A5C" w14:textId="4DE8AC6B" w:rsidR="001360AB" w:rsidRPr="001360AB" w:rsidRDefault="001360AB" w:rsidP="001360AB">
            <w:pPr>
              <w:jc w:val="right"/>
              <w:rPr>
                <w:rFonts w:ascii="Arial" w:eastAsia="Times New Roman" w:hAnsi="Arial" w:cs="Arial"/>
                <w:sz w:val="20"/>
                <w:lang w:val="en-CA" w:eastAsia="en-CA"/>
              </w:rPr>
            </w:pPr>
          </w:p>
        </w:tc>
        <w:tc>
          <w:tcPr>
            <w:tcW w:w="1134" w:type="dxa"/>
            <w:tcBorders>
              <w:top w:val="nil"/>
              <w:left w:val="nil"/>
              <w:bottom w:val="nil"/>
              <w:right w:val="nil"/>
            </w:tcBorders>
            <w:shd w:val="clear" w:color="auto" w:fill="auto"/>
            <w:noWrap/>
            <w:vAlign w:val="bottom"/>
          </w:tcPr>
          <w:p w14:paraId="2BC79D36" w14:textId="752F95C7" w:rsidR="001360AB" w:rsidRPr="001360AB" w:rsidRDefault="001360AB" w:rsidP="001360AB">
            <w:pPr>
              <w:jc w:val="right"/>
              <w:rPr>
                <w:rFonts w:ascii="Arial" w:eastAsia="Times New Roman" w:hAnsi="Arial" w:cs="Arial"/>
                <w:sz w:val="20"/>
                <w:lang w:val="en-CA" w:eastAsia="en-CA"/>
              </w:rPr>
            </w:pPr>
          </w:p>
        </w:tc>
      </w:tr>
      <w:tr w:rsidR="001360AB" w:rsidRPr="001360AB" w14:paraId="100C86FD" w14:textId="77777777" w:rsidTr="00F473CA">
        <w:trPr>
          <w:trHeight w:val="255"/>
        </w:trPr>
        <w:tc>
          <w:tcPr>
            <w:tcW w:w="2140" w:type="dxa"/>
            <w:tcBorders>
              <w:top w:val="nil"/>
              <w:left w:val="nil"/>
              <w:bottom w:val="nil"/>
              <w:right w:val="nil"/>
            </w:tcBorders>
            <w:shd w:val="clear" w:color="auto" w:fill="auto"/>
            <w:noWrap/>
            <w:vAlign w:val="bottom"/>
            <w:hideMark/>
          </w:tcPr>
          <w:p w14:paraId="6C268E93" w14:textId="77777777" w:rsidR="001360AB" w:rsidRPr="001360AB" w:rsidRDefault="001360AB" w:rsidP="001360AB">
            <w:pPr>
              <w:rPr>
                <w:rFonts w:ascii="Arial" w:eastAsia="Times New Roman" w:hAnsi="Arial" w:cs="Arial"/>
                <w:sz w:val="20"/>
                <w:lang w:val="en-CA" w:eastAsia="en-CA"/>
              </w:rPr>
            </w:pPr>
            <w:r w:rsidRPr="001360AB">
              <w:rPr>
                <w:rFonts w:ascii="Arial" w:eastAsia="Times New Roman" w:hAnsi="Arial" w:cs="Arial"/>
                <w:i/>
                <w:iCs/>
                <w:sz w:val="20"/>
                <w:lang w:val="en-CA" w:eastAsia="en-CA"/>
              </w:rPr>
              <w:t>less</w:t>
            </w:r>
            <w:r w:rsidRPr="001360AB">
              <w:rPr>
                <w:rFonts w:ascii="Arial" w:eastAsia="Times New Roman" w:hAnsi="Arial" w:cs="Arial"/>
                <w:sz w:val="20"/>
                <w:lang w:val="en-CA" w:eastAsia="en-CA"/>
              </w:rPr>
              <w:t xml:space="preserve">: ∆Capital cost </w:t>
            </w:r>
          </w:p>
        </w:tc>
        <w:tc>
          <w:tcPr>
            <w:tcW w:w="1404" w:type="dxa"/>
            <w:tcBorders>
              <w:top w:val="nil"/>
              <w:left w:val="nil"/>
              <w:bottom w:val="nil"/>
              <w:right w:val="nil"/>
            </w:tcBorders>
            <w:shd w:val="clear" w:color="auto" w:fill="auto"/>
            <w:noWrap/>
            <w:vAlign w:val="bottom"/>
            <w:hideMark/>
          </w:tcPr>
          <w:p w14:paraId="1E388CD3" w14:textId="5467E3C2" w:rsidR="001360AB" w:rsidRPr="001360AB" w:rsidRDefault="00CE5116" w:rsidP="001360AB">
            <w:pPr>
              <w:jc w:val="right"/>
              <w:rPr>
                <w:rFonts w:ascii="Arial" w:eastAsia="Times New Roman" w:hAnsi="Arial" w:cs="Arial"/>
                <w:sz w:val="20"/>
                <w:lang w:val="en-CA" w:eastAsia="en-CA"/>
              </w:rPr>
            </w:pPr>
            <w:r>
              <w:rPr>
                <w:rFonts w:ascii="Arial" w:eastAsia="Times New Roman" w:hAnsi="Arial" w:cs="Arial"/>
                <w:sz w:val="20"/>
                <w:lang w:val="en-CA" w:eastAsia="en-CA"/>
              </w:rPr>
              <w:t>$30</w:t>
            </w:r>
            <w:r w:rsidR="004D2896">
              <w:rPr>
                <w:rFonts w:ascii="Arial" w:eastAsia="Times New Roman" w:hAnsi="Arial" w:cs="Arial"/>
                <w:sz w:val="20"/>
                <w:lang w:val="en-CA" w:eastAsia="en-CA"/>
              </w:rPr>
              <w:t>,0</w:t>
            </w:r>
            <w:r w:rsidR="001360AB" w:rsidRPr="001360AB">
              <w:rPr>
                <w:rFonts w:ascii="Arial" w:eastAsia="Times New Roman" w:hAnsi="Arial" w:cs="Arial"/>
                <w:sz w:val="20"/>
                <w:lang w:val="en-CA" w:eastAsia="en-CA"/>
              </w:rPr>
              <w:t>00,000</w:t>
            </w:r>
          </w:p>
        </w:tc>
        <w:tc>
          <w:tcPr>
            <w:tcW w:w="1217" w:type="dxa"/>
            <w:tcBorders>
              <w:top w:val="nil"/>
              <w:left w:val="nil"/>
              <w:bottom w:val="nil"/>
              <w:right w:val="nil"/>
            </w:tcBorders>
            <w:shd w:val="clear" w:color="auto" w:fill="auto"/>
            <w:noWrap/>
            <w:vAlign w:val="bottom"/>
            <w:hideMark/>
          </w:tcPr>
          <w:p w14:paraId="7A7F3205" w14:textId="77777777" w:rsidR="001360AB" w:rsidRPr="001360AB" w:rsidRDefault="001360AB" w:rsidP="001360AB">
            <w:pPr>
              <w:jc w:val="right"/>
              <w:rPr>
                <w:rFonts w:ascii="Arial" w:eastAsia="Times New Roman" w:hAnsi="Arial" w:cs="Arial"/>
                <w:sz w:val="20"/>
                <w:lang w:val="en-CA" w:eastAsia="en-CA"/>
              </w:rPr>
            </w:pPr>
            <w:r w:rsidRPr="001360AB">
              <w:rPr>
                <w:rFonts w:ascii="Arial" w:eastAsia="Times New Roman" w:hAnsi="Arial" w:cs="Arial"/>
                <w:sz w:val="20"/>
                <w:lang w:val="en-CA" w:eastAsia="en-CA"/>
              </w:rPr>
              <w:t>$0</w:t>
            </w:r>
          </w:p>
        </w:tc>
        <w:tc>
          <w:tcPr>
            <w:tcW w:w="1217" w:type="dxa"/>
            <w:tcBorders>
              <w:top w:val="nil"/>
              <w:left w:val="nil"/>
              <w:bottom w:val="nil"/>
              <w:right w:val="nil"/>
            </w:tcBorders>
            <w:shd w:val="clear" w:color="auto" w:fill="auto"/>
            <w:noWrap/>
            <w:vAlign w:val="bottom"/>
            <w:hideMark/>
          </w:tcPr>
          <w:p w14:paraId="7CAEF2EF" w14:textId="77777777" w:rsidR="001360AB" w:rsidRPr="001360AB" w:rsidRDefault="001360AB" w:rsidP="001360AB">
            <w:pPr>
              <w:jc w:val="right"/>
              <w:rPr>
                <w:rFonts w:ascii="Arial" w:eastAsia="Times New Roman" w:hAnsi="Arial" w:cs="Arial"/>
                <w:sz w:val="20"/>
                <w:lang w:val="en-CA" w:eastAsia="en-CA"/>
              </w:rPr>
            </w:pPr>
            <w:r w:rsidRPr="001360AB">
              <w:rPr>
                <w:rFonts w:ascii="Arial" w:eastAsia="Times New Roman" w:hAnsi="Arial" w:cs="Arial"/>
                <w:sz w:val="20"/>
                <w:lang w:val="en-CA" w:eastAsia="en-CA"/>
              </w:rPr>
              <w:t>$0</w:t>
            </w:r>
          </w:p>
        </w:tc>
        <w:tc>
          <w:tcPr>
            <w:tcW w:w="1120" w:type="dxa"/>
            <w:tcBorders>
              <w:top w:val="nil"/>
              <w:left w:val="nil"/>
              <w:bottom w:val="nil"/>
              <w:right w:val="nil"/>
            </w:tcBorders>
            <w:shd w:val="clear" w:color="auto" w:fill="auto"/>
            <w:noWrap/>
            <w:vAlign w:val="bottom"/>
            <w:hideMark/>
          </w:tcPr>
          <w:p w14:paraId="5EAAA43F" w14:textId="77777777" w:rsidR="001360AB" w:rsidRPr="001360AB" w:rsidRDefault="001360AB" w:rsidP="001360AB">
            <w:pPr>
              <w:jc w:val="right"/>
              <w:rPr>
                <w:rFonts w:ascii="Arial" w:eastAsia="Times New Roman" w:hAnsi="Arial" w:cs="Arial"/>
                <w:sz w:val="20"/>
                <w:lang w:val="en-CA" w:eastAsia="en-CA"/>
              </w:rPr>
            </w:pPr>
            <w:r w:rsidRPr="001360AB">
              <w:rPr>
                <w:rFonts w:ascii="Arial" w:eastAsia="Times New Roman" w:hAnsi="Arial" w:cs="Arial"/>
                <w:sz w:val="20"/>
                <w:lang w:val="en-CA" w:eastAsia="en-CA"/>
              </w:rPr>
              <w:t>$0</w:t>
            </w:r>
          </w:p>
        </w:tc>
        <w:tc>
          <w:tcPr>
            <w:tcW w:w="1124" w:type="dxa"/>
            <w:tcBorders>
              <w:top w:val="nil"/>
              <w:left w:val="nil"/>
              <w:bottom w:val="nil"/>
              <w:right w:val="nil"/>
            </w:tcBorders>
            <w:shd w:val="clear" w:color="auto" w:fill="auto"/>
            <w:noWrap/>
            <w:vAlign w:val="bottom"/>
          </w:tcPr>
          <w:p w14:paraId="536BF49B" w14:textId="034ACFE6" w:rsidR="001360AB" w:rsidRPr="001360AB" w:rsidRDefault="001360AB" w:rsidP="001360AB">
            <w:pPr>
              <w:jc w:val="right"/>
              <w:rPr>
                <w:rFonts w:ascii="Arial" w:eastAsia="Times New Roman" w:hAnsi="Arial" w:cs="Arial"/>
                <w:sz w:val="20"/>
                <w:lang w:val="en-CA" w:eastAsia="en-CA"/>
              </w:rPr>
            </w:pPr>
          </w:p>
        </w:tc>
        <w:tc>
          <w:tcPr>
            <w:tcW w:w="1134" w:type="dxa"/>
            <w:tcBorders>
              <w:top w:val="nil"/>
              <w:left w:val="nil"/>
              <w:bottom w:val="nil"/>
              <w:right w:val="nil"/>
            </w:tcBorders>
            <w:shd w:val="clear" w:color="auto" w:fill="auto"/>
            <w:noWrap/>
            <w:vAlign w:val="bottom"/>
          </w:tcPr>
          <w:p w14:paraId="6F93B17A" w14:textId="3D91F239" w:rsidR="001360AB" w:rsidRPr="001360AB" w:rsidRDefault="001360AB" w:rsidP="001360AB">
            <w:pPr>
              <w:jc w:val="right"/>
              <w:rPr>
                <w:rFonts w:ascii="Arial" w:eastAsia="Times New Roman" w:hAnsi="Arial" w:cs="Arial"/>
                <w:sz w:val="20"/>
                <w:lang w:val="en-CA" w:eastAsia="en-CA"/>
              </w:rPr>
            </w:pPr>
          </w:p>
        </w:tc>
      </w:tr>
      <w:tr w:rsidR="001360AB" w:rsidRPr="001360AB" w14:paraId="34F60653" w14:textId="77777777" w:rsidTr="00F473CA">
        <w:trPr>
          <w:trHeight w:val="255"/>
        </w:trPr>
        <w:tc>
          <w:tcPr>
            <w:tcW w:w="2140" w:type="dxa"/>
            <w:tcBorders>
              <w:top w:val="nil"/>
              <w:left w:val="nil"/>
              <w:bottom w:val="nil"/>
              <w:right w:val="nil"/>
            </w:tcBorders>
            <w:shd w:val="clear" w:color="auto" w:fill="auto"/>
            <w:noWrap/>
            <w:vAlign w:val="bottom"/>
            <w:hideMark/>
          </w:tcPr>
          <w:p w14:paraId="4BA36084" w14:textId="77777777" w:rsidR="001360AB" w:rsidRPr="001360AB" w:rsidRDefault="001360AB" w:rsidP="001360AB">
            <w:pPr>
              <w:rPr>
                <w:rFonts w:ascii="Arial" w:eastAsia="Times New Roman" w:hAnsi="Arial" w:cs="Arial"/>
                <w:sz w:val="20"/>
                <w:lang w:val="en-CA" w:eastAsia="en-CA"/>
              </w:rPr>
            </w:pPr>
            <w:r w:rsidRPr="001360AB">
              <w:rPr>
                <w:rFonts w:ascii="Arial" w:eastAsia="Times New Roman" w:hAnsi="Arial" w:cs="Arial"/>
                <w:i/>
                <w:iCs/>
                <w:sz w:val="20"/>
                <w:lang w:val="en-CA" w:eastAsia="en-CA"/>
              </w:rPr>
              <w:t>less</w:t>
            </w:r>
            <w:r w:rsidRPr="001360AB">
              <w:rPr>
                <w:rFonts w:ascii="Arial" w:eastAsia="Times New Roman" w:hAnsi="Arial" w:cs="Arial"/>
                <w:sz w:val="20"/>
                <w:lang w:val="en-CA" w:eastAsia="en-CA"/>
              </w:rPr>
              <w:t>: ∆NOWC</w:t>
            </w:r>
          </w:p>
        </w:tc>
        <w:tc>
          <w:tcPr>
            <w:tcW w:w="1404" w:type="dxa"/>
            <w:tcBorders>
              <w:top w:val="nil"/>
              <w:left w:val="nil"/>
              <w:bottom w:val="nil"/>
              <w:right w:val="nil"/>
            </w:tcBorders>
            <w:shd w:val="clear" w:color="auto" w:fill="auto"/>
            <w:noWrap/>
            <w:vAlign w:val="bottom"/>
            <w:hideMark/>
          </w:tcPr>
          <w:p w14:paraId="55BA822A" w14:textId="0B5BC635" w:rsidR="001360AB" w:rsidRPr="001360AB" w:rsidRDefault="00C047E2" w:rsidP="001360AB">
            <w:pPr>
              <w:jc w:val="right"/>
              <w:rPr>
                <w:rFonts w:ascii="Arial" w:eastAsia="Times New Roman" w:hAnsi="Arial" w:cs="Arial"/>
                <w:sz w:val="20"/>
                <w:lang w:val="en-CA" w:eastAsia="en-CA"/>
              </w:rPr>
            </w:pPr>
            <w:r>
              <w:rPr>
                <w:rFonts w:ascii="Arial" w:eastAsia="Times New Roman" w:hAnsi="Arial" w:cs="Arial"/>
                <w:sz w:val="20"/>
                <w:lang w:val="en-CA" w:eastAsia="en-CA"/>
              </w:rPr>
              <w:t>$</w:t>
            </w:r>
            <w:r w:rsidR="00CE5116">
              <w:rPr>
                <w:rFonts w:ascii="Arial" w:eastAsia="Times New Roman" w:hAnsi="Arial" w:cs="Arial"/>
                <w:sz w:val="20"/>
                <w:lang w:val="en-CA" w:eastAsia="en-CA"/>
              </w:rPr>
              <w:t>2,0</w:t>
            </w:r>
            <w:r w:rsidR="001360AB" w:rsidRPr="001360AB">
              <w:rPr>
                <w:rFonts w:ascii="Arial" w:eastAsia="Times New Roman" w:hAnsi="Arial" w:cs="Arial"/>
                <w:sz w:val="20"/>
                <w:lang w:val="en-CA" w:eastAsia="en-CA"/>
              </w:rPr>
              <w:t>00,000</w:t>
            </w:r>
          </w:p>
        </w:tc>
        <w:tc>
          <w:tcPr>
            <w:tcW w:w="1217" w:type="dxa"/>
            <w:tcBorders>
              <w:top w:val="nil"/>
              <w:left w:val="nil"/>
              <w:bottom w:val="nil"/>
              <w:right w:val="nil"/>
            </w:tcBorders>
            <w:shd w:val="clear" w:color="auto" w:fill="auto"/>
            <w:noWrap/>
            <w:vAlign w:val="bottom"/>
            <w:hideMark/>
          </w:tcPr>
          <w:p w14:paraId="6F2079C5" w14:textId="77777777" w:rsidR="001360AB" w:rsidRPr="001360AB" w:rsidRDefault="001360AB" w:rsidP="001360AB">
            <w:pPr>
              <w:jc w:val="right"/>
              <w:rPr>
                <w:rFonts w:ascii="Arial" w:eastAsia="Times New Roman" w:hAnsi="Arial" w:cs="Arial"/>
                <w:sz w:val="20"/>
                <w:lang w:val="en-CA" w:eastAsia="en-CA"/>
              </w:rPr>
            </w:pPr>
            <w:r w:rsidRPr="001360AB">
              <w:rPr>
                <w:rFonts w:ascii="Arial" w:eastAsia="Times New Roman" w:hAnsi="Arial" w:cs="Arial"/>
                <w:sz w:val="20"/>
                <w:lang w:val="en-CA" w:eastAsia="en-CA"/>
              </w:rPr>
              <w:t>$0</w:t>
            </w:r>
          </w:p>
        </w:tc>
        <w:tc>
          <w:tcPr>
            <w:tcW w:w="1217" w:type="dxa"/>
            <w:tcBorders>
              <w:top w:val="nil"/>
              <w:left w:val="nil"/>
              <w:bottom w:val="nil"/>
              <w:right w:val="nil"/>
            </w:tcBorders>
            <w:shd w:val="clear" w:color="auto" w:fill="auto"/>
            <w:noWrap/>
            <w:vAlign w:val="bottom"/>
            <w:hideMark/>
          </w:tcPr>
          <w:p w14:paraId="4BEC65B7" w14:textId="77777777" w:rsidR="001360AB" w:rsidRPr="001360AB" w:rsidRDefault="001360AB" w:rsidP="001360AB">
            <w:pPr>
              <w:jc w:val="right"/>
              <w:rPr>
                <w:rFonts w:ascii="Arial" w:eastAsia="Times New Roman" w:hAnsi="Arial" w:cs="Arial"/>
                <w:sz w:val="20"/>
                <w:lang w:val="en-CA" w:eastAsia="en-CA"/>
              </w:rPr>
            </w:pPr>
            <w:r w:rsidRPr="001360AB">
              <w:rPr>
                <w:rFonts w:ascii="Arial" w:eastAsia="Times New Roman" w:hAnsi="Arial" w:cs="Arial"/>
                <w:sz w:val="20"/>
                <w:lang w:val="en-CA" w:eastAsia="en-CA"/>
              </w:rPr>
              <w:t>$0</w:t>
            </w:r>
          </w:p>
        </w:tc>
        <w:tc>
          <w:tcPr>
            <w:tcW w:w="1120" w:type="dxa"/>
            <w:tcBorders>
              <w:top w:val="nil"/>
              <w:left w:val="nil"/>
              <w:bottom w:val="nil"/>
              <w:right w:val="nil"/>
            </w:tcBorders>
            <w:shd w:val="clear" w:color="auto" w:fill="auto"/>
            <w:noWrap/>
            <w:vAlign w:val="bottom"/>
            <w:hideMark/>
          </w:tcPr>
          <w:p w14:paraId="4706EDBB" w14:textId="2E98E965" w:rsidR="001360AB" w:rsidRPr="001360AB" w:rsidRDefault="00C047E2" w:rsidP="001360AB">
            <w:pPr>
              <w:jc w:val="right"/>
              <w:rPr>
                <w:rFonts w:ascii="Arial" w:eastAsia="Times New Roman" w:hAnsi="Arial" w:cs="Arial"/>
                <w:sz w:val="20"/>
                <w:lang w:val="en-CA" w:eastAsia="en-CA"/>
              </w:rPr>
            </w:pPr>
            <w:r>
              <w:rPr>
                <w:rFonts w:ascii="Arial" w:eastAsia="Times New Roman" w:hAnsi="Arial" w:cs="Arial"/>
                <w:sz w:val="20"/>
                <w:lang w:val="en-CA" w:eastAsia="en-CA"/>
              </w:rPr>
              <w:t>-</w:t>
            </w:r>
            <w:r w:rsidR="001360AB" w:rsidRPr="001360AB">
              <w:rPr>
                <w:rFonts w:ascii="Arial" w:eastAsia="Times New Roman" w:hAnsi="Arial" w:cs="Arial"/>
                <w:sz w:val="20"/>
                <w:lang w:val="en-CA" w:eastAsia="en-CA"/>
              </w:rPr>
              <w:t>$</w:t>
            </w:r>
            <w:r w:rsidR="00CE5116">
              <w:rPr>
                <w:rFonts w:ascii="Arial" w:eastAsia="Times New Roman" w:hAnsi="Arial" w:cs="Arial"/>
                <w:sz w:val="20"/>
                <w:lang w:val="en-CA" w:eastAsia="en-CA"/>
              </w:rPr>
              <w:t>2,0</w:t>
            </w:r>
            <w:r>
              <w:rPr>
                <w:rFonts w:ascii="Arial" w:eastAsia="Times New Roman" w:hAnsi="Arial" w:cs="Arial"/>
                <w:sz w:val="20"/>
                <w:lang w:val="en-CA" w:eastAsia="en-CA"/>
              </w:rPr>
              <w:t>00,00</w:t>
            </w:r>
            <w:r w:rsidR="001360AB" w:rsidRPr="001360AB">
              <w:rPr>
                <w:rFonts w:ascii="Arial" w:eastAsia="Times New Roman" w:hAnsi="Arial" w:cs="Arial"/>
                <w:sz w:val="20"/>
                <w:lang w:val="en-CA" w:eastAsia="en-CA"/>
              </w:rPr>
              <w:t>0</w:t>
            </w:r>
          </w:p>
        </w:tc>
        <w:tc>
          <w:tcPr>
            <w:tcW w:w="1124" w:type="dxa"/>
            <w:tcBorders>
              <w:top w:val="nil"/>
              <w:left w:val="nil"/>
              <w:bottom w:val="nil"/>
              <w:right w:val="nil"/>
            </w:tcBorders>
            <w:shd w:val="clear" w:color="auto" w:fill="auto"/>
            <w:noWrap/>
            <w:vAlign w:val="bottom"/>
          </w:tcPr>
          <w:p w14:paraId="6FDAE703" w14:textId="76F43AE3" w:rsidR="001360AB" w:rsidRPr="001360AB" w:rsidRDefault="001360AB" w:rsidP="001360AB">
            <w:pPr>
              <w:jc w:val="right"/>
              <w:rPr>
                <w:rFonts w:ascii="Arial" w:eastAsia="Times New Roman" w:hAnsi="Arial" w:cs="Arial"/>
                <w:sz w:val="20"/>
                <w:lang w:val="en-CA" w:eastAsia="en-CA"/>
              </w:rPr>
            </w:pPr>
          </w:p>
        </w:tc>
        <w:tc>
          <w:tcPr>
            <w:tcW w:w="1134" w:type="dxa"/>
            <w:tcBorders>
              <w:top w:val="nil"/>
              <w:left w:val="nil"/>
              <w:bottom w:val="nil"/>
              <w:right w:val="nil"/>
            </w:tcBorders>
            <w:shd w:val="clear" w:color="auto" w:fill="auto"/>
            <w:noWrap/>
            <w:vAlign w:val="bottom"/>
          </w:tcPr>
          <w:p w14:paraId="3BDD5441" w14:textId="23064329" w:rsidR="001360AB" w:rsidRPr="001360AB" w:rsidRDefault="001360AB" w:rsidP="001360AB">
            <w:pPr>
              <w:jc w:val="right"/>
              <w:rPr>
                <w:rFonts w:ascii="Arial" w:eastAsia="Times New Roman" w:hAnsi="Arial" w:cs="Arial"/>
                <w:sz w:val="20"/>
                <w:lang w:val="en-CA" w:eastAsia="en-CA"/>
              </w:rPr>
            </w:pPr>
          </w:p>
        </w:tc>
      </w:tr>
      <w:tr w:rsidR="001360AB" w:rsidRPr="001360AB" w14:paraId="24FDA556" w14:textId="77777777" w:rsidTr="00F473CA">
        <w:trPr>
          <w:trHeight w:val="255"/>
        </w:trPr>
        <w:tc>
          <w:tcPr>
            <w:tcW w:w="2140" w:type="dxa"/>
            <w:tcBorders>
              <w:top w:val="nil"/>
              <w:left w:val="nil"/>
              <w:bottom w:val="nil"/>
              <w:right w:val="nil"/>
            </w:tcBorders>
            <w:shd w:val="clear" w:color="auto" w:fill="auto"/>
            <w:noWrap/>
            <w:vAlign w:val="bottom"/>
            <w:hideMark/>
          </w:tcPr>
          <w:p w14:paraId="5D5D6748" w14:textId="77777777" w:rsidR="001360AB" w:rsidRPr="001360AB" w:rsidRDefault="001360AB" w:rsidP="001360AB">
            <w:pPr>
              <w:rPr>
                <w:rFonts w:ascii="Arial" w:eastAsia="Times New Roman" w:hAnsi="Arial" w:cs="Arial"/>
                <w:sz w:val="20"/>
                <w:lang w:val="en-CA" w:eastAsia="en-CA"/>
              </w:rPr>
            </w:pPr>
            <w:r w:rsidRPr="001360AB">
              <w:rPr>
                <w:rFonts w:ascii="Arial" w:eastAsia="Times New Roman" w:hAnsi="Arial" w:cs="Arial"/>
                <w:sz w:val="20"/>
                <w:lang w:val="en-CA" w:eastAsia="en-CA"/>
              </w:rPr>
              <w:t>∆Salvage, t = n</w:t>
            </w:r>
          </w:p>
        </w:tc>
        <w:tc>
          <w:tcPr>
            <w:tcW w:w="1404" w:type="dxa"/>
            <w:tcBorders>
              <w:top w:val="nil"/>
              <w:left w:val="nil"/>
              <w:bottom w:val="nil"/>
              <w:right w:val="nil"/>
            </w:tcBorders>
            <w:shd w:val="clear" w:color="auto" w:fill="auto"/>
            <w:noWrap/>
            <w:vAlign w:val="bottom"/>
            <w:hideMark/>
          </w:tcPr>
          <w:p w14:paraId="635019C8" w14:textId="77777777" w:rsidR="001360AB" w:rsidRPr="001360AB" w:rsidRDefault="001360AB" w:rsidP="001360AB">
            <w:pPr>
              <w:jc w:val="right"/>
              <w:rPr>
                <w:rFonts w:ascii="Arial" w:eastAsia="Times New Roman" w:hAnsi="Arial" w:cs="Arial"/>
                <w:sz w:val="20"/>
                <w:lang w:val="en-CA" w:eastAsia="en-CA"/>
              </w:rPr>
            </w:pPr>
            <w:r w:rsidRPr="001360AB">
              <w:rPr>
                <w:rFonts w:ascii="Arial" w:eastAsia="Times New Roman" w:hAnsi="Arial" w:cs="Arial"/>
                <w:sz w:val="20"/>
                <w:lang w:val="en-CA" w:eastAsia="en-CA"/>
              </w:rPr>
              <w:t>$0</w:t>
            </w:r>
          </w:p>
        </w:tc>
        <w:tc>
          <w:tcPr>
            <w:tcW w:w="1217" w:type="dxa"/>
            <w:tcBorders>
              <w:top w:val="nil"/>
              <w:left w:val="nil"/>
              <w:bottom w:val="nil"/>
              <w:right w:val="nil"/>
            </w:tcBorders>
            <w:shd w:val="clear" w:color="auto" w:fill="auto"/>
            <w:noWrap/>
            <w:vAlign w:val="bottom"/>
            <w:hideMark/>
          </w:tcPr>
          <w:p w14:paraId="12FA0BB0" w14:textId="77777777" w:rsidR="001360AB" w:rsidRPr="001360AB" w:rsidRDefault="001360AB" w:rsidP="001360AB">
            <w:pPr>
              <w:jc w:val="right"/>
              <w:rPr>
                <w:rFonts w:ascii="Arial" w:eastAsia="Times New Roman" w:hAnsi="Arial" w:cs="Arial"/>
                <w:sz w:val="20"/>
                <w:lang w:val="en-CA" w:eastAsia="en-CA"/>
              </w:rPr>
            </w:pPr>
            <w:r w:rsidRPr="001360AB">
              <w:rPr>
                <w:rFonts w:ascii="Arial" w:eastAsia="Times New Roman" w:hAnsi="Arial" w:cs="Arial"/>
                <w:sz w:val="20"/>
                <w:lang w:val="en-CA" w:eastAsia="en-CA"/>
              </w:rPr>
              <w:t>$0</w:t>
            </w:r>
          </w:p>
        </w:tc>
        <w:tc>
          <w:tcPr>
            <w:tcW w:w="1217" w:type="dxa"/>
            <w:tcBorders>
              <w:top w:val="nil"/>
              <w:left w:val="nil"/>
              <w:bottom w:val="nil"/>
              <w:right w:val="nil"/>
            </w:tcBorders>
            <w:shd w:val="clear" w:color="auto" w:fill="auto"/>
            <w:noWrap/>
            <w:vAlign w:val="bottom"/>
            <w:hideMark/>
          </w:tcPr>
          <w:p w14:paraId="1D9F2659" w14:textId="77777777" w:rsidR="001360AB" w:rsidRPr="001360AB" w:rsidRDefault="001360AB" w:rsidP="001360AB">
            <w:pPr>
              <w:jc w:val="right"/>
              <w:rPr>
                <w:rFonts w:ascii="Arial" w:eastAsia="Times New Roman" w:hAnsi="Arial" w:cs="Arial"/>
                <w:sz w:val="20"/>
                <w:lang w:val="en-CA" w:eastAsia="en-CA"/>
              </w:rPr>
            </w:pPr>
            <w:r w:rsidRPr="001360AB">
              <w:rPr>
                <w:rFonts w:ascii="Arial" w:eastAsia="Times New Roman" w:hAnsi="Arial" w:cs="Arial"/>
                <w:sz w:val="20"/>
                <w:lang w:val="en-CA" w:eastAsia="en-CA"/>
              </w:rPr>
              <w:t>$0</w:t>
            </w:r>
          </w:p>
        </w:tc>
        <w:tc>
          <w:tcPr>
            <w:tcW w:w="1120" w:type="dxa"/>
            <w:tcBorders>
              <w:top w:val="nil"/>
              <w:left w:val="nil"/>
              <w:bottom w:val="nil"/>
              <w:right w:val="nil"/>
            </w:tcBorders>
            <w:shd w:val="clear" w:color="auto" w:fill="auto"/>
            <w:noWrap/>
            <w:vAlign w:val="bottom"/>
            <w:hideMark/>
          </w:tcPr>
          <w:p w14:paraId="7D8EDBC7" w14:textId="55859BDF" w:rsidR="001360AB" w:rsidRPr="001360AB" w:rsidRDefault="001360AB" w:rsidP="001360AB">
            <w:pPr>
              <w:jc w:val="right"/>
              <w:rPr>
                <w:rFonts w:ascii="Arial" w:eastAsia="Times New Roman" w:hAnsi="Arial" w:cs="Arial"/>
                <w:sz w:val="20"/>
                <w:lang w:val="en-CA" w:eastAsia="en-CA"/>
              </w:rPr>
            </w:pPr>
            <w:r w:rsidRPr="001360AB">
              <w:rPr>
                <w:rFonts w:ascii="Arial" w:eastAsia="Times New Roman" w:hAnsi="Arial" w:cs="Arial"/>
                <w:sz w:val="20"/>
                <w:lang w:val="en-CA" w:eastAsia="en-CA"/>
              </w:rPr>
              <w:t>$</w:t>
            </w:r>
            <w:r w:rsidR="00CE5116">
              <w:rPr>
                <w:rFonts w:ascii="Arial" w:eastAsia="Times New Roman" w:hAnsi="Arial" w:cs="Arial"/>
                <w:sz w:val="20"/>
                <w:lang w:val="en-CA" w:eastAsia="en-CA"/>
              </w:rPr>
              <w:t>12</w:t>
            </w:r>
            <w:r w:rsidR="00C047E2">
              <w:rPr>
                <w:rFonts w:ascii="Arial" w:eastAsia="Times New Roman" w:hAnsi="Arial" w:cs="Arial"/>
                <w:sz w:val="20"/>
                <w:lang w:val="en-CA" w:eastAsia="en-CA"/>
              </w:rPr>
              <w:t>,00</w:t>
            </w:r>
            <w:r w:rsidRPr="001360AB">
              <w:rPr>
                <w:rFonts w:ascii="Arial" w:eastAsia="Times New Roman" w:hAnsi="Arial" w:cs="Arial"/>
                <w:sz w:val="20"/>
                <w:lang w:val="en-CA" w:eastAsia="en-CA"/>
              </w:rPr>
              <w:t>0</w:t>
            </w:r>
            <w:r w:rsidR="00C047E2">
              <w:rPr>
                <w:rFonts w:ascii="Arial" w:eastAsia="Times New Roman" w:hAnsi="Arial" w:cs="Arial"/>
                <w:sz w:val="20"/>
                <w:lang w:val="en-CA" w:eastAsia="en-CA"/>
              </w:rPr>
              <w:t>,000</w:t>
            </w:r>
          </w:p>
        </w:tc>
        <w:tc>
          <w:tcPr>
            <w:tcW w:w="1124" w:type="dxa"/>
            <w:tcBorders>
              <w:top w:val="nil"/>
              <w:left w:val="nil"/>
              <w:bottom w:val="nil"/>
              <w:right w:val="nil"/>
            </w:tcBorders>
            <w:shd w:val="clear" w:color="auto" w:fill="auto"/>
            <w:noWrap/>
            <w:vAlign w:val="bottom"/>
          </w:tcPr>
          <w:p w14:paraId="6C924B04" w14:textId="2E31EB22" w:rsidR="001360AB" w:rsidRPr="001360AB" w:rsidRDefault="001360AB" w:rsidP="001360AB">
            <w:pPr>
              <w:jc w:val="right"/>
              <w:rPr>
                <w:rFonts w:ascii="Arial" w:eastAsia="Times New Roman" w:hAnsi="Arial" w:cs="Arial"/>
                <w:sz w:val="20"/>
                <w:lang w:val="en-CA" w:eastAsia="en-CA"/>
              </w:rPr>
            </w:pPr>
          </w:p>
        </w:tc>
        <w:tc>
          <w:tcPr>
            <w:tcW w:w="1134" w:type="dxa"/>
            <w:tcBorders>
              <w:top w:val="nil"/>
              <w:left w:val="nil"/>
              <w:bottom w:val="nil"/>
              <w:right w:val="nil"/>
            </w:tcBorders>
            <w:shd w:val="clear" w:color="auto" w:fill="auto"/>
            <w:noWrap/>
            <w:vAlign w:val="bottom"/>
          </w:tcPr>
          <w:p w14:paraId="4354BDAE" w14:textId="424B3630" w:rsidR="001360AB" w:rsidRPr="001360AB" w:rsidRDefault="001360AB" w:rsidP="001360AB">
            <w:pPr>
              <w:jc w:val="right"/>
              <w:rPr>
                <w:rFonts w:ascii="Arial" w:eastAsia="Times New Roman" w:hAnsi="Arial" w:cs="Arial"/>
                <w:sz w:val="20"/>
                <w:lang w:val="en-CA" w:eastAsia="en-CA"/>
              </w:rPr>
            </w:pPr>
          </w:p>
        </w:tc>
      </w:tr>
      <w:tr w:rsidR="001360AB" w:rsidRPr="001360AB" w14:paraId="4FAD395B" w14:textId="77777777" w:rsidTr="00F473CA">
        <w:trPr>
          <w:trHeight w:val="300"/>
        </w:trPr>
        <w:tc>
          <w:tcPr>
            <w:tcW w:w="2140" w:type="dxa"/>
            <w:tcBorders>
              <w:top w:val="nil"/>
              <w:left w:val="nil"/>
              <w:bottom w:val="nil"/>
              <w:right w:val="nil"/>
            </w:tcBorders>
            <w:shd w:val="clear" w:color="auto" w:fill="auto"/>
            <w:noWrap/>
            <w:vAlign w:val="bottom"/>
            <w:hideMark/>
          </w:tcPr>
          <w:p w14:paraId="31BCA803" w14:textId="5803B4E4" w:rsidR="001360AB" w:rsidRPr="001360AB" w:rsidRDefault="00F473CA" w:rsidP="001360AB">
            <w:pPr>
              <w:rPr>
                <w:rFonts w:ascii="Arial" w:eastAsia="Times New Roman" w:hAnsi="Arial" w:cs="Arial"/>
                <w:sz w:val="20"/>
                <w:lang w:val="en-CA" w:eastAsia="en-CA"/>
              </w:rPr>
            </w:pPr>
            <w:r>
              <w:rPr>
                <w:rFonts w:ascii="Arial" w:eastAsia="Times New Roman" w:hAnsi="Arial" w:cs="Arial"/>
                <w:sz w:val="20"/>
                <w:lang w:val="en-CA" w:eastAsia="en-CA"/>
              </w:rPr>
              <w:t>*</w:t>
            </w:r>
            <w:r w:rsidR="001360AB" w:rsidRPr="001360AB">
              <w:rPr>
                <w:rFonts w:ascii="Arial" w:eastAsia="Times New Roman" w:hAnsi="Arial" w:cs="Arial"/>
                <w:sz w:val="20"/>
                <w:lang w:val="en-CA" w:eastAsia="en-CA"/>
              </w:rPr>
              <w:t xml:space="preserve">∆PV </w:t>
            </w:r>
            <w:r>
              <w:rPr>
                <w:rFonts w:ascii="Arial" w:eastAsia="Times New Roman" w:hAnsi="Arial" w:cs="Arial"/>
                <w:sz w:val="20"/>
                <w:lang w:val="en-CA" w:eastAsia="en-CA"/>
              </w:rPr>
              <w:t>fut.</w:t>
            </w:r>
            <w:r w:rsidR="001360AB" w:rsidRPr="001360AB">
              <w:rPr>
                <w:rFonts w:ascii="Arial" w:eastAsia="Times New Roman" w:hAnsi="Arial" w:cs="Arial"/>
                <w:sz w:val="20"/>
                <w:lang w:val="en-CA" w:eastAsia="en-CA"/>
              </w:rPr>
              <w:t xml:space="preserve"> tax shields</w:t>
            </w:r>
          </w:p>
        </w:tc>
        <w:tc>
          <w:tcPr>
            <w:tcW w:w="1404" w:type="dxa"/>
            <w:tcBorders>
              <w:top w:val="nil"/>
              <w:left w:val="nil"/>
              <w:bottom w:val="nil"/>
              <w:right w:val="nil"/>
            </w:tcBorders>
            <w:shd w:val="clear" w:color="auto" w:fill="auto"/>
            <w:noWrap/>
            <w:vAlign w:val="bottom"/>
            <w:hideMark/>
          </w:tcPr>
          <w:p w14:paraId="2D8657C7" w14:textId="77777777" w:rsidR="001360AB" w:rsidRPr="001360AB" w:rsidRDefault="001360AB" w:rsidP="001360AB">
            <w:pPr>
              <w:jc w:val="right"/>
              <w:rPr>
                <w:rFonts w:ascii="Arial" w:eastAsia="Times New Roman" w:hAnsi="Arial" w:cs="Arial"/>
                <w:sz w:val="20"/>
                <w:u w:val="double"/>
                <w:lang w:val="en-CA" w:eastAsia="en-CA"/>
              </w:rPr>
            </w:pPr>
            <w:r w:rsidRPr="001360AB">
              <w:rPr>
                <w:rFonts w:ascii="Arial" w:eastAsia="Times New Roman" w:hAnsi="Arial" w:cs="Arial"/>
                <w:sz w:val="20"/>
                <w:u w:val="double"/>
                <w:lang w:val="en-CA" w:eastAsia="en-CA"/>
              </w:rPr>
              <w:t>$0</w:t>
            </w:r>
          </w:p>
        </w:tc>
        <w:tc>
          <w:tcPr>
            <w:tcW w:w="1217" w:type="dxa"/>
            <w:tcBorders>
              <w:top w:val="nil"/>
              <w:left w:val="nil"/>
              <w:bottom w:val="nil"/>
              <w:right w:val="nil"/>
            </w:tcBorders>
            <w:shd w:val="clear" w:color="auto" w:fill="auto"/>
            <w:noWrap/>
            <w:vAlign w:val="bottom"/>
            <w:hideMark/>
          </w:tcPr>
          <w:p w14:paraId="15E23B39" w14:textId="77777777" w:rsidR="001360AB" w:rsidRPr="001360AB" w:rsidRDefault="001360AB" w:rsidP="001360AB">
            <w:pPr>
              <w:jc w:val="right"/>
              <w:rPr>
                <w:rFonts w:ascii="Arial" w:eastAsia="Times New Roman" w:hAnsi="Arial" w:cs="Arial"/>
                <w:sz w:val="20"/>
                <w:u w:val="double"/>
                <w:lang w:val="en-CA" w:eastAsia="en-CA"/>
              </w:rPr>
            </w:pPr>
            <w:r w:rsidRPr="001360AB">
              <w:rPr>
                <w:rFonts w:ascii="Arial" w:eastAsia="Times New Roman" w:hAnsi="Arial" w:cs="Arial"/>
                <w:sz w:val="20"/>
                <w:u w:val="double"/>
                <w:lang w:val="en-CA" w:eastAsia="en-CA"/>
              </w:rPr>
              <w:t>$0</w:t>
            </w:r>
          </w:p>
        </w:tc>
        <w:tc>
          <w:tcPr>
            <w:tcW w:w="1217" w:type="dxa"/>
            <w:tcBorders>
              <w:top w:val="nil"/>
              <w:left w:val="nil"/>
              <w:bottom w:val="nil"/>
              <w:right w:val="nil"/>
            </w:tcBorders>
            <w:shd w:val="clear" w:color="auto" w:fill="auto"/>
            <w:noWrap/>
            <w:vAlign w:val="bottom"/>
            <w:hideMark/>
          </w:tcPr>
          <w:p w14:paraId="2306A997" w14:textId="77777777" w:rsidR="001360AB" w:rsidRPr="001360AB" w:rsidRDefault="001360AB" w:rsidP="001360AB">
            <w:pPr>
              <w:jc w:val="right"/>
              <w:rPr>
                <w:rFonts w:ascii="Arial" w:eastAsia="Times New Roman" w:hAnsi="Arial" w:cs="Arial"/>
                <w:sz w:val="20"/>
                <w:u w:val="double"/>
                <w:lang w:val="en-CA" w:eastAsia="en-CA"/>
              </w:rPr>
            </w:pPr>
            <w:r w:rsidRPr="001360AB">
              <w:rPr>
                <w:rFonts w:ascii="Arial" w:eastAsia="Times New Roman" w:hAnsi="Arial" w:cs="Arial"/>
                <w:sz w:val="20"/>
                <w:u w:val="double"/>
                <w:lang w:val="en-CA" w:eastAsia="en-CA"/>
              </w:rPr>
              <w:t>$0</w:t>
            </w:r>
          </w:p>
        </w:tc>
        <w:tc>
          <w:tcPr>
            <w:tcW w:w="1120" w:type="dxa"/>
            <w:tcBorders>
              <w:top w:val="nil"/>
              <w:left w:val="nil"/>
              <w:bottom w:val="nil"/>
              <w:right w:val="nil"/>
            </w:tcBorders>
            <w:shd w:val="clear" w:color="auto" w:fill="auto"/>
            <w:noWrap/>
            <w:vAlign w:val="bottom"/>
            <w:hideMark/>
          </w:tcPr>
          <w:p w14:paraId="51A4BBF4" w14:textId="7D729168" w:rsidR="001360AB" w:rsidRPr="001360AB" w:rsidRDefault="001360AB" w:rsidP="001360AB">
            <w:pPr>
              <w:jc w:val="right"/>
              <w:rPr>
                <w:rFonts w:ascii="Arial" w:eastAsia="Times New Roman" w:hAnsi="Arial" w:cs="Arial"/>
                <w:sz w:val="20"/>
                <w:u w:val="double"/>
                <w:lang w:val="en-CA" w:eastAsia="en-CA"/>
              </w:rPr>
            </w:pPr>
            <w:r w:rsidRPr="001360AB">
              <w:rPr>
                <w:rFonts w:ascii="Arial" w:eastAsia="Times New Roman" w:hAnsi="Arial" w:cs="Arial"/>
                <w:sz w:val="20"/>
                <w:u w:val="double"/>
                <w:lang w:val="en-CA" w:eastAsia="en-CA"/>
              </w:rPr>
              <w:t>$</w:t>
            </w:r>
            <w:r w:rsidR="00CE5116">
              <w:rPr>
                <w:rFonts w:ascii="Arial" w:eastAsia="Times New Roman" w:hAnsi="Arial" w:cs="Arial"/>
                <w:sz w:val="20"/>
                <w:u w:val="double"/>
                <w:lang w:val="en-CA" w:eastAsia="en-CA"/>
              </w:rPr>
              <w:t>118,800</w:t>
            </w:r>
          </w:p>
        </w:tc>
        <w:tc>
          <w:tcPr>
            <w:tcW w:w="1124" w:type="dxa"/>
            <w:tcBorders>
              <w:top w:val="nil"/>
              <w:left w:val="nil"/>
              <w:bottom w:val="nil"/>
              <w:right w:val="nil"/>
            </w:tcBorders>
            <w:shd w:val="clear" w:color="auto" w:fill="auto"/>
            <w:noWrap/>
            <w:vAlign w:val="bottom"/>
          </w:tcPr>
          <w:p w14:paraId="37CB5F06" w14:textId="39F41E08" w:rsidR="001360AB" w:rsidRPr="001360AB" w:rsidRDefault="001360AB" w:rsidP="001360AB">
            <w:pPr>
              <w:jc w:val="right"/>
              <w:rPr>
                <w:rFonts w:ascii="Arial" w:eastAsia="Times New Roman" w:hAnsi="Arial" w:cs="Arial"/>
                <w:sz w:val="20"/>
                <w:u w:val="double"/>
                <w:lang w:val="en-CA" w:eastAsia="en-CA"/>
              </w:rPr>
            </w:pPr>
          </w:p>
        </w:tc>
        <w:tc>
          <w:tcPr>
            <w:tcW w:w="1134" w:type="dxa"/>
            <w:tcBorders>
              <w:top w:val="nil"/>
              <w:left w:val="nil"/>
              <w:bottom w:val="nil"/>
              <w:right w:val="nil"/>
            </w:tcBorders>
            <w:shd w:val="clear" w:color="auto" w:fill="auto"/>
            <w:noWrap/>
            <w:vAlign w:val="bottom"/>
          </w:tcPr>
          <w:p w14:paraId="10094BCA" w14:textId="5A6AB56A" w:rsidR="001360AB" w:rsidRPr="001360AB" w:rsidRDefault="001360AB" w:rsidP="001360AB">
            <w:pPr>
              <w:jc w:val="right"/>
              <w:rPr>
                <w:rFonts w:ascii="Arial" w:eastAsia="Times New Roman" w:hAnsi="Arial" w:cs="Arial"/>
                <w:sz w:val="20"/>
                <w:u w:val="double"/>
                <w:lang w:val="en-CA" w:eastAsia="en-CA"/>
              </w:rPr>
            </w:pPr>
          </w:p>
        </w:tc>
      </w:tr>
      <w:tr w:rsidR="001360AB" w:rsidRPr="001360AB" w14:paraId="04674D87" w14:textId="77777777" w:rsidTr="00F473CA">
        <w:trPr>
          <w:trHeight w:val="255"/>
        </w:trPr>
        <w:tc>
          <w:tcPr>
            <w:tcW w:w="2140" w:type="dxa"/>
            <w:tcBorders>
              <w:top w:val="nil"/>
              <w:left w:val="nil"/>
              <w:bottom w:val="nil"/>
              <w:right w:val="nil"/>
            </w:tcBorders>
            <w:shd w:val="clear" w:color="auto" w:fill="auto"/>
            <w:noWrap/>
            <w:vAlign w:val="bottom"/>
            <w:hideMark/>
          </w:tcPr>
          <w:p w14:paraId="437E4202" w14:textId="77777777" w:rsidR="001360AB" w:rsidRPr="001360AB" w:rsidRDefault="001360AB" w:rsidP="001360AB">
            <w:pPr>
              <w:rPr>
                <w:rFonts w:ascii="Arial" w:eastAsia="Times New Roman" w:hAnsi="Arial" w:cs="Arial"/>
                <w:sz w:val="20"/>
                <w:lang w:val="en-CA" w:eastAsia="en-CA"/>
              </w:rPr>
            </w:pPr>
            <w:r w:rsidRPr="001360AB">
              <w:rPr>
                <w:rFonts w:ascii="Arial" w:eastAsia="Times New Roman" w:hAnsi="Arial" w:cs="Arial"/>
                <w:sz w:val="20"/>
                <w:lang w:val="en-CA" w:eastAsia="en-CA"/>
              </w:rPr>
              <w:t>∆Net cash flows</w:t>
            </w:r>
          </w:p>
        </w:tc>
        <w:tc>
          <w:tcPr>
            <w:tcW w:w="1404" w:type="dxa"/>
            <w:tcBorders>
              <w:top w:val="nil"/>
              <w:left w:val="nil"/>
              <w:bottom w:val="nil"/>
              <w:right w:val="nil"/>
            </w:tcBorders>
            <w:shd w:val="clear" w:color="auto" w:fill="auto"/>
            <w:noWrap/>
            <w:vAlign w:val="bottom"/>
            <w:hideMark/>
          </w:tcPr>
          <w:p w14:paraId="5DB71A6C" w14:textId="185FBEF7" w:rsidR="001360AB" w:rsidRPr="001360AB" w:rsidRDefault="00CE5116" w:rsidP="001360AB">
            <w:pPr>
              <w:jc w:val="right"/>
              <w:rPr>
                <w:rFonts w:ascii="Arial" w:eastAsia="Times New Roman" w:hAnsi="Arial" w:cs="Arial"/>
                <w:sz w:val="20"/>
                <w:lang w:val="en-CA" w:eastAsia="en-CA"/>
              </w:rPr>
            </w:pPr>
            <w:r>
              <w:rPr>
                <w:rFonts w:ascii="Arial" w:eastAsia="Times New Roman" w:hAnsi="Arial" w:cs="Arial"/>
                <w:sz w:val="20"/>
                <w:lang w:val="en-CA" w:eastAsia="en-CA"/>
              </w:rPr>
              <w:t>-$32,0</w:t>
            </w:r>
            <w:r w:rsidR="001360AB" w:rsidRPr="001360AB">
              <w:rPr>
                <w:rFonts w:ascii="Arial" w:eastAsia="Times New Roman" w:hAnsi="Arial" w:cs="Arial"/>
                <w:sz w:val="20"/>
                <w:lang w:val="en-CA" w:eastAsia="en-CA"/>
              </w:rPr>
              <w:t>00,000</w:t>
            </w:r>
          </w:p>
        </w:tc>
        <w:tc>
          <w:tcPr>
            <w:tcW w:w="1217" w:type="dxa"/>
            <w:tcBorders>
              <w:top w:val="nil"/>
              <w:left w:val="nil"/>
              <w:bottom w:val="nil"/>
              <w:right w:val="nil"/>
            </w:tcBorders>
            <w:shd w:val="clear" w:color="auto" w:fill="auto"/>
            <w:noWrap/>
            <w:vAlign w:val="bottom"/>
            <w:hideMark/>
          </w:tcPr>
          <w:p w14:paraId="547D76F4" w14:textId="7B146AFD" w:rsidR="001360AB" w:rsidRPr="001360AB" w:rsidRDefault="00CE5116" w:rsidP="00C047E2">
            <w:pPr>
              <w:jc w:val="right"/>
              <w:rPr>
                <w:rFonts w:ascii="Arial" w:eastAsia="Times New Roman" w:hAnsi="Arial" w:cs="Arial"/>
                <w:sz w:val="20"/>
                <w:lang w:val="en-CA" w:eastAsia="en-CA"/>
              </w:rPr>
            </w:pPr>
            <w:r>
              <w:rPr>
                <w:rFonts w:ascii="Arial" w:eastAsia="Times New Roman" w:hAnsi="Arial" w:cs="Arial"/>
                <w:sz w:val="20"/>
                <w:lang w:val="en-CA" w:eastAsia="en-CA"/>
              </w:rPr>
              <w:t>$12</w:t>
            </w:r>
            <w:r w:rsidR="00470B84">
              <w:rPr>
                <w:rFonts w:ascii="Arial" w:eastAsia="Times New Roman" w:hAnsi="Arial" w:cs="Arial"/>
                <w:sz w:val="20"/>
                <w:lang w:val="en-CA" w:eastAsia="en-CA"/>
              </w:rPr>
              <w:t>,</w:t>
            </w:r>
            <w:r>
              <w:rPr>
                <w:rFonts w:ascii="Arial" w:eastAsia="Times New Roman" w:hAnsi="Arial" w:cs="Arial"/>
                <w:sz w:val="20"/>
                <w:lang w:val="en-CA" w:eastAsia="en-CA"/>
              </w:rPr>
              <w:t>600,0</w:t>
            </w:r>
            <w:r w:rsidR="001360AB" w:rsidRPr="001360AB">
              <w:rPr>
                <w:rFonts w:ascii="Arial" w:eastAsia="Times New Roman" w:hAnsi="Arial" w:cs="Arial"/>
                <w:sz w:val="20"/>
                <w:lang w:val="en-CA" w:eastAsia="en-CA"/>
              </w:rPr>
              <w:t>00</w:t>
            </w:r>
          </w:p>
        </w:tc>
        <w:tc>
          <w:tcPr>
            <w:tcW w:w="1217" w:type="dxa"/>
            <w:tcBorders>
              <w:top w:val="nil"/>
              <w:left w:val="nil"/>
              <w:bottom w:val="nil"/>
              <w:right w:val="nil"/>
            </w:tcBorders>
            <w:shd w:val="clear" w:color="auto" w:fill="auto"/>
            <w:noWrap/>
            <w:vAlign w:val="bottom"/>
            <w:hideMark/>
          </w:tcPr>
          <w:p w14:paraId="6C4940AF" w14:textId="701645A1" w:rsidR="001360AB" w:rsidRPr="001360AB" w:rsidRDefault="0027748D" w:rsidP="001360AB">
            <w:pPr>
              <w:jc w:val="right"/>
              <w:rPr>
                <w:rFonts w:ascii="Arial" w:eastAsia="Times New Roman" w:hAnsi="Arial" w:cs="Arial"/>
                <w:sz w:val="20"/>
                <w:lang w:val="en-CA" w:eastAsia="en-CA"/>
              </w:rPr>
            </w:pPr>
            <w:r>
              <w:rPr>
                <w:rFonts w:ascii="Arial" w:eastAsia="Times New Roman" w:hAnsi="Arial" w:cs="Arial"/>
                <w:sz w:val="20"/>
                <w:lang w:val="en-CA" w:eastAsia="en-CA"/>
              </w:rPr>
              <w:t>$</w:t>
            </w:r>
            <w:r w:rsidR="00CE5116">
              <w:rPr>
                <w:rFonts w:ascii="Arial" w:eastAsia="Times New Roman" w:hAnsi="Arial" w:cs="Arial"/>
                <w:sz w:val="20"/>
                <w:lang w:val="en-CA" w:eastAsia="en-CA"/>
              </w:rPr>
              <w:t>13,8</w:t>
            </w:r>
            <w:r>
              <w:rPr>
                <w:rFonts w:ascii="Arial" w:eastAsia="Times New Roman" w:hAnsi="Arial" w:cs="Arial"/>
                <w:sz w:val="20"/>
                <w:lang w:val="en-CA" w:eastAsia="en-CA"/>
              </w:rPr>
              <w:t>6</w:t>
            </w:r>
            <w:r w:rsidR="00CE5116">
              <w:rPr>
                <w:rFonts w:ascii="Arial" w:eastAsia="Times New Roman" w:hAnsi="Arial" w:cs="Arial"/>
                <w:sz w:val="20"/>
                <w:lang w:val="en-CA" w:eastAsia="en-CA"/>
              </w:rPr>
              <w:t>0,000</w:t>
            </w:r>
          </w:p>
        </w:tc>
        <w:tc>
          <w:tcPr>
            <w:tcW w:w="1120" w:type="dxa"/>
            <w:tcBorders>
              <w:top w:val="nil"/>
              <w:left w:val="nil"/>
              <w:bottom w:val="nil"/>
              <w:right w:val="nil"/>
            </w:tcBorders>
            <w:shd w:val="clear" w:color="auto" w:fill="auto"/>
            <w:noWrap/>
            <w:vAlign w:val="bottom"/>
            <w:hideMark/>
          </w:tcPr>
          <w:p w14:paraId="514375CE" w14:textId="75B136E8" w:rsidR="001360AB" w:rsidRPr="001360AB" w:rsidRDefault="001A3700" w:rsidP="001360AB">
            <w:pPr>
              <w:jc w:val="right"/>
              <w:rPr>
                <w:rFonts w:ascii="Arial" w:eastAsia="Times New Roman" w:hAnsi="Arial" w:cs="Arial"/>
                <w:sz w:val="20"/>
                <w:lang w:val="en-CA" w:eastAsia="en-CA"/>
              </w:rPr>
            </w:pPr>
            <w:r>
              <w:rPr>
                <w:rFonts w:ascii="Arial" w:eastAsia="Times New Roman" w:hAnsi="Arial" w:cs="Arial"/>
                <w:sz w:val="20"/>
                <w:lang w:val="en-CA" w:eastAsia="en-CA"/>
              </w:rPr>
              <w:t>$</w:t>
            </w:r>
            <w:r w:rsidR="00CE5116">
              <w:rPr>
                <w:rFonts w:ascii="Arial" w:eastAsia="Times New Roman" w:hAnsi="Arial" w:cs="Arial"/>
                <w:sz w:val="20"/>
                <w:lang w:val="en-CA" w:eastAsia="en-CA"/>
              </w:rPr>
              <w:t>27,060,800</w:t>
            </w:r>
          </w:p>
        </w:tc>
        <w:tc>
          <w:tcPr>
            <w:tcW w:w="1124" w:type="dxa"/>
            <w:tcBorders>
              <w:top w:val="nil"/>
              <w:left w:val="nil"/>
              <w:bottom w:val="nil"/>
              <w:right w:val="nil"/>
            </w:tcBorders>
            <w:shd w:val="clear" w:color="auto" w:fill="auto"/>
            <w:noWrap/>
            <w:vAlign w:val="bottom"/>
          </w:tcPr>
          <w:p w14:paraId="240B3FF9" w14:textId="236B4DA3" w:rsidR="001360AB" w:rsidRPr="001360AB" w:rsidRDefault="001360AB" w:rsidP="001360AB">
            <w:pPr>
              <w:jc w:val="right"/>
              <w:rPr>
                <w:rFonts w:ascii="Arial" w:eastAsia="Times New Roman" w:hAnsi="Arial" w:cs="Arial"/>
                <w:sz w:val="20"/>
                <w:lang w:val="en-CA" w:eastAsia="en-CA"/>
              </w:rPr>
            </w:pPr>
          </w:p>
        </w:tc>
        <w:tc>
          <w:tcPr>
            <w:tcW w:w="1134" w:type="dxa"/>
            <w:tcBorders>
              <w:top w:val="nil"/>
              <w:left w:val="nil"/>
              <w:bottom w:val="nil"/>
              <w:right w:val="nil"/>
            </w:tcBorders>
            <w:shd w:val="clear" w:color="auto" w:fill="auto"/>
            <w:noWrap/>
            <w:vAlign w:val="bottom"/>
          </w:tcPr>
          <w:p w14:paraId="5EA1E8A8" w14:textId="4ABE8584" w:rsidR="001360AB" w:rsidRPr="001360AB" w:rsidRDefault="001360AB" w:rsidP="001360AB">
            <w:pPr>
              <w:jc w:val="right"/>
              <w:rPr>
                <w:rFonts w:ascii="Arial" w:eastAsia="Times New Roman" w:hAnsi="Arial" w:cs="Arial"/>
                <w:sz w:val="20"/>
                <w:lang w:val="en-CA" w:eastAsia="en-CA"/>
              </w:rPr>
            </w:pPr>
          </w:p>
        </w:tc>
      </w:tr>
      <w:tr w:rsidR="001360AB" w:rsidRPr="001360AB" w14:paraId="08184C4E" w14:textId="77777777" w:rsidTr="00F473CA">
        <w:trPr>
          <w:trHeight w:val="255"/>
        </w:trPr>
        <w:tc>
          <w:tcPr>
            <w:tcW w:w="2140" w:type="dxa"/>
            <w:tcBorders>
              <w:top w:val="nil"/>
              <w:left w:val="nil"/>
              <w:bottom w:val="nil"/>
              <w:right w:val="nil"/>
            </w:tcBorders>
            <w:shd w:val="clear" w:color="auto" w:fill="auto"/>
            <w:noWrap/>
            <w:vAlign w:val="bottom"/>
            <w:hideMark/>
          </w:tcPr>
          <w:p w14:paraId="0A15D504" w14:textId="77777777" w:rsidR="001360AB" w:rsidRPr="001360AB" w:rsidRDefault="001360AB" w:rsidP="001360AB">
            <w:pPr>
              <w:rPr>
                <w:rFonts w:ascii="Arial" w:eastAsia="Times New Roman" w:hAnsi="Arial" w:cs="Arial"/>
                <w:sz w:val="20"/>
                <w:lang w:val="en-CA" w:eastAsia="en-CA"/>
              </w:rPr>
            </w:pPr>
            <w:r w:rsidRPr="001360AB">
              <w:rPr>
                <w:rFonts w:ascii="Arial" w:eastAsia="Times New Roman" w:hAnsi="Arial" w:cs="Arial"/>
                <w:sz w:val="20"/>
                <w:lang w:val="en-CA" w:eastAsia="en-CA"/>
              </w:rPr>
              <w:t>∆Net present value</w:t>
            </w:r>
          </w:p>
        </w:tc>
        <w:tc>
          <w:tcPr>
            <w:tcW w:w="1404" w:type="dxa"/>
            <w:tcBorders>
              <w:top w:val="nil"/>
              <w:left w:val="nil"/>
              <w:bottom w:val="nil"/>
              <w:right w:val="nil"/>
            </w:tcBorders>
            <w:shd w:val="clear" w:color="auto" w:fill="auto"/>
            <w:noWrap/>
            <w:vAlign w:val="bottom"/>
            <w:hideMark/>
          </w:tcPr>
          <w:p w14:paraId="0299AAF0" w14:textId="1E8CC1CD" w:rsidR="001360AB" w:rsidRPr="001360AB" w:rsidRDefault="00470B84" w:rsidP="001360AB">
            <w:pPr>
              <w:jc w:val="right"/>
              <w:rPr>
                <w:rFonts w:ascii="Arial" w:eastAsia="Times New Roman" w:hAnsi="Arial" w:cs="Arial"/>
                <w:sz w:val="20"/>
                <w:lang w:val="en-CA" w:eastAsia="en-CA"/>
              </w:rPr>
            </w:pPr>
            <w:r>
              <w:rPr>
                <w:rFonts w:ascii="Arial" w:eastAsia="Times New Roman" w:hAnsi="Arial" w:cs="Arial"/>
                <w:sz w:val="20"/>
                <w:lang w:val="en-CA" w:eastAsia="en-CA"/>
              </w:rPr>
              <w:t>$</w:t>
            </w:r>
            <w:r w:rsidR="00CE5116">
              <w:rPr>
                <w:rFonts w:ascii="Arial" w:eastAsia="Times New Roman" w:hAnsi="Arial" w:cs="Arial"/>
                <w:sz w:val="20"/>
                <w:lang w:val="en-CA" w:eastAsia="en-CA"/>
              </w:rPr>
              <w:t>3,785</w:t>
            </w:r>
            <w:r w:rsidR="001A3700">
              <w:rPr>
                <w:rFonts w:ascii="Arial" w:eastAsia="Times New Roman" w:hAnsi="Arial" w:cs="Arial"/>
                <w:sz w:val="20"/>
                <w:lang w:val="en-CA" w:eastAsia="en-CA"/>
              </w:rPr>
              <w:t>,</w:t>
            </w:r>
            <w:r w:rsidR="00CE5116">
              <w:rPr>
                <w:rFonts w:ascii="Arial" w:eastAsia="Times New Roman" w:hAnsi="Arial" w:cs="Arial"/>
                <w:sz w:val="20"/>
                <w:lang w:val="en-CA" w:eastAsia="en-CA"/>
              </w:rPr>
              <w:t>185</w:t>
            </w:r>
          </w:p>
        </w:tc>
        <w:tc>
          <w:tcPr>
            <w:tcW w:w="1217" w:type="dxa"/>
            <w:tcBorders>
              <w:top w:val="nil"/>
              <w:left w:val="nil"/>
              <w:bottom w:val="nil"/>
              <w:right w:val="nil"/>
            </w:tcBorders>
            <w:shd w:val="clear" w:color="auto" w:fill="auto"/>
            <w:noWrap/>
            <w:vAlign w:val="bottom"/>
            <w:hideMark/>
          </w:tcPr>
          <w:p w14:paraId="5C3F5A4E" w14:textId="77777777" w:rsidR="001360AB" w:rsidRPr="001360AB" w:rsidRDefault="001360AB" w:rsidP="001360AB">
            <w:pPr>
              <w:jc w:val="right"/>
              <w:rPr>
                <w:rFonts w:ascii="Arial" w:eastAsia="Times New Roman" w:hAnsi="Arial" w:cs="Arial"/>
                <w:sz w:val="20"/>
                <w:lang w:val="en-CA" w:eastAsia="en-CA"/>
              </w:rPr>
            </w:pPr>
          </w:p>
        </w:tc>
        <w:tc>
          <w:tcPr>
            <w:tcW w:w="1217" w:type="dxa"/>
            <w:tcBorders>
              <w:top w:val="nil"/>
              <w:left w:val="nil"/>
              <w:bottom w:val="nil"/>
              <w:right w:val="nil"/>
            </w:tcBorders>
            <w:shd w:val="clear" w:color="auto" w:fill="auto"/>
            <w:noWrap/>
            <w:vAlign w:val="bottom"/>
            <w:hideMark/>
          </w:tcPr>
          <w:p w14:paraId="0578471F" w14:textId="77777777" w:rsidR="001360AB" w:rsidRPr="001360AB" w:rsidRDefault="001360AB" w:rsidP="001360AB">
            <w:pPr>
              <w:rPr>
                <w:rFonts w:ascii="Times New Roman" w:eastAsia="Times New Roman" w:hAnsi="Times New Roman"/>
                <w:sz w:val="20"/>
                <w:lang w:val="en-CA" w:eastAsia="en-CA"/>
              </w:rPr>
            </w:pPr>
          </w:p>
        </w:tc>
        <w:tc>
          <w:tcPr>
            <w:tcW w:w="1120" w:type="dxa"/>
            <w:tcBorders>
              <w:top w:val="nil"/>
              <w:left w:val="nil"/>
              <w:bottom w:val="nil"/>
              <w:right w:val="nil"/>
            </w:tcBorders>
            <w:shd w:val="clear" w:color="auto" w:fill="auto"/>
            <w:noWrap/>
            <w:vAlign w:val="bottom"/>
            <w:hideMark/>
          </w:tcPr>
          <w:p w14:paraId="724D2023" w14:textId="77777777" w:rsidR="001360AB" w:rsidRPr="001360AB" w:rsidRDefault="001360AB" w:rsidP="001360AB">
            <w:pPr>
              <w:rPr>
                <w:rFonts w:ascii="Times New Roman" w:eastAsia="Times New Roman" w:hAnsi="Times New Roman"/>
                <w:sz w:val="20"/>
                <w:lang w:val="en-CA" w:eastAsia="en-CA"/>
              </w:rPr>
            </w:pPr>
          </w:p>
        </w:tc>
        <w:tc>
          <w:tcPr>
            <w:tcW w:w="1124" w:type="dxa"/>
            <w:tcBorders>
              <w:top w:val="nil"/>
              <w:left w:val="nil"/>
              <w:bottom w:val="nil"/>
              <w:right w:val="nil"/>
            </w:tcBorders>
            <w:shd w:val="clear" w:color="auto" w:fill="auto"/>
            <w:noWrap/>
            <w:vAlign w:val="bottom"/>
          </w:tcPr>
          <w:p w14:paraId="13D6E18B" w14:textId="77777777" w:rsidR="001360AB" w:rsidRPr="001360AB" w:rsidRDefault="001360AB" w:rsidP="001360AB">
            <w:pPr>
              <w:rPr>
                <w:rFonts w:ascii="Times New Roman" w:eastAsia="Times New Roman" w:hAnsi="Times New Roman"/>
                <w:sz w:val="20"/>
                <w:lang w:val="en-CA" w:eastAsia="en-CA"/>
              </w:rPr>
            </w:pPr>
          </w:p>
        </w:tc>
        <w:tc>
          <w:tcPr>
            <w:tcW w:w="1134" w:type="dxa"/>
            <w:tcBorders>
              <w:top w:val="nil"/>
              <w:left w:val="nil"/>
              <w:bottom w:val="nil"/>
              <w:right w:val="nil"/>
            </w:tcBorders>
            <w:shd w:val="clear" w:color="auto" w:fill="auto"/>
            <w:noWrap/>
            <w:vAlign w:val="bottom"/>
          </w:tcPr>
          <w:p w14:paraId="35974AAB" w14:textId="77777777" w:rsidR="001360AB" w:rsidRPr="001360AB" w:rsidRDefault="001360AB" w:rsidP="001360AB">
            <w:pPr>
              <w:rPr>
                <w:rFonts w:ascii="Times New Roman" w:eastAsia="Times New Roman" w:hAnsi="Times New Roman"/>
                <w:sz w:val="20"/>
                <w:lang w:val="en-CA" w:eastAsia="en-CA"/>
              </w:rPr>
            </w:pPr>
          </w:p>
        </w:tc>
      </w:tr>
    </w:tbl>
    <w:p w14:paraId="2733F912" w14:textId="77777777" w:rsidR="001360AB" w:rsidRPr="001360AB" w:rsidRDefault="001360AB" w:rsidP="001360AB">
      <w:pPr>
        <w:jc w:val="both"/>
        <w:rPr>
          <w:rFonts w:ascii="Arial" w:hAnsi="Arial" w:cs="Arial"/>
          <w:sz w:val="16"/>
          <w:szCs w:val="16"/>
        </w:rPr>
      </w:pPr>
    </w:p>
    <w:p w14:paraId="0FE6EBE0" w14:textId="0920EBF8" w:rsidR="001360AB" w:rsidRPr="001360AB" w:rsidRDefault="001360AB" w:rsidP="001360AB">
      <w:pPr>
        <w:jc w:val="both"/>
        <w:rPr>
          <w:rFonts w:ascii="Arial" w:hAnsi="Arial" w:cs="Arial"/>
        </w:rPr>
      </w:pPr>
      <w:r w:rsidRPr="001360AB">
        <w:rPr>
          <w:rFonts w:ascii="Arial" w:hAnsi="Arial" w:cs="Arial"/>
        </w:rPr>
        <w:t xml:space="preserve">1 mark for correct after-tax incremental </w:t>
      </w:r>
      <w:r w:rsidRPr="001360AB">
        <w:rPr>
          <w:rFonts w:ascii="Arial" w:hAnsi="Arial" w:cs="Arial"/>
          <w:b/>
        </w:rPr>
        <w:t>net</w:t>
      </w:r>
      <w:r w:rsidR="00CE5116">
        <w:rPr>
          <w:rFonts w:ascii="Arial" w:hAnsi="Arial" w:cs="Arial"/>
        </w:rPr>
        <w:t xml:space="preserve"> revenues of $10,80</w:t>
      </w:r>
      <w:r w:rsidRPr="001360AB">
        <w:rPr>
          <w:rFonts w:ascii="Arial" w:hAnsi="Arial" w:cs="Arial"/>
        </w:rPr>
        <w:t>0,000 per year</w:t>
      </w:r>
    </w:p>
    <w:p w14:paraId="28F3BD07" w14:textId="7FA73CA2" w:rsidR="001360AB" w:rsidRPr="001360AB" w:rsidRDefault="001360AB" w:rsidP="001360AB">
      <w:pPr>
        <w:jc w:val="both"/>
        <w:rPr>
          <w:rFonts w:ascii="Arial" w:hAnsi="Arial" w:cs="Arial"/>
        </w:rPr>
      </w:pPr>
      <w:r w:rsidRPr="001360AB">
        <w:rPr>
          <w:rFonts w:ascii="Arial" w:hAnsi="Arial" w:cs="Arial"/>
        </w:rPr>
        <w:t>½ mark for correct incremental</w:t>
      </w:r>
      <w:r w:rsidR="00627768">
        <w:rPr>
          <w:rFonts w:ascii="Arial" w:hAnsi="Arial" w:cs="Arial"/>
        </w:rPr>
        <w:t xml:space="preserve"> CCA tax shields for years 1 – 3</w:t>
      </w:r>
    </w:p>
    <w:p w14:paraId="29A7886A" w14:textId="33290229" w:rsidR="001360AB" w:rsidRPr="001360AB" w:rsidRDefault="001360AB" w:rsidP="001360AB">
      <w:pPr>
        <w:jc w:val="both"/>
        <w:rPr>
          <w:rFonts w:ascii="Arial" w:hAnsi="Arial" w:cs="Arial"/>
        </w:rPr>
      </w:pPr>
      <w:r w:rsidRPr="001360AB">
        <w:rPr>
          <w:rFonts w:ascii="Arial" w:hAnsi="Arial" w:cs="Arial"/>
        </w:rPr>
        <w:t>½ mark for</w:t>
      </w:r>
      <w:r w:rsidR="00627768">
        <w:rPr>
          <w:rFonts w:ascii="Arial" w:hAnsi="Arial" w:cs="Arial"/>
        </w:rPr>
        <w:t xml:space="preserve"> correct incremental PV at t = 3 of CCA tax shields for years 4</w:t>
      </w:r>
      <w:r w:rsidRPr="001360AB">
        <w:rPr>
          <w:rFonts w:ascii="Arial" w:hAnsi="Arial" w:cs="Arial"/>
        </w:rPr>
        <w:t xml:space="preserve"> – infinity</w:t>
      </w:r>
    </w:p>
    <w:p w14:paraId="1B29204E" w14:textId="2E4B25B1" w:rsidR="001360AB" w:rsidRPr="001360AB" w:rsidRDefault="001360AB" w:rsidP="001360AB">
      <w:pPr>
        <w:jc w:val="both"/>
        <w:rPr>
          <w:rFonts w:ascii="Arial" w:hAnsi="Arial" w:cs="Arial"/>
        </w:rPr>
      </w:pPr>
      <w:r w:rsidRPr="001360AB">
        <w:rPr>
          <w:rFonts w:ascii="Arial" w:hAnsi="Arial" w:cs="Arial"/>
        </w:rPr>
        <w:t>1 mark for correct in</w:t>
      </w:r>
      <w:r w:rsidR="00837892">
        <w:rPr>
          <w:rFonts w:ascii="Arial" w:hAnsi="Arial" w:cs="Arial"/>
        </w:rPr>
        <w:t xml:space="preserve">cremental </w:t>
      </w:r>
      <w:r w:rsidR="00627768">
        <w:rPr>
          <w:rFonts w:ascii="Arial" w:hAnsi="Arial" w:cs="Arial"/>
        </w:rPr>
        <w:t>salvage value at t = 3</w:t>
      </w:r>
    </w:p>
    <w:p w14:paraId="13C902FE" w14:textId="3CCC1C74" w:rsidR="001360AB" w:rsidRPr="001360AB" w:rsidRDefault="001360AB" w:rsidP="001360AB">
      <w:pPr>
        <w:jc w:val="both"/>
        <w:rPr>
          <w:rFonts w:ascii="Arial" w:hAnsi="Arial" w:cs="Arial"/>
        </w:rPr>
      </w:pPr>
      <w:r w:rsidRPr="001360AB">
        <w:rPr>
          <w:rFonts w:ascii="Arial" w:hAnsi="Arial" w:cs="Arial"/>
        </w:rPr>
        <w:t>1 mark for correct signed value</w:t>
      </w:r>
      <w:r w:rsidR="00627768">
        <w:rPr>
          <w:rFonts w:ascii="Arial" w:hAnsi="Arial" w:cs="Arial"/>
        </w:rPr>
        <w:t xml:space="preserve"> of the release of NOWC at t = 3</w:t>
      </w:r>
    </w:p>
    <w:p w14:paraId="218475A9" w14:textId="1D2A0748" w:rsidR="001360AB" w:rsidRPr="001360AB" w:rsidRDefault="001360AB" w:rsidP="001360AB">
      <w:pPr>
        <w:jc w:val="both"/>
        <w:rPr>
          <w:rFonts w:ascii="Arial" w:hAnsi="Arial" w:cs="Arial"/>
        </w:rPr>
      </w:pPr>
      <w:r w:rsidRPr="001360AB">
        <w:rPr>
          <w:rFonts w:ascii="Arial" w:hAnsi="Arial" w:cs="Arial"/>
        </w:rPr>
        <w:t xml:space="preserve">½ mark for correct </w:t>
      </w:r>
      <w:r w:rsidR="00837892">
        <w:rPr>
          <w:rFonts w:ascii="Arial" w:hAnsi="Arial" w:cs="Arial"/>
        </w:rPr>
        <w:t>buildup of NOWC at t = 0</w:t>
      </w:r>
    </w:p>
    <w:p w14:paraId="71A28E63" w14:textId="77777777" w:rsidR="001360AB" w:rsidRPr="001360AB" w:rsidRDefault="001360AB" w:rsidP="001360AB">
      <w:pPr>
        <w:jc w:val="both"/>
        <w:rPr>
          <w:rFonts w:ascii="Arial" w:hAnsi="Arial" w:cs="Arial"/>
        </w:rPr>
      </w:pPr>
      <w:r w:rsidRPr="001360AB">
        <w:rPr>
          <w:rFonts w:ascii="Arial" w:hAnsi="Arial" w:cs="Arial"/>
        </w:rPr>
        <w:t xml:space="preserve">½ mark for correctly calculating the initial investment  </w:t>
      </w:r>
    </w:p>
    <w:p w14:paraId="043D5C70" w14:textId="77777777" w:rsidR="001360AB" w:rsidRPr="001360AB" w:rsidRDefault="001360AB" w:rsidP="001360AB">
      <w:pPr>
        <w:jc w:val="both"/>
        <w:rPr>
          <w:rFonts w:ascii="Arial" w:hAnsi="Arial" w:cs="Arial"/>
          <w:sz w:val="22"/>
          <w:szCs w:val="22"/>
        </w:rPr>
      </w:pPr>
      <w:r w:rsidRPr="001360AB">
        <w:rPr>
          <w:rFonts w:ascii="Arial" w:hAnsi="Arial" w:cs="Arial"/>
          <w:sz w:val="22"/>
          <w:szCs w:val="22"/>
        </w:rPr>
        <w:t>½ mark for correctly calculating NPV</w:t>
      </w:r>
    </w:p>
    <w:p w14:paraId="410FDA87" w14:textId="77777777" w:rsidR="001360AB" w:rsidRPr="001360AB" w:rsidRDefault="001360AB" w:rsidP="001360AB">
      <w:pPr>
        <w:jc w:val="both"/>
        <w:rPr>
          <w:rFonts w:ascii="Arial" w:hAnsi="Arial" w:cs="Arial"/>
        </w:rPr>
      </w:pPr>
      <w:r w:rsidRPr="001360AB">
        <w:rPr>
          <w:rFonts w:ascii="Arial" w:hAnsi="Arial" w:cs="Arial"/>
          <w:sz w:val="22"/>
          <w:szCs w:val="22"/>
        </w:rPr>
        <w:t xml:space="preserve">½ for correct decision </w:t>
      </w:r>
      <w:r w:rsidRPr="001360AB">
        <w:rPr>
          <w:rFonts w:ascii="Arial" w:hAnsi="Arial" w:cs="Arial"/>
          <w:b/>
          <w:sz w:val="22"/>
          <w:szCs w:val="22"/>
        </w:rPr>
        <w:t>GIVEN</w:t>
      </w:r>
      <w:r w:rsidRPr="001360AB">
        <w:rPr>
          <w:rFonts w:ascii="Arial" w:hAnsi="Arial" w:cs="Arial"/>
          <w:sz w:val="22"/>
          <w:szCs w:val="22"/>
        </w:rPr>
        <w:t xml:space="preserve"> the student’s NPV calculation</w:t>
      </w:r>
    </w:p>
    <w:p w14:paraId="2CB9977C" w14:textId="5BF0A216" w:rsidR="00393488" w:rsidRDefault="00393488" w:rsidP="00393488">
      <w:pPr>
        <w:pStyle w:val="Header"/>
        <w:tabs>
          <w:tab w:val="clear" w:pos="4320"/>
          <w:tab w:val="clear" w:pos="8640"/>
        </w:tabs>
        <w:ind w:left="360"/>
        <w:jc w:val="both"/>
        <w:rPr>
          <w:rFonts w:ascii="Arial" w:hAnsi="Arial"/>
          <w:b/>
          <w:sz w:val="16"/>
          <w:szCs w:val="16"/>
        </w:rPr>
      </w:pPr>
    </w:p>
    <w:tbl>
      <w:tblPr>
        <w:tblW w:w="9356" w:type="dxa"/>
        <w:tblInd w:w="108" w:type="dxa"/>
        <w:tblLook w:val="04A0" w:firstRow="1" w:lastRow="0" w:firstColumn="1" w:lastColumn="0" w:noHBand="0" w:noVBand="1"/>
      </w:tblPr>
      <w:tblGrid>
        <w:gridCol w:w="9356"/>
      </w:tblGrid>
      <w:tr w:rsidR="00F473CA" w:rsidRPr="001360AB" w14:paraId="524AC204" w14:textId="77777777" w:rsidTr="00A2364C">
        <w:trPr>
          <w:trHeight w:val="300"/>
        </w:trPr>
        <w:tc>
          <w:tcPr>
            <w:tcW w:w="2140" w:type="dxa"/>
            <w:tcBorders>
              <w:top w:val="nil"/>
              <w:left w:val="nil"/>
              <w:bottom w:val="nil"/>
              <w:right w:val="nil"/>
            </w:tcBorders>
            <w:shd w:val="clear" w:color="auto" w:fill="auto"/>
            <w:noWrap/>
            <w:vAlign w:val="bottom"/>
            <w:hideMark/>
          </w:tcPr>
          <w:p w14:paraId="043DCF6A" w14:textId="08EF4229" w:rsidR="00F473CA" w:rsidRPr="001360AB" w:rsidRDefault="00F473CA" w:rsidP="00A2364C">
            <w:pPr>
              <w:rPr>
                <w:rFonts w:ascii="Arial" w:eastAsia="Times New Roman" w:hAnsi="Arial" w:cs="Arial"/>
                <w:sz w:val="20"/>
                <w:lang w:val="en-CA" w:eastAsia="en-CA"/>
              </w:rPr>
            </w:pPr>
            <w:r>
              <w:rPr>
                <w:rFonts w:ascii="Arial" w:eastAsia="Times New Roman" w:hAnsi="Arial" w:cs="Arial"/>
                <w:sz w:val="20"/>
                <w:lang w:val="en-CA" w:eastAsia="en-CA"/>
              </w:rPr>
              <w:t>*</w:t>
            </w:r>
            <w:r w:rsidRPr="001360AB">
              <w:rPr>
                <w:rFonts w:ascii="Arial" w:eastAsia="Times New Roman" w:hAnsi="Arial" w:cs="Arial"/>
                <w:sz w:val="20"/>
                <w:lang w:val="en-CA" w:eastAsia="en-CA"/>
              </w:rPr>
              <w:t xml:space="preserve">∆PV </w:t>
            </w:r>
            <w:r>
              <w:rPr>
                <w:rFonts w:ascii="Arial" w:eastAsia="Times New Roman" w:hAnsi="Arial" w:cs="Arial"/>
                <w:sz w:val="20"/>
                <w:lang w:val="en-CA" w:eastAsia="en-CA"/>
              </w:rPr>
              <w:t>future</w:t>
            </w:r>
            <w:r w:rsidRPr="001360AB">
              <w:rPr>
                <w:rFonts w:ascii="Arial" w:eastAsia="Times New Roman" w:hAnsi="Arial" w:cs="Arial"/>
                <w:sz w:val="20"/>
                <w:lang w:val="en-CA" w:eastAsia="en-CA"/>
              </w:rPr>
              <w:t xml:space="preserve"> tax shields</w:t>
            </w:r>
            <w:r>
              <w:rPr>
                <w:rFonts w:ascii="Arial" w:eastAsia="Times New Roman" w:hAnsi="Arial" w:cs="Arial"/>
                <w:sz w:val="20"/>
                <w:lang w:val="en-CA" w:eastAsia="en-CA"/>
              </w:rPr>
              <w:t xml:space="preserve"> = [.4 x .3</w:t>
            </w:r>
            <w:r w:rsidR="006B7278">
              <w:rPr>
                <w:rFonts w:ascii="Arial" w:eastAsia="Times New Roman" w:hAnsi="Arial" w:cs="Arial"/>
                <w:sz w:val="20"/>
                <w:lang w:val="en-CA" w:eastAsia="en-CA"/>
              </w:rPr>
              <w:t xml:space="preserve"> </w:t>
            </w:r>
            <w:r>
              <w:rPr>
                <w:rFonts w:ascii="Arial" w:eastAsia="Times New Roman" w:hAnsi="Arial" w:cs="Arial"/>
                <w:sz w:val="20"/>
                <w:lang w:val="en-CA" w:eastAsia="en-CA"/>
              </w:rPr>
              <w:t>x</w:t>
            </w:r>
            <w:r w:rsidR="006B7278">
              <w:rPr>
                <w:rFonts w:ascii="Arial" w:eastAsia="Times New Roman" w:hAnsi="Arial" w:cs="Arial"/>
                <w:sz w:val="20"/>
                <w:lang w:val="en-CA" w:eastAsia="en-CA"/>
              </w:rPr>
              <w:t xml:space="preserve"> </w:t>
            </w:r>
            <w:r>
              <w:rPr>
                <w:rFonts w:ascii="Arial" w:eastAsia="Times New Roman" w:hAnsi="Arial" w:cs="Arial"/>
                <w:sz w:val="20"/>
                <w:lang w:val="en-CA" w:eastAsia="en-CA"/>
              </w:rPr>
              <w:t>($12,495,000</w:t>
            </w:r>
            <w:r w:rsidR="006B7278">
              <w:rPr>
                <w:rFonts w:ascii="Arial" w:eastAsia="Times New Roman" w:hAnsi="Arial" w:cs="Arial"/>
                <w:sz w:val="20"/>
                <w:lang w:val="en-CA" w:eastAsia="en-CA"/>
              </w:rPr>
              <w:t xml:space="preserve"> </w:t>
            </w:r>
            <w:r>
              <w:rPr>
                <w:rFonts w:ascii="Arial" w:eastAsia="Times New Roman" w:hAnsi="Arial" w:cs="Arial"/>
                <w:sz w:val="20"/>
                <w:lang w:val="en-CA" w:eastAsia="en-CA"/>
              </w:rPr>
              <w:t>-</w:t>
            </w:r>
            <w:r w:rsidR="006B7278">
              <w:rPr>
                <w:rFonts w:ascii="Arial" w:eastAsia="Times New Roman" w:hAnsi="Arial" w:cs="Arial"/>
                <w:sz w:val="20"/>
                <w:lang w:val="en-CA" w:eastAsia="en-CA"/>
              </w:rPr>
              <w:t xml:space="preserve"> </w:t>
            </w:r>
            <w:r>
              <w:rPr>
                <w:rFonts w:ascii="Arial" w:eastAsia="Times New Roman" w:hAnsi="Arial" w:cs="Arial"/>
                <w:sz w:val="20"/>
                <w:lang w:val="en-CA" w:eastAsia="en-CA"/>
              </w:rPr>
              <w:t>$12,000,000)</w:t>
            </w:r>
            <w:r w:rsidR="006B7278">
              <w:rPr>
                <w:rFonts w:ascii="Arial" w:eastAsia="Times New Roman" w:hAnsi="Arial" w:cs="Arial"/>
                <w:sz w:val="20"/>
                <w:lang w:val="en-CA" w:eastAsia="en-CA"/>
              </w:rPr>
              <w:t>]</w:t>
            </w:r>
            <w:r>
              <w:rPr>
                <w:rFonts w:ascii="Arial" w:eastAsia="Times New Roman" w:hAnsi="Arial" w:cs="Arial"/>
                <w:sz w:val="20"/>
                <w:lang w:val="en-CA" w:eastAsia="en-CA"/>
              </w:rPr>
              <w:t>/(.2</w:t>
            </w:r>
            <w:r w:rsidR="006B7278">
              <w:rPr>
                <w:rFonts w:ascii="Arial" w:eastAsia="Times New Roman" w:hAnsi="Arial" w:cs="Arial"/>
                <w:sz w:val="20"/>
                <w:lang w:val="en-CA" w:eastAsia="en-CA"/>
              </w:rPr>
              <w:t xml:space="preserve"> </w:t>
            </w:r>
            <w:r>
              <w:rPr>
                <w:rFonts w:ascii="Arial" w:eastAsia="Times New Roman" w:hAnsi="Arial" w:cs="Arial"/>
                <w:sz w:val="20"/>
                <w:lang w:val="en-CA" w:eastAsia="en-CA"/>
              </w:rPr>
              <w:t>+</w:t>
            </w:r>
            <w:r w:rsidR="006B7278">
              <w:rPr>
                <w:rFonts w:ascii="Arial" w:eastAsia="Times New Roman" w:hAnsi="Arial" w:cs="Arial"/>
                <w:sz w:val="20"/>
                <w:lang w:val="en-CA" w:eastAsia="en-CA"/>
              </w:rPr>
              <w:t xml:space="preserve"> </w:t>
            </w:r>
            <w:r>
              <w:rPr>
                <w:rFonts w:ascii="Arial" w:eastAsia="Times New Roman" w:hAnsi="Arial" w:cs="Arial"/>
                <w:sz w:val="20"/>
                <w:lang w:val="en-CA" w:eastAsia="en-CA"/>
              </w:rPr>
              <w:t>.3)</w:t>
            </w:r>
          </w:p>
        </w:tc>
      </w:tr>
    </w:tbl>
    <w:p w14:paraId="39870860" w14:textId="77777777" w:rsidR="00F473CA" w:rsidRPr="001E14C5" w:rsidRDefault="00F473CA" w:rsidP="00393488">
      <w:pPr>
        <w:pStyle w:val="Header"/>
        <w:tabs>
          <w:tab w:val="clear" w:pos="4320"/>
          <w:tab w:val="clear" w:pos="8640"/>
        </w:tabs>
        <w:ind w:left="360"/>
        <w:jc w:val="both"/>
        <w:rPr>
          <w:rFonts w:ascii="Arial" w:hAnsi="Arial"/>
          <w:b/>
          <w:sz w:val="16"/>
          <w:szCs w:val="16"/>
        </w:rPr>
      </w:pPr>
    </w:p>
    <w:sectPr w:rsidR="00F473CA" w:rsidRPr="001E14C5" w:rsidSect="003B7638">
      <w:headerReference w:type="default" r:id="rId40"/>
      <w:footerReference w:type="default" r:id="rId41"/>
      <w:pgSz w:w="12240" w:h="15840" w:code="1"/>
      <w:pgMar w:top="1440" w:right="720" w:bottom="1440" w:left="720" w:header="360" w:footer="662"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05D965" w14:textId="77777777" w:rsidR="00F73160" w:rsidRDefault="00F73160">
      <w:r>
        <w:separator/>
      </w:r>
    </w:p>
  </w:endnote>
  <w:endnote w:type="continuationSeparator" w:id="0">
    <w:p w14:paraId="193AF7AD" w14:textId="77777777" w:rsidR="00F73160" w:rsidRDefault="00F731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C1919C" w14:textId="3E6C58A9" w:rsidR="003B7638" w:rsidRDefault="003B7638">
    <w:pPr>
      <w:pStyle w:val="Footer"/>
      <w:jc w:val="center"/>
    </w:pPr>
    <w:r>
      <w:fldChar w:fldCharType="begin"/>
    </w:r>
    <w:r>
      <w:instrText xml:space="preserve"> PAGE   \* MERGEFORMAT </w:instrText>
    </w:r>
    <w:r>
      <w:fldChar w:fldCharType="separate"/>
    </w:r>
    <w:r w:rsidR="0003034E">
      <w:rPr>
        <w:noProof/>
      </w:rPr>
      <w:t>5</w:t>
    </w:r>
    <w:r>
      <w:rPr>
        <w:noProof/>
      </w:rPr>
      <w:fldChar w:fldCharType="end"/>
    </w:r>
  </w:p>
  <w:p w14:paraId="1BCA16C0" w14:textId="77777777" w:rsidR="003B7638" w:rsidRDefault="003B76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56FF87" w14:textId="77777777" w:rsidR="00F73160" w:rsidRDefault="00F73160">
      <w:r>
        <w:separator/>
      </w:r>
    </w:p>
  </w:footnote>
  <w:footnote w:type="continuationSeparator" w:id="0">
    <w:p w14:paraId="0284B3AF" w14:textId="77777777" w:rsidR="00F73160" w:rsidRDefault="00F731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808915" w14:textId="17BCF27D" w:rsidR="001E14C5" w:rsidRPr="00A5431F" w:rsidRDefault="001E14C5" w:rsidP="001E14C5">
    <w:pPr>
      <w:pStyle w:val="Header"/>
      <w:framePr w:wrap="around" w:vAnchor="text" w:hAnchor="margin" w:xAlign="center" w:y="1"/>
      <w:tabs>
        <w:tab w:val="clear" w:pos="4320"/>
        <w:tab w:val="clear" w:pos="8640"/>
      </w:tabs>
      <w:ind w:firstLine="360"/>
      <w:rPr>
        <w:rFonts w:ascii="Times New Roman" w:hAnsi="Times New Roman"/>
      </w:rPr>
    </w:pPr>
    <w:r>
      <w:rPr>
        <w:rFonts w:ascii="Times New Roman" w:hAnsi="Times New Roman"/>
      </w:rPr>
      <w:t>A</w:t>
    </w:r>
    <w:r w:rsidR="00265403">
      <w:rPr>
        <w:rFonts w:ascii="Times New Roman" w:hAnsi="Times New Roman"/>
      </w:rPr>
      <w:t>DM 2350A</w:t>
    </w:r>
    <w:r w:rsidR="00D44CB3">
      <w:rPr>
        <w:rFonts w:ascii="Times New Roman" w:hAnsi="Times New Roman"/>
      </w:rPr>
      <w:t xml:space="preserve"> </w:t>
    </w:r>
    <w:r w:rsidR="00D44CB3">
      <w:rPr>
        <w:rFonts w:ascii="Times New Roman" w:hAnsi="Times New Roman"/>
      </w:rPr>
      <w:tab/>
    </w:r>
    <w:r w:rsidR="00D44CB3">
      <w:rPr>
        <w:rFonts w:ascii="Times New Roman" w:hAnsi="Times New Roman"/>
      </w:rPr>
      <w:tab/>
    </w:r>
    <w:r w:rsidR="00C91BCB">
      <w:rPr>
        <w:rFonts w:ascii="Times New Roman" w:hAnsi="Times New Roman"/>
      </w:rPr>
      <w:tab/>
    </w:r>
    <w:r w:rsidR="005D5499">
      <w:rPr>
        <w:rFonts w:ascii="Times New Roman" w:hAnsi="Times New Roman"/>
      </w:rPr>
      <w:tab/>
    </w:r>
    <w:r w:rsidR="00D35F29">
      <w:rPr>
        <w:rFonts w:ascii="Times New Roman" w:hAnsi="Times New Roman"/>
      </w:rPr>
      <w:t xml:space="preserve">Quiz </w:t>
    </w:r>
    <w:r w:rsidR="00265403">
      <w:rPr>
        <w:rFonts w:ascii="Times New Roman" w:hAnsi="Times New Roman"/>
      </w:rPr>
      <w:t>#5</w:t>
    </w:r>
    <w:r w:rsidR="00C91BCB">
      <w:rPr>
        <w:rFonts w:ascii="Times New Roman" w:hAnsi="Times New Roman"/>
      </w:rPr>
      <w:t xml:space="preserve"> </w:t>
    </w:r>
    <w:r>
      <w:rPr>
        <w:rFonts w:ascii="Times New Roman" w:hAnsi="Times New Roman"/>
      </w:rPr>
      <w:tab/>
    </w:r>
    <w:r w:rsidR="00C91BCB">
      <w:rPr>
        <w:rFonts w:ascii="Times New Roman" w:hAnsi="Times New Roman"/>
      </w:rPr>
      <w:tab/>
    </w:r>
    <w:r w:rsidRPr="00A5431F">
      <w:rPr>
        <w:rFonts w:ascii="Times New Roman" w:hAnsi="Times New Roman"/>
      </w:rPr>
      <w:t>Name: ________</w:t>
    </w:r>
    <w:r w:rsidR="00393488">
      <w:rPr>
        <w:rFonts w:ascii="Times New Roman" w:hAnsi="Times New Roman"/>
      </w:rPr>
      <w:t xml:space="preserve"> </w:t>
    </w:r>
    <w:r w:rsidRPr="00A5431F">
      <w:rPr>
        <w:rFonts w:ascii="Times New Roman" w:hAnsi="Times New Roman"/>
      </w:rPr>
      <w:t>______________</w:t>
    </w:r>
    <w:r>
      <w:rPr>
        <w:rFonts w:ascii="Times New Roman" w:hAnsi="Times New Roman"/>
      </w:rPr>
      <w:t>____</w:t>
    </w:r>
  </w:p>
  <w:p w14:paraId="398731B0" w14:textId="426B7E5F" w:rsidR="00F73160" w:rsidRPr="001E14C5" w:rsidRDefault="00265403" w:rsidP="001E14C5">
    <w:pPr>
      <w:pStyle w:val="Header"/>
      <w:framePr w:wrap="around" w:vAnchor="text" w:hAnchor="margin" w:xAlign="center" w:y="1"/>
      <w:tabs>
        <w:tab w:val="clear" w:pos="4320"/>
        <w:tab w:val="clear" w:pos="8640"/>
      </w:tabs>
      <w:ind w:left="360"/>
      <w:rPr>
        <w:rFonts w:ascii="Times New Roman" w:hAnsi="Times New Roman"/>
      </w:rPr>
    </w:pPr>
    <w:r>
      <w:rPr>
        <w:rFonts w:ascii="Times New Roman" w:hAnsi="Times New Roman"/>
      </w:rPr>
      <w:t>November 23</w:t>
    </w:r>
    <w:r w:rsidR="001E14C5" w:rsidRPr="00A5431F">
      <w:rPr>
        <w:rFonts w:ascii="Times New Roman" w:hAnsi="Times New Roman"/>
      </w:rPr>
      <w:t>,</w:t>
    </w:r>
    <w:r w:rsidR="003D61E5">
      <w:rPr>
        <w:rFonts w:ascii="Times New Roman" w:hAnsi="Times New Roman"/>
      </w:rPr>
      <w:t xml:space="preserve"> 2016</w:t>
    </w:r>
    <w:r w:rsidR="005D5499">
      <w:rPr>
        <w:rFonts w:ascii="Times New Roman" w:hAnsi="Times New Roman"/>
      </w:rPr>
      <w:tab/>
    </w:r>
    <w:r w:rsidR="003D61E5">
      <w:rPr>
        <w:rFonts w:ascii="Times New Roman" w:hAnsi="Times New Roman"/>
      </w:rPr>
      <w:tab/>
    </w:r>
    <w:r w:rsidR="001E14C5">
      <w:rPr>
        <w:rFonts w:ascii="Times New Roman" w:hAnsi="Times New Roman"/>
      </w:rPr>
      <w:t>Version #1</w:t>
    </w:r>
    <w:r w:rsidR="005D5499">
      <w:rPr>
        <w:rFonts w:ascii="Times New Roman" w:hAnsi="Times New Roman"/>
      </w:rPr>
      <w:t xml:space="preserve"> Solutions</w:t>
    </w:r>
    <w:r w:rsidR="001E14C5">
      <w:rPr>
        <w:rFonts w:ascii="Times New Roman" w:hAnsi="Times New Roman"/>
      </w:rPr>
      <w:tab/>
    </w:r>
    <w:r w:rsidR="001E14C5">
      <w:rPr>
        <w:rFonts w:ascii="Times New Roman" w:hAnsi="Times New Roman"/>
      </w:rPr>
      <w:tab/>
    </w:r>
    <w:r w:rsidR="001E14C5" w:rsidRPr="00A5431F">
      <w:rPr>
        <w:rFonts w:ascii="Times New Roman" w:hAnsi="Times New Roman"/>
      </w:rPr>
      <w:t>Student ID #: ______</w:t>
    </w:r>
    <w:r w:rsidR="001E14C5">
      <w:rPr>
        <w:rFonts w:ascii="Times New Roman" w:hAnsi="Times New Roman"/>
      </w:rPr>
      <w:t>_______________</w:t>
    </w:r>
    <w:r w:rsidR="001E14C5" w:rsidRPr="00A5431F">
      <w:rPr>
        <w:rFonts w:ascii="Times New Roman" w:hAnsi="Times New Roma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0C52007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62576DE"/>
    <w:multiLevelType w:val="hybridMultilevel"/>
    <w:tmpl w:val="BF8CDB08"/>
    <w:lvl w:ilvl="0" w:tplc="72AE1A84">
      <w:start w:val="1"/>
      <w:numFmt w:val="lowerLetter"/>
      <w:lvlText w:val="%1."/>
      <w:lvlJc w:val="left"/>
      <w:pPr>
        <w:tabs>
          <w:tab w:val="num" w:pos="1260"/>
        </w:tabs>
        <w:ind w:left="1260" w:hanging="780"/>
      </w:pPr>
      <w:rPr>
        <w:rFonts w:hint="default"/>
      </w:rPr>
    </w:lvl>
    <w:lvl w:ilvl="1" w:tplc="04090019">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2">
    <w:nsid w:val="0BA731C8"/>
    <w:multiLevelType w:val="hybridMultilevel"/>
    <w:tmpl w:val="428C6C26"/>
    <w:lvl w:ilvl="0" w:tplc="D82CC828">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nsid w:val="1181387E"/>
    <w:multiLevelType w:val="hybridMultilevel"/>
    <w:tmpl w:val="1214D176"/>
    <w:lvl w:ilvl="0" w:tplc="4790ECF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4F876B5"/>
    <w:multiLevelType w:val="hybridMultilevel"/>
    <w:tmpl w:val="5A44515E"/>
    <w:lvl w:ilvl="0" w:tplc="09044388">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1746F35"/>
    <w:multiLevelType w:val="hybridMultilevel"/>
    <w:tmpl w:val="F514948A"/>
    <w:lvl w:ilvl="0" w:tplc="1412560C">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7E76590"/>
    <w:multiLevelType w:val="hybridMultilevel"/>
    <w:tmpl w:val="4440B53E"/>
    <w:lvl w:ilvl="0" w:tplc="B9B288E6">
      <w:start w:val="1"/>
      <w:numFmt w:val="lowerLetter"/>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39CB6964"/>
    <w:multiLevelType w:val="hybridMultilevel"/>
    <w:tmpl w:val="35A68852"/>
    <w:lvl w:ilvl="0" w:tplc="FFFFFFFF">
      <w:start w:val="1"/>
      <w:numFmt w:val="decimal"/>
      <w:lvlText w:val="%1."/>
      <w:lvlJc w:val="left"/>
      <w:pPr>
        <w:tabs>
          <w:tab w:val="num" w:pos="1140"/>
        </w:tabs>
        <w:ind w:left="1140" w:hanging="78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3CF24196"/>
    <w:multiLevelType w:val="hybridMultilevel"/>
    <w:tmpl w:val="05CE0C9C"/>
    <w:lvl w:ilvl="0" w:tplc="D79624D2">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
    <w:nsid w:val="43E61939"/>
    <w:multiLevelType w:val="hybridMultilevel"/>
    <w:tmpl w:val="82568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4A40296"/>
    <w:multiLevelType w:val="hybridMultilevel"/>
    <w:tmpl w:val="DC5EB1C8"/>
    <w:lvl w:ilvl="0" w:tplc="C72A0C72">
      <w:start w:val="1"/>
      <w:numFmt w:val="decimal"/>
      <w:lvlText w:val="%1."/>
      <w:lvlJc w:val="left"/>
      <w:pPr>
        <w:ind w:left="644" w:hanging="360"/>
      </w:pPr>
      <w:rPr>
        <w:rFonts w:hint="default"/>
        <w:b w:val="0"/>
        <w:sz w:val="24"/>
      </w:rPr>
    </w:lvl>
    <w:lvl w:ilvl="1" w:tplc="10090019" w:tentative="1">
      <w:start w:val="1"/>
      <w:numFmt w:val="lowerLetter"/>
      <w:lvlText w:val="%2."/>
      <w:lvlJc w:val="left"/>
      <w:pPr>
        <w:ind w:left="1364" w:hanging="360"/>
      </w:pPr>
    </w:lvl>
    <w:lvl w:ilvl="2" w:tplc="1009001B" w:tentative="1">
      <w:start w:val="1"/>
      <w:numFmt w:val="lowerRoman"/>
      <w:lvlText w:val="%3."/>
      <w:lvlJc w:val="right"/>
      <w:pPr>
        <w:ind w:left="2084" w:hanging="180"/>
      </w:pPr>
    </w:lvl>
    <w:lvl w:ilvl="3" w:tplc="1009000F" w:tentative="1">
      <w:start w:val="1"/>
      <w:numFmt w:val="decimal"/>
      <w:lvlText w:val="%4."/>
      <w:lvlJc w:val="left"/>
      <w:pPr>
        <w:ind w:left="2804" w:hanging="360"/>
      </w:pPr>
    </w:lvl>
    <w:lvl w:ilvl="4" w:tplc="10090019" w:tentative="1">
      <w:start w:val="1"/>
      <w:numFmt w:val="lowerLetter"/>
      <w:lvlText w:val="%5."/>
      <w:lvlJc w:val="left"/>
      <w:pPr>
        <w:ind w:left="3524" w:hanging="360"/>
      </w:pPr>
    </w:lvl>
    <w:lvl w:ilvl="5" w:tplc="1009001B" w:tentative="1">
      <w:start w:val="1"/>
      <w:numFmt w:val="lowerRoman"/>
      <w:lvlText w:val="%6."/>
      <w:lvlJc w:val="right"/>
      <w:pPr>
        <w:ind w:left="4244" w:hanging="180"/>
      </w:pPr>
    </w:lvl>
    <w:lvl w:ilvl="6" w:tplc="1009000F" w:tentative="1">
      <w:start w:val="1"/>
      <w:numFmt w:val="decimal"/>
      <w:lvlText w:val="%7."/>
      <w:lvlJc w:val="left"/>
      <w:pPr>
        <w:ind w:left="4964" w:hanging="360"/>
      </w:pPr>
    </w:lvl>
    <w:lvl w:ilvl="7" w:tplc="10090019" w:tentative="1">
      <w:start w:val="1"/>
      <w:numFmt w:val="lowerLetter"/>
      <w:lvlText w:val="%8."/>
      <w:lvlJc w:val="left"/>
      <w:pPr>
        <w:ind w:left="5684" w:hanging="360"/>
      </w:pPr>
    </w:lvl>
    <w:lvl w:ilvl="8" w:tplc="1009001B" w:tentative="1">
      <w:start w:val="1"/>
      <w:numFmt w:val="lowerRoman"/>
      <w:lvlText w:val="%9."/>
      <w:lvlJc w:val="right"/>
      <w:pPr>
        <w:ind w:left="6404" w:hanging="180"/>
      </w:pPr>
    </w:lvl>
  </w:abstractNum>
  <w:abstractNum w:abstractNumId="11">
    <w:nsid w:val="48E41053"/>
    <w:multiLevelType w:val="hybridMultilevel"/>
    <w:tmpl w:val="5B706D60"/>
    <w:lvl w:ilvl="0" w:tplc="80F0FA92">
      <w:start w:val="1"/>
      <w:numFmt w:val="decimal"/>
      <w:lvlText w:val="%1."/>
      <w:lvlJc w:val="left"/>
      <w:pPr>
        <w:ind w:left="644" w:hanging="360"/>
      </w:pPr>
      <w:rPr>
        <w:rFonts w:hint="default"/>
        <w:b w:val="0"/>
        <w:sz w:val="24"/>
      </w:rPr>
    </w:lvl>
    <w:lvl w:ilvl="1" w:tplc="10090019" w:tentative="1">
      <w:start w:val="1"/>
      <w:numFmt w:val="lowerLetter"/>
      <w:lvlText w:val="%2."/>
      <w:lvlJc w:val="left"/>
      <w:pPr>
        <w:ind w:left="1364" w:hanging="360"/>
      </w:pPr>
    </w:lvl>
    <w:lvl w:ilvl="2" w:tplc="1009001B" w:tentative="1">
      <w:start w:val="1"/>
      <w:numFmt w:val="lowerRoman"/>
      <w:lvlText w:val="%3."/>
      <w:lvlJc w:val="right"/>
      <w:pPr>
        <w:ind w:left="2084" w:hanging="180"/>
      </w:pPr>
    </w:lvl>
    <w:lvl w:ilvl="3" w:tplc="1009000F" w:tentative="1">
      <w:start w:val="1"/>
      <w:numFmt w:val="decimal"/>
      <w:lvlText w:val="%4."/>
      <w:lvlJc w:val="left"/>
      <w:pPr>
        <w:ind w:left="2804" w:hanging="360"/>
      </w:pPr>
    </w:lvl>
    <w:lvl w:ilvl="4" w:tplc="10090019" w:tentative="1">
      <w:start w:val="1"/>
      <w:numFmt w:val="lowerLetter"/>
      <w:lvlText w:val="%5."/>
      <w:lvlJc w:val="left"/>
      <w:pPr>
        <w:ind w:left="3524" w:hanging="360"/>
      </w:pPr>
    </w:lvl>
    <w:lvl w:ilvl="5" w:tplc="1009001B" w:tentative="1">
      <w:start w:val="1"/>
      <w:numFmt w:val="lowerRoman"/>
      <w:lvlText w:val="%6."/>
      <w:lvlJc w:val="right"/>
      <w:pPr>
        <w:ind w:left="4244" w:hanging="180"/>
      </w:pPr>
    </w:lvl>
    <w:lvl w:ilvl="6" w:tplc="1009000F" w:tentative="1">
      <w:start w:val="1"/>
      <w:numFmt w:val="decimal"/>
      <w:lvlText w:val="%7."/>
      <w:lvlJc w:val="left"/>
      <w:pPr>
        <w:ind w:left="4964" w:hanging="360"/>
      </w:pPr>
    </w:lvl>
    <w:lvl w:ilvl="7" w:tplc="10090019" w:tentative="1">
      <w:start w:val="1"/>
      <w:numFmt w:val="lowerLetter"/>
      <w:lvlText w:val="%8."/>
      <w:lvlJc w:val="left"/>
      <w:pPr>
        <w:ind w:left="5684" w:hanging="360"/>
      </w:pPr>
    </w:lvl>
    <w:lvl w:ilvl="8" w:tplc="1009001B" w:tentative="1">
      <w:start w:val="1"/>
      <w:numFmt w:val="lowerRoman"/>
      <w:lvlText w:val="%9."/>
      <w:lvlJc w:val="right"/>
      <w:pPr>
        <w:ind w:left="6404" w:hanging="180"/>
      </w:pPr>
    </w:lvl>
  </w:abstractNum>
  <w:abstractNum w:abstractNumId="12">
    <w:nsid w:val="4CD72A66"/>
    <w:multiLevelType w:val="hybridMultilevel"/>
    <w:tmpl w:val="82568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FA35D85"/>
    <w:multiLevelType w:val="singleLevel"/>
    <w:tmpl w:val="E69EDB32"/>
    <w:lvl w:ilvl="0">
      <w:start w:val="5"/>
      <w:numFmt w:val="lowerLetter"/>
      <w:lvlText w:val="%1."/>
      <w:lvlJc w:val="left"/>
      <w:pPr>
        <w:tabs>
          <w:tab w:val="num" w:pos="720"/>
        </w:tabs>
        <w:ind w:left="720" w:hanging="360"/>
      </w:pPr>
      <w:rPr>
        <w:rFonts w:ascii="Times New Roman" w:hAnsi="Times New Roman" w:hint="default"/>
      </w:rPr>
    </w:lvl>
  </w:abstractNum>
  <w:abstractNum w:abstractNumId="14">
    <w:nsid w:val="5F0F1177"/>
    <w:multiLevelType w:val="hybridMultilevel"/>
    <w:tmpl w:val="851AADBE"/>
    <w:lvl w:ilvl="0" w:tplc="04090019">
      <w:start w:val="2"/>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5">
    <w:nsid w:val="65401F9B"/>
    <w:multiLevelType w:val="hybridMultilevel"/>
    <w:tmpl w:val="81B21826"/>
    <w:lvl w:ilvl="0" w:tplc="B78C12C6">
      <w:start w:val="1"/>
      <w:numFmt w:val="lowerLetter"/>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6">
    <w:nsid w:val="70CF75BD"/>
    <w:multiLevelType w:val="hybridMultilevel"/>
    <w:tmpl w:val="AF92063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7B24652A"/>
    <w:multiLevelType w:val="hybridMultilevel"/>
    <w:tmpl w:val="142052D6"/>
    <w:lvl w:ilvl="0" w:tplc="D0781AA2">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1"/>
  </w:num>
  <w:num w:numId="2">
    <w:abstractNumId w:val="14"/>
  </w:num>
  <w:num w:numId="3">
    <w:abstractNumId w:val="7"/>
  </w:num>
  <w:num w:numId="4">
    <w:abstractNumId w:val="4"/>
  </w:num>
  <w:num w:numId="5">
    <w:abstractNumId w:val="5"/>
  </w:num>
  <w:num w:numId="6">
    <w:abstractNumId w:val="13"/>
  </w:num>
  <w:num w:numId="7">
    <w:abstractNumId w:val="9"/>
  </w:num>
  <w:num w:numId="8">
    <w:abstractNumId w:val="6"/>
  </w:num>
  <w:num w:numId="9">
    <w:abstractNumId w:val="12"/>
  </w:num>
  <w:num w:numId="10">
    <w:abstractNumId w:val="3"/>
  </w:num>
  <w:num w:numId="11">
    <w:abstractNumId w:val="0"/>
  </w:num>
  <w:num w:numId="12">
    <w:abstractNumId w:val="16"/>
  </w:num>
  <w:num w:numId="13">
    <w:abstractNumId w:val="17"/>
  </w:num>
  <w:num w:numId="14">
    <w:abstractNumId w:val="15"/>
  </w:num>
  <w:num w:numId="15">
    <w:abstractNumId w:val="8"/>
  </w:num>
  <w:num w:numId="16">
    <w:abstractNumId w:val="2"/>
  </w:num>
  <w:num w:numId="17">
    <w:abstractNumId w:val="11"/>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noPunctuationKerning/>
  <w:characterSpacingControl w:val="doNotCompress"/>
  <w:hdrShapeDefaults>
    <o:shapedefaults v:ext="edit" spidmax="51201"/>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87373"/>
    <w:rsid w:val="0002137F"/>
    <w:rsid w:val="0003034E"/>
    <w:rsid w:val="00050BF6"/>
    <w:rsid w:val="00054F87"/>
    <w:rsid w:val="0006630C"/>
    <w:rsid w:val="00085C6E"/>
    <w:rsid w:val="0009217D"/>
    <w:rsid w:val="000D6B23"/>
    <w:rsid w:val="000E19B5"/>
    <w:rsid w:val="000E1A47"/>
    <w:rsid w:val="00135500"/>
    <w:rsid w:val="00135CED"/>
    <w:rsid w:val="001360AB"/>
    <w:rsid w:val="00136B87"/>
    <w:rsid w:val="00147959"/>
    <w:rsid w:val="001629F0"/>
    <w:rsid w:val="001757DE"/>
    <w:rsid w:val="00180856"/>
    <w:rsid w:val="00186F16"/>
    <w:rsid w:val="00194D99"/>
    <w:rsid w:val="001A3700"/>
    <w:rsid w:val="001A4D89"/>
    <w:rsid w:val="001B25BA"/>
    <w:rsid w:val="001E14C5"/>
    <w:rsid w:val="002127B0"/>
    <w:rsid w:val="00214859"/>
    <w:rsid w:val="00226B9A"/>
    <w:rsid w:val="00250908"/>
    <w:rsid w:val="00265403"/>
    <w:rsid w:val="002711F4"/>
    <w:rsid w:val="0027748D"/>
    <w:rsid w:val="00284846"/>
    <w:rsid w:val="002871EC"/>
    <w:rsid w:val="00290767"/>
    <w:rsid w:val="002A61B6"/>
    <w:rsid w:val="002C6CF2"/>
    <w:rsid w:val="002D38DD"/>
    <w:rsid w:val="002E28D7"/>
    <w:rsid w:val="002F18A8"/>
    <w:rsid w:val="002F1A75"/>
    <w:rsid w:val="002F5719"/>
    <w:rsid w:val="003225C3"/>
    <w:rsid w:val="00354092"/>
    <w:rsid w:val="00393488"/>
    <w:rsid w:val="003B56CA"/>
    <w:rsid w:val="003B7638"/>
    <w:rsid w:val="003B7BA2"/>
    <w:rsid w:val="003D52B7"/>
    <w:rsid w:val="003D61E5"/>
    <w:rsid w:val="003E6BB8"/>
    <w:rsid w:val="003F342E"/>
    <w:rsid w:val="003F4134"/>
    <w:rsid w:val="00411041"/>
    <w:rsid w:val="004125FC"/>
    <w:rsid w:val="004176ED"/>
    <w:rsid w:val="00455962"/>
    <w:rsid w:val="00470B84"/>
    <w:rsid w:val="004726B7"/>
    <w:rsid w:val="004836B9"/>
    <w:rsid w:val="00495F9C"/>
    <w:rsid w:val="004C38CD"/>
    <w:rsid w:val="004D2896"/>
    <w:rsid w:val="004D2C2B"/>
    <w:rsid w:val="004D423E"/>
    <w:rsid w:val="004D6E06"/>
    <w:rsid w:val="004E0EB3"/>
    <w:rsid w:val="00506E64"/>
    <w:rsid w:val="00515E34"/>
    <w:rsid w:val="00520C85"/>
    <w:rsid w:val="005227EE"/>
    <w:rsid w:val="00534B6D"/>
    <w:rsid w:val="005417AD"/>
    <w:rsid w:val="0055054C"/>
    <w:rsid w:val="005509FF"/>
    <w:rsid w:val="00565BBF"/>
    <w:rsid w:val="00582477"/>
    <w:rsid w:val="005A6375"/>
    <w:rsid w:val="005D5499"/>
    <w:rsid w:val="00604837"/>
    <w:rsid w:val="00623AC7"/>
    <w:rsid w:val="00627768"/>
    <w:rsid w:val="00633A19"/>
    <w:rsid w:val="00655EC5"/>
    <w:rsid w:val="006638BA"/>
    <w:rsid w:val="006926E0"/>
    <w:rsid w:val="00693445"/>
    <w:rsid w:val="006A665B"/>
    <w:rsid w:val="006B2B7F"/>
    <w:rsid w:val="006B658D"/>
    <w:rsid w:val="006B7278"/>
    <w:rsid w:val="006D123E"/>
    <w:rsid w:val="006D2632"/>
    <w:rsid w:val="006D71F7"/>
    <w:rsid w:val="006D7264"/>
    <w:rsid w:val="006E420C"/>
    <w:rsid w:val="006F1159"/>
    <w:rsid w:val="006F1630"/>
    <w:rsid w:val="007111A3"/>
    <w:rsid w:val="00760371"/>
    <w:rsid w:val="0078249A"/>
    <w:rsid w:val="00786273"/>
    <w:rsid w:val="00795F83"/>
    <w:rsid w:val="007A0DA1"/>
    <w:rsid w:val="007A49C6"/>
    <w:rsid w:val="007E78DC"/>
    <w:rsid w:val="008031ED"/>
    <w:rsid w:val="00813B78"/>
    <w:rsid w:val="008143E8"/>
    <w:rsid w:val="00837892"/>
    <w:rsid w:val="0085372C"/>
    <w:rsid w:val="00860484"/>
    <w:rsid w:val="008610E9"/>
    <w:rsid w:val="00862A15"/>
    <w:rsid w:val="00862DE9"/>
    <w:rsid w:val="008819BB"/>
    <w:rsid w:val="00897D6A"/>
    <w:rsid w:val="008A501A"/>
    <w:rsid w:val="008B259E"/>
    <w:rsid w:val="008C0719"/>
    <w:rsid w:val="008C0D25"/>
    <w:rsid w:val="008E3243"/>
    <w:rsid w:val="008E34DF"/>
    <w:rsid w:val="008F601F"/>
    <w:rsid w:val="0091124E"/>
    <w:rsid w:val="00935E99"/>
    <w:rsid w:val="00942C2B"/>
    <w:rsid w:val="00954832"/>
    <w:rsid w:val="009553CC"/>
    <w:rsid w:val="00957DB8"/>
    <w:rsid w:val="00987373"/>
    <w:rsid w:val="0098777B"/>
    <w:rsid w:val="009B62CC"/>
    <w:rsid w:val="009B7B67"/>
    <w:rsid w:val="009C4D4A"/>
    <w:rsid w:val="009D50BA"/>
    <w:rsid w:val="009F6393"/>
    <w:rsid w:val="009F6DD2"/>
    <w:rsid w:val="00A076BD"/>
    <w:rsid w:val="00A41880"/>
    <w:rsid w:val="00A5186F"/>
    <w:rsid w:val="00A62285"/>
    <w:rsid w:val="00A6665D"/>
    <w:rsid w:val="00A7356B"/>
    <w:rsid w:val="00A97EDD"/>
    <w:rsid w:val="00AC3CD0"/>
    <w:rsid w:val="00AD2E94"/>
    <w:rsid w:val="00AF036F"/>
    <w:rsid w:val="00B04DFE"/>
    <w:rsid w:val="00B073D8"/>
    <w:rsid w:val="00B37030"/>
    <w:rsid w:val="00B5283D"/>
    <w:rsid w:val="00B52CEA"/>
    <w:rsid w:val="00B747CE"/>
    <w:rsid w:val="00BB40A3"/>
    <w:rsid w:val="00BF4D21"/>
    <w:rsid w:val="00C047E2"/>
    <w:rsid w:val="00C1733A"/>
    <w:rsid w:val="00C2241A"/>
    <w:rsid w:val="00C3251E"/>
    <w:rsid w:val="00C44065"/>
    <w:rsid w:val="00C62663"/>
    <w:rsid w:val="00C74A26"/>
    <w:rsid w:val="00C75E42"/>
    <w:rsid w:val="00C7651E"/>
    <w:rsid w:val="00C82580"/>
    <w:rsid w:val="00C86960"/>
    <w:rsid w:val="00C90FAD"/>
    <w:rsid w:val="00C91BCB"/>
    <w:rsid w:val="00CE3490"/>
    <w:rsid w:val="00CE5116"/>
    <w:rsid w:val="00CF2752"/>
    <w:rsid w:val="00D122B2"/>
    <w:rsid w:val="00D16123"/>
    <w:rsid w:val="00D35F29"/>
    <w:rsid w:val="00D36C3E"/>
    <w:rsid w:val="00D36C6B"/>
    <w:rsid w:val="00D44CB3"/>
    <w:rsid w:val="00D4765B"/>
    <w:rsid w:val="00D517DF"/>
    <w:rsid w:val="00D6054D"/>
    <w:rsid w:val="00D6579C"/>
    <w:rsid w:val="00D70C46"/>
    <w:rsid w:val="00D86A01"/>
    <w:rsid w:val="00D87898"/>
    <w:rsid w:val="00DB50E4"/>
    <w:rsid w:val="00DD5466"/>
    <w:rsid w:val="00E46CC2"/>
    <w:rsid w:val="00E4747F"/>
    <w:rsid w:val="00E66951"/>
    <w:rsid w:val="00E72963"/>
    <w:rsid w:val="00ED2712"/>
    <w:rsid w:val="00EF0EC1"/>
    <w:rsid w:val="00F37C05"/>
    <w:rsid w:val="00F473CA"/>
    <w:rsid w:val="00F66D23"/>
    <w:rsid w:val="00F73160"/>
    <w:rsid w:val="00FA770A"/>
    <w:rsid w:val="00FB5701"/>
    <w:rsid w:val="00FC07F6"/>
    <w:rsid w:val="00FD6B7F"/>
    <w:rsid w:val="00FE73B7"/>
    <w:rsid w:val="00FF6120"/>
    <w:rsid w:val="00FF6180"/>
  </w:rsids>
  <m:mathPr>
    <m:mathFont m:val="Cambria Math"/>
    <m:brkBin m:val="before"/>
    <m:brkBinSub m:val="--"/>
    <m:smallFrac m:val="0"/>
    <m:dispDef m:val="0"/>
    <m:lMargin m:val="0"/>
    <m:rMargin m:val="0"/>
    <m:defJc m:val="centerGroup"/>
    <m:wrapRight/>
    <m:intLim m:val="subSup"/>
    <m:naryLim m:val="subSup"/>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01"/>
    <o:shapelayout v:ext="edit">
      <o:idmap v:ext="edit" data="1"/>
    </o:shapelayout>
  </w:shapeDefaults>
  <w:decimalSymbol w:val="."/>
  <w:listSeparator w:val=","/>
  <w14:docId w14:val="4E6C5109"/>
  <w15:docId w15:val="{076C9204-3BA0-4363-95F6-CB1F279E2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CA" w:eastAsia="en-C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qFormat="1"/>
    <w:lsdException w:name="Colorful Grid" w:qFormat="1"/>
    <w:lsdException w:name="Light Shading Accent 1" w:qFormat="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qFormat="1"/>
    <w:lsdException w:name="Medium List 2 Accent 6" w:qFormat="1"/>
    <w:lsdException w:name="Medium Grid 1 Accent 6" w:qFormat="1"/>
    <w:lsdException w:name="Medium Grid 2 Accent 6" w:qFormat="1"/>
    <w:lsdException w:name="Medium Grid 3 Accent 6" w:qFormat="1"/>
    <w:lsdException w:name="Dark List Accent 6"/>
    <w:lsdException w:name="Colorful Shading Accent 6"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5266"/>
    <w:rPr>
      <w:rFonts w:ascii="Times" w:hAnsi="Times"/>
      <w:sz w:val="24"/>
      <w:lang w:val="en-US" w:eastAsia="en-US"/>
    </w:rPr>
  </w:style>
  <w:style w:type="paragraph" w:styleId="Heading2">
    <w:name w:val="heading 2"/>
    <w:basedOn w:val="Normal"/>
    <w:next w:val="Normal"/>
    <w:qFormat/>
    <w:rsid w:val="00785266"/>
    <w:pPr>
      <w:keepNext/>
      <w:spacing w:before="240" w:after="60"/>
      <w:outlineLvl w:val="1"/>
    </w:pPr>
    <w:rPr>
      <w:rFonts w:ascii="Arial" w:hAnsi="Arial" w:cs="Arial"/>
      <w:b/>
      <w:bCs/>
      <w:i/>
      <w:iCs/>
      <w:sz w:val="28"/>
      <w:szCs w:val="28"/>
    </w:rPr>
  </w:style>
  <w:style w:type="paragraph" w:styleId="Heading5">
    <w:name w:val="heading 5"/>
    <w:basedOn w:val="Normal"/>
    <w:next w:val="Normal"/>
    <w:qFormat/>
    <w:rsid w:val="00785266"/>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3FD7"/>
    <w:pPr>
      <w:tabs>
        <w:tab w:val="center" w:pos="4320"/>
        <w:tab w:val="right" w:pos="8640"/>
      </w:tabs>
    </w:pPr>
  </w:style>
  <w:style w:type="paragraph" w:styleId="Footer">
    <w:name w:val="footer"/>
    <w:basedOn w:val="Normal"/>
    <w:link w:val="FooterChar"/>
    <w:uiPriority w:val="99"/>
    <w:rsid w:val="00AE3FD7"/>
    <w:pPr>
      <w:tabs>
        <w:tab w:val="center" w:pos="4320"/>
        <w:tab w:val="right" w:pos="8640"/>
      </w:tabs>
    </w:pPr>
  </w:style>
  <w:style w:type="character" w:styleId="Hyperlink">
    <w:name w:val="Hyperlink"/>
    <w:rsid w:val="00AE3FD7"/>
    <w:rPr>
      <w:color w:val="0000FF"/>
      <w:u w:val="single"/>
    </w:rPr>
  </w:style>
  <w:style w:type="paragraph" w:styleId="BalloonText">
    <w:name w:val="Balloon Text"/>
    <w:basedOn w:val="Normal"/>
    <w:semiHidden/>
    <w:rsid w:val="009B6A4E"/>
    <w:rPr>
      <w:rFonts w:ascii="Tahoma" w:hAnsi="Tahoma" w:cs="Tahoma"/>
      <w:sz w:val="16"/>
      <w:szCs w:val="16"/>
    </w:rPr>
  </w:style>
  <w:style w:type="character" w:customStyle="1" w:styleId="MGT">
    <w:name w:val="MGT"/>
    <w:semiHidden/>
    <w:rsid w:val="000E7DDA"/>
    <w:rPr>
      <w:rFonts w:ascii="Arial" w:hAnsi="Arial" w:cs="Arial"/>
      <w:color w:val="auto"/>
      <w:sz w:val="20"/>
      <w:szCs w:val="20"/>
    </w:rPr>
  </w:style>
  <w:style w:type="paragraph" w:styleId="NormalWeb">
    <w:name w:val="Normal (Web)"/>
    <w:basedOn w:val="Normal"/>
    <w:rsid w:val="00785266"/>
    <w:pPr>
      <w:spacing w:before="100" w:beforeAutospacing="1" w:after="100" w:afterAutospacing="1"/>
    </w:pPr>
    <w:rPr>
      <w:rFonts w:ascii="Times New Roman" w:hAnsi="Times New Roman"/>
      <w:szCs w:val="24"/>
    </w:rPr>
  </w:style>
  <w:style w:type="table" w:styleId="TableGrid">
    <w:name w:val="Table Grid"/>
    <w:basedOn w:val="TableNormal"/>
    <w:rsid w:val="0078526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rsid w:val="00785266"/>
    <w:rPr>
      <w:rFonts w:ascii="Times New Roman" w:hAnsi="Times New Roman"/>
    </w:rPr>
  </w:style>
  <w:style w:type="paragraph" w:styleId="Title">
    <w:name w:val="Title"/>
    <w:basedOn w:val="Normal"/>
    <w:qFormat/>
    <w:rsid w:val="007B651F"/>
    <w:pPr>
      <w:jc w:val="center"/>
    </w:pPr>
    <w:rPr>
      <w:rFonts w:ascii="Arial" w:hAnsi="Arial" w:cs="Arial"/>
      <w:b/>
      <w:bCs/>
      <w:szCs w:val="24"/>
      <w:lang w:val="en-GB"/>
    </w:rPr>
  </w:style>
  <w:style w:type="character" w:styleId="PageNumber">
    <w:name w:val="page number"/>
    <w:basedOn w:val="DefaultParagraphFont"/>
    <w:rsid w:val="007B651F"/>
  </w:style>
  <w:style w:type="paragraph" w:styleId="BodyTextIndent3">
    <w:name w:val="Body Text Indent 3"/>
    <w:basedOn w:val="Normal"/>
    <w:rsid w:val="00530D3A"/>
    <w:pPr>
      <w:spacing w:after="120"/>
      <w:ind w:left="283"/>
    </w:pPr>
    <w:rPr>
      <w:sz w:val="16"/>
      <w:szCs w:val="16"/>
    </w:rPr>
  </w:style>
  <w:style w:type="paragraph" w:customStyle="1" w:styleId="MediumGrid1-Accent21">
    <w:name w:val="Medium Grid 1 - Accent 21"/>
    <w:basedOn w:val="Normal"/>
    <w:qFormat/>
    <w:rsid w:val="00981F39"/>
    <w:pPr>
      <w:ind w:left="720"/>
    </w:pPr>
  </w:style>
  <w:style w:type="paragraph" w:styleId="ListParagraph">
    <w:name w:val="List Paragraph"/>
    <w:basedOn w:val="Normal"/>
    <w:qFormat/>
    <w:rsid w:val="00F73160"/>
    <w:pPr>
      <w:ind w:left="720"/>
    </w:pPr>
    <w:rPr>
      <w:rFonts w:eastAsia="Times New Roman"/>
    </w:rPr>
  </w:style>
  <w:style w:type="character" w:customStyle="1" w:styleId="HeaderChar">
    <w:name w:val="Header Char"/>
    <w:link w:val="Header"/>
    <w:uiPriority w:val="99"/>
    <w:rsid w:val="001E14C5"/>
    <w:rPr>
      <w:rFonts w:ascii="Times" w:hAnsi="Times"/>
      <w:sz w:val="24"/>
    </w:rPr>
  </w:style>
  <w:style w:type="character" w:customStyle="1" w:styleId="FooterChar">
    <w:name w:val="Footer Char"/>
    <w:link w:val="Footer"/>
    <w:uiPriority w:val="99"/>
    <w:rsid w:val="003B7638"/>
    <w:rPr>
      <w:rFonts w:ascii="Times" w:hAnsi="Times"/>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image" Target="media/image10.wmf"/><Relationship Id="rId39" Type="http://schemas.openxmlformats.org/officeDocument/2006/relationships/oleObject" Target="embeddings/oleObject16.bin"/><Relationship Id="rId21" Type="http://schemas.openxmlformats.org/officeDocument/2006/relationships/oleObject" Target="embeddings/oleObject7.bin"/><Relationship Id="rId34" Type="http://schemas.openxmlformats.org/officeDocument/2006/relationships/image" Target="media/image14.wmf"/><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oleObject" Target="embeddings/oleObject11.bin"/><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image" Target="media/image9.wmf"/><Relationship Id="rId32" Type="http://schemas.openxmlformats.org/officeDocument/2006/relationships/image" Target="media/image13.wmf"/><Relationship Id="rId37" Type="http://schemas.openxmlformats.org/officeDocument/2006/relationships/oleObject" Target="embeddings/oleObject15.bin"/><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1.wmf"/><Relationship Id="rId36" Type="http://schemas.openxmlformats.org/officeDocument/2006/relationships/image" Target="media/image15.wmf"/><Relationship Id="rId10" Type="http://schemas.openxmlformats.org/officeDocument/2006/relationships/image" Target="media/image2.wmf"/><Relationship Id="rId19" Type="http://schemas.openxmlformats.org/officeDocument/2006/relationships/oleObject" Target="embeddings/oleObject6.bin"/><Relationship Id="rId31" Type="http://schemas.openxmlformats.org/officeDocument/2006/relationships/oleObject" Target="embeddings/oleObject12.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10.bin"/><Relationship Id="rId30" Type="http://schemas.openxmlformats.org/officeDocument/2006/relationships/image" Target="media/image12.wmf"/><Relationship Id="rId35" Type="http://schemas.openxmlformats.org/officeDocument/2006/relationships/oleObject" Target="embeddings/oleObject14.bin"/><Relationship Id="rId43" Type="http://schemas.openxmlformats.org/officeDocument/2006/relationships/theme" Target="theme/theme1.xml"/><Relationship Id="rId8" Type="http://schemas.openxmlformats.org/officeDocument/2006/relationships/image" Target="media/image1.wmf"/><Relationship Id="rId3" Type="http://schemas.openxmlformats.org/officeDocument/2006/relationships/styles" Target="styl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oleObject" Target="embeddings/oleObject13.bin"/><Relationship Id="rId38" Type="http://schemas.openxmlformats.org/officeDocument/2006/relationships/image" Target="media/image16.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5D82EC-FC52-41F9-AEAF-574DC77D45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5</Pages>
  <Words>1249</Words>
  <Characters>6670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Quiz #9 Version #1 Solutions</vt:lpstr>
    </vt:vector>
  </TitlesOfParts>
  <Manager/>
  <Company>Dr. William F. Rentz &amp; Associates</Company>
  <LinksUpToDate>false</LinksUpToDate>
  <CharactersWithSpaces>7904</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Quiz #9 Version #1 Solutions</dc:title>
  <dc:subject>ADM 2350A Fall 2015</dc:subject>
  <dc:creator>Dr. William F. Rentz, Ph.D., LIFA</dc:creator>
  <cp:keywords/>
  <dc:description/>
  <cp:lastModifiedBy>William Rentz</cp:lastModifiedBy>
  <cp:revision>12</cp:revision>
  <cp:lastPrinted>2016-11-08T19:22:00Z</cp:lastPrinted>
  <dcterms:created xsi:type="dcterms:W3CDTF">2016-10-27T19:26:00Z</dcterms:created>
  <dcterms:modified xsi:type="dcterms:W3CDTF">2016-11-08T19:23:00Z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