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u w:val="single"/>
          <w:lang w:val="en-CA"/>
        </w:rPr>
        <w:t>ADM 2337: Human Resource Management</w:t>
      </w:r>
    </w:p>
    <w:p w:rsidR="004604EE" w:rsidRPr="004604EE" w:rsidRDefault="004604EE" w:rsidP="004604EE">
      <w:pPr>
        <w:jc w:val="cente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Chapter 1: the world of human resource management</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HR is a critical organization; it’s the management of humans. HRM is the managing of human capital to achieve organization goals. </w:t>
      </w:r>
      <w:proofErr w:type="gramStart"/>
      <w:r w:rsidRPr="004604EE">
        <w:rPr>
          <w:rFonts w:ascii="Noto Sans Symbols" w:hAnsi="Noto Sans Symbols" w:cs="Times New Roman"/>
          <w:color w:val="000000"/>
          <w:sz w:val="22"/>
          <w:szCs w:val="22"/>
          <w:lang w:val="en-CA"/>
        </w:rPr>
        <w:t>Human capital is the knowledge, skill, training, education and expertise of individuals that have economic value to an organization</w:t>
      </w:r>
      <w:proofErr w:type="gramEnd"/>
      <w:r w:rsidRPr="004604EE">
        <w:rPr>
          <w:rFonts w:ascii="Noto Sans Symbols" w:hAnsi="Noto Sans Symbols" w:cs="Times New Roman"/>
          <w:color w:val="000000"/>
          <w:sz w:val="22"/>
          <w:szCs w:val="22"/>
          <w:lang w:val="en-CA"/>
        </w:rPr>
        <w:t xml:space="preserve">, </w:t>
      </w:r>
      <w:proofErr w:type="gramStart"/>
      <w:r w:rsidRPr="004604EE">
        <w:rPr>
          <w:rFonts w:ascii="Noto Sans Symbols" w:hAnsi="Noto Sans Symbols" w:cs="Times New Roman"/>
          <w:color w:val="000000"/>
          <w:sz w:val="22"/>
          <w:szCs w:val="22"/>
          <w:lang w:val="en-CA"/>
        </w:rPr>
        <w:t>it is intangible</w:t>
      </w:r>
      <w:proofErr w:type="gramEnd"/>
      <w:r w:rsidRPr="004604EE">
        <w:rPr>
          <w:rFonts w:ascii="Noto Sans Symbols" w:hAnsi="Noto Sans Symbols" w:cs="Times New Roman"/>
          <w:color w:val="000000"/>
          <w:sz w:val="22"/>
          <w:szCs w:val="22"/>
          <w:lang w:val="en-CA"/>
        </w:rPr>
        <w:t>.</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Words to describe how important people are to organization: human capital, human resource, intellectual assets and talent management.</w:t>
      </w:r>
    </w:p>
    <w:p w:rsidR="004604EE" w:rsidRPr="004604EE" w:rsidRDefault="004604EE" w:rsidP="004604EE">
      <w:pPr>
        <w:ind w:hanging="360"/>
        <w:jc w:val="center"/>
        <w:rPr>
          <w:rFonts w:ascii="Times" w:hAnsi="Times" w:cs="Times New Roman"/>
          <w:sz w:val="20"/>
          <w:szCs w:val="20"/>
          <w:lang w:val="en-CA"/>
        </w:rPr>
      </w:pPr>
      <w:r>
        <w:rPr>
          <w:rFonts w:ascii="Noto Sans Symbols" w:hAnsi="Noto Sans Symbols" w:cs="Times New Roman"/>
          <w:noProof/>
          <w:color w:val="000000"/>
          <w:sz w:val="22"/>
          <w:szCs w:val="22"/>
        </w:rPr>
        <w:drawing>
          <wp:inline distT="0" distB="0" distL="0" distR="0">
            <wp:extent cx="6276975" cy="4695825"/>
            <wp:effectExtent l="0" t="0" r="0" b="3175"/>
            <wp:docPr id="1" name="Picture 1" descr="mage result for overall framework for human resource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overall framework for human resources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6975" cy="4695825"/>
                    </a:xfrm>
                    <a:prstGeom prst="rect">
                      <a:avLst/>
                    </a:prstGeom>
                    <a:noFill/>
                    <a:ln>
                      <a:noFill/>
                    </a:ln>
                  </pic:spPr>
                </pic:pic>
              </a:graphicData>
            </a:graphic>
          </wp:inline>
        </w:drawing>
      </w:r>
    </w:p>
    <w:p w:rsidR="004604EE" w:rsidRPr="004604EE" w:rsidRDefault="004604EE" w:rsidP="004604EE">
      <w:pPr>
        <w:ind w:hanging="360"/>
        <w:rPr>
          <w:rFonts w:ascii="Times" w:eastAsia="Times New Roman" w:hAnsi="Times" w:cs="Times New Roman"/>
          <w:sz w:val="20"/>
          <w:szCs w:val="20"/>
          <w:lang w:val="en-CA"/>
        </w:rPr>
      </w:pPr>
    </w:p>
    <w:p w:rsidR="004604EE" w:rsidRPr="004604EE" w:rsidRDefault="004604EE" w:rsidP="004604EE">
      <w:pPr>
        <w:numPr>
          <w:ilvl w:val="0"/>
          <w:numId w:val="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Competitive challenges: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1:  Responding strategically to changes in the local and global marketplace:</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Examples of means the organization uses to modify the way they operate to be more successful is: </w:t>
      </w:r>
    </w:p>
    <w:p w:rsidR="004604EE" w:rsidRPr="004604EE" w:rsidRDefault="004604EE" w:rsidP="004604EE">
      <w:pPr>
        <w:numPr>
          <w:ilvl w:val="0"/>
          <w:numId w:val="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Six sigma: set of principles and practices whose core idea include understanding customer needs, doing things right the first time, and striving for continuous improvement. </w:t>
      </w:r>
    </w:p>
    <w:p w:rsidR="004604EE" w:rsidRPr="004604EE" w:rsidRDefault="004604EE" w:rsidP="004604EE">
      <w:pPr>
        <w:numPr>
          <w:ilvl w:val="0"/>
          <w:numId w:val="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Reengineering: the fundamental rethinking and radical redesign of business processes to achieve dramatic improvements in cost, quality, service, and speed. </w:t>
      </w:r>
    </w:p>
    <w:p w:rsidR="004604EE" w:rsidRPr="004604EE" w:rsidRDefault="004604EE" w:rsidP="004604EE">
      <w:pPr>
        <w:numPr>
          <w:ilvl w:val="0"/>
          <w:numId w:val="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Downsizing: planned elimination of jobs. </w:t>
      </w:r>
    </w:p>
    <w:p w:rsidR="004604EE" w:rsidRPr="004604EE" w:rsidRDefault="004604EE" w:rsidP="004604EE">
      <w:pPr>
        <w:numPr>
          <w:ilvl w:val="0"/>
          <w:numId w:val="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Outsourcing: contracting out work that was formerly done by employees. </w:t>
      </w:r>
    </w:p>
    <w:p w:rsidR="004604EE" w:rsidRPr="004604EE" w:rsidRDefault="004604EE" w:rsidP="004604EE">
      <w:pPr>
        <w:numPr>
          <w:ilvl w:val="0"/>
          <w:numId w:val="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Change management: change management is a systematic way of bringing about and managing both organizational changes and changes on the individual level. </w:t>
      </w:r>
    </w:p>
    <w:p w:rsidR="004604EE" w:rsidRPr="004604EE" w:rsidRDefault="004604EE" w:rsidP="004604EE">
      <w:pPr>
        <w:numPr>
          <w:ilvl w:val="0"/>
          <w:numId w:val="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lastRenderedPageBreak/>
        <w:t xml:space="preserve">Organizations that have been successful in engineering change: </w:t>
      </w:r>
    </w:p>
    <w:p w:rsidR="004604EE" w:rsidRPr="004604EE" w:rsidRDefault="004604EE" w:rsidP="004604EE">
      <w:pPr>
        <w:numPr>
          <w:ilvl w:val="0"/>
          <w:numId w:val="4"/>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have</w:t>
      </w:r>
      <w:proofErr w:type="gramEnd"/>
      <w:r w:rsidRPr="004604EE">
        <w:rPr>
          <w:rFonts w:ascii="Noto Sans Symbols" w:hAnsi="Noto Sans Symbols" w:cs="Times New Roman"/>
          <w:color w:val="000000"/>
          <w:sz w:val="22"/>
          <w:szCs w:val="22"/>
          <w:lang w:val="en-CA"/>
        </w:rPr>
        <w:t xml:space="preserve"> linked the change to business strategies.</w:t>
      </w:r>
    </w:p>
    <w:p w:rsidR="004604EE" w:rsidRPr="004604EE" w:rsidRDefault="004604EE" w:rsidP="004604EE">
      <w:pPr>
        <w:numPr>
          <w:ilvl w:val="0"/>
          <w:numId w:val="4"/>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show</w:t>
      </w:r>
      <w:proofErr w:type="gramEnd"/>
      <w:r w:rsidRPr="004604EE">
        <w:rPr>
          <w:rFonts w:ascii="Noto Sans Symbols" w:hAnsi="Noto Sans Symbols" w:cs="Times New Roman"/>
          <w:color w:val="000000"/>
          <w:sz w:val="22"/>
          <w:szCs w:val="22"/>
          <w:lang w:val="en-CA"/>
        </w:rPr>
        <w:t xml:space="preserve"> how the change creates quantifiable benefits.</w:t>
      </w:r>
    </w:p>
    <w:p w:rsidR="004604EE" w:rsidRPr="004604EE" w:rsidRDefault="004604EE" w:rsidP="004604EE">
      <w:pPr>
        <w:numPr>
          <w:ilvl w:val="0"/>
          <w:numId w:val="4"/>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engage</w:t>
      </w:r>
      <w:proofErr w:type="gramEnd"/>
      <w:r w:rsidRPr="004604EE">
        <w:rPr>
          <w:rFonts w:ascii="Noto Sans Symbols" w:hAnsi="Noto Sans Symbols" w:cs="Times New Roman"/>
          <w:color w:val="000000"/>
          <w:sz w:val="22"/>
          <w:szCs w:val="22"/>
          <w:lang w:val="en-CA"/>
        </w:rPr>
        <w:t xml:space="preserve"> key employees, customers, and their supplies early when making a change.</w:t>
      </w:r>
    </w:p>
    <w:p w:rsidR="004604EE" w:rsidRPr="004604EE" w:rsidRDefault="004604EE" w:rsidP="004604EE">
      <w:pPr>
        <w:numPr>
          <w:ilvl w:val="0"/>
          <w:numId w:val="4"/>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make</w:t>
      </w:r>
      <w:proofErr w:type="gramEnd"/>
      <w:r w:rsidRPr="004604EE">
        <w:rPr>
          <w:rFonts w:ascii="Noto Sans Symbols" w:hAnsi="Noto Sans Symbols" w:cs="Times New Roman"/>
          <w:color w:val="000000"/>
          <w:sz w:val="22"/>
          <w:szCs w:val="22"/>
          <w:lang w:val="en-CA"/>
        </w:rPr>
        <w:t xml:space="preserve"> an investment in implementing and sustaining change.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Strategic changes: </w:t>
      </w:r>
    </w:p>
    <w:p w:rsidR="004604EE" w:rsidRPr="004604EE" w:rsidRDefault="004604EE" w:rsidP="004604EE">
      <w:pPr>
        <w:numPr>
          <w:ilvl w:val="0"/>
          <w:numId w:val="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Reactive change: changes that occur after external forces have already affected performance. </w:t>
      </w:r>
    </w:p>
    <w:p w:rsidR="004604EE" w:rsidRPr="004604EE" w:rsidRDefault="004604EE" w:rsidP="004604EE">
      <w:pPr>
        <w:numPr>
          <w:ilvl w:val="0"/>
          <w:numId w:val="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Proactive change: change initiated to take advantage of targeted opportunities.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ind w:left="540" w:hanging="450"/>
        <w:rPr>
          <w:rFonts w:ascii="Times" w:hAnsi="Times" w:cs="Times New Roman"/>
          <w:sz w:val="20"/>
          <w:szCs w:val="20"/>
          <w:lang w:val="en-CA"/>
        </w:rPr>
      </w:pPr>
      <w:r w:rsidRPr="004604EE">
        <w:rPr>
          <w:rFonts w:ascii="Noto Sans Symbols" w:hAnsi="Noto Sans Symbols" w:cs="Times New Roman"/>
          <w:color w:val="000000"/>
          <w:sz w:val="22"/>
          <w:szCs w:val="22"/>
          <w:u w:val="single"/>
          <w:lang w:val="en-CA"/>
        </w:rPr>
        <w:t>Globalization</w:t>
      </w:r>
      <w:r w:rsidRPr="004604EE">
        <w:rPr>
          <w:rFonts w:ascii="Noto Sans Symbols" w:hAnsi="Noto Sans Symbols" w:cs="Times New Roman"/>
          <w:color w:val="000000"/>
          <w:sz w:val="22"/>
          <w:szCs w:val="22"/>
          <w:lang w:val="en-CA"/>
        </w:rPr>
        <w:t xml:space="preserve"> is the trend to opening foreign markets to international trade and investment. The first major trade agreement of the 20th century was made in 1948, following World War 2 called the General Agreement on Tariffs and Trade (GATT), it established rules and guidelines for global commerce between nations and groups of nations.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2: Setting and achieving corporate social responsibility and sustainability goals. </w:t>
      </w:r>
    </w:p>
    <w:p w:rsidR="004604EE" w:rsidRPr="004604EE" w:rsidRDefault="004604EE" w:rsidP="004604EE">
      <w:pPr>
        <w:ind w:left="72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Some people worry that free trade is creating a “have/have not” world economy, in which the people in developing economies and the world’s environment are being exploited by companies in richer/more developed countries.  Concerns such as these have led to a new focus on Corporate Social Responsibilities, which is the responsibility of the firm to act in the best interests of the people and communities affected by the activities, or good citizenship.  </w:t>
      </w:r>
    </w:p>
    <w:p w:rsidR="004604EE" w:rsidRPr="004604EE" w:rsidRDefault="004604EE" w:rsidP="004604EE">
      <w:pPr>
        <w:ind w:left="540" w:hanging="180"/>
        <w:rPr>
          <w:rFonts w:ascii="Times" w:hAnsi="Times" w:cs="Times New Roman"/>
          <w:sz w:val="20"/>
          <w:szCs w:val="20"/>
          <w:lang w:val="en-CA"/>
        </w:rPr>
      </w:pPr>
      <w:r w:rsidRPr="004604EE">
        <w:rPr>
          <w:rFonts w:ascii="Noto Sans Symbols" w:hAnsi="Noto Sans Symbols" w:cs="Times New Roman"/>
          <w:color w:val="000000"/>
          <w:sz w:val="22"/>
          <w:szCs w:val="22"/>
          <w:lang w:val="en-CA"/>
        </w:rPr>
        <w:t>Sustainability is closely related to corporate social responsibility, it refers to a company’s ability to produce a good or service without damaging the environment or depleting a resource.</w:t>
      </w:r>
    </w:p>
    <w:p w:rsidR="004604EE" w:rsidRPr="004604EE" w:rsidRDefault="004604EE" w:rsidP="004604EE">
      <w:pPr>
        <w:ind w:hanging="180"/>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3: advancing HRM with technology</w:t>
      </w:r>
    </w:p>
    <w:p w:rsidR="004604EE" w:rsidRPr="004604EE" w:rsidRDefault="004604EE" w:rsidP="004604EE">
      <w:pPr>
        <w:ind w:left="540" w:hanging="54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Advancement in information technology </w:t>
      </w:r>
      <w:proofErr w:type="gramStart"/>
      <w:r w:rsidRPr="004604EE">
        <w:rPr>
          <w:rFonts w:ascii="Noto Sans Symbols" w:hAnsi="Noto Sans Symbols" w:cs="Times New Roman"/>
          <w:color w:val="000000"/>
          <w:sz w:val="22"/>
          <w:szCs w:val="22"/>
          <w:lang w:val="en-CA"/>
        </w:rPr>
        <w:t>have</w:t>
      </w:r>
      <w:proofErr w:type="gramEnd"/>
      <w:r w:rsidRPr="004604EE">
        <w:rPr>
          <w:rFonts w:ascii="Noto Sans Symbols" w:hAnsi="Noto Sans Symbols" w:cs="Times New Roman"/>
          <w:color w:val="000000"/>
          <w:sz w:val="22"/>
          <w:szCs w:val="22"/>
          <w:lang w:val="en-CA"/>
        </w:rPr>
        <w:t xml:space="preserve"> enable organization to take advantage of the information explosion.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u w:val="single"/>
          <w:lang w:val="en-CA"/>
        </w:rPr>
        <w:t>Collaborative software:</w:t>
      </w:r>
      <w:r w:rsidRPr="004604EE">
        <w:rPr>
          <w:rFonts w:ascii="Noto Sans Symbols" w:hAnsi="Noto Sans Symbols" w:cs="Times New Roman"/>
          <w:color w:val="000000"/>
          <w:sz w:val="22"/>
          <w:szCs w:val="22"/>
          <w:lang w:val="en-CA"/>
        </w:rPr>
        <w:t xml:space="preserve"> software that </w:t>
      </w:r>
      <w:proofErr w:type="gramStart"/>
      <w:r w:rsidRPr="004604EE">
        <w:rPr>
          <w:rFonts w:ascii="Noto Sans Symbols" w:hAnsi="Noto Sans Symbols" w:cs="Times New Roman"/>
          <w:color w:val="000000"/>
          <w:sz w:val="22"/>
          <w:szCs w:val="22"/>
          <w:lang w:val="en-CA"/>
        </w:rPr>
        <w:t>allow</w:t>
      </w:r>
      <w:proofErr w:type="gramEnd"/>
      <w:r w:rsidRPr="004604EE">
        <w:rPr>
          <w:rFonts w:ascii="Noto Sans Symbols" w:hAnsi="Noto Sans Symbols" w:cs="Times New Roman"/>
          <w:color w:val="000000"/>
          <w:sz w:val="22"/>
          <w:szCs w:val="22"/>
          <w:lang w:val="en-CA"/>
        </w:rPr>
        <w:t xml:space="preserve"> employees to interface and share information with one another electronically.  </w:t>
      </w:r>
    </w:p>
    <w:p w:rsidR="004604EE" w:rsidRPr="004604EE" w:rsidRDefault="004604EE" w:rsidP="004604EE">
      <w:pPr>
        <w:ind w:left="540" w:hanging="54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Advanced technology tends to reduce the number of jobs that require little skill and to increase the number of jobs that require considerable skill thus companies now look for </w:t>
      </w:r>
      <w:r w:rsidRPr="004604EE">
        <w:rPr>
          <w:rFonts w:ascii="Noto Sans Symbols" w:hAnsi="Noto Sans Symbols" w:cs="Times New Roman"/>
          <w:color w:val="000000"/>
          <w:sz w:val="22"/>
          <w:szCs w:val="22"/>
          <w:u w:val="single"/>
          <w:lang w:val="en-CA"/>
        </w:rPr>
        <w:t>Knowledge workers:</w:t>
      </w:r>
      <w:r w:rsidRPr="004604EE">
        <w:rPr>
          <w:rFonts w:ascii="Noto Sans Symbols" w:hAnsi="Noto Sans Symbols" w:cs="Times New Roman"/>
          <w:color w:val="000000"/>
          <w:sz w:val="22"/>
          <w:szCs w:val="22"/>
          <w:lang w:val="en-CA"/>
        </w:rPr>
        <w:t xml:space="preserve"> workers whose responsibilities extend beyond the physical execution of work to include planning, decision making, and problem solving.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Influence of technology on HRM: </w:t>
      </w:r>
    </w:p>
    <w:p w:rsidR="004604EE" w:rsidRPr="004604EE" w:rsidRDefault="004604EE" w:rsidP="004604EE">
      <w:pPr>
        <w:numPr>
          <w:ilvl w:val="0"/>
          <w:numId w:val="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Human resource information system (HRIS):</w:t>
      </w:r>
      <w:r w:rsidRPr="004604EE">
        <w:rPr>
          <w:rFonts w:ascii="Noto Sans Symbols" w:hAnsi="Noto Sans Symbols" w:cs="Times New Roman"/>
          <w:color w:val="000000"/>
          <w:sz w:val="22"/>
          <w:szCs w:val="22"/>
          <w:lang w:val="en-CA"/>
        </w:rPr>
        <w:t xml:space="preserve"> computerized system that provides current and accurate data for purposes of control and </w:t>
      </w:r>
      <w:proofErr w:type="gramStart"/>
      <w:r w:rsidRPr="004604EE">
        <w:rPr>
          <w:rFonts w:ascii="Noto Sans Symbols" w:hAnsi="Noto Sans Symbols" w:cs="Times New Roman"/>
          <w:color w:val="000000"/>
          <w:sz w:val="22"/>
          <w:szCs w:val="22"/>
          <w:lang w:val="en-CA"/>
        </w:rPr>
        <w:t>decision making</w:t>
      </w:r>
      <w:proofErr w:type="gramEnd"/>
      <w:r w:rsidRPr="004604EE">
        <w:rPr>
          <w:rFonts w:ascii="Noto Sans Symbols" w:hAnsi="Noto Sans Symbols" w:cs="Times New Roman"/>
          <w:color w:val="000000"/>
          <w:sz w:val="22"/>
          <w:szCs w:val="22"/>
          <w:lang w:val="en-CA"/>
        </w:rPr>
        <w:t xml:space="preserve">. It helps lower administrative costs, increasing productivity, speeding up response times, improving decision making, and tracking a company’s talent. </w:t>
      </w:r>
    </w:p>
    <w:p w:rsidR="004604EE" w:rsidRPr="004604EE" w:rsidRDefault="004604EE" w:rsidP="004604EE">
      <w:pPr>
        <w:numPr>
          <w:ilvl w:val="0"/>
          <w:numId w:val="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Relational in nature: connecting people with each other and with HR data they need. </w:t>
      </w:r>
    </w:p>
    <w:p w:rsidR="004604EE" w:rsidRPr="004604EE" w:rsidRDefault="004604EE" w:rsidP="004604EE">
      <w:pPr>
        <w:numPr>
          <w:ilvl w:val="0"/>
          <w:numId w:val="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Transformational in nature: changing the way HR processes are designed and executed.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4: Containing the cost while retaining top talent and maximizing productivity.</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Downsizing</w:t>
      </w:r>
      <w:proofErr w:type="gramStart"/>
      <w:r w:rsidRPr="004604EE">
        <w:rPr>
          <w:rFonts w:ascii="Noto Sans Symbols" w:hAnsi="Noto Sans Symbols" w:cs="Times New Roman"/>
          <w:color w:val="000000"/>
          <w:sz w:val="22"/>
          <w:szCs w:val="22"/>
          <w:lang w:val="en-CA"/>
        </w:rPr>
        <w:t>:planned</w:t>
      </w:r>
      <w:proofErr w:type="gramEnd"/>
      <w:r w:rsidRPr="004604EE">
        <w:rPr>
          <w:rFonts w:ascii="Noto Sans Symbols" w:hAnsi="Noto Sans Symbols" w:cs="Times New Roman"/>
          <w:color w:val="000000"/>
          <w:sz w:val="22"/>
          <w:szCs w:val="22"/>
          <w:lang w:val="en-CA"/>
        </w:rPr>
        <w:t xml:space="preserve"> elimination of jobs. It is a tool used by companies to adjust to technological changes, globalization, and the firm’s business direction.</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Furloughing: situation in which an organization asks or requires employees to take time off for either no pay or reduced pay. </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Offshoring: the business practice of sending jobs to other countries.</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Nearshoring: the process of moving jobs closer to one’s home country</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Outsourcing: contracting out work that was formerly done by employees. </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Employee leasing: process of dismissing employees who are then hired by a leasing company (which handles all HR-related activities) and contracting with that company to lease back the employees. </w:t>
      </w:r>
    </w:p>
    <w:p w:rsidR="004604EE" w:rsidRPr="004604EE" w:rsidRDefault="004604EE" w:rsidP="004604EE">
      <w:pPr>
        <w:numPr>
          <w:ilvl w:val="0"/>
          <w:numId w:val="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Productivity enhancements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5: Responding to the demographic and diversity challenges of the workforce.</w:t>
      </w:r>
    </w:p>
    <w:p w:rsidR="004604EE" w:rsidRPr="004604EE" w:rsidRDefault="004604EE" w:rsidP="004604EE">
      <w:pPr>
        <w:numPr>
          <w:ilvl w:val="0"/>
          <w:numId w:val="1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Demographic change</w:t>
      </w:r>
    </w:p>
    <w:p w:rsidR="004604EE" w:rsidRPr="004604EE" w:rsidRDefault="004604EE" w:rsidP="004604EE">
      <w:pPr>
        <w:numPr>
          <w:ilvl w:val="0"/>
          <w:numId w:val="10"/>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diversity</w:t>
      </w:r>
      <w:proofErr w:type="gramEnd"/>
      <w:r w:rsidRPr="004604EE">
        <w:rPr>
          <w:rFonts w:ascii="Noto Sans Symbols" w:hAnsi="Noto Sans Symbols" w:cs="Times New Roman"/>
          <w:color w:val="000000"/>
          <w:sz w:val="22"/>
          <w:szCs w:val="22"/>
          <w:lang w:val="en-CA"/>
        </w:rPr>
        <w:t>/immigration challenge</w:t>
      </w:r>
    </w:p>
    <w:p w:rsidR="004604EE" w:rsidRPr="004604EE" w:rsidRDefault="004604EE" w:rsidP="004604EE">
      <w:pPr>
        <w:numPr>
          <w:ilvl w:val="0"/>
          <w:numId w:val="1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Age distribution of employees</w:t>
      </w:r>
    </w:p>
    <w:p w:rsidR="004604EE" w:rsidRPr="004604EE" w:rsidRDefault="004604EE" w:rsidP="004604EE">
      <w:pPr>
        <w:numPr>
          <w:ilvl w:val="0"/>
          <w:numId w:val="1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Gender distribution of the workforce</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6: Adapting to educational and cultural shifts affecting the workforce. </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Education of the workforce</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Cultural changes </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Employee rights</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Concern for privacy </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changing nature of the job</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Changing attitudes toward work</w:t>
      </w:r>
    </w:p>
    <w:p w:rsidR="004604EE" w:rsidRPr="004604EE" w:rsidRDefault="004604EE" w:rsidP="004604EE">
      <w:pPr>
        <w:numPr>
          <w:ilvl w:val="0"/>
          <w:numId w:val="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Balancing work and family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 partnership of line managers and human resource departments: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Line managers: non-HR managers who are responsible for overseeing the work of other employees.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Responsibilities of the HR manager:</w:t>
      </w:r>
    </w:p>
    <w:p w:rsidR="004604EE" w:rsidRPr="004604EE" w:rsidRDefault="004604EE" w:rsidP="004604EE">
      <w:pPr>
        <w:numPr>
          <w:ilvl w:val="0"/>
          <w:numId w:val="1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Advice and counsel</w:t>
      </w:r>
    </w:p>
    <w:p w:rsidR="004604EE" w:rsidRPr="004604EE" w:rsidRDefault="004604EE" w:rsidP="004604EE">
      <w:pPr>
        <w:numPr>
          <w:ilvl w:val="0"/>
          <w:numId w:val="1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Service</w:t>
      </w:r>
    </w:p>
    <w:p w:rsidR="004604EE" w:rsidRPr="004604EE" w:rsidRDefault="004604EE" w:rsidP="004604EE">
      <w:pPr>
        <w:numPr>
          <w:ilvl w:val="0"/>
          <w:numId w:val="1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Policy formulation and implementation </w:t>
      </w:r>
    </w:p>
    <w:p w:rsidR="004604EE" w:rsidRPr="004604EE" w:rsidRDefault="004604EE" w:rsidP="004604EE">
      <w:pPr>
        <w:numPr>
          <w:ilvl w:val="0"/>
          <w:numId w:val="1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Employee advocacy</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Competencies of the HR manager:</w:t>
      </w:r>
    </w:p>
    <w:p w:rsidR="004604EE" w:rsidRPr="004604EE" w:rsidRDefault="004604EE" w:rsidP="004604EE">
      <w:pPr>
        <w:numPr>
          <w:ilvl w:val="0"/>
          <w:numId w:val="1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Business mastery: business acumen, customer orientation, and external relations. </w:t>
      </w:r>
    </w:p>
    <w:p w:rsidR="004604EE" w:rsidRPr="004604EE" w:rsidRDefault="004604EE" w:rsidP="004604EE">
      <w:pPr>
        <w:numPr>
          <w:ilvl w:val="0"/>
          <w:numId w:val="1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HR mastery: staffing, performance appraisal, rewards system, communication and organizational design.  </w:t>
      </w:r>
    </w:p>
    <w:p w:rsidR="004604EE" w:rsidRPr="004604EE" w:rsidRDefault="004604EE" w:rsidP="004604EE">
      <w:pPr>
        <w:numPr>
          <w:ilvl w:val="0"/>
          <w:numId w:val="1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Change mastery: interpersonal skills and influences, problem-solving skills, rewards system, and innovativeness and creativity.  </w:t>
      </w:r>
    </w:p>
    <w:p w:rsidR="004604EE" w:rsidRPr="004604EE" w:rsidRDefault="004604EE" w:rsidP="004604EE">
      <w:pPr>
        <w:numPr>
          <w:ilvl w:val="0"/>
          <w:numId w:val="1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Personal credibility: trust, personal relationship, lived values, and courage.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 Chapter 2: strategy and human resource planning</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Strategic planning:</w:t>
      </w:r>
      <w:r w:rsidRPr="004604EE">
        <w:rPr>
          <w:rFonts w:ascii="Noto Sans Symbols" w:hAnsi="Noto Sans Symbols" w:cs="Times New Roman"/>
          <w:color w:val="000000"/>
          <w:sz w:val="22"/>
          <w:szCs w:val="22"/>
          <w:lang w:val="en-CA"/>
        </w:rPr>
        <w:t xml:space="preserve"> procedures for making decisions about the organization’s long-term goals and strategies.</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Human Resource planning (HRP):</w:t>
      </w:r>
      <w:r w:rsidRPr="004604EE">
        <w:rPr>
          <w:rFonts w:ascii="Noto Sans Symbols" w:hAnsi="Noto Sans Symbols" w:cs="Times New Roman"/>
          <w:color w:val="000000"/>
          <w:sz w:val="22"/>
          <w:szCs w:val="22"/>
          <w:lang w:val="en-CA"/>
        </w:rPr>
        <w:t xml:space="preserve"> process of anticipating and providing for the movement of people into, within, and out of an organization.</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Strategic human resource management (SHRM):</w:t>
      </w:r>
      <w:r w:rsidRPr="004604EE">
        <w:rPr>
          <w:rFonts w:ascii="Noto Sans Symbols" w:hAnsi="Noto Sans Symbols" w:cs="Times New Roman"/>
          <w:color w:val="000000"/>
          <w:sz w:val="22"/>
          <w:szCs w:val="22"/>
          <w:lang w:val="en-CA"/>
        </w:rPr>
        <w:t xml:space="preserve"> pattern of human resources deployments and activities that enable an organization to achieve its strategic goals.</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1: mission, vision, and values</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Mission:</w:t>
      </w:r>
      <w:r w:rsidRPr="004604EE">
        <w:rPr>
          <w:rFonts w:ascii="Noto Sans Symbols" w:hAnsi="Noto Sans Symbols" w:cs="Times New Roman"/>
          <w:color w:val="000000"/>
          <w:sz w:val="22"/>
          <w:szCs w:val="22"/>
          <w:lang w:val="en-CA"/>
        </w:rPr>
        <w:t xml:space="preserve"> basic purpose of the organization as well as its scope of organizations.</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Strategic vision:</w:t>
      </w:r>
      <w:r w:rsidRPr="004604EE">
        <w:rPr>
          <w:rFonts w:ascii="Noto Sans Symbols" w:hAnsi="Noto Sans Symbols" w:cs="Times New Roman"/>
          <w:color w:val="000000"/>
          <w:sz w:val="22"/>
          <w:szCs w:val="22"/>
          <w:lang w:val="en-CA"/>
        </w:rPr>
        <w:t xml:space="preserve"> statement about where the company is going and what it can become in the future, clarifies the </w:t>
      </w:r>
      <w:r w:rsidRPr="004604EE">
        <w:rPr>
          <w:rFonts w:ascii="Noto Sans Symbols" w:hAnsi="Noto Sans Symbols" w:cs="Times New Roman"/>
          <w:color w:val="000000"/>
          <w:sz w:val="22"/>
          <w:szCs w:val="22"/>
          <w:u w:val="single"/>
          <w:lang w:val="en-CA"/>
        </w:rPr>
        <w:t>long-term direction</w:t>
      </w:r>
      <w:r w:rsidRPr="004604EE">
        <w:rPr>
          <w:rFonts w:ascii="Noto Sans Symbols" w:hAnsi="Noto Sans Symbols" w:cs="Times New Roman"/>
          <w:color w:val="000000"/>
          <w:sz w:val="22"/>
          <w:szCs w:val="22"/>
          <w:lang w:val="en-CA"/>
        </w:rPr>
        <w:t xml:space="preserve"> of the company and </w:t>
      </w:r>
      <w:r w:rsidRPr="004604EE">
        <w:rPr>
          <w:rFonts w:ascii="Noto Sans Symbols" w:hAnsi="Noto Sans Symbols" w:cs="Times New Roman"/>
          <w:color w:val="000000"/>
          <w:sz w:val="22"/>
          <w:szCs w:val="22"/>
          <w:u w:val="single"/>
          <w:lang w:val="en-CA"/>
        </w:rPr>
        <w:t>its strategic intent</w:t>
      </w:r>
      <w:r w:rsidRPr="004604EE">
        <w:rPr>
          <w:rFonts w:ascii="Noto Sans Symbols" w:hAnsi="Noto Sans Symbols" w:cs="Times New Roman"/>
          <w:color w:val="000000"/>
          <w:sz w:val="22"/>
          <w:szCs w:val="22"/>
          <w:lang w:val="en-CA"/>
        </w:rPr>
        <w:t>.</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Core Values:</w:t>
      </w:r>
      <w:r w:rsidRPr="004604EE">
        <w:rPr>
          <w:rFonts w:ascii="Noto Sans Symbols" w:hAnsi="Noto Sans Symbols" w:cs="Times New Roman"/>
          <w:color w:val="000000"/>
          <w:sz w:val="22"/>
          <w:szCs w:val="22"/>
          <w:lang w:val="en-CA"/>
        </w:rPr>
        <w:t xml:space="preserve"> strong and enduring beliefs and principles that the company uses as a foundation for its decision.</w:t>
      </w:r>
    </w:p>
    <w:p w:rsidR="004604EE" w:rsidRPr="004604EE" w:rsidRDefault="004604EE" w:rsidP="004604EE">
      <w:pPr>
        <w:ind w:hanging="360"/>
        <w:rPr>
          <w:rFonts w:ascii="Times" w:eastAsia="Times New Roman" w:hAnsi="Times" w:cs="Times New Roman"/>
          <w:sz w:val="20"/>
          <w:szCs w:val="20"/>
          <w:lang w:val="en-CA"/>
        </w:rPr>
      </w:pP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How do HR managers help embody the firm’s mission, vision, and values within the organization? </w:t>
      </w:r>
    </w:p>
    <w:p w:rsidR="004604EE" w:rsidRPr="004604EE" w:rsidRDefault="004604EE" w:rsidP="004604EE">
      <w:pPr>
        <w:numPr>
          <w:ilvl w:val="0"/>
          <w:numId w:val="1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Communicating them frequently, informally and formally via verbal or written communications. </w:t>
      </w:r>
    </w:p>
    <w:p w:rsidR="004604EE" w:rsidRPr="004604EE" w:rsidRDefault="004604EE" w:rsidP="004604EE">
      <w:pPr>
        <w:numPr>
          <w:ilvl w:val="0"/>
          <w:numId w:val="1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Recruiting and hiring employees whose values are consistent with the organization. </w:t>
      </w:r>
    </w:p>
    <w:p w:rsidR="004604EE" w:rsidRPr="004604EE" w:rsidRDefault="004604EE" w:rsidP="004604EE">
      <w:pPr>
        <w:numPr>
          <w:ilvl w:val="0"/>
          <w:numId w:val="1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Translating the mission, vision, and values into specific on-the-job behaviour and job descriptions and recognizing and rewarding employees based on them. </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2: external analysis</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 xml:space="preserve">Environmental scanning: </w:t>
      </w:r>
      <w:r w:rsidRPr="004604EE">
        <w:rPr>
          <w:rFonts w:ascii="Noto Sans Symbols" w:hAnsi="Noto Sans Symbols" w:cs="Times New Roman"/>
          <w:color w:val="000000"/>
          <w:sz w:val="22"/>
          <w:szCs w:val="22"/>
          <w:lang w:val="en-CA"/>
        </w:rPr>
        <w:t>systematic monitoring of the major external forces influencing the organization.</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2 environments:</w:t>
      </w:r>
    </w:p>
    <w:p w:rsidR="004604EE" w:rsidRPr="004604EE" w:rsidRDefault="004604EE" w:rsidP="004604EE">
      <w:pPr>
        <w:numPr>
          <w:ilvl w:val="0"/>
          <w:numId w:val="1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business environment: consist of all the external factors in the general environment that can’t be directly controlled by the firm but can impact its strategy.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 remote environment: forces that impact all firms which they have virtually no control such as changes in the economy, technological changes, demographic changes, and legal and regulatory changes.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1.    </w:t>
      </w:r>
      <w:r w:rsidRPr="004604EE">
        <w:rPr>
          <w:rFonts w:ascii="Noto Sans Symbols" w:hAnsi="Noto Sans Symbols" w:cs="Times New Roman"/>
          <w:color w:val="000000"/>
          <w:sz w:val="22"/>
          <w:szCs w:val="22"/>
          <w:u w:val="single"/>
          <w:lang w:val="en-CA"/>
        </w:rPr>
        <w:t>Economic and ecological change:</w:t>
      </w:r>
      <w:r w:rsidRPr="004604EE">
        <w:rPr>
          <w:rFonts w:ascii="Noto Sans Symbols" w:hAnsi="Noto Sans Symbols" w:cs="Times New Roman"/>
          <w:color w:val="000000"/>
          <w:sz w:val="22"/>
          <w:szCs w:val="22"/>
          <w:lang w:val="en-CA"/>
        </w:rPr>
        <w:t xml:space="preserve"> changes in the economy, including general, regional, and global conditions. During economic booms, firms are more likely to expand. During economic recessions, they generally contract.</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2.    </w:t>
      </w:r>
      <w:r w:rsidRPr="004604EE">
        <w:rPr>
          <w:rFonts w:ascii="Noto Sans Symbols" w:hAnsi="Noto Sans Symbols" w:cs="Times New Roman"/>
          <w:color w:val="000000"/>
          <w:sz w:val="22"/>
          <w:szCs w:val="22"/>
          <w:u w:val="single"/>
          <w:lang w:val="en-CA"/>
        </w:rPr>
        <w:t>Technological changes:</w:t>
      </w:r>
      <w:r w:rsidRPr="004604EE">
        <w:rPr>
          <w:rFonts w:ascii="Noto Sans Symbols" w:hAnsi="Noto Sans Symbols" w:cs="Times New Roman"/>
          <w:color w:val="000000"/>
          <w:sz w:val="22"/>
          <w:szCs w:val="22"/>
          <w:lang w:val="en-CA"/>
        </w:rPr>
        <w:t xml:space="preserve"> technological changes such as automation have a broad effect on businesses- changes that they have had to adapt to strategically. Example: Internet.</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3.    </w:t>
      </w:r>
      <w:r w:rsidRPr="004604EE">
        <w:rPr>
          <w:rFonts w:ascii="Noto Sans Symbols" w:hAnsi="Noto Sans Symbols" w:cs="Times New Roman"/>
          <w:color w:val="000000"/>
          <w:sz w:val="22"/>
          <w:szCs w:val="22"/>
          <w:u w:val="single"/>
          <w:lang w:val="en-CA"/>
        </w:rPr>
        <w:t>Demographic changes and labor market trends:</w:t>
      </w:r>
      <w:r w:rsidRPr="004604EE">
        <w:rPr>
          <w:rFonts w:ascii="Noto Sans Symbols" w:hAnsi="Noto Sans Symbols" w:cs="Times New Roman"/>
          <w:color w:val="000000"/>
          <w:sz w:val="22"/>
          <w:szCs w:val="22"/>
          <w:lang w:val="en-CA"/>
        </w:rPr>
        <w:t xml:space="preserve"> including age, composition, and literacy of the labor market, and immigration.</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4.    </w:t>
      </w:r>
      <w:r w:rsidRPr="004604EE">
        <w:rPr>
          <w:rFonts w:ascii="Noto Sans Symbols" w:hAnsi="Noto Sans Symbols" w:cs="Times New Roman"/>
          <w:color w:val="000000"/>
          <w:sz w:val="22"/>
          <w:szCs w:val="22"/>
          <w:u w:val="single"/>
          <w:lang w:val="en-CA"/>
        </w:rPr>
        <w:t>Social changes:</w:t>
      </w:r>
      <w:r w:rsidRPr="004604EE">
        <w:rPr>
          <w:rFonts w:ascii="Noto Sans Symbols" w:hAnsi="Noto Sans Symbols" w:cs="Times New Roman"/>
          <w:color w:val="000000"/>
          <w:sz w:val="22"/>
          <w:szCs w:val="22"/>
          <w:lang w:val="en-CA"/>
        </w:rPr>
        <w:t xml:space="preserve"> such as people’s changing priorities toward work; the need for childcare, eldercare, adequate wages, and job security; educational priorities; and environmental and sustainability concerns.</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5.    </w:t>
      </w:r>
      <w:r w:rsidRPr="004604EE">
        <w:rPr>
          <w:rFonts w:ascii="Noto Sans Symbols" w:hAnsi="Noto Sans Symbols" w:cs="Times New Roman"/>
          <w:color w:val="000000"/>
          <w:sz w:val="22"/>
          <w:szCs w:val="22"/>
          <w:u w:val="single"/>
          <w:lang w:val="en-CA"/>
        </w:rPr>
        <w:t>Legal and regulatory changes:</w:t>
      </w:r>
      <w:r w:rsidRPr="004604EE">
        <w:rPr>
          <w:rFonts w:ascii="Noto Sans Symbols" w:hAnsi="Noto Sans Symbols" w:cs="Times New Roman"/>
          <w:color w:val="000000"/>
          <w:sz w:val="22"/>
          <w:szCs w:val="22"/>
          <w:lang w:val="en-CA"/>
        </w:rPr>
        <w:t xml:space="preserve"> including laws, have broad effects in the remote environment. Any one change can require firms and entire industries to dramatically adjust their strategic direction.</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6.    I</w:t>
      </w:r>
      <w:r w:rsidRPr="004604EE">
        <w:rPr>
          <w:rFonts w:ascii="Noto Sans Symbols" w:hAnsi="Noto Sans Symbols" w:cs="Times New Roman"/>
          <w:color w:val="000000"/>
          <w:sz w:val="22"/>
          <w:szCs w:val="22"/>
          <w:u w:val="single"/>
          <w:lang w:val="en-CA"/>
        </w:rPr>
        <w:t>ndustry and competitive trends:</w:t>
      </w:r>
      <w:r w:rsidRPr="004604EE">
        <w:rPr>
          <w:rFonts w:ascii="Noto Sans Symbols" w:hAnsi="Noto Sans Symbols" w:cs="Times New Roman"/>
          <w:color w:val="000000"/>
          <w:sz w:val="22"/>
          <w:szCs w:val="22"/>
          <w:lang w:val="en-CA"/>
        </w:rPr>
        <w:t xml:space="preserve"> new processes, services and innovations. Example: customers, rival firms, new entrants, substitutes and suppliers.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C. </w:t>
      </w:r>
      <w:proofErr w:type="gramStart"/>
      <w:r w:rsidRPr="004604EE">
        <w:rPr>
          <w:rFonts w:ascii="Noto Sans Symbols" w:hAnsi="Noto Sans Symbols" w:cs="Times New Roman"/>
          <w:color w:val="000000"/>
          <w:sz w:val="22"/>
          <w:szCs w:val="22"/>
          <w:lang w:val="en-CA"/>
        </w:rPr>
        <w:t>competitive</w:t>
      </w:r>
      <w:proofErr w:type="gramEnd"/>
      <w:r w:rsidRPr="004604EE">
        <w:rPr>
          <w:rFonts w:ascii="Noto Sans Symbols" w:hAnsi="Noto Sans Symbols" w:cs="Times New Roman"/>
          <w:color w:val="000000"/>
          <w:sz w:val="22"/>
          <w:szCs w:val="22"/>
          <w:lang w:val="en-CA"/>
        </w:rPr>
        <w:t xml:space="preserve"> environment: it is narrower than the remote environment and firms have a greater ability to affect it. This includes the firm’s customers, rival firms, new entrants, substitutes, and suppliers. </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3: internal analysis</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1.    </w:t>
      </w:r>
      <w:r w:rsidRPr="004604EE">
        <w:rPr>
          <w:rFonts w:ascii="Noto Sans Symbols" w:hAnsi="Noto Sans Symbols" w:cs="Times New Roman"/>
          <w:color w:val="000000"/>
          <w:sz w:val="22"/>
          <w:szCs w:val="22"/>
          <w:u w:val="single"/>
          <w:lang w:val="en-CA"/>
        </w:rPr>
        <w:t>Core capabilities:</w:t>
      </w:r>
      <w:r w:rsidRPr="004604EE">
        <w:rPr>
          <w:rFonts w:ascii="Noto Sans Symbols" w:hAnsi="Noto Sans Symbols" w:cs="Times New Roman"/>
          <w:color w:val="000000"/>
          <w:sz w:val="22"/>
          <w:szCs w:val="22"/>
          <w:lang w:val="en-CA"/>
        </w:rPr>
        <w:t xml:space="preserve"> integrated knowledge sets within an organization that distinguish it from competitors and deliver values to customers. (People, processes, and system = integrated knowledge)</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2.    </w:t>
      </w:r>
      <w:r w:rsidRPr="004604EE">
        <w:rPr>
          <w:rFonts w:ascii="Noto Sans Symbols" w:hAnsi="Noto Sans Symbols" w:cs="Times New Roman"/>
          <w:color w:val="000000"/>
          <w:sz w:val="22"/>
          <w:szCs w:val="22"/>
          <w:u w:val="single"/>
          <w:lang w:val="en-CA"/>
        </w:rPr>
        <w:t>Composition:</w:t>
      </w:r>
      <w:r w:rsidRPr="004604EE">
        <w:rPr>
          <w:rFonts w:ascii="Noto Sans Symbols" w:hAnsi="Noto Sans Symbols" w:cs="Times New Roman"/>
          <w:color w:val="000000"/>
          <w:sz w:val="22"/>
          <w:szCs w:val="22"/>
          <w:lang w:val="en-CA"/>
        </w:rPr>
        <w:t xml:space="preserve"> composition is made up of strategic knowledge workers, core employees, supporting workers and external partners.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w:t>
      </w:r>
    </w:p>
    <w:p w:rsidR="004604EE" w:rsidRPr="004604EE" w:rsidRDefault="004604EE" w:rsidP="004604EE">
      <w:pPr>
        <w:ind w:left="10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3.    </w:t>
      </w:r>
      <w:r w:rsidRPr="004604EE">
        <w:rPr>
          <w:rFonts w:ascii="Noto Sans Symbols" w:hAnsi="Noto Sans Symbols" w:cs="Times New Roman"/>
          <w:color w:val="000000"/>
          <w:sz w:val="22"/>
          <w:szCs w:val="22"/>
          <w:u w:val="single"/>
          <w:lang w:val="en-CA"/>
        </w:rPr>
        <w:t>Corporate culture:</w:t>
      </w:r>
      <w:r w:rsidRPr="004604EE">
        <w:rPr>
          <w:rFonts w:ascii="Noto Sans Symbols" w:hAnsi="Noto Sans Symbols" w:cs="Times New Roman"/>
          <w:color w:val="000000"/>
          <w:sz w:val="22"/>
          <w:szCs w:val="22"/>
          <w:lang w:val="en-CA"/>
        </w:rPr>
        <w:t xml:space="preserve"> VABE = values, assumptions, beliefs, expectations.</w:t>
      </w:r>
    </w:p>
    <w:p w:rsidR="004604EE" w:rsidRPr="004604EE" w:rsidRDefault="004604EE" w:rsidP="004604EE">
      <w:pPr>
        <w:ind w:hanging="360"/>
        <w:rPr>
          <w:rFonts w:ascii="Times" w:eastAsia="Times New Roman" w:hAnsi="Times" w:cs="Times New Roman"/>
          <w:sz w:val="20"/>
          <w:szCs w:val="20"/>
          <w:lang w:val="en-CA"/>
        </w:rPr>
      </w:pPr>
    </w:p>
    <w:p w:rsidR="004604EE" w:rsidRPr="004604EE" w:rsidRDefault="004604EE" w:rsidP="004604EE">
      <w:pPr>
        <w:numPr>
          <w:ilvl w:val="0"/>
          <w:numId w:val="2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Sustaining a competitive advantage through people: </w:t>
      </w:r>
    </w:p>
    <w:p w:rsidR="004604EE" w:rsidRPr="004604EE" w:rsidRDefault="004604EE" w:rsidP="004604EE">
      <w:pPr>
        <w:numPr>
          <w:ilvl w:val="0"/>
          <w:numId w:val="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 resources must be valuable </w:t>
      </w:r>
    </w:p>
    <w:p w:rsidR="004604EE" w:rsidRPr="004604EE" w:rsidRDefault="004604EE" w:rsidP="004604EE">
      <w:pPr>
        <w:numPr>
          <w:ilvl w:val="0"/>
          <w:numId w:val="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resources must be rare</w:t>
      </w:r>
    </w:p>
    <w:p w:rsidR="004604EE" w:rsidRPr="004604EE" w:rsidRDefault="004604EE" w:rsidP="004604EE">
      <w:pPr>
        <w:numPr>
          <w:ilvl w:val="0"/>
          <w:numId w:val="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 resources must be difficult to imitate </w:t>
      </w:r>
    </w:p>
    <w:p w:rsidR="004604EE" w:rsidRPr="004604EE" w:rsidRDefault="004604EE" w:rsidP="004604EE">
      <w:pPr>
        <w:numPr>
          <w:ilvl w:val="0"/>
          <w:numId w:val="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resources must be organized</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2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type of talent and their composition in the workplace:</w:t>
      </w:r>
    </w:p>
    <w:p w:rsidR="004604EE" w:rsidRPr="004604EE" w:rsidRDefault="004604EE" w:rsidP="004604EE">
      <w:pPr>
        <w:numPr>
          <w:ilvl w:val="0"/>
          <w:numId w:val="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Strategic knowledge workers</w:t>
      </w:r>
    </w:p>
    <w:p w:rsidR="004604EE" w:rsidRPr="004604EE" w:rsidRDefault="004604EE" w:rsidP="004604EE">
      <w:pPr>
        <w:numPr>
          <w:ilvl w:val="0"/>
          <w:numId w:val="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Core employees </w:t>
      </w:r>
    </w:p>
    <w:p w:rsidR="004604EE" w:rsidRPr="004604EE" w:rsidRDefault="004604EE" w:rsidP="004604EE">
      <w:pPr>
        <w:numPr>
          <w:ilvl w:val="0"/>
          <w:numId w:val="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Supporting workers</w:t>
      </w:r>
    </w:p>
    <w:p w:rsidR="004604EE" w:rsidRPr="004604EE" w:rsidRDefault="004604EE" w:rsidP="004604EE">
      <w:pPr>
        <w:numPr>
          <w:ilvl w:val="0"/>
          <w:numId w:val="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External partners</w:t>
      </w:r>
    </w:p>
    <w:p w:rsidR="004604EE" w:rsidRPr="004604EE" w:rsidRDefault="004604EE" w:rsidP="004604EE">
      <w:pPr>
        <w:numPr>
          <w:ilvl w:val="0"/>
          <w:numId w:val="2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Corporate culture: </w:t>
      </w:r>
    </w:p>
    <w:p w:rsidR="004604EE" w:rsidRPr="004604EE" w:rsidRDefault="004604EE" w:rsidP="004604EE">
      <w:pPr>
        <w:numPr>
          <w:ilvl w:val="0"/>
          <w:numId w:val="2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Cultural audits: audits of the culture and quality of work life in an organization. </w:t>
      </w:r>
    </w:p>
    <w:p w:rsidR="004604EE" w:rsidRPr="004604EE" w:rsidRDefault="004604EE" w:rsidP="004604EE">
      <w:pPr>
        <w:numPr>
          <w:ilvl w:val="0"/>
          <w:numId w:val="2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Value - based hiring: the process of outlining the behaviours that exemplify a firm’s corporate culture and then hiring people who are a fit for them.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Forecasting Demand and forecasting supply:</w:t>
      </w:r>
      <w:r w:rsidRPr="004604EE">
        <w:rPr>
          <w:rFonts w:ascii="Noto Sans Symbols" w:hAnsi="Noto Sans Symbols" w:cs="Times New Roman"/>
          <w:color w:val="000000"/>
          <w:sz w:val="22"/>
          <w:szCs w:val="22"/>
          <w:lang w:val="en-CA"/>
        </w:rPr>
        <w:t xml:space="preserve"> forecasting is a critical element of planning </w:t>
      </w:r>
      <w:r w:rsidRPr="004604EE">
        <w:rPr>
          <w:rFonts w:ascii="Noto Sans Symbols" w:hAnsi="Noto Sans Symbols" w:cs="Times New Roman"/>
          <w:color w:val="632423"/>
          <w:sz w:val="22"/>
          <w:szCs w:val="22"/>
          <w:lang w:val="en-CA"/>
        </w:rPr>
        <w:t>(no need to define techniques, should know how it will impact and how different techniques apply to demand and supply)</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t>
      </w:r>
      <w:r w:rsidRPr="004604EE">
        <w:rPr>
          <w:rFonts w:ascii="Noto Sans Symbols" w:hAnsi="Noto Sans Symbols" w:cs="Times New Roman"/>
          <w:color w:val="000000"/>
          <w:sz w:val="22"/>
          <w:szCs w:val="22"/>
          <w:u w:val="single"/>
          <w:lang w:val="en-CA"/>
        </w:rPr>
        <w:t>Managers focus on three key elements:</w:t>
      </w:r>
      <w:r w:rsidRPr="004604EE">
        <w:rPr>
          <w:rFonts w:ascii="Noto Sans Symbols" w:hAnsi="Noto Sans Symbols" w:cs="Times New Roman"/>
          <w:color w:val="000000"/>
          <w:sz w:val="22"/>
          <w:szCs w:val="22"/>
          <w:lang w:val="en-CA"/>
        </w:rPr>
        <w:t xml:space="preserve"> forecasting the demand for labor, forecasting the supply for labor, and balancing supply and demand considerations.</w:t>
      </w:r>
    </w:p>
    <w:p w:rsidR="004604EE" w:rsidRPr="004604EE" w:rsidRDefault="004604EE" w:rsidP="004604EE">
      <w:pPr>
        <w:ind w:left="700"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xml:space="preserve">   Forecasting Demand techniques: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Quantitative approach: involves use of statistical or mathematical techniques. (Gives absolute results)</w:t>
      </w:r>
    </w:p>
    <w:p w:rsidR="004604EE" w:rsidRPr="004604EE" w:rsidRDefault="004604EE" w:rsidP="004604EE">
      <w:pPr>
        <w:ind w:left="1280" w:firstLine="140"/>
        <w:rPr>
          <w:rFonts w:ascii="Times" w:hAnsi="Times" w:cs="Times New Roman"/>
          <w:sz w:val="20"/>
          <w:szCs w:val="20"/>
          <w:lang w:val="en-CA"/>
        </w:rPr>
      </w:pPr>
      <w:r w:rsidRPr="004604EE">
        <w:rPr>
          <w:rFonts w:ascii="Noto Sans Symbols" w:hAnsi="Noto Sans Symbols" w:cs="Times New Roman"/>
          <w:color w:val="000000"/>
          <w:sz w:val="22"/>
          <w:szCs w:val="22"/>
          <w:lang w:val="en-CA"/>
        </w:rPr>
        <w:t>    - Trend analysis: a quantitative approach to forecasting labor demand based on an organizational index such as sales.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Qualitative approach: the ever-changing environment in which an organization operates contributes to this situation. This approach is less statistical and inexact approximations.</w:t>
      </w:r>
    </w:p>
    <w:p w:rsidR="004604EE" w:rsidRPr="004604EE" w:rsidRDefault="004604EE" w:rsidP="004604EE">
      <w:pPr>
        <w:ind w:left="1280" w:firstLine="140"/>
        <w:rPr>
          <w:rFonts w:ascii="Times" w:hAnsi="Times" w:cs="Times New Roman"/>
          <w:sz w:val="20"/>
          <w:szCs w:val="20"/>
          <w:lang w:val="en-CA"/>
        </w:rPr>
      </w:pPr>
      <w:r w:rsidRPr="004604EE">
        <w:rPr>
          <w:rFonts w:ascii="Noto Sans Symbols" w:hAnsi="Noto Sans Symbols" w:cs="Times New Roman"/>
          <w:color w:val="000000"/>
          <w:sz w:val="22"/>
          <w:szCs w:val="22"/>
          <w:lang w:val="en-CA"/>
        </w:rPr>
        <w:t>  - Management forecasts: the opinions (judgments) of supervisors, department managers, experts, or others knowledgeable about the organization’s future employment needs.</w:t>
      </w:r>
    </w:p>
    <w:p w:rsidR="004604EE" w:rsidRPr="004604EE" w:rsidRDefault="004604EE" w:rsidP="004604EE">
      <w:pPr>
        <w:ind w:left="1280" w:firstLine="140"/>
        <w:rPr>
          <w:rFonts w:ascii="Times" w:hAnsi="Times" w:cs="Times New Roman"/>
          <w:sz w:val="20"/>
          <w:szCs w:val="20"/>
          <w:lang w:val="en-CA"/>
        </w:rPr>
      </w:pPr>
      <w:r w:rsidRPr="004604EE">
        <w:rPr>
          <w:rFonts w:ascii="Noto Sans Symbols" w:hAnsi="Noto Sans Symbols" w:cs="Times New Roman"/>
          <w:color w:val="000000"/>
          <w:sz w:val="22"/>
          <w:szCs w:val="22"/>
          <w:lang w:val="en-CA"/>
        </w:rPr>
        <w:t>- Delphi technique: attempts to decrease the subjectivity of forecasts by soliciting and summarizing the judgments of a preselected group of individuals. HR personnel can do this by developing a list of questions to ask the managers in their companies.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632423"/>
          <w:sz w:val="22"/>
          <w:szCs w:val="22"/>
          <w:lang w:val="en-CA"/>
        </w:rPr>
        <w:t>Forecasting should include the use of both quantitative and qualitative approaches.</w:t>
      </w:r>
    </w:p>
    <w:p w:rsidR="004604EE" w:rsidRPr="004604EE" w:rsidRDefault="004604EE" w:rsidP="004604EE">
      <w:pPr>
        <w:ind w:left="700" w:hanging="42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o</w:t>
      </w:r>
      <w:proofErr w:type="gramEnd"/>
      <w:r w:rsidRPr="004604EE">
        <w:rPr>
          <w:rFonts w:ascii="Noto Sans Symbols" w:hAnsi="Noto Sans Symbols" w:cs="Times New Roman"/>
          <w:color w:val="000000"/>
          <w:sz w:val="22"/>
          <w:szCs w:val="22"/>
          <w:lang w:val="en-CA"/>
        </w:rPr>
        <w:t>    Forecasting Supply techniques: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Staffing tables: Graphic representation of all organizational jobs, along with the numbers of employees currently occupying those jobs and future (monthly and yearly) employment requirements.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Markov analysis: a method for tracking the pattern of employee movements through various jobs.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Quality of fill:  A metric designed to assess how well new hires are performing on the job.</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Skill inventories: files of personnel education, experience, interests, and skills that allow managers to quickly match job openings with employee backgrounds.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Replacement charts: listing of current jobholders and people who are potential replacements if an opening occurs.</w:t>
      </w:r>
    </w:p>
    <w:p w:rsidR="004604EE" w:rsidRPr="004604EE" w:rsidRDefault="004604EE" w:rsidP="004604EE">
      <w:pPr>
        <w:ind w:left="128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Succession planning: the process of identifying developing, and tracking key individuals for executive positions.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2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Human capital readiness: the process of evaluating the availability of critical talent in a company and comparing it to the firm’s supply. </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4: Formulating Strategy</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SWOT analysis: comparison of Strength, Weakness, Opportunities and threats for strategy formulation purpose. It helps executives summarize the major facts and forecasts derived from external and internal analyses.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ind w:left="128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1.  </w:t>
      </w:r>
      <w:r w:rsidRPr="004604EE">
        <w:rPr>
          <w:rFonts w:ascii="Noto Sans Symbols" w:hAnsi="Noto Sans Symbols" w:cs="Times New Roman"/>
          <w:color w:val="000000"/>
          <w:sz w:val="22"/>
          <w:szCs w:val="22"/>
          <w:u w:val="single"/>
          <w:lang w:val="en-CA"/>
        </w:rPr>
        <w:t>Corporate Strategy:</w:t>
      </w:r>
      <w:r w:rsidRPr="004604EE">
        <w:rPr>
          <w:rFonts w:ascii="Noto Sans Symbols" w:hAnsi="Noto Sans Symbols" w:cs="Times New Roman"/>
          <w:color w:val="000000"/>
          <w:sz w:val="22"/>
          <w:szCs w:val="22"/>
          <w:lang w:val="en-CA"/>
        </w:rPr>
        <w:t xml:space="preserve"> includes the markets in which it will compete, against whom, and how. Focuses domain selection, the markets which it will compute.</w:t>
      </w:r>
    </w:p>
    <w:p w:rsidR="004604EE" w:rsidRPr="004604EE" w:rsidRDefault="004604EE" w:rsidP="004604EE">
      <w:pPr>
        <w:ind w:left="184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a.     </w:t>
      </w:r>
      <w:r w:rsidRPr="004604EE">
        <w:rPr>
          <w:rFonts w:ascii="Noto Sans Symbols" w:hAnsi="Noto Sans Symbols" w:cs="Times New Roman"/>
          <w:color w:val="000000"/>
          <w:sz w:val="22"/>
          <w:szCs w:val="22"/>
          <w:u w:val="single"/>
          <w:lang w:val="en-CA"/>
        </w:rPr>
        <w:t>Growth and diversification:</w:t>
      </w:r>
      <w:r w:rsidRPr="004604EE">
        <w:rPr>
          <w:rFonts w:ascii="Noto Sans Symbols" w:hAnsi="Noto Sans Symbols" w:cs="Times New Roman"/>
          <w:color w:val="000000"/>
          <w:sz w:val="22"/>
          <w:szCs w:val="22"/>
          <w:lang w:val="en-CA"/>
        </w:rPr>
        <w:t xml:space="preserve"> as company grow, their strategies tend to focus on geographic, volume, and product expansion.</w:t>
      </w:r>
    </w:p>
    <w:p w:rsidR="004604EE" w:rsidRPr="004604EE" w:rsidRDefault="004604EE" w:rsidP="004604EE">
      <w:pPr>
        <w:ind w:left="184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    Growth hinges on three related elements:</w:t>
      </w:r>
    </w:p>
    <w:p w:rsidR="004604EE" w:rsidRPr="004604EE" w:rsidRDefault="004604EE" w:rsidP="004604EE">
      <w:pPr>
        <w:numPr>
          <w:ilvl w:val="0"/>
          <w:numId w:val="27"/>
        </w:numPr>
        <w:ind w:left="28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Increased employee productivity</w:t>
      </w:r>
    </w:p>
    <w:p w:rsidR="004604EE" w:rsidRPr="004604EE" w:rsidRDefault="004604EE" w:rsidP="004604EE">
      <w:pPr>
        <w:numPr>
          <w:ilvl w:val="0"/>
          <w:numId w:val="27"/>
        </w:numPr>
        <w:ind w:left="28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Greater number of employees</w:t>
      </w:r>
    </w:p>
    <w:p w:rsidR="004604EE" w:rsidRPr="004604EE" w:rsidRDefault="004604EE" w:rsidP="004604EE">
      <w:pPr>
        <w:numPr>
          <w:ilvl w:val="0"/>
          <w:numId w:val="27"/>
        </w:numPr>
        <w:ind w:left="28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Employees developing and acquiring new skills</w:t>
      </w:r>
    </w:p>
    <w:p w:rsidR="004604EE" w:rsidRPr="004604EE" w:rsidRDefault="004604EE" w:rsidP="004604EE">
      <w:pPr>
        <w:ind w:left="184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b.     Mergers and acquisitions.</w:t>
      </w:r>
    </w:p>
    <w:p w:rsidR="004604EE" w:rsidRPr="004604EE" w:rsidRDefault="004604EE" w:rsidP="004604EE">
      <w:pPr>
        <w:ind w:left="1840" w:hanging="420"/>
        <w:rPr>
          <w:rFonts w:ascii="Times" w:hAnsi="Times" w:cs="Times New Roman"/>
          <w:sz w:val="20"/>
          <w:szCs w:val="20"/>
          <w:lang w:val="en-CA"/>
        </w:rPr>
      </w:pPr>
      <w:r w:rsidRPr="004604EE">
        <w:rPr>
          <w:rFonts w:ascii="Noto Sans Symbols" w:hAnsi="Noto Sans Symbols" w:cs="Times New Roman"/>
          <w:color w:val="000000"/>
          <w:sz w:val="22"/>
          <w:szCs w:val="22"/>
          <w:lang w:val="en-CA"/>
        </w:rPr>
        <w:t>c.      Strategic alliances and joint ventures.</w:t>
      </w:r>
    </w:p>
    <w:p w:rsidR="004604EE" w:rsidRPr="004604EE" w:rsidRDefault="004604EE" w:rsidP="004604EE">
      <w:pPr>
        <w:ind w:left="128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2.  Business Strategy:</w:t>
      </w:r>
    </w:p>
    <w:p w:rsidR="004604EE" w:rsidRPr="004604EE" w:rsidRDefault="004604EE" w:rsidP="004604EE">
      <w:pPr>
        <w:ind w:left="17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a.    </w:t>
      </w:r>
      <w:r w:rsidRPr="004604EE">
        <w:rPr>
          <w:rFonts w:ascii="Noto Sans Symbols" w:hAnsi="Noto Sans Symbols" w:cs="Times New Roman"/>
          <w:color w:val="000000"/>
          <w:sz w:val="22"/>
          <w:szCs w:val="22"/>
          <w:u w:val="single"/>
          <w:lang w:val="en-CA"/>
        </w:rPr>
        <w:t>Low-cost strategy</w:t>
      </w:r>
      <w:r w:rsidRPr="004604EE">
        <w:rPr>
          <w:rFonts w:ascii="Noto Sans Symbols" w:hAnsi="Noto Sans Symbols" w:cs="Times New Roman"/>
          <w:color w:val="000000"/>
          <w:sz w:val="22"/>
          <w:szCs w:val="22"/>
          <w:lang w:val="en-CA"/>
        </w:rPr>
        <w:t>: competes on productivity and efficiency and minimizing waste.</w:t>
      </w:r>
    </w:p>
    <w:p w:rsidR="004604EE" w:rsidRPr="004604EE" w:rsidRDefault="004604EE" w:rsidP="004604EE">
      <w:pPr>
        <w:ind w:left="17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b.    </w:t>
      </w:r>
      <w:r w:rsidRPr="004604EE">
        <w:rPr>
          <w:rFonts w:ascii="Noto Sans Symbols" w:hAnsi="Noto Sans Symbols" w:cs="Times New Roman"/>
          <w:color w:val="000000"/>
          <w:sz w:val="22"/>
          <w:szCs w:val="22"/>
          <w:u w:val="single"/>
          <w:lang w:val="en-CA"/>
        </w:rPr>
        <w:t xml:space="preserve">Differentiation strategy: </w:t>
      </w:r>
      <w:r w:rsidRPr="004604EE">
        <w:rPr>
          <w:rFonts w:ascii="Noto Sans Symbols" w:hAnsi="Noto Sans Symbols" w:cs="Times New Roman"/>
          <w:color w:val="000000"/>
          <w:sz w:val="22"/>
          <w:szCs w:val="22"/>
          <w:lang w:val="en-CA"/>
        </w:rPr>
        <w:t>high product quality, innovative features, speed to market, or superior service. Compete on values added.</w:t>
      </w:r>
    </w:p>
    <w:p w:rsidR="004604EE" w:rsidRPr="004604EE" w:rsidRDefault="004604EE" w:rsidP="004604EE">
      <w:pPr>
        <w:ind w:left="128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3.  Functional Strategy/ ensuring alignment: HR policies and practices need to achieve two type of fit.</w:t>
      </w:r>
    </w:p>
    <w:p w:rsidR="004604EE" w:rsidRPr="004604EE" w:rsidRDefault="004604EE" w:rsidP="004604EE">
      <w:pPr>
        <w:ind w:left="17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a.    Vertical fit/ alignment: focuses on the connection between the business objectives and the major initiatives in HR.</w:t>
      </w:r>
    </w:p>
    <w:p w:rsidR="004604EE" w:rsidRPr="004604EE" w:rsidRDefault="004604EE" w:rsidP="004604EE">
      <w:pPr>
        <w:ind w:left="178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b.    Horizontal fit/ alignment: HR practices are aligned with one another internally to establish a configuration that is mutually reinforcing.</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5: Strategy implementation</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Managers must also ensure that the new plans are implemented effectively. Taking action: reconciling supply and demand.</w:t>
      </w:r>
    </w:p>
    <w:p w:rsidR="004604EE" w:rsidRPr="004604EE" w:rsidRDefault="004604EE" w:rsidP="004604EE">
      <w:pPr>
        <w:ind w:hanging="360"/>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Ø  Step</w:t>
      </w:r>
      <w:proofErr w:type="gramEnd"/>
      <w:r w:rsidRPr="004604EE">
        <w:rPr>
          <w:rFonts w:ascii="Noto Sans Symbols" w:hAnsi="Noto Sans Symbols" w:cs="Times New Roman"/>
          <w:color w:val="000000"/>
          <w:sz w:val="22"/>
          <w:szCs w:val="22"/>
          <w:lang w:val="en-CA"/>
        </w:rPr>
        <w:t xml:space="preserve"> 6: Evaluate and asses</w:t>
      </w:r>
    </w:p>
    <w:p w:rsidR="004604EE" w:rsidRPr="004604EE" w:rsidRDefault="004604EE" w:rsidP="004604EE">
      <w:pPr>
        <w:ind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Evaluation and assessment issues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Chapter 3: Equity and diversity in HRM</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Importance of understanding the legal environment:</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1.    Doing the right thing.</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2.    Underlining shared responsibilities.</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3.    Limited potential liability.</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Employment equity</w:t>
      </w:r>
      <w:r w:rsidRPr="004604EE">
        <w:rPr>
          <w:rFonts w:ascii="Noto Sans Symbols" w:hAnsi="Noto Sans Symbols" w:cs="Times New Roman"/>
          <w:color w:val="0001AC"/>
          <w:sz w:val="22"/>
          <w:szCs w:val="22"/>
          <w:lang w:val="en-CA"/>
        </w:rPr>
        <w:t xml:space="preserve">: the employment of individuals in a fair and nonbiased manner. </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 Two main goals:</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       1. Redress past discrimination.</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        2. Prevent future discrimination.</w:t>
      </w:r>
    </w:p>
    <w:p w:rsidR="004604EE" w:rsidRPr="004604EE" w:rsidRDefault="004604EE" w:rsidP="004604EE">
      <w:pPr>
        <w:ind w:left="10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Ø Designated groups: Women, visible minorities, aboriginal people, and persons with disabilities who have been disadvantaged in employment.  </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Legal framework: </w:t>
      </w:r>
      <w:r w:rsidRPr="004604EE">
        <w:rPr>
          <w:rFonts w:ascii="Noto Sans Symbols" w:hAnsi="Noto Sans Symbols" w:cs="Times New Roman"/>
          <w:color w:val="800000"/>
          <w:sz w:val="22"/>
          <w:szCs w:val="22"/>
          <w:lang w:val="en-CA"/>
        </w:rPr>
        <w:t xml:space="preserve">don’t need to define them but know what they do and </w:t>
      </w:r>
      <w:proofErr w:type="gramStart"/>
      <w:r w:rsidRPr="004604EE">
        <w:rPr>
          <w:rFonts w:ascii="Noto Sans Symbols" w:hAnsi="Noto Sans Symbols" w:cs="Times New Roman"/>
          <w:color w:val="800000"/>
          <w:sz w:val="22"/>
          <w:szCs w:val="22"/>
          <w:lang w:val="en-CA"/>
        </w:rPr>
        <w:t>who</w:t>
      </w:r>
      <w:proofErr w:type="gramEnd"/>
      <w:r w:rsidRPr="004604EE">
        <w:rPr>
          <w:rFonts w:ascii="Noto Sans Symbols" w:hAnsi="Noto Sans Symbols" w:cs="Times New Roman"/>
          <w:color w:val="800000"/>
          <w:sz w:val="22"/>
          <w:szCs w:val="22"/>
          <w:lang w:val="en-CA"/>
        </w:rPr>
        <w:t xml:space="preserve"> they impact (employment equity rights)</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1.    The Canadian charter rights and freedom.</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2.    The Canadian human right act (CHRA)</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3.    Provincial laws</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Exemption:</w:t>
      </w:r>
    </w:p>
    <w:p w:rsidR="004604EE" w:rsidRPr="004604EE" w:rsidRDefault="004604EE" w:rsidP="004604EE">
      <w:pPr>
        <w:ind w:left="1000" w:hanging="140"/>
        <w:rPr>
          <w:rFonts w:ascii="Times" w:hAnsi="Times" w:cs="Times New Roman"/>
          <w:sz w:val="20"/>
          <w:szCs w:val="20"/>
          <w:lang w:val="en-CA"/>
        </w:rPr>
      </w:pPr>
      <w:r w:rsidRPr="004604EE">
        <w:rPr>
          <w:rFonts w:ascii="Noto Sans Symbols" w:hAnsi="Noto Sans Symbols" w:cs="Times New Roman"/>
          <w:color w:val="000000"/>
          <w:sz w:val="22"/>
          <w:szCs w:val="22"/>
          <w:lang w:val="en-CA"/>
        </w:rPr>
        <w:t>- Bona Fide occupational Qualification/Requirement (BFOQ/BFOR): a justifiable reason for discrimination based on business reasons of safety or effectiveness.</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Reasonable accommodation: Adjustments in job content and working conditions that an employer may be expected to make in order to accommodate a person protected by human rights provisions. </w:t>
      </w:r>
    </w:p>
    <w:p w:rsidR="004604EE" w:rsidRPr="004604EE" w:rsidRDefault="004604EE" w:rsidP="004604EE">
      <w:pPr>
        <w:ind w:hanging="280"/>
        <w:rPr>
          <w:rFonts w:ascii="Times" w:eastAsia="Times New Roman" w:hAnsi="Times" w:cs="Times New Roman"/>
          <w:sz w:val="20"/>
          <w:szCs w:val="20"/>
          <w:lang w:val="en-CA"/>
        </w:rPr>
      </w:pP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Enforcement of provincial human rights laws:</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1. File a written complaint</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2. Investigation and submission of report</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3. If complaint is substantiated, settlement</w:t>
      </w:r>
    </w:p>
    <w:p w:rsidR="004604EE" w:rsidRPr="004604EE" w:rsidRDefault="004604EE" w:rsidP="004604EE">
      <w:pPr>
        <w:ind w:left="700"/>
        <w:rPr>
          <w:rFonts w:ascii="Times" w:hAnsi="Times" w:cs="Times New Roman"/>
          <w:sz w:val="20"/>
          <w:szCs w:val="20"/>
          <w:lang w:val="en-CA"/>
        </w:rPr>
      </w:pPr>
      <w:r w:rsidRPr="004604EE">
        <w:rPr>
          <w:rFonts w:ascii="Noto Sans Symbols" w:hAnsi="Noto Sans Symbols" w:cs="Times New Roman"/>
          <w:color w:val="000000"/>
          <w:sz w:val="22"/>
          <w:szCs w:val="22"/>
          <w:lang w:val="en-CA"/>
        </w:rPr>
        <w:t>4. If no agreement is reached, a human rights tribunal consisting of up to 3 members maybe appointed to further investigate the complaint.</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Pay equity:  it is illegal to discriminate on the basis of job content.</w:t>
      </w:r>
    </w:p>
    <w:p w:rsidR="004604EE" w:rsidRPr="004604EE" w:rsidRDefault="004604EE" w:rsidP="004604EE">
      <w:pPr>
        <w:ind w:left="700" w:hanging="1060"/>
        <w:rPr>
          <w:rFonts w:ascii="Times" w:hAnsi="Times" w:cs="Times New Roman"/>
          <w:sz w:val="20"/>
          <w:szCs w:val="20"/>
          <w:lang w:val="en-CA"/>
        </w:rPr>
      </w:pPr>
      <w:r w:rsidRPr="004604EE">
        <w:rPr>
          <w:rFonts w:ascii="Noto Sans Symbols" w:hAnsi="Noto Sans Symbols" w:cs="Times New Roman"/>
          <w:color w:val="000000"/>
          <w:sz w:val="22"/>
          <w:szCs w:val="22"/>
          <w:lang w:val="en-CA"/>
        </w:rPr>
        <w:t>-       Equal pay for equal work</w:t>
      </w:r>
    </w:p>
    <w:p w:rsidR="004604EE" w:rsidRPr="004604EE" w:rsidRDefault="004604EE" w:rsidP="004604EE">
      <w:pPr>
        <w:ind w:left="700" w:hanging="1060"/>
        <w:rPr>
          <w:rFonts w:ascii="Times" w:hAnsi="Times" w:cs="Times New Roman"/>
          <w:sz w:val="20"/>
          <w:szCs w:val="20"/>
          <w:lang w:val="en-CA"/>
        </w:rPr>
      </w:pPr>
      <w:r w:rsidRPr="004604EE">
        <w:rPr>
          <w:rFonts w:ascii="Noto Sans Symbols" w:hAnsi="Noto Sans Symbols" w:cs="Times New Roman"/>
          <w:color w:val="000000"/>
          <w:sz w:val="22"/>
          <w:szCs w:val="22"/>
          <w:lang w:val="en-CA"/>
        </w:rPr>
        <w:t>-       Equal pay for work of equal value</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Employment equity: an attempt by an organization to actively recruit and select talented employees from traditionally under topped pools. </w:t>
      </w:r>
      <w:r w:rsidRPr="004604EE">
        <w:rPr>
          <w:rFonts w:ascii="Noto Sans Symbols" w:hAnsi="Noto Sans Symbols" w:cs="Times New Roman"/>
          <w:color w:val="800000"/>
          <w:sz w:val="22"/>
          <w:szCs w:val="22"/>
          <w:lang w:val="en-CA"/>
        </w:rPr>
        <w:t xml:space="preserve">It is </w:t>
      </w:r>
      <w:r w:rsidRPr="004604EE">
        <w:rPr>
          <w:rFonts w:ascii="Noto Sans Symbols" w:hAnsi="Noto Sans Symbols" w:cs="Times New Roman"/>
          <w:b/>
          <w:bCs/>
          <w:color w:val="800000"/>
          <w:sz w:val="22"/>
          <w:szCs w:val="22"/>
          <w:lang w:val="en-CA"/>
        </w:rPr>
        <w:t>NOT</w:t>
      </w:r>
      <w:r w:rsidRPr="004604EE">
        <w:rPr>
          <w:rFonts w:ascii="Noto Sans Symbols" w:hAnsi="Noto Sans Symbols" w:cs="Times New Roman"/>
          <w:color w:val="800000"/>
          <w:sz w:val="22"/>
          <w:szCs w:val="22"/>
          <w:lang w:val="en-CA"/>
        </w:rPr>
        <w:t xml:space="preserve"> a government mandate that forces organizations to hire unqualified employees.</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w:t>
      </w:r>
      <w:proofErr w:type="gramStart"/>
      <w:r w:rsidRPr="004604EE">
        <w:rPr>
          <w:rFonts w:ascii="Noto Sans Symbols" w:hAnsi="Noto Sans Symbols" w:cs="Times New Roman"/>
          <w:color w:val="000000"/>
          <w:sz w:val="22"/>
          <w:szCs w:val="22"/>
          <w:lang w:val="en-CA"/>
        </w:rPr>
        <w:t>Why</w:t>
      </w:r>
      <w:proofErr w:type="gramEnd"/>
      <w:r w:rsidRPr="004604EE">
        <w:rPr>
          <w:rFonts w:ascii="Noto Sans Symbols" w:hAnsi="Noto Sans Symbols" w:cs="Times New Roman"/>
          <w:color w:val="000000"/>
          <w:sz w:val="22"/>
          <w:szCs w:val="22"/>
          <w:lang w:val="en-CA"/>
        </w:rPr>
        <w:t xml:space="preserve"> we care about EE (employment equity)?</w:t>
      </w:r>
    </w:p>
    <w:p w:rsidR="004604EE" w:rsidRPr="004604EE" w:rsidRDefault="004604EE" w:rsidP="004604EE">
      <w:pPr>
        <w:ind w:left="700" w:hanging="1060"/>
        <w:rPr>
          <w:rFonts w:ascii="Times" w:hAnsi="Times" w:cs="Times New Roman"/>
          <w:sz w:val="20"/>
          <w:szCs w:val="20"/>
          <w:lang w:val="en-CA"/>
        </w:rPr>
      </w:pPr>
      <w:r w:rsidRPr="004604EE">
        <w:rPr>
          <w:rFonts w:ascii="Noto Sans Symbols" w:hAnsi="Noto Sans Symbols" w:cs="Times New Roman"/>
          <w:color w:val="000000"/>
          <w:sz w:val="22"/>
          <w:szCs w:val="22"/>
          <w:lang w:val="en-CA"/>
        </w:rPr>
        <w:t>-       Correct previous discrimination and prevent future ones.</w:t>
      </w:r>
    </w:p>
    <w:p w:rsidR="004604EE" w:rsidRPr="004604EE" w:rsidRDefault="004604EE" w:rsidP="004604EE">
      <w:pPr>
        <w:ind w:left="700" w:hanging="1060"/>
        <w:rPr>
          <w:rFonts w:ascii="Times" w:hAnsi="Times" w:cs="Times New Roman"/>
          <w:sz w:val="20"/>
          <w:szCs w:val="20"/>
          <w:lang w:val="en-CA"/>
        </w:rPr>
      </w:pPr>
      <w:r w:rsidRPr="004604EE">
        <w:rPr>
          <w:rFonts w:ascii="Noto Sans Symbols" w:hAnsi="Noto Sans Symbols" w:cs="Times New Roman"/>
          <w:color w:val="000000"/>
          <w:sz w:val="22"/>
          <w:szCs w:val="22"/>
          <w:lang w:val="en-CA"/>
        </w:rPr>
        <w:t>-       Occupational segregation</w:t>
      </w:r>
    </w:p>
    <w:p w:rsidR="004604EE" w:rsidRPr="004604EE" w:rsidRDefault="004604EE" w:rsidP="004604EE">
      <w:pPr>
        <w:ind w:left="700" w:hanging="1060"/>
        <w:rPr>
          <w:rFonts w:ascii="Times" w:hAnsi="Times" w:cs="Times New Roman"/>
          <w:sz w:val="20"/>
          <w:szCs w:val="20"/>
          <w:lang w:val="en-CA"/>
        </w:rPr>
      </w:pPr>
      <w:r w:rsidRPr="004604EE">
        <w:rPr>
          <w:rFonts w:ascii="Noto Sans Symbols" w:hAnsi="Noto Sans Symbols" w:cs="Times New Roman"/>
          <w:color w:val="000000"/>
          <w:sz w:val="22"/>
          <w:szCs w:val="22"/>
          <w:lang w:val="en-CA"/>
        </w:rPr>
        <w:t>-       Glass ceiling</w:t>
      </w:r>
    </w:p>
    <w:p w:rsidR="004604EE" w:rsidRPr="004604EE" w:rsidRDefault="004604EE" w:rsidP="004604EE">
      <w:pPr>
        <w:ind w:left="700" w:hanging="280"/>
        <w:rPr>
          <w:rFonts w:ascii="Times" w:hAnsi="Times" w:cs="Times New Roman"/>
          <w:sz w:val="20"/>
          <w:szCs w:val="20"/>
          <w:lang w:val="en-CA"/>
        </w:rPr>
      </w:pPr>
      <w:r w:rsidRPr="004604EE">
        <w:rPr>
          <w:rFonts w:ascii="Noto Sans Symbols" w:hAnsi="Noto Sans Symbols" w:cs="Times New Roman"/>
          <w:color w:val="000000"/>
          <w:sz w:val="22"/>
          <w:szCs w:val="22"/>
          <w:lang w:val="en-CA"/>
        </w:rPr>
        <w:t>·    Implementation of employment equity in organizations:</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1.    </w:t>
      </w:r>
      <w:proofErr w:type="gramStart"/>
      <w:r w:rsidRPr="004604EE">
        <w:rPr>
          <w:rFonts w:ascii="Noto Sans Symbols" w:hAnsi="Noto Sans Symbols" w:cs="Times New Roman"/>
          <w:color w:val="000000"/>
          <w:sz w:val="22"/>
          <w:szCs w:val="22"/>
          <w:lang w:val="en-CA"/>
        </w:rPr>
        <w:t>Senior</w:t>
      </w:r>
      <w:proofErr w:type="gramEnd"/>
      <w:r w:rsidRPr="004604EE">
        <w:rPr>
          <w:rFonts w:ascii="Noto Sans Symbols" w:hAnsi="Noto Sans Symbols" w:cs="Times New Roman"/>
          <w:color w:val="000000"/>
          <w:sz w:val="22"/>
          <w:szCs w:val="22"/>
          <w:lang w:val="en-CA"/>
        </w:rPr>
        <w:t xml:space="preserve"> management commitment and assignment of accountable senior staff.</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2.    Data collection and analysis:</w:t>
      </w:r>
    </w:p>
    <w:p w:rsidR="004604EE" w:rsidRPr="004604EE" w:rsidRDefault="004604EE" w:rsidP="004604EE">
      <w:pPr>
        <w:ind w:left="180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Stock data: data showing the status of designated groups in occupational levels.</w:t>
      </w:r>
    </w:p>
    <w:p w:rsidR="004604EE" w:rsidRPr="004604EE" w:rsidRDefault="004604EE" w:rsidP="004604EE">
      <w:pPr>
        <w:ind w:left="180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Flow data: data that provides a profile of the employment decisions affecting designated groups.</w:t>
      </w:r>
    </w:p>
    <w:p w:rsidR="004604EE" w:rsidRPr="004604EE" w:rsidRDefault="004604EE" w:rsidP="004604EE">
      <w:pPr>
        <w:ind w:left="180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Self- identification form</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3.    Employment system reviews</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4.    Establishment of a work plan</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5.    Implementation</w:t>
      </w:r>
    </w:p>
    <w:p w:rsidR="004604EE" w:rsidRPr="004604EE" w:rsidRDefault="004604EE" w:rsidP="004604EE">
      <w:pPr>
        <w:ind w:left="10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6.    Evaluation, monitoring and revision.</w:t>
      </w:r>
    </w:p>
    <w:p w:rsidR="004604EE" w:rsidRPr="004604EE" w:rsidRDefault="004604EE" w:rsidP="004604EE">
      <w:pPr>
        <w:ind w:left="42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Diversity management: optimization of an organization’s multicultural workforce in order to reach business objectives.</w:t>
      </w:r>
    </w:p>
    <w:p w:rsidR="004604EE" w:rsidRPr="004604EE" w:rsidRDefault="004604EE" w:rsidP="004604EE">
      <w:pPr>
        <w:ind w:left="42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Reasons to have it:</w:t>
      </w:r>
    </w:p>
    <w:p w:rsidR="004604EE" w:rsidRPr="004604EE" w:rsidRDefault="004604EE" w:rsidP="004604EE">
      <w:pPr>
        <w:ind w:left="12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Better utilization of talent</w:t>
      </w:r>
    </w:p>
    <w:p w:rsidR="004604EE" w:rsidRPr="004604EE" w:rsidRDefault="004604EE" w:rsidP="004604EE">
      <w:pPr>
        <w:ind w:left="12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Increased marketplace understanding</w:t>
      </w:r>
    </w:p>
    <w:p w:rsidR="004604EE" w:rsidRPr="004604EE" w:rsidRDefault="004604EE" w:rsidP="004604EE">
      <w:pPr>
        <w:ind w:left="12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Enhance creativity</w:t>
      </w:r>
    </w:p>
    <w:p w:rsidR="004604EE" w:rsidRPr="004604EE" w:rsidRDefault="004604EE" w:rsidP="004604EE">
      <w:pPr>
        <w:ind w:left="12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Increased quality of team problem solving</w:t>
      </w:r>
    </w:p>
    <w:p w:rsidR="004604EE" w:rsidRPr="004604EE" w:rsidRDefault="004604EE" w:rsidP="004604EE">
      <w:pPr>
        <w:ind w:left="126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Greater understanding in leadership positions.</w:t>
      </w:r>
    </w:p>
    <w:p w:rsidR="004604EE" w:rsidRPr="004604EE" w:rsidRDefault="004604EE" w:rsidP="004604EE">
      <w:pPr>
        <w:ind w:left="42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Special measures are optional; they don’t need to be done.</w:t>
      </w:r>
    </w:p>
    <w:p w:rsidR="004604EE" w:rsidRPr="004604EE" w:rsidRDefault="004604EE" w:rsidP="004604EE">
      <w:pPr>
        <w:ind w:hanging="280"/>
        <w:rPr>
          <w:rFonts w:ascii="Times" w:eastAsia="Times New Roman" w:hAnsi="Times" w:cs="Times New Roman"/>
          <w:sz w:val="20"/>
          <w:szCs w:val="20"/>
          <w:lang w:val="en-CA"/>
        </w:rPr>
      </w:pPr>
    </w:p>
    <w:p w:rsidR="004604EE" w:rsidRPr="004604EE" w:rsidRDefault="004604EE" w:rsidP="004604EE">
      <w:pPr>
        <w:ind w:hanging="280"/>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Chapter 4: Job analysis and work design</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2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analysis is a process.</w:t>
      </w:r>
    </w:p>
    <w:p w:rsidR="004604EE" w:rsidRPr="004604EE" w:rsidRDefault="004604EE" w:rsidP="004604EE">
      <w:pPr>
        <w:numPr>
          <w:ilvl w:val="0"/>
          <w:numId w:val="2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a group of related activities and duties</w:t>
      </w:r>
    </w:p>
    <w:p w:rsidR="004604EE" w:rsidRPr="004604EE" w:rsidRDefault="004604EE" w:rsidP="004604EE">
      <w:pPr>
        <w:numPr>
          <w:ilvl w:val="0"/>
          <w:numId w:val="2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Position: the different duties and responsibilities performed by one employee</w:t>
      </w:r>
    </w:p>
    <w:p w:rsidR="004604EE" w:rsidRPr="004604EE" w:rsidRDefault="004604EE" w:rsidP="004604EE">
      <w:pPr>
        <w:numPr>
          <w:ilvl w:val="0"/>
          <w:numId w:val="2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family: a group of individual jobs with similar characteristics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0"/>
        </w:numPr>
        <w:ind w:left="2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requirements: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specification: a statement of the needed knowledge, skills, and abilities (KSAs) of the </w:t>
      </w:r>
      <w:r w:rsidRPr="004604EE">
        <w:rPr>
          <w:rFonts w:ascii="Noto Sans Symbols" w:hAnsi="Noto Sans Symbols" w:cs="Times New Roman"/>
          <w:b/>
          <w:bCs/>
          <w:color w:val="000000"/>
          <w:sz w:val="22"/>
          <w:szCs w:val="22"/>
          <w:lang w:val="en-CA"/>
        </w:rPr>
        <w:t>person</w:t>
      </w:r>
      <w:r w:rsidRPr="004604EE">
        <w:rPr>
          <w:rFonts w:ascii="Noto Sans Symbols" w:hAnsi="Noto Sans Symbols" w:cs="Times New Roman"/>
          <w:color w:val="000000"/>
          <w:sz w:val="22"/>
          <w:szCs w:val="22"/>
          <w:lang w:val="en-CA"/>
        </w:rPr>
        <w:t xml:space="preserve"> who is to perform a job </w:t>
      </w:r>
    </w:p>
    <w:p w:rsidR="004604EE" w:rsidRPr="004604EE" w:rsidRDefault="004604EE" w:rsidP="004604EE">
      <w:pPr>
        <w:numPr>
          <w:ilvl w:val="0"/>
          <w:numId w:val="3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description: a statement of the tasks, duties, and responsibilities of a </w:t>
      </w:r>
      <w:r w:rsidRPr="004604EE">
        <w:rPr>
          <w:rFonts w:ascii="Noto Sans Symbols" w:hAnsi="Noto Sans Symbols" w:cs="Times New Roman"/>
          <w:b/>
          <w:bCs/>
          <w:color w:val="000000"/>
          <w:sz w:val="22"/>
          <w:szCs w:val="22"/>
          <w:lang w:val="en-CA"/>
        </w:rPr>
        <w:t>job</w:t>
      </w:r>
      <w:r w:rsidRPr="004604EE">
        <w:rPr>
          <w:rFonts w:ascii="Noto Sans Symbols" w:hAnsi="Noto Sans Symbols" w:cs="Times New Roman"/>
          <w:color w:val="000000"/>
          <w:sz w:val="22"/>
          <w:szCs w:val="22"/>
          <w:lang w:val="en-CA"/>
        </w:rPr>
        <w:t xml:space="preserve"> to be performed. </w:t>
      </w:r>
    </w:p>
    <w:p w:rsidR="004604EE" w:rsidRPr="004604EE" w:rsidRDefault="004604EE" w:rsidP="004604EE">
      <w:pPr>
        <w:numPr>
          <w:ilvl w:val="0"/>
          <w:numId w:val="32"/>
        </w:numPr>
        <w:ind w:left="1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Relationship of job requirements and HRM functions: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Strategic HR planning: assess whether organizations Has the right #s and types of jobs to fulfill its strategy</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Recruitment: job specification must be determined on the basis of skills needed.</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Selection: job description must clearly state tasks and duties of positions to be filled</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Training and development: organization must determine how much it will invest to compensate for discrepancies between needs and KSAs of new hires; sometimes have no choice</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Performance appraisal: performance appraisal must be benchmarked against requirements of jobs description.</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Compensation management: worth of job also based on KSAs determined in job specification</w:t>
      </w:r>
    </w:p>
    <w:p w:rsidR="004604EE" w:rsidRPr="004604EE" w:rsidRDefault="004604EE" w:rsidP="004604EE">
      <w:pPr>
        <w:numPr>
          <w:ilvl w:val="0"/>
          <w:numId w:val="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Legal compliance: vague and unrelated criteria for the above open room for charges of discrimination. It is a systematic collection of job data that ensures that a job’s </w:t>
      </w:r>
      <w:proofErr w:type="gramStart"/>
      <w:r w:rsidRPr="004604EE">
        <w:rPr>
          <w:rFonts w:ascii="Noto Sans Symbols" w:hAnsi="Noto Sans Symbols" w:cs="Times New Roman"/>
          <w:color w:val="000000"/>
          <w:sz w:val="22"/>
          <w:szCs w:val="22"/>
          <w:lang w:val="en-CA"/>
        </w:rPr>
        <w:t>duties matches</w:t>
      </w:r>
      <w:proofErr w:type="gramEnd"/>
      <w:r w:rsidRPr="004604EE">
        <w:rPr>
          <w:rFonts w:ascii="Noto Sans Symbols" w:hAnsi="Noto Sans Symbols" w:cs="Times New Roman"/>
          <w:color w:val="000000"/>
          <w:sz w:val="22"/>
          <w:szCs w:val="22"/>
          <w:lang w:val="en-CA"/>
        </w:rPr>
        <w:t xml:space="preserve"> its job description.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4"/>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What is job analysis? </w:t>
      </w:r>
    </w:p>
    <w:p w:rsidR="004604EE" w:rsidRPr="004604EE" w:rsidRDefault="004604EE" w:rsidP="004604EE">
      <w:pPr>
        <w:numPr>
          <w:ilvl w:val="0"/>
          <w:numId w:val="3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analysis: is the process of obtaining information about jobs by determining the duties, tasks, or activities of jobs. </w:t>
      </w:r>
    </w:p>
    <w:p w:rsidR="004604EE" w:rsidRPr="004604EE" w:rsidRDefault="004604EE" w:rsidP="004604EE">
      <w:pPr>
        <w:numPr>
          <w:ilvl w:val="0"/>
          <w:numId w:val="3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Should also </w:t>
      </w:r>
      <w:proofErr w:type="gramStart"/>
      <w:r w:rsidRPr="004604EE">
        <w:rPr>
          <w:rFonts w:ascii="Noto Sans Symbols" w:hAnsi="Noto Sans Symbols" w:cs="Times New Roman"/>
          <w:color w:val="000000"/>
          <w:sz w:val="22"/>
          <w:szCs w:val="22"/>
          <w:lang w:val="en-CA"/>
        </w:rPr>
        <w:t>included</w:t>
      </w:r>
      <w:proofErr w:type="gramEnd"/>
      <w:r w:rsidRPr="004604EE">
        <w:rPr>
          <w:rFonts w:ascii="Noto Sans Symbols" w:hAnsi="Noto Sans Symbols" w:cs="Times New Roman"/>
          <w:color w:val="000000"/>
          <w:sz w:val="22"/>
          <w:szCs w:val="22"/>
          <w:lang w:val="en-CA"/>
        </w:rPr>
        <w:t xml:space="preserve"> information on: tools needed, environment and times to be done, with whom, and required performance level.</w:t>
      </w:r>
    </w:p>
    <w:p w:rsidR="004604EE" w:rsidRPr="004604EE" w:rsidRDefault="004604EE" w:rsidP="004604EE">
      <w:pPr>
        <w:numPr>
          <w:ilvl w:val="0"/>
          <w:numId w:val="3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Ultimate purpose of job analysis is to improve organizational performance and productivity.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Diagram from page 133. </w:t>
      </w:r>
    </w:p>
    <w:p w:rsidR="004604EE" w:rsidRPr="004604EE" w:rsidRDefault="004604EE" w:rsidP="004604EE">
      <w:pPr>
        <w:numPr>
          <w:ilvl w:val="0"/>
          <w:numId w:val="3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 source of data is from job analyst, employee, and supervisor. </w:t>
      </w:r>
    </w:p>
    <w:p w:rsidR="004604EE" w:rsidRPr="004604EE" w:rsidRDefault="004604EE" w:rsidP="004604EE">
      <w:pPr>
        <w:numPr>
          <w:ilvl w:val="0"/>
          <w:numId w:val="3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Methods of collecting data: </w:t>
      </w:r>
    </w:p>
    <w:p w:rsidR="004604EE" w:rsidRPr="004604EE" w:rsidRDefault="004604EE" w:rsidP="004604EE">
      <w:pPr>
        <w:numPr>
          <w:ilvl w:val="0"/>
          <w:numId w:val="3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Interviews: question individual employees and managers about the job under review. </w:t>
      </w:r>
    </w:p>
    <w:p w:rsidR="004604EE" w:rsidRPr="004604EE" w:rsidRDefault="004604EE" w:rsidP="004604EE">
      <w:pPr>
        <w:numPr>
          <w:ilvl w:val="0"/>
          <w:numId w:val="3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Questionnaires: circulate carefully prepared questionnaires to be filled out individually by jobholders and managers. </w:t>
      </w:r>
    </w:p>
    <w:p w:rsidR="004604EE" w:rsidRPr="004604EE" w:rsidRDefault="004604EE" w:rsidP="004604EE">
      <w:pPr>
        <w:numPr>
          <w:ilvl w:val="0"/>
          <w:numId w:val="3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Records</w:t>
      </w:r>
    </w:p>
    <w:p w:rsidR="004604EE" w:rsidRPr="004604EE" w:rsidRDefault="004604EE" w:rsidP="004604EE">
      <w:pPr>
        <w:numPr>
          <w:ilvl w:val="0"/>
          <w:numId w:val="3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O*nets. </w:t>
      </w:r>
    </w:p>
    <w:p w:rsidR="004604EE" w:rsidRPr="004604EE" w:rsidRDefault="004604EE" w:rsidP="004604EE">
      <w:pPr>
        <w:numPr>
          <w:ilvl w:val="0"/>
          <w:numId w:val="38"/>
        </w:numPr>
        <w:textAlignment w:val="baseline"/>
        <w:rPr>
          <w:rFonts w:ascii="Noto Sans Symbols" w:hAnsi="Noto Sans Symbols" w:cs="Times New Roman"/>
          <w:color w:val="800000"/>
          <w:sz w:val="22"/>
          <w:szCs w:val="22"/>
          <w:lang w:val="en-CA"/>
        </w:rPr>
      </w:pPr>
      <w:r w:rsidRPr="004604EE">
        <w:rPr>
          <w:rFonts w:ascii="Noto Sans Symbols" w:hAnsi="Noto Sans Symbols" w:cs="Times New Roman"/>
          <w:color w:val="800000"/>
          <w:sz w:val="22"/>
          <w:szCs w:val="22"/>
          <w:lang w:val="en-CA"/>
        </w:rPr>
        <w:t xml:space="preserve">What are the main outputs of job analysis? Job description and specifications. </w:t>
      </w:r>
    </w:p>
    <w:p w:rsidR="004604EE" w:rsidRPr="004604EE" w:rsidRDefault="004604EE" w:rsidP="004604EE">
      <w:pPr>
        <w:numPr>
          <w:ilvl w:val="0"/>
          <w:numId w:val="3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description: job tasks, duties, </w:t>
      </w:r>
      <w:proofErr w:type="gramStart"/>
      <w:r w:rsidRPr="004604EE">
        <w:rPr>
          <w:rFonts w:ascii="Noto Sans Symbols" w:hAnsi="Noto Sans Symbols" w:cs="Times New Roman"/>
          <w:color w:val="000000"/>
          <w:sz w:val="22"/>
          <w:szCs w:val="22"/>
          <w:lang w:val="en-CA"/>
        </w:rPr>
        <w:t>responsibilities</w:t>
      </w:r>
      <w:proofErr w:type="gramEnd"/>
      <w:r w:rsidRPr="004604EE">
        <w:rPr>
          <w:rFonts w:ascii="Noto Sans Symbols" w:hAnsi="Noto Sans Symbols" w:cs="Times New Roman"/>
          <w:color w:val="000000"/>
          <w:sz w:val="22"/>
          <w:szCs w:val="22"/>
          <w:lang w:val="en-CA"/>
        </w:rPr>
        <w:t xml:space="preserve">. </w:t>
      </w:r>
    </w:p>
    <w:p w:rsidR="004604EE" w:rsidRPr="004604EE" w:rsidRDefault="004604EE" w:rsidP="004604EE">
      <w:pPr>
        <w:numPr>
          <w:ilvl w:val="0"/>
          <w:numId w:val="3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specification: skill requirements, physical demands, </w:t>
      </w:r>
      <w:proofErr w:type="gramStart"/>
      <w:r w:rsidRPr="004604EE">
        <w:rPr>
          <w:rFonts w:ascii="Noto Sans Symbols" w:hAnsi="Noto Sans Symbols" w:cs="Times New Roman"/>
          <w:color w:val="000000"/>
          <w:sz w:val="22"/>
          <w:szCs w:val="22"/>
          <w:lang w:val="en-CA"/>
        </w:rPr>
        <w:t>knowledge</w:t>
      </w:r>
      <w:proofErr w:type="gramEnd"/>
      <w:r w:rsidRPr="004604EE">
        <w:rPr>
          <w:rFonts w:ascii="Noto Sans Symbols" w:hAnsi="Noto Sans Symbols" w:cs="Times New Roman"/>
          <w:color w:val="000000"/>
          <w:sz w:val="22"/>
          <w:szCs w:val="22"/>
          <w:lang w:val="en-CA"/>
        </w:rPr>
        <w:t xml:space="preserve"> requirement, abilities needed.</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39"/>
        </w:numPr>
        <w:ind w:left="2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Approaches to job analysis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Four of the more popular methods are: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position analysis questionnaire system (PAQ): a questionnaire covering 194 different tasks that, by the means of a five-point scale, seeks to determine the degree to which different tasks are involved in performing a particular job.</w:t>
      </w:r>
    </w:p>
    <w:p w:rsidR="004604EE" w:rsidRPr="004604EE" w:rsidRDefault="004604EE" w:rsidP="004604EE">
      <w:pPr>
        <w:numPr>
          <w:ilvl w:val="0"/>
          <w:numId w:val="4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critical incident method: job analysis method by which important job tasks are identified for job success.</w:t>
      </w:r>
    </w:p>
    <w:p w:rsidR="004604EE" w:rsidRPr="004604EE" w:rsidRDefault="004604EE" w:rsidP="004604EE">
      <w:pPr>
        <w:numPr>
          <w:ilvl w:val="0"/>
          <w:numId w:val="4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 task inventory analysis: organization-specific list of tasks and their descriptions used as a basis to identify components of jobs.</w:t>
      </w:r>
    </w:p>
    <w:p w:rsidR="004604EE" w:rsidRPr="004604EE" w:rsidRDefault="004604EE" w:rsidP="004604EE">
      <w:pPr>
        <w:numPr>
          <w:ilvl w:val="0"/>
          <w:numId w:val="4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 competency-based analysis: relies on building job profiles that look at the responsibilities and activities of jobs and the worker competencies necessary to accomplish them.  It’s objective is to identify key competencies for organizational success, which includes such things as interpersonal communication skills, decision-making abilities, conflict resolution skills, adaptability, or self-motivations.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PAQ and task are similar because they ask questions, but the difference between them is that PAQ is a list of predetermined questions that are used for all jobs but task inventory is a list </w:t>
      </w:r>
      <w:proofErr w:type="gramStart"/>
      <w:r w:rsidRPr="004604EE">
        <w:rPr>
          <w:rFonts w:ascii="Noto Sans Symbols" w:hAnsi="Noto Sans Symbols" w:cs="Times New Roman"/>
          <w:color w:val="000000"/>
          <w:sz w:val="22"/>
          <w:szCs w:val="22"/>
          <w:lang w:val="en-CA"/>
        </w:rPr>
        <w:t>of  questions</w:t>
      </w:r>
      <w:proofErr w:type="gramEnd"/>
      <w:r w:rsidRPr="004604EE">
        <w:rPr>
          <w:rFonts w:ascii="Noto Sans Symbols" w:hAnsi="Noto Sans Symbols" w:cs="Times New Roman"/>
          <w:color w:val="000000"/>
          <w:sz w:val="22"/>
          <w:szCs w:val="22"/>
          <w:lang w:val="en-CA"/>
        </w:rPr>
        <w:t xml:space="preserve"> made specifically for a job.</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Competency- based analysis is different than the others because the others don’t take in account how dynamic the environment, such as technological advances, global changes, etc.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2"/>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description: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Contains at least three parts: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title: psychological importance for providing status to employee, provides some indication of what the duties of the job entail, and indicates the relative level occupied by its holder in the organization’s hierarchy.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identification: includes departmental location of the job, the person to whom the jobholder reports, and the date the job description was last revised.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duties: indicates the responsibilities all the duties entail and the results they are to accomplish, also indicates the tools and equipment used by the employee in performing the job.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specifications are usually stated in the concluding section. It covers two areas: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Skill required to perform the job </w:t>
      </w:r>
    </w:p>
    <w:p w:rsidR="004604EE" w:rsidRPr="004604EE" w:rsidRDefault="004604EE" w:rsidP="004604EE">
      <w:pPr>
        <w:numPr>
          <w:ilvl w:val="0"/>
          <w:numId w:val="4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Physical demands the job places on the employee performing it.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Job specifications should include: education or experience, specialized training, personal traits or abilities, manual dexterities, physical work environment, hazards employees may encounter, and interpersonal skills or key competencies necessary for the job.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49"/>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Advantage of job description:</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Employee: helps them learn their duties and to remind them of the results they are expected to achieve. </w:t>
      </w:r>
    </w:p>
    <w:p w:rsidR="004604EE" w:rsidRPr="004604EE" w:rsidRDefault="004604EE" w:rsidP="004604EE">
      <w:pPr>
        <w:numPr>
          <w:ilvl w:val="0"/>
          <w:numId w:val="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Employer: basis for minimizing the misunderstanding that occur between managers and their subordinates concerning job requirements.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1"/>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Problems with job descriptions: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If they are poorly written, using vague rather than specific terms, they provide little guidance to the jobholder. </w:t>
      </w:r>
    </w:p>
    <w:p w:rsidR="004604EE" w:rsidRPr="004604EE" w:rsidRDefault="004604EE" w:rsidP="004604EE">
      <w:pPr>
        <w:numPr>
          <w:ilvl w:val="0"/>
          <w:numId w:val="5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They are sometimes not updated as job duties or specifications not related to job success. </w:t>
      </w:r>
    </w:p>
    <w:p w:rsidR="004604EE" w:rsidRPr="004604EE" w:rsidRDefault="004604EE" w:rsidP="004604EE">
      <w:pPr>
        <w:numPr>
          <w:ilvl w:val="0"/>
          <w:numId w:val="5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They can limit the scope of activities of the jobholder, reducing organizational flexibility. </w:t>
      </w:r>
    </w:p>
    <w:p w:rsidR="004604EE" w:rsidRPr="004604EE" w:rsidRDefault="004604EE" w:rsidP="004604EE">
      <w:pPr>
        <w:numPr>
          <w:ilvl w:val="0"/>
          <w:numId w:val="5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They may violate the law by containing specifications not related to job success.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3"/>
        </w:numPr>
        <w:ind w:left="2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design: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design: an outgrowth of job analysis that improves jobs through technological and human considerations to enhance organizational efficiency and employee job satisfaction. </w:t>
      </w:r>
    </w:p>
    <w:p w:rsidR="004604EE" w:rsidRPr="004604EE" w:rsidRDefault="004604EE" w:rsidP="004604EE">
      <w:pPr>
        <w:numPr>
          <w:ilvl w:val="0"/>
          <w:numId w:val="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Behavioural concerns: the job enrichment model and job characteristics model: two methods</w:t>
      </w:r>
    </w:p>
    <w:p w:rsidR="004604EE" w:rsidRPr="004604EE" w:rsidRDefault="004604EE" w:rsidP="004604EE">
      <w:pPr>
        <w:numPr>
          <w:ilvl w:val="0"/>
          <w:numId w:val="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characteristics model: skill variety, task identity, task significance, autonomy and feedback.  </w:t>
      </w:r>
    </w:p>
    <w:p w:rsidR="004604EE" w:rsidRPr="004604EE" w:rsidRDefault="004604EE" w:rsidP="004604EE">
      <w:pPr>
        <w:numPr>
          <w:ilvl w:val="0"/>
          <w:numId w:val="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Psychological states: meaningfulness of the work performed, responsibility for work outcomes, and knowledge of the results of the work performed.</w:t>
      </w:r>
    </w:p>
    <w:p w:rsidR="004604EE" w:rsidRPr="004604EE" w:rsidRDefault="004604EE" w:rsidP="004604EE">
      <w:pPr>
        <w:numPr>
          <w:ilvl w:val="0"/>
          <w:numId w:val="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outcomes: improve work performance, increased internal motivation, and lower absenteeism and turnover. </w:t>
      </w:r>
    </w:p>
    <w:p w:rsidR="004604EE" w:rsidRPr="004604EE" w:rsidRDefault="004604EE" w:rsidP="004604EE">
      <w:pPr>
        <w:numPr>
          <w:ilvl w:val="0"/>
          <w:numId w:val="54"/>
        </w:numPr>
        <w:textAlignment w:val="baseline"/>
        <w:rPr>
          <w:rFonts w:ascii="Noto Sans Symbols" w:hAnsi="Noto Sans Symbols" w:cs="Times New Roman"/>
          <w:color w:val="632423"/>
          <w:sz w:val="22"/>
          <w:szCs w:val="22"/>
          <w:lang w:val="en-CA"/>
        </w:rPr>
      </w:pPr>
      <w:r w:rsidRPr="004604EE">
        <w:rPr>
          <w:rFonts w:ascii="Noto Sans Symbols" w:hAnsi="Noto Sans Symbols" w:cs="Times New Roman"/>
          <w:color w:val="632423"/>
          <w:sz w:val="22"/>
          <w:szCs w:val="22"/>
          <w:lang w:val="en-CA"/>
        </w:rPr>
        <w:t>Difference between job analysis and job design? Job design reflects subjective opinions about the ideal requirements if a job, while job analysis is concerned with objective and verifiable information about the actual requirements of a job.</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5"/>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enrichment: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800000"/>
          <w:sz w:val="22"/>
          <w:szCs w:val="22"/>
          <w:lang w:val="en-CA"/>
        </w:rPr>
        <w:t xml:space="preserve">Might be asked about how to enrich a job in the exam. Also know how enrichment uses the job characteristics. </w:t>
      </w:r>
    </w:p>
    <w:p w:rsidR="004604EE" w:rsidRPr="004604EE" w:rsidRDefault="004604EE" w:rsidP="004604EE">
      <w:pPr>
        <w:numPr>
          <w:ilvl w:val="0"/>
          <w:numId w:val="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Increasing the level of difficulty and responsibility of the job</w:t>
      </w:r>
    </w:p>
    <w:p w:rsidR="004604EE" w:rsidRPr="004604EE" w:rsidRDefault="004604EE" w:rsidP="004604EE">
      <w:pPr>
        <w:numPr>
          <w:ilvl w:val="0"/>
          <w:numId w:val="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Allowing employees to retain more authority and control over work outcomes. Increases autonomy. </w:t>
      </w:r>
    </w:p>
    <w:p w:rsidR="004604EE" w:rsidRPr="004604EE" w:rsidRDefault="004604EE" w:rsidP="004604EE">
      <w:pPr>
        <w:numPr>
          <w:ilvl w:val="0"/>
          <w:numId w:val="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Providing unit or individual job performance reports directly to employees.</w:t>
      </w:r>
    </w:p>
    <w:p w:rsidR="004604EE" w:rsidRPr="004604EE" w:rsidRDefault="004604EE" w:rsidP="004604EE">
      <w:pPr>
        <w:numPr>
          <w:ilvl w:val="0"/>
          <w:numId w:val="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Adding new tasks to the job that require training and growth.</w:t>
      </w:r>
    </w:p>
    <w:p w:rsidR="004604EE" w:rsidRPr="004604EE" w:rsidRDefault="004604EE" w:rsidP="004604EE">
      <w:pPr>
        <w:numPr>
          <w:ilvl w:val="0"/>
          <w:numId w:val="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Assigning individuals specific tasks, enabling them to use their particular competencies or skill.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7"/>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Flexible work schedules: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Compressed workweek:</w:t>
      </w:r>
    </w:p>
    <w:p w:rsidR="004604EE" w:rsidRPr="004604EE" w:rsidRDefault="004604EE" w:rsidP="004604EE">
      <w:pPr>
        <w:numPr>
          <w:ilvl w:val="0"/>
          <w:numId w:val="5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Flextime:</w:t>
      </w:r>
    </w:p>
    <w:p w:rsidR="004604EE" w:rsidRPr="004604EE" w:rsidRDefault="004604EE" w:rsidP="004604EE">
      <w:pPr>
        <w:numPr>
          <w:ilvl w:val="0"/>
          <w:numId w:val="5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sharing: </w:t>
      </w:r>
    </w:p>
    <w:p w:rsidR="004604EE" w:rsidRPr="004604EE" w:rsidRDefault="004604EE" w:rsidP="004604EE">
      <w:pPr>
        <w:numPr>
          <w:ilvl w:val="0"/>
          <w:numId w:val="5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Telecommuting: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59"/>
        </w:numPr>
        <w:ind w:left="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 xml:space="preserve">Practice questions chapter 4: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process of obtaining information about jobs by determining their duties, tasks or activities is called?  </w:t>
      </w:r>
      <w:proofErr w:type="gramStart"/>
      <w:r w:rsidRPr="004604EE">
        <w:rPr>
          <w:rFonts w:ascii="Noto Sans Symbols" w:hAnsi="Noto Sans Symbols" w:cs="Times New Roman"/>
          <w:color w:val="000000"/>
          <w:sz w:val="22"/>
          <w:szCs w:val="22"/>
          <w:lang w:val="en-CA"/>
        </w:rPr>
        <w:t>job</w:t>
      </w:r>
      <w:proofErr w:type="gramEnd"/>
      <w:r w:rsidRPr="004604EE">
        <w:rPr>
          <w:rFonts w:ascii="Noto Sans Symbols" w:hAnsi="Noto Sans Symbols" w:cs="Times New Roman"/>
          <w:color w:val="000000"/>
          <w:sz w:val="22"/>
          <w:szCs w:val="22"/>
          <w:lang w:val="en-CA"/>
        </w:rPr>
        <w:t xml:space="preserve"> analysis.</w:t>
      </w:r>
    </w:p>
    <w:p w:rsidR="004604EE" w:rsidRPr="004604EE" w:rsidRDefault="004604EE" w:rsidP="004604EE">
      <w:pPr>
        <w:numPr>
          <w:ilvl w:val="0"/>
          <w:numId w:val="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All the following statements of job analysis are true except</w:t>
      </w:r>
      <w:proofErr w:type="gramStart"/>
      <w:r w:rsidRPr="004604EE">
        <w:rPr>
          <w:rFonts w:ascii="Noto Sans Symbols" w:hAnsi="Noto Sans Symbols" w:cs="Times New Roman"/>
          <w:color w:val="000000"/>
          <w:sz w:val="22"/>
          <w:szCs w:val="22"/>
          <w:lang w:val="en-CA"/>
        </w:rPr>
        <w:t>..</w:t>
      </w:r>
      <w:proofErr w:type="gramEnd"/>
      <w:r w:rsidRPr="004604EE">
        <w:rPr>
          <w:rFonts w:ascii="Noto Sans Symbols" w:hAnsi="Noto Sans Symbols" w:cs="Times New Roman"/>
          <w:color w:val="000000"/>
          <w:sz w:val="22"/>
          <w:szCs w:val="22"/>
          <w:lang w:val="en-CA"/>
        </w:rPr>
        <w:t xml:space="preserve"> ? Job analysis is more important in large firms than in small ones. (It is important in all firms.) </w:t>
      </w:r>
    </w:p>
    <w:p w:rsidR="004604EE" w:rsidRPr="004604EE" w:rsidRDefault="004604EE" w:rsidP="004604EE">
      <w:pPr>
        <w:numPr>
          <w:ilvl w:val="0"/>
          <w:numId w:val="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Which of the following is not a dimension of characteristic model? Intensity.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Chapter 5- Branding the Talent Pool: Recruitment and Careers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Branding: organization’s efforts to help existing and prospective workers understand why it is a desirable place to work.</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Who should do the 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Hr recruiters or generalists (large firms)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Managers and/or supervisors (smaller firms)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Work teams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Recruiting Process Outsourcing (RPO)- the practice of outsourcing an organization’s recruiting function to an outside firm.</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Should recruiting be internally or externally?</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Most</w:t>
      </w:r>
      <w:proofErr w:type="gramEnd"/>
      <w:r w:rsidRPr="004604EE">
        <w:rPr>
          <w:rFonts w:ascii="Noto Sans Symbols" w:hAnsi="Noto Sans Symbols" w:cs="Times New Roman"/>
          <w:color w:val="000000"/>
          <w:sz w:val="22"/>
          <w:szCs w:val="22"/>
          <w:lang w:val="en-CA"/>
        </w:rPr>
        <w:t xml:space="preserve"> managers try to follow a policy of filling job vacancies above the entry-level position through promotions and transfers.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There</w:t>
      </w:r>
      <w:proofErr w:type="gramEnd"/>
      <w:r w:rsidRPr="004604EE">
        <w:rPr>
          <w:rFonts w:ascii="Noto Sans Symbols" w:hAnsi="Noto Sans Symbols" w:cs="Times New Roman"/>
          <w:color w:val="000000"/>
          <w:sz w:val="22"/>
          <w:szCs w:val="22"/>
          <w:lang w:val="en-CA"/>
        </w:rPr>
        <w:t xml:space="preserve"> are advantages and disadvantages to both</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Labour markets: areas from which applicant are to be recruited.</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Tight</w:t>
      </w:r>
      <w:proofErr w:type="gramEnd"/>
      <w:r w:rsidRPr="004604EE">
        <w:rPr>
          <w:rFonts w:ascii="Noto Sans Symbols" w:hAnsi="Noto Sans Symbols" w:cs="Times New Roman"/>
          <w:color w:val="000000"/>
          <w:sz w:val="22"/>
          <w:szCs w:val="22"/>
          <w:lang w:val="en-CA"/>
        </w:rPr>
        <w:t xml:space="preserve"> market: high employment, few available workers.</w:t>
      </w:r>
      <w:r w:rsidRPr="004604EE">
        <w:rPr>
          <w:rFonts w:ascii="Noto Sans Symbols" w:hAnsi="Noto Sans Symbols" w:cs="Times New Roman"/>
          <w:color w:val="FF0000"/>
          <w:sz w:val="22"/>
          <w:szCs w:val="22"/>
          <w:lang w:val="en-CA"/>
        </w:rPr>
        <w:t xml:space="preserve"> (</w:t>
      </w:r>
      <w:proofErr w:type="gramStart"/>
      <w:r w:rsidRPr="004604EE">
        <w:rPr>
          <w:rFonts w:ascii="Noto Sans Symbols" w:hAnsi="Noto Sans Symbols" w:cs="Times New Roman"/>
          <w:color w:val="FF0000"/>
          <w:sz w:val="22"/>
          <w:szCs w:val="22"/>
          <w:lang w:val="en-CA"/>
        </w:rPr>
        <w:t>think</w:t>
      </w:r>
      <w:proofErr w:type="gramEnd"/>
      <w:r w:rsidRPr="004604EE">
        <w:rPr>
          <w:rFonts w:ascii="Noto Sans Symbols" w:hAnsi="Noto Sans Symbols" w:cs="Times New Roman"/>
          <w:color w:val="FF0000"/>
          <w:sz w:val="22"/>
          <w:szCs w:val="22"/>
          <w:lang w:val="en-CA"/>
        </w:rPr>
        <w:t xml:space="preserve"> as not a lot of choices)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Loose</w:t>
      </w:r>
      <w:proofErr w:type="gramEnd"/>
      <w:r w:rsidRPr="004604EE">
        <w:rPr>
          <w:rFonts w:ascii="Noto Sans Symbols" w:hAnsi="Noto Sans Symbols" w:cs="Times New Roman"/>
          <w:color w:val="000000"/>
          <w:sz w:val="22"/>
          <w:szCs w:val="22"/>
          <w:lang w:val="en-CA"/>
        </w:rPr>
        <w:t xml:space="preserve"> market: low employment, many available workers. </w:t>
      </w:r>
      <w:r w:rsidRPr="004604EE">
        <w:rPr>
          <w:rFonts w:ascii="Noto Sans Symbols" w:hAnsi="Noto Sans Symbols" w:cs="Times New Roman"/>
          <w:color w:val="FF0000"/>
          <w:sz w:val="22"/>
          <w:szCs w:val="22"/>
          <w:lang w:val="en-CA"/>
        </w:rPr>
        <w:t>(</w:t>
      </w:r>
      <w:proofErr w:type="gramStart"/>
      <w:r w:rsidRPr="004604EE">
        <w:rPr>
          <w:rFonts w:ascii="Noto Sans Symbols" w:hAnsi="Noto Sans Symbols" w:cs="Times New Roman"/>
          <w:color w:val="FF0000"/>
          <w:sz w:val="22"/>
          <w:szCs w:val="22"/>
          <w:lang w:val="en-CA"/>
        </w:rPr>
        <w:t>loose</w:t>
      </w:r>
      <w:proofErr w:type="gramEnd"/>
      <w:r w:rsidRPr="004604EE">
        <w:rPr>
          <w:rFonts w:ascii="Noto Sans Symbols" w:hAnsi="Noto Sans Symbols" w:cs="Times New Roman"/>
          <w:color w:val="FF0000"/>
          <w:sz w:val="22"/>
          <w:szCs w:val="22"/>
          <w:lang w:val="en-CA"/>
        </w:rPr>
        <w:t xml:space="preserve"> labour market you have a lot of choices)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FF0000"/>
          <w:sz w:val="22"/>
          <w:szCs w:val="22"/>
          <w:lang w:val="en-CA"/>
        </w:rPr>
        <w:t>-</w:t>
      </w:r>
      <w:r w:rsidRPr="004604EE">
        <w:rPr>
          <w:rFonts w:ascii="Noto Sans Symbols" w:hAnsi="Noto Sans Symbols" w:cs="Times New Roman"/>
          <w:color w:val="FF0000"/>
          <w:sz w:val="14"/>
          <w:szCs w:val="14"/>
          <w:lang w:val="en-CA"/>
        </w:rPr>
        <w:t xml:space="preserve">          </w:t>
      </w:r>
      <w:r w:rsidRPr="004604EE">
        <w:rPr>
          <w:rFonts w:ascii="Noto Sans Symbols" w:hAnsi="Noto Sans Symbols" w:cs="Times New Roman"/>
          <w:color w:val="FF0000"/>
          <w:sz w:val="22"/>
          <w:szCs w:val="22"/>
          <w:lang w:val="en-CA"/>
        </w:rPr>
        <w:t>Define the markets at the standpoint of an EMPLOYER</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Example of McDonald’s job posting: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Great start, great team, flexible schedules, workplace safety, rewards, second assistant managers, first assistant manager, restaurant manager. (This shows how a restaurant recruits candidates by attracting them using </w:t>
      </w:r>
      <w:proofErr w:type="gramStart"/>
      <w:r w:rsidRPr="004604EE">
        <w:rPr>
          <w:rFonts w:ascii="Noto Sans Symbols" w:hAnsi="Noto Sans Symbols" w:cs="Times New Roman"/>
          <w:color w:val="000000"/>
          <w:sz w:val="22"/>
          <w:szCs w:val="22"/>
          <w:lang w:val="en-CA"/>
        </w:rPr>
        <w:t>this criteria</w:t>
      </w:r>
      <w:proofErr w:type="gramEnd"/>
      <w:r w:rsidRPr="004604EE">
        <w:rPr>
          <w:rFonts w:ascii="Noto Sans Symbols" w:hAnsi="Noto Sans Symbols" w:cs="Times New Roman"/>
          <w:color w:val="000000"/>
          <w:sz w:val="22"/>
          <w:szCs w:val="22"/>
          <w:lang w:val="en-CA"/>
        </w:rPr>
        <w:t>).</w:t>
      </w:r>
    </w:p>
    <w:p w:rsidR="004604EE" w:rsidRPr="004604EE" w:rsidRDefault="004604EE" w:rsidP="004604EE">
      <w:pPr>
        <w:numPr>
          <w:ilvl w:val="0"/>
          <w:numId w:val="6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Internal 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Internal job postings</w:t>
      </w:r>
    </w:p>
    <w:p w:rsidR="004604EE" w:rsidRPr="004604EE" w:rsidRDefault="004604EE" w:rsidP="004604EE">
      <w:pP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Identifying talent through performance appraisals (e.g., 9 box grid).</w:t>
      </w:r>
      <w:proofErr w:type="gramEnd"/>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Skills inventories and replacement charts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6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External 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Ads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Walk-ins, unsolicited applications and resumes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The</w:t>
      </w:r>
      <w:proofErr w:type="gramEnd"/>
      <w:r w:rsidRPr="004604EE">
        <w:rPr>
          <w:rFonts w:ascii="Noto Sans Symbols" w:hAnsi="Noto Sans Symbols" w:cs="Times New Roman"/>
          <w:color w:val="000000"/>
          <w:sz w:val="22"/>
          <w:szCs w:val="22"/>
          <w:lang w:val="en-CA"/>
        </w:rPr>
        <w:t xml:space="preserve"> internet, social networking, mobile 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Job fairs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Employee referrals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Re-recruiting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Executive search firms</w:t>
      </w:r>
    </w:p>
    <w:p w:rsidR="004604EE" w:rsidRPr="004604EE" w:rsidRDefault="004604EE" w:rsidP="004604EE">
      <w:pPr>
        <w:numPr>
          <w:ilvl w:val="0"/>
          <w:numId w:val="6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Improving effectiveness of recruiting</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Survey</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Recruiting Metrics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Realistic Job Previews</w:t>
      </w:r>
    </w:p>
    <w:p w:rsidR="004604EE" w:rsidRPr="004604EE" w:rsidRDefault="004604EE" w:rsidP="004604EE">
      <w:pPr>
        <w:numPr>
          <w:ilvl w:val="0"/>
          <w:numId w:val="6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Career Management: Developing Talent over Time</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Goal is to match individual and organizational needs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Noto Sans Symbols" w:hAnsi="Noto Sans Symbols" w:cs="Times New Roman"/>
          <w:color w:val="000000"/>
          <w:sz w:val="14"/>
          <w:szCs w:val="14"/>
          <w:lang w:val="en-CA"/>
        </w:rPr>
        <w:t xml:space="preserve">          </w:t>
      </w:r>
      <w:r w:rsidRPr="004604EE">
        <w:rPr>
          <w:rFonts w:ascii="Noto Sans Symbols" w:hAnsi="Noto Sans Symbols" w:cs="Times New Roman"/>
          <w:color w:val="000000"/>
          <w:sz w:val="22"/>
          <w:szCs w:val="22"/>
          <w:lang w:val="en-CA"/>
        </w:rPr>
        <w:t>The employee role</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Noto Sans Symbols" w:hAnsi="Noto Sans Symbols" w:cs="Times New Roman"/>
          <w:color w:val="000000"/>
          <w:sz w:val="14"/>
          <w:szCs w:val="14"/>
          <w:lang w:val="en-CA"/>
        </w:rPr>
        <w:t xml:space="preserve">          </w:t>
      </w:r>
      <w:r w:rsidRPr="004604EE">
        <w:rPr>
          <w:rFonts w:ascii="Noto Sans Symbols" w:hAnsi="Noto Sans Symbols" w:cs="Times New Roman"/>
          <w:color w:val="000000"/>
          <w:sz w:val="22"/>
          <w:szCs w:val="22"/>
          <w:lang w:val="en-CA"/>
        </w:rPr>
        <w:t>The organization role</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proofErr w:type="gramStart"/>
      <w:r w:rsidRPr="004604EE">
        <w:rPr>
          <w:rFonts w:ascii="Noto Sans Symbols" w:hAnsi="Noto Sans Symbols" w:cs="Times New Roman"/>
          <w:color w:val="000000"/>
          <w:sz w:val="22"/>
          <w:szCs w:val="22"/>
          <w:lang w:val="en-CA"/>
        </w:rPr>
        <w:t>Recognizes</w:t>
      </w:r>
      <w:proofErr w:type="gramEnd"/>
      <w:r w:rsidRPr="004604EE">
        <w:rPr>
          <w:rFonts w:ascii="Noto Sans Symbols" w:hAnsi="Noto Sans Symbols" w:cs="Times New Roman"/>
          <w:color w:val="000000"/>
          <w:sz w:val="22"/>
          <w:szCs w:val="22"/>
          <w:lang w:val="en-CA"/>
        </w:rPr>
        <w:t xml:space="preserve"> different career paths </w:t>
      </w:r>
      <w:r w:rsidRPr="004604EE">
        <w:rPr>
          <w:rFonts w:ascii="Noto Sans Symbols" w:hAnsi="Noto Sans Symbols" w:cs="Times New Roman"/>
          <w:color w:val="FF0000"/>
          <w:sz w:val="22"/>
          <w:szCs w:val="22"/>
          <w:lang w:val="en-CA"/>
        </w:rPr>
        <w:t>(think about knowledge and skills gaps)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w:t>
      </w:r>
      <w:r w:rsidRPr="004604EE">
        <w:rPr>
          <w:rFonts w:ascii="Times New Roman" w:hAnsi="Times New Roman" w:cs="Times New Roman"/>
          <w:color w:val="000000"/>
          <w:sz w:val="14"/>
          <w:szCs w:val="14"/>
          <w:lang w:val="en-CA"/>
        </w:rPr>
        <w:t xml:space="preserve">         </w:t>
      </w:r>
      <w:r w:rsidRPr="004604EE">
        <w:rPr>
          <w:rFonts w:ascii="Noto Sans Symbols" w:hAnsi="Noto Sans Symbols" w:cs="Times New Roman"/>
          <w:color w:val="000000"/>
          <w:sz w:val="22"/>
          <w:szCs w:val="22"/>
          <w:lang w:val="en-CA"/>
        </w:rPr>
        <w:t>Consider various career development initiatives.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b/>
          <w:bCs/>
          <w:color w:val="000000"/>
          <w:sz w:val="22"/>
          <w:szCs w:val="22"/>
          <w:u w:val="single"/>
          <w:lang w:val="en-CA"/>
        </w:rPr>
        <w:t>Chapter 6: Employee selection</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proofErr w:type="gramStart"/>
      <w:r w:rsidRPr="004604EE">
        <w:rPr>
          <w:rFonts w:ascii="Noto Sans Symbols" w:hAnsi="Noto Sans Symbols" w:cs="Times New Roman"/>
          <w:b/>
          <w:bCs/>
          <w:color w:val="000000"/>
          <w:sz w:val="22"/>
          <w:szCs w:val="22"/>
          <w:lang w:val="en-CA"/>
        </w:rPr>
        <w:t>might</w:t>
      </w:r>
      <w:proofErr w:type="gramEnd"/>
      <w:r w:rsidRPr="004604EE">
        <w:rPr>
          <w:rFonts w:ascii="Noto Sans Symbols" w:hAnsi="Noto Sans Symbols" w:cs="Times New Roman"/>
          <w:b/>
          <w:bCs/>
          <w:color w:val="000000"/>
          <w:sz w:val="22"/>
          <w:szCs w:val="22"/>
          <w:lang w:val="en-CA"/>
        </w:rPr>
        <w:t xml:space="preserve"> get this in the exam </w:t>
      </w:r>
      <w:hyperlink r:id="rId7" w:history="1">
        <w:r w:rsidRPr="004604EE">
          <w:rPr>
            <w:rFonts w:ascii="Noto Sans Symbols" w:hAnsi="Noto Sans Symbols" w:cs="Times New Roman"/>
            <w:b/>
            <w:bCs/>
            <w:color w:val="1155CC"/>
            <w:sz w:val="22"/>
            <w:szCs w:val="22"/>
            <w:u w:val="single"/>
            <w:lang w:val="en-CA"/>
          </w:rPr>
          <w:t>https://www.entrepreneur.com/article/236026</w:t>
        </w:r>
      </w:hyperlink>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65"/>
        </w:numPr>
        <w:textAlignment w:val="baseline"/>
        <w:rPr>
          <w:rFonts w:ascii="Noto Sans Symbols" w:hAnsi="Noto Sans Symbols" w:cs="Times New Roman"/>
          <w:color w:val="0000FF"/>
          <w:sz w:val="22"/>
          <w:szCs w:val="22"/>
          <w:lang w:val="en-CA"/>
        </w:rPr>
      </w:pPr>
      <w:r w:rsidRPr="004604EE">
        <w:rPr>
          <w:rFonts w:ascii="Noto Sans Symbols" w:hAnsi="Noto Sans Symbols" w:cs="Times New Roman"/>
          <w:color w:val="0000FF"/>
          <w:sz w:val="22"/>
          <w:szCs w:val="22"/>
          <w:lang w:val="en-CA"/>
        </w:rPr>
        <w:t xml:space="preserve">People who take risks in the right direction will have success in a big way if done correctly. One of the best predictors of a future behaviour is a past behaviour especially when it comes to </w:t>
      </w:r>
      <w:proofErr w:type="gramStart"/>
      <w:r w:rsidRPr="004604EE">
        <w:rPr>
          <w:rFonts w:ascii="Noto Sans Symbols" w:hAnsi="Noto Sans Symbols" w:cs="Times New Roman"/>
          <w:color w:val="0000FF"/>
          <w:sz w:val="22"/>
          <w:szCs w:val="22"/>
          <w:lang w:val="en-CA"/>
        </w:rPr>
        <w:t>performance,</w:t>
      </w:r>
      <w:proofErr w:type="gramEnd"/>
      <w:r w:rsidRPr="004604EE">
        <w:rPr>
          <w:rFonts w:ascii="Noto Sans Symbols" w:hAnsi="Noto Sans Symbols" w:cs="Times New Roman"/>
          <w:color w:val="0000FF"/>
          <w:sz w:val="22"/>
          <w:szCs w:val="22"/>
          <w:lang w:val="en-CA"/>
        </w:rPr>
        <w:t xml:space="preserve"> we tend to repeat our behaviours. But the article says that performance isn’t always the best thing to look at, it should also be about the risk and other factors about the individuals.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6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is: a process - a goal is to choose among individuals who have been recruited to fill existing or projected job openings.  It is important because: </w:t>
      </w:r>
    </w:p>
    <w:p w:rsidR="004604EE" w:rsidRPr="004604EE" w:rsidRDefault="004604EE" w:rsidP="004604EE">
      <w:pPr>
        <w:numPr>
          <w:ilvl w:val="0"/>
          <w:numId w:val="67"/>
        </w:numPr>
        <w:ind w:left="162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Quality of human resources determines organizational performance. (</w:t>
      </w:r>
      <w:proofErr w:type="gramStart"/>
      <w:r w:rsidRPr="004604EE">
        <w:rPr>
          <w:rFonts w:ascii="Noto Sans Symbols" w:hAnsi="Noto Sans Symbols" w:cs="Times New Roman"/>
          <w:color w:val="000000"/>
          <w:sz w:val="22"/>
          <w:szCs w:val="22"/>
          <w:lang w:val="en-CA"/>
        </w:rPr>
        <w:t>organizational</w:t>
      </w:r>
      <w:proofErr w:type="gramEnd"/>
      <w:r w:rsidRPr="004604EE">
        <w:rPr>
          <w:rFonts w:ascii="Noto Sans Symbols" w:hAnsi="Noto Sans Symbols" w:cs="Times New Roman"/>
          <w:color w:val="000000"/>
          <w:sz w:val="22"/>
          <w:szCs w:val="22"/>
          <w:lang w:val="en-CA"/>
        </w:rPr>
        <w:t xml:space="preserve"> success)</w:t>
      </w:r>
    </w:p>
    <w:p w:rsidR="004604EE" w:rsidRPr="004604EE" w:rsidRDefault="004604EE" w:rsidP="004604EE">
      <w:pPr>
        <w:numPr>
          <w:ilvl w:val="0"/>
          <w:numId w:val="67"/>
        </w:numPr>
        <w:ind w:left="162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High cost of inappropriate selection decisions. </w:t>
      </w:r>
    </w:p>
    <w:p w:rsidR="004604EE" w:rsidRPr="004604EE" w:rsidRDefault="004604EE" w:rsidP="004604EE">
      <w:pPr>
        <w:numPr>
          <w:ilvl w:val="0"/>
          <w:numId w:val="67"/>
        </w:numPr>
        <w:ind w:left="162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Significant legal implications.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FF"/>
          <w:sz w:val="22"/>
          <w:szCs w:val="22"/>
          <w:lang w:val="en-CA"/>
        </w:rPr>
        <w:t xml:space="preserve">At the heart of everything we talk about is performance and legal implications.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6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Importance of selection: </w:t>
      </w:r>
    </w:p>
    <w:p w:rsidR="004604EE" w:rsidRPr="004604EE" w:rsidRDefault="004604EE" w:rsidP="004604EE">
      <w:pPr>
        <w:numPr>
          <w:ilvl w:val="0"/>
          <w:numId w:val="69"/>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considerations: </w:t>
      </w:r>
    </w:p>
    <w:p w:rsidR="004604EE" w:rsidRPr="004604EE" w:rsidRDefault="004604EE" w:rsidP="004604EE">
      <w:pPr>
        <w:numPr>
          <w:ilvl w:val="0"/>
          <w:numId w:val="70"/>
        </w:numPr>
        <w:ind w:left="180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Person job fit:  </w:t>
      </w:r>
      <w:r w:rsidRPr="004604EE">
        <w:rPr>
          <w:rFonts w:ascii="Noto Sans Symbols" w:hAnsi="Noto Sans Symbols" w:cs="Times New Roman"/>
          <w:color w:val="0000FF"/>
          <w:sz w:val="22"/>
          <w:szCs w:val="22"/>
          <w:lang w:val="en-CA"/>
        </w:rPr>
        <w:t>matching a person’s KSA to the job</w:t>
      </w:r>
    </w:p>
    <w:p w:rsidR="004604EE" w:rsidRPr="004604EE" w:rsidRDefault="004604EE" w:rsidP="004604EE">
      <w:pPr>
        <w:numPr>
          <w:ilvl w:val="0"/>
          <w:numId w:val="70"/>
        </w:numPr>
        <w:ind w:left="180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Person-organizational fit: </w:t>
      </w:r>
      <w:r w:rsidRPr="004604EE">
        <w:rPr>
          <w:rFonts w:ascii="Noto Sans Symbols" w:hAnsi="Noto Sans Symbols" w:cs="Times New Roman"/>
          <w:color w:val="0000FF"/>
          <w:sz w:val="22"/>
          <w:szCs w:val="22"/>
          <w:lang w:val="en-CA"/>
        </w:rPr>
        <w:t xml:space="preserve">matching the values of the individual to the values/ culture of the organization.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7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Two main goals in selection: </w:t>
      </w:r>
    </w:p>
    <w:p w:rsidR="004604EE" w:rsidRPr="004604EE" w:rsidRDefault="004604EE" w:rsidP="004604EE">
      <w:pPr>
        <w:numPr>
          <w:ilvl w:val="0"/>
          <w:numId w:val="7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Maximize hits: occurs when hiring someone can they succeed on the job and also occurs when you don’t hire someone who wouldn’t have succeeded on the job. </w:t>
      </w:r>
    </w:p>
    <w:p w:rsidR="004604EE" w:rsidRPr="004604EE" w:rsidRDefault="004604EE" w:rsidP="004604EE">
      <w:pPr>
        <w:numPr>
          <w:ilvl w:val="0"/>
          <w:numId w:val="7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Minimize misses: occurs when hiring the wrong person who fails on the job and occurs when we don’t hire someone who could have succeeded on the job.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tbl>
      <w:tblPr>
        <w:tblW w:w="9360" w:type="dxa"/>
        <w:tblCellMar>
          <w:top w:w="15" w:type="dxa"/>
          <w:left w:w="15" w:type="dxa"/>
          <w:bottom w:w="15" w:type="dxa"/>
          <w:right w:w="15" w:type="dxa"/>
        </w:tblCellMar>
        <w:tblLook w:val="04A0" w:firstRow="1" w:lastRow="0" w:firstColumn="1" w:lastColumn="0" w:noHBand="0" w:noVBand="1"/>
      </w:tblPr>
      <w:tblGrid>
        <w:gridCol w:w="5752"/>
        <w:gridCol w:w="3608"/>
      </w:tblGrid>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Miss</w:t>
            </w:r>
          </w:p>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Inaccurate prediction </w:t>
            </w:r>
          </w:p>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Person would have succeeded on the job</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Hit </w:t>
            </w:r>
          </w:p>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Accurate prediction </w:t>
            </w:r>
          </w:p>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Person succeeds on the job</w:t>
            </w:r>
          </w:p>
        </w:tc>
      </w:tr>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Hit </w:t>
            </w:r>
          </w:p>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Accurate</w:t>
            </w:r>
          </w:p>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Person would not have succeeded on the job</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Miss</w:t>
            </w:r>
          </w:p>
          <w:p w:rsidR="004604EE" w:rsidRPr="004604EE" w:rsidRDefault="004604EE" w:rsidP="004604EE">
            <w:pPr>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Inaccurate prediction</w:t>
            </w:r>
          </w:p>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Person fails on the job</w:t>
            </w:r>
          </w:p>
        </w:tc>
      </w:tr>
    </w:tbl>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7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performance: </w:t>
      </w:r>
    </w:p>
    <w:p w:rsidR="004604EE" w:rsidRPr="004604EE" w:rsidRDefault="004604EE" w:rsidP="004604EE">
      <w:pPr>
        <w:numPr>
          <w:ilvl w:val="0"/>
          <w:numId w:val="74"/>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Has three </w:t>
      </w:r>
      <w:proofErr w:type="gramStart"/>
      <w:r w:rsidRPr="004604EE">
        <w:rPr>
          <w:rFonts w:ascii="Noto Sans Symbols" w:hAnsi="Noto Sans Symbols" w:cs="Times New Roman"/>
          <w:color w:val="000000"/>
          <w:sz w:val="22"/>
          <w:szCs w:val="22"/>
          <w:lang w:val="en-CA"/>
        </w:rPr>
        <w:t>types :</w:t>
      </w:r>
      <w:proofErr w:type="gramEnd"/>
      <w:r w:rsidRPr="004604EE">
        <w:rPr>
          <w:rFonts w:ascii="Noto Sans Symbols" w:hAnsi="Noto Sans Symbols" w:cs="Times New Roman"/>
          <w:color w:val="000000"/>
          <w:sz w:val="22"/>
          <w:szCs w:val="22"/>
          <w:lang w:val="en-CA"/>
        </w:rPr>
        <w:t xml:space="preserve"> </w:t>
      </w:r>
    </w:p>
    <w:p w:rsidR="004604EE" w:rsidRPr="004604EE" w:rsidRDefault="004604EE" w:rsidP="004604EE">
      <w:pPr>
        <w:numPr>
          <w:ilvl w:val="0"/>
          <w:numId w:val="75"/>
        </w:numPr>
        <w:ind w:left="216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task</w:t>
      </w:r>
      <w:proofErr w:type="gramEnd"/>
      <w:r w:rsidRPr="004604EE">
        <w:rPr>
          <w:rFonts w:ascii="Noto Sans Symbols" w:hAnsi="Noto Sans Symbols" w:cs="Times New Roman"/>
          <w:color w:val="000000"/>
          <w:sz w:val="22"/>
          <w:szCs w:val="22"/>
          <w:lang w:val="en-CA"/>
        </w:rPr>
        <w:t xml:space="preserve"> performance.</w:t>
      </w:r>
    </w:p>
    <w:p w:rsidR="004604EE" w:rsidRPr="004604EE" w:rsidRDefault="004604EE" w:rsidP="004604EE">
      <w:pPr>
        <w:numPr>
          <w:ilvl w:val="0"/>
          <w:numId w:val="75"/>
        </w:numPr>
        <w:ind w:left="216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organizational</w:t>
      </w:r>
      <w:proofErr w:type="gramEnd"/>
      <w:r w:rsidRPr="004604EE">
        <w:rPr>
          <w:rFonts w:ascii="Noto Sans Symbols" w:hAnsi="Noto Sans Symbols" w:cs="Times New Roman"/>
          <w:color w:val="000000"/>
          <w:sz w:val="22"/>
          <w:szCs w:val="22"/>
          <w:lang w:val="en-CA"/>
        </w:rPr>
        <w:t xml:space="preserve"> citizenship behaviours.</w:t>
      </w:r>
    </w:p>
    <w:p w:rsidR="004604EE" w:rsidRPr="004604EE" w:rsidRDefault="004604EE" w:rsidP="004604EE">
      <w:pPr>
        <w:numPr>
          <w:ilvl w:val="0"/>
          <w:numId w:val="75"/>
        </w:numPr>
        <w:ind w:left="216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counter</w:t>
      </w:r>
      <w:proofErr w:type="gramEnd"/>
      <w:r w:rsidRPr="004604EE">
        <w:rPr>
          <w:rFonts w:ascii="Noto Sans Symbols" w:hAnsi="Noto Sans Symbols" w:cs="Times New Roman"/>
          <w:color w:val="000000"/>
          <w:sz w:val="22"/>
          <w:szCs w:val="22"/>
          <w:lang w:val="en-CA"/>
        </w:rPr>
        <w:t xml:space="preserve"> productive job behaviours.</w:t>
      </w:r>
    </w:p>
    <w:p w:rsidR="004604EE" w:rsidRPr="004604EE" w:rsidRDefault="004604EE" w:rsidP="004604EE">
      <w:pPr>
        <w:numPr>
          <w:ilvl w:val="0"/>
          <w:numId w:val="7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Job performance is what we are trying to predict and our criterion (outcome), </w:t>
      </w:r>
      <w:r w:rsidRPr="004604EE">
        <w:rPr>
          <w:rFonts w:ascii="Noto Sans Symbols" w:hAnsi="Noto Sans Symbols" w:cs="Times New Roman"/>
          <w:color w:val="0000FF"/>
          <w:sz w:val="22"/>
          <w:szCs w:val="22"/>
          <w:lang w:val="en-CA"/>
        </w:rPr>
        <w:t>performance is the main thing we want to predict</w:t>
      </w:r>
      <w:r w:rsidRPr="004604EE">
        <w:rPr>
          <w:rFonts w:ascii="Noto Sans Symbols" w:hAnsi="Noto Sans Symbols" w:cs="Times New Roman"/>
          <w:color w:val="000000"/>
          <w:sz w:val="22"/>
          <w:szCs w:val="22"/>
          <w:lang w:val="en-CA"/>
        </w:rPr>
        <w:t>.</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7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Guidelines for avoiding legal problems: </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criteria based on </w:t>
      </w:r>
      <w:r w:rsidRPr="004604EE">
        <w:rPr>
          <w:rFonts w:ascii="Noto Sans Symbols" w:hAnsi="Noto Sans Symbols" w:cs="Times New Roman"/>
          <w:b/>
          <w:bCs/>
          <w:color w:val="000000"/>
          <w:sz w:val="22"/>
          <w:szCs w:val="22"/>
          <w:lang w:val="en-CA"/>
        </w:rPr>
        <w:t>job analysis.</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Adequate assessment of applicant ability.</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Careful scrutiny of applicant-provided information.</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Written authority for reference checking. </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Save all records and information.  </w:t>
      </w:r>
    </w:p>
    <w:p w:rsidR="004604EE" w:rsidRPr="004604EE" w:rsidRDefault="004604EE" w:rsidP="004604EE">
      <w:pPr>
        <w:numPr>
          <w:ilvl w:val="0"/>
          <w:numId w:val="78"/>
        </w:numPr>
        <w:ind w:left="117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Reject </w:t>
      </w:r>
      <w:proofErr w:type="gramStart"/>
      <w:r w:rsidRPr="004604EE">
        <w:rPr>
          <w:rFonts w:ascii="Noto Sans Symbols" w:hAnsi="Noto Sans Symbols" w:cs="Times New Roman"/>
          <w:color w:val="000000"/>
          <w:sz w:val="22"/>
          <w:szCs w:val="22"/>
          <w:lang w:val="en-CA"/>
        </w:rPr>
        <w:t xml:space="preserve">applicants who make false statements, </w:t>
      </w:r>
      <w:r w:rsidRPr="004604EE">
        <w:rPr>
          <w:rFonts w:ascii="Noto Sans Symbols" w:hAnsi="Noto Sans Symbols" w:cs="Times New Roman"/>
          <w:color w:val="0000FF"/>
          <w:sz w:val="22"/>
          <w:szCs w:val="22"/>
          <w:lang w:val="en-CA"/>
        </w:rPr>
        <w:t>on the premise of past performance predicts</w:t>
      </w:r>
      <w:proofErr w:type="gramEnd"/>
      <w:r w:rsidRPr="004604EE">
        <w:rPr>
          <w:rFonts w:ascii="Noto Sans Symbols" w:hAnsi="Noto Sans Symbols" w:cs="Times New Roman"/>
          <w:color w:val="0000FF"/>
          <w:sz w:val="22"/>
          <w:szCs w:val="22"/>
          <w:lang w:val="en-CA"/>
        </w:rPr>
        <w:t xml:space="preserve"> future performance.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27 % of applications have errors.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7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process: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Obtaining reliable and valid information.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Reliability:</w:t>
      </w:r>
      <w:r w:rsidRPr="004604EE">
        <w:rPr>
          <w:rFonts w:ascii="Noto Sans Symbols" w:hAnsi="Noto Sans Symbols" w:cs="Times New Roman"/>
          <w:color w:val="000000"/>
          <w:sz w:val="22"/>
          <w:szCs w:val="22"/>
          <w:lang w:val="en-CA"/>
        </w:rPr>
        <w:t xml:space="preserve"> the degree to which interviews, tests, and other selection procedures yield comparable data over time. </w:t>
      </w:r>
      <w:r w:rsidRPr="004604EE">
        <w:rPr>
          <w:rFonts w:ascii="Noto Sans Symbols" w:hAnsi="Noto Sans Symbols" w:cs="Times New Roman"/>
          <w:color w:val="0001AC"/>
          <w:sz w:val="22"/>
          <w:szCs w:val="22"/>
          <w:lang w:val="en-CA"/>
        </w:rPr>
        <w:t>It is a condition of validity but doesn’t need to be valid.</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Validity:</w:t>
      </w:r>
      <w:r w:rsidRPr="004604EE">
        <w:rPr>
          <w:rFonts w:ascii="Noto Sans Symbols" w:hAnsi="Noto Sans Symbols" w:cs="Times New Roman"/>
          <w:color w:val="000000"/>
          <w:sz w:val="22"/>
          <w:szCs w:val="22"/>
          <w:lang w:val="en-CA"/>
        </w:rPr>
        <w:t xml:space="preserve"> the degree to which a test or selection procedure measures a person’s attributes. </w:t>
      </w:r>
      <w:r w:rsidRPr="004604EE">
        <w:rPr>
          <w:rFonts w:ascii="Noto Sans Symbols" w:hAnsi="Noto Sans Symbols" w:cs="Times New Roman"/>
          <w:color w:val="0001AC"/>
          <w:sz w:val="22"/>
          <w:szCs w:val="22"/>
          <w:lang w:val="en-CA"/>
        </w:rPr>
        <w:t xml:space="preserve">To be valid you need to be reliable.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1AC"/>
          <w:sz w:val="22"/>
          <w:szCs w:val="22"/>
          <w:lang w:val="en-CA"/>
        </w:rPr>
        <w:t xml:space="preserve">The test can get us very useful information about a person’s skills but we tested the person for the wrong skills thus it was reliable but not valid. Example: testing someone on how well they work with others when the job requires them to work alone. Want a test that can be used by everyone and they can all come to the same conclusion and for the test itself to be valid.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Initial screening: </w:t>
      </w:r>
    </w:p>
    <w:p w:rsidR="004604EE" w:rsidRPr="004604EE" w:rsidRDefault="004604EE" w:rsidP="004604EE">
      <w:pPr>
        <w:numPr>
          <w:ilvl w:val="0"/>
          <w:numId w:val="8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Looking at cover letters and resumes. </w:t>
      </w:r>
      <w:r w:rsidRPr="004604EE">
        <w:rPr>
          <w:rFonts w:ascii="Noto Sans Symbols" w:hAnsi="Noto Sans Symbols" w:cs="Times New Roman"/>
          <w:color w:val="0001AC"/>
          <w:sz w:val="22"/>
          <w:szCs w:val="22"/>
          <w:lang w:val="en-CA"/>
        </w:rPr>
        <w:t> Can be very subjective, assessment grids and softwares that can be used so that the process can be less subjective.</w:t>
      </w:r>
    </w:p>
    <w:p w:rsidR="004604EE" w:rsidRPr="004604EE" w:rsidRDefault="004604EE" w:rsidP="004604EE">
      <w:pPr>
        <w:numPr>
          <w:ilvl w:val="0"/>
          <w:numId w:val="8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Internet checks and phone screening. Be Careful of privacy. </w:t>
      </w:r>
    </w:p>
    <w:p w:rsidR="004604EE" w:rsidRPr="004604EE" w:rsidRDefault="004604EE" w:rsidP="004604EE">
      <w:pPr>
        <w:numPr>
          <w:ilvl w:val="0"/>
          <w:numId w:val="8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Application forms. Doing the assessment grid, allowing everyone to give you certain information. </w:t>
      </w:r>
    </w:p>
    <w:p w:rsidR="004604EE" w:rsidRPr="004604EE" w:rsidRDefault="004604EE" w:rsidP="004604EE">
      <w:pPr>
        <w:numPr>
          <w:ilvl w:val="0"/>
          <w:numId w:val="8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Online application.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Employment interview: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1AC"/>
          <w:sz w:val="22"/>
          <w:szCs w:val="22"/>
          <w:lang w:val="en-CA"/>
        </w:rPr>
        <w:t xml:space="preserve">Which interview would be </w:t>
      </w:r>
      <w:proofErr w:type="gramStart"/>
      <w:r w:rsidRPr="004604EE">
        <w:rPr>
          <w:rFonts w:ascii="Noto Sans Symbols" w:hAnsi="Noto Sans Symbols" w:cs="Times New Roman"/>
          <w:color w:val="0001AC"/>
          <w:sz w:val="22"/>
          <w:szCs w:val="22"/>
          <w:lang w:val="en-CA"/>
        </w:rPr>
        <w:t>more fair</w:t>
      </w:r>
      <w:proofErr w:type="gramEnd"/>
      <w:r w:rsidRPr="004604EE">
        <w:rPr>
          <w:rFonts w:ascii="Noto Sans Symbols" w:hAnsi="Noto Sans Symbols" w:cs="Times New Roman"/>
          <w:color w:val="0001AC"/>
          <w:sz w:val="22"/>
          <w:szCs w:val="22"/>
          <w:lang w:val="en-CA"/>
        </w:rPr>
        <w:t xml:space="preserve">? Non-directive as by the applicants, but the actual </w:t>
      </w:r>
      <w:proofErr w:type="gramStart"/>
      <w:r w:rsidRPr="004604EE">
        <w:rPr>
          <w:rFonts w:ascii="Noto Sans Symbols" w:hAnsi="Noto Sans Symbols" w:cs="Times New Roman"/>
          <w:color w:val="0001AC"/>
          <w:sz w:val="22"/>
          <w:szCs w:val="22"/>
          <w:lang w:val="en-CA"/>
        </w:rPr>
        <w:t>more fair</w:t>
      </w:r>
      <w:proofErr w:type="gramEnd"/>
      <w:r w:rsidRPr="004604EE">
        <w:rPr>
          <w:rFonts w:ascii="Noto Sans Symbols" w:hAnsi="Noto Sans Symbols" w:cs="Times New Roman"/>
          <w:color w:val="0001AC"/>
          <w:sz w:val="22"/>
          <w:szCs w:val="22"/>
          <w:lang w:val="en-CA"/>
        </w:rPr>
        <w:t xml:space="preserve"> one is structural.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Non-directive interview: </w:t>
      </w:r>
      <w:r w:rsidRPr="004604EE">
        <w:rPr>
          <w:rFonts w:ascii="Noto Sans Symbols" w:hAnsi="Noto Sans Symbols" w:cs="Times New Roman"/>
          <w:color w:val="0001AC"/>
          <w:sz w:val="22"/>
          <w:szCs w:val="22"/>
          <w:lang w:val="en-CA"/>
        </w:rPr>
        <w:t xml:space="preserve">very conversation like, not predetermined.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Structured interview:</w:t>
      </w:r>
      <w:r w:rsidRPr="004604EE">
        <w:rPr>
          <w:rFonts w:ascii="Noto Sans Symbols" w:hAnsi="Noto Sans Symbols" w:cs="Times New Roman"/>
          <w:color w:val="0001AC"/>
          <w:sz w:val="22"/>
          <w:szCs w:val="22"/>
          <w:lang w:val="en-CA"/>
        </w:rPr>
        <w:t xml:space="preserve"> has an assessment feel to it, have a list of questions that they have to answer and you are grading them as you are writing the answers down.</w:t>
      </w:r>
      <w:r w:rsidRPr="004604EE">
        <w:rPr>
          <w:rFonts w:ascii="Noto Sans Symbols" w:hAnsi="Noto Sans Symbols" w:cs="Times New Roman"/>
          <w:color w:val="000000"/>
          <w:sz w:val="22"/>
          <w:szCs w:val="22"/>
          <w:lang w:val="en-CA"/>
        </w:rPr>
        <w:t xml:space="preserve">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Situational interview: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Behavioral description interview (BDI):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Panel interview: </w:t>
      </w:r>
    </w:p>
    <w:p w:rsidR="004604EE" w:rsidRPr="004604EE" w:rsidRDefault="004604EE" w:rsidP="004604EE">
      <w:pPr>
        <w:numPr>
          <w:ilvl w:val="0"/>
          <w:numId w:val="8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Sequential interview: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Methods for administering interviews: </w:t>
      </w:r>
    </w:p>
    <w:p w:rsidR="004604EE" w:rsidRPr="004604EE" w:rsidRDefault="004604EE" w:rsidP="004604EE">
      <w:pPr>
        <w:numPr>
          <w:ilvl w:val="0"/>
          <w:numId w:val="8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Phone </w:t>
      </w:r>
    </w:p>
    <w:p w:rsidR="004604EE" w:rsidRPr="004604EE" w:rsidRDefault="004604EE" w:rsidP="004604EE">
      <w:pPr>
        <w:numPr>
          <w:ilvl w:val="0"/>
          <w:numId w:val="8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Computer and virtual </w:t>
      </w:r>
    </w:p>
    <w:p w:rsidR="004604EE" w:rsidRPr="004604EE" w:rsidRDefault="004604EE" w:rsidP="004604EE">
      <w:pPr>
        <w:numPr>
          <w:ilvl w:val="0"/>
          <w:numId w:val="8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Video and digital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8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Guidelines for employment interviewers: </w:t>
      </w:r>
    </w:p>
    <w:p w:rsidR="004604EE" w:rsidRPr="004604EE" w:rsidRDefault="004604EE" w:rsidP="004604EE">
      <w:pPr>
        <w:numPr>
          <w:ilvl w:val="0"/>
          <w:numId w:val="8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Interviewer training </w:t>
      </w:r>
    </w:p>
    <w:p w:rsidR="004604EE" w:rsidRPr="004604EE" w:rsidRDefault="004604EE" w:rsidP="004604EE">
      <w:pPr>
        <w:numPr>
          <w:ilvl w:val="0"/>
          <w:numId w:val="8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Employment equity: are you questions legal. </w:t>
      </w:r>
    </w:p>
    <w:p w:rsidR="004604EE" w:rsidRPr="004604EE" w:rsidRDefault="004604EE" w:rsidP="004604EE">
      <w:pPr>
        <w:numPr>
          <w:ilvl w:val="0"/>
          <w:numId w:val="8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Know that they are looking for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9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Post- interview screening: </w:t>
      </w:r>
    </w:p>
    <w:p w:rsidR="004604EE" w:rsidRPr="004604EE" w:rsidRDefault="004604EE" w:rsidP="004604EE">
      <w:pPr>
        <w:numPr>
          <w:ilvl w:val="0"/>
          <w:numId w:val="9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Reference checks</w:t>
      </w:r>
    </w:p>
    <w:p w:rsidR="004604EE" w:rsidRPr="004604EE" w:rsidRDefault="004604EE" w:rsidP="004604EE">
      <w:pPr>
        <w:numPr>
          <w:ilvl w:val="0"/>
          <w:numId w:val="9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Background checks</w:t>
      </w:r>
    </w:p>
    <w:p w:rsidR="004604EE" w:rsidRPr="004604EE" w:rsidRDefault="004604EE" w:rsidP="004604EE">
      <w:pPr>
        <w:numPr>
          <w:ilvl w:val="0"/>
          <w:numId w:val="9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Credit checked.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9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Pre Employment test: know a few examples for each one, when do you need to apply them.</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Job knowledge</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Work sample</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Assessment centre</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Cognitive ability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Biodata</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Personality and interest inventories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Polygraph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Honest and integrity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Physical assessment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Medical examination </w:t>
      </w:r>
    </w:p>
    <w:p w:rsidR="004604EE" w:rsidRPr="004604EE" w:rsidRDefault="004604EE" w:rsidP="004604EE">
      <w:pPr>
        <w:numPr>
          <w:ilvl w:val="0"/>
          <w:numId w:val="93"/>
        </w:numPr>
        <w:ind w:left="14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Drug test</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9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Determining the validity of test: read carefully. </w:t>
      </w:r>
    </w:p>
    <w:p w:rsidR="004604EE" w:rsidRPr="004604EE" w:rsidRDefault="004604EE" w:rsidP="004604EE">
      <w:pPr>
        <w:numPr>
          <w:ilvl w:val="0"/>
          <w:numId w:val="9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Criterion-related validity: </w:t>
      </w:r>
    </w:p>
    <w:p w:rsidR="004604EE" w:rsidRPr="004604EE" w:rsidRDefault="004604EE" w:rsidP="004604EE">
      <w:pPr>
        <w:numPr>
          <w:ilvl w:val="0"/>
          <w:numId w:val="96"/>
        </w:numPr>
        <w:ind w:left="135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concurrent</w:t>
      </w:r>
      <w:proofErr w:type="gramEnd"/>
      <w:r w:rsidRPr="004604EE">
        <w:rPr>
          <w:rFonts w:ascii="Noto Sans Symbols" w:hAnsi="Noto Sans Symbols" w:cs="Times New Roman"/>
          <w:color w:val="000000"/>
          <w:sz w:val="22"/>
          <w:szCs w:val="22"/>
          <w:lang w:val="en-CA"/>
        </w:rPr>
        <w:t xml:space="preserve"> </w:t>
      </w:r>
    </w:p>
    <w:p w:rsidR="004604EE" w:rsidRPr="004604EE" w:rsidRDefault="004604EE" w:rsidP="004604EE">
      <w:pPr>
        <w:numPr>
          <w:ilvl w:val="0"/>
          <w:numId w:val="96"/>
        </w:numPr>
        <w:ind w:left="135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predictive</w:t>
      </w:r>
      <w:proofErr w:type="gramEnd"/>
    </w:p>
    <w:p w:rsidR="004604EE" w:rsidRPr="004604EE" w:rsidRDefault="004604EE" w:rsidP="004604EE">
      <w:pPr>
        <w:numPr>
          <w:ilvl w:val="0"/>
          <w:numId w:val="9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Content validity </w:t>
      </w:r>
    </w:p>
    <w:p w:rsidR="004604EE" w:rsidRPr="004604EE" w:rsidRDefault="004604EE" w:rsidP="004604EE">
      <w:pPr>
        <w:numPr>
          <w:ilvl w:val="0"/>
          <w:numId w:val="9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Construct validity: no way to measure them.</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9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Reliable and valid tools is useful: </w:t>
      </w:r>
    </w:p>
    <w:p w:rsidR="004604EE" w:rsidRPr="004604EE" w:rsidRDefault="004604EE" w:rsidP="004604EE">
      <w:pPr>
        <w:numPr>
          <w:ilvl w:val="0"/>
          <w:numId w:val="10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Intelligence is required for performance and intelligence can be measured reliably and validly by wonderlic personnel test (WPT) and the scores predict (are correlated with) task performance.  </w:t>
      </w:r>
    </w:p>
    <w:p w:rsidR="004604EE" w:rsidRPr="004604EE" w:rsidRDefault="004604EE" w:rsidP="004604EE">
      <w:pPr>
        <w:numPr>
          <w:ilvl w:val="0"/>
          <w:numId w:val="10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Intelligence and WPT are construct validity (which requires a lot of tests).</w:t>
      </w:r>
    </w:p>
    <w:p w:rsidR="004604EE" w:rsidRPr="004604EE" w:rsidRDefault="004604EE" w:rsidP="004604EE">
      <w:pPr>
        <w:numPr>
          <w:ilvl w:val="0"/>
          <w:numId w:val="10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Criterion-related validity, the extent to which the test is related to performance, is the WPT and the task performance.</w:t>
      </w:r>
    </w:p>
    <w:p w:rsidR="004604EE" w:rsidRPr="004604EE" w:rsidRDefault="004604EE" w:rsidP="004604EE">
      <w:pPr>
        <w:numPr>
          <w:ilvl w:val="0"/>
          <w:numId w:val="100"/>
        </w:numPr>
        <w:textAlignment w:val="baseline"/>
        <w:rPr>
          <w:rFonts w:ascii="Noto Sans Symbols" w:hAnsi="Noto Sans Symbols" w:cs="Times New Roman"/>
          <w:color w:val="0001AC"/>
          <w:sz w:val="22"/>
          <w:szCs w:val="22"/>
          <w:lang w:val="en-CA"/>
        </w:rPr>
      </w:pPr>
      <w:r w:rsidRPr="004604EE">
        <w:rPr>
          <w:rFonts w:ascii="Noto Sans Symbols" w:hAnsi="Noto Sans Symbols" w:cs="Times New Roman"/>
          <w:color w:val="0001AC"/>
          <w:sz w:val="22"/>
          <w:szCs w:val="22"/>
          <w:lang w:val="en-CA"/>
        </w:rPr>
        <w:t>Which one of the big 5 traits has the highest criterion-related validity/ most related to performance/ best predictor for performance? Contentiousness (dependability, reliability, etc.) is a good predictor for performance overall (work, study, etc)</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0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Reaching a selection decision: </w:t>
      </w:r>
    </w:p>
    <w:p w:rsidR="004604EE" w:rsidRPr="004604EE" w:rsidRDefault="004604EE" w:rsidP="004604EE">
      <w:pPr>
        <w:numPr>
          <w:ilvl w:val="0"/>
          <w:numId w:val="10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Summarizing information about applicants. </w:t>
      </w:r>
    </w:p>
    <w:p w:rsidR="004604EE" w:rsidRPr="004604EE" w:rsidRDefault="004604EE" w:rsidP="004604EE">
      <w:pPr>
        <w:numPr>
          <w:ilvl w:val="0"/>
          <w:numId w:val="10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Decision-making strategy. </w:t>
      </w:r>
    </w:p>
    <w:p w:rsidR="004604EE" w:rsidRPr="004604EE" w:rsidRDefault="004604EE" w:rsidP="004604EE">
      <w:pPr>
        <w:numPr>
          <w:ilvl w:val="0"/>
          <w:numId w:val="102"/>
        </w:numPr>
        <w:spacing w:after="24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Approaches. Clinical and statistical approaches. </w:t>
      </w:r>
    </w:p>
    <w:p w:rsidR="004604EE" w:rsidRPr="004604EE" w:rsidRDefault="004604EE" w:rsidP="004604EE">
      <w:pPr>
        <w:numPr>
          <w:ilvl w:val="0"/>
          <w:numId w:val="10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process: final decision </w:t>
      </w:r>
    </w:p>
    <w:p w:rsidR="004604EE" w:rsidRPr="004604EE" w:rsidRDefault="004604EE" w:rsidP="004604EE">
      <w:pPr>
        <w:numPr>
          <w:ilvl w:val="0"/>
          <w:numId w:val="10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Selection of applicant by department or immediate supervisor to fill vacancy. </w:t>
      </w:r>
    </w:p>
    <w:p w:rsidR="004604EE" w:rsidRPr="004604EE" w:rsidRDefault="004604EE" w:rsidP="004604EE">
      <w:pPr>
        <w:numPr>
          <w:ilvl w:val="0"/>
          <w:numId w:val="10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Notification of selection and job offer by the human resources department.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05"/>
        </w:numPr>
        <w:textAlignment w:val="baseline"/>
        <w:rPr>
          <w:rFonts w:ascii="Noto Sans Symbols" w:hAnsi="Noto Sans Symbols" w:cs="Times New Roman"/>
          <w:b/>
          <w:bCs/>
          <w:color w:val="000000"/>
          <w:sz w:val="22"/>
          <w:szCs w:val="22"/>
          <w:lang w:val="en-CA"/>
        </w:rPr>
      </w:pPr>
      <w:r w:rsidRPr="004604EE">
        <w:rPr>
          <w:rFonts w:ascii="Noto Sans Symbols" w:hAnsi="Noto Sans Symbols" w:cs="Times New Roman"/>
          <w:b/>
          <w:bCs/>
          <w:color w:val="000000"/>
          <w:sz w:val="22"/>
          <w:szCs w:val="22"/>
          <w:u w:val="single"/>
          <w:lang w:val="en-CA"/>
        </w:rPr>
        <w:t>Chapter 7:  Training and Development</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Training and development cost money, it is a cost that if done well is not a cost bec it is an investment. 5 billion dollars are spent on training.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0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Training:</w:t>
      </w:r>
      <w:r w:rsidRPr="004604EE">
        <w:rPr>
          <w:rFonts w:ascii="Noto Sans Symbols" w:hAnsi="Noto Sans Symbols" w:cs="Times New Roman"/>
          <w:color w:val="000000"/>
          <w:sz w:val="22"/>
          <w:szCs w:val="22"/>
          <w:lang w:val="en-CA"/>
        </w:rPr>
        <w:t xml:space="preserve"> tends to be narrowly focused and oriented toward short-term performance concerns. </w:t>
      </w:r>
    </w:p>
    <w:p w:rsidR="004604EE" w:rsidRPr="004604EE" w:rsidRDefault="004604EE" w:rsidP="004604EE">
      <w:pPr>
        <w:numPr>
          <w:ilvl w:val="0"/>
          <w:numId w:val="10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Development:</w:t>
      </w:r>
      <w:r w:rsidRPr="004604EE">
        <w:rPr>
          <w:rFonts w:ascii="Noto Sans Symbols" w:hAnsi="Noto Sans Symbols" w:cs="Times New Roman"/>
          <w:color w:val="000000"/>
          <w:sz w:val="22"/>
          <w:szCs w:val="22"/>
          <w:lang w:val="en-CA"/>
        </w:rPr>
        <w:t xml:space="preserve"> broader and oriented toward future responsibilities, developing individual skills.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tbl>
      <w:tblPr>
        <w:tblW w:w="9360" w:type="dxa"/>
        <w:tblCellMar>
          <w:top w:w="15" w:type="dxa"/>
          <w:left w:w="15" w:type="dxa"/>
          <w:bottom w:w="15" w:type="dxa"/>
          <w:right w:w="15" w:type="dxa"/>
        </w:tblCellMar>
        <w:tblLook w:val="04A0" w:firstRow="1" w:lastRow="0" w:firstColumn="1" w:lastColumn="0" w:noHBand="0" w:noVBand="1"/>
      </w:tblPr>
      <w:tblGrid>
        <w:gridCol w:w="3128"/>
        <w:gridCol w:w="3336"/>
        <w:gridCol w:w="2896"/>
      </w:tblGrid>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jc w:val="center"/>
              <w:rPr>
                <w:rFonts w:ascii="Times" w:eastAsia="Times New Roman" w:hAnsi="Times" w:cs="Times New Roman"/>
                <w:sz w:val="1"/>
                <w:szCs w:val="20"/>
                <w:lang w:val="en-CA"/>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Training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development</w:t>
            </w:r>
            <w:proofErr w:type="gramEnd"/>
          </w:p>
        </w:tc>
      </w:tr>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focus</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current</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future</w:t>
            </w:r>
            <w:proofErr w:type="gramEnd"/>
          </w:p>
        </w:tc>
      </w:tr>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Use of work experiences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low</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high</w:t>
            </w:r>
            <w:proofErr w:type="gramEnd"/>
          </w:p>
        </w:tc>
      </w:tr>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goal</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Preparation for current job</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r w:rsidRPr="004604EE">
              <w:rPr>
                <w:rFonts w:ascii="Noto Sans Symbols" w:hAnsi="Noto Sans Symbols" w:cs="Times New Roman"/>
                <w:color w:val="000000"/>
                <w:sz w:val="22"/>
                <w:szCs w:val="22"/>
                <w:lang w:val="en-CA"/>
              </w:rPr>
              <w:t>Preparation for change</w:t>
            </w:r>
          </w:p>
        </w:tc>
      </w:tr>
      <w:tr w:rsidR="004604EE" w:rsidRPr="004604EE" w:rsidTr="004604EE">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participation</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required</w:t>
            </w:r>
            <w:proofErr w:type="gram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604EE" w:rsidRPr="004604EE" w:rsidRDefault="004604EE" w:rsidP="004604EE">
            <w:pPr>
              <w:spacing w:line="0" w:lineRule="atLeast"/>
              <w:jc w:val="center"/>
              <w:rPr>
                <w:rFonts w:ascii="Times" w:hAnsi="Times" w:cs="Times New Roman"/>
                <w:sz w:val="20"/>
                <w:szCs w:val="20"/>
                <w:lang w:val="en-CA"/>
              </w:rPr>
            </w:pPr>
            <w:proofErr w:type="gramStart"/>
            <w:r w:rsidRPr="004604EE">
              <w:rPr>
                <w:rFonts w:ascii="Noto Sans Symbols" w:hAnsi="Noto Sans Symbols" w:cs="Times New Roman"/>
                <w:color w:val="000000"/>
                <w:sz w:val="22"/>
                <w:szCs w:val="22"/>
                <w:lang w:val="en-CA"/>
              </w:rPr>
              <w:t>voluntary</w:t>
            </w:r>
            <w:proofErr w:type="gramEnd"/>
          </w:p>
        </w:tc>
      </w:tr>
    </w:tbl>
    <w:p w:rsidR="004604EE" w:rsidRPr="004604EE" w:rsidRDefault="004604EE" w:rsidP="004604EE">
      <w:pPr>
        <w:numPr>
          <w:ilvl w:val="0"/>
          <w:numId w:val="10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Look at figure 7.1, 7.3. Showing that there is a number of </w:t>
      </w:r>
      <w:proofErr w:type="gramStart"/>
      <w:r w:rsidRPr="004604EE">
        <w:rPr>
          <w:rFonts w:ascii="Noto Sans Symbols" w:hAnsi="Noto Sans Symbols" w:cs="Times New Roman"/>
          <w:color w:val="000000"/>
          <w:sz w:val="22"/>
          <w:szCs w:val="22"/>
          <w:lang w:val="en-CA"/>
        </w:rPr>
        <w:t>process</w:t>
      </w:r>
      <w:proofErr w:type="gramEnd"/>
      <w:r w:rsidRPr="004604EE">
        <w:rPr>
          <w:rFonts w:ascii="Noto Sans Symbols" w:hAnsi="Noto Sans Symbols" w:cs="Times New Roman"/>
          <w:color w:val="000000"/>
          <w:sz w:val="22"/>
          <w:szCs w:val="22"/>
          <w:lang w:val="en-CA"/>
        </w:rPr>
        <w:t xml:space="preserve"> needed.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0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Phase 1: conducting the needs assessment </w:t>
      </w:r>
    </w:p>
    <w:p w:rsidR="004604EE" w:rsidRPr="004604EE" w:rsidRDefault="004604EE" w:rsidP="004604EE">
      <w:pPr>
        <w:numPr>
          <w:ilvl w:val="0"/>
          <w:numId w:val="10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Organization analysis</w:t>
      </w:r>
    </w:p>
    <w:p w:rsidR="004604EE" w:rsidRPr="004604EE" w:rsidRDefault="004604EE" w:rsidP="004604EE">
      <w:pPr>
        <w:numPr>
          <w:ilvl w:val="0"/>
          <w:numId w:val="10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Task analysis: content of the training program and how it is related to the job. </w:t>
      </w:r>
    </w:p>
    <w:p w:rsidR="004604EE" w:rsidRPr="004604EE" w:rsidRDefault="004604EE" w:rsidP="004604EE">
      <w:pPr>
        <w:numPr>
          <w:ilvl w:val="0"/>
          <w:numId w:val="10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Person analysis: who will go on the training, </w:t>
      </w:r>
      <w:proofErr w:type="gramStart"/>
      <w:r w:rsidRPr="004604EE">
        <w:rPr>
          <w:rFonts w:ascii="Noto Sans Symbols" w:hAnsi="Noto Sans Symbols" w:cs="Times New Roman"/>
          <w:color w:val="000000"/>
          <w:sz w:val="22"/>
          <w:szCs w:val="22"/>
          <w:lang w:val="en-CA"/>
        </w:rPr>
        <w:t>who</w:t>
      </w:r>
      <w:proofErr w:type="gramEnd"/>
      <w:r w:rsidRPr="004604EE">
        <w:rPr>
          <w:rFonts w:ascii="Noto Sans Symbols" w:hAnsi="Noto Sans Symbols" w:cs="Times New Roman"/>
          <w:color w:val="000000"/>
          <w:sz w:val="22"/>
          <w:szCs w:val="22"/>
          <w:lang w:val="en-CA"/>
        </w:rPr>
        <w:t xml:space="preserve"> needs it.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1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Phase 2: designing the training program</w:t>
      </w:r>
    </w:p>
    <w:p w:rsidR="004604EE" w:rsidRPr="004604EE" w:rsidRDefault="004604EE" w:rsidP="004604EE">
      <w:pPr>
        <w:numPr>
          <w:ilvl w:val="0"/>
          <w:numId w:val="11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Issues in training design</w:t>
      </w:r>
    </w:p>
    <w:p w:rsidR="004604EE" w:rsidRPr="004604EE" w:rsidRDefault="004604EE" w:rsidP="004604EE">
      <w:pPr>
        <w:numPr>
          <w:ilvl w:val="0"/>
          <w:numId w:val="11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Instructional objectives</w:t>
      </w:r>
    </w:p>
    <w:p w:rsidR="004604EE" w:rsidRPr="004604EE" w:rsidRDefault="004604EE" w:rsidP="004604EE">
      <w:pPr>
        <w:numPr>
          <w:ilvl w:val="0"/>
          <w:numId w:val="11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Trainee readiness and motivation </w:t>
      </w:r>
    </w:p>
    <w:p w:rsidR="004604EE" w:rsidRPr="004604EE" w:rsidRDefault="004604EE" w:rsidP="004604EE">
      <w:pPr>
        <w:ind w:left="1170" w:hanging="270"/>
        <w:rPr>
          <w:rFonts w:ascii="Times" w:hAnsi="Times" w:cs="Times New Roman"/>
          <w:sz w:val="20"/>
          <w:szCs w:val="20"/>
          <w:lang w:val="en-CA"/>
        </w:rPr>
      </w:pPr>
      <w:r w:rsidRPr="004604EE">
        <w:rPr>
          <w:rFonts w:ascii="Noto Sans Symbols" w:hAnsi="Noto Sans Symbols" w:cs="Times New Roman"/>
          <w:color w:val="000000"/>
          <w:sz w:val="22"/>
          <w:szCs w:val="22"/>
          <w:lang w:val="en-CA"/>
        </w:rPr>
        <w:t>Strategies for creating a motivated training environment:</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Use positive reinforcement</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Eliminate threats and punishment </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Be flexible </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Have participants set personal goals </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Design interesting instruction </w:t>
      </w:r>
    </w:p>
    <w:p w:rsidR="004604EE" w:rsidRPr="004604EE" w:rsidRDefault="004604EE" w:rsidP="004604EE">
      <w:pPr>
        <w:numPr>
          <w:ilvl w:val="0"/>
          <w:numId w:val="113"/>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Break down physical and psychological obstacles to learning. </w:t>
      </w:r>
    </w:p>
    <w:p w:rsidR="004604EE" w:rsidRPr="004604EE" w:rsidRDefault="004604EE" w:rsidP="004604EE">
      <w:pPr>
        <w:numPr>
          <w:ilvl w:val="0"/>
          <w:numId w:val="11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Principles of learning </w:t>
      </w:r>
    </w:p>
    <w:p w:rsidR="004604EE" w:rsidRPr="004604EE" w:rsidRDefault="004604EE" w:rsidP="004604EE">
      <w:pPr>
        <w:numPr>
          <w:ilvl w:val="0"/>
          <w:numId w:val="11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Characteristics of instructors.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1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Video: obstacles to learning. (</w:t>
      </w:r>
      <w:proofErr w:type="gramStart"/>
      <w:r w:rsidRPr="004604EE">
        <w:rPr>
          <w:rFonts w:ascii="Noto Sans Symbols" w:hAnsi="Noto Sans Symbols" w:cs="Times New Roman"/>
          <w:color w:val="000000"/>
          <w:sz w:val="22"/>
          <w:szCs w:val="22"/>
          <w:lang w:val="en-CA"/>
        </w:rPr>
        <w:t>fixed</w:t>
      </w:r>
      <w:proofErr w:type="gramEnd"/>
      <w:r w:rsidRPr="004604EE">
        <w:rPr>
          <w:rFonts w:ascii="Noto Sans Symbols" w:hAnsi="Noto Sans Symbols" w:cs="Times New Roman"/>
          <w:color w:val="000000"/>
          <w:sz w:val="22"/>
          <w:szCs w:val="22"/>
          <w:lang w:val="en-CA"/>
        </w:rPr>
        <w:t xml:space="preserve"> mindset vs growth mindset, ted talk , the power of yet).</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Praise the process/ growth and not intell</w:t>
      </w:r>
      <w:proofErr w:type="gramStart"/>
      <w:r w:rsidRPr="004604EE">
        <w:rPr>
          <w:rFonts w:ascii="Noto Sans Symbols" w:hAnsi="Noto Sans Symbols" w:cs="Times New Roman"/>
          <w:color w:val="000000"/>
          <w:sz w:val="22"/>
          <w:szCs w:val="22"/>
          <w:lang w:val="en-CA"/>
        </w:rPr>
        <w:t>.,</w:t>
      </w:r>
      <w:proofErr w:type="gramEnd"/>
      <w:r w:rsidRPr="004604EE">
        <w:rPr>
          <w:rFonts w:ascii="Noto Sans Symbols" w:hAnsi="Noto Sans Symbols" w:cs="Times New Roman"/>
          <w:color w:val="000000"/>
          <w:sz w:val="22"/>
          <w:szCs w:val="22"/>
          <w:lang w:val="en-CA"/>
        </w:rPr>
        <w:t xml:space="preserve"> Reward for effort and process. </w:t>
      </w:r>
      <w:hyperlink r:id="rId8" w:history="1">
        <w:r w:rsidRPr="004604EE">
          <w:rPr>
            <w:rFonts w:ascii="Noto Sans Symbols" w:hAnsi="Noto Sans Symbols" w:cs="Times New Roman"/>
            <w:color w:val="1155CC"/>
            <w:sz w:val="22"/>
            <w:szCs w:val="22"/>
            <w:u w:val="single"/>
            <w:lang w:val="en-CA"/>
          </w:rPr>
          <w:t>https://www.youtube.com/watch?v=J-swZaKN2Ic</w:t>
        </w:r>
      </w:hyperlink>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1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Principles of learning figure 7.3 in textbook: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w:t>
      </w:r>
      <w:r>
        <w:rPr>
          <w:rFonts w:ascii="Noto Sans Symbols" w:hAnsi="Noto Sans Symbols" w:cs="Times New Roman"/>
          <w:noProof/>
          <w:color w:val="000000"/>
          <w:sz w:val="22"/>
          <w:szCs w:val="22"/>
        </w:rPr>
        <w:drawing>
          <wp:inline distT="0" distB="0" distL="0" distR="0">
            <wp:extent cx="7136765" cy="5346700"/>
            <wp:effectExtent l="0" t="0" r="635" b="12700"/>
            <wp:docPr id="2" name="Picture 2" descr="mage result for principles of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e result for principles of lear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6765" cy="5346700"/>
                    </a:xfrm>
                    <a:prstGeom prst="rect">
                      <a:avLst/>
                    </a:prstGeom>
                    <a:noFill/>
                    <a:ln>
                      <a:noFill/>
                    </a:ln>
                  </pic:spPr>
                </pic:pic>
              </a:graphicData>
            </a:graphic>
          </wp:inline>
        </w:drawing>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What </w:t>
      </w:r>
      <w:proofErr w:type="gramStart"/>
      <w:r w:rsidRPr="004604EE">
        <w:rPr>
          <w:rFonts w:ascii="Noto Sans Symbols" w:hAnsi="Noto Sans Symbols" w:cs="Times New Roman"/>
          <w:color w:val="000000"/>
          <w:sz w:val="22"/>
          <w:szCs w:val="22"/>
          <w:lang w:val="en-CA"/>
        </w:rPr>
        <w:t>are the outcome</w:t>
      </w:r>
      <w:proofErr w:type="gramEnd"/>
      <w:r w:rsidRPr="004604EE">
        <w:rPr>
          <w:rFonts w:ascii="Noto Sans Symbols" w:hAnsi="Noto Sans Symbols" w:cs="Times New Roman"/>
          <w:color w:val="000000"/>
          <w:sz w:val="22"/>
          <w:szCs w:val="22"/>
          <w:lang w:val="en-CA"/>
        </w:rPr>
        <w:t xml:space="preserve"> of goal-setting? It increases </w:t>
      </w:r>
      <w:proofErr w:type="gramStart"/>
      <w:r w:rsidRPr="004604EE">
        <w:rPr>
          <w:rFonts w:ascii="Noto Sans Symbols" w:hAnsi="Noto Sans Symbols" w:cs="Times New Roman"/>
          <w:color w:val="000000"/>
          <w:sz w:val="22"/>
          <w:szCs w:val="22"/>
          <w:lang w:val="en-CA"/>
        </w:rPr>
        <w:t>motivation which</w:t>
      </w:r>
      <w:proofErr w:type="gramEnd"/>
      <w:r w:rsidRPr="004604EE">
        <w:rPr>
          <w:rFonts w:ascii="Noto Sans Symbols" w:hAnsi="Noto Sans Symbols" w:cs="Times New Roman"/>
          <w:color w:val="000000"/>
          <w:sz w:val="22"/>
          <w:szCs w:val="22"/>
          <w:lang w:val="en-CA"/>
        </w:rPr>
        <w:t xml:space="preserve"> increase effort and that increase performance.  What makes it effective? Goals should be S.M.A.R.T</w:t>
      </w:r>
      <w:proofErr w:type="gramStart"/>
      <w:r w:rsidRPr="004604EE">
        <w:rPr>
          <w:rFonts w:ascii="Noto Sans Symbols" w:hAnsi="Noto Sans Symbols" w:cs="Times New Roman"/>
          <w:color w:val="000000"/>
          <w:sz w:val="22"/>
          <w:szCs w:val="22"/>
          <w:lang w:val="en-CA"/>
        </w:rPr>
        <w:t>,  you</w:t>
      </w:r>
      <w:proofErr w:type="gramEnd"/>
      <w:r w:rsidRPr="004604EE">
        <w:rPr>
          <w:rFonts w:ascii="Noto Sans Symbols" w:hAnsi="Noto Sans Symbols" w:cs="Times New Roman"/>
          <w:color w:val="000000"/>
          <w:sz w:val="22"/>
          <w:szCs w:val="22"/>
          <w:lang w:val="en-CA"/>
        </w:rPr>
        <w:t xml:space="preserve"> also need feedback.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1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Characteristics of instructors: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Knowledge of subject</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Adaptability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Sincerity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Sense of humour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Interest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Clear instructions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Individual assistance </w:t>
      </w:r>
    </w:p>
    <w:p w:rsidR="004604EE" w:rsidRPr="004604EE" w:rsidRDefault="004604EE" w:rsidP="004604EE">
      <w:pPr>
        <w:numPr>
          <w:ilvl w:val="0"/>
          <w:numId w:val="11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Enthusiasm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Phase 3: implementing the training program; choosing the instructional method: </w:t>
      </w:r>
    </w:p>
    <w:p w:rsidR="004604EE" w:rsidRPr="004604EE" w:rsidRDefault="004604EE" w:rsidP="004604EE">
      <w:pPr>
        <w:numPr>
          <w:ilvl w:val="0"/>
          <w:numId w:val="1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Nature of training</w:t>
      </w:r>
    </w:p>
    <w:p w:rsidR="004604EE" w:rsidRPr="004604EE" w:rsidRDefault="004604EE" w:rsidP="004604EE">
      <w:pPr>
        <w:numPr>
          <w:ilvl w:val="0"/>
          <w:numId w:val="1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Type of trainees </w:t>
      </w:r>
    </w:p>
    <w:p w:rsidR="004604EE" w:rsidRPr="004604EE" w:rsidRDefault="004604EE" w:rsidP="004604EE">
      <w:pPr>
        <w:numPr>
          <w:ilvl w:val="0"/>
          <w:numId w:val="1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Organizational extend of training </w:t>
      </w:r>
    </w:p>
    <w:p w:rsidR="004604EE" w:rsidRPr="004604EE" w:rsidRDefault="004604EE" w:rsidP="004604EE">
      <w:pPr>
        <w:numPr>
          <w:ilvl w:val="0"/>
          <w:numId w:val="12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Importance of training outcome</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 xml:space="preserve">Training </w:t>
      </w:r>
      <w:proofErr w:type="gramStart"/>
      <w:r w:rsidRPr="004604EE">
        <w:rPr>
          <w:rFonts w:ascii="Noto Sans Symbols" w:hAnsi="Noto Sans Symbols" w:cs="Times New Roman"/>
          <w:color w:val="000000"/>
          <w:sz w:val="22"/>
          <w:szCs w:val="22"/>
          <w:u w:val="single"/>
          <w:lang w:val="en-CA"/>
        </w:rPr>
        <w:t>methods :</w:t>
      </w:r>
      <w:proofErr w:type="gramEnd"/>
      <w:r w:rsidRPr="004604EE">
        <w:rPr>
          <w:rFonts w:ascii="Noto Sans Symbols" w:hAnsi="Noto Sans Symbols" w:cs="Times New Roman"/>
          <w:color w:val="000000"/>
          <w:sz w:val="22"/>
          <w:szCs w:val="22"/>
          <w:lang w:val="en-CA"/>
        </w:rPr>
        <w:t xml:space="preserve"> there are various training methods and will be more or less appropriate depending on what they are being trained for. Know what each one is for. </w:t>
      </w:r>
    </w:p>
    <w:p w:rsidR="004604EE" w:rsidRPr="004604EE" w:rsidRDefault="004604EE" w:rsidP="004604EE">
      <w:pPr>
        <w:numPr>
          <w:ilvl w:val="0"/>
          <w:numId w:val="1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On-the- job training  (OJT)</w:t>
      </w:r>
    </w:p>
    <w:p w:rsidR="004604EE" w:rsidRPr="004604EE" w:rsidRDefault="004604EE" w:rsidP="004604EE">
      <w:pPr>
        <w:numPr>
          <w:ilvl w:val="0"/>
          <w:numId w:val="12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Special assignment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Phase 4: evaluating the training program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Measure program effectiveness </w:t>
      </w:r>
    </w:p>
    <w:p w:rsidR="004604EE" w:rsidRPr="004604EE" w:rsidRDefault="004604EE" w:rsidP="004604EE">
      <w:pPr>
        <w:numPr>
          <w:ilvl w:val="0"/>
          <w:numId w:val="12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Reactions: </w:t>
      </w:r>
      <w:r w:rsidRPr="004604EE">
        <w:rPr>
          <w:rFonts w:ascii="Noto Sans Symbols" w:hAnsi="Noto Sans Symbols" w:cs="Times New Roman"/>
          <w:color w:val="0001AC"/>
          <w:sz w:val="22"/>
          <w:szCs w:val="22"/>
          <w:lang w:val="en-CA"/>
        </w:rPr>
        <w:t xml:space="preserve">ask questions to see people's reactions example: did you like the program? Would you recommend it? But reactions don’t capture whether people actually learn from the training or not. Will not waste a lot of money on this program based just on money.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Learning: </w:t>
      </w:r>
      <w:r w:rsidRPr="004604EE">
        <w:rPr>
          <w:rFonts w:ascii="Noto Sans Symbols" w:hAnsi="Noto Sans Symbols" w:cs="Times New Roman"/>
          <w:color w:val="0001AC"/>
          <w:sz w:val="22"/>
          <w:szCs w:val="22"/>
          <w:lang w:val="en-CA"/>
        </w:rPr>
        <w:t>give a test to everyone a pretest than give them a test at the end so you can see the change, can also test them later on to make sure they retain the information they learned. Also learning doesn’t mean that they will implement what they learned to the job. Not confident that people actually learned from the training because something could have happened that contributed to the learning the people had but the training had no contribution to the learning. Give 2 departments a pretest than give training to only one department, test both departments again and the department given the training will do a lot better than the other department, now we can say that the training did help.</w:t>
      </w:r>
      <w:r w:rsidRPr="004604EE">
        <w:rPr>
          <w:rFonts w:ascii="Noto Sans Symbols" w:hAnsi="Noto Sans Symbols" w:cs="Times New Roman"/>
          <w:color w:val="274E13"/>
          <w:sz w:val="22"/>
          <w:szCs w:val="22"/>
          <w:lang w:val="en-CA"/>
        </w:rPr>
        <w:t xml:space="preserve">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Behaviour:  </w:t>
      </w:r>
    </w:p>
    <w:p w:rsidR="004604EE" w:rsidRPr="004604EE" w:rsidRDefault="004604EE" w:rsidP="004604EE">
      <w:pPr>
        <w:numPr>
          <w:ilvl w:val="0"/>
          <w:numId w:val="12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Results, or return on investment (ROI): make sure that there is nothing else happening in the market that could have been the reason for the increase in sales.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2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Additional topics in training and development:</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            Organization-wide training </w:t>
      </w:r>
    </w:p>
    <w:p w:rsidR="004604EE" w:rsidRPr="004604EE" w:rsidRDefault="004604EE" w:rsidP="004604EE">
      <w:pPr>
        <w:numPr>
          <w:ilvl w:val="0"/>
          <w:numId w:val="13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Orientation training</w:t>
      </w:r>
    </w:p>
    <w:p w:rsidR="004604EE" w:rsidRPr="004604EE" w:rsidRDefault="004604EE" w:rsidP="004604EE">
      <w:pPr>
        <w:numPr>
          <w:ilvl w:val="0"/>
          <w:numId w:val="13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Onboarding </w:t>
      </w:r>
    </w:p>
    <w:p w:rsidR="004604EE" w:rsidRPr="004604EE" w:rsidRDefault="004604EE" w:rsidP="004604EE">
      <w:pPr>
        <w:numPr>
          <w:ilvl w:val="0"/>
          <w:numId w:val="13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Basic skill training (becoming more ness.) </w:t>
      </w:r>
    </w:p>
    <w:p w:rsidR="004604EE" w:rsidRPr="004604EE" w:rsidRDefault="004604EE" w:rsidP="004604EE">
      <w:pPr>
        <w:numPr>
          <w:ilvl w:val="0"/>
          <w:numId w:val="13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 xml:space="preserve">Team and </w:t>
      </w:r>
      <w:proofErr w:type="gramStart"/>
      <w:r w:rsidRPr="004604EE">
        <w:rPr>
          <w:rFonts w:ascii="Noto Sans Symbols" w:hAnsi="Noto Sans Symbols" w:cs="Times New Roman"/>
          <w:color w:val="000000"/>
          <w:sz w:val="22"/>
          <w:szCs w:val="22"/>
          <w:u w:val="single"/>
          <w:lang w:val="en-CA"/>
        </w:rPr>
        <w:t>cross-training</w:t>
      </w:r>
      <w:proofErr w:type="gramEnd"/>
      <w:r w:rsidRPr="004604EE">
        <w:rPr>
          <w:rFonts w:ascii="Noto Sans Symbols" w:hAnsi="Noto Sans Symbols" w:cs="Times New Roman"/>
          <w:color w:val="000000"/>
          <w:sz w:val="22"/>
          <w:szCs w:val="22"/>
          <w:u w:val="single"/>
          <w:lang w:val="en-CA"/>
        </w:rPr>
        <w:t>:</w:t>
      </w:r>
      <w:r w:rsidRPr="004604EE">
        <w:rPr>
          <w:rFonts w:ascii="Noto Sans Symbols" w:hAnsi="Noto Sans Symbols" w:cs="Times New Roman"/>
          <w:color w:val="000000"/>
          <w:sz w:val="22"/>
          <w:szCs w:val="22"/>
          <w:lang w:val="en-CA"/>
        </w:rPr>
        <w:t xml:space="preserve"> teaching people how to work in teams, teach the team how to be more effective as a team. </w:t>
      </w:r>
    </w:p>
    <w:p w:rsidR="004604EE" w:rsidRPr="004604EE" w:rsidRDefault="004604EE" w:rsidP="004604EE">
      <w:pPr>
        <w:numPr>
          <w:ilvl w:val="0"/>
          <w:numId w:val="13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Ethics training:</w:t>
      </w:r>
      <w:r w:rsidRPr="004604EE">
        <w:rPr>
          <w:rFonts w:ascii="Noto Sans Symbols" w:hAnsi="Noto Sans Symbols" w:cs="Times New Roman"/>
          <w:color w:val="000000"/>
          <w:sz w:val="22"/>
          <w:szCs w:val="22"/>
          <w:lang w:val="en-CA"/>
        </w:rPr>
        <w:t xml:space="preserve"> ethical guidelines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1"/>
        </w:numPr>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c</w:t>
      </w:r>
      <w:r w:rsidRPr="004604EE">
        <w:rPr>
          <w:rFonts w:ascii="Noto Sans Symbols" w:hAnsi="Noto Sans Symbols" w:cs="Times New Roman"/>
          <w:color w:val="000000"/>
          <w:sz w:val="22"/>
          <w:szCs w:val="22"/>
          <w:u w:val="single"/>
          <w:lang w:val="en-CA"/>
        </w:rPr>
        <w:t>ross</w:t>
      </w:r>
      <w:proofErr w:type="gramEnd"/>
      <w:r w:rsidRPr="004604EE">
        <w:rPr>
          <w:rFonts w:ascii="Noto Sans Symbols" w:hAnsi="Noto Sans Symbols" w:cs="Times New Roman"/>
          <w:color w:val="000000"/>
          <w:sz w:val="22"/>
          <w:szCs w:val="22"/>
          <w:u w:val="single"/>
          <w:lang w:val="en-CA"/>
        </w:rPr>
        <w:t xml:space="preserve"> training:</w:t>
      </w:r>
      <w:r w:rsidRPr="004604EE">
        <w:rPr>
          <w:rFonts w:ascii="Noto Sans Symbols" w:hAnsi="Noto Sans Symbols" w:cs="Times New Roman"/>
          <w:color w:val="000000"/>
          <w:sz w:val="22"/>
          <w:szCs w:val="22"/>
          <w:lang w:val="en-CA"/>
        </w:rPr>
        <w:t xml:space="preserve"> the process of training employees to do multiple jobs within an organization.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2"/>
        </w:numPr>
        <w:textAlignment w:val="baseline"/>
        <w:rPr>
          <w:rFonts w:ascii="Noto Sans Symbols" w:hAnsi="Noto Sans Symbols" w:cs="Times New Roman"/>
          <w:b/>
          <w:bCs/>
          <w:color w:val="000000"/>
          <w:sz w:val="22"/>
          <w:szCs w:val="22"/>
          <w:lang w:val="en-CA"/>
        </w:rPr>
      </w:pPr>
      <w:r w:rsidRPr="004604EE">
        <w:rPr>
          <w:rFonts w:ascii="Noto Sans Symbols" w:hAnsi="Noto Sans Symbols" w:cs="Times New Roman"/>
          <w:b/>
          <w:bCs/>
          <w:color w:val="000000"/>
          <w:sz w:val="22"/>
          <w:szCs w:val="22"/>
          <w:u w:val="single"/>
          <w:lang w:val="en-CA"/>
        </w:rPr>
        <w:t xml:space="preserve">Chapter 8: Performance Management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1AC"/>
          <w:sz w:val="22"/>
          <w:szCs w:val="22"/>
          <w:lang w:val="en-CA"/>
        </w:rPr>
        <w:t>Manager’s dislike performance appraisal</w:t>
      </w:r>
      <w:proofErr w:type="gramStart"/>
      <w:r w:rsidRPr="004604EE">
        <w:rPr>
          <w:rFonts w:ascii="Noto Sans Symbols" w:hAnsi="Noto Sans Symbols" w:cs="Times New Roman"/>
          <w:color w:val="0001AC"/>
          <w:sz w:val="22"/>
          <w:szCs w:val="22"/>
          <w:lang w:val="en-CA"/>
        </w:rPr>
        <w:t>,  performance</w:t>
      </w:r>
      <w:proofErr w:type="gramEnd"/>
      <w:r w:rsidRPr="004604EE">
        <w:rPr>
          <w:rFonts w:ascii="Noto Sans Symbols" w:hAnsi="Noto Sans Symbols" w:cs="Times New Roman"/>
          <w:color w:val="0001AC"/>
          <w:sz w:val="22"/>
          <w:szCs w:val="22"/>
          <w:lang w:val="en-CA"/>
        </w:rPr>
        <w:t xml:space="preserve"> appraisal is used by HR to decide people’s pay, promotion, etc.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Performance management:</w:t>
      </w:r>
      <w:r w:rsidRPr="004604EE">
        <w:rPr>
          <w:rFonts w:ascii="Noto Sans Symbols" w:hAnsi="Noto Sans Symbols" w:cs="Times New Roman"/>
          <w:color w:val="000000"/>
          <w:sz w:val="22"/>
          <w:szCs w:val="22"/>
          <w:lang w:val="en-CA"/>
        </w:rPr>
        <w:t xml:space="preserve"> the process of creating a work environment in which people can perform to the best of their abilities.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 xml:space="preserve">Performance evaluations: </w:t>
      </w:r>
      <w:r w:rsidRPr="004604EE">
        <w:rPr>
          <w:rFonts w:ascii="Noto Sans Symbols" w:hAnsi="Noto Sans Symbols" w:cs="Times New Roman"/>
          <w:color w:val="000000"/>
          <w:sz w:val="22"/>
          <w:szCs w:val="22"/>
          <w:lang w:val="en-CA"/>
        </w:rPr>
        <w:t xml:space="preserve">the result of an annual or biannual process in which a manager evaluates an employee’s performance relative to the requirements for his or her job and uses the information to show the person where improvements are needed and why. </w:t>
      </w:r>
      <w:r w:rsidRPr="004604EE">
        <w:rPr>
          <w:rFonts w:ascii="Noto Sans Symbols" w:hAnsi="Noto Sans Symbols" w:cs="Times New Roman"/>
          <w:color w:val="0001AC"/>
          <w:sz w:val="22"/>
          <w:szCs w:val="22"/>
          <w:lang w:val="en-CA"/>
        </w:rPr>
        <w:t xml:space="preserve">This is only part of the process of performance management.  It is an event and it is also step 5 in the performance management process.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CC0000"/>
          <w:sz w:val="22"/>
          <w:szCs w:val="22"/>
          <w:lang w:val="en-CA"/>
        </w:rPr>
        <w:t>Add figure 8.1</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jc w:val="center"/>
        <w:rPr>
          <w:rFonts w:ascii="Times" w:hAnsi="Times" w:cs="Times New Roman"/>
          <w:sz w:val="20"/>
          <w:szCs w:val="20"/>
          <w:lang w:val="en-CA"/>
        </w:rPr>
      </w:pPr>
      <w:r>
        <w:rPr>
          <w:rFonts w:ascii="Noto Sans Symbols" w:hAnsi="Noto Sans Symbols" w:cs="Times New Roman"/>
          <w:noProof/>
          <w:color w:val="CC0000"/>
          <w:sz w:val="22"/>
          <w:szCs w:val="22"/>
        </w:rPr>
        <w:drawing>
          <wp:inline distT="0" distB="0" distL="0" distR="0">
            <wp:extent cx="5230495" cy="4393565"/>
            <wp:effectExtent l="0" t="0" r="1905" b="635"/>
            <wp:docPr id="3" name="Picture 3" descr="https://lh4.googleusercontent.com/DTkE09ZNRxfDHkBm6VMrcm4WA6T8Pl8ZaKSNN_aFM_S5IHc2jq8AM5qsS-TsYqWGQJxzMseom_SJOLAXu8X63n0keh1YneNwLMkJvXOiyXfQcfTJ6OSvYgmYVhdAMhtGxhNtx79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DTkE09ZNRxfDHkBm6VMrcm4WA6T8Pl8ZaKSNN_aFM_S5IHc2jq8AM5qsS-TsYqWGQJxzMseom_SJOLAXu8X63n0keh1YneNwLMkJvXOiyXfQcfTJ6OSvYgmYVhdAMhtGxhNtx79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0495" cy="4393565"/>
                    </a:xfrm>
                    <a:prstGeom prst="rect">
                      <a:avLst/>
                    </a:prstGeom>
                    <a:noFill/>
                    <a:ln>
                      <a:noFill/>
                    </a:ln>
                  </pic:spPr>
                </pic:pic>
              </a:graphicData>
            </a:graphic>
          </wp:inline>
        </w:drawing>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5"/>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performance management has 2 purposes/ programs:</w:t>
      </w:r>
    </w:p>
    <w:p w:rsidR="004604EE" w:rsidRPr="004604EE" w:rsidRDefault="004604EE" w:rsidP="004604EE">
      <w:pPr>
        <w:numPr>
          <w:ilvl w:val="0"/>
          <w:numId w:val="135"/>
        </w:numPr>
        <w:textAlignment w:val="baseline"/>
        <w:rPr>
          <w:rFonts w:ascii="Noto Sans Symbols" w:hAnsi="Noto Sans Symbols" w:cs="Times New Roman"/>
          <w:color w:val="000000"/>
          <w:sz w:val="22"/>
          <w:szCs w:val="22"/>
          <w:lang w:val="en-CA"/>
        </w:rPr>
      </w:pPr>
      <w:r>
        <w:rPr>
          <w:rFonts w:ascii="Noto Sans Symbols" w:hAnsi="Noto Sans Symbols" w:cs="Times New Roman"/>
          <w:noProof/>
          <w:color w:val="000000"/>
          <w:sz w:val="22"/>
          <w:szCs w:val="22"/>
        </w:rPr>
        <w:drawing>
          <wp:inline distT="0" distB="0" distL="0" distR="0">
            <wp:extent cx="5587365" cy="2619375"/>
            <wp:effectExtent l="0" t="0" r="635" b="0"/>
            <wp:docPr id="4" name="Picture 4" descr="https://lh5.googleusercontent.com/89NZJB8fFrLR-UTHJNCqig9yr0sua7jYPzl72GECpmyL9sQkVqtYMWJ2kgnEPiSOtaq27u6LdDjapF8GcjhoUlgKsnYl5aUI4bZkOAmnKxL63rjYvfGfkN8D1DunN4OnFvnxtL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89NZJB8fFrLR-UTHJNCqig9yr0sua7jYPzl72GECpmyL9sQkVqtYMWJ2kgnEPiSOtaq27u6LdDjapF8GcjhoUlgKsnYl5aUI4bZkOAmnKxL63rjYvfGfkN8D1DunN4OnFvnxtLF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7365" cy="2619375"/>
                    </a:xfrm>
                    <a:prstGeom prst="rect">
                      <a:avLst/>
                    </a:prstGeom>
                    <a:noFill/>
                    <a:ln>
                      <a:noFill/>
                    </a:ln>
                  </pic:spPr>
                </pic:pic>
              </a:graphicData>
            </a:graphic>
          </wp:inline>
        </w:drawing>
      </w:r>
    </w:p>
    <w:p w:rsidR="004604EE" w:rsidRPr="004604EE" w:rsidRDefault="004604EE" w:rsidP="004604EE">
      <w:pPr>
        <w:numPr>
          <w:ilvl w:val="0"/>
          <w:numId w:val="136"/>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Administrative purposes:</w:t>
      </w:r>
      <w:r>
        <w:rPr>
          <w:rFonts w:ascii="Noto Sans Symbols" w:hAnsi="Noto Sans Symbols" w:cs="Times New Roman"/>
          <w:color w:val="000000"/>
          <w:sz w:val="22"/>
          <w:szCs w:val="22"/>
          <w:lang w:val="en-CA"/>
        </w:rPr>
        <w:t xml:space="preserve"> compensation, </w:t>
      </w:r>
      <w:r w:rsidRPr="004604EE">
        <w:rPr>
          <w:rFonts w:ascii="Noto Sans Symbols" w:hAnsi="Noto Sans Symbols" w:cs="Times New Roman"/>
          <w:color w:val="000000"/>
          <w:sz w:val="22"/>
          <w:szCs w:val="22"/>
          <w:lang w:val="en-CA"/>
        </w:rPr>
        <w:t>job evaluation</w:t>
      </w:r>
      <w:proofErr w:type="gramStart"/>
      <w:r w:rsidRPr="004604EE">
        <w:rPr>
          <w:rFonts w:ascii="Noto Sans Symbols" w:hAnsi="Noto Sans Symbols" w:cs="Times New Roman"/>
          <w:color w:val="000000"/>
          <w:sz w:val="22"/>
          <w:szCs w:val="22"/>
          <w:lang w:val="en-CA"/>
        </w:rPr>
        <w:t>,  and</w:t>
      </w:r>
      <w:proofErr w:type="gramEnd"/>
      <w:r w:rsidRPr="004604EE">
        <w:rPr>
          <w:rFonts w:ascii="Noto Sans Symbols" w:hAnsi="Noto Sans Symbols" w:cs="Times New Roman"/>
          <w:color w:val="000000"/>
          <w:sz w:val="22"/>
          <w:szCs w:val="22"/>
          <w:lang w:val="en-CA"/>
        </w:rPr>
        <w:t xml:space="preserve"> EE support.</w:t>
      </w:r>
    </w:p>
    <w:p w:rsidR="004604EE" w:rsidRPr="004604EE" w:rsidRDefault="004604EE" w:rsidP="004604EE">
      <w:pPr>
        <w:numPr>
          <w:ilvl w:val="0"/>
          <w:numId w:val="136"/>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Development purposes:</w:t>
      </w:r>
      <w:r w:rsidRPr="004604EE">
        <w:rPr>
          <w:rFonts w:ascii="Noto Sans Symbols" w:hAnsi="Noto Sans Symbols" w:cs="Times New Roman"/>
          <w:color w:val="000000"/>
          <w:sz w:val="22"/>
          <w:szCs w:val="22"/>
          <w:lang w:val="en-CA"/>
        </w:rPr>
        <w:t xml:space="preserve"> ind. Evaluation, training, and career planning. </w:t>
      </w:r>
      <w:r w:rsidRPr="004604EE">
        <w:rPr>
          <w:rFonts w:ascii="Noto Sans Symbols" w:hAnsi="Noto Sans Symbols" w:cs="Times New Roman"/>
          <w:color w:val="0001AC"/>
          <w:sz w:val="22"/>
          <w:szCs w:val="22"/>
          <w:lang w:val="en-CA"/>
        </w:rPr>
        <w:t>Developing the individual/ employees’.</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3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Appraisal programs sometimes fail: </w:t>
      </w:r>
    </w:p>
    <w:p w:rsidR="004604EE" w:rsidRPr="004604EE" w:rsidRDefault="004604EE" w:rsidP="004604EE">
      <w:pPr>
        <w:numPr>
          <w:ilvl w:val="0"/>
          <w:numId w:val="138"/>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Lack of top-management information and support.</w:t>
      </w:r>
    </w:p>
    <w:p w:rsidR="004604EE" w:rsidRPr="004604EE" w:rsidRDefault="004604EE" w:rsidP="004604EE">
      <w:pPr>
        <w:numPr>
          <w:ilvl w:val="0"/>
          <w:numId w:val="138"/>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Unclear performance standards.</w:t>
      </w:r>
    </w:p>
    <w:p w:rsidR="004604EE" w:rsidRPr="004604EE" w:rsidRDefault="004604EE" w:rsidP="004604EE">
      <w:pPr>
        <w:numPr>
          <w:ilvl w:val="0"/>
          <w:numId w:val="138"/>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Rater bias.</w:t>
      </w:r>
    </w:p>
    <w:p w:rsidR="004604EE" w:rsidRPr="004604EE" w:rsidRDefault="004604EE" w:rsidP="004604EE">
      <w:pPr>
        <w:numPr>
          <w:ilvl w:val="0"/>
          <w:numId w:val="138"/>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Too many forms to complete.</w:t>
      </w:r>
    </w:p>
    <w:p w:rsidR="004604EE" w:rsidRPr="004604EE" w:rsidRDefault="004604EE" w:rsidP="004604EE">
      <w:pPr>
        <w:numPr>
          <w:ilvl w:val="0"/>
          <w:numId w:val="138"/>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Use of the appraisal program for conflicting purposes.  </w:t>
      </w:r>
    </w:p>
    <w:p w:rsidR="004604EE" w:rsidRPr="004604EE" w:rsidRDefault="004604EE" w:rsidP="004604EE">
      <w:pPr>
        <w:jc w:val="center"/>
        <w:rPr>
          <w:rFonts w:ascii="Times" w:hAnsi="Times" w:cs="Times New Roman"/>
          <w:sz w:val="20"/>
          <w:szCs w:val="20"/>
          <w:lang w:val="en-CA"/>
        </w:rPr>
      </w:pPr>
    </w:p>
    <w:p w:rsidR="004604EE" w:rsidRPr="004604EE" w:rsidRDefault="004604EE" w:rsidP="004604EE">
      <w:pPr>
        <w:numPr>
          <w:ilvl w:val="0"/>
          <w:numId w:val="13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Performance standards: figure 8.4</w:t>
      </w:r>
    </w:p>
    <w:p w:rsidR="004604EE" w:rsidRPr="004604EE" w:rsidRDefault="004604EE" w:rsidP="004604EE">
      <w:pPr>
        <w:numPr>
          <w:ilvl w:val="0"/>
          <w:numId w:val="140"/>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Strategic relevance:</w:t>
      </w:r>
      <w:r w:rsidRPr="004604EE">
        <w:rPr>
          <w:rFonts w:ascii="Noto Sans Symbols" w:hAnsi="Noto Sans Symbols" w:cs="Times New Roman"/>
          <w:color w:val="000000"/>
          <w:sz w:val="22"/>
          <w:szCs w:val="22"/>
          <w:lang w:val="en-CA"/>
        </w:rPr>
        <w:t xml:space="preserve"> performance standards linked to organizational goals and competencies</w:t>
      </w:r>
    </w:p>
    <w:p w:rsidR="004604EE" w:rsidRPr="004604EE" w:rsidRDefault="004604EE" w:rsidP="004604EE">
      <w:pPr>
        <w:numPr>
          <w:ilvl w:val="0"/>
          <w:numId w:val="140"/>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w:t>
      </w:r>
      <w:r w:rsidRPr="004604EE">
        <w:rPr>
          <w:rFonts w:ascii="Noto Sans Symbols" w:hAnsi="Noto Sans Symbols" w:cs="Times New Roman"/>
          <w:color w:val="000000"/>
          <w:sz w:val="22"/>
          <w:szCs w:val="22"/>
          <w:u w:val="single"/>
          <w:lang w:val="en-CA"/>
        </w:rPr>
        <w:t>riterion deficiency:</w:t>
      </w:r>
      <w:r w:rsidRPr="004604EE">
        <w:rPr>
          <w:rFonts w:ascii="Noto Sans Symbols" w:hAnsi="Noto Sans Symbols" w:cs="Times New Roman"/>
          <w:color w:val="000000"/>
          <w:sz w:val="22"/>
          <w:szCs w:val="22"/>
          <w:lang w:val="en-CA"/>
        </w:rPr>
        <w:t xml:space="preserve"> aspects of actual performance that are not measured</w:t>
      </w:r>
    </w:p>
    <w:p w:rsidR="004604EE" w:rsidRPr="004604EE" w:rsidRDefault="004604EE" w:rsidP="004604EE">
      <w:pPr>
        <w:numPr>
          <w:ilvl w:val="0"/>
          <w:numId w:val="140"/>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Criterion contamination:</w:t>
      </w:r>
      <w:r w:rsidRPr="004604EE">
        <w:rPr>
          <w:rFonts w:ascii="Noto Sans Symbols" w:hAnsi="Noto Sans Symbols" w:cs="Times New Roman"/>
          <w:color w:val="000000"/>
          <w:sz w:val="22"/>
          <w:szCs w:val="22"/>
          <w:lang w:val="en-CA"/>
        </w:rPr>
        <w:t xml:space="preserve"> elements that affect the appraisal measures that are not part of the actual performance</w:t>
      </w:r>
    </w:p>
    <w:p w:rsidR="004604EE" w:rsidRPr="004604EE" w:rsidRDefault="004604EE" w:rsidP="004604EE">
      <w:pPr>
        <w:numPr>
          <w:ilvl w:val="0"/>
          <w:numId w:val="140"/>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u w:val="single"/>
          <w:lang w:val="en-CA"/>
        </w:rPr>
        <w:t>Reliability:</w:t>
      </w:r>
      <w:r w:rsidRPr="004604EE">
        <w:rPr>
          <w:rFonts w:ascii="Noto Sans Symbols" w:hAnsi="Noto Sans Symbols" w:cs="Times New Roman"/>
          <w:color w:val="000000"/>
          <w:sz w:val="22"/>
          <w:szCs w:val="22"/>
          <w:lang w:val="en-CA"/>
        </w:rPr>
        <w:t xml:space="preserve"> measures that are consistent across raters and over time. </w:t>
      </w:r>
    </w:p>
    <w:p w:rsidR="004604EE" w:rsidRPr="004604EE" w:rsidRDefault="004604EE" w:rsidP="004604EE">
      <w:pPr>
        <w:numPr>
          <w:ilvl w:val="0"/>
          <w:numId w:val="140"/>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Fairness and acceptability</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4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Who should appraise an employee’s performance? </w:t>
      </w:r>
      <w:r w:rsidRPr="004604EE">
        <w:rPr>
          <w:rFonts w:ascii="Noto Sans Symbols" w:hAnsi="Noto Sans Symbols" w:cs="Times New Roman"/>
          <w:color w:val="0001AC"/>
          <w:sz w:val="22"/>
          <w:szCs w:val="22"/>
          <w:lang w:val="en-CA"/>
        </w:rPr>
        <w:t xml:space="preserve">Know what each one is impacting </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proofErr w:type="gramStart"/>
      <w:r w:rsidRPr="004604EE">
        <w:rPr>
          <w:rFonts w:ascii="Noto Sans Symbols" w:hAnsi="Noto Sans Symbols" w:cs="Times New Roman"/>
          <w:color w:val="000000"/>
          <w:sz w:val="22"/>
          <w:szCs w:val="22"/>
          <w:lang w:val="en-CA"/>
        </w:rPr>
        <w:t>managers</w:t>
      </w:r>
      <w:proofErr w:type="gramEnd"/>
      <w:r w:rsidRPr="004604EE">
        <w:rPr>
          <w:rFonts w:ascii="Noto Sans Symbols" w:hAnsi="Noto Sans Symbols" w:cs="Times New Roman"/>
          <w:color w:val="000000"/>
          <w:sz w:val="22"/>
          <w:szCs w:val="22"/>
          <w:lang w:val="en-CA"/>
        </w:rPr>
        <w:t xml:space="preserve">/ supervisors: </w:t>
      </w:r>
      <w:r w:rsidRPr="004604EE">
        <w:rPr>
          <w:rFonts w:ascii="Noto Sans Symbols" w:hAnsi="Noto Sans Symbols" w:cs="Times New Roman"/>
          <w:color w:val="0001AC"/>
          <w:sz w:val="22"/>
          <w:szCs w:val="22"/>
          <w:lang w:val="en-CA"/>
        </w:rPr>
        <w:t>it is fairly valid source of data, it is the most common type.</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Self-evaluations: </w:t>
      </w:r>
      <w:r w:rsidRPr="004604EE">
        <w:rPr>
          <w:rFonts w:ascii="Noto Sans Symbols" w:hAnsi="Noto Sans Symbols" w:cs="Times New Roman"/>
          <w:color w:val="0001AC"/>
          <w:sz w:val="22"/>
          <w:szCs w:val="22"/>
          <w:lang w:val="en-CA"/>
        </w:rPr>
        <w:t xml:space="preserve">employees are assessing themselves, it is good for developmental because they get to reflect on their own skills but it is not that good for administrative purposes because employees usually give themselves higher appraisals that they actually deserve, not fully accurate. </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Subordinate evaluations: </w:t>
      </w:r>
      <w:r w:rsidRPr="004604EE">
        <w:rPr>
          <w:rFonts w:ascii="Noto Sans Symbols" w:hAnsi="Noto Sans Symbols" w:cs="Times New Roman"/>
          <w:color w:val="0001AC"/>
          <w:sz w:val="22"/>
          <w:szCs w:val="22"/>
          <w:lang w:val="en-CA"/>
        </w:rPr>
        <w:t xml:space="preserve">employees are assessing managers, useful for sometime of data such as leadership skills, communication skills, etc. but with more technical skills it is not that good to get feedback. </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Peer evaluations:</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Team evaluations: </w:t>
      </w:r>
    </w:p>
    <w:p w:rsidR="004604EE" w:rsidRPr="004604EE" w:rsidRDefault="004604EE" w:rsidP="004604EE">
      <w:pPr>
        <w:numPr>
          <w:ilvl w:val="0"/>
          <w:numId w:val="142"/>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Customer evaluation:</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4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360-evaluation:</w:t>
      </w:r>
    </w:p>
    <w:p w:rsidR="004604EE" w:rsidRPr="004604EE" w:rsidRDefault="004604EE" w:rsidP="004604EE">
      <w:pPr>
        <w:numPr>
          <w:ilvl w:val="0"/>
          <w:numId w:val="14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It is a performance evaluation done by different people who interact with the employee, generally on forms compiled into a single profile for use in evaluation meeting conducted by the employee’s manager. </w:t>
      </w:r>
    </w:p>
    <w:p w:rsidR="004604EE" w:rsidRPr="004604EE" w:rsidRDefault="004604EE" w:rsidP="004604EE">
      <w:pPr>
        <w:numPr>
          <w:ilvl w:val="0"/>
          <w:numId w:val="14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Safeguards to ensure its maximum quality and acceptance</w:t>
      </w:r>
      <w:r w:rsidRPr="004604EE">
        <w:rPr>
          <w:rFonts w:ascii="Noto Sans Symbols" w:hAnsi="Noto Sans Symbols" w:cs="Times New Roman"/>
          <w:color w:val="0001AC"/>
          <w:sz w:val="22"/>
          <w:szCs w:val="22"/>
          <w:lang w:val="en-CA"/>
        </w:rPr>
        <w:t>, these traits make it effective</w:t>
      </w:r>
      <w:r w:rsidRPr="004604EE">
        <w:rPr>
          <w:rFonts w:ascii="Noto Sans Symbols" w:hAnsi="Noto Sans Symbols" w:cs="Times New Roman"/>
          <w:color w:val="000000"/>
          <w:sz w:val="22"/>
          <w:szCs w:val="22"/>
          <w:lang w:val="en-CA"/>
        </w:rPr>
        <w:t xml:space="preserve">: </w:t>
      </w:r>
    </w:p>
    <w:p w:rsidR="004604EE" w:rsidRPr="004604EE" w:rsidRDefault="004604EE" w:rsidP="004604EE">
      <w:pPr>
        <w:numPr>
          <w:ilvl w:val="0"/>
          <w:numId w:val="145"/>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Ensure anonymity </w:t>
      </w:r>
      <w:r w:rsidRPr="004604EE">
        <w:rPr>
          <w:rFonts w:ascii="Noto Sans Symbols" w:hAnsi="Noto Sans Symbols" w:cs="Times New Roman"/>
          <w:color w:val="0001AC"/>
          <w:sz w:val="22"/>
          <w:szCs w:val="22"/>
          <w:lang w:val="en-CA"/>
        </w:rPr>
        <w:t xml:space="preserve">helps focus on the behaviour </w:t>
      </w:r>
    </w:p>
    <w:p w:rsidR="004604EE" w:rsidRPr="004604EE" w:rsidRDefault="004604EE" w:rsidP="004604EE">
      <w:pPr>
        <w:numPr>
          <w:ilvl w:val="0"/>
          <w:numId w:val="145"/>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Make respondents accountable </w:t>
      </w:r>
    </w:p>
    <w:p w:rsidR="004604EE" w:rsidRPr="004604EE" w:rsidRDefault="004604EE" w:rsidP="004604EE">
      <w:pPr>
        <w:numPr>
          <w:ilvl w:val="0"/>
          <w:numId w:val="145"/>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Prevent “gaming” of the system </w:t>
      </w:r>
    </w:p>
    <w:p w:rsidR="004604EE" w:rsidRPr="004604EE" w:rsidRDefault="004604EE" w:rsidP="004604EE">
      <w:pPr>
        <w:numPr>
          <w:ilvl w:val="0"/>
          <w:numId w:val="145"/>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Use statistical procedures </w:t>
      </w:r>
    </w:p>
    <w:p w:rsidR="004604EE" w:rsidRPr="004604EE" w:rsidRDefault="004604EE" w:rsidP="004604EE">
      <w:pPr>
        <w:numPr>
          <w:ilvl w:val="0"/>
          <w:numId w:val="145"/>
        </w:numPr>
        <w:ind w:left="126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Identify and quantify biases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4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Training appraisers: establishing an appraisal plan</w:t>
      </w:r>
    </w:p>
    <w:p w:rsidR="004604EE" w:rsidRPr="004604EE" w:rsidRDefault="004604EE" w:rsidP="004604EE">
      <w:pPr>
        <w:numPr>
          <w:ilvl w:val="0"/>
          <w:numId w:val="14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Provide an explanation of the performance appraisal system’s objectives </w:t>
      </w:r>
    </w:p>
    <w:p w:rsidR="004604EE" w:rsidRPr="004604EE" w:rsidRDefault="004604EE" w:rsidP="004604EE">
      <w:pPr>
        <w:numPr>
          <w:ilvl w:val="0"/>
          <w:numId w:val="14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Explain the mechanics of the rating system </w:t>
      </w:r>
    </w:p>
    <w:p w:rsidR="004604EE" w:rsidRPr="004604EE" w:rsidRDefault="004604EE" w:rsidP="004604EE">
      <w:pPr>
        <w:numPr>
          <w:ilvl w:val="0"/>
          <w:numId w:val="147"/>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Alert raters to the weakness and problems of appraisal systems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48"/>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Rating errors: </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1AC"/>
          <w:sz w:val="22"/>
          <w:szCs w:val="22"/>
          <w:lang w:val="en-CA"/>
        </w:rPr>
        <w:t>These errors were don’t done consciously, which makes them very dangerous thus need to train the appraisers to notice these errors.  </w:t>
      </w:r>
    </w:p>
    <w:p w:rsidR="004604EE" w:rsidRPr="004604EE" w:rsidRDefault="004604EE" w:rsidP="004604EE">
      <w:pPr>
        <w:numPr>
          <w:ilvl w:val="0"/>
          <w:numId w:val="149"/>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Distributional errors: occur when a single rating is skewed toward an entire group of employees.</w:t>
      </w:r>
    </w:p>
    <w:p w:rsidR="004604EE" w:rsidRPr="004604EE" w:rsidRDefault="004604EE" w:rsidP="004604EE">
      <w:pPr>
        <w:numPr>
          <w:ilvl w:val="0"/>
          <w:numId w:val="1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Error of central tendency </w:t>
      </w:r>
    </w:p>
    <w:p w:rsidR="004604EE" w:rsidRPr="004604EE" w:rsidRDefault="004604EE" w:rsidP="004604EE">
      <w:pPr>
        <w:numPr>
          <w:ilvl w:val="0"/>
          <w:numId w:val="1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Leniency or strictness error: </w:t>
      </w:r>
      <w:r w:rsidRPr="004604EE">
        <w:rPr>
          <w:rFonts w:ascii="Noto Sans Symbols" w:hAnsi="Noto Sans Symbols" w:cs="Times New Roman"/>
          <w:color w:val="0001AC"/>
          <w:sz w:val="22"/>
          <w:szCs w:val="22"/>
          <w:lang w:val="en-CA"/>
        </w:rPr>
        <w:t>giving really bad scored or really good scores</w:t>
      </w:r>
    </w:p>
    <w:p w:rsidR="004604EE" w:rsidRPr="004604EE" w:rsidRDefault="004604EE" w:rsidP="004604EE">
      <w:pPr>
        <w:numPr>
          <w:ilvl w:val="0"/>
          <w:numId w:val="1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Forced distribution (was not on the slide)</w:t>
      </w:r>
    </w:p>
    <w:p w:rsidR="004604EE" w:rsidRPr="004604EE" w:rsidRDefault="004604EE" w:rsidP="004604EE">
      <w:pPr>
        <w:numPr>
          <w:ilvl w:val="0"/>
          <w:numId w:val="15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Temporal (recen</w:t>
      </w:r>
      <w:bookmarkStart w:id="0" w:name="_GoBack"/>
      <w:bookmarkEnd w:id="0"/>
      <w:r w:rsidRPr="004604EE">
        <w:rPr>
          <w:rFonts w:ascii="Noto Sans Symbols" w:hAnsi="Noto Sans Symbols" w:cs="Times New Roman"/>
          <w:color w:val="000000"/>
          <w:sz w:val="22"/>
          <w:szCs w:val="22"/>
          <w:lang w:val="en-CA"/>
        </w:rPr>
        <w:t xml:space="preserve">cy) error </w:t>
      </w:r>
    </w:p>
    <w:p w:rsidR="004604EE" w:rsidRPr="004604EE" w:rsidRDefault="004604EE" w:rsidP="004604EE">
      <w:pPr>
        <w:numPr>
          <w:ilvl w:val="0"/>
          <w:numId w:val="15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Contrast error: </w:t>
      </w:r>
    </w:p>
    <w:p w:rsidR="004604EE" w:rsidRPr="004604EE" w:rsidRDefault="004604EE" w:rsidP="004604EE">
      <w:pPr>
        <w:numPr>
          <w:ilvl w:val="0"/>
          <w:numId w:val="15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Similar-to-me:</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5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Evaluation performance methods: j</w:t>
      </w:r>
      <w:r w:rsidRPr="004604EE">
        <w:rPr>
          <w:rFonts w:ascii="Noto Sans Symbols" w:hAnsi="Noto Sans Symbols" w:cs="Times New Roman"/>
          <w:color w:val="990000"/>
          <w:sz w:val="22"/>
          <w:szCs w:val="22"/>
          <w:lang w:val="en-CA"/>
        </w:rPr>
        <w:t>ust know the difference between the 3 methods</w:t>
      </w:r>
    </w:p>
    <w:p w:rsidR="004604EE" w:rsidRPr="004604EE" w:rsidRDefault="004604EE" w:rsidP="004604EE">
      <w:pPr>
        <w:numPr>
          <w:ilvl w:val="0"/>
          <w:numId w:val="15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Trait methods: </w:t>
      </w:r>
    </w:p>
    <w:p w:rsidR="004604EE" w:rsidRPr="004604EE" w:rsidRDefault="004604EE" w:rsidP="004604EE">
      <w:pPr>
        <w:numPr>
          <w:ilvl w:val="0"/>
          <w:numId w:val="155"/>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Graphic rating scales: </w:t>
      </w:r>
    </w:p>
    <w:p w:rsidR="004604EE" w:rsidRPr="004604EE" w:rsidRDefault="004604EE" w:rsidP="004604EE">
      <w:pPr>
        <w:numPr>
          <w:ilvl w:val="0"/>
          <w:numId w:val="155"/>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Mixed-standard scale: </w:t>
      </w:r>
    </w:p>
    <w:p w:rsidR="004604EE" w:rsidRPr="004604EE" w:rsidRDefault="004604EE" w:rsidP="004604EE">
      <w:pPr>
        <w:numPr>
          <w:ilvl w:val="0"/>
          <w:numId w:val="155"/>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Forced-choice: </w:t>
      </w:r>
    </w:p>
    <w:p w:rsidR="004604EE" w:rsidRPr="004604EE" w:rsidRDefault="004604EE" w:rsidP="004604EE">
      <w:pPr>
        <w:numPr>
          <w:ilvl w:val="0"/>
          <w:numId w:val="155"/>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Essay: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56"/>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Behavioural methods: </w:t>
      </w:r>
    </w:p>
    <w:p w:rsidR="004604EE" w:rsidRPr="004604EE" w:rsidRDefault="004604EE" w:rsidP="004604EE">
      <w:pPr>
        <w:numPr>
          <w:ilvl w:val="0"/>
          <w:numId w:val="157"/>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Critical incident: </w:t>
      </w:r>
    </w:p>
    <w:p w:rsidR="004604EE" w:rsidRPr="004604EE" w:rsidRDefault="004604EE" w:rsidP="004604EE">
      <w:pPr>
        <w:numPr>
          <w:ilvl w:val="0"/>
          <w:numId w:val="157"/>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Behavioural checklist </w:t>
      </w:r>
    </w:p>
    <w:p w:rsidR="004604EE" w:rsidRPr="004604EE" w:rsidRDefault="004604EE" w:rsidP="004604EE">
      <w:pPr>
        <w:numPr>
          <w:ilvl w:val="0"/>
          <w:numId w:val="157"/>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Behaviourally anchored rating scales (BARS) </w:t>
      </w:r>
    </w:p>
    <w:p w:rsidR="004604EE" w:rsidRPr="004604EE" w:rsidRDefault="004604EE" w:rsidP="004604EE">
      <w:pPr>
        <w:numPr>
          <w:ilvl w:val="0"/>
          <w:numId w:val="157"/>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Behaviour observation scales (BOS)</w:t>
      </w:r>
    </w:p>
    <w:p w:rsidR="004604EE" w:rsidRPr="004604EE" w:rsidRDefault="004604EE" w:rsidP="004604EE">
      <w:pPr>
        <w:rPr>
          <w:rFonts w:ascii="Times" w:hAnsi="Times" w:cs="Times New Roman"/>
          <w:sz w:val="20"/>
          <w:szCs w:val="20"/>
          <w:lang w:val="en-CA"/>
        </w:rPr>
      </w:pPr>
      <w:r w:rsidRPr="004604EE">
        <w:rPr>
          <w:rFonts w:ascii="Noto Sans Symbols" w:hAnsi="Noto Sans Symbols" w:cs="Times New Roman"/>
          <w:color w:val="000000"/>
          <w:sz w:val="22"/>
          <w:szCs w:val="22"/>
          <w:lang w:val="en-CA"/>
        </w:rPr>
        <w:t> </w:t>
      </w:r>
    </w:p>
    <w:p w:rsidR="004604EE" w:rsidRPr="004604EE" w:rsidRDefault="004604EE" w:rsidP="004604EE">
      <w:pPr>
        <w:ind w:left="720" w:hanging="360"/>
        <w:rPr>
          <w:rFonts w:ascii="Times" w:hAnsi="Times" w:cs="Times New Roman"/>
          <w:sz w:val="20"/>
          <w:szCs w:val="20"/>
          <w:lang w:val="en-CA"/>
        </w:rPr>
      </w:pPr>
      <w:r w:rsidRPr="004604EE">
        <w:rPr>
          <w:rFonts w:ascii="Noto Sans Symbols" w:hAnsi="Noto Sans Symbols" w:cs="Times New Roman"/>
          <w:color w:val="000000"/>
          <w:sz w:val="22"/>
          <w:szCs w:val="22"/>
          <w:lang w:val="en-CA"/>
        </w:rPr>
        <w:t xml:space="preserve">C) </w:t>
      </w:r>
      <w:proofErr w:type="gramStart"/>
      <w:r w:rsidRPr="004604EE">
        <w:rPr>
          <w:rFonts w:ascii="Noto Sans Symbols" w:hAnsi="Noto Sans Symbols" w:cs="Times New Roman"/>
          <w:color w:val="000000"/>
          <w:sz w:val="22"/>
          <w:szCs w:val="22"/>
          <w:lang w:val="en-CA"/>
        </w:rPr>
        <w:t>resulting</w:t>
      </w:r>
      <w:proofErr w:type="gramEnd"/>
      <w:r w:rsidRPr="004604EE">
        <w:rPr>
          <w:rFonts w:ascii="Noto Sans Symbols" w:hAnsi="Noto Sans Symbols" w:cs="Times New Roman"/>
          <w:color w:val="000000"/>
          <w:sz w:val="22"/>
          <w:szCs w:val="22"/>
          <w:lang w:val="en-CA"/>
        </w:rPr>
        <w:t xml:space="preserve"> methods: </w:t>
      </w:r>
    </w:p>
    <w:p w:rsidR="004604EE" w:rsidRPr="004604EE" w:rsidRDefault="004604EE" w:rsidP="004604EE">
      <w:pPr>
        <w:numPr>
          <w:ilvl w:val="0"/>
          <w:numId w:val="158"/>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Productivity measures: appraisals based on quantitative measures. </w:t>
      </w:r>
    </w:p>
    <w:p w:rsidR="004604EE" w:rsidRPr="004604EE" w:rsidRDefault="004604EE" w:rsidP="004604EE">
      <w:pPr>
        <w:numPr>
          <w:ilvl w:val="0"/>
          <w:numId w:val="158"/>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Management by objectives (MBO):</w:t>
      </w:r>
      <w:r w:rsidRPr="004604EE">
        <w:rPr>
          <w:rFonts w:ascii="Noto Sans Symbols" w:hAnsi="Noto Sans Symbols" w:cs="Times New Roman"/>
          <w:color w:val="0001AC"/>
          <w:sz w:val="22"/>
          <w:szCs w:val="22"/>
          <w:lang w:val="en-CA"/>
        </w:rPr>
        <w:t xml:space="preserve"> it is goal-setting in action</w:t>
      </w:r>
    </w:p>
    <w:p w:rsidR="004604EE" w:rsidRPr="004604EE" w:rsidRDefault="004604EE" w:rsidP="004604EE">
      <w:pPr>
        <w:numPr>
          <w:ilvl w:val="0"/>
          <w:numId w:val="158"/>
        </w:numPr>
        <w:ind w:left="1080"/>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The balanced scorecard</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59"/>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Appraisal interviews </w:t>
      </w:r>
    </w:p>
    <w:p w:rsidR="004604EE" w:rsidRPr="004604EE" w:rsidRDefault="004604EE" w:rsidP="004604EE">
      <w:pPr>
        <w:numPr>
          <w:ilvl w:val="0"/>
          <w:numId w:val="1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Tell and sell </w:t>
      </w:r>
    </w:p>
    <w:p w:rsidR="004604EE" w:rsidRPr="004604EE" w:rsidRDefault="004604EE" w:rsidP="004604EE">
      <w:pPr>
        <w:numPr>
          <w:ilvl w:val="0"/>
          <w:numId w:val="1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Tell and listen </w:t>
      </w:r>
    </w:p>
    <w:p w:rsidR="004604EE" w:rsidRPr="004604EE" w:rsidRDefault="004604EE" w:rsidP="004604EE">
      <w:pPr>
        <w:numPr>
          <w:ilvl w:val="0"/>
          <w:numId w:val="1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Problem solving </w:t>
      </w:r>
    </w:p>
    <w:p w:rsidR="004604EE" w:rsidRPr="004604EE" w:rsidRDefault="004604EE" w:rsidP="004604EE">
      <w:pPr>
        <w:numPr>
          <w:ilvl w:val="0"/>
          <w:numId w:val="160"/>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Feedforward performance evaluation: focus is about future performance and positive</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61"/>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Conducting the interview </w:t>
      </w:r>
    </w:p>
    <w:p w:rsidR="004604EE" w:rsidRPr="004604EE" w:rsidRDefault="004604EE" w:rsidP="004604EE">
      <w:pPr>
        <w:numPr>
          <w:ilvl w:val="0"/>
          <w:numId w:val="16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Invite participation: ask for self-assessment </w:t>
      </w:r>
    </w:p>
    <w:p w:rsidR="004604EE" w:rsidRPr="004604EE" w:rsidRDefault="004604EE" w:rsidP="004604EE">
      <w:pPr>
        <w:numPr>
          <w:ilvl w:val="0"/>
          <w:numId w:val="16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Change </w:t>
      </w:r>
      <w:proofErr w:type="gramStart"/>
      <w:r w:rsidRPr="004604EE">
        <w:rPr>
          <w:rFonts w:ascii="Noto Sans Symbols" w:hAnsi="Noto Sans Symbols" w:cs="Times New Roman"/>
          <w:color w:val="000000"/>
          <w:sz w:val="22"/>
          <w:szCs w:val="22"/>
          <w:lang w:val="en-CA"/>
        </w:rPr>
        <w:t>behaviour :</w:t>
      </w:r>
      <w:proofErr w:type="gramEnd"/>
      <w:r w:rsidRPr="004604EE">
        <w:rPr>
          <w:rFonts w:ascii="Noto Sans Symbols" w:hAnsi="Noto Sans Symbols" w:cs="Times New Roman"/>
          <w:color w:val="000000"/>
          <w:sz w:val="22"/>
          <w:szCs w:val="22"/>
          <w:lang w:val="en-CA"/>
        </w:rPr>
        <w:t xml:space="preserve"> problem solving focus </w:t>
      </w:r>
    </w:p>
    <w:p w:rsidR="004604EE" w:rsidRPr="004604EE" w:rsidRDefault="004604EE" w:rsidP="004604EE">
      <w:pPr>
        <w:numPr>
          <w:ilvl w:val="0"/>
          <w:numId w:val="16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Minimize criticism express appreciation </w:t>
      </w:r>
    </w:p>
    <w:p w:rsidR="004604EE" w:rsidRPr="004604EE" w:rsidRDefault="004604EE" w:rsidP="004604EE">
      <w:pPr>
        <w:numPr>
          <w:ilvl w:val="0"/>
          <w:numId w:val="162"/>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Establish goals: be supportive </w:t>
      </w:r>
    </w:p>
    <w:p w:rsidR="004604EE" w:rsidRPr="004604EE" w:rsidRDefault="004604EE" w:rsidP="004604EE">
      <w:pPr>
        <w:rPr>
          <w:rFonts w:ascii="Times" w:eastAsia="Times New Roman" w:hAnsi="Times" w:cs="Times New Roman"/>
          <w:sz w:val="20"/>
          <w:szCs w:val="20"/>
          <w:lang w:val="en-CA"/>
        </w:rPr>
      </w:pPr>
    </w:p>
    <w:p w:rsidR="004604EE" w:rsidRPr="004604EE" w:rsidRDefault="004604EE" w:rsidP="004604EE">
      <w:pPr>
        <w:numPr>
          <w:ilvl w:val="0"/>
          <w:numId w:val="163"/>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Manage ineffective performance </w:t>
      </w:r>
    </w:p>
    <w:p w:rsidR="004604EE" w:rsidRPr="004604EE" w:rsidRDefault="004604EE" w:rsidP="004604EE">
      <w:pPr>
        <w:numPr>
          <w:ilvl w:val="0"/>
          <w:numId w:val="16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Possible courses of action </w:t>
      </w:r>
    </w:p>
    <w:p w:rsidR="004604EE" w:rsidRPr="004604EE" w:rsidRDefault="004604EE" w:rsidP="004604EE">
      <w:pPr>
        <w:numPr>
          <w:ilvl w:val="0"/>
          <w:numId w:val="164"/>
        </w:numPr>
        <w:textAlignment w:val="baseline"/>
        <w:rPr>
          <w:rFonts w:ascii="Noto Sans Symbols" w:hAnsi="Noto Sans Symbols" w:cs="Times New Roman"/>
          <w:color w:val="000000"/>
          <w:sz w:val="22"/>
          <w:szCs w:val="22"/>
          <w:lang w:val="en-CA"/>
        </w:rPr>
      </w:pPr>
      <w:r w:rsidRPr="004604EE">
        <w:rPr>
          <w:rFonts w:ascii="Noto Sans Symbols" w:hAnsi="Noto Sans Symbols" w:cs="Times New Roman"/>
          <w:color w:val="000000"/>
          <w:sz w:val="22"/>
          <w:szCs w:val="22"/>
          <w:lang w:val="en-CA"/>
        </w:rPr>
        <w:t xml:space="preserve">Cautions </w:t>
      </w:r>
    </w:p>
    <w:p w:rsidR="00E55338" w:rsidRPr="004604EE" w:rsidRDefault="00E55338">
      <w:pPr>
        <w:rPr>
          <w:b/>
        </w:rPr>
      </w:pPr>
    </w:p>
    <w:sectPr w:rsidR="00E55338" w:rsidRPr="004604EE" w:rsidSect="00E553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Noto Sans Symbol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264"/>
    <w:multiLevelType w:val="multilevel"/>
    <w:tmpl w:val="891EE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A317F3"/>
    <w:multiLevelType w:val="multilevel"/>
    <w:tmpl w:val="E99C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B81C40"/>
    <w:multiLevelType w:val="multilevel"/>
    <w:tmpl w:val="D524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7C6C9A"/>
    <w:multiLevelType w:val="multilevel"/>
    <w:tmpl w:val="2358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71319D"/>
    <w:multiLevelType w:val="multilevel"/>
    <w:tmpl w:val="3F1C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8169A3"/>
    <w:multiLevelType w:val="multilevel"/>
    <w:tmpl w:val="E5E4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163F29"/>
    <w:multiLevelType w:val="multilevel"/>
    <w:tmpl w:val="ABF2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5CA3C28"/>
    <w:multiLevelType w:val="multilevel"/>
    <w:tmpl w:val="1EBC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215509"/>
    <w:multiLevelType w:val="hybridMultilevel"/>
    <w:tmpl w:val="EF4A8538"/>
    <w:lvl w:ilvl="0" w:tplc="560CA1B6">
      <w:start w:val="2"/>
      <w:numFmt w:val="lowerLetter"/>
      <w:lvlText w:val="%1."/>
      <w:lvlJc w:val="left"/>
      <w:pPr>
        <w:tabs>
          <w:tab w:val="num" w:pos="720"/>
        </w:tabs>
        <w:ind w:left="720" w:hanging="360"/>
      </w:pPr>
    </w:lvl>
    <w:lvl w:ilvl="1" w:tplc="56BCE8D8" w:tentative="1">
      <w:start w:val="1"/>
      <w:numFmt w:val="decimal"/>
      <w:lvlText w:val="%2."/>
      <w:lvlJc w:val="left"/>
      <w:pPr>
        <w:tabs>
          <w:tab w:val="num" w:pos="1440"/>
        </w:tabs>
        <w:ind w:left="1440" w:hanging="360"/>
      </w:pPr>
    </w:lvl>
    <w:lvl w:ilvl="2" w:tplc="54F25458" w:tentative="1">
      <w:start w:val="1"/>
      <w:numFmt w:val="decimal"/>
      <w:lvlText w:val="%3."/>
      <w:lvlJc w:val="left"/>
      <w:pPr>
        <w:tabs>
          <w:tab w:val="num" w:pos="2160"/>
        </w:tabs>
        <w:ind w:left="2160" w:hanging="360"/>
      </w:pPr>
    </w:lvl>
    <w:lvl w:ilvl="3" w:tplc="397EF934" w:tentative="1">
      <w:start w:val="1"/>
      <w:numFmt w:val="decimal"/>
      <w:lvlText w:val="%4."/>
      <w:lvlJc w:val="left"/>
      <w:pPr>
        <w:tabs>
          <w:tab w:val="num" w:pos="2880"/>
        </w:tabs>
        <w:ind w:left="2880" w:hanging="360"/>
      </w:pPr>
    </w:lvl>
    <w:lvl w:ilvl="4" w:tplc="FDF2B044" w:tentative="1">
      <w:start w:val="1"/>
      <w:numFmt w:val="decimal"/>
      <w:lvlText w:val="%5."/>
      <w:lvlJc w:val="left"/>
      <w:pPr>
        <w:tabs>
          <w:tab w:val="num" w:pos="3600"/>
        </w:tabs>
        <w:ind w:left="3600" w:hanging="360"/>
      </w:pPr>
    </w:lvl>
    <w:lvl w:ilvl="5" w:tplc="C84ED4DE" w:tentative="1">
      <w:start w:val="1"/>
      <w:numFmt w:val="decimal"/>
      <w:lvlText w:val="%6."/>
      <w:lvlJc w:val="left"/>
      <w:pPr>
        <w:tabs>
          <w:tab w:val="num" w:pos="4320"/>
        </w:tabs>
        <w:ind w:left="4320" w:hanging="360"/>
      </w:pPr>
    </w:lvl>
    <w:lvl w:ilvl="6" w:tplc="066CAD44" w:tentative="1">
      <w:start w:val="1"/>
      <w:numFmt w:val="decimal"/>
      <w:lvlText w:val="%7."/>
      <w:lvlJc w:val="left"/>
      <w:pPr>
        <w:tabs>
          <w:tab w:val="num" w:pos="5040"/>
        </w:tabs>
        <w:ind w:left="5040" w:hanging="360"/>
      </w:pPr>
    </w:lvl>
    <w:lvl w:ilvl="7" w:tplc="97A07938" w:tentative="1">
      <w:start w:val="1"/>
      <w:numFmt w:val="decimal"/>
      <w:lvlText w:val="%8."/>
      <w:lvlJc w:val="left"/>
      <w:pPr>
        <w:tabs>
          <w:tab w:val="num" w:pos="5760"/>
        </w:tabs>
        <w:ind w:left="5760" w:hanging="360"/>
      </w:pPr>
    </w:lvl>
    <w:lvl w:ilvl="8" w:tplc="CDF60C76" w:tentative="1">
      <w:start w:val="1"/>
      <w:numFmt w:val="decimal"/>
      <w:lvlText w:val="%9."/>
      <w:lvlJc w:val="left"/>
      <w:pPr>
        <w:tabs>
          <w:tab w:val="num" w:pos="6480"/>
        </w:tabs>
        <w:ind w:left="6480" w:hanging="360"/>
      </w:pPr>
    </w:lvl>
  </w:abstractNum>
  <w:abstractNum w:abstractNumId="9">
    <w:nsid w:val="06A344C4"/>
    <w:multiLevelType w:val="multilevel"/>
    <w:tmpl w:val="C464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131610"/>
    <w:multiLevelType w:val="multilevel"/>
    <w:tmpl w:val="205A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185C62"/>
    <w:multiLevelType w:val="multilevel"/>
    <w:tmpl w:val="C5689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81A7881"/>
    <w:multiLevelType w:val="multilevel"/>
    <w:tmpl w:val="7214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9D6444"/>
    <w:multiLevelType w:val="multilevel"/>
    <w:tmpl w:val="BCA6D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ACC685F"/>
    <w:multiLevelType w:val="multilevel"/>
    <w:tmpl w:val="BCC8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AEC3620"/>
    <w:multiLevelType w:val="multilevel"/>
    <w:tmpl w:val="2AC8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267208"/>
    <w:multiLevelType w:val="multilevel"/>
    <w:tmpl w:val="BAD02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B4874C1"/>
    <w:multiLevelType w:val="multilevel"/>
    <w:tmpl w:val="E180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A307AC"/>
    <w:multiLevelType w:val="multilevel"/>
    <w:tmpl w:val="E15E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E4433C"/>
    <w:multiLevelType w:val="multilevel"/>
    <w:tmpl w:val="4350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814E2E"/>
    <w:multiLevelType w:val="multilevel"/>
    <w:tmpl w:val="E5FE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88602B"/>
    <w:multiLevelType w:val="multilevel"/>
    <w:tmpl w:val="529C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13C61DA"/>
    <w:multiLevelType w:val="multilevel"/>
    <w:tmpl w:val="5684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791031"/>
    <w:multiLevelType w:val="multilevel"/>
    <w:tmpl w:val="B292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0878D5"/>
    <w:multiLevelType w:val="multilevel"/>
    <w:tmpl w:val="D0FA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2F272A8"/>
    <w:multiLevelType w:val="multilevel"/>
    <w:tmpl w:val="C49C3D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39333A0"/>
    <w:multiLevelType w:val="multilevel"/>
    <w:tmpl w:val="5A04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3A97A85"/>
    <w:multiLevelType w:val="multilevel"/>
    <w:tmpl w:val="173E2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3CE715D"/>
    <w:multiLevelType w:val="multilevel"/>
    <w:tmpl w:val="8E88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4082F3C"/>
    <w:multiLevelType w:val="multilevel"/>
    <w:tmpl w:val="7794E6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4AE1811"/>
    <w:multiLevelType w:val="multilevel"/>
    <w:tmpl w:val="DD9A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53545BB"/>
    <w:multiLevelType w:val="multilevel"/>
    <w:tmpl w:val="D9EA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6877836"/>
    <w:multiLevelType w:val="multilevel"/>
    <w:tmpl w:val="104E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6CB14A0"/>
    <w:multiLevelType w:val="multilevel"/>
    <w:tmpl w:val="EA26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7845EC4"/>
    <w:multiLevelType w:val="multilevel"/>
    <w:tmpl w:val="C278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82874B8"/>
    <w:multiLevelType w:val="multilevel"/>
    <w:tmpl w:val="10F4D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9312978"/>
    <w:multiLevelType w:val="multilevel"/>
    <w:tmpl w:val="24F66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A210E73"/>
    <w:multiLevelType w:val="multilevel"/>
    <w:tmpl w:val="F2CE5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A3471CE"/>
    <w:multiLevelType w:val="multilevel"/>
    <w:tmpl w:val="93BC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A417195"/>
    <w:multiLevelType w:val="multilevel"/>
    <w:tmpl w:val="7772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AD21B49"/>
    <w:multiLevelType w:val="multilevel"/>
    <w:tmpl w:val="E33CF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1C8E26AE"/>
    <w:multiLevelType w:val="multilevel"/>
    <w:tmpl w:val="4DD2E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1DF91D19"/>
    <w:multiLevelType w:val="multilevel"/>
    <w:tmpl w:val="11A4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E611AC6"/>
    <w:multiLevelType w:val="multilevel"/>
    <w:tmpl w:val="A65E1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1E8176A7"/>
    <w:multiLevelType w:val="multilevel"/>
    <w:tmpl w:val="85CC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085488A"/>
    <w:multiLevelType w:val="multilevel"/>
    <w:tmpl w:val="50CE4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1516821"/>
    <w:multiLevelType w:val="multilevel"/>
    <w:tmpl w:val="FD12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2C52603"/>
    <w:multiLevelType w:val="multilevel"/>
    <w:tmpl w:val="077E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30F353A"/>
    <w:multiLevelType w:val="multilevel"/>
    <w:tmpl w:val="66E0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3924C07"/>
    <w:multiLevelType w:val="multilevel"/>
    <w:tmpl w:val="BEA67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4243825"/>
    <w:multiLevelType w:val="multilevel"/>
    <w:tmpl w:val="428A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5381260"/>
    <w:multiLevelType w:val="multilevel"/>
    <w:tmpl w:val="23640F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5A26049"/>
    <w:multiLevelType w:val="multilevel"/>
    <w:tmpl w:val="11A2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5FE4653"/>
    <w:multiLevelType w:val="multilevel"/>
    <w:tmpl w:val="2C16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618337F"/>
    <w:multiLevelType w:val="multilevel"/>
    <w:tmpl w:val="B0B6E8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6B404C8"/>
    <w:multiLevelType w:val="multilevel"/>
    <w:tmpl w:val="131E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6BD6A0A"/>
    <w:multiLevelType w:val="multilevel"/>
    <w:tmpl w:val="96FE3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7B17515"/>
    <w:multiLevelType w:val="multilevel"/>
    <w:tmpl w:val="0BB6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9E31F7D"/>
    <w:multiLevelType w:val="multilevel"/>
    <w:tmpl w:val="79BA5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A0C3CB8"/>
    <w:multiLevelType w:val="multilevel"/>
    <w:tmpl w:val="454E35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2AAF3731"/>
    <w:multiLevelType w:val="multilevel"/>
    <w:tmpl w:val="4456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BCF5D1A"/>
    <w:multiLevelType w:val="multilevel"/>
    <w:tmpl w:val="0BC2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C2A070A"/>
    <w:multiLevelType w:val="multilevel"/>
    <w:tmpl w:val="54F6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D112BDD"/>
    <w:multiLevelType w:val="multilevel"/>
    <w:tmpl w:val="0316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D8B7B84"/>
    <w:multiLevelType w:val="multilevel"/>
    <w:tmpl w:val="991E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2DCD5EB5"/>
    <w:multiLevelType w:val="multilevel"/>
    <w:tmpl w:val="21D0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E5D5C68"/>
    <w:multiLevelType w:val="multilevel"/>
    <w:tmpl w:val="9808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E750CAD"/>
    <w:multiLevelType w:val="multilevel"/>
    <w:tmpl w:val="E276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2FA5095E"/>
    <w:multiLevelType w:val="multilevel"/>
    <w:tmpl w:val="19C4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00C7240"/>
    <w:multiLevelType w:val="multilevel"/>
    <w:tmpl w:val="B9F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13E44AE"/>
    <w:multiLevelType w:val="multilevel"/>
    <w:tmpl w:val="2190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1D60FD9"/>
    <w:multiLevelType w:val="multilevel"/>
    <w:tmpl w:val="4156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2312C3A"/>
    <w:multiLevelType w:val="multilevel"/>
    <w:tmpl w:val="DE4456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26A4586"/>
    <w:multiLevelType w:val="multilevel"/>
    <w:tmpl w:val="AE76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31D0F10"/>
    <w:multiLevelType w:val="multilevel"/>
    <w:tmpl w:val="1714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35157CB"/>
    <w:multiLevelType w:val="multilevel"/>
    <w:tmpl w:val="AB32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4C06C95"/>
    <w:multiLevelType w:val="multilevel"/>
    <w:tmpl w:val="E2A8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5775A9C"/>
    <w:multiLevelType w:val="multilevel"/>
    <w:tmpl w:val="92CC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65D49CB"/>
    <w:multiLevelType w:val="multilevel"/>
    <w:tmpl w:val="47CAA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36727774"/>
    <w:multiLevelType w:val="multilevel"/>
    <w:tmpl w:val="D96EF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36F64A0C"/>
    <w:multiLevelType w:val="multilevel"/>
    <w:tmpl w:val="DBEE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7AF719A"/>
    <w:multiLevelType w:val="multilevel"/>
    <w:tmpl w:val="DC68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7D93417"/>
    <w:multiLevelType w:val="multilevel"/>
    <w:tmpl w:val="41FE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845607A"/>
    <w:multiLevelType w:val="multilevel"/>
    <w:tmpl w:val="F762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3A0A5F01"/>
    <w:multiLevelType w:val="multilevel"/>
    <w:tmpl w:val="05E81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3C832DB3"/>
    <w:multiLevelType w:val="multilevel"/>
    <w:tmpl w:val="EFB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3D57037A"/>
    <w:multiLevelType w:val="multilevel"/>
    <w:tmpl w:val="084C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3D604819"/>
    <w:multiLevelType w:val="multilevel"/>
    <w:tmpl w:val="449C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3DA34C65"/>
    <w:multiLevelType w:val="multilevel"/>
    <w:tmpl w:val="2A708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3E1312D0"/>
    <w:multiLevelType w:val="hybridMultilevel"/>
    <w:tmpl w:val="EEEA4D68"/>
    <w:lvl w:ilvl="0" w:tplc="0D54C6D0">
      <w:start w:val="2"/>
      <w:numFmt w:val="upperLetter"/>
      <w:lvlText w:val="%1."/>
      <w:lvlJc w:val="left"/>
      <w:pPr>
        <w:tabs>
          <w:tab w:val="num" w:pos="720"/>
        </w:tabs>
        <w:ind w:left="720" w:hanging="360"/>
      </w:pPr>
    </w:lvl>
    <w:lvl w:ilvl="1" w:tplc="C2168108" w:tentative="1">
      <w:start w:val="1"/>
      <w:numFmt w:val="decimal"/>
      <w:lvlText w:val="%2."/>
      <w:lvlJc w:val="left"/>
      <w:pPr>
        <w:tabs>
          <w:tab w:val="num" w:pos="1440"/>
        </w:tabs>
        <w:ind w:left="1440" w:hanging="360"/>
      </w:pPr>
    </w:lvl>
    <w:lvl w:ilvl="2" w:tplc="8E7E1336" w:tentative="1">
      <w:start w:val="1"/>
      <w:numFmt w:val="decimal"/>
      <w:lvlText w:val="%3."/>
      <w:lvlJc w:val="left"/>
      <w:pPr>
        <w:tabs>
          <w:tab w:val="num" w:pos="2160"/>
        </w:tabs>
        <w:ind w:left="2160" w:hanging="360"/>
      </w:pPr>
    </w:lvl>
    <w:lvl w:ilvl="3" w:tplc="5ED0A6C8" w:tentative="1">
      <w:start w:val="1"/>
      <w:numFmt w:val="decimal"/>
      <w:lvlText w:val="%4."/>
      <w:lvlJc w:val="left"/>
      <w:pPr>
        <w:tabs>
          <w:tab w:val="num" w:pos="2880"/>
        </w:tabs>
        <w:ind w:left="2880" w:hanging="360"/>
      </w:pPr>
    </w:lvl>
    <w:lvl w:ilvl="4" w:tplc="C978B330" w:tentative="1">
      <w:start w:val="1"/>
      <w:numFmt w:val="decimal"/>
      <w:lvlText w:val="%5."/>
      <w:lvlJc w:val="left"/>
      <w:pPr>
        <w:tabs>
          <w:tab w:val="num" w:pos="3600"/>
        </w:tabs>
        <w:ind w:left="3600" w:hanging="360"/>
      </w:pPr>
    </w:lvl>
    <w:lvl w:ilvl="5" w:tplc="A92C6784" w:tentative="1">
      <w:start w:val="1"/>
      <w:numFmt w:val="decimal"/>
      <w:lvlText w:val="%6."/>
      <w:lvlJc w:val="left"/>
      <w:pPr>
        <w:tabs>
          <w:tab w:val="num" w:pos="4320"/>
        </w:tabs>
        <w:ind w:left="4320" w:hanging="360"/>
      </w:pPr>
    </w:lvl>
    <w:lvl w:ilvl="6" w:tplc="BC8E394C" w:tentative="1">
      <w:start w:val="1"/>
      <w:numFmt w:val="decimal"/>
      <w:lvlText w:val="%7."/>
      <w:lvlJc w:val="left"/>
      <w:pPr>
        <w:tabs>
          <w:tab w:val="num" w:pos="5040"/>
        </w:tabs>
        <w:ind w:left="5040" w:hanging="360"/>
      </w:pPr>
    </w:lvl>
    <w:lvl w:ilvl="7" w:tplc="81AAB4F0" w:tentative="1">
      <w:start w:val="1"/>
      <w:numFmt w:val="decimal"/>
      <w:lvlText w:val="%8."/>
      <w:lvlJc w:val="left"/>
      <w:pPr>
        <w:tabs>
          <w:tab w:val="num" w:pos="5760"/>
        </w:tabs>
        <w:ind w:left="5760" w:hanging="360"/>
      </w:pPr>
    </w:lvl>
    <w:lvl w:ilvl="8" w:tplc="05E0E5E4" w:tentative="1">
      <w:start w:val="1"/>
      <w:numFmt w:val="decimal"/>
      <w:lvlText w:val="%9."/>
      <w:lvlJc w:val="left"/>
      <w:pPr>
        <w:tabs>
          <w:tab w:val="num" w:pos="6480"/>
        </w:tabs>
        <w:ind w:left="6480" w:hanging="360"/>
      </w:pPr>
    </w:lvl>
  </w:abstractNum>
  <w:abstractNum w:abstractNumId="90">
    <w:nsid w:val="3EFE616C"/>
    <w:multiLevelType w:val="multilevel"/>
    <w:tmpl w:val="82C4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0C221A3"/>
    <w:multiLevelType w:val="multilevel"/>
    <w:tmpl w:val="5310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13C511C"/>
    <w:multiLevelType w:val="multilevel"/>
    <w:tmpl w:val="A8EA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2C533E1"/>
    <w:multiLevelType w:val="multilevel"/>
    <w:tmpl w:val="1264F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42F32BA3"/>
    <w:multiLevelType w:val="multilevel"/>
    <w:tmpl w:val="6C3C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68A69D0"/>
    <w:multiLevelType w:val="multilevel"/>
    <w:tmpl w:val="54DCD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46DE710A"/>
    <w:multiLevelType w:val="multilevel"/>
    <w:tmpl w:val="C578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7C47571"/>
    <w:multiLevelType w:val="multilevel"/>
    <w:tmpl w:val="61CE8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481C229E"/>
    <w:multiLevelType w:val="multilevel"/>
    <w:tmpl w:val="8C88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4A055DD9"/>
    <w:multiLevelType w:val="multilevel"/>
    <w:tmpl w:val="3BBC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A4B65F6"/>
    <w:multiLevelType w:val="multilevel"/>
    <w:tmpl w:val="C652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4C9C3601"/>
    <w:multiLevelType w:val="multilevel"/>
    <w:tmpl w:val="1FFE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4DB437EB"/>
    <w:multiLevelType w:val="multilevel"/>
    <w:tmpl w:val="D25CA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4E5C64C4"/>
    <w:multiLevelType w:val="multilevel"/>
    <w:tmpl w:val="FE44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1F60FE2"/>
    <w:multiLevelType w:val="multilevel"/>
    <w:tmpl w:val="009E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29E39DC"/>
    <w:multiLevelType w:val="multilevel"/>
    <w:tmpl w:val="E09E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2D170BD"/>
    <w:multiLevelType w:val="multilevel"/>
    <w:tmpl w:val="A3C2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4B1469E"/>
    <w:multiLevelType w:val="multilevel"/>
    <w:tmpl w:val="B38A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50E33BF"/>
    <w:multiLevelType w:val="multilevel"/>
    <w:tmpl w:val="B236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51379FA"/>
    <w:multiLevelType w:val="multilevel"/>
    <w:tmpl w:val="587C0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51A1742"/>
    <w:multiLevelType w:val="multilevel"/>
    <w:tmpl w:val="C380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5C23E06"/>
    <w:multiLevelType w:val="multilevel"/>
    <w:tmpl w:val="3486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831108F"/>
    <w:multiLevelType w:val="multilevel"/>
    <w:tmpl w:val="FC3E8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58F87DFB"/>
    <w:multiLevelType w:val="multilevel"/>
    <w:tmpl w:val="D662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AF64C17"/>
    <w:multiLevelType w:val="multilevel"/>
    <w:tmpl w:val="B2FA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D4A2883"/>
    <w:multiLevelType w:val="multilevel"/>
    <w:tmpl w:val="DAF8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DBF3B25"/>
    <w:multiLevelType w:val="multilevel"/>
    <w:tmpl w:val="84FC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E5A5E60"/>
    <w:multiLevelType w:val="multilevel"/>
    <w:tmpl w:val="B228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5F3E2489"/>
    <w:multiLevelType w:val="multilevel"/>
    <w:tmpl w:val="8C9A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5FA21D9D"/>
    <w:multiLevelType w:val="multilevel"/>
    <w:tmpl w:val="80107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5FC6795C"/>
    <w:multiLevelType w:val="multilevel"/>
    <w:tmpl w:val="280E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16416BF"/>
    <w:multiLevelType w:val="multilevel"/>
    <w:tmpl w:val="C488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19D10D4"/>
    <w:multiLevelType w:val="multilevel"/>
    <w:tmpl w:val="932A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1C34FBF"/>
    <w:multiLevelType w:val="multilevel"/>
    <w:tmpl w:val="21704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399344D"/>
    <w:multiLevelType w:val="multilevel"/>
    <w:tmpl w:val="6C2A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3BE41B9"/>
    <w:multiLevelType w:val="multilevel"/>
    <w:tmpl w:val="13C81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3D8145B"/>
    <w:multiLevelType w:val="multilevel"/>
    <w:tmpl w:val="4F5A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4BE0EF7"/>
    <w:multiLevelType w:val="multilevel"/>
    <w:tmpl w:val="ADBA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5EF6021"/>
    <w:multiLevelType w:val="multilevel"/>
    <w:tmpl w:val="59E8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6367983"/>
    <w:multiLevelType w:val="multilevel"/>
    <w:tmpl w:val="D8C0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6A04FEA"/>
    <w:multiLevelType w:val="multilevel"/>
    <w:tmpl w:val="FDF2F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675564F0"/>
    <w:multiLevelType w:val="multilevel"/>
    <w:tmpl w:val="3598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7F449A4"/>
    <w:multiLevelType w:val="multilevel"/>
    <w:tmpl w:val="AF7A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8280B9D"/>
    <w:multiLevelType w:val="multilevel"/>
    <w:tmpl w:val="73BA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86A05EB"/>
    <w:multiLevelType w:val="multilevel"/>
    <w:tmpl w:val="7DA4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686A73F1"/>
    <w:multiLevelType w:val="multilevel"/>
    <w:tmpl w:val="79D0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98325A8"/>
    <w:multiLevelType w:val="multilevel"/>
    <w:tmpl w:val="B82AA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69DC7321"/>
    <w:multiLevelType w:val="multilevel"/>
    <w:tmpl w:val="37926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6BA7258B"/>
    <w:multiLevelType w:val="multilevel"/>
    <w:tmpl w:val="0346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D3F4F8E"/>
    <w:multiLevelType w:val="multilevel"/>
    <w:tmpl w:val="6596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6D621805"/>
    <w:multiLevelType w:val="multilevel"/>
    <w:tmpl w:val="4DD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6F9A3789"/>
    <w:multiLevelType w:val="multilevel"/>
    <w:tmpl w:val="8724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6FD63239"/>
    <w:multiLevelType w:val="multilevel"/>
    <w:tmpl w:val="FEAC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1830609"/>
    <w:multiLevelType w:val="multilevel"/>
    <w:tmpl w:val="7E8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28E10D3"/>
    <w:multiLevelType w:val="multilevel"/>
    <w:tmpl w:val="1E34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2CC3B11"/>
    <w:multiLevelType w:val="multilevel"/>
    <w:tmpl w:val="9866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45B16FA"/>
    <w:multiLevelType w:val="multilevel"/>
    <w:tmpl w:val="7612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6B9683A"/>
    <w:multiLevelType w:val="multilevel"/>
    <w:tmpl w:val="677A5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76F32D8"/>
    <w:multiLevelType w:val="multilevel"/>
    <w:tmpl w:val="9884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7AE16F7"/>
    <w:multiLevelType w:val="multilevel"/>
    <w:tmpl w:val="790E8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990666C"/>
    <w:multiLevelType w:val="multilevel"/>
    <w:tmpl w:val="0DA26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79F92685"/>
    <w:multiLevelType w:val="multilevel"/>
    <w:tmpl w:val="1160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A142758"/>
    <w:multiLevelType w:val="multilevel"/>
    <w:tmpl w:val="3828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A555726"/>
    <w:multiLevelType w:val="multilevel"/>
    <w:tmpl w:val="10EC9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7A672554"/>
    <w:multiLevelType w:val="multilevel"/>
    <w:tmpl w:val="92AC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B356E16"/>
    <w:multiLevelType w:val="multilevel"/>
    <w:tmpl w:val="250C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B4F4886"/>
    <w:multiLevelType w:val="multilevel"/>
    <w:tmpl w:val="1094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C7C76DF"/>
    <w:multiLevelType w:val="multilevel"/>
    <w:tmpl w:val="20D2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7DD369A2"/>
    <w:multiLevelType w:val="multilevel"/>
    <w:tmpl w:val="5C24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7EC93AB2"/>
    <w:multiLevelType w:val="multilevel"/>
    <w:tmpl w:val="0CB0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84"/>
    <w:lvlOverride w:ilvl="0">
      <w:lvl w:ilvl="0">
        <w:numFmt w:val="lowerLetter"/>
        <w:lvlText w:val="%1."/>
        <w:lvlJc w:val="left"/>
      </w:lvl>
    </w:lvlOverride>
  </w:num>
  <w:num w:numId="3">
    <w:abstractNumId w:val="132"/>
  </w:num>
  <w:num w:numId="4">
    <w:abstractNumId w:val="141"/>
    <w:lvlOverride w:ilvl="0">
      <w:lvl w:ilvl="0">
        <w:numFmt w:val="lowerLetter"/>
        <w:lvlText w:val="%1."/>
        <w:lvlJc w:val="left"/>
      </w:lvl>
    </w:lvlOverride>
  </w:num>
  <w:num w:numId="5">
    <w:abstractNumId w:val="96"/>
  </w:num>
  <w:num w:numId="6">
    <w:abstractNumId w:val="150"/>
  </w:num>
  <w:num w:numId="7">
    <w:abstractNumId w:val="67"/>
  </w:num>
  <w:num w:numId="8">
    <w:abstractNumId w:val="153"/>
  </w:num>
  <w:num w:numId="9">
    <w:abstractNumId w:val="21"/>
    <w:lvlOverride w:ilvl="0">
      <w:lvl w:ilvl="0">
        <w:numFmt w:val="lowerLetter"/>
        <w:lvlText w:val="%1."/>
        <w:lvlJc w:val="left"/>
      </w:lvl>
    </w:lvlOverride>
  </w:num>
  <w:num w:numId="10">
    <w:abstractNumId w:val="78"/>
    <w:lvlOverride w:ilvl="0">
      <w:lvl w:ilvl="0">
        <w:numFmt w:val="lowerLetter"/>
        <w:lvlText w:val="%1."/>
        <w:lvlJc w:val="left"/>
      </w:lvl>
    </w:lvlOverride>
  </w:num>
  <w:num w:numId="11">
    <w:abstractNumId w:val="79"/>
    <w:lvlOverride w:ilvl="0">
      <w:lvl w:ilvl="0">
        <w:numFmt w:val="lowerLetter"/>
        <w:lvlText w:val="%1."/>
        <w:lvlJc w:val="left"/>
      </w:lvl>
    </w:lvlOverride>
  </w:num>
  <w:num w:numId="12">
    <w:abstractNumId w:val="110"/>
  </w:num>
  <w:num w:numId="13">
    <w:abstractNumId w:val="44"/>
  </w:num>
  <w:num w:numId="14">
    <w:abstractNumId w:val="97"/>
  </w:num>
  <w:num w:numId="15">
    <w:abstractNumId w:val="62"/>
  </w:num>
  <w:num w:numId="16">
    <w:abstractNumId w:val="147"/>
  </w:num>
  <w:num w:numId="17">
    <w:abstractNumId w:val="88"/>
  </w:num>
  <w:num w:numId="18">
    <w:abstractNumId w:val="0"/>
    <w:lvlOverride w:ilvl="0">
      <w:lvl w:ilvl="0">
        <w:numFmt w:val="lowerLetter"/>
        <w:lvlText w:val="%1."/>
        <w:lvlJc w:val="left"/>
      </w:lvl>
    </w:lvlOverride>
  </w:num>
  <w:num w:numId="19">
    <w:abstractNumId w:val="8"/>
  </w:num>
  <w:num w:numId="20">
    <w:abstractNumId w:val="18"/>
  </w:num>
  <w:num w:numId="21">
    <w:abstractNumId w:val="119"/>
  </w:num>
  <w:num w:numId="22">
    <w:abstractNumId w:val="5"/>
  </w:num>
  <w:num w:numId="23">
    <w:abstractNumId w:val="56"/>
  </w:num>
  <w:num w:numId="24">
    <w:abstractNumId w:val="94"/>
  </w:num>
  <w:num w:numId="25">
    <w:abstractNumId w:val="144"/>
  </w:num>
  <w:num w:numId="26">
    <w:abstractNumId w:val="30"/>
  </w:num>
  <w:num w:numId="27">
    <w:abstractNumId w:val="2"/>
  </w:num>
  <w:num w:numId="28">
    <w:abstractNumId w:val="105"/>
  </w:num>
  <w:num w:numId="29">
    <w:abstractNumId w:val="100"/>
  </w:num>
  <w:num w:numId="30">
    <w:abstractNumId w:val="117"/>
  </w:num>
  <w:num w:numId="31">
    <w:abstractNumId w:val="140"/>
  </w:num>
  <w:num w:numId="32">
    <w:abstractNumId w:val="69"/>
  </w:num>
  <w:num w:numId="33">
    <w:abstractNumId w:val="11"/>
  </w:num>
  <w:num w:numId="34">
    <w:abstractNumId w:val="3"/>
  </w:num>
  <w:num w:numId="35">
    <w:abstractNumId w:val="47"/>
  </w:num>
  <w:num w:numId="36">
    <w:abstractNumId w:val="154"/>
  </w:num>
  <w:num w:numId="37">
    <w:abstractNumId w:val="43"/>
  </w:num>
  <w:num w:numId="38">
    <w:abstractNumId w:val="48"/>
  </w:num>
  <w:num w:numId="39">
    <w:abstractNumId w:val="122"/>
  </w:num>
  <w:num w:numId="40">
    <w:abstractNumId w:val="57"/>
  </w:num>
  <w:num w:numId="41">
    <w:abstractNumId w:val="95"/>
  </w:num>
  <w:num w:numId="42">
    <w:abstractNumId w:val="77"/>
  </w:num>
  <w:num w:numId="43">
    <w:abstractNumId w:val="68"/>
  </w:num>
  <w:num w:numId="44">
    <w:abstractNumId w:val="41"/>
  </w:num>
  <w:num w:numId="45">
    <w:abstractNumId w:val="25"/>
    <w:lvlOverride w:ilvl="0">
      <w:lvl w:ilvl="0">
        <w:numFmt w:val="decimal"/>
        <w:lvlText w:val="%1."/>
        <w:lvlJc w:val="left"/>
      </w:lvl>
    </w:lvlOverride>
  </w:num>
  <w:num w:numId="46">
    <w:abstractNumId w:val="49"/>
    <w:lvlOverride w:ilvl="0">
      <w:lvl w:ilvl="0">
        <w:numFmt w:val="decimal"/>
        <w:lvlText w:val="%1."/>
        <w:lvlJc w:val="left"/>
      </w:lvl>
    </w:lvlOverride>
  </w:num>
  <w:num w:numId="47">
    <w:abstractNumId w:val="20"/>
  </w:num>
  <w:num w:numId="48">
    <w:abstractNumId w:val="37"/>
  </w:num>
  <w:num w:numId="49">
    <w:abstractNumId w:val="103"/>
  </w:num>
  <w:num w:numId="50">
    <w:abstractNumId w:val="34"/>
  </w:num>
  <w:num w:numId="51">
    <w:abstractNumId w:val="38"/>
  </w:num>
  <w:num w:numId="52">
    <w:abstractNumId w:val="58"/>
  </w:num>
  <w:num w:numId="53">
    <w:abstractNumId w:val="159"/>
  </w:num>
  <w:num w:numId="54">
    <w:abstractNumId w:val="75"/>
  </w:num>
  <w:num w:numId="55">
    <w:abstractNumId w:val="61"/>
  </w:num>
  <w:num w:numId="56">
    <w:abstractNumId w:val="114"/>
  </w:num>
  <w:num w:numId="57">
    <w:abstractNumId w:val="155"/>
  </w:num>
  <w:num w:numId="58">
    <w:abstractNumId w:val="149"/>
  </w:num>
  <w:num w:numId="59">
    <w:abstractNumId w:val="146"/>
  </w:num>
  <w:num w:numId="60">
    <w:abstractNumId w:val="121"/>
  </w:num>
  <w:num w:numId="61">
    <w:abstractNumId w:val="73"/>
  </w:num>
  <w:num w:numId="62">
    <w:abstractNumId w:val="53"/>
  </w:num>
  <w:num w:numId="63">
    <w:abstractNumId w:val="124"/>
  </w:num>
  <w:num w:numId="64">
    <w:abstractNumId w:val="120"/>
  </w:num>
  <w:num w:numId="65">
    <w:abstractNumId w:val="127"/>
  </w:num>
  <w:num w:numId="66">
    <w:abstractNumId w:val="107"/>
  </w:num>
  <w:num w:numId="67">
    <w:abstractNumId w:val="13"/>
  </w:num>
  <w:num w:numId="68">
    <w:abstractNumId w:val="83"/>
  </w:num>
  <w:num w:numId="69">
    <w:abstractNumId w:val="86"/>
  </w:num>
  <w:num w:numId="70">
    <w:abstractNumId w:val="16"/>
  </w:num>
  <w:num w:numId="71">
    <w:abstractNumId w:val="55"/>
  </w:num>
  <w:num w:numId="72">
    <w:abstractNumId w:val="130"/>
  </w:num>
  <w:num w:numId="73">
    <w:abstractNumId w:val="23"/>
  </w:num>
  <w:num w:numId="74">
    <w:abstractNumId w:val="138"/>
  </w:num>
  <w:num w:numId="75">
    <w:abstractNumId w:val="123"/>
  </w:num>
  <w:num w:numId="76">
    <w:abstractNumId w:val="80"/>
  </w:num>
  <w:num w:numId="77">
    <w:abstractNumId w:val="7"/>
  </w:num>
  <w:num w:numId="78">
    <w:abstractNumId w:val="158"/>
  </w:num>
  <w:num w:numId="79">
    <w:abstractNumId w:val="148"/>
  </w:num>
  <w:num w:numId="80">
    <w:abstractNumId w:val="113"/>
  </w:num>
  <w:num w:numId="81">
    <w:abstractNumId w:val="12"/>
  </w:num>
  <w:num w:numId="82">
    <w:abstractNumId w:val="92"/>
  </w:num>
  <w:num w:numId="83">
    <w:abstractNumId w:val="139"/>
  </w:num>
  <w:num w:numId="84">
    <w:abstractNumId w:val="152"/>
  </w:num>
  <w:num w:numId="85">
    <w:abstractNumId w:val="101"/>
  </w:num>
  <w:num w:numId="86">
    <w:abstractNumId w:val="135"/>
  </w:num>
  <w:num w:numId="87">
    <w:abstractNumId w:val="39"/>
  </w:num>
  <w:num w:numId="88">
    <w:abstractNumId w:val="98"/>
  </w:num>
  <w:num w:numId="89">
    <w:abstractNumId w:val="115"/>
  </w:num>
  <w:num w:numId="90">
    <w:abstractNumId w:val="70"/>
  </w:num>
  <w:num w:numId="91">
    <w:abstractNumId w:val="76"/>
  </w:num>
  <w:num w:numId="92">
    <w:abstractNumId w:val="52"/>
  </w:num>
  <w:num w:numId="93">
    <w:abstractNumId w:val="133"/>
  </w:num>
  <w:num w:numId="94">
    <w:abstractNumId w:val="151"/>
  </w:num>
  <w:num w:numId="95">
    <w:abstractNumId w:val="136"/>
  </w:num>
  <w:num w:numId="96">
    <w:abstractNumId w:val="31"/>
  </w:num>
  <w:num w:numId="97">
    <w:abstractNumId w:val="29"/>
    <w:lvlOverride w:ilvl="0">
      <w:lvl w:ilvl="0">
        <w:numFmt w:val="decimal"/>
        <w:lvlText w:val="%1."/>
        <w:lvlJc w:val="left"/>
      </w:lvl>
    </w:lvlOverride>
  </w:num>
  <w:num w:numId="98">
    <w:abstractNumId w:val="29"/>
    <w:lvlOverride w:ilvl="0">
      <w:lvl w:ilvl="0">
        <w:numFmt w:val="decimal"/>
        <w:lvlText w:val="%1."/>
        <w:lvlJc w:val="left"/>
      </w:lvl>
    </w:lvlOverride>
  </w:num>
  <w:num w:numId="99">
    <w:abstractNumId w:val="99"/>
  </w:num>
  <w:num w:numId="100">
    <w:abstractNumId w:val="60"/>
  </w:num>
  <w:num w:numId="101">
    <w:abstractNumId w:val="131"/>
  </w:num>
  <w:num w:numId="102">
    <w:abstractNumId w:val="74"/>
  </w:num>
  <w:num w:numId="103">
    <w:abstractNumId w:val="134"/>
  </w:num>
  <w:num w:numId="104">
    <w:abstractNumId w:val="85"/>
  </w:num>
  <w:num w:numId="105">
    <w:abstractNumId w:val="118"/>
  </w:num>
  <w:num w:numId="106">
    <w:abstractNumId w:val="128"/>
  </w:num>
  <w:num w:numId="107">
    <w:abstractNumId w:val="33"/>
  </w:num>
  <w:num w:numId="108">
    <w:abstractNumId w:val="87"/>
  </w:num>
  <w:num w:numId="109">
    <w:abstractNumId w:val="129"/>
  </w:num>
  <w:num w:numId="110">
    <w:abstractNumId w:val="65"/>
  </w:num>
  <w:num w:numId="111">
    <w:abstractNumId w:val="82"/>
  </w:num>
  <w:num w:numId="112">
    <w:abstractNumId w:val="45"/>
  </w:num>
  <w:num w:numId="113">
    <w:abstractNumId w:val="36"/>
    <w:lvlOverride w:ilvl="0">
      <w:lvl w:ilvl="0">
        <w:numFmt w:val="lowerLetter"/>
        <w:lvlText w:val="%1."/>
        <w:lvlJc w:val="left"/>
      </w:lvl>
    </w:lvlOverride>
  </w:num>
  <w:num w:numId="114">
    <w:abstractNumId w:val="51"/>
    <w:lvlOverride w:ilvl="0">
      <w:lvl w:ilvl="0">
        <w:numFmt w:val="decimal"/>
        <w:lvlText w:val="%1."/>
        <w:lvlJc w:val="left"/>
      </w:lvl>
    </w:lvlOverride>
  </w:num>
  <w:num w:numId="115">
    <w:abstractNumId w:val="51"/>
    <w:lvlOverride w:ilvl="0">
      <w:lvl w:ilvl="0">
        <w:numFmt w:val="decimal"/>
        <w:lvlText w:val="%1."/>
        <w:lvlJc w:val="left"/>
      </w:lvl>
    </w:lvlOverride>
  </w:num>
  <w:num w:numId="116">
    <w:abstractNumId w:val="15"/>
  </w:num>
  <w:num w:numId="117">
    <w:abstractNumId w:val="24"/>
  </w:num>
  <w:num w:numId="118">
    <w:abstractNumId w:val="90"/>
  </w:num>
  <w:num w:numId="119">
    <w:abstractNumId w:val="1"/>
  </w:num>
  <w:num w:numId="120">
    <w:abstractNumId w:val="104"/>
  </w:num>
  <w:num w:numId="121">
    <w:abstractNumId w:val="35"/>
  </w:num>
  <w:num w:numId="122">
    <w:abstractNumId w:val="50"/>
  </w:num>
  <w:num w:numId="123">
    <w:abstractNumId w:val="108"/>
  </w:num>
  <w:num w:numId="124">
    <w:abstractNumId w:val="142"/>
  </w:num>
  <w:num w:numId="125">
    <w:abstractNumId w:val="40"/>
  </w:num>
  <w:num w:numId="126">
    <w:abstractNumId w:val="72"/>
    <w:lvlOverride w:ilvl="0">
      <w:lvl w:ilvl="0">
        <w:numFmt w:val="decimal"/>
        <w:lvlText w:val="%1."/>
        <w:lvlJc w:val="left"/>
      </w:lvl>
    </w:lvlOverride>
  </w:num>
  <w:num w:numId="127">
    <w:abstractNumId w:val="59"/>
    <w:lvlOverride w:ilvl="0">
      <w:lvl w:ilvl="0">
        <w:numFmt w:val="decimal"/>
        <w:lvlText w:val="%1."/>
        <w:lvlJc w:val="left"/>
      </w:lvl>
    </w:lvlOverride>
  </w:num>
  <w:num w:numId="128">
    <w:abstractNumId w:val="59"/>
    <w:lvlOverride w:ilvl="0">
      <w:lvl w:ilvl="0">
        <w:numFmt w:val="decimal"/>
        <w:lvlText w:val="%1."/>
        <w:lvlJc w:val="left"/>
      </w:lvl>
    </w:lvlOverride>
  </w:num>
  <w:num w:numId="129">
    <w:abstractNumId w:val="28"/>
  </w:num>
  <w:num w:numId="130">
    <w:abstractNumId w:val="64"/>
  </w:num>
  <w:num w:numId="131">
    <w:abstractNumId w:val="46"/>
  </w:num>
  <w:num w:numId="132">
    <w:abstractNumId w:val="106"/>
  </w:num>
  <w:num w:numId="133">
    <w:abstractNumId w:val="32"/>
  </w:num>
  <w:num w:numId="134">
    <w:abstractNumId w:val="42"/>
  </w:num>
  <w:num w:numId="135">
    <w:abstractNumId w:val="116"/>
  </w:num>
  <w:num w:numId="136">
    <w:abstractNumId w:val="112"/>
  </w:num>
  <w:num w:numId="137">
    <w:abstractNumId w:val="126"/>
  </w:num>
  <w:num w:numId="138">
    <w:abstractNumId w:val="71"/>
  </w:num>
  <w:num w:numId="139">
    <w:abstractNumId w:val="81"/>
  </w:num>
  <w:num w:numId="140">
    <w:abstractNumId w:val="66"/>
  </w:num>
  <w:num w:numId="141">
    <w:abstractNumId w:val="9"/>
  </w:num>
  <w:num w:numId="142">
    <w:abstractNumId w:val="109"/>
  </w:num>
  <w:num w:numId="143">
    <w:abstractNumId w:val="17"/>
  </w:num>
  <w:num w:numId="144">
    <w:abstractNumId w:val="10"/>
  </w:num>
  <w:num w:numId="145">
    <w:abstractNumId w:val="137"/>
  </w:num>
  <w:num w:numId="146">
    <w:abstractNumId w:val="63"/>
  </w:num>
  <w:num w:numId="147">
    <w:abstractNumId w:val="4"/>
  </w:num>
  <w:num w:numId="148">
    <w:abstractNumId w:val="26"/>
  </w:num>
  <w:num w:numId="149">
    <w:abstractNumId w:val="93"/>
  </w:num>
  <w:num w:numId="150">
    <w:abstractNumId w:val="6"/>
    <w:lvlOverride w:ilvl="0">
      <w:lvl w:ilvl="0">
        <w:numFmt w:val="lowerLetter"/>
        <w:lvlText w:val="%1."/>
        <w:lvlJc w:val="left"/>
      </w:lvl>
    </w:lvlOverride>
  </w:num>
  <w:num w:numId="151">
    <w:abstractNumId w:val="54"/>
    <w:lvlOverride w:ilvl="0">
      <w:lvl w:ilvl="0">
        <w:numFmt w:val="decimal"/>
        <w:lvlText w:val="%1."/>
        <w:lvlJc w:val="left"/>
      </w:lvl>
    </w:lvlOverride>
  </w:num>
  <w:num w:numId="152">
    <w:abstractNumId w:val="54"/>
    <w:lvlOverride w:ilvl="0">
      <w:lvl w:ilvl="0">
        <w:numFmt w:val="decimal"/>
        <w:lvlText w:val="%1."/>
        <w:lvlJc w:val="left"/>
      </w:lvl>
    </w:lvlOverride>
  </w:num>
  <w:num w:numId="153">
    <w:abstractNumId w:val="156"/>
  </w:num>
  <w:num w:numId="154">
    <w:abstractNumId w:val="27"/>
    <w:lvlOverride w:ilvl="0">
      <w:lvl w:ilvl="0">
        <w:numFmt w:val="upperLetter"/>
        <w:lvlText w:val="%1."/>
        <w:lvlJc w:val="left"/>
      </w:lvl>
    </w:lvlOverride>
  </w:num>
  <w:num w:numId="155">
    <w:abstractNumId w:val="125"/>
  </w:num>
  <w:num w:numId="156">
    <w:abstractNumId w:val="89"/>
  </w:num>
  <w:num w:numId="157">
    <w:abstractNumId w:val="157"/>
  </w:num>
  <w:num w:numId="158">
    <w:abstractNumId w:val="102"/>
  </w:num>
  <w:num w:numId="159">
    <w:abstractNumId w:val="91"/>
  </w:num>
  <w:num w:numId="160">
    <w:abstractNumId w:val="143"/>
  </w:num>
  <w:num w:numId="161">
    <w:abstractNumId w:val="145"/>
  </w:num>
  <w:num w:numId="162">
    <w:abstractNumId w:val="19"/>
  </w:num>
  <w:num w:numId="163">
    <w:abstractNumId w:val="111"/>
  </w:num>
  <w:num w:numId="164">
    <w:abstractNumId w:val="14"/>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EE"/>
    <w:rsid w:val="004604EE"/>
    <w:rsid w:val="00E5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7CC5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04E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4604EE"/>
    <w:rPr>
      <w:color w:val="0000FF"/>
      <w:u w:val="single"/>
    </w:rPr>
  </w:style>
  <w:style w:type="paragraph" w:styleId="BalloonText">
    <w:name w:val="Balloon Text"/>
    <w:basedOn w:val="Normal"/>
    <w:link w:val="BalloonTextChar"/>
    <w:uiPriority w:val="99"/>
    <w:semiHidden/>
    <w:unhideWhenUsed/>
    <w:rsid w:val="004604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04E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04E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4604EE"/>
    <w:rPr>
      <w:color w:val="0000FF"/>
      <w:u w:val="single"/>
    </w:rPr>
  </w:style>
  <w:style w:type="paragraph" w:styleId="BalloonText">
    <w:name w:val="Balloon Text"/>
    <w:basedOn w:val="Normal"/>
    <w:link w:val="BalloonTextChar"/>
    <w:uiPriority w:val="99"/>
    <w:semiHidden/>
    <w:unhideWhenUsed/>
    <w:rsid w:val="004604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04E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626931">
      <w:bodyDiv w:val="1"/>
      <w:marLeft w:val="0"/>
      <w:marRight w:val="0"/>
      <w:marTop w:val="0"/>
      <w:marBottom w:val="0"/>
      <w:divBdr>
        <w:top w:val="none" w:sz="0" w:space="0" w:color="auto"/>
        <w:left w:val="none" w:sz="0" w:space="0" w:color="auto"/>
        <w:bottom w:val="none" w:sz="0" w:space="0" w:color="auto"/>
        <w:right w:val="none" w:sz="0" w:space="0" w:color="auto"/>
      </w:divBdr>
      <w:divsChild>
        <w:div w:id="2082094802">
          <w:marLeft w:val="0"/>
          <w:marRight w:val="0"/>
          <w:marTop w:val="0"/>
          <w:marBottom w:val="0"/>
          <w:divBdr>
            <w:top w:val="none" w:sz="0" w:space="0" w:color="auto"/>
            <w:left w:val="none" w:sz="0" w:space="0" w:color="auto"/>
            <w:bottom w:val="none" w:sz="0" w:space="0" w:color="auto"/>
            <w:right w:val="none" w:sz="0" w:space="0" w:color="auto"/>
          </w:divBdr>
        </w:div>
        <w:div w:id="1524593444">
          <w:marLeft w:val="0"/>
          <w:marRight w:val="0"/>
          <w:marTop w:val="0"/>
          <w:marBottom w:val="0"/>
          <w:divBdr>
            <w:top w:val="none" w:sz="0" w:space="0" w:color="auto"/>
            <w:left w:val="none" w:sz="0" w:space="0" w:color="auto"/>
            <w:bottom w:val="none" w:sz="0" w:space="0" w:color="auto"/>
            <w:right w:val="none" w:sz="0" w:space="0" w:color="auto"/>
          </w:divBdr>
        </w:div>
        <w:div w:id="10642239">
          <w:marLeft w:val="0"/>
          <w:marRight w:val="0"/>
          <w:marTop w:val="0"/>
          <w:marBottom w:val="0"/>
          <w:divBdr>
            <w:top w:val="none" w:sz="0" w:space="0" w:color="auto"/>
            <w:left w:val="none" w:sz="0" w:space="0" w:color="auto"/>
            <w:bottom w:val="none" w:sz="0" w:space="0" w:color="auto"/>
            <w:right w:val="none" w:sz="0" w:space="0" w:color="auto"/>
          </w:divBdr>
        </w:div>
        <w:div w:id="463158462">
          <w:marLeft w:val="0"/>
          <w:marRight w:val="0"/>
          <w:marTop w:val="0"/>
          <w:marBottom w:val="0"/>
          <w:divBdr>
            <w:top w:val="none" w:sz="0" w:space="0" w:color="auto"/>
            <w:left w:val="none" w:sz="0" w:space="0" w:color="auto"/>
            <w:bottom w:val="none" w:sz="0" w:space="0" w:color="auto"/>
            <w:right w:val="none" w:sz="0" w:space="0" w:color="auto"/>
          </w:divBdr>
        </w:div>
        <w:div w:id="1547571152">
          <w:marLeft w:val="540"/>
          <w:marRight w:val="0"/>
          <w:marTop w:val="0"/>
          <w:marBottom w:val="0"/>
          <w:divBdr>
            <w:top w:val="none" w:sz="0" w:space="0" w:color="auto"/>
            <w:left w:val="none" w:sz="0" w:space="0" w:color="auto"/>
            <w:bottom w:val="none" w:sz="0" w:space="0" w:color="auto"/>
            <w:right w:val="none" w:sz="0" w:space="0" w:color="auto"/>
          </w:divBdr>
        </w:div>
        <w:div w:id="412556484">
          <w:marLeft w:val="0"/>
          <w:marRight w:val="0"/>
          <w:marTop w:val="0"/>
          <w:marBottom w:val="0"/>
          <w:divBdr>
            <w:top w:val="none" w:sz="0" w:space="0" w:color="auto"/>
            <w:left w:val="none" w:sz="0" w:space="0" w:color="auto"/>
            <w:bottom w:val="none" w:sz="0" w:space="0" w:color="auto"/>
            <w:right w:val="none" w:sz="0" w:space="0" w:color="auto"/>
          </w:divBdr>
        </w:div>
        <w:div w:id="961764112">
          <w:marLeft w:val="0"/>
          <w:marRight w:val="0"/>
          <w:marTop w:val="0"/>
          <w:marBottom w:val="0"/>
          <w:divBdr>
            <w:top w:val="none" w:sz="0" w:space="0" w:color="auto"/>
            <w:left w:val="none" w:sz="0" w:space="0" w:color="auto"/>
            <w:bottom w:val="none" w:sz="0" w:space="0" w:color="auto"/>
            <w:right w:val="none" w:sz="0" w:space="0" w:color="auto"/>
          </w:divBdr>
        </w:div>
        <w:div w:id="1511018466">
          <w:marLeft w:val="0"/>
          <w:marRight w:val="0"/>
          <w:marTop w:val="0"/>
          <w:marBottom w:val="0"/>
          <w:divBdr>
            <w:top w:val="none" w:sz="0" w:space="0" w:color="auto"/>
            <w:left w:val="none" w:sz="0" w:space="0" w:color="auto"/>
            <w:bottom w:val="none" w:sz="0" w:space="0" w:color="auto"/>
            <w:right w:val="none" w:sz="0" w:space="0" w:color="auto"/>
          </w:divBdr>
        </w:div>
        <w:div w:id="1221280984">
          <w:marLeft w:val="0"/>
          <w:marRight w:val="0"/>
          <w:marTop w:val="0"/>
          <w:marBottom w:val="0"/>
          <w:divBdr>
            <w:top w:val="none" w:sz="0" w:space="0" w:color="auto"/>
            <w:left w:val="none" w:sz="0" w:space="0" w:color="auto"/>
            <w:bottom w:val="none" w:sz="0" w:space="0" w:color="auto"/>
            <w:right w:val="none" w:sz="0" w:space="0" w:color="auto"/>
          </w:divBdr>
        </w:div>
        <w:div w:id="1437406502">
          <w:marLeft w:val="0"/>
          <w:marRight w:val="0"/>
          <w:marTop w:val="0"/>
          <w:marBottom w:val="0"/>
          <w:divBdr>
            <w:top w:val="none" w:sz="0" w:space="0" w:color="auto"/>
            <w:left w:val="none" w:sz="0" w:space="0" w:color="auto"/>
            <w:bottom w:val="none" w:sz="0" w:space="0" w:color="auto"/>
            <w:right w:val="none" w:sz="0" w:space="0" w:color="auto"/>
          </w:divBdr>
        </w:div>
        <w:div w:id="1250458507">
          <w:marLeft w:val="0"/>
          <w:marRight w:val="0"/>
          <w:marTop w:val="0"/>
          <w:marBottom w:val="0"/>
          <w:divBdr>
            <w:top w:val="none" w:sz="0" w:space="0" w:color="auto"/>
            <w:left w:val="none" w:sz="0" w:space="0" w:color="auto"/>
            <w:bottom w:val="none" w:sz="0" w:space="0" w:color="auto"/>
            <w:right w:val="none" w:sz="0" w:space="0" w:color="auto"/>
          </w:divBdr>
        </w:div>
        <w:div w:id="1820684110">
          <w:marLeft w:val="0"/>
          <w:marRight w:val="0"/>
          <w:marTop w:val="0"/>
          <w:marBottom w:val="0"/>
          <w:divBdr>
            <w:top w:val="none" w:sz="0" w:space="0" w:color="auto"/>
            <w:left w:val="none" w:sz="0" w:space="0" w:color="auto"/>
            <w:bottom w:val="none" w:sz="0" w:space="0" w:color="auto"/>
            <w:right w:val="none" w:sz="0" w:space="0" w:color="auto"/>
          </w:divBdr>
        </w:div>
        <w:div w:id="1924298268">
          <w:marLeft w:val="0"/>
          <w:marRight w:val="0"/>
          <w:marTop w:val="0"/>
          <w:marBottom w:val="0"/>
          <w:divBdr>
            <w:top w:val="none" w:sz="0" w:space="0" w:color="auto"/>
            <w:left w:val="none" w:sz="0" w:space="0" w:color="auto"/>
            <w:bottom w:val="none" w:sz="0" w:space="0" w:color="auto"/>
            <w:right w:val="none" w:sz="0" w:space="0" w:color="auto"/>
          </w:divBdr>
        </w:div>
        <w:div w:id="264846940">
          <w:marLeft w:val="0"/>
          <w:marRight w:val="0"/>
          <w:marTop w:val="0"/>
          <w:marBottom w:val="0"/>
          <w:divBdr>
            <w:top w:val="none" w:sz="0" w:space="0" w:color="auto"/>
            <w:left w:val="none" w:sz="0" w:space="0" w:color="auto"/>
            <w:bottom w:val="none" w:sz="0" w:space="0" w:color="auto"/>
            <w:right w:val="none" w:sz="0" w:space="0" w:color="auto"/>
          </w:divBdr>
        </w:div>
        <w:div w:id="991639983">
          <w:marLeft w:val="0"/>
          <w:marRight w:val="0"/>
          <w:marTop w:val="0"/>
          <w:marBottom w:val="0"/>
          <w:divBdr>
            <w:top w:val="none" w:sz="0" w:space="0" w:color="auto"/>
            <w:left w:val="none" w:sz="0" w:space="0" w:color="auto"/>
            <w:bottom w:val="none" w:sz="0" w:space="0" w:color="auto"/>
            <w:right w:val="none" w:sz="0" w:space="0" w:color="auto"/>
          </w:divBdr>
        </w:div>
        <w:div w:id="1966545510">
          <w:marLeft w:val="720"/>
          <w:marRight w:val="0"/>
          <w:marTop w:val="0"/>
          <w:marBottom w:val="0"/>
          <w:divBdr>
            <w:top w:val="none" w:sz="0" w:space="0" w:color="auto"/>
            <w:left w:val="none" w:sz="0" w:space="0" w:color="auto"/>
            <w:bottom w:val="none" w:sz="0" w:space="0" w:color="auto"/>
            <w:right w:val="none" w:sz="0" w:space="0" w:color="auto"/>
          </w:divBdr>
        </w:div>
        <w:div w:id="1391491868">
          <w:marLeft w:val="1080"/>
          <w:marRight w:val="0"/>
          <w:marTop w:val="0"/>
          <w:marBottom w:val="0"/>
          <w:divBdr>
            <w:top w:val="none" w:sz="0" w:space="0" w:color="auto"/>
            <w:left w:val="none" w:sz="0" w:space="0" w:color="auto"/>
            <w:bottom w:val="none" w:sz="0" w:space="0" w:color="auto"/>
            <w:right w:val="none" w:sz="0" w:space="0" w:color="auto"/>
          </w:divBdr>
        </w:div>
        <w:div w:id="1801991869">
          <w:marLeft w:val="0"/>
          <w:marRight w:val="0"/>
          <w:marTop w:val="0"/>
          <w:marBottom w:val="0"/>
          <w:divBdr>
            <w:top w:val="none" w:sz="0" w:space="0" w:color="auto"/>
            <w:left w:val="none" w:sz="0" w:space="0" w:color="auto"/>
            <w:bottom w:val="none" w:sz="0" w:space="0" w:color="auto"/>
            <w:right w:val="none" w:sz="0" w:space="0" w:color="auto"/>
          </w:divBdr>
        </w:div>
        <w:div w:id="400443989">
          <w:marLeft w:val="0"/>
          <w:marRight w:val="0"/>
          <w:marTop w:val="0"/>
          <w:marBottom w:val="0"/>
          <w:divBdr>
            <w:top w:val="none" w:sz="0" w:space="0" w:color="auto"/>
            <w:left w:val="none" w:sz="0" w:space="0" w:color="auto"/>
            <w:bottom w:val="none" w:sz="0" w:space="0" w:color="auto"/>
            <w:right w:val="none" w:sz="0" w:space="0" w:color="auto"/>
          </w:divBdr>
        </w:div>
        <w:div w:id="726031477">
          <w:marLeft w:val="860"/>
          <w:marRight w:val="0"/>
          <w:marTop w:val="0"/>
          <w:marBottom w:val="0"/>
          <w:divBdr>
            <w:top w:val="none" w:sz="0" w:space="0" w:color="auto"/>
            <w:left w:val="none" w:sz="0" w:space="0" w:color="auto"/>
            <w:bottom w:val="none" w:sz="0" w:space="0" w:color="auto"/>
            <w:right w:val="none" w:sz="0" w:space="0" w:color="auto"/>
          </w:divBdr>
        </w:div>
        <w:div w:id="1591504736">
          <w:marLeft w:val="0"/>
          <w:marRight w:val="0"/>
          <w:marTop w:val="0"/>
          <w:marBottom w:val="0"/>
          <w:divBdr>
            <w:top w:val="none" w:sz="0" w:space="0" w:color="auto"/>
            <w:left w:val="none" w:sz="0" w:space="0" w:color="auto"/>
            <w:bottom w:val="none" w:sz="0" w:space="0" w:color="auto"/>
            <w:right w:val="none" w:sz="0" w:space="0" w:color="auto"/>
          </w:divBdr>
        </w:div>
        <w:div w:id="1698509774">
          <w:marLeft w:val="0"/>
          <w:marRight w:val="0"/>
          <w:marTop w:val="0"/>
          <w:marBottom w:val="0"/>
          <w:divBdr>
            <w:top w:val="none" w:sz="0" w:space="0" w:color="auto"/>
            <w:left w:val="none" w:sz="0" w:space="0" w:color="auto"/>
            <w:bottom w:val="none" w:sz="0" w:space="0" w:color="auto"/>
            <w:right w:val="none" w:sz="0" w:space="0" w:color="auto"/>
          </w:divBdr>
        </w:div>
        <w:div w:id="11150868">
          <w:marLeft w:val="700"/>
          <w:marRight w:val="0"/>
          <w:marTop w:val="0"/>
          <w:marBottom w:val="0"/>
          <w:divBdr>
            <w:top w:val="none" w:sz="0" w:space="0" w:color="auto"/>
            <w:left w:val="none" w:sz="0" w:space="0" w:color="auto"/>
            <w:bottom w:val="none" w:sz="0" w:space="0" w:color="auto"/>
            <w:right w:val="none" w:sz="0" w:space="0" w:color="auto"/>
          </w:divBdr>
        </w:div>
        <w:div w:id="1608662777">
          <w:marLeft w:val="700"/>
          <w:marRight w:val="0"/>
          <w:marTop w:val="0"/>
          <w:marBottom w:val="0"/>
          <w:divBdr>
            <w:top w:val="none" w:sz="0" w:space="0" w:color="auto"/>
            <w:left w:val="none" w:sz="0" w:space="0" w:color="auto"/>
            <w:bottom w:val="none" w:sz="0" w:space="0" w:color="auto"/>
            <w:right w:val="none" w:sz="0" w:space="0" w:color="auto"/>
          </w:divBdr>
        </w:div>
        <w:div w:id="1631084337">
          <w:marLeft w:val="700"/>
          <w:marRight w:val="0"/>
          <w:marTop w:val="0"/>
          <w:marBottom w:val="0"/>
          <w:divBdr>
            <w:top w:val="none" w:sz="0" w:space="0" w:color="auto"/>
            <w:left w:val="none" w:sz="0" w:space="0" w:color="auto"/>
            <w:bottom w:val="none" w:sz="0" w:space="0" w:color="auto"/>
            <w:right w:val="none" w:sz="0" w:space="0" w:color="auto"/>
          </w:divBdr>
        </w:div>
        <w:div w:id="37441180">
          <w:marLeft w:val="0"/>
          <w:marRight w:val="0"/>
          <w:marTop w:val="0"/>
          <w:marBottom w:val="0"/>
          <w:divBdr>
            <w:top w:val="none" w:sz="0" w:space="0" w:color="auto"/>
            <w:left w:val="none" w:sz="0" w:space="0" w:color="auto"/>
            <w:bottom w:val="none" w:sz="0" w:space="0" w:color="auto"/>
            <w:right w:val="none" w:sz="0" w:space="0" w:color="auto"/>
          </w:divBdr>
        </w:div>
        <w:div w:id="1295529440">
          <w:marLeft w:val="-90"/>
          <w:marRight w:val="0"/>
          <w:marTop w:val="0"/>
          <w:marBottom w:val="0"/>
          <w:divBdr>
            <w:top w:val="none" w:sz="0" w:space="0" w:color="auto"/>
            <w:left w:val="none" w:sz="0" w:space="0" w:color="auto"/>
            <w:bottom w:val="none" w:sz="0" w:space="0" w:color="auto"/>
            <w:right w:val="none" w:sz="0" w:space="0" w:color="auto"/>
          </w:divBdr>
        </w:div>
        <w:div w:id="653609742">
          <w:marLeft w:val="0"/>
          <w:marRight w:val="0"/>
          <w:marTop w:val="0"/>
          <w:marBottom w:val="0"/>
          <w:divBdr>
            <w:top w:val="none" w:sz="0" w:space="0" w:color="auto"/>
            <w:left w:val="none" w:sz="0" w:space="0" w:color="auto"/>
            <w:bottom w:val="none" w:sz="0" w:space="0" w:color="auto"/>
            <w:right w:val="none" w:sz="0" w:space="0" w:color="auto"/>
          </w:divBdr>
        </w:div>
        <w:div w:id="1595238274">
          <w:marLeft w:val="0"/>
          <w:marRight w:val="0"/>
          <w:marTop w:val="0"/>
          <w:marBottom w:val="0"/>
          <w:divBdr>
            <w:top w:val="none" w:sz="0" w:space="0" w:color="auto"/>
            <w:left w:val="none" w:sz="0" w:space="0" w:color="auto"/>
            <w:bottom w:val="none" w:sz="0" w:space="0" w:color="auto"/>
            <w:right w:val="none" w:sz="0" w:space="0" w:color="auto"/>
          </w:divBdr>
        </w:div>
        <w:div w:id="2121603104">
          <w:marLeft w:val="0"/>
          <w:marRight w:val="0"/>
          <w:marTop w:val="0"/>
          <w:marBottom w:val="0"/>
          <w:divBdr>
            <w:top w:val="none" w:sz="0" w:space="0" w:color="auto"/>
            <w:left w:val="none" w:sz="0" w:space="0" w:color="auto"/>
            <w:bottom w:val="none" w:sz="0" w:space="0" w:color="auto"/>
            <w:right w:val="none" w:sz="0" w:space="0" w:color="auto"/>
          </w:divBdr>
        </w:div>
        <w:div w:id="650839594">
          <w:marLeft w:val="0"/>
          <w:marRight w:val="0"/>
          <w:marTop w:val="0"/>
          <w:marBottom w:val="0"/>
          <w:divBdr>
            <w:top w:val="none" w:sz="0" w:space="0" w:color="auto"/>
            <w:left w:val="none" w:sz="0" w:space="0" w:color="auto"/>
            <w:bottom w:val="none" w:sz="0" w:space="0" w:color="auto"/>
            <w:right w:val="none" w:sz="0" w:space="0" w:color="auto"/>
          </w:divBdr>
        </w:div>
        <w:div w:id="1393968859">
          <w:marLeft w:val="0"/>
          <w:marRight w:val="0"/>
          <w:marTop w:val="0"/>
          <w:marBottom w:val="0"/>
          <w:divBdr>
            <w:top w:val="none" w:sz="0" w:space="0" w:color="auto"/>
            <w:left w:val="none" w:sz="0" w:space="0" w:color="auto"/>
            <w:bottom w:val="none" w:sz="0" w:space="0" w:color="auto"/>
            <w:right w:val="none" w:sz="0" w:space="0" w:color="auto"/>
          </w:divBdr>
        </w:div>
        <w:div w:id="1734618093">
          <w:marLeft w:val="0"/>
          <w:marRight w:val="0"/>
          <w:marTop w:val="0"/>
          <w:marBottom w:val="0"/>
          <w:divBdr>
            <w:top w:val="none" w:sz="0" w:space="0" w:color="auto"/>
            <w:left w:val="none" w:sz="0" w:space="0" w:color="auto"/>
            <w:bottom w:val="none" w:sz="0" w:space="0" w:color="auto"/>
            <w:right w:val="none" w:sz="0" w:space="0" w:color="auto"/>
          </w:divBdr>
        </w:div>
        <w:div w:id="2089962560">
          <w:marLeft w:val="0"/>
          <w:marRight w:val="0"/>
          <w:marTop w:val="0"/>
          <w:marBottom w:val="0"/>
          <w:divBdr>
            <w:top w:val="none" w:sz="0" w:space="0" w:color="auto"/>
            <w:left w:val="none" w:sz="0" w:space="0" w:color="auto"/>
            <w:bottom w:val="none" w:sz="0" w:space="0" w:color="auto"/>
            <w:right w:val="none" w:sz="0" w:space="0" w:color="auto"/>
          </w:divBdr>
        </w:div>
        <w:div w:id="1074624826">
          <w:marLeft w:val="0"/>
          <w:marRight w:val="0"/>
          <w:marTop w:val="0"/>
          <w:marBottom w:val="0"/>
          <w:divBdr>
            <w:top w:val="none" w:sz="0" w:space="0" w:color="auto"/>
            <w:left w:val="none" w:sz="0" w:space="0" w:color="auto"/>
            <w:bottom w:val="none" w:sz="0" w:space="0" w:color="auto"/>
            <w:right w:val="none" w:sz="0" w:space="0" w:color="auto"/>
          </w:divBdr>
        </w:div>
        <w:div w:id="1090665044">
          <w:marLeft w:val="0"/>
          <w:marRight w:val="0"/>
          <w:marTop w:val="0"/>
          <w:marBottom w:val="0"/>
          <w:divBdr>
            <w:top w:val="none" w:sz="0" w:space="0" w:color="auto"/>
            <w:left w:val="none" w:sz="0" w:space="0" w:color="auto"/>
            <w:bottom w:val="none" w:sz="0" w:space="0" w:color="auto"/>
            <w:right w:val="none" w:sz="0" w:space="0" w:color="auto"/>
          </w:divBdr>
        </w:div>
        <w:div w:id="2099398762">
          <w:marLeft w:val="0"/>
          <w:marRight w:val="0"/>
          <w:marTop w:val="0"/>
          <w:marBottom w:val="0"/>
          <w:divBdr>
            <w:top w:val="none" w:sz="0" w:space="0" w:color="auto"/>
            <w:left w:val="none" w:sz="0" w:space="0" w:color="auto"/>
            <w:bottom w:val="none" w:sz="0" w:space="0" w:color="auto"/>
            <w:right w:val="none" w:sz="0" w:space="0" w:color="auto"/>
          </w:divBdr>
        </w:div>
        <w:div w:id="1858539448">
          <w:marLeft w:val="0"/>
          <w:marRight w:val="0"/>
          <w:marTop w:val="0"/>
          <w:marBottom w:val="0"/>
          <w:divBdr>
            <w:top w:val="none" w:sz="0" w:space="0" w:color="auto"/>
            <w:left w:val="none" w:sz="0" w:space="0" w:color="auto"/>
            <w:bottom w:val="none" w:sz="0" w:space="0" w:color="auto"/>
            <w:right w:val="none" w:sz="0" w:space="0" w:color="auto"/>
          </w:divBdr>
        </w:div>
        <w:div w:id="45838818">
          <w:marLeft w:val="0"/>
          <w:marRight w:val="0"/>
          <w:marTop w:val="0"/>
          <w:marBottom w:val="0"/>
          <w:divBdr>
            <w:top w:val="none" w:sz="0" w:space="0" w:color="auto"/>
            <w:left w:val="none" w:sz="0" w:space="0" w:color="auto"/>
            <w:bottom w:val="none" w:sz="0" w:space="0" w:color="auto"/>
            <w:right w:val="none" w:sz="0" w:space="0" w:color="auto"/>
          </w:divBdr>
        </w:div>
        <w:div w:id="1267428037">
          <w:marLeft w:val="0"/>
          <w:marRight w:val="0"/>
          <w:marTop w:val="0"/>
          <w:marBottom w:val="0"/>
          <w:divBdr>
            <w:top w:val="none" w:sz="0" w:space="0" w:color="auto"/>
            <w:left w:val="none" w:sz="0" w:space="0" w:color="auto"/>
            <w:bottom w:val="none" w:sz="0" w:space="0" w:color="auto"/>
            <w:right w:val="none" w:sz="0" w:space="0" w:color="auto"/>
          </w:divBdr>
        </w:div>
        <w:div w:id="283850760">
          <w:marLeft w:val="0"/>
          <w:marRight w:val="0"/>
          <w:marTop w:val="0"/>
          <w:marBottom w:val="0"/>
          <w:divBdr>
            <w:top w:val="none" w:sz="0" w:space="0" w:color="auto"/>
            <w:left w:val="none" w:sz="0" w:space="0" w:color="auto"/>
            <w:bottom w:val="none" w:sz="0" w:space="0" w:color="auto"/>
            <w:right w:val="none" w:sz="0" w:space="0" w:color="auto"/>
          </w:divBdr>
        </w:div>
        <w:div w:id="662705651">
          <w:marLeft w:val="0"/>
          <w:marRight w:val="0"/>
          <w:marTop w:val="0"/>
          <w:marBottom w:val="0"/>
          <w:divBdr>
            <w:top w:val="none" w:sz="0" w:space="0" w:color="auto"/>
            <w:left w:val="none" w:sz="0" w:space="0" w:color="auto"/>
            <w:bottom w:val="none" w:sz="0" w:space="0" w:color="auto"/>
            <w:right w:val="none" w:sz="0" w:space="0" w:color="auto"/>
          </w:divBdr>
        </w:div>
        <w:div w:id="750280054">
          <w:marLeft w:val="0"/>
          <w:marRight w:val="0"/>
          <w:marTop w:val="0"/>
          <w:marBottom w:val="0"/>
          <w:divBdr>
            <w:top w:val="none" w:sz="0" w:space="0" w:color="auto"/>
            <w:left w:val="none" w:sz="0" w:space="0" w:color="auto"/>
            <w:bottom w:val="none" w:sz="0" w:space="0" w:color="auto"/>
            <w:right w:val="none" w:sz="0" w:space="0" w:color="auto"/>
          </w:divBdr>
        </w:div>
        <w:div w:id="627129677">
          <w:marLeft w:val="0"/>
          <w:marRight w:val="0"/>
          <w:marTop w:val="0"/>
          <w:marBottom w:val="0"/>
          <w:divBdr>
            <w:top w:val="none" w:sz="0" w:space="0" w:color="auto"/>
            <w:left w:val="none" w:sz="0" w:space="0" w:color="auto"/>
            <w:bottom w:val="none" w:sz="0" w:space="0" w:color="auto"/>
            <w:right w:val="none" w:sz="0" w:space="0" w:color="auto"/>
          </w:divBdr>
        </w:div>
        <w:div w:id="1791390729">
          <w:marLeft w:val="0"/>
          <w:marRight w:val="0"/>
          <w:marTop w:val="0"/>
          <w:marBottom w:val="0"/>
          <w:divBdr>
            <w:top w:val="none" w:sz="0" w:space="0" w:color="auto"/>
            <w:left w:val="none" w:sz="0" w:space="0" w:color="auto"/>
            <w:bottom w:val="none" w:sz="0" w:space="0" w:color="auto"/>
            <w:right w:val="none" w:sz="0" w:space="0" w:color="auto"/>
          </w:divBdr>
        </w:div>
        <w:div w:id="1556744550">
          <w:marLeft w:val="-180"/>
          <w:marRight w:val="0"/>
          <w:marTop w:val="0"/>
          <w:marBottom w:val="0"/>
          <w:divBdr>
            <w:top w:val="none" w:sz="0" w:space="0" w:color="auto"/>
            <w:left w:val="none" w:sz="0" w:space="0" w:color="auto"/>
            <w:bottom w:val="none" w:sz="0" w:space="0" w:color="auto"/>
            <w:right w:val="none" w:sz="0" w:space="0" w:color="auto"/>
          </w:divBdr>
        </w:div>
        <w:div w:id="437220671">
          <w:marLeft w:val="0"/>
          <w:marRight w:val="0"/>
          <w:marTop w:val="0"/>
          <w:marBottom w:val="0"/>
          <w:divBdr>
            <w:top w:val="none" w:sz="0" w:space="0" w:color="auto"/>
            <w:left w:val="none" w:sz="0" w:space="0" w:color="auto"/>
            <w:bottom w:val="none" w:sz="0" w:space="0" w:color="auto"/>
            <w:right w:val="none" w:sz="0" w:space="0" w:color="auto"/>
          </w:divBdr>
        </w:div>
        <w:div w:id="1444761212">
          <w:marLeft w:val="0"/>
          <w:marRight w:val="0"/>
          <w:marTop w:val="0"/>
          <w:marBottom w:val="0"/>
          <w:divBdr>
            <w:top w:val="none" w:sz="0" w:space="0" w:color="auto"/>
            <w:left w:val="none" w:sz="0" w:space="0" w:color="auto"/>
            <w:bottom w:val="none" w:sz="0" w:space="0" w:color="auto"/>
            <w:right w:val="none" w:sz="0" w:space="0" w:color="auto"/>
          </w:divBdr>
        </w:div>
        <w:div w:id="1485508507">
          <w:marLeft w:val="0"/>
          <w:marRight w:val="0"/>
          <w:marTop w:val="0"/>
          <w:marBottom w:val="0"/>
          <w:divBdr>
            <w:top w:val="none" w:sz="0" w:space="0" w:color="auto"/>
            <w:left w:val="none" w:sz="0" w:space="0" w:color="auto"/>
            <w:bottom w:val="none" w:sz="0" w:space="0" w:color="auto"/>
            <w:right w:val="none" w:sz="0" w:space="0" w:color="auto"/>
          </w:divBdr>
        </w:div>
        <w:div w:id="45378151">
          <w:marLeft w:val="0"/>
          <w:marRight w:val="0"/>
          <w:marTop w:val="0"/>
          <w:marBottom w:val="0"/>
          <w:divBdr>
            <w:top w:val="none" w:sz="0" w:space="0" w:color="auto"/>
            <w:left w:val="none" w:sz="0" w:space="0" w:color="auto"/>
            <w:bottom w:val="none" w:sz="0" w:space="0" w:color="auto"/>
            <w:right w:val="none" w:sz="0" w:space="0" w:color="auto"/>
          </w:divBdr>
        </w:div>
        <w:div w:id="1310937334">
          <w:marLeft w:val="0"/>
          <w:marRight w:val="0"/>
          <w:marTop w:val="0"/>
          <w:marBottom w:val="0"/>
          <w:divBdr>
            <w:top w:val="none" w:sz="0" w:space="0" w:color="auto"/>
            <w:left w:val="none" w:sz="0" w:space="0" w:color="auto"/>
            <w:bottom w:val="none" w:sz="0" w:space="0" w:color="auto"/>
            <w:right w:val="none" w:sz="0" w:space="0" w:color="auto"/>
          </w:divBdr>
        </w:div>
        <w:div w:id="2109159671">
          <w:marLeft w:val="0"/>
          <w:marRight w:val="0"/>
          <w:marTop w:val="0"/>
          <w:marBottom w:val="0"/>
          <w:divBdr>
            <w:top w:val="none" w:sz="0" w:space="0" w:color="auto"/>
            <w:left w:val="none" w:sz="0" w:space="0" w:color="auto"/>
            <w:bottom w:val="none" w:sz="0" w:space="0" w:color="auto"/>
            <w:right w:val="none" w:sz="0" w:space="0" w:color="auto"/>
          </w:divBdr>
        </w:div>
        <w:div w:id="414712478">
          <w:marLeft w:val="0"/>
          <w:marRight w:val="0"/>
          <w:marTop w:val="0"/>
          <w:marBottom w:val="0"/>
          <w:divBdr>
            <w:top w:val="none" w:sz="0" w:space="0" w:color="auto"/>
            <w:left w:val="none" w:sz="0" w:space="0" w:color="auto"/>
            <w:bottom w:val="none" w:sz="0" w:space="0" w:color="auto"/>
            <w:right w:val="none" w:sz="0" w:space="0" w:color="auto"/>
          </w:divBdr>
        </w:div>
        <w:div w:id="2001738650">
          <w:marLeft w:val="0"/>
          <w:marRight w:val="0"/>
          <w:marTop w:val="0"/>
          <w:marBottom w:val="0"/>
          <w:divBdr>
            <w:top w:val="none" w:sz="0" w:space="0" w:color="auto"/>
            <w:left w:val="none" w:sz="0" w:space="0" w:color="auto"/>
            <w:bottom w:val="none" w:sz="0" w:space="0" w:color="auto"/>
            <w:right w:val="none" w:sz="0" w:space="0" w:color="auto"/>
          </w:divBdr>
        </w:div>
        <w:div w:id="1087267520">
          <w:marLeft w:val="0"/>
          <w:marRight w:val="0"/>
          <w:marTop w:val="0"/>
          <w:marBottom w:val="0"/>
          <w:divBdr>
            <w:top w:val="none" w:sz="0" w:space="0" w:color="auto"/>
            <w:left w:val="none" w:sz="0" w:space="0" w:color="auto"/>
            <w:bottom w:val="none" w:sz="0" w:space="0" w:color="auto"/>
            <w:right w:val="none" w:sz="0" w:space="0" w:color="auto"/>
          </w:divBdr>
        </w:div>
        <w:div w:id="2007705038">
          <w:marLeft w:val="0"/>
          <w:marRight w:val="0"/>
          <w:marTop w:val="0"/>
          <w:marBottom w:val="0"/>
          <w:divBdr>
            <w:top w:val="none" w:sz="0" w:space="0" w:color="auto"/>
            <w:left w:val="none" w:sz="0" w:space="0" w:color="auto"/>
            <w:bottom w:val="none" w:sz="0" w:space="0" w:color="auto"/>
            <w:right w:val="none" w:sz="0" w:space="0" w:color="auto"/>
          </w:divBdr>
        </w:div>
        <w:div w:id="1772630131">
          <w:marLeft w:val="0"/>
          <w:marRight w:val="0"/>
          <w:marTop w:val="0"/>
          <w:marBottom w:val="0"/>
          <w:divBdr>
            <w:top w:val="none" w:sz="0" w:space="0" w:color="auto"/>
            <w:left w:val="none" w:sz="0" w:space="0" w:color="auto"/>
            <w:bottom w:val="none" w:sz="0" w:space="0" w:color="auto"/>
            <w:right w:val="none" w:sz="0" w:space="0" w:color="auto"/>
          </w:divBdr>
        </w:div>
        <w:div w:id="1362320577">
          <w:marLeft w:val="0"/>
          <w:marRight w:val="0"/>
          <w:marTop w:val="0"/>
          <w:marBottom w:val="0"/>
          <w:divBdr>
            <w:top w:val="none" w:sz="0" w:space="0" w:color="auto"/>
            <w:left w:val="none" w:sz="0" w:space="0" w:color="auto"/>
            <w:bottom w:val="none" w:sz="0" w:space="0" w:color="auto"/>
            <w:right w:val="none" w:sz="0" w:space="0" w:color="auto"/>
          </w:divBdr>
        </w:div>
        <w:div w:id="220865493">
          <w:marLeft w:val="0"/>
          <w:marRight w:val="0"/>
          <w:marTop w:val="0"/>
          <w:marBottom w:val="0"/>
          <w:divBdr>
            <w:top w:val="none" w:sz="0" w:space="0" w:color="auto"/>
            <w:left w:val="none" w:sz="0" w:space="0" w:color="auto"/>
            <w:bottom w:val="none" w:sz="0" w:space="0" w:color="auto"/>
            <w:right w:val="none" w:sz="0" w:space="0" w:color="auto"/>
          </w:divBdr>
        </w:div>
        <w:div w:id="827593934">
          <w:marLeft w:val="0"/>
          <w:marRight w:val="0"/>
          <w:marTop w:val="0"/>
          <w:marBottom w:val="0"/>
          <w:divBdr>
            <w:top w:val="none" w:sz="0" w:space="0" w:color="auto"/>
            <w:left w:val="none" w:sz="0" w:space="0" w:color="auto"/>
            <w:bottom w:val="none" w:sz="0" w:space="0" w:color="auto"/>
            <w:right w:val="none" w:sz="0" w:space="0" w:color="auto"/>
          </w:divBdr>
        </w:div>
        <w:div w:id="1035547420">
          <w:marLeft w:val="0"/>
          <w:marRight w:val="0"/>
          <w:marTop w:val="0"/>
          <w:marBottom w:val="0"/>
          <w:divBdr>
            <w:top w:val="none" w:sz="0" w:space="0" w:color="auto"/>
            <w:left w:val="none" w:sz="0" w:space="0" w:color="auto"/>
            <w:bottom w:val="none" w:sz="0" w:space="0" w:color="auto"/>
            <w:right w:val="none" w:sz="0" w:space="0" w:color="auto"/>
          </w:divBdr>
        </w:div>
        <w:div w:id="1208224546">
          <w:marLeft w:val="0"/>
          <w:marRight w:val="0"/>
          <w:marTop w:val="0"/>
          <w:marBottom w:val="0"/>
          <w:divBdr>
            <w:top w:val="none" w:sz="0" w:space="0" w:color="auto"/>
            <w:left w:val="none" w:sz="0" w:space="0" w:color="auto"/>
            <w:bottom w:val="none" w:sz="0" w:space="0" w:color="auto"/>
            <w:right w:val="none" w:sz="0" w:space="0" w:color="auto"/>
          </w:divBdr>
        </w:div>
        <w:div w:id="586303901">
          <w:marLeft w:val="0"/>
          <w:marRight w:val="0"/>
          <w:marTop w:val="0"/>
          <w:marBottom w:val="0"/>
          <w:divBdr>
            <w:top w:val="none" w:sz="0" w:space="0" w:color="auto"/>
            <w:left w:val="none" w:sz="0" w:space="0" w:color="auto"/>
            <w:bottom w:val="none" w:sz="0" w:space="0" w:color="auto"/>
            <w:right w:val="none" w:sz="0" w:space="0" w:color="auto"/>
          </w:divBdr>
        </w:div>
        <w:div w:id="752314256">
          <w:marLeft w:val="0"/>
          <w:marRight w:val="0"/>
          <w:marTop w:val="0"/>
          <w:marBottom w:val="0"/>
          <w:divBdr>
            <w:top w:val="none" w:sz="0" w:space="0" w:color="auto"/>
            <w:left w:val="none" w:sz="0" w:space="0" w:color="auto"/>
            <w:bottom w:val="none" w:sz="0" w:space="0" w:color="auto"/>
            <w:right w:val="none" w:sz="0" w:space="0" w:color="auto"/>
          </w:divBdr>
        </w:div>
        <w:div w:id="389111942">
          <w:marLeft w:val="0"/>
          <w:marRight w:val="0"/>
          <w:marTop w:val="0"/>
          <w:marBottom w:val="0"/>
          <w:divBdr>
            <w:top w:val="none" w:sz="0" w:space="0" w:color="auto"/>
            <w:left w:val="none" w:sz="0" w:space="0" w:color="auto"/>
            <w:bottom w:val="none" w:sz="0" w:space="0" w:color="auto"/>
            <w:right w:val="none" w:sz="0" w:space="0" w:color="auto"/>
          </w:divBdr>
        </w:div>
        <w:div w:id="686057887">
          <w:marLeft w:val="0"/>
          <w:marRight w:val="0"/>
          <w:marTop w:val="0"/>
          <w:marBottom w:val="0"/>
          <w:divBdr>
            <w:top w:val="none" w:sz="0" w:space="0" w:color="auto"/>
            <w:left w:val="none" w:sz="0" w:space="0" w:color="auto"/>
            <w:bottom w:val="none" w:sz="0" w:space="0" w:color="auto"/>
            <w:right w:val="none" w:sz="0" w:space="0" w:color="auto"/>
          </w:divBdr>
        </w:div>
        <w:div w:id="560101112">
          <w:marLeft w:val="0"/>
          <w:marRight w:val="0"/>
          <w:marTop w:val="0"/>
          <w:marBottom w:val="0"/>
          <w:divBdr>
            <w:top w:val="none" w:sz="0" w:space="0" w:color="auto"/>
            <w:left w:val="none" w:sz="0" w:space="0" w:color="auto"/>
            <w:bottom w:val="none" w:sz="0" w:space="0" w:color="auto"/>
            <w:right w:val="none" w:sz="0" w:space="0" w:color="auto"/>
          </w:divBdr>
        </w:div>
        <w:div w:id="751320489">
          <w:marLeft w:val="0"/>
          <w:marRight w:val="0"/>
          <w:marTop w:val="0"/>
          <w:marBottom w:val="0"/>
          <w:divBdr>
            <w:top w:val="none" w:sz="0" w:space="0" w:color="auto"/>
            <w:left w:val="none" w:sz="0" w:space="0" w:color="auto"/>
            <w:bottom w:val="none" w:sz="0" w:space="0" w:color="auto"/>
            <w:right w:val="none" w:sz="0" w:space="0" w:color="auto"/>
          </w:divBdr>
        </w:div>
        <w:div w:id="483812050">
          <w:marLeft w:val="0"/>
          <w:marRight w:val="0"/>
          <w:marTop w:val="0"/>
          <w:marBottom w:val="0"/>
          <w:divBdr>
            <w:top w:val="none" w:sz="0" w:space="0" w:color="auto"/>
            <w:left w:val="none" w:sz="0" w:space="0" w:color="auto"/>
            <w:bottom w:val="none" w:sz="0" w:space="0" w:color="auto"/>
            <w:right w:val="none" w:sz="0" w:space="0" w:color="auto"/>
          </w:divBdr>
        </w:div>
        <w:div w:id="1026558319">
          <w:marLeft w:val="0"/>
          <w:marRight w:val="0"/>
          <w:marTop w:val="0"/>
          <w:marBottom w:val="0"/>
          <w:divBdr>
            <w:top w:val="none" w:sz="0" w:space="0" w:color="auto"/>
            <w:left w:val="none" w:sz="0" w:space="0" w:color="auto"/>
            <w:bottom w:val="none" w:sz="0" w:space="0" w:color="auto"/>
            <w:right w:val="none" w:sz="0" w:space="0" w:color="auto"/>
          </w:divBdr>
        </w:div>
        <w:div w:id="250042196">
          <w:marLeft w:val="0"/>
          <w:marRight w:val="0"/>
          <w:marTop w:val="0"/>
          <w:marBottom w:val="0"/>
          <w:divBdr>
            <w:top w:val="none" w:sz="0" w:space="0" w:color="auto"/>
            <w:left w:val="none" w:sz="0" w:space="0" w:color="auto"/>
            <w:bottom w:val="none" w:sz="0" w:space="0" w:color="auto"/>
            <w:right w:val="none" w:sz="0" w:space="0" w:color="auto"/>
          </w:divBdr>
        </w:div>
        <w:div w:id="554703074">
          <w:marLeft w:val="0"/>
          <w:marRight w:val="0"/>
          <w:marTop w:val="0"/>
          <w:marBottom w:val="0"/>
          <w:divBdr>
            <w:top w:val="none" w:sz="0" w:space="0" w:color="auto"/>
            <w:left w:val="none" w:sz="0" w:space="0" w:color="auto"/>
            <w:bottom w:val="none" w:sz="0" w:space="0" w:color="auto"/>
            <w:right w:val="none" w:sz="0" w:space="0" w:color="auto"/>
          </w:divBdr>
        </w:div>
        <w:div w:id="244344370">
          <w:marLeft w:val="0"/>
          <w:marRight w:val="0"/>
          <w:marTop w:val="0"/>
          <w:marBottom w:val="0"/>
          <w:divBdr>
            <w:top w:val="none" w:sz="0" w:space="0" w:color="auto"/>
            <w:left w:val="none" w:sz="0" w:space="0" w:color="auto"/>
            <w:bottom w:val="none" w:sz="0" w:space="0" w:color="auto"/>
            <w:right w:val="none" w:sz="0" w:space="0" w:color="auto"/>
          </w:divBdr>
        </w:div>
        <w:div w:id="439372111">
          <w:marLeft w:val="0"/>
          <w:marRight w:val="0"/>
          <w:marTop w:val="0"/>
          <w:marBottom w:val="0"/>
          <w:divBdr>
            <w:top w:val="none" w:sz="0" w:space="0" w:color="auto"/>
            <w:left w:val="none" w:sz="0" w:space="0" w:color="auto"/>
            <w:bottom w:val="none" w:sz="0" w:space="0" w:color="auto"/>
            <w:right w:val="none" w:sz="0" w:space="0" w:color="auto"/>
          </w:divBdr>
        </w:div>
        <w:div w:id="1733312149">
          <w:marLeft w:val="0"/>
          <w:marRight w:val="0"/>
          <w:marTop w:val="0"/>
          <w:marBottom w:val="0"/>
          <w:divBdr>
            <w:top w:val="none" w:sz="0" w:space="0" w:color="auto"/>
            <w:left w:val="none" w:sz="0" w:space="0" w:color="auto"/>
            <w:bottom w:val="none" w:sz="0" w:space="0" w:color="auto"/>
            <w:right w:val="none" w:sz="0" w:space="0" w:color="auto"/>
          </w:divBdr>
        </w:div>
        <w:div w:id="404913688">
          <w:marLeft w:val="0"/>
          <w:marRight w:val="0"/>
          <w:marTop w:val="0"/>
          <w:marBottom w:val="0"/>
          <w:divBdr>
            <w:top w:val="none" w:sz="0" w:space="0" w:color="auto"/>
            <w:left w:val="none" w:sz="0" w:space="0" w:color="auto"/>
            <w:bottom w:val="none" w:sz="0" w:space="0" w:color="auto"/>
            <w:right w:val="none" w:sz="0" w:space="0" w:color="auto"/>
          </w:divBdr>
        </w:div>
        <w:div w:id="488255555">
          <w:marLeft w:val="0"/>
          <w:marRight w:val="0"/>
          <w:marTop w:val="0"/>
          <w:marBottom w:val="0"/>
          <w:divBdr>
            <w:top w:val="none" w:sz="0" w:space="0" w:color="auto"/>
            <w:left w:val="none" w:sz="0" w:space="0" w:color="auto"/>
            <w:bottom w:val="none" w:sz="0" w:space="0" w:color="auto"/>
            <w:right w:val="none" w:sz="0" w:space="0" w:color="auto"/>
          </w:divBdr>
        </w:div>
        <w:div w:id="514196634">
          <w:marLeft w:val="0"/>
          <w:marRight w:val="0"/>
          <w:marTop w:val="0"/>
          <w:marBottom w:val="0"/>
          <w:divBdr>
            <w:top w:val="none" w:sz="0" w:space="0" w:color="auto"/>
            <w:left w:val="none" w:sz="0" w:space="0" w:color="auto"/>
            <w:bottom w:val="none" w:sz="0" w:space="0" w:color="auto"/>
            <w:right w:val="none" w:sz="0" w:space="0" w:color="auto"/>
          </w:divBdr>
        </w:div>
        <w:div w:id="605357120">
          <w:marLeft w:val="0"/>
          <w:marRight w:val="0"/>
          <w:marTop w:val="0"/>
          <w:marBottom w:val="0"/>
          <w:divBdr>
            <w:top w:val="none" w:sz="0" w:space="0" w:color="auto"/>
            <w:left w:val="none" w:sz="0" w:space="0" w:color="auto"/>
            <w:bottom w:val="none" w:sz="0" w:space="0" w:color="auto"/>
            <w:right w:val="none" w:sz="0" w:space="0" w:color="auto"/>
          </w:divBdr>
        </w:div>
        <w:div w:id="2082171771">
          <w:marLeft w:val="0"/>
          <w:marRight w:val="0"/>
          <w:marTop w:val="0"/>
          <w:marBottom w:val="0"/>
          <w:divBdr>
            <w:top w:val="none" w:sz="0" w:space="0" w:color="auto"/>
            <w:left w:val="none" w:sz="0" w:space="0" w:color="auto"/>
            <w:bottom w:val="none" w:sz="0" w:space="0" w:color="auto"/>
            <w:right w:val="none" w:sz="0" w:space="0" w:color="auto"/>
          </w:divBdr>
        </w:div>
        <w:div w:id="26033096">
          <w:marLeft w:val="0"/>
          <w:marRight w:val="0"/>
          <w:marTop w:val="0"/>
          <w:marBottom w:val="0"/>
          <w:divBdr>
            <w:top w:val="none" w:sz="0" w:space="0" w:color="auto"/>
            <w:left w:val="none" w:sz="0" w:space="0" w:color="auto"/>
            <w:bottom w:val="none" w:sz="0" w:space="0" w:color="auto"/>
            <w:right w:val="none" w:sz="0" w:space="0" w:color="auto"/>
          </w:divBdr>
        </w:div>
        <w:div w:id="28844420">
          <w:marLeft w:val="0"/>
          <w:marRight w:val="0"/>
          <w:marTop w:val="0"/>
          <w:marBottom w:val="0"/>
          <w:divBdr>
            <w:top w:val="none" w:sz="0" w:space="0" w:color="auto"/>
            <w:left w:val="none" w:sz="0" w:space="0" w:color="auto"/>
            <w:bottom w:val="none" w:sz="0" w:space="0" w:color="auto"/>
            <w:right w:val="none" w:sz="0" w:space="0" w:color="auto"/>
          </w:divBdr>
        </w:div>
        <w:div w:id="968051297">
          <w:marLeft w:val="0"/>
          <w:marRight w:val="0"/>
          <w:marTop w:val="0"/>
          <w:marBottom w:val="0"/>
          <w:divBdr>
            <w:top w:val="none" w:sz="0" w:space="0" w:color="auto"/>
            <w:left w:val="none" w:sz="0" w:space="0" w:color="auto"/>
            <w:bottom w:val="none" w:sz="0" w:space="0" w:color="auto"/>
            <w:right w:val="none" w:sz="0" w:space="0" w:color="auto"/>
          </w:divBdr>
        </w:div>
        <w:div w:id="595485871">
          <w:marLeft w:val="0"/>
          <w:marRight w:val="0"/>
          <w:marTop w:val="0"/>
          <w:marBottom w:val="0"/>
          <w:divBdr>
            <w:top w:val="none" w:sz="0" w:space="0" w:color="auto"/>
            <w:left w:val="none" w:sz="0" w:space="0" w:color="auto"/>
            <w:bottom w:val="none" w:sz="0" w:space="0" w:color="auto"/>
            <w:right w:val="none" w:sz="0" w:space="0" w:color="auto"/>
          </w:divBdr>
        </w:div>
        <w:div w:id="551431733">
          <w:marLeft w:val="0"/>
          <w:marRight w:val="0"/>
          <w:marTop w:val="0"/>
          <w:marBottom w:val="0"/>
          <w:divBdr>
            <w:top w:val="none" w:sz="0" w:space="0" w:color="auto"/>
            <w:left w:val="none" w:sz="0" w:space="0" w:color="auto"/>
            <w:bottom w:val="none" w:sz="0" w:space="0" w:color="auto"/>
            <w:right w:val="none" w:sz="0" w:space="0" w:color="auto"/>
          </w:divBdr>
        </w:div>
        <w:div w:id="652220864">
          <w:marLeft w:val="0"/>
          <w:marRight w:val="0"/>
          <w:marTop w:val="0"/>
          <w:marBottom w:val="0"/>
          <w:divBdr>
            <w:top w:val="none" w:sz="0" w:space="0" w:color="auto"/>
            <w:left w:val="none" w:sz="0" w:space="0" w:color="auto"/>
            <w:bottom w:val="none" w:sz="0" w:space="0" w:color="auto"/>
            <w:right w:val="none" w:sz="0" w:space="0" w:color="auto"/>
          </w:divBdr>
        </w:div>
        <w:div w:id="1783450078">
          <w:marLeft w:val="0"/>
          <w:marRight w:val="0"/>
          <w:marTop w:val="0"/>
          <w:marBottom w:val="0"/>
          <w:divBdr>
            <w:top w:val="none" w:sz="0" w:space="0" w:color="auto"/>
            <w:left w:val="none" w:sz="0" w:space="0" w:color="auto"/>
            <w:bottom w:val="none" w:sz="0" w:space="0" w:color="auto"/>
            <w:right w:val="none" w:sz="0" w:space="0" w:color="auto"/>
          </w:divBdr>
        </w:div>
        <w:div w:id="1619603399">
          <w:marLeft w:val="0"/>
          <w:marRight w:val="0"/>
          <w:marTop w:val="0"/>
          <w:marBottom w:val="0"/>
          <w:divBdr>
            <w:top w:val="none" w:sz="0" w:space="0" w:color="auto"/>
            <w:left w:val="none" w:sz="0" w:space="0" w:color="auto"/>
            <w:bottom w:val="none" w:sz="0" w:space="0" w:color="auto"/>
            <w:right w:val="none" w:sz="0" w:space="0" w:color="auto"/>
          </w:divBdr>
        </w:div>
        <w:div w:id="1600405587">
          <w:marLeft w:val="0"/>
          <w:marRight w:val="0"/>
          <w:marTop w:val="0"/>
          <w:marBottom w:val="0"/>
          <w:divBdr>
            <w:top w:val="none" w:sz="0" w:space="0" w:color="auto"/>
            <w:left w:val="none" w:sz="0" w:space="0" w:color="auto"/>
            <w:bottom w:val="none" w:sz="0" w:space="0" w:color="auto"/>
            <w:right w:val="none" w:sz="0" w:space="0" w:color="auto"/>
          </w:divBdr>
        </w:div>
        <w:div w:id="941184971">
          <w:marLeft w:val="0"/>
          <w:marRight w:val="0"/>
          <w:marTop w:val="0"/>
          <w:marBottom w:val="0"/>
          <w:divBdr>
            <w:top w:val="none" w:sz="0" w:space="0" w:color="auto"/>
            <w:left w:val="none" w:sz="0" w:space="0" w:color="auto"/>
            <w:bottom w:val="none" w:sz="0" w:space="0" w:color="auto"/>
            <w:right w:val="none" w:sz="0" w:space="0" w:color="auto"/>
          </w:divBdr>
        </w:div>
        <w:div w:id="1636253978">
          <w:marLeft w:val="0"/>
          <w:marRight w:val="0"/>
          <w:marTop w:val="0"/>
          <w:marBottom w:val="0"/>
          <w:divBdr>
            <w:top w:val="none" w:sz="0" w:space="0" w:color="auto"/>
            <w:left w:val="none" w:sz="0" w:space="0" w:color="auto"/>
            <w:bottom w:val="none" w:sz="0" w:space="0" w:color="auto"/>
            <w:right w:val="none" w:sz="0" w:space="0" w:color="auto"/>
          </w:divBdr>
        </w:div>
        <w:div w:id="1189683379">
          <w:marLeft w:val="0"/>
          <w:marRight w:val="0"/>
          <w:marTop w:val="0"/>
          <w:marBottom w:val="0"/>
          <w:divBdr>
            <w:top w:val="none" w:sz="0" w:space="0" w:color="auto"/>
            <w:left w:val="none" w:sz="0" w:space="0" w:color="auto"/>
            <w:bottom w:val="none" w:sz="0" w:space="0" w:color="auto"/>
            <w:right w:val="none" w:sz="0" w:space="0" w:color="auto"/>
          </w:divBdr>
        </w:div>
        <w:div w:id="1836796828">
          <w:marLeft w:val="0"/>
          <w:marRight w:val="0"/>
          <w:marTop w:val="0"/>
          <w:marBottom w:val="0"/>
          <w:divBdr>
            <w:top w:val="none" w:sz="0" w:space="0" w:color="auto"/>
            <w:left w:val="none" w:sz="0" w:space="0" w:color="auto"/>
            <w:bottom w:val="none" w:sz="0" w:space="0" w:color="auto"/>
            <w:right w:val="none" w:sz="0" w:space="0" w:color="auto"/>
          </w:divBdr>
        </w:div>
        <w:div w:id="1902907739">
          <w:marLeft w:val="0"/>
          <w:marRight w:val="0"/>
          <w:marTop w:val="0"/>
          <w:marBottom w:val="0"/>
          <w:divBdr>
            <w:top w:val="none" w:sz="0" w:space="0" w:color="auto"/>
            <w:left w:val="none" w:sz="0" w:space="0" w:color="auto"/>
            <w:bottom w:val="none" w:sz="0" w:space="0" w:color="auto"/>
            <w:right w:val="none" w:sz="0" w:space="0" w:color="auto"/>
          </w:divBdr>
        </w:div>
        <w:div w:id="2073696265">
          <w:marLeft w:val="0"/>
          <w:marRight w:val="0"/>
          <w:marTop w:val="0"/>
          <w:marBottom w:val="0"/>
          <w:divBdr>
            <w:top w:val="none" w:sz="0" w:space="0" w:color="auto"/>
            <w:left w:val="none" w:sz="0" w:space="0" w:color="auto"/>
            <w:bottom w:val="none" w:sz="0" w:space="0" w:color="auto"/>
            <w:right w:val="none" w:sz="0" w:space="0" w:color="auto"/>
          </w:divBdr>
        </w:div>
        <w:div w:id="533619156">
          <w:marLeft w:val="0"/>
          <w:marRight w:val="0"/>
          <w:marTop w:val="0"/>
          <w:marBottom w:val="0"/>
          <w:divBdr>
            <w:top w:val="none" w:sz="0" w:space="0" w:color="auto"/>
            <w:left w:val="none" w:sz="0" w:space="0" w:color="auto"/>
            <w:bottom w:val="none" w:sz="0" w:space="0" w:color="auto"/>
            <w:right w:val="none" w:sz="0" w:space="0" w:color="auto"/>
          </w:divBdr>
        </w:div>
        <w:div w:id="834999965">
          <w:marLeft w:val="0"/>
          <w:marRight w:val="0"/>
          <w:marTop w:val="0"/>
          <w:marBottom w:val="0"/>
          <w:divBdr>
            <w:top w:val="none" w:sz="0" w:space="0" w:color="auto"/>
            <w:left w:val="none" w:sz="0" w:space="0" w:color="auto"/>
            <w:bottom w:val="none" w:sz="0" w:space="0" w:color="auto"/>
            <w:right w:val="none" w:sz="0" w:space="0" w:color="auto"/>
          </w:divBdr>
        </w:div>
        <w:div w:id="51315621">
          <w:marLeft w:val="0"/>
          <w:marRight w:val="0"/>
          <w:marTop w:val="0"/>
          <w:marBottom w:val="0"/>
          <w:divBdr>
            <w:top w:val="none" w:sz="0" w:space="0" w:color="auto"/>
            <w:left w:val="none" w:sz="0" w:space="0" w:color="auto"/>
            <w:bottom w:val="none" w:sz="0" w:space="0" w:color="auto"/>
            <w:right w:val="none" w:sz="0" w:space="0" w:color="auto"/>
          </w:divBdr>
        </w:div>
        <w:div w:id="218901046">
          <w:marLeft w:val="0"/>
          <w:marRight w:val="0"/>
          <w:marTop w:val="0"/>
          <w:marBottom w:val="0"/>
          <w:divBdr>
            <w:top w:val="none" w:sz="0" w:space="0" w:color="auto"/>
            <w:left w:val="none" w:sz="0" w:space="0" w:color="auto"/>
            <w:bottom w:val="none" w:sz="0" w:space="0" w:color="auto"/>
            <w:right w:val="none" w:sz="0" w:space="0" w:color="auto"/>
          </w:divBdr>
        </w:div>
        <w:div w:id="109668351">
          <w:marLeft w:val="0"/>
          <w:marRight w:val="0"/>
          <w:marTop w:val="0"/>
          <w:marBottom w:val="0"/>
          <w:divBdr>
            <w:top w:val="none" w:sz="0" w:space="0" w:color="auto"/>
            <w:left w:val="none" w:sz="0" w:space="0" w:color="auto"/>
            <w:bottom w:val="none" w:sz="0" w:space="0" w:color="auto"/>
            <w:right w:val="none" w:sz="0" w:space="0" w:color="auto"/>
          </w:divBdr>
        </w:div>
        <w:div w:id="1378050021">
          <w:marLeft w:val="0"/>
          <w:marRight w:val="0"/>
          <w:marTop w:val="0"/>
          <w:marBottom w:val="0"/>
          <w:divBdr>
            <w:top w:val="none" w:sz="0" w:space="0" w:color="auto"/>
            <w:left w:val="none" w:sz="0" w:space="0" w:color="auto"/>
            <w:bottom w:val="none" w:sz="0" w:space="0" w:color="auto"/>
            <w:right w:val="none" w:sz="0" w:space="0" w:color="auto"/>
          </w:divBdr>
        </w:div>
        <w:div w:id="1793012363">
          <w:marLeft w:val="0"/>
          <w:marRight w:val="0"/>
          <w:marTop w:val="0"/>
          <w:marBottom w:val="0"/>
          <w:divBdr>
            <w:top w:val="none" w:sz="0" w:space="0" w:color="auto"/>
            <w:left w:val="none" w:sz="0" w:space="0" w:color="auto"/>
            <w:bottom w:val="none" w:sz="0" w:space="0" w:color="auto"/>
            <w:right w:val="none" w:sz="0" w:space="0" w:color="auto"/>
          </w:divBdr>
        </w:div>
        <w:div w:id="959339731">
          <w:marLeft w:val="0"/>
          <w:marRight w:val="0"/>
          <w:marTop w:val="0"/>
          <w:marBottom w:val="0"/>
          <w:divBdr>
            <w:top w:val="none" w:sz="0" w:space="0" w:color="auto"/>
            <w:left w:val="none" w:sz="0" w:space="0" w:color="auto"/>
            <w:bottom w:val="none" w:sz="0" w:space="0" w:color="auto"/>
            <w:right w:val="none" w:sz="0" w:space="0" w:color="auto"/>
          </w:divBdr>
        </w:div>
        <w:div w:id="1140802329">
          <w:marLeft w:val="0"/>
          <w:marRight w:val="0"/>
          <w:marTop w:val="0"/>
          <w:marBottom w:val="0"/>
          <w:divBdr>
            <w:top w:val="none" w:sz="0" w:space="0" w:color="auto"/>
            <w:left w:val="none" w:sz="0" w:space="0" w:color="auto"/>
            <w:bottom w:val="none" w:sz="0" w:space="0" w:color="auto"/>
            <w:right w:val="none" w:sz="0" w:space="0" w:color="auto"/>
          </w:divBdr>
        </w:div>
        <w:div w:id="1477257145">
          <w:marLeft w:val="0"/>
          <w:marRight w:val="0"/>
          <w:marTop w:val="0"/>
          <w:marBottom w:val="0"/>
          <w:divBdr>
            <w:top w:val="none" w:sz="0" w:space="0" w:color="auto"/>
            <w:left w:val="none" w:sz="0" w:space="0" w:color="auto"/>
            <w:bottom w:val="none" w:sz="0" w:space="0" w:color="auto"/>
            <w:right w:val="none" w:sz="0" w:space="0" w:color="auto"/>
          </w:divBdr>
        </w:div>
        <w:div w:id="1322585796">
          <w:marLeft w:val="0"/>
          <w:marRight w:val="0"/>
          <w:marTop w:val="0"/>
          <w:marBottom w:val="0"/>
          <w:divBdr>
            <w:top w:val="none" w:sz="0" w:space="0" w:color="auto"/>
            <w:left w:val="none" w:sz="0" w:space="0" w:color="auto"/>
            <w:bottom w:val="none" w:sz="0" w:space="0" w:color="auto"/>
            <w:right w:val="none" w:sz="0" w:space="0" w:color="auto"/>
          </w:divBdr>
        </w:div>
        <w:div w:id="1705326878">
          <w:marLeft w:val="0"/>
          <w:marRight w:val="0"/>
          <w:marTop w:val="0"/>
          <w:marBottom w:val="0"/>
          <w:divBdr>
            <w:top w:val="none" w:sz="0" w:space="0" w:color="auto"/>
            <w:left w:val="none" w:sz="0" w:space="0" w:color="auto"/>
            <w:bottom w:val="none" w:sz="0" w:space="0" w:color="auto"/>
            <w:right w:val="none" w:sz="0" w:space="0" w:color="auto"/>
          </w:divBdr>
        </w:div>
        <w:div w:id="1784113038">
          <w:marLeft w:val="0"/>
          <w:marRight w:val="0"/>
          <w:marTop w:val="0"/>
          <w:marBottom w:val="0"/>
          <w:divBdr>
            <w:top w:val="none" w:sz="0" w:space="0" w:color="auto"/>
            <w:left w:val="none" w:sz="0" w:space="0" w:color="auto"/>
            <w:bottom w:val="none" w:sz="0" w:space="0" w:color="auto"/>
            <w:right w:val="none" w:sz="0" w:space="0" w:color="auto"/>
          </w:divBdr>
        </w:div>
        <w:div w:id="1588466123">
          <w:marLeft w:val="0"/>
          <w:marRight w:val="0"/>
          <w:marTop w:val="0"/>
          <w:marBottom w:val="0"/>
          <w:divBdr>
            <w:top w:val="none" w:sz="0" w:space="0" w:color="auto"/>
            <w:left w:val="none" w:sz="0" w:space="0" w:color="auto"/>
            <w:bottom w:val="none" w:sz="0" w:space="0" w:color="auto"/>
            <w:right w:val="none" w:sz="0" w:space="0" w:color="auto"/>
          </w:divBdr>
        </w:div>
        <w:div w:id="12659778">
          <w:marLeft w:val="0"/>
          <w:marRight w:val="0"/>
          <w:marTop w:val="0"/>
          <w:marBottom w:val="0"/>
          <w:divBdr>
            <w:top w:val="none" w:sz="0" w:space="0" w:color="auto"/>
            <w:left w:val="none" w:sz="0" w:space="0" w:color="auto"/>
            <w:bottom w:val="none" w:sz="0" w:space="0" w:color="auto"/>
            <w:right w:val="none" w:sz="0" w:space="0" w:color="auto"/>
          </w:divBdr>
        </w:div>
        <w:div w:id="2042241084">
          <w:marLeft w:val="0"/>
          <w:marRight w:val="0"/>
          <w:marTop w:val="0"/>
          <w:marBottom w:val="0"/>
          <w:divBdr>
            <w:top w:val="none" w:sz="0" w:space="0" w:color="auto"/>
            <w:left w:val="none" w:sz="0" w:space="0" w:color="auto"/>
            <w:bottom w:val="none" w:sz="0" w:space="0" w:color="auto"/>
            <w:right w:val="none" w:sz="0" w:space="0" w:color="auto"/>
          </w:divBdr>
        </w:div>
        <w:div w:id="1883517459">
          <w:marLeft w:val="0"/>
          <w:marRight w:val="0"/>
          <w:marTop w:val="0"/>
          <w:marBottom w:val="0"/>
          <w:divBdr>
            <w:top w:val="none" w:sz="0" w:space="0" w:color="auto"/>
            <w:left w:val="none" w:sz="0" w:space="0" w:color="auto"/>
            <w:bottom w:val="none" w:sz="0" w:space="0" w:color="auto"/>
            <w:right w:val="none" w:sz="0" w:space="0" w:color="auto"/>
          </w:divBdr>
        </w:div>
        <w:div w:id="1128233676">
          <w:marLeft w:val="0"/>
          <w:marRight w:val="0"/>
          <w:marTop w:val="0"/>
          <w:marBottom w:val="0"/>
          <w:divBdr>
            <w:top w:val="none" w:sz="0" w:space="0" w:color="auto"/>
            <w:left w:val="none" w:sz="0" w:space="0" w:color="auto"/>
            <w:bottom w:val="none" w:sz="0" w:space="0" w:color="auto"/>
            <w:right w:val="none" w:sz="0" w:space="0" w:color="auto"/>
          </w:divBdr>
        </w:div>
        <w:div w:id="1358392155">
          <w:marLeft w:val="0"/>
          <w:marRight w:val="0"/>
          <w:marTop w:val="0"/>
          <w:marBottom w:val="0"/>
          <w:divBdr>
            <w:top w:val="none" w:sz="0" w:space="0" w:color="auto"/>
            <w:left w:val="none" w:sz="0" w:space="0" w:color="auto"/>
            <w:bottom w:val="none" w:sz="0" w:space="0" w:color="auto"/>
            <w:right w:val="none" w:sz="0" w:space="0" w:color="auto"/>
          </w:divBdr>
        </w:div>
        <w:div w:id="1532955126">
          <w:marLeft w:val="0"/>
          <w:marRight w:val="0"/>
          <w:marTop w:val="0"/>
          <w:marBottom w:val="0"/>
          <w:divBdr>
            <w:top w:val="none" w:sz="0" w:space="0" w:color="auto"/>
            <w:left w:val="none" w:sz="0" w:space="0" w:color="auto"/>
            <w:bottom w:val="none" w:sz="0" w:space="0" w:color="auto"/>
            <w:right w:val="none" w:sz="0" w:space="0" w:color="auto"/>
          </w:divBdr>
        </w:div>
        <w:div w:id="1040785489">
          <w:marLeft w:val="0"/>
          <w:marRight w:val="0"/>
          <w:marTop w:val="0"/>
          <w:marBottom w:val="0"/>
          <w:divBdr>
            <w:top w:val="none" w:sz="0" w:space="0" w:color="auto"/>
            <w:left w:val="none" w:sz="0" w:space="0" w:color="auto"/>
            <w:bottom w:val="none" w:sz="0" w:space="0" w:color="auto"/>
            <w:right w:val="none" w:sz="0" w:space="0" w:color="auto"/>
          </w:divBdr>
        </w:div>
        <w:div w:id="821657269">
          <w:marLeft w:val="0"/>
          <w:marRight w:val="0"/>
          <w:marTop w:val="0"/>
          <w:marBottom w:val="0"/>
          <w:divBdr>
            <w:top w:val="none" w:sz="0" w:space="0" w:color="auto"/>
            <w:left w:val="none" w:sz="0" w:space="0" w:color="auto"/>
            <w:bottom w:val="none" w:sz="0" w:space="0" w:color="auto"/>
            <w:right w:val="none" w:sz="0" w:space="0" w:color="auto"/>
          </w:divBdr>
        </w:div>
        <w:div w:id="545144817">
          <w:marLeft w:val="0"/>
          <w:marRight w:val="0"/>
          <w:marTop w:val="0"/>
          <w:marBottom w:val="0"/>
          <w:divBdr>
            <w:top w:val="none" w:sz="0" w:space="0" w:color="auto"/>
            <w:left w:val="none" w:sz="0" w:space="0" w:color="auto"/>
            <w:bottom w:val="none" w:sz="0" w:space="0" w:color="auto"/>
            <w:right w:val="none" w:sz="0" w:space="0" w:color="auto"/>
          </w:divBdr>
        </w:div>
        <w:div w:id="1869828321">
          <w:marLeft w:val="0"/>
          <w:marRight w:val="0"/>
          <w:marTop w:val="0"/>
          <w:marBottom w:val="0"/>
          <w:divBdr>
            <w:top w:val="none" w:sz="0" w:space="0" w:color="auto"/>
            <w:left w:val="none" w:sz="0" w:space="0" w:color="auto"/>
            <w:bottom w:val="none" w:sz="0" w:space="0" w:color="auto"/>
            <w:right w:val="none" w:sz="0" w:space="0" w:color="auto"/>
          </w:divBdr>
        </w:div>
        <w:div w:id="1596479020">
          <w:marLeft w:val="0"/>
          <w:marRight w:val="0"/>
          <w:marTop w:val="0"/>
          <w:marBottom w:val="0"/>
          <w:divBdr>
            <w:top w:val="none" w:sz="0" w:space="0" w:color="auto"/>
            <w:left w:val="none" w:sz="0" w:space="0" w:color="auto"/>
            <w:bottom w:val="none" w:sz="0" w:space="0" w:color="auto"/>
            <w:right w:val="none" w:sz="0" w:space="0" w:color="auto"/>
          </w:divBdr>
        </w:div>
        <w:div w:id="2023434432">
          <w:marLeft w:val="0"/>
          <w:marRight w:val="0"/>
          <w:marTop w:val="0"/>
          <w:marBottom w:val="0"/>
          <w:divBdr>
            <w:top w:val="none" w:sz="0" w:space="0" w:color="auto"/>
            <w:left w:val="none" w:sz="0" w:space="0" w:color="auto"/>
            <w:bottom w:val="none" w:sz="0" w:space="0" w:color="auto"/>
            <w:right w:val="none" w:sz="0" w:space="0" w:color="auto"/>
          </w:divBdr>
        </w:div>
        <w:div w:id="2143307844">
          <w:marLeft w:val="0"/>
          <w:marRight w:val="0"/>
          <w:marTop w:val="0"/>
          <w:marBottom w:val="0"/>
          <w:divBdr>
            <w:top w:val="none" w:sz="0" w:space="0" w:color="auto"/>
            <w:left w:val="none" w:sz="0" w:space="0" w:color="auto"/>
            <w:bottom w:val="none" w:sz="0" w:space="0" w:color="auto"/>
            <w:right w:val="none" w:sz="0" w:space="0" w:color="auto"/>
          </w:divBdr>
        </w:div>
        <w:div w:id="664165086">
          <w:marLeft w:val="0"/>
          <w:marRight w:val="0"/>
          <w:marTop w:val="0"/>
          <w:marBottom w:val="0"/>
          <w:divBdr>
            <w:top w:val="none" w:sz="0" w:space="0" w:color="auto"/>
            <w:left w:val="none" w:sz="0" w:space="0" w:color="auto"/>
            <w:bottom w:val="none" w:sz="0" w:space="0" w:color="auto"/>
            <w:right w:val="none" w:sz="0" w:space="0" w:color="auto"/>
          </w:divBdr>
        </w:div>
        <w:div w:id="1024818780">
          <w:marLeft w:val="0"/>
          <w:marRight w:val="0"/>
          <w:marTop w:val="0"/>
          <w:marBottom w:val="0"/>
          <w:divBdr>
            <w:top w:val="none" w:sz="0" w:space="0" w:color="auto"/>
            <w:left w:val="none" w:sz="0" w:space="0" w:color="auto"/>
            <w:bottom w:val="none" w:sz="0" w:space="0" w:color="auto"/>
            <w:right w:val="none" w:sz="0" w:space="0" w:color="auto"/>
          </w:divBdr>
        </w:div>
        <w:div w:id="924726913">
          <w:marLeft w:val="0"/>
          <w:marRight w:val="0"/>
          <w:marTop w:val="0"/>
          <w:marBottom w:val="0"/>
          <w:divBdr>
            <w:top w:val="none" w:sz="0" w:space="0" w:color="auto"/>
            <w:left w:val="none" w:sz="0" w:space="0" w:color="auto"/>
            <w:bottom w:val="none" w:sz="0" w:space="0" w:color="auto"/>
            <w:right w:val="none" w:sz="0" w:space="0" w:color="auto"/>
          </w:divBdr>
        </w:div>
        <w:div w:id="1588683961">
          <w:marLeft w:val="0"/>
          <w:marRight w:val="0"/>
          <w:marTop w:val="0"/>
          <w:marBottom w:val="0"/>
          <w:divBdr>
            <w:top w:val="none" w:sz="0" w:space="0" w:color="auto"/>
            <w:left w:val="none" w:sz="0" w:space="0" w:color="auto"/>
            <w:bottom w:val="none" w:sz="0" w:space="0" w:color="auto"/>
            <w:right w:val="none" w:sz="0" w:space="0" w:color="auto"/>
          </w:divBdr>
        </w:div>
        <w:div w:id="1049958152">
          <w:marLeft w:val="0"/>
          <w:marRight w:val="0"/>
          <w:marTop w:val="0"/>
          <w:marBottom w:val="0"/>
          <w:divBdr>
            <w:top w:val="none" w:sz="0" w:space="0" w:color="auto"/>
            <w:left w:val="none" w:sz="0" w:space="0" w:color="auto"/>
            <w:bottom w:val="none" w:sz="0" w:space="0" w:color="auto"/>
            <w:right w:val="none" w:sz="0" w:space="0" w:color="auto"/>
          </w:divBdr>
        </w:div>
        <w:div w:id="1848716558">
          <w:marLeft w:val="0"/>
          <w:marRight w:val="0"/>
          <w:marTop w:val="0"/>
          <w:marBottom w:val="0"/>
          <w:divBdr>
            <w:top w:val="none" w:sz="0" w:space="0" w:color="auto"/>
            <w:left w:val="none" w:sz="0" w:space="0" w:color="auto"/>
            <w:bottom w:val="none" w:sz="0" w:space="0" w:color="auto"/>
            <w:right w:val="none" w:sz="0" w:space="0" w:color="auto"/>
          </w:divBdr>
        </w:div>
        <w:div w:id="1832863308">
          <w:marLeft w:val="0"/>
          <w:marRight w:val="0"/>
          <w:marTop w:val="0"/>
          <w:marBottom w:val="0"/>
          <w:divBdr>
            <w:top w:val="none" w:sz="0" w:space="0" w:color="auto"/>
            <w:left w:val="none" w:sz="0" w:space="0" w:color="auto"/>
            <w:bottom w:val="none" w:sz="0" w:space="0" w:color="auto"/>
            <w:right w:val="none" w:sz="0" w:space="0" w:color="auto"/>
          </w:divBdr>
        </w:div>
        <w:div w:id="1452898024">
          <w:marLeft w:val="0"/>
          <w:marRight w:val="0"/>
          <w:marTop w:val="0"/>
          <w:marBottom w:val="0"/>
          <w:divBdr>
            <w:top w:val="none" w:sz="0" w:space="0" w:color="auto"/>
            <w:left w:val="none" w:sz="0" w:space="0" w:color="auto"/>
            <w:bottom w:val="none" w:sz="0" w:space="0" w:color="auto"/>
            <w:right w:val="none" w:sz="0" w:space="0" w:color="auto"/>
          </w:divBdr>
        </w:div>
        <w:div w:id="1797215918">
          <w:marLeft w:val="0"/>
          <w:marRight w:val="0"/>
          <w:marTop w:val="0"/>
          <w:marBottom w:val="0"/>
          <w:divBdr>
            <w:top w:val="none" w:sz="0" w:space="0" w:color="auto"/>
            <w:left w:val="none" w:sz="0" w:space="0" w:color="auto"/>
            <w:bottom w:val="none" w:sz="0" w:space="0" w:color="auto"/>
            <w:right w:val="none" w:sz="0" w:space="0" w:color="auto"/>
          </w:divBdr>
        </w:div>
        <w:div w:id="141750781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entrepreneur.com/article/236026" TargetMode="External"/><Relationship Id="rId8" Type="http://schemas.openxmlformats.org/officeDocument/2006/relationships/hyperlink" Target="https://www.youtube.com/watch?v=J-swZaKN2Ic" TargetMode="External"/><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6082</Words>
  <Characters>34673</Characters>
  <Application>Microsoft Macintosh Word</Application>
  <DocSecurity>0</DocSecurity>
  <Lines>288</Lines>
  <Paragraphs>81</Paragraphs>
  <ScaleCrop>false</ScaleCrop>
  <Company/>
  <LinksUpToDate>false</LinksUpToDate>
  <CharactersWithSpaces>40674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Shaymaa Elgayar</dc:creator>
  <cp:keywords/>
  <dc:description/>
  <cp:lastModifiedBy>Shaymaa Elgayar</cp:lastModifiedBy>
  <cp:revision>1</cp:revision>
  <dcterms:created xsi:type="dcterms:W3CDTF">2016-11-30T00:42:00Z</dcterms:created>
  <dcterms:modified xsi:type="dcterms:W3CDTF">2016-11-30T00:43:00Z</dcterms:modified>
</cp:coreProperties>
</file>