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0A6CC6" w14:textId="5DD4B56C" w:rsidR="00B25A99" w:rsidRPr="001A0D68" w:rsidRDefault="00B25A99" w:rsidP="001A0D68">
      <w:pPr>
        <w:pStyle w:val="NoteLevel1"/>
        <w:rPr>
          <w:b/>
          <w:u w:val="single"/>
          <w:lang w:val="fr-FR"/>
        </w:rPr>
      </w:pPr>
      <w:proofErr w:type="spellStart"/>
      <w:r w:rsidRPr="00B25A99">
        <w:rPr>
          <w:b/>
          <w:u w:val="single"/>
        </w:rPr>
        <w:t>Th</w:t>
      </w:r>
      <w:r w:rsidRPr="00B25A99">
        <w:rPr>
          <w:b/>
          <w:u w:val="single"/>
          <w:lang w:val="fr-FR"/>
        </w:rPr>
        <w:t>érèse</w:t>
      </w:r>
      <w:proofErr w:type="spellEnd"/>
      <w:r w:rsidRPr="00B25A99">
        <w:rPr>
          <w:b/>
          <w:u w:val="single"/>
          <w:lang w:val="fr-FR"/>
        </w:rPr>
        <w:t xml:space="preserve"> Raquin</w:t>
      </w:r>
    </w:p>
    <w:p w14:paraId="16FBD209" w14:textId="09925F69" w:rsidR="00B25A99" w:rsidRPr="00B25A99" w:rsidRDefault="00B25A99" w:rsidP="00B25A99">
      <w:pPr>
        <w:pStyle w:val="NoteLevel1"/>
        <w:rPr>
          <w:lang w:val="fr-FR"/>
        </w:rPr>
      </w:pPr>
      <w:r w:rsidRPr="00B25A99">
        <w:rPr>
          <w:lang w:val="fr-FR"/>
        </w:rPr>
        <w:t>Carac</w:t>
      </w:r>
      <w:r w:rsidR="005F69E5">
        <w:rPr>
          <w:lang w:val="fr-FR"/>
        </w:rPr>
        <w:t>téristique</w:t>
      </w:r>
      <w:r w:rsidRPr="00B25A99">
        <w:rPr>
          <w:lang w:val="fr-FR"/>
        </w:rPr>
        <w:t>s</w:t>
      </w:r>
    </w:p>
    <w:p w14:paraId="55B54F2D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>Publié 1867</w:t>
      </w:r>
    </w:p>
    <w:p w14:paraId="27AB5C1F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>3</w:t>
      </w:r>
      <w:r w:rsidRPr="00B25A99">
        <w:rPr>
          <w:vertAlign w:val="superscript"/>
          <w:lang w:val="fr-FR"/>
        </w:rPr>
        <w:t>e</w:t>
      </w:r>
      <w:r>
        <w:rPr>
          <w:lang w:val="fr-FR"/>
        </w:rPr>
        <w:t xml:space="preserve"> roman de Zola mais son 1</w:t>
      </w:r>
      <w:r w:rsidRPr="00B25A99">
        <w:rPr>
          <w:vertAlign w:val="superscript"/>
          <w:lang w:val="fr-FR"/>
        </w:rPr>
        <w:t>er</w:t>
      </w:r>
      <w:r>
        <w:rPr>
          <w:lang w:val="fr-FR"/>
        </w:rPr>
        <w:t xml:space="preserve">  roman naturaliste</w:t>
      </w:r>
    </w:p>
    <w:p w14:paraId="73F9E4E1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 xml:space="preserve">Roman = laboratoire </w:t>
      </w:r>
      <w:r w:rsidRPr="00B25A99">
        <w:rPr>
          <w:lang w:val="fr-FR"/>
        </w:rPr>
        <w:sym w:font="Wingdings" w:char="F0E0"/>
      </w:r>
      <w:r>
        <w:rPr>
          <w:lang w:val="fr-FR"/>
        </w:rPr>
        <w:t xml:space="preserve"> 32 chapitres = étapes de l’expérience</w:t>
      </w:r>
    </w:p>
    <w:p w14:paraId="54CE80DA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>Brièveté, minceur</w:t>
      </w:r>
    </w:p>
    <w:p w14:paraId="11320171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>Personnages peu nombreux</w:t>
      </w:r>
    </w:p>
    <w:p w14:paraId="466E0226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>Arrière-plan historique/politique quasiment absent</w:t>
      </w:r>
    </w:p>
    <w:p w14:paraId="05554B31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>Focus plutôt sur personnages</w:t>
      </w:r>
    </w:p>
    <w:p w14:paraId="3432530B" w14:textId="77777777" w:rsidR="00B25A99" w:rsidRP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>Intrigue linéaire</w:t>
      </w:r>
    </w:p>
    <w:p w14:paraId="09A8A856" w14:textId="77777777" w:rsidR="00B25A99" w:rsidRDefault="00B25A99" w:rsidP="00B25A99">
      <w:pPr>
        <w:pStyle w:val="NoteLevel1"/>
        <w:rPr>
          <w:lang w:val="fr-FR"/>
        </w:rPr>
      </w:pPr>
    </w:p>
    <w:p w14:paraId="264EAED4" w14:textId="77777777" w:rsidR="00B25A99" w:rsidRPr="00B25A99" w:rsidRDefault="00B25A99" w:rsidP="00B25A99">
      <w:pPr>
        <w:pStyle w:val="NoteLevel1"/>
        <w:rPr>
          <w:lang w:val="fr-FR"/>
        </w:rPr>
      </w:pPr>
      <w:r>
        <w:rPr>
          <w:lang w:val="fr-FR"/>
        </w:rPr>
        <w:t>Éléments</w:t>
      </w:r>
    </w:p>
    <w:p w14:paraId="3395CEB6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 xml:space="preserve">Personnages : </w:t>
      </w:r>
    </w:p>
    <w:p w14:paraId="1527F1D7" w14:textId="77777777" w:rsidR="00B25A99" w:rsidRDefault="00B25A99" w:rsidP="006C546B">
      <w:pPr>
        <w:pStyle w:val="NoteLevel3"/>
        <w:rPr>
          <w:lang w:val="fr-FR"/>
        </w:rPr>
      </w:pPr>
      <w:r>
        <w:rPr>
          <w:lang w:val="fr-FR"/>
        </w:rPr>
        <w:t>Thérèse</w:t>
      </w:r>
    </w:p>
    <w:p w14:paraId="6BF865F5" w14:textId="122BB528" w:rsidR="00B00823" w:rsidRDefault="00B00823" w:rsidP="00B00823">
      <w:pPr>
        <w:pStyle w:val="NoteLevel4"/>
        <w:rPr>
          <w:lang w:val="fr-FR"/>
        </w:rPr>
      </w:pPr>
      <w:r>
        <w:rPr>
          <w:lang w:val="fr-FR"/>
        </w:rPr>
        <w:t>Tempérament : nerveuse. Sang africaine : imagination débordante. Souffre de crises qui annoncent son déséquilibre. Pleure souvent.</w:t>
      </w:r>
    </w:p>
    <w:p w14:paraId="387570CA" w14:textId="77777777" w:rsidR="00B25A99" w:rsidRDefault="00B25A99" w:rsidP="006C546B">
      <w:pPr>
        <w:pStyle w:val="NoteLevel3"/>
        <w:rPr>
          <w:lang w:val="fr-FR"/>
        </w:rPr>
      </w:pPr>
      <w:r>
        <w:rPr>
          <w:lang w:val="fr-FR"/>
        </w:rPr>
        <w:t>Camille</w:t>
      </w:r>
    </w:p>
    <w:p w14:paraId="510CB784" w14:textId="04858599" w:rsidR="00B00823" w:rsidRDefault="00B00823" w:rsidP="00B00823">
      <w:pPr>
        <w:pStyle w:val="NoteLevel4"/>
        <w:rPr>
          <w:lang w:val="fr-FR"/>
        </w:rPr>
      </w:pPr>
      <w:r>
        <w:rPr>
          <w:lang w:val="fr-FR"/>
        </w:rPr>
        <w:t xml:space="preserve">Tempérament : inquiet. </w:t>
      </w:r>
    </w:p>
    <w:p w14:paraId="0F532A2C" w14:textId="0E7287F9" w:rsidR="00B00823" w:rsidRDefault="00B00823" w:rsidP="00B00823">
      <w:pPr>
        <w:pStyle w:val="NoteLevel4"/>
        <w:rPr>
          <w:lang w:val="fr-FR"/>
        </w:rPr>
      </w:pPr>
      <w:r>
        <w:rPr>
          <w:lang w:val="fr-FR"/>
        </w:rPr>
        <w:t>Caractère : enviro</w:t>
      </w:r>
      <w:r w:rsidR="005F69E5">
        <w:rPr>
          <w:lang w:val="fr-FR"/>
        </w:rPr>
        <w:t>nnement</w:t>
      </w:r>
      <w:r>
        <w:rPr>
          <w:lang w:val="fr-FR"/>
        </w:rPr>
        <w:t xml:space="preserve"> accentue ces traits et les </w:t>
      </w:r>
      <w:r w:rsidR="00596382">
        <w:rPr>
          <w:lang w:val="fr-FR"/>
        </w:rPr>
        <w:t>rend pire</w:t>
      </w:r>
      <w:r>
        <w:rPr>
          <w:lang w:val="fr-FR"/>
        </w:rPr>
        <w:t xml:space="preserve"> (mère, enfance, emploie bête)</w:t>
      </w:r>
    </w:p>
    <w:p w14:paraId="0C74CB41" w14:textId="32CDD32F" w:rsidR="00B25A99" w:rsidRDefault="001A0D68" w:rsidP="006C546B">
      <w:pPr>
        <w:pStyle w:val="NoteLevel3"/>
        <w:rPr>
          <w:lang w:val="fr-FR"/>
        </w:rPr>
      </w:pPr>
      <w:r>
        <w:rPr>
          <w:lang w:val="fr-FR"/>
        </w:rPr>
        <w:t>Laurent</w:t>
      </w:r>
    </w:p>
    <w:p w14:paraId="31D17255" w14:textId="4E4DA888" w:rsidR="00B00823" w:rsidRDefault="00B00823" w:rsidP="00B00823">
      <w:pPr>
        <w:pStyle w:val="NoteLevel4"/>
        <w:rPr>
          <w:lang w:val="fr-FR"/>
        </w:rPr>
      </w:pPr>
      <w:r>
        <w:rPr>
          <w:lang w:val="fr-FR"/>
        </w:rPr>
        <w:t>subit c</w:t>
      </w:r>
      <w:r w:rsidR="005F69E5">
        <w:rPr>
          <w:lang w:val="fr-FR"/>
        </w:rPr>
        <w:t>hoque nerveux car liaison avec T</w:t>
      </w:r>
      <w:r>
        <w:rPr>
          <w:lang w:val="fr-FR"/>
        </w:rPr>
        <w:t xml:space="preserve">hérèse </w:t>
      </w:r>
      <w:r w:rsidRPr="00B00823">
        <w:rPr>
          <w:lang w:val="fr-FR"/>
        </w:rPr>
        <w:sym w:font="Wingdings" w:char="F0E0"/>
      </w:r>
      <w:r w:rsidR="001726B3">
        <w:rPr>
          <w:lang w:val="fr-FR"/>
        </w:rPr>
        <w:t xml:space="preserve"> obsession.</w:t>
      </w:r>
    </w:p>
    <w:p w14:paraId="2CC6F6A5" w14:textId="0B3B3D4E" w:rsidR="001726B3" w:rsidRPr="001726B3" w:rsidRDefault="001726B3" w:rsidP="001726B3">
      <w:pPr>
        <w:pStyle w:val="NoteLevel4"/>
        <w:rPr>
          <w:lang w:val="fr-FR"/>
        </w:rPr>
      </w:pPr>
      <w:r>
        <w:rPr>
          <w:lang w:val="fr-FR"/>
        </w:rPr>
        <w:t xml:space="preserve">Meurtre de Camille modifie son tempérament </w:t>
      </w:r>
      <w:r w:rsidRPr="001726B3">
        <w:rPr>
          <w:lang w:val="fr-FR"/>
        </w:rPr>
        <w:sym w:font="Wingdings" w:char="F0E0"/>
      </w:r>
      <w:r>
        <w:rPr>
          <w:lang w:val="fr-FR"/>
        </w:rPr>
        <w:t xml:space="preserve"> subit angoisses, hallucinations, colère, peur, battre femme, </w:t>
      </w:r>
      <w:r w:rsidRPr="001726B3">
        <w:rPr>
          <w:lang w:val="fr-FR"/>
        </w:rPr>
        <w:t xml:space="preserve">visions obsessionnelles </w:t>
      </w:r>
      <w:r>
        <w:rPr>
          <w:lang w:val="fr-FR"/>
        </w:rPr>
        <w:t>(noyé, cicatrice)</w:t>
      </w:r>
    </w:p>
    <w:p w14:paraId="579EEE3F" w14:textId="0726BD22" w:rsidR="00B00823" w:rsidRDefault="00B00823" w:rsidP="001726B3">
      <w:pPr>
        <w:pStyle w:val="NoteLevel2"/>
        <w:rPr>
          <w:lang w:val="fr-FR"/>
        </w:rPr>
      </w:pPr>
      <w:r>
        <w:rPr>
          <w:lang w:val="fr-FR"/>
        </w:rPr>
        <w:t>Personnalité = tempérament + caractère</w:t>
      </w:r>
    </w:p>
    <w:p w14:paraId="77A6363B" w14:textId="14474D70" w:rsidR="00B25A99" w:rsidRDefault="00B25A99" w:rsidP="001726B3">
      <w:pPr>
        <w:pStyle w:val="NoteLevel2"/>
        <w:rPr>
          <w:lang w:val="fr-FR"/>
        </w:rPr>
      </w:pPr>
      <w:r>
        <w:rPr>
          <w:lang w:val="fr-FR"/>
        </w:rPr>
        <w:t>C</w:t>
      </w:r>
      <w:r w:rsidR="00B00823">
        <w:rPr>
          <w:lang w:val="fr-FR"/>
        </w:rPr>
        <w:t>aractère = Régit par enviro</w:t>
      </w:r>
      <w:r w:rsidR="005F69E5">
        <w:rPr>
          <w:lang w:val="fr-FR"/>
        </w:rPr>
        <w:t>nnement</w:t>
      </w:r>
      <w:r w:rsidR="00B00823">
        <w:rPr>
          <w:lang w:val="fr-FR"/>
        </w:rPr>
        <w:t xml:space="preserve"> (familial, culturel, religieux, social). Influencé par apprentissage socio-culturel. Se développe avec âge. Souvent dominé par tempérament (innée domine sur acquis), surtout lors de rage.</w:t>
      </w:r>
    </w:p>
    <w:p w14:paraId="3E7B696C" w14:textId="172D1120" w:rsidR="00B25A99" w:rsidRDefault="00B00823" w:rsidP="001726B3">
      <w:pPr>
        <w:pStyle w:val="NoteLevel2"/>
        <w:rPr>
          <w:lang w:val="fr-FR"/>
        </w:rPr>
      </w:pPr>
      <w:r>
        <w:rPr>
          <w:lang w:val="fr-FR"/>
        </w:rPr>
        <w:t xml:space="preserve">Tempérament = Régit par les lois d’hérédité. Inné. Le plus naturel </w:t>
      </w:r>
      <w:proofErr w:type="spellStart"/>
      <w:r>
        <w:rPr>
          <w:lang w:val="fr-FR"/>
        </w:rPr>
        <w:t>ds</w:t>
      </w:r>
      <w:proofErr w:type="spellEnd"/>
      <w:r>
        <w:rPr>
          <w:lang w:val="fr-FR"/>
        </w:rPr>
        <w:t xml:space="preserve"> nous. Ensemble des réponses qu’a la personnes aux stimuli émotionnel </w:t>
      </w:r>
      <w:r w:rsidRPr="00B00823">
        <w:rPr>
          <w:lang w:val="fr-FR"/>
        </w:rPr>
        <w:sym w:font="Wingdings" w:char="F0E0"/>
      </w:r>
      <w:r>
        <w:rPr>
          <w:lang w:val="fr-FR"/>
        </w:rPr>
        <w:t xml:space="preserve"> les habitudes. Enviro</w:t>
      </w:r>
      <w:r w:rsidR="005F69E5">
        <w:rPr>
          <w:lang w:val="fr-FR"/>
        </w:rPr>
        <w:t>nnement</w:t>
      </w:r>
      <w:r>
        <w:rPr>
          <w:lang w:val="fr-FR"/>
        </w:rPr>
        <w:t xml:space="preserve"> peut l’atténuer.</w:t>
      </w:r>
    </w:p>
    <w:p w14:paraId="44C7E082" w14:textId="54C97EA7" w:rsidR="00B00823" w:rsidRDefault="00B00823" w:rsidP="001726B3">
      <w:pPr>
        <w:pStyle w:val="NoteLevel3"/>
        <w:rPr>
          <w:lang w:val="fr-FR"/>
        </w:rPr>
      </w:pPr>
      <w:r>
        <w:rPr>
          <w:lang w:val="fr-FR"/>
        </w:rPr>
        <w:lastRenderedPageBreak/>
        <w:t xml:space="preserve">Ex Thérèse : porter par nature aux excès car mère algérienne. </w:t>
      </w:r>
    </w:p>
    <w:p w14:paraId="1F8834F8" w14:textId="36F6BFCF" w:rsidR="00B25A99" w:rsidRDefault="00B25A99" w:rsidP="001726B3">
      <w:pPr>
        <w:pStyle w:val="NoteLevel3"/>
        <w:rPr>
          <w:lang w:val="fr-FR"/>
        </w:rPr>
      </w:pPr>
      <w:r>
        <w:rPr>
          <w:lang w:val="fr-FR"/>
        </w:rPr>
        <w:t>Description phys</w:t>
      </w:r>
      <w:r w:rsidR="005F69E5">
        <w:rPr>
          <w:lang w:val="fr-FR"/>
        </w:rPr>
        <w:t>ique</w:t>
      </w:r>
      <w:r>
        <w:rPr>
          <w:lang w:val="fr-FR"/>
        </w:rPr>
        <w:t xml:space="preserve"> vs. comportement </w:t>
      </w:r>
    </w:p>
    <w:p w14:paraId="4764D4AD" w14:textId="77777777" w:rsidR="00B25A99" w:rsidRDefault="00B25A99" w:rsidP="001726B3">
      <w:pPr>
        <w:pStyle w:val="NoteLevel3"/>
        <w:rPr>
          <w:lang w:val="fr-FR"/>
        </w:rPr>
      </w:pPr>
      <w:r>
        <w:rPr>
          <w:lang w:val="fr-FR"/>
        </w:rPr>
        <w:t>Évolution du comportement</w:t>
      </w:r>
    </w:p>
    <w:p w14:paraId="023FCEBD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>Dates</w:t>
      </w:r>
    </w:p>
    <w:p w14:paraId="64EACCA0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>Lieux</w:t>
      </w:r>
    </w:p>
    <w:p w14:paraId="1EB8F729" w14:textId="77777777" w:rsidR="00B25A99" w:rsidRDefault="00B25A99" w:rsidP="006C546B">
      <w:pPr>
        <w:pStyle w:val="NoteLevel2"/>
        <w:rPr>
          <w:lang w:val="fr-FR"/>
        </w:rPr>
      </w:pPr>
      <w:r>
        <w:rPr>
          <w:lang w:val="fr-FR"/>
        </w:rPr>
        <w:t>Symbolique ?</w:t>
      </w:r>
    </w:p>
    <w:p w14:paraId="4440E439" w14:textId="5A7B5C21" w:rsidR="001A0D68" w:rsidRDefault="001A0D68" w:rsidP="006C546B">
      <w:pPr>
        <w:pStyle w:val="NoteLevel2"/>
        <w:rPr>
          <w:lang w:val="fr-FR"/>
        </w:rPr>
      </w:pPr>
      <w:r>
        <w:rPr>
          <w:lang w:val="fr-FR"/>
        </w:rPr>
        <w:t>Pas l’histoire qui compte, mais plutôt comment elle est racontée</w:t>
      </w:r>
    </w:p>
    <w:p w14:paraId="657F2A01" w14:textId="45174BD9" w:rsidR="001A0D68" w:rsidRDefault="001A0D68" w:rsidP="006C546B">
      <w:pPr>
        <w:pStyle w:val="NoteLevel2"/>
        <w:rPr>
          <w:lang w:val="fr-FR"/>
        </w:rPr>
      </w:pPr>
      <w:r>
        <w:rPr>
          <w:lang w:val="fr-FR"/>
        </w:rPr>
        <w:t>Laboratoire : comment interagissent personnages de natures différentes, comment doivent-ils agir (nature sanguine vs. nature nerveuse)</w:t>
      </w:r>
    </w:p>
    <w:p w14:paraId="616EBA13" w14:textId="521A3108" w:rsidR="00E13FD6" w:rsidRDefault="00E13FD6" w:rsidP="006C546B">
      <w:pPr>
        <w:pStyle w:val="NoteLevel2"/>
        <w:rPr>
          <w:lang w:val="fr-FR"/>
        </w:rPr>
      </w:pPr>
      <w:r>
        <w:rPr>
          <w:lang w:val="fr-FR"/>
        </w:rPr>
        <w:t>À l’époque : si vulgaire que considéré pornographie</w:t>
      </w:r>
    </w:p>
    <w:p w14:paraId="4A563EF0" w14:textId="77777777" w:rsidR="009D7826" w:rsidRDefault="009D7826" w:rsidP="009D7826">
      <w:pPr>
        <w:pStyle w:val="NoteLevel1"/>
        <w:rPr>
          <w:lang w:val="fr-FR"/>
        </w:rPr>
      </w:pPr>
    </w:p>
    <w:p w14:paraId="69B9474A" w14:textId="49102F55" w:rsidR="009D7826" w:rsidRDefault="009D7826" w:rsidP="009D7826">
      <w:pPr>
        <w:pStyle w:val="NoteLevel1"/>
        <w:rPr>
          <w:lang w:val="fr-FR"/>
        </w:rPr>
      </w:pPr>
      <w:r>
        <w:rPr>
          <w:lang w:val="fr-FR"/>
        </w:rPr>
        <w:t>Naturalisme</w:t>
      </w:r>
    </w:p>
    <w:p w14:paraId="03F0D461" w14:textId="0CF49C29" w:rsidR="009D7826" w:rsidRDefault="009D7826" w:rsidP="009D7826">
      <w:pPr>
        <w:pStyle w:val="NoteLevel2"/>
        <w:rPr>
          <w:lang w:val="fr-FR"/>
        </w:rPr>
      </w:pPr>
      <w:r>
        <w:rPr>
          <w:lang w:val="fr-FR"/>
        </w:rPr>
        <w:t>Arrière-plan historique/politique absent</w:t>
      </w:r>
    </w:p>
    <w:p w14:paraId="1F1780ED" w14:textId="77777777" w:rsidR="009D7826" w:rsidRDefault="009D7826" w:rsidP="009D7826">
      <w:pPr>
        <w:pStyle w:val="NoteLevel1"/>
        <w:rPr>
          <w:lang w:val="fr-FR"/>
        </w:rPr>
      </w:pPr>
    </w:p>
    <w:p w14:paraId="63B9C821" w14:textId="47A3A021" w:rsidR="009D7826" w:rsidRDefault="009D7826" w:rsidP="009D7826">
      <w:pPr>
        <w:pStyle w:val="NoteLevel1"/>
        <w:rPr>
          <w:lang w:val="fr-FR"/>
        </w:rPr>
      </w:pPr>
      <w:r>
        <w:rPr>
          <w:lang w:val="fr-FR"/>
        </w:rPr>
        <w:t>Thérèse</w:t>
      </w:r>
    </w:p>
    <w:p w14:paraId="693F977E" w14:textId="00893F43" w:rsidR="009D7826" w:rsidRDefault="009D7826" w:rsidP="009D7826">
      <w:pPr>
        <w:pStyle w:val="NoteLevel2"/>
        <w:rPr>
          <w:lang w:val="fr-FR"/>
        </w:rPr>
      </w:pPr>
      <w:r>
        <w:rPr>
          <w:lang w:val="fr-FR"/>
        </w:rPr>
        <w:t>Belle mais féroce, ressemble à tigresse</w:t>
      </w:r>
    </w:p>
    <w:p w14:paraId="6B42E648" w14:textId="49A0BE5B" w:rsidR="009D7826" w:rsidRDefault="009D7826" w:rsidP="009D7826">
      <w:pPr>
        <w:pStyle w:val="NoteLevel2"/>
        <w:rPr>
          <w:lang w:val="fr-FR"/>
        </w:rPr>
      </w:pPr>
      <w:r>
        <w:rPr>
          <w:lang w:val="fr-FR"/>
        </w:rPr>
        <w:t xml:space="preserve">Mère indigène </w:t>
      </w:r>
      <w:r w:rsidR="005F69E5">
        <w:rPr>
          <w:lang w:val="fr-FR"/>
        </w:rPr>
        <w:t>d’Afrique</w:t>
      </w:r>
      <w:r>
        <w:rPr>
          <w:lang w:val="fr-FR"/>
        </w:rPr>
        <w:t>, chef de tribut</w:t>
      </w:r>
    </w:p>
    <w:p w14:paraId="4FCDA293" w14:textId="2F700FB3" w:rsidR="009D7826" w:rsidRDefault="009D7826" w:rsidP="009D7826">
      <w:pPr>
        <w:pStyle w:val="NoteLevel2"/>
        <w:rPr>
          <w:lang w:val="fr-FR"/>
        </w:rPr>
      </w:pPr>
      <w:r>
        <w:rPr>
          <w:lang w:val="fr-FR"/>
        </w:rPr>
        <w:t>Épouse Camille à 21 ans (accepte selon vœux de tante)</w:t>
      </w:r>
    </w:p>
    <w:p w14:paraId="79170FAE" w14:textId="21C82B2D" w:rsidR="009D7826" w:rsidRDefault="009D7826" w:rsidP="009D7826">
      <w:pPr>
        <w:pStyle w:val="NoteLevel2"/>
        <w:rPr>
          <w:lang w:val="fr-FR"/>
        </w:rPr>
      </w:pPr>
      <w:r>
        <w:rPr>
          <w:lang w:val="fr-FR"/>
        </w:rPr>
        <w:t>Silencieuse</w:t>
      </w:r>
      <w:r w:rsidR="00BC2822">
        <w:rPr>
          <w:lang w:val="fr-FR"/>
        </w:rPr>
        <w:t>, devient + bavarde après chap</w:t>
      </w:r>
      <w:r w:rsidR="005F69E5">
        <w:rPr>
          <w:lang w:val="fr-FR"/>
        </w:rPr>
        <w:t>itre</w:t>
      </w:r>
      <w:r w:rsidR="00BC2822">
        <w:rPr>
          <w:lang w:val="fr-FR"/>
        </w:rPr>
        <w:t xml:space="preserve"> 11</w:t>
      </w:r>
      <w:r w:rsidR="009D19B1">
        <w:rPr>
          <w:lang w:val="fr-FR"/>
        </w:rPr>
        <w:t xml:space="preserve"> (meurtre)</w:t>
      </w:r>
    </w:p>
    <w:p w14:paraId="78737D60" w14:textId="36B390D6" w:rsidR="00BC2822" w:rsidRDefault="009D19B1" w:rsidP="009D7826">
      <w:pPr>
        <w:pStyle w:val="NoteLevel2"/>
        <w:rPr>
          <w:lang w:val="fr-FR"/>
        </w:rPr>
      </w:pPr>
      <w:r>
        <w:rPr>
          <w:lang w:val="fr-FR"/>
        </w:rPr>
        <w:t>Veut tuer Laurent avec couteau</w:t>
      </w:r>
      <w:r w:rsidR="00474FED">
        <w:rPr>
          <w:lang w:val="fr-FR"/>
        </w:rPr>
        <w:t xml:space="preserve"> d</w:t>
      </w:r>
      <w:r w:rsidR="005F69E5">
        <w:rPr>
          <w:lang w:val="fr-FR"/>
        </w:rPr>
        <w:t>an</w:t>
      </w:r>
      <w:r w:rsidR="00474FED">
        <w:rPr>
          <w:lang w:val="fr-FR"/>
        </w:rPr>
        <w:t>s cuisine</w:t>
      </w:r>
    </w:p>
    <w:p w14:paraId="12CF6168" w14:textId="00EBC5CA" w:rsidR="009D19B1" w:rsidRDefault="009D19B1" w:rsidP="009D19B1">
      <w:pPr>
        <w:pStyle w:val="NoteLevel3"/>
        <w:rPr>
          <w:lang w:val="fr-FR"/>
        </w:rPr>
      </w:pPr>
      <w:r>
        <w:rPr>
          <w:lang w:val="fr-FR"/>
        </w:rPr>
        <w:t xml:space="preserve">Va à l’encontre des femmes dans la </w:t>
      </w:r>
      <w:r w:rsidR="00474FED">
        <w:rPr>
          <w:lang w:val="fr-FR"/>
        </w:rPr>
        <w:t>littérature (habit tuer avec poison, vue du sang épeure)</w:t>
      </w:r>
    </w:p>
    <w:p w14:paraId="312E1FC5" w14:textId="00A9117F" w:rsidR="00474FED" w:rsidRDefault="00474FED" w:rsidP="009D19B1">
      <w:pPr>
        <w:pStyle w:val="NoteLevel3"/>
        <w:rPr>
          <w:lang w:val="fr-FR"/>
        </w:rPr>
      </w:pPr>
      <w:r>
        <w:rPr>
          <w:lang w:val="fr-FR"/>
        </w:rPr>
        <w:t xml:space="preserve">Car logique coloniale </w:t>
      </w:r>
      <w:r w:rsidRPr="00474FED">
        <w:rPr>
          <w:lang w:val="fr-FR"/>
        </w:rPr>
        <w:sym w:font="Wingdings" w:char="F0E0"/>
      </w:r>
      <w:r>
        <w:rPr>
          <w:lang w:val="fr-FR"/>
        </w:rPr>
        <w:t xml:space="preserve"> elle est d’origine africaine donc doit être barbare car déterminisme)</w:t>
      </w:r>
    </w:p>
    <w:p w14:paraId="01C1DD59" w14:textId="2889F6CB" w:rsidR="009D7826" w:rsidRDefault="009D7826" w:rsidP="009D7826">
      <w:pPr>
        <w:pStyle w:val="NoteLevel1"/>
        <w:rPr>
          <w:lang w:val="fr-FR"/>
        </w:rPr>
      </w:pPr>
      <w:r>
        <w:rPr>
          <w:lang w:val="fr-FR"/>
        </w:rPr>
        <w:t>Camille</w:t>
      </w:r>
    </w:p>
    <w:p w14:paraId="32EF7C8D" w14:textId="30324EBF" w:rsidR="009D7826" w:rsidRDefault="009D19B1" w:rsidP="009D7826">
      <w:pPr>
        <w:pStyle w:val="NoteLevel2"/>
        <w:rPr>
          <w:lang w:val="fr-FR"/>
        </w:rPr>
      </w:pPr>
      <w:r>
        <w:rPr>
          <w:lang w:val="fr-FR"/>
        </w:rPr>
        <w:t>Prend vie dans chat François</w:t>
      </w:r>
    </w:p>
    <w:p w14:paraId="38EEB2FE" w14:textId="6A5FAA24" w:rsidR="00B25A99" w:rsidRDefault="00BC2822" w:rsidP="00B25A99">
      <w:pPr>
        <w:pStyle w:val="NoteLevel1"/>
        <w:rPr>
          <w:lang w:val="fr-FR"/>
        </w:rPr>
      </w:pPr>
      <w:r>
        <w:rPr>
          <w:lang w:val="fr-FR"/>
        </w:rPr>
        <w:t>Laurent</w:t>
      </w:r>
    </w:p>
    <w:p w14:paraId="499EC105" w14:textId="54F16501" w:rsidR="00BC2822" w:rsidRDefault="00BC2822" w:rsidP="00BC2822">
      <w:pPr>
        <w:pStyle w:val="NoteLevel2"/>
        <w:rPr>
          <w:lang w:val="fr-FR"/>
        </w:rPr>
      </w:pPr>
      <w:r>
        <w:rPr>
          <w:lang w:val="fr-FR"/>
        </w:rPr>
        <w:t>Opposé de Camille : bien bâti, etc.</w:t>
      </w:r>
    </w:p>
    <w:p w14:paraId="4BBCB58C" w14:textId="218DA210" w:rsidR="00BC2822" w:rsidRDefault="00BC2822" w:rsidP="00BC2822">
      <w:pPr>
        <w:pStyle w:val="NoteLevel2"/>
        <w:rPr>
          <w:lang w:val="fr-FR"/>
        </w:rPr>
      </w:pPr>
      <w:r>
        <w:rPr>
          <w:lang w:val="fr-FR"/>
        </w:rPr>
        <w:t>Morsure INFECTÉE</w:t>
      </w:r>
    </w:p>
    <w:p w14:paraId="565B03AA" w14:textId="30A4753C" w:rsidR="009D19B1" w:rsidRDefault="009D19B1" w:rsidP="00BC2822">
      <w:pPr>
        <w:pStyle w:val="NoteLevel2"/>
        <w:rPr>
          <w:lang w:val="fr-FR"/>
        </w:rPr>
      </w:pPr>
      <w:r>
        <w:rPr>
          <w:lang w:val="fr-FR"/>
        </w:rPr>
        <w:t>S’engraisse après meurtre</w:t>
      </w:r>
    </w:p>
    <w:p w14:paraId="7E093410" w14:textId="0FDC55AC" w:rsidR="009D19B1" w:rsidRDefault="009D19B1" w:rsidP="00BC2822">
      <w:pPr>
        <w:pStyle w:val="NoteLevel2"/>
        <w:rPr>
          <w:lang w:val="fr-FR"/>
        </w:rPr>
      </w:pPr>
      <w:r>
        <w:rPr>
          <w:lang w:val="fr-FR"/>
        </w:rPr>
        <w:t>Veut tuer Thérèse avec poison</w:t>
      </w:r>
    </w:p>
    <w:p w14:paraId="700F8536" w14:textId="07A830B5" w:rsidR="00474FED" w:rsidRDefault="00474FED" w:rsidP="00474FED">
      <w:pPr>
        <w:pStyle w:val="NoteLevel3"/>
        <w:rPr>
          <w:lang w:val="fr-FR"/>
        </w:rPr>
      </w:pPr>
      <w:r>
        <w:rPr>
          <w:lang w:val="fr-FR"/>
        </w:rPr>
        <w:t>Comme femme dans littérature (pas duel, pas par moyens costaux)</w:t>
      </w:r>
    </w:p>
    <w:p w14:paraId="1E76569E" w14:textId="08A80756" w:rsidR="00474FED" w:rsidRDefault="00474FED" w:rsidP="00474FED">
      <w:pPr>
        <w:pStyle w:val="NoteLevel3"/>
        <w:rPr>
          <w:lang w:val="fr-FR"/>
        </w:rPr>
      </w:pPr>
      <w:r>
        <w:rPr>
          <w:lang w:val="fr-FR"/>
        </w:rPr>
        <w:lastRenderedPageBreak/>
        <w:t xml:space="preserve">Car logique coloniale </w:t>
      </w:r>
      <w:r w:rsidRPr="00474FED">
        <w:rPr>
          <w:lang w:val="fr-FR"/>
        </w:rPr>
        <w:sym w:font="Wingdings" w:char="F0E0"/>
      </w:r>
      <w:r>
        <w:rPr>
          <w:lang w:val="fr-FR"/>
        </w:rPr>
        <w:t xml:space="preserve"> tuer avec science (éclaire, p-ê pas attrapé)</w:t>
      </w:r>
    </w:p>
    <w:p w14:paraId="43F4FF27" w14:textId="77777777" w:rsidR="009D19B1" w:rsidRDefault="009D19B1" w:rsidP="009D19B1">
      <w:pPr>
        <w:pStyle w:val="NoteLevel1"/>
        <w:rPr>
          <w:lang w:val="fr-FR"/>
        </w:rPr>
      </w:pPr>
    </w:p>
    <w:p w14:paraId="28ED659B" w14:textId="68BAAF28" w:rsidR="009D19B1" w:rsidRDefault="00FF3FB7" w:rsidP="009D19B1">
      <w:pPr>
        <w:pStyle w:val="NoteLevel1"/>
        <w:rPr>
          <w:lang w:val="fr-FR"/>
        </w:rPr>
      </w:pPr>
      <w:r>
        <w:rPr>
          <w:lang w:val="fr-FR"/>
        </w:rPr>
        <w:t>Un roman novateur</w:t>
      </w:r>
    </w:p>
    <w:p w14:paraId="683078FC" w14:textId="24B4F455" w:rsidR="00FF3FB7" w:rsidRDefault="00FF3FB7" w:rsidP="00FF3FB7">
      <w:pPr>
        <w:pStyle w:val="NoteLevel2"/>
        <w:rPr>
          <w:lang w:val="fr-FR"/>
        </w:rPr>
      </w:pPr>
      <w:r>
        <w:rPr>
          <w:lang w:val="fr-FR"/>
        </w:rPr>
        <w:t>Passion amoureuse envisagée de façon scientifique (labo)</w:t>
      </w:r>
    </w:p>
    <w:p w14:paraId="4D0E25D0" w14:textId="3FE6D932" w:rsidR="00FF3FB7" w:rsidRDefault="00FF3FB7" w:rsidP="00FF3FB7">
      <w:pPr>
        <w:pStyle w:val="NoteLevel2"/>
        <w:rPr>
          <w:lang w:val="fr-FR"/>
        </w:rPr>
      </w:pPr>
      <w:r>
        <w:rPr>
          <w:lang w:val="fr-FR"/>
        </w:rPr>
        <w:t>L’aspect scientifique au sujet très commun le rend un roman novateur</w:t>
      </w:r>
    </w:p>
    <w:p w14:paraId="141975B1" w14:textId="77777777" w:rsidR="00FF3FB7" w:rsidRDefault="00FF3FB7" w:rsidP="00FF3FB7">
      <w:pPr>
        <w:pStyle w:val="NoteLevel2"/>
        <w:rPr>
          <w:lang w:val="fr-FR"/>
        </w:rPr>
      </w:pPr>
      <w:r>
        <w:rPr>
          <w:lang w:val="fr-FR"/>
        </w:rPr>
        <w:t>Écriture picturale</w:t>
      </w:r>
    </w:p>
    <w:p w14:paraId="2CBC2DBF" w14:textId="4A33C21E" w:rsidR="00FF3FB7" w:rsidRDefault="00FF3FB7" w:rsidP="00FF3FB7">
      <w:pPr>
        <w:pStyle w:val="NoteLevel3"/>
        <w:rPr>
          <w:lang w:val="fr-FR"/>
        </w:rPr>
      </w:pPr>
      <w:r>
        <w:rPr>
          <w:lang w:val="fr-FR"/>
        </w:rPr>
        <w:t>Comme il prenait photos</w:t>
      </w:r>
    </w:p>
    <w:p w14:paraId="2C20DEF6" w14:textId="2FC4D215" w:rsidR="00FF3FB7" w:rsidRDefault="00FF3FB7" w:rsidP="00FF3FB7">
      <w:pPr>
        <w:pStyle w:val="NoteLevel3"/>
        <w:rPr>
          <w:lang w:val="fr-FR"/>
        </w:rPr>
      </w:pPr>
      <w:r>
        <w:rPr>
          <w:lang w:val="fr-FR"/>
        </w:rPr>
        <w:t>défense de Manet</w:t>
      </w:r>
    </w:p>
    <w:p w14:paraId="3EAAC88C" w14:textId="5F5A72C9" w:rsidR="00FF3FB7" w:rsidRDefault="00FF3FB7" w:rsidP="00FF3FB7">
      <w:pPr>
        <w:pStyle w:val="NoteLevel3"/>
        <w:rPr>
          <w:lang w:val="fr-FR"/>
        </w:rPr>
      </w:pPr>
      <w:r>
        <w:rPr>
          <w:lang w:val="fr-FR"/>
        </w:rPr>
        <w:t xml:space="preserve">peinture = thème du roman </w:t>
      </w:r>
      <w:r w:rsidRPr="00FF3FB7">
        <w:rPr>
          <w:lang w:val="fr-FR"/>
        </w:rPr>
        <w:sym w:font="Wingdings" w:char="F0E0"/>
      </w:r>
      <w:r>
        <w:rPr>
          <w:lang w:val="fr-FR"/>
        </w:rPr>
        <w:t xml:space="preserve"> toiles de roman représentent sa conscience</w:t>
      </w:r>
    </w:p>
    <w:p w14:paraId="2BF26722" w14:textId="0D6B3C3A" w:rsidR="00FF3FB7" w:rsidRDefault="00FF3FB7" w:rsidP="00FF3FB7">
      <w:pPr>
        <w:pStyle w:val="NoteLevel3"/>
        <w:rPr>
          <w:lang w:val="fr-FR"/>
        </w:rPr>
      </w:pPr>
      <w:r>
        <w:rPr>
          <w:lang w:val="fr-FR"/>
        </w:rPr>
        <w:t>descriptions</w:t>
      </w:r>
    </w:p>
    <w:p w14:paraId="1676E575" w14:textId="77777777" w:rsidR="00FF3FB7" w:rsidRDefault="00FF3FB7" w:rsidP="00FF3FB7">
      <w:pPr>
        <w:pStyle w:val="NoteLevel1"/>
        <w:rPr>
          <w:lang w:val="fr-FR"/>
        </w:rPr>
      </w:pPr>
    </w:p>
    <w:p w14:paraId="6A92A111" w14:textId="34E63CD4" w:rsidR="00FF3FB7" w:rsidRDefault="00FF3FB7" w:rsidP="00FF3FB7">
      <w:pPr>
        <w:pStyle w:val="NoteLevel1"/>
        <w:rPr>
          <w:lang w:val="fr-FR"/>
        </w:rPr>
      </w:pPr>
      <w:r>
        <w:rPr>
          <w:lang w:val="fr-FR"/>
        </w:rPr>
        <w:t>Thérèse Raquin et la tragédie classique</w:t>
      </w:r>
    </w:p>
    <w:p w14:paraId="1639E651" w14:textId="06B2F82A" w:rsidR="00FF3FB7" w:rsidRDefault="00FF3FB7" w:rsidP="00FF3FB7">
      <w:pPr>
        <w:pStyle w:val="NoteLevel2"/>
        <w:rPr>
          <w:lang w:val="fr-FR"/>
        </w:rPr>
      </w:pPr>
      <w:r>
        <w:rPr>
          <w:lang w:val="fr-FR"/>
        </w:rPr>
        <w:t xml:space="preserve">Tout se passe le jeudi, comme c’est la </w:t>
      </w:r>
      <w:r w:rsidRPr="00FF3FB7">
        <w:rPr>
          <w:b/>
          <w:lang w:val="fr-FR"/>
        </w:rPr>
        <w:t>fatalité</w:t>
      </w:r>
    </w:p>
    <w:p w14:paraId="35F58F98" w14:textId="25716AF4" w:rsidR="00FF3FB7" w:rsidRDefault="00FF3FB7" w:rsidP="00FF3FB7">
      <w:pPr>
        <w:pStyle w:val="NoteLevel2"/>
        <w:rPr>
          <w:lang w:val="fr-FR"/>
        </w:rPr>
      </w:pPr>
      <w:r>
        <w:rPr>
          <w:lang w:val="fr-FR"/>
        </w:rPr>
        <w:t xml:space="preserve">4 personnages principaux </w:t>
      </w:r>
      <w:r w:rsidRPr="00FF3FB7">
        <w:rPr>
          <w:lang w:val="fr-FR"/>
        </w:rPr>
        <w:sym w:font="Wingdings" w:char="F0E0"/>
      </w:r>
      <w:r>
        <w:rPr>
          <w:lang w:val="fr-FR"/>
        </w:rPr>
        <w:t xml:space="preserve"> 3 morts, 1 symbolise la mort</w:t>
      </w:r>
    </w:p>
    <w:p w14:paraId="25A426CE" w14:textId="47617905" w:rsidR="00FF3FB7" w:rsidRDefault="00FF3FB7" w:rsidP="00FF3FB7">
      <w:pPr>
        <w:pStyle w:val="NoteLevel2"/>
        <w:rPr>
          <w:lang w:val="fr-FR"/>
        </w:rPr>
      </w:pPr>
      <w:r>
        <w:rPr>
          <w:lang w:val="fr-FR"/>
        </w:rPr>
        <w:t xml:space="preserve">Passion </w:t>
      </w:r>
      <w:r w:rsidR="003903A7">
        <w:rPr>
          <w:lang w:val="fr-FR"/>
        </w:rPr>
        <w:t>dangereuse, illégitime</w:t>
      </w:r>
      <w:r>
        <w:rPr>
          <w:lang w:val="fr-FR"/>
        </w:rPr>
        <w:t xml:space="preserve"> et destructrice</w:t>
      </w:r>
    </w:p>
    <w:p w14:paraId="5B0552BE" w14:textId="77777777" w:rsidR="003903A7" w:rsidRDefault="003903A7" w:rsidP="003903A7">
      <w:pPr>
        <w:pStyle w:val="NoteLevel1"/>
        <w:rPr>
          <w:lang w:val="fr-FR"/>
        </w:rPr>
      </w:pPr>
    </w:p>
    <w:p w14:paraId="49F044D2" w14:textId="399B7863" w:rsidR="003903A7" w:rsidRDefault="003903A7" w:rsidP="003903A7">
      <w:pPr>
        <w:pStyle w:val="NoteLevel1"/>
        <w:rPr>
          <w:lang w:val="fr-FR"/>
        </w:rPr>
      </w:pPr>
      <w:r>
        <w:rPr>
          <w:lang w:val="fr-FR"/>
        </w:rPr>
        <w:t>Thérèse Raquin et le roman policier</w:t>
      </w:r>
    </w:p>
    <w:p w14:paraId="218D023C" w14:textId="186AD7B4" w:rsidR="003903A7" w:rsidRDefault="003903A7" w:rsidP="003903A7">
      <w:pPr>
        <w:pStyle w:val="NoteLevel2"/>
        <w:rPr>
          <w:lang w:val="fr-FR"/>
        </w:rPr>
      </w:pPr>
      <w:r>
        <w:rPr>
          <w:lang w:val="fr-FR"/>
        </w:rPr>
        <w:t>Crime = meurtre de Camille</w:t>
      </w:r>
    </w:p>
    <w:p w14:paraId="55E1D773" w14:textId="39B6BD1D" w:rsidR="003903A7" w:rsidRDefault="003903A7" w:rsidP="003903A7">
      <w:pPr>
        <w:pStyle w:val="NoteLevel2"/>
        <w:rPr>
          <w:lang w:val="fr-FR"/>
        </w:rPr>
      </w:pPr>
      <w:r>
        <w:rPr>
          <w:lang w:val="fr-FR"/>
        </w:rPr>
        <w:t>Personnages</w:t>
      </w:r>
    </w:p>
    <w:p w14:paraId="02816971" w14:textId="38237912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Assassins</w:t>
      </w:r>
    </w:p>
    <w:p w14:paraId="3281C9B2" w14:textId="4A50910E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Commissaire de police</w:t>
      </w:r>
    </w:p>
    <w:p w14:paraId="43E88559" w14:textId="6FB16628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Soi-disant « témoins »</w:t>
      </w:r>
    </w:p>
    <w:p w14:paraId="03A8F79C" w14:textId="36AC9330" w:rsidR="003903A7" w:rsidRDefault="003903A7" w:rsidP="003903A7">
      <w:pPr>
        <w:pStyle w:val="NoteLevel2"/>
        <w:rPr>
          <w:lang w:val="fr-FR"/>
        </w:rPr>
      </w:pPr>
      <w:r>
        <w:rPr>
          <w:lang w:val="fr-FR"/>
        </w:rPr>
        <w:t>Action</w:t>
      </w:r>
    </w:p>
    <w:p w14:paraId="042FBE84" w14:textId="02E49E09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Grande ville = Paris. Déplacement des personnages de Vernon au lieu de crime.</w:t>
      </w:r>
    </w:p>
    <w:p w14:paraId="15976BFC" w14:textId="470F086E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 xml:space="preserve">Est-ce que le crime sera découvert ? Suspense </w:t>
      </w:r>
      <w:proofErr w:type="spellStart"/>
      <w:r>
        <w:rPr>
          <w:lang w:val="fr-FR"/>
        </w:rPr>
        <w:t>qd</w:t>
      </w:r>
      <w:proofErr w:type="spellEnd"/>
      <w:r>
        <w:rPr>
          <w:lang w:val="fr-FR"/>
        </w:rPr>
        <w:t xml:space="preserve"> Mme Raquin essaye de les dénoncer.</w:t>
      </w:r>
    </w:p>
    <w:p w14:paraId="26C34346" w14:textId="77777777" w:rsidR="003903A7" w:rsidRDefault="003903A7" w:rsidP="003903A7">
      <w:pPr>
        <w:pStyle w:val="NoteLevel1"/>
        <w:rPr>
          <w:lang w:val="fr-FR"/>
        </w:rPr>
      </w:pPr>
    </w:p>
    <w:p w14:paraId="15CCD66F" w14:textId="535CF8F6" w:rsidR="003903A7" w:rsidRDefault="003903A7" w:rsidP="003903A7">
      <w:pPr>
        <w:pStyle w:val="NoteLevel1"/>
        <w:rPr>
          <w:lang w:val="fr-FR"/>
        </w:rPr>
      </w:pPr>
      <w:r>
        <w:rPr>
          <w:lang w:val="fr-FR"/>
        </w:rPr>
        <w:t>Thérèse Raquin et le roman de la chair</w:t>
      </w:r>
    </w:p>
    <w:p w14:paraId="6E4B21CF" w14:textId="7BD53C64" w:rsidR="003903A7" w:rsidRDefault="003903A7" w:rsidP="003903A7">
      <w:pPr>
        <w:pStyle w:val="NoteLevel2"/>
        <w:rPr>
          <w:lang w:val="fr-FR"/>
        </w:rPr>
      </w:pPr>
      <w:r>
        <w:rPr>
          <w:lang w:val="fr-FR"/>
        </w:rPr>
        <w:t>Thème de la femme et du désir amoureux</w:t>
      </w:r>
    </w:p>
    <w:p w14:paraId="30C7CB76" w14:textId="03BD0593" w:rsidR="003903A7" w:rsidRDefault="003903A7" w:rsidP="003903A7">
      <w:pPr>
        <w:pStyle w:val="NoteLevel2"/>
        <w:rPr>
          <w:lang w:val="fr-FR"/>
        </w:rPr>
      </w:pPr>
      <w:r>
        <w:rPr>
          <w:lang w:val="fr-FR"/>
        </w:rPr>
        <w:t>On le jugeait roman vulgaire, pornographie</w:t>
      </w:r>
    </w:p>
    <w:p w14:paraId="3E7AAFF4" w14:textId="2D372DC6" w:rsidR="003903A7" w:rsidRDefault="003903A7" w:rsidP="003903A7">
      <w:pPr>
        <w:pStyle w:val="NoteLevel2"/>
        <w:rPr>
          <w:lang w:val="fr-FR"/>
        </w:rPr>
      </w:pPr>
      <w:r>
        <w:rPr>
          <w:lang w:val="fr-FR"/>
        </w:rPr>
        <w:t>Amour pessimiste, cynique, brutal, dangereux</w:t>
      </w:r>
    </w:p>
    <w:p w14:paraId="38E3CA17" w14:textId="281FC043" w:rsidR="003903A7" w:rsidRDefault="003903A7" w:rsidP="003903A7">
      <w:pPr>
        <w:pStyle w:val="NoteLevel2"/>
        <w:rPr>
          <w:lang w:val="fr-FR"/>
        </w:rPr>
      </w:pPr>
      <w:r>
        <w:rPr>
          <w:lang w:val="fr-FR"/>
        </w:rPr>
        <w:t>Affolement des sens plutôt qu’attachement sentimental</w:t>
      </w:r>
    </w:p>
    <w:p w14:paraId="651F95B7" w14:textId="591E9618" w:rsidR="003903A7" w:rsidRDefault="003903A7" w:rsidP="003903A7">
      <w:pPr>
        <w:pStyle w:val="NoteLevel2"/>
        <w:rPr>
          <w:lang w:val="fr-FR"/>
        </w:rPr>
      </w:pPr>
      <w:r>
        <w:rPr>
          <w:lang w:val="fr-FR"/>
        </w:rPr>
        <w:lastRenderedPageBreak/>
        <w:t>Thérèse = femme fatale</w:t>
      </w:r>
    </w:p>
    <w:p w14:paraId="07BF8359" w14:textId="0570E95E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Origines africaines expliquent cela</w:t>
      </w:r>
    </w:p>
    <w:p w14:paraId="5F85908B" w14:textId="05B348BD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Désirs</w:t>
      </w:r>
    </w:p>
    <w:p w14:paraId="22071B69" w14:textId="49FA39F9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Imprudente</w:t>
      </w:r>
    </w:p>
    <w:p w14:paraId="016C9661" w14:textId="2F0F3185" w:rsidR="003903A7" w:rsidRDefault="003903A7" w:rsidP="003903A7">
      <w:pPr>
        <w:pStyle w:val="NoteLevel2"/>
        <w:rPr>
          <w:lang w:val="fr-FR"/>
        </w:rPr>
      </w:pPr>
      <w:r>
        <w:rPr>
          <w:lang w:val="fr-FR"/>
        </w:rPr>
        <w:t>Camille = corps maladif</w:t>
      </w:r>
    </w:p>
    <w:p w14:paraId="3DD1A762" w14:textId="71E0FE38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justification pour Thérèse</w:t>
      </w:r>
    </w:p>
    <w:p w14:paraId="01C1AAB4" w14:textId="5F1C8BB2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Chair pâle</w:t>
      </w:r>
    </w:p>
    <w:p w14:paraId="1F8EF1F5" w14:textId="700DFA51" w:rsidR="003903A7" w:rsidRDefault="003903A7" w:rsidP="003903A7">
      <w:pPr>
        <w:pStyle w:val="NoteLevel2"/>
        <w:rPr>
          <w:lang w:val="fr-FR"/>
        </w:rPr>
      </w:pPr>
      <w:r>
        <w:rPr>
          <w:lang w:val="fr-FR"/>
        </w:rPr>
        <w:t>Laurent = belle chair</w:t>
      </w:r>
    </w:p>
    <w:p w14:paraId="49E4F814" w14:textId="6348FA92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opposé de Camille</w:t>
      </w:r>
    </w:p>
    <w:p w14:paraId="6528268B" w14:textId="505B9E80" w:rsidR="003903A7" w:rsidRDefault="003903A7" w:rsidP="003903A7">
      <w:pPr>
        <w:pStyle w:val="NoteLevel3"/>
        <w:rPr>
          <w:lang w:val="fr-FR"/>
        </w:rPr>
      </w:pPr>
      <w:r>
        <w:rPr>
          <w:lang w:val="fr-FR"/>
        </w:rPr>
        <w:t>chair rouge, grasse, puissante, etc.</w:t>
      </w:r>
    </w:p>
    <w:p w14:paraId="65DC85F0" w14:textId="77777777" w:rsidR="003903A7" w:rsidRDefault="003903A7" w:rsidP="003903A7">
      <w:pPr>
        <w:pStyle w:val="NoteLevel1"/>
        <w:rPr>
          <w:lang w:val="fr-FR"/>
        </w:rPr>
      </w:pPr>
    </w:p>
    <w:p w14:paraId="580B488A" w14:textId="1E4B0B2C" w:rsidR="003903A7" w:rsidRDefault="003903A7" w:rsidP="003903A7">
      <w:pPr>
        <w:pStyle w:val="NoteLevel1"/>
        <w:rPr>
          <w:lang w:val="fr-FR"/>
        </w:rPr>
      </w:pPr>
      <w:r>
        <w:rPr>
          <w:lang w:val="fr-FR"/>
        </w:rPr>
        <w:t>Thérèse Raquin et le roman fantastique</w:t>
      </w:r>
    </w:p>
    <w:p w14:paraId="43EAB5BE" w14:textId="067D2F8D" w:rsidR="003903A7" w:rsidRDefault="00F7376B" w:rsidP="003903A7">
      <w:pPr>
        <w:pStyle w:val="NoteLevel2"/>
        <w:rPr>
          <w:lang w:val="fr-FR"/>
        </w:rPr>
      </w:pPr>
      <w:r>
        <w:rPr>
          <w:lang w:val="fr-FR"/>
        </w:rPr>
        <w:t>Roman fantastique : Evénements surnaturels dans cadre réaliste</w:t>
      </w:r>
      <w:r w:rsidR="0080350D">
        <w:rPr>
          <w:lang w:val="fr-FR"/>
        </w:rPr>
        <w:t xml:space="preserve"> </w:t>
      </w:r>
      <w:r w:rsidR="0080350D" w:rsidRPr="0080350D">
        <w:rPr>
          <w:lang w:val="fr-FR"/>
        </w:rPr>
        <w:sym w:font="Wingdings" w:char="F0E0"/>
      </w:r>
      <w:r w:rsidR="0080350D">
        <w:rPr>
          <w:lang w:val="fr-FR"/>
        </w:rPr>
        <w:t xml:space="preserve"> Moment de doute</w:t>
      </w:r>
    </w:p>
    <w:p w14:paraId="1860103A" w14:textId="385B3D8A" w:rsidR="00014D3B" w:rsidRDefault="00014D3B" w:rsidP="003903A7">
      <w:pPr>
        <w:pStyle w:val="NoteLevel2"/>
        <w:rPr>
          <w:lang w:val="fr-FR"/>
        </w:rPr>
      </w:pPr>
      <w:r>
        <w:rPr>
          <w:lang w:val="fr-FR"/>
        </w:rPr>
        <w:t xml:space="preserve">Détraquement des meurtriers et tension nerveuse </w:t>
      </w:r>
    </w:p>
    <w:p w14:paraId="288920BB" w14:textId="78FEE0D4" w:rsidR="00F7376B" w:rsidRDefault="00F7376B" w:rsidP="003903A7">
      <w:pPr>
        <w:pStyle w:val="NoteLevel2"/>
        <w:rPr>
          <w:lang w:val="fr-FR"/>
        </w:rPr>
      </w:pPr>
      <w:r>
        <w:rPr>
          <w:lang w:val="fr-FR"/>
        </w:rPr>
        <w:t>Contradiction avec préface naturaliste</w:t>
      </w:r>
    </w:p>
    <w:p w14:paraId="2FB9765F" w14:textId="6AE8190E" w:rsidR="00F7376B" w:rsidRDefault="00F7376B" w:rsidP="003903A7">
      <w:pPr>
        <w:pStyle w:val="NoteLevel2"/>
        <w:rPr>
          <w:lang w:val="fr-FR"/>
        </w:rPr>
      </w:pPr>
      <w:r>
        <w:rPr>
          <w:lang w:val="fr-FR"/>
        </w:rPr>
        <w:t>Exemples</w:t>
      </w:r>
    </w:p>
    <w:p w14:paraId="6504240E" w14:textId="193A35A2" w:rsidR="00F7376B" w:rsidRDefault="00F7376B" w:rsidP="00F7376B">
      <w:pPr>
        <w:pStyle w:val="NoteLevel3"/>
        <w:rPr>
          <w:lang w:val="fr-FR"/>
        </w:rPr>
      </w:pPr>
      <w:r>
        <w:rPr>
          <w:lang w:val="fr-FR"/>
        </w:rPr>
        <w:t>1</w:t>
      </w:r>
      <w:r w:rsidRPr="00F7376B">
        <w:rPr>
          <w:vertAlign w:val="superscript"/>
          <w:lang w:val="fr-FR"/>
        </w:rPr>
        <w:t>er</w:t>
      </w:r>
      <w:r>
        <w:rPr>
          <w:lang w:val="fr-FR"/>
        </w:rPr>
        <w:t xml:space="preserve"> chap</w:t>
      </w:r>
      <w:r w:rsidR="005F69E5">
        <w:rPr>
          <w:lang w:val="fr-FR"/>
        </w:rPr>
        <w:t>itre</w:t>
      </w:r>
      <w:r>
        <w:rPr>
          <w:lang w:val="fr-FR"/>
        </w:rPr>
        <w:t xml:space="preserve"> : 2 femmes s’assoient avec chats </w:t>
      </w:r>
      <w:r w:rsidRPr="00F7376B">
        <w:rPr>
          <w:lang w:val="fr-FR"/>
        </w:rPr>
        <w:sym w:font="Wingdings" w:char="F0E0"/>
      </w:r>
      <w:r>
        <w:rPr>
          <w:lang w:val="fr-FR"/>
        </w:rPr>
        <w:t xml:space="preserve"> crainte du lecteur</w:t>
      </w:r>
    </w:p>
    <w:p w14:paraId="61BE48B6" w14:textId="62CDF1CF" w:rsidR="00F7376B" w:rsidRDefault="00F7376B" w:rsidP="00F7376B">
      <w:pPr>
        <w:pStyle w:val="NoteLevel2"/>
        <w:rPr>
          <w:lang w:val="fr-FR"/>
        </w:rPr>
      </w:pPr>
      <w:r>
        <w:rPr>
          <w:lang w:val="fr-FR"/>
        </w:rPr>
        <w:t>3 niveaux de confusion</w:t>
      </w:r>
    </w:p>
    <w:p w14:paraId="2ECCCBEE" w14:textId="74849047" w:rsidR="00F7376B" w:rsidRDefault="00F7376B" w:rsidP="00F7376B">
      <w:pPr>
        <w:pStyle w:val="NoteLevel3"/>
        <w:numPr>
          <w:ilvl w:val="2"/>
          <w:numId w:val="6"/>
        </w:numPr>
        <w:rPr>
          <w:lang w:val="fr-FR"/>
        </w:rPr>
      </w:pPr>
      <w:r>
        <w:rPr>
          <w:lang w:val="fr-FR"/>
        </w:rPr>
        <w:t>Confusion entre le monde des vivants et celui des morts</w:t>
      </w:r>
    </w:p>
    <w:p w14:paraId="7E6CBBF5" w14:textId="1D8DEC75" w:rsidR="00F7376B" w:rsidRDefault="00F7376B" w:rsidP="0080350D">
      <w:pPr>
        <w:pStyle w:val="NoteLevel3"/>
        <w:rPr>
          <w:lang w:val="fr-FR"/>
        </w:rPr>
      </w:pPr>
      <w:r>
        <w:rPr>
          <w:lang w:val="fr-FR"/>
        </w:rPr>
        <w:t>Camille = revenant, spectre</w:t>
      </w:r>
    </w:p>
    <w:p w14:paraId="21F70BD7" w14:textId="0E0049B6" w:rsidR="00F7376B" w:rsidRDefault="00F7376B" w:rsidP="0080350D">
      <w:pPr>
        <w:pStyle w:val="NoteLevel4"/>
        <w:numPr>
          <w:ilvl w:val="3"/>
          <w:numId w:val="7"/>
        </w:numPr>
        <w:rPr>
          <w:lang w:val="fr-FR"/>
        </w:rPr>
      </w:pPr>
      <w:r>
        <w:rPr>
          <w:lang w:val="fr-FR"/>
        </w:rPr>
        <w:t>Produit d’imagination de Laurent et Thérèse ou vrai fantôme ?</w:t>
      </w:r>
    </w:p>
    <w:p w14:paraId="3B032752" w14:textId="7DFBD995" w:rsidR="00F7376B" w:rsidRPr="00F7376B" w:rsidRDefault="00F7376B" w:rsidP="0080350D">
      <w:pPr>
        <w:pStyle w:val="NoteLevel3"/>
        <w:rPr>
          <w:lang w:val="fr-FR"/>
        </w:rPr>
      </w:pPr>
      <w:r w:rsidRPr="00F7376B">
        <w:rPr>
          <w:lang w:val="fr-FR"/>
        </w:rPr>
        <w:t>Mort = spectacle, prenait enfants à la morgue</w:t>
      </w:r>
      <w:r>
        <w:rPr>
          <w:lang w:val="fr-FR"/>
        </w:rPr>
        <w:t>. Mort intercepte tous les jours dans monde des vivants</w:t>
      </w:r>
    </w:p>
    <w:p w14:paraId="07E93FBB" w14:textId="324028EF" w:rsidR="00F7376B" w:rsidRDefault="00F7376B" w:rsidP="00F7376B">
      <w:pPr>
        <w:pStyle w:val="NoteLevel3"/>
        <w:numPr>
          <w:ilvl w:val="2"/>
          <w:numId w:val="6"/>
        </w:numPr>
        <w:rPr>
          <w:lang w:val="fr-FR"/>
        </w:rPr>
      </w:pPr>
      <w:r>
        <w:rPr>
          <w:lang w:val="fr-FR"/>
        </w:rPr>
        <w:t>Confusion entre la vie réelle et le rêve</w:t>
      </w:r>
    </w:p>
    <w:p w14:paraId="29FABF1B" w14:textId="1741B555" w:rsidR="00F7376B" w:rsidRDefault="00F7376B" w:rsidP="00F7376B">
      <w:pPr>
        <w:pStyle w:val="NoteLevel3"/>
        <w:rPr>
          <w:lang w:val="fr-FR"/>
        </w:rPr>
      </w:pPr>
      <w:r>
        <w:rPr>
          <w:lang w:val="fr-FR"/>
        </w:rPr>
        <w:t xml:space="preserve">Portrait de Camille  </w:t>
      </w:r>
      <w:r w:rsidRPr="00F7376B">
        <w:rPr>
          <w:lang w:val="fr-FR"/>
        </w:rPr>
        <w:sym w:font="Wingdings" w:char="F0E0"/>
      </w:r>
      <w:r>
        <w:rPr>
          <w:lang w:val="fr-FR"/>
        </w:rPr>
        <w:t xml:space="preserve"> fantasme ou réalité ?</w:t>
      </w:r>
    </w:p>
    <w:p w14:paraId="61E42A87" w14:textId="07CD05B0" w:rsidR="0080350D" w:rsidRDefault="0080350D" w:rsidP="00F7376B">
      <w:pPr>
        <w:pStyle w:val="NoteLevel3"/>
        <w:rPr>
          <w:lang w:val="fr-FR"/>
        </w:rPr>
      </w:pPr>
      <w:r>
        <w:rPr>
          <w:lang w:val="fr-FR"/>
        </w:rPr>
        <w:t>Cicatrice de Laurent</w:t>
      </w:r>
    </w:p>
    <w:p w14:paraId="09406E1D" w14:textId="2040B412" w:rsidR="0080350D" w:rsidRDefault="0080350D" w:rsidP="0080350D">
      <w:pPr>
        <w:pStyle w:val="NoteLevel4"/>
        <w:rPr>
          <w:lang w:val="fr-FR"/>
        </w:rPr>
      </w:pPr>
      <w:r>
        <w:rPr>
          <w:lang w:val="fr-FR"/>
        </w:rPr>
        <w:t>Infection ? Explication rationnelle.</w:t>
      </w:r>
    </w:p>
    <w:p w14:paraId="6D48DBFF" w14:textId="1F2CAE17" w:rsidR="0080350D" w:rsidRPr="00F7376B" w:rsidRDefault="0080350D" w:rsidP="0080350D">
      <w:pPr>
        <w:pStyle w:val="NoteLevel4"/>
        <w:rPr>
          <w:lang w:val="fr-FR"/>
        </w:rPr>
      </w:pPr>
      <w:r>
        <w:rPr>
          <w:lang w:val="fr-FR"/>
        </w:rPr>
        <w:t>Rappel du crime</w:t>
      </w:r>
    </w:p>
    <w:p w14:paraId="3ADF4A55" w14:textId="1DDC7DA4" w:rsidR="00F7376B" w:rsidRDefault="00F7376B" w:rsidP="00F7376B">
      <w:pPr>
        <w:pStyle w:val="NoteLevel3"/>
        <w:numPr>
          <w:ilvl w:val="2"/>
          <w:numId w:val="6"/>
        </w:numPr>
        <w:rPr>
          <w:lang w:val="fr-FR"/>
        </w:rPr>
      </w:pPr>
      <w:r>
        <w:rPr>
          <w:lang w:val="fr-FR"/>
        </w:rPr>
        <w:t>Confusion entre l’homme et l’animal</w:t>
      </w:r>
    </w:p>
    <w:p w14:paraId="59684B6E" w14:textId="17CC18B8" w:rsidR="00F7376B" w:rsidRDefault="00F7376B" w:rsidP="00F7376B">
      <w:pPr>
        <w:pStyle w:val="NoteLevel3"/>
        <w:rPr>
          <w:lang w:val="fr-FR"/>
        </w:rPr>
      </w:pPr>
      <w:r>
        <w:rPr>
          <w:lang w:val="fr-FR"/>
        </w:rPr>
        <w:t>François = Camille</w:t>
      </w:r>
    </w:p>
    <w:p w14:paraId="5D476A76" w14:textId="3341756E" w:rsidR="00F7376B" w:rsidRDefault="00F7376B" w:rsidP="00F7376B">
      <w:pPr>
        <w:pStyle w:val="NoteLevel4"/>
        <w:rPr>
          <w:lang w:val="fr-FR"/>
        </w:rPr>
      </w:pPr>
      <w:r>
        <w:rPr>
          <w:lang w:val="fr-FR"/>
        </w:rPr>
        <w:t>Observe amants de façon curieuse</w:t>
      </w:r>
    </w:p>
    <w:p w14:paraId="2D8A71EE" w14:textId="756EDF82" w:rsidR="00F7376B" w:rsidRDefault="00F7376B" w:rsidP="00F7376B">
      <w:pPr>
        <w:pStyle w:val="NoteLevel4"/>
        <w:rPr>
          <w:lang w:val="fr-FR"/>
        </w:rPr>
      </w:pPr>
      <w:r>
        <w:rPr>
          <w:lang w:val="fr-FR"/>
        </w:rPr>
        <w:t>Laurent : si le chat parle… monde du merveilleux</w:t>
      </w:r>
    </w:p>
    <w:p w14:paraId="1F54A104" w14:textId="77777777" w:rsidR="00014D3B" w:rsidRDefault="00014D3B" w:rsidP="00014D3B">
      <w:pPr>
        <w:pStyle w:val="NoteLevel1"/>
        <w:rPr>
          <w:lang w:val="fr-FR"/>
        </w:rPr>
      </w:pPr>
    </w:p>
    <w:p w14:paraId="0CB1CDAE" w14:textId="332B7B55" w:rsidR="00014D3B" w:rsidRDefault="00014D3B" w:rsidP="00014D3B">
      <w:pPr>
        <w:pStyle w:val="NoteLevel1"/>
        <w:rPr>
          <w:lang w:val="fr-FR"/>
        </w:rPr>
      </w:pPr>
      <w:r>
        <w:rPr>
          <w:lang w:val="fr-FR"/>
        </w:rPr>
        <w:lastRenderedPageBreak/>
        <w:t>Thérèse Raquin et le roman de la folie et de l’observation</w:t>
      </w:r>
    </w:p>
    <w:p w14:paraId="55E2FC74" w14:textId="3AF7613B" w:rsidR="00014D3B" w:rsidRDefault="00014D3B" w:rsidP="00014D3B">
      <w:pPr>
        <w:pStyle w:val="NoteLevel2"/>
        <w:rPr>
          <w:lang w:val="fr-FR"/>
        </w:rPr>
      </w:pPr>
      <w:r>
        <w:rPr>
          <w:lang w:val="fr-FR"/>
        </w:rPr>
        <w:t>Emploie des mots « névrose », « folie », etc.</w:t>
      </w:r>
    </w:p>
    <w:p w14:paraId="64CDFB6B" w14:textId="0C3A7DC3" w:rsidR="00014D3B" w:rsidRDefault="00014D3B" w:rsidP="00014D3B">
      <w:pPr>
        <w:pStyle w:val="NoteLevel3"/>
        <w:rPr>
          <w:lang w:val="fr-FR"/>
        </w:rPr>
      </w:pPr>
      <w:r>
        <w:rPr>
          <w:lang w:val="fr-FR"/>
        </w:rPr>
        <w:t>Zola veut être comme spécialiste scientifique</w:t>
      </w:r>
    </w:p>
    <w:p w14:paraId="3F59E189" w14:textId="54105597" w:rsidR="00014D3B" w:rsidRPr="003903A7" w:rsidRDefault="00014D3B" w:rsidP="00014D3B">
      <w:pPr>
        <w:pStyle w:val="NoteLevel2"/>
        <w:rPr>
          <w:lang w:val="fr-FR"/>
        </w:rPr>
      </w:pPr>
      <w:r>
        <w:rPr>
          <w:lang w:val="fr-FR"/>
        </w:rPr>
        <w:t>Importance de l’observation et du regard (entre personnages, auto-observation, du narrateur)</w:t>
      </w:r>
    </w:p>
    <w:p w14:paraId="3921FE95" w14:textId="77777777" w:rsidR="00FF3FB7" w:rsidRDefault="00FF3FB7" w:rsidP="00FF3FB7">
      <w:pPr>
        <w:pStyle w:val="NoteLevel1"/>
        <w:numPr>
          <w:ilvl w:val="0"/>
          <w:numId w:val="0"/>
        </w:numPr>
        <w:rPr>
          <w:lang w:val="fr-FR"/>
        </w:rPr>
      </w:pPr>
    </w:p>
    <w:p w14:paraId="730F124C" w14:textId="77777777" w:rsidR="00BC2822" w:rsidRDefault="00BC2822" w:rsidP="00B25A99">
      <w:pPr>
        <w:pStyle w:val="NoteLevel1"/>
        <w:rPr>
          <w:lang w:val="fr-FR"/>
        </w:rPr>
      </w:pPr>
    </w:p>
    <w:p w14:paraId="38557E9C" w14:textId="77777777" w:rsidR="00B25A99" w:rsidRPr="00B25A99" w:rsidRDefault="00B25A99" w:rsidP="00B25A99">
      <w:pPr>
        <w:pStyle w:val="NoteLevel1"/>
        <w:rPr>
          <w:b/>
          <w:u w:val="single"/>
          <w:lang w:val="fr-FR"/>
        </w:rPr>
      </w:pPr>
      <w:r w:rsidRPr="00B25A99">
        <w:rPr>
          <w:b/>
          <w:u w:val="single"/>
          <w:lang w:val="fr-FR"/>
        </w:rPr>
        <w:t>Émile Zola</w:t>
      </w:r>
    </w:p>
    <w:p w14:paraId="2455CAE6" w14:textId="4D22A597" w:rsidR="00E7552D" w:rsidRDefault="00B25A99" w:rsidP="006C546B">
      <w:pPr>
        <w:pStyle w:val="NoteLevel2"/>
        <w:rPr>
          <w:lang w:val="fr-FR"/>
        </w:rPr>
      </w:pPr>
      <w:r>
        <w:rPr>
          <w:lang w:val="fr-FR"/>
        </w:rPr>
        <w:t xml:space="preserve">1840 </w:t>
      </w:r>
      <w:r w:rsidR="00E7552D">
        <w:rPr>
          <w:lang w:val="fr-FR"/>
        </w:rPr>
        <w:t>–</w:t>
      </w:r>
      <w:r>
        <w:rPr>
          <w:lang w:val="fr-FR"/>
        </w:rPr>
        <w:t xml:space="preserve"> 1902</w:t>
      </w:r>
    </w:p>
    <w:p w14:paraId="5986A757" w14:textId="38287DB5" w:rsidR="00E7552D" w:rsidRPr="00E7552D" w:rsidRDefault="00E7552D" w:rsidP="00E7552D">
      <w:pPr>
        <w:pStyle w:val="NoteLevel2"/>
        <w:rPr>
          <w:lang w:val="fr-FR"/>
        </w:rPr>
      </w:pPr>
      <w:r>
        <w:rPr>
          <w:lang w:val="fr-FR"/>
        </w:rPr>
        <w:t xml:space="preserve">Père = ingénieur, italien, </w:t>
      </w:r>
      <w:r w:rsidRPr="00E7552D">
        <w:rPr>
          <w:lang w:val="fr-FR"/>
        </w:rPr>
        <w:t>Mère = famille d’artisans (famille modeste)</w:t>
      </w:r>
    </w:p>
    <w:p w14:paraId="4A9E1404" w14:textId="77777777" w:rsidR="00E7552D" w:rsidRDefault="00E7552D" w:rsidP="006C546B">
      <w:pPr>
        <w:pStyle w:val="NoteLevel2"/>
        <w:rPr>
          <w:lang w:val="fr-FR"/>
        </w:rPr>
      </w:pPr>
      <w:r>
        <w:rPr>
          <w:lang w:val="fr-FR"/>
        </w:rPr>
        <w:t xml:space="preserve">1847 : Décès de père </w:t>
      </w:r>
      <w:r w:rsidRPr="00E7552D">
        <w:rPr>
          <w:lang w:val="fr-FR"/>
        </w:rPr>
        <w:sym w:font="Wingdings" w:char="F0E0"/>
      </w:r>
      <w:r>
        <w:rPr>
          <w:lang w:val="fr-FR"/>
        </w:rPr>
        <w:t xml:space="preserve"> famille en mauvaise condition financière</w:t>
      </w:r>
    </w:p>
    <w:p w14:paraId="024E10FF" w14:textId="1F0D220A" w:rsidR="00FC18FE" w:rsidRDefault="00FC18FE" w:rsidP="006C546B">
      <w:pPr>
        <w:pStyle w:val="NoteLevel2"/>
        <w:rPr>
          <w:lang w:val="fr-FR"/>
        </w:rPr>
      </w:pPr>
      <w:r>
        <w:rPr>
          <w:lang w:val="fr-FR"/>
        </w:rPr>
        <w:t xml:space="preserve">1859 : Échec du </w:t>
      </w:r>
      <w:proofErr w:type="spellStart"/>
      <w:r>
        <w:rPr>
          <w:lang w:val="fr-FR"/>
        </w:rPr>
        <w:t>bacc</w:t>
      </w:r>
      <w:proofErr w:type="spellEnd"/>
      <w:r>
        <w:rPr>
          <w:lang w:val="fr-FR"/>
        </w:rPr>
        <w:t>.</w:t>
      </w:r>
    </w:p>
    <w:p w14:paraId="3BCBD011" w14:textId="0E470F46" w:rsidR="00FC18FE" w:rsidRDefault="00FC18FE" w:rsidP="006C546B">
      <w:pPr>
        <w:pStyle w:val="NoteLevel2"/>
        <w:rPr>
          <w:lang w:val="fr-FR"/>
        </w:rPr>
      </w:pPr>
      <w:r>
        <w:rPr>
          <w:lang w:val="fr-FR"/>
        </w:rPr>
        <w:t xml:space="preserve">1862 : Commence à travailler pour maison d’édition Hachette, dont public cible = étudiants. </w:t>
      </w:r>
      <w:r w:rsidRPr="00FC18FE">
        <w:rPr>
          <w:lang w:val="fr-FR"/>
        </w:rPr>
        <w:sym w:font="Wingdings" w:char="F0E0"/>
      </w:r>
      <w:r>
        <w:rPr>
          <w:lang w:val="fr-FR"/>
        </w:rPr>
        <w:t xml:space="preserve"> devient chef de la publicité </w:t>
      </w:r>
      <w:r w:rsidRPr="00FC18FE">
        <w:rPr>
          <w:lang w:val="fr-FR"/>
        </w:rPr>
        <w:sym w:font="Wingdings" w:char="F0E0"/>
      </w:r>
      <w:r>
        <w:rPr>
          <w:lang w:val="fr-FR"/>
        </w:rPr>
        <w:t xml:space="preserve"> doit côtoyer écrivains </w:t>
      </w:r>
    </w:p>
    <w:p w14:paraId="57219EF6" w14:textId="706E01BF" w:rsidR="00FC18FE" w:rsidRDefault="00FC18FE" w:rsidP="006C546B">
      <w:pPr>
        <w:pStyle w:val="NoteLevel2"/>
        <w:rPr>
          <w:lang w:val="fr-FR"/>
        </w:rPr>
      </w:pPr>
      <w:r>
        <w:rPr>
          <w:lang w:val="fr-FR"/>
        </w:rPr>
        <w:t xml:space="preserve">1866 : Quitte Hachette </w:t>
      </w:r>
    </w:p>
    <w:p w14:paraId="52578088" w14:textId="77777777" w:rsidR="00FC18FE" w:rsidRDefault="00FC18FE" w:rsidP="00FC18FE">
      <w:pPr>
        <w:pStyle w:val="NoteLevel1"/>
        <w:rPr>
          <w:lang w:val="fr-FR"/>
        </w:rPr>
      </w:pPr>
    </w:p>
    <w:p w14:paraId="45634CA5" w14:textId="77777777" w:rsidR="00FC18FE" w:rsidRDefault="00FC18FE" w:rsidP="00FC18FE">
      <w:pPr>
        <w:pStyle w:val="NoteLevel2"/>
        <w:rPr>
          <w:lang w:val="fr-FR"/>
        </w:rPr>
      </w:pPr>
      <w:r>
        <w:rPr>
          <w:lang w:val="fr-FR"/>
        </w:rPr>
        <w:t xml:space="preserve">Victor Hugo change perception des écrivains </w:t>
      </w:r>
      <w:r w:rsidRPr="00FC18FE">
        <w:rPr>
          <w:lang w:val="fr-FR"/>
        </w:rPr>
        <w:sym w:font="Wingdings" w:char="F0E0"/>
      </w:r>
      <w:r>
        <w:rPr>
          <w:lang w:val="fr-FR"/>
        </w:rPr>
        <w:t xml:space="preserve"> ils deviennent génies</w:t>
      </w:r>
    </w:p>
    <w:p w14:paraId="4745F0E6" w14:textId="77777777" w:rsidR="00FC18FE" w:rsidRDefault="00FC18FE" w:rsidP="00FC18FE">
      <w:pPr>
        <w:pStyle w:val="NoteLevel2"/>
        <w:rPr>
          <w:lang w:val="fr-FR"/>
        </w:rPr>
      </w:pPr>
      <w:r>
        <w:rPr>
          <w:lang w:val="fr-FR"/>
        </w:rPr>
        <w:t>Zola rêve d’être écrivain renommé dès sa jeunesse</w:t>
      </w:r>
    </w:p>
    <w:p w14:paraId="231DA357" w14:textId="20C15B16" w:rsidR="009B493F" w:rsidRDefault="009B493F" w:rsidP="00FC18FE">
      <w:pPr>
        <w:pStyle w:val="NoteLevel2"/>
        <w:rPr>
          <w:lang w:val="fr-FR"/>
        </w:rPr>
      </w:pPr>
      <w:r>
        <w:rPr>
          <w:lang w:val="fr-FR"/>
        </w:rPr>
        <w:t>Mort asphyxié</w:t>
      </w:r>
    </w:p>
    <w:p w14:paraId="43100444" w14:textId="0DE013D0" w:rsidR="009B493F" w:rsidRDefault="009B493F" w:rsidP="009B493F">
      <w:pPr>
        <w:pStyle w:val="NoteLevel3"/>
        <w:rPr>
          <w:lang w:val="fr-FR"/>
        </w:rPr>
      </w:pPr>
      <w:r>
        <w:rPr>
          <w:lang w:val="fr-FR"/>
        </w:rPr>
        <w:t>Accident ?</w:t>
      </w:r>
    </w:p>
    <w:p w14:paraId="6864BE8B" w14:textId="131E0FAA" w:rsidR="009B493F" w:rsidRDefault="009B493F" w:rsidP="009B493F">
      <w:pPr>
        <w:pStyle w:val="NoteLevel3"/>
        <w:rPr>
          <w:lang w:val="fr-FR"/>
        </w:rPr>
      </w:pPr>
      <w:r>
        <w:rPr>
          <w:lang w:val="fr-FR"/>
        </w:rPr>
        <w:t>Suicide ?</w:t>
      </w:r>
    </w:p>
    <w:p w14:paraId="034B9599" w14:textId="6C1F75BA" w:rsidR="009B493F" w:rsidRDefault="00CE05D3" w:rsidP="009B493F">
      <w:pPr>
        <w:pStyle w:val="NoteLevel3"/>
        <w:rPr>
          <w:lang w:val="fr-FR"/>
        </w:rPr>
      </w:pPr>
      <w:r>
        <w:rPr>
          <w:lang w:val="fr-FR"/>
        </w:rPr>
        <w:t>Meurtre (Affaire Drey</w:t>
      </w:r>
      <w:r w:rsidR="009B493F">
        <w:rPr>
          <w:lang w:val="fr-FR"/>
        </w:rPr>
        <w:t>fus ?)</w:t>
      </w:r>
    </w:p>
    <w:p w14:paraId="2C06B35C" w14:textId="77777777" w:rsidR="00FC18FE" w:rsidRDefault="00FC18FE" w:rsidP="00FC18FE">
      <w:pPr>
        <w:pStyle w:val="NoteLevel1"/>
        <w:rPr>
          <w:lang w:val="fr-FR"/>
        </w:rPr>
      </w:pPr>
    </w:p>
    <w:p w14:paraId="181BACD0" w14:textId="77777777" w:rsidR="00FC18FE" w:rsidRPr="009B493F" w:rsidRDefault="00FC18FE" w:rsidP="00FC18FE">
      <w:pPr>
        <w:pStyle w:val="NoteLevel1"/>
        <w:rPr>
          <w:u w:val="single"/>
          <w:lang w:val="fr-FR"/>
        </w:rPr>
      </w:pPr>
      <w:r w:rsidRPr="009B493F">
        <w:rPr>
          <w:u w:val="single"/>
          <w:lang w:val="fr-FR"/>
        </w:rPr>
        <w:t>Trajectoire littéraire</w:t>
      </w:r>
    </w:p>
    <w:p w14:paraId="03AABED1" w14:textId="77777777" w:rsidR="00FC18FE" w:rsidRDefault="00FC18FE" w:rsidP="00FC18FE">
      <w:pPr>
        <w:pStyle w:val="NoteLevel2"/>
        <w:rPr>
          <w:lang w:val="fr-FR"/>
        </w:rPr>
      </w:pPr>
      <w:r>
        <w:rPr>
          <w:lang w:val="fr-FR"/>
        </w:rPr>
        <w:t xml:space="preserve">1864 : </w:t>
      </w:r>
      <w:r w:rsidRPr="009B493F">
        <w:rPr>
          <w:i/>
          <w:lang w:val="fr-FR"/>
        </w:rPr>
        <w:t>Contes à Ninon</w:t>
      </w:r>
    </w:p>
    <w:p w14:paraId="42212898" w14:textId="77777777" w:rsidR="00FC18FE" w:rsidRDefault="00FC18FE" w:rsidP="00FC18FE">
      <w:pPr>
        <w:pStyle w:val="NoteLevel2"/>
        <w:rPr>
          <w:lang w:val="fr-FR"/>
        </w:rPr>
      </w:pPr>
      <w:r>
        <w:rPr>
          <w:lang w:val="fr-FR"/>
        </w:rPr>
        <w:t xml:space="preserve">1865 : </w:t>
      </w:r>
      <w:r w:rsidRPr="009B493F">
        <w:rPr>
          <w:i/>
          <w:lang w:val="fr-FR"/>
        </w:rPr>
        <w:t>La confession de Claude</w:t>
      </w:r>
    </w:p>
    <w:p w14:paraId="0CC574CF" w14:textId="3A1D2A16" w:rsidR="00FC18FE" w:rsidRPr="009B493F" w:rsidRDefault="00FC18FE" w:rsidP="009B493F">
      <w:pPr>
        <w:pStyle w:val="NoteLevel2"/>
        <w:rPr>
          <w:i/>
          <w:lang w:val="fr-FR"/>
        </w:rPr>
      </w:pPr>
      <w:r>
        <w:rPr>
          <w:lang w:val="fr-FR"/>
        </w:rPr>
        <w:t xml:space="preserve">1867 : </w:t>
      </w:r>
      <w:r w:rsidRPr="009B493F">
        <w:rPr>
          <w:i/>
          <w:lang w:val="fr-FR"/>
        </w:rPr>
        <w:t xml:space="preserve">Thérèse Raquin </w:t>
      </w:r>
    </w:p>
    <w:p w14:paraId="6A4865A0" w14:textId="77777777" w:rsidR="00FC18FE" w:rsidRDefault="00FC18FE" w:rsidP="009B493F">
      <w:pPr>
        <w:pStyle w:val="NoteLevel3"/>
        <w:rPr>
          <w:lang w:val="fr-FR"/>
        </w:rPr>
      </w:pPr>
      <w:r>
        <w:rPr>
          <w:lang w:val="fr-FR"/>
        </w:rPr>
        <w:t xml:space="preserve">LE DÉJEUNER SUR L’HERBE </w:t>
      </w:r>
    </w:p>
    <w:p w14:paraId="3FDC1D52" w14:textId="449427D1" w:rsidR="00FC18FE" w:rsidRDefault="00FC18FE" w:rsidP="009B493F">
      <w:pPr>
        <w:pStyle w:val="NoteLevel4"/>
        <w:rPr>
          <w:lang w:val="fr-FR"/>
        </w:rPr>
      </w:pPr>
      <w:proofErr w:type="spellStart"/>
      <w:r>
        <w:rPr>
          <w:lang w:val="fr-FR"/>
        </w:rPr>
        <w:t>taboo</w:t>
      </w:r>
      <w:proofErr w:type="spellEnd"/>
    </w:p>
    <w:p w14:paraId="642A4489" w14:textId="22DE80FE" w:rsidR="00FC18FE" w:rsidRDefault="00FC18FE" w:rsidP="009B493F">
      <w:pPr>
        <w:pStyle w:val="NoteLevel4"/>
        <w:rPr>
          <w:lang w:val="fr-FR"/>
        </w:rPr>
      </w:pPr>
      <w:r>
        <w:rPr>
          <w:lang w:val="fr-FR"/>
        </w:rPr>
        <w:t>Femme arrogante, à l’aise dans son nue</w:t>
      </w:r>
    </w:p>
    <w:p w14:paraId="1E183CBB" w14:textId="2B2669C5" w:rsidR="00FC18FE" w:rsidRDefault="00FC18FE" w:rsidP="009B493F">
      <w:pPr>
        <w:pStyle w:val="NoteLevel4"/>
        <w:rPr>
          <w:lang w:val="fr-FR"/>
        </w:rPr>
      </w:pPr>
      <w:r>
        <w:rPr>
          <w:lang w:val="fr-FR"/>
        </w:rPr>
        <w:t>Zola le défend</w:t>
      </w:r>
    </w:p>
    <w:p w14:paraId="4D074672" w14:textId="25E18E69" w:rsidR="00FC18FE" w:rsidRDefault="009B493F" w:rsidP="009B493F">
      <w:pPr>
        <w:pStyle w:val="NoteLevel3"/>
        <w:rPr>
          <w:lang w:val="fr-FR"/>
        </w:rPr>
      </w:pPr>
      <w:proofErr w:type="spellStart"/>
      <w:r>
        <w:rPr>
          <w:lang w:val="fr-FR"/>
        </w:rPr>
        <w:t>OEu</w:t>
      </w:r>
      <w:r w:rsidR="00FC18FE">
        <w:rPr>
          <w:lang w:val="fr-FR"/>
        </w:rPr>
        <w:t>vre</w:t>
      </w:r>
      <w:proofErr w:type="spellEnd"/>
      <w:r w:rsidR="00FC18FE">
        <w:rPr>
          <w:lang w:val="fr-FR"/>
        </w:rPr>
        <w:t xml:space="preserve"> des frères </w:t>
      </w:r>
      <w:proofErr w:type="spellStart"/>
      <w:r w:rsidR="00FC18FE">
        <w:rPr>
          <w:lang w:val="fr-FR"/>
        </w:rPr>
        <w:t>Gaucourt</w:t>
      </w:r>
      <w:proofErr w:type="spellEnd"/>
      <w:r w:rsidR="00FC18FE">
        <w:rPr>
          <w:lang w:val="fr-FR"/>
        </w:rPr>
        <w:t xml:space="preserve"> </w:t>
      </w:r>
      <w:r w:rsidR="00FC18FE" w:rsidRPr="00FC18FE">
        <w:rPr>
          <w:lang w:val="fr-FR"/>
        </w:rPr>
        <w:sym w:font="Wingdings" w:char="F0E0"/>
      </w:r>
      <w:r w:rsidR="00FC18FE">
        <w:rPr>
          <w:lang w:val="fr-FR"/>
        </w:rPr>
        <w:t xml:space="preserve"> femme qui vie </w:t>
      </w:r>
      <w:r>
        <w:rPr>
          <w:lang w:val="fr-FR"/>
        </w:rPr>
        <w:t xml:space="preserve">double vie, de </w:t>
      </w:r>
      <w:r w:rsidRPr="009B493F">
        <w:rPr>
          <w:lang w:val="fr-FR"/>
        </w:rPr>
        <w:t>prostituée et de femme dévouée à sa maîtresse</w:t>
      </w:r>
    </w:p>
    <w:p w14:paraId="59210B50" w14:textId="63BBEC9A" w:rsidR="009B493F" w:rsidRPr="009B493F" w:rsidRDefault="009B493F" w:rsidP="009B493F">
      <w:pPr>
        <w:pStyle w:val="NoteLevel4"/>
        <w:rPr>
          <w:lang w:val="fr-FR"/>
        </w:rPr>
      </w:pPr>
      <w:r>
        <w:rPr>
          <w:lang w:val="fr-FR"/>
        </w:rPr>
        <w:lastRenderedPageBreak/>
        <w:t>Zola le défend</w:t>
      </w:r>
    </w:p>
    <w:p w14:paraId="3CFDE289" w14:textId="72E8734A" w:rsidR="009B493F" w:rsidRDefault="009B493F" w:rsidP="009B493F">
      <w:pPr>
        <w:pStyle w:val="NoteLevel3"/>
        <w:rPr>
          <w:lang w:val="fr-FR"/>
        </w:rPr>
      </w:pPr>
      <w:r>
        <w:rPr>
          <w:lang w:val="fr-FR"/>
        </w:rPr>
        <w:t xml:space="preserve">Zola se met </w:t>
      </w:r>
      <w:proofErr w:type="spellStart"/>
      <w:r>
        <w:rPr>
          <w:lang w:val="fr-FR"/>
        </w:rPr>
        <w:t>ds</w:t>
      </w:r>
      <w:proofErr w:type="spellEnd"/>
      <w:r>
        <w:rPr>
          <w:lang w:val="fr-FR"/>
        </w:rPr>
        <w:t xml:space="preserve"> ce vain</w:t>
      </w:r>
    </w:p>
    <w:p w14:paraId="0BE46DC1" w14:textId="75780179" w:rsidR="009B493F" w:rsidRDefault="009B493F" w:rsidP="009B493F">
      <w:pPr>
        <w:pStyle w:val="NoteLevel3"/>
        <w:rPr>
          <w:lang w:val="fr-FR"/>
        </w:rPr>
      </w:pPr>
      <w:r>
        <w:rPr>
          <w:lang w:val="fr-FR"/>
        </w:rPr>
        <w:t>Son 1</w:t>
      </w:r>
      <w:r w:rsidRPr="009B493F">
        <w:rPr>
          <w:vertAlign w:val="superscript"/>
          <w:lang w:val="fr-FR"/>
        </w:rPr>
        <w:t>er</w:t>
      </w:r>
      <w:r>
        <w:rPr>
          <w:lang w:val="fr-FR"/>
        </w:rPr>
        <w:t xml:space="preserve"> roman naturaliste</w:t>
      </w:r>
    </w:p>
    <w:p w14:paraId="3933BB56" w14:textId="77777777" w:rsidR="00FC18FE" w:rsidRDefault="00FC18FE" w:rsidP="00FC18FE">
      <w:pPr>
        <w:pStyle w:val="NoteLevel2"/>
        <w:rPr>
          <w:lang w:val="fr-FR"/>
        </w:rPr>
      </w:pPr>
      <w:r>
        <w:rPr>
          <w:lang w:val="fr-FR"/>
        </w:rPr>
        <w:t xml:space="preserve">1868 : </w:t>
      </w:r>
      <w:r w:rsidRPr="009B493F">
        <w:rPr>
          <w:i/>
          <w:lang w:val="fr-FR"/>
        </w:rPr>
        <w:t>Madeleine Férat</w:t>
      </w:r>
    </w:p>
    <w:p w14:paraId="63CE62B0" w14:textId="77777777" w:rsidR="00FC18FE" w:rsidRDefault="00FC18FE" w:rsidP="00FC18FE">
      <w:pPr>
        <w:pStyle w:val="NoteLevel3"/>
        <w:rPr>
          <w:lang w:val="fr-FR"/>
        </w:rPr>
      </w:pPr>
      <w:r>
        <w:rPr>
          <w:lang w:val="fr-FR"/>
        </w:rPr>
        <w:t xml:space="preserve">Conception du cycle des </w:t>
      </w:r>
      <w:proofErr w:type="spellStart"/>
      <w:r w:rsidRPr="009B493F">
        <w:rPr>
          <w:i/>
          <w:lang w:val="fr-FR"/>
        </w:rPr>
        <w:t>Rougon-Macquart</w:t>
      </w:r>
      <w:proofErr w:type="spellEnd"/>
    </w:p>
    <w:p w14:paraId="048E0944" w14:textId="6C80834E" w:rsidR="00FC18FE" w:rsidRDefault="00FC18FE" w:rsidP="00FC18FE">
      <w:pPr>
        <w:pStyle w:val="NoteLevel3"/>
        <w:rPr>
          <w:lang w:val="fr-FR"/>
        </w:rPr>
      </w:pPr>
      <w:r>
        <w:rPr>
          <w:lang w:val="fr-FR"/>
        </w:rPr>
        <w:t>Commence à être impliquer d</w:t>
      </w:r>
      <w:r w:rsidR="005F69E5">
        <w:rPr>
          <w:lang w:val="fr-FR"/>
        </w:rPr>
        <w:t>an</w:t>
      </w:r>
      <w:r>
        <w:rPr>
          <w:lang w:val="fr-FR"/>
        </w:rPr>
        <w:t xml:space="preserve">s culture </w:t>
      </w:r>
      <w:r w:rsidRPr="00FC18FE">
        <w:rPr>
          <w:lang w:val="fr-FR"/>
        </w:rPr>
        <w:sym w:font="Wingdings" w:char="F0E0"/>
      </w:r>
      <w:r>
        <w:rPr>
          <w:lang w:val="fr-FR"/>
        </w:rPr>
        <w:t xml:space="preserve"> arts, journaux</w:t>
      </w:r>
    </w:p>
    <w:p w14:paraId="67667D19" w14:textId="4C296E7D" w:rsidR="00FC18FE" w:rsidRDefault="00FC18FE" w:rsidP="00FC18FE">
      <w:pPr>
        <w:pStyle w:val="NoteLevel3"/>
        <w:rPr>
          <w:lang w:val="fr-FR"/>
        </w:rPr>
      </w:pPr>
      <w:r>
        <w:rPr>
          <w:lang w:val="fr-FR"/>
        </w:rPr>
        <w:t>Cherche à s’imp</w:t>
      </w:r>
      <w:r w:rsidR="00CE05D3">
        <w:rPr>
          <w:lang w:val="fr-FR"/>
        </w:rPr>
        <w:t>liquer d</w:t>
      </w:r>
      <w:r w:rsidR="005F69E5">
        <w:rPr>
          <w:lang w:val="fr-FR"/>
        </w:rPr>
        <w:t>an</w:t>
      </w:r>
      <w:r w:rsidR="00CE05D3">
        <w:rPr>
          <w:lang w:val="fr-FR"/>
        </w:rPr>
        <w:t>s scandales (Affaire Drey</w:t>
      </w:r>
      <w:r>
        <w:rPr>
          <w:lang w:val="fr-FR"/>
        </w:rPr>
        <w:t>fus)</w:t>
      </w:r>
    </w:p>
    <w:p w14:paraId="17DD6AC8" w14:textId="77777777" w:rsidR="009B493F" w:rsidRDefault="00FC18FE" w:rsidP="00FC18FE">
      <w:pPr>
        <w:pStyle w:val="NoteLevel2"/>
        <w:rPr>
          <w:lang w:val="fr-FR"/>
        </w:rPr>
      </w:pPr>
      <w:r>
        <w:rPr>
          <w:lang w:val="fr-FR"/>
        </w:rPr>
        <w:t xml:space="preserve">1871-1893 : </w:t>
      </w:r>
      <w:r w:rsidRPr="009B493F">
        <w:rPr>
          <w:i/>
          <w:lang w:val="fr-FR"/>
        </w:rPr>
        <w:t>Histoire naturelle et sociale d’une famille sous le Second Empire</w:t>
      </w:r>
    </w:p>
    <w:p w14:paraId="66B7758E" w14:textId="77777777" w:rsidR="009B493F" w:rsidRDefault="009B493F" w:rsidP="009B493F">
      <w:pPr>
        <w:pStyle w:val="NoteLevel3"/>
        <w:rPr>
          <w:lang w:val="fr-FR"/>
        </w:rPr>
      </w:pPr>
      <w:r>
        <w:rPr>
          <w:lang w:val="fr-FR"/>
        </w:rPr>
        <w:t>Étudier l’influence du milieu sur l’homme et l’importance de l’hérédité en suivant le trajet d’une famille</w:t>
      </w:r>
    </w:p>
    <w:p w14:paraId="6C5EA40A" w14:textId="77777777" w:rsidR="009B493F" w:rsidRDefault="009B493F" w:rsidP="009B493F">
      <w:pPr>
        <w:pStyle w:val="NoteLevel3"/>
        <w:rPr>
          <w:lang w:val="fr-FR"/>
        </w:rPr>
      </w:pPr>
      <w:r>
        <w:rPr>
          <w:lang w:val="fr-FR"/>
        </w:rPr>
        <w:t>Écrivain agit comme scientifique</w:t>
      </w:r>
    </w:p>
    <w:p w14:paraId="5088C5F3" w14:textId="77777777" w:rsidR="009B493F" w:rsidRDefault="009B493F" w:rsidP="009B493F">
      <w:pPr>
        <w:pStyle w:val="NoteLevel3"/>
        <w:rPr>
          <w:lang w:val="fr-FR"/>
        </w:rPr>
      </w:pPr>
      <w:r>
        <w:rPr>
          <w:lang w:val="fr-FR"/>
        </w:rPr>
        <w:t>= TRÈS naturaliste</w:t>
      </w:r>
    </w:p>
    <w:p w14:paraId="7CB767FF" w14:textId="77777777" w:rsidR="009B493F" w:rsidRDefault="009B493F" w:rsidP="009B493F">
      <w:pPr>
        <w:pStyle w:val="NoteLevel1"/>
        <w:rPr>
          <w:lang w:val="fr-FR"/>
        </w:rPr>
      </w:pPr>
    </w:p>
    <w:p w14:paraId="34D014B0" w14:textId="77777777" w:rsidR="009B493F" w:rsidRPr="00B6166C" w:rsidRDefault="009B493F" w:rsidP="009B493F">
      <w:pPr>
        <w:pStyle w:val="NoteLevel1"/>
        <w:rPr>
          <w:u w:val="single"/>
          <w:lang w:val="fr-FR"/>
        </w:rPr>
      </w:pPr>
      <w:r w:rsidRPr="00B6166C">
        <w:rPr>
          <w:u w:val="single"/>
          <w:lang w:val="fr-FR"/>
        </w:rPr>
        <w:t>Zola et le naturalisme</w:t>
      </w:r>
    </w:p>
    <w:p w14:paraId="377D2370" w14:textId="6C942796" w:rsidR="009B493F" w:rsidRDefault="009B493F" w:rsidP="009B493F">
      <w:pPr>
        <w:pStyle w:val="NoteLevel2"/>
        <w:rPr>
          <w:lang w:val="fr-FR"/>
        </w:rPr>
      </w:pPr>
      <w:r>
        <w:rPr>
          <w:lang w:val="fr-FR"/>
        </w:rPr>
        <w:t>« Pour en venir au naturalisme, il me paraît qu’il faut entendre par là la littérature d’Émile Zola, et que ce mot mourra en effet, quand Zola</w:t>
      </w:r>
      <w:r w:rsidR="007E34BF">
        <w:rPr>
          <w:lang w:val="fr-FR"/>
        </w:rPr>
        <w:t xml:space="preserve"> aura achevé son œuvre » -Mallarmé</w:t>
      </w:r>
    </w:p>
    <w:p w14:paraId="6AFD0DBD" w14:textId="33169261" w:rsidR="009B493F" w:rsidRDefault="009B493F" w:rsidP="009B493F">
      <w:pPr>
        <w:pStyle w:val="NoteLevel2"/>
        <w:rPr>
          <w:lang w:val="fr-FR"/>
        </w:rPr>
      </w:pPr>
      <w:r>
        <w:rPr>
          <w:lang w:val="fr-FR"/>
        </w:rPr>
        <w:t>Romantisme = idéalisation, héros, beauté</w:t>
      </w:r>
      <w:r w:rsidR="00E13FD6">
        <w:rPr>
          <w:lang w:val="fr-FR"/>
        </w:rPr>
        <w:t>, qualités surhumaines</w:t>
      </w:r>
    </w:p>
    <w:p w14:paraId="09050B0B" w14:textId="4FB099C6" w:rsidR="009B493F" w:rsidRDefault="00E13FD6" w:rsidP="009B493F">
      <w:pPr>
        <w:pStyle w:val="NoteLevel2"/>
        <w:rPr>
          <w:lang w:val="fr-FR"/>
        </w:rPr>
      </w:pPr>
      <w:proofErr w:type="spellStart"/>
      <w:r>
        <w:rPr>
          <w:lang w:val="fr-FR"/>
        </w:rPr>
        <w:t>Rxn</w:t>
      </w:r>
      <w:proofErr w:type="spellEnd"/>
      <w:r>
        <w:rPr>
          <w:lang w:val="fr-FR"/>
        </w:rPr>
        <w:t xml:space="preserve"> = réalisme = réalité crue, analytique, critique, mais encore traces de romantisme (sublime, fantaisie ex. père qui s’est ruiné pour ses filles)</w:t>
      </w:r>
    </w:p>
    <w:p w14:paraId="2D8B2FAC" w14:textId="3FDB2427" w:rsidR="00E13FD6" w:rsidRDefault="00E13FD6" w:rsidP="009B493F">
      <w:pPr>
        <w:pStyle w:val="NoteLevel2"/>
        <w:rPr>
          <w:lang w:val="fr-FR"/>
        </w:rPr>
      </w:pPr>
      <w:r>
        <w:rPr>
          <w:lang w:val="fr-FR"/>
        </w:rPr>
        <w:t xml:space="preserve">Naturalisme : On a éradiqué ce romantisme. Science </w:t>
      </w:r>
      <w:r w:rsidRPr="00E13FD6">
        <w:rPr>
          <w:lang w:val="fr-FR"/>
        </w:rPr>
        <w:sym w:font="Wingdings" w:char="F0E0"/>
      </w:r>
      <w:r>
        <w:rPr>
          <w:lang w:val="fr-FR"/>
        </w:rPr>
        <w:t xml:space="preserve"> déterminisme.</w:t>
      </w:r>
      <w:r w:rsidR="00E23E03">
        <w:rPr>
          <w:lang w:val="fr-FR"/>
        </w:rPr>
        <w:t xml:space="preserve"> Bras de réalisme</w:t>
      </w:r>
    </w:p>
    <w:p w14:paraId="469751D7" w14:textId="5C2A2D5C" w:rsidR="00E23E03" w:rsidRDefault="00E23E03" w:rsidP="009B493F">
      <w:pPr>
        <w:pStyle w:val="NoteLevel2"/>
        <w:rPr>
          <w:lang w:val="fr-FR"/>
        </w:rPr>
      </w:pPr>
      <w:r>
        <w:rPr>
          <w:lang w:val="fr-FR"/>
        </w:rPr>
        <w:t xml:space="preserve">Pour Zola : naturalisme ne s’agit pas d’école ou de </w:t>
      </w:r>
      <w:proofErr w:type="spellStart"/>
      <w:r>
        <w:rPr>
          <w:lang w:val="fr-FR"/>
        </w:rPr>
        <w:t>mvt</w:t>
      </w:r>
      <w:proofErr w:type="spellEnd"/>
      <w:r>
        <w:rPr>
          <w:lang w:val="fr-FR"/>
        </w:rPr>
        <w:t xml:space="preserve"> littéraire, mais plutôt d’un groupe ou bande d’amis</w:t>
      </w:r>
    </w:p>
    <w:p w14:paraId="3BCB4B1C" w14:textId="01F8C646" w:rsidR="00E23E03" w:rsidRPr="00410628" w:rsidRDefault="00E23E03" w:rsidP="00E23E03">
      <w:pPr>
        <w:pStyle w:val="NoteLevel2"/>
        <w:rPr>
          <w:lang w:val="fr-FR"/>
        </w:rPr>
      </w:pPr>
      <w:r>
        <w:rPr>
          <w:lang w:val="fr-FR"/>
        </w:rPr>
        <w:t xml:space="preserve">« Notre seul souci est d’affirmer publiquement nos véritables amitiés et, en même temps, nos tendances littéraires. » -Préface, </w:t>
      </w:r>
      <w:r w:rsidRPr="00E23E03">
        <w:rPr>
          <w:i/>
          <w:lang w:val="fr-FR"/>
        </w:rPr>
        <w:t>Soirées de Médan</w:t>
      </w:r>
    </w:p>
    <w:p w14:paraId="711D8688" w14:textId="77777777" w:rsidR="00410628" w:rsidRPr="00410628" w:rsidRDefault="00410628" w:rsidP="00410628">
      <w:pPr>
        <w:pStyle w:val="NoteLevel1"/>
        <w:rPr>
          <w:lang w:val="fr-FR"/>
        </w:rPr>
      </w:pPr>
    </w:p>
    <w:p w14:paraId="62B83C66" w14:textId="50F20E5A" w:rsidR="00410628" w:rsidRPr="00410628" w:rsidRDefault="00410628" w:rsidP="00410628">
      <w:pPr>
        <w:pStyle w:val="NoteLevel1"/>
        <w:rPr>
          <w:u w:val="single"/>
          <w:lang w:val="fr-FR"/>
        </w:rPr>
      </w:pPr>
      <w:r w:rsidRPr="00410628">
        <w:rPr>
          <w:u w:val="single"/>
          <w:lang w:val="fr-FR"/>
        </w:rPr>
        <w:t>Le réalisme vs le naturalisme</w:t>
      </w:r>
    </w:p>
    <w:p w14:paraId="0ABF9943" w14:textId="7AC8867B" w:rsidR="007E34BF" w:rsidRDefault="007E34BF" w:rsidP="00E23E03">
      <w:pPr>
        <w:pStyle w:val="NoteLevel2"/>
        <w:rPr>
          <w:lang w:val="fr-FR"/>
        </w:rPr>
      </w:pPr>
      <w:r>
        <w:rPr>
          <w:lang w:val="fr-FR"/>
        </w:rPr>
        <w:t>« Le réalisme conclut à la reproduction exacte, sincère, du milieu social de l’époque où on vit.» Louis-Edmond Duranty</w:t>
      </w:r>
    </w:p>
    <w:p w14:paraId="14BF0891" w14:textId="3A2A03AF" w:rsidR="00410628" w:rsidRDefault="00410628" w:rsidP="00E23E03">
      <w:pPr>
        <w:pStyle w:val="NoteLevel2"/>
        <w:rPr>
          <w:lang w:val="fr-FR"/>
        </w:rPr>
      </w:pPr>
      <w:r>
        <w:rPr>
          <w:lang w:val="fr-FR"/>
        </w:rPr>
        <w:t>Réalisme = imitation de la réalité contemporaine</w:t>
      </w:r>
      <w:r w:rsidR="00E967EE">
        <w:rPr>
          <w:lang w:val="fr-FR"/>
        </w:rPr>
        <w:t xml:space="preserve">, aucune idéalisation, de </w:t>
      </w:r>
      <w:proofErr w:type="spellStart"/>
      <w:r w:rsidR="00E967EE">
        <w:rPr>
          <w:lang w:val="fr-FR"/>
        </w:rPr>
        <w:t>ts</w:t>
      </w:r>
      <w:proofErr w:type="spellEnd"/>
      <w:r w:rsidR="00E967EE">
        <w:rPr>
          <w:lang w:val="fr-FR"/>
        </w:rPr>
        <w:t xml:space="preserve"> échelons de société. Travail d’historien, pas de </w:t>
      </w:r>
      <w:proofErr w:type="spellStart"/>
      <w:r w:rsidR="00E967EE">
        <w:rPr>
          <w:lang w:val="fr-FR"/>
        </w:rPr>
        <w:t>divertisseur</w:t>
      </w:r>
      <w:proofErr w:type="spellEnd"/>
      <w:r w:rsidR="00E967EE">
        <w:rPr>
          <w:lang w:val="fr-FR"/>
        </w:rPr>
        <w:t xml:space="preserve">. Aucun jugement des </w:t>
      </w:r>
      <w:proofErr w:type="spellStart"/>
      <w:r w:rsidR="00E967EE">
        <w:rPr>
          <w:lang w:val="fr-FR"/>
        </w:rPr>
        <w:t>lower</w:t>
      </w:r>
      <w:proofErr w:type="spellEnd"/>
      <w:r w:rsidR="00E967EE">
        <w:rPr>
          <w:lang w:val="fr-FR"/>
        </w:rPr>
        <w:t xml:space="preserve"> classes, juste </w:t>
      </w:r>
      <w:r w:rsidR="00E967EE">
        <w:rPr>
          <w:lang w:val="fr-FR"/>
        </w:rPr>
        <w:lastRenderedPageBreak/>
        <w:t>documentation. Seul critique = à travers autres personnages (perception sociale)</w:t>
      </w:r>
    </w:p>
    <w:p w14:paraId="78DC2CA8" w14:textId="1A3CD24F" w:rsidR="00E967EE" w:rsidRPr="00E23E03" w:rsidRDefault="00E967EE" w:rsidP="00E23E03">
      <w:pPr>
        <w:pStyle w:val="NoteLevel2"/>
        <w:rPr>
          <w:lang w:val="fr-FR"/>
        </w:rPr>
      </w:pPr>
      <w:r>
        <w:rPr>
          <w:lang w:val="fr-FR"/>
        </w:rPr>
        <w:t xml:space="preserve">Naturaliste accentue chaque élément du réalisme, </w:t>
      </w:r>
      <w:r w:rsidR="005703EC">
        <w:rPr>
          <w:lang w:val="fr-FR"/>
        </w:rPr>
        <w:t>&amp; aspect scientifique</w:t>
      </w:r>
    </w:p>
    <w:p w14:paraId="42EB7AFB" w14:textId="77777777" w:rsidR="0006193F" w:rsidRDefault="0006193F" w:rsidP="009B493F">
      <w:pPr>
        <w:pStyle w:val="NoteLevel1"/>
        <w:rPr>
          <w:lang w:val="fr-FR"/>
        </w:rPr>
      </w:pPr>
    </w:p>
    <w:p w14:paraId="24002C90" w14:textId="77777777" w:rsidR="009D7826" w:rsidRDefault="009D7826" w:rsidP="009B493F">
      <w:pPr>
        <w:pStyle w:val="NoteLevel1"/>
        <w:rPr>
          <w:lang w:val="fr-FR"/>
        </w:rPr>
      </w:pPr>
    </w:p>
    <w:p w14:paraId="519A6EE4" w14:textId="77777777" w:rsidR="0006193F" w:rsidRPr="0006193F" w:rsidRDefault="0006193F" w:rsidP="009B493F">
      <w:pPr>
        <w:pStyle w:val="NoteLevel1"/>
        <w:rPr>
          <w:u w:val="single"/>
          <w:lang w:val="fr-FR"/>
        </w:rPr>
      </w:pPr>
      <w:r w:rsidRPr="0006193F">
        <w:rPr>
          <w:u w:val="single"/>
          <w:lang w:val="fr-FR"/>
        </w:rPr>
        <w:t>Résumé extrait p.109-110</w:t>
      </w:r>
    </w:p>
    <w:p w14:paraId="1B973753" w14:textId="77777777" w:rsidR="0006193F" w:rsidRDefault="0006193F" w:rsidP="009B493F">
      <w:pPr>
        <w:pStyle w:val="NoteLevel1"/>
        <w:rPr>
          <w:lang w:val="fr-FR"/>
        </w:rPr>
      </w:pPr>
      <w:r>
        <w:rPr>
          <w:lang w:val="fr-FR"/>
        </w:rPr>
        <w:t>Personnages</w:t>
      </w:r>
    </w:p>
    <w:p w14:paraId="7F58B895" w14:textId="5A329089" w:rsidR="0006193F" w:rsidRDefault="0006193F" w:rsidP="0006193F">
      <w:pPr>
        <w:pStyle w:val="NoteLevel2"/>
        <w:rPr>
          <w:lang w:val="fr-FR"/>
        </w:rPr>
      </w:pPr>
      <w:r>
        <w:rPr>
          <w:lang w:val="fr-FR"/>
        </w:rPr>
        <w:t>Mme Raquin</w:t>
      </w:r>
    </w:p>
    <w:p w14:paraId="00A9506D" w14:textId="1BB1D5DF" w:rsidR="0006193F" w:rsidRDefault="0006193F" w:rsidP="0006193F">
      <w:pPr>
        <w:pStyle w:val="NoteLevel3"/>
        <w:rPr>
          <w:lang w:val="fr-FR"/>
        </w:rPr>
      </w:pPr>
      <w:r>
        <w:rPr>
          <w:lang w:val="fr-FR"/>
        </w:rPr>
        <w:t>Vieillie</w:t>
      </w:r>
    </w:p>
    <w:p w14:paraId="7A7F1EC4" w14:textId="114B0C8B" w:rsidR="0006193F" w:rsidRDefault="0006193F" w:rsidP="0006193F">
      <w:pPr>
        <w:pStyle w:val="NoteLevel3"/>
        <w:rPr>
          <w:lang w:val="fr-FR"/>
        </w:rPr>
      </w:pPr>
      <w:r>
        <w:rPr>
          <w:lang w:val="fr-FR"/>
        </w:rPr>
        <w:t>En deuil</w:t>
      </w:r>
    </w:p>
    <w:p w14:paraId="2A36BF06" w14:textId="072CEF4A" w:rsidR="0006193F" w:rsidRDefault="0006193F" w:rsidP="0006193F">
      <w:pPr>
        <w:pStyle w:val="NoteLevel3"/>
        <w:rPr>
          <w:lang w:val="fr-FR"/>
        </w:rPr>
      </w:pPr>
      <w:r>
        <w:rPr>
          <w:lang w:val="fr-FR"/>
        </w:rPr>
        <w:t>Pleurant</w:t>
      </w:r>
    </w:p>
    <w:p w14:paraId="666F62EA" w14:textId="01629733" w:rsidR="0006193F" w:rsidRDefault="0006193F" w:rsidP="0006193F">
      <w:pPr>
        <w:pStyle w:val="NoteLevel2"/>
        <w:rPr>
          <w:lang w:val="fr-FR"/>
        </w:rPr>
      </w:pPr>
      <w:r>
        <w:rPr>
          <w:lang w:val="fr-FR"/>
        </w:rPr>
        <w:t>Thérèse</w:t>
      </w:r>
    </w:p>
    <w:p w14:paraId="61E4A599" w14:textId="440739BE" w:rsidR="0006193F" w:rsidRDefault="0006193F" w:rsidP="0006193F">
      <w:pPr>
        <w:pStyle w:val="NoteLevel3"/>
        <w:rPr>
          <w:lang w:val="fr-FR"/>
        </w:rPr>
      </w:pPr>
      <w:r>
        <w:rPr>
          <w:lang w:val="fr-FR"/>
        </w:rPr>
        <w:t>Effrayée</w:t>
      </w:r>
    </w:p>
    <w:p w14:paraId="10668616" w14:textId="77777777" w:rsidR="0006193F" w:rsidRDefault="0006193F" w:rsidP="0006193F">
      <w:pPr>
        <w:pStyle w:val="NoteLevel3"/>
        <w:rPr>
          <w:lang w:val="fr-FR"/>
        </w:rPr>
      </w:pPr>
    </w:p>
    <w:p w14:paraId="60DFB654" w14:textId="3E4F3B78" w:rsidR="0006193F" w:rsidRDefault="0006193F" w:rsidP="0006193F">
      <w:pPr>
        <w:pStyle w:val="NoteLevel2"/>
        <w:rPr>
          <w:lang w:val="fr-FR"/>
        </w:rPr>
      </w:pPr>
      <w:r>
        <w:rPr>
          <w:lang w:val="fr-FR"/>
        </w:rPr>
        <w:t>Suzanne</w:t>
      </w:r>
    </w:p>
    <w:p w14:paraId="59E55565" w14:textId="6EB7B738" w:rsidR="0006193F" w:rsidRDefault="0006193F" w:rsidP="0006193F">
      <w:pPr>
        <w:pStyle w:val="NoteLevel3"/>
        <w:rPr>
          <w:lang w:val="fr-FR"/>
        </w:rPr>
      </w:pPr>
      <w:r>
        <w:rPr>
          <w:lang w:val="fr-FR"/>
        </w:rPr>
        <w:t>Maternelle</w:t>
      </w:r>
    </w:p>
    <w:p w14:paraId="4E09F2E2" w14:textId="18FCC77F" w:rsidR="0006193F" w:rsidRDefault="0006193F" w:rsidP="0006193F">
      <w:pPr>
        <w:pStyle w:val="NoteLevel3"/>
        <w:rPr>
          <w:lang w:val="fr-FR"/>
        </w:rPr>
      </w:pPr>
      <w:r>
        <w:rPr>
          <w:lang w:val="fr-FR"/>
        </w:rPr>
        <w:t>Prend soins des deux femmes</w:t>
      </w:r>
    </w:p>
    <w:p w14:paraId="09AE2272" w14:textId="77777777" w:rsidR="0006193F" w:rsidRDefault="0006193F" w:rsidP="0006193F">
      <w:pPr>
        <w:pStyle w:val="NoteLevel1"/>
        <w:rPr>
          <w:lang w:val="fr-FR"/>
        </w:rPr>
      </w:pPr>
      <w:r>
        <w:rPr>
          <w:lang w:val="fr-FR"/>
        </w:rPr>
        <w:t>Lieu</w:t>
      </w:r>
    </w:p>
    <w:p w14:paraId="5322B6F4" w14:textId="77777777" w:rsidR="0006193F" w:rsidRDefault="0006193F" w:rsidP="0006193F">
      <w:pPr>
        <w:pStyle w:val="NoteLevel2"/>
        <w:rPr>
          <w:lang w:val="fr-FR"/>
        </w:rPr>
      </w:pPr>
      <w:r>
        <w:rPr>
          <w:lang w:val="fr-FR"/>
        </w:rPr>
        <w:t>La mercerie des Raquin dans le passage du Pont-Neuf</w:t>
      </w:r>
    </w:p>
    <w:p w14:paraId="37066FF5" w14:textId="3A492AC4" w:rsidR="0006193F" w:rsidRDefault="0006193F" w:rsidP="0006193F">
      <w:pPr>
        <w:pStyle w:val="NoteLevel3"/>
        <w:rPr>
          <w:lang w:val="fr-FR"/>
        </w:rPr>
      </w:pPr>
      <w:r>
        <w:rPr>
          <w:lang w:val="fr-FR"/>
        </w:rPr>
        <w:t>Clos, humide, noir, sal, renferme des âmes qui pourrissent</w:t>
      </w:r>
    </w:p>
    <w:p w14:paraId="5917C7E4" w14:textId="77777777" w:rsidR="0006193F" w:rsidRDefault="0006193F" w:rsidP="0006193F">
      <w:pPr>
        <w:pStyle w:val="NoteLevel1"/>
        <w:rPr>
          <w:lang w:val="fr-FR"/>
        </w:rPr>
      </w:pPr>
      <w:r>
        <w:rPr>
          <w:lang w:val="fr-FR"/>
        </w:rPr>
        <w:t>Points clés</w:t>
      </w:r>
    </w:p>
    <w:p w14:paraId="643F0CA8" w14:textId="549D5B65" w:rsidR="0006193F" w:rsidRDefault="0006193F" w:rsidP="0006193F">
      <w:pPr>
        <w:pStyle w:val="NoteLevel2"/>
        <w:rPr>
          <w:lang w:val="fr-FR"/>
        </w:rPr>
      </w:pPr>
      <w:r>
        <w:rPr>
          <w:lang w:val="fr-FR"/>
        </w:rPr>
        <w:t>Ce qui reste de la famille Raquin est en deuil depuis la mort de Camille il y a 3 jours</w:t>
      </w:r>
    </w:p>
    <w:p w14:paraId="1DF4409E" w14:textId="3E5FA179" w:rsidR="0006193F" w:rsidRDefault="0006193F" w:rsidP="0006193F">
      <w:pPr>
        <w:pStyle w:val="NoteLevel2"/>
        <w:rPr>
          <w:lang w:val="fr-FR"/>
        </w:rPr>
      </w:pPr>
      <w:r>
        <w:rPr>
          <w:lang w:val="fr-FR"/>
        </w:rPr>
        <w:t>Suzanne, une amie de la famille, prend soins de la veuve et de la mère</w:t>
      </w:r>
    </w:p>
    <w:p w14:paraId="61D572AE" w14:textId="3D3C0402" w:rsidR="0006193F" w:rsidRDefault="0006193F" w:rsidP="0006193F">
      <w:pPr>
        <w:pStyle w:val="NoteLevel2"/>
        <w:rPr>
          <w:lang w:val="fr-FR"/>
        </w:rPr>
      </w:pPr>
      <w:r>
        <w:rPr>
          <w:lang w:val="fr-FR"/>
        </w:rPr>
        <w:t xml:space="preserve">Thérèse, qui s’est resté couchée </w:t>
      </w:r>
      <w:r w:rsidR="00BB4729">
        <w:rPr>
          <w:lang w:val="fr-FR"/>
        </w:rPr>
        <w:t>pendant tout ce temps sans voir sa tante, prend la décision de se lever. Elle s’habille brusquement malgré les protestations de Suzanne.</w:t>
      </w:r>
    </w:p>
    <w:p w14:paraId="613B5BC2" w14:textId="6BEBA9A1" w:rsidR="00BB4729" w:rsidRDefault="00BB4729" w:rsidP="0006193F">
      <w:pPr>
        <w:pStyle w:val="NoteLevel2"/>
        <w:rPr>
          <w:lang w:val="fr-FR"/>
        </w:rPr>
      </w:pPr>
      <w:r>
        <w:rPr>
          <w:lang w:val="fr-FR"/>
        </w:rPr>
        <w:t xml:space="preserve">Elle descend voir sa tante. Les femmes se regardent muettement pour quelques instants, et tout à coup Mme Raquin commence à pleurer. Elles s’embrassent. </w:t>
      </w:r>
    </w:p>
    <w:p w14:paraId="199ED86B" w14:textId="77777777" w:rsidR="00963D65" w:rsidRDefault="00963D65" w:rsidP="00963D65">
      <w:pPr>
        <w:pStyle w:val="NoteLevel1"/>
        <w:rPr>
          <w:lang w:val="fr-FR"/>
        </w:rPr>
      </w:pPr>
    </w:p>
    <w:p w14:paraId="7DE13A6A" w14:textId="77777777" w:rsidR="00963D65" w:rsidRDefault="00963D65" w:rsidP="00963D65">
      <w:pPr>
        <w:pStyle w:val="NoteLevel1"/>
        <w:rPr>
          <w:lang w:val="fr-FR"/>
        </w:rPr>
      </w:pPr>
    </w:p>
    <w:p w14:paraId="448AE187" w14:textId="18FC09A3" w:rsidR="00963D65" w:rsidRPr="00963D65" w:rsidRDefault="00963D65" w:rsidP="00963D65">
      <w:pPr>
        <w:pStyle w:val="NoteLevel1"/>
        <w:rPr>
          <w:b/>
          <w:lang w:val="fr-FR"/>
        </w:rPr>
      </w:pPr>
      <w:r w:rsidRPr="00963D65">
        <w:rPr>
          <w:b/>
          <w:lang w:val="fr-FR"/>
        </w:rPr>
        <w:t>Résumé des chapitres :</w:t>
      </w:r>
    </w:p>
    <w:p w14:paraId="180A6924" w14:textId="674CD5A5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1. Exposition. Thérèse = tigresse, mère très belle</w:t>
      </w:r>
    </w:p>
    <w:p w14:paraId="157291B7" w14:textId="6E7FCC85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lastRenderedPageBreak/>
        <w:t>2. Enfance à Vernon ; le mariage à 21 ans, pour Mme Raquin</w:t>
      </w:r>
    </w:p>
    <w:p w14:paraId="434FFBE8" w14:textId="11C827DC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3. Les exigences de Camille ; installation à Paris</w:t>
      </w:r>
    </w:p>
    <w:p w14:paraId="46ADEDC6" w14:textId="6949DD19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4. Le rituel du jeudi : Suzanne, Grivet, Michaud</w:t>
      </w:r>
    </w:p>
    <w:p w14:paraId="0A25DADC" w14:textId="22F2BB7F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5. Élément déclencheur : Entrée en scène de Laurent</w:t>
      </w:r>
    </w:p>
    <w:p w14:paraId="550FC8CF" w14:textId="274C3D20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6. Le portrait de Camille qui semble d’être noyé (un présage de ce qui vient); Laurent possède Thérèse</w:t>
      </w:r>
    </w:p>
    <w:p w14:paraId="1256CEE7" w14:textId="3FE6EBA4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 xml:space="preserve">7. </w:t>
      </w:r>
      <w:proofErr w:type="spellStart"/>
      <w:r w:rsidR="00E93995">
        <w:rPr>
          <w:lang w:val="fr-FR"/>
        </w:rPr>
        <w:t>x</w:t>
      </w:r>
      <w:r>
        <w:rPr>
          <w:lang w:val="fr-FR"/>
        </w:rPr>
        <w:t>Les</w:t>
      </w:r>
      <w:proofErr w:type="spellEnd"/>
      <w:r>
        <w:rPr>
          <w:lang w:val="fr-FR"/>
        </w:rPr>
        <w:t xml:space="preserve"> rendez-vous amoureux : une liaison passionnée</w:t>
      </w:r>
    </w:p>
    <w:p w14:paraId="72AE1429" w14:textId="336CF401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8. Le bonheur dans l’adultère</w:t>
      </w:r>
    </w:p>
    <w:p w14:paraId="65EF967C" w14:textId="2E68F13B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 xml:space="preserve">9. </w:t>
      </w:r>
      <w:proofErr w:type="spellStart"/>
      <w:r w:rsidR="00E93995">
        <w:rPr>
          <w:lang w:val="fr-FR"/>
        </w:rPr>
        <w:t>x</w:t>
      </w:r>
      <w:r>
        <w:rPr>
          <w:lang w:val="fr-FR"/>
        </w:rPr>
        <w:t>Rendez-vous</w:t>
      </w:r>
      <w:proofErr w:type="spellEnd"/>
      <w:r>
        <w:rPr>
          <w:lang w:val="fr-FR"/>
        </w:rPr>
        <w:t xml:space="preserve"> déférés ; une passion exacerbée</w:t>
      </w:r>
    </w:p>
    <w:p w14:paraId="0CC9F74D" w14:textId="2886A8AE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10. À propos des crimes impunis</w:t>
      </w:r>
    </w:p>
    <w:p w14:paraId="7A66CB44" w14:textId="66323004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11.</w:t>
      </w:r>
      <w:r w:rsidR="00E93995">
        <w:rPr>
          <w:lang w:val="fr-FR"/>
        </w:rPr>
        <w:t>x</w:t>
      </w:r>
      <w:r>
        <w:rPr>
          <w:lang w:val="fr-FR"/>
        </w:rPr>
        <w:t>La promenade à Saint Ouen ; la noyade de Camille</w:t>
      </w:r>
      <w:r w:rsidR="00CE05D3">
        <w:rPr>
          <w:lang w:val="fr-FR"/>
        </w:rPr>
        <w:t xml:space="preserve">. </w:t>
      </w:r>
    </w:p>
    <w:p w14:paraId="740EA7D8" w14:textId="0001F575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 xml:space="preserve">12. </w:t>
      </w:r>
      <w:proofErr w:type="spellStart"/>
      <w:r w:rsidR="00E93995">
        <w:rPr>
          <w:lang w:val="fr-FR"/>
        </w:rPr>
        <w:t>x</w:t>
      </w:r>
      <w:r>
        <w:rPr>
          <w:lang w:val="fr-FR"/>
        </w:rPr>
        <w:t>Après</w:t>
      </w:r>
      <w:proofErr w:type="spellEnd"/>
      <w:r>
        <w:rPr>
          <w:lang w:val="fr-FR"/>
        </w:rPr>
        <w:t xml:space="preserve"> la noyade ; le sang froid de Laurent</w:t>
      </w:r>
      <w:r w:rsidR="00CE05D3">
        <w:rPr>
          <w:lang w:val="fr-FR"/>
        </w:rPr>
        <w:t xml:space="preserve">. </w:t>
      </w:r>
      <w:r w:rsidR="00CE05D3" w:rsidRPr="00CE05D3">
        <w:rPr>
          <w:lang w:val="fr-FR"/>
        </w:rPr>
        <w:t>Thérèse devient + bavarde.</w:t>
      </w:r>
    </w:p>
    <w:p w14:paraId="68978F31" w14:textId="18EABA83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13.</w:t>
      </w:r>
      <w:r w:rsidR="00E93995">
        <w:rPr>
          <w:lang w:val="fr-FR"/>
        </w:rPr>
        <w:t>x</w:t>
      </w:r>
      <w:r>
        <w:rPr>
          <w:lang w:val="fr-FR"/>
        </w:rPr>
        <w:t xml:space="preserve"> La morgue</w:t>
      </w:r>
      <w:r w:rsidR="00883998">
        <w:rPr>
          <w:lang w:val="fr-FR"/>
        </w:rPr>
        <w:t> : un spectacle terrible</w:t>
      </w:r>
    </w:p>
    <w:p w14:paraId="2AF0B897" w14:textId="4BC6F24D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14. Fermeture de la boutique pendant 3 jours ; le deuil</w:t>
      </w:r>
    </w:p>
    <w:p w14:paraId="716F095C" w14:textId="0055ADB4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15. Reprise des soirées du jeudi</w:t>
      </w:r>
    </w:p>
    <w:p w14:paraId="2A4A52C2" w14:textId="52C1ACD1" w:rsidR="00963D65" w:rsidRDefault="00963D65" w:rsidP="00963D65">
      <w:pPr>
        <w:pStyle w:val="NoteLevel1"/>
        <w:rPr>
          <w:lang w:val="fr-FR"/>
        </w:rPr>
      </w:pPr>
      <w:r>
        <w:rPr>
          <w:lang w:val="fr-FR"/>
        </w:rPr>
        <w:t>16. L’existence r</w:t>
      </w:r>
      <w:r w:rsidR="00883998">
        <w:rPr>
          <w:lang w:val="fr-FR"/>
        </w:rPr>
        <w:t>espective de Thérèse et Laurent</w:t>
      </w:r>
    </w:p>
    <w:p w14:paraId="7086DEAD" w14:textId="083DF73A" w:rsidR="00883998" w:rsidRDefault="00883998" w:rsidP="00883998">
      <w:pPr>
        <w:pStyle w:val="NoteLevel1"/>
        <w:rPr>
          <w:lang w:val="fr-FR"/>
        </w:rPr>
      </w:pPr>
      <w:r>
        <w:rPr>
          <w:lang w:val="fr-FR"/>
        </w:rPr>
        <w:t>17. Hallucinations nocturnes de Laurent</w:t>
      </w:r>
    </w:p>
    <w:p w14:paraId="4C420F10" w14:textId="77777777" w:rsidR="00883998" w:rsidRDefault="00883998" w:rsidP="00883998">
      <w:pPr>
        <w:pStyle w:val="NoteLevel1"/>
        <w:rPr>
          <w:lang w:val="fr-FR"/>
        </w:rPr>
      </w:pPr>
    </w:p>
    <w:p w14:paraId="1D48ABFC" w14:textId="36EC4CBA" w:rsidR="00883998" w:rsidRPr="00883998" w:rsidRDefault="00883998" w:rsidP="00883998">
      <w:pPr>
        <w:pStyle w:val="NoteLevel1"/>
        <w:rPr>
          <w:b/>
          <w:lang w:val="fr-FR"/>
        </w:rPr>
      </w:pPr>
      <w:r w:rsidRPr="00883998">
        <w:rPr>
          <w:b/>
          <w:lang w:val="fr-FR"/>
        </w:rPr>
        <w:t>Thèmes</w:t>
      </w:r>
    </w:p>
    <w:p w14:paraId="07FAADDB" w14:textId="4B047A32" w:rsidR="00883998" w:rsidRDefault="00883998" w:rsidP="00883998">
      <w:pPr>
        <w:pStyle w:val="NoteLevel2"/>
        <w:rPr>
          <w:lang w:val="fr-FR"/>
        </w:rPr>
      </w:pPr>
      <w:r>
        <w:rPr>
          <w:lang w:val="fr-FR"/>
        </w:rPr>
        <w:t>Passion</w:t>
      </w:r>
    </w:p>
    <w:p w14:paraId="4DE7218D" w14:textId="4B5DDE15" w:rsidR="004B0FB2" w:rsidRDefault="004B0FB2" w:rsidP="004B0FB2">
      <w:pPr>
        <w:pStyle w:val="NoteLevel3"/>
        <w:rPr>
          <w:lang w:val="fr-FR"/>
        </w:rPr>
      </w:pPr>
      <w:r>
        <w:rPr>
          <w:lang w:val="fr-FR"/>
        </w:rPr>
        <w:t>Luxure de Thérèse et Laurent</w:t>
      </w:r>
      <w:r w:rsidR="00CE05D3">
        <w:rPr>
          <w:lang w:val="fr-FR"/>
        </w:rPr>
        <w:t> ; désir amoureux</w:t>
      </w:r>
    </w:p>
    <w:p w14:paraId="7DAC43EA" w14:textId="234FA7EE" w:rsidR="004B0FB2" w:rsidRPr="004B0FB2" w:rsidRDefault="004B0FB2" w:rsidP="004B0FB2">
      <w:pPr>
        <w:pStyle w:val="NoteLevel3"/>
        <w:rPr>
          <w:lang w:val="fr-FR"/>
        </w:rPr>
      </w:pPr>
      <w:r>
        <w:rPr>
          <w:lang w:val="fr-FR"/>
        </w:rPr>
        <w:t>Violence de la noyade suite à l’appétit sexuel insatisfait</w:t>
      </w:r>
    </w:p>
    <w:p w14:paraId="22484ED1" w14:textId="345724C9" w:rsidR="00883998" w:rsidRDefault="00883998" w:rsidP="00883998">
      <w:pPr>
        <w:pStyle w:val="NoteLevel2"/>
        <w:rPr>
          <w:lang w:val="fr-FR"/>
        </w:rPr>
      </w:pPr>
      <w:r>
        <w:rPr>
          <w:lang w:val="fr-FR"/>
        </w:rPr>
        <w:t>Tromperie ; mensonges ; duperies</w:t>
      </w:r>
    </w:p>
    <w:p w14:paraId="06B3A1E9" w14:textId="1BFCE336" w:rsidR="00883998" w:rsidRDefault="00883998" w:rsidP="00883998">
      <w:pPr>
        <w:pStyle w:val="NoteLevel3"/>
        <w:rPr>
          <w:lang w:val="fr-FR"/>
        </w:rPr>
      </w:pPr>
      <w:r>
        <w:rPr>
          <w:lang w:val="fr-FR"/>
        </w:rPr>
        <w:t>Le calme docile externe de Thérèse versus sa rage et passion interne</w:t>
      </w:r>
    </w:p>
    <w:p w14:paraId="13848BA3" w14:textId="0763B159" w:rsidR="00883998" w:rsidRDefault="00883998" w:rsidP="00883998">
      <w:pPr>
        <w:pStyle w:val="NoteLevel3"/>
        <w:rPr>
          <w:lang w:val="fr-FR"/>
        </w:rPr>
      </w:pPr>
      <w:r>
        <w:rPr>
          <w:lang w:val="fr-FR"/>
        </w:rPr>
        <w:t>L’adultère</w:t>
      </w:r>
    </w:p>
    <w:p w14:paraId="4A93C5CB" w14:textId="0ECF9F86" w:rsidR="004B0FB2" w:rsidRDefault="004B0FB2" w:rsidP="004B0FB2">
      <w:pPr>
        <w:pStyle w:val="NoteLevel2"/>
        <w:rPr>
          <w:lang w:val="fr-FR"/>
        </w:rPr>
      </w:pPr>
      <w:r>
        <w:rPr>
          <w:lang w:val="fr-FR"/>
        </w:rPr>
        <w:t xml:space="preserve">Insatisfaction </w:t>
      </w:r>
    </w:p>
    <w:p w14:paraId="2DC23748" w14:textId="4F623FAD" w:rsidR="004B0FB2" w:rsidRDefault="004B0FB2" w:rsidP="004B0FB2">
      <w:pPr>
        <w:pStyle w:val="NoteLevel3"/>
        <w:rPr>
          <w:lang w:val="fr-FR"/>
        </w:rPr>
      </w:pPr>
      <w:r>
        <w:rPr>
          <w:lang w:val="fr-FR"/>
        </w:rPr>
        <w:t>Thérèse : ennuyée de la vie à la boutique</w:t>
      </w:r>
      <w:r w:rsidR="00596382">
        <w:rPr>
          <w:lang w:val="fr-FR"/>
        </w:rPr>
        <w:t>, dédaigneuse des invités des jeudis, des « cadavres mécaniques remuant la tête, agitant les jambes et les bras, lorsqu’on tirait sur les ficelles. »</w:t>
      </w:r>
    </w:p>
    <w:p w14:paraId="0731BA66" w14:textId="2925CDA2" w:rsidR="00596382" w:rsidRDefault="00596382" w:rsidP="004B0FB2">
      <w:pPr>
        <w:pStyle w:val="NoteLevel3"/>
        <w:rPr>
          <w:lang w:val="fr-FR"/>
        </w:rPr>
      </w:pPr>
      <w:r>
        <w:rPr>
          <w:lang w:val="fr-FR"/>
        </w:rPr>
        <w:t xml:space="preserve">Laurent : plus assez d’argent pour s’acheter des prostituées </w:t>
      </w:r>
    </w:p>
    <w:p w14:paraId="4B00868A" w14:textId="459E748E" w:rsidR="002D7AA6" w:rsidRPr="002D7AA6" w:rsidRDefault="002D7AA6" w:rsidP="002D7AA6">
      <w:pPr>
        <w:pStyle w:val="NoteLevel2"/>
        <w:rPr>
          <w:lang w:val="fr-FR"/>
        </w:rPr>
      </w:pPr>
      <w:r>
        <w:rPr>
          <w:lang w:val="fr-FR"/>
        </w:rPr>
        <w:t xml:space="preserve">Culpabilité </w:t>
      </w:r>
    </w:p>
    <w:p w14:paraId="36637A74" w14:textId="005C4867" w:rsidR="006B256F" w:rsidRPr="0006193F" w:rsidRDefault="006B256F" w:rsidP="0006193F">
      <w:pPr>
        <w:pStyle w:val="NoteLevel1"/>
        <w:rPr>
          <w:lang w:val="fr-FR"/>
        </w:rPr>
        <w:sectPr w:rsidR="006B256F" w:rsidRPr="0006193F" w:rsidSect="006C546B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06193F">
        <w:rPr>
          <w:lang w:val="fr-FR"/>
        </w:rPr>
        <w:cr/>
      </w:r>
    </w:p>
    <w:p w14:paraId="7E6ED027" w14:textId="77777777" w:rsidR="00C72E7E" w:rsidRDefault="00C72E7E" w:rsidP="006B256F">
      <w:pPr>
        <w:pStyle w:val="NoteLevel1"/>
        <w:rPr>
          <w:lang w:val="fr-CA"/>
        </w:rPr>
      </w:pPr>
    </w:p>
    <w:p w14:paraId="42E6F353" w14:textId="4C1D5B86" w:rsidR="00B25A99" w:rsidRPr="00C72E7E" w:rsidRDefault="006B256F" w:rsidP="00C72E7E">
      <w:pPr>
        <w:pStyle w:val="NoteLevel1"/>
        <w:rPr>
          <w:lang w:val="fr-CA"/>
        </w:rPr>
      </w:pPr>
      <w:r w:rsidRPr="00C72E7E">
        <w:rPr>
          <w:lang w:val="fr-CA"/>
        </w:rPr>
        <w:t>Groupe du nom</w:t>
      </w:r>
    </w:p>
    <w:p w14:paraId="6E018A23" w14:textId="1DA1E042" w:rsidR="006B256F" w:rsidRDefault="006B256F" w:rsidP="006B256F">
      <w:pPr>
        <w:pStyle w:val="NoteLevel1"/>
        <w:rPr>
          <w:lang w:val="fr-CA"/>
        </w:rPr>
      </w:pPr>
      <w:r w:rsidRPr="006B256F">
        <w:rPr>
          <w:lang w:val="fr-CA"/>
        </w:rPr>
        <w:t>= Nom commun +</w:t>
      </w:r>
      <w:r>
        <w:rPr>
          <w:lang w:val="fr-CA"/>
        </w:rPr>
        <w:t xml:space="preserve"> son déterminant (+ adjectif / complément)</w:t>
      </w:r>
    </w:p>
    <w:p w14:paraId="573EB930" w14:textId="6EFDF4FE" w:rsidR="006B256F" w:rsidRDefault="006B256F" w:rsidP="006B256F">
      <w:pPr>
        <w:pStyle w:val="NoteLevel1"/>
        <w:rPr>
          <w:lang w:val="fr-CA"/>
        </w:rPr>
      </w:pPr>
      <w:r>
        <w:rPr>
          <w:lang w:val="fr-CA"/>
        </w:rPr>
        <w:t xml:space="preserve">= Nom propre </w:t>
      </w:r>
      <w:r w:rsidRPr="006B256F">
        <w:rPr>
          <w:lang w:val="fr-CA"/>
        </w:rPr>
        <w:t>(+ adjectif</w:t>
      </w:r>
      <w:r>
        <w:rPr>
          <w:lang w:val="fr-CA"/>
        </w:rPr>
        <w:t xml:space="preserve"> </w:t>
      </w:r>
      <w:r w:rsidRPr="006B256F">
        <w:rPr>
          <w:lang w:val="fr-CA"/>
        </w:rPr>
        <w:t>/ complément)</w:t>
      </w:r>
    </w:p>
    <w:p w14:paraId="39008658" w14:textId="77777777" w:rsidR="006B256F" w:rsidRDefault="006B256F" w:rsidP="006B256F">
      <w:pPr>
        <w:pStyle w:val="NoteLevel1"/>
        <w:rPr>
          <w:lang w:val="fr-CA"/>
        </w:rPr>
      </w:pPr>
    </w:p>
    <w:p w14:paraId="642EA5F9" w14:textId="25313F6D" w:rsidR="006B256F" w:rsidRDefault="006B256F" w:rsidP="006B256F">
      <w:pPr>
        <w:pStyle w:val="NoteLevel1"/>
        <w:rPr>
          <w:lang w:val="fr-CA"/>
        </w:rPr>
      </w:pPr>
      <w:r>
        <w:rPr>
          <w:lang w:val="fr-CA"/>
        </w:rPr>
        <w:t>Déterminants</w:t>
      </w:r>
    </w:p>
    <w:p w14:paraId="6CA230A6" w14:textId="24EEF750" w:rsidR="006B256F" w:rsidRDefault="006B256F" w:rsidP="006B256F">
      <w:pPr>
        <w:pStyle w:val="NoteLevel2"/>
        <w:rPr>
          <w:lang w:val="fr-CA"/>
        </w:rPr>
      </w:pPr>
      <w:r>
        <w:rPr>
          <w:lang w:val="fr-CA"/>
        </w:rPr>
        <w:t>Possessif ex. mon</w:t>
      </w:r>
    </w:p>
    <w:p w14:paraId="6D5AFA75" w14:textId="0A266E12" w:rsidR="006B256F" w:rsidRDefault="006B256F" w:rsidP="006B256F">
      <w:pPr>
        <w:pStyle w:val="NoteLevel2"/>
        <w:rPr>
          <w:lang w:val="fr-CA"/>
        </w:rPr>
      </w:pPr>
      <w:r>
        <w:rPr>
          <w:lang w:val="fr-CA"/>
        </w:rPr>
        <w:t>Démonstratif ex. ce</w:t>
      </w:r>
    </w:p>
    <w:p w14:paraId="087E59F4" w14:textId="7E92811D" w:rsidR="006B256F" w:rsidRDefault="006B256F" w:rsidP="006B256F">
      <w:pPr>
        <w:pStyle w:val="NoteLevel2"/>
        <w:rPr>
          <w:lang w:val="fr-CA"/>
        </w:rPr>
      </w:pPr>
      <w:r>
        <w:rPr>
          <w:lang w:val="fr-CA"/>
        </w:rPr>
        <w:t>Défini ex. le</w:t>
      </w:r>
    </w:p>
    <w:p w14:paraId="259909D7" w14:textId="5570398F" w:rsidR="006B256F" w:rsidRDefault="006B256F" w:rsidP="006B256F">
      <w:pPr>
        <w:pStyle w:val="NoteLevel2"/>
        <w:rPr>
          <w:lang w:val="fr-CA"/>
        </w:rPr>
      </w:pPr>
      <w:r>
        <w:rPr>
          <w:lang w:val="fr-CA"/>
        </w:rPr>
        <w:t>Indéfini ex. un</w:t>
      </w:r>
    </w:p>
    <w:p w14:paraId="5ACB83F1" w14:textId="77777777" w:rsidR="00AB56E1" w:rsidRDefault="00AB56E1" w:rsidP="00AB56E1">
      <w:pPr>
        <w:pStyle w:val="NoteLevel1"/>
        <w:numPr>
          <w:ilvl w:val="0"/>
          <w:numId w:val="0"/>
        </w:numPr>
        <w:rPr>
          <w:lang w:val="fr-CA"/>
        </w:rPr>
      </w:pPr>
    </w:p>
    <w:p w14:paraId="77FCAD87" w14:textId="77777777" w:rsidR="00AB56E1" w:rsidRDefault="00AB56E1" w:rsidP="00AB56E1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Adjectif </w:t>
      </w:r>
    </w:p>
    <w:p w14:paraId="76AF311B" w14:textId="339A14FF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 xml:space="preserve">= directement attaché à </w:t>
      </w:r>
      <w:r w:rsidRPr="00AB56E1">
        <w:rPr>
          <w:lang w:val="fr-CA"/>
        </w:rPr>
        <w:t>nom/ pronom auquel il se rapport</w:t>
      </w:r>
    </w:p>
    <w:p w14:paraId="74CDFBE3" w14:textId="1D45341F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ex. la fille gentille</w:t>
      </w:r>
    </w:p>
    <w:p w14:paraId="39FBE081" w14:textId="77777777" w:rsidR="00AB56E1" w:rsidRDefault="00AB56E1" w:rsidP="00AB56E1">
      <w:pPr>
        <w:pStyle w:val="NoteLevel1"/>
        <w:numPr>
          <w:ilvl w:val="0"/>
          <w:numId w:val="0"/>
        </w:numPr>
        <w:rPr>
          <w:lang w:val="fr-CA"/>
        </w:rPr>
      </w:pPr>
    </w:p>
    <w:p w14:paraId="19008E07" w14:textId="77777777" w:rsidR="00AB56E1" w:rsidRDefault="00AB56E1" w:rsidP="00AB56E1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Attribut </w:t>
      </w:r>
    </w:p>
    <w:p w14:paraId="39E54540" w14:textId="4555647B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= séparé du nom/ pronom auquel il se rapport par verbe</w:t>
      </w:r>
    </w:p>
    <w:p w14:paraId="2B9E7175" w14:textId="7C6CD834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ex. Elle est gentille</w:t>
      </w:r>
    </w:p>
    <w:p w14:paraId="02ED3819" w14:textId="77777777" w:rsidR="00AB56E1" w:rsidRDefault="00AB56E1" w:rsidP="00AB56E1">
      <w:pPr>
        <w:pStyle w:val="NoteLevel1"/>
        <w:numPr>
          <w:ilvl w:val="0"/>
          <w:numId w:val="0"/>
        </w:numPr>
        <w:rPr>
          <w:lang w:val="fr-CA"/>
        </w:rPr>
      </w:pPr>
    </w:p>
    <w:p w14:paraId="618DB859" w14:textId="5B8EBDB9" w:rsidR="00AB56E1" w:rsidRDefault="00AB56E1" w:rsidP="00AB56E1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Fonction du verbe avec son sujet</w:t>
      </w:r>
    </w:p>
    <w:p w14:paraId="14E6210D" w14:textId="5B03BEAE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Verbe d’action =&gt; L’ê ou l’objet fait action</w:t>
      </w:r>
    </w:p>
    <w:p w14:paraId="49A85CFA" w14:textId="42DA4B8D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V. attributif =&gt; l’objet se trouve d</w:t>
      </w:r>
      <w:r w:rsidR="005F69E5">
        <w:rPr>
          <w:lang w:val="fr-CA"/>
        </w:rPr>
        <w:t>an</w:t>
      </w:r>
      <w:r>
        <w:rPr>
          <w:lang w:val="fr-CA"/>
        </w:rPr>
        <w:t>s l’état exprimé par le V</w:t>
      </w:r>
      <w:r w:rsidR="005F69E5">
        <w:rPr>
          <w:lang w:val="fr-CA"/>
        </w:rPr>
        <w:t>erbe</w:t>
      </w:r>
      <w:r>
        <w:rPr>
          <w:lang w:val="fr-CA"/>
        </w:rPr>
        <w:t>.</w:t>
      </w:r>
    </w:p>
    <w:p w14:paraId="489E0B31" w14:textId="185D001E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Phrase passive =&gt; l’objet subit l’action du V</w:t>
      </w:r>
      <w:r w:rsidR="005F69E5">
        <w:rPr>
          <w:lang w:val="fr-CA"/>
        </w:rPr>
        <w:t>erbe</w:t>
      </w:r>
      <w:r>
        <w:rPr>
          <w:lang w:val="fr-CA"/>
        </w:rPr>
        <w:t>.</w:t>
      </w:r>
    </w:p>
    <w:p w14:paraId="136A4DC8" w14:textId="77777777" w:rsidR="00AB56E1" w:rsidRDefault="00AB56E1" w:rsidP="00AB56E1">
      <w:pPr>
        <w:pStyle w:val="NoteLevel1"/>
        <w:rPr>
          <w:lang w:val="fr-CA"/>
        </w:rPr>
      </w:pPr>
    </w:p>
    <w:p w14:paraId="27254FFC" w14:textId="37202683" w:rsidR="00AB56E1" w:rsidRDefault="00AB56E1" w:rsidP="00AB56E1">
      <w:pPr>
        <w:pStyle w:val="NoteLevel1"/>
        <w:rPr>
          <w:lang w:val="fr-CA"/>
        </w:rPr>
      </w:pPr>
      <w:r>
        <w:rPr>
          <w:lang w:val="fr-CA"/>
        </w:rPr>
        <w:t>Nature du sujet</w:t>
      </w:r>
    </w:p>
    <w:p w14:paraId="5D7A47C5" w14:textId="22DD059B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Gr</w:t>
      </w:r>
      <w:r w:rsidR="005F69E5">
        <w:rPr>
          <w:lang w:val="fr-CA"/>
        </w:rPr>
        <w:t>ou</w:t>
      </w:r>
      <w:r>
        <w:rPr>
          <w:lang w:val="fr-CA"/>
        </w:rPr>
        <w:t>p</w:t>
      </w:r>
      <w:r w:rsidR="005F69E5">
        <w:rPr>
          <w:lang w:val="fr-CA"/>
        </w:rPr>
        <w:t>e</w:t>
      </w:r>
      <w:r>
        <w:rPr>
          <w:lang w:val="fr-CA"/>
        </w:rPr>
        <w:t xml:space="preserve"> nominal </w:t>
      </w:r>
    </w:p>
    <w:p w14:paraId="6772302D" w14:textId="7CE3561F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Phrase infinitif</w:t>
      </w:r>
    </w:p>
    <w:p w14:paraId="33270517" w14:textId="0B320028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Phrase à verbe conjugué</w:t>
      </w:r>
    </w:p>
    <w:p w14:paraId="1DA901EA" w14:textId="77777777" w:rsidR="00AB56E1" w:rsidRDefault="00AB56E1" w:rsidP="00AB56E1">
      <w:pPr>
        <w:pStyle w:val="NoteLevel1"/>
        <w:rPr>
          <w:lang w:val="fr-CA"/>
        </w:rPr>
      </w:pPr>
    </w:p>
    <w:p w14:paraId="77BB2DB2" w14:textId="7382EDBF" w:rsidR="00AB56E1" w:rsidRDefault="001F2ECE" w:rsidP="00AB56E1">
      <w:pPr>
        <w:pStyle w:val="NoteLevel1"/>
        <w:rPr>
          <w:lang w:val="fr-CA"/>
        </w:rPr>
      </w:pPr>
      <w:r>
        <w:rPr>
          <w:lang w:val="fr-CA"/>
        </w:rPr>
        <w:t>Nom c</w:t>
      </w:r>
      <w:r w:rsidR="00AB56E1">
        <w:rPr>
          <w:lang w:val="fr-CA"/>
        </w:rPr>
        <w:t>ollectif</w:t>
      </w:r>
    </w:p>
    <w:p w14:paraId="62D4EEA3" w14:textId="5EC313F8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= nom singulier qui désigne un ensemble</w:t>
      </w:r>
    </w:p>
    <w:p w14:paraId="61CBB3F1" w14:textId="7CE1EEC0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ex. équipe</w:t>
      </w:r>
    </w:p>
    <w:p w14:paraId="02913DE8" w14:textId="66506BE9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L’équipe gagna la partie</w:t>
      </w:r>
    </w:p>
    <w:p w14:paraId="1438E907" w14:textId="1E919CBE" w:rsidR="00AB56E1" w:rsidRDefault="00AB56E1" w:rsidP="00AB56E1">
      <w:pPr>
        <w:pStyle w:val="NoteLevel2"/>
        <w:rPr>
          <w:lang w:val="fr-CA"/>
        </w:rPr>
      </w:pPr>
      <w:r>
        <w:rPr>
          <w:lang w:val="fr-CA"/>
        </w:rPr>
        <w:t>La plupart du temps se passa à jouer dehors</w:t>
      </w:r>
    </w:p>
    <w:p w14:paraId="69BB0ED1" w14:textId="77777777" w:rsidR="00E7552D" w:rsidRDefault="00E7552D" w:rsidP="00AB56E1">
      <w:pPr>
        <w:pStyle w:val="NoteLevel2"/>
        <w:rPr>
          <w:lang w:val="fr-CA"/>
        </w:rPr>
      </w:pPr>
      <w:r>
        <w:rPr>
          <w:lang w:val="fr-CA"/>
        </w:rPr>
        <w:t xml:space="preserve">exception </w:t>
      </w:r>
    </w:p>
    <w:p w14:paraId="3648B697" w14:textId="4834607C" w:rsidR="00AB56E1" w:rsidRDefault="00E7552D" w:rsidP="00E7552D">
      <w:pPr>
        <w:pStyle w:val="NoteLevel3"/>
        <w:rPr>
          <w:lang w:val="fr-CA"/>
        </w:rPr>
      </w:pPr>
      <w:r>
        <w:rPr>
          <w:lang w:val="fr-CA"/>
        </w:rPr>
        <w:t xml:space="preserve">plus d’un : verbe réciproque </w:t>
      </w:r>
      <w:r w:rsidRPr="00E7552D">
        <w:rPr>
          <w:lang w:val="fr-CA"/>
        </w:rPr>
        <w:sym w:font="Wingdings" w:char="F0E0"/>
      </w:r>
      <w:r>
        <w:rPr>
          <w:lang w:val="fr-CA"/>
        </w:rPr>
        <w:t xml:space="preserve"> pluriel</w:t>
      </w:r>
    </w:p>
    <w:p w14:paraId="4D800FE6" w14:textId="30D9887C" w:rsidR="00E7552D" w:rsidRDefault="00E7552D" w:rsidP="00E7552D">
      <w:pPr>
        <w:pStyle w:val="NoteLevel3"/>
        <w:rPr>
          <w:lang w:val="fr-CA"/>
        </w:rPr>
      </w:pPr>
      <w:r>
        <w:rPr>
          <w:lang w:val="fr-CA"/>
        </w:rPr>
        <w:t xml:space="preserve">moins de deux </w:t>
      </w:r>
      <w:r w:rsidRPr="00E7552D">
        <w:rPr>
          <w:lang w:val="fr-CA"/>
        </w:rPr>
        <w:sym w:font="Wingdings" w:char="F0E0"/>
      </w:r>
      <w:r>
        <w:rPr>
          <w:lang w:val="fr-CA"/>
        </w:rPr>
        <w:t xml:space="preserve"> pluriel</w:t>
      </w:r>
    </w:p>
    <w:p w14:paraId="44E968E7" w14:textId="77777777" w:rsidR="00156BF7" w:rsidRDefault="00156BF7" w:rsidP="00E7552D">
      <w:pPr>
        <w:pStyle w:val="NoteLevel3"/>
        <w:rPr>
          <w:lang w:val="fr-CA"/>
        </w:rPr>
      </w:pPr>
    </w:p>
    <w:p w14:paraId="496A2F1F" w14:textId="77777777" w:rsidR="00156BF7" w:rsidRDefault="00156BF7" w:rsidP="00156BF7">
      <w:pPr>
        <w:pStyle w:val="NoteLevel2"/>
        <w:rPr>
          <w:lang w:val="fr-CA"/>
        </w:rPr>
      </w:pPr>
    </w:p>
    <w:p w14:paraId="26010278" w14:textId="04BC5165" w:rsidR="00156BF7" w:rsidRDefault="00156BF7" w:rsidP="00156BF7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Pronoms</w:t>
      </w:r>
    </w:p>
    <w:p w14:paraId="26CC3FE7" w14:textId="478B4650" w:rsidR="00156BF7" w:rsidRDefault="00156BF7" w:rsidP="00156BF7">
      <w:pPr>
        <w:pStyle w:val="NoteLevel2"/>
        <w:rPr>
          <w:lang w:val="fr-CA"/>
        </w:rPr>
      </w:pPr>
      <w:r>
        <w:rPr>
          <w:lang w:val="fr-CA"/>
        </w:rPr>
        <w:t>Leur pronom pas de s</w:t>
      </w:r>
    </w:p>
    <w:p w14:paraId="18EAE6C5" w14:textId="77777777" w:rsidR="00C72E7E" w:rsidRDefault="00C72E7E" w:rsidP="00C72E7E">
      <w:pPr>
        <w:pStyle w:val="NoteLevel1"/>
        <w:rPr>
          <w:lang w:val="fr-CA"/>
        </w:rPr>
      </w:pPr>
    </w:p>
    <w:p w14:paraId="06A3CB2B" w14:textId="77777777" w:rsidR="00C72E7E" w:rsidRDefault="00C72E7E" w:rsidP="00C72E7E">
      <w:pPr>
        <w:pStyle w:val="NoteLevel1"/>
        <w:rPr>
          <w:lang w:val="fr-CA"/>
        </w:rPr>
      </w:pPr>
    </w:p>
    <w:p w14:paraId="54B5DB8E" w14:textId="77777777" w:rsidR="00C72E7E" w:rsidRDefault="00C72E7E" w:rsidP="00C72E7E">
      <w:pPr>
        <w:pStyle w:val="NoteLevel1"/>
        <w:rPr>
          <w:lang w:val="fr-CA"/>
        </w:rPr>
      </w:pPr>
    </w:p>
    <w:p w14:paraId="5FB4B37F" w14:textId="77777777" w:rsidR="00C72E7E" w:rsidRDefault="00C72E7E" w:rsidP="00C72E7E">
      <w:pPr>
        <w:pStyle w:val="NoteLevel1"/>
        <w:rPr>
          <w:lang w:val="fr-CA"/>
        </w:rPr>
      </w:pPr>
    </w:p>
    <w:p w14:paraId="3256F1F8" w14:textId="6B99AE0A" w:rsidR="00C72E7E" w:rsidRDefault="00C72E7E" w:rsidP="00C72E7E">
      <w:pPr>
        <w:pStyle w:val="NoteLevel1"/>
        <w:rPr>
          <w:lang w:val="fr-CA"/>
        </w:rPr>
      </w:pPr>
      <w:r>
        <w:rPr>
          <w:lang w:val="fr-CA"/>
        </w:rPr>
        <w:t>Homonymes</w:t>
      </w:r>
    </w:p>
    <w:p w14:paraId="4C8D80F9" w14:textId="58AA0D14" w:rsidR="00C72E7E" w:rsidRDefault="00C72E7E" w:rsidP="00C72E7E">
      <w:pPr>
        <w:pStyle w:val="NoteLevel2"/>
        <w:rPr>
          <w:lang w:val="fr-CA"/>
        </w:rPr>
      </w:pPr>
      <w:r>
        <w:rPr>
          <w:lang w:val="fr-CA"/>
        </w:rPr>
        <w:t>Homographes</w:t>
      </w:r>
    </w:p>
    <w:p w14:paraId="7F3B28F4" w14:textId="737429D6" w:rsidR="00C72E7E" w:rsidRDefault="00C72E7E" w:rsidP="00C72E7E">
      <w:pPr>
        <w:pStyle w:val="NoteLevel3"/>
        <w:rPr>
          <w:lang w:val="fr-CA"/>
        </w:rPr>
      </w:pPr>
      <w:r>
        <w:rPr>
          <w:lang w:val="fr-CA"/>
        </w:rPr>
        <w:t>prêt</w:t>
      </w:r>
    </w:p>
    <w:p w14:paraId="01B6B0D2" w14:textId="0EC4993A" w:rsidR="00C72E7E" w:rsidRDefault="00C72E7E" w:rsidP="00C72E7E">
      <w:pPr>
        <w:pStyle w:val="NoteLevel2"/>
        <w:rPr>
          <w:lang w:val="fr-CA"/>
        </w:rPr>
      </w:pPr>
      <w:r>
        <w:rPr>
          <w:lang w:val="fr-CA"/>
        </w:rPr>
        <w:t>Homophones</w:t>
      </w:r>
    </w:p>
    <w:p w14:paraId="27371233" w14:textId="06C1F6FD" w:rsidR="00C72E7E" w:rsidRDefault="00C72E7E" w:rsidP="00C72E7E">
      <w:pPr>
        <w:pStyle w:val="NoteLevel3"/>
        <w:rPr>
          <w:lang w:val="fr-CA"/>
        </w:rPr>
      </w:pPr>
      <w:r>
        <w:rPr>
          <w:lang w:val="fr-CA"/>
        </w:rPr>
        <w:t>amande et amende</w:t>
      </w:r>
    </w:p>
    <w:p w14:paraId="65DAAFF1" w14:textId="3D872F39" w:rsidR="00C72E7E" w:rsidRDefault="00C72E7E" w:rsidP="00C72E7E">
      <w:pPr>
        <w:pStyle w:val="NoteLevel2"/>
        <w:rPr>
          <w:lang w:val="fr-CA"/>
        </w:rPr>
      </w:pPr>
      <w:r>
        <w:rPr>
          <w:lang w:val="fr-CA"/>
        </w:rPr>
        <w:t>Paronymes</w:t>
      </w:r>
    </w:p>
    <w:p w14:paraId="119C8AD8" w14:textId="1255ADFE" w:rsidR="00C72E7E" w:rsidRDefault="00C72E7E" w:rsidP="00C72E7E">
      <w:pPr>
        <w:pStyle w:val="NoteLevel3"/>
        <w:rPr>
          <w:lang w:val="fr-CA"/>
        </w:rPr>
      </w:pPr>
      <w:r>
        <w:rPr>
          <w:lang w:val="fr-CA"/>
        </w:rPr>
        <w:t>Mots qui se ressemblent à 1 lettre près avec différence de signification</w:t>
      </w:r>
    </w:p>
    <w:p w14:paraId="344D3E24" w14:textId="1CC7D423" w:rsidR="00C72E7E" w:rsidRDefault="00FF3FB7" w:rsidP="00FF3FB7">
      <w:pPr>
        <w:pStyle w:val="NoteLevel3"/>
        <w:rPr>
          <w:lang w:val="fr-CA"/>
        </w:rPr>
      </w:pPr>
      <w:r>
        <w:rPr>
          <w:lang w:val="fr-CA"/>
        </w:rPr>
        <w:t>ex : croasser et coasser</w:t>
      </w:r>
    </w:p>
    <w:p w14:paraId="2667E383" w14:textId="77777777" w:rsidR="00C72E7E" w:rsidRDefault="00C72E7E" w:rsidP="00C72E7E">
      <w:pPr>
        <w:pStyle w:val="NoteLevel1"/>
        <w:rPr>
          <w:lang w:val="fr-CA"/>
        </w:rPr>
      </w:pPr>
    </w:p>
    <w:p w14:paraId="073EA0B8" w14:textId="0521300C" w:rsidR="00C72E7E" w:rsidRDefault="00C72E7E" w:rsidP="00C72E7E">
      <w:pPr>
        <w:pStyle w:val="NoteLevel1"/>
        <w:rPr>
          <w:lang w:val="fr-CA"/>
        </w:rPr>
      </w:pPr>
      <w:r>
        <w:rPr>
          <w:lang w:val="fr-CA"/>
        </w:rPr>
        <w:t>exemples</w:t>
      </w:r>
    </w:p>
    <w:p w14:paraId="26D644FC" w14:textId="6D8A7942" w:rsidR="00C72E7E" w:rsidRDefault="00C72E7E" w:rsidP="00C72E7E">
      <w:pPr>
        <w:pStyle w:val="NoteLevel2"/>
        <w:rPr>
          <w:lang w:val="fr-CA"/>
        </w:rPr>
      </w:pPr>
      <w:r>
        <w:rPr>
          <w:lang w:val="fr-CA"/>
        </w:rPr>
        <w:t>leur</w:t>
      </w:r>
    </w:p>
    <w:p w14:paraId="653CEE2F" w14:textId="58903665" w:rsidR="00C72E7E" w:rsidRDefault="00C72E7E" w:rsidP="00C72E7E">
      <w:pPr>
        <w:pStyle w:val="NoteLevel3"/>
        <w:rPr>
          <w:lang w:val="fr-CA"/>
        </w:rPr>
      </w:pPr>
      <w:r>
        <w:rPr>
          <w:lang w:val="fr-CA"/>
        </w:rPr>
        <w:t>leur = pronom</w:t>
      </w:r>
    </w:p>
    <w:p w14:paraId="3E015DAD" w14:textId="77777777" w:rsidR="00F74EFC" w:rsidRDefault="00C72E7E" w:rsidP="00C72E7E">
      <w:pPr>
        <w:pStyle w:val="NoteLevel3"/>
        <w:rPr>
          <w:lang w:val="fr-CA"/>
        </w:rPr>
      </w:pPr>
      <w:r>
        <w:rPr>
          <w:lang w:val="fr-CA"/>
        </w:rPr>
        <w:t>leur(s) = déterminant</w:t>
      </w:r>
    </w:p>
    <w:p w14:paraId="3450DC1B" w14:textId="77777777" w:rsidR="00F74EFC" w:rsidRDefault="00F74EFC" w:rsidP="00F74EFC">
      <w:pPr>
        <w:pStyle w:val="NoteLevel1"/>
        <w:numPr>
          <w:ilvl w:val="0"/>
          <w:numId w:val="0"/>
        </w:numPr>
        <w:rPr>
          <w:lang w:val="fr-CA"/>
        </w:rPr>
      </w:pPr>
    </w:p>
    <w:p w14:paraId="1D18DA7E" w14:textId="77777777" w:rsidR="00F74EFC" w:rsidRDefault="00F74EFC" w:rsidP="00F74EFC">
      <w:pPr>
        <w:pStyle w:val="NoteLevel1"/>
        <w:numPr>
          <w:ilvl w:val="0"/>
          <w:numId w:val="0"/>
        </w:numPr>
        <w:rPr>
          <w:lang w:val="fr-CA"/>
        </w:rPr>
      </w:pPr>
    </w:p>
    <w:p w14:paraId="5D82CFB7" w14:textId="77777777" w:rsidR="00F74EFC" w:rsidRDefault="00F74EFC" w:rsidP="00F74EFC">
      <w:pPr>
        <w:pStyle w:val="NoteLevel1"/>
        <w:numPr>
          <w:ilvl w:val="0"/>
          <w:numId w:val="0"/>
        </w:numPr>
        <w:rPr>
          <w:lang w:val="fr-CA"/>
        </w:rPr>
      </w:pPr>
    </w:p>
    <w:p w14:paraId="7E67854E" w14:textId="77777777" w:rsidR="00F74EFC" w:rsidRDefault="00F74EFC" w:rsidP="00F74EFC">
      <w:pPr>
        <w:pStyle w:val="NoteLevel1"/>
        <w:numPr>
          <w:ilvl w:val="0"/>
          <w:numId w:val="0"/>
        </w:numPr>
        <w:rPr>
          <w:lang w:val="fr-CA"/>
        </w:rPr>
      </w:pPr>
    </w:p>
    <w:p w14:paraId="6471FBC4" w14:textId="77777777" w:rsidR="00F74EFC" w:rsidRDefault="00F74EFC" w:rsidP="00F74EFC">
      <w:pPr>
        <w:pStyle w:val="NoteLevel1"/>
        <w:numPr>
          <w:ilvl w:val="0"/>
          <w:numId w:val="0"/>
        </w:numPr>
        <w:rPr>
          <w:lang w:val="fr-CA"/>
        </w:rPr>
      </w:pPr>
    </w:p>
    <w:p w14:paraId="03D486EB" w14:textId="77777777" w:rsidR="00F74EFC" w:rsidRDefault="00F74EFC" w:rsidP="00F74EFC">
      <w:pPr>
        <w:pStyle w:val="NoteLevel1"/>
        <w:numPr>
          <w:ilvl w:val="0"/>
          <w:numId w:val="0"/>
        </w:numPr>
        <w:rPr>
          <w:lang w:val="fr-CA"/>
        </w:rPr>
      </w:pPr>
    </w:p>
    <w:p w14:paraId="0B488A64" w14:textId="77777777" w:rsidR="00F74EFC" w:rsidRDefault="00F74EFC" w:rsidP="00F74EFC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PARTICIPE PASSÉ</w:t>
      </w:r>
    </w:p>
    <w:p w14:paraId="4C454F61" w14:textId="77777777" w:rsidR="00F74EFC" w:rsidRDefault="00F74EFC" w:rsidP="00310F40">
      <w:pPr>
        <w:pStyle w:val="NoteLevel1"/>
        <w:rPr>
          <w:lang w:val="fr-CA"/>
        </w:rPr>
      </w:pPr>
      <w:r>
        <w:rPr>
          <w:lang w:val="fr-CA"/>
        </w:rPr>
        <w:t>Employé seul : s’accorde comme adjectif</w:t>
      </w:r>
    </w:p>
    <w:p w14:paraId="71991FE4" w14:textId="75EF5D8D" w:rsidR="00F74EFC" w:rsidRDefault="00F74EFC" w:rsidP="00310F40">
      <w:pPr>
        <w:pStyle w:val="NoteLevel1"/>
        <w:rPr>
          <w:lang w:val="fr-CA"/>
        </w:rPr>
      </w:pPr>
      <w:r>
        <w:rPr>
          <w:lang w:val="fr-CA"/>
        </w:rPr>
        <w:t>Employé avec être ou autres verbes d’état: s’accorde avec le sujet</w:t>
      </w:r>
    </w:p>
    <w:p w14:paraId="45CEB925" w14:textId="77777777" w:rsidR="00F3359B" w:rsidRDefault="00F74EFC" w:rsidP="00310F40">
      <w:pPr>
        <w:pStyle w:val="NoteLevel1"/>
        <w:rPr>
          <w:lang w:val="fr-CA"/>
        </w:rPr>
      </w:pPr>
      <w:r>
        <w:rPr>
          <w:lang w:val="fr-CA"/>
        </w:rPr>
        <w:t>Employé avec avoir : ne s’accorde pas SAUF si CD est a</w:t>
      </w:r>
      <w:r w:rsidR="00F3359B">
        <w:rPr>
          <w:lang w:val="fr-CA"/>
        </w:rPr>
        <w:t xml:space="preserve">vant le verbe </w:t>
      </w:r>
      <w:r w:rsidR="00F3359B" w:rsidRPr="00F3359B">
        <w:rPr>
          <w:lang w:val="fr-CA"/>
        </w:rPr>
        <w:sym w:font="Wingdings" w:char="F0E0"/>
      </w:r>
      <w:r w:rsidR="00F3359B">
        <w:rPr>
          <w:lang w:val="fr-CA"/>
        </w:rPr>
        <w:t xml:space="preserve"> il s’accorde avec CD</w:t>
      </w:r>
    </w:p>
    <w:p w14:paraId="67751ABC" w14:textId="77777777" w:rsidR="00F3359B" w:rsidRDefault="00F3359B" w:rsidP="00F3359B">
      <w:pPr>
        <w:pStyle w:val="NoteLevel1"/>
        <w:rPr>
          <w:lang w:val="fr-CA"/>
        </w:rPr>
      </w:pPr>
    </w:p>
    <w:p w14:paraId="55E0C22E" w14:textId="0B427301" w:rsidR="00F3359B" w:rsidRDefault="00F3359B" w:rsidP="00F3359B">
      <w:pPr>
        <w:pStyle w:val="NoteLevel1"/>
        <w:rPr>
          <w:lang w:val="fr-CA"/>
        </w:rPr>
      </w:pPr>
      <w:r>
        <w:rPr>
          <w:lang w:val="fr-CA"/>
        </w:rPr>
        <w:t>Participe présent  ne s’accorde pas (-</w:t>
      </w:r>
      <w:proofErr w:type="spellStart"/>
      <w:r>
        <w:rPr>
          <w:lang w:val="fr-CA"/>
        </w:rPr>
        <w:t>ant</w:t>
      </w:r>
      <w:proofErr w:type="spellEnd"/>
      <w:r>
        <w:rPr>
          <w:lang w:val="fr-CA"/>
        </w:rPr>
        <w:t>) (on peut dire en ____)</w:t>
      </w:r>
    </w:p>
    <w:p w14:paraId="512F39BE" w14:textId="77777777" w:rsidR="0019270D" w:rsidRDefault="00F3359B" w:rsidP="00F3359B">
      <w:pPr>
        <w:pStyle w:val="NoteLevel1"/>
        <w:rPr>
          <w:lang w:val="fr-CA"/>
        </w:rPr>
      </w:pPr>
      <w:r>
        <w:rPr>
          <w:lang w:val="fr-CA"/>
        </w:rPr>
        <w:t>Adjectif verbal s’accorde (peut se mettre au féminin)</w:t>
      </w:r>
    </w:p>
    <w:p w14:paraId="3C9405D2" w14:textId="77777777" w:rsidR="0019270D" w:rsidRDefault="0019270D" w:rsidP="00F3359B">
      <w:pPr>
        <w:pStyle w:val="NoteLevel1"/>
        <w:rPr>
          <w:lang w:val="fr-CA"/>
        </w:rPr>
      </w:pPr>
    </w:p>
    <w:p w14:paraId="3AC235A6" w14:textId="77777777" w:rsidR="00310F40" w:rsidRDefault="002A0A22" w:rsidP="00F3359B">
      <w:pPr>
        <w:pStyle w:val="NoteLevel1"/>
        <w:rPr>
          <w:lang w:val="fr-CA"/>
        </w:rPr>
      </w:pPr>
      <w:r>
        <w:rPr>
          <w:lang w:val="fr-CA"/>
        </w:rPr>
        <w:t>Verbe pronominal réfléchis</w:t>
      </w:r>
      <w:r w:rsidR="0019270D">
        <w:rPr>
          <w:lang w:val="fr-CA"/>
        </w:rPr>
        <w:t xml:space="preserve"> : </w:t>
      </w:r>
    </w:p>
    <w:p w14:paraId="2BE2A74F" w14:textId="77777777" w:rsidR="00310F40" w:rsidRPr="00310F40" w:rsidRDefault="00310F40" w:rsidP="00310F40">
      <w:pPr>
        <w:pStyle w:val="NoteLevel1"/>
      </w:pPr>
      <w:r w:rsidRPr="00310F40">
        <w:rPr>
          <w:lang w:val="fr-CA"/>
        </w:rPr>
        <w:t>L’action qu’ils marquent a pour objet le sujet du verbe</w:t>
      </w:r>
    </w:p>
    <w:p w14:paraId="1A2532FE" w14:textId="4790FBE5" w:rsidR="0019270D" w:rsidRDefault="0019270D" w:rsidP="00F3359B">
      <w:pPr>
        <w:pStyle w:val="NoteLevel1"/>
        <w:rPr>
          <w:lang w:val="fr-CA"/>
        </w:rPr>
      </w:pPr>
      <w:r>
        <w:rPr>
          <w:lang w:val="fr-CA"/>
        </w:rPr>
        <w:t>s’accorde avec pronom SI le pronom est le CD (comme avec avoir)</w:t>
      </w:r>
      <w:r w:rsidR="000563E5">
        <w:rPr>
          <w:lang w:val="fr-CA"/>
        </w:rPr>
        <w:t>.</w:t>
      </w:r>
    </w:p>
    <w:p w14:paraId="15B02395" w14:textId="4DF6DAB7" w:rsidR="0019270D" w:rsidRDefault="002A0A22" w:rsidP="00F3359B">
      <w:pPr>
        <w:pStyle w:val="NoteLevel1"/>
        <w:rPr>
          <w:lang w:val="fr-CA"/>
        </w:rPr>
      </w:pPr>
      <w:r>
        <w:rPr>
          <w:lang w:val="fr-CA"/>
        </w:rPr>
        <w:t xml:space="preserve">ex. elle s’est lavée </w:t>
      </w:r>
    </w:p>
    <w:p w14:paraId="50C76F21" w14:textId="0ED00262" w:rsidR="0019270D" w:rsidRDefault="0019270D" w:rsidP="00F3359B">
      <w:pPr>
        <w:pStyle w:val="NoteLevel1"/>
        <w:rPr>
          <w:lang w:val="fr-CA"/>
        </w:rPr>
      </w:pPr>
      <w:r>
        <w:rPr>
          <w:lang w:val="fr-CA"/>
        </w:rPr>
        <w:t>Ils se sont écrit des lettres</w:t>
      </w:r>
    </w:p>
    <w:p w14:paraId="0DFF1B89" w14:textId="5CF81223" w:rsidR="0019270D" w:rsidRDefault="0019270D" w:rsidP="00F3359B">
      <w:pPr>
        <w:pStyle w:val="NoteLevel1"/>
        <w:rPr>
          <w:lang w:val="fr-CA"/>
        </w:rPr>
      </w:pPr>
      <w:r>
        <w:rPr>
          <w:lang w:val="fr-CA"/>
        </w:rPr>
        <w:t>Elles se sont parlé</w:t>
      </w:r>
    </w:p>
    <w:p w14:paraId="33DEC18B" w14:textId="77777777" w:rsidR="0019270D" w:rsidRDefault="0019270D" w:rsidP="00F3359B">
      <w:pPr>
        <w:pStyle w:val="NoteLevel1"/>
        <w:rPr>
          <w:lang w:val="fr-CA"/>
        </w:rPr>
      </w:pPr>
    </w:p>
    <w:p w14:paraId="61A931D6" w14:textId="77777777" w:rsidR="00310F40" w:rsidRDefault="0019270D" w:rsidP="00F3359B">
      <w:pPr>
        <w:pStyle w:val="NoteLevel1"/>
        <w:rPr>
          <w:lang w:val="fr-CA"/>
        </w:rPr>
      </w:pPr>
      <w:r>
        <w:rPr>
          <w:lang w:val="fr-CA"/>
        </w:rPr>
        <w:t xml:space="preserve">Verbe pronominal non réfléchit : </w:t>
      </w:r>
    </w:p>
    <w:p w14:paraId="7409CA1B" w14:textId="32E9C326" w:rsidR="0019270D" w:rsidRDefault="0019270D" w:rsidP="00F3359B">
      <w:pPr>
        <w:pStyle w:val="NoteLevel1"/>
        <w:rPr>
          <w:lang w:val="fr-CA"/>
        </w:rPr>
      </w:pPr>
      <w:r>
        <w:rPr>
          <w:lang w:val="fr-CA"/>
        </w:rPr>
        <w:t>s’accorde avec sujet du verbe car pronom n’a aucune fonction logique dans la phrase</w:t>
      </w:r>
    </w:p>
    <w:p w14:paraId="4305B55E" w14:textId="66ABA36B" w:rsidR="0019270D" w:rsidRDefault="00310F40" w:rsidP="00F3359B">
      <w:pPr>
        <w:pStyle w:val="NoteLevel1"/>
        <w:rPr>
          <w:lang w:val="fr-CA"/>
        </w:rPr>
      </w:pPr>
      <w:r>
        <w:rPr>
          <w:lang w:val="fr-CA"/>
        </w:rPr>
        <w:t xml:space="preserve">ex. les enfants </w:t>
      </w:r>
      <w:r w:rsidR="0019270D">
        <w:rPr>
          <w:lang w:val="fr-CA"/>
        </w:rPr>
        <w:t>se sont moqués du comédien</w:t>
      </w:r>
    </w:p>
    <w:p w14:paraId="4CF04B91" w14:textId="76454DE0" w:rsidR="00310F40" w:rsidRPr="00310F40" w:rsidRDefault="00310F40" w:rsidP="00310F40">
      <w:pPr>
        <w:pStyle w:val="NoteLevel1"/>
      </w:pPr>
      <w:r w:rsidRPr="00310F40">
        <w:rPr>
          <w:lang w:val="fr-CA"/>
        </w:rPr>
        <w:t xml:space="preserve">Ils se sont tus quand le spectacle a commencé </w:t>
      </w:r>
    </w:p>
    <w:p w14:paraId="54890BF8" w14:textId="77777777" w:rsidR="0019270D" w:rsidRDefault="0019270D" w:rsidP="00F3359B">
      <w:pPr>
        <w:pStyle w:val="NoteLevel1"/>
        <w:rPr>
          <w:lang w:val="fr-CA"/>
        </w:rPr>
      </w:pPr>
    </w:p>
    <w:p w14:paraId="5F0C938B" w14:textId="2F130CCA" w:rsidR="00310F40" w:rsidRDefault="0019270D" w:rsidP="0019270D">
      <w:pPr>
        <w:pStyle w:val="NoteLevel1"/>
        <w:rPr>
          <w:lang w:val="fr-CA"/>
        </w:rPr>
      </w:pPr>
      <w:r>
        <w:rPr>
          <w:lang w:val="fr-CA"/>
        </w:rPr>
        <w:t>Verb</w:t>
      </w:r>
      <w:r w:rsidR="00310F40">
        <w:rPr>
          <w:lang w:val="fr-CA"/>
        </w:rPr>
        <w:t>es essentiellement pronominaux :</w:t>
      </w:r>
    </w:p>
    <w:p w14:paraId="562AB96B" w14:textId="77777777" w:rsidR="00310F40" w:rsidRDefault="0019270D" w:rsidP="0019270D">
      <w:pPr>
        <w:pStyle w:val="NoteLevel1"/>
        <w:rPr>
          <w:lang w:val="fr-CA"/>
        </w:rPr>
      </w:pPr>
      <w:r>
        <w:rPr>
          <w:lang w:val="fr-CA"/>
        </w:rPr>
        <w:t>n’ex</w:t>
      </w:r>
      <w:r w:rsidR="00310F40">
        <w:rPr>
          <w:lang w:val="fr-CA"/>
        </w:rPr>
        <w:t>istent qu’à forme pronominal</w:t>
      </w:r>
    </w:p>
    <w:p w14:paraId="2CA683E2" w14:textId="78A5A387" w:rsidR="0019270D" w:rsidRDefault="0019270D" w:rsidP="0019270D">
      <w:pPr>
        <w:pStyle w:val="NoteLevel1"/>
        <w:rPr>
          <w:lang w:val="fr-CA"/>
        </w:rPr>
      </w:pPr>
      <w:r>
        <w:rPr>
          <w:lang w:val="fr-CA"/>
        </w:rPr>
        <w:t>S’accorde</w:t>
      </w:r>
      <w:r w:rsidR="00310F40">
        <w:rPr>
          <w:lang w:val="fr-CA"/>
        </w:rPr>
        <w:t>nt</w:t>
      </w:r>
      <w:r>
        <w:rPr>
          <w:lang w:val="fr-CA"/>
        </w:rPr>
        <w:t xml:space="preserve"> avec sujet</w:t>
      </w:r>
    </w:p>
    <w:p w14:paraId="37340ECA" w14:textId="77777777" w:rsidR="0019270D" w:rsidRDefault="0019270D" w:rsidP="0019270D">
      <w:pPr>
        <w:pStyle w:val="NoteLevel1"/>
        <w:rPr>
          <w:lang w:val="fr-CA"/>
        </w:rPr>
      </w:pPr>
      <w:r>
        <w:rPr>
          <w:lang w:val="fr-CA"/>
        </w:rPr>
        <w:t>ex. s’agenouiller, s’absenter, se lamenter</w:t>
      </w:r>
    </w:p>
    <w:p w14:paraId="249C806E" w14:textId="77777777" w:rsidR="003B12F3" w:rsidRDefault="0019270D" w:rsidP="0019270D">
      <w:pPr>
        <w:pStyle w:val="NoteLevel1"/>
        <w:rPr>
          <w:lang w:val="fr-CA"/>
        </w:rPr>
      </w:pPr>
      <w:r>
        <w:rPr>
          <w:lang w:val="fr-CA"/>
        </w:rPr>
        <w:t xml:space="preserve">SAUF </w:t>
      </w:r>
      <w:proofErr w:type="spellStart"/>
      <w:r>
        <w:rPr>
          <w:lang w:val="fr-CA"/>
        </w:rPr>
        <w:t>pr</w:t>
      </w:r>
      <w:proofErr w:type="spellEnd"/>
      <w:r>
        <w:rPr>
          <w:lang w:val="fr-CA"/>
        </w:rPr>
        <w:t xml:space="preserve"> s’arroser qui s’accorde avec CD placé devant le verbe</w:t>
      </w:r>
    </w:p>
    <w:p w14:paraId="1D472477" w14:textId="77777777" w:rsidR="003B12F3" w:rsidRDefault="003B12F3" w:rsidP="0019270D">
      <w:pPr>
        <w:pStyle w:val="NoteLevel1"/>
        <w:rPr>
          <w:lang w:val="fr-CA"/>
        </w:rPr>
      </w:pPr>
    </w:p>
    <w:p w14:paraId="0BEF4A04" w14:textId="52317424" w:rsidR="000563E5" w:rsidRDefault="000563E5" w:rsidP="0019270D">
      <w:pPr>
        <w:pStyle w:val="NoteLevel1"/>
        <w:rPr>
          <w:lang w:val="fr-CA"/>
        </w:rPr>
      </w:pPr>
      <w:r>
        <w:rPr>
          <w:lang w:val="fr-CA"/>
        </w:rPr>
        <w:t xml:space="preserve">PP suivit </w:t>
      </w:r>
      <w:r w:rsidR="002A0A22">
        <w:rPr>
          <w:lang w:val="fr-CA"/>
        </w:rPr>
        <w:t>d’un</w:t>
      </w:r>
      <w:r>
        <w:rPr>
          <w:lang w:val="fr-CA"/>
        </w:rPr>
        <w:t xml:space="preserve"> infinitif</w:t>
      </w:r>
    </w:p>
    <w:p w14:paraId="4E417247" w14:textId="19FDB0AA" w:rsidR="002A0A22" w:rsidRDefault="002A0A22" w:rsidP="002A0A22">
      <w:pPr>
        <w:pStyle w:val="NoteLevel2"/>
        <w:rPr>
          <w:lang w:val="fr-CA"/>
        </w:rPr>
      </w:pPr>
      <w:r>
        <w:rPr>
          <w:lang w:val="fr-CA"/>
        </w:rPr>
        <w:t>Avoir : s’accorde si CD précède verbe et est sujet de phrase infinitive</w:t>
      </w:r>
    </w:p>
    <w:p w14:paraId="26E428CB" w14:textId="2E4A4046" w:rsidR="002A0A22" w:rsidRDefault="002A0A22" w:rsidP="002A0A22">
      <w:pPr>
        <w:pStyle w:val="NoteLevel2"/>
        <w:rPr>
          <w:lang w:val="fr-CA"/>
        </w:rPr>
      </w:pPr>
      <w:r>
        <w:rPr>
          <w:lang w:val="fr-CA"/>
        </w:rPr>
        <w:t>Faire : ne s’accorde pas</w:t>
      </w:r>
    </w:p>
    <w:p w14:paraId="5E6B56A6" w14:textId="1DCBFC68" w:rsidR="002E6CA0" w:rsidRPr="00E73E6E" w:rsidRDefault="002E6CA0" w:rsidP="00E73E6E">
      <w:pPr>
        <w:pStyle w:val="NoteLevel1"/>
        <w:rPr>
          <w:lang w:val="fr-CA"/>
        </w:rPr>
        <w:sectPr w:rsidR="002E6CA0" w:rsidRPr="00E73E6E" w:rsidSect="006B256F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E73E6E">
        <w:rPr>
          <w:lang w:val="fr-CA"/>
        </w:rPr>
        <w:cr/>
      </w:r>
    </w:p>
    <w:p w14:paraId="745AC04D" w14:textId="59CF5A85" w:rsidR="00C72E7E" w:rsidRPr="002E6CA0" w:rsidRDefault="002E6CA0" w:rsidP="002E6CA0">
      <w:pPr>
        <w:pStyle w:val="NoteLevel1"/>
        <w:rPr>
          <w:lang w:val="fr-CA"/>
        </w:rPr>
      </w:pPr>
      <w:r>
        <w:rPr>
          <w:lang w:val="fr-FR"/>
        </w:rPr>
        <w:t xml:space="preserve">Par exemple : « Il a crié </w:t>
      </w:r>
      <w:r>
        <w:t>“Non!”</w:t>
      </w:r>
      <w:r>
        <w:rPr>
          <w:lang w:val="fr-FR"/>
        </w:rPr>
        <w:t>»</w:t>
      </w:r>
    </w:p>
    <w:p w14:paraId="1543E72D" w14:textId="77777777" w:rsidR="002E6CA0" w:rsidRPr="002E6CA0" w:rsidRDefault="002E6CA0" w:rsidP="002E6CA0">
      <w:pPr>
        <w:pStyle w:val="NoteLevel1"/>
        <w:rPr>
          <w:lang w:val="fr-CA"/>
        </w:rPr>
      </w:pPr>
    </w:p>
    <w:p w14:paraId="6908716E" w14:textId="53706DC5" w:rsidR="002E6CA0" w:rsidRPr="002E6CA0" w:rsidRDefault="002E6CA0" w:rsidP="002E6CA0">
      <w:pPr>
        <w:pStyle w:val="NoteLevel1"/>
        <w:rPr>
          <w:lang w:val="fr-CA"/>
        </w:rPr>
      </w:pPr>
      <w:r>
        <w:rPr>
          <w:lang w:val="fr-FR"/>
        </w:rPr>
        <w:t>Si &lt;3 lignes, courte</w:t>
      </w:r>
    </w:p>
    <w:p w14:paraId="03F46FC4" w14:textId="703758E3" w:rsidR="002E6CA0" w:rsidRPr="002E6CA0" w:rsidRDefault="002E6CA0" w:rsidP="002E6CA0">
      <w:pPr>
        <w:pStyle w:val="NoteLevel1"/>
        <w:rPr>
          <w:lang w:val="fr-CA"/>
        </w:rPr>
      </w:pPr>
      <w:r>
        <w:rPr>
          <w:lang w:val="fr-FR"/>
        </w:rPr>
        <w:t>Si &gt;3 lignes, longue et doit être :</w:t>
      </w:r>
    </w:p>
    <w:p w14:paraId="1659F7E0" w14:textId="1B039502" w:rsidR="002E6CA0" w:rsidRDefault="002E6CA0" w:rsidP="002E6CA0">
      <w:pPr>
        <w:pStyle w:val="NoteLevel2"/>
        <w:rPr>
          <w:lang w:val="fr-CA"/>
        </w:rPr>
      </w:pPr>
      <w:r>
        <w:rPr>
          <w:lang w:val="fr-CA"/>
        </w:rPr>
        <w:t>À simple interligne</w:t>
      </w:r>
    </w:p>
    <w:p w14:paraId="14870626" w14:textId="1617038C" w:rsidR="002E6CA0" w:rsidRDefault="002E6CA0" w:rsidP="002E6CA0">
      <w:pPr>
        <w:pStyle w:val="NoteLevel2"/>
        <w:rPr>
          <w:lang w:val="fr-CA"/>
        </w:rPr>
      </w:pPr>
      <w:r>
        <w:rPr>
          <w:lang w:val="fr-CA"/>
        </w:rPr>
        <w:t>Sans guillemets</w:t>
      </w:r>
    </w:p>
    <w:p w14:paraId="73781FDA" w14:textId="03F4DDF8" w:rsidR="002E6CA0" w:rsidRDefault="002E6CA0" w:rsidP="002E6CA0">
      <w:pPr>
        <w:pStyle w:val="NoteLevel2"/>
        <w:rPr>
          <w:lang w:val="fr-CA"/>
        </w:rPr>
      </w:pPr>
      <w:r>
        <w:rPr>
          <w:lang w:val="fr-CA"/>
        </w:rPr>
        <w:t>À corps 10</w:t>
      </w:r>
    </w:p>
    <w:p w14:paraId="388290AC" w14:textId="63F43182" w:rsidR="002E6CA0" w:rsidRDefault="002E6CA0" w:rsidP="002E6CA0">
      <w:pPr>
        <w:pStyle w:val="NoteLevel2"/>
        <w:rPr>
          <w:lang w:val="fr-CA"/>
        </w:rPr>
      </w:pPr>
      <w:r>
        <w:rPr>
          <w:lang w:val="fr-CA"/>
        </w:rPr>
        <w:t>Placé à retrait (1 cm) de la marge de gauche</w:t>
      </w:r>
    </w:p>
    <w:p w14:paraId="46450A82" w14:textId="77777777" w:rsidR="00EF0927" w:rsidRDefault="00EF0927" w:rsidP="00EF0927">
      <w:pPr>
        <w:pStyle w:val="NoteLevel1"/>
        <w:rPr>
          <w:lang w:val="fr-CA"/>
        </w:rPr>
      </w:pPr>
    </w:p>
    <w:p w14:paraId="61B1030D" w14:textId="413FDCEE" w:rsidR="00EF0927" w:rsidRDefault="00EF0927" w:rsidP="00EF0927">
      <w:pPr>
        <w:pStyle w:val="NoteLevel1"/>
        <w:rPr>
          <w:lang w:val="fr-CA"/>
        </w:rPr>
      </w:pPr>
      <w:r>
        <w:rPr>
          <w:lang w:val="fr-CA"/>
        </w:rPr>
        <w:t>Si la phrase d’un auteur est citée en partie et intégrée à votre propre phrase, placez le point après les guillemets fermants. Ex : Robinson se mit à « </w:t>
      </w:r>
      <w:proofErr w:type="spellStart"/>
      <w:r>
        <w:rPr>
          <w:lang w:val="fr-CA"/>
        </w:rPr>
        <w:t>cry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blood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murder</w:t>
      </w:r>
      <w:proofErr w:type="spellEnd"/>
      <w:r>
        <w:rPr>
          <w:lang w:val="fr-CA"/>
        </w:rPr>
        <w:t> ».</w:t>
      </w:r>
    </w:p>
    <w:p w14:paraId="749CDFBA" w14:textId="77777777" w:rsidR="00EF0927" w:rsidRDefault="00EF0927" w:rsidP="00EF0927">
      <w:pPr>
        <w:pStyle w:val="NoteLevel1"/>
        <w:rPr>
          <w:lang w:val="fr-CA"/>
        </w:rPr>
      </w:pPr>
    </w:p>
    <w:p w14:paraId="4A0B61C3" w14:textId="5442C470" w:rsidR="00EF0927" w:rsidRDefault="00EF0927" w:rsidP="00EF0927">
      <w:pPr>
        <w:pStyle w:val="NoteLevel1"/>
        <w:rPr>
          <w:lang w:val="fr-CA"/>
        </w:rPr>
      </w:pPr>
      <w:r>
        <w:rPr>
          <w:lang w:val="fr-CA"/>
        </w:rPr>
        <w:t>Si la phrase est citée en entier sous la forme d’une proposition indépendante, point dedans guillemets.</w:t>
      </w:r>
    </w:p>
    <w:p w14:paraId="1016C2FB" w14:textId="77777777" w:rsidR="00EF0927" w:rsidRDefault="00EF0927" w:rsidP="00EF0927">
      <w:pPr>
        <w:pStyle w:val="NoteLevel1"/>
        <w:rPr>
          <w:lang w:val="fr-CA"/>
        </w:rPr>
      </w:pPr>
    </w:p>
    <w:p w14:paraId="2076F1CD" w14:textId="3FE7FD3A" w:rsidR="00EF0927" w:rsidRDefault="00EF0927" w:rsidP="00EF0927">
      <w:pPr>
        <w:pStyle w:val="NoteLevel1"/>
        <w:rPr>
          <w:lang w:val="fr-CA"/>
        </w:rPr>
      </w:pPr>
      <w:r>
        <w:rPr>
          <w:lang w:val="fr-CA"/>
        </w:rPr>
        <w:t xml:space="preserve">Toute modification doit </w:t>
      </w:r>
      <w:proofErr w:type="spellStart"/>
      <w:r>
        <w:rPr>
          <w:lang w:val="fr-CA"/>
        </w:rPr>
        <w:t>apparaître</w:t>
      </w:r>
      <w:proofErr w:type="spellEnd"/>
      <w:r>
        <w:rPr>
          <w:lang w:val="fr-CA"/>
        </w:rPr>
        <w:t xml:space="preserve"> en crochets. (ex : je</w:t>
      </w:r>
      <w:r w:rsidRPr="00EF0927">
        <w:rPr>
          <w:lang w:val="fr-CA"/>
        </w:rPr>
        <w:sym w:font="Wingdings" w:char="F0E0"/>
      </w:r>
      <w:r>
        <w:rPr>
          <w:lang w:val="fr-CA"/>
        </w:rPr>
        <w:t>il, majuscules, temps de verbe, etc.)</w:t>
      </w:r>
    </w:p>
    <w:p w14:paraId="5C76963A" w14:textId="77DD5639" w:rsidR="00EF0927" w:rsidRPr="00EF0927" w:rsidRDefault="00EF0927" w:rsidP="00EF0927">
      <w:pPr>
        <w:pStyle w:val="NoteLevel2"/>
        <w:rPr>
          <w:lang w:val="fr-CA"/>
        </w:rPr>
      </w:pPr>
      <w:r>
        <w:rPr>
          <w:lang w:val="fr-CA"/>
        </w:rPr>
        <w:t>Robinson annonce que « </w:t>
      </w:r>
      <w:proofErr w:type="spellStart"/>
      <w:r>
        <w:rPr>
          <w:lang w:val="fr-CA"/>
        </w:rPr>
        <w:t>Tenn</w:t>
      </w:r>
      <w:proofErr w:type="spellEnd"/>
      <w:r>
        <w:rPr>
          <w:lang w:val="fr-CA"/>
        </w:rPr>
        <w:t xml:space="preserve">, [s]on </w:t>
      </w:r>
      <w:proofErr w:type="spellStart"/>
      <w:r>
        <w:rPr>
          <w:lang w:val="fr-CA"/>
        </w:rPr>
        <w:t>fid</w:t>
      </w:r>
      <w:r>
        <w:rPr>
          <w:lang w:val="fr-FR"/>
        </w:rPr>
        <w:t>èle</w:t>
      </w:r>
      <w:proofErr w:type="spellEnd"/>
      <w:r>
        <w:rPr>
          <w:lang w:val="fr-FR"/>
        </w:rPr>
        <w:t xml:space="preserve"> compagnon de traversée, </w:t>
      </w:r>
      <w:r>
        <w:t>[</w:t>
      </w:r>
      <w:proofErr w:type="spellStart"/>
      <w:r>
        <w:t>lui</w:t>
      </w:r>
      <w:proofErr w:type="spellEnd"/>
      <w:r>
        <w:t xml:space="preserve">] </w:t>
      </w:r>
      <w:proofErr w:type="spellStart"/>
      <w:r>
        <w:t>est</w:t>
      </w:r>
      <w:proofErr w:type="spellEnd"/>
      <w:r>
        <w:t xml:space="preserve"> revenue</w:t>
      </w:r>
      <w:r>
        <w:rPr>
          <w:lang w:val="fr-FR"/>
        </w:rPr>
        <w:t> ».</w:t>
      </w:r>
    </w:p>
    <w:p w14:paraId="01005E7A" w14:textId="26063D1E" w:rsidR="00EF0927" w:rsidRPr="00EF0927" w:rsidRDefault="00EF0927" w:rsidP="00EF0927">
      <w:pPr>
        <w:pStyle w:val="NoteLevel2"/>
        <w:rPr>
          <w:lang w:val="fr-CA"/>
        </w:rPr>
      </w:pPr>
      <w:r w:rsidRPr="00EF0927">
        <w:rPr>
          <w:lang w:val="fr-CA"/>
        </w:rPr>
        <w:t xml:space="preserve">Robinson annonce que </w:t>
      </w:r>
      <w:r>
        <w:rPr>
          <w:lang w:val="fr-CA"/>
        </w:rPr>
        <w:t>« le temps [était</w:t>
      </w:r>
      <w:r w:rsidRPr="00EF0927">
        <w:rPr>
          <w:lang w:val="fr-CA"/>
        </w:rPr>
        <w:t>]</w:t>
      </w:r>
      <w:r>
        <w:rPr>
          <w:lang w:val="fr-CA"/>
        </w:rPr>
        <w:t xml:space="preserve"> rude </w:t>
      </w:r>
      <w:r w:rsidRPr="00EF0927">
        <w:rPr>
          <w:lang w:val="fr-FR"/>
        </w:rPr>
        <w:t>»</w:t>
      </w:r>
      <w:r>
        <w:rPr>
          <w:lang w:val="fr-FR"/>
        </w:rPr>
        <w:t>.</w:t>
      </w:r>
    </w:p>
    <w:p w14:paraId="41EA8239" w14:textId="77777777" w:rsidR="00EF0927" w:rsidRDefault="00EF0927" w:rsidP="00EF0927">
      <w:pPr>
        <w:pStyle w:val="NoteLevel2"/>
        <w:rPr>
          <w:lang w:val="fr-CA"/>
        </w:rPr>
      </w:pPr>
    </w:p>
    <w:p w14:paraId="25DFEE0C" w14:textId="77777777" w:rsidR="00EF0927" w:rsidRDefault="00EF0927" w:rsidP="00EF0927">
      <w:pPr>
        <w:pStyle w:val="NoteLevel1"/>
        <w:rPr>
          <w:lang w:val="fr-CA"/>
        </w:rPr>
      </w:pPr>
    </w:p>
    <w:p w14:paraId="3914D5EE" w14:textId="1414095A" w:rsidR="00EF0927" w:rsidRDefault="00EF0927" w:rsidP="00EF0927">
      <w:pPr>
        <w:pStyle w:val="NoteLevel1"/>
        <w:rPr>
          <w:lang w:val="fr-CA"/>
        </w:rPr>
      </w:pPr>
      <w:r>
        <w:rPr>
          <w:lang w:val="fr-CA"/>
        </w:rPr>
        <w:t>Ne pas trahir pensée de l’auteur. (ex : enlever négation)</w:t>
      </w:r>
    </w:p>
    <w:p w14:paraId="09EC2F16" w14:textId="77777777" w:rsidR="00415354" w:rsidRDefault="00415354" w:rsidP="00EF0927">
      <w:pPr>
        <w:pStyle w:val="NoteLevel1"/>
        <w:rPr>
          <w:lang w:val="fr-CA"/>
        </w:rPr>
      </w:pPr>
    </w:p>
    <w:p w14:paraId="44D703B5" w14:textId="6EAD28A1" w:rsidR="00415354" w:rsidRDefault="00415354" w:rsidP="00EF0927">
      <w:pPr>
        <w:pStyle w:val="NoteLevel1"/>
        <w:rPr>
          <w:u w:val="single"/>
          <w:lang w:val="fr-CA"/>
        </w:rPr>
      </w:pPr>
      <w:r>
        <w:rPr>
          <w:lang w:val="fr-CA"/>
        </w:rPr>
        <w:t xml:space="preserve">BIBLIO EXAM FINAL (à main), SOULIGNE </w:t>
      </w:r>
      <w:r w:rsidRPr="00415354">
        <w:rPr>
          <w:u w:val="single"/>
          <w:lang w:val="fr-CA"/>
        </w:rPr>
        <w:t>TITRE DE LIVRE</w:t>
      </w:r>
    </w:p>
    <w:p w14:paraId="58E99166" w14:textId="77777777" w:rsidR="00FC0D92" w:rsidRPr="00FC0D92" w:rsidRDefault="00FC0D92" w:rsidP="00EF0927">
      <w:pPr>
        <w:pStyle w:val="NoteLevel1"/>
        <w:rPr>
          <w:u w:val="single"/>
          <w:lang w:val="fr-CA"/>
        </w:rPr>
      </w:pPr>
    </w:p>
    <w:p w14:paraId="137BE16E" w14:textId="77777777" w:rsidR="00FC0D92" w:rsidRPr="00FC0D92" w:rsidRDefault="00FC0D92" w:rsidP="00EF0927">
      <w:pPr>
        <w:pStyle w:val="NoteLevel1"/>
        <w:rPr>
          <w:u w:val="single"/>
          <w:lang w:val="fr-CA"/>
        </w:rPr>
      </w:pPr>
    </w:p>
    <w:p w14:paraId="1283F79B" w14:textId="2DD6BB0F" w:rsidR="00FC0D92" w:rsidRPr="00FC0D92" w:rsidRDefault="00FC0D92" w:rsidP="00EF0927">
      <w:pPr>
        <w:pStyle w:val="NoteLevel1"/>
        <w:rPr>
          <w:u w:val="single"/>
          <w:lang w:val="fr-CA"/>
        </w:rPr>
      </w:pPr>
      <w:r>
        <w:rPr>
          <w:lang w:val="fr-CA"/>
        </w:rPr>
        <w:t>Méthode auteur-date p</w:t>
      </w:r>
      <w:r w:rsidR="005F69E5">
        <w:rPr>
          <w:lang w:val="fr-CA"/>
        </w:rPr>
        <w:t>ou</w:t>
      </w:r>
      <w:r>
        <w:rPr>
          <w:lang w:val="fr-CA"/>
        </w:rPr>
        <w:t>r compte rendu. ex : (Simard, 2005, p.345).</w:t>
      </w:r>
    </w:p>
    <w:p w14:paraId="30342427" w14:textId="75147B9A" w:rsidR="00482F07" w:rsidRDefault="00FC0D92" w:rsidP="00EF0927">
      <w:pPr>
        <w:pStyle w:val="NoteLevel1"/>
        <w:rPr>
          <w:lang w:val="fr-CA"/>
        </w:rPr>
        <w:sectPr w:rsidR="00482F07" w:rsidSect="002E6CA0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fr-CA"/>
        </w:rPr>
        <w:t xml:space="preserve">Bibliographie : NOM, Prénom (Année). </w:t>
      </w:r>
      <w:r w:rsidRPr="00FC0D92">
        <w:rPr>
          <w:i/>
          <w:lang w:val="fr-CA"/>
        </w:rPr>
        <w:t>Titre</w:t>
      </w:r>
      <w:r>
        <w:rPr>
          <w:lang w:val="fr-CA"/>
        </w:rPr>
        <w:t>, Lieu de publicat</w:t>
      </w:r>
      <w:r w:rsidR="005F69E5">
        <w:rPr>
          <w:lang w:val="fr-CA"/>
        </w:rPr>
        <w:t>ion, Éditeur, Nombre de pages.</w:t>
      </w:r>
      <w:r w:rsidR="00482F07">
        <w:rPr>
          <w:lang w:val="fr-CA"/>
        </w:rPr>
        <w:cr/>
      </w:r>
    </w:p>
    <w:p w14:paraId="355B6C8F" w14:textId="77777777" w:rsidR="00FA19BB" w:rsidRDefault="00FA19BB" w:rsidP="00482F07">
      <w:pPr>
        <w:pStyle w:val="NoteLevel1"/>
        <w:rPr>
          <w:lang w:val="fr-CA"/>
        </w:rPr>
      </w:pPr>
      <w:r>
        <w:rPr>
          <w:lang w:val="fr-CA"/>
        </w:rPr>
        <w:t>Temps :</w:t>
      </w:r>
    </w:p>
    <w:p w14:paraId="0F6087EA" w14:textId="77777777" w:rsidR="00FA19BB" w:rsidRPr="002C58F3" w:rsidRDefault="00FA19BB" w:rsidP="002C58F3">
      <w:pPr>
        <w:pStyle w:val="NoteLevel2"/>
        <w:rPr>
          <w:lang w:val="fr-CA"/>
        </w:rPr>
      </w:pPr>
      <w:r>
        <w:rPr>
          <w:lang w:val="fr-CA"/>
        </w:rPr>
        <w:t xml:space="preserve">1 </w:t>
      </w:r>
      <w:proofErr w:type="spellStart"/>
      <w:r>
        <w:rPr>
          <w:lang w:val="fr-CA"/>
        </w:rPr>
        <w:t>hour</w:t>
      </w:r>
      <w:proofErr w:type="spellEnd"/>
      <w:r>
        <w:rPr>
          <w:lang w:val="fr-CA"/>
        </w:rPr>
        <w:t xml:space="preserve"> : </w:t>
      </w:r>
      <w:r w:rsidRPr="00482F07">
        <w:rPr>
          <w:lang w:val="fr-CA"/>
        </w:rPr>
        <w:t>Compte rendu : Th</w:t>
      </w:r>
      <w:proofErr w:type="spellStart"/>
      <w:r w:rsidRPr="00482F07">
        <w:rPr>
          <w:lang w:val="fr-FR"/>
        </w:rPr>
        <w:t>érèse</w:t>
      </w:r>
      <w:proofErr w:type="spellEnd"/>
      <w:r w:rsidRPr="00482F07">
        <w:rPr>
          <w:lang w:val="fr-FR"/>
        </w:rPr>
        <w:t xml:space="preserve"> Raquin (chapitre courte)</w:t>
      </w:r>
    </w:p>
    <w:p w14:paraId="054AC6F2" w14:textId="77777777" w:rsidR="00FA19BB" w:rsidRDefault="00FA19BB" w:rsidP="002C58F3">
      <w:pPr>
        <w:pStyle w:val="NoteLevel3"/>
        <w:rPr>
          <w:lang w:val="fr-CA"/>
        </w:rPr>
      </w:pPr>
      <w:r>
        <w:rPr>
          <w:lang w:val="fr-CA"/>
        </w:rPr>
        <w:t>Aucun citation de source extérieure</w:t>
      </w:r>
    </w:p>
    <w:p w14:paraId="20BEE877" w14:textId="77777777" w:rsidR="00FA19BB" w:rsidRDefault="00FA19BB" w:rsidP="002C58F3">
      <w:pPr>
        <w:pStyle w:val="NoteLevel3"/>
        <w:rPr>
          <w:lang w:val="fr-CA"/>
        </w:rPr>
      </w:pPr>
      <w:r>
        <w:rPr>
          <w:lang w:val="fr-CA"/>
        </w:rPr>
        <w:t xml:space="preserve">Éléments de contexte (1 </w:t>
      </w:r>
      <w:proofErr w:type="spellStart"/>
      <w:r>
        <w:rPr>
          <w:lang w:val="fr-CA"/>
        </w:rPr>
        <w:t>int</w:t>
      </w:r>
      <w:proofErr w:type="spellEnd"/>
      <w:r>
        <w:rPr>
          <w:lang w:val="fr-CA"/>
        </w:rPr>
        <w:t xml:space="preserve"> +1 </w:t>
      </w:r>
      <w:proofErr w:type="spellStart"/>
      <w:r>
        <w:rPr>
          <w:lang w:val="fr-CA"/>
        </w:rPr>
        <w:t>ext</w:t>
      </w:r>
      <w:proofErr w:type="spellEnd"/>
      <w:r>
        <w:rPr>
          <w:lang w:val="fr-CA"/>
        </w:rPr>
        <w:t>)</w:t>
      </w:r>
    </w:p>
    <w:p w14:paraId="56E8D9B2" w14:textId="77777777" w:rsidR="00FA19BB" w:rsidRDefault="00FA19BB" w:rsidP="002C58F3">
      <w:pPr>
        <w:pStyle w:val="NoteLevel3"/>
        <w:rPr>
          <w:lang w:val="fr-CA"/>
        </w:rPr>
      </w:pPr>
      <w:r>
        <w:rPr>
          <w:lang w:val="fr-CA"/>
        </w:rPr>
        <w:t>2 thèmes</w:t>
      </w:r>
    </w:p>
    <w:p w14:paraId="3DF471E8" w14:textId="77777777" w:rsidR="00FA19BB" w:rsidRDefault="00FA19BB" w:rsidP="002C58F3">
      <w:pPr>
        <w:pStyle w:val="NoteLevel3"/>
        <w:rPr>
          <w:lang w:val="fr-CA"/>
        </w:rPr>
      </w:pPr>
      <w:r>
        <w:rPr>
          <w:lang w:val="fr-CA"/>
        </w:rPr>
        <w:t>2 citations/ thème</w:t>
      </w:r>
    </w:p>
    <w:p w14:paraId="65C2AEDD" w14:textId="77777777" w:rsidR="00FA19BB" w:rsidRDefault="00FA19BB" w:rsidP="002C58F3">
      <w:pPr>
        <w:pStyle w:val="NoteLevel3"/>
        <w:rPr>
          <w:lang w:val="fr-CA"/>
        </w:rPr>
      </w:pPr>
      <w:r>
        <w:rPr>
          <w:lang w:val="fr-CA"/>
        </w:rPr>
        <w:t xml:space="preserve">Références auteur/date + </w:t>
      </w:r>
      <w:proofErr w:type="spellStart"/>
      <w:r>
        <w:rPr>
          <w:lang w:val="fr-CA"/>
        </w:rPr>
        <w:t>bibiographie</w:t>
      </w:r>
      <w:proofErr w:type="spellEnd"/>
    </w:p>
    <w:p w14:paraId="78BB4F77" w14:textId="77777777" w:rsidR="00FA19BB" w:rsidRPr="00482F07" w:rsidRDefault="00FA19BB" w:rsidP="002C58F3">
      <w:pPr>
        <w:pStyle w:val="NoteLevel3"/>
        <w:rPr>
          <w:lang w:val="fr-CA"/>
        </w:rPr>
      </w:pPr>
      <w:r>
        <w:rPr>
          <w:lang w:val="fr-CA"/>
        </w:rPr>
        <w:t xml:space="preserve">Réviser </w:t>
      </w:r>
      <w:proofErr w:type="spellStart"/>
      <w:r>
        <w:rPr>
          <w:lang w:val="fr-CA"/>
        </w:rPr>
        <w:t>chaps</w:t>
      </w:r>
      <w:proofErr w:type="spellEnd"/>
      <w:r>
        <w:rPr>
          <w:lang w:val="fr-CA"/>
        </w:rPr>
        <w:t xml:space="preserve"> 1-15</w:t>
      </w:r>
    </w:p>
    <w:p w14:paraId="44E479BF" w14:textId="77777777" w:rsidR="00FA19BB" w:rsidRPr="002C58F3" w:rsidRDefault="00FA19BB" w:rsidP="002C58F3">
      <w:pPr>
        <w:pStyle w:val="NoteLevel2"/>
        <w:rPr>
          <w:lang w:val="fr-CA"/>
        </w:rPr>
      </w:pPr>
      <w:r>
        <w:rPr>
          <w:lang w:val="fr-FR"/>
        </w:rPr>
        <w:t xml:space="preserve">1 </w:t>
      </w:r>
      <w:proofErr w:type="spellStart"/>
      <w:r>
        <w:rPr>
          <w:lang w:val="fr-FR"/>
        </w:rPr>
        <w:t>hour</w:t>
      </w:r>
      <w:proofErr w:type="spellEnd"/>
      <w:r>
        <w:rPr>
          <w:lang w:val="fr-FR"/>
        </w:rPr>
        <w:t xml:space="preserve"> : </w:t>
      </w:r>
      <w:r w:rsidRPr="00482F07">
        <w:rPr>
          <w:lang w:val="fr-FR"/>
        </w:rPr>
        <w:t>Résumé : un des Contes de la Bécasse</w:t>
      </w:r>
    </w:p>
    <w:p w14:paraId="0C1F756C" w14:textId="77777777" w:rsidR="00FA19BB" w:rsidRDefault="00FA19BB" w:rsidP="002C58F3">
      <w:pPr>
        <w:pStyle w:val="NoteLevel3"/>
        <w:rPr>
          <w:lang w:val="fr-CA"/>
        </w:rPr>
      </w:pPr>
      <w:r>
        <w:rPr>
          <w:lang w:val="fr-CA"/>
        </w:rPr>
        <w:t xml:space="preserve">Réviser nouvelles de Gil </w:t>
      </w:r>
      <w:proofErr w:type="spellStart"/>
      <w:r>
        <w:rPr>
          <w:lang w:val="fr-CA"/>
        </w:rPr>
        <w:t>blas</w:t>
      </w:r>
      <w:proofErr w:type="spellEnd"/>
      <w:r>
        <w:rPr>
          <w:lang w:val="fr-CA"/>
        </w:rPr>
        <w:t>, pas travailler directement en classe</w:t>
      </w:r>
    </w:p>
    <w:p w14:paraId="2DE86C54" w14:textId="77777777" w:rsidR="00FA19BB" w:rsidRDefault="00FA19BB" w:rsidP="002C58F3">
      <w:pPr>
        <w:pStyle w:val="NoteLevel3"/>
        <w:rPr>
          <w:lang w:val="fr-CA"/>
        </w:rPr>
      </w:pPr>
      <w:r>
        <w:rPr>
          <w:lang w:val="fr-CA"/>
        </w:rPr>
        <w:t>ATTENTION au temps de verbes</w:t>
      </w:r>
    </w:p>
    <w:p w14:paraId="48909FEB" w14:textId="77777777" w:rsidR="00FA19BB" w:rsidRDefault="00FA19BB" w:rsidP="002C58F3">
      <w:pPr>
        <w:pStyle w:val="NoteLevel4"/>
        <w:rPr>
          <w:lang w:val="fr-CA"/>
        </w:rPr>
      </w:pPr>
      <w:r>
        <w:rPr>
          <w:lang w:val="fr-CA"/>
        </w:rPr>
        <w:t>Parti</w:t>
      </w:r>
      <w:bookmarkStart w:id="6" w:name="_GoBack"/>
      <w:bookmarkEnd w:id="6"/>
      <w:r>
        <w:rPr>
          <w:lang w:val="fr-CA"/>
        </w:rPr>
        <w:t>es au présent au présent</w:t>
      </w:r>
    </w:p>
    <w:p w14:paraId="6F53C632" w14:textId="77777777" w:rsidR="00FA19BB" w:rsidRDefault="00FA19BB" w:rsidP="002C58F3">
      <w:pPr>
        <w:pStyle w:val="NoteLevel4"/>
        <w:rPr>
          <w:lang w:val="fr-CA"/>
        </w:rPr>
      </w:pPr>
      <w:r>
        <w:rPr>
          <w:lang w:val="fr-CA"/>
        </w:rPr>
        <w:t>Parties au passé au passé</w:t>
      </w:r>
    </w:p>
    <w:p w14:paraId="7BE76578" w14:textId="77777777" w:rsidR="00FA19BB" w:rsidRPr="00482F07" w:rsidRDefault="00FA19BB" w:rsidP="002C58F3">
      <w:pPr>
        <w:pStyle w:val="NoteLevel3"/>
        <w:rPr>
          <w:lang w:val="fr-CA"/>
        </w:rPr>
      </w:pPr>
      <w:r>
        <w:rPr>
          <w:lang w:val="fr-CA"/>
        </w:rPr>
        <w:t>200 mots seul.</w:t>
      </w:r>
    </w:p>
    <w:p w14:paraId="772CAFCA" w14:textId="77777777" w:rsidR="00FA19BB" w:rsidRDefault="00FA19BB" w:rsidP="002C58F3">
      <w:pPr>
        <w:pStyle w:val="NoteLevel2"/>
        <w:rPr>
          <w:lang w:val="fr-FR"/>
        </w:rPr>
      </w:pPr>
      <w:r>
        <w:rPr>
          <w:lang w:val="fr-FR"/>
        </w:rPr>
        <w:t xml:space="preserve">0.5 </w:t>
      </w:r>
      <w:proofErr w:type="spellStart"/>
      <w:r>
        <w:rPr>
          <w:lang w:val="fr-FR"/>
        </w:rPr>
        <w:t>hours</w:t>
      </w:r>
      <w:proofErr w:type="spellEnd"/>
      <w:r>
        <w:rPr>
          <w:lang w:val="fr-FR"/>
        </w:rPr>
        <w:t> : Exercice de correction SANS JUSTIFICATIONS</w:t>
      </w:r>
    </w:p>
    <w:p w14:paraId="0860DAB0" w14:textId="77777777" w:rsidR="00FA19BB" w:rsidRDefault="00FA19BB" w:rsidP="002C58F3">
      <w:pPr>
        <w:pStyle w:val="NoteLevel3"/>
        <w:rPr>
          <w:lang w:val="fr-FR"/>
        </w:rPr>
      </w:pPr>
      <w:r>
        <w:rPr>
          <w:lang w:val="fr-FR"/>
        </w:rPr>
        <w:t>Réviser :</w:t>
      </w:r>
    </w:p>
    <w:p w14:paraId="06B2409F" w14:textId="77777777" w:rsidR="00FA19BB" w:rsidRDefault="00FA19BB" w:rsidP="002C58F3">
      <w:pPr>
        <w:pStyle w:val="NoteLevel4"/>
        <w:rPr>
          <w:lang w:val="fr-FR"/>
        </w:rPr>
      </w:pPr>
      <w:r>
        <w:rPr>
          <w:lang w:val="fr-FR"/>
        </w:rPr>
        <w:t xml:space="preserve">Capsules grammaticales </w:t>
      </w:r>
    </w:p>
    <w:p w14:paraId="7F65CD74" w14:textId="77777777" w:rsidR="00FA19BB" w:rsidRDefault="00FA19BB" w:rsidP="002C58F3">
      <w:pPr>
        <w:pStyle w:val="NoteLevel4"/>
        <w:rPr>
          <w:lang w:val="fr-FR"/>
        </w:rPr>
      </w:pPr>
      <w:r>
        <w:rPr>
          <w:lang w:val="fr-FR"/>
        </w:rPr>
        <w:t>Exercices de correction</w:t>
      </w:r>
    </w:p>
    <w:p w14:paraId="7F87D618" w14:textId="77777777" w:rsidR="00FA19BB" w:rsidRDefault="00FA19BB" w:rsidP="00A52D41">
      <w:pPr>
        <w:pStyle w:val="NoteLevel1"/>
        <w:rPr>
          <w:lang w:val="fr-FR"/>
        </w:rPr>
      </w:pPr>
    </w:p>
    <w:p w14:paraId="192D59C5" w14:textId="77777777" w:rsidR="00FA19BB" w:rsidRDefault="00FA19BB" w:rsidP="00A52D41">
      <w:pPr>
        <w:pStyle w:val="NoteLevel1"/>
        <w:rPr>
          <w:lang w:val="fr-FR"/>
        </w:rPr>
      </w:pPr>
    </w:p>
    <w:p w14:paraId="7BD9A890" w14:textId="77777777" w:rsidR="00FA19BB" w:rsidRDefault="00FA19BB" w:rsidP="00A52D41">
      <w:pPr>
        <w:pStyle w:val="NoteLevel1"/>
        <w:rPr>
          <w:lang w:val="fr-FR"/>
        </w:rPr>
        <w:sectPr w:rsidR="00FA19BB" w:rsidSect="00482F07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fr-FR"/>
        </w:rPr>
        <w:t>Thèmes = ce qui motivent les personnages. Les personnages doivent incarner les thèmes.</w:t>
      </w:r>
      <w:r>
        <w:rPr>
          <w:lang w:val="fr-FR"/>
        </w:rPr>
        <w:cr/>
      </w:r>
    </w:p>
    <w:p w14:paraId="3761307B" w14:textId="77777777" w:rsidR="00482F07" w:rsidRDefault="00482F07" w:rsidP="00482F07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Véhicule l’essentiel des informations contenues dans un texte.</w:t>
      </w:r>
    </w:p>
    <w:p w14:paraId="23F894DB" w14:textId="77777777" w:rsidR="00482F07" w:rsidRDefault="00482F07" w:rsidP="00482F07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Faire ressortir les thèmes fondamentaux</w:t>
      </w:r>
    </w:p>
    <w:p w14:paraId="01B37BE5" w14:textId="190D7861" w:rsidR="00482F07" w:rsidRDefault="00482F07" w:rsidP="00482F07">
      <w:pPr>
        <w:pStyle w:val="NoteLevel2"/>
        <w:rPr>
          <w:lang w:val="fr-CA"/>
        </w:rPr>
      </w:pPr>
      <w:r>
        <w:rPr>
          <w:lang w:val="fr-CA"/>
        </w:rPr>
        <w:t>Emploie des mots du champ lexical</w:t>
      </w:r>
    </w:p>
    <w:p w14:paraId="3BAA51F3" w14:textId="77777777" w:rsidR="00482F07" w:rsidRDefault="00482F07" w:rsidP="00482F07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Sort de ce qui est raconté dans passage donné </w:t>
      </w:r>
    </w:p>
    <w:p w14:paraId="712C0C6F" w14:textId="3F1EB8CC" w:rsidR="00482F07" w:rsidRDefault="00482F07" w:rsidP="00482F07">
      <w:pPr>
        <w:pStyle w:val="NoteLevel2"/>
        <w:rPr>
          <w:lang w:val="fr-CA"/>
        </w:rPr>
      </w:pPr>
      <w:r w:rsidRPr="00482F07">
        <w:rPr>
          <w:lang w:val="fr-CA"/>
        </w:rPr>
        <w:t xml:space="preserve">Fait référence à auteur </w:t>
      </w:r>
      <w:r>
        <w:rPr>
          <w:lang w:val="fr-CA"/>
        </w:rPr>
        <w:t xml:space="preserve">(attention : doit être pertinent) </w:t>
      </w:r>
      <w:r w:rsidRPr="00482F07">
        <w:rPr>
          <w:lang w:val="fr-CA"/>
        </w:rPr>
        <w:t>et au contexte d</w:t>
      </w:r>
      <w:r>
        <w:rPr>
          <w:lang w:val="fr-CA"/>
        </w:rPr>
        <w:t>e production d</w:t>
      </w:r>
      <w:r w:rsidRPr="00482F07">
        <w:rPr>
          <w:lang w:val="fr-CA"/>
        </w:rPr>
        <w:t>u texte</w:t>
      </w:r>
      <w:r>
        <w:rPr>
          <w:lang w:val="fr-CA"/>
        </w:rPr>
        <w:t xml:space="preserve"> (littéraire, sociohistorique, culturel, etc.</w:t>
      </w:r>
      <w:r w:rsidR="00D90815">
        <w:rPr>
          <w:lang w:val="fr-CA"/>
        </w:rPr>
        <w:t xml:space="preserve"> (externe)</w:t>
      </w:r>
      <w:r>
        <w:rPr>
          <w:lang w:val="fr-CA"/>
        </w:rPr>
        <w:t>)</w:t>
      </w:r>
    </w:p>
    <w:p w14:paraId="2AED2635" w14:textId="77777777" w:rsidR="00482F07" w:rsidRDefault="00482F07" w:rsidP="00482F07">
      <w:pPr>
        <w:pStyle w:val="NoteLevel1"/>
        <w:rPr>
          <w:lang w:val="fr-CA"/>
        </w:rPr>
      </w:pPr>
      <w:r>
        <w:rPr>
          <w:lang w:val="fr-CA"/>
        </w:rPr>
        <w:t>Écrit au présent</w:t>
      </w:r>
    </w:p>
    <w:p w14:paraId="0FCED688" w14:textId="77777777" w:rsidR="00482F07" w:rsidRDefault="00482F07" w:rsidP="00482F07">
      <w:pPr>
        <w:pStyle w:val="NoteLevel2"/>
        <w:rPr>
          <w:lang w:val="fr-CA"/>
        </w:rPr>
      </w:pPr>
      <w:r>
        <w:rPr>
          <w:lang w:val="fr-CA"/>
        </w:rPr>
        <w:t>Attention au concordance des temps lors des citations</w:t>
      </w:r>
    </w:p>
    <w:p w14:paraId="26837A4B" w14:textId="341E09BB" w:rsidR="00482F07" w:rsidRDefault="00482F07" w:rsidP="00482F07">
      <w:pPr>
        <w:pStyle w:val="NoteLevel1"/>
        <w:rPr>
          <w:lang w:val="fr-CA"/>
        </w:rPr>
      </w:pPr>
      <w:r>
        <w:rPr>
          <w:lang w:val="fr-CA"/>
        </w:rPr>
        <w:t>Doit contenir de courtes citations de tirées du texte original ou de sources extérieures (ex. préface, dossiers, notes en bas de page)</w:t>
      </w:r>
    </w:p>
    <w:p w14:paraId="7F681C9A" w14:textId="1B7E8454" w:rsidR="00482F07" w:rsidRDefault="00482F07" w:rsidP="00482F07">
      <w:pPr>
        <w:pStyle w:val="NoteLevel2"/>
        <w:rPr>
          <w:lang w:val="fr-CA"/>
        </w:rPr>
      </w:pPr>
      <w:r>
        <w:rPr>
          <w:lang w:val="fr-CA"/>
        </w:rPr>
        <w:t>1 citation/thème (thème principale, secondaire)</w:t>
      </w:r>
    </w:p>
    <w:p w14:paraId="5FA75D3C" w14:textId="77777777" w:rsidR="00482F07" w:rsidRDefault="00482F07" w:rsidP="00482F07">
      <w:pPr>
        <w:pStyle w:val="NoteLevel1"/>
        <w:numPr>
          <w:ilvl w:val="0"/>
          <w:numId w:val="0"/>
        </w:numPr>
        <w:rPr>
          <w:lang w:val="fr-CA"/>
        </w:rPr>
      </w:pPr>
    </w:p>
    <w:p w14:paraId="7F497675" w14:textId="77777777" w:rsidR="00482F07" w:rsidRDefault="00482F07" w:rsidP="00482F07">
      <w:pPr>
        <w:pStyle w:val="NoteLevel1"/>
        <w:numPr>
          <w:ilvl w:val="0"/>
          <w:numId w:val="0"/>
        </w:numPr>
        <w:rPr>
          <w:lang w:val="fr-CA"/>
        </w:rPr>
      </w:pPr>
    </w:p>
    <w:p w14:paraId="4052522D" w14:textId="4F0B5BD1" w:rsidR="00482F07" w:rsidRDefault="00482F07" w:rsidP="00482F07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Types de compte rendu</w:t>
      </w:r>
    </w:p>
    <w:p w14:paraId="312762F0" w14:textId="7C94C850" w:rsidR="00482F07" w:rsidRDefault="00482F07" w:rsidP="00482F07">
      <w:pPr>
        <w:pStyle w:val="NoteLevel1"/>
        <w:numPr>
          <w:ilvl w:val="0"/>
          <w:numId w:val="12"/>
        </w:numPr>
        <w:rPr>
          <w:lang w:val="fr-CA"/>
        </w:rPr>
      </w:pPr>
      <w:r>
        <w:rPr>
          <w:lang w:val="fr-CA"/>
        </w:rPr>
        <w:t>Classique (analytique)</w:t>
      </w:r>
    </w:p>
    <w:p w14:paraId="141197E5" w14:textId="5FC943B4" w:rsidR="00482F07" w:rsidRDefault="00482F07" w:rsidP="00482F07">
      <w:pPr>
        <w:pStyle w:val="NoteLevel2"/>
        <w:rPr>
          <w:lang w:val="fr-CA"/>
        </w:rPr>
      </w:pPr>
      <w:r>
        <w:rPr>
          <w:lang w:val="fr-CA"/>
        </w:rPr>
        <w:t>Texte argumentatif :</w:t>
      </w:r>
    </w:p>
    <w:p w14:paraId="47373C96" w14:textId="2CBA9B69" w:rsidR="00482F07" w:rsidRDefault="00482F07" w:rsidP="00482F07">
      <w:pPr>
        <w:pStyle w:val="NoteLevel3"/>
        <w:rPr>
          <w:lang w:val="fr-CA"/>
        </w:rPr>
      </w:pPr>
      <w:r>
        <w:rPr>
          <w:lang w:val="fr-CA"/>
        </w:rPr>
        <w:t>Présentation de thèse et idées fondamentales</w:t>
      </w:r>
    </w:p>
    <w:p w14:paraId="2D1C2B6C" w14:textId="3B29A345" w:rsidR="00482F07" w:rsidRDefault="00482F07" w:rsidP="00482F07">
      <w:pPr>
        <w:pStyle w:val="NoteLevel3"/>
        <w:rPr>
          <w:lang w:val="fr-CA"/>
        </w:rPr>
      </w:pPr>
      <w:r>
        <w:rPr>
          <w:lang w:val="fr-CA"/>
        </w:rPr>
        <w:t>Repérage du contexte de production du texte</w:t>
      </w:r>
    </w:p>
    <w:p w14:paraId="0DE8E86F" w14:textId="3208FDDA" w:rsidR="00482F07" w:rsidRDefault="00482F07" w:rsidP="00482F07">
      <w:pPr>
        <w:pStyle w:val="NoteLevel3"/>
        <w:rPr>
          <w:lang w:val="fr-CA"/>
        </w:rPr>
      </w:pPr>
      <w:r>
        <w:rPr>
          <w:lang w:val="fr-CA"/>
        </w:rPr>
        <w:t>Lignes argumentatives structurantes</w:t>
      </w:r>
    </w:p>
    <w:p w14:paraId="476969B4" w14:textId="67C907FF" w:rsidR="00482F07" w:rsidRDefault="00482F07" w:rsidP="00482F07">
      <w:pPr>
        <w:pStyle w:val="NoteLevel2"/>
        <w:rPr>
          <w:lang w:val="fr-CA"/>
        </w:rPr>
      </w:pPr>
      <w:r>
        <w:rPr>
          <w:lang w:val="fr-CA"/>
        </w:rPr>
        <w:t>Texte de fiction :</w:t>
      </w:r>
    </w:p>
    <w:p w14:paraId="2644ABF6" w14:textId="2F04B19C" w:rsidR="00482F07" w:rsidRDefault="00482F07" w:rsidP="00482F07">
      <w:pPr>
        <w:pStyle w:val="NoteLevel3"/>
        <w:rPr>
          <w:lang w:val="fr-CA"/>
        </w:rPr>
      </w:pPr>
      <w:r>
        <w:rPr>
          <w:lang w:val="fr-CA"/>
        </w:rPr>
        <w:t>Thèmes fondamentaux</w:t>
      </w:r>
    </w:p>
    <w:p w14:paraId="3385CC8B" w14:textId="475E687A" w:rsidR="00482F07" w:rsidRDefault="00482F07" w:rsidP="00482F07">
      <w:pPr>
        <w:pStyle w:val="NoteLevel3"/>
        <w:rPr>
          <w:lang w:val="fr-CA"/>
        </w:rPr>
      </w:pPr>
      <w:r>
        <w:rPr>
          <w:lang w:val="fr-CA"/>
        </w:rPr>
        <w:t>Enjeux (esthétique, idéologique, culturel, religieux, historique, etc.) dégagés par le contexte</w:t>
      </w:r>
    </w:p>
    <w:p w14:paraId="621E8197" w14:textId="48BB05AC" w:rsidR="00482F07" w:rsidRDefault="00482F07" w:rsidP="00482F07">
      <w:pPr>
        <w:pStyle w:val="NoteLevel3"/>
        <w:rPr>
          <w:lang w:val="fr-CA"/>
        </w:rPr>
      </w:pPr>
      <w:r>
        <w:rPr>
          <w:lang w:val="fr-CA"/>
        </w:rPr>
        <w:t xml:space="preserve">Faire </w:t>
      </w:r>
      <w:r w:rsidR="000F7203">
        <w:rPr>
          <w:lang w:val="fr-CA"/>
        </w:rPr>
        <w:t>appel aux éléments de contexte</w:t>
      </w:r>
    </w:p>
    <w:p w14:paraId="23A88EDC" w14:textId="77777777" w:rsidR="000F7203" w:rsidRDefault="000F7203" w:rsidP="000F7203">
      <w:pPr>
        <w:pStyle w:val="NoteLevel4"/>
        <w:rPr>
          <w:lang w:val="fr-CA"/>
        </w:rPr>
      </w:pPr>
      <w:r>
        <w:rPr>
          <w:lang w:val="fr-CA"/>
        </w:rPr>
        <w:t>Interne :</w:t>
      </w:r>
    </w:p>
    <w:p w14:paraId="1F976876" w14:textId="77777777" w:rsidR="000F7203" w:rsidRDefault="000F7203" w:rsidP="000F7203">
      <w:pPr>
        <w:pStyle w:val="NoteLevel5"/>
        <w:rPr>
          <w:lang w:val="fr-CA"/>
        </w:rPr>
      </w:pPr>
      <w:r>
        <w:rPr>
          <w:lang w:val="fr-CA"/>
        </w:rPr>
        <w:t xml:space="preserve">Ordre de présentation de nouvelle </w:t>
      </w:r>
      <w:proofErr w:type="spellStart"/>
      <w:r>
        <w:rPr>
          <w:lang w:val="fr-CA"/>
        </w:rPr>
        <w:t>ds</w:t>
      </w:r>
      <w:proofErr w:type="spellEnd"/>
      <w:r>
        <w:rPr>
          <w:lang w:val="fr-CA"/>
        </w:rPr>
        <w:t xml:space="preserve"> recueil (</w:t>
      </w:r>
      <w:proofErr w:type="spellStart"/>
      <w:r>
        <w:rPr>
          <w:lang w:val="fr-CA"/>
        </w:rPr>
        <w:t>before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this</w:t>
      </w:r>
      <w:proofErr w:type="spellEnd"/>
      <w:r>
        <w:rPr>
          <w:lang w:val="fr-CA"/>
        </w:rPr>
        <w:t xml:space="preserve"> one, </w:t>
      </w:r>
      <w:proofErr w:type="spellStart"/>
      <w:r>
        <w:rPr>
          <w:lang w:val="fr-CA"/>
        </w:rPr>
        <w:t>after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this</w:t>
      </w:r>
      <w:proofErr w:type="spellEnd"/>
      <w:r>
        <w:rPr>
          <w:lang w:val="fr-CA"/>
        </w:rPr>
        <w:t xml:space="preserve"> one)</w:t>
      </w:r>
    </w:p>
    <w:p w14:paraId="64EF3B18" w14:textId="39874884" w:rsidR="000F7203" w:rsidRDefault="000F7203" w:rsidP="000F7203">
      <w:pPr>
        <w:pStyle w:val="NoteLevel5"/>
        <w:rPr>
          <w:lang w:val="fr-CA"/>
        </w:rPr>
      </w:pPr>
      <w:r>
        <w:rPr>
          <w:lang w:val="fr-CA"/>
        </w:rPr>
        <w:t>Numéro de chapitre, situé le chapitre par rapport à l’action (</w:t>
      </w:r>
      <w:proofErr w:type="spellStart"/>
      <w:r>
        <w:rPr>
          <w:lang w:val="fr-CA"/>
        </w:rPr>
        <w:t>what’s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happened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so</w:t>
      </w:r>
      <w:proofErr w:type="spellEnd"/>
      <w:r>
        <w:rPr>
          <w:lang w:val="fr-CA"/>
        </w:rPr>
        <w:t xml:space="preserve"> far)</w:t>
      </w:r>
    </w:p>
    <w:p w14:paraId="49D57E49" w14:textId="426DC04C" w:rsidR="000F7203" w:rsidRDefault="000F7203" w:rsidP="000F7203">
      <w:pPr>
        <w:pStyle w:val="NoteLevel4"/>
        <w:rPr>
          <w:lang w:val="fr-CA"/>
        </w:rPr>
      </w:pPr>
      <w:r>
        <w:rPr>
          <w:lang w:val="fr-CA"/>
        </w:rPr>
        <w:t>Externe</w:t>
      </w:r>
    </w:p>
    <w:p w14:paraId="07770073" w14:textId="6B1FD6F6" w:rsidR="000F7203" w:rsidRPr="000F7203" w:rsidRDefault="000F7203" w:rsidP="000F7203">
      <w:pPr>
        <w:pStyle w:val="NoteLevel5"/>
        <w:rPr>
          <w:lang w:val="fr-CA"/>
        </w:rPr>
      </w:pPr>
      <w:r>
        <w:rPr>
          <w:lang w:val="fr-CA"/>
        </w:rPr>
        <w:t>Biographie auteur (mort/naissance, quand a commencé sa carrière, folie de Maupassant si pertinent</w:t>
      </w:r>
      <w:r w:rsidRPr="000F7203">
        <w:rPr>
          <w:lang w:val="fr-CA"/>
        </w:rPr>
        <w:t>s</w:t>
      </w:r>
      <w:r>
        <w:rPr>
          <w:lang w:val="fr-CA"/>
        </w:rPr>
        <w:t>,</w:t>
      </w:r>
      <w:r w:rsidRPr="000F7203">
        <w:rPr>
          <w:lang w:val="fr-CA"/>
        </w:rPr>
        <w:t xml:space="preserve"> quel périodique nouvelle a été publié avant d’être rassemblé </w:t>
      </w:r>
      <w:proofErr w:type="spellStart"/>
      <w:r w:rsidRPr="000F7203">
        <w:rPr>
          <w:lang w:val="fr-CA"/>
        </w:rPr>
        <w:t>ds</w:t>
      </w:r>
      <w:proofErr w:type="spellEnd"/>
      <w:r w:rsidRPr="000F7203">
        <w:rPr>
          <w:lang w:val="fr-CA"/>
        </w:rPr>
        <w:t xml:space="preserve"> recueil</w:t>
      </w:r>
      <w:r>
        <w:rPr>
          <w:lang w:val="fr-CA"/>
        </w:rPr>
        <w:t>)</w:t>
      </w:r>
    </w:p>
    <w:p w14:paraId="3BDA1599" w14:textId="77777777" w:rsidR="000F7203" w:rsidRPr="00482F07" w:rsidRDefault="000F7203" w:rsidP="000F7203">
      <w:pPr>
        <w:pStyle w:val="NoteLevel1"/>
        <w:numPr>
          <w:ilvl w:val="0"/>
          <w:numId w:val="0"/>
        </w:numPr>
        <w:rPr>
          <w:lang w:val="fr-CA"/>
        </w:rPr>
      </w:pPr>
    </w:p>
    <w:p w14:paraId="01CE3779" w14:textId="7515039A" w:rsidR="00482F07" w:rsidRDefault="00482F07" w:rsidP="00482F07">
      <w:pPr>
        <w:pStyle w:val="NoteLevel1"/>
        <w:numPr>
          <w:ilvl w:val="0"/>
          <w:numId w:val="12"/>
        </w:numPr>
        <w:rPr>
          <w:lang w:val="fr-CA"/>
        </w:rPr>
      </w:pPr>
      <w:r>
        <w:rPr>
          <w:lang w:val="fr-CA"/>
        </w:rPr>
        <w:t>Critique</w:t>
      </w:r>
    </w:p>
    <w:p w14:paraId="29F5D71F" w14:textId="574A966E" w:rsidR="00F74EFC" w:rsidRDefault="00F74EFC" w:rsidP="00482F07">
      <w:pPr>
        <w:pStyle w:val="NoteLevel2"/>
        <w:rPr>
          <w:lang w:val="fr-CA"/>
        </w:rPr>
      </w:pPr>
      <w:r>
        <w:rPr>
          <w:lang w:val="fr-CA"/>
        </w:rPr>
        <w:t>Niveau plus élevé que CR analytique</w:t>
      </w:r>
    </w:p>
    <w:p w14:paraId="72D59381" w14:textId="45283AFE" w:rsidR="00482F07" w:rsidRDefault="00482F07" w:rsidP="00482F07">
      <w:pPr>
        <w:pStyle w:val="NoteLevel2"/>
        <w:rPr>
          <w:lang w:val="fr-CA"/>
        </w:rPr>
      </w:pPr>
      <w:r>
        <w:rPr>
          <w:lang w:val="fr-CA"/>
        </w:rPr>
        <w:t>Évaluation objective du texte en fonction de critères précis</w:t>
      </w:r>
    </w:p>
    <w:p w14:paraId="336C0987" w14:textId="349DF313" w:rsidR="00482F07" w:rsidRDefault="00482F07" w:rsidP="00482F07">
      <w:pPr>
        <w:pStyle w:val="NoteLevel3"/>
        <w:rPr>
          <w:lang w:val="fr-CA"/>
        </w:rPr>
      </w:pPr>
      <w:r>
        <w:rPr>
          <w:lang w:val="fr-CA"/>
        </w:rPr>
        <w:t>Techniques de rédaction</w:t>
      </w:r>
    </w:p>
    <w:p w14:paraId="52B63F0F" w14:textId="14C992CE" w:rsidR="00482F07" w:rsidRDefault="00482F07" w:rsidP="00482F07">
      <w:pPr>
        <w:pStyle w:val="NoteLevel3"/>
        <w:rPr>
          <w:lang w:val="fr-CA"/>
        </w:rPr>
      </w:pPr>
      <w:r>
        <w:rPr>
          <w:lang w:val="fr-CA"/>
        </w:rPr>
        <w:t>Contexte historique de l’action</w:t>
      </w:r>
    </w:p>
    <w:p w14:paraId="3F8679B4" w14:textId="77777777" w:rsidR="000F7203" w:rsidRDefault="000F7203" w:rsidP="00F74EFC">
      <w:pPr>
        <w:pStyle w:val="NoteLevel1"/>
        <w:rPr>
          <w:lang w:val="fr-CA"/>
        </w:rPr>
      </w:pPr>
    </w:p>
    <w:p w14:paraId="6379CF74" w14:textId="77777777" w:rsidR="00F74EFC" w:rsidRDefault="00F74EFC" w:rsidP="00F74EFC">
      <w:pPr>
        <w:pStyle w:val="NoteLevel1"/>
        <w:rPr>
          <w:lang w:val="fr-CA"/>
        </w:rPr>
      </w:pPr>
    </w:p>
    <w:p w14:paraId="531878A5" w14:textId="77777777" w:rsidR="00F74EFC" w:rsidRDefault="00F74EFC" w:rsidP="00F74EFC">
      <w:pPr>
        <w:pStyle w:val="NoteLevel1"/>
        <w:rPr>
          <w:lang w:val="fr-CA"/>
        </w:rPr>
      </w:pPr>
    </w:p>
    <w:p w14:paraId="6CD9342C" w14:textId="72B0E8CE" w:rsidR="00F74EFC" w:rsidRDefault="00F74EFC" w:rsidP="00F74EFC">
      <w:pPr>
        <w:pStyle w:val="NoteLevel1"/>
        <w:rPr>
          <w:lang w:val="fr-CA"/>
        </w:rPr>
      </w:pPr>
      <w:r>
        <w:rPr>
          <w:lang w:val="fr-CA"/>
        </w:rPr>
        <w:t>Éviter de dire, le thème principal est.</w:t>
      </w:r>
    </w:p>
    <w:p w14:paraId="07E02CF6" w14:textId="6B5BDB85" w:rsidR="00F74EFC" w:rsidRPr="00F74EFC" w:rsidRDefault="00F74EFC" w:rsidP="00F74EFC">
      <w:pPr>
        <w:pStyle w:val="NoteLevel1"/>
        <w:rPr>
          <w:lang w:val="fr-CA"/>
        </w:rPr>
      </w:pPr>
      <w:r>
        <w:rPr>
          <w:lang w:val="fr-CA"/>
        </w:rPr>
        <w:t xml:space="preserve">Plutôt : dans ce nouvel, l’auteur étudie la… </w:t>
      </w:r>
    </w:p>
    <w:p w14:paraId="7CD2DF54" w14:textId="77777777" w:rsidR="00362CAD" w:rsidRDefault="00362CAD" w:rsidP="00482F07">
      <w:pPr>
        <w:pStyle w:val="NoteLevel1"/>
        <w:rPr>
          <w:lang w:val="fr-CA"/>
        </w:rPr>
      </w:pPr>
    </w:p>
    <w:p w14:paraId="40CE984B" w14:textId="77777777" w:rsidR="00362CAD" w:rsidRDefault="00362CAD" w:rsidP="00482F07">
      <w:pPr>
        <w:pStyle w:val="NoteLevel1"/>
        <w:rPr>
          <w:lang w:val="fr-CA"/>
        </w:rPr>
      </w:pPr>
    </w:p>
    <w:p w14:paraId="50B55BF9" w14:textId="77777777" w:rsidR="00362CAD" w:rsidRDefault="00362CAD" w:rsidP="00482F07">
      <w:pPr>
        <w:pStyle w:val="NoteLevel1"/>
        <w:rPr>
          <w:lang w:val="fr-CA"/>
        </w:rPr>
      </w:pPr>
    </w:p>
    <w:p w14:paraId="58963A6B" w14:textId="77777777" w:rsidR="00362CAD" w:rsidRDefault="00362CAD" w:rsidP="00482F07">
      <w:pPr>
        <w:pStyle w:val="NoteLevel1"/>
        <w:rPr>
          <w:lang w:val="fr-CA"/>
        </w:rPr>
      </w:pPr>
    </w:p>
    <w:p w14:paraId="7DE8D9E7" w14:textId="77777777" w:rsidR="00362CAD" w:rsidRDefault="00362CAD" w:rsidP="00362CAD">
      <w:pPr>
        <w:pStyle w:val="NoteLevel1"/>
        <w:numPr>
          <w:ilvl w:val="0"/>
          <w:numId w:val="0"/>
        </w:numPr>
        <w:rPr>
          <w:lang w:val="fr-CA"/>
        </w:rPr>
      </w:pPr>
      <w:proofErr w:type="spellStart"/>
      <w:r>
        <w:rPr>
          <w:lang w:val="fr-CA"/>
        </w:rPr>
        <w:t>Assignment</w:t>
      </w:r>
      <w:proofErr w:type="spellEnd"/>
    </w:p>
    <w:p w14:paraId="70D05129" w14:textId="77777777" w:rsidR="00061CA7" w:rsidRPr="00061CA7" w:rsidRDefault="00061CA7" w:rsidP="00362CAD">
      <w:pPr>
        <w:pStyle w:val="NoteLevel2"/>
        <w:rPr>
          <w:lang w:val="fr-CA"/>
        </w:rPr>
      </w:pPr>
      <w:proofErr w:type="spellStart"/>
      <w:r>
        <w:t>compte-rendu</w:t>
      </w:r>
      <w:proofErr w:type="spellEnd"/>
      <w:r>
        <w:t xml:space="preserve"> </w:t>
      </w:r>
      <w:proofErr w:type="spellStart"/>
      <w:r>
        <w:t>analytique</w:t>
      </w:r>
      <w:proofErr w:type="spellEnd"/>
    </w:p>
    <w:p w14:paraId="4E6D9131" w14:textId="77777777" w:rsidR="00061CA7" w:rsidRPr="00061CA7" w:rsidRDefault="00061CA7" w:rsidP="00362CAD">
      <w:pPr>
        <w:pStyle w:val="NoteLevel2"/>
        <w:rPr>
          <w:lang w:val="fr-CA"/>
        </w:rPr>
      </w:pPr>
      <w:r>
        <w:t xml:space="preserve">1 </w:t>
      </w:r>
      <w:proofErr w:type="spellStart"/>
      <w:r>
        <w:t>th</w:t>
      </w:r>
      <w:r>
        <w:rPr>
          <w:lang w:val="fr-FR"/>
        </w:rPr>
        <w:t>ème</w:t>
      </w:r>
      <w:proofErr w:type="spellEnd"/>
      <w:r>
        <w:rPr>
          <w:lang w:val="fr-FR"/>
        </w:rPr>
        <w:t xml:space="preserve"> principal ; 1 thème secondaire</w:t>
      </w:r>
    </w:p>
    <w:p w14:paraId="175690F1" w14:textId="77777777" w:rsidR="00061CA7" w:rsidRPr="00061CA7" w:rsidRDefault="00061CA7" w:rsidP="00362CAD">
      <w:pPr>
        <w:pStyle w:val="NoteLevel2"/>
        <w:rPr>
          <w:lang w:val="fr-CA"/>
        </w:rPr>
      </w:pPr>
      <w:r>
        <w:rPr>
          <w:lang w:val="fr-FR"/>
        </w:rPr>
        <w:t>1 élément de contexte interne</w:t>
      </w:r>
    </w:p>
    <w:p w14:paraId="36EA02F3" w14:textId="4244AA76" w:rsidR="00061CA7" w:rsidRPr="00061CA7" w:rsidRDefault="00061CA7" w:rsidP="00061CA7">
      <w:pPr>
        <w:pStyle w:val="NoteLevel2"/>
        <w:rPr>
          <w:lang w:val="fr-CA"/>
        </w:rPr>
      </w:pPr>
      <w:r w:rsidRPr="00061CA7">
        <w:rPr>
          <w:lang w:val="fr-FR"/>
        </w:rPr>
        <w:t xml:space="preserve">1 élément de contexte </w:t>
      </w:r>
      <w:r>
        <w:rPr>
          <w:lang w:val="fr-FR"/>
        </w:rPr>
        <w:t>externe</w:t>
      </w:r>
    </w:p>
    <w:p w14:paraId="5F4C45D6" w14:textId="77777777" w:rsidR="00061CA7" w:rsidRDefault="00061CA7" w:rsidP="00061CA7">
      <w:pPr>
        <w:pStyle w:val="NoteLevel2"/>
        <w:rPr>
          <w:lang w:val="fr-CA"/>
        </w:rPr>
      </w:pPr>
      <w:r>
        <w:rPr>
          <w:lang w:val="fr-CA"/>
        </w:rPr>
        <w:t>Au moins 2 courtes citations</w:t>
      </w:r>
    </w:p>
    <w:p w14:paraId="420CF318" w14:textId="77777777" w:rsidR="00061CA7" w:rsidRDefault="00061CA7" w:rsidP="00061CA7">
      <w:pPr>
        <w:pStyle w:val="NoteLevel2"/>
        <w:rPr>
          <w:lang w:val="fr-CA"/>
        </w:rPr>
      </w:pPr>
      <w:r>
        <w:rPr>
          <w:lang w:val="fr-CA"/>
        </w:rPr>
        <w:t>Appel à une source extérieure (préface, chronologie, notice)</w:t>
      </w:r>
    </w:p>
    <w:p w14:paraId="19F5707C" w14:textId="77777777" w:rsidR="00061CA7" w:rsidRDefault="00061CA7" w:rsidP="00061CA7">
      <w:pPr>
        <w:pStyle w:val="NoteLevel2"/>
        <w:rPr>
          <w:lang w:val="fr-CA"/>
        </w:rPr>
      </w:pPr>
      <w:r>
        <w:rPr>
          <w:lang w:val="fr-CA"/>
        </w:rPr>
        <w:t>Respect des consignes et du nombre de mots</w:t>
      </w:r>
    </w:p>
    <w:p w14:paraId="42BD99E2" w14:textId="77777777" w:rsidR="00061CA7" w:rsidRDefault="00061CA7" w:rsidP="00061CA7">
      <w:pPr>
        <w:pStyle w:val="NoteLevel2"/>
        <w:rPr>
          <w:lang w:val="fr-CA"/>
        </w:rPr>
      </w:pPr>
      <w:r>
        <w:rPr>
          <w:lang w:val="fr-CA"/>
        </w:rPr>
        <w:t>Bibliographie</w:t>
      </w:r>
    </w:p>
    <w:p w14:paraId="3A5D838F" w14:textId="70651F65" w:rsidR="00482F07" w:rsidRPr="00482F07" w:rsidRDefault="00061CA7" w:rsidP="00061CA7">
      <w:pPr>
        <w:pStyle w:val="NoteLevel2"/>
        <w:rPr>
          <w:lang w:val="fr-CA"/>
        </w:rPr>
        <w:sectPr w:rsidR="00482F07" w:rsidRPr="00482F07" w:rsidSect="00482F07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rPr>
          <w:lang w:val="fr-CA"/>
        </w:rPr>
        <w:t xml:space="preserve">Grille, </w:t>
      </w:r>
      <w:r w:rsidRPr="00061CA7">
        <w:rPr>
          <w:i/>
          <w:lang w:val="fr-CA"/>
        </w:rPr>
        <w:t>Manuel</w:t>
      </w:r>
      <w:r>
        <w:rPr>
          <w:lang w:val="fr-CA"/>
        </w:rPr>
        <w:t>, p. 29</w:t>
      </w:r>
      <w:r w:rsidR="00482F07" w:rsidRPr="00482F07">
        <w:rPr>
          <w:lang w:val="fr-CA"/>
        </w:rPr>
        <w:cr/>
      </w:r>
    </w:p>
    <w:p w14:paraId="24112D8A" w14:textId="167C952C" w:rsidR="00482F07" w:rsidRDefault="00482F07" w:rsidP="00482F07">
      <w:pPr>
        <w:pStyle w:val="NoteLevel1"/>
        <w:rPr>
          <w:lang w:val="fr-CA"/>
        </w:rPr>
      </w:pPr>
      <w:r>
        <w:rPr>
          <w:lang w:val="fr-CA"/>
        </w:rPr>
        <w:t>Maupassant</w:t>
      </w:r>
    </w:p>
    <w:p w14:paraId="5DC95217" w14:textId="3F0C973D" w:rsidR="00E73E6E" w:rsidRDefault="005F5215" w:rsidP="00482F07">
      <w:pPr>
        <w:pStyle w:val="NoteLevel2"/>
        <w:rPr>
          <w:lang w:val="fr-CA"/>
        </w:rPr>
      </w:pPr>
      <w:r>
        <w:rPr>
          <w:lang w:val="fr-CA"/>
        </w:rPr>
        <w:t>Né 5 aout 1850</w:t>
      </w:r>
    </w:p>
    <w:p w14:paraId="0733EDC3" w14:textId="7292438F" w:rsidR="005F5215" w:rsidRDefault="00340131" w:rsidP="00482F07">
      <w:pPr>
        <w:pStyle w:val="NoteLevel2"/>
        <w:rPr>
          <w:lang w:val="fr-CA"/>
        </w:rPr>
      </w:pPr>
      <w:r>
        <w:rPr>
          <w:lang w:val="fr-CA"/>
        </w:rPr>
        <w:t>1880 : démissionne de position en tant que fonctionnaire et décide de vivre de plume. Flaubert (</w:t>
      </w:r>
      <w:proofErr w:type="spellStart"/>
      <w:r>
        <w:rPr>
          <w:lang w:val="fr-CA"/>
        </w:rPr>
        <w:t>father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ish</w:t>
      </w:r>
      <w:proofErr w:type="spellEnd"/>
      <w:r>
        <w:rPr>
          <w:lang w:val="fr-CA"/>
        </w:rPr>
        <w:t>) meure</w:t>
      </w:r>
    </w:p>
    <w:p w14:paraId="7036BB1C" w14:textId="7EB50C3E" w:rsidR="00340131" w:rsidRDefault="00340131" w:rsidP="00482F07">
      <w:pPr>
        <w:pStyle w:val="NoteLevel2"/>
        <w:rPr>
          <w:lang w:val="fr-CA"/>
        </w:rPr>
      </w:pPr>
      <w:r>
        <w:rPr>
          <w:lang w:val="fr-CA"/>
        </w:rPr>
        <w:t>Soirées de Médan</w:t>
      </w:r>
    </w:p>
    <w:p w14:paraId="42204B6E" w14:textId="77777777" w:rsidR="005F5215" w:rsidRPr="005F5215" w:rsidRDefault="005F5215" w:rsidP="005F5215">
      <w:pPr>
        <w:pStyle w:val="NoteLevel2"/>
        <w:rPr>
          <w:lang w:val="fr-CA"/>
        </w:rPr>
      </w:pPr>
      <w:r w:rsidRPr="005F5215">
        <w:rPr>
          <w:lang w:val="fr-CA"/>
        </w:rPr>
        <w:t>Souffrance et folie (1891)</w:t>
      </w:r>
    </w:p>
    <w:p w14:paraId="387D0ED3" w14:textId="77777777" w:rsidR="005F5215" w:rsidRDefault="005F5215" w:rsidP="00482F07">
      <w:pPr>
        <w:pStyle w:val="NoteLevel2"/>
        <w:rPr>
          <w:lang w:val="fr-CA"/>
        </w:rPr>
      </w:pPr>
    </w:p>
    <w:p w14:paraId="0F42A723" w14:textId="77777777" w:rsidR="00F3359B" w:rsidRDefault="00F3359B" w:rsidP="00F3359B">
      <w:pPr>
        <w:pStyle w:val="NoteLevel1"/>
        <w:rPr>
          <w:lang w:val="fr-CA"/>
        </w:rPr>
      </w:pPr>
    </w:p>
    <w:p w14:paraId="0B129EEB" w14:textId="77777777" w:rsidR="00F3359B" w:rsidRDefault="00F3359B" w:rsidP="00F3359B">
      <w:pPr>
        <w:pStyle w:val="NoteLevel1"/>
        <w:rPr>
          <w:lang w:val="fr-CA"/>
        </w:rPr>
      </w:pPr>
    </w:p>
    <w:p w14:paraId="64674F7F" w14:textId="3F96CA39" w:rsidR="00F3359B" w:rsidRDefault="00F3359B" w:rsidP="00F3359B">
      <w:pPr>
        <w:pStyle w:val="NoteLevel1"/>
        <w:rPr>
          <w:lang w:val="fr-CA"/>
        </w:rPr>
      </w:pPr>
      <w:r>
        <w:rPr>
          <w:lang w:val="fr-CA"/>
        </w:rPr>
        <w:t xml:space="preserve">Humeur amère </w:t>
      </w:r>
    </w:p>
    <w:p w14:paraId="6A61A8D4" w14:textId="77777777" w:rsidR="00F3359B" w:rsidRDefault="00F3359B" w:rsidP="00F3359B">
      <w:pPr>
        <w:pStyle w:val="NoteLevel1"/>
        <w:rPr>
          <w:lang w:val="fr-CA"/>
        </w:rPr>
      </w:pPr>
    </w:p>
    <w:p w14:paraId="16D8B431" w14:textId="77777777" w:rsidR="00F3359B" w:rsidRDefault="00F3359B" w:rsidP="00F3359B">
      <w:pPr>
        <w:pStyle w:val="NoteLevel1"/>
        <w:rPr>
          <w:lang w:val="fr-CA"/>
        </w:rPr>
      </w:pPr>
    </w:p>
    <w:p w14:paraId="12857A38" w14:textId="30E1BAA8" w:rsidR="00F3359B" w:rsidRDefault="00F3359B" w:rsidP="00F3359B">
      <w:pPr>
        <w:pStyle w:val="NoteLevel1"/>
        <w:rPr>
          <w:lang w:val="fr-CA"/>
        </w:rPr>
      </w:pPr>
      <w:r>
        <w:rPr>
          <w:lang w:val="fr-CA"/>
        </w:rPr>
        <w:t>Menuet</w:t>
      </w:r>
    </w:p>
    <w:p w14:paraId="25AE7596" w14:textId="6148B983" w:rsidR="00F3359B" w:rsidRDefault="00F3359B" w:rsidP="00F3359B">
      <w:pPr>
        <w:pStyle w:val="NoteLevel1"/>
        <w:rPr>
          <w:lang w:val="fr-CA"/>
        </w:rPr>
      </w:pPr>
      <w:r>
        <w:rPr>
          <w:lang w:val="fr-CA"/>
        </w:rPr>
        <w:t>Thèmes : vieillesse, nostalgie d’un temps passé</w:t>
      </w:r>
    </w:p>
    <w:p w14:paraId="2E7C8984" w14:textId="77777777" w:rsidR="00061CA7" w:rsidRDefault="00061CA7" w:rsidP="00F3359B">
      <w:pPr>
        <w:pStyle w:val="NoteLevel1"/>
        <w:rPr>
          <w:lang w:val="fr-CA"/>
        </w:rPr>
      </w:pPr>
    </w:p>
    <w:p w14:paraId="7AB44C6A" w14:textId="650087E5" w:rsidR="00061CA7" w:rsidRDefault="00061CA7" w:rsidP="00F3359B">
      <w:pPr>
        <w:pStyle w:val="NoteLevel1"/>
        <w:rPr>
          <w:lang w:val="fr-CA"/>
        </w:rPr>
      </w:pPr>
      <w:r>
        <w:rPr>
          <w:lang w:val="fr-CA"/>
        </w:rPr>
        <w:t>Ce Cochon de Morin</w:t>
      </w:r>
    </w:p>
    <w:p w14:paraId="71E478F0" w14:textId="60D4D94E" w:rsidR="00061CA7" w:rsidRDefault="00061CA7" w:rsidP="00061CA7">
      <w:pPr>
        <w:pStyle w:val="NoteLevel2"/>
        <w:rPr>
          <w:lang w:val="fr-CA"/>
        </w:rPr>
      </w:pPr>
      <w:r>
        <w:rPr>
          <w:lang w:val="fr-CA"/>
        </w:rPr>
        <w:t>Élément de contexte interne : 1</w:t>
      </w:r>
      <w:r w:rsidRPr="00061CA7">
        <w:rPr>
          <w:vertAlign w:val="superscript"/>
          <w:lang w:val="fr-CA"/>
        </w:rPr>
        <w:t>er</w:t>
      </w:r>
      <w:r>
        <w:rPr>
          <w:lang w:val="fr-CA"/>
        </w:rPr>
        <w:t xml:space="preserve"> nouvelle dans le recueil</w:t>
      </w:r>
    </w:p>
    <w:p w14:paraId="66AEB6BE" w14:textId="77777777" w:rsidR="00061CA7" w:rsidRDefault="00061CA7" w:rsidP="00061CA7">
      <w:pPr>
        <w:pStyle w:val="NoteLevel2"/>
        <w:rPr>
          <w:lang w:val="fr-CA"/>
        </w:rPr>
      </w:pPr>
      <w:r>
        <w:rPr>
          <w:lang w:val="fr-CA"/>
        </w:rPr>
        <w:t xml:space="preserve">Thèmes : </w:t>
      </w:r>
    </w:p>
    <w:p w14:paraId="3A72CAA4" w14:textId="22CB46ED" w:rsidR="00061CA7" w:rsidRDefault="00061CA7" w:rsidP="00061CA7">
      <w:pPr>
        <w:pStyle w:val="NoteLevel3"/>
        <w:rPr>
          <w:lang w:val="fr-CA"/>
        </w:rPr>
      </w:pPr>
      <w:r>
        <w:rPr>
          <w:lang w:val="fr-CA"/>
        </w:rPr>
        <w:t xml:space="preserve">I : désir illégitime  (relâchement des mœurs) </w:t>
      </w:r>
    </w:p>
    <w:p w14:paraId="6B6CB66E" w14:textId="102954A1" w:rsidR="00061CA7" w:rsidRDefault="00061CA7" w:rsidP="00061CA7">
      <w:pPr>
        <w:pStyle w:val="NoteLevel3"/>
        <w:rPr>
          <w:lang w:val="fr-CA"/>
        </w:rPr>
      </w:pPr>
      <w:r>
        <w:rPr>
          <w:lang w:val="fr-CA"/>
        </w:rPr>
        <w:t xml:space="preserve">II : idéal de beauté </w:t>
      </w:r>
      <w:proofErr w:type="spellStart"/>
      <w:r>
        <w:rPr>
          <w:lang w:val="fr-CA"/>
        </w:rPr>
        <w:t>fémimine</w:t>
      </w:r>
      <w:proofErr w:type="spellEnd"/>
    </w:p>
    <w:p w14:paraId="12E5ACF8" w14:textId="77777777" w:rsidR="00061CA7" w:rsidRDefault="00061CA7" w:rsidP="00061CA7">
      <w:pPr>
        <w:pStyle w:val="NoteLevel1"/>
        <w:rPr>
          <w:lang w:val="fr-CA"/>
        </w:rPr>
      </w:pPr>
    </w:p>
    <w:p w14:paraId="1CA05040" w14:textId="1A77D7E5" w:rsidR="00061CA7" w:rsidRDefault="00061CA7" w:rsidP="00061CA7">
      <w:pPr>
        <w:pStyle w:val="NoteLevel1"/>
        <w:rPr>
          <w:lang w:val="fr-CA"/>
        </w:rPr>
      </w:pPr>
      <w:r>
        <w:rPr>
          <w:lang w:val="fr-CA"/>
        </w:rPr>
        <w:t>Compte rendu</w:t>
      </w:r>
      <w:r w:rsidR="00553C66">
        <w:rPr>
          <w:lang w:val="fr-CA"/>
        </w:rPr>
        <w:t xml:space="preserve"> – PIERROT </w:t>
      </w:r>
    </w:p>
    <w:p w14:paraId="15F5E8E4" w14:textId="684E0015" w:rsidR="00061CA7" w:rsidRDefault="00553C66" w:rsidP="00061CA7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 xml:space="preserve">1. Intro </w:t>
      </w:r>
      <w:r w:rsidR="00061CA7">
        <w:rPr>
          <w:lang w:val="fr-CA"/>
        </w:rPr>
        <w:t>:</w:t>
      </w:r>
    </w:p>
    <w:p w14:paraId="4D335DB9" w14:textId="15F43F7C" w:rsidR="00061CA7" w:rsidRDefault="00061CA7" w:rsidP="00061CA7">
      <w:pPr>
        <w:pStyle w:val="NoteLevel2"/>
        <w:rPr>
          <w:lang w:val="fr-CA"/>
        </w:rPr>
      </w:pPr>
      <w:r>
        <w:rPr>
          <w:lang w:val="fr-CA"/>
        </w:rPr>
        <w:t xml:space="preserve"> Élément de contexte interne (titre de recueil, titre de nouvelle, nom de l’auteur)</w:t>
      </w:r>
    </w:p>
    <w:p w14:paraId="498C59C3" w14:textId="5F00037C" w:rsidR="00061CA7" w:rsidRDefault="00061CA7" w:rsidP="00061CA7">
      <w:pPr>
        <w:pStyle w:val="NoteLevel2"/>
        <w:rPr>
          <w:lang w:val="fr-CA"/>
        </w:rPr>
      </w:pPr>
      <w:r>
        <w:rPr>
          <w:lang w:val="fr-CA"/>
        </w:rPr>
        <w:t xml:space="preserve">Conte a été publié originalement… date de publication etc., tiré de </w:t>
      </w:r>
      <w:r w:rsidR="00553C66">
        <w:rPr>
          <w:lang w:val="fr-CA"/>
        </w:rPr>
        <w:t>note en bas de page</w:t>
      </w:r>
      <w:r>
        <w:rPr>
          <w:lang w:val="fr-CA"/>
        </w:rPr>
        <w:t xml:space="preserve"> (élément de contexte externe d’ordre bibliographique)</w:t>
      </w:r>
    </w:p>
    <w:p w14:paraId="1E92A402" w14:textId="756ED164" w:rsidR="00553C66" w:rsidRDefault="00553C66" w:rsidP="00553C66">
      <w:pPr>
        <w:pStyle w:val="NoteLevel1"/>
        <w:rPr>
          <w:lang w:val="fr-CA"/>
        </w:rPr>
      </w:pPr>
      <w:r>
        <w:rPr>
          <w:lang w:val="fr-CA"/>
        </w:rPr>
        <w:t>2. Corps :</w:t>
      </w:r>
    </w:p>
    <w:p w14:paraId="3763DA3F" w14:textId="1B0ECED5" w:rsidR="00553C66" w:rsidRDefault="00553C66" w:rsidP="00553C66">
      <w:pPr>
        <w:pStyle w:val="NoteLevel2"/>
        <w:rPr>
          <w:lang w:val="fr-CA"/>
        </w:rPr>
      </w:pPr>
      <w:r>
        <w:rPr>
          <w:lang w:val="fr-CA"/>
        </w:rPr>
        <w:t xml:space="preserve">Soulever thématique (I et II) </w:t>
      </w:r>
    </w:p>
    <w:p w14:paraId="0CB8728A" w14:textId="52BCCD2B" w:rsidR="00553C66" w:rsidRDefault="00553C66" w:rsidP="00553C66">
      <w:pPr>
        <w:pStyle w:val="NoteLevel2"/>
        <w:rPr>
          <w:lang w:val="fr-CA"/>
        </w:rPr>
      </w:pPr>
      <w:r>
        <w:rPr>
          <w:lang w:val="fr-CA"/>
        </w:rPr>
        <w:t>Présentation, et illustration direct des thèmes I et II par courtes citations</w:t>
      </w:r>
    </w:p>
    <w:p w14:paraId="3017DC70" w14:textId="49327225" w:rsidR="00553C66" w:rsidRDefault="00553C66" w:rsidP="00553C66">
      <w:pPr>
        <w:pStyle w:val="NoteLevel2"/>
        <w:rPr>
          <w:lang w:val="fr-CA"/>
        </w:rPr>
      </w:pPr>
      <w:r>
        <w:rPr>
          <w:lang w:val="fr-CA"/>
        </w:rPr>
        <w:t>Discussion (analyse)</w:t>
      </w:r>
    </w:p>
    <w:p w14:paraId="1766D53C" w14:textId="0049C21B" w:rsidR="00553C66" w:rsidRDefault="00553C66" w:rsidP="00553C66">
      <w:pPr>
        <w:pStyle w:val="NoteLevel2"/>
        <w:rPr>
          <w:lang w:val="fr-CA"/>
        </w:rPr>
      </w:pPr>
      <w:r>
        <w:rPr>
          <w:lang w:val="fr-CA"/>
        </w:rPr>
        <w:t>Citation de source extérieure (ne commencer/terminer jamais compte rendu par cette citation)</w:t>
      </w:r>
    </w:p>
    <w:p w14:paraId="42C7A676" w14:textId="57B9020E" w:rsidR="00553C66" w:rsidRDefault="00553C66" w:rsidP="00553C66">
      <w:pPr>
        <w:pStyle w:val="NoteLevel3"/>
        <w:rPr>
          <w:lang w:val="fr-CA"/>
        </w:rPr>
      </w:pPr>
      <w:r>
        <w:rPr>
          <w:lang w:val="fr-CA"/>
        </w:rPr>
        <w:t>Entre intro et corps</w:t>
      </w:r>
    </w:p>
    <w:p w14:paraId="28A832FE" w14:textId="1E7FF82A" w:rsidR="00553C66" w:rsidRDefault="00553C66" w:rsidP="00553C66">
      <w:pPr>
        <w:pStyle w:val="NoteLevel3"/>
        <w:rPr>
          <w:lang w:val="fr-CA"/>
        </w:rPr>
      </w:pPr>
      <w:r>
        <w:rPr>
          <w:lang w:val="fr-CA"/>
        </w:rPr>
        <w:t xml:space="preserve">Entre corps et </w:t>
      </w:r>
      <w:proofErr w:type="spellStart"/>
      <w:r>
        <w:rPr>
          <w:lang w:val="fr-CA"/>
        </w:rPr>
        <w:t>conc</w:t>
      </w:r>
      <w:proofErr w:type="spellEnd"/>
    </w:p>
    <w:p w14:paraId="6F90BBC2" w14:textId="2E60324F" w:rsidR="00553C66" w:rsidRPr="00553C66" w:rsidRDefault="00553C66" w:rsidP="00553C66">
      <w:pPr>
        <w:pStyle w:val="NoteLevel3"/>
        <w:rPr>
          <w:lang w:val="fr-CA"/>
        </w:rPr>
      </w:pPr>
      <w:r>
        <w:rPr>
          <w:lang w:val="fr-CA"/>
        </w:rPr>
        <w:t>Entre thème I et II</w:t>
      </w:r>
    </w:p>
    <w:p w14:paraId="1E708B28" w14:textId="6E84661B" w:rsidR="00553C66" w:rsidRDefault="00553C66" w:rsidP="00553C66">
      <w:pPr>
        <w:pStyle w:val="NoteLevel1"/>
        <w:rPr>
          <w:lang w:val="fr-CA"/>
        </w:rPr>
      </w:pPr>
      <w:r>
        <w:rPr>
          <w:lang w:val="fr-CA"/>
        </w:rPr>
        <w:t>3. Conclusion :</w:t>
      </w:r>
    </w:p>
    <w:p w14:paraId="13662396" w14:textId="63511931" w:rsidR="00553C66" w:rsidRDefault="00553C66" w:rsidP="00553C66">
      <w:pPr>
        <w:pStyle w:val="NoteLevel2"/>
        <w:rPr>
          <w:lang w:val="fr-CA"/>
        </w:rPr>
      </w:pPr>
      <w:r>
        <w:rPr>
          <w:lang w:val="fr-CA"/>
        </w:rPr>
        <w:t>En ≈ 2 phrases, lien entre thème principal et autres nouvelles (élément de contexte interne) OU élément de contexte externe pertinent</w:t>
      </w:r>
    </w:p>
    <w:p w14:paraId="7BBD7B8E" w14:textId="77777777" w:rsidR="00034994" w:rsidRDefault="00034994" w:rsidP="00553C66">
      <w:pPr>
        <w:pStyle w:val="NoteLevel2"/>
        <w:rPr>
          <w:lang w:val="fr-CA"/>
        </w:rPr>
      </w:pPr>
    </w:p>
    <w:p w14:paraId="2F39FA9C" w14:textId="77777777" w:rsidR="00034994" w:rsidRDefault="00034994" w:rsidP="00034994">
      <w:pPr>
        <w:pStyle w:val="NoteLevel1"/>
        <w:numPr>
          <w:ilvl w:val="0"/>
          <w:numId w:val="0"/>
        </w:numPr>
        <w:rPr>
          <w:lang w:val="fr-CA"/>
        </w:rPr>
      </w:pPr>
    </w:p>
    <w:p w14:paraId="5E500E9B" w14:textId="705BABAA" w:rsidR="00034994" w:rsidRDefault="00034994" w:rsidP="00034994">
      <w:pPr>
        <w:pStyle w:val="NoteLevel1"/>
        <w:numPr>
          <w:ilvl w:val="0"/>
          <w:numId w:val="0"/>
        </w:numPr>
        <w:rPr>
          <w:lang w:val="fr-CA"/>
        </w:rPr>
      </w:pPr>
      <w:r>
        <w:rPr>
          <w:lang w:val="fr-CA"/>
        </w:rPr>
        <w:t>2 journaux</w:t>
      </w:r>
    </w:p>
    <w:p w14:paraId="404D4BA4" w14:textId="4915BF1F" w:rsidR="00034994" w:rsidRDefault="00034994" w:rsidP="00034994">
      <w:pPr>
        <w:pStyle w:val="NoteLevel2"/>
        <w:rPr>
          <w:lang w:val="fr-CA"/>
        </w:rPr>
      </w:pPr>
      <w:r>
        <w:rPr>
          <w:lang w:val="fr-CA"/>
        </w:rPr>
        <w:t>Le Gaulois : journal mondain, « ferme sur les principes de l’ordre moral »</w:t>
      </w:r>
    </w:p>
    <w:p w14:paraId="10354D26" w14:textId="3FB53AD7" w:rsidR="00034994" w:rsidRDefault="00034994" w:rsidP="00034994">
      <w:pPr>
        <w:pStyle w:val="NoteLevel2"/>
        <w:rPr>
          <w:lang w:val="fr-CA"/>
        </w:rPr>
      </w:pPr>
      <w:r>
        <w:rPr>
          <w:lang w:val="fr-CA"/>
        </w:rPr>
        <w:t xml:space="preserve">Gil </w:t>
      </w:r>
      <w:proofErr w:type="spellStart"/>
      <w:r>
        <w:rPr>
          <w:lang w:val="fr-CA"/>
        </w:rPr>
        <w:t>Blas</w:t>
      </w:r>
      <w:proofErr w:type="spellEnd"/>
      <w:r>
        <w:rPr>
          <w:lang w:val="fr-CA"/>
        </w:rPr>
        <w:t> : « s’ouvre aux audaces »</w:t>
      </w:r>
    </w:p>
    <w:p w14:paraId="4DC4A543" w14:textId="77777777" w:rsidR="00EE3A9D" w:rsidRDefault="00EE3A9D" w:rsidP="00EE3A9D">
      <w:pPr>
        <w:pStyle w:val="NoteLevel1"/>
        <w:rPr>
          <w:lang w:val="fr-CA"/>
        </w:rPr>
      </w:pPr>
    </w:p>
    <w:p w14:paraId="0C04E7C4" w14:textId="67A907C8" w:rsidR="00EE3A9D" w:rsidRPr="00EE3A9D" w:rsidRDefault="00EE3A9D" w:rsidP="00EE3A9D">
      <w:pPr>
        <w:pStyle w:val="NoteLevel1"/>
        <w:rPr>
          <w:lang w:val="fr-CA"/>
        </w:rPr>
      </w:pPr>
      <w:r>
        <w:rPr>
          <w:lang w:val="fr-CA"/>
        </w:rPr>
        <w:t xml:space="preserve">Contexte </w:t>
      </w:r>
      <w:proofErr w:type="spellStart"/>
      <w:r>
        <w:rPr>
          <w:lang w:val="fr-CA"/>
        </w:rPr>
        <w:t>litt</w:t>
      </w:r>
      <w:r>
        <w:rPr>
          <w:lang w:val="fr-FR"/>
        </w:rPr>
        <w:t>éraire</w:t>
      </w:r>
      <w:proofErr w:type="spellEnd"/>
    </w:p>
    <w:p w14:paraId="1E8B78E1" w14:textId="0BFB366E" w:rsidR="00EE3A9D" w:rsidRPr="00EE3A9D" w:rsidRDefault="00EE3A9D" w:rsidP="00EE3A9D">
      <w:pPr>
        <w:pStyle w:val="NoteLevel1"/>
        <w:rPr>
          <w:lang w:val="fr-CA"/>
        </w:rPr>
      </w:pPr>
      <w:r>
        <w:rPr>
          <w:lang w:val="fr-FR"/>
        </w:rPr>
        <w:t>Thématiques explorés par Maupassant dans ses premiers écrits :</w:t>
      </w:r>
    </w:p>
    <w:p w14:paraId="6A81600A" w14:textId="3F63D395" w:rsidR="00EE3A9D" w:rsidRDefault="00EE3A9D" w:rsidP="00EE3A9D">
      <w:pPr>
        <w:pStyle w:val="NoteLevel2"/>
        <w:rPr>
          <w:lang w:val="fr-CA"/>
        </w:rPr>
      </w:pPr>
      <w:r>
        <w:rPr>
          <w:lang w:val="fr-CA"/>
        </w:rPr>
        <w:t>Dépeindre les filles publiques (prostituées ex. Boule de suif)</w:t>
      </w:r>
    </w:p>
    <w:p w14:paraId="004E611D" w14:textId="5007AC9D" w:rsidR="00EE3A9D" w:rsidRDefault="00EE3A9D" w:rsidP="00EE3A9D">
      <w:pPr>
        <w:pStyle w:val="NoteLevel2"/>
        <w:rPr>
          <w:lang w:val="fr-CA"/>
        </w:rPr>
      </w:pPr>
      <w:r>
        <w:rPr>
          <w:lang w:val="fr-CA"/>
        </w:rPr>
        <w:t>La vie à la campagne</w:t>
      </w:r>
    </w:p>
    <w:p w14:paraId="7175D20A" w14:textId="315C9269" w:rsidR="00EE3A9D" w:rsidRDefault="00EE3A9D" w:rsidP="00EE3A9D">
      <w:pPr>
        <w:pStyle w:val="NoteLevel2"/>
        <w:rPr>
          <w:lang w:val="fr-CA"/>
        </w:rPr>
      </w:pPr>
      <w:r>
        <w:rPr>
          <w:lang w:val="fr-CA"/>
        </w:rPr>
        <w:t>Le monde des petits employés; la petite bourgeoisie</w:t>
      </w:r>
    </w:p>
    <w:p w14:paraId="5175DAED" w14:textId="47699797" w:rsidR="00EE3A9D" w:rsidRDefault="00EE3A9D" w:rsidP="00EE3A9D">
      <w:pPr>
        <w:pStyle w:val="NoteLevel2"/>
        <w:rPr>
          <w:lang w:val="fr-CA"/>
        </w:rPr>
      </w:pPr>
      <w:r>
        <w:rPr>
          <w:lang w:val="fr-CA"/>
        </w:rPr>
        <w:t>Souci du détail (sordide, repoussant ex. coutume de la bécasse)</w:t>
      </w:r>
    </w:p>
    <w:p w14:paraId="2D616F7E" w14:textId="77777777" w:rsidR="00B712FA" w:rsidRDefault="00B712FA" w:rsidP="00B712FA">
      <w:pPr>
        <w:pStyle w:val="NoteLevel1"/>
        <w:rPr>
          <w:lang w:val="fr-CA"/>
        </w:rPr>
      </w:pPr>
    </w:p>
    <w:p w14:paraId="153DBC8F" w14:textId="77777777" w:rsidR="003D331F" w:rsidRDefault="003D331F" w:rsidP="003D331F">
      <w:pPr>
        <w:pStyle w:val="NoteLevel1"/>
        <w:rPr>
          <w:lang w:val="fr-CA"/>
        </w:rPr>
      </w:pPr>
      <w:r>
        <w:rPr>
          <w:lang w:val="fr-CA"/>
        </w:rPr>
        <w:t>Nouvelle</w:t>
      </w:r>
    </w:p>
    <w:p w14:paraId="08C73DEA" w14:textId="2688A733" w:rsidR="00B712FA" w:rsidRDefault="003D331F" w:rsidP="003D331F">
      <w:pPr>
        <w:pStyle w:val="NoteLevel1"/>
        <w:rPr>
          <w:lang w:val="fr-CA"/>
        </w:rPr>
      </w:pPr>
      <w:r>
        <w:rPr>
          <w:lang w:val="fr-CA"/>
        </w:rPr>
        <w:t xml:space="preserve">= forme brève de narration réaliste. Intention objective sur un seul évènement. </w:t>
      </w:r>
    </w:p>
    <w:p w14:paraId="72E91D51" w14:textId="77777777" w:rsidR="000563E5" w:rsidRDefault="000563E5" w:rsidP="003D331F">
      <w:pPr>
        <w:pStyle w:val="NoteLevel1"/>
        <w:rPr>
          <w:lang w:val="fr-CA"/>
        </w:rPr>
      </w:pPr>
    </w:p>
    <w:p w14:paraId="74169E8A" w14:textId="166095DD" w:rsidR="000563E5" w:rsidRDefault="000563E5" w:rsidP="000563E5">
      <w:pPr>
        <w:pStyle w:val="NoteLevel1"/>
        <w:rPr>
          <w:lang w:val="fr-CA"/>
        </w:rPr>
      </w:pPr>
      <w:r>
        <w:rPr>
          <w:lang w:val="fr-CA"/>
        </w:rPr>
        <w:t>Procédés narratifs</w:t>
      </w:r>
    </w:p>
    <w:p w14:paraId="0A3BF476" w14:textId="77777777" w:rsidR="000563E5" w:rsidRDefault="000563E5" w:rsidP="000563E5">
      <w:pPr>
        <w:pStyle w:val="NoteLevel1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Auditoire = société brillante réunie à l’occasion d’un </w:t>
      </w:r>
      <w:proofErr w:type="spellStart"/>
      <w:r w:rsidRPr="000563E5">
        <w:rPr>
          <w:highlight w:val="yellow"/>
          <w:lang w:val="fr-CA"/>
        </w:rPr>
        <w:t>dîner</w:t>
      </w:r>
      <w:proofErr w:type="spellEnd"/>
      <w:r>
        <w:rPr>
          <w:lang w:val="fr-CA"/>
        </w:rPr>
        <w:t xml:space="preserve">, présenter au début du conte. ≈ </w:t>
      </w:r>
      <w:r w:rsidRPr="000563E5">
        <w:rPr>
          <w:highlight w:val="yellow"/>
          <w:lang w:val="fr-CA"/>
        </w:rPr>
        <w:t>lecteurs</w:t>
      </w:r>
      <w:r>
        <w:rPr>
          <w:lang w:val="fr-CA"/>
        </w:rPr>
        <w:t xml:space="preserve"> </w:t>
      </w:r>
    </w:p>
    <w:p w14:paraId="76B4B8A9" w14:textId="49A216D6" w:rsidR="000563E5" w:rsidRDefault="000563E5" w:rsidP="000563E5">
      <w:pPr>
        <w:pStyle w:val="NoteLevel2"/>
        <w:numPr>
          <w:ilvl w:val="1"/>
          <w:numId w:val="14"/>
        </w:numPr>
        <w:rPr>
          <w:lang w:val="fr-CA"/>
        </w:rPr>
      </w:pPr>
      <w:r>
        <w:rPr>
          <w:lang w:val="fr-CA"/>
        </w:rPr>
        <w:t>XIX : lecteurs = élite social (</w:t>
      </w:r>
      <w:r w:rsidRPr="000563E5">
        <w:rPr>
          <w:highlight w:val="yellow"/>
          <w:lang w:val="fr-CA"/>
        </w:rPr>
        <w:t>bourgeoisie</w:t>
      </w:r>
      <w:r>
        <w:rPr>
          <w:lang w:val="fr-CA"/>
        </w:rPr>
        <w:t>)</w:t>
      </w:r>
    </w:p>
    <w:p w14:paraId="286DC663" w14:textId="0E1D13EC" w:rsidR="000563E5" w:rsidRDefault="000563E5" w:rsidP="000563E5">
      <w:pPr>
        <w:pStyle w:val="NoteLevel2"/>
        <w:numPr>
          <w:ilvl w:val="1"/>
          <w:numId w:val="14"/>
        </w:numPr>
        <w:rPr>
          <w:lang w:val="fr-CA"/>
        </w:rPr>
      </w:pPr>
      <w:r>
        <w:rPr>
          <w:lang w:val="fr-CA"/>
        </w:rPr>
        <w:t xml:space="preserve">CB = Baron de </w:t>
      </w:r>
      <w:proofErr w:type="spellStart"/>
      <w:r>
        <w:rPr>
          <w:lang w:val="fr-CA"/>
        </w:rPr>
        <w:t>Ravots</w:t>
      </w:r>
      <w:proofErr w:type="spellEnd"/>
      <w:r>
        <w:rPr>
          <w:lang w:val="fr-CA"/>
        </w:rPr>
        <w:t xml:space="preserve"> + chasseurs</w:t>
      </w:r>
      <w:r w:rsidRPr="000563E5">
        <w:rPr>
          <w:lang w:val="fr-CA"/>
        </w:rPr>
        <w:t xml:space="preserve"> </w:t>
      </w:r>
    </w:p>
    <w:p w14:paraId="5770D33C" w14:textId="77777777" w:rsidR="000563E5" w:rsidRPr="000563E5" w:rsidRDefault="000563E5" w:rsidP="000563E5">
      <w:pPr>
        <w:pStyle w:val="NoteLevel2"/>
        <w:rPr>
          <w:lang w:val="fr-CA"/>
        </w:rPr>
      </w:pPr>
      <w:r w:rsidRPr="000563E5">
        <w:rPr>
          <w:lang w:val="fr-CA"/>
        </w:rPr>
        <w:t xml:space="preserve">Maupassant méprisait bourgeoisie, m^ si ce sont ces lecteurs </w:t>
      </w:r>
      <w:r w:rsidRPr="000563E5">
        <w:rPr>
          <w:lang w:val="fr-CA"/>
        </w:rPr>
        <w:sym w:font="Wingdings" w:char="F0E0"/>
      </w:r>
      <w:r w:rsidRPr="000563E5">
        <w:rPr>
          <w:lang w:val="fr-CA"/>
        </w:rPr>
        <w:t xml:space="preserve"> thématique de l’avarice</w:t>
      </w:r>
    </w:p>
    <w:p w14:paraId="45E6DB27" w14:textId="5DBA281F" w:rsidR="000563E5" w:rsidRDefault="000563E5" w:rsidP="000563E5">
      <w:pPr>
        <w:pStyle w:val="NoteLevel2"/>
        <w:numPr>
          <w:ilvl w:val="1"/>
          <w:numId w:val="14"/>
        </w:numPr>
        <w:rPr>
          <w:lang w:val="fr-CA"/>
        </w:rPr>
      </w:pPr>
      <w:r>
        <w:rPr>
          <w:lang w:val="fr-CA"/>
        </w:rPr>
        <w:t>Mais parfois 2</w:t>
      </w:r>
      <w:r w:rsidRPr="000563E5">
        <w:rPr>
          <w:vertAlign w:val="superscript"/>
          <w:lang w:val="fr-CA"/>
        </w:rPr>
        <w:t>e</w:t>
      </w:r>
      <w:r>
        <w:rPr>
          <w:lang w:val="fr-CA"/>
        </w:rPr>
        <w:t xml:space="preserve"> niveau d’auditoire ex. La Rempailleuse, La Peur</w:t>
      </w:r>
    </w:p>
    <w:p w14:paraId="10DC5F12" w14:textId="77792273" w:rsidR="000563E5" w:rsidRDefault="000563E5" w:rsidP="000563E5">
      <w:pPr>
        <w:pStyle w:val="NoteLevel2"/>
        <w:numPr>
          <w:ilvl w:val="1"/>
          <w:numId w:val="14"/>
        </w:numPr>
        <w:rPr>
          <w:lang w:val="fr-CA"/>
        </w:rPr>
      </w:pPr>
      <w:r>
        <w:rPr>
          <w:lang w:val="fr-CA"/>
        </w:rPr>
        <w:t>Parfois inversement narrateur - auditoire ex. Ce cochon de Morin, Le Testament</w:t>
      </w:r>
    </w:p>
    <w:p w14:paraId="12620738" w14:textId="48584FD4" w:rsidR="000563E5" w:rsidRDefault="000563E5" w:rsidP="000563E5">
      <w:pPr>
        <w:pStyle w:val="NoteLevel1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Narrateur interne = professionnel d’âge mûr, </w:t>
      </w:r>
      <w:r w:rsidR="00C35B20">
        <w:rPr>
          <w:lang w:val="fr-CA"/>
        </w:rPr>
        <w:t xml:space="preserve">homme d’expérience, </w:t>
      </w:r>
      <w:r>
        <w:rPr>
          <w:lang w:val="fr-CA"/>
        </w:rPr>
        <w:t>qui raconte avec détachement ses péripéties</w:t>
      </w:r>
    </w:p>
    <w:p w14:paraId="1F6752C9" w14:textId="5AE5D999" w:rsidR="00C35B20" w:rsidRDefault="000563E5" w:rsidP="00C35B20">
      <w:pPr>
        <w:pStyle w:val="NoteLevel1"/>
        <w:numPr>
          <w:ilvl w:val="0"/>
          <w:numId w:val="13"/>
        </w:numPr>
        <w:rPr>
          <w:lang w:val="fr-CA"/>
        </w:rPr>
      </w:pPr>
      <w:r>
        <w:rPr>
          <w:lang w:val="fr-CA"/>
        </w:rPr>
        <w:t>L’aventure</w:t>
      </w:r>
      <w:r w:rsidR="00C35B20">
        <w:rPr>
          <w:lang w:val="fr-CA"/>
        </w:rPr>
        <w:t xml:space="preserve">, racontée au passé. = bref + ancien désordre. </w:t>
      </w:r>
    </w:p>
    <w:p w14:paraId="095D49D3" w14:textId="305353A7" w:rsidR="00C35B20" w:rsidRPr="00C35B20" w:rsidRDefault="00C35B20" w:rsidP="00C35B20">
      <w:pPr>
        <w:pStyle w:val="NoteLevel2"/>
        <w:numPr>
          <w:ilvl w:val="1"/>
          <w:numId w:val="13"/>
        </w:numPr>
        <w:rPr>
          <w:lang w:val="fr-CA"/>
        </w:rPr>
      </w:pPr>
      <w:r>
        <w:rPr>
          <w:lang w:val="fr-CA"/>
        </w:rPr>
        <w:t>État du passé permet de rassurer auditoire et maintenir détachement du narrateur</w:t>
      </w:r>
    </w:p>
    <w:p w14:paraId="3E1AAC69" w14:textId="034FC96B" w:rsidR="000563E5" w:rsidRDefault="000563E5" w:rsidP="000563E5">
      <w:pPr>
        <w:pStyle w:val="NoteLevel1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L’histoire </w:t>
      </w:r>
      <w:r w:rsidRPr="000563E5">
        <w:rPr>
          <w:lang w:val="fr-CA"/>
        </w:rPr>
        <w:sym w:font="Wingdings" w:char="F0E0"/>
      </w:r>
      <w:r>
        <w:rPr>
          <w:lang w:val="fr-CA"/>
        </w:rPr>
        <w:t xml:space="preserve"> moralité</w:t>
      </w:r>
      <w:r w:rsidR="00007E20">
        <w:rPr>
          <w:lang w:val="fr-CA"/>
        </w:rPr>
        <w:t xml:space="preserve"> et/ou</w:t>
      </w:r>
      <w:r w:rsidR="00376935">
        <w:rPr>
          <w:lang w:val="fr-CA"/>
        </w:rPr>
        <w:t xml:space="preserve"> loi</w:t>
      </w:r>
      <w:r w:rsidR="00C35B20">
        <w:rPr>
          <w:lang w:val="fr-CA"/>
        </w:rPr>
        <w:t xml:space="preserve"> + valeur explicative </w:t>
      </w:r>
    </w:p>
    <w:p w14:paraId="79AE310F" w14:textId="73EA4AF1" w:rsidR="00376935" w:rsidRDefault="00376935" w:rsidP="00376935">
      <w:pPr>
        <w:pStyle w:val="NoteLevel2"/>
        <w:numPr>
          <w:ilvl w:val="1"/>
          <w:numId w:val="13"/>
        </w:numPr>
        <w:rPr>
          <w:lang w:val="fr-CA"/>
        </w:rPr>
      </w:pPr>
      <w:r>
        <w:rPr>
          <w:lang w:val="fr-CA"/>
        </w:rPr>
        <w:t>thèmes communs : mort, avarice, cruauté de guerre, niaiserie de paysans normands, malheur, désir</w:t>
      </w:r>
    </w:p>
    <w:p w14:paraId="18579B37" w14:textId="266B4C4A" w:rsidR="00376935" w:rsidRDefault="00376935" w:rsidP="00376935">
      <w:pPr>
        <w:pStyle w:val="NoteLevel2"/>
        <w:numPr>
          <w:ilvl w:val="1"/>
          <w:numId w:val="13"/>
        </w:numPr>
        <w:rPr>
          <w:lang w:val="fr-CA"/>
        </w:rPr>
      </w:pPr>
      <w:r>
        <w:rPr>
          <w:lang w:val="fr-CA"/>
        </w:rPr>
        <w:t xml:space="preserve">recueil : mélange de gaieté, ironie et pessimisme </w:t>
      </w:r>
    </w:p>
    <w:p w14:paraId="7D5A7544" w14:textId="0F754E1B" w:rsidR="00376935" w:rsidRDefault="00376935" w:rsidP="00376935">
      <w:pPr>
        <w:pStyle w:val="NoteLevel2"/>
        <w:numPr>
          <w:ilvl w:val="1"/>
          <w:numId w:val="13"/>
        </w:numPr>
        <w:rPr>
          <w:lang w:val="fr-CA"/>
        </w:rPr>
      </w:pPr>
      <w:r>
        <w:rPr>
          <w:lang w:val="fr-CA"/>
        </w:rPr>
        <w:t xml:space="preserve">leçon : corriger l’auditoire en racontant changement vécu, essayer de rationaliser l’inexplicable </w:t>
      </w:r>
    </w:p>
    <w:p w14:paraId="22420F38" w14:textId="36C3A1B8" w:rsidR="00376935" w:rsidRDefault="00376935" w:rsidP="00376935">
      <w:pPr>
        <w:pStyle w:val="NoteLevel2"/>
        <w:numPr>
          <w:ilvl w:val="1"/>
          <w:numId w:val="13"/>
        </w:numPr>
        <w:rPr>
          <w:lang w:val="fr-CA"/>
        </w:rPr>
      </w:pPr>
      <w:r>
        <w:rPr>
          <w:lang w:val="fr-CA"/>
        </w:rPr>
        <w:t>ex : la rempailleuse : le grand amour ne peut arriver qu’une fois dans la vie</w:t>
      </w:r>
    </w:p>
    <w:p w14:paraId="4A2CE114" w14:textId="3A175DB4" w:rsidR="00376935" w:rsidRDefault="00376935" w:rsidP="00376935">
      <w:pPr>
        <w:pStyle w:val="NoteLevel2"/>
        <w:numPr>
          <w:ilvl w:val="1"/>
          <w:numId w:val="13"/>
        </w:numPr>
        <w:rPr>
          <w:lang w:val="fr-CA"/>
        </w:rPr>
      </w:pPr>
      <w:r>
        <w:rPr>
          <w:lang w:val="fr-CA"/>
        </w:rPr>
        <w:t>ex : le testament : l’amitié se maintiendra malgré origines découverts</w:t>
      </w:r>
    </w:p>
    <w:p w14:paraId="2D72938A" w14:textId="7FF2D83D" w:rsidR="00376935" w:rsidRPr="003D331F" w:rsidRDefault="00376935" w:rsidP="00376935">
      <w:pPr>
        <w:pStyle w:val="NoteLevel2"/>
        <w:numPr>
          <w:ilvl w:val="1"/>
          <w:numId w:val="13"/>
        </w:numPr>
        <w:rPr>
          <w:lang w:val="fr-CA"/>
        </w:rPr>
      </w:pPr>
      <w:r>
        <w:rPr>
          <w:lang w:val="fr-CA"/>
        </w:rPr>
        <w:t>leçons s’appliquent à humanité entière</w:t>
      </w:r>
    </w:p>
    <w:p w14:paraId="7DE6DE43" w14:textId="77777777" w:rsidR="00482F07" w:rsidRDefault="00482F07" w:rsidP="00482F07">
      <w:pPr>
        <w:pStyle w:val="NoteLevel1"/>
        <w:rPr>
          <w:lang w:val="fr-CA"/>
        </w:rPr>
        <w:sectPr w:rsidR="00482F07" w:rsidSect="00482F07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FB19C42" w14:textId="586D4C76" w:rsidR="00482F07" w:rsidRPr="00482F07" w:rsidRDefault="00482F07" w:rsidP="00E73E6E">
      <w:pPr>
        <w:pStyle w:val="NoteLevel1"/>
        <w:rPr>
          <w:lang w:val="fr-CA"/>
        </w:rPr>
      </w:pPr>
    </w:p>
    <w:sectPr w:rsidR="00482F07" w:rsidRPr="00482F07" w:rsidSect="00E73E6E">
      <w:headerReference w:type="first" r:id="rId1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53A2C0" w14:textId="77777777" w:rsidR="00E93995" w:rsidRDefault="00E93995" w:rsidP="006C546B">
      <w:r>
        <w:separator/>
      </w:r>
    </w:p>
  </w:endnote>
  <w:endnote w:type="continuationSeparator" w:id="0">
    <w:p w14:paraId="41C4C2B0" w14:textId="77777777" w:rsidR="00E93995" w:rsidRDefault="00E93995" w:rsidP="006C5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EB71F8" w14:textId="77777777" w:rsidR="00E93995" w:rsidRDefault="00E93995">
      <w:pPr>
        <w:pStyle w:val="Header"/>
      </w:pPr>
    </w:p>
    <w:p w14:paraId="22EF1453" w14:textId="77777777" w:rsidR="00E93995" w:rsidRDefault="00E93995"/>
    <w:p w14:paraId="0C909D4C" w14:textId="77777777" w:rsidR="00E93995" w:rsidRDefault="00E93995">
      <w:pPr>
        <w:pStyle w:val="Header"/>
      </w:pPr>
    </w:p>
    <w:p w14:paraId="2FEC0535" w14:textId="77777777" w:rsidR="00E93995" w:rsidRDefault="00E93995"/>
    <w:p w14:paraId="651D4BA6" w14:textId="77777777" w:rsidR="00E93995" w:rsidRDefault="00E93995">
      <w:pPr>
        <w:pStyle w:val="Header"/>
      </w:pPr>
    </w:p>
    <w:p w14:paraId="4E27BA27" w14:textId="77777777" w:rsidR="00E93995" w:rsidRDefault="00E93995"/>
    <w:p w14:paraId="6F4EEA9D" w14:textId="77777777" w:rsidR="00E93995" w:rsidRDefault="00E93995">
      <w:pPr>
        <w:pStyle w:val="Header"/>
      </w:pPr>
    </w:p>
    <w:p w14:paraId="0E871575" w14:textId="77777777" w:rsidR="00E93995" w:rsidRDefault="00E93995"/>
    <w:p w14:paraId="4E1B75E8" w14:textId="77777777" w:rsidR="00E93995" w:rsidRDefault="00E93995">
      <w:pPr>
        <w:pStyle w:val="Header"/>
      </w:pPr>
    </w:p>
    <w:p w14:paraId="68603699" w14:textId="77777777" w:rsidR="00E93995" w:rsidRDefault="00E93995"/>
    <w:p w14:paraId="1543E2CB" w14:textId="77777777" w:rsidR="00E93995" w:rsidRDefault="00E93995">
      <w:pPr>
        <w:pStyle w:val="Header"/>
      </w:pPr>
    </w:p>
    <w:p w14:paraId="4A17FCA3" w14:textId="77777777" w:rsidR="00E93995" w:rsidRDefault="00E93995"/>
    <w:p w14:paraId="7624094F" w14:textId="77777777" w:rsidR="00E93995" w:rsidRDefault="00E93995">
      <w:pPr>
        <w:pStyle w:val="Header"/>
      </w:pPr>
    </w:p>
    <w:p w14:paraId="1BAA7A57" w14:textId="77777777" w:rsidR="00E93995" w:rsidRDefault="00E93995"/>
    <w:p w14:paraId="4C455A6A" w14:textId="77777777" w:rsidR="00E93995" w:rsidRDefault="00E93995">
      <w:pPr>
        <w:pStyle w:val="Header"/>
      </w:pPr>
    </w:p>
    <w:p w14:paraId="7F571ECB" w14:textId="77777777" w:rsidR="00E93995" w:rsidRDefault="00E93995"/>
    <w:p w14:paraId="214F6EB7" w14:textId="77777777" w:rsidR="00E93995" w:rsidRDefault="00E93995">
      <w:pPr>
        <w:pStyle w:val="Header"/>
      </w:pPr>
    </w:p>
    <w:p w14:paraId="2020B1BD" w14:textId="77777777" w:rsidR="00E93995" w:rsidRDefault="00E93995"/>
    <w:p w14:paraId="31118A06" w14:textId="77777777" w:rsidR="00E93995" w:rsidRDefault="00E93995" w:rsidP="006C546B">
      <w:r>
        <w:separator/>
      </w:r>
    </w:p>
  </w:footnote>
  <w:footnote w:type="continuationSeparator" w:id="0">
    <w:p w14:paraId="68987278" w14:textId="77777777" w:rsidR="00E93995" w:rsidRDefault="00E93995" w:rsidP="006C546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FBC8F7" w14:textId="77777777" w:rsidR="00E93995" w:rsidRDefault="00E939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6:22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0A521" w14:textId="106C1771" w:rsidR="00E93995" w:rsidRDefault="00E939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proofErr w:type="spellStart"/>
    <w:r>
      <w:rPr>
        <w:rFonts w:ascii="Verdana" w:hAnsi="Verdana"/>
        <w:sz w:val="36"/>
        <w:szCs w:val="36"/>
      </w:rPr>
      <w:t>Grammaire</w:t>
    </w:r>
    <w:proofErr w:type="spellEnd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6:22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03777C" w14:textId="02D089D2" w:rsidR="00E93995" w:rsidRDefault="00E939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Comment citer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6:22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49FE2" w14:textId="77777777" w:rsidR="00E93995" w:rsidRDefault="00E939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5"/>
    <w:bookmarkStart w:id="8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6:22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3E1237" w14:textId="41F992DA" w:rsidR="00E93995" w:rsidRDefault="00E939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4"/>
    <w:bookmarkStart w:id="10" w:name="_WNTabType_3"/>
    <w:r>
      <w:rPr>
        <w:rFonts w:ascii="Verdana" w:hAnsi="Verdana"/>
        <w:sz w:val="36"/>
        <w:szCs w:val="36"/>
      </w:rPr>
      <w:t xml:space="preserve">Le </w:t>
    </w:r>
    <w:proofErr w:type="spellStart"/>
    <w:r>
      <w:rPr>
        <w:rFonts w:ascii="Verdana" w:hAnsi="Verdana"/>
        <w:sz w:val="36"/>
        <w:szCs w:val="36"/>
      </w:rPr>
      <w:t>compte</w:t>
    </w:r>
    <w:proofErr w:type="spellEnd"/>
    <w:r>
      <w:rPr>
        <w:rFonts w:ascii="Verdana" w:hAnsi="Verdana"/>
        <w:sz w:val="36"/>
        <w:szCs w:val="36"/>
      </w:rPr>
      <w:t xml:space="preserve"> </w:t>
    </w:r>
    <w:proofErr w:type="spellStart"/>
    <w:r>
      <w:rPr>
        <w:rFonts w:ascii="Verdana" w:hAnsi="Verdana"/>
        <w:sz w:val="36"/>
        <w:szCs w:val="36"/>
      </w:rPr>
      <w:t>rendu</w:t>
    </w:r>
    <w:proofErr w:type="spellEnd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6:22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D07245" w14:textId="4D7B5B2C" w:rsidR="00E93995" w:rsidRDefault="00E939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6:22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DCD769" w14:textId="5A8FE822" w:rsidR="00E93995" w:rsidRDefault="00E9399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2015-09-15 6:22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638B30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B81148"/>
    <w:multiLevelType w:val="hybridMultilevel"/>
    <w:tmpl w:val="704A55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B8B0DA4"/>
    <w:multiLevelType w:val="hybridMultilevel"/>
    <w:tmpl w:val="607E2346"/>
    <w:lvl w:ilvl="0" w:tplc="EC5ABE42">
      <w:start w:val="1"/>
      <w:numFmt w:val="upperRoman"/>
      <w:lvlText w:val="%1)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D3C6A"/>
    <w:multiLevelType w:val="hybridMultilevel"/>
    <w:tmpl w:val="DAE64D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1A3E6E78"/>
    <w:multiLevelType w:val="hybridMultilevel"/>
    <w:tmpl w:val="7932F7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5">
    <w:nsid w:val="1C9F4017"/>
    <w:multiLevelType w:val="hybridMultilevel"/>
    <w:tmpl w:val="704A55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6">
    <w:nsid w:val="2C736CF7"/>
    <w:multiLevelType w:val="hybridMultilevel"/>
    <w:tmpl w:val="164CC2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61E4DE1"/>
    <w:multiLevelType w:val="hybridMultilevel"/>
    <w:tmpl w:val="ECEA4C68"/>
    <w:lvl w:ilvl="0" w:tplc="917836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376EEB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05021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7F8BC7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E876A19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352B7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E8CA1B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FAAD1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904203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3BB42496"/>
    <w:multiLevelType w:val="hybridMultilevel"/>
    <w:tmpl w:val="AE2E9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21784F"/>
    <w:multiLevelType w:val="hybridMultilevel"/>
    <w:tmpl w:val="A01CD3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right"/>
      <w:pPr>
        <w:ind w:left="1620" w:hanging="180"/>
      </w:pPr>
    </w:lvl>
    <w:lvl w:ilvl="3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4816340D"/>
    <w:multiLevelType w:val="hybridMultilevel"/>
    <w:tmpl w:val="19985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D50A89"/>
    <w:multiLevelType w:val="hybridMultilevel"/>
    <w:tmpl w:val="A5B81E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1F822DF"/>
    <w:multiLevelType w:val="hybridMultilevel"/>
    <w:tmpl w:val="EBC48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F63A8C"/>
    <w:multiLevelType w:val="hybridMultilevel"/>
    <w:tmpl w:val="C96AA1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4">
    <w:nsid w:val="758426F6"/>
    <w:multiLevelType w:val="hybridMultilevel"/>
    <w:tmpl w:val="C96AA12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num w:numId="1">
    <w:abstractNumId w:val="8"/>
  </w:num>
  <w:num w:numId="2">
    <w:abstractNumId w:val="12"/>
  </w:num>
  <w:num w:numId="3">
    <w:abstractNumId w:val="10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9"/>
  </w:num>
  <w:num w:numId="9">
    <w:abstractNumId w:val="4"/>
  </w:num>
  <w:num w:numId="10">
    <w:abstractNumId w:val="11"/>
  </w:num>
  <w:num w:numId="11">
    <w:abstractNumId w:val="3"/>
  </w:num>
  <w:num w:numId="12">
    <w:abstractNumId w:val="2"/>
  </w:num>
  <w:num w:numId="13">
    <w:abstractNumId w:val="14"/>
  </w:num>
  <w:num w:numId="14">
    <w:abstractNumId w:val="13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Thérèse Raquin"/>
    <w:docVar w:name="_WNSectionTitle_2" w:val="Grammaire"/>
    <w:docVar w:name="_WNSectionTitle_3" w:val="Citations"/>
    <w:docVar w:name="_WNSectionTitle_4" w:val="Compte rendu"/>
    <w:docVar w:name="_WNSectionTitle_5" w:val="Exam"/>
    <w:docVar w:name="_WNSectionTitle_6" w:val="Contes de la Bécasse"/>
    <w:docVar w:name="_WNTabType_0" w:val="0"/>
    <w:docVar w:name="_WNTabType_1" w:val="2"/>
    <w:docVar w:name="_WNTabType_2" w:val="2"/>
    <w:docVar w:name="_WNTabType_3" w:val="2"/>
    <w:docVar w:name="_WNTabType_4" w:val="0"/>
    <w:docVar w:name="_WNTabType_5" w:val="2"/>
    <w:docVar w:name="_WNTabType_6" w:val="2"/>
    <w:docVar w:name="EnableWordNotes" w:val="0"/>
  </w:docVars>
  <w:rsids>
    <w:rsidRoot w:val="00B25A99"/>
    <w:rsid w:val="00007E20"/>
    <w:rsid w:val="00014D3B"/>
    <w:rsid w:val="00034994"/>
    <w:rsid w:val="000563E5"/>
    <w:rsid w:val="0006193F"/>
    <w:rsid w:val="00061CA7"/>
    <w:rsid w:val="000F7203"/>
    <w:rsid w:val="00156BF7"/>
    <w:rsid w:val="001726B3"/>
    <w:rsid w:val="0019270D"/>
    <w:rsid w:val="001A0D68"/>
    <w:rsid w:val="001C7446"/>
    <w:rsid w:val="001F2ECE"/>
    <w:rsid w:val="002414AC"/>
    <w:rsid w:val="00265DA4"/>
    <w:rsid w:val="002A0A22"/>
    <w:rsid w:val="002C58F3"/>
    <w:rsid w:val="002D7AA6"/>
    <w:rsid w:val="002E6CA0"/>
    <w:rsid w:val="00310F40"/>
    <w:rsid w:val="00340131"/>
    <w:rsid w:val="00362CAD"/>
    <w:rsid w:val="00376935"/>
    <w:rsid w:val="003903A7"/>
    <w:rsid w:val="003B12F3"/>
    <w:rsid w:val="003D331F"/>
    <w:rsid w:val="00410628"/>
    <w:rsid w:val="00415354"/>
    <w:rsid w:val="00474FED"/>
    <w:rsid w:val="00482F07"/>
    <w:rsid w:val="004B0FB2"/>
    <w:rsid w:val="00553C66"/>
    <w:rsid w:val="005703EC"/>
    <w:rsid w:val="00596382"/>
    <w:rsid w:val="005F5215"/>
    <w:rsid w:val="005F69E5"/>
    <w:rsid w:val="00621074"/>
    <w:rsid w:val="006B256F"/>
    <w:rsid w:val="006C546B"/>
    <w:rsid w:val="00781ADB"/>
    <w:rsid w:val="00787550"/>
    <w:rsid w:val="007A0158"/>
    <w:rsid w:val="007E34BF"/>
    <w:rsid w:val="0080350D"/>
    <w:rsid w:val="00883998"/>
    <w:rsid w:val="00941647"/>
    <w:rsid w:val="00963D65"/>
    <w:rsid w:val="009B493F"/>
    <w:rsid w:val="009D19B1"/>
    <w:rsid w:val="009D7826"/>
    <w:rsid w:val="00A52D41"/>
    <w:rsid w:val="00AB56E1"/>
    <w:rsid w:val="00B00823"/>
    <w:rsid w:val="00B25A99"/>
    <w:rsid w:val="00B55E33"/>
    <w:rsid w:val="00B6166C"/>
    <w:rsid w:val="00B712FA"/>
    <w:rsid w:val="00BB4729"/>
    <w:rsid w:val="00BC2822"/>
    <w:rsid w:val="00C35B20"/>
    <w:rsid w:val="00C72E7E"/>
    <w:rsid w:val="00CE05D3"/>
    <w:rsid w:val="00D90815"/>
    <w:rsid w:val="00E13FD6"/>
    <w:rsid w:val="00E23E03"/>
    <w:rsid w:val="00E305AF"/>
    <w:rsid w:val="00E73E6E"/>
    <w:rsid w:val="00E7552D"/>
    <w:rsid w:val="00E93995"/>
    <w:rsid w:val="00E967EE"/>
    <w:rsid w:val="00EC7675"/>
    <w:rsid w:val="00EE3A9D"/>
    <w:rsid w:val="00EF0927"/>
    <w:rsid w:val="00F3359B"/>
    <w:rsid w:val="00F7376B"/>
    <w:rsid w:val="00F74EFC"/>
    <w:rsid w:val="00FA19BB"/>
    <w:rsid w:val="00FC0D92"/>
    <w:rsid w:val="00FC18FE"/>
    <w:rsid w:val="00FF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0CD4FD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A99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C546B"/>
    <w:pPr>
      <w:keepNext/>
      <w:numPr>
        <w:numId w:val="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C546B"/>
    <w:pPr>
      <w:keepNext/>
      <w:numPr>
        <w:ilvl w:val="1"/>
        <w:numId w:val="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C546B"/>
    <w:pPr>
      <w:keepNext/>
      <w:numPr>
        <w:ilvl w:val="2"/>
        <w:numId w:val="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C546B"/>
    <w:pPr>
      <w:keepNext/>
      <w:numPr>
        <w:ilvl w:val="3"/>
        <w:numId w:val="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C546B"/>
    <w:pPr>
      <w:keepNext/>
      <w:numPr>
        <w:ilvl w:val="4"/>
        <w:numId w:val="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C546B"/>
    <w:pPr>
      <w:keepNext/>
      <w:numPr>
        <w:ilvl w:val="5"/>
        <w:numId w:val="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C546B"/>
    <w:pPr>
      <w:keepNext/>
      <w:numPr>
        <w:ilvl w:val="6"/>
        <w:numId w:val="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C546B"/>
    <w:pPr>
      <w:keepNext/>
      <w:numPr>
        <w:ilvl w:val="7"/>
        <w:numId w:val="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C546B"/>
    <w:pPr>
      <w:keepNext/>
      <w:numPr>
        <w:ilvl w:val="8"/>
        <w:numId w:val="4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C54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546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5A99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C546B"/>
    <w:pPr>
      <w:keepNext/>
      <w:numPr>
        <w:numId w:val="4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C546B"/>
    <w:pPr>
      <w:keepNext/>
      <w:numPr>
        <w:ilvl w:val="1"/>
        <w:numId w:val="4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6C546B"/>
    <w:pPr>
      <w:keepNext/>
      <w:numPr>
        <w:ilvl w:val="2"/>
        <w:numId w:val="4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6C546B"/>
    <w:pPr>
      <w:keepNext/>
      <w:numPr>
        <w:ilvl w:val="3"/>
        <w:numId w:val="4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6C546B"/>
    <w:pPr>
      <w:keepNext/>
      <w:numPr>
        <w:ilvl w:val="4"/>
        <w:numId w:val="4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C546B"/>
    <w:pPr>
      <w:keepNext/>
      <w:numPr>
        <w:ilvl w:val="5"/>
        <w:numId w:val="4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C546B"/>
    <w:pPr>
      <w:keepNext/>
      <w:numPr>
        <w:ilvl w:val="6"/>
        <w:numId w:val="4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C546B"/>
    <w:pPr>
      <w:keepNext/>
      <w:numPr>
        <w:ilvl w:val="7"/>
        <w:numId w:val="4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C546B"/>
    <w:pPr>
      <w:keepNext/>
      <w:numPr>
        <w:ilvl w:val="8"/>
        <w:numId w:val="4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6C54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5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4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6887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69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2979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header" Target="header6.xml"/><Relationship Id="rId15" Type="http://schemas.openxmlformats.org/officeDocument/2006/relationships/header" Target="header7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5BB29ED-50FF-3F44-9253-642628131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2770</Words>
  <Characters>15152</Characters>
  <Application>Microsoft Macintosh Word</Application>
  <DocSecurity>0</DocSecurity>
  <Lines>841</Lines>
  <Paragraphs>416</Paragraphs>
  <ScaleCrop>false</ScaleCrop>
  <Company/>
  <LinksUpToDate>false</LinksUpToDate>
  <CharactersWithSpaces>17506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 Turner</dc:creator>
  <cp:keywords/>
  <dc:description/>
  <cp:lastModifiedBy>Anastasia Turner</cp:lastModifiedBy>
  <cp:revision>2</cp:revision>
  <dcterms:created xsi:type="dcterms:W3CDTF">2016-11-20T15:27:00Z</dcterms:created>
  <dcterms:modified xsi:type="dcterms:W3CDTF">2016-11-20T15:27:00Z</dcterms:modified>
</cp:coreProperties>
</file>