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E85113" w14:textId="77777777" w:rsidR="005E4953" w:rsidRDefault="005E4953" w:rsidP="005E4953">
      <w:pPr>
        <w:jc w:val="center"/>
        <w:rPr>
          <w:u w:val="single"/>
        </w:rPr>
      </w:pPr>
      <w:r>
        <w:rPr>
          <w:u w:val="single"/>
        </w:rPr>
        <w:t xml:space="preserve">Course in General Linguistics </w:t>
      </w:r>
    </w:p>
    <w:p w14:paraId="3C7AF0E9" w14:textId="77777777" w:rsidR="005E4953" w:rsidRDefault="005E4953" w:rsidP="005E4953">
      <w:pPr>
        <w:pStyle w:val="ListParagraph"/>
        <w:ind w:left="2880" w:firstLine="720"/>
      </w:pPr>
      <w:r>
        <w:t>-Ferdinand de Saussure</w:t>
      </w:r>
    </w:p>
    <w:p w14:paraId="5378FE86" w14:textId="77777777" w:rsidR="005E4953" w:rsidRDefault="005E4953" w:rsidP="005E4953">
      <w:pPr>
        <w:ind w:left="360"/>
      </w:pPr>
    </w:p>
    <w:p w14:paraId="63C93963" w14:textId="77777777" w:rsidR="005E4953" w:rsidRDefault="005E4953" w:rsidP="005E4953">
      <w:pPr>
        <w:spacing w:line="480" w:lineRule="auto"/>
        <w:ind w:left="360"/>
      </w:pPr>
      <w:r>
        <w:tab/>
        <w:t>Saussure has created a general theory of studying signs called semiology, using it to figure out how signs work and how we interpret them. He believes that humans use signs to create meaning in the world around them and a sign can be defined as anything that stands for something else. The concept of signs relies on its relationships with other terms in this system, for example, in a sentence the meaning of a word changes based on the order of words being used. Signs are made up of two parts: the signifier (sounds, images, objects) and the signified (concept that is generated). The signifier is the word used to reference a concept or thing while the signified is the actual concept or image that appears in the brain. The relationship between the two is arbitrary, there is no natural connection between the two, therefore signifiers can change their meaning over time. Humans use signs as a way of understanding the world. What someone is wearing (signifier) impacts how we interpret them (signified). Language gains meaning through a system of negative relationships, where the value of a term is defined by what the other is not. For example, a time to be born and a time to die, and time for love and a time for hate. This is the nature of linguistics as our minds work in terms of opposites and nothing has meaning on its own. Sassure uses the study of linguistics to give every person the ability to better understand the world around them and understand that cultural phenomena are not simply material objects or events but signs that are defined through a system and network of relationships.</w:t>
      </w:r>
    </w:p>
    <w:p w14:paraId="39AB7B95" w14:textId="77777777" w:rsidR="005E4953" w:rsidRDefault="005E4953" w:rsidP="005E4953">
      <w:pPr>
        <w:ind w:left="360"/>
      </w:pPr>
    </w:p>
    <w:p w14:paraId="02B0DD32" w14:textId="77777777" w:rsidR="005E4953" w:rsidRPr="00CB05FF" w:rsidRDefault="005E4953" w:rsidP="005E4953">
      <w:pPr>
        <w:ind w:left="360"/>
      </w:pPr>
      <w:r>
        <w:t xml:space="preserve"> </w:t>
      </w:r>
    </w:p>
    <w:p w14:paraId="56228760" w14:textId="77777777" w:rsidR="005E4953" w:rsidRDefault="005E4953" w:rsidP="005E4953">
      <w:pPr>
        <w:jc w:val="center"/>
        <w:rPr>
          <w:u w:val="single"/>
        </w:rPr>
      </w:pPr>
    </w:p>
    <w:p w14:paraId="05B06145" w14:textId="77777777" w:rsidR="005E4953" w:rsidRDefault="005E4953" w:rsidP="005E4953">
      <w:pPr>
        <w:jc w:val="center"/>
        <w:rPr>
          <w:u w:val="single"/>
        </w:rPr>
      </w:pPr>
    </w:p>
    <w:p w14:paraId="5A90540E" w14:textId="77777777" w:rsidR="005E4953" w:rsidRDefault="005E4953" w:rsidP="005E4953">
      <w:pPr>
        <w:jc w:val="center"/>
        <w:rPr>
          <w:u w:val="single"/>
        </w:rPr>
      </w:pPr>
    </w:p>
    <w:p w14:paraId="6DF57B91" w14:textId="77777777" w:rsidR="005E4953" w:rsidRDefault="005E4953" w:rsidP="005E4953">
      <w:pPr>
        <w:jc w:val="center"/>
        <w:rPr>
          <w:u w:val="single"/>
        </w:rPr>
      </w:pPr>
      <w:r>
        <w:rPr>
          <w:u w:val="single"/>
        </w:rPr>
        <w:lastRenderedPageBreak/>
        <w:t xml:space="preserve">Mythologies </w:t>
      </w:r>
    </w:p>
    <w:p w14:paraId="7D926BBF" w14:textId="77777777" w:rsidR="005E4953" w:rsidRDefault="005E4953" w:rsidP="005E4953">
      <w:pPr>
        <w:pStyle w:val="ListParagraph"/>
        <w:ind w:left="2880" w:firstLine="720"/>
      </w:pPr>
      <w:r>
        <w:t>-Roland Barthes</w:t>
      </w:r>
    </w:p>
    <w:p w14:paraId="753C8B2D" w14:textId="77777777" w:rsidR="005E4953" w:rsidRDefault="005E4953" w:rsidP="005E4953">
      <w:pPr>
        <w:pStyle w:val="ListParagraph"/>
        <w:ind w:left="2880" w:firstLine="720"/>
      </w:pPr>
    </w:p>
    <w:p w14:paraId="2EB422E0" w14:textId="77777777" w:rsidR="005E4953" w:rsidRDefault="005E4953" w:rsidP="005E4953">
      <w:pPr>
        <w:spacing w:line="480" w:lineRule="auto"/>
        <w:ind w:firstLine="720"/>
      </w:pPr>
      <w:r>
        <w:t xml:space="preserve">The process of mythologizing takes cultural and historical contexts and suggests that they are a natural process, manipulating the public perception and experience. When something is traditional it means it was created by men and women and can be changed by them as well. If something is natural, it cannot be changed. Mythology produces a false consciousness, conforming to the idea that many fixed phenomena are natural occurrences, a notion that works to benefit the ruling class. Cultural practices such as film, television and theatre are sign systems that are prime subjects for sociological analysis. Barthe argues that the system of semiology is beneficial in analyzing mystification, a process that occurs in bourgeois societies. Using this system, Barthe can recognize signifiers in French culture such as wrestling, television ads, film and books. Once he determined these signifiers he went on to what was then signified, using the process of semiology to determined how our minds have become clouded with myths produced by capitalist, used to maintain their dominant lifestyle. This process of signification takes the meaning of symbols in the myth to the realm of association. Myth’s are a result of power structures in certain societies but have the ability to disguise itself as a historical concept and be presented as a natural and objective concept. </w:t>
      </w:r>
    </w:p>
    <w:p w14:paraId="4FAACA02" w14:textId="77777777" w:rsidR="00F31A0A" w:rsidRDefault="00617493"/>
    <w:p w14:paraId="66149860" w14:textId="77777777" w:rsidR="005E4953" w:rsidRDefault="005E4953" w:rsidP="005E4953">
      <w:pPr>
        <w:jc w:val="center"/>
        <w:rPr>
          <w:u w:val="single"/>
        </w:rPr>
      </w:pPr>
      <w:r>
        <w:rPr>
          <w:u w:val="single"/>
        </w:rPr>
        <w:t xml:space="preserve">The Need to Communicate </w:t>
      </w:r>
    </w:p>
    <w:p w14:paraId="3F26790F" w14:textId="77777777" w:rsidR="005E4953" w:rsidRDefault="005E4953" w:rsidP="005E4953">
      <w:pPr>
        <w:pStyle w:val="ListParagraph"/>
        <w:ind w:left="2880" w:firstLine="720"/>
      </w:pPr>
      <w:r>
        <w:t>-Wade Rowland</w:t>
      </w:r>
    </w:p>
    <w:p w14:paraId="41FF1AA7" w14:textId="77777777" w:rsidR="005E4953" w:rsidRDefault="005E4953" w:rsidP="005E4953"/>
    <w:p w14:paraId="72AE4937" w14:textId="77777777" w:rsidR="005E4953" w:rsidRDefault="005E4953" w:rsidP="005E4953">
      <w:pPr>
        <w:spacing w:line="480" w:lineRule="auto"/>
      </w:pPr>
      <w:r>
        <w:tab/>
        <w:t xml:space="preserve">In the article “The need to Communicate” author Wade Rowland elaborated on the evolution of language. It is determined that all humans are born with linguistic grammar hard wired into their brains and through communicating with others we as humans create a sense of self. Plato thought oral culture stood in the way of intellectual growth because learning was based on opinion, not fact. The alphabet made the act of learning subjective appose to objective. It allowed a base for analysis, removing all emotional attachment and creating a space for intellectual thought to be recorded, evaluated and transformed. Theorist Marshall Mcluhan explained why phonetic writing created lasting changes in written communication. The system is able to incorporate all meanings and languages, separating both sight and sounds from their semantic meanings. This forms a barrier between men and objects, developing a dualism between sight and sound. Phonetic literacy was greatly extended by the printing press, a huge advancement in technology that lead to developments in almost every discipline and paved the way for uniformity within European languages. Newspapers created a space that shared public opinion. Originally it was owned by their writers and were shared by people who had the same views. This invited the need of capital, leading to an increase in advertising. Eventually news became a commodity and the market played a crucial role by increasing new agencies. They accepted that they would become the common carrier, which eventually lead to the telephone and telegraph. </w:t>
      </w:r>
    </w:p>
    <w:p w14:paraId="233BA6F0" w14:textId="77777777" w:rsidR="005E4953" w:rsidRDefault="005E4953" w:rsidP="005E4953"/>
    <w:p w14:paraId="428004A7" w14:textId="77777777" w:rsidR="005E4953" w:rsidRDefault="005E4953" w:rsidP="005E4953">
      <w:pPr>
        <w:jc w:val="center"/>
        <w:rPr>
          <w:u w:val="single"/>
        </w:rPr>
      </w:pPr>
      <w:r>
        <w:rPr>
          <w:u w:val="single"/>
        </w:rPr>
        <w:t>The First Mass Medium</w:t>
      </w:r>
    </w:p>
    <w:p w14:paraId="443F4EBD" w14:textId="77777777" w:rsidR="005E4953" w:rsidRDefault="005E4953" w:rsidP="005E4953">
      <w:pPr>
        <w:pStyle w:val="ListParagraph"/>
        <w:ind w:left="2880" w:firstLine="720"/>
      </w:pPr>
      <w:r>
        <w:t>-Wade Rowland</w:t>
      </w:r>
    </w:p>
    <w:p w14:paraId="4BBC7ADB" w14:textId="77777777" w:rsidR="005E4953" w:rsidRDefault="005E4953" w:rsidP="005E4953"/>
    <w:p w14:paraId="18C2075E" w14:textId="77777777" w:rsidR="005E4953" w:rsidRDefault="005E4953" w:rsidP="005E4953">
      <w:pPr>
        <w:spacing w:line="480" w:lineRule="auto"/>
        <w:ind w:firstLine="720"/>
      </w:pPr>
      <w:r>
        <w:t xml:space="preserve">Westinghouse introduced the world to the most powerful medium of mass communication. The WWI, RCA, GE and AT&amp;T possessed ownership of the radio, a device rooting from the telegraph. During this time, using radio as a medium was a faint idea that was never pursued by those companies’ that help monopoly over the radio. In Montreal, the Canadian Marconi Company was North America’s first broadcast station. They aired music, weather and news reports, making it not only North America but possibly the worlds first broadcast station. It continued to escalate into broadcasting political gatherings. With the support of political figures this positively reflected the governments support of the broadcasting industry, sparking the publics interest. Stores began selling radio home receivers and cinemas would play radio during intermission. Through all of these the popularity in radio broadcasting escalated quickly. The first AC-powered sets were made by Canadian Edward S. Rogers and sold in 1925 at the Canadian National Exhibition in Toronto. Aside from possessing an American citizenship, the U.S radio act of 1912 placed no restrictions on radio ownership, therefore the news broadcasters were a diverse group of individuals. It was David Sarnoff who developed a plan to make radio a household utility. It was his vision to bring music into the house by wireless, making it possible to listen to national events and lectures where information can me simultaneously transmitted and received. The sales for radio receivers was remarkable, going from 1.5 million in 1921 to 50.8 million in 1924. Following this was the issue of financing radio broadcasting. David Sarnoff despised the idea of commercial sponsorship, believing it would destroy all potential that radio had for education and quality entertainment. Secretary of commerce, Herbert Hoover, agreed with Sarnoff’s notion and both agreed it should remain a public good that would be financed by big manufacturing companies. In conclusion, the purpose of public broadcasting is to enhance public life and enrich the lives of individuals by educating them both formally and informally. </w:t>
      </w:r>
    </w:p>
    <w:p w14:paraId="66A15286" w14:textId="77777777" w:rsidR="005E4953" w:rsidRDefault="005E4953" w:rsidP="005E4953">
      <w:pPr>
        <w:spacing w:line="480" w:lineRule="auto"/>
      </w:pPr>
    </w:p>
    <w:p w14:paraId="55E7D36B" w14:textId="77777777" w:rsidR="005E4953" w:rsidRDefault="005E4953" w:rsidP="005E4953"/>
    <w:p w14:paraId="14416D57" w14:textId="77777777" w:rsidR="00617493" w:rsidRDefault="00617493" w:rsidP="005E4953">
      <w:pPr>
        <w:jc w:val="center"/>
        <w:rPr>
          <w:u w:val="single"/>
        </w:rPr>
      </w:pPr>
    </w:p>
    <w:p w14:paraId="2D0C6A2A" w14:textId="77777777" w:rsidR="00617493" w:rsidRDefault="00617493" w:rsidP="005E4953">
      <w:pPr>
        <w:jc w:val="center"/>
        <w:rPr>
          <w:u w:val="single"/>
        </w:rPr>
      </w:pPr>
    </w:p>
    <w:p w14:paraId="505192A4" w14:textId="77777777" w:rsidR="00617493" w:rsidRDefault="00617493" w:rsidP="005E4953">
      <w:pPr>
        <w:jc w:val="center"/>
        <w:rPr>
          <w:u w:val="single"/>
        </w:rPr>
      </w:pPr>
    </w:p>
    <w:p w14:paraId="64737F0F" w14:textId="77777777" w:rsidR="00617493" w:rsidRDefault="00617493" w:rsidP="005E4953">
      <w:pPr>
        <w:jc w:val="center"/>
        <w:rPr>
          <w:u w:val="single"/>
        </w:rPr>
      </w:pPr>
    </w:p>
    <w:p w14:paraId="3DDE485A" w14:textId="77777777" w:rsidR="00617493" w:rsidRDefault="00617493" w:rsidP="005E4953">
      <w:pPr>
        <w:jc w:val="center"/>
        <w:rPr>
          <w:u w:val="single"/>
        </w:rPr>
      </w:pPr>
    </w:p>
    <w:p w14:paraId="39A68990" w14:textId="77777777" w:rsidR="005E4953" w:rsidRDefault="005E4953" w:rsidP="005E4953">
      <w:pPr>
        <w:jc w:val="center"/>
        <w:rPr>
          <w:u w:val="single"/>
        </w:rPr>
      </w:pPr>
      <w:r>
        <w:rPr>
          <w:u w:val="single"/>
        </w:rPr>
        <w:t>What is Public Broadcasting?</w:t>
      </w:r>
    </w:p>
    <w:p w14:paraId="44F81D0C" w14:textId="77777777" w:rsidR="005E4953" w:rsidRDefault="005E4953" w:rsidP="005E4953">
      <w:pPr>
        <w:pStyle w:val="ListParagraph"/>
        <w:ind w:left="2880" w:firstLine="720"/>
      </w:pPr>
      <w:r>
        <w:t>-Wade Rowland</w:t>
      </w:r>
    </w:p>
    <w:p w14:paraId="7D7F36FD" w14:textId="77777777" w:rsidR="005E4953" w:rsidRDefault="005E4953" w:rsidP="005E4953"/>
    <w:p w14:paraId="146D7BC1" w14:textId="77777777" w:rsidR="005E4953" w:rsidRDefault="005E4953" w:rsidP="005E4953">
      <w:pPr>
        <w:spacing w:line="480" w:lineRule="auto"/>
      </w:pPr>
      <w:r>
        <w:tab/>
        <w:t xml:space="preserve">Public broadcasting is seen as a social invention that is documented in official archive, posing a question with factual answers. It has growing in a form of electronic mass communication, enhancing public life and enriching the lives of individuals. The goal of public broadcasting is cultural rather than economic. This article provides us with two ways that broadcasting can be interpreted, along with any other mass medium. The first is as an industry. Through various organizational and financial means, public broadcasting produces a product for public consumption. The second is by viewing media from a broadly moral perspective, examining both the media itself and their content, how it is made and how it is consumed. Through this means of analysis, it reveals much about societies values and goals. It goes beyond the content being displayed and exposes the intent of the enterprise producing, which reveals much about the society it functions in. The notion of public service broadcasting stems from the sociologist’s definition of societies as “imagines communities”. The desire to provide necessary means for civilized life is sustained through the small and large communities that we create. Since the 1950’s, radio has taken a back seat to television as the most powerful instrument in this democratic comprehension of building a moral community of citizens who share fundamental ideals. When seeking genuine communication, it is vital that people take part in culture in ways that separate them from the consumers. The world wide web is a form of new digital media that allows us to play a role in the creation of identity and meaning. Sights such as Facebook, Twitter and more provide a forum for individual speech where we can shape the conversation around social and political issues. BBC is the most respected broadcaster in the world, it aims to bring “the greatest possible number of homes the best in every department of human knowledge, endeavor and achievement”. Public service media is defined by two prominent characteristics: universal access and highest attainable content quality. Public broadcasting aims to serve programming for ethnic, cultural, gender and minority as well as for children. </w:t>
      </w:r>
    </w:p>
    <w:p w14:paraId="239FCA65" w14:textId="77777777" w:rsidR="00617493" w:rsidRDefault="00617493" w:rsidP="00617493">
      <w:pPr>
        <w:jc w:val="center"/>
        <w:rPr>
          <w:u w:val="single"/>
        </w:rPr>
      </w:pPr>
      <w:r>
        <w:rPr>
          <w:u w:val="single"/>
        </w:rPr>
        <w:t>Broadcasting’s Pot of Gold</w:t>
      </w:r>
    </w:p>
    <w:p w14:paraId="44243E74" w14:textId="77777777" w:rsidR="00617493" w:rsidRDefault="00617493" w:rsidP="00617493">
      <w:pPr>
        <w:pStyle w:val="ListParagraph"/>
        <w:ind w:left="2880" w:firstLine="720"/>
      </w:pPr>
      <w:r>
        <w:t>-Wade Rowland</w:t>
      </w:r>
    </w:p>
    <w:p w14:paraId="3D7CB475" w14:textId="77777777" w:rsidR="00617493" w:rsidRDefault="00617493" w:rsidP="00617493">
      <w:pPr>
        <w:pStyle w:val="ListParagraph"/>
        <w:ind w:left="2880" w:firstLine="720"/>
      </w:pPr>
    </w:p>
    <w:p w14:paraId="7423B33C" w14:textId="77777777" w:rsidR="00617493" w:rsidRDefault="00617493" w:rsidP="00617493">
      <w:pPr>
        <w:spacing w:line="480" w:lineRule="auto"/>
        <w:ind w:firstLine="720"/>
      </w:pPr>
      <w:r>
        <w:t xml:space="preserve">The article starts off with the history of the telephone industry, stating that AT&amp;T advanced to radio-broadcasting stations which was the most advanced technology of that time. Their broadcasting plan was influenced through a long-distance telephone service, where customers were charged by the minute they used the telephones. This plan was eventually continued to radio broadcasting where AT&amp;T sold time on its transmitters and advertisers were given time slots to present their advertisements. WBAY was the first of AT&amp;T’s stations, branching into a bigger station called WEAF. This station transmitted three commercials: Queensborough Corporation, Tidewater Oil and American Express. Through this grew controversy on the idea of whether radio should be used for advertising or not. The technology of radio and television was to maximize profit and voting on content was confined to consumers rather than extended to all citizens. Commercializing radio had taken what was once a public resource and made it an interest of consumer society. From 1900-1930, national advertising revenues went from $200 million to $2.6 billion through newspaper advertising and etc. The great depression helped decrease hatred towards advertising on the radio. In Britain, radio development had taken a different course following the WW1. The Royal Mail had control over the telephones and radiotelegraphy. Following the war, broadcast stations started appearing which was led by Marconi. HE commented that if other companies were to be given permission to operate broadcast stations, they would not be given access to patents. Instead, they would need to build transmitters or receivers that they sell to the public. Through this it was decided that broadcasting be run by a corporation operated by a board of directors from the Royal Mail and the country’s six biggest radio manufacturers. The broadcaster would be financed through a license fee and fifty percent charged with every receiver sold and the money would be evenly distributed between the Royal Mail and the broadcaster. The first BBC station opened on the roof of Marconi House in November 1922.In certain circles radio was not fully accepted and viewed as something for the masses. NBC cancelled programs that “undermined the public confidence and faith.” Another station, WLW did not air anything that had any mention of strikes even though radio was considered the main news outlet. By the mid-1930’s, the aim of technology of radio and television was to maximize profit and commercialization of radio led to furthering business and consumer society. With the emergence of the television in the 1950’s, radio was in crisis. Broadcasting held a significant impact on spreading knowledge and also bonded people together through significant moments such as the royal wedding and FA cup finale. Independent television was an extension of public service broadcasting and commercial television was seen as a failure to exhibiting public services. The Peacock Report redefined broadcasting as a private commodity than a public good. Overall, information, entertainment and cultural programs are a vital element in democratic societies. </w:t>
      </w:r>
    </w:p>
    <w:p w14:paraId="43531D5F" w14:textId="77777777" w:rsidR="00617493" w:rsidRDefault="00617493" w:rsidP="00617493">
      <w:pPr>
        <w:jc w:val="center"/>
        <w:rPr>
          <w:u w:val="single"/>
        </w:rPr>
      </w:pPr>
      <w:r>
        <w:rPr>
          <w:u w:val="single"/>
        </w:rPr>
        <w:t>Public Broadcasting Under Siege</w:t>
      </w:r>
    </w:p>
    <w:p w14:paraId="669AA9B0" w14:textId="77777777" w:rsidR="00617493" w:rsidRDefault="00617493" w:rsidP="00617493">
      <w:pPr>
        <w:pStyle w:val="ListParagraph"/>
        <w:ind w:left="2880" w:firstLine="720"/>
      </w:pPr>
      <w:r>
        <w:t>-Wade Rowland</w:t>
      </w:r>
    </w:p>
    <w:p w14:paraId="566CBF85" w14:textId="77777777" w:rsidR="00617493" w:rsidRDefault="00617493" w:rsidP="00617493">
      <w:pPr>
        <w:pStyle w:val="ListParagraph"/>
        <w:ind w:left="2880" w:firstLine="720"/>
      </w:pPr>
      <w:r>
        <w:tab/>
      </w:r>
    </w:p>
    <w:p w14:paraId="24FC3174" w14:textId="77777777" w:rsidR="00617493" w:rsidRDefault="00617493" w:rsidP="00617493">
      <w:pPr>
        <w:spacing w:line="480" w:lineRule="auto"/>
      </w:pPr>
      <w:r>
        <w:tab/>
      </w:r>
      <w:r>
        <w:tab/>
        <w:t xml:space="preserve">CBC radio set free from commercial sponsors in 1975 and CBC television was financed by advertising. Advertising provides approximately a third of CBC’s income. There are two notions of what establishes public interest. The first is a market model, which assumes it is giving the public what it wants. If there is a large audience it is a sign that their interests are being met, otherwise, people would be doing something else. The second is the civic model, it concerns itself with what the audience should be interested in instead of what it is already interested in. This leaves room for the audience to be surprised and for the public to develop individual interests. All forms of media are controlled by an elite group of producers who are skilled in advertising and showcasing what the public wants. In turn, this earns a profit for producers and distributers at the same time. The purpose of the BBC is to educate and elevate tastes. This is the reason it had to be a monopoly: commercial competition resulted in broadcasters giving audiences what they want. The aim of broadcasting should be “to make people active, not passive.” Through the 1950’s and 1960’s. BBC was faced with new social realities and with rising tide of commercial, for-profit competition first from Europe and then at home. BBC struggled to find a balance between elite and populist tastes. Greene’s attitude to commercialization and audience taste was a different approach of advertising and programming taken by the CBC, who was led by Richard Stursberg. Stursberg was satisfied to tailor to the needs of the most populist. It was his belief that whenever television wondered from the conventions of American network program, it would inevitably fail. What he failed to realize was that those conventions had nothing to do with the nature of television as a medium and instead was a reflection of the needs of advertisers. Unlike BBC’s Greene, Stursberg saw nothing wrog with commercial sponsorship on public television. </w:t>
      </w:r>
    </w:p>
    <w:p w14:paraId="138A7FBC" w14:textId="77777777" w:rsidR="00617493" w:rsidRDefault="00617493" w:rsidP="00617493">
      <w:pPr>
        <w:spacing w:line="480" w:lineRule="auto"/>
        <w:ind w:firstLine="720"/>
      </w:pPr>
      <w:bookmarkStart w:id="0" w:name="_GoBack"/>
      <w:bookmarkEnd w:id="0"/>
    </w:p>
    <w:p w14:paraId="473147B2" w14:textId="77777777" w:rsidR="005E4953" w:rsidRDefault="005E4953"/>
    <w:sectPr w:rsidR="005E4953" w:rsidSect="000936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953"/>
    <w:rsid w:val="00093678"/>
    <w:rsid w:val="005E4953"/>
    <w:rsid w:val="00617493"/>
    <w:rsid w:val="009333D9"/>
    <w:rsid w:val="00BC7035"/>
    <w:rsid w:val="00EC4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FEFD0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49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9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2140</Words>
  <Characters>12290</Characters>
  <Application>Microsoft Macintosh Word</Application>
  <DocSecurity>0</DocSecurity>
  <Lines>159</Lines>
  <Paragraphs>46</Paragraphs>
  <ScaleCrop>false</ScaleCrop>
  <LinksUpToDate>false</LinksUpToDate>
  <CharactersWithSpaces>14384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 Gucciardi</dc:creator>
  <cp:keywords/>
  <dc:description/>
  <cp:lastModifiedBy>Giulia Gucciardi</cp:lastModifiedBy>
  <cp:revision>2</cp:revision>
  <dcterms:created xsi:type="dcterms:W3CDTF">2016-11-17T15:46:00Z</dcterms:created>
  <dcterms:modified xsi:type="dcterms:W3CDTF">2016-11-17T15:46:00Z</dcterms:modified>
</cp:coreProperties>
</file>