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144F7B" w14:textId="77777777" w:rsidR="00285918" w:rsidRDefault="00167D5F">
      <w:pPr>
        <w:pStyle w:val="NoteLevel1"/>
      </w:pPr>
      <w:r>
        <w:t>Standards of competence</w:t>
      </w:r>
      <w:r w:rsidR="00BD076C">
        <w:t xml:space="preserve">. </w:t>
      </w:r>
      <w:r w:rsidR="00BD076C" w:rsidRPr="00BD076C">
        <w:rPr>
          <w:rFonts w:asciiTheme="minorHAnsi" w:hAnsiTheme="minorHAnsi"/>
        </w:rPr>
        <w:t xml:space="preserve"> </w:t>
      </w:r>
      <w:r w:rsidR="00BD076C" w:rsidRPr="00BD076C">
        <w:t>Buchanan &amp; Brock.</w:t>
      </w:r>
    </w:p>
    <w:p w14:paraId="553A1034" w14:textId="77777777" w:rsidR="00170AE9" w:rsidRPr="00170AE9" w:rsidRDefault="00FB7B44" w:rsidP="00170AE9">
      <w:pPr>
        <w:pStyle w:val="NoteLevel1"/>
      </w:pPr>
      <w:r w:rsidRPr="00170AE9">
        <w:t>Thesis: A number of different standards of competence have been identified and s</w:t>
      </w:r>
      <w:r w:rsidR="00170AE9" w:rsidRPr="00170AE9">
        <w:t>upported in the literature, al</w:t>
      </w:r>
      <w:r w:rsidRPr="00170AE9">
        <w:t xml:space="preserve">though statutory and case law provide little help in </w:t>
      </w:r>
      <w:r w:rsidR="00170AE9" w:rsidRPr="00170AE9">
        <w:t xml:space="preserve">articulating precise standards… More or less stringent standards of competence </w:t>
      </w:r>
      <w:r w:rsidR="008D33F8">
        <w:t>in effect strike different bal</w:t>
      </w:r>
      <w:r w:rsidR="00170AE9" w:rsidRPr="00170AE9">
        <w:t>ances between the values</w:t>
      </w:r>
      <w:r w:rsidR="008D33F8">
        <w:t xml:space="preserve"> of patient </w:t>
      </w:r>
      <w:proofErr w:type="gramStart"/>
      <w:r w:rsidR="008D33F8">
        <w:t>well-being</w:t>
      </w:r>
      <w:proofErr w:type="gramEnd"/>
      <w:r w:rsidR="008D33F8">
        <w:t xml:space="preserve"> and self </w:t>
      </w:r>
      <w:r w:rsidR="00170AE9" w:rsidRPr="00170AE9">
        <w:t>determination.</w:t>
      </w:r>
    </w:p>
    <w:p w14:paraId="2F8C71BC" w14:textId="77777777" w:rsidR="00FB7B44" w:rsidRDefault="00170AE9" w:rsidP="00FB7B44">
      <w:pPr>
        <w:pStyle w:val="NoteLevel1"/>
      </w:pPr>
      <w:r>
        <w:t xml:space="preserve">A. </w:t>
      </w:r>
      <w:proofErr w:type="gramStart"/>
      <w:r>
        <w:t>a</w:t>
      </w:r>
      <w:proofErr w:type="gramEnd"/>
      <w:r>
        <w:t xml:space="preserve"> minimal standard of competence</w:t>
      </w:r>
    </w:p>
    <w:p w14:paraId="39F400C7" w14:textId="77777777" w:rsidR="00170AE9" w:rsidRDefault="00170AE9" w:rsidP="00170AE9">
      <w:pPr>
        <w:pStyle w:val="NoteLevel2"/>
      </w:pPr>
      <w:r>
        <w:t>Merely able to express a preference</w:t>
      </w:r>
    </w:p>
    <w:p w14:paraId="60CEB712" w14:textId="77777777" w:rsidR="00170AE9" w:rsidRDefault="00170AE9" w:rsidP="00170AE9">
      <w:pPr>
        <w:pStyle w:val="NoteLevel2"/>
      </w:pPr>
      <w:r>
        <w:t>Respects every expressed choice of a patient</w:t>
      </w:r>
    </w:p>
    <w:p w14:paraId="75521324" w14:textId="77777777" w:rsidR="003413F5" w:rsidRDefault="00A85580" w:rsidP="00170AE9">
      <w:pPr>
        <w:pStyle w:val="NoteLevel2"/>
      </w:pPr>
      <w:r>
        <w:t xml:space="preserve">Disadvantage: </w:t>
      </w:r>
      <w:r w:rsidR="003413F5">
        <w:t>Disregards defects or mistakes in the reasoning process</w:t>
      </w:r>
    </w:p>
    <w:p w14:paraId="68B5319B" w14:textId="77777777" w:rsidR="003413F5" w:rsidRDefault="003413F5" w:rsidP="003413F5">
      <w:pPr>
        <w:pStyle w:val="NoteLevel1"/>
      </w:pPr>
      <w:r>
        <w:t>B. Outcome standard of competence</w:t>
      </w:r>
    </w:p>
    <w:p w14:paraId="0A3CE5F2" w14:textId="77777777" w:rsidR="003413F5" w:rsidRDefault="003413F5" w:rsidP="003413F5">
      <w:pPr>
        <w:pStyle w:val="NoteLevel2"/>
      </w:pPr>
      <w:r>
        <w:t>The content or outcome of the decision</w:t>
      </w:r>
    </w:p>
    <w:p w14:paraId="5D4E3833" w14:textId="77777777" w:rsidR="003D1B91" w:rsidRPr="00FB7B44" w:rsidRDefault="003D1B91" w:rsidP="003413F5">
      <w:pPr>
        <w:pStyle w:val="NoteLevel2"/>
      </w:pPr>
      <w:r>
        <w:t>Matching an alleged objective outcome standard</w:t>
      </w:r>
    </w:p>
    <w:p w14:paraId="1CCEDAB7" w14:textId="77777777" w:rsidR="00285918" w:rsidRDefault="00A85580" w:rsidP="00567460">
      <w:pPr>
        <w:pStyle w:val="NoteLevel2"/>
      </w:pPr>
      <w:r>
        <w:t xml:space="preserve">Disadvantage: </w:t>
      </w:r>
      <w:r w:rsidR="00567460">
        <w:t>Standard may ignore the patients own dis</w:t>
      </w:r>
      <w:r w:rsidR="00C86A81">
        <w:t>tinctive conception of the good</w:t>
      </w:r>
    </w:p>
    <w:p w14:paraId="46A95E52" w14:textId="77777777" w:rsidR="00C86A81" w:rsidRDefault="00C86A81" w:rsidP="00C86A81">
      <w:pPr>
        <w:pStyle w:val="NoteLevel1"/>
      </w:pPr>
      <w:r>
        <w:t>C. A process standard of decision-making</w:t>
      </w:r>
    </w:p>
    <w:p w14:paraId="6A944056" w14:textId="77777777" w:rsidR="00C86A81" w:rsidRDefault="00C86A81" w:rsidP="00C86A81">
      <w:pPr>
        <w:pStyle w:val="NoteLevel2"/>
      </w:pPr>
      <w:r>
        <w:t>Focuses on the process of the reasoning that leads up to that decision</w:t>
      </w:r>
      <w:r w:rsidR="00A85580">
        <w:t>.</w:t>
      </w:r>
    </w:p>
    <w:p w14:paraId="54750732" w14:textId="77777777" w:rsidR="00A85580" w:rsidRDefault="00A85580" w:rsidP="00C86A81">
      <w:pPr>
        <w:pStyle w:val="NoteLevel2"/>
      </w:pPr>
      <w:r>
        <w:t>Disadvantage: Must set a level of reasoning</w:t>
      </w:r>
    </w:p>
    <w:p w14:paraId="28A1EED8" w14:textId="77777777" w:rsidR="00A85580" w:rsidRDefault="00B14FDF" w:rsidP="00B14FDF">
      <w:pPr>
        <w:pStyle w:val="NoteLevel1"/>
      </w:pPr>
      <w:r>
        <w:t>II. Relation of the process standard of competence to expected harms and benefits</w:t>
      </w:r>
    </w:p>
    <w:p w14:paraId="67549A99" w14:textId="77777777" w:rsidR="00B14FDF" w:rsidRDefault="00BD7438" w:rsidP="00B14FDF">
      <w:pPr>
        <w:pStyle w:val="NoteLevel2"/>
      </w:pPr>
      <w:r>
        <w:t xml:space="preserve">Competence evaluation requires </w:t>
      </w:r>
      <w:r w:rsidR="008D33F8">
        <w:t>striking</w:t>
      </w:r>
      <w:r>
        <w:t xml:space="preserve"> a balance bet</w:t>
      </w:r>
      <w:r w:rsidR="00337E7E">
        <w:t>w</w:t>
      </w:r>
      <w:r>
        <w:t>een respecting the patients rights to decide for themselves and protecting them from the harmful consequences of their own choices.</w:t>
      </w:r>
    </w:p>
    <w:p w14:paraId="33BBE063" w14:textId="77777777" w:rsidR="00AE19B4" w:rsidRDefault="00AE19B4" w:rsidP="00B14FDF">
      <w:pPr>
        <w:pStyle w:val="NoteLevel2"/>
      </w:pPr>
      <w:r>
        <w:t>There is no single standard of competence</w:t>
      </w:r>
    </w:p>
    <w:p w14:paraId="499BF2A8" w14:textId="77777777" w:rsidR="00AE19B4" w:rsidRDefault="00AE19B4" w:rsidP="00B14FDF">
      <w:pPr>
        <w:pStyle w:val="NoteLevel2"/>
      </w:pPr>
      <w:r>
        <w:t>Degree of expected harms from choices made at any given level of understanding and reasoning can va</w:t>
      </w:r>
      <w:r w:rsidR="00A059AB">
        <w:t xml:space="preserve">ry between </w:t>
      </w:r>
      <w:r w:rsidR="00337E7E">
        <w:t>patients</w:t>
      </w:r>
      <w:r w:rsidR="00A059AB">
        <w:t xml:space="preserve"> and the importance or value to the patient of self-determination can very depending on the choice being made</w:t>
      </w:r>
      <w:r w:rsidR="000D5884">
        <w:t>.</w:t>
      </w:r>
    </w:p>
    <w:p w14:paraId="7EB8F5D0" w14:textId="77777777" w:rsidR="000D5884" w:rsidRDefault="000D5884" w:rsidP="00B14FDF">
      <w:pPr>
        <w:pStyle w:val="NoteLevel2"/>
      </w:pPr>
      <w:r>
        <w:t>Just because a patient is competent to consent to a treatment, does not mean they’re competent to refuse treatment</w:t>
      </w:r>
      <w:r w:rsidR="007833A4">
        <w:t>. Appropriate levels of competence must be adjusted</w:t>
      </w:r>
      <w:r w:rsidR="00915D7B">
        <w:t xml:space="preserve"> to the </w:t>
      </w:r>
      <w:r w:rsidR="00337E7E">
        <w:t>consequences</w:t>
      </w:r>
      <w:r w:rsidR="00915D7B">
        <w:t xml:space="preserve"> of acting on that decision.</w:t>
      </w:r>
    </w:p>
    <w:p w14:paraId="18BB2427" w14:textId="77777777" w:rsidR="00915D7B" w:rsidRDefault="00915D7B" w:rsidP="00167D5F">
      <w:pPr>
        <w:pStyle w:val="NoteLevel1"/>
      </w:pPr>
    </w:p>
    <w:p w14:paraId="5E669BBF" w14:textId="77777777" w:rsidR="00FC1729" w:rsidRDefault="00167D5F" w:rsidP="00FC1729">
      <w:pPr>
        <w:pStyle w:val="NoteLevel1"/>
      </w:pPr>
      <w:r>
        <w:t>Harrison</w:t>
      </w:r>
      <w:r w:rsidR="00337E7E">
        <w:t>. Children in medical decision making</w:t>
      </w:r>
    </w:p>
    <w:p w14:paraId="2171D557" w14:textId="77777777" w:rsidR="00337E7E" w:rsidRPr="00337E7E" w:rsidRDefault="00337E7E" w:rsidP="00FC1729">
      <w:pPr>
        <w:pStyle w:val="NoteLevel2"/>
      </w:pPr>
      <w:r w:rsidRPr="00337E7E">
        <w:t>Ethical principles that provide guidance in the care of adults are insufficient in the</w:t>
      </w:r>
      <w:r w:rsidR="00FC1729">
        <w:t xml:space="preserve"> context of caring for children; consent, disclosing information, capacity assessment, treatment decisions, </w:t>
      </w:r>
      <w:r w:rsidR="00AA3F33">
        <w:t>bereavement</w:t>
      </w:r>
    </w:p>
    <w:p w14:paraId="2712341D" w14:textId="77777777" w:rsidR="00337E7E" w:rsidRDefault="00FC1729" w:rsidP="00FC1729">
      <w:pPr>
        <w:pStyle w:val="NoteLevel2"/>
      </w:pPr>
      <w:r>
        <w:t>Important to include children in medical decision making</w:t>
      </w:r>
    </w:p>
    <w:p w14:paraId="0065F748" w14:textId="77777777" w:rsidR="004D2604" w:rsidRDefault="004D2604" w:rsidP="00FC1729">
      <w:pPr>
        <w:pStyle w:val="NoteLevel2"/>
      </w:pPr>
      <w:r>
        <w:t>Family centered model considers the effects of the decisions on all family members</w:t>
      </w:r>
      <w:r w:rsidR="00F5701A">
        <w:t xml:space="preserve">, their responsibilities, burdens or benefits of the decision, special vulnerability of the child patient. Difficult </w:t>
      </w:r>
      <w:r w:rsidR="00AA3F33">
        <w:t>approach</w:t>
      </w:r>
      <w:r w:rsidR="00F5701A">
        <w:t xml:space="preserve"> when there are disagreements between parent and child patient.</w:t>
      </w:r>
    </w:p>
    <w:p w14:paraId="62CC4837" w14:textId="77777777" w:rsidR="00CF6A34" w:rsidRDefault="00CF6A34" w:rsidP="00FC1729">
      <w:pPr>
        <w:pStyle w:val="NoteLevel2"/>
      </w:pPr>
      <w:r>
        <w:t>Triadic relationship; the child, their parents and the physician</w:t>
      </w:r>
      <w:r w:rsidR="00024B51">
        <w:t>, but the physician has a primary duty of care towards the child patient</w:t>
      </w:r>
    </w:p>
    <w:p w14:paraId="51FB55A0" w14:textId="77777777" w:rsidR="00F5701A" w:rsidRDefault="00B75F6A" w:rsidP="00FC1729">
      <w:pPr>
        <w:pStyle w:val="NoteLevel2"/>
      </w:pPr>
      <w:r>
        <w:t>Patient has a right by law to refuse treatment, premised on the patients right to exercise control over his or her own body</w:t>
      </w:r>
      <w:r w:rsidR="009C73D8">
        <w:t xml:space="preserve">. </w:t>
      </w:r>
      <w:proofErr w:type="spellStart"/>
      <w:r w:rsidR="009C73D8">
        <w:t>Givien</w:t>
      </w:r>
      <w:proofErr w:type="spellEnd"/>
      <w:r w:rsidR="009C73D8">
        <w:t xml:space="preserve"> only to a person capable of making health care choices</w:t>
      </w:r>
      <w:r w:rsidR="004800BA">
        <w:t>.</w:t>
      </w:r>
    </w:p>
    <w:p w14:paraId="3210B5B7" w14:textId="77777777" w:rsidR="004800BA" w:rsidRDefault="004800BA" w:rsidP="00FC1729">
      <w:pPr>
        <w:pStyle w:val="NoteLevel2"/>
      </w:pPr>
      <w:r>
        <w:t xml:space="preserve">Canadian pediatric society has no policy regarding the </w:t>
      </w:r>
      <w:proofErr w:type="spellStart"/>
      <w:r>
        <w:t>rold</w:t>
      </w:r>
      <w:proofErr w:type="spellEnd"/>
      <w:r>
        <w:t xml:space="preserve"> of the child patient in medical decision</w:t>
      </w:r>
      <w:r w:rsidR="005246E1">
        <w:t xml:space="preserve">. The American academy of pediatrics articulates </w:t>
      </w:r>
      <w:proofErr w:type="spellStart"/>
      <w:proofErr w:type="gramStart"/>
      <w:r w:rsidR="005246E1">
        <w:t>th</w:t>
      </w:r>
      <w:proofErr w:type="spellEnd"/>
      <w:proofErr w:type="gramEnd"/>
      <w:r w:rsidR="005246E1">
        <w:t xml:space="preserve"> joint responsibility of physicians and parents in decision making for child patients.</w:t>
      </w:r>
    </w:p>
    <w:p w14:paraId="4617F81C" w14:textId="77777777" w:rsidR="0005162E" w:rsidRDefault="0005162E" w:rsidP="00FC1729">
      <w:pPr>
        <w:pStyle w:val="NoteLevel2"/>
      </w:pPr>
      <w:r>
        <w:t>Infants and young children: no significant decision making capacity, cannot provide consent.</w:t>
      </w:r>
      <w:r w:rsidR="00D9237E">
        <w:t xml:space="preserve"> Parents are the decision makers</w:t>
      </w:r>
    </w:p>
    <w:p w14:paraId="209620B7" w14:textId="77777777" w:rsidR="00D9237E" w:rsidRDefault="00D9237E" w:rsidP="00FC1729">
      <w:pPr>
        <w:pStyle w:val="NoteLevel2"/>
      </w:pPr>
      <w:r>
        <w:t>Primary school children: may participate in medical decisions but do not have full decision making capacity</w:t>
      </w:r>
      <w:r w:rsidR="008E2F3A">
        <w:t>. Should be provided with age appropriate information to comprehend. Childs assent and dissent should be considered.</w:t>
      </w:r>
    </w:p>
    <w:p w14:paraId="3A71DE74" w14:textId="77777777" w:rsidR="001F037E" w:rsidRDefault="00DD2C2F" w:rsidP="00FC1729">
      <w:pPr>
        <w:pStyle w:val="NoteLevel2"/>
      </w:pPr>
      <w:r>
        <w:t>Adolescents</w:t>
      </w:r>
      <w:r w:rsidR="001F037E">
        <w:t xml:space="preserve">: </w:t>
      </w:r>
      <w:proofErr w:type="gramStart"/>
      <w:r w:rsidR="001F037E">
        <w:t>decision making</w:t>
      </w:r>
      <w:proofErr w:type="gramEnd"/>
      <w:r w:rsidR="001F037E">
        <w:t xml:space="preserve"> capacity varies among teens, determined by their ability to understand and communicate relevant information, ability to think and choose with some degree of independence, ability to assess the potential benefits, risks, harms</w:t>
      </w:r>
      <w:r w:rsidR="005630E3">
        <w:t>, multiple options or consequences.</w:t>
      </w:r>
    </w:p>
    <w:p w14:paraId="3D6FD70A" w14:textId="77777777" w:rsidR="005630E3" w:rsidRDefault="005630E3" w:rsidP="00FC1729">
      <w:pPr>
        <w:pStyle w:val="NoteLevel2"/>
      </w:pPr>
      <w:r>
        <w:t xml:space="preserve">Ultimately the </w:t>
      </w:r>
      <w:proofErr w:type="spellStart"/>
      <w:r>
        <w:t>childs</w:t>
      </w:r>
      <w:proofErr w:type="spellEnd"/>
      <w:r>
        <w:t xml:space="preserve"> decisions are the most important</w:t>
      </w:r>
    </w:p>
    <w:p w14:paraId="06997EBE" w14:textId="77777777" w:rsidR="00DD2C2F" w:rsidRDefault="00DD2C2F" w:rsidP="00803C17">
      <w:pPr>
        <w:pStyle w:val="NoteLevel2"/>
        <w:numPr>
          <w:ilvl w:val="0"/>
          <w:numId w:val="0"/>
        </w:numPr>
        <w:ind w:left="1080"/>
      </w:pPr>
    </w:p>
    <w:p w14:paraId="499FE5E9" w14:textId="77777777" w:rsidR="002B6494" w:rsidRDefault="00DD2C2F" w:rsidP="002B6494">
      <w:pPr>
        <w:pStyle w:val="NoteLevel1"/>
      </w:pPr>
      <w:r>
        <w:t xml:space="preserve">INFORMED CONSENT </w:t>
      </w:r>
      <w:proofErr w:type="spellStart"/>
      <w:r>
        <w:t>Faden</w:t>
      </w:r>
      <w:proofErr w:type="spellEnd"/>
      <w:r>
        <w:t xml:space="preserve"> &amp; Beauchamp</w:t>
      </w:r>
    </w:p>
    <w:p w14:paraId="1643FFE7" w14:textId="77777777" w:rsidR="00DD2C2F" w:rsidRDefault="00BB11CB" w:rsidP="00DD2C2F">
      <w:pPr>
        <w:pStyle w:val="NoteLevel2"/>
      </w:pPr>
      <w:r>
        <w:t>Two different working forms of informed consent</w:t>
      </w:r>
    </w:p>
    <w:p w14:paraId="49BCF5BE" w14:textId="77777777" w:rsidR="002B6494" w:rsidRDefault="002B6494" w:rsidP="00DD2C2F">
      <w:pPr>
        <w:pStyle w:val="NoteLevel2"/>
      </w:pPr>
      <w:r>
        <w:t xml:space="preserve">Informed consents are not </w:t>
      </w:r>
      <w:proofErr w:type="gramStart"/>
      <w:r>
        <w:t>always</w:t>
      </w:r>
      <w:proofErr w:type="gramEnd"/>
      <w:r>
        <w:t xml:space="preserve"> autonomous acts, nor are they always in any meaningful respect authorizations.</w:t>
      </w:r>
    </w:p>
    <w:p w14:paraId="712C5608" w14:textId="77777777" w:rsidR="00BD076C" w:rsidRDefault="00BD076C" w:rsidP="00DD2C2F">
      <w:pPr>
        <w:pStyle w:val="NoteLevel2"/>
      </w:pPr>
      <w:r>
        <w:t>Sense 1: informed consent as auto</w:t>
      </w:r>
      <w:r w:rsidR="00E20E37">
        <w:t>no</w:t>
      </w:r>
      <w:r>
        <w:t>mous authorization</w:t>
      </w:r>
    </w:p>
    <w:p w14:paraId="4CED7335" w14:textId="77777777" w:rsidR="00BD076C" w:rsidRDefault="00E20E37" w:rsidP="00BD076C">
      <w:pPr>
        <w:pStyle w:val="NoteLevel3"/>
      </w:pPr>
      <w:r>
        <w:t>Informed consent suggests that a patient or subject does more than express agreement with, or comply with an agreement or a proposal. They actively authorize the proposal in the act of consent.</w:t>
      </w:r>
    </w:p>
    <w:p w14:paraId="4C698D4C" w14:textId="77777777" w:rsidR="00E16D27" w:rsidRDefault="00E16D27" w:rsidP="00BD076C">
      <w:pPr>
        <w:pStyle w:val="NoteLevel3"/>
      </w:pPr>
      <w:proofErr w:type="gramStart"/>
      <w:r>
        <w:t>Informed consent should be defined as an autonomous action by a subject or a patient that authorizes a professional either to involve the subject in research or to initiate a medical plan for the patient</w:t>
      </w:r>
      <w:proofErr w:type="gramEnd"/>
      <w:r>
        <w:t>.</w:t>
      </w:r>
    </w:p>
    <w:p w14:paraId="085E7CAC" w14:textId="77777777" w:rsidR="008E5AEB" w:rsidRDefault="00E5026A" w:rsidP="00BD076C">
      <w:pPr>
        <w:pStyle w:val="NoteLevel3"/>
      </w:pPr>
      <w:r>
        <w:t xml:space="preserve">1. </w:t>
      </w:r>
      <w:r w:rsidR="008E5AEB">
        <w:t>Given if a patient h</w:t>
      </w:r>
      <w:r>
        <w:t>as substantial understanding, 2.</w:t>
      </w:r>
      <w:r w:rsidR="008E5AEB">
        <w:t xml:space="preserve">absence of control by others, </w:t>
      </w:r>
      <w:r>
        <w:t xml:space="preserve">3. </w:t>
      </w:r>
      <w:proofErr w:type="gramStart"/>
      <w:r w:rsidR="008E5AEB">
        <w:t>true</w:t>
      </w:r>
      <w:proofErr w:type="gramEnd"/>
      <w:r w:rsidR="008E5AEB">
        <w:t xml:space="preserve"> intention and </w:t>
      </w:r>
      <w:r>
        <w:t xml:space="preserve">4. </w:t>
      </w:r>
      <w:proofErr w:type="gramStart"/>
      <w:r w:rsidR="008E5AEB">
        <w:t>authorizes</w:t>
      </w:r>
      <w:proofErr w:type="gramEnd"/>
      <w:r w:rsidR="008E5AEB">
        <w:t xml:space="preserve"> a professional.</w:t>
      </w:r>
      <w:r w:rsidR="00F543CC">
        <w:t xml:space="preserve"> (</w:t>
      </w:r>
      <w:proofErr w:type="gramStart"/>
      <w:r w:rsidR="00F543CC">
        <w:t>all</w:t>
      </w:r>
      <w:proofErr w:type="gramEnd"/>
      <w:r w:rsidR="00F543CC">
        <w:t xml:space="preserve"> of these qualifications must be met to </w:t>
      </w:r>
      <w:r w:rsidR="00E828BC">
        <w:t>be considered informed consent. Authorizing a professi</w:t>
      </w:r>
      <w:r>
        <w:t>onal is what distinguishes as one</w:t>
      </w:r>
      <w:r w:rsidR="00E828BC">
        <w:t xml:space="preserve"> </w:t>
      </w:r>
      <w:r w:rsidR="00E828BC">
        <w:rPr>
          <w:i/>
        </w:rPr>
        <w:t>kind</w:t>
      </w:r>
      <w:r w:rsidR="00E828BC">
        <w:t xml:space="preserve"> of autonomous action.</w:t>
      </w:r>
      <w:r>
        <w:t xml:space="preserve"> (</w:t>
      </w:r>
      <w:proofErr w:type="gramStart"/>
      <w:r>
        <w:t>informed</w:t>
      </w:r>
      <w:proofErr w:type="gramEnd"/>
      <w:r>
        <w:t xml:space="preserve"> refusal: a person who satisfies conditions 1-3 but refuses medical intervention)</w:t>
      </w:r>
    </w:p>
    <w:p w14:paraId="2BE180B7" w14:textId="77777777" w:rsidR="00E5026A" w:rsidRDefault="00F20416" w:rsidP="006C54B7">
      <w:pPr>
        <w:pStyle w:val="NoteLevel3"/>
      </w:pPr>
      <w:proofErr w:type="gramStart"/>
      <w:r>
        <w:t>problem</w:t>
      </w:r>
      <w:proofErr w:type="gramEnd"/>
      <w:r>
        <w:t xml:space="preserve"> of shared decision making: arriving at an agreement</w:t>
      </w:r>
      <w:r w:rsidR="00BB0C0C">
        <w:t>, informed consent and shared decision making are not synonymous</w:t>
      </w:r>
      <w:r w:rsidR="00576902">
        <w:t>.</w:t>
      </w:r>
      <w:r w:rsidR="00107BC5">
        <w:t xml:space="preserve"> Informed consent is not restricted to </w:t>
      </w:r>
      <w:proofErr w:type="gramStart"/>
      <w:r w:rsidR="00107BC5">
        <w:t>medicine,</w:t>
      </w:r>
      <w:proofErr w:type="gramEnd"/>
      <w:r w:rsidR="00107BC5">
        <w:t xml:space="preserve"> it applies to situations where shared decision making is inappropriate. Selecting medical interventions should be distinguishable from</w:t>
      </w:r>
      <w:r w:rsidR="00803C17">
        <w:t xml:space="preserve"> the </w:t>
      </w:r>
      <w:proofErr w:type="gramStart"/>
      <w:r w:rsidR="00803C17">
        <w:t>patients</w:t>
      </w:r>
      <w:proofErr w:type="gramEnd"/>
      <w:r w:rsidR="00803C17">
        <w:t xml:space="preserve"> authorization.</w:t>
      </w:r>
    </w:p>
    <w:p w14:paraId="0513C919" w14:textId="77777777" w:rsidR="00576902" w:rsidRDefault="00576902" w:rsidP="006C54B7">
      <w:pPr>
        <w:pStyle w:val="NoteLevel3"/>
      </w:pPr>
      <w:r>
        <w:t xml:space="preserve">We endorse </w:t>
      </w:r>
      <w:proofErr w:type="spellStart"/>
      <w:r>
        <w:t>katz</w:t>
      </w:r>
      <w:proofErr w:type="spellEnd"/>
      <w:r>
        <w:t xml:space="preserve"> view that effective communication between professional and patient or subject is often instrumental in obtaining informed consent for sense1</w:t>
      </w:r>
      <w:r w:rsidR="003A1D50">
        <w:t>, but we resist his conviction that the idea of informed consent entails that the patient and physician “share decision making” or “reason together”</w:t>
      </w:r>
      <w:r w:rsidR="00EB2763">
        <w:t xml:space="preserve">. The patient or subject must authorize autonomously, it doesn’t matter where or how the proposal being authorized </w:t>
      </w:r>
      <w:r w:rsidR="00803C17">
        <w:t>originates</w:t>
      </w:r>
      <w:r w:rsidR="00EB2763">
        <w:t>.</w:t>
      </w:r>
    </w:p>
    <w:p w14:paraId="631664AD" w14:textId="77777777" w:rsidR="00803C17" w:rsidRDefault="00803C17" w:rsidP="006C54B7">
      <w:pPr>
        <w:pStyle w:val="NoteLevel3"/>
      </w:pPr>
      <w:r>
        <w:t>Authorization: one both assumes responsibility for what one has authorized and transfers authority to another to implement it.</w:t>
      </w:r>
      <w:r w:rsidR="003B0F02">
        <w:t xml:space="preserve"> One must understand that one is assuming responsibility and warranting another to proceed, there is no informed consent unless one understands these features of the act and intends to perform that act.</w:t>
      </w:r>
    </w:p>
    <w:p w14:paraId="6D211B35" w14:textId="77777777" w:rsidR="00D07DE7" w:rsidRDefault="00D07DE7" w:rsidP="006C54B7">
      <w:pPr>
        <w:pStyle w:val="NoteLevel3"/>
      </w:pPr>
      <w:r>
        <w:t>The crucial element in authorization is that the person who authorizes uses whatever right, power, or control he or she possess in the situation to endow another with the right to act.</w:t>
      </w:r>
      <w:r w:rsidR="006C54B7">
        <w:t xml:space="preserve"> Can be authorized broadly (acting only in accordance with general guidelines) or narrowly (authorize only a particular, carefully circumscribed procedure)</w:t>
      </w:r>
    </w:p>
    <w:p w14:paraId="2A1DC2B5" w14:textId="77777777" w:rsidR="006C54B7" w:rsidRDefault="006C54B7" w:rsidP="00F20416">
      <w:pPr>
        <w:pStyle w:val="NoteLevel2"/>
      </w:pPr>
      <w:r>
        <w:t>Sense2. Informed consent as effective consent</w:t>
      </w:r>
    </w:p>
    <w:p w14:paraId="52C3565F" w14:textId="77777777" w:rsidR="006C54B7" w:rsidRDefault="00F95C92" w:rsidP="006C54B7">
      <w:pPr>
        <w:pStyle w:val="NoteLevel3"/>
      </w:pPr>
      <w:r>
        <w:t xml:space="preserve">Does not refer to autonomous authorization, but to a legally </w:t>
      </w:r>
      <w:proofErr w:type="spellStart"/>
      <w:proofErr w:type="gramStart"/>
      <w:r>
        <w:t>ot</w:t>
      </w:r>
      <w:proofErr w:type="spellEnd"/>
      <w:proofErr w:type="gramEnd"/>
      <w:r>
        <w:t xml:space="preserve"> institutionally effective (not quite valid) authorization from a patient.</w:t>
      </w:r>
    </w:p>
    <w:p w14:paraId="2AD55254" w14:textId="77777777" w:rsidR="00F20416" w:rsidRDefault="00040E74" w:rsidP="00040E74">
      <w:pPr>
        <w:pStyle w:val="NoteLevel3"/>
      </w:pPr>
      <w:r>
        <w:t xml:space="preserve">This type of authorization is “effective” because it has been obtained through procedures that satisfy the rules and requirements of an institution. </w:t>
      </w:r>
    </w:p>
    <w:p w14:paraId="54C435DC" w14:textId="77777777" w:rsidR="00605974" w:rsidRDefault="00605974" w:rsidP="00040E74">
      <w:pPr>
        <w:pStyle w:val="NoteLevel3"/>
      </w:pPr>
      <w:r>
        <w:t xml:space="preserve">In sense2, any consent is an informed one if it satisfies the rules that apply to the practice of informed consent, </w:t>
      </w:r>
      <w:r w:rsidR="00BA33DE">
        <w:t xml:space="preserve">(what medical institutions require as consent) </w:t>
      </w:r>
      <w:r>
        <w:t>requirements typically do not focus on the autonomy of the act of giving consent but rather on regulating the behavior of the “consent-seek</w:t>
      </w:r>
      <w:r w:rsidR="0040171A">
        <w:t>er</w:t>
      </w:r>
      <w:r>
        <w:t>”</w:t>
      </w:r>
      <w:r w:rsidR="00E56D4A">
        <w:t xml:space="preserve"> and establishing procedures and rules for the context of consent.</w:t>
      </w:r>
      <w:r w:rsidR="00BA33DE">
        <w:t xml:space="preserve"> </w:t>
      </w:r>
    </w:p>
    <w:p w14:paraId="06530E7E" w14:textId="77777777" w:rsidR="008319B5" w:rsidRDefault="007A7390" w:rsidP="00040E74">
      <w:pPr>
        <w:pStyle w:val="NoteLevel3"/>
      </w:pPr>
      <w:r>
        <w:t>Legal doctrine of informed consent is based on the law of Disclosure. Satisfaction of disclosure virtually consumes informed consent in sense2</w:t>
      </w:r>
      <w:r w:rsidR="00F14A6A">
        <w:t>.</w:t>
      </w:r>
    </w:p>
    <w:p w14:paraId="3B5FBBE2" w14:textId="77777777" w:rsidR="00F14A6A" w:rsidRDefault="00AE2892" w:rsidP="00040E74">
      <w:pPr>
        <w:pStyle w:val="NoteLevel3"/>
      </w:pPr>
      <w:r>
        <w:t>Consent seekers need e</w:t>
      </w:r>
      <w:r w:rsidR="00F14A6A">
        <w:t>vidence of adequate comprehension of information, the presence of</w:t>
      </w:r>
      <w:r>
        <w:t xml:space="preserve"> </w:t>
      </w:r>
      <w:proofErr w:type="gramStart"/>
      <w:r>
        <w:t>a</w:t>
      </w:r>
      <w:proofErr w:type="gramEnd"/>
      <w:r>
        <w:t xml:space="preserve"> auditor witness, and a mandatory waiting period.</w:t>
      </w:r>
    </w:p>
    <w:p w14:paraId="62B7AB36" w14:textId="77777777" w:rsidR="00452953" w:rsidRDefault="00452953" w:rsidP="00452953">
      <w:pPr>
        <w:pStyle w:val="NoteLevel2"/>
      </w:pPr>
      <w:r>
        <w:t>Relationship between sense1 &amp; sense2</w:t>
      </w:r>
    </w:p>
    <w:p w14:paraId="3B3015DA" w14:textId="77777777" w:rsidR="00452953" w:rsidRDefault="00452953" w:rsidP="00452953">
      <w:pPr>
        <w:pStyle w:val="NoteLevel3"/>
      </w:pPr>
      <w:r>
        <w:t>Sense1 informed consent can fail to be an informed consent in sense2 because of lack of conformity to</w:t>
      </w:r>
      <w:r w:rsidR="00632E60">
        <w:t xml:space="preserve"> applicable rules and requirements.</w:t>
      </w:r>
    </w:p>
    <w:p w14:paraId="3EC320DD" w14:textId="77777777" w:rsidR="00632E60" w:rsidRDefault="00632E60" w:rsidP="00452953">
      <w:pPr>
        <w:pStyle w:val="NoteLevel3"/>
      </w:pPr>
      <w:r>
        <w:t xml:space="preserve">Informed consent in sense2 may not be informed consent in </w:t>
      </w:r>
      <w:proofErr w:type="gramStart"/>
      <w:r>
        <w:t>sense1</w:t>
      </w:r>
      <w:proofErr w:type="gramEnd"/>
      <w:r>
        <w:t xml:space="preserve"> as it does not involve autonomous authorizations.</w:t>
      </w:r>
    </w:p>
    <w:p w14:paraId="5ED0A1DD" w14:textId="77777777" w:rsidR="008A2579" w:rsidRDefault="008A2579" w:rsidP="008A2579">
      <w:pPr>
        <w:pStyle w:val="NoteLevel3"/>
      </w:pPr>
      <w:r>
        <w:t>Katz believes</w:t>
      </w:r>
      <w:r w:rsidR="00421936">
        <w:t xml:space="preserve"> the courts have imposed a mere duty to warn physicians, to reduce lawsuits and risks</w:t>
      </w:r>
      <w:r w:rsidR="008E0FF7">
        <w:t>,</w:t>
      </w:r>
      <w:r w:rsidR="00421936">
        <w:t xml:space="preserve"> obliging them to </w:t>
      </w:r>
      <w:r w:rsidR="008E0FF7">
        <w:t>disclose information and information about proposed interventions.</w:t>
      </w:r>
      <w:r w:rsidR="00FF68E0">
        <w:t xml:space="preserve"> </w:t>
      </w:r>
      <w:r w:rsidR="00910D5E">
        <w:t xml:space="preserve">The </w:t>
      </w:r>
      <w:proofErr w:type="spellStart"/>
      <w:r w:rsidR="00910D5E">
        <w:t>fored</w:t>
      </w:r>
      <w:proofErr w:type="spellEnd"/>
      <w:r w:rsidR="00910D5E">
        <w:t xml:space="preserve"> duty of </w:t>
      </w:r>
      <w:proofErr w:type="spellStart"/>
      <w:r w:rsidR="00910D5E">
        <w:t>psycians</w:t>
      </w:r>
      <w:proofErr w:type="spellEnd"/>
      <w:r w:rsidR="00910D5E">
        <w:t xml:space="preserve"> is not the same as informed consent as patients do not have a decisive role to play in the medical decision process. </w:t>
      </w:r>
      <w:r w:rsidR="00FF68E0">
        <w:t>Informed consent has become a cruel hoax</w:t>
      </w:r>
    </w:p>
    <w:p w14:paraId="04DE847D" w14:textId="77777777" w:rsidR="0028181B" w:rsidRDefault="0028181B" w:rsidP="008A2579">
      <w:pPr>
        <w:pStyle w:val="NoteLevel3"/>
      </w:pPr>
      <w:r>
        <w:t>Consent under the courts’ criteria (sense2)</w:t>
      </w:r>
      <w:r w:rsidR="003C2DFA">
        <w:t xml:space="preserve"> does not mean the courts are using the right standards, and should use a stricter autonomy –based- model (sense1).</w:t>
      </w:r>
    </w:p>
    <w:p w14:paraId="678D63C8" w14:textId="77777777" w:rsidR="002E77C3" w:rsidRDefault="002E77C3" w:rsidP="008A2579">
      <w:pPr>
        <w:pStyle w:val="NoteLevel3"/>
      </w:pPr>
      <w:r>
        <w:t xml:space="preserve">Though the </w:t>
      </w:r>
      <w:r w:rsidR="00141383">
        <w:t>conditions</w:t>
      </w:r>
      <w:r>
        <w:t xml:space="preserve"> of sense1 are not logically necessary conditions for sense2, </w:t>
      </w:r>
      <w:r w:rsidR="00E42A26">
        <w:t xml:space="preserve">it is morally understood that they should serve as the benchmark or model against </w:t>
      </w:r>
      <w:r w:rsidR="00141383">
        <w:t>the definition</w:t>
      </w:r>
      <w:proofErr w:type="gramStart"/>
      <w:r w:rsidR="00141383">
        <w:t>/court framed</w:t>
      </w:r>
      <w:proofErr w:type="gramEnd"/>
      <w:r w:rsidR="00141383">
        <w:t xml:space="preserve"> sense2. </w:t>
      </w:r>
      <w:r w:rsidR="006D50B6">
        <w:t>P</w:t>
      </w:r>
      <w:r w:rsidR="00141383">
        <w:t>olicies</w:t>
      </w:r>
      <w:r w:rsidR="006D50B6">
        <w:t xml:space="preserve"> governing informed consent in sense2 should conform to the standards of sense1</w:t>
      </w:r>
      <w:r w:rsidR="00316334">
        <w:t>.</w:t>
      </w:r>
    </w:p>
    <w:p w14:paraId="3639EE96" w14:textId="77777777" w:rsidR="00316334" w:rsidRDefault="00316334" w:rsidP="00BD05FA">
      <w:pPr>
        <w:pStyle w:val="NoteLevel1"/>
      </w:pPr>
    </w:p>
    <w:p w14:paraId="6782BECA" w14:textId="77777777" w:rsidR="00BD05FA" w:rsidRDefault="00BD05FA" w:rsidP="00BD05FA">
      <w:pPr>
        <w:pStyle w:val="NoteLevel1"/>
      </w:pPr>
      <w:proofErr w:type="spellStart"/>
      <w:r>
        <w:t>Kipnis</w:t>
      </w:r>
      <w:proofErr w:type="spellEnd"/>
      <w:r>
        <w:t>. Quality of care &amp; diversity</w:t>
      </w:r>
    </w:p>
    <w:p w14:paraId="1DDE4478" w14:textId="77777777" w:rsidR="00BD05FA" w:rsidRDefault="00AC571B" w:rsidP="00BD05FA">
      <w:pPr>
        <w:pStyle w:val="NoteLevel2"/>
      </w:pPr>
      <w:r>
        <w:t xml:space="preserve">Korean patient believed the </w:t>
      </w:r>
      <w:proofErr w:type="spellStart"/>
      <w:r>
        <w:t>japenese</w:t>
      </w:r>
      <w:proofErr w:type="spellEnd"/>
      <w:r w:rsidR="00BD05FA">
        <w:t xml:space="preserve"> doctors were not properly treating him</w:t>
      </w:r>
      <w:r w:rsidR="002A67DD">
        <w:t xml:space="preserve"> based on cultural “disputes” between the cultures</w:t>
      </w:r>
      <w:r>
        <w:t>. Refused life saving treatment and signed a DNR</w:t>
      </w:r>
      <w:r w:rsidR="002A67DD">
        <w:t>.</w:t>
      </w:r>
      <w:r w:rsidR="00296353">
        <w:t xml:space="preserve"> He believed his lack of improvement was their successful attempts to kill </w:t>
      </w:r>
      <w:proofErr w:type="gramStart"/>
      <w:r w:rsidR="00296353">
        <w:t>him</w:t>
      </w:r>
      <w:r w:rsidR="00167EEE">
        <w:t>,</w:t>
      </w:r>
      <w:proofErr w:type="gramEnd"/>
      <w:r w:rsidR="00167EEE">
        <w:t xml:space="preserve"> he wanted to live but was refusing treatment because he thought they were trying to kill him</w:t>
      </w:r>
      <w:r w:rsidR="00296353">
        <w:t>.</w:t>
      </w:r>
    </w:p>
    <w:p w14:paraId="72F57772" w14:textId="77777777" w:rsidR="00167EEE" w:rsidRDefault="00167EEE" w:rsidP="00BD05FA">
      <w:pPr>
        <w:pStyle w:val="NoteLevel2"/>
      </w:pPr>
      <w:r>
        <w:t>Ethics consultation</w:t>
      </w:r>
      <w:r w:rsidR="005C62E9">
        <w:t xml:space="preserve"> is critically important</w:t>
      </w:r>
    </w:p>
    <w:p w14:paraId="4DF45809" w14:textId="77777777" w:rsidR="00E51713" w:rsidRDefault="00E51713" w:rsidP="00BD05FA">
      <w:pPr>
        <w:pStyle w:val="NoteLevel2"/>
      </w:pPr>
      <w:r>
        <w:t xml:space="preserve">Progress has been made for increasing diversity in </w:t>
      </w:r>
      <w:proofErr w:type="spellStart"/>
      <w:r>
        <w:t>socal</w:t>
      </w:r>
      <w:proofErr w:type="spellEnd"/>
      <w:r>
        <w:t xml:space="preserve"> </w:t>
      </w:r>
      <w:proofErr w:type="spellStart"/>
      <w:r>
        <w:t>instituions</w:t>
      </w:r>
      <w:proofErr w:type="spellEnd"/>
      <w:r>
        <w:t>, schools.</w:t>
      </w:r>
    </w:p>
    <w:p w14:paraId="31E2226B" w14:textId="77777777" w:rsidR="00E51713" w:rsidRDefault="00C2099F" w:rsidP="00BD05FA">
      <w:pPr>
        <w:pStyle w:val="NoteLevel2"/>
      </w:pPr>
      <w:r>
        <w:t>Patients who demand accommodation on the basis of racist beliefs and attitudes have to be addressed,</w:t>
      </w:r>
      <w:r w:rsidR="006D3E3E">
        <w:t xml:space="preserve"> the value of caring for a patient can be conflicted with the civic obligation to refrain from becoming an instrument of invidious discrimination and the collegial obligation to stand up for a colleges professional dignity.</w:t>
      </w:r>
    </w:p>
    <w:p w14:paraId="4B4F31D8" w14:textId="77777777" w:rsidR="00175F18" w:rsidRDefault="00175F18" w:rsidP="00BD05FA">
      <w:pPr>
        <w:pStyle w:val="NoteLevel2"/>
      </w:pPr>
      <w:r>
        <w:t>Might help to distinguish prejudice from past victimization.</w:t>
      </w:r>
      <w:r w:rsidR="003D4D40">
        <w:t xml:space="preserve"> Other minorities</w:t>
      </w:r>
      <w:r w:rsidR="00AB689F">
        <w:t xml:space="preserve"> may be equally willing to die for </w:t>
      </w:r>
      <w:proofErr w:type="gramStart"/>
      <w:r w:rsidR="00AB689F">
        <w:t>race based</w:t>
      </w:r>
      <w:proofErr w:type="gramEnd"/>
      <w:r w:rsidR="00AB689F">
        <w:t xml:space="preserve"> preferences.</w:t>
      </w:r>
    </w:p>
    <w:p w14:paraId="3838168B" w14:textId="77777777" w:rsidR="001149F4" w:rsidRPr="001149F4" w:rsidRDefault="001149F4" w:rsidP="001149F4">
      <w:pPr>
        <w:pStyle w:val="NoteLevel2"/>
        <w:rPr>
          <w:lang w:val="en-CA"/>
        </w:rPr>
      </w:pPr>
      <w:r w:rsidRPr="001149F4">
        <w:rPr>
          <w:lang w:val="en-CA"/>
        </w:rPr>
        <w:t>In these cases one cannot evade responsibility by showing that quality care was offered but refused. Responsibility seems to be there when (1) the reason the care was refused had to do with how it was offered, and (2) the care could have been offered in a way that would have led to acceptance.</w:t>
      </w:r>
    </w:p>
    <w:p w14:paraId="5AC59BA0" w14:textId="77777777" w:rsidR="000B2CA2" w:rsidRPr="000B2CA2" w:rsidRDefault="000B2CA2" w:rsidP="000B2CA2">
      <w:pPr>
        <w:pStyle w:val="NoteLevel2"/>
        <w:rPr>
          <w:lang w:val="en-CA"/>
        </w:rPr>
      </w:pPr>
      <w:r w:rsidRPr="000B2CA2">
        <w:rPr>
          <w:lang w:val="en-CA"/>
        </w:rPr>
        <w:t>How do we deal with vulnerable patients whose prejudice-based existential preferences are damaging to our deepest senses of justice and human dignity? The dilemma involves a conflict between the clear duty to minister as best one can to the patient’s pressing health care needs and the equally clear prohibition on becoming an instrument of injustice</w:t>
      </w:r>
    </w:p>
    <w:p w14:paraId="69F02DC0" w14:textId="77777777" w:rsidR="000B2CA2" w:rsidRDefault="000B2CA2" w:rsidP="0072639E">
      <w:pPr>
        <w:pStyle w:val="NoteLevel1"/>
      </w:pPr>
    </w:p>
    <w:p w14:paraId="3E181CC8" w14:textId="77777777" w:rsidR="0072639E" w:rsidRDefault="0072639E" w:rsidP="0072639E">
      <w:pPr>
        <w:pStyle w:val="NoteLevel1"/>
      </w:pPr>
      <w:r>
        <w:t>Ethical relativism: Macklin</w:t>
      </w:r>
    </w:p>
    <w:p w14:paraId="3E14EC10" w14:textId="77777777" w:rsidR="00861BCB" w:rsidRDefault="00861BCB" w:rsidP="005A6B08">
      <w:pPr>
        <w:pStyle w:val="NoteLevel2"/>
      </w:pPr>
      <w:r>
        <w:t>Multiculturalism: a social-intellectual movement that promotes the value of diversity as a core principle and insists that all cultural groups be tre</w:t>
      </w:r>
      <w:r w:rsidR="003F6C65">
        <w:t>a</w:t>
      </w:r>
      <w:r>
        <w:t>ted with respect and as equals</w:t>
      </w:r>
      <w:r w:rsidR="003F6C65">
        <w:t>.</w:t>
      </w:r>
    </w:p>
    <w:p w14:paraId="43B0FF9F" w14:textId="77777777" w:rsidR="005A6B08" w:rsidRDefault="005A6B08" w:rsidP="005A6B08">
      <w:pPr>
        <w:pStyle w:val="NoteLevel2"/>
      </w:pPr>
      <w:r>
        <w:t xml:space="preserve">The emphasis on autonomy </w:t>
      </w:r>
      <w:r w:rsidR="00415FA6">
        <w:t>was never intended to cut patients off</w:t>
      </w:r>
      <w:r w:rsidR="00AA6508">
        <w:t xml:space="preserve"> from their families by focusing only on the patient but was meant to avoid paternalism.</w:t>
      </w:r>
    </w:p>
    <w:p w14:paraId="784B607C" w14:textId="77777777" w:rsidR="00AA6508" w:rsidRDefault="00327CC2" w:rsidP="005A6B08">
      <w:pPr>
        <w:pStyle w:val="NoteLevel2"/>
      </w:pPr>
      <w:r>
        <w:t xml:space="preserve">In the early days of bioethics </w:t>
      </w:r>
      <w:r w:rsidR="008C5C98">
        <w:t>t</w:t>
      </w:r>
      <w:r w:rsidR="00AA6508">
        <w:t xml:space="preserve">here was no presumption that a family centered approach somehow violated the </w:t>
      </w:r>
      <w:r w:rsidR="003A7662">
        <w:t>patients autonomy.</w:t>
      </w:r>
      <w:r w:rsidR="008D5E07">
        <w:t xml:space="preserve"> Now it can be seen as a disfavor and decision is now believed it should be on the side of the family.</w:t>
      </w:r>
    </w:p>
    <w:p w14:paraId="7EC15A32" w14:textId="77777777" w:rsidR="008C5C98" w:rsidRDefault="008C5C98" w:rsidP="008C5C98">
      <w:pPr>
        <w:pStyle w:val="NoteLevel1"/>
      </w:pPr>
      <w:r>
        <w:t>Perspectives of Health Care works and patients</w:t>
      </w:r>
    </w:p>
    <w:p w14:paraId="5AAE38C2" w14:textId="77777777" w:rsidR="008C5C98" w:rsidRDefault="00E64CC4" w:rsidP="008C5C98">
      <w:pPr>
        <w:pStyle w:val="NoteLevel2"/>
      </w:pPr>
      <w:r>
        <w:t xml:space="preserve">Frequent cases of other cultures not wanting the patient to receive disclosure of their illness and the family should decide becomes difficult when North American ethics requires the patient to be </w:t>
      </w:r>
      <w:proofErr w:type="spellStart"/>
      <w:r>
        <w:t>discosed</w:t>
      </w:r>
      <w:proofErr w:type="spellEnd"/>
      <w:r>
        <w:t>.</w:t>
      </w:r>
      <w:r w:rsidR="00A72887">
        <w:t xml:space="preserve"> </w:t>
      </w:r>
      <w:proofErr w:type="spellStart"/>
      <w:r w:rsidR="00A72887">
        <w:t>Dicussions</w:t>
      </w:r>
      <w:proofErr w:type="spellEnd"/>
      <w:r w:rsidR="00A72887">
        <w:t xml:space="preserve"> about if a </w:t>
      </w:r>
      <w:proofErr w:type="gramStart"/>
      <w:r w:rsidR="00A72887">
        <w:t>physicians</w:t>
      </w:r>
      <w:proofErr w:type="gramEnd"/>
      <w:r w:rsidR="00A72887">
        <w:t xml:space="preserve"> obligation is to act in accordance with contemporary US laws to </w:t>
      </w:r>
      <w:proofErr w:type="spellStart"/>
      <w:r w:rsidR="00A72887">
        <w:t>to</w:t>
      </w:r>
      <w:proofErr w:type="spellEnd"/>
      <w:r w:rsidR="00A72887">
        <w:t xml:space="preserve"> respect the cultural differences of their patients &amp; family members.</w:t>
      </w:r>
    </w:p>
    <w:p w14:paraId="68C44969" w14:textId="77777777" w:rsidR="004E1A4B" w:rsidRDefault="00121358" w:rsidP="008C5C98">
      <w:pPr>
        <w:pStyle w:val="NoteLevel2"/>
      </w:pPr>
      <w:r>
        <w:t xml:space="preserve">Culture should not determine disclosure to a patient, the </w:t>
      </w:r>
      <w:proofErr w:type="gramStart"/>
      <w:r>
        <w:t>patients</w:t>
      </w:r>
      <w:proofErr w:type="gramEnd"/>
      <w:r>
        <w:t xml:space="preserve"> wish to or not to communicate directly with the physician, to leave communication to the family, or a middle ground should determine disclosure.</w:t>
      </w:r>
    </w:p>
    <w:p w14:paraId="4D41204E" w14:textId="77777777" w:rsidR="00593702" w:rsidRDefault="00B41DAA" w:rsidP="008C5C98">
      <w:pPr>
        <w:pStyle w:val="NoteLevel2"/>
      </w:pPr>
      <w:r>
        <w:t xml:space="preserve">Asking patients how much they want to be </w:t>
      </w:r>
      <w:proofErr w:type="spellStart"/>
      <w:r>
        <w:t>inovolved</w:t>
      </w:r>
      <w:proofErr w:type="spellEnd"/>
      <w:r>
        <w:t xml:space="preserve"> in their medical </w:t>
      </w:r>
      <w:proofErr w:type="gramStart"/>
      <w:r>
        <w:t>decision making</w:t>
      </w:r>
      <w:proofErr w:type="gramEnd"/>
      <w:r w:rsidR="002C61E4">
        <w:t xml:space="preserve"> shows respect for their autonomy. Failing to respect their autonomy would mean consulting the family without initially asking the patient.</w:t>
      </w:r>
    </w:p>
    <w:p w14:paraId="56811E09" w14:textId="77777777" w:rsidR="005C64F9" w:rsidRDefault="005C64F9" w:rsidP="005C64F9">
      <w:pPr>
        <w:pStyle w:val="NoteLevel1"/>
      </w:pPr>
      <w:r>
        <w:t xml:space="preserve">Intolerance and </w:t>
      </w:r>
      <w:proofErr w:type="spellStart"/>
      <w:r>
        <w:t>overtolerance</w:t>
      </w:r>
      <w:proofErr w:type="spellEnd"/>
    </w:p>
    <w:p w14:paraId="326A26F9" w14:textId="77777777" w:rsidR="0023441E" w:rsidRPr="0023441E" w:rsidRDefault="0023441E" w:rsidP="0023441E">
      <w:pPr>
        <w:pStyle w:val="NoteLevel2"/>
      </w:pPr>
      <w:r w:rsidRPr="0023441E">
        <w:t>Intolerance of another’s religious or traditional practices that pose no threat of harm is, at least, discourteous and at worst, a prejudicial attitude.</w:t>
      </w:r>
    </w:p>
    <w:p w14:paraId="2D65E0EB" w14:textId="77777777" w:rsidR="00BE6451" w:rsidRPr="00BE6451" w:rsidRDefault="00182DE1" w:rsidP="00BE6451">
      <w:pPr>
        <w:pStyle w:val="NoteLevel2"/>
      </w:pPr>
      <w:r w:rsidRPr="00BE6451">
        <w:t xml:space="preserve">There are rarely good grounds for failing to re- </w:t>
      </w:r>
      <w:proofErr w:type="spellStart"/>
      <w:r w:rsidRPr="00BE6451">
        <w:t>spect</w:t>
      </w:r>
      <w:proofErr w:type="spellEnd"/>
      <w:r w:rsidRPr="00BE6451">
        <w:t xml:space="preserve"> the wishes of people based on their traditional religious or cultural beliefs.</w:t>
      </w:r>
      <w:r w:rsidR="00BE6451" w:rsidRPr="00BE6451">
        <w:t xml:space="preserve"> But when beliefs issue in actions that cause harm to others, attempts to prevent those harmful consequences are justifiable.</w:t>
      </w:r>
    </w:p>
    <w:p w14:paraId="387275A2" w14:textId="77777777" w:rsidR="00182DE1" w:rsidRPr="00182DE1" w:rsidRDefault="00BE6451" w:rsidP="00BE6451">
      <w:pPr>
        <w:pStyle w:val="NoteLevel1"/>
      </w:pPr>
      <w:r>
        <w:t>Belief system of a subculture</w:t>
      </w:r>
    </w:p>
    <w:p w14:paraId="1A178EA9" w14:textId="77777777" w:rsidR="0085782F" w:rsidRPr="0085782F" w:rsidRDefault="0085782F" w:rsidP="0085782F">
      <w:pPr>
        <w:pStyle w:val="NoteLevel2"/>
      </w:pPr>
      <w:r w:rsidRPr="0085782F">
        <w:t xml:space="preserve">Some widely held ethical practices have been trans- formed into law, such as disclosure of risks during an informed consent discussion and offering to pa- </w:t>
      </w:r>
      <w:proofErr w:type="spellStart"/>
      <w:r w:rsidRPr="0085782F">
        <w:t>tients</w:t>
      </w:r>
      <w:proofErr w:type="spellEnd"/>
      <w:r w:rsidRPr="0085782F">
        <w:t xml:space="preserve"> the opportunity to make advanced directives in the form of a living will or appointing a health care agent.</w:t>
      </w:r>
    </w:p>
    <w:p w14:paraId="14C8B5D3" w14:textId="77777777" w:rsidR="00FF34ED" w:rsidRDefault="00025463" w:rsidP="00FF34ED">
      <w:pPr>
        <w:pStyle w:val="NoteLevel2"/>
      </w:pPr>
      <w:r w:rsidRPr="00FF34ED">
        <w:t xml:space="preserve">A study conducted on a Navajo Indian reservation in Arizona demonstrated how Western biomedical and bioethical concepts and principles </w:t>
      </w:r>
      <w:proofErr w:type="gramStart"/>
      <w:r w:rsidRPr="00FF34ED">
        <w:t>can</w:t>
      </w:r>
      <w:proofErr w:type="gramEnd"/>
      <w:r w:rsidRPr="00FF34ED">
        <w:t xml:space="preserve"> come into conflict with traditional Navajo values and ways of thinking</w:t>
      </w:r>
      <w:r w:rsidR="00FF34ED" w:rsidRPr="00FF34ED">
        <w:t>. The traditional Navajo belief is that health is maintained and restored through positive ritual language. This presumably militates against disclosing risks of treatment as well as avoiding mention of future illness or incapacitation in a discussion about advance care planning.</w:t>
      </w:r>
    </w:p>
    <w:p w14:paraId="72F41D9E" w14:textId="77777777" w:rsidR="00A0692E" w:rsidRPr="00A0692E" w:rsidRDefault="00202127" w:rsidP="00A0692E">
      <w:pPr>
        <w:pStyle w:val="NoteLevel3"/>
      </w:pPr>
      <w:r w:rsidRPr="00A0692E">
        <w:t xml:space="preserve">Conclusions drawn: hospital policies complying with the patient self- determination acct are </w:t>
      </w:r>
      <w:r w:rsidR="00C04269" w:rsidRPr="00A0692E">
        <w:t>e</w:t>
      </w:r>
      <w:r w:rsidRPr="00A0692E">
        <w:t xml:space="preserve">thically </w:t>
      </w:r>
      <w:r w:rsidR="00C04269" w:rsidRPr="00A0692E">
        <w:t>troublesome, concepts and principles of western bioethics are not universally held (a straightforward statement of the thesis of descriptive ethical relativism, the evident truth that a wide variety of cultural beliefs about morality exist in the world),</w:t>
      </w:r>
      <w:r w:rsidR="00A0692E" w:rsidRPr="00A0692E">
        <w:rPr>
          <w:sz w:val="26"/>
          <w:szCs w:val="26"/>
        </w:rPr>
        <w:t xml:space="preserve"> </w:t>
      </w:r>
      <w:r w:rsidR="00A0692E" w:rsidRPr="00A0692E">
        <w:t>is that health care providers and institutions caring for Navajo patient</w:t>
      </w:r>
      <w:r w:rsidR="00A0692E">
        <w:t>s should reevaluate their poli</w:t>
      </w:r>
      <w:r w:rsidR="00A0692E" w:rsidRPr="00A0692E">
        <w:t>cies and procedures regarding advance care planning.</w:t>
      </w:r>
    </w:p>
    <w:p w14:paraId="1A21188F" w14:textId="77777777" w:rsidR="007B0C46" w:rsidRPr="007B0C46" w:rsidRDefault="007B0C46" w:rsidP="007B0C46">
      <w:pPr>
        <w:pStyle w:val="NoteLevel2"/>
      </w:pPr>
      <w:r w:rsidRPr="007B0C46">
        <w:t xml:space="preserve">Against this background, only two choices are </w:t>
      </w:r>
      <w:proofErr w:type="spellStart"/>
      <w:r w:rsidRPr="007B0C46">
        <w:t>ap</w:t>
      </w:r>
      <w:proofErr w:type="spellEnd"/>
      <w:r w:rsidRPr="007B0C46">
        <w:t>- parent: insist on disclosing to Navajo patients the risks of treatment and thereby inflict unwanted negative thoughts on them; or withhold information about the risks and state only the anticipated benefits of the pro- posed treatment.</w:t>
      </w:r>
      <w:r w:rsidR="00057B34">
        <w:t xml:space="preserve"> Option two essentially removes the “informed” aspect while leaving in place the notion that the patient should decide.</w:t>
      </w:r>
      <w:r w:rsidR="006245EC">
        <w:t xml:space="preserve"> Withhold information eliminates informed consent, but it does s</w:t>
      </w:r>
      <w:r w:rsidR="00E83B62">
        <w:t>o</w:t>
      </w:r>
      <w:r w:rsidR="006245EC">
        <w:t xml:space="preserve"> to achieve the ethically </w:t>
      </w:r>
      <w:proofErr w:type="spellStart"/>
      <w:r w:rsidR="006245EC">
        <w:t>appropiate</w:t>
      </w:r>
      <w:proofErr w:type="spellEnd"/>
      <w:r w:rsidR="006245EC">
        <w:t xml:space="preserve"> g</w:t>
      </w:r>
      <w:r w:rsidR="00E83B62">
        <w:t xml:space="preserve">oal of </w:t>
      </w:r>
      <w:proofErr w:type="spellStart"/>
      <w:r w:rsidR="00E83B62">
        <w:t>benefiecence</w:t>
      </w:r>
      <w:proofErr w:type="spellEnd"/>
    </w:p>
    <w:p w14:paraId="02B7D7A1" w14:textId="77777777" w:rsidR="00202127" w:rsidRDefault="0034340D" w:rsidP="0034340D">
      <w:pPr>
        <w:pStyle w:val="NoteLevel1"/>
      </w:pPr>
      <w:r>
        <w:t>Obligations of physicians</w:t>
      </w:r>
    </w:p>
    <w:p w14:paraId="61D7FF5F" w14:textId="77777777" w:rsidR="007357F6" w:rsidRPr="007357F6" w:rsidRDefault="007357F6" w:rsidP="007357F6">
      <w:pPr>
        <w:pStyle w:val="NoteLevel2"/>
      </w:pPr>
      <w:r w:rsidRPr="007357F6">
        <w:t xml:space="preserve">The problem for physicians is how to respond when an immigrant to the United States acts according to the cultural values of </w:t>
      </w:r>
      <w:r>
        <w:t>t</w:t>
      </w:r>
      <w:r w:rsidRPr="007357F6">
        <w:t>he</w:t>
      </w:r>
      <w:r>
        <w:t>ir native country.</w:t>
      </w:r>
    </w:p>
    <w:p w14:paraId="366CCF15" w14:textId="77777777" w:rsidR="00C04269" w:rsidRDefault="007357F6" w:rsidP="00C04269">
      <w:pPr>
        <w:pStyle w:val="NoteLevel2"/>
      </w:pPr>
      <w:r>
        <w:t>One extreme writes that</w:t>
      </w:r>
      <w:r w:rsidR="00196509">
        <w:t xml:space="preserve"> </w:t>
      </w:r>
      <w:proofErr w:type="spellStart"/>
      <w:r w:rsidR="00196509">
        <w:t>physicans</w:t>
      </w:r>
      <w:proofErr w:type="spellEnd"/>
      <w:r w:rsidR="00196509">
        <w:t xml:space="preserve"> are obligated to follow the ethical and cultural practices of the US and have no obligation to comply with patients’ different cultural values.</w:t>
      </w:r>
    </w:p>
    <w:p w14:paraId="075134DF" w14:textId="77777777" w:rsidR="0008188E" w:rsidRPr="00FF34ED" w:rsidRDefault="0008188E" w:rsidP="00C04269">
      <w:pPr>
        <w:pStyle w:val="NoteLevel2"/>
      </w:pPr>
      <w:r>
        <w:t>Another extreme writes that cultural sensitivity requires physicians to adhere to the traditional beliefs and practices of patients who have emigrated from other cultures.</w:t>
      </w:r>
    </w:p>
    <w:p w14:paraId="5165F320" w14:textId="77777777" w:rsidR="00025463" w:rsidRPr="00025463" w:rsidRDefault="007A10E7" w:rsidP="00025463">
      <w:pPr>
        <w:pStyle w:val="NoteLevel2"/>
      </w:pPr>
      <w:r>
        <w:t>Certain procedures like female circumcision are not inalienable parts of cultures as every culture undergoes changes over time.</w:t>
      </w:r>
    </w:p>
    <w:p w14:paraId="4F2D0198" w14:textId="77777777" w:rsidR="00113087" w:rsidRPr="00113087" w:rsidRDefault="00E5545E" w:rsidP="00E5545E">
      <w:pPr>
        <w:pStyle w:val="NoteLevel2"/>
      </w:pPr>
      <w:proofErr w:type="gramStart"/>
      <w:r w:rsidRPr="00113087">
        <w:t>professional</w:t>
      </w:r>
      <w:proofErr w:type="gramEnd"/>
      <w:r w:rsidRPr="00113087">
        <w:t xml:space="preserve"> ethical practice requires her to respect and try to understand t</w:t>
      </w:r>
      <w:r w:rsidR="007C70BD">
        <w:t>he cultural and religious prac</w:t>
      </w:r>
      <w:r w:rsidRPr="00113087">
        <w:t>tices of the group making the request for FGM</w:t>
      </w:r>
      <w:r w:rsidR="00113087" w:rsidRPr="00113087">
        <w:t xml:space="preserve">. </w:t>
      </w:r>
    </w:p>
    <w:p w14:paraId="0CA2FE70" w14:textId="77777777" w:rsidR="00E5545E" w:rsidRPr="00E5545E" w:rsidRDefault="006F3905" w:rsidP="00E5545E">
      <w:pPr>
        <w:pStyle w:val="NoteLevel2"/>
      </w:pPr>
      <w:r>
        <w:t>If FGM is consider</w:t>
      </w:r>
      <w:r w:rsidR="007C70BD">
        <w:t>e</w:t>
      </w:r>
      <w:r>
        <w:t>d child abuse then it becomes a matter of law not ethics and</w:t>
      </w:r>
      <w:r w:rsidR="00324899">
        <w:t xml:space="preserve"> could be punishable by the courts. People returning from Africa would have to have their daughters examined for </w:t>
      </w:r>
      <w:proofErr w:type="gramStart"/>
      <w:r w:rsidR="00324899">
        <w:t>FGM which</w:t>
      </w:r>
      <w:proofErr w:type="gramEnd"/>
      <w:r w:rsidR="00324899">
        <w:t xml:space="preserve"> becomes a major invasion of privacy.</w:t>
      </w:r>
    </w:p>
    <w:p w14:paraId="6407B679" w14:textId="77777777" w:rsidR="005C64F9" w:rsidRDefault="0014254B" w:rsidP="005C64F9">
      <w:pPr>
        <w:pStyle w:val="NoteLevel2"/>
      </w:pPr>
      <w:r>
        <w:t>Ethnographic approach: one can be respectful</w:t>
      </w:r>
      <w:r w:rsidR="005928DB">
        <w:t xml:space="preserve"> of cultural differences and at the same time acknowledge that there are limits.</w:t>
      </w:r>
    </w:p>
    <w:p w14:paraId="16F02B1B" w14:textId="77777777" w:rsidR="003A3E42" w:rsidRDefault="003A3E42" w:rsidP="003A3E42">
      <w:pPr>
        <w:pStyle w:val="NoteLevel2"/>
      </w:pPr>
      <w:proofErr w:type="gramStart"/>
      <w:r w:rsidRPr="003A3E42">
        <w:t>f</w:t>
      </w:r>
      <w:proofErr w:type="gramEnd"/>
      <w:r w:rsidRPr="003A3E42">
        <w:t xml:space="preserve"> multiculturalists endorse the principle of justice as equality, however, they must recognize that normative ethical relativi</w:t>
      </w:r>
      <w:r w:rsidR="007C70BD">
        <w:t>sm entails the illogical conse</w:t>
      </w:r>
      <w:r w:rsidRPr="003A3E42">
        <w:t>quence of toleration and acceptance of numerous forms of injustice in those cultures that oppress women and religious and ethnic minorities.</w:t>
      </w:r>
    </w:p>
    <w:p w14:paraId="16B27AE9" w14:textId="77777777" w:rsidR="008E2C28" w:rsidRPr="003A3E42" w:rsidRDefault="008E2C28" w:rsidP="003A3E42">
      <w:pPr>
        <w:pStyle w:val="NoteLevel2"/>
      </w:pPr>
    </w:p>
    <w:p w14:paraId="5821F6CA" w14:textId="77777777" w:rsidR="003A3E42" w:rsidRDefault="0012036D" w:rsidP="0012036D">
      <w:pPr>
        <w:pStyle w:val="NoteLevel1"/>
      </w:pPr>
      <w:r>
        <w:t xml:space="preserve">What about the family. </w:t>
      </w:r>
      <w:proofErr w:type="spellStart"/>
      <w:r>
        <w:t>Hardwig</w:t>
      </w:r>
      <w:proofErr w:type="spellEnd"/>
    </w:p>
    <w:p w14:paraId="2A057B6D" w14:textId="77777777" w:rsidR="0012036D" w:rsidRDefault="00053EC2" w:rsidP="0012036D">
      <w:pPr>
        <w:pStyle w:val="NoteLevel2"/>
      </w:pPr>
      <w:r>
        <w:t xml:space="preserve">Since demands for health care are unlimited, giving all autonomous patients the care they deserve will bankrupt the health care system. </w:t>
      </w:r>
      <w:r w:rsidR="007C70BD">
        <w:t>The requirements of justice and the needs of other patients must temper the claims of autonomous patients.</w:t>
      </w:r>
    </w:p>
    <w:p w14:paraId="2F5CC87C" w14:textId="77777777" w:rsidR="00236647" w:rsidRPr="00236647" w:rsidRDefault="00236647" w:rsidP="00236647">
      <w:pPr>
        <w:pStyle w:val="NoteLevel2"/>
      </w:pPr>
      <w:proofErr w:type="gramStart"/>
      <w:r w:rsidRPr="00236647">
        <w:t>to</w:t>
      </w:r>
      <w:proofErr w:type="gramEnd"/>
      <w:r w:rsidRPr="00236647">
        <w:t xml:space="preserve"> what extent can the patient’s family legitimately be asked or required to sacrifice their interests so that the patient can have the treatment he or she wants?</w:t>
      </w:r>
    </w:p>
    <w:p w14:paraId="15840641" w14:textId="77777777" w:rsidR="00236647" w:rsidRDefault="00236647" w:rsidP="0012036D">
      <w:pPr>
        <w:pStyle w:val="NoteLevel2"/>
      </w:pPr>
      <w:r>
        <w:t xml:space="preserve">This question is often </w:t>
      </w:r>
      <w:proofErr w:type="gramStart"/>
      <w:r>
        <w:t>dismissed</w:t>
      </w:r>
      <w:proofErr w:type="gramEnd"/>
      <w:r>
        <w:t xml:space="preserve"> as it is believed medical care</w:t>
      </w:r>
      <w:r w:rsidR="00834680">
        <w:t xml:space="preserve"> ought always to firstly serve the patient, irrelevant to the family.</w:t>
      </w:r>
    </w:p>
    <w:p w14:paraId="04F0B0DA" w14:textId="77777777" w:rsidR="008E2C28" w:rsidRDefault="00A873F9" w:rsidP="00A873F9">
      <w:pPr>
        <w:pStyle w:val="NoteLevel1"/>
      </w:pPr>
      <w:r>
        <w:t>Connected interests</w:t>
      </w:r>
    </w:p>
    <w:p w14:paraId="20BD4861" w14:textId="77777777" w:rsidR="00A873F9" w:rsidRDefault="00A873F9" w:rsidP="00A873F9">
      <w:pPr>
        <w:pStyle w:val="NoteLevel2"/>
      </w:pPr>
      <w:r>
        <w:t>There is no way to detach the lives of patients from the lives of those who are close to them</w:t>
      </w:r>
    </w:p>
    <w:p w14:paraId="188E7906" w14:textId="77777777" w:rsidR="003F6C65" w:rsidRDefault="003F6C65" w:rsidP="0072639E">
      <w:pPr>
        <w:pStyle w:val="NoteLevel1"/>
      </w:pPr>
    </w:p>
    <w:p w14:paraId="2CC58F1B" w14:textId="77777777" w:rsidR="00285918" w:rsidRDefault="00285918">
      <w:pPr>
        <w:pStyle w:val="NoteLevel1"/>
        <w:sectPr w:rsidR="00285918" w:rsidSect="00285918">
          <w:headerReference w:type="first" r:id="rId8"/>
          <w:pgSz w:w="12240" w:h="15840"/>
          <w:pgMar w:top="1440" w:right="1440" w:bottom="1440" w:left="1440" w:header="720" w:footer="720" w:gutter="0"/>
          <w:cols w:space="720"/>
          <w:titlePg/>
          <w:docGrid w:type="lines" w:linePitch="360"/>
        </w:sectPr>
      </w:pPr>
    </w:p>
    <w:p w14:paraId="320FD3EE" w14:textId="77777777" w:rsidR="00285918" w:rsidRDefault="00D01555">
      <w:pPr>
        <w:pStyle w:val="NoteLevel1"/>
      </w:pPr>
      <w:r>
        <w:t xml:space="preserve">Confidentiality in medicine. </w:t>
      </w:r>
      <w:proofErr w:type="spellStart"/>
      <w:r>
        <w:t>Seigler</w:t>
      </w:r>
      <w:proofErr w:type="spellEnd"/>
    </w:p>
    <w:p w14:paraId="24421220" w14:textId="77777777" w:rsidR="00D01555" w:rsidRDefault="005365B4">
      <w:pPr>
        <w:pStyle w:val="NoteLevel1"/>
      </w:pPr>
      <w:r>
        <w:t>Medical confidentiality no longer exists</w:t>
      </w:r>
    </w:p>
    <w:p w14:paraId="15BE261A" w14:textId="77777777" w:rsidR="00D93767" w:rsidRPr="008E0E20" w:rsidRDefault="00D93767" w:rsidP="00D93767">
      <w:pPr>
        <w:pStyle w:val="NoteLevel1"/>
        <w:rPr>
          <w:lang w:val="en-CA"/>
        </w:rPr>
      </w:pPr>
      <w:r w:rsidRPr="00D93767">
        <w:rPr>
          <w:b/>
          <w:bCs/>
          <w:lang w:val="en-CA"/>
        </w:rPr>
        <w:t xml:space="preserve">Confidentiality and Third-Party Interests </w:t>
      </w:r>
    </w:p>
    <w:p w14:paraId="3AC86A12" w14:textId="77777777" w:rsidR="008E0E20" w:rsidRPr="00BA1DBD" w:rsidRDefault="00BA1DBD" w:rsidP="00D93767">
      <w:pPr>
        <w:pStyle w:val="NoteLevel1"/>
        <w:rPr>
          <w:lang w:val="en-CA"/>
        </w:rPr>
      </w:pPr>
      <w:r>
        <w:rPr>
          <w:b/>
          <w:bCs/>
          <w:lang w:val="en-CA"/>
        </w:rPr>
        <w:t>Confidentiality and the patients interests</w:t>
      </w:r>
    </w:p>
    <w:p w14:paraId="3599F7FA" w14:textId="77777777" w:rsidR="00BA1DBD" w:rsidRDefault="00900A10" w:rsidP="00BA1DBD">
      <w:pPr>
        <w:pStyle w:val="NoteLevel2"/>
        <w:rPr>
          <w:lang w:val="en-CA"/>
        </w:rPr>
      </w:pPr>
      <w:r>
        <w:rPr>
          <w:lang w:val="en-CA"/>
        </w:rPr>
        <w:t xml:space="preserve">The </w:t>
      </w:r>
      <w:proofErr w:type="gramStart"/>
      <w:r>
        <w:rPr>
          <w:lang w:val="en-CA"/>
        </w:rPr>
        <w:t>patients</w:t>
      </w:r>
      <w:proofErr w:type="gramEnd"/>
      <w:r>
        <w:rPr>
          <w:lang w:val="en-CA"/>
        </w:rPr>
        <w:t xml:space="preserve"> person interests in maintaining confidentiality comes into conflict with his personal interest in receiving the best possible health care</w:t>
      </w:r>
      <w:r w:rsidR="006E6227">
        <w:rPr>
          <w:lang w:val="en-CA"/>
        </w:rPr>
        <w:t xml:space="preserve">. As </w:t>
      </w:r>
      <w:proofErr w:type="gramStart"/>
      <w:r w:rsidR="006E6227">
        <w:rPr>
          <w:lang w:val="en-CA"/>
        </w:rPr>
        <w:t>c</w:t>
      </w:r>
      <w:r w:rsidR="00361A20">
        <w:rPr>
          <w:lang w:val="en-CA"/>
        </w:rPr>
        <w:t>are is now administered by health care teams</w:t>
      </w:r>
      <w:proofErr w:type="gramEnd"/>
      <w:r w:rsidR="00361A20">
        <w:rPr>
          <w:lang w:val="en-CA"/>
        </w:rPr>
        <w:t>, information about a patient is open to all practitioners of the team.</w:t>
      </w:r>
    </w:p>
    <w:p w14:paraId="6ECAF793" w14:textId="77777777" w:rsidR="00361A20" w:rsidRDefault="00361A20" w:rsidP="00BA1DBD">
      <w:pPr>
        <w:pStyle w:val="NoteLevel2"/>
        <w:rPr>
          <w:lang w:val="en-CA"/>
        </w:rPr>
      </w:pPr>
      <w:r>
        <w:rPr>
          <w:lang w:val="en-CA"/>
        </w:rPr>
        <w:t>3</w:t>
      </w:r>
      <w:r w:rsidRPr="00361A20">
        <w:rPr>
          <w:vertAlign w:val="superscript"/>
          <w:lang w:val="en-CA"/>
        </w:rPr>
        <w:t>rd</w:t>
      </w:r>
      <w:r>
        <w:rPr>
          <w:lang w:val="en-CA"/>
        </w:rPr>
        <w:t xml:space="preserve"> party payer</w:t>
      </w:r>
      <w:r w:rsidR="00CF735E">
        <w:rPr>
          <w:lang w:val="en-CA"/>
        </w:rPr>
        <w:t xml:space="preserve">s. Ex. </w:t>
      </w:r>
      <w:r w:rsidR="00671E51">
        <w:rPr>
          <w:lang w:val="en-CA"/>
        </w:rPr>
        <w:t>I</w:t>
      </w:r>
      <w:r w:rsidR="00CF735E">
        <w:rPr>
          <w:lang w:val="en-CA"/>
        </w:rPr>
        <w:t>nsurance</w:t>
      </w:r>
    </w:p>
    <w:p w14:paraId="7B88C6B9" w14:textId="77777777" w:rsidR="00671E51" w:rsidRDefault="00671E51" w:rsidP="00671E51">
      <w:pPr>
        <w:pStyle w:val="NoteLevel1"/>
        <w:rPr>
          <w:lang w:val="en-CA"/>
        </w:rPr>
      </w:pPr>
      <w:r>
        <w:rPr>
          <w:lang w:val="en-CA"/>
        </w:rPr>
        <w:t>Role of confidentiality in medicine</w:t>
      </w:r>
    </w:p>
    <w:p w14:paraId="493C9F04" w14:textId="77777777" w:rsidR="00671E51" w:rsidRDefault="00671E51" w:rsidP="00671E51">
      <w:pPr>
        <w:pStyle w:val="NoteLevel2"/>
        <w:rPr>
          <w:lang w:val="en-CA"/>
        </w:rPr>
      </w:pPr>
      <w:r>
        <w:rPr>
          <w:lang w:val="en-CA"/>
        </w:rPr>
        <w:t xml:space="preserve">It acknowledges respect for the </w:t>
      </w:r>
      <w:proofErr w:type="gramStart"/>
      <w:r>
        <w:rPr>
          <w:lang w:val="en-CA"/>
        </w:rPr>
        <w:t>patients</w:t>
      </w:r>
      <w:proofErr w:type="gramEnd"/>
      <w:r>
        <w:rPr>
          <w:lang w:val="en-CA"/>
        </w:rPr>
        <w:t xml:space="preserve"> sense of individuality and privacy.</w:t>
      </w:r>
    </w:p>
    <w:p w14:paraId="35AD4760" w14:textId="77777777" w:rsidR="00B458E5" w:rsidRDefault="00B458E5" w:rsidP="00671E51">
      <w:pPr>
        <w:pStyle w:val="NoteLevel2"/>
        <w:rPr>
          <w:lang w:val="en-CA"/>
        </w:rPr>
      </w:pPr>
      <w:r>
        <w:rPr>
          <w:lang w:val="en-CA"/>
        </w:rPr>
        <w:t>It is important in improving the patients health care</w:t>
      </w:r>
    </w:p>
    <w:p w14:paraId="53980F6E" w14:textId="77777777" w:rsidR="005E32EB" w:rsidRDefault="005E32EB" w:rsidP="00671E51">
      <w:pPr>
        <w:pStyle w:val="NoteLevel2"/>
        <w:rPr>
          <w:lang w:val="en-CA"/>
        </w:rPr>
      </w:pPr>
      <w:r>
        <w:rPr>
          <w:lang w:val="en-CA"/>
        </w:rPr>
        <w:t>Trust that information given will not be divulged is what makes patients want to communicate honestly</w:t>
      </w:r>
    </w:p>
    <w:p w14:paraId="0B94DBD6" w14:textId="77777777" w:rsidR="0033494E" w:rsidRDefault="0033494E" w:rsidP="0033494E">
      <w:pPr>
        <w:pStyle w:val="NoteLevel1"/>
        <w:rPr>
          <w:lang w:val="en-CA"/>
        </w:rPr>
      </w:pPr>
      <w:r>
        <w:rPr>
          <w:lang w:val="en-CA"/>
        </w:rPr>
        <w:t>Possible solutions</w:t>
      </w:r>
    </w:p>
    <w:p w14:paraId="68C2514B" w14:textId="77777777" w:rsidR="0033494E" w:rsidRDefault="00C65FBE" w:rsidP="0033494E">
      <w:pPr>
        <w:pStyle w:val="NoteLevel2"/>
        <w:rPr>
          <w:lang w:val="en-CA"/>
        </w:rPr>
      </w:pPr>
      <w:r>
        <w:rPr>
          <w:lang w:val="en-CA"/>
        </w:rPr>
        <w:t>Care should be taken to guarantee that the patients records are kept confidential</w:t>
      </w:r>
    </w:p>
    <w:p w14:paraId="01B59F10" w14:textId="77777777" w:rsidR="00C65FBE" w:rsidRDefault="00BE6AEE" w:rsidP="0033494E">
      <w:pPr>
        <w:pStyle w:val="NoteLevel2"/>
        <w:rPr>
          <w:lang w:val="en-CA"/>
        </w:rPr>
      </w:pPr>
      <w:r>
        <w:rPr>
          <w:lang w:val="en-CA"/>
        </w:rPr>
        <w:t>Access only to those who have a “need to know” separate the file into sections so they whole thing doesn’t need to be seen by so many people.</w:t>
      </w:r>
    </w:p>
    <w:p w14:paraId="2FA3E31C" w14:textId="77777777" w:rsidR="00042A8B" w:rsidRPr="00D93767" w:rsidRDefault="00042A8B" w:rsidP="0033494E">
      <w:pPr>
        <w:pStyle w:val="NoteLevel2"/>
        <w:rPr>
          <w:lang w:val="en-CA"/>
        </w:rPr>
      </w:pPr>
      <w:r>
        <w:rPr>
          <w:lang w:val="en-CA"/>
        </w:rPr>
        <w:t>Inform patients what confidentiality really means</w:t>
      </w:r>
    </w:p>
    <w:p w14:paraId="3D4C68CA" w14:textId="77777777" w:rsidR="005365B4" w:rsidRDefault="005365B4">
      <w:pPr>
        <w:pStyle w:val="NoteLevel1"/>
      </w:pPr>
    </w:p>
    <w:p w14:paraId="375CE008" w14:textId="77777777" w:rsidR="00C206D2" w:rsidRDefault="00C206D2">
      <w:pPr>
        <w:pStyle w:val="NoteLevel1"/>
      </w:pPr>
      <w:r>
        <w:t>Telling the truth to patients.</w:t>
      </w:r>
      <w:r w:rsidR="00FE1DF0">
        <w:t xml:space="preserve"> </w:t>
      </w:r>
      <w:proofErr w:type="spellStart"/>
      <w:r w:rsidR="00FE1DF0">
        <w:t>L</w:t>
      </w:r>
      <w:r>
        <w:t>ipkin</w:t>
      </w:r>
      <w:proofErr w:type="spellEnd"/>
    </w:p>
    <w:p w14:paraId="010B53CC" w14:textId="77777777" w:rsidR="00C206D2" w:rsidRDefault="00B14CD3" w:rsidP="00FE1DF0">
      <w:pPr>
        <w:pStyle w:val="NoteLevel2"/>
      </w:pPr>
      <w:r>
        <w:t>Practical impossibility to tell patients “the whole truth”</w:t>
      </w:r>
    </w:p>
    <w:p w14:paraId="2A9A7820" w14:textId="77777777" w:rsidR="00B51973" w:rsidRDefault="00B51973" w:rsidP="00B51973">
      <w:pPr>
        <w:pStyle w:val="NoteLevel1"/>
      </w:pPr>
    </w:p>
    <w:p w14:paraId="02FF3441" w14:textId="77777777" w:rsidR="00B51973" w:rsidRDefault="005E6D3A" w:rsidP="00B51973">
      <w:pPr>
        <w:pStyle w:val="NoteLevel1"/>
      </w:pPr>
      <w:r>
        <w:t xml:space="preserve">Telling the truth: ethics exploration. </w:t>
      </w:r>
      <w:proofErr w:type="spellStart"/>
      <w:r>
        <w:t>Thomansma</w:t>
      </w:r>
      <w:proofErr w:type="spellEnd"/>
    </w:p>
    <w:p w14:paraId="13844B50" w14:textId="77777777" w:rsidR="005E6D3A" w:rsidRDefault="008A6EF0" w:rsidP="005E6D3A">
      <w:pPr>
        <w:pStyle w:val="NoteLevel2"/>
      </w:pPr>
      <w:r>
        <w:t>It is a right to be told the truth</w:t>
      </w:r>
    </w:p>
    <w:p w14:paraId="554A05E8" w14:textId="77777777" w:rsidR="008A6EF0" w:rsidRDefault="008A6EF0" w:rsidP="005E6D3A">
      <w:pPr>
        <w:pStyle w:val="NoteLevel2"/>
      </w:pPr>
      <w:r>
        <w:t>Truth is a utility, because persons need to make informed judgments about their actions.</w:t>
      </w:r>
    </w:p>
    <w:p w14:paraId="13D17335" w14:textId="77777777" w:rsidR="00B51973" w:rsidRDefault="0009305D" w:rsidP="0009305D">
      <w:pPr>
        <w:pStyle w:val="NoteLevel1"/>
      </w:pPr>
      <w:r>
        <w:t>Overriding the truth</w:t>
      </w:r>
    </w:p>
    <w:p w14:paraId="653D72D9" w14:textId="77777777" w:rsidR="0009305D" w:rsidRDefault="0009305D" w:rsidP="0009305D">
      <w:pPr>
        <w:pStyle w:val="NoteLevel1"/>
      </w:pPr>
      <w:r>
        <w:t>Necessary paternalism: when someone else must act/make decisions for</w:t>
      </w:r>
      <w:r w:rsidR="00396C17">
        <w:t xml:space="preserve"> you</w:t>
      </w:r>
    </w:p>
    <w:p w14:paraId="016BCA53" w14:textId="77777777" w:rsidR="00C206D2" w:rsidRDefault="00C206D2">
      <w:pPr>
        <w:pStyle w:val="NoteLevel1"/>
      </w:pPr>
    </w:p>
    <w:p w14:paraId="1F3D7D50" w14:textId="77777777" w:rsidR="00285918" w:rsidRDefault="00285918">
      <w:pPr>
        <w:pStyle w:val="NoteLevel1"/>
        <w:sectPr w:rsidR="00285918" w:rsidSect="00285918">
          <w:headerReference w:type="first" r:id="rId9"/>
          <w:pgSz w:w="12240" w:h="15840"/>
          <w:pgMar w:top="1440" w:right="1440" w:bottom="1440" w:left="1440" w:header="720" w:footer="720" w:gutter="0"/>
          <w:cols w:space="720"/>
          <w:titlePg/>
          <w:docGrid w:type="lines" w:linePitch="360"/>
        </w:sectPr>
      </w:pPr>
    </w:p>
    <w:p w14:paraId="14FD3185" w14:textId="77777777" w:rsidR="00364040" w:rsidRDefault="00364040" w:rsidP="003C13CD">
      <w:pPr>
        <w:pStyle w:val="NoteLevel1"/>
        <w:rPr>
          <w:lang w:val="en-CA"/>
        </w:rPr>
      </w:pPr>
      <w:bookmarkStart w:id="4" w:name="_GoBack"/>
      <w:bookmarkEnd w:id="4"/>
      <w:r>
        <w:rPr>
          <w:lang w:val="en-CA"/>
        </w:rPr>
        <w:t>Allocation:</w:t>
      </w:r>
    </w:p>
    <w:p w14:paraId="506176EC" w14:textId="77777777" w:rsidR="00364040" w:rsidRDefault="00364040" w:rsidP="00364040">
      <w:pPr>
        <w:pStyle w:val="NoteLevel2"/>
        <w:rPr>
          <w:lang w:val="en-CA"/>
        </w:rPr>
      </w:pPr>
      <w:r>
        <w:rPr>
          <w:lang w:val="en-CA"/>
        </w:rPr>
        <w:t>The distribution of resources when they are limi</w:t>
      </w:r>
      <w:r w:rsidR="00F83294">
        <w:rPr>
          <w:lang w:val="en-CA"/>
        </w:rPr>
        <w:t>ted, the alternative or competing ways they could be allocated</w:t>
      </w:r>
    </w:p>
    <w:p w14:paraId="461C1563" w14:textId="77777777" w:rsidR="00364040" w:rsidRDefault="00364040" w:rsidP="003C13CD">
      <w:pPr>
        <w:pStyle w:val="NoteLevel1"/>
        <w:rPr>
          <w:lang w:val="en-CA"/>
        </w:rPr>
      </w:pPr>
    </w:p>
    <w:p w14:paraId="3E6D4A6F" w14:textId="77777777" w:rsidR="003C13CD" w:rsidRPr="003C13CD" w:rsidRDefault="003C13CD" w:rsidP="003C13CD">
      <w:pPr>
        <w:pStyle w:val="NoteLevel1"/>
        <w:rPr>
          <w:lang w:val="en-CA"/>
        </w:rPr>
      </w:pPr>
      <w:proofErr w:type="gramStart"/>
      <w:r w:rsidRPr="003C13CD">
        <w:rPr>
          <w:lang w:val="en-CA"/>
        </w:rPr>
        <w:t>absolute</w:t>
      </w:r>
      <w:proofErr w:type="gramEnd"/>
      <w:r w:rsidRPr="003C13CD">
        <w:rPr>
          <w:lang w:val="en-CA"/>
        </w:rPr>
        <w:t xml:space="preserve"> duty a moral duty that is always binding, regardless of the circumstances; there is no reason that would justify not fulfilling an absolute duty. See also categorical imperatives</w:t>
      </w:r>
    </w:p>
    <w:p w14:paraId="01CD6B81" w14:textId="77777777" w:rsidR="00961403" w:rsidRDefault="00961403">
      <w:pPr>
        <w:pStyle w:val="NoteLevel1"/>
      </w:pPr>
    </w:p>
    <w:p w14:paraId="40A1EBE9" w14:textId="77777777" w:rsidR="003C13CD" w:rsidRPr="003C13CD" w:rsidRDefault="003C13CD" w:rsidP="003C13CD">
      <w:pPr>
        <w:pStyle w:val="NoteLevel1"/>
        <w:rPr>
          <w:lang w:val="en-CA"/>
        </w:rPr>
      </w:pPr>
      <w:proofErr w:type="gramStart"/>
      <w:r w:rsidRPr="003C13CD">
        <w:rPr>
          <w:lang w:val="en-CA"/>
        </w:rPr>
        <w:t>beneficence</w:t>
      </w:r>
      <w:proofErr w:type="gramEnd"/>
      <w:r w:rsidRPr="003C13CD">
        <w:rPr>
          <w:lang w:val="en-CA"/>
        </w:rPr>
        <w:t xml:space="preserve"> acts performed for the benefit of a patient overall, designed to improve her quality or length of life. See also </w:t>
      </w:r>
      <w:proofErr w:type="spellStart"/>
      <w:r w:rsidRPr="003C13CD">
        <w:rPr>
          <w:lang w:val="en-CA"/>
        </w:rPr>
        <w:t>nonmaleficence</w:t>
      </w:r>
      <w:proofErr w:type="spellEnd"/>
      <w:r w:rsidRPr="003C13CD">
        <w:rPr>
          <w:lang w:val="en-CA"/>
        </w:rPr>
        <w:t>.</w:t>
      </w:r>
    </w:p>
    <w:p w14:paraId="1EE41E65" w14:textId="77777777" w:rsidR="003C13CD" w:rsidRDefault="003C13CD">
      <w:pPr>
        <w:pStyle w:val="NoteLevel1"/>
      </w:pPr>
    </w:p>
    <w:p w14:paraId="306EBD84" w14:textId="77777777" w:rsidR="003C13CD" w:rsidRPr="003C13CD" w:rsidRDefault="003C13CD" w:rsidP="003C13CD">
      <w:pPr>
        <w:pStyle w:val="NoteLevel1"/>
        <w:rPr>
          <w:lang w:val="en-CA"/>
        </w:rPr>
      </w:pPr>
      <w:proofErr w:type="gramStart"/>
      <w:r w:rsidRPr="003C13CD">
        <w:rPr>
          <w:lang w:val="en-CA"/>
        </w:rPr>
        <w:t>best</w:t>
      </w:r>
      <w:proofErr w:type="gramEnd"/>
      <w:r w:rsidRPr="003C13CD">
        <w:rPr>
          <w:lang w:val="en-CA"/>
        </w:rPr>
        <w:t xml:space="preserve">-interests standard the principle used by surrogate decision-makers and </w:t>
      </w:r>
      <w:proofErr w:type="spellStart"/>
      <w:r w:rsidRPr="003C13CD">
        <w:rPr>
          <w:lang w:val="en-CA"/>
        </w:rPr>
        <w:t>hcps</w:t>
      </w:r>
      <w:proofErr w:type="spellEnd"/>
      <w:r w:rsidRPr="003C13CD">
        <w:rPr>
          <w:lang w:val="en-CA"/>
        </w:rPr>
        <w:t xml:space="preserve"> to make decisions for the non-competent patient when the patient’s wishes are not known, based on the medical/physical interests of a “reasonable person.” See also </w:t>
      </w:r>
      <w:proofErr w:type="spellStart"/>
      <w:r w:rsidRPr="003C13CD">
        <w:rPr>
          <w:lang w:val="en-CA"/>
        </w:rPr>
        <w:t>reasonableperson</w:t>
      </w:r>
      <w:proofErr w:type="spellEnd"/>
      <w:r w:rsidRPr="003C13CD">
        <w:rPr>
          <w:lang w:val="en-CA"/>
        </w:rPr>
        <w:t xml:space="preserve"> standard, substituted-judgment standard.</w:t>
      </w:r>
    </w:p>
    <w:p w14:paraId="23694CF8" w14:textId="77777777" w:rsidR="003C13CD" w:rsidRDefault="003C13CD">
      <w:pPr>
        <w:pStyle w:val="NoteLevel1"/>
      </w:pPr>
    </w:p>
    <w:p w14:paraId="19BA7BAC" w14:textId="77777777" w:rsidR="00DD6A6E" w:rsidRDefault="00DD6A6E" w:rsidP="00DD6A6E">
      <w:pPr>
        <w:pStyle w:val="NoteLevel1"/>
        <w:rPr>
          <w:lang w:val="en-CA"/>
        </w:rPr>
      </w:pPr>
      <w:proofErr w:type="gramStart"/>
      <w:r w:rsidRPr="00DD6A6E">
        <w:rPr>
          <w:lang w:val="en-CA"/>
        </w:rPr>
        <w:t>biomedical</w:t>
      </w:r>
      <w:proofErr w:type="gramEnd"/>
      <w:r w:rsidRPr="00DD6A6E">
        <w:rPr>
          <w:lang w:val="en-CA"/>
        </w:rPr>
        <w:t xml:space="preserve"> ethics (or bioethics) the study of (1) the theoretical foundation of rights and obligations in health care relationships between various types of </w:t>
      </w:r>
      <w:proofErr w:type="spellStart"/>
      <w:r w:rsidRPr="00DD6A6E">
        <w:rPr>
          <w:lang w:val="en-CA"/>
        </w:rPr>
        <w:t>hcps</w:t>
      </w:r>
      <w:proofErr w:type="spellEnd"/>
      <w:r w:rsidRPr="00DD6A6E">
        <w:rPr>
          <w:lang w:val="en-CA"/>
        </w:rPr>
        <w:t xml:space="preserve"> and the patient or research participant, and (2) the practical moral issues arising within these relationships.</w:t>
      </w:r>
    </w:p>
    <w:p w14:paraId="22272418" w14:textId="77777777" w:rsidR="0074234B" w:rsidRDefault="0074234B" w:rsidP="00DD6A6E">
      <w:pPr>
        <w:pStyle w:val="NoteLevel1"/>
        <w:rPr>
          <w:lang w:val="en-CA"/>
        </w:rPr>
      </w:pPr>
    </w:p>
    <w:p w14:paraId="52A05F72" w14:textId="77777777" w:rsidR="0074234B" w:rsidRPr="00DD6A6E" w:rsidRDefault="0074234B" w:rsidP="00DD6A6E">
      <w:pPr>
        <w:pStyle w:val="NoteLevel1"/>
        <w:rPr>
          <w:lang w:val="en-CA"/>
        </w:rPr>
      </w:pPr>
    </w:p>
    <w:p w14:paraId="6D7A7120" w14:textId="77777777" w:rsidR="00DD6A6E" w:rsidRDefault="00DD6A6E">
      <w:pPr>
        <w:pStyle w:val="NoteLevel1"/>
      </w:pPr>
    </w:p>
    <w:p w14:paraId="0D52DB3A" w14:textId="77777777" w:rsidR="00C91379" w:rsidRDefault="00DD6A6E" w:rsidP="00DD6A6E">
      <w:pPr>
        <w:pStyle w:val="NoteLevel1"/>
        <w:rPr>
          <w:lang w:val="en-CA"/>
        </w:rPr>
      </w:pPr>
      <w:proofErr w:type="gramStart"/>
      <w:r w:rsidRPr="00DD6A6E">
        <w:rPr>
          <w:lang w:val="en-CA"/>
        </w:rPr>
        <w:t>applied</w:t>
      </w:r>
      <w:proofErr w:type="gramEnd"/>
      <w:r w:rsidRPr="00DD6A6E">
        <w:rPr>
          <w:lang w:val="en-CA"/>
        </w:rPr>
        <w:t xml:space="preserve"> ethics</w:t>
      </w:r>
    </w:p>
    <w:p w14:paraId="3EB10AA0" w14:textId="77777777" w:rsidR="00DD6A6E" w:rsidRDefault="00DD6A6E" w:rsidP="00C91379">
      <w:pPr>
        <w:pStyle w:val="NoteLevel2"/>
        <w:rPr>
          <w:lang w:val="en-CA"/>
        </w:rPr>
      </w:pPr>
      <w:r w:rsidRPr="00DD6A6E">
        <w:rPr>
          <w:lang w:val="en-CA"/>
        </w:rPr>
        <w:t xml:space="preserve"> </w:t>
      </w:r>
      <w:proofErr w:type="gramStart"/>
      <w:r w:rsidRPr="00DD6A6E">
        <w:rPr>
          <w:lang w:val="en-CA"/>
        </w:rPr>
        <w:t>the</w:t>
      </w:r>
      <w:proofErr w:type="gramEnd"/>
      <w:r w:rsidRPr="00DD6A6E">
        <w:rPr>
          <w:lang w:val="en-CA"/>
        </w:rPr>
        <w:t xml:space="preserve"> study of the theoretical and practical moral issues involved in specific contexts, such as in medicine, business, or engineering; applied ethics examines such context-specific issues as how doctors should behave with their patients and whether abortion and euthanasia are morally permissible in health care settings and why (or why not). See also ethics, </w:t>
      </w:r>
      <w:proofErr w:type="spellStart"/>
      <w:r w:rsidRPr="00DD6A6E">
        <w:rPr>
          <w:lang w:val="en-CA"/>
        </w:rPr>
        <w:t>metaethics</w:t>
      </w:r>
      <w:proofErr w:type="spellEnd"/>
      <w:r w:rsidRPr="00DD6A6E">
        <w:rPr>
          <w:lang w:val="en-CA"/>
        </w:rPr>
        <w:t xml:space="preserve">, morality, </w:t>
      </w:r>
      <w:proofErr w:type="gramStart"/>
      <w:r w:rsidRPr="00DD6A6E">
        <w:rPr>
          <w:lang w:val="en-CA"/>
        </w:rPr>
        <w:t>normative</w:t>
      </w:r>
      <w:proofErr w:type="gramEnd"/>
      <w:r w:rsidRPr="00DD6A6E">
        <w:rPr>
          <w:lang w:val="en-CA"/>
        </w:rPr>
        <w:t xml:space="preserve"> ethics.</w:t>
      </w:r>
    </w:p>
    <w:p w14:paraId="28F16BB3" w14:textId="77777777" w:rsidR="00745B5F" w:rsidRPr="00DD6A6E" w:rsidRDefault="00745B5F" w:rsidP="00C91379">
      <w:pPr>
        <w:pStyle w:val="NoteLevel2"/>
        <w:rPr>
          <w:lang w:val="en-CA"/>
        </w:rPr>
      </w:pPr>
      <w:r>
        <w:rPr>
          <w:lang w:val="en-CA"/>
        </w:rPr>
        <w:t xml:space="preserve">Draws together many voices even from outside </w:t>
      </w:r>
      <w:proofErr w:type="spellStart"/>
      <w:r>
        <w:rPr>
          <w:lang w:val="en-CA"/>
        </w:rPr>
        <w:t>philiosophy</w:t>
      </w:r>
      <w:proofErr w:type="spellEnd"/>
      <w:r>
        <w:rPr>
          <w:lang w:val="en-CA"/>
        </w:rPr>
        <w:t xml:space="preserve"> in order to reflect ethically on pressing and controversial topics.</w:t>
      </w:r>
    </w:p>
    <w:p w14:paraId="50BD881F" w14:textId="77777777" w:rsidR="00DD6A6E" w:rsidRDefault="00DD6A6E">
      <w:pPr>
        <w:pStyle w:val="NoteLevel1"/>
      </w:pPr>
    </w:p>
    <w:p w14:paraId="121BDBCA" w14:textId="77777777" w:rsidR="0074234B" w:rsidRPr="0074234B" w:rsidRDefault="00DD6A6E" w:rsidP="0074234B">
      <w:pPr>
        <w:pStyle w:val="NoteLevel1"/>
        <w:rPr>
          <w:lang w:val="en-CA"/>
        </w:rPr>
      </w:pPr>
      <w:proofErr w:type="gramStart"/>
      <w:r w:rsidRPr="00DD6A6E">
        <w:rPr>
          <w:lang w:val="en-CA"/>
        </w:rPr>
        <w:t>categorical</w:t>
      </w:r>
      <w:proofErr w:type="gramEnd"/>
      <w:r w:rsidRPr="00DD6A6E">
        <w:rPr>
          <w:lang w:val="en-CA"/>
        </w:rPr>
        <w:t xml:space="preserve"> imperative</w:t>
      </w:r>
      <w:r w:rsidR="0074234B">
        <w:rPr>
          <w:lang w:val="en-CA"/>
        </w:rPr>
        <w:t>:</w:t>
      </w:r>
    </w:p>
    <w:p w14:paraId="51CB95A5" w14:textId="77777777" w:rsidR="00DD6A6E" w:rsidRDefault="00DD6A6E" w:rsidP="0074234B">
      <w:pPr>
        <w:pStyle w:val="NoteLevel2"/>
        <w:rPr>
          <w:lang w:val="en-CA"/>
        </w:rPr>
      </w:pPr>
      <w:r w:rsidRPr="00DD6A6E">
        <w:rPr>
          <w:lang w:val="en-CA"/>
        </w:rPr>
        <w:t xml:space="preserve"> </w:t>
      </w:r>
      <w:proofErr w:type="gramStart"/>
      <w:r w:rsidRPr="00DD6A6E">
        <w:rPr>
          <w:lang w:val="en-CA"/>
        </w:rPr>
        <w:t>a</w:t>
      </w:r>
      <w:proofErr w:type="gramEnd"/>
      <w:r w:rsidRPr="00DD6A6E">
        <w:rPr>
          <w:lang w:val="en-CA"/>
        </w:rPr>
        <w:t xml:space="preserve"> universally binding, unconditional, or absolute moral requirement, as presented by Immanuel Kant within his moral theory of deontology. See deontology.</w:t>
      </w:r>
    </w:p>
    <w:p w14:paraId="0A38BCCD" w14:textId="77777777" w:rsidR="0074234B" w:rsidRPr="00DD6A6E" w:rsidRDefault="0074234B" w:rsidP="0074234B">
      <w:pPr>
        <w:pStyle w:val="NoteLevel2"/>
        <w:rPr>
          <w:lang w:val="en-CA"/>
        </w:rPr>
      </w:pPr>
      <w:r>
        <w:rPr>
          <w:lang w:val="en-CA"/>
        </w:rPr>
        <w:t xml:space="preserve">We ought to follow the </w:t>
      </w:r>
      <w:proofErr w:type="spellStart"/>
      <w:r>
        <w:rPr>
          <w:lang w:val="en-CA"/>
        </w:rPr>
        <w:t>priniciples</w:t>
      </w:r>
      <w:proofErr w:type="spellEnd"/>
      <w:r>
        <w:rPr>
          <w:lang w:val="en-CA"/>
        </w:rPr>
        <w:t xml:space="preserve"> that we could actually desire that everyone else followed</w:t>
      </w:r>
    </w:p>
    <w:p w14:paraId="3DAFC07E" w14:textId="77777777" w:rsidR="00DD6A6E" w:rsidRDefault="00DD6A6E">
      <w:pPr>
        <w:pStyle w:val="NoteLevel1"/>
      </w:pPr>
    </w:p>
    <w:p w14:paraId="1A786835" w14:textId="77777777" w:rsidR="00DD6A6E" w:rsidRPr="00DD6A6E" w:rsidRDefault="00DD6A6E" w:rsidP="00DD6A6E">
      <w:pPr>
        <w:pStyle w:val="NoteLevel1"/>
      </w:pPr>
      <w:proofErr w:type="gramStart"/>
      <w:r w:rsidRPr="00DD6A6E">
        <w:t>commodification</w:t>
      </w:r>
      <w:proofErr w:type="gramEnd"/>
      <w:r w:rsidRPr="00DD6A6E">
        <w:t xml:space="preserve"> the treatment of something as a</w:t>
      </w:r>
    </w:p>
    <w:p w14:paraId="18428935" w14:textId="77777777" w:rsidR="00DD6A6E" w:rsidRPr="00DD6A6E" w:rsidRDefault="00DD6A6E" w:rsidP="00DD6A6E">
      <w:pPr>
        <w:pStyle w:val="NoteLevel1"/>
      </w:pPr>
      <w:proofErr w:type="gramStart"/>
      <w:r w:rsidRPr="00DD6A6E">
        <w:t>commodity</w:t>
      </w:r>
      <w:proofErr w:type="gramEnd"/>
      <w:r w:rsidRPr="00DD6A6E">
        <w:t>; specifically, the action of selling, buying,</w:t>
      </w:r>
    </w:p>
    <w:p w14:paraId="4B966276" w14:textId="77777777" w:rsidR="00DD6A6E" w:rsidRPr="00DD6A6E" w:rsidRDefault="00DD6A6E" w:rsidP="00DD6A6E">
      <w:pPr>
        <w:pStyle w:val="NoteLevel1"/>
      </w:pPr>
      <w:proofErr w:type="gramStart"/>
      <w:r w:rsidRPr="00DD6A6E">
        <w:t>or</w:t>
      </w:r>
      <w:proofErr w:type="gramEnd"/>
      <w:r w:rsidRPr="00DD6A6E">
        <w:t xml:space="preserve"> profiting from the sale of the human body, its</w:t>
      </w:r>
    </w:p>
    <w:p w14:paraId="634C2926" w14:textId="77777777" w:rsidR="00DD6A6E" w:rsidRPr="00DD6A6E" w:rsidRDefault="00DD6A6E" w:rsidP="00DD6A6E">
      <w:pPr>
        <w:pStyle w:val="NoteLevel1"/>
      </w:pPr>
      <w:proofErr w:type="gramStart"/>
      <w:r w:rsidRPr="00DD6A6E">
        <w:t>tissue</w:t>
      </w:r>
      <w:proofErr w:type="gramEnd"/>
      <w:r w:rsidRPr="00DD6A6E">
        <w:t>, and/or any information derived from research</w:t>
      </w:r>
    </w:p>
    <w:p w14:paraId="7BD3804D" w14:textId="77777777" w:rsidR="00DD6A6E" w:rsidRPr="00DD6A6E" w:rsidRDefault="00DD6A6E" w:rsidP="00DD6A6E">
      <w:pPr>
        <w:pStyle w:val="NoteLevel1"/>
        <w:rPr>
          <w:lang w:val="en-CA"/>
        </w:rPr>
      </w:pPr>
      <w:proofErr w:type="gramStart"/>
      <w:r w:rsidRPr="00DD6A6E">
        <w:t>on</w:t>
      </w:r>
      <w:proofErr w:type="gramEnd"/>
      <w:r w:rsidRPr="00DD6A6E">
        <w:t xml:space="preserve"> it. Commodification may or may not be morally</w:t>
      </w:r>
      <w:r>
        <w:t xml:space="preserve"> </w:t>
      </w:r>
      <w:r w:rsidRPr="00DD6A6E">
        <w:rPr>
          <w:lang w:val="en-CA"/>
        </w:rPr>
        <w:t xml:space="preserve">appropriate, depending on how one </w:t>
      </w:r>
      <w:proofErr w:type="gramStart"/>
      <w:r w:rsidRPr="00DD6A6E">
        <w:rPr>
          <w:lang w:val="en-CA"/>
        </w:rPr>
        <w:t>views</w:t>
      </w:r>
      <w:proofErr w:type="gramEnd"/>
      <w:r w:rsidRPr="00DD6A6E">
        <w:rPr>
          <w:lang w:val="en-CA"/>
        </w:rPr>
        <w:t xml:space="preserve"> the moral status of the human body.</w:t>
      </w:r>
    </w:p>
    <w:p w14:paraId="7BEE0095" w14:textId="77777777" w:rsidR="00DD6A6E" w:rsidRDefault="00DD6A6E" w:rsidP="00DD6A6E">
      <w:pPr>
        <w:pStyle w:val="NoteLevel1"/>
      </w:pPr>
    </w:p>
    <w:p w14:paraId="749942A5" w14:textId="77777777" w:rsidR="00C0114E" w:rsidRPr="00C0114E" w:rsidRDefault="00C0114E" w:rsidP="00C0114E">
      <w:pPr>
        <w:pStyle w:val="NoteLevel1"/>
        <w:rPr>
          <w:lang w:val="en-CA"/>
        </w:rPr>
      </w:pPr>
      <w:proofErr w:type="gramStart"/>
      <w:r w:rsidRPr="00C0114E">
        <w:rPr>
          <w:lang w:val="en-CA"/>
        </w:rPr>
        <w:t>competence</w:t>
      </w:r>
      <w:proofErr w:type="gramEnd"/>
      <w:r w:rsidRPr="00C0114E">
        <w:rPr>
          <w:lang w:val="en-CA"/>
        </w:rPr>
        <w:t xml:space="preserve"> an individual’s ability to perform a particular task, such as filing a tax return, caring for children, or making medical decisions; competence is a matter of degree—one may be incompetent, minimally or moderately competent, or fully competent—and may vary according to many internal and external factors. Competence to make medical decisions requires the rationally, mentally mature decision-maker to (1) be free from any internal or external constraints that might impede his ability to understand the current medical situation, prognosis, and treatment options and the risks of treatment and non-treatment, and (2) be able to make a decision that reflects his long-term, settled values. See also autonomy</w:t>
      </w:r>
    </w:p>
    <w:p w14:paraId="369EB126" w14:textId="77777777" w:rsidR="00C0114E" w:rsidRDefault="00C0114E" w:rsidP="00DD6A6E">
      <w:pPr>
        <w:pStyle w:val="NoteLevel1"/>
      </w:pPr>
    </w:p>
    <w:p w14:paraId="00FEC65E" w14:textId="77777777" w:rsidR="00C0114E" w:rsidRPr="00C0114E" w:rsidRDefault="00C0114E" w:rsidP="00C0114E">
      <w:pPr>
        <w:pStyle w:val="NoteLevel1"/>
        <w:rPr>
          <w:lang w:val="en-CA"/>
        </w:rPr>
      </w:pPr>
      <w:proofErr w:type="gramStart"/>
      <w:r w:rsidRPr="00C0114E">
        <w:rPr>
          <w:lang w:val="en-CA"/>
        </w:rPr>
        <w:t>ethic</w:t>
      </w:r>
      <w:proofErr w:type="gramEnd"/>
      <w:r w:rsidRPr="00C0114E">
        <w:rPr>
          <w:lang w:val="en-CA"/>
        </w:rPr>
        <w:t xml:space="preserve"> of care originally, a theory of moral development presented in 1989 by psychologist Carol Gilligan; it has subsequently been rendered into a moral theory to guide actions and resolve conflicts by (1) minimizing and avoiding harm, and (2) maintaining, protecting, and creating positive relationships</w:t>
      </w:r>
    </w:p>
    <w:p w14:paraId="490CA32B" w14:textId="77777777" w:rsidR="00C0114E" w:rsidRDefault="00C0114E" w:rsidP="00DD6A6E">
      <w:pPr>
        <w:pStyle w:val="NoteLevel1"/>
      </w:pPr>
    </w:p>
    <w:p w14:paraId="04DC8A1C" w14:textId="77777777" w:rsidR="00C0114E" w:rsidRPr="00C0114E" w:rsidRDefault="00C0114E" w:rsidP="00C0114E">
      <w:pPr>
        <w:pStyle w:val="NoteLevel1"/>
        <w:rPr>
          <w:lang w:val="en-CA"/>
        </w:rPr>
      </w:pPr>
      <w:proofErr w:type="gramStart"/>
      <w:r w:rsidRPr="00C0114E">
        <w:rPr>
          <w:lang w:val="en-CA"/>
        </w:rPr>
        <w:t>ethics</w:t>
      </w:r>
      <w:proofErr w:type="gramEnd"/>
      <w:r w:rsidRPr="00C0114E">
        <w:rPr>
          <w:lang w:val="en-CA"/>
        </w:rPr>
        <w:t xml:space="preserve"> the systematic study of morality; the study of the concepts and theoretical justification involved in practical reasoning or reasoning meant to be applied to govern individual behaviour. See also applied ethics, biomedical ethics, </w:t>
      </w:r>
      <w:proofErr w:type="spellStart"/>
      <w:r w:rsidRPr="00C0114E">
        <w:rPr>
          <w:lang w:val="en-CA"/>
        </w:rPr>
        <w:t>metaethics</w:t>
      </w:r>
      <w:proofErr w:type="spellEnd"/>
      <w:r w:rsidRPr="00C0114E">
        <w:rPr>
          <w:lang w:val="en-CA"/>
        </w:rPr>
        <w:t xml:space="preserve">, </w:t>
      </w:r>
      <w:proofErr w:type="gramStart"/>
      <w:r w:rsidRPr="00C0114E">
        <w:rPr>
          <w:lang w:val="en-CA"/>
        </w:rPr>
        <w:t>morality</w:t>
      </w:r>
      <w:proofErr w:type="gramEnd"/>
      <w:r w:rsidRPr="00C0114E">
        <w:rPr>
          <w:lang w:val="en-CA"/>
        </w:rPr>
        <w:t>.</w:t>
      </w:r>
    </w:p>
    <w:p w14:paraId="1BAAF8D0" w14:textId="77777777" w:rsidR="00C0114E" w:rsidRDefault="00C0114E" w:rsidP="00DD6A6E">
      <w:pPr>
        <w:pStyle w:val="NoteLevel1"/>
      </w:pPr>
    </w:p>
    <w:p w14:paraId="09181696" w14:textId="77777777" w:rsidR="00EE69AF" w:rsidRPr="00EE69AF" w:rsidRDefault="00EE69AF" w:rsidP="00EE69AF">
      <w:pPr>
        <w:pStyle w:val="NoteLevel1"/>
        <w:rPr>
          <w:lang w:val="en-CA"/>
        </w:rPr>
      </w:pPr>
      <w:proofErr w:type="gramStart"/>
      <w:r w:rsidRPr="00EE69AF">
        <w:rPr>
          <w:lang w:val="en-CA"/>
        </w:rPr>
        <w:t>cultural</w:t>
      </w:r>
      <w:proofErr w:type="gramEnd"/>
      <w:r w:rsidRPr="00EE69AF">
        <w:rPr>
          <w:lang w:val="en-CA"/>
        </w:rPr>
        <w:t xml:space="preserve"> relativism the acknowledgement, based on descriptive observation, that different cultures exhibit different moral behaviours: for example, culture A requires women to wear the burka, a full covering for the body, head, and face; culture B allows women to expose bare legs and arms at work and wear bikinis at the beach; culture C allows women to expose bare breasts at the beach and sometimes at work (i.e., on certain </w:t>
      </w:r>
      <w:proofErr w:type="spellStart"/>
      <w:r w:rsidRPr="00EE69AF">
        <w:rPr>
          <w:lang w:val="en-CA"/>
        </w:rPr>
        <w:t>tv</w:t>
      </w:r>
      <w:proofErr w:type="spellEnd"/>
      <w:r w:rsidRPr="00EE69AF">
        <w:rPr>
          <w:lang w:val="en-CA"/>
        </w:rPr>
        <w:t xml:space="preserve"> news or weather programs). See also ethical relativism.</w:t>
      </w:r>
    </w:p>
    <w:p w14:paraId="7C2735DB" w14:textId="77777777" w:rsidR="00EE69AF" w:rsidRDefault="00EE69AF" w:rsidP="00DD6A6E">
      <w:pPr>
        <w:pStyle w:val="NoteLevel1"/>
      </w:pPr>
    </w:p>
    <w:p w14:paraId="074A09B3" w14:textId="77777777" w:rsidR="00EE69AF" w:rsidRPr="00EE69AF" w:rsidRDefault="00EE69AF" w:rsidP="00EE69AF">
      <w:pPr>
        <w:pStyle w:val="NoteLevel1"/>
        <w:rPr>
          <w:lang w:val="en-CA"/>
        </w:rPr>
      </w:pPr>
      <w:proofErr w:type="gramStart"/>
      <w:r w:rsidRPr="00EE69AF">
        <w:rPr>
          <w:lang w:val="en-CA"/>
        </w:rPr>
        <w:t>deontology</w:t>
      </w:r>
      <w:proofErr w:type="gramEnd"/>
      <w:r w:rsidRPr="00EE69AF">
        <w:rPr>
          <w:lang w:val="en-CA"/>
        </w:rPr>
        <w:t xml:space="preserve"> a duty-based moral theory, promoted by Immanuel Kant and W.D. Ross, in which some behaviours are morally obligatory or prohibited regardless of the good consequences that may be achieved by doing (or not doing) them</w:t>
      </w:r>
    </w:p>
    <w:p w14:paraId="3E62C44F" w14:textId="77777777" w:rsidR="00EE69AF" w:rsidRDefault="00EE69AF" w:rsidP="00DD6A6E">
      <w:pPr>
        <w:pStyle w:val="NoteLevel1"/>
      </w:pPr>
    </w:p>
    <w:p w14:paraId="6E11F1F3" w14:textId="77777777" w:rsidR="00EE69AF" w:rsidRPr="00EE69AF" w:rsidRDefault="00EE69AF" w:rsidP="00EE69AF">
      <w:pPr>
        <w:pStyle w:val="NoteLevel1"/>
        <w:rPr>
          <w:lang w:val="en-CA"/>
        </w:rPr>
      </w:pPr>
      <w:proofErr w:type="gramStart"/>
      <w:r w:rsidRPr="00EE69AF">
        <w:rPr>
          <w:lang w:val="en-CA"/>
        </w:rPr>
        <w:t>eugenics</w:t>
      </w:r>
      <w:proofErr w:type="gramEnd"/>
      <w:r w:rsidRPr="00EE69AF">
        <w:rPr>
          <w:lang w:val="en-CA"/>
        </w:rPr>
        <w:t xml:space="preserve"> from Greek </w:t>
      </w:r>
      <w:proofErr w:type="spellStart"/>
      <w:r w:rsidRPr="00EE69AF">
        <w:rPr>
          <w:lang w:val="en-CA"/>
        </w:rPr>
        <w:t>eu</w:t>
      </w:r>
      <w:proofErr w:type="spellEnd"/>
      <w:r w:rsidRPr="00EE69AF">
        <w:rPr>
          <w:lang w:val="en-CA"/>
        </w:rPr>
        <w:t xml:space="preserve"> (“good”) + genes (“birth,” “breeding”), the improvement of the genetic quality of offspring by controlling the breeding practices of individuals of the species.</w:t>
      </w:r>
    </w:p>
    <w:p w14:paraId="417BDCA8" w14:textId="77777777" w:rsidR="00EE69AF" w:rsidRDefault="00EE69AF" w:rsidP="00DD6A6E">
      <w:pPr>
        <w:pStyle w:val="NoteLevel1"/>
      </w:pPr>
    </w:p>
    <w:p w14:paraId="47CCE9BB" w14:textId="77777777" w:rsidR="00EE69AF" w:rsidRPr="00EE69AF" w:rsidRDefault="00EE69AF" w:rsidP="00EE69AF">
      <w:pPr>
        <w:pStyle w:val="NoteLevel1"/>
        <w:rPr>
          <w:lang w:val="en-CA"/>
        </w:rPr>
      </w:pPr>
      <w:proofErr w:type="gramStart"/>
      <w:r w:rsidRPr="00EE69AF">
        <w:rPr>
          <w:lang w:val="en-CA"/>
        </w:rPr>
        <w:t>doctrine</w:t>
      </w:r>
      <w:proofErr w:type="gramEnd"/>
      <w:r w:rsidRPr="00EE69AF">
        <w:rPr>
          <w:lang w:val="en-CA"/>
        </w:rPr>
        <w:t xml:space="preserve"> of double effect a principle stating that a proposed action that will have benefits but will also cause some harm is permissible if the action itself is morally appropriate and the foreseen harm is not intended. See also terminal sedation</w:t>
      </w:r>
    </w:p>
    <w:p w14:paraId="1B2F7677" w14:textId="77777777" w:rsidR="00EE69AF" w:rsidRDefault="00EE69AF" w:rsidP="00DD6A6E">
      <w:pPr>
        <w:pStyle w:val="NoteLevel1"/>
      </w:pPr>
    </w:p>
    <w:p w14:paraId="06E06A4E" w14:textId="77777777" w:rsidR="00D71708" w:rsidRPr="00D71708" w:rsidRDefault="00D71708" w:rsidP="00D71708">
      <w:pPr>
        <w:pStyle w:val="NoteLevel1"/>
        <w:rPr>
          <w:lang w:val="en-CA"/>
        </w:rPr>
      </w:pPr>
      <w:proofErr w:type="spellStart"/>
      <w:proofErr w:type="gramStart"/>
      <w:r w:rsidRPr="00D71708">
        <w:rPr>
          <w:lang w:val="en-CA"/>
        </w:rPr>
        <w:t>mesoallocation</w:t>
      </w:r>
      <w:proofErr w:type="spellEnd"/>
      <w:proofErr w:type="gramEnd"/>
      <w:r w:rsidRPr="00D71708">
        <w:rPr>
          <w:lang w:val="en-CA"/>
        </w:rPr>
        <w:t xml:space="preserve"> decisions made at the regional level about the distribution of resources among particular health care facilities or, within those facilities, among particular units; </w:t>
      </w:r>
      <w:proofErr w:type="spellStart"/>
      <w:r w:rsidRPr="00D71708">
        <w:rPr>
          <w:lang w:val="en-CA"/>
        </w:rPr>
        <w:t>mesoallocation</w:t>
      </w:r>
      <w:proofErr w:type="spellEnd"/>
      <w:r w:rsidRPr="00D71708">
        <w:rPr>
          <w:lang w:val="en-CA"/>
        </w:rPr>
        <w:t xml:space="preserve"> issues include, for example, how much money will be given to Vancouver General Hospital versus BC Children’s Hospital, or within one hospital, how much money will be put toward </w:t>
      </w:r>
      <w:proofErr w:type="spellStart"/>
      <w:r w:rsidRPr="00D71708">
        <w:rPr>
          <w:lang w:val="en-CA"/>
        </w:rPr>
        <w:t>icu</w:t>
      </w:r>
      <w:proofErr w:type="spellEnd"/>
      <w:r w:rsidRPr="00D71708">
        <w:rPr>
          <w:lang w:val="en-CA"/>
        </w:rPr>
        <w:t xml:space="preserve"> beds versus hiring new nurses and acquiring new equipment. See also </w:t>
      </w:r>
      <w:proofErr w:type="spellStart"/>
      <w:r w:rsidRPr="00D71708">
        <w:rPr>
          <w:lang w:val="en-CA"/>
        </w:rPr>
        <w:t>macroallocation</w:t>
      </w:r>
      <w:proofErr w:type="spellEnd"/>
      <w:r w:rsidRPr="00D71708">
        <w:rPr>
          <w:lang w:val="en-CA"/>
        </w:rPr>
        <w:t xml:space="preserve">, </w:t>
      </w:r>
      <w:proofErr w:type="spellStart"/>
      <w:r w:rsidRPr="00D71708">
        <w:rPr>
          <w:lang w:val="en-CA"/>
        </w:rPr>
        <w:t>microallocation</w:t>
      </w:r>
      <w:proofErr w:type="spellEnd"/>
      <w:r w:rsidRPr="00D71708">
        <w:rPr>
          <w:lang w:val="en-CA"/>
        </w:rPr>
        <w:t>.</w:t>
      </w:r>
    </w:p>
    <w:p w14:paraId="6A5AF937" w14:textId="77777777" w:rsidR="00D71708" w:rsidRDefault="00D71708" w:rsidP="00DD6A6E">
      <w:pPr>
        <w:pStyle w:val="NoteLevel1"/>
      </w:pPr>
    </w:p>
    <w:p w14:paraId="3F17ACBD" w14:textId="77777777" w:rsidR="00A34B76" w:rsidRDefault="00D71708" w:rsidP="00D71708">
      <w:pPr>
        <w:pStyle w:val="NoteLevel1"/>
        <w:rPr>
          <w:lang w:val="en-CA"/>
        </w:rPr>
      </w:pPr>
      <w:proofErr w:type="gramStart"/>
      <w:r w:rsidRPr="00D71708">
        <w:rPr>
          <w:lang w:val="en-CA"/>
        </w:rPr>
        <w:t>negative</w:t>
      </w:r>
      <w:proofErr w:type="gramEnd"/>
      <w:r w:rsidRPr="00D71708">
        <w:rPr>
          <w:lang w:val="en-CA"/>
        </w:rPr>
        <w:t xml:space="preserve"> rights</w:t>
      </w:r>
      <w:r w:rsidR="00A34B76">
        <w:rPr>
          <w:lang w:val="en-CA"/>
        </w:rPr>
        <w:t>:</w:t>
      </w:r>
    </w:p>
    <w:p w14:paraId="0A4AAEDF" w14:textId="77777777" w:rsidR="00A34B76" w:rsidRDefault="00D71708" w:rsidP="00A34B76">
      <w:pPr>
        <w:pStyle w:val="NoteLevel2"/>
        <w:rPr>
          <w:lang w:val="en-CA"/>
        </w:rPr>
      </w:pPr>
      <w:r w:rsidRPr="00D71708">
        <w:rPr>
          <w:lang w:val="en-CA"/>
        </w:rPr>
        <w:t xml:space="preserve"> </w:t>
      </w:r>
      <w:proofErr w:type="spellStart"/>
      <w:proofErr w:type="gramStart"/>
      <w:r w:rsidRPr="00D71708">
        <w:rPr>
          <w:lang w:val="en-CA"/>
        </w:rPr>
        <w:t>rights</w:t>
      </w:r>
      <w:proofErr w:type="spellEnd"/>
      <w:proofErr w:type="gramEnd"/>
      <w:r w:rsidRPr="00D71708">
        <w:rPr>
          <w:lang w:val="en-CA"/>
        </w:rPr>
        <w:t xml:space="preserve"> to non-interference, according to which others refrain from doing something to or interfering with the individual. See also positive rights. </w:t>
      </w:r>
    </w:p>
    <w:p w14:paraId="6E235D2D" w14:textId="77777777" w:rsidR="00A34B76" w:rsidRDefault="00A34B76" w:rsidP="00A34B76">
      <w:pPr>
        <w:pStyle w:val="NoteLevel1"/>
        <w:rPr>
          <w:lang w:val="en-CA"/>
        </w:rPr>
      </w:pPr>
    </w:p>
    <w:p w14:paraId="5DBA8214" w14:textId="77777777" w:rsidR="00A34B76" w:rsidRDefault="00A34B76" w:rsidP="00D71708">
      <w:pPr>
        <w:pStyle w:val="NoteLevel1"/>
        <w:rPr>
          <w:lang w:val="en-CA"/>
        </w:rPr>
      </w:pPr>
    </w:p>
    <w:p w14:paraId="571D277C" w14:textId="77777777" w:rsidR="00A34B76" w:rsidRDefault="00A34B76" w:rsidP="00D71708">
      <w:pPr>
        <w:pStyle w:val="NoteLevel1"/>
        <w:rPr>
          <w:lang w:val="en-CA"/>
        </w:rPr>
      </w:pPr>
      <w:proofErr w:type="spellStart"/>
      <w:r w:rsidRPr="00D71708">
        <w:rPr>
          <w:lang w:val="en-CA"/>
        </w:rPr>
        <w:t>N</w:t>
      </w:r>
      <w:r w:rsidR="00D71708" w:rsidRPr="00D71708">
        <w:rPr>
          <w:lang w:val="en-CA"/>
        </w:rPr>
        <w:t>onmaleficence</w:t>
      </w:r>
      <w:proofErr w:type="spellEnd"/>
      <w:r>
        <w:rPr>
          <w:lang w:val="en-CA"/>
        </w:rPr>
        <w:t>:</w:t>
      </w:r>
    </w:p>
    <w:p w14:paraId="1480A14F" w14:textId="77777777" w:rsidR="00D71708" w:rsidRDefault="00D71708" w:rsidP="00A34B76">
      <w:pPr>
        <w:pStyle w:val="NoteLevel2"/>
        <w:rPr>
          <w:lang w:val="en-CA"/>
        </w:rPr>
      </w:pPr>
      <w:r w:rsidRPr="00D71708">
        <w:rPr>
          <w:lang w:val="en-CA"/>
        </w:rPr>
        <w:t xml:space="preserve"> </w:t>
      </w:r>
      <w:proofErr w:type="gramStart"/>
      <w:r w:rsidRPr="00D71708">
        <w:rPr>
          <w:lang w:val="en-CA"/>
        </w:rPr>
        <w:t>the</w:t>
      </w:r>
      <w:proofErr w:type="gramEnd"/>
      <w:r w:rsidRPr="00D71708">
        <w:rPr>
          <w:lang w:val="en-CA"/>
        </w:rPr>
        <w:t xml:space="preserve"> medical principle of doing no long-term harm to a patient and not worsening her condition. See also beneficence.</w:t>
      </w:r>
    </w:p>
    <w:p w14:paraId="25B8FE56" w14:textId="77777777" w:rsidR="00A34B76" w:rsidRPr="00D71708" w:rsidRDefault="00A34B76" w:rsidP="00A34B76">
      <w:pPr>
        <w:pStyle w:val="NoteLevel2"/>
        <w:rPr>
          <w:lang w:val="en-CA"/>
        </w:rPr>
      </w:pPr>
      <w:r>
        <w:rPr>
          <w:lang w:val="en-CA"/>
        </w:rPr>
        <w:t>I should prevent harm to others if I can do so without risk to myself, so long as my help would fit with their values.</w:t>
      </w:r>
    </w:p>
    <w:p w14:paraId="4501EA48" w14:textId="77777777" w:rsidR="00D71708" w:rsidRDefault="00D71708" w:rsidP="00DD6A6E">
      <w:pPr>
        <w:pStyle w:val="NoteLevel1"/>
      </w:pPr>
    </w:p>
    <w:p w14:paraId="7585991B" w14:textId="77777777" w:rsidR="00D71708" w:rsidRPr="00D71708" w:rsidRDefault="00D71708" w:rsidP="00D71708">
      <w:pPr>
        <w:pStyle w:val="NoteLevel1"/>
        <w:rPr>
          <w:lang w:val="en-CA"/>
        </w:rPr>
      </w:pPr>
      <w:proofErr w:type="spellStart"/>
      <w:proofErr w:type="gramStart"/>
      <w:r w:rsidRPr="00D71708">
        <w:rPr>
          <w:lang w:val="en-CA"/>
        </w:rPr>
        <w:t>metaethics</w:t>
      </w:r>
      <w:proofErr w:type="spellEnd"/>
      <w:proofErr w:type="gramEnd"/>
      <w:r w:rsidRPr="00D71708">
        <w:rPr>
          <w:lang w:val="en-CA"/>
        </w:rPr>
        <w:t xml:space="preserve"> the identification, explication, and critical evaluation of morality as a concept, abstracted from specific content or specific statements of behaviour; for example, </w:t>
      </w:r>
      <w:proofErr w:type="spellStart"/>
      <w:r w:rsidRPr="00D71708">
        <w:rPr>
          <w:lang w:val="en-CA"/>
        </w:rPr>
        <w:t>metaethics</w:t>
      </w:r>
      <w:proofErr w:type="spellEnd"/>
      <w:r w:rsidRPr="00D71708">
        <w:rPr>
          <w:lang w:val="en-CA"/>
        </w:rPr>
        <w:t xml:space="preserve"> examines whether morality can exist, whether it can be justified, and, if it exists, what the nature of morality is. See also applied ethics, biomedical ethics, ethics, morality, normative ethics.</w:t>
      </w:r>
    </w:p>
    <w:p w14:paraId="214F8F8E" w14:textId="77777777" w:rsidR="00D71708" w:rsidRDefault="00D71708" w:rsidP="00DD6A6E">
      <w:pPr>
        <w:pStyle w:val="NoteLevel1"/>
      </w:pPr>
    </w:p>
    <w:p w14:paraId="0443000C" w14:textId="77777777" w:rsidR="00D71708" w:rsidRPr="00D71708" w:rsidRDefault="00D71708" w:rsidP="00D71708">
      <w:pPr>
        <w:pStyle w:val="NoteLevel1"/>
        <w:rPr>
          <w:lang w:val="en-CA"/>
        </w:rPr>
      </w:pPr>
      <w:proofErr w:type="gramStart"/>
      <w:r w:rsidRPr="00D71708">
        <w:rPr>
          <w:lang w:val="en-CA"/>
        </w:rPr>
        <w:t>objectivism</w:t>
      </w:r>
      <w:proofErr w:type="gramEnd"/>
      <w:r w:rsidRPr="00D71708">
        <w:rPr>
          <w:lang w:val="en-CA"/>
        </w:rPr>
        <w:t xml:space="preserve"> the belief that certain things, especially moral truths, exist independently of human knowledge or perception of them</w:t>
      </w:r>
    </w:p>
    <w:p w14:paraId="19658E73" w14:textId="77777777" w:rsidR="00D71708" w:rsidRDefault="00D71708" w:rsidP="00DD6A6E">
      <w:pPr>
        <w:pStyle w:val="NoteLevel1"/>
      </w:pPr>
    </w:p>
    <w:p w14:paraId="68168D32" w14:textId="77777777" w:rsidR="00570B7B" w:rsidRPr="00570B7B" w:rsidRDefault="00570B7B" w:rsidP="00570B7B">
      <w:pPr>
        <w:pStyle w:val="NoteLevel1"/>
        <w:rPr>
          <w:lang w:val="en-CA"/>
        </w:rPr>
      </w:pPr>
      <w:proofErr w:type="spellStart"/>
      <w:proofErr w:type="gramStart"/>
      <w:r w:rsidRPr="00570B7B">
        <w:rPr>
          <w:lang w:val="en-CA"/>
        </w:rPr>
        <w:t>microallocation</w:t>
      </w:r>
      <w:proofErr w:type="spellEnd"/>
      <w:proofErr w:type="gramEnd"/>
      <w:r w:rsidRPr="00570B7B">
        <w:rPr>
          <w:lang w:val="en-CA"/>
        </w:rPr>
        <w:t xml:space="preserve"> decisions made by particular institutions or </w:t>
      </w:r>
      <w:proofErr w:type="spellStart"/>
      <w:r w:rsidRPr="00570B7B">
        <w:rPr>
          <w:lang w:val="en-CA"/>
        </w:rPr>
        <w:t>hcps</w:t>
      </w:r>
      <w:proofErr w:type="spellEnd"/>
      <w:r w:rsidRPr="00570B7B">
        <w:rPr>
          <w:lang w:val="en-CA"/>
        </w:rPr>
        <w:t xml:space="preserve"> concerning the distribution of available resources among patients; </w:t>
      </w:r>
      <w:proofErr w:type="spellStart"/>
      <w:r w:rsidRPr="00570B7B">
        <w:rPr>
          <w:lang w:val="en-CA"/>
        </w:rPr>
        <w:t>microallocation</w:t>
      </w:r>
      <w:proofErr w:type="spellEnd"/>
      <w:r w:rsidRPr="00570B7B">
        <w:rPr>
          <w:lang w:val="en-CA"/>
        </w:rPr>
        <w:t xml:space="preserve"> issues include, for example, which patient will receive an available kidney, or which patient will be transferred to the </w:t>
      </w:r>
      <w:proofErr w:type="spellStart"/>
      <w:r w:rsidRPr="00570B7B">
        <w:rPr>
          <w:lang w:val="en-CA"/>
        </w:rPr>
        <w:t>icu</w:t>
      </w:r>
      <w:proofErr w:type="spellEnd"/>
      <w:r w:rsidRPr="00570B7B">
        <w:rPr>
          <w:lang w:val="en-CA"/>
        </w:rPr>
        <w:t xml:space="preserve">. See also </w:t>
      </w:r>
      <w:proofErr w:type="spellStart"/>
      <w:r w:rsidRPr="00570B7B">
        <w:rPr>
          <w:lang w:val="en-CA"/>
        </w:rPr>
        <w:t>macroallocation</w:t>
      </w:r>
      <w:proofErr w:type="spellEnd"/>
      <w:r w:rsidRPr="00570B7B">
        <w:rPr>
          <w:lang w:val="en-CA"/>
        </w:rPr>
        <w:t xml:space="preserve">, </w:t>
      </w:r>
      <w:proofErr w:type="spellStart"/>
      <w:r w:rsidRPr="00570B7B">
        <w:rPr>
          <w:lang w:val="en-CA"/>
        </w:rPr>
        <w:t>mesoallocation</w:t>
      </w:r>
      <w:proofErr w:type="spellEnd"/>
      <w:r w:rsidRPr="00570B7B">
        <w:rPr>
          <w:lang w:val="en-CA"/>
        </w:rPr>
        <w:t>.</w:t>
      </w:r>
    </w:p>
    <w:p w14:paraId="44339294" w14:textId="77777777" w:rsidR="00570B7B" w:rsidRDefault="00570B7B" w:rsidP="00DD6A6E">
      <w:pPr>
        <w:pStyle w:val="NoteLevel1"/>
      </w:pPr>
    </w:p>
    <w:p w14:paraId="098B0253" w14:textId="77777777" w:rsidR="00570B7B" w:rsidRPr="00570B7B" w:rsidRDefault="00570B7B" w:rsidP="00570B7B">
      <w:pPr>
        <w:pStyle w:val="NoteLevel1"/>
        <w:rPr>
          <w:lang w:val="en-CA"/>
        </w:rPr>
      </w:pPr>
      <w:proofErr w:type="gramStart"/>
      <w:r w:rsidRPr="00570B7B">
        <w:rPr>
          <w:lang w:val="en-CA"/>
        </w:rPr>
        <w:t>paternalism</w:t>
      </w:r>
      <w:proofErr w:type="gramEnd"/>
      <w:r w:rsidRPr="00570B7B">
        <w:rPr>
          <w:lang w:val="en-CA"/>
        </w:rPr>
        <w:t xml:space="preserve"> from the Greek meaning “</w:t>
      </w:r>
      <w:proofErr w:type="spellStart"/>
      <w:r w:rsidRPr="00570B7B">
        <w:rPr>
          <w:lang w:val="en-CA"/>
        </w:rPr>
        <w:t>fatherrule</w:t>
      </w:r>
      <w:proofErr w:type="spellEnd"/>
      <w:r w:rsidRPr="00570B7B">
        <w:rPr>
          <w:lang w:val="en-CA"/>
        </w:rPr>
        <w:t xml:space="preserve">,” the policy or practice, on the part of people in positions of authority, of restricting the freedom and responsibilities of those dependent on them in their supposed interest; paternalistic </w:t>
      </w:r>
      <w:proofErr w:type="spellStart"/>
      <w:r w:rsidRPr="00570B7B">
        <w:rPr>
          <w:lang w:val="en-CA"/>
        </w:rPr>
        <w:t>hcps</w:t>
      </w:r>
      <w:proofErr w:type="spellEnd"/>
      <w:r w:rsidRPr="00570B7B">
        <w:rPr>
          <w:lang w:val="en-CA"/>
        </w:rPr>
        <w:t xml:space="preserve"> act like benign father-figures who believe that, because of their experience, knowledge, and skill, they know what is medically or physically best for the patient, and for this reason they may sometimes override patient autonomy to promote beneficence and/or </w:t>
      </w:r>
      <w:proofErr w:type="spellStart"/>
      <w:r w:rsidRPr="00570B7B">
        <w:rPr>
          <w:lang w:val="en-CA"/>
        </w:rPr>
        <w:t>nonmaleficence</w:t>
      </w:r>
      <w:proofErr w:type="spellEnd"/>
      <w:r w:rsidRPr="00570B7B">
        <w:rPr>
          <w:lang w:val="en-CA"/>
        </w:rPr>
        <w:t>. See also strong paternalism, weak paternalism.</w:t>
      </w:r>
    </w:p>
    <w:p w14:paraId="34E4D35D" w14:textId="77777777" w:rsidR="00570B7B" w:rsidRDefault="00570B7B" w:rsidP="00DD6A6E">
      <w:pPr>
        <w:pStyle w:val="NoteLevel1"/>
      </w:pPr>
    </w:p>
    <w:p w14:paraId="498D6CE1" w14:textId="77777777" w:rsidR="00FC1BEB" w:rsidRPr="00FC1BEB" w:rsidRDefault="00570B7B" w:rsidP="00FC1BEB">
      <w:pPr>
        <w:pStyle w:val="NoteLevel1"/>
        <w:rPr>
          <w:lang w:val="en-CA"/>
        </w:rPr>
      </w:pPr>
      <w:proofErr w:type="gramStart"/>
      <w:r w:rsidRPr="00570B7B">
        <w:rPr>
          <w:lang w:val="en-CA"/>
        </w:rPr>
        <w:t>moral</w:t>
      </w:r>
      <w:proofErr w:type="gramEnd"/>
      <w:r w:rsidRPr="00570B7B">
        <w:rPr>
          <w:lang w:val="en-CA"/>
        </w:rPr>
        <w:t xml:space="preserve"> community (1) a group of moral persons or moral agents, individuals who agree to voluntarily limit their behaviour in order to achieve personal and social benefits through promoting the goals of morality: practical action guidance and conflict resolution; (2) all entities within a society having inherent moral worth and therefo</w:t>
      </w:r>
      <w:r w:rsidR="00FC1BEB" w:rsidRPr="00FC1BEB">
        <w:rPr>
          <w:lang w:val="en-CA"/>
        </w:rPr>
        <w:t>re deserving moral consideration and protection.</w:t>
      </w:r>
    </w:p>
    <w:p w14:paraId="5196C243" w14:textId="77777777" w:rsidR="00570B7B" w:rsidRPr="00FC1BEB" w:rsidRDefault="00570B7B" w:rsidP="00FC1BEB">
      <w:pPr>
        <w:pStyle w:val="NoteLevel1"/>
        <w:rPr>
          <w:lang w:val="en-CA"/>
        </w:rPr>
      </w:pPr>
    </w:p>
    <w:p w14:paraId="1FA76BF8" w14:textId="77777777" w:rsidR="00FC1BEB" w:rsidRPr="00FC1BEB" w:rsidRDefault="00FC1BEB" w:rsidP="00FC1BEB">
      <w:pPr>
        <w:pStyle w:val="NoteLevel1"/>
        <w:rPr>
          <w:lang w:val="en-CA"/>
        </w:rPr>
      </w:pPr>
      <w:proofErr w:type="gramStart"/>
      <w:r w:rsidRPr="00FC1BEB">
        <w:rPr>
          <w:lang w:val="en-CA"/>
        </w:rPr>
        <w:t>negative</w:t>
      </w:r>
      <w:proofErr w:type="gramEnd"/>
      <w:r w:rsidRPr="00FC1BEB">
        <w:rPr>
          <w:lang w:val="en-CA"/>
        </w:rPr>
        <w:t xml:space="preserve"> rights </w:t>
      </w:r>
      <w:proofErr w:type="spellStart"/>
      <w:r w:rsidRPr="00FC1BEB">
        <w:rPr>
          <w:lang w:val="en-CA"/>
        </w:rPr>
        <w:t>rights</w:t>
      </w:r>
      <w:proofErr w:type="spellEnd"/>
      <w:r w:rsidRPr="00FC1BEB">
        <w:rPr>
          <w:lang w:val="en-CA"/>
        </w:rPr>
        <w:t xml:space="preserve"> to non-interference, according to which others refrain from doing something to or interfering with the individual. See also positive rights.</w:t>
      </w:r>
    </w:p>
    <w:p w14:paraId="74E5C495" w14:textId="77777777" w:rsidR="00FC1BEB" w:rsidRDefault="00FC1BEB" w:rsidP="00DD6A6E">
      <w:pPr>
        <w:pStyle w:val="NoteLevel1"/>
      </w:pPr>
    </w:p>
    <w:p w14:paraId="2DB390E0" w14:textId="77777777" w:rsidR="00C91379" w:rsidRDefault="00E24351" w:rsidP="00E24351">
      <w:pPr>
        <w:pStyle w:val="NoteLevel1"/>
        <w:rPr>
          <w:lang w:val="en-CA"/>
        </w:rPr>
      </w:pPr>
      <w:proofErr w:type="gramStart"/>
      <w:r w:rsidRPr="00E24351">
        <w:rPr>
          <w:lang w:val="en-CA"/>
        </w:rPr>
        <w:t>positive</w:t>
      </w:r>
      <w:proofErr w:type="gramEnd"/>
      <w:r w:rsidRPr="00E24351">
        <w:rPr>
          <w:lang w:val="en-CA"/>
        </w:rPr>
        <w:t xml:space="preserve"> rights</w:t>
      </w:r>
    </w:p>
    <w:p w14:paraId="5CC9A7E2" w14:textId="77777777" w:rsidR="00E24351" w:rsidRPr="00E24351" w:rsidRDefault="00E24351" w:rsidP="00C91379">
      <w:pPr>
        <w:pStyle w:val="NoteLevel2"/>
        <w:rPr>
          <w:lang w:val="en-CA"/>
        </w:rPr>
      </w:pPr>
      <w:proofErr w:type="gramStart"/>
      <w:r w:rsidRPr="00E24351">
        <w:rPr>
          <w:lang w:val="en-CA"/>
        </w:rPr>
        <w:t>rights</w:t>
      </w:r>
      <w:proofErr w:type="gramEnd"/>
      <w:r w:rsidRPr="00E24351">
        <w:rPr>
          <w:lang w:val="en-CA"/>
        </w:rPr>
        <w:t xml:space="preserve"> to the provision of some item or service, for example the right to receive an elementary school education or health care. See also welfare rights</w:t>
      </w:r>
      <w:r w:rsidR="00650DCA">
        <w:rPr>
          <w:lang w:val="en-CA"/>
        </w:rPr>
        <w:t>.</w:t>
      </w:r>
    </w:p>
    <w:p w14:paraId="3F3A6005" w14:textId="77777777" w:rsidR="00E24351" w:rsidRDefault="00E24351" w:rsidP="00DD6A6E">
      <w:pPr>
        <w:pStyle w:val="NoteLevel1"/>
      </w:pPr>
    </w:p>
    <w:p w14:paraId="3D826E44" w14:textId="77777777" w:rsidR="00E24351" w:rsidRPr="00E24351" w:rsidRDefault="00E24351" w:rsidP="00E24351">
      <w:pPr>
        <w:pStyle w:val="NoteLevel1"/>
        <w:rPr>
          <w:lang w:val="en-CA"/>
        </w:rPr>
      </w:pPr>
      <w:proofErr w:type="gramStart"/>
      <w:r w:rsidRPr="00E24351">
        <w:rPr>
          <w:lang w:val="en-CA"/>
        </w:rPr>
        <w:t>reasonable</w:t>
      </w:r>
      <w:proofErr w:type="gramEnd"/>
      <w:r w:rsidRPr="00E24351">
        <w:rPr>
          <w:lang w:val="en-CA"/>
        </w:rPr>
        <w:t>-person standard</w:t>
      </w:r>
      <w:r w:rsidRPr="00E24351">
        <w:rPr>
          <w:lang w:val="en-CA"/>
        </w:rPr>
        <w:t> </w:t>
      </w:r>
      <w:r w:rsidRPr="00E24351">
        <w:rPr>
          <w:lang w:val="en-CA"/>
        </w:rPr>
        <w:t xml:space="preserve"> a standard used in law and morality to assess the permissibility of actions, according to which an action is considered morally or legally permissible if a reasonable person would agree to it.</w:t>
      </w:r>
    </w:p>
    <w:p w14:paraId="4FCD075C" w14:textId="77777777" w:rsidR="00E24351" w:rsidRDefault="00E24351" w:rsidP="00DD6A6E">
      <w:pPr>
        <w:pStyle w:val="NoteLevel1"/>
      </w:pPr>
    </w:p>
    <w:p w14:paraId="07A03A67" w14:textId="77777777" w:rsidR="00E24351" w:rsidRPr="00E24351" w:rsidRDefault="00E24351" w:rsidP="00E24351">
      <w:pPr>
        <w:pStyle w:val="NoteLevel1"/>
        <w:rPr>
          <w:lang w:val="en-CA"/>
        </w:rPr>
      </w:pPr>
      <w:proofErr w:type="gramStart"/>
      <w:r w:rsidRPr="00E24351">
        <w:rPr>
          <w:lang w:val="en-CA"/>
        </w:rPr>
        <w:t>prima</w:t>
      </w:r>
      <w:proofErr w:type="gramEnd"/>
      <w:r w:rsidRPr="00E24351">
        <w:rPr>
          <w:lang w:val="en-CA"/>
        </w:rPr>
        <w:t xml:space="preserve"> facie</w:t>
      </w:r>
      <w:r w:rsidRPr="00E24351">
        <w:rPr>
          <w:lang w:val="en-CA"/>
        </w:rPr>
        <w:t> </w:t>
      </w:r>
      <w:r w:rsidRPr="00E24351">
        <w:rPr>
          <w:lang w:val="en-CA"/>
        </w:rPr>
        <w:t xml:space="preserve"> denoting a duty or right etc. that is morally obligatory and must be honoured unless it conflicts with another moral duty or right etc., in which case the more pressing duty or right takes precedence; limited, not absolute.</w:t>
      </w:r>
    </w:p>
    <w:p w14:paraId="28ED3D10" w14:textId="77777777" w:rsidR="00E24351" w:rsidRDefault="00E24351" w:rsidP="00DD6A6E">
      <w:pPr>
        <w:pStyle w:val="NoteLevel1"/>
      </w:pPr>
    </w:p>
    <w:p w14:paraId="304C58C5" w14:textId="77777777" w:rsidR="00A34B76" w:rsidRDefault="00E24351" w:rsidP="00E24351">
      <w:pPr>
        <w:pStyle w:val="NoteLevel1"/>
        <w:rPr>
          <w:lang w:val="en-CA"/>
        </w:rPr>
      </w:pPr>
      <w:proofErr w:type="gramStart"/>
      <w:r w:rsidRPr="00E24351">
        <w:rPr>
          <w:lang w:val="en-CA"/>
        </w:rPr>
        <w:t>principle</w:t>
      </w:r>
      <w:proofErr w:type="gramEnd"/>
      <w:r w:rsidRPr="00E24351">
        <w:rPr>
          <w:lang w:val="en-CA"/>
        </w:rPr>
        <w:t xml:space="preserve"> of utility</w:t>
      </w:r>
    </w:p>
    <w:p w14:paraId="7BF63BC1" w14:textId="77777777" w:rsidR="00E24351" w:rsidRDefault="00E24351" w:rsidP="00A34B76">
      <w:pPr>
        <w:pStyle w:val="NoteLevel2"/>
        <w:rPr>
          <w:lang w:val="en-CA"/>
        </w:rPr>
      </w:pPr>
      <w:r w:rsidRPr="00E24351">
        <w:rPr>
          <w:lang w:val="en-CA"/>
        </w:rPr>
        <w:t xml:space="preserve"> </w:t>
      </w:r>
      <w:proofErr w:type="gramStart"/>
      <w:r w:rsidRPr="00E24351">
        <w:rPr>
          <w:lang w:val="en-CA"/>
        </w:rPr>
        <w:t>the</w:t>
      </w:r>
      <w:proofErr w:type="gramEnd"/>
      <w:r w:rsidRPr="00E24351">
        <w:rPr>
          <w:lang w:val="en-CA"/>
        </w:rPr>
        <w:t xml:space="preserve"> principle used by utilitarian moral theorists to guide actions, which states that we ought to maximize benefit or good consequences and minimize harm or negative consequences for the greatest number of individuals affected by the situation or our actions. See also utilitarianism.</w:t>
      </w:r>
    </w:p>
    <w:p w14:paraId="305F522D" w14:textId="77777777" w:rsidR="00C91379" w:rsidRPr="00E24351" w:rsidRDefault="00C91379" w:rsidP="00A34B76">
      <w:pPr>
        <w:pStyle w:val="NoteLevel2"/>
        <w:rPr>
          <w:lang w:val="en-CA"/>
        </w:rPr>
      </w:pPr>
      <w:r>
        <w:rPr>
          <w:lang w:val="en-CA"/>
        </w:rPr>
        <w:t>Maximize overall happiness</w:t>
      </w:r>
    </w:p>
    <w:p w14:paraId="53E053F3" w14:textId="77777777" w:rsidR="00E24351" w:rsidRDefault="00E24351" w:rsidP="00DD6A6E">
      <w:pPr>
        <w:pStyle w:val="NoteLevel1"/>
      </w:pPr>
    </w:p>
    <w:p w14:paraId="600175AE" w14:textId="77777777" w:rsidR="00743331" w:rsidRPr="00743331" w:rsidRDefault="00743331" w:rsidP="00743331">
      <w:pPr>
        <w:pStyle w:val="NoteLevel1"/>
        <w:rPr>
          <w:lang w:val="en-CA"/>
        </w:rPr>
      </w:pPr>
      <w:proofErr w:type="gramStart"/>
      <w:r w:rsidRPr="00743331">
        <w:rPr>
          <w:lang w:val="en-CA"/>
        </w:rPr>
        <w:t>utilitarianism</w:t>
      </w:r>
      <w:proofErr w:type="gramEnd"/>
      <w:r w:rsidRPr="00743331">
        <w:rPr>
          <w:lang w:val="en-CA"/>
        </w:rPr>
        <w:t xml:space="preserve"> a moral theory promoted by Jeremy Bentham and John Stuart Mill (among others), which judges the morality of one’s actions based entirely on the consequences of those actions: actions are morally right when they bring about more good consequences, pleasure, benefit, or happiness than negative consequences, pain, or harm. See also principle of utility.</w:t>
      </w:r>
    </w:p>
    <w:p w14:paraId="330C7D56" w14:textId="77777777" w:rsidR="00743331" w:rsidRDefault="00743331" w:rsidP="00DD6A6E">
      <w:pPr>
        <w:pStyle w:val="NoteLevel1"/>
      </w:pPr>
    </w:p>
    <w:p w14:paraId="01312004" w14:textId="77777777" w:rsidR="00743331" w:rsidRPr="00743331" w:rsidRDefault="00743331" w:rsidP="00743331">
      <w:pPr>
        <w:pStyle w:val="NoteLevel1"/>
        <w:rPr>
          <w:lang w:val="en-CA"/>
        </w:rPr>
      </w:pPr>
      <w:proofErr w:type="gramStart"/>
      <w:r w:rsidRPr="00743331">
        <w:rPr>
          <w:lang w:val="en-CA"/>
        </w:rPr>
        <w:t>strong</w:t>
      </w:r>
      <w:proofErr w:type="gramEnd"/>
      <w:r w:rsidRPr="00743331">
        <w:rPr>
          <w:lang w:val="en-CA"/>
        </w:rPr>
        <w:t xml:space="preserve"> paternalism the belief that it is permissible to override the autonomy of a competent individual in order to promote beneficence and </w:t>
      </w:r>
      <w:proofErr w:type="spellStart"/>
      <w:r w:rsidRPr="00743331">
        <w:rPr>
          <w:lang w:val="en-CA"/>
        </w:rPr>
        <w:t>nonmaleficence</w:t>
      </w:r>
      <w:proofErr w:type="spellEnd"/>
      <w:r w:rsidRPr="00743331">
        <w:rPr>
          <w:lang w:val="en-CA"/>
        </w:rPr>
        <w:t>. See also paternalism, weak paternalism.</w:t>
      </w:r>
    </w:p>
    <w:p w14:paraId="54A5EFC6" w14:textId="77777777" w:rsidR="00743331" w:rsidRDefault="00743331" w:rsidP="00DD6A6E">
      <w:pPr>
        <w:pStyle w:val="NoteLevel1"/>
      </w:pPr>
    </w:p>
    <w:p w14:paraId="7CEC7337" w14:textId="77777777" w:rsidR="00743331" w:rsidRPr="00743331" w:rsidRDefault="00743331" w:rsidP="00743331">
      <w:pPr>
        <w:pStyle w:val="NoteLevel1"/>
        <w:rPr>
          <w:lang w:val="en-CA"/>
        </w:rPr>
      </w:pPr>
      <w:proofErr w:type="gramStart"/>
      <w:r w:rsidRPr="00743331">
        <w:rPr>
          <w:lang w:val="en-CA"/>
        </w:rPr>
        <w:t>virtue</w:t>
      </w:r>
      <w:proofErr w:type="gramEnd"/>
      <w:r w:rsidRPr="00743331">
        <w:rPr>
          <w:lang w:val="en-CA"/>
        </w:rPr>
        <w:t xml:space="preserve"> ethics a moral theory promoted by Aristotle and others, which emphasizes the development of the right type of moral character over the performance of right actions; certain behaviours that are seen as virtuous should be cultivated, while others that are vicious must be avoided.</w:t>
      </w:r>
    </w:p>
    <w:p w14:paraId="160D0D0E" w14:textId="77777777" w:rsidR="00743331" w:rsidRDefault="00743331" w:rsidP="00DD6A6E">
      <w:pPr>
        <w:pStyle w:val="NoteLevel1"/>
      </w:pPr>
    </w:p>
    <w:p w14:paraId="0DBA802C" w14:textId="77777777" w:rsidR="00253F9F" w:rsidRDefault="00743331" w:rsidP="00743331">
      <w:pPr>
        <w:pStyle w:val="NoteLevel1"/>
        <w:rPr>
          <w:lang w:val="en-CA"/>
        </w:rPr>
      </w:pPr>
      <w:proofErr w:type="gramStart"/>
      <w:r w:rsidRPr="00743331">
        <w:rPr>
          <w:lang w:val="en-CA"/>
        </w:rPr>
        <w:t>weak</w:t>
      </w:r>
      <w:proofErr w:type="gramEnd"/>
      <w:r w:rsidRPr="00743331">
        <w:rPr>
          <w:lang w:val="en-CA"/>
        </w:rPr>
        <w:t xml:space="preserve"> paternalism</w:t>
      </w:r>
      <w:r w:rsidR="00253F9F">
        <w:rPr>
          <w:lang w:val="en-CA"/>
        </w:rPr>
        <w:t>:</w:t>
      </w:r>
    </w:p>
    <w:p w14:paraId="46D3C04C" w14:textId="77777777" w:rsidR="00743331" w:rsidRDefault="00743331" w:rsidP="00253F9F">
      <w:pPr>
        <w:pStyle w:val="NoteLevel2"/>
        <w:rPr>
          <w:lang w:val="en-CA"/>
        </w:rPr>
      </w:pPr>
      <w:r w:rsidRPr="00743331">
        <w:rPr>
          <w:lang w:val="en-CA"/>
        </w:rPr>
        <w:t xml:space="preserve"> </w:t>
      </w:r>
      <w:proofErr w:type="gramStart"/>
      <w:r w:rsidRPr="00743331">
        <w:rPr>
          <w:lang w:val="en-CA"/>
        </w:rPr>
        <w:t>the</w:t>
      </w:r>
      <w:proofErr w:type="gramEnd"/>
      <w:r w:rsidRPr="00743331">
        <w:rPr>
          <w:lang w:val="en-CA"/>
        </w:rPr>
        <w:t xml:space="preserve"> belief that it is permissible to interfere (temporarily) with the autonomy of a rational, mentally mature individual only to ensure his competence when he is acting in an apparently irrational fashion that could lead to harm to himself or others. See also paternalism, strong paternalism.</w:t>
      </w:r>
    </w:p>
    <w:p w14:paraId="4484F2CF" w14:textId="77777777" w:rsidR="00253F9F" w:rsidRPr="00743331" w:rsidRDefault="00253F9F" w:rsidP="00253F9F">
      <w:pPr>
        <w:pStyle w:val="NoteLevel2"/>
        <w:rPr>
          <w:lang w:val="en-CA"/>
        </w:rPr>
      </w:pPr>
      <w:r>
        <w:rPr>
          <w:lang w:val="en-CA"/>
        </w:rPr>
        <w:t>Used when HCP’s are worried that patients might suffer harm from depression or misunderstanding</w:t>
      </w:r>
    </w:p>
    <w:p w14:paraId="3B63C8D0" w14:textId="77777777" w:rsidR="00743331" w:rsidRDefault="00743331" w:rsidP="00DD6A6E">
      <w:pPr>
        <w:pStyle w:val="NoteLevel1"/>
      </w:pPr>
    </w:p>
    <w:p w14:paraId="7E1BB6B0" w14:textId="77777777" w:rsidR="008C250F" w:rsidRDefault="00D739E3" w:rsidP="00DD6A6E">
      <w:pPr>
        <w:pStyle w:val="NoteLevel1"/>
      </w:pPr>
      <w:r>
        <w:t>Soft objectivism: a meta ethical attitude that recognizes that moral debate is meaningful and that we should continue to discuss ethics in good faith even if we suspect no “final” answers will be reached.</w:t>
      </w:r>
    </w:p>
    <w:p w14:paraId="083C8A0F" w14:textId="77777777" w:rsidR="00EF4F52" w:rsidRDefault="00EF4F52" w:rsidP="00DD6A6E">
      <w:pPr>
        <w:pStyle w:val="NoteLevel1"/>
      </w:pPr>
    </w:p>
    <w:p w14:paraId="15890857" w14:textId="77777777" w:rsidR="00C121F6" w:rsidRDefault="00C121F6" w:rsidP="00DD6A6E">
      <w:pPr>
        <w:pStyle w:val="NoteLevel1"/>
      </w:pPr>
      <w:r>
        <w:t>Implicit meta-ethical positions work beneath the surface or behind the scenes</w:t>
      </w:r>
    </w:p>
    <w:p w14:paraId="4511AF7F" w14:textId="77777777" w:rsidR="00AB0E4D" w:rsidRDefault="00AB0E4D" w:rsidP="00037C56">
      <w:pPr>
        <w:pStyle w:val="NoteLevel2"/>
      </w:pPr>
      <w:r>
        <w:t xml:space="preserve">Ethical subjectivism: </w:t>
      </w:r>
      <w:r w:rsidR="0070137A">
        <w:t>an underlying belief that morality is reducible down to subjective emotions or beliefs</w:t>
      </w:r>
      <w:r w:rsidR="00E35E1F">
        <w:t>.</w:t>
      </w:r>
      <w:r w:rsidR="00C42E37">
        <w:t xml:space="preserve"> </w:t>
      </w:r>
      <w:r w:rsidR="00A66AE4">
        <w:t>Fails to allow for genuine moral debate</w:t>
      </w:r>
      <w:r w:rsidR="00B275DD">
        <w:t>. Fleeting debates.</w:t>
      </w:r>
      <w:r w:rsidR="009A3A6A">
        <w:t xml:space="preserve"> Not supported by reason</w:t>
      </w:r>
    </w:p>
    <w:p w14:paraId="52867653" w14:textId="77777777" w:rsidR="003606C7" w:rsidRDefault="00C42E37" w:rsidP="00037C56">
      <w:pPr>
        <w:pStyle w:val="NoteLevel2"/>
      </w:pPr>
      <w:r>
        <w:t>Ethical relativism:</w:t>
      </w:r>
      <w:r w:rsidR="00C93BB8">
        <w:t xml:space="preserve"> ethical statements can be true or false beyond merely subjective feelings or beliefs</w:t>
      </w:r>
      <w:r w:rsidR="00F2033E">
        <w:t>.</w:t>
      </w:r>
    </w:p>
    <w:p w14:paraId="0B762A2B" w14:textId="77777777" w:rsidR="00C42E37" w:rsidRDefault="00F2033E" w:rsidP="003606C7">
      <w:pPr>
        <w:pStyle w:val="NoteLevel3"/>
      </w:pPr>
      <w:r>
        <w:t xml:space="preserve"> Argued that ethical truth or falsity is relative to the </w:t>
      </w:r>
      <w:proofErr w:type="gramStart"/>
      <w:r>
        <w:t>speakers</w:t>
      </w:r>
      <w:proofErr w:type="gramEnd"/>
      <w:r>
        <w:t xml:space="preserve"> culture.</w:t>
      </w:r>
      <w:r w:rsidR="009A0353">
        <w:t xml:space="preserve"> There are no universal or objective ethical truths since every culture will have different moralities.</w:t>
      </w:r>
      <w:r w:rsidR="00B33AA5">
        <w:t xml:space="preserve"> </w:t>
      </w:r>
      <w:r w:rsidR="009F3082">
        <w:t xml:space="preserve">No moral grounds for </w:t>
      </w:r>
      <w:r w:rsidR="003606C7">
        <w:t xml:space="preserve">judging other cultures. </w:t>
      </w:r>
    </w:p>
    <w:p w14:paraId="4F3C6932" w14:textId="77777777" w:rsidR="00C73B62" w:rsidRDefault="00C73B62" w:rsidP="00037C56">
      <w:pPr>
        <w:pStyle w:val="NoteLevel2"/>
      </w:pPr>
      <w:r>
        <w:t xml:space="preserve">Objectivism: there are indeed objective moral facts that are relative to neither the </w:t>
      </w:r>
      <w:proofErr w:type="gramStart"/>
      <w:r>
        <w:t>speakers</w:t>
      </w:r>
      <w:proofErr w:type="gramEnd"/>
      <w:r>
        <w:t xml:space="preserve"> emotions or culture.</w:t>
      </w:r>
    </w:p>
    <w:p w14:paraId="5B9C7822" w14:textId="77777777" w:rsidR="00276D5E" w:rsidRDefault="00276D5E" w:rsidP="00276D5E">
      <w:pPr>
        <w:pStyle w:val="NoteLevel3"/>
      </w:pPr>
      <w:r>
        <w:t>Should be thought of as a general methodology and attitude that will facilitate moral debate and progress.</w:t>
      </w:r>
    </w:p>
    <w:p w14:paraId="1CB98972" w14:textId="77777777" w:rsidR="00095EAC" w:rsidRDefault="00095EAC" w:rsidP="00095EAC">
      <w:pPr>
        <w:pStyle w:val="NoteLevel2"/>
      </w:pPr>
      <w:r>
        <w:t xml:space="preserve">Soft objectivism: reasons can be given for comparisons between cultures or across </w:t>
      </w:r>
      <w:proofErr w:type="gramStart"/>
      <w:r>
        <w:t xml:space="preserve">time </w:t>
      </w:r>
      <w:r w:rsidR="00AA518A">
        <w:t>,</w:t>
      </w:r>
      <w:proofErr w:type="gramEnd"/>
      <w:r w:rsidR="00AA518A">
        <w:t xml:space="preserve"> an open attitude that respects differences and recognizes that final answers may not be found.</w:t>
      </w:r>
    </w:p>
    <w:p w14:paraId="14DA8CC5" w14:textId="77777777" w:rsidR="00C42E37" w:rsidRDefault="00C42E37" w:rsidP="00DD6A6E">
      <w:pPr>
        <w:pStyle w:val="NoteLevel1"/>
      </w:pPr>
    </w:p>
    <w:p w14:paraId="1F571771" w14:textId="77777777" w:rsidR="00280A8C" w:rsidRPr="00280A8C" w:rsidRDefault="00280A8C" w:rsidP="00280A8C">
      <w:pPr>
        <w:pStyle w:val="NoteLevel1"/>
        <w:rPr>
          <w:lang w:val="en-CA"/>
        </w:rPr>
      </w:pPr>
      <w:r w:rsidRPr="00280A8C">
        <w:rPr>
          <w:lang w:val="en-CA"/>
        </w:rPr>
        <w:t>The friendship model.</w:t>
      </w:r>
    </w:p>
    <w:p w14:paraId="6B2B1487" w14:textId="77777777" w:rsidR="00280A8C" w:rsidRPr="00280A8C" w:rsidRDefault="00280A8C" w:rsidP="00280A8C">
      <w:pPr>
        <w:pStyle w:val="NoteLevel1"/>
        <w:rPr>
          <w:lang w:val="en-CA"/>
        </w:rPr>
      </w:pPr>
      <w:r w:rsidRPr="00280A8C">
        <w:rPr>
          <w:lang w:val="en-CA"/>
        </w:rPr>
        <w:t>The contractual model.</w:t>
      </w:r>
    </w:p>
    <w:p w14:paraId="6EBF6E02" w14:textId="77777777" w:rsidR="00280A8C" w:rsidRPr="00280A8C" w:rsidRDefault="00280A8C" w:rsidP="00280A8C">
      <w:pPr>
        <w:pStyle w:val="NoteLevel1"/>
        <w:rPr>
          <w:lang w:val="en-CA"/>
        </w:rPr>
      </w:pPr>
      <w:r w:rsidRPr="00280A8C">
        <w:rPr>
          <w:lang w:val="en-CA"/>
        </w:rPr>
        <w:t>The paternalistic model.</w:t>
      </w:r>
    </w:p>
    <w:p w14:paraId="40EC4361" w14:textId="77777777" w:rsidR="00280A8C" w:rsidRPr="00280A8C" w:rsidRDefault="00280A8C" w:rsidP="00280A8C">
      <w:pPr>
        <w:pStyle w:val="NoteLevel1"/>
        <w:rPr>
          <w:lang w:val="en-CA"/>
        </w:rPr>
      </w:pPr>
      <w:r w:rsidRPr="00280A8C">
        <w:rPr>
          <w:lang w:val="en-CA"/>
        </w:rPr>
        <w:t>The fiduciary model.</w:t>
      </w:r>
    </w:p>
    <w:p w14:paraId="42E1B56F" w14:textId="77777777" w:rsidR="00280A8C" w:rsidRPr="00280A8C" w:rsidRDefault="00280A8C" w:rsidP="00280A8C">
      <w:pPr>
        <w:pStyle w:val="NoteLevel1"/>
        <w:rPr>
          <w:lang w:val="en-CA"/>
        </w:rPr>
      </w:pPr>
      <w:r w:rsidRPr="00280A8C">
        <w:rPr>
          <w:lang w:val="en-CA"/>
        </w:rPr>
        <w:t>The agency model.</w:t>
      </w:r>
    </w:p>
    <w:p w14:paraId="67FA2AF4" w14:textId="77777777" w:rsidR="00E42927" w:rsidRDefault="00E42927" w:rsidP="00DD6A6E">
      <w:pPr>
        <w:pStyle w:val="NoteLevel1"/>
        <w:sectPr w:rsidR="00E42927" w:rsidSect="00285918">
          <w:headerReference w:type="first" r:id="rId10"/>
          <w:pgSz w:w="12240" w:h="15840"/>
          <w:pgMar w:top="1440" w:right="1440" w:bottom="1440" w:left="1440" w:header="720" w:footer="720" w:gutter="0"/>
          <w:cols w:space="720"/>
          <w:titlePg/>
          <w:docGrid w:type="lines" w:linePitch="360"/>
        </w:sectPr>
      </w:pPr>
    </w:p>
    <w:p w14:paraId="034EC55C" w14:textId="77777777" w:rsidR="00280A8C" w:rsidRDefault="00280A8C" w:rsidP="00E42927">
      <w:pPr>
        <w:pStyle w:val="NoteLevel1"/>
      </w:pPr>
    </w:p>
    <w:sectPr w:rsidR="00280A8C" w:rsidSect="00E42927">
      <w:headerReference w:type="first" r:id="rId11"/>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5B83F" w14:textId="77777777" w:rsidR="00E42927" w:rsidRDefault="00E42927" w:rsidP="00285918">
      <w:r>
        <w:separator/>
      </w:r>
    </w:p>
  </w:endnote>
  <w:endnote w:type="continuationSeparator" w:id="0">
    <w:p w14:paraId="2257B11F" w14:textId="77777777" w:rsidR="00E42927" w:rsidRDefault="00E42927" w:rsidP="0028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6116A" w14:textId="77777777" w:rsidR="00E42927" w:rsidRDefault="00E42927" w:rsidP="00285918">
      <w:r>
        <w:separator/>
      </w:r>
    </w:p>
  </w:footnote>
  <w:footnote w:type="continuationSeparator" w:id="0">
    <w:p w14:paraId="11CFCC54" w14:textId="77777777" w:rsidR="00E42927" w:rsidRDefault="00E42927" w:rsidP="002859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68231" w14:textId="77777777" w:rsidR="00E42927" w:rsidRDefault="00E42927" w:rsidP="0028591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Bio med unit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2016-04-06 9:50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B7E4D" w14:textId="77777777" w:rsidR="00E42927" w:rsidRDefault="00E4292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proofErr w:type="gramStart"/>
    <w:r>
      <w:rPr>
        <w:rFonts w:ascii="Verdana" w:hAnsi="Verdana"/>
        <w:sz w:val="36"/>
        <w:szCs w:val="36"/>
      </w:rPr>
      <w:t>unit</w:t>
    </w:r>
    <w:proofErr w:type="gramEnd"/>
    <w:r>
      <w:rPr>
        <w:rFonts w:ascii="Verdana" w:hAnsi="Verdana"/>
        <w:sz w:val="36"/>
        <w:szCs w:val="36"/>
      </w:rPr>
      <w:t xml:space="preserv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2016-04-06 9:50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ADF21" w14:textId="77777777" w:rsidR="00E42927" w:rsidRDefault="00E4292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proofErr w:type="gramStart"/>
    <w:r>
      <w:rPr>
        <w:rFonts w:ascii="Verdana" w:hAnsi="Verdana"/>
        <w:sz w:val="36"/>
        <w:szCs w:val="36"/>
      </w:rPr>
      <w:t>glossary</w:t>
    </w:r>
    <w:proofErr w:type="gram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2016-04-06 9:50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D1188" w14:textId="77777777" w:rsidR="00E42927" w:rsidRDefault="00E42927">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2016-04-06 9:50 AM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2EEEC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unit 3"/>
    <w:docVar w:name="_WNSectionTitle_2" w:val="unit 4"/>
    <w:docVar w:name="_WNTabType_0" w:val="0"/>
    <w:docVar w:name="_WNTabType_1" w:val="1"/>
    <w:docVar w:name="_WNTabType_2" w:val="2"/>
    <w:docVar w:name="_WNTabType_3" w:val="2"/>
    <w:docVar w:name="EnableWordNotes" w:val="0"/>
  </w:docVars>
  <w:rsids>
    <w:rsidRoot w:val="00285918"/>
    <w:rsid w:val="00024B51"/>
    <w:rsid w:val="00025463"/>
    <w:rsid w:val="00037C56"/>
    <w:rsid w:val="00040E74"/>
    <w:rsid w:val="00042A8B"/>
    <w:rsid w:val="0005162E"/>
    <w:rsid w:val="00053EC2"/>
    <w:rsid w:val="00057B34"/>
    <w:rsid w:val="0008188E"/>
    <w:rsid w:val="0009305D"/>
    <w:rsid w:val="00095EAC"/>
    <w:rsid w:val="000B2CA2"/>
    <w:rsid w:val="000D5884"/>
    <w:rsid w:val="00107BC5"/>
    <w:rsid w:val="00113087"/>
    <w:rsid w:val="001149F4"/>
    <w:rsid w:val="0012036D"/>
    <w:rsid w:val="00121358"/>
    <w:rsid w:val="00141383"/>
    <w:rsid w:val="0014254B"/>
    <w:rsid w:val="00167D5F"/>
    <w:rsid w:val="00167EEE"/>
    <w:rsid w:val="00170AE9"/>
    <w:rsid w:val="00175F18"/>
    <w:rsid w:val="00182DE1"/>
    <w:rsid w:val="00196509"/>
    <w:rsid w:val="001F037E"/>
    <w:rsid w:val="00202127"/>
    <w:rsid w:val="0023441E"/>
    <w:rsid w:val="00236647"/>
    <w:rsid w:val="00253F9F"/>
    <w:rsid w:val="00261C14"/>
    <w:rsid w:val="00276D5E"/>
    <w:rsid w:val="00280A8C"/>
    <w:rsid w:val="0028181B"/>
    <w:rsid w:val="00285918"/>
    <w:rsid w:val="00296353"/>
    <w:rsid w:val="002A67DD"/>
    <w:rsid w:val="002B6494"/>
    <w:rsid w:val="002C61E4"/>
    <w:rsid w:val="002E77C3"/>
    <w:rsid w:val="00314AA4"/>
    <w:rsid w:val="00316334"/>
    <w:rsid w:val="00324899"/>
    <w:rsid w:val="00327CC2"/>
    <w:rsid w:val="0033494E"/>
    <w:rsid w:val="00337E7E"/>
    <w:rsid w:val="003413F5"/>
    <w:rsid w:val="0034340D"/>
    <w:rsid w:val="003606C7"/>
    <w:rsid w:val="00361A20"/>
    <w:rsid w:val="00364040"/>
    <w:rsid w:val="00396C17"/>
    <w:rsid w:val="003A1D50"/>
    <w:rsid w:val="003A3E42"/>
    <w:rsid w:val="003A7662"/>
    <w:rsid w:val="003B0F02"/>
    <w:rsid w:val="003C13CD"/>
    <w:rsid w:val="003C2DFA"/>
    <w:rsid w:val="003D1B91"/>
    <w:rsid w:val="003D4D40"/>
    <w:rsid w:val="003D5A90"/>
    <w:rsid w:val="003E5E62"/>
    <w:rsid w:val="003F6C65"/>
    <w:rsid w:val="0040171A"/>
    <w:rsid w:val="00415FA6"/>
    <w:rsid w:val="00421936"/>
    <w:rsid w:val="00452953"/>
    <w:rsid w:val="004679A3"/>
    <w:rsid w:val="004800BA"/>
    <w:rsid w:val="004D2604"/>
    <w:rsid w:val="004E1A4B"/>
    <w:rsid w:val="005246E1"/>
    <w:rsid w:val="005365B4"/>
    <w:rsid w:val="005630E3"/>
    <w:rsid w:val="00567460"/>
    <w:rsid w:val="00570B7B"/>
    <w:rsid w:val="00576902"/>
    <w:rsid w:val="005928DB"/>
    <w:rsid w:val="00593702"/>
    <w:rsid w:val="005A6B08"/>
    <w:rsid w:val="005C62E9"/>
    <w:rsid w:val="005C64F9"/>
    <w:rsid w:val="005E32EB"/>
    <w:rsid w:val="005E6D3A"/>
    <w:rsid w:val="00605974"/>
    <w:rsid w:val="006245EC"/>
    <w:rsid w:val="00632E60"/>
    <w:rsid w:val="00650DCA"/>
    <w:rsid w:val="00671E51"/>
    <w:rsid w:val="006A61E5"/>
    <w:rsid w:val="006C54B7"/>
    <w:rsid w:val="006D3E3E"/>
    <w:rsid w:val="006D50B6"/>
    <w:rsid w:val="006E6227"/>
    <w:rsid w:val="006F3905"/>
    <w:rsid w:val="0070137A"/>
    <w:rsid w:val="0072639E"/>
    <w:rsid w:val="007357F6"/>
    <w:rsid w:val="0074234B"/>
    <w:rsid w:val="00743331"/>
    <w:rsid w:val="00745B5F"/>
    <w:rsid w:val="007833A4"/>
    <w:rsid w:val="007A10E7"/>
    <w:rsid w:val="007A7390"/>
    <w:rsid w:val="007B0C46"/>
    <w:rsid w:val="007C70BD"/>
    <w:rsid w:val="00803C17"/>
    <w:rsid w:val="008319B5"/>
    <w:rsid w:val="00834680"/>
    <w:rsid w:val="0085782F"/>
    <w:rsid w:val="00861BCB"/>
    <w:rsid w:val="008A2579"/>
    <w:rsid w:val="008A6EF0"/>
    <w:rsid w:val="008C250F"/>
    <w:rsid w:val="008C5C98"/>
    <w:rsid w:val="008D33F8"/>
    <w:rsid w:val="008D5E07"/>
    <w:rsid w:val="008E0E20"/>
    <w:rsid w:val="008E0FF7"/>
    <w:rsid w:val="008E2C28"/>
    <w:rsid w:val="008E2F3A"/>
    <w:rsid w:val="008E5AEB"/>
    <w:rsid w:val="00900A10"/>
    <w:rsid w:val="00910D5E"/>
    <w:rsid w:val="00915D7B"/>
    <w:rsid w:val="00961403"/>
    <w:rsid w:val="009972F4"/>
    <w:rsid w:val="009A0353"/>
    <w:rsid w:val="009A3A6A"/>
    <w:rsid w:val="009C73D8"/>
    <w:rsid w:val="009F3082"/>
    <w:rsid w:val="00A059AB"/>
    <w:rsid w:val="00A0692E"/>
    <w:rsid w:val="00A34B76"/>
    <w:rsid w:val="00A66AE4"/>
    <w:rsid w:val="00A72887"/>
    <w:rsid w:val="00A85580"/>
    <w:rsid w:val="00A873F9"/>
    <w:rsid w:val="00AA3F33"/>
    <w:rsid w:val="00AA518A"/>
    <w:rsid w:val="00AA6508"/>
    <w:rsid w:val="00AB0E4D"/>
    <w:rsid w:val="00AB689F"/>
    <w:rsid w:val="00AC571B"/>
    <w:rsid w:val="00AE19B4"/>
    <w:rsid w:val="00AE2892"/>
    <w:rsid w:val="00B14CD3"/>
    <w:rsid w:val="00B14FDF"/>
    <w:rsid w:val="00B275DD"/>
    <w:rsid w:val="00B33AA5"/>
    <w:rsid w:val="00B41DAA"/>
    <w:rsid w:val="00B458E5"/>
    <w:rsid w:val="00B51973"/>
    <w:rsid w:val="00B75F6A"/>
    <w:rsid w:val="00BA1DBD"/>
    <w:rsid w:val="00BA33DE"/>
    <w:rsid w:val="00BB0C0C"/>
    <w:rsid w:val="00BB11CB"/>
    <w:rsid w:val="00BD05FA"/>
    <w:rsid w:val="00BD076C"/>
    <w:rsid w:val="00BD7438"/>
    <w:rsid w:val="00BE6451"/>
    <w:rsid w:val="00BE6AEE"/>
    <w:rsid w:val="00C0114E"/>
    <w:rsid w:val="00C04269"/>
    <w:rsid w:val="00C121F6"/>
    <w:rsid w:val="00C206D2"/>
    <w:rsid w:val="00C2099F"/>
    <w:rsid w:val="00C42E37"/>
    <w:rsid w:val="00C65FBE"/>
    <w:rsid w:val="00C73B62"/>
    <w:rsid w:val="00C86A81"/>
    <w:rsid w:val="00C91379"/>
    <w:rsid w:val="00C93BB8"/>
    <w:rsid w:val="00CF6A34"/>
    <w:rsid w:val="00CF735E"/>
    <w:rsid w:val="00D01555"/>
    <w:rsid w:val="00D07DE7"/>
    <w:rsid w:val="00D71708"/>
    <w:rsid w:val="00D739E3"/>
    <w:rsid w:val="00D9237E"/>
    <w:rsid w:val="00D93767"/>
    <w:rsid w:val="00DD2C2F"/>
    <w:rsid w:val="00DD6A6E"/>
    <w:rsid w:val="00DF6061"/>
    <w:rsid w:val="00E16D27"/>
    <w:rsid w:val="00E20E37"/>
    <w:rsid w:val="00E24351"/>
    <w:rsid w:val="00E33578"/>
    <w:rsid w:val="00E35E1F"/>
    <w:rsid w:val="00E42927"/>
    <w:rsid w:val="00E42A26"/>
    <w:rsid w:val="00E5026A"/>
    <w:rsid w:val="00E502CB"/>
    <w:rsid w:val="00E51713"/>
    <w:rsid w:val="00E5545E"/>
    <w:rsid w:val="00E56D4A"/>
    <w:rsid w:val="00E64CC4"/>
    <w:rsid w:val="00E828BC"/>
    <w:rsid w:val="00E83B62"/>
    <w:rsid w:val="00EB2763"/>
    <w:rsid w:val="00EE69AF"/>
    <w:rsid w:val="00EF4F52"/>
    <w:rsid w:val="00F14A6A"/>
    <w:rsid w:val="00F2033E"/>
    <w:rsid w:val="00F20416"/>
    <w:rsid w:val="00F543CC"/>
    <w:rsid w:val="00F5701A"/>
    <w:rsid w:val="00F83294"/>
    <w:rsid w:val="00F95C92"/>
    <w:rsid w:val="00FB7B44"/>
    <w:rsid w:val="00FC1729"/>
    <w:rsid w:val="00FC1BEB"/>
    <w:rsid w:val="00FE1DF0"/>
    <w:rsid w:val="00FF34ED"/>
    <w:rsid w:val="00FF68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4001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85918"/>
    <w:pPr>
      <w:keepNext/>
      <w:numPr>
        <w:numId w:val="1"/>
      </w:numPr>
      <w:contextualSpacing/>
      <w:outlineLvl w:val="0"/>
    </w:pPr>
    <w:rPr>
      <w:rFonts w:ascii="Verdana" w:hAnsi="Verdana"/>
    </w:rPr>
  </w:style>
  <w:style w:type="paragraph" w:styleId="NoteLevel2">
    <w:name w:val="Note Level 2"/>
    <w:basedOn w:val="Normal"/>
    <w:uiPriority w:val="99"/>
    <w:unhideWhenUsed/>
    <w:rsid w:val="0028591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8591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8591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8591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8591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8591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8591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8591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85918"/>
    <w:pPr>
      <w:tabs>
        <w:tab w:val="center" w:pos="4320"/>
        <w:tab w:val="right" w:pos="8640"/>
      </w:tabs>
    </w:pPr>
  </w:style>
  <w:style w:type="character" w:customStyle="1" w:styleId="HeaderChar">
    <w:name w:val="Header Char"/>
    <w:basedOn w:val="DefaultParagraphFont"/>
    <w:link w:val="Header"/>
    <w:uiPriority w:val="99"/>
    <w:rsid w:val="0028591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85918"/>
    <w:pPr>
      <w:keepNext/>
      <w:numPr>
        <w:numId w:val="1"/>
      </w:numPr>
      <w:contextualSpacing/>
      <w:outlineLvl w:val="0"/>
    </w:pPr>
    <w:rPr>
      <w:rFonts w:ascii="Verdana" w:hAnsi="Verdana"/>
    </w:rPr>
  </w:style>
  <w:style w:type="paragraph" w:styleId="NoteLevel2">
    <w:name w:val="Note Level 2"/>
    <w:basedOn w:val="Normal"/>
    <w:uiPriority w:val="99"/>
    <w:unhideWhenUsed/>
    <w:rsid w:val="0028591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8591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8591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8591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8591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8591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8591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8591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85918"/>
    <w:pPr>
      <w:tabs>
        <w:tab w:val="center" w:pos="4320"/>
        <w:tab w:val="right" w:pos="8640"/>
      </w:tabs>
    </w:pPr>
  </w:style>
  <w:style w:type="character" w:customStyle="1" w:styleId="HeaderChar">
    <w:name w:val="Header Char"/>
    <w:basedOn w:val="DefaultParagraphFont"/>
    <w:link w:val="Header"/>
    <w:uiPriority w:val="99"/>
    <w:rsid w:val="00285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26215">
      <w:bodyDiv w:val="1"/>
      <w:marLeft w:val="0"/>
      <w:marRight w:val="0"/>
      <w:marTop w:val="0"/>
      <w:marBottom w:val="0"/>
      <w:divBdr>
        <w:top w:val="none" w:sz="0" w:space="0" w:color="auto"/>
        <w:left w:val="none" w:sz="0" w:space="0" w:color="auto"/>
        <w:bottom w:val="none" w:sz="0" w:space="0" w:color="auto"/>
        <w:right w:val="none" w:sz="0" w:space="0" w:color="auto"/>
      </w:divBdr>
    </w:div>
    <w:div w:id="206307843">
      <w:bodyDiv w:val="1"/>
      <w:marLeft w:val="0"/>
      <w:marRight w:val="0"/>
      <w:marTop w:val="0"/>
      <w:marBottom w:val="0"/>
      <w:divBdr>
        <w:top w:val="none" w:sz="0" w:space="0" w:color="auto"/>
        <w:left w:val="none" w:sz="0" w:space="0" w:color="auto"/>
        <w:bottom w:val="none" w:sz="0" w:space="0" w:color="auto"/>
        <w:right w:val="none" w:sz="0" w:space="0" w:color="auto"/>
      </w:divBdr>
    </w:div>
    <w:div w:id="220530530">
      <w:bodyDiv w:val="1"/>
      <w:marLeft w:val="0"/>
      <w:marRight w:val="0"/>
      <w:marTop w:val="0"/>
      <w:marBottom w:val="0"/>
      <w:divBdr>
        <w:top w:val="none" w:sz="0" w:space="0" w:color="auto"/>
        <w:left w:val="none" w:sz="0" w:space="0" w:color="auto"/>
        <w:bottom w:val="none" w:sz="0" w:space="0" w:color="auto"/>
        <w:right w:val="none" w:sz="0" w:space="0" w:color="auto"/>
      </w:divBdr>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345180255">
      <w:bodyDiv w:val="1"/>
      <w:marLeft w:val="0"/>
      <w:marRight w:val="0"/>
      <w:marTop w:val="0"/>
      <w:marBottom w:val="0"/>
      <w:divBdr>
        <w:top w:val="none" w:sz="0" w:space="0" w:color="auto"/>
        <w:left w:val="none" w:sz="0" w:space="0" w:color="auto"/>
        <w:bottom w:val="none" w:sz="0" w:space="0" w:color="auto"/>
        <w:right w:val="none" w:sz="0" w:space="0" w:color="auto"/>
      </w:divBdr>
    </w:div>
    <w:div w:id="443159239">
      <w:bodyDiv w:val="1"/>
      <w:marLeft w:val="0"/>
      <w:marRight w:val="0"/>
      <w:marTop w:val="0"/>
      <w:marBottom w:val="0"/>
      <w:divBdr>
        <w:top w:val="none" w:sz="0" w:space="0" w:color="auto"/>
        <w:left w:val="none" w:sz="0" w:space="0" w:color="auto"/>
        <w:bottom w:val="none" w:sz="0" w:space="0" w:color="auto"/>
        <w:right w:val="none" w:sz="0" w:space="0" w:color="auto"/>
      </w:divBdr>
    </w:div>
    <w:div w:id="524365524">
      <w:bodyDiv w:val="1"/>
      <w:marLeft w:val="0"/>
      <w:marRight w:val="0"/>
      <w:marTop w:val="0"/>
      <w:marBottom w:val="0"/>
      <w:divBdr>
        <w:top w:val="none" w:sz="0" w:space="0" w:color="auto"/>
        <w:left w:val="none" w:sz="0" w:space="0" w:color="auto"/>
        <w:bottom w:val="none" w:sz="0" w:space="0" w:color="auto"/>
        <w:right w:val="none" w:sz="0" w:space="0" w:color="auto"/>
      </w:divBdr>
    </w:div>
    <w:div w:id="670375791">
      <w:bodyDiv w:val="1"/>
      <w:marLeft w:val="0"/>
      <w:marRight w:val="0"/>
      <w:marTop w:val="0"/>
      <w:marBottom w:val="0"/>
      <w:divBdr>
        <w:top w:val="none" w:sz="0" w:space="0" w:color="auto"/>
        <w:left w:val="none" w:sz="0" w:space="0" w:color="auto"/>
        <w:bottom w:val="none" w:sz="0" w:space="0" w:color="auto"/>
        <w:right w:val="none" w:sz="0" w:space="0" w:color="auto"/>
      </w:divBdr>
    </w:div>
    <w:div w:id="779227591">
      <w:bodyDiv w:val="1"/>
      <w:marLeft w:val="0"/>
      <w:marRight w:val="0"/>
      <w:marTop w:val="0"/>
      <w:marBottom w:val="0"/>
      <w:divBdr>
        <w:top w:val="none" w:sz="0" w:space="0" w:color="auto"/>
        <w:left w:val="none" w:sz="0" w:space="0" w:color="auto"/>
        <w:bottom w:val="none" w:sz="0" w:space="0" w:color="auto"/>
        <w:right w:val="none" w:sz="0" w:space="0" w:color="auto"/>
      </w:divBdr>
    </w:div>
    <w:div w:id="782963933">
      <w:bodyDiv w:val="1"/>
      <w:marLeft w:val="0"/>
      <w:marRight w:val="0"/>
      <w:marTop w:val="0"/>
      <w:marBottom w:val="0"/>
      <w:divBdr>
        <w:top w:val="none" w:sz="0" w:space="0" w:color="auto"/>
        <w:left w:val="none" w:sz="0" w:space="0" w:color="auto"/>
        <w:bottom w:val="none" w:sz="0" w:space="0" w:color="auto"/>
        <w:right w:val="none" w:sz="0" w:space="0" w:color="auto"/>
      </w:divBdr>
    </w:div>
    <w:div w:id="813453112">
      <w:bodyDiv w:val="1"/>
      <w:marLeft w:val="0"/>
      <w:marRight w:val="0"/>
      <w:marTop w:val="0"/>
      <w:marBottom w:val="0"/>
      <w:divBdr>
        <w:top w:val="none" w:sz="0" w:space="0" w:color="auto"/>
        <w:left w:val="none" w:sz="0" w:space="0" w:color="auto"/>
        <w:bottom w:val="none" w:sz="0" w:space="0" w:color="auto"/>
        <w:right w:val="none" w:sz="0" w:space="0" w:color="auto"/>
      </w:divBdr>
    </w:div>
    <w:div w:id="855776586">
      <w:bodyDiv w:val="1"/>
      <w:marLeft w:val="0"/>
      <w:marRight w:val="0"/>
      <w:marTop w:val="0"/>
      <w:marBottom w:val="0"/>
      <w:divBdr>
        <w:top w:val="none" w:sz="0" w:space="0" w:color="auto"/>
        <w:left w:val="none" w:sz="0" w:space="0" w:color="auto"/>
        <w:bottom w:val="none" w:sz="0" w:space="0" w:color="auto"/>
        <w:right w:val="none" w:sz="0" w:space="0" w:color="auto"/>
      </w:divBdr>
    </w:div>
    <w:div w:id="961110438">
      <w:bodyDiv w:val="1"/>
      <w:marLeft w:val="0"/>
      <w:marRight w:val="0"/>
      <w:marTop w:val="0"/>
      <w:marBottom w:val="0"/>
      <w:divBdr>
        <w:top w:val="none" w:sz="0" w:space="0" w:color="auto"/>
        <w:left w:val="none" w:sz="0" w:space="0" w:color="auto"/>
        <w:bottom w:val="none" w:sz="0" w:space="0" w:color="auto"/>
        <w:right w:val="none" w:sz="0" w:space="0" w:color="auto"/>
      </w:divBdr>
      <w:divsChild>
        <w:div w:id="915169902">
          <w:marLeft w:val="0"/>
          <w:marRight w:val="0"/>
          <w:marTop w:val="0"/>
          <w:marBottom w:val="0"/>
          <w:divBdr>
            <w:top w:val="none" w:sz="0" w:space="0" w:color="auto"/>
            <w:left w:val="none" w:sz="0" w:space="0" w:color="auto"/>
            <w:bottom w:val="none" w:sz="0" w:space="0" w:color="auto"/>
            <w:right w:val="none" w:sz="0" w:space="0" w:color="auto"/>
          </w:divBdr>
          <w:divsChild>
            <w:div w:id="2011327650">
              <w:marLeft w:val="0"/>
              <w:marRight w:val="0"/>
              <w:marTop w:val="0"/>
              <w:marBottom w:val="0"/>
              <w:divBdr>
                <w:top w:val="none" w:sz="0" w:space="0" w:color="auto"/>
                <w:left w:val="none" w:sz="0" w:space="0" w:color="auto"/>
                <w:bottom w:val="none" w:sz="0" w:space="0" w:color="auto"/>
                <w:right w:val="none" w:sz="0" w:space="0" w:color="auto"/>
              </w:divBdr>
              <w:divsChild>
                <w:div w:id="613170904">
                  <w:marLeft w:val="0"/>
                  <w:marRight w:val="0"/>
                  <w:marTop w:val="0"/>
                  <w:marBottom w:val="0"/>
                  <w:divBdr>
                    <w:top w:val="none" w:sz="0" w:space="0" w:color="auto"/>
                    <w:left w:val="none" w:sz="0" w:space="0" w:color="auto"/>
                    <w:bottom w:val="none" w:sz="0" w:space="0" w:color="auto"/>
                    <w:right w:val="none" w:sz="0" w:space="0" w:color="auto"/>
                  </w:divBdr>
                  <w:divsChild>
                    <w:div w:id="20577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862514">
      <w:bodyDiv w:val="1"/>
      <w:marLeft w:val="0"/>
      <w:marRight w:val="0"/>
      <w:marTop w:val="0"/>
      <w:marBottom w:val="0"/>
      <w:divBdr>
        <w:top w:val="none" w:sz="0" w:space="0" w:color="auto"/>
        <w:left w:val="none" w:sz="0" w:space="0" w:color="auto"/>
        <w:bottom w:val="none" w:sz="0" w:space="0" w:color="auto"/>
        <w:right w:val="none" w:sz="0" w:space="0" w:color="auto"/>
      </w:divBdr>
    </w:div>
    <w:div w:id="1133669555">
      <w:bodyDiv w:val="1"/>
      <w:marLeft w:val="0"/>
      <w:marRight w:val="0"/>
      <w:marTop w:val="0"/>
      <w:marBottom w:val="0"/>
      <w:divBdr>
        <w:top w:val="none" w:sz="0" w:space="0" w:color="auto"/>
        <w:left w:val="none" w:sz="0" w:space="0" w:color="auto"/>
        <w:bottom w:val="none" w:sz="0" w:space="0" w:color="auto"/>
        <w:right w:val="none" w:sz="0" w:space="0" w:color="auto"/>
      </w:divBdr>
    </w:div>
    <w:div w:id="1162504512">
      <w:bodyDiv w:val="1"/>
      <w:marLeft w:val="0"/>
      <w:marRight w:val="0"/>
      <w:marTop w:val="0"/>
      <w:marBottom w:val="0"/>
      <w:divBdr>
        <w:top w:val="none" w:sz="0" w:space="0" w:color="auto"/>
        <w:left w:val="none" w:sz="0" w:space="0" w:color="auto"/>
        <w:bottom w:val="none" w:sz="0" w:space="0" w:color="auto"/>
        <w:right w:val="none" w:sz="0" w:space="0" w:color="auto"/>
      </w:divBdr>
    </w:div>
    <w:div w:id="1189836233">
      <w:bodyDiv w:val="1"/>
      <w:marLeft w:val="0"/>
      <w:marRight w:val="0"/>
      <w:marTop w:val="0"/>
      <w:marBottom w:val="0"/>
      <w:divBdr>
        <w:top w:val="none" w:sz="0" w:space="0" w:color="auto"/>
        <w:left w:val="none" w:sz="0" w:space="0" w:color="auto"/>
        <w:bottom w:val="none" w:sz="0" w:space="0" w:color="auto"/>
        <w:right w:val="none" w:sz="0" w:space="0" w:color="auto"/>
      </w:divBdr>
    </w:div>
    <w:div w:id="1298757938">
      <w:bodyDiv w:val="1"/>
      <w:marLeft w:val="0"/>
      <w:marRight w:val="0"/>
      <w:marTop w:val="0"/>
      <w:marBottom w:val="0"/>
      <w:divBdr>
        <w:top w:val="none" w:sz="0" w:space="0" w:color="auto"/>
        <w:left w:val="none" w:sz="0" w:space="0" w:color="auto"/>
        <w:bottom w:val="none" w:sz="0" w:space="0" w:color="auto"/>
        <w:right w:val="none" w:sz="0" w:space="0" w:color="auto"/>
      </w:divBdr>
    </w:div>
    <w:div w:id="1314917756">
      <w:bodyDiv w:val="1"/>
      <w:marLeft w:val="0"/>
      <w:marRight w:val="0"/>
      <w:marTop w:val="0"/>
      <w:marBottom w:val="0"/>
      <w:divBdr>
        <w:top w:val="none" w:sz="0" w:space="0" w:color="auto"/>
        <w:left w:val="none" w:sz="0" w:space="0" w:color="auto"/>
        <w:bottom w:val="none" w:sz="0" w:space="0" w:color="auto"/>
        <w:right w:val="none" w:sz="0" w:space="0" w:color="auto"/>
      </w:divBdr>
    </w:div>
    <w:div w:id="1375546610">
      <w:bodyDiv w:val="1"/>
      <w:marLeft w:val="0"/>
      <w:marRight w:val="0"/>
      <w:marTop w:val="0"/>
      <w:marBottom w:val="0"/>
      <w:divBdr>
        <w:top w:val="none" w:sz="0" w:space="0" w:color="auto"/>
        <w:left w:val="none" w:sz="0" w:space="0" w:color="auto"/>
        <w:bottom w:val="none" w:sz="0" w:space="0" w:color="auto"/>
        <w:right w:val="none" w:sz="0" w:space="0" w:color="auto"/>
      </w:divBdr>
    </w:div>
    <w:div w:id="1465078028">
      <w:bodyDiv w:val="1"/>
      <w:marLeft w:val="0"/>
      <w:marRight w:val="0"/>
      <w:marTop w:val="0"/>
      <w:marBottom w:val="0"/>
      <w:divBdr>
        <w:top w:val="none" w:sz="0" w:space="0" w:color="auto"/>
        <w:left w:val="none" w:sz="0" w:space="0" w:color="auto"/>
        <w:bottom w:val="none" w:sz="0" w:space="0" w:color="auto"/>
        <w:right w:val="none" w:sz="0" w:space="0" w:color="auto"/>
      </w:divBdr>
    </w:div>
    <w:div w:id="1471749259">
      <w:bodyDiv w:val="1"/>
      <w:marLeft w:val="0"/>
      <w:marRight w:val="0"/>
      <w:marTop w:val="0"/>
      <w:marBottom w:val="0"/>
      <w:divBdr>
        <w:top w:val="none" w:sz="0" w:space="0" w:color="auto"/>
        <w:left w:val="none" w:sz="0" w:space="0" w:color="auto"/>
        <w:bottom w:val="none" w:sz="0" w:space="0" w:color="auto"/>
        <w:right w:val="none" w:sz="0" w:space="0" w:color="auto"/>
      </w:divBdr>
    </w:div>
    <w:div w:id="1477986939">
      <w:bodyDiv w:val="1"/>
      <w:marLeft w:val="0"/>
      <w:marRight w:val="0"/>
      <w:marTop w:val="0"/>
      <w:marBottom w:val="0"/>
      <w:divBdr>
        <w:top w:val="none" w:sz="0" w:space="0" w:color="auto"/>
        <w:left w:val="none" w:sz="0" w:space="0" w:color="auto"/>
        <w:bottom w:val="none" w:sz="0" w:space="0" w:color="auto"/>
        <w:right w:val="none" w:sz="0" w:space="0" w:color="auto"/>
      </w:divBdr>
    </w:div>
    <w:div w:id="1491755362">
      <w:bodyDiv w:val="1"/>
      <w:marLeft w:val="0"/>
      <w:marRight w:val="0"/>
      <w:marTop w:val="0"/>
      <w:marBottom w:val="0"/>
      <w:divBdr>
        <w:top w:val="none" w:sz="0" w:space="0" w:color="auto"/>
        <w:left w:val="none" w:sz="0" w:space="0" w:color="auto"/>
        <w:bottom w:val="none" w:sz="0" w:space="0" w:color="auto"/>
        <w:right w:val="none" w:sz="0" w:space="0" w:color="auto"/>
      </w:divBdr>
    </w:div>
    <w:div w:id="1512914879">
      <w:bodyDiv w:val="1"/>
      <w:marLeft w:val="0"/>
      <w:marRight w:val="0"/>
      <w:marTop w:val="0"/>
      <w:marBottom w:val="0"/>
      <w:divBdr>
        <w:top w:val="none" w:sz="0" w:space="0" w:color="auto"/>
        <w:left w:val="none" w:sz="0" w:space="0" w:color="auto"/>
        <w:bottom w:val="none" w:sz="0" w:space="0" w:color="auto"/>
        <w:right w:val="none" w:sz="0" w:space="0" w:color="auto"/>
      </w:divBdr>
    </w:div>
    <w:div w:id="1612932498">
      <w:bodyDiv w:val="1"/>
      <w:marLeft w:val="0"/>
      <w:marRight w:val="0"/>
      <w:marTop w:val="0"/>
      <w:marBottom w:val="0"/>
      <w:divBdr>
        <w:top w:val="none" w:sz="0" w:space="0" w:color="auto"/>
        <w:left w:val="none" w:sz="0" w:space="0" w:color="auto"/>
        <w:bottom w:val="none" w:sz="0" w:space="0" w:color="auto"/>
        <w:right w:val="none" w:sz="0" w:space="0" w:color="auto"/>
      </w:divBdr>
    </w:div>
    <w:div w:id="1714960249">
      <w:bodyDiv w:val="1"/>
      <w:marLeft w:val="0"/>
      <w:marRight w:val="0"/>
      <w:marTop w:val="0"/>
      <w:marBottom w:val="0"/>
      <w:divBdr>
        <w:top w:val="none" w:sz="0" w:space="0" w:color="auto"/>
        <w:left w:val="none" w:sz="0" w:space="0" w:color="auto"/>
        <w:bottom w:val="none" w:sz="0" w:space="0" w:color="auto"/>
        <w:right w:val="none" w:sz="0" w:space="0" w:color="auto"/>
      </w:divBdr>
    </w:div>
    <w:div w:id="1862745658">
      <w:bodyDiv w:val="1"/>
      <w:marLeft w:val="0"/>
      <w:marRight w:val="0"/>
      <w:marTop w:val="0"/>
      <w:marBottom w:val="0"/>
      <w:divBdr>
        <w:top w:val="none" w:sz="0" w:space="0" w:color="auto"/>
        <w:left w:val="none" w:sz="0" w:space="0" w:color="auto"/>
        <w:bottom w:val="none" w:sz="0" w:space="0" w:color="auto"/>
        <w:right w:val="none" w:sz="0" w:space="0" w:color="auto"/>
      </w:divBdr>
    </w:div>
    <w:div w:id="1877547571">
      <w:bodyDiv w:val="1"/>
      <w:marLeft w:val="0"/>
      <w:marRight w:val="0"/>
      <w:marTop w:val="0"/>
      <w:marBottom w:val="0"/>
      <w:divBdr>
        <w:top w:val="none" w:sz="0" w:space="0" w:color="auto"/>
        <w:left w:val="none" w:sz="0" w:space="0" w:color="auto"/>
        <w:bottom w:val="none" w:sz="0" w:space="0" w:color="auto"/>
        <w:right w:val="none" w:sz="0" w:space="0" w:color="auto"/>
      </w:divBdr>
    </w:div>
    <w:div w:id="1917014368">
      <w:bodyDiv w:val="1"/>
      <w:marLeft w:val="0"/>
      <w:marRight w:val="0"/>
      <w:marTop w:val="0"/>
      <w:marBottom w:val="0"/>
      <w:divBdr>
        <w:top w:val="none" w:sz="0" w:space="0" w:color="auto"/>
        <w:left w:val="none" w:sz="0" w:space="0" w:color="auto"/>
        <w:bottom w:val="none" w:sz="0" w:space="0" w:color="auto"/>
        <w:right w:val="none" w:sz="0" w:space="0" w:color="auto"/>
      </w:divBdr>
    </w:div>
    <w:div w:id="1921020485">
      <w:bodyDiv w:val="1"/>
      <w:marLeft w:val="0"/>
      <w:marRight w:val="0"/>
      <w:marTop w:val="0"/>
      <w:marBottom w:val="0"/>
      <w:divBdr>
        <w:top w:val="none" w:sz="0" w:space="0" w:color="auto"/>
        <w:left w:val="none" w:sz="0" w:space="0" w:color="auto"/>
        <w:bottom w:val="none" w:sz="0" w:space="0" w:color="auto"/>
        <w:right w:val="none" w:sz="0" w:space="0" w:color="auto"/>
      </w:divBdr>
    </w:div>
    <w:div w:id="1973902220">
      <w:bodyDiv w:val="1"/>
      <w:marLeft w:val="0"/>
      <w:marRight w:val="0"/>
      <w:marTop w:val="0"/>
      <w:marBottom w:val="0"/>
      <w:divBdr>
        <w:top w:val="none" w:sz="0" w:space="0" w:color="auto"/>
        <w:left w:val="none" w:sz="0" w:space="0" w:color="auto"/>
        <w:bottom w:val="none" w:sz="0" w:space="0" w:color="auto"/>
        <w:right w:val="none" w:sz="0" w:space="0" w:color="auto"/>
      </w:divBdr>
    </w:div>
    <w:div w:id="1998680558">
      <w:bodyDiv w:val="1"/>
      <w:marLeft w:val="0"/>
      <w:marRight w:val="0"/>
      <w:marTop w:val="0"/>
      <w:marBottom w:val="0"/>
      <w:divBdr>
        <w:top w:val="none" w:sz="0" w:space="0" w:color="auto"/>
        <w:left w:val="none" w:sz="0" w:space="0" w:color="auto"/>
        <w:bottom w:val="none" w:sz="0" w:space="0" w:color="auto"/>
        <w:right w:val="none" w:sz="0" w:space="0" w:color="auto"/>
      </w:divBdr>
    </w:div>
    <w:div w:id="2048142248">
      <w:bodyDiv w:val="1"/>
      <w:marLeft w:val="0"/>
      <w:marRight w:val="0"/>
      <w:marTop w:val="0"/>
      <w:marBottom w:val="0"/>
      <w:divBdr>
        <w:top w:val="none" w:sz="0" w:space="0" w:color="auto"/>
        <w:left w:val="none" w:sz="0" w:space="0" w:color="auto"/>
        <w:bottom w:val="none" w:sz="0" w:space="0" w:color="auto"/>
        <w:right w:val="none" w:sz="0" w:space="0" w:color="auto"/>
      </w:divBdr>
    </w:div>
    <w:div w:id="21299293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7</Pages>
  <Words>4181</Words>
  <Characters>23833</Characters>
  <Application>Microsoft Macintosh Word</Application>
  <DocSecurity>0</DocSecurity>
  <Lines>198</Lines>
  <Paragraphs>55</Paragraphs>
  <ScaleCrop>false</ScaleCrop>
  <Company/>
  <LinksUpToDate>false</LinksUpToDate>
  <CharactersWithSpaces>27959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Papillon</dc:creator>
  <cp:keywords/>
  <dc:description/>
  <cp:lastModifiedBy>Kimberly Papillon</cp:lastModifiedBy>
  <cp:revision>2</cp:revision>
  <dcterms:created xsi:type="dcterms:W3CDTF">2016-04-06T13:50:00Z</dcterms:created>
  <dcterms:modified xsi:type="dcterms:W3CDTF">2016-04-15T23:49:00Z</dcterms:modified>
</cp:coreProperties>
</file>