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9C91F6" w14:textId="77777777" w:rsidR="00A01452" w:rsidRPr="00915298" w:rsidRDefault="00BF46C0" w:rsidP="00886E55">
      <w:pPr>
        <w:tabs>
          <w:tab w:val="left" w:pos="284"/>
        </w:tabs>
        <w:ind w:left="-1134" w:right="-858"/>
        <w:jc w:val="center"/>
        <w:rPr>
          <w:rFonts w:ascii="Times New Roman" w:hAnsi="Times New Roman" w:cs="Times New Roman"/>
          <w:b/>
        </w:rPr>
      </w:pPr>
      <w:r w:rsidRPr="00915298">
        <w:rPr>
          <w:rFonts w:ascii="Times New Roman" w:hAnsi="Times New Roman" w:cs="Times New Roman"/>
          <w:b/>
          <w:highlight w:val="lightGray"/>
        </w:rPr>
        <w:t>Chapter Two: Strategy and Human Resources Planning</w:t>
      </w:r>
    </w:p>
    <w:p w14:paraId="759848A1" w14:textId="77777777" w:rsidR="00BF46C0" w:rsidRPr="00915298" w:rsidRDefault="00BF46C0" w:rsidP="002A270F">
      <w:pPr>
        <w:tabs>
          <w:tab w:val="left" w:pos="284"/>
        </w:tabs>
        <w:ind w:left="-1134" w:right="-858"/>
        <w:rPr>
          <w:rFonts w:ascii="Times New Roman" w:hAnsi="Times New Roman" w:cs="Times New Roman"/>
          <w:sz w:val="22"/>
          <w:szCs w:val="22"/>
        </w:rPr>
      </w:pPr>
    </w:p>
    <w:p w14:paraId="6E274684" w14:textId="77777777" w:rsidR="002A270F" w:rsidRDefault="00BF46C0" w:rsidP="002A270F">
      <w:pPr>
        <w:tabs>
          <w:tab w:val="left" w:pos="284"/>
        </w:tabs>
        <w:ind w:left="-1134" w:right="-858"/>
        <w:rPr>
          <w:rFonts w:ascii="Times New Roman" w:hAnsi="Times New Roman" w:cs="Times New Roman"/>
          <w:b/>
          <w:sz w:val="22"/>
          <w:szCs w:val="22"/>
        </w:rPr>
      </w:pPr>
      <w:r w:rsidRPr="00915298">
        <w:rPr>
          <w:rFonts w:ascii="Times New Roman" w:hAnsi="Times New Roman" w:cs="Times New Roman"/>
          <w:b/>
          <w:sz w:val="22"/>
          <w:szCs w:val="22"/>
        </w:rPr>
        <w:t>Chapter Outcomes</w:t>
      </w:r>
    </w:p>
    <w:p w14:paraId="73C923DF" w14:textId="77777777" w:rsidR="002A270F" w:rsidRPr="00C76E69" w:rsidRDefault="00BF46C0" w:rsidP="002A270F">
      <w:pPr>
        <w:pStyle w:val="ListParagraph"/>
        <w:numPr>
          <w:ilvl w:val="0"/>
          <w:numId w:val="7"/>
        </w:numPr>
        <w:tabs>
          <w:tab w:val="left" w:pos="284"/>
        </w:tabs>
        <w:ind w:right="-858"/>
        <w:rPr>
          <w:rFonts w:ascii="Times New Roman" w:hAnsi="Times New Roman" w:cs="Times New Roman"/>
          <w:i/>
          <w:sz w:val="22"/>
          <w:szCs w:val="22"/>
        </w:rPr>
      </w:pPr>
      <w:r w:rsidRPr="00C76E69">
        <w:rPr>
          <w:rFonts w:ascii="Times New Roman" w:hAnsi="Times New Roman" w:cs="Times New Roman"/>
          <w:i/>
          <w:sz w:val="22"/>
          <w:szCs w:val="22"/>
        </w:rPr>
        <w:t>Explain how human resources planning and a firm’s mission, vision, and values are integrally linked to it strategy Understand how an organization’s external environment influences its s</w:t>
      </w:r>
      <w:r w:rsidR="002A270F" w:rsidRPr="00C76E69">
        <w:rPr>
          <w:rFonts w:ascii="Times New Roman" w:hAnsi="Times New Roman" w:cs="Times New Roman"/>
          <w:i/>
          <w:sz w:val="22"/>
          <w:szCs w:val="22"/>
        </w:rPr>
        <w:t>trategic planning</w:t>
      </w:r>
    </w:p>
    <w:p w14:paraId="06720DD6" w14:textId="77777777" w:rsidR="002A270F" w:rsidRPr="00C76E69" w:rsidRDefault="00BF46C0" w:rsidP="002A270F">
      <w:pPr>
        <w:pStyle w:val="ListParagraph"/>
        <w:numPr>
          <w:ilvl w:val="0"/>
          <w:numId w:val="7"/>
        </w:numPr>
        <w:tabs>
          <w:tab w:val="left" w:pos="284"/>
        </w:tabs>
        <w:ind w:right="-858"/>
        <w:rPr>
          <w:rFonts w:ascii="Times New Roman" w:hAnsi="Times New Roman" w:cs="Times New Roman"/>
          <w:i/>
          <w:sz w:val="22"/>
          <w:szCs w:val="22"/>
        </w:rPr>
      </w:pPr>
      <w:r w:rsidRPr="00C76E69">
        <w:rPr>
          <w:rFonts w:ascii="Times New Roman" w:hAnsi="Times New Roman" w:cs="Times New Roman"/>
          <w:i/>
          <w:sz w:val="22"/>
          <w:szCs w:val="22"/>
        </w:rPr>
        <w:t>Understand why it is important for an organization to d</w:t>
      </w:r>
      <w:r w:rsidR="002A270F" w:rsidRPr="00C76E69">
        <w:rPr>
          <w:rFonts w:ascii="Times New Roman" w:hAnsi="Times New Roman" w:cs="Times New Roman"/>
          <w:i/>
          <w:sz w:val="22"/>
          <w:szCs w:val="22"/>
        </w:rPr>
        <w:t>o an internal resource analysis</w:t>
      </w:r>
    </w:p>
    <w:p w14:paraId="60898CE7" w14:textId="77777777" w:rsidR="002A270F" w:rsidRPr="00C76E69" w:rsidRDefault="00BF46C0" w:rsidP="002A270F">
      <w:pPr>
        <w:pStyle w:val="ListParagraph"/>
        <w:numPr>
          <w:ilvl w:val="0"/>
          <w:numId w:val="7"/>
        </w:numPr>
        <w:tabs>
          <w:tab w:val="left" w:pos="284"/>
        </w:tabs>
        <w:ind w:right="-858"/>
        <w:rPr>
          <w:rFonts w:ascii="Times New Roman" w:hAnsi="Times New Roman" w:cs="Times New Roman"/>
          <w:i/>
          <w:sz w:val="22"/>
          <w:szCs w:val="22"/>
        </w:rPr>
      </w:pPr>
      <w:r w:rsidRPr="00C76E69">
        <w:rPr>
          <w:rFonts w:ascii="Times New Roman" w:hAnsi="Times New Roman" w:cs="Times New Roman"/>
          <w:i/>
          <w:sz w:val="22"/>
          <w:szCs w:val="22"/>
        </w:rPr>
        <w:t>Explain the linkages between competitive</w:t>
      </w:r>
      <w:r w:rsidR="002A270F" w:rsidRPr="00C76E69">
        <w:rPr>
          <w:rFonts w:ascii="Times New Roman" w:hAnsi="Times New Roman" w:cs="Times New Roman"/>
          <w:i/>
          <w:sz w:val="22"/>
          <w:szCs w:val="22"/>
        </w:rPr>
        <w:t xml:space="preserve"> strategies and human resources</w:t>
      </w:r>
    </w:p>
    <w:p w14:paraId="17EF62AC" w14:textId="77777777" w:rsidR="002A270F" w:rsidRPr="00C76E69" w:rsidRDefault="00BF46C0" w:rsidP="002A270F">
      <w:pPr>
        <w:pStyle w:val="ListParagraph"/>
        <w:numPr>
          <w:ilvl w:val="0"/>
          <w:numId w:val="7"/>
        </w:numPr>
        <w:tabs>
          <w:tab w:val="left" w:pos="284"/>
        </w:tabs>
        <w:ind w:right="-858"/>
        <w:rPr>
          <w:rFonts w:ascii="Times New Roman" w:hAnsi="Times New Roman" w:cs="Times New Roman"/>
          <w:i/>
          <w:sz w:val="22"/>
          <w:szCs w:val="22"/>
        </w:rPr>
      </w:pPr>
      <w:r w:rsidRPr="00C76E69">
        <w:rPr>
          <w:rFonts w:ascii="Times New Roman" w:hAnsi="Times New Roman" w:cs="Times New Roman"/>
          <w:i/>
          <w:sz w:val="22"/>
          <w:szCs w:val="22"/>
        </w:rPr>
        <w:t xml:space="preserve">Understand what is required for a firm to successfully implement a strategy and assess its effectiveness </w:t>
      </w:r>
    </w:p>
    <w:p w14:paraId="55A91169" w14:textId="77777777" w:rsidR="00BF46C0" w:rsidRPr="00C76E69" w:rsidRDefault="00BF46C0" w:rsidP="002A270F">
      <w:pPr>
        <w:pStyle w:val="ListParagraph"/>
        <w:numPr>
          <w:ilvl w:val="0"/>
          <w:numId w:val="7"/>
        </w:numPr>
        <w:tabs>
          <w:tab w:val="left" w:pos="284"/>
        </w:tabs>
        <w:ind w:right="-858"/>
        <w:rPr>
          <w:rFonts w:ascii="Times New Roman" w:hAnsi="Times New Roman" w:cs="Times New Roman"/>
          <w:i/>
          <w:sz w:val="22"/>
          <w:szCs w:val="22"/>
        </w:rPr>
      </w:pPr>
      <w:r w:rsidRPr="00C76E69">
        <w:rPr>
          <w:rFonts w:ascii="Times New Roman" w:hAnsi="Times New Roman" w:cs="Times New Roman"/>
          <w:i/>
          <w:sz w:val="22"/>
          <w:szCs w:val="22"/>
        </w:rPr>
        <w:t xml:space="preserve">Describe how firms evaluate their strategies and human resources implementation </w:t>
      </w:r>
    </w:p>
    <w:p w14:paraId="520DDA6F" w14:textId="77777777" w:rsidR="00BF46C0" w:rsidRPr="00915298" w:rsidRDefault="00BF46C0" w:rsidP="002A270F">
      <w:pPr>
        <w:tabs>
          <w:tab w:val="left" w:pos="284"/>
        </w:tabs>
        <w:ind w:left="-1134" w:right="-858"/>
        <w:rPr>
          <w:rFonts w:ascii="Times New Roman" w:hAnsi="Times New Roman" w:cs="Times New Roman"/>
          <w:sz w:val="22"/>
          <w:szCs w:val="22"/>
        </w:rPr>
      </w:pPr>
    </w:p>
    <w:p w14:paraId="7881C6BD" w14:textId="77777777" w:rsidR="00BF46C0" w:rsidRPr="00915298" w:rsidRDefault="00BF46C0" w:rsidP="002A270F">
      <w:pPr>
        <w:tabs>
          <w:tab w:val="left" w:pos="284"/>
        </w:tabs>
        <w:ind w:left="-1134" w:right="-858"/>
        <w:rPr>
          <w:rFonts w:ascii="Times New Roman" w:hAnsi="Times New Roman" w:cs="Times New Roman"/>
          <w:b/>
          <w:sz w:val="22"/>
          <w:szCs w:val="22"/>
        </w:rPr>
      </w:pPr>
      <w:r w:rsidRPr="00915298">
        <w:rPr>
          <w:rFonts w:ascii="Times New Roman" w:hAnsi="Times New Roman" w:cs="Times New Roman"/>
          <w:b/>
          <w:sz w:val="22"/>
          <w:szCs w:val="22"/>
        </w:rPr>
        <w:t>Linking Strategic Planning and Human Resources</w:t>
      </w:r>
    </w:p>
    <w:p w14:paraId="25B22883" w14:textId="77777777" w:rsidR="00BF46C0" w:rsidRPr="00915298" w:rsidRDefault="00BF46C0" w:rsidP="002A270F">
      <w:pPr>
        <w:tabs>
          <w:tab w:val="left" w:pos="284"/>
        </w:tabs>
        <w:ind w:left="-1134" w:right="-858"/>
        <w:rPr>
          <w:rFonts w:ascii="Times New Roman" w:hAnsi="Times New Roman" w:cs="Times New Roman"/>
          <w:sz w:val="22"/>
          <w:szCs w:val="22"/>
        </w:rPr>
      </w:pPr>
    </w:p>
    <w:p w14:paraId="3EC8FA23" w14:textId="77777777" w:rsidR="002A270F" w:rsidRDefault="00BF46C0" w:rsidP="002A270F">
      <w:pPr>
        <w:tabs>
          <w:tab w:val="left" w:pos="284"/>
        </w:tabs>
        <w:ind w:left="-1134" w:right="-858"/>
        <w:rPr>
          <w:rFonts w:ascii="Times New Roman" w:hAnsi="Times New Roman" w:cs="Times New Roman"/>
          <w:sz w:val="22"/>
          <w:szCs w:val="22"/>
        </w:rPr>
      </w:pPr>
      <w:r w:rsidRPr="00915298">
        <w:rPr>
          <w:rFonts w:ascii="Times New Roman" w:hAnsi="Times New Roman" w:cs="Times New Roman"/>
          <w:b/>
          <w:sz w:val="22"/>
          <w:szCs w:val="22"/>
        </w:rPr>
        <w:t>Strategic Planning:</w:t>
      </w:r>
      <w:r w:rsidRPr="00915298">
        <w:rPr>
          <w:rFonts w:ascii="Times New Roman" w:hAnsi="Times New Roman" w:cs="Times New Roman"/>
          <w:sz w:val="22"/>
          <w:szCs w:val="22"/>
        </w:rPr>
        <w:t xml:space="preserve"> procedures for making decisions about the organization’s long-term goals and strategies </w:t>
      </w:r>
    </w:p>
    <w:p w14:paraId="3F30F4AB" w14:textId="77777777" w:rsidR="00BF46C0" w:rsidRPr="002A270F" w:rsidRDefault="00C06C6A" w:rsidP="002A270F">
      <w:pPr>
        <w:tabs>
          <w:tab w:val="left" w:pos="284"/>
        </w:tabs>
        <w:ind w:left="-1134" w:right="-858"/>
        <w:rPr>
          <w:rFonts w:ascii="Times New Roman" w:hAnsi="Times New Roman" w:cs="Times New Roman"/>
          <w:sz w:val="22"/>
          <w:szCs w:val="22"/>
        </w:rPr>
      </w:pPr>
      <w:r w:rsidRPr="002A270F">
        <w:rPr>
          <w:rFonts w:ascii="Times New Roman" w:hAnsi="Times New Roman" w:cs="Times New Roman"/>
          <w:sz w:val="22"/>
          <w:szCs w:val="22"/>
        </w:rPr>
        <w:t>These plans focus on how the organization will position itself relative to its competitors to ensure its long-term survival, create value, and grow</w:t>
      </w:r>
    </w:p>
    <w:p w14:paraId="542729CC" w14:textId="77777777" w:rsidR="00915298" w:rsidRPr="00915298" w:rsidRDefault="00915298" w:rsidP="002A270F">
      <w:pPr>
        <w:tabs>
          <w:tab w:val="left" w:pos="284"/>
        </w:tabs>
        <w:ind w:left="-1134" w:right="-858"/>
        <w:rPr>
          <w:rFonts w:ascii="Times New Roman" w:hAnsi="Times New Roman" w:cs="Times New Roman"/>
          <w:sz w:val="22"/>
          <w:szCs w:val="22"/>
        </w:rPr>
      </w:pPr>
    </w:p>
    <w:p w14:paraId="7D7B639A" w14:textId="77777777" w:rsidR="002A270F" w:rsidRDefault="00BF46C0" w:rsidP="002A270F">
      <w:pPr>
        <w:tabs>
          <w:tab w:val="left" w:pos="284"/>
        </w:tabs>
        <w:ind w:left="-1134" w:right="-858"/>
        <w:rPr>
          <w:rFonts w:ascii="Times New Roman" w:hAnsi="Times New Roman" w:cs="Times New Roman"/>
          <w:sz w:val="22"/>
          <w:szCs w:val="22"/>
        </w:rPr>
      </w:pPr>
      <w:r w:rsidRPr="00915298">
        <w:rPr>
          <w:rFonts w:ascii="Times New Roman" w:hAnsi="Times New Roman" w:cs="Times New Roman"/>
          <w:b/>
          <w:sz w:val="22"/>
          <w:szCs w:val="22"/>
        </w:rPr>
        <w:t>Human Resource Planning:</w:t>
      </w:r>
      <w:r w:rsidRPr="00915298">
        <w:rPr>
          <w:rFonts w:ascii="Times New Roman" w:hAnsi="Times New Roman" w:cs="Times New Roman"/>
          <w:sz w:val="22"/>
          <w:szCs w:val="22"/>
        </w:rPr>
        <w:t xml:space="preserve"> the process of anticipating and providing for the movement of people into, within, and out of an organization</w:t>
      </w:r>
    </w:p>
    <w:p w14:paraId="01A90BC0" w14:textId="77777777" w:rsidR="002A270F" w:rsidRDefault="00C06C6A" w:rsidP="002A270F">
      <w:pPr>
        <w:pStyle w:val="ListParagraph"/>
        <w:numPr>
          <w:ilvl w:val="0"/>
          <w:numId w:val="8"/>
        </w:numPr>
        <w:tabs>
          <w:tab w:val="left" w:pos="284"/>
        </w:tabs>
        <w:ind w:right="-858"/>
        <w:rPr>
          <w:rFonts w:ascii="Times New Roman" w:hAnsi="Times New Roman" w:cs="Times New Roman"/>
          <w:sz w:val="22"/>
          <w:szCs w:val="22"/>
        </w:rPr>
      </w:pPr>
      <w:r w:rsidRPr="002A270F">
        <w:rPr>
          <w:rFonts w:ascii="Times New Roman" w:hAnsi="Times New Roman" w:cs="Times New Roman"/>
          <w:sz w:val="22"/>
          <w:szCs w:val="22"/>
        </w:rPr>
        <w:t>Assist managers in deploying their peo</w:t>
      </w:r>
      <w:r w:rsidR="002A270F">
        <w:rPr>
          <w:rFonts w:ascii="Times New Roman" w:hAnsi="Times New Roman" w:cs="Times New Roman"/>
          <w:sz w:val="22"/>
          <w:szCs w:val="22"/>
        </w:rPr>
        <w:t>ple throughout the organization</w:t>
      </w:r>
    </w:p>
    <w:p w14:paraId="4D348184" w14:textId="77777777" w:rsidR="00915298" w:rsidRPr="002A270F" w:rsidRDefault="00915298" w:rsidP="002A270F">
      <w:pPr>
        <w:pStyle w:val="ListParagraph"/>
        <w:numPr>
          <w:ilvl w:val="0"/>
          <w:numId w:val="8"/>
        </w:numPr>
        <w:tabs>
          <w:tab w:val="left" w:pos="284"/>
        </w:tabs>
        <w:ind w:right="-858"/>
        <w:rPr>
          <w:rFonts w:ascii="Times New Roman" w:hAnsi="Times New Roman" w:cs="Times New Roman"/>
          <w:sz w:val="22"/>
          <w:szCs w:val="22"/>
        </w:rPr>
      </w:pPr>
      <w:r w:rsidRPr="002A270F">
        <w:rPr>
          <w:rFonts w:ascii="Times New Roman" w:hAnsi="Times New Roman" w:cs="Times New Roman"/>
          <w:b/>
          <w:i/>
          <w:sz w:val="22"/>
          <w:szCs w:val="22"/>
        </w:rPr>
        <w:t xml:space="preserve">Strategy formulation and strategy implementation </w:t>
      </w:r>
    </w:p>
    <w:p w14:paraId="72598AB4" w14:textId="77777777" w:rsidR="00BF46C0" w:rsidRPr="00915298" w:rsidRDefault="00BF46C0" w:rsidP="002A270F">
      <w:pPr>
        <w:tabs>
          <w:tab w:val="left" w:pos="284"/>
        </w:tabs>
        <w:ind w:left="-1134" w:right="-858"/>
        <w:rPr>
          <w:rFonts w:ascii="Times New Roman" w:hAnsi="Times New Roman" w:cs="Times New Roman"/>
          <w:sz w:val="22"/>
          <w:szCs w:val="22"/>
        </w:rPr>
      </w:pPr>
    </w:p>
    <w:p w14:paraId="702B1A51" w14:textId="77777777" w:rsidR="002A270F" w:rsidRDefault="00BF46C0" w:rsidP="002A270F">
      <w:pPr>
        <w:tabs>
          <w:tab w:val="left" w:pos="284"/>
        </w:tabs>
        <w:ind w:left="-1134" w:right="-858"/>
        <w:rPr>
          <w:rFonts w:ascii="Times New Roman" w:hAnsi="Times New Roman" w:cs="Times New Roman"/>
          <w:sz w:val="22"/>
          <w:szCs w:val="22"/>
        </w:rPr>
      </w:pPr>
      <w:r w:rsidRPr="00915298">
        <w:rPr>
          <w:rFonts w:ascii="Times New Roman" w:hAnsi="Times New Roman" w:cs="Times New Roman"/>
          <w:b/>
          <w:sz w:val="22"/>
          <w:szCs w:val="22"/>
        </w:rPr>
        <w:t>Strategic Human Resource Management:</w:t>
      </w:r>
      <w:r w:rsidRPr="00915298">
        <w:rPr>
          <w:rFonts w:ascii="Times New Roman" w:hAnsi="Times New Roman" w:cs="Times New Roman"/>
          <w:sz w:val="22"/>
          <w:szCs w:val="22"/>
        </w:rPr>
        <w:t xml:space="preserve"> The pattern of human resources deployments and activities that enable an organization to achieve its strategic goals </w:t>
      </w:r>
    </w:p>
    <w:p w14:paraId="409D8A3D" w14:textId="77777777" w:rsidR="002A270F" w:rsidRPr="002A270F" w:rsidRDefault="00C06C6A" w:rsidP="002A270F">
      <w:pPr>
        <w:pStyle w:val="ListParagraph"/>
        <w:numPr>
          <w:ilvl w:val="0"/>
          <w:numId w:val="9"/>
        </w:numPr>
        <w:tabs>
          <w:tab w:val="left" w:pos="284"/>
        </w:tabs>
        <w:ind w:right="-858"/>
        <w:rPr>
          <w:rFonts w:ascii="Times New Roman" w:hAnsi="Times New Roman" w:cs="Times New Roman"/>
          <w:sz w:val="22"/>
          <w:szCs w:val="22"/>
        </w:rPr>
      </w:pPr>
      <w:r w:rsidRPr="002A270F">
        <w:rPr>
          <w:rFonts w:ascii="Times New Roman" w:hAnsi="Times New Roman" w:cs="Times New Roman"/>
          <w:sz w:val="22"/>
          <w:szCs w:val="22"/>
        </w:rPr>
        <w:t xml:space="preserve">Essentially, combines </w:t>
      </w:r>
      <w:r w:rsidRPr="002A270F">
        <w:rPr>
          <w:rFonts w:ascii="Times New Roman" w:hAnsi="Times New Roman" w:cs="Times New Roman"/>
          <w:i/>
          <w:sz w:val="22"/>
          <w:szCs w:val="22"/>
        </w:rPr>
        <w:t>strategic planning</w:t>
      </w:r>
      <w:r w:rsidRPr="002A270F">
        <w:rPr>
          <w:rFonts w:ascii="Times New Roman" w:hAnsi="Times New Roman" w:cs="Times New Roman"/>
          <w:sz w:val="22"/>
          <w:szCs w:val="22"/>
        </w:rPr>
        <w:t xml:space="preserve"> and </w:t>
      </w:r>
      <w:r w:rsidRPr="002A270F">
        <w:rPr>
          <w:rFonts w:ascii="Times New Roman" w:hAnsi="Times New Roman" w:cs="Times New Roman"/>
          <w:i/>
          <w:sz w:val="22"/>
          <w:szCs w:val="22"/>
        </w:rPr>
        <w:t xml:space="preserve">human resource planning </w:t>
      </w:r>
    </w:p>
    <w:p w14:paraId="76CD26E4" w14:textId="77777777" w:rsidR="002A270F" w:rsidRDefault="00915298" w:rsidP="002A270F">
      <w:pPr>
        <w:pStyle w:val="ListParagraph"/>
        <w:numPr>
          <w:ilvl w:val="0"/>
          <w:numId w:val="9"/>
        </w:numPr>
        <w:tabs>
          <w:tab w:val="left" w:pos="284"/>
        </w:tabs>
        <w:ind w:right="-858"/>
        <w:rPr>
          <w:rFonts w:ascii="Times New Roman" w:hAnsi="Times New Roman" w:cs="Times New Roman"/>
          <w:sz w:val="22"/>
          <w:szCs w:val="22"/>
        </w:rPr>
      </w:pPr>
      <w:r w:rsidRPr="002A270F">
        <w:rPr>
          <w:rFonts w:ascii="Times New Roman" w:hAnsi="Times New Roman" w:cs="Times New Roman"/>
          <w:sz w:val="22"/>
          <w:szCs w:val="22"/>
        </w:rPr>
        <w:t xml:space="preserve">Consider, employee recruitment, selection, training, compensation, and motivation </w:t>
      </w:r>
    </w:p>
    <w:tbl>
      <w:tblPr>
        <w:tblStyle w:val="TableGrid"/>
        <w:tblW w:w="10791" w:type="dxa"/>
        <w:tblLook w:val="04A0" w:firstRow="1" w:lastRow="0" w:firstColumn="1" w:lastColumn="0" w:noHBand="0" w:noVBand="1"/>
      </w:tblPr>
      <w:tblGrid>
        <w:gridCol w:w="2548"/>
        <w:gridCol w:w="3973"/>
        <w:gridCol w:w="4270"/>
      </w:tblGrid>
      <w:tr w:rsidR="002A270F" w:rsidRPr="00915298" w14:paraId="6405A86D" w14:textId="77777777" w:rsidTr="002A270F">
        <w:trPr>
          <w:trHeight w:val="274"/>
        </w:trPr>
        <w:tc>
          <w:tcPr>
            <w:tcW w:w="2548" w:type="dxa"/>
          </w:tcPr>
          <w:p w14:paraId="3759E5C6" w14:textId="77777777" w:rsidR="002A270F" w:rsidRP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85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A270F">
              <w:rPr>
                <w:rFonts w:ascii="Times New Roman" w:hAnsi="Times New Roman" w:cs="Times New Roman"/>
                <w:b/>
                <w:sz w:val="22"/>
                <w:szCs w:val="22"/>
              </w:rPr>
              <w:t>SWOT Analysis</w:t>
            </w:r>
          </w:p>
        </w:tc>
        <w:tc>
          <w:tcPr>
            <w:tcW w:w="3973" w:type="dxa"/>
          </w:tcPr>
          <w:p w14:paraId="0ED0BAF8" w14:textId="77777777" w:rsidR="002A270F" w:rsidRP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85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A270F">
              <w:rPr>
                <w:rFonts w:ascii="Times New Roman" w:hAnsi="Times New Roman" w:cs="Times New Roman"/>
                <w:b/>
                <w:sz w:val="22"/>
                <w:szCs w:val="22"/>
              </w:rPr>
              <w:t>Organizational Level</w:t>
            </w:r>
          </w:p>
        </w:tc>
        <w:tc>
          <w:tcPr>
            <w:tcW w:w="4270" w:type="dxa"/>
          </w:tcPr>
          <w:p w14:paraId="78A16DFE" w14:textId="77777777" w:rsidR="002A270F" w:rsidRP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858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A270F">
              <w:rPr>
                <w:rFonts w:ascii="Times New Roman" w:hAnsi="Times New Roman" w:cs="Times New Roman"/>
                <w:b/>
                <w:sz w:val="22"/>
                <w:szCs w:val="22"/>
              </w:rPr>
              <w:t>Human Resource Level</w:t>
            </w:r>
          </w:p>
        </w:tc>
      </w:tr>
      <w:tr w:rsidR="002A270F" w:rsidRPr="00915298" w14:paraId="11983C8B" w14:textId="77777777" w:rsidTr="002A270F">
        <w:trPr>
          <w:trHeight w:val="854"/>
        </w:trPr>
        <w:tc>
          <w:tcPr>
            <w:tcW w:w="2548" w:type="dxa"/>
          </w:tcPr>
          <w:p w14:paraId="481B40E1" w14:textId="77777777" w:rsidR="002A270F" w:rsidRPr="002A270F" w:rsidRDefault="00886E55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6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1. </w:t>
            </w:r>
            <w:r w:rsidR="002A270F" w:rsidRPr="002A270F">
              <w:rPr>
                <w:rFonts w:ascii="Times New Roman" w:hAnsi="Times New Roman" w:cs="Times New Roman"/>
                <w:b/>
                <w:sz w:val="22"/>
                <w:szCs w:val="22"/>
              </w:rPr>
              <w:t>Mission, Vision, and</w:t>
            </w:r>
          </w:p>
          <w:p w14:paraId="5894C510" w14:textId="77777777" w:rsidR="002A270F" w:rsidRP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6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A270F">
              <w:rPr>
                <w:rFonts w:ascii="Times New Roman" w:hAnsi="Times New Roman" w:cs="Times New Roman"/>
                <w:b/>
                <w:sz w:val="22"/>
                <w:szCs w:val="22"/>
              </w:rPr>
              <w:t>Values</w:t>
            </w:r>
          </w:p>
        </w:tc>
        <w:tc>
          <w:tcPr>
            <w:tcW w:w="3973" w:type="dxa"/>
          </w:tcPr>
          <w:p w14:paraId="5E58E209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Identify purpose and scope of organization</w:t>
            </w:r>
          </w:p>
          <w:p w14:paraId="12E44A57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Clarify its long-term direction</w:t>
            </w:r>
          </w:p>
          <w:p w14:paraId="5B04A1A1" w14:textId="77777777" w:rsidR="002A270F" w:rsidRPr="00915298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Establish its enduring beliefs and principles</w:t>
            </w:r>
          </w:p>
        </w:tc>
        <w:tc>
          <w:tcPr>
            <w:tcW w:w="4270" w:type="dxa"/>
          </w:tcPr>
          <w:p w14:paraId="5BB975E7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Capture underlying business philosophy</w:t>
            </w:r>
          </w:p>
          <w:p w14:paraId="74ED05A4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Establish cultural foundation</w:t>
            </w:r>
          </w:p>
          <w:p w14:paraId="43FE65E8" w14:textId="77777777" w:rsidR="002A270F" w:rsidRPr="00915298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Guide ethical codes of conduct </w:t>
            </w:r>
          </w:p>
        </w:tc>
      </w:tr>
      <w:tr w:rsidR="002A270F" w:rsidRPr="00915298" w14:paraId="1C1E48EA" w14:textId="77777777" w:rsidTr="002A270F">
        <w:trPr>
          <w:trHeight w:val="1125"/>
        </w:trPr>
        <w:tc>
          <w:tcPr>
            <w:tcW w:w="2548" w:type="dxa"/>
          </w:tcPr>
          <w:p w14:paraId="18574A02" w14:textId="77777777" w:rsidR="002A270F" w:rsidRPr="002A270F" w:rsidRDefault="00886E55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6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2. </w:t>
            </w:r>
            <w:r w:rsidR="002A270F" w:rsidRPr="002A270F">
              <w:rPr>
                <w:rFonts w:ascii="Times New Roman" w:hAnsi="Times New Roman" w:cs="Times New Roman"/>
                <w:b/>
                <w:sz w:val="22"/>
                <w:szCs w:val="22"/>
              </w:rPr>
              <w:t>External Analysis</w:t>
            </w:r>
          </w:p>
        </w:tc>
        <w:tc>
          <w:tcPr>
            <w:tcW w:w="3973" w:type="dxa"/>
          </w:tcPr>
          <w:p w14:paraId="67BEFA54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Asses its opportunities and threats </w:t>
            </w:r>
          </w:p>
          <w:p w14:paraId="24964CEC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Conduct environmental scanning</w:t>
            </w:r>
          </w:p>
          <w:p w14:paraId="3511BC7F" w14:textId="77777777" w:rsidR="002A270F" w:rsidRPr="00915298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Analyze the industry and competitors </w:t>
            </w:r>
          </w:p>
        </w:tc>
        <w:tc>
          <w:tcPr>
            <w:tcW w:w="4270" w:type="dxa"/>
          </w:tcPr>
          <w:p w14:paraId="047927E9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Gauge demographics trends</w:t>
            </w:r>
          </w:p>
          <w:p w14:paraId="36FCCBF8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Gauge the external supply of labour</w:t>
            </w:r>
          </w:p>
          <w:p w14:paraId="1B29B706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Benchmark competitors’ HR metrics </w:t>
            </w:r>
          </w:p>
          <w:p w14:paraId="2A5F110F" w14:textId="77777777" w:rsidR="002A270F" w:rsidRPr="00915298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270F" w:rsidRPr="00915298" w14:paraId="005D8B74" w14:textId="77777777" w:rsidTr="002A270F">
        <w:trPr>
          <w:trHeight w:val="1418"/>
        </w:trPr>
        <w:tc>
          <w:tcPr>
            <w:tcW w:w="2548" w:type="dxa"/>
          </w:tcPr>
          <w:p w14:paraId="50DFF207" w14:textId="77777777" w:rsidR="002A270F" w:rsidRPr="002A270F" w:rsidRDefault="00886E55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6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3. </w:t>
            </w:r>
            <w:r w:rsidR="002A270F" w:rsidRPr="002A270F">
              <w:rPr>
                <w:rFonts w:ascii="Times New Roman" w:hAnsi="Times New Roman" w:cs="Times New Roman"/>
                <w:b/>
                <w:sz w:val="22"/>
                <w:szCs w:val="22"/>
              </w:rPr>
              <w:t>Internal Analysis</w:t>
            </w:r>
          </w:p>
        </w:tc>
        <w:tc>
          <w:tcPr>
            <w:tcW w:w="3973" w:type="dxa"/>
          </w:tcPr>
          <w:p w14:paraId="3A54D926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Analyze firm’s strengths and weaknesses </w:t>
            </w:r>
          </w:p>
          <w:p w14:paraId="641B6224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Analyze firm’s core competencies </w:t>
            </w:r>
          </w:p>
          <w:p w14:paraId="0990E908" w14:textId="77777777" w:rsidR="002A270F" w:rsidRPr="00915298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Analyze firm’s resources: people, process, systems</w:t>
            </w:r>
          </w:p>
        </w:tc>
        <w:tc>
          <w:tcPr>
            <w:tcW w:w="4270" w:type="dxa"/>
          </w:tcPr>
          <w:p w14:paraId="1748853E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Analyze workforce’s culture, competencies, and composition </w:t>
            </w:r>
          </w:p>
          <w:p w14:paraId="542C4AE1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Forecast the demand for employees</w:t>
            </w:r>
          </w:p>
          <w:p w14:paraId="42416BC9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Forecast the supply of employees</w:t>
            </w:r>
          </w:p>
          <w:p w14:paraId="62D0D3E3" w14:textId="77777777" w:rsidR="002A270F" w:rsidRPr="00915298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A270F" w:rsidRPr="00915298" w14:paraId="067532E2" w14:textId="77777777" w:rsidTr="002A270F">
        <w:trPr>
          <w:trHeight w:val="1147"/>
        </w:trPr>
        <w:tc>
          <w:tcPr>
            <w:tcW w:w="2548" w:type="dxa"/>
          </w:tcPr>
          <w:p w14:paraId="1FBB8868" w14:textId="77777777" w:rsidR="002A270F" w:rsidRPr="002A270F" w:rsidRDefault="00886E55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6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4. </w:t>
            </w:r>
            <w:r w:rsidR="002A270F" w:rsidRPr="002A270F">
              <w:rPr>
                <w:rFonts w:ascii="Times New Roman" w:hAnsi="Times New Roman" w:cs="Times New Roman"/>
                <w:b/>
                <w:sz w:val="22"/>
                <w:szCs w:val="22"/>
              </w:rPr>
              <w:t>Strategy Formulation</w:t>
            </w:r>
          </w:p>
        </w:tc>
        <w:tc>
          <w:tcPr>
            <w:tcW w:w="3973" w:type="dxa"/>
          </w:tcPr>
          <w:p w14:paraId="786CB826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Develop corporate strategy </w:t>
            </w:r>
          </w:p>
          <w:p w14:paraId="7DE18522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Develop business strategy </w:t>
            </w:r>
          </w:p>
          <w:p w14:paraId="4FBD68F4" w14:textId="77777777" w:rsidR="002A270F" w:rsidRPr="00915298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Functional strategy: ensure alignment </w:t>
            </w:r>
          </w:p>
        </w:tc>
        <w:tc>
          <w:tcPr>
            <w:tcW w:w="4270" w:type="dxa"/>
          </w:tcPr>
          <w:p w14:paraId="30703F5E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Establish productivity and efficiency </w:t>
            </w:r>
          </w:p>
          <w:p w14:paraId="5D3BD41C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Establish quality, service, speed, and implementation goals for workforce</w:t>
            </w:r>
          </w:p>
          <w:p w14:paraId="5B4523A4" w14:textId="77777777" w:rsidR="002A270F" w:rsidRPr="00915298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7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Ensure vertical and horizontal fit </w:t>
            </w:r>
          </w:p>
        </w:tc>
      </w:tr>
      <w:tr w:rsidR="002A270F" w:rsidRPr="00915298" w14:paraId="75166481" w14:textId="77777777" w:rsidTr="002A270F">
        <w:trPr>
          <w:trHeight w:val="1125"/>
        </w:trPr>
        <w:tc>
          <w:tcPr>
            <w:tcW w:w="2548" w:type="dxa"/>
          </w:tcPr>
          <w:p w14:paraId="592DB595" w14:textId="77777777" w:rsidR="002A270F" w:rsidRPr="002A270F" w:rsidRDefault="00886E55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6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5. </w:t>
            </w:r>
            <w:r w:rsidR="002A270F" w:rsidRPr="002A270F">
              <w:rPr>
                <w:rFonts w:ascii="Times New Roman" w:hAnsi="Times New Roman" w:cs="Times New Roman"/>
                <w:b/>
                <w:sz w:val="22"/>
                <w:szCs w:val="22"/>
              </w:rPr>
              <w:t>Strategy Implementation</w:t>
            </w:r>
          </w:p>
        </w:tc>
        <w:tc>
          <w:tcPr>
            <w:tcW w:w="3973" w:type="dxa"/>
          </w:tcPr>
          <w:p w14:paraId="499BF8C9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Design structure, systems, and so on</w:t>
            </w:r>
          </w:p>
          <w:p w14:paraId="7FA400D2" w14:textId="77777777" w:rsidR="002A270F" w:rsidRPr="00915298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Allocate resources</w:t>
            </w:r>
          </w:p>
        </w:tc>
        <w:tc>
          <w:tcPr>
            <w:tcW w:w="4270" w:type="dxa"/>
          </w:tcPr>
          <w:p w14:paraId="51C07545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85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Reconcile supply and demand via hiring, downsizing, layoffs, and so on </w:t>
            </w:r>
          </w:p>
          <w:p w14:paraId="5F5FB101" w14:textId="77777777" w:rsidR="002A270F" w:rsidRPr="00915298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85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Use staffing, training, rewards, and so on to motivate employees to achieve the strategy</w:t>
            </w:r>
          </w:p>
        </w:tc>
      </w:tr>
      <w:tr w:rsidR="002A270F" w:rsidRPr="00915298" w14:paraId="43A9BC08" w14:textId="77777777" w:rsidTr="002A270F">
        <w:trPr>
          <w:trHeight w:val="854"/>
        </w:trPr>
        <w:tc>
          <w:tcPr>
            <w:tcW w:w="2548" w:type="dxa"/>
          </w:tcPr>
          <w:p w14:paraId="771A8D57" w14:textId="77777777" w:rsidR="002A270F" w:rsidRPr="002A270F" w:rsidRDefault="00886E55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6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6. </w:t>
            </w:r>
            <w:r w:rsidR="002A270F" w:rsidRPr="002A270F">
              <w:rPr>
                <w:rFonts w:ascii="Times New Roman" w:hAnsi="Times New Roman" w:cs="Times New Roman"/>
                <w:b/>
                <w:sz w:val="22"/>
                <w:szCs w:val="22"/>
              </w:rPr>
              <w:t>Evaluation</w:t>
            </w:r>
          </w:p>
        </w:tc>
        <w:tc>
          <w:tcPr>
            <w:tcW w:w="3973" w:type="dxa"/>
          </w:tcPr>
          <w:p w14:paraId="50AD32C6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85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Evaluate benchmarking efforts </w:t>
            </w:r>
          </w:p>
          <w:p w14:paraId="1F81ACA0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85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Ensure alignment is achieved</w:t>
            </w:r>
          </w:p>
          <w:p w14:paraId="4CC82FAB" w14:textId="77777777" w:rsidR="002A270F" w:rsidRPr="00915298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85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Encourage workforce agility and flexibility </w:t>
            </w:r>
          </w:p>
        </w:tc>
        <w:tc>
          <w:tcPr>
            <w:tcW w:w="4270" w:type="dxa"/>
          </w:tcPr>
          <w:p w14:paraId="36D9A025" w14:textId="77777777" w:rsidR="002A270F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85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Maintain human capital metrics</w:t>
            </w:r>
          </w:p>
          <w:p w14:paraId="55E169EE" w14:textId="77777777" w:rsidR="002A270F" w:rsidRPr="00915298" w:rsidRDefault="002A270F" w:rsidP="00886E55">
            <w:pPr>
              <w:framePr w:hSpace="180" w:wrap="notBeside" w:vAnchor="text" w:hAnchor="page" w:x="829" w:y="848"/>
              <w:tabs>
                <w:tab w:val="left" w:pos="284"/>
              </w:tabs>
              <w:ind w:right="-85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Utilize balanced scorecard </w:t>
            </w:r>
          </w:p>
        </w:tc>
      </w:tr>
    </w:tbl>
    <w:p w14:paraId="619F6050" w14:textId="77777777" w:rsidR="00BF46C0" w:rsidRDefault="00915298" w:rsidP="002A270F">
      <w:pPr>
        <w:pStyle w:val="ListParagraph"/>
        <w:numPr>
          <w:ilvl w:val="0"/>
          <w:numId w:val="9"/>
        </w:numPr>
        <w:tabs>
          <w:tab w:val="left" w:pos="284"/>
        </w:tabs>
        <w:ind w:right="-858"/>
        <w:rPr>
          <w:rFonts w:ascii="Times New Roman" w:hAnsi="Times New Roman" w:cs="Times New Roman"/>
          <w:sz w:val="22"/>
          <w:szCs w:val="22"/>
        </w:rPr>
      </w:pPr>
      <w:r w:rsidRPr="002A270F">
        <w:rPr>
          <w:rFonts w:ascii="Times New Roman" w:hAnsi="Times New Roman" w:cs="Times New Roman"/>
          <w:sz w:val="22"/>
          <w:szCs w:val="22"/>
        </w:rPr>
        <w:t xml:space="preserve">Essential because while competitors can duplicate products easily, competitors cannot duplicate the talents of people easily, therefore, managing people within an organization becomes a key step in differentiating from competitors as better </w:t>
      </w:r>
    </w:p>
    <w:p w14:paraId="3A3EBBFF" w14:textId="77777777" w:rsidR="00FD115D" w:rsidRDefault="00FD115D" w:rsidP="00FD115D">
      <w:pPr>
        <w:pStyle w:val="ListParagraph"/>
        <w:tabs>
          <w:tab w:val="left" w:pos="284"/>
        </w:tabs>
        <w:ind w:left="-1134" w:right="-114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115D">
        <w:rPr>
          <w:rFonts w:ascii="Times New Roman" w:hAnsi="Times New Roman" w:cs="Times New Roman"/>
          <w:b/>
          <w:sz w:val="22"/>
          <w:szCs w:val="22"/>
          <w:highlight w:val="yellow"/>
        </w:rPr>
        <w:lastRenderedPageBreak/>
        <w:t>The Steps of Strategic Planning</w:t>
      </w:r>
    </w:p>
    <w:p w14:paraId="13BF04CC" w14:textId="77777777" w:rsidR="00FD115D" w:rsidRDefault="00FD115D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b/>
          <w:sz w:val="22"/>
          <w:szCs w:val="22"/>
        </w:rPr>
      </w:pPr>
    </w:p>
    <w:p w14:paraId="2227D3D0" w14:textId="77777777" w:rsidR="00886E55" w:rsidRPr="00886E55" w:rsidRDefault="00886E55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b/>
          <w:sz w:val="22"/>
          <w:szCs w:val="22"/>
        </w:rPr>
      </w:pPr>
      <w:r w:rsidRPr="00494691">
        <w:rPr>
          <w:rFonts w:ascii="Times New Roman" w:hAnsi="Times New Roman" w:cs="Times New Roman"/>
          <w:b/>
          <w:sz w:val="22"/>
          <w:szCs w:val="22"/>
          <w:highlight w:val="yellow"/>
        </w:rPr>
        <w:t>Step One: Mission, Vision, and Values</w:t>
      </w:r>
      <w:r w:rsidRPr="00886E55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6CF593E6" w14:textId="77777777" w:rsidR="00886E55" w:rsidRDefault="00886E55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sz w:val="22"/>
          <w:szCs w:val="22"/>
        </w:rPr>
      </w:pPr>
    </w:p>
    <w:p w14:paraId="2437C762" w14:textId="77777777" w:rsidR="00FD115D" w:rsidRDefault="00886E55" w:rsidP="00FD115D">
      <w:pPr>
        <w:pStyle w:val="ListParagraph"/>
        <w:numPr>
          <w:ilvl w:val="0"/>
          <w:numId w:val="10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FD115D">
        <w:rPr>
          <w:rFonts w:ascii="Times New Roman" w:hAnsi="Times New Roman" w:cs="Times New Roman"/>
          <w:b/>
          <w:sz w:val="22"/>
          <w:szCs w:val="22"/>
        </w:rPr>
        <w:t>Mission:</w:t>
      </w:r>
      <w:r>
        <w:rPr>
          <w:rFonts w:ascii="Times New Roman" w:hAnsi="Times New Roman" w:cs="Times New Roman"/>
          <w:sz w:val="22"/>
          <w:szCs w:val="22"/>
        </w:rPr>
        <w:t xml:space="preserve"> the basic purpose of the organization as </w:t>
      </w:r>
      <w:r w:rsidR="00FD115D">
        <w:rPr>
          <w:rFonts w:ascii="Times New Roman" w:hAnsi="Times New Roman" w:cs="Times New Roman"/>
          <w:sz w:val="22"/>
          <w:szCs w:val="22"/>
        </w:rPr>
        <w:t>well as its scope of operations</w:t>
      </w:r>
    </w:p>
    <w:p w14:paraId="0AE8B294" w14:textId="77777777" w:rsidR="00FD115D" w:rsidRDefault="00886E55" w:rsidP="00FD115D">
      <w:pPr>
        <w:pStyle w:val="ListParagraph"/>
        <w:numPr>
          <w:ilvl w:val="0"/>
          <w:numId w:val="10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FD115D">
        <w:rPr>
          <w:rFonts w:ascii="Times New Roman" w:hAnsi="Times New Roman" w:cs="Times New Roman"/>
          <w:b/>
          <w:sz w:val="22"/>
          <w:szCs w:val="22"/>
        </w:rPr>
        <w:t>Strategic Vision:</w:t>
      </w:r>
      <w:r w:rsidRPr="00FD115D">
        <w:rPr>
          <w:rFonts w:ascii="Times New Roman" w:hAnsi="Times New Roman" w:cs="Times New Roman"/>
          <w:sz w:val="22"/>
          <w:szCs w:val="22"/>
        </w:rPr>
        <w:t xml:space="preserve"> a statement about where the company is going and what it can become in the future: clarifies the long-term direction of the company and its strategic intent </w:t>
      </w:r>
    </w:p>
    <w:p w14:paraId="1C177F2E" w14:textId="77777777" w:rsidR="00FD115D" w:rsidRDefault="00886E55" w:rsidP="00FD115D">
      <w:pPr>
        <w:pStyle w:val="ListParagraph"/>
        <w:numPr>
          <w:ilvl w:val="0"/>
          <w:numId w:val="10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FD115D">
        <w:rPr>
          <w:rFonts w:ascii="Times New Roman" w:hAnsi="Times New Roman" w:cs="Times New Roman"/>
          <w:b/>
          <w:sz w:val="22"/>
          <w:szCs w:val="22"/>
        </w:rPr>
        <w:t>Core Values:</w:t>
      </w:r>
      <w:r w:rsidRPr="00FD115D">
        <w:rPr>
          <w:rFonts w:ascii="Times New Roman" w:hAnsi="Times New Roman" w:cs="Times New Roman"/>
          <w:sz w:val="22"/>
          <w:szCs w:val="22"/>
        </w:rPr>
        <w:t xml:space="preserve"> </w:t>
      </w:r>
      <w:r w:rsidR="00FD115D" w:rsidRPr="00FD115D">
        <w:rPr>
          <w:rFonts w:ascii="Times New Roman" w:hAnsi="Times New Roman" w:cs="Times New Roman"/>
          <w:sz w:val="22"/>
          <w:szCs w:val="22"/>
        </w:rPr>
        <w:t>the strong and enduring beliefs and principles that the company uses a foundation for its decisions</w:t>
      </w:r>
    </w:p>
    <w:p w14:paraId="4C76D004" w14:textId="77777777" w:rsidR="00FD115D" w:rsidRDefault="00FD115D" w:rsidP="00FD115D">
      <w:pPr>
        <w:pStyle w:val="ListParagraph"/>
        <w:numPr>
          <w:ilvl w:val="0"/>
          <w:numId w:val="11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 underlying parameters for how the company will act toward customers, employees, and the public</w:t>
      </w:r>
    </w:p>
    <w:p w14:paraId="05170E29" w14:textId="77777777" w:rsidR="00FD115D" w:rsidRDefault="00FD115D" w:rsidP="00FD115D">
      <w:p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</w:p>
    <w:p w14:paraId="6086F32A" w14:textId="77777777" w:rsidR="00FD115D" w:rsidRPr="00B02E97" w:rsidRDefault="00FD115D" w:rsidP="00FD115D">
      <w:pPr>
        <w:tabs>
          <w:tab w:val="left" w:pos="284"/>
        </w:tabs>
        <w:ind w:left="-709" w:right="-1141"/>
        <w:rPr>
          <w:rFonts w:ascii="Times New Roman" w:hAnsi="Times New Roman" w:cs="Times New Roman"/>
          <w:b/>
          <w:sz w:val="22"/>
          <w:szCs w:val="22"/>
        </w:rPr>
      </w:pPr>
      <w:r w:rsidRPr="00B02E97">
        <w:rPr>
          <w:rFonts w:ascii="Times New Roman" w:hAnsi="Times New Roman" w:cs="Times New Roman"/>
          <w:b/>
          <w:sz w:val="22"/>
          <w:szCs w:val="22"/>
        </w:rPr>
        <w:t xml:space="preserve">Human Resource’s Role: </w:t>
      </w:r>
    </w:p>
    <w:p w14:paraId="342B7BE8" w14:textId="77777777" w:rsidR="00FD115D" w:rsidRDefault="00FD115D" w:rsidP="00FD115D">
      <w:pPr>
        <w:pStyle w:val="ListParagraph"/>
        <w:numPr>
          <w:ilvl w:val="0"/>
          <w:numId w:val="13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Communicating these frequently, informally and formally, via verbal communication </w:t>
      </w:r>
    </w:p>
    <w:p w14:paraId="033D5178" w14:textId="77777777" w:rsidR="00FD115D" w:rsidRDefault="00FD115D" w:rsidP="00FD115D">
      <w:pPr>
        <w:pStyle w:val="ListParagraph"/>
        <w:numPr>
          <w:ilvl w:val="0"/>
          <w:numId w:val="13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Recruiting and hiring employees whose values are consistent with the organization </w:t>
      </w:r>
    </w:p>
    <w:p w14:paraId="626B286E" w14:textId="77777777" w:rsidR="00FD115D" w:rsidRPr="00FD115D" w:rsidRDefault="00FD115D" w:rsidP="00FD115D">
      <w:pPr>
        <w:pStyle w:val="ListParagraph"/>
        <w:numPr>
          <w:ilvl w:val="0"/>
          <w:numId w:val="13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Translating the mission, vision, and values into specific on-the-job behaviours and job descriptions and recognizing and rewarding employees based on them </w:t>
      </w:r>
    </w:p>
    <w:p w14:paraId="43FAFAE0" w14:textId="77777777" w:rsidR="00FD115D" w:rsidRPr="00B02E97" w:rsidRDefault="00FD115D" w:rsidP="00B02E97">
      <w:p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</w:p>
    <w:p w14:paraId="0E7737F9" w14:textId="77777777" w:rsidR="00886E55" w:rsidRPr="00886E55" w:rsidRDefault="00886E55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b/>
          <w:sz w:val="22"/>
          <w:szCs w:val="22"/>
        </w:rPr>
      </w:pPr>
      <w:r w:rsidRPr="00494691">
        <w:rPr>
          <w:rFonts w:ascii="Times New Roman" w:hAnsi="Times New Roman" w:cs="Times New Roman"/>
          <w:b/>
          <w:sz w:val="22"/>
          <w:szCs w:val="22"/>
          <w:highlight w:val="yellow"/>
        </w:rPr>
        <w:t>Step Two: External Analysis</w:t>
      </w:r>
      <w:r w:rsidRPr="00886E55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0EAB01B5" w14:textId="77777777" w:rsidR="00886E55" w:rsidRDefault="00886E55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sz w:val="22"/>
          <w:szCs w:val="22"/>
        </w:rPr>
      </w:pPr>
    </w:p>
    <w:p w14:paraId="516D43B6" w14:textId="2DF090B5" w:rsidR="00886E55" w:rsidRDefault="00B02E97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sz w:val="22"/>
          <w:szCs w:val="22"/>
        </w:rPr>
      </w:pPr>
      <w:r w:rsidRPr="00222EC7">
        <w:rPr>
          <w:rFonts w:ascii="Times New Roman" w:hAnsi="Times New Roman" w:cs="Times New Roman"/>
          <w:b/>
          <w:sz w:val="22"/>
          <w:szCs w:val="22"/>
        </w:rPr>
        <w:t>Environmental Scanning:</w:t>
      </w:r>
      <w:r>
        <w:rPr>
          <w:rFonts w:ascii="Times New Roman" w:hAnsi="Times New Roman" w:cs="Times New Roman"/>
          <w:sz w:val="22"/>
          <w:szCs w:val="22"/>
        </w:rPr>
        <w:t xml:space="preserve"> systematic monitoring of the major external forc</w:t>
      </w:r>
      <w:r w:rsidR="00222EC7">
        <w:rPr>
          <w:rFonts w:ascii="Times New Roman" w:hAnsi="Times New Roman" w:cs="Times New Roman"/>
          <w:sz w:val="22"/>
          <w:szCs w:val="22"/>
        </w:rPr>
        <w:t xml:space="preserve">es influencing the organization, including the forces of the business environment, the remote environment, and the competitive environment </w:t>
      </w:r>
    </w:p>
    <w:p w14:paraId="67CB777B" w14:textId="77777777" w:rsidR="00886E55" w:rsidRDefault="00886E55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sz w:val="22"/>
          <w:szCs w:val="22"/>
        </w:rPr>
      </w:pPr>
    </w:p>
    <w:p w14:paraId="1CE9E003" w14:textId="3FA98D60" w:rsidR="006A1516" w:rsidRDefault="006A1516" w:rsidP="006A1516">
      <w:pPr>
        <w:pStyle w:val="ListParagraph"/>
        <w:numPr>
          <w:ilvl w:val="0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222EC7">
        <w:rPr>
          <w:rFonts w:ascii="Times New Roman" w:hAnsi="Times New Roman" w:cs="Times New Roman"/>
          <w:b/>
          <w:sz w:val="22"/>
          <w:szCs w:val="22"/>
        </w:rPr>
        <w:t>The Business Environment</w:t>
      </w:r>
      <w:r w:rsidR="00222EC7" w:rsidRPr="00222EC7">
        <w:rPr>
          <w:rFonts w:ascii="Times New Roman" w:hAnsi="Times New Roman" w:cs="Times New Roman"/>
          <w:b/>
          <w:sz w:val="22"/>
          <w:szCs w:val="22"/>
        </w:rPr>
        <w:t>:</w:t>
      </w:r>
      <w:r w:rsidR="00222EC7">
        <w:rPr>
          <w:rFonts w:ascii="Times New Roman" w:hAnsi="Times New Roman" w:cs="Times New Roman"/>
          <w:sz w:val="22"/>
          <w:szCs w:val="22"/>
        </w:rPr>
        <w:t xml:space="preserve"> all external factors in the environment; factors a firm cannot directly control but that can affect strategy </w:t>
      </w:r>
    </w:p>
    <w:p w14:paraId="1D4576F7" w14:textId="77777777" w:rsidR="00A74285" w:rsidRDefault="00A74285" w:rsidP="00A74285">
      <w:pPr>
        <w:pStyle w:val="ListParagraph"/>
        <w:tabs>
          <w:tab w:val="left" w:pos="284"/>
        </w:tabs>
        <w:ind w:left="-414" w:right="-1141"/>
        <w:rPr>
          <w:rFonts w:ascii="Times New Roman" w:hAnsi="Times New Roman" w:cs="Times New Roman"/>
          <w:sz w:val="22"/>
          <w:szCs w:val="22"/>
        </w:rPr>
      </w:pPr>
    </w:p>
    <w:p w14:paraId="54830BAC" w14:textId="39A22EB2" w:rsidR="006A1516" w:rsidRPr="00222EC7" w:rsidRDefault="006A1516" w:rsidP="006A1516">
      <w:pPr>
        <w:pStyle w:val="ListParagraph"/>
        <w:numPr>
          <w:ilvl w:val="0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b/>
          <w:sz w:val="22"/>
          <w:szCs w:val="22"/>
        </w:rPr>
      </w:pPr>
      <w:r w:rsidRPr="00222EC7">
        <w:rPr>
          <w:rFonts w:ascii="Times New Roman" w:hAnsi="Times New Roman" w:cs="Times New Roman"/>
          <w:b/>
          <w:sz w:val="22"/>
          <w:szCs w:val="22"/>
        </w:rPr>
        <w:t>The Remote Environment</w:t>
      </w:r>
      <w:r w:rsidR="00222EC7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222EC7">
        <w:rPr>
          <w:rFonts w:ascii="Times New Roman" w:hAnsi="Times New Roman" w:cs="Times New Roman"/>
          <w:sz w:val="22"/>
          <w:szCs w:val="22"/>
        </w:rPr>
        <w:t xml:space="preserve">fall under business environment, but by large, factors that firms cannot change and rather must accept and adapt to </w:t>
      </w:r>
    </w:p>
    <w:p w14:paraId="5DC435B5" w14:textId="4178E765" w:rsidR="006A1516" w:rsidRDefault="006A1516" w:rsidP="006A1516">
      <w:pPr>
        <w:pStyle w:val="ListParagraph"/>
        <w:numPr>
          <w:ilvl w:val="1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A74285">
        <w:rPr>
          <w:rFonts w:ascii="Times New Roman" w:hAnsi="Times New Roman" w:cs="Times New Roman"/>
          <w:b/>
          <w:sz w:val="22"/>
          <w:szCs w:val="22"/>
        </w:rPr>
        <w:t>Economic and Ecological Changes:</w:t>
      </w:r>
      <w:r w:rsidR="00222EC7">
        <w:rPr>
          <w:rFonts w:ascii="Times New Roman" w:hAnsi="Times New Roman" w:cs="Times New Roman"/>
          <w:sz w:val="22"/>
          <w:szCs w:val="22"/>
        </w:rPr>
        <w:t xml:space="preserve"> changes in the economy such as a boom or recession affect business practices; consider the expansion that occurs during a boom</w:t>
      </w:r>
      <w:r w:rsidR="00A74285">
        <w:rPr>
          <w:rFonts w:ascii="Times New Roman" w:hAnsi="Times New Roman" w:cs="Times New Roman"/>
          <w:sz w:val="22"/>
          <w:szCs w:val="22"/>
        </w:rPr>
        <w:t>. Moreover,</w:t>
      </w:r>
      <w:r w:rsidR="00222EC7">
        <w:rPr>
          <w:rFonts w:ascii="Times New Roman" w:hAnsi="Times New Roman" w:cs="Times New Roman"/>
          <w:sz w:val="22"/>
          <w:szCs w:val="22"/>
        </w:rPr>
        <w:t xml:space="preserve"> changes in</w:t>
      </w:r>
      <w:r w:rsidR="00A74285">
        <w:rPr>
          <w:rFonts w:ascii="Times New Roman" w:hAnsi="Times New Roman" w:cs="Times New Roman"/>
          <w:sz w:val="22"/>
          <w:szCs w:val="22"/>
        </w:rPr>
        <w:t xml:space="preserve"> the environment, such as a tsunami would affect not only a business but suppliers and contributors as well </w:t>
      </w:r>
    </w:p>
    <w:p w14:paraId="7E2CB584" w14:textId="38F3A5EF" w:rsidR="006A1516" w:rsidRDefault="006A1516" w:rsidP="006A1516">
      <w:pPr>
        <w:pStyle w:val="ListParagraph"/>
        <w:numPr>
          <w:ilvl w:val="1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A74285">
        <w:rPr>
          <w:rFonts w:ascii="Times New Roman" w:hAnsi="Times New Roman" w:cs="Times New Roman"/>
          <w:b/>
          <w:sz w:val="22"/>
          <w:szCs w:val="22"/>
        </w:rPr>
        <w:t>Technological Changes:</w:t>
      </w:r>
      <w:r w:rsidR="00A74285">
        <w:rPr>
          <w:rFonts w:ascii="Times New Roman" w:hAnsi="Times New Roman" w:cs="Times New Roman"/>
          <w:sz w:val="22"/>
          <w:szCs w:val="22"/>
        </w:rPr>
        <w:t xml:space="preserve"> consider changes such as automation and the internet; cashiers, travel agents, and newspaper and magazine contributors have all experienced a pivot </w:t>
      </w:r>
    </w:p>
    <w:p w14:paraId="0112115B" w14:textId="0C60E4E6" w:rsidR="006A1516" w:rsidRDefault="006A1516" w:rsidP="006A1516">
      <w:pPr>
        <w:pStyle w:val="ListParagraph"/>
        <w:numPr>
          <w:ilvl w:val="1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A74285">
        <w:rPr>
          <w:rFonts w:ascii="Times New Roman" w:hAnsi="Times New Roman" w:cs="Times New Roman"/>
          <w:b/>
          <w:sz w:val="22"/>
          <w:szCs w:val="22"/>
        </w:rPr>
        <w:t>Demographic Changes:</w:t>
      </w:r>
      <w:r w:rsidR="00A74285">
        <w:rPr>
          <w:rFonts w:ascii="Times New Roman" w:hAnsi="Times New Roman" w:cs="Times New Roman"/>
          <w:sz w:val="22"/>
          <w:szCs w:val="22"/>
        </w:rPr>
        <w:t xml:space="preserve"> age, composition, literacy, and immigration; consider the shortage of talent in high-skill job markets that creates strategic challenges for firms </w:t>
      </w:r>
    </w:p>
    <w:p w14:paraId="4A923576" w14:textId="38B8A67B" w:rsidR="006A1516" w:rsidRDefault="006A1516" w:rsidP="006A1516">
      <w:pPr>
        <w:pStyle w:val="ListParagraph"/>
        <w:numPr>
          <w:ilvl w:val="1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A74285">
        <w:rPr>
          <w:rFonts w:ascii="Times New Roman" w:hAnsi="Times New Roman" w:cs="Times New Roman"/>
          <w:b/>
          <w:sz w:val="22"/>
          <w:szCs w:val="22"/>
        </w:rPr>
        <w:t>Social Changes</w:t>
      </w:r>
      <w:r w:rsidR="00A74285" w:rsidRPr="00A74285">
        <w:rPr>
          <w:rFonts w:ascii="Times New Roman" w:hAnsi="Times New Roman" w:cs="Times New Roman"/>
          <w:b/>
          <w:sz w:val="22"/>
          <w:szCs w:val="22"/>
        </w:rPr>
        <w:t>:</w:t>
      </w:r>
      <w:r w:rsidR="00A74285">
        <w:rPr>
          <w:rFonts w:ascii="Times New Roman" w:hAnsi="Times New Roman" w:cs="Times New Roman"/>
          <w:sz w:val="22"/>
          <w:szCs w:val="22"/>
        </w:rPr>
        <w:t xml:space="preserve"> people’s changing proprieties toward work, the need for childcare, environmental and suitability concerns; consider the issues Wal-Mart faces in treating employees poorly and exploiting suppliers </w:t>
      </w:r>
    </w:p>
    <w:p w14:paraId="6619C402" w14:textId="1D700327" w:rsidR="006A1516" w:rsidRDefault="006A1516" w:rsidP="006A1516">
      <w:pPr>
        <w:pStyle w:val="ListParagraph"/>
        <w:numPr>
          <w:ilvl w:val="1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A74285">
        <w:rPr>
          <w:rFonts w:ascii="Times New Roman" w:hAnsi="Times New Roman" w:cs="Times New Roman"/>
          <w:b/>
          <w:sz w:val="22"/>
          <w:szCs w:val="22"/>
        </w:rPr>
        <w:t>Legal and Regulatory Changes</w:t>
      </w:r>
      <w:r w:rsidR="00A74285" w:rsidRPr="00A74285">
        <w:rPr>
          <w:rFonts w:ascii="Times New Roman" w:hAnsi="Times New Roman" w:cs="Times New Roman"/>
          <w:b/>
          <w:sz w:val="22"/>
          <w:szCs w:val="22"/>
        </w:rPr>
        <w:t>:</w:t>
      </w:r>
      <w:r w:rsidR="00A74285">
        <w:rPr>
          <w:rFonts w:ascii="Times New Roman" w:hAnsi="Times New Roman" w:cs="Times New Roman"/>
          <w:sz w:val="22"/>
          <w:szCs w:val="22"/>
        </w:rPr>
        <w:t xml:space="preserve"> a simple change in law can effect an entire industry; consider the housing tax in Vancouver </w:t>
      </w:r>
    </w:p>
    <w:p w14:paraId="6D35AB1C" w14:textId="77777777" w:rsidR="00A74285" w:rsidRPr="00A74285" w:rsidRDefault="00A74285" w:rsidP="00A74285">
      <w:pPr>
        <w:tabs>
          <w:tab w:val="left" w:pos="284"/>
        </w:tabs>
        <w:ind w:left="-54" w:right="-1141"/>
        <w:rPr>
          <w:rFonts w:ascii="Times New Roman" w:hAnsi="Times New Roman" w:cs="Times New Roman"/>
          <w:sz w:val="22"/>
          <w:szCs w:val="22"/>
        </w:rPr>
      </w:pPr>
    </w:p>
    <w:p w14:paraId="54221D4C" w14:textId="440A9057" w:rsidR="006A1516" w:rsidRPr="00222EC7" w:rsidRDefault="00A74285" w:rsidP="006A1516">
      <w:pPr>
        <w:pStyle w:val="ListParagraph"/>
        <w:numPr>
          <w:ilvl w:val="0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Competitive Environment:</w:t>
      </w:r>
      <w:r>
        <w:rPr>
          <w:rFonts w:ascii="Times New Roman" w:hAnsi="Times New Roman" w:cs="Times New Roman"/>
          <w:sz w:val="22"/>
          <w:szCs w:val="22"/>
        </w:rPr>
        <w:t xml:space="preserve"> the more power each of the following forces has, the more profitability is impacted</w:t>
      </w:r>
    </w:p>
    <w:p w14:paraId="6CE9DE6C" w14:textId="6D3751F5" w:rsidR="006A1516" w:rsidRDefault="006A1516" w:rsidP="006A1516">
      <w:pPr>
        <w:pStyle w:val="ListParagraph"/>
        <w:numPr>
          <w:ilvl w:val="1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Customers</w:t>
      </w:r>
      <w:r w:rsidR="00A74285">
        <w:rPr>
          <w:rFonts w:ascii="Times New Roman" w:hAnsi="Times New Roman" w:cs="Times New Roman"/>
          <w:sz w:val="22"/>
          <w:szCs w:val="22"/>
        </w:rPr>
        <w:t>: a firm must create value, the notion that, “one size does not fit all”</w:t>
      </w:r>
      <w:r w:rsidR="001E5948">
        <w:rPr>
          <w:rFonts w:ascii="Times New Roman" w:hAnsi="Times New Roman" w:cs="Times New Roman"/>
          <w:sz w:val="22"/>
          <w:szCs w:val="22"/>
        </w:rPr>
        <w:t xml:space="preserve"> in terms of what is supplied, and customer service impacts the reaction of customers’</w:t>
      </w:r>
    </w:p>
    <w:p w14:paraId="151ABF56" w14:textId="47481463" w:rsidR="006A1516" w:rsidRDefault="006A1516" w:rsidP="006A1516">
      <w:pPr>
        <w:pStyle w:val="ListParagraph"/>
        <w:numPr>
          <w:ilvl w:val="1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Rival Firms</w:t>
      </w:r>
      <w:r w:rsidR="001E5948">
        <w:rPr>
          <w:rFonts w:ascii="Times New Roman" w:hAnsi="Times New Roman" w:cs="Times New Roman"/>
          <w:sz w:val="22"/>
          <w:szCs w:val="22"/>
        </w:rPr>
        <w:t>: consider competitors; refer to Toys R Us example, where the company only considers other toy stores to be competition, and should have considered companies such as Wal-Mart who stepped in</w:t>
      </w:r>
    </w:p>
    <w:p w14:paraId="2D41D879" w14:textId="492AEF93" w:rsidR="001E5948" w:rsidRPr="001E5948" w:rsidRDefault="001E5948" w:rsidP="001E5948">
      <w:pPr>
        <w:pStyle w:val="ListParagraph"/>
        <w:numPr>
          <w:ilvl w:val="1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New Entrants: new entrants can change “the rule of the game” and offer an enhanced product; think plane companies, offering cheaper and more comfortable flights </w:t>
      </w:r>
    </w:p>
    <w:p w14:paraId="48291759" w14:textId="262242AD" w:rsidR="006A1516" w:rsidRDefault="006A1516" w:rsidP="006A1516">
      <w:pPr>
        <w:pStyle w:val="ListParagraph"/>
        <w:numPr>
          <w:ilvl w:val="1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Substitu</w:t>
      </w:r>
      <w:r w:rsidR="001E5948">
        <w:rPr>
          <w:rFonts w:ascii="Times New Roman" w:hAnsi="Times New Roman" w:cs="Times New Roman"/>
          <w:sz w:val="22"/>
          <w:szCs w:val="22"/>
        </w:rPr>
        <w:t xml:space="preserve">tes: firms must consider how they can keep up; consider the landline phone that everyone no longer maintains because they would rather carry a cellphone </w:t>
      </w:r>
    </w:p>
    <w:p w14:paraId="2E36A84A" w14:textId="0B64A617" w:rsidR="006A1516" w:rsidRDefault="006A1516" w:rsidP="006A1516">
      <w:pPr>
        <w:pStyle w:val="ListParagraph"/>
        <w:numPr>
          <w:ilvl w:val="1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Suppliers</w:t>
      </w:r>
      <w:r w:rsidR="001E5948">
        <w:rPr>
          <w:rFonts w:ascii="Times New Roman" w:hAnsi="Times New Roman" w:cs="Times New Roman"/>
          <w:sz w:val="22"/>
          <w:szCs w:val="22"/>
        </w:rPr>
        <w:t xml:space="preserve">: raw materials, money, information, and people must be valued </w:t>
      </w:r>
    </w:p>
    <w:p w14:paraId="5539D058" w14:textId="77777777" w:rsidR="001E5948" w:rsidRPr="001E5948" w:rsidRDefault="001E5948" w:rsidP="001E5948">
      <w:pPr>
        <w:tabs>
          <w:tab w:val="left" w:pos="284"/>
        </w:tabs>
        <w:ind w:left="-54" w:right="-1141"/>
        <w:rPr>
          <w:rFonts w:ascii="Times New Roman" w:hAnsi="Times New Roman" w:cs="Times New Roman"/>
          <w:sz w:val="22"/>
          <w:szCs w:val="22"/>
        </w:rPr>
      </w:pPr>
    </w:p>
    <w:p w14:paraId="6E3921B2" w14:textId="14D9081B" w:rsidR="002A7021" w:rsidRPr="00600531" w:rsidRDefault="001E5948" w:rsidP="002A7021">
      <w:pPr>
        <w:pStyle w:val="ListParagraph"/>
        <w:numPr>
          <w:ilvl w:val="0"/>
          <w:numId w:val="14"/>
        </w:numPr>
        <w:tabs>
          <w:tab w:val="left" w:pos="284"/>
        </w:tabs>
        <w:ind w:right="-1141"/>
        <w:rPr>
          <w:rFonts w:ascii="Times New Roman" w:hAnsi="Times New Roman" w:cs="Times New Roman"/>
          <w:b/>
          <w:sz w:val="22"/>
          <w:szCs w:val="22"/>
        </w:rPr>
      </w:pPr>
      <w:r w:rsidRPr="00600531">
        <w:rPr>
          <w:rFonts w:ascii="Times New Roman" w:hAnsi="Times New Roman" w:cs="Times New Roman"/>
          <w:b/>
          <w:sz w:val="22"/>
          <w:szCs w:val="22"/>
        </w:rPr>
        <w:t>HR’s External Supply of Labour:</w:t>
      </w:r>
    </w:p>
    <w:p w14:paraId="7C66D674" w14:textId="26954B56" w:rsidR="002A7021" w:rsidRPr="002A7021" w:rsidRDefault="002A7021" w:rsidP="002A7021">
      <w:pPr>
        <w:pStyle w:val="ListParagraph"/>
        <w:numPr>
          <w:ilvl w:val="0"/>
          <w:numId w:val="20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Barometers of the labour supply market include consideration for the remote and competitive environment, migration, a firms demand for specific skills, unemployment rates, educational level</w:t>
      </w:r>
    </w:p>
    <w:p w14:paraId="74A8373C" w14:textId="47C47FDA" w:rsidR="006A1516" w:rsidRDefault="002A7021" w:rsidP="0092204E">
      <w:pPr>
        <w:pStyle w:val="ListParagraph"/>
        <w:numPr>
          <w:ilvl w:val="0"/>
          <w:numId w:val="20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Companies are moving into the city to be closer to younger, educated workers; goal to attract top talent </w:t>
      </w:r>
    </w:p>
    <w:p w14:paraId="5137A325" w14:textId="0330C64D" w:rsidR="002A7021" w:rsidRPr="002A7021" w:rsidRDefault="002A7021" w:rsidP="0092204E">
      <w:pPr>
        <w:pStyle w:val="ListParagraph"/>
        <w:numPr>
          <w:ilvl w:val="0"/>
          <w:numId w:val="20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Companies must consider outside information, for example, Statistics Canada and consulting firm IMB</w:t>
      </w:r>
    </w:p>
    <w:p w14:paraId="2F447F85" w14:textId="77777777" w:rsidR="001E5948" w:rsidRDefault="001E5948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b/>
          <w:sz w:val="22"/>
          <w:szCs w:val="22"/>
        </w:rPr>
      </w:pPr>
    </w:p>
    <w:p w14:paraId="71DCEFE0" w14:textId="77777777" w:rsidR="001E5948" w:rsidRDefault="001E5948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b/>
          <w:sz w:val="22"/>
          <w:szCs w:val="22"/>
        </w:rPr>
      </w:pPr>
    </w:p>
    <w:p w14:paraId="43EB470E" w14:textId="77777777" w:rsidR="001E5948" w:rsidRPr="002A7021" w:rsidRDefault="001E5948" w:rsidP="002A7021">
      <w:pPr>
        <w:tabs>
          <w:tab w:val="left" w:pos="284"/>
        </w:tabs>
        <w:ind w:right="-1141"/>
        <w:rPr>
          <w:rFonts w:ascii="Times New Roman" w:hAnsi="Times New Roman" w:cs="Times New Roman"/>
          <w:b/>
          <w:sz w:val="22"/>
          <w:szCs w:val="22"/>
        </w:rPr>
      </w:pPr>
    </w:p>
    <w:p w14:paraId="03B385C6" w14:textId="77777777" w:rsidR="00886E55" w:rsidRPr="002A7021" w:rsidRDefault="00886E55" w:rsidP="002A7021">
      <w:pPr>
        <w:tabs>
          <w:tab w:val="left" w:pos="284"/>
        </w:tabs>
        <w:ind w:left="-1134" w:right="-1141"/>
        <w:rPr>
          <w:rFonts w:ascii="Times New Roman" w:hAnsi="Times New Roman" w:cs="Times New Roman"/>
          <w:b/>
          <w:sz w:val="22"/>
          <w:szCs w:val="22"/>
        </w:rPr>
      </w:pPr>
      <w:r w:rsidRPr="00494691">
        <w:rPr>
          <w:rFonts w:ascii="Times New Roman" w:hAnsi="Times New Roman" w:cs="Times New Roman"/>
          <w:b/>
          <w:sz w:val="22"/>
          <w:szCs w:val="22"/>
          <w:highlight w:val="yellow"/>
        </w:rPr>
        <w:t>Step Three: Internal Analysis</w:t>
      </w:r>
      <w:r w:rsidRPr="002A702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91FB979" w14:textId="77777777" w:rsidR="00886E55" w:rsidRDefault="00886E55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sz w:val="22"/>
          <w:szCs w:val="22"/>
        </w:rPr>
      </w:pPr>
    </w:p>
    <w:p w14:paraId="2FD9152E" w14:textId="6CA475A8" w:rsidR="0092204E" w:rsidRDefault="002A7021" w:rsidP="002A7021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sz w:val="22"/>
          <w:szCs w:val="22"/>
        </w:rPr>
      </w:pPr>
      <w:r w:rsidRPr="00494691">
        <w:rPr>
          <w:rFonts w:ascii="Times New Roman" w:hAnsi="Times New Roman" w:cs="Times New Roman"/>
          <w:b/>
          <w:sz w:val="22"/>
          <w:szCs w:val="22"/>
        </w:rPr>
        <w:t>Core Capabilities:</w:t>
      </w:r>
      <w:r>
        <w:rPr>
          <w:rFonts w:ascii="Times New Roman" w:hAnsi="Times New Roman" w:cs="Times New Roman"/>
          <w:sz w:val="22"/>
          <w:szCs w:val="22"/>
        </w:rPr>
        <w:t xml:space="preserve"> bundles 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 xml:space="preserve">of people, processes, and systems that distinguish a firm from its competitors and delivers value to customers; essentially, considers strengths and weaknesses </w:t>
      </w:r>
    </w:p>
    <w:p w14:paraId="7C42AFCE" w14:textId="706766B7" w:rsidR="002A7021" w:rsidRPr="00494691" w:rsidRDefault="002A7021" w:rsidP="002A7021">
      <w:pPr>
        <w:pStyle w:val="ListParagraph"/>
        <w:numPr>
          <w:ilvl w:val="0"/>
          <w:numId w:val="21"/>
        </w:numPr>
        <w:tabs>
          <w:tab w:val="left" w:pos="284"/>
        </w:tabs>
        <w:ind w:right="-1141"/>
        <w:rPr>
          <w:rFonts w:ascii="Times New Roman" w:hAnsi="Times New Roman" w:cs="Times New Roman"/>
          <w:b/>
          <w:sz w:val="22"/>
          <w:szCs w:val="22"/>
        </w:rPr>
      </w:pPr>
      <w:r w:rsidRPr="00494691">
        <w:rPr>
          <w:rFonts w:ascii="Times New Roman" w:hAnsi="Times New Roman" w:cs="Times New Roman"/>
          <w:b/>
          <w:sz w:val="22"/>
          <w:szCs w:val="22"/>
        </w:rPr>
        <w:t xml:space="preserve">Consists of (1) processes, (2) systems, (3) people </w:t>
      </w:r>
    </w:p>
    <w:p w14:paraId="255F62C1" w14:textId="77777777" w:rsidR="002A7021" w:rsidRPr="00672026" w:rsidRDefault="002A7021" w:rsidP="002A7021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color w:val="FF0000"/>
          <w:sz w:val="22"/>
          <w:szCs w:val="22"/>
        </w:rPr>
      </w:pPr>
    </w:p>
    <w:p w14:paraId="3E62FCDD" w14:textId="77777777" w:rsidR="0092204E" w:rsidRPr="00672026" w:rsidRDefault="0092204E" w:rsidP="0092204E">
      <w:pPr>
        <w:tabs>
          <w:tab w:val="left" w:pos="284"/>
        </w:tabs>
        <w:ind w:left="-1134"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 xml:space="preserve">Sustaining Competitive Advantage Through People </w:t>
      </w:r>
    </w:p>
    <w:p w14:paraId="63A30378" w14:textId="77C1879A" w:rsidR="0092204E" w:rsidRPr="00672026" w:rsidRDefault="0092204E" w:rsidP="0092204E">
      <w:pPr>
        <w:pStyle w:val="ListParagraph"/>
        <w:numPr>
          <w:ilvl w:val="0"/>
          <w:numId w:val="16"/>
        </w:numPr>
        <w:tabs>
          <w:tab w:val="left" w:pos="284"/>
        </w:tabs>
        <w:ind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>Corporate Culture</w:t>
      </w:r>
      <w:r w:rsidR="00C76E69" w:rsidRPr="00672026">
        <w:rPr>
          <w:rFonts w:ascii="Times New Roman" w:hAnsi="Times New Roman" w:cs="Times New Roman"/>
          <w:color w:val="FF0000"/>
          <w:sz w:val="22"/>
          <w:szCs w:val="22"/>
        </w:rPr>
        <w:t>:</w:t>
      </w:r>
    </w:p>
    <w:p w14:paraId="01299BC1" w14:textId="7BB9A59A" w:rsidR="0092204E" w:rsidRPr="00672026" w:rsidRDefault="0092204E" w:rsidP="0092204E">
      <w:pPr>
        <w:pStyle w:val="ListParagraph"/>
        <w:numPr>
          <w:ilvl w:val="0"/>
          <w:numId w:val="16"/>
        </w:numPr>
        <w:tabs>
          <w:tab w:val="left" w:pos="284"/>
        </w:tabs>
        <w:ind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 xml:space="preserve">Forecasting </w:t>
      </w:r>
    </w:p>
    <w:p w14:paraId="3448EED1" w14:textId="6BDBFA96" w:rsidR="0092204E" w:rsidRPr="00672026" w:rsidRDefault="0092204E" w:rsidP="0092204E">
      <w:pPr>
        <w:pStyle w:val="ListParagraph"/>
        <w:numPr>
          <w:ilvl w:val="0"/>
          <w:numId w:val="16"/>
        </w:numPr>
        <w:tabs>
          <w:tab w:val="left" w:pos="284"/>
        </w:tabs>
        <w:ind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 xml:space="preserve">Assessing a Firm’s Human Capital Readiness: Gap Analysis </w:t>
      </w:r>
    </w:p>
    <w:p w14:paraId="0159CDC0" w14:textId="77777777" w:rsidR="0092204E" w:rsidRPr="0092204E" w:rsidRDefault="0092204E" w:rsidP="0092204E">
      <w:pPr>
        <w:tabs>
          <w:tab w:val="left" w:pos="284"/>
        </w:tabs>
        <w:ind w:left="-774" w:right="-1141"/>
        <w:rPr>
          <w:rFonts w:ascii="Times New Roman" w:hAnsi="Times New Roman" w:cs="Times New Roman"/>
          <w:sz w:val="22"/>
          <w:szCs w:val="22"/>
        </w:rPr>
      </w:pPr>
    </w:p>
    <w:p w14:paraId="48D118BF" w14:textId="77777777" w:rsidR="00886E55" w:rsidRPr="00494691" w:rsidRDefault="00886E55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b/>
          <w:sz w:val="22"/>
          <w:szCs w:val="22"/>
        </w:rPr>
      </w:pPr>
      <w:r w:rsidRPr="00494691">
        <w:rPr>
          <w:rFonts w:ascii="Times New Roman" w:hAnsi="Times New Roman" w:cs="Times New Roman"/>
          <w:b/>
          <w:sz w:val="22"/>
          <w:szCs w:val="22"/>
          <w:highlight w:val="yellow"/>
        </w:rPr>
        <w:t>Step Four: Strategy Formulation</w:t>
      </w:r>
      <w:r w:rsidRPr="0049469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0204CC8" w14:textId="77777777" w:rsidR="00494691" w:rsidRDefault="00494691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sz w:val="22"/>
          <w:szCs w:val="22"/>
        </w:rPr>
      </w:pPr>
    </w:p>
    <w:p w14:paraId="5B8366FD" w14:textId="77777777" w:rsidR="00494691" w:rsidRDefault="00494691" w:rsidP="00494691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sz w:val="22"/>
          <w:szCs w:val="22"/>
        </w:rPr>
      </w:pPr>
      <w:r w:rsidRPr="00600531">
        <w:rPr>
          <w:rFonts w:ascii="Times New Roman" w:hAnsi="Times New Roman" w:cs="Times New Roman"/>
          <w:b/>
          <w:sz w:val="22"/>
          <w:szCs w:val="22"/>
        </w:rPr>
        <w:t>SWOT Analysis:</w:t>
      </w:r>
      <w:r>
        <w:rPr>
          <w:rFonts w:ascii="Times New Roman" w:hAnsi="Times New Roman" w:cs="Times New Roman"/>
          <w:sz w:val="22"/>
          <w:szCs w:val="22"/>
        </w:rPr>
        <w:t xml:space="preserve"> Strengths, weaknesses, opportunities, and threats, which assists executives in summarizing major facts</w:t>
      </w:r>
    </w:p>
    <w:p w14:paraId="5B12D738" w14:textId="77777777" w:rsidR="00494691" w:rsidRDefault="00494691" w:rsidP="00494691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sz w:val="22"/>
          <w:szCs w:val="22"/>
        </w:rPr>
      </w:pPr>
    </w:p>
    <w:p w14:paraId="7CD75AFA" w14:textId="65193C7A" w:rsidR="00494691" w:rsidRPr="00600531" w:rsidRDefault="00494691" w:rsidP="00494691">
      <w:pPr>
        <w:pStyle w:val="ListParagraph"/>
        <w:numPr>
          <w:ilvl w:val="0"/>
          <w:numId w:val="22"/>
        </w:numPr>
        <w:tabs>
          <w:tab w:val="left" w:pos="284"/>
        </w:tabs>
        <w:ind w:right="-1141"/>
        <w:rPr>
          <w:rFonts w:ascii="Times New Roman" w:hAnsi="Times New Roman" w:cs="Times New Roman"/>
          <w:b/>
          <w:sz w:val="22"/>
          <w:szCs w:val="22"/>
        </w:rPr>
      </w:pPr>
      <w:r w:rsidRPr="00600531">
        <w:rPr>
          <w:rFonts w:ascii="Times New Roman" w:hAnsi="Times New Roman" w:cs="Times New Roman"/>
          <w:b/>
          <w:sz w:val="22"/>
          <w:szCs w:val="22"/>
        </w:rPr>
        <w:t>Corporate Strategy:</w:t>
      </w:r>
      <w:r w:rsidR="00C76E69" w:rsidRPr="00C76E69">
        <w:rPr>
          <w:rFonts w:ascii="Times New Roman" w:hAnsi="Times New Roman" w:cs="Times New Roman"/>
          <w:sz w:val="22"/>
          <w:szCs w:val="22"/>
        </w:rPr>
        <w:t xml:space="preserve"> the markets in which a firm will compete against</w:t>
      </w:r>
      <w:r w:rsidR="00253CFD">
        <w:rPr>
          <w:rFonts w:ascii="Times New Roman" w:hAnsi="Times New Roman" w:cs="Times New Roman"/>
          <w:sz w:val="22"/>
          <w:szCs w:val="22"/>
        </w:rPr>
        <w:t>;</w:t>
      </w:r>
      <w:r w:rsidR="00253CF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53CFD" w:rsidRPr="00253CFD">
        <w:rPr>
          <w:rFonts w:ascii="Times New Roman" w:hAnsi="Times New Roman" w:cs="Times New Roman"/>
          <w:sz w:val="22"/>
          <w:szCs w:val="22"/>
        </w:rPr>
        <w:t>domain selection</w:t>
      </w:r>
    </w:p>
    <w:p w14:paraId="6CCA2EA4" w14:textId="374416AB" w:rsidR="00494691" w:rsidRDefault="00494691" w:rsidP="00494691">
      <w:pPr>
        <w:pStyle w:val="ListParagraph"/>
        <w:numPr>
          <w:ilvl w:val="1"/>
          <w:numId w:val="22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253CFD">
        <w:rPr>
          <w:rFonts w:ascii="Times New Roman" w:hAnsi="Times New Roman" w:cs="Times New Roman"/>
          <w:b/>
          <w:sz w:val="22"/>
          <w:szCs w:val="22"/>
        </w:rPr>
        <w:t>Growth and Diversification</w:t>
      </w:r>
      <w:r w:rsidR="00C76E69" w:rsidRPr="00253CFD">
        <w:rPr>
          <w:rFonts w:ascii="Times New Roman" w:hAnsi="Times New Roman" w:cs="Times New Roman"/>
          <w:b/>
          <w:sz w:val="22"/>
          <w:szCs w:val="22"/>
        </w:rPr>
        <w:t>:</w:t>
      </w:r>
      <w:r w:rsidR="00C76E69">
        <w:rPr>
          <w:rFonts w:ascii="Times New Roman" w:hAnsi="Times New Roman" w:cs="Times New Roman"/>
          <w:sz w:val="22"/>
          <w:szCs w:val="22"/>
        </w:rPr>
        <w:t xml:space="preserve"> hinges on (1) increased employee productivity, (2) a greater number of employees, and (3) employees developing or acquiring new skills</w:t>
      </w:r>
    </w:p>
    <w:p w14:paraId="236C334E" w14:textId="09AE097D" w:rsidR="00494691" w:rsidRDefault="00253CFD" w:rsidP="00494691">
      <w:pPr>
        <w:pStyle w:val="ListParagraph"/>
        <w:numPr>
          <w:ilvl w:val="1"/>
          <w:numId w:val="22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253CFD">
        <w:rPr>
          <w:rFonts w:ascii="Times New Roman" w:hAnsi="Times New Roman" w:cs="Times New Roman"/>
          <w:b/>
          <w:sz w:val="22"/>
          <w:szCs w:val="22"/>
        </w:rPr>
        <w:t>Mergers and Acquisitions:</w:t>
      </w:r>
      <w:r>
        <w:rPr>
          <w:rFonts w:ascii="Times New Roman" w:hAnsi="Times New Roman" w:cs="Times New Roman"/>
          <w:sz w:val="22"/>
          <w:szCs w:val="22"/>
        </w:rPr>
        <w:t xml:space="preserve"> a goal of companies, but sometimes does not go well, often due to cultural inconsistencies </w:t>
      </w:r>
    </w:p>
    <w:p w14:paraId="08F8F634" w14:textId="495C5317" w:rsidR="00494691" w:rsidRDefault="00494691" w:rsidP="00494691">
      <w:pPr>
        <w:pStyle w:val="ListParagraph"/>
        <w:numPr>
          <w:ilvl w:val="1"/>
          <w:numId w:val="22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253CFD">
        <w:rPr>
          <w:rFonts w:ascii="Times New Roman" w:hAnsi="Times New Roman" w:cs="Times New Roman"/>
          <w:b/>
          <w:sz w:val="22"/>
          <w:szCs w:val="22"/>
        </w:rPr>
        <w:t>Strateg</w:t>
      </w:r>
      <w:r w:rsidR="00253CFD" w:rsidRPr="00253CFD">
        <w:rPr>
          <w:rFonts w:ascii="Times New Roman" w:hAnsi="Times New Roman" w:cs="Times New Roman"/>
          <w:b/>
          <w:sz w:val="22"/>
          <w:szCs w:val="22"/>
        </w:rPr>
        <w:t>ic Alliances and Joint Ventures:</w:t>
      </w:r>
      <w:r w:rsidR="00253CFD">
        <w:rPr>
          <w:rFonts w:ascii="Times New Roman" w:hAnsi="Times New Roman" w:cs="Times New Roman"/>
          <w:sz w:val="22"/>
          <w:szCs w:val="22"/>
        </w:rPr>
        <w:t xml:space="preserve"> alternative to M&amp;A, and HR assists greatly in assessing the compatibility of cultures and recognizing potential problems </w:t>
      </w:r>
    </w:p>
    <w:p w14:paraId="75EC78D0" w14:textId="77777777" w:rsidR="00253CFD" w:rsidRDefault="00253CFD" w:rsidP="00253CFD">
      <w:pPr>
        <w:pStyle w:val="ListParagraph"/>
        <w:tabs>
          <w:tab w:val="left" w:pos="284"/>
        </w:tabs>
        <w:ind w:left="306" w:right="-1141"/>
        <w:rPr>
          <w:rFonts w:ascii="Times New Roman" w:hAnsi="Times New Roman" w:cs="Times New Roman"/>
          <w:sz w:val="22"/>
          <w:szCs w:val="22"/>
        </w:rPr>
      </w:pPr>
    </w:p>
    <w:p w14:paraId="5209EB93" w14:textId="5EDFFAA5" w:rsidR="00494691" w:rsidRPr="00600531" w:rsidRDefault="00494691" w:rsidP="00494691">
      <w:pPr>
        <w:pStyle w:val="ListParagraph"/>
        <w:numPr>
          <w:ilvl w:val="0"/>
          <w:numId w:val="22"/>
        </w:numPr>
        <w:tabs>
          <w:tab w:val="left" w:pos="284"/>
        </w:tabs>
        <w:ind w:right="-1141"/>
        <w:rPr>
          <w:rFonts w:ascii="Times New Roman" w:hAnsi="Times New Roman" w:cs="Times New Roman"/>
          <w:b/>
          <w:sz w:val="22"/>
          <w:szCs w:val="22"/>
        </w:rPr>
      </w:pPr>
      <w:r w:rsidRPr="00600531">
        <w:rPr>
          <w:rFonts w:ascii="Times New Roman" w:hAnsi="Times New Roman" w:cs="Times New Roman"/>
          <w:b/>
          <w:sz w:val="22"/>
          <w:szCs w:val="22"/>
        </w:rPr>
        <w:t>Business Strategy:</w:t>
      </w:r>
      <w:r w:rsidR="00253CF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53CFD">
        <w:rPr>
          <w:rFonts w:ascii="Times New Roman" w:hAnsi="Times New Roman" w:cs="Times New Roman"/>
          <w:sz w:val="22"/>
          <w:szCs w:val="22"/>
        </w:rPr>
        <w:t>domain navigation; focus on how company will compete against rival firms to create value</w:t>
      </w:r>
    </w:p>
    <w:p w14:paraId="619F5991" w14:textId="5C952FC0" w:rsidR="00494691" w:rsidRDefault="00494691" w:rsidP="00494691">
      <w:pPr>
        <w:pStyle w:val="ListParagraph"/>
        <w:numPr>
          <w:ilvl w:val="1"/>
          <w:numId w:val="22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253CFD">
        <w:rPr>
          <w:rFonts w:ascii="Times New Roman" w:hAnsi="Times New Roman" w:cs="Times New Roman"/>
          <w:b/>
          <w:sz w:val="22"/>
          <w:szCs w:val="22"/>
        </w:rPr>
        <w:t>Low-Cost Strategy: Compete</w:t>
      </w:r>
      <w:r w:rsidR="00253CFD" w:rsidRPr="00253CFD">
        <w:rPr>
          <w:rFonts w:ascii="Times New Roman" w:hAnsi="Times New Roman" w:cs="Times New Roman"/>
          <w:b/>
          <w:sz w:val="22"/>
          <w:szCs w:val="22"/>
        </w:rPr>
        <w:t xml:space="preserve"> on Productivity and Efficiency:</w:t>
      </w:r>
      <w:r w:rsidR="00253CFD">
        <w:rPr>
          <w:rFonts w:ascii="Times New Roman" w:hAnsi="Times New Roman" w:cs="Times New Roman"/>
          <w:sz w:val="22"/>
          <w:szCs w:val="22"/>
        </w:rPr>
        <w:t xml:space="preserve"> the goal is to keep costs low enough so that you can offer an attractive price to customers relative to what competitors are offering; think, McDonalds, or the film Moneyball; focusing on efficiency, productivity, and minimizing waste; often large companies and can exploit this power, or highly strategic companies; can involve outsourcing tasks </w:t>
      </w:r>
    </w:p>
    <w:p w14:paraId="393BF07C" w14:textId="6ECE65F3" w:rsidR="00494691" w:rsidRDefault="00494691" w:rsidP="00494691">
      <w:pPr>
        <w:pStyle w:val="ListParagraph"/>
        <w:numPr>
          <w:ilvl w:val="1"/>
          <w:numId w:val="22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253CFD">
        <w:rPr>
          <w:rFonts w:ascii="Times New Roman" w:hAnsi="Times New Roman" w:cs="Times New Roman"/>
          <w:b/>
          <w:sz w:val="22"/>
          <w:szCs w:val="22"/>
        </w:rPr>
        <w:t>Differentiation Strategy</w:t>
      </w:r>
      <w:r w:rsidR="00253CFD" w:rsidRPr="00253CFD">
        <w:rPr>
          <w:rFonts w:ascii="Times New Roman" w:hAnsi="Times New Roman" w:cs="Times New Roman"/>
          <w:b/>
          <w:sz w:val="22"/>
          <w:szCs w:val="22"/>
        </w:rPr>
        <w:t>: Compete on Unique Value Added:</w:t>
      </w:r>
      <w:r w:rsidR="00253CFD">
        <w:rPr>
          <w:rFonts w:ascii="Times New Roman" w:hAnsi="Times New Roman" w:cs="Times New Roman"/>
          <w:sz w:val="22"/>
          <w:szCs w:val="22"/>
        </w:rPr>
        <w:t xml:space="preserve"> providing something unique and distinctive to customers; based on high product quality, innovative features, speed to market, or superior service; think what Apple is to innovation, or what Holt Renfrew is to customer service </w:t>
      </w:r>
    </w:p>
    <w:p w14:paraId="7F2A042C" w14:textId="77777777" w:rsidR="00253CFD" w:rsidRDefault="00253CFD" w:rsidP="00253CFD">
      <w:pPr>
        <w:pStyle w:val="ListParagraph"/>
        <w:tabs>
          <w:tab w:val="left" w:pos="284"/>
        </w:tabs>
        <w:ind w:left="306" w:right="-1141"/>
        <w:rPr>
          <w:rFonts w:ascii="Times New Roman" w:hAnsi="Times New Roman" w:cs="Times New Roman"/>
          <w:sz w:val="22"/>
          <w:szCs w:val="22"/>
        </w:rPr>
      </w:pPr>
    </w:p>
    <w:p w14:paraId="4B859299" w14:textId="18960E98" w:rsidR="00494691" w:rsidRPr="00600531" w:rsidRDefault="00494691" w:rsidP="00494691">
      <w:pPr>
        <w:pStyle w:val="ListParagraph"/>
        <w:numPr>
          <w:ilvl w:val="0"/>
          <w:numId w:val="22"/>
        </w:numPr>
        <w:tabs>
          <w:tab w:val="left" w:pos="284"/>
        </w:tabs>
        <w:ind w:right="-1141"/>
        <w:rPr>
          <w:rFonts w:ascii="Times New Roman" w:hAnsi="Times New Roman" w:cs="Times New Roman"/>
          <w:b/>
          <w:sz w:val="22"/>
          <w:szCs w:val="22"/>
        </w:rPr>
      </w:pPr>
      <w:r w:rsidRPr="00600531">
        <w:rPr>
          <w:rFonts w:ascii="Times New Roman" w:hAnsi="Times New Roman" w:cs="Times New Roman"/>
          <w:b/>
          <w:sz w:val="22"/>
          <w:szCs w:val="22"/>
        </w:rPr>
        <w:t>Functional Strategy: Ensuring Alignment</w:t>
      </w:r>
      <w:r w:rsidR="00672026">
        <w:rPr>
          <w:rFonts w:ascii="Times New Roman" w:hAnsi="Times New Roman" w:cs="Times New Roman"/>
          <w:b/>
          <w:sz w:val="22"/>
          <w:szCs w:val="22"/>
        </w:rPr>
        <w:t>:</w:t>
      </w:r>
      <w:r w:rsidR="00672026">
        <w:rPr>
          <w:rFonts w:ascii="Times New Roman" w:hAnsi="Times New Roman" w:cs="Times New Roman"/>
          <w:sz w:val="22"/>
          <w:szCs w:val="22"/>
        </w:rPr>
        <w:t xml:space="preserve"> translating strategic priorities to functional areas of the organization</w:t>
      </w:r>
    </w:p>
    <w:p w14:paraId="1F52CCE8" w14:textId="77777777" w:rsidR="00672026" w:rsidRDefault="00494691" w:rsidP="00494691">
      <w:pPr>
        <w:pStyle w:val="ListParagraph"/>
        <w:numPr>
          <w:ilvl w:val="1"/>
          <w:numId w:val="22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672026">
        <w:rPr>
          <w:rFonts w:ascii="Times New Roman" w:hAnsi="Times New Roman" w:cs="Times New Roman"/>
          <w:b/>
          <w:sz w:val="22"/>
          <w:szCs w:val="22"/>
        </w:rPr>
        <w:t>Vertical Fit/Alignment</w:t>
      </w:r>
      <w:r w:rsidR="00C76E69" w:rsidRPr="00672026">
        <w:rPr>
          <w:rFonts w:ascii="Times New Roman" w:hAnsi="Times New Roman" w:cs="Times New Roman"/>
          <w:b/>
          <w:sz w:val="22"/>
          <w:szCs w:val="22"/>
        </w:rPr>
        <w:t>:</w:t>
      </w:r>
      <w:r w:rsidR="00672026">
        <w:rPr>
          <w:rFonts w:ascii="Times New Roman" w:hAnsi="Times New Roman" w:cs="Times New Roman"/>
          <w:sz w:val="22"/>
          <w:szCs w:val="22"/>
        </w:rPr>
        <w:t xml:space="preserve"> focuses on the connection between the business objectives and the major initiatives in HR </w:t>
      </w:r>
    </w:p>
    <w:p w14:paraId="5E55D158" w14:textId="75CCB2D5" w:rsidR="00494691" w:rsidRDefault="00672026" w:rsidP="00672026">
      <w:pPr>
        <w:pStyle w:val="ListParagraph"/>
        <w:numPr>
          <w:ilvl w:val="2"/>
          <w:numId w:val="22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</w:t>
      </w:r>
      <w:r>
        <w:rPr>
          <w:rFonts w:ascii="Times New Roman" w:hAnsi="Times New Roman" w:cs="Times New Roman"/>
          <w:sz w:val="22"/>
          <w:szCs w:val="22"/>
        </w:rPr>
        <w:t xml:space="preserve">or example, if an organization competes through innovation and new product development, then its HR policies and practices would be more aligned with the notion of fostering creativity and flexibility  </w:t>
      </w:r>
    </w:p>
    <w:p w14:paraId="3CF83B71" w14:textId="77777777" w:rsidR="00672026" w:rsidRDefault="00494691" w:rsidP="00672026">
      <w:pPr>
        <w:pStyle w:val="ListParagraph"/>
        <w:numPr>
          <w:ilvl w:val="1"/>
          <w:numId w:val="22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 w:rsidRPr="00672026">
        <w:rPr>
          <w:rFonts w:ascii="Times New Roman" w:hAnsi="Times New Roman" w:cs="Times New Roman"/>
          <w:b/>
          <w:sz w:val="22"/>
          <w:szCs w:val="22"/>
        </w:rPr>
        <w:t>Horizontal Fit/Alignment</w:t>
      </w:r>
      <w:r w:rsidR="00C76E69" w:rsidRPr="00672026">
        <w:rPr>
          <w:rFonts w:ascii="Times New Roman" w:hAnsi="Times New Roman" w:cs="Times New Roman"/>
          <w:b/>
          <w:sz w:val="22"/>
          <w:szCs w:val="22"/>
        </w:rPr>
        <w:t>:</w:t>
      </w:r>
      <w:r w:rsidR="00672026">
        <w:rPr>
          <w:rFonts w:ascii="Times New Roman" w:hAnsi="Times New Roman" w:cs="Times New Roman"/>
          <w:sz w:val="22"/>
          <w:szCs w:val="22"/>
        </w:rPr>
        <w:t xml:space="preserve"> managers need to ensure that their HR practices are all aligned with one another internally to establish configuration that is mutually reinforcing</w:t>
      </w:r>
    </w:p>
    <w:p w14:paraId="1D4D0E0A" w14:textId="08933297" w:rsidR="00494691" w:rsidRPr="00672026" w:rsidRDefault="00672026" w:rsidP="00672026">
      <w:pPr>
        <w:pStyle w:val="ListParagraph"/>
        <w:numPr>
          <w:ilvl w:val="2"/>
          <w:numId w:val="22"/>
        </w:num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</w:t>
      </w:r>
      <w:r w:rsidRPr="00672026">
        <w:rPr>
          <w:rFonts w:ascii="Times New Roman" w:hAnsi="Times New Roman" w:cs="Times New Roman"/>
          <w:sz w:val="22"/>
          <w:szCs w:val="22"/>
        </w:rPr>
        <w:t xml:space="preserve">or example, one HR practice such as training could focus </w:t>
      </w:r>
      <w:proofErr w:type="gramStart"/>
      <w:r w:rsidRPr="00672026">
        <w:rPr>
          <w:rFonts w:ascii="Times New Roman" w:hAnsi="Times New Roman" w:cs="Times New Roman"/>
          <w:sz w:val="22"/>
          <w:szCs w:val="22"/>
        </w:rPr>
        <w:t>on  teamwork</w:t>
      </w:r>
      <w:proofErr w:type="gramEnd"/>
      <w:r w:rsidRPr="00672026">
        <w:rPr>
          <w:rFonts w:ascii="Times New Roman" w:hAnsi="Times New Roman" w:cs="Times New Roman"/>
          <w:sz w:val="22"/>
          <w:szCs w:val="22"/>
        </w:rPr>
        <w:t xml:space="preserve"> and sharing, but another HR practice, such as the firm’s appraisal or compensation could focus individual performance, in turn, these do not align </w:t>
      </w:r>
    </w:p>
    <w:p w14:paraId="14A42860" w14:textId="77777777" w:rsidR="00886E55" w:rsidRDefault="00886E55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sz w:val="22"/>
          <w:szCs w:val="22"/>
        </w:rPr>
      </w:pPr>
    </w:p>
    <w:p w14:paraId="78AD992D" w14:textId="77777777" w:rsidR="00886E55" w:rsidRPr="00600531" w:rsidRDefault="00886E55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b/>
          <w:sz w:val="22"/>
          <w:szCs w:val="22"/>
        </w:rPr>
      </w:pPr>
      <w:r w:rsidRPr="00494691">
        <w:rPr>
          <w:rFonts w:ascii="Times New Roman" w:hAnsi="Times New Roman" w:cs="Times New Roman"/>
          <w:b/>
          <w:sz w:val="22"/>
          <w:szCs w:val="22"/>
          <w:highlight w:val="yellow"/>
        </w:rPr>
        <w:t>Step Five: Strategy Implementation</w:t>
      </w:r>
      <w:r w:rsidRPr="0060053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8DFA0A9" w14:textId="77777777" w:rsidR="0092204E" w:rsidRDefault="0092204E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sz w:val="22"/>
          <w:szCs w:val="22"/>
        </w:rPr>
      </w:pPr>
    </w:p>
    <w:p w14:paraId="12087ABD" w14:textId="2269EB3C" w:rsidR="00672026" w:rsidRPr="00672026" w:rsidRDefault="00672026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 xml:space="preserve">The 7-S Model: </w:t>
      </w:r>
    </w:p>
    <w:p w14:paraId="6A595AC2" w14:textId="4C5BE531" w:rsidR="00672026" w:rsidRPr="00672026" w:rsidRDefault="00672026" w:rsidP="00672026">
      <w:pPr>
        <w:pStyle w:val="ListParagraph"/>
        <w:numPr>
          <w:ilvl w:val="0"/>
          <w:numId w:val="24"/>
        </w:numPr>
        <w:tabs>
          <w:tab w:val="left" w:pos="284"/>
        </w:tabs>
        <w:ind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 xml:space="preserve">Hard S: structure, strategy, systems, shared values </w:t>
      </w:r>
    </w:p>
    <w:p w14:paraId="10468237" w14:textId="2E80F0E8" w:rsidR="00672026" w:rsidRPr="00672026" w:rsidRDefault="00672026" w:rsidP="00672026">
      <w:pPr>
        <w:pStyle w:val="ListParagraph"/>
        <w:numPr>
          <w:ilvl w:val="0"/>
          <w:numId w:val="24"/>
        </w:numPr>
        <w:tabs>
          <w:tab w:val="left" w:pos="284"/>
        </w:tabs>
        <w:ind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>Soft S: skills, style, staff, shared values</w:t>
      </w:r>
    </w:p>
    <w:p w14:paraId="7C7457C6" w14:textId="77777777" w:rsidR="00672026" w:rsidRPr="00672026" w:rsidRDefault="00672026" w:rsidP="00672026">
      <w:pPr>
        <w:tabs>
          <w:tab w:val="left" w:pos="284"/>
        </w:tabs>
        <w:ind w:left="-774" w:right="-1141"/>
        <w:rPr>
          <w:rFonts w:ascii="Times New Roman" w:hAnsi="Times New Roman" w:cs="Times New Roman"/>
          <w:color w:val="FF0000"/>
          <w:sz w:val="22"/>
          <w:szCs w:val="22"/>
        </w:rPr>
      </w:pPr>
    </w:p>
    <w:p w14:paraId="622E6281" w14:textId="339BE315" w:rsidR="00494691" w:rsidRPr="00672026" w:rsidRDefault="00494691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 xml:space="preserve">Taking Acton: Reconciling Supply and Demand </w:t>
      </w:r>
    </w:p>
    <w:p w14:paraId="2885E481" w14:textId="6EE2DA96" w:rsidR="00494691" w:rsidRPr="00672026" w:rsidRDefault="00494691" w:rsidP="00494691">
      <w:pPr>
        <w:pStyle w:val="ListParagraph"/>
        <w:numPr>
          <w:ilvl w:val="0"/>
          <w:numId w:val="23"/>
        </w:numPr>
        <w:tabs>
          <w:tab w:val="left" w:pos="284"/>
        </w:tabs>
        <w:ind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>Dealing with Surplus Employees</w:t>
      </w:r>
    </w:p>
    <w:p w14:paraId="56D2C52B" w14:textId="1284B28E" w:rsidR="00494691" w:rsidRPr="00672026" w:rsidRDefault="00494691" w:rsidP="00494691">
      <w:pPr>
        <w:pStyle w:val="ListParagraph"/>
        <w:numPr>
          <w:ilvl w:val="1"/>
          <w:numId w:val="23"/>
        </w:numPr>
        <w:tabs>
          <w:tab w:val="left" w:pos="284"/>
        </w:tabs>
        <w:ind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>Layoffs</w:t>
      </w:r>
      <w:r w:rsidR="00C76E69" w:rsidRPr="00672026">
        <w:rPr>
          <w:rFonts w:ascii="Times New Roman" w:hAnsi="Times New Roman" w:cs="Times New Roman"/>
          <w:color w:val="FF0000"/>
          <w:sz w:val="22"/>
          <w:szCs w:val="22"/>
        </w:rPr>
        <w:t>:</w:t>
      </w:r>
    </w:p>
    <w:p w14:paraId="0FE88FC7" w14:textId="515467B5" w:rsidR="00494691" w:rsidRPr="00672026" w:rsidRDefault="00C76E69" w:rsidP="00494691">
      <w:pPr>
        <w:pStyle w:val="ListParagraph"/>
        <w:numPr>
          <w:ilvl w:val="1"/>
          <w:numId w:val="23"/>
        </w:numPr>
        <w:tabs>
          <w:tab w:val="left" w:pos="284"/>
        </w:tabs>
        <w:ind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>Attrition:</w:t>
      </w:r>
    </w:p>
    <w:p w14:paraId="27A8C4B5" w14:textId="6DE8D620" w:rsidR="00494691" w:rsidRPr="00672026" w:rsidRDefault="00C76E69" w:rsidP="00494691">
      <w:pPr>
        <w:pStyle w:val="ListParagraph"/>
        <w:numPr>
          <w:ilvl w:val="1"/>
          <w:numId w:val="23"/>
        </w:numPr>
        <w:tabs>
          <w:tab w:val="left" w:pos="284"/>
        </w:tabs>
        <w:ind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>Termination Strategies:</w:t>
      </w:r>
    </w:p>
    <w:p w14:paraId="7239C928" w14:textId="77777777" w:rsidR="00886E55" w:rsidRPr="00672026" w:rsidRDefault="00886E55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color w:val="FF0000"/>
          <w:sz w:val="22"/>
          <w:szCs w:val="22"/>
        </w:rPr>
      </w:pPr>
    </w:p>
    <w:p w14:paraId="2DE6E53D" w14:textId="77777777" w:rsidR="00886E55" w:rsidRPr="00494691" w:rsidRDefault="00886E55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b/>
          <w:sz w:val="22"/>
          <w:szCs w:val="22"/>
        </w:rPr>
      </w:pPr>
      <w:r w:rsidRPr="00494691">
        <w:rPr>
          <w:rFonts w:ascii="Times New Roman" w:hAnsi="Times New Roman" w:cs="Times New Roman"/>
          <w:b/>
          <w:sz w:val="22"/>
          <w:szCs w:val="22"/>
          <w:highlight w:val="yellow"/>
        </w:rPr>
        <w:t>Step Six: Evaluation</w:t>
      </w:r>
      <w:r w:rsidRPr="0049469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66028346" w14:textId="77777777" w:rsidR="00494691" w:rsidRDefault="00494691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sz w:val="22"/>
          <w:szCs w:val="22"/>
        </w:rPr>
      </w:pPr>
    </w:p>
    <w:p w14:paraId="09730CEB" w14:textId="67F4BF54" w:rsidR="00494691" w:rsidRPr="00672026" w:rsidRDefault="00494691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>Evaluation and Assessment Issues</w:t>
      </w:r>
    </w:p>
    <w:p w14:paraId="1DC349D9" w14:textId="77777777" w:rsidR="00494691" w:rsidRPr="00672026" w:rsidRDefault="00494691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color w:val="FF0000"/>
          <w:sz w:val="22"/>
          <w:szCs w:val="22"/>
        </w:rPr>
      </w:pPr>
    </w:p>
    <w:p w14:paraId="335CEDE1" w14:textId="75C4F921" w:rsidR="00494691" w:rsidRPr="00672026" w:rsidRDefault="00494691" w:rsidP="00886E55">
      <w:pPr>
        <w:pStyle w:val="ListParagraph"/>
        <w:tabs>
          <w:tab w:val="left" w:pos="284"/>
        </w:tabs>
        <w:ind w:left="-1134"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 xml:space="preserve">Measuring a Firm’s Strategic Alignment </w:t>
      </w:r>
    </w:p>
    <w:p w14:paraId="3370499E" w14:textId="3A484324" w:rsidR="00494691" w:rsidRPr="00672026" w:rsidRDefault="00494691" w:rsidP="00494691">
      <w:pPr>
        <w:pStyle w:val="ListParagraph"/>
        <w:numPr>
          <w:ilvl w:val="0"/>
          <w:numId w:val="23"/>
        </w:numPr>
        <w:tabs>
          <w:tab w:val="left" w:pos="284"/>
        </w:tabs>
        <w:ind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 xml:space="preserve">Strategy Mapping and Balanced Scorecard </w:t>
      </w:r>
    </w:p>
    <w:p w14:paraId="47AC5BBD" w14:textId="4106F539" w:rsidR="00494691" w:rsidRPr="00672026" w:rsidRDefault="00494691" w:rsidP="00494691">
      <w:pPr>
        <w:pStyle w:val="ListParagraph"/>
        <w:numPr>
          <w:ilvl w:val="0"/>
          <w:numId w:val="23"/>
        </w:numPr>
        <w:tabs>
          <w:tab w:val="left" w:pos="284"/>
        </w:tabs>
        <w:ind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 xml:space="preserve">Measuring Horizontal Fit </w:t>
      </w:r>
    </w:p>
    <w:p w14:paraId="0144A1FC" w14:textId="77777777" w:rsidR="00494691" w:rsidRPr="00672026" w:rsidRDefault="00494691" w:rsidP="00494691">
      <w:pPr>
        <w:tabs>
          <w:tab w:val="left" w:pos="284"/>
        </w:tabs>
        <w:ind w:right="-1141"/>
        <w:rPr>
          <w:rFonts w:ascii="Times New Roman" w:hAnsi="Times New Roman" w:cs="Times New Roman"/>
          <w:color w:val="FF0000"/>
          <w:sz w:val="22"/>
          <w:szCs w:val="22"/>
        </w:rPr>
      </w:pPr>
    </w:p>
    <w:p w14:paraId="625076C2" w14:textId="43E8D75A" w:rsidR="00494691" w:rsidRPr="00672026" w:rsidRDefault="00494691" w:rsidP="00494691">
      <w:pPr>
        <w:tabs>
          <w:tab w:val="left" w:pos="284"/>
        </w:tabs>
        <w:ind w:left="-1134" w:right="-1141"/>
        <w:rPr>
          <w:rFonts w:ascii="Times New Roman" w:hAnsi="Times New Roman" w:cs="Times New Roman"/>
          <w:color w:val="FF0000"/>
          <w:sz w:val="22"/>
          <w:szCs w:val="22"/>
        </w:rPr>
      </w:pPr>
      <w:r w:rsidRPr="00672026">
        <w:rPr>
          <w:rFonts w:ascii="Times New Roman" w:hAnsi="Times New Roman" w:cs="Times New Roman"/>
          <w:color w:val="FF0000"/>
          <w:sz w:val="22"/>
          <w:szCs w:val="22"/>
        </w:rPr>
        <w:t xml:space="preserve">Ensuring Strategic Flexibility for the Future </w:t>
      </w:r>
    </w:p>
    <w:p w14:paraId="0DF5299C" w14:textId="77777777" w:rsidR="00886E55" w:rsidRPr="00886E55" w:rsidRDefault="00886E55" w:rsidP="00886E55">
      <w:pPr>
        <w:tabs>
          <w:tab w:val="left" w:pos="284"/>
        </w:tabs>
        <w:ind w:right="-1141"/>
        <w:rPr>
          <w:rFonts w:ascii="Times New Roman" w:hAnsi="Times New Roman" w:cs="Times New Roman"/>
          <w:sz w:val="22"/>
          <w:szCs w:val="22"/>
        </w:rPr>
      </w:pPr>
    </w:p>
    <w:p w14:paraId="1149EDFD" w14:textId="77777777" w:rsidR="00915298" w:rsidRDefault="00915298" w:rsidP="00886E55">
      <w:pPr>
        <w:tabs>
          <w:tab w:val="left" w:pos="284"/>
        </w:tabs>
        <w:ind w:left="-1134" w:right="-1141"/>
        <w:rPr>
          <w:rFonts w:ascii="Times New Roman" w:hAnsi="Times New Roman" w:cs="Times New Roman"/>
        </w:rPr>
      </w:pPr>
    </w:p>
    <w:p w14:paraId="5C3BABBF" w14:textId="77777777" w:rsidR="00F57483" w:rsidRPr="00915298" w:rsidRDefault="00F57483" w:rsidP="00F57483">
      <w:pPr>
        <w:tabs>
          <w:tab w:val="left" w:pos="284"/>
        </w:tabs>
        <w:ind w:left="-1134" w:right="-8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F57483" w:rsidRPr="00915298" w:rsidSect="00E35981">
      <w:pgSz w:w="12240" w:h="15840"/>
      <w:pgMar w:top="567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903FF"/>
    <w:multiLevelType w:val="hybridMultilevel"/>
    <w:tmpl w:val="1974C0E6"/>
    <w:lvl w:ilvl="0" w:tplc="04090001">
      <w:start w:val="1"/>
      <w:numFmt w:val="bullet"/>
      <w:lvlText w:val=""/>
      <w:lvlJc w:val="left"/>
      <w:pPr>
        <w:ind w:left="3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">
    <w:nsid w:val="056357A0"/>
    <w:multiLevelType w:val="hybridMultilevel"/>
    <w:tmpl w:val="9FCCD658"/>
    <w:lvl w:ilvl="0" w:tplc="0409000F">
      <w:start w:val="1"/>
      <w:numFmt w:val="decimal"/>
      <w:lvlText w:val="%1."/>
      <w:lvlJc w:val="left"/>
      <w:pPr>
        <w:ind w:left="294" w:hanging="360"/>
      </w:pPr>
    </w:lvl>
    <w:lvl w:ilvl="1" w:tplc="04090019" w:tentative="1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>
    <w:nsid w:val="0821124B"/>
    <w:multiLevelType w:val="hybridMultilevel"/>
    <w:tmpl w:val="87F42B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BD7627"/>
    <w:multiLevelType w:val="hybridMultilevel"/>
    <w:tmpl w:val="09A436F6"/>
    <w:lvl w:ilvl="0" w:tplc="040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4">
    <w:nsid w:val="090E7DFC"/>
    <w:multiLevelType w:val="hybridMultilevel"/>
    <w:tmpl w:val="062E72D6"/>
    <w:lvl w:ilvl="0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0A0219C5"/>
    <w:multiLevelType w:val="hybridMultilevel"/>
    <w:tmpl w:val="B5762032"/>
    <w:lvl w:ilvl="0" w:tplc="04090003">
      <w:start w:val="1"/>
      <w:numFmt w:val="bullet"/>
      <w:lvlText w:val="o"/>
      <w:lvlJc w:val="left"/>
      <w:pPr>
        <w:ind w:left="-41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6">
    <w:nsid w:val="14675ABD"/>
    <w:multiLevelType w:val="hybridMultilevel"/>
    <w:tmpl w:val="AE64E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3D3C19"/>
    <w:multiLevelType w:val="hybridMultilevel"/>
    <w:tmpl w:val="F11AF3B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C57437"/>
    <w:multiLevelType w:val="hybridMultilevel"/>
    <w:tmpl w:val="458218B8"/>
    <w:lvl w:ilvl="0" w:tplc="04090003">
      <w:start w:val="1"/>
      <w:numFmt w:val="bullet"/>
      <w:lvlText w:val="o"/>
      <w:lvlJc w:val="left"/>
      <w:pPr>
        <w:ind w:left="-41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9">
    <w:nsid w:val="20127A47"/>
    <w:multiLevelType w:val="hybridMultilevel"/>
    <w:tmpl w:val="730AA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9C5DAA"/>
    <w:multiLevelType w:val="hybridMultilevel"/>
    <w:tmpl w:val="22209366"/>
    <w:lvl w:ilvl="0" w:tplc="040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1">
    <w:nsid w:val="3CC6487E"/>
    <w:multiLevelType w:val="hybridMultilevel"/>
    <w:tmpl w:val="9BD25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825A3B"/>
    <w:multiLevelType w:val="hybridMultilevel"/>
    <w:tmpl w:val="A5A8ABF4"/>
    <w:lvl w:ilvl="0" w:tplc="0409000F">
      <w:start w:val="1"/>
      <w:numFmt w:val="decimal"/>
      <w:lvlText w:val="%1."/>
      <w:lvlJc w:val="left"/>
      <w:pPr>
        <w:ind w:left="-414" w:hanging="360"/>
      </w:pPr>
    </w:lvl>
    <w:lvl w:ilvl="1" w:tplc="04090019">
      <w:start w:val="1"/>
      <w:numFmt w:val="lowerLetter"/>
      <w:lvlText w:val="%2."/>
      <w:lvlJc w:val="left"/>
      <w:pPr>
        <w:ind w:left="306" w:hanging="360"/>
      </w:pPr>
    </w:lvl>
    <w:lvl w:ilvl="2" w:tplc="0409001B" w:tentative="1">
      <w:start w:val="1"/>
      <w:numFmt w:val="lowerRoman"/>
      <w:lvlText w:val="%3."/>
      <w:lvlJc w:val="right"/>
      <w:pPr>
        <w:ind w:left="1026" w:hanging="180"/>
      </w:pPr>
    </w:lvl>
    <w:lvl w:ilvl="3" w:tplc="0409000F" w:tentative="1">
      <w:start w:val="1"/>
      <w:numFmt w:val="decimal"/>
      <w:lvlText w:val="%4."/>
      <w:lvlJc w:val="left"/>
      <w:pPr>
        <w:ind w:left="1746" w:hanging="360"/>
      </w:pPr>
    </w:lvl>
    <w:lvl w:ilvl="4" w:tplc="04090019" w:tentative="1">
      <w:start w:val="1"/>
      <w:numFmt w:val="lowerLetter"/>
      <w:lvlText w:val="%5."/>
      <w:lvlJc w:val="left"/>
      <w:pPr>
        <w:ind w:left="2466" w:hanging="360"/>
      </w:pPr>
    </w:lvl>
    <w:lvl w:ilvl="5" w:tplc="0409001B" w:tentative="1">
      <w:start w:val="1"/>
      <w:numFmt w:val="lowerRoman"/>
      <w:lvlText w:val="%6."/>
      <w:lvlJc w:val="right"/>
      <w:pPr>
        <w:ind w:left="3186" w:hanging="180"/>
      </w:pPr>
    </w:lvl>
    <w:lvl w:ilvl="6" w:tplc="0409000F" w:tentative="1">
      <w:start w:val="1"/>
      <w:numFmt w:val="decimal"/>
      <w:lvlText w:val="%7."/>
      <w:lvlJc w:val="left"/>
      <w:pPr>
        <w:ind w:left="3906" w:hanging="360"/>
      </w:pPr>
    </w:lvl>
    <w:lvl w:ilvl="7" w:tplc="04090019" w:tentative="1">
      <w:start w:val="1"/>
      <w:numFmt w:val="lowerLetter"/>
      <w:lvlText w:val="%8."/>
      <w:lvlJc w:val="left"/>
      <w:pPr>
        <w:ind w:left="4626" w:hanging="360"/>
      </w:pPr>
    </w:lvl>
    <w:lvl w:ilvl="8" w:tplc="040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3">
    <w:nsid w:val="46810D5A"/>
    <w:multiLevelType w:val="hybridMultilevel"/>
    <w:tmpl w:val="B766776C"/>
    <w:lvl w:ilvl="0" w:tplc="0409000F">
      <w:start w:val="1"/>
      <w:numFmt w:val="decimal"/>
      <w:lvlText w:val="%1."/>
      <w:lvlJc w:val="left"/>
      <w:pPr>
        <w:ind w:left="-414" w:hanging="360"/>
      </w:pPr>
    </w:lvl>
    <w:lvl w:ilvl="1" w:tplc="04090019" w:tentative="1">
      <w:start w:val="1"/>
      <w:numFmt w:val="lowerLetter"/>
      <w:lvlText w:val="%2."/>
      <w:lvlJc w:val="left"/>
      <w:pPr>
        <w:ind w:left="306" w:hanging="360"/>
      </w:pPr>
    </w:lvl>
    <w:lvl w:ilvl="2" w:tplc="0409001B" w:tentative="1">
      <w:start w:val="1"/>
      <w:numFmt w:val="lowerRoman"/>
      <w:lvlText w:val="%3."/>
      <w:lvlJc w:val="right"/>
      <w:pPr>
        <w:ind w:left="1026" w:hanging="180"/>
      </w:pPr>
    </w:lvl>
    <w:lvl w:ilvl="3" w:tplc="0409000F" w:tentative="1">
      <w:start w:val="1"/>
      <w:numFmt w:val="decimal"/>
      <w:lvlText w:val="%4."/>
      <w:lvlJc w:val="left"/>
      <w:pPr>
        <w:ind w:left="1746" w:hanging="360"/>
      </w:pPr>
    </w:lvl>
    <w:lvl w:ilvl="4" w:tplc="04090019" w:tentative="1">
      <w:start w:val="1"/>
      <w:numFmt w:val="lowerLetter"/>
      <w:lvlText w:val="%5."/>
      <w:lvlJc w:val="left"/>
      <w:pPr>
        <w:ind w:left="2466" w:hanging="360"/>
      </w:pPr>
    </w:lvl>
    <w:lvl w:ilvl="5" w:tplc="0409001B" w:tentative="1">
      <w:start w:val="1"/>
      <w:numFmt w:val="lowerRoman"/>
      <w:lvlText w:val="%6."/>
      <w:lvlJc w:val="right"/>
      <w:pPr>
        <w:ind w:left="3186" w:hanging="180"/>
      </w:pPr>
    </w:lvl>
    <w:lvl w:ilvl="6" w:tplc="0409000F" w:tentative="1">
      <w:start w:val="1"/>
      <w:numFmt w:val="decimal"/>
      <w:lvlText w:val="%7."/>
      <w:lvlJc w:val="left"/>
      <w:pPr>
        <w:ind w:left="3906" w:hanging="360"/>
      </w:pPr>
    </w:lvl>
    <w:lvl w:ilvl="7" w:tplc="04090019" w:tentative="1">
      <w:start w:val="1"/>
      <w:numFmt w:val="lowerLetter"/>
      <w:lvlText w:val="%8."/>
      <w:lvlJc w:val="left"/>
      <w:pPr>
        <w:ind w:left="4626" w:hanging="360"/>
      </w:pPr>
    </w:lvl>
    <w:lvl w:ilvl="8" w:tplc="040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4">
    <w:nsid w:val="46950F8C"/>
    <w:multiLevelType w:val="hybridMultilevel"/>
    <w:tmpl w:val="24AC59D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4EBC4EDF"/>
    <w:multiLevelType w:val="hybridMultilevel"/>
    <w:tmpl w:val="F7ECD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C9730E"/>
    <w:multiLevelType w:val="hybridMultilevel"/>
    <w:tmpl w:val="57304290"/>
    <w:lvl w:ilvl="0" w:tplc="040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7">
    <w:nsid w:val="575B0C52"/>
    <w:multiLevelType w:val="hybridMultilevel"/>
    <w:tmpl w:val="CBAAF704"/>
    <w:lvl w:ilvl="0" w:tplc="040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8">
    <w:nsid w:val="69441364"/>
    <w:multiLevelType w:val="hybridMultilevel"/>
    <w:tmpl w:val="DBCEF950"/>
    <w:lvl w:ilvl="0" w:tplc="0409000F">
      <w:start w:val="1"/>
      <w:numFmt w:val="decimal"/>
      <w:lvlText w:val="%1."/>
      <w:lvlJc w:val="left"/>
      <w:pPr>
        <w:ind w:left="-414" w:hanging="360"/>
      </w:pPr>
    </w:lvl>
    <w:lvl w:ilvl="1" w:tplc="04090019" w:tentative="1">
      <w:start w:val="1"/>
      <w:numFmt w:val="lowerLetter"/>
      <w:lvlText w:val="%2."/>
      <w:lvlJc w:val="left"/>
      <w:pPr>
        <w:ind w:left="306" w:hanging="360"/>
      </w:pPr>
    </w:lvl>
    <w:lvl w:ilvl="2" w:tplc="0409001B" w:tentative="1">
      <w:start w:val="1"/>
      <w:numFmt w:val="lowerRoman"/>
      <w:lvlText w:val="%3."/>
      <w:lvlJc w:val="right"/>
      <w:pPr>
        <w:ind w:left="1026" w:hanging="180"/>
      </w:pPr>
    </w:lvl>
    <w:lvl w:ilvl="3" w:tplc="0409000F" w:tentative="1">
      <w:start w:val="1"/>
      <w:numFmt w:val="decimal"/>
      <w:lvlText w:val="%4."/>
      <w:lvlJc w:val="left"/>
      <w:pPr>
        <w:ind w:left="1746" w:hanging="360"/>
      </w:pPr>
    </w:lvl>
    <w:lvl w:ilvl="4" w:tplc="04090019" w:tentative="1">
      <w:start w:val="1"/>
      <w:numFmt w:val="lowerLetter"/>
      <w:lvlText w:val="%5."/>
      <w:lvlJc w:val="left"/>
      <w:pPr>
        <w:ind w:left="2466" w:hanging="360"/>
      </w:pPr>
    </w:lvl>
    <w:lvl w:ilvl="5" w:tplc="0409001B" w:tentative="1">
      <w:start w:val="1"/>
      <w:numFmt w:val="lowerRoman"/>
      <w:lvlText w:val="%6."/>
      <w:lvlJc w:val="right"/>
      <w:pPr>
        <w:ind w:left="3186" w:hanging="180"/>
      </w:pPr>
    </w:lvl>
    <w:lvl w:ilvl="6" w:tplc="0409000F" w:tentative="1">
      <w:start w:val="1"/>
      <w:numFmt w:val="decimal"/>
      <w:lvlText w:val="%7."/>
      <w:lvlJc w:val="left"/>
      <w:pPr>
        <w:ind w:left="3906" w:hanging="360"/>
      </w:pPr>
    </w:lvl>
    <w:lvl w:ilvl="7" w:tplc="04090019" w:tentative="1">
      <w:start w:val="1"/>
      <w:numFmt w:val="lowerLetter"/>
      <w:lvlText w:val="%8."/>
      <w:lvlJc w:val="left"/>
      <w:pPr>
        <w:ind w:left="4626" w:hanging="360"/>
      </w:pPr>
    </w:lvl>
    <w:lvl w:ilvl="8" w:tplc="040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9">
    <w:nsid w:val="6BD63F91"/>
    <w:multiLevelType w:val="hybridMultilevel"/>
    <w:tmpl w:val="9CBC5EC2"/>
    <w:lvl w:ilvl="0" w:tplc="0409000F">
      <w:start w:val="1"/>
      <w:numFmt w:val="decimal"/>
      <w:lvlText w:val="%1."/>
      <w:lvlJc w:val="left"/>
      <w:pPr>
        <w:ind w:left="11" w:hanging="360"/>
      </w:pPr>
    </w:lvl>
    <w:lvl w:ilvl="1" w:tplc="04090019" w:tentative="1">
      <w:start w:val="1"/>
      <w:numFmt w:val="lowerLetter"/>
      <w:lvlText w:val="%2."/>
      <w:lvlJc w:val="left"/>
      <w:pPr>
        <w:ind w:left="731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0">
    <w:nsid w:val="71285592"/>
    <w:multiLevelType w:val="hybridMultilevel"/>
    <w:tmpl w:val="0F162B36"/>
    <w:lvl w:ilvl="0" w:tplc="0409000F">
      <w:start w:val="1"/>
      <w:numFmt w:val="decimal"/>
      <w:lvlText w:val="%1."/>
      <w:lvlJc w:val="left"/>
      <w:pPr>
        <w:ind w:left="-414" w:hanging="360"/>
      </w:pPr>
    </w:lvl>
    <w:lvl w:ilvl="1" w:tplc="04090019" w:tentative="1">
      <w:start w:val="1"/>
      <w:numFmt w:val="lowerLetter"/>
      <w:lvlText w:val="%2."/>
      <w:lvlJc w:val="left"/>
      <w:pPr>
        <w:ind w:left="306" w:hanging="360"/>
      </w:pPr>
    </w:lvl>
    <w:lvl w:ilvl="2" w:tplc="0409001B" w:tentative="1">
      <w:start w:val="1"/>
      <w:numFmt w:val="lowerRoman"/>
      <w:lvlText w:val="%3."/>
      <w:lvlJc w:val="right"/>
      <w:pPr>
        <w:ind w:left="1026" w:hanging="180"/>
      </w:pPr>
    </w:lvl>
    <w:lvl w:ilvl="3" w:tplc="0409000F" w:tentative="1">
      <w:start w:val="1"/>
      <w:numFmt w:val="decimal"/>
      <w:lvlText w:val="%4."/>
      <w:lvlJc w:val="left"/>
      <w:pPr>
        <w:ind w:left="1746" w:hanging="360"/>
      </w:pPr>
    </w:lvl>
    <w:lvl w:ilvl="4" w:tplc="04090019" w:tentative="1">
      <w:start w:val="1"/>
      <w:numFmt w:val="lowerLetter"/>
      <w:lvlText w:val="%5."/>
      <w:lvlJc w:val="left"/>
      <w:pPr>
        <w:ind w:left="2466" w:hanging="360"/>
      </w:pPr>
    </w:lvl>
    <w:lvl w:ilvl="5" w:tplc="0409001B" w:tentative="1">
      <w:start w:val="1"/>
      <w:numFmt w:val="lowerRoman"/>
      <w:lvlText w:val="%6."/>
      <w:lvlJc w:val="right"/>
      <w:pPr>
        <w:ind w:left="3186" w:hanging="180"/>
      </w:pPr>
    </w:lvl>
    <w:lvl w:ilvl="6" w:tplc="0409000F" w:tentative="1">
      <w:start w:val="1"/>
      <w:numFmt w:val="decimal"/>
      <w:lvlText w:val="%7."/>
      <w:lvlJc w:val="left"/>
      <w:pPr>
        <w:ind w:left="3906" w:hanging="360"/>
      </w:pPr>
    </w:lvl>
    <w:lvl w:ilvl="7" w:tplc="04090019" w:tentative="1">
      <w:start w:val="1"/>
      <w:numFmt w:val="lowerLetter"/>
      <w:lvlText w:val="%8."/>
      <w:lvlJc w:val="left"/>
      <w:pPr>
        <w:ind w:left="4626" w:hanging="360"/>
      </w:pPr>
    </w:lvl>
    <w:lvl w:ilvl="8" w:tplc="040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1">
    <w:nsid w:val="745B07FB"/>
    <w:multiLevelType w:val="hybridMultilevel"/>
    <w:tmpl w:val="DF9CDD56"/>
    <w:lvl w:ilvl="0" w:tplc="C03AE7E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306" w:hanging="360"/>
      </w:pPr>
    </w:lvl>
    <w:lvl w:ilvl="2" w:tplc="0409001B" w:tentative="1">
      <w:start w:val="1"/>
      <w:numFmt w:val="lowerRoman"/>
      <w:lvlText w:val="%3."/>
      <w:lvlJc w:val="right"/>
      <w:pPr>
        <w:ind w:left="1026" w:hanging="180"/>
      </w:pPr>
    </w:lvl>
    <w:lvl w:ilvl="3" w:tplc="0409000F" w:tentative="1">
      <w:start w:val="1"/>
      <w:numFmt w:val="decimal"/>
      <w:lvlText w:val="%4."/>
      <w:lvlJc w:val="left"/>
      <w:pPr>
        <w:ind w:left="1746" w:hanging="360"/>
      </w:pPr>
    </w:lvl>
    <w:lvl w:ilvl="4" w:tplc="04090019" w:tentative="1">
      <w:start w:val="1"/>
      <w:numFmt w:val="lowerLetter"/>
      <w:lvlText w:val="%5."/>
      <w:lvlJc w:val="left"/>
      <w:pPr>
        <w:ind w:left="2466" w:hanging="360"/>
      </w:pPr>
    </w:lvl>
    <w:lvl w:ilvl="5" w:tplc="0409001B" w:tentative="1">
      <w:start w:val="1"/>
      <w:numFmt w:val="lowerRoman"/>
      <w:lvlText w:val="%6."/>
      <w:lvlJc w:val="right"/>
      <w:pPr>
        <w:ind w:left="3186" w:hanging="180"/>
      </w:pPr>
    </w:lvl>
    <w:lvl w:ilvl="6" w:tplc="0409000F" w:tentative="1">
      <w:start w:val="1"/>
      <w:numFmt w:val="decimal"/>
      <w:lvlText w:val="%7."/>
      <w:lvlJc w:val="left"/>
      <w:pPr>
        <w:ind w:left="3906" w:hanging="360"/>
      </w:pPr>
    </w:lvl>
    <w:lvl w:ilvl="7" w:tplc="04090019" w:tentative="1">
      <w:start w:val="1"/>
      <w:numFmt w:val="lowerLetter"/>
      <w:lvlText w:val="%8."/>
      <w:lvlJc w:val="left"/>
      <w:pPr>
        <w:ind w:left="4626" w:hanging="360"/>
      </w:pPr>
    </w:lvl>
    <w:lvl w:ilvl="8" w:tplc="040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2">
    <w:nsid w:val="76770F4D"/>
    <w:multiLevelType w:val="hybridMultilevel"/>
    <w:tmpl w:val="6F987608"/>
    <w:lvl w:ilvl="0" w:tplc="0409000F">
      <w:start w:val="1"/>
      <w:numFmt w:val="decimal"/>
      <w:lvlText w:val="%1."/>
      <w:lvlJc w:val="left"/>
      <w:pPr>
        <w:ind w:left="-414" w:hanging="360"/>
      </w:pPr>
    </w:lvl>
    <w:lvl w:ilvl="1" w:tplc="04090019">
      <w:start w:val="1"/>
      <w:numFmt w:val="lowerLetter"/>
      <w:lvlText w:val="%2."/>
      <w:lvlJc w:val="left"/>
      <w:pPr>
        <w:ind w:left="306" w:hanging="360"/>
      </w:pPr>
    </w:lvl>
    <w:lvl w:ilvl="2" w:tplc="0409001B">
      <w:start w:val="1"/>
      <w:numFmt w:val="lowerRoman"/>
      <w:lvlText w:val="%3."/>
      <w:lvlJc w:val="right"/>
      <w:pPr>
        <w:ind w:left="1026" w:hanging="180"/>
      </w:pPr>
    </w:lvl>
    <w:lvl w:ilvl="3" w:tplc="0409000F" w:tentative="1">
      <w:start w:val="1"/>
      <w:numFmt w:val="decimal"/>
      <w:lvlText w:val="%4."/>
      <w:lvlJc w:val="left"/>
      <w:pPr>
        <w:ind w:left="1746" w:hanging="360"/>
      </w:pPr>
    </w:lvl>
    <w:lvl w:ilvl="4" w:tplc="04090019" w:tentative="1">
      <w:start w:val="1"/>
      <w:numFmt w:val="lowerLetter"/>
      <w:lvlText w:val="%5."/>
      <w:lvlJc w:val="left"/>
      <w:pPr>
        <w:ind w:left="2466" w:hanging="360"/>
      </w:pPr>
    </w:lvl>
    <w:lvl w:ilvl="5" w:tplc="0409001B" w:tentative="1">
      <w:start w:val="1"/>
      <w:numFmt w:val="lowerRoman"/>
      <w:lvlText w:val="%6."/>
      <w:lvlJc w:val="right"/>
      <w:pPr>
        <w:ind w:left="3186" w:hanging="180"/>
      </w:pPr>
    </w:lvl>
    <w:lvl w:ilvl="6" w:tplc="0409000F" w:tentative="1">
      <w:start w:val="1"/>
      <w:numFmt w:val="decimal"/>
      <w:lvlText w:val="%7."/>
      <w:lvlJc w:val="left"/>
      <w:pPr>
        <w:ind w:left="3906" w:hanging="360"/>
      </w:pPr>
    </w:lvl>
    <w:lvl w:ilvl="7" w:tplc="04090019" w:tentative="1">
      <w:start w:val="1"/>
      <w:numFmt w:val="lowerLetter"/>
      <w:lvlText w:val="%8."/>
      <w:lvlJc w:val="left"/>
      <w:pPr>
        <w:ind w:left="4626" w:hanging="360"/>
      </w:pPr>
    </w:lvl>
    <w:lvl w:ilvl="8" w:tplc="040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3">
    <w:nsid w:val="7E62498A"/>
    <w:multiLevelType w:val="hybridMultilevel"/>
    <w:tmpl w:val="412C83E6"/>
    <w:lvl w:ilvl="0" w:tplc="040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5"/>
  </w:num>
  <w:num w:numId="4">
    <w:abstractNumId w:val="6"/>
  </w:num>
  <w:num w:numId="5">
    <w:abstractNumId w:val="7"/>
  </w:num>
  <w:num w:numId="6">
    <w:abstractNumId w:val="2"/>
  </w:num>
  <w:num w:numId="7">
    <w:abstractNumId w:val="13"/>
  </w:num>
  <w:num w:numId="8">
    <w:abstractNumId w:val="5"/>
  </w:num>
  <w:num w:numId="9">
    <w:abstractNumId w:val="8"/>
  </w:num>
  <w:num w:numId="10">
    <w:abstractNumId w:val="12"/>
  </w:num>
  <w:num w:numId="11">
    <w:abstractNumId w:val="4"/>
  </w:num>
  <w:num w:numId="12">
    <w:abstractNumId w:val="1"/>
  </w:num>
  <w:num w:numId="13">
    <w:abstractNumId w:val="19"/>
  </w:num>
  <w:num w:numId="14">
    <w:abstractNumId w:val="21"/>
  </w:num>
  <w:num w:numId="15">
    <w:abstractNumId w:val="18"/>
  </w:num>
  <w:num w:numId="16">
    <w:abstractNumId w:val="10"/>
  </w:num>
  <w:num w:numId="17">
    <w:abstractNumId w:val="14"/>
  </w:num>
  <w:num w:numId="18">
    <w:abstractNumId w:val="3"/>
  </w:num>
  <w:num w:numId="19">
    <w:abstractNumId w:val="20"/>
  </w:num>
  <w:num w:numId="20">
    <w:abstractNumId w:val="0"/>
  </w:num>
  <w:num w:numId="21">
    <w:abstractNumId w:val="17"/>
  </w:num>
  <w:num w:numId="22">
    <w:abstractNumId w:val="22"/>
  </w:num>
  <w:num w:numId="23">
    <w:abstractNumId w:val="2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C0"/>
    <w:rsid w:val="001D75D5"/>
    <w:rsid w:val="001E5948"/>
    <w:rsid w:val="00222EC7"/>
    <w:rsid w:val="00253CFD"/>
    <w:rsid w:val="002A270F"/>
    <w:rsid w:val="002A7021"/>
    <w:rsid w:val="00494691"/>
    <w:rsid w:val="004F7D6B"/>
    <w:rsid w:val="00600531"/>
    <w:rsid w:val="00672026"/>
    <w:rsid w:val="006A1516"/>
    <w:rsid w:val="00886E55"/>
    <w:rsid w:val="00915298"/>
    <w:rsid w:val="0092204E"/>
    <w:rsid w:val="00A01452"/>
    <w:rsid w:val="00A1554D"/>
    <w:rsid w:val="00A74285"/>
    <w:rsid w:val="00B02E97"/>
    <w:rsid w:val="00BF46C0"/>
    <w:rsid w:val="00C06C6A"/>
    <w:rsid w:val="00C76E69"/>
    <w:rsid w:val="00E35981"/>
    <w:rsid w:val="00F57483"/>
    <w:rsid w:val="00FD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2C1B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6C0"/>
    <w:pPr>
      <w:ind w:left="720"/>
      <w:contextualSpacing/>
    </w:pPr>
  </w:style>
  <w:style w:type="table" w:styleId="TableGrid">
    <w:name w:val="Table Grid"/>
    <w:basedOn w:val="TableNormal"/>
    <w:uiPriority w:val="59"/>
    <w:rsid w:val="009152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6C0"/>
    <w:pPr>
      <w:ind w:left="720"/>
      <w:contextualSpacing/>
    </w:pPr>
  </w:style>
  <w:style w:type="table" w:styleId="TableGrid">
    <w:name w:val="Table Grid"/>
    <w:basedOn w:val="TableNormal"/>
    <w:uiPriority w:val="59"/>
    <w:rsid w:val="009152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4</Pages>
  <Words>1697</Words>
  <Characters>8485</Characters>
  <Application>Microsoft Macintosh Word</Application>
  <DocSecurity>0</DocSecurity>
  <Lines>212</Lines>
  <Paragraphs>90</Paragraphs>
  <ScaleCrop>false</ScaleCrop>
  <Company>UOttawa Student</Company>
  <LinksUpToDate>false</LinksUpToDate>
  <CharactersWithSpaces>10092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Merita Zambaku</dc:creator>
  <cp:keywords/>
  <dc:description/>
  <cp:lastModifiedBy>Merita Zambaku</cp:lastModifiedBy>
  <cp:revision>4</cp:revision>
  <dcterms:created xsi:type="dcterms:W3CDTF">2016-10-29T21:54:00Z</dcterms:created>
  <dcterms:modified xsi:type="dcterms:W3CDTF">2016-11-03T06:21:00Z</dcterms:modified>
</cp:coreProperties>
</file>