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wordprocessingml.comments+xml" PartName="/word/comment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background w:color="FFFFFF"/>
  <w:body>
    <w:p w:rsidR="00000000" w:rsidDel="00000000" w:rsidP="00000000" w:rsidRDefault="00000000" w:rsidRPr="00000000">
      <w:pPr>
        <w:spacing w:line="480" w:lineRule="auto"/>
        <w:contextualSpacing w:val="0"/>
      </w:pPr>
      <w:r w:rsidDel="00000000" w:rsidR="00000000" w:rsidRPr="00000000">
        <w:rPr>
          <w:sz w:val="28"/>
          <w:szCs w:val="28"/>
          <w:rtl w:val="0"/>
        </w:rPr>
        <w:t xml:space="preserve">POLI Midterm</w:t>
      </w:r>
      <w:r w:rsidDel="00000000" w:rsidR="00000000" w:rsidRPr="00000000">
        <w:rPr>
          <w:rtl w:val="0"/>
        </w:rPr>
      </w:r>
    </w:p>
    <w:p w:rsidR="00000000" w:rsidDel="00000000" w:rsidP="00000000" w:rsidRDefault="00000000" w:rsidRPr="00000000">
      <w:pPr>
        <w:spacing w:line="480" w:lineRule="auto"/>
        <w:contextualSpacing w:val="0"/>
      </w:pPr>
      <w:r w:rsidDel="00000000" w:rsidR="00000000" w:rsidRPr="00000000">
        <w:rPr>
          <w:rtl w:val="0"/>
        </w:rPr>
      </w:r>
    </w:p>
    <w:p w:rsidR="00000000" w:rsidDel="00000000" w:rsidP="00000000" w:rsidRDefault="00000000" w:rsidRPr="00000000">
      <w:pPr>
        <w:spacing w:line="480" w:lineRule="auto"/>
        <w:contextualSpacing w:val="0"/>
      </w:pPr>
      <w:commentRangeStart w:id="0"/>
      <w:r w:rsidDel="00000000" w:rsidR="00000000" w:rsidRPr="00000000">
        <w:rPr>
          <w:b w:val="1"/>
          <w:sz w:val="24"/>
          <w:szCs w:val="24"/>
          <w:u w:val="single"/>
          <w:rtl w:val="0"/>
        </w:rPr>
        <w:t xml:space="preserve">Key Terms:</w:t>
      </w:r>
      <w:commentRangeEnd w:id="0"/>
      <w:r w:rsidDel="00000000" w:rsidR="00000000" w:rsidRPr="00000000">
        <w:commentReference w:id="0"/>
      </w:r>
      <w:r w:rsidDel="00000000" w:rsidR="00000000" w:rsidRPr="00000000">
        <w:rPr>
          <w:rtl w:val="0"/>
        </w:rPr>
      </w:r>
    </w:p>
    <w:p w:rsidR="00000000" w:rsidDel="00000000" w:rsidP="00000000" w:rsidRDefault="00000000" w:rsidRPr="00000000">
      <w:pPr>
        <w:numPr>
          <w:ilvl w:val="0"/>
          <w:numId w:val="1"/>
        </w:numPr>
        <w:spacing w:line="480" w:lineRule="auto"/>
        <w:ind w:left="720" w:hanging="360"/>
        <w:contextualSpacing w:val="1"/>
        <w:rPr>
          <w:b w:val="1"/>
          <w:sz w:val="24"/>
          <w:szCs w:val="24"/>
          <w:u w:val="none"/>
        </w:rPr>
      </w:pPr>
      <w:r w:rsidDel="00000000" w:rsidR="00000000" w:rsidRPr="00000000">
        <w:rPr>
          <w:b w:val="1"/>
          <w:sz w:val="24"/>
          <w:szCs w:val="24"/>
          <w:rtl w:val="0"/>
        </w:rPr>
        <w:t xml:space="preserve">Political Science - </w:t>
      </w:r>
      <w:r w:rsidDel="00000000" w:rsidR="00000000" w:rsidRPr="00000000">
        <w:rPr>
          <w:sz w:val="24"/>
          <w:szCs w:val="24"/>
          <w:rtl w:val="0"/>
        </w:rPr>
        <w:t xml:space="preserve">The way in which we study ( a method of acquiring knowledge) and does research to support a hypothesis in the field of politics. Asks questions about methods (given unstable society and given technology) , a process or peer-review . </w:t>
      </w:r>
    </w:p>
    <w:p w:rsidR="00000000" w:rsidDel="00000000" w:rsidP="00000000" w:rsidRDefault="00000000" w:rsidRPr="00000000">
      <w:pPr>
        <w:numPr>
          <w:ilvl w:val="0"/>
          <w:numId w:val="1"/>
        </w:numPr>
        <w:spacing w:line="480" w:lineRule="auto"/>
        <w:ind w:left="720" w:hanging="360"/>
        <w:contextualSpacing w:val="1"/>
        <w:rPr>
          <w:b w:val="1"/>
          <w:sz w:val="24"/>
          <w:szCs w:val="24"/>
          <w:u w:val="none"/>
        </w:rPr>
      </w:pPr>
      <w:r w:rsidDel="00000000" w:rsidR="00000000" w:rsidRPr="00000000">
        <w:rPr>
          <w:b w:val="1"/>
          <w:sz w:val="24"/>
          <w:szCs w:val="24"/>
          <w:rtl w:val="0"/>
        </w:rPr>
        <w:t xml:space="preserve">State - </w:t>
      </w:r>
      <w:r w:rsidDel="00000000" w:rsidR="00000000" w:rsidRPr="00000000">
        <w:rPr>
          <w:sz w:val="24"/>
          <w:szCs w:val="24"/>
          <w:rtl w:val="0"/>
        </w:rPr>
        <w:t xml:space="preserve">an authoritative and governmental structure that is a collection of institutions such as a head of state , constitution , legislative, executive , court system (judiciary), military and enforcement (police) and education system.   </w:t>
      </w:r>
      <w:r w:rsidDel="00000000" w:rsidR="00000000" w:rsidRPr="00000000">
        <w:rPr>
          <w:rtl w:val="0"/>
        </w:rPr>
      </w:r>
    </w:p>
    <w:p w:rsidR="00000000" w:rsidDel="00000000" w:rsidP="00000000" w:rsidRDefault="00000000" w:rsidRPr="00000000">
      <w:pPr>
        <w:numPr>
          <w:ilvl w:val="0"/>
          <w:numId w:val="1"/>
        </w:numPr>
        <w:spacing w:line="480" w:lineRule="auto"/>
        <w:ind w:left="720" w:hanging="360"/>
        <w:contextualSpacing w:val="1"/>
        <w:rPr>
          <w:b w:val="1"/>
          <w:sz w:val="24"/>
          <w:szCs w:val="24"/>
          <w:u w:val="none"/>
        </w:rPr>
      </w:pPr>
      <w:r w:rsidDel="00000000" w:rsidR="00000000" w:rsidRPr="00000000">
        <w:rPr>
          <w:b w:val="1"/>
          <w:sz w:val="24"/>
          <w:szCs w:val="24"/>
          <w:rtl w:val="0"/>
        </w:rPr>
        <w:t xml:space="preserve">Federation (gov type): </w:t>
      </w:r>
      <w:r w:rsidDel="00000000" w:rsidR="00000000" w:rsidRPr="00000000">
        <w:rPr>
          <w:sz w:val="24"/>
          <w:szCs w:val="24"/>
          <w:rtl w:val="0"/>
        </w:rPr>
        <w:t xml:space="preserve">Government with two levels (in Canada national and provincial) that divide powers between them, so different levels have different areas of jurisdiction. </w:t>
      </w:r>
    </w:p>
    <w:p w:rsidR="00000000" w:rsidDel="00000000" w:rsidP="00000000" w:rsidRDefault="00000000" w:rsidRPr="00000000">
      <w:pPr>
        <w:numPr>
          <w:ilvl w:val="0"/>
          <w:numId w:val="1"/>
        </w:numPr>
        <w:spacing w:line="480" w:lineRule="auto"/>
        <w:ind w:left="720" w:hanging="360"/>
        <w:contextualSpacing w:val="1"/>
        <w:rPr>
          <w:b w:val="1"/>
          <w:sz w:val="24"/>
          <w:szCs w:val="24"/>
          <w:u w:val="none"/>
        </w:rPr>
      </w:pPr>
      <w:r w:rsidDel="00000000" w:rsidR="00000000" w:rsidRPr="00000000">
        <w:rPr>
          <w:b w:val="1"/>
          <w:sz w:val="24"/>
          <w:szCs w:val="24"/>
          <w:rtl w:val="0"/>
        </w:rPr>
        <w:t xml:space="preserve">United Empire Loyalists: </w:t>
      </w:r>
      <w:r w:rsidDel="00000000" w:rsidR="00000000" w:rsidRPr="00000000">
        <w:rPr>
          <w:sz w:val="24"/>
          <w:szCs w:val="24"/>
          <w:rtl w:val="0"/>
        </w:rPr>
        <w:t xml:space="preserve">People loyal to the British Crown who moved into southern Ontario after the American Revolution. </w:t>
      </w:r>
    </w:p>
    <w:p w:rsidR="00000000" w:rsidDel="00000000" w:rsidP="00000000" w:rsidRDefault="00000000" w:rsidRPr="00000000">
      <w:pPr>
        <w:numPr>
          <w:ilvl w:val="0"/>
          <w:numId w:val="1"/>
        </w:numPr>
        <w:spacing w:line="480" w:lineRule="auto"/>
        <w:ind w:left="720" w:hanging="360"/>
        <w:contextualSpacing w:val="1"/>
        <w:rPr>
          <w:b w:val="1"/>
          <w:sz w:val="24"/>
          <w:szCs w:val="24"/>
          <w:u w:val="none"/>
        </w:rPr>
      </w:pPr>
      <w:r w:rsidDel="00000000" w:rsidR="00000000" w:rsidRPr="00000000">
        <w:rPr>
          <w:b w:val="1"/>
          <w:sz w:val="24"/>
          <w:szCs w:val="24"/>
          <w:rtl w:val="0"/>
        </w:rPr>
        <w:t xml:space="preserve">Canadian Constitution</w:t>
      </w:r>
    </w:p>
    <w:p w:rsidR="00000000" w:rsidDel="00000000" w:rsidP="00000000" w:rsidRDefault="00000000" w:rsidRPr="00000000">
      <w:pPr>
        <w:numPr>
          <w:ilvl w:val="0"/>
          <w:numId w:val="1"/>
        </w:numPr>
        <w:spacing w:line="480" w:lineRule="auto"/>
        <w:ind w:left="720" w:hanging="360"/>
        <w:contextualSpacing w:val="1"/>
        <w:rPr>
          <w:b w:val="1"/>
          <w:sz w:val="24"/>
          <w:szCs w:val="24"/>
          <w:u w:val="none"/>
        </w:rPr>
      </w:pPr>
      <w:r w:rsidDel="00000000" w:rsidR="00000000" w:rsidRPr="00000000">
        <w:rPr>
          <w:b w:val="1"/>
          <w:sz w:val="24"/>
          <w:szCs w:val="24"/>
          <w:rtl w:val="0"/>
        </w:rPr>
        <w:t xml:space="preserve">Royal Proclamation</w:t>
      </w:r>
    </w:p>
    <w:p w:rsidR="00000000" w:rsidDel="00000000" w:rsidP="00000000" w:rsidRDefault="00000000" w:rsidRPr="00000000">
      <w:pPr>
        <w:numPr>
          <w:ilvl w:val="0"/>
          <w:numId w:val="1"/>
        </w:numPr>
        <w:spacing w:line="480" w:lineRule="auto"/>
        <w:ind w:left="720" w:hanging="360"/>
        <w:contextualSpacing w:val="1"/>
        <w:rPr>
          <w:b w:val="1"/>
          <w:sz w:val="24"/>
          <w:szCs w:val="24"/>
          <w:u w:val="none"/>
        </w:rPr>
      </w:pPr>
      <w:r w:rsidDel="00000000" w:rsidR="00000000" w:rsidRPr="00000000">
        <w:rPr>
          <w:b w:val="1"/>
          <w:sz w:val="24"/>
          <w:szCs w:val="24"/>
          <w:rtl w:val="0"/>
        </w:rPr>
        <w:t xml:space="preserve">Head of State: </w:t>
      </w:r>
      <w:r w:rsidDel="00000000" w:rsidR="00000000" w:rsidRPr="00000000">
        <w:rPr>
          <w:sz w:val="24"/>
          <w:szCs w:val="24"/>
          <w:rtl w:val="0"/>
        </w:rPr>
        <w:t xml:space="preserve">Queen Elizabeth II (represented by the Governor General)  I</w:t>
      </w:r>
      <w:r w:rsidDel="00000000" w:rsidR="00000000" w:rsidRPr="00000000">
        <w:rPr>
          <w:sz w:val="24"/>
          <w:szCs w:val="24"/>
          <w:highlight w:val="white"/>
          <w:rtl w:val="0"/>
        </w:rPr>
        <w:t xml:space="preserve">n the Canadian understanding, a ceremonial figure who holds high status in a political system but has little power. The British monarch is described as Canada’s head of state. </w:t>
      </w:r>
      <w:r w:rsidDel="00000000" w:rsidR="00000000" w:rsidRPr="00000000">
        <w:rPr>
          <w:rtl w:val="0"/>
        </w:rPr>
      </w:r>
    </w:p>
    <w:p w:rsidR="00000000" w:rsidDel="00000000" w:rsidP="00000000" w:rsidRDefault="00000000" w:rsidRPr="00000000">
      <w:pPr>
        <w:numPr>
          <w:ilvl w:val="0"/>
          <w:numId w:val="1"/>
        </w:numPr>
        <w:spacing w:line="480" w:lineRule="auto"/>
        <w:ind w:left="720" w:hanging="360"/>
        <w:contextualSpacing w:val="1"/>
        <w:rPr>
          <w:b w:val="1"/>
          <w:sz w:val="24"/>
          <w:szCs w:val="24"/>
          <w:u w:val="none"/>
        </w:rPr>
      </w:pPr>
      <w:r w:rsidDel="00000000" w:rsidR="00000000" w:rsidRPr="00000000">
        <w:rPr>
          <w:b w:val="1"/>
          <w:sz w:val="24"/>
          <w:szCs w:val="24"/>
          <w:rtl w:val="0"/>
        </w:rPr>
        <w:t xml:space="preserve">Head of Government</w:t>
      </w:r>
    </w:p>
    <w:p w:rsidR="00000000" w:rsidDel="00000000" w:rsidP="00000000" w:rsidRDefault="00000000" w:rsidRPr="00000000">
      <w:pPr>
        <w:numPr>
          <w:ilvl w:val="0"/>
          <w:numId w:val="1"/>
        </w:numPr>
        <w:spacing w:line="480" w:lineRule="auto"/>
        <w:ind w:left="720" w:hanging="360"/>
        <w:contextualSpacing w:val="1"/>
        <w:rPr>
          <w:b w:val="1"/>
          <w:sz w:val="24"/>
          <w:szCs w:val="24"/>
          <w:u w:val="none"/>
        </w:rPr>
      </w:pPr>
      <w:r w:rsidDel="00000000" w:rsidR="00000000" w:rsidRPr="00000000">
        <w:rPr>
          <w:b w:val="1"/>
          <w:sz w:val="24"/>
          <w:szCs w:val="24"/>
          <w:rtl w:val="0"/>
        </w:rPr>
        <w:t xml:space="preserve">House of Commons - </w:t>
      </w:r>
      <w:r w:rsidDel="00000000" w:rsidR="00000000" w:rsidRPr="00000000">
        <w:rPr>
          <w:sz w:val="24"/>
          <w:szCs w:val="24"/>
          <w:rtl w:val="0"/>
        </w:rPr>
        <w:t xml:space="preserve">Lower house of the Canadian legislature that is filled with elected members. T</w:t>
      </w:r>
      <w:r w:rsidDel="00000000" w:rsidR="00000000" w:rsidRPr="00000000">
        <w:rPr>
          <w:sz w:val="24"/>
          <w:szCs w:val="24"/>
          <w:highlight w:val="white"/>
          <w:rtl w:val="0"/>
        </w:rPr>
        <w:t xml:space="preserve">he House of Commons has two basic jobs, proposing and voting on legislation, and appointing the Government of Canada. </w:t>
      </w:r>
      <w:r w:rsidDel="00000000" w:rsidR="00000000" w:rsidRPr="00000000">
        <w:rPr>
          <w:rtl w:val="0"/>
        </w:rPr>
      </w:r>
    </w:p>
    <w:p w:rsidR="00000000" w:rsidDel="00000000" w:rsidP="00000000" w:rsidRDefault="00000000" w:rsidRPr="00000000">
      <w:pPr>
        <w:numPr>
          <w:ilvl w:val="0"/>
          <w:numId w:val="1"/>
        </w:numPr>
        <w:spacing w:line="480" w:lineRule="auto"/>
        <w:ind w:left="720" w:hanging="360"/>
        <w:contextualSpacing w:val="1"/>
        <w:rPr>
          <w:b w:val="1"/>
          <w:sz w:val="24"/>
          <w:szCs w:val="24"/>
          <w:u w:val="none"/>
        </w:rPr>
      </w:pPr>
      <w:r w:rsidDel="00000000" w:rsidR="00000000" w:rsidRPr="00000000">
        <w:rPr>
          <w:b w:val="1"/>
          <w:sz w:val="24"/>
          <w:szCs w:val="24"/>
          <w:rtl w:val="0"/>
        </w:rPr>
        <w:t xml:space="preserve">Senate - </w:t>
      </w:r>
      <w:r w:rsidDel="00000000" w:rsidR="00000000" w:rsidRPr="00000000">
        <w:rPr>
          <w:sz w:val="24"/>
          <w:szCs w:val="24"/>
          <w:rtl w:val="0"/>
        </w:rPr>
        <w:t xml:space="preserve">Upper house of the Canadian legislature that is filled with appointed members who are modeled after the House of Lords. They are largely ceremonial. </w:t>
      </w:r>
    </w:p>
    <w:p w:rsidR="00000000" w:rsidDel="00000000" w:rsidP="00000000" w:rsidRDefault="00000000" w:rsidRPr="00000000">
      <w:pPr>
        <w:numPr>
          <w:ilvl w:val="0"/>
          <w:numId w:val="1"/>
        </w:numPr>
        <w:spacing w:line="480" w:lineRule="auto"/>
        <w:ind w:left="720" w:hanging="360"/>
        <w:contextualSpacing w:val="1"/>
        <w:rPr>
          <w:b w:val="1"/>
          <w:sz w:val="24"/>
          <w:szCs w:val="24"/>
          <w:u w:val="none"/>
        </w:rPr>
      </w:pPr>
      <w:r w:rsidDel="00000000" w:rsidR="00000000" w:rsidRPr="00000000">
        <w:rPr>
          <w:b w:val="1"/>
          <w:sz w:val="24"/>
          <w:szCs w:val="24"/>
          <w:rtl w:val="0"/>
        </w:rPr>
        <w:t xml:space="preserve">Constitution Act 1867</w:t>
      </w:r>
    </w:p>
    <w:p w:rsidR="00000000" w:rsidDel="00000000" w:rsidP="00000000" w:rsidRDefault="00000000" w:rsidRPr="00000000">
      <w:pPr>
        <w:numPr>
          <w:ilvl w:val="0"/>
          <w:numId w:val="1"/>
        </w:numPr>
        <w:spacing w:line="480" w:lineRule="auto"/>
        <w:ind w:left="720" w:hanging="360"/>
        <w:contextualSpacing w:val="1"/>
        <w:rPr>
          <w:b w:val="1"/>
          <w:sz w:val="24"/>
          <w:szCs w:val="24"/>
          <w:u w:val="none"/>
        </w:rPr>
      </w:pPr>
      <w:r w:rsidDel="00000000" w:rsidR="00000000" w:rsidRPr="00000000">
        <w:rPr>
          <w:b w:val="1"/>
          <w:sz w:val="24"/>
          <w:szCs w:val="24"/>
          <w:rtl w:val="0"/>
        </w:rPr>
        <w:t xml:space="preserve">Political culture</w:t>
      </w:r>
    </w:p>
    <w:p w:rsidR="00000000" w:rsidDel="00000000" w:rsidP="00000000" w:rsidRDefault="00000000" w:rsidRPr="00000000">
      <w:pPr>
        <w:numPr>
          <w:ilvl w:val="0"/>
          <w:numId w:val="1"/>
        </w:numPr>
        <w:spacing w:line="480" w:lineRule="auto"/>
        <w:ind w:left="720" w:hanging="360"/>
        <w:contextualSpacing w:val="1"/>
        <w:rPr>
          <w:b w:val="1"/>
          <w:sz w:val="24"/>
          <w:szCs w:val="24"/>
          <w:u w:val="none"/>
        </w:rPr>
      </w:pPr>
      <w:r w:rsidDel="00000000" w:rsidR="00000000" w:rsidRPr="00000000">
        <w:rPr>
          <w:b w:val="1"/>
          <w:sz w:val="24"/>
          <w:szCs w:val="24"/>
          <w:rtl w:val="0"/>
        </w:rPr>
        <w:t xml:space="preserve">Ideology</w:t>
      </w:r>
    </w:p>
    <w:p w:rsidR="00000000" w:rsidDel="00000000" w:rsidP="00000000" w:rsidRDefault="00000000" w:rsidRPr="00000000">
      <w:pPr>
        <w:numPr>
          <w:ilvl w:val="0"/>
          <w:numId w:val="1"/>
        </w:numPr>
        <w:spacing w:line="480" w:lineRule="auto"/>
        <w:ind w:left="720" w:hanging="360"/>
        <w:contextualSpacing w:val="1"/>
        <w:rPr>
          <w:b w:val="1"/>
          <w:sz w:val="24"/>
          <w:szCs w:val="24"/>
          <w:u w:val="none"/>
        </w:rPr>
      </w:pPr>
      <w:r w:rsidDel="00000000" w:rsidR="00000000" w:rsidRPr="00000000">
        <w:rPr>
          <w:b w:val="1"/>
          <w:sz w:val="24"/>
          <w:szCs w:val="24"/>
          <w:rtl w:val="0"/>
        </w:rPr>
        <w:t xml:space="preserve">Red Tory - </w:t>
      </w:r>
      <w:r w:rsidDel="00000000" w:rsidR="00000000" w:rsidRPr="00000000">
        <w:rPr>
          <w:sz w:val="24"/>
          <w:szCs w:val="24"/>
          <w:rtl w:val="0"/>
        </w:rPr>
        <w:t xml:space="preserve">socially - liberal conservative political philosophy that seeks to uphold social stratification of elite members. Traced back to British autocracy , these members readily adopt social welfare practices and believe in their responsibility to govern justly and look over the masses by running educational services or soup kitchens. Minimum governmental involvement , “business-friendly”, see value of lower taxes (but red tories are willing to pay taxes for social welfare). </w:t>
      </w:r>
    </w:p>
    <w:p w:rsidR="00000000" w:rsidDel="00000000" w:rsidP="00000000" w:rsidRDefault="00000000" w:rsidRPr="00000000">
      <w:pPr>
        <w:numPr>
          <w:ilvl w:val="0"/>
          <w:numId w:val="1"/>
        </w:numPr>
        <w:spacing w:line="480" w:lineRule="auto"/>
        <w:ind w:left="720" w:hanging="360"/>
        <w:contextualSpacing w:val="1"/>
        <w:rPr>
          <w:b w:val="1"/>
          <w:sz w:val="24"/>
          <w:szCs w:val="24"/>
          <w:u w:val="none"/>
        </w:rPr>
      </w:pPr>
      <w:r w:rsidDel="00000000" w:rsidR="00000000" w:rsidRPr="00000000">
        <w:rPr>
          <w:b w:val="1"/>
          <w:sz w:val="24"/>
          <w:szCs w:val="24"/>
          <w:rtl w:val="0"/>
        </w:rPr>
        <w:t xml:space="preserve">Neo-Conservative </w:t>
      </w:r>
      <w:r w:rsidDel="00000000" w:rsidR="00000000" w:rsidRPr="00000000">
        <w:rPr>
          <w:sz w:val="24"/>
          <w:szCs w:val="24"/>
          <w:rtl w:val="0"/>
        </w:rPr>
        <w:t xml:space="preserve">- “New” conservative that does not want to protect the elites in the social hierarchy (contrast with the Red Tories). Typically socially conservative (right-wing on social issues) such as women’s rights , abortion , same-sex marriage. These beliefs were religiously based from the U.S fundamental churches and emerged in the 1980s. </w:t>
      </w:r>
    </w:p>
    <w:p w:rsidR="00000000" w:rsidDel="00000000" w:rsidP="00000000" w:rsidRDefault="00000000" w:rsidRPr="00000000">
      <w:pPr>
        <w:numPr>
          <w:ilvl w:val="0"/>
          <w:numId w:val="1"/>
        </w:numPr>
        <w:spacing w:line="480" w:lineRule="auto"/>
        <w:ind w:left="720" w:hanging="360"/>
        <w:contextualSpacing w:val="1"/>
        <w:rPr>
          <w:b w:val="1"/>
          <w:sz w:val="24"/>
          <w:szCs w:val="24"/>
          <w:u w:val="none"/>
        </w:rPr>
      </w:pPr>
      <w:r w:rsidDel="00000000" w:rsidR="00000000" w:rsidRPr="00000000">
        <w:rPr>
          <w:b w:val="1"/>
          <w:sz w:val="24"/>
          <w:szCs w:val="24"/>
          <w:rtl w:val="0"/>
        </w:rPr>
        <w:t xml:space="preserve">Classical Liberal </w:t>
      </w:r>
      <w:r w:rsidDel="00000000" w:rsidR="00000000" w:rsidRPr="00000000">
        <w:rPr>
          <w:sz w:val="24"/>
          <w:szCs w:val="24"/>
          <w:rtl w:val="0"/>
        </w:rPr>
        <w:t xml:space="preserve">- A political philosophy that emerged in the 15th century , from individuals who resisted the authority of the crown and church and was based upon the freedom of economics and property. They believed that the individual is paramount and cannot be arbitrary taken away , they wanted the state to be “modest” in size. Equal rights to economic activity , “business friendly” , unequal right of oppurtunity (women’s rights) . Later evolved to say someone must be provide people with the necessary resources (i.e public education, water system (disease prevention).  </w:t>
      </w:r>
    </w:p>
    <w:p w:rsidR="00000000" w:rsidDel="00000000" w:rsidP="00000000" w:rsidRDefault="00000000" w:rsidRPr="00000000">
      <w:pPr>
        <w:numPr>
          <w:ilvl w:val="0"/>
          <w:numId w:val="1"/>
        </w:numPr>
        <w:spacing w:line="480" w:lineRule="auto"/>
        <w:ind w:left="720" w:hanging="360"/>
        <w:contextualSpacing w:val="1"/>
        <w:rPr>
          <w:b w:val="1"/>
          <w:sz w:val="24"/>
          <w:szCs w:val="24"/>
          <w:u w:val="none"/>
        </w:rPr>
      </w:pPr>
      <w:r w:rsidDel="00000000" w:rsidR="00000000" w:rsidRPr="00000000">
        <w:rPr>
          <w:b w:val="1"/>
          <w:sz w:val="24"/>
          <w:szCs w:val="24"/>
          <w:rtl w:val="0"/>
        </w:rPr>
        <w:t xml:space="preserve">Reform Liberal </w:t>
      </w:r>
    </w:p>
    <w:p w:rsidR="00000000" w:rsidDel="00000000" w:rsidP="00000000" w:rsidRDefault="00000000" w:rsidRPr="00000000">
      <w:pPr>
        <w:numPr>
          <w:ilvl w:val="0"/>
          <w:numId w:val="1"/>
        </w:numPr>
        <w:spacing w:line="480" w:lineRule="auto"/>
        <w:ind w:left="720" w:hanging="360"/>
        <w:contextualSpacing w:val="1"/>
        <w:rPr>
          <w:b w:val="1"/>
          <w:sz w:val="24"/>
          <w:szCs w:val="24"/>
          <w:u w:val="none"/>
        </w:rPr>
      </w:pPr>
      <w:r w:rsidDel="00000000" w:rsidR="00000000" w:rsidRPr="00000000">
        <w:rPr>
          <w:b w:val="1"/>
          <w:sz w:val="24"/>
          <w:szCs w:val="24"/>
          <w:rtl w:val="0"/>
        </w:rPr>
        <w:t xml:space="preserve">Social Democrat </w:t>
      </w:r>
      <w:r w:rsidDel="00000000" w:rsidR="00000000" w:rsidRPr="00000000">
        <w:rPr>
          <w:sz w:val="24"/>
          <w:szCs w:val="24"/>
          <w:rtl w:val="0"/>
        </w:rPr>
        <w:t xml:space="preserve">- (often related towards communism) where the rights of an individual are subordinate to the rights of the collective. In Europe it promoted many communistic ideals in a democratic setting. Unions following the Industrial Revolution as a bargaining chip and established the idea of the working class could control the state in democratic ways. Social democracy has the idea of as government having a legitimate role in the economy through democratic means so the state owns some means of production (mixed economy). Welfare state , employment insurance , help for the disabled , income support , education and healthcare. </w:t>
      </w:r>
    </w:p>
    <w:p w:rsidR="00000000" w:rsidDel="00000000" w:rsidP="00000000" w:rsidRDefault="00000000" w:rsidRPr="00000000">
      <w:pPr>
        <w:numPr>
          <w:ilvl w:val="0"/>
          <w:numId w:val="1"/>
        </w:numPr>
        <w:spacing w:line="480" w:lineRule="auto"/>
        <w:ind w:left="720" w:hanging="360"/>
        <w:contextualSpacing w:val="1"/>
        <w:rPr>
          <w:b w:val="1"/>
          <w:sz w:val="24"/>
          <w:szCs w:val="24"/>
          <w:u w:val="none"/>
        </w:rPr>
      </w:pPr>
      <w:r w:rsidDel="00000000" w:rsidR="00000000" w:rsidRPr="00000000">
        <w:rPr>
          <w:b w:val="1"/>
          <w:sz w:val="24"/>
          <w:szCs w:val="24"/>
          <w:rtl w:val="0"/>
        </w:rPr>
        <w:t xml:space="preserve">Communist </w:t>
      </w:r>
      <w:r w:rsidDel="00000000" w:rsidR="00000000" w:rsidRPr="00000000">
        <w:rPr>
          <w:sz w:val="24"/>
          <w:szCs w:val="24"/>
          <w:rtl w:val="0"/>
        </w:rPr>
        <w:t xml:space="preserve">- a political philosophy developed by Karl Marx , who theorized the communist state (a state where all the means of production is controlled by the state and working class makes decisions - highlights equality) will follow capitalism. Has had some of its beliefs incorporated into socialism  . </w:t>
      </w:r>
    </w:p>
    <w:p w:rsidR="00000000" w:rsidDel="00000000" w:rsidP="00000000" w:rsidRDefault="00000000" w:rsidRPr="00000000">
      <w:pPr>
        <w:numPr>
          <w:ilvl w:val="0"/>
          <w:numId w:val="1"/>
        </w:numPr>
        <w:spacing w:line="480" w:lineRule="auto"/>
        <w:ind w:left="720" w:hanging="360"/>
        <w:contextualSpacing w:val="1"/>
        <w:rPr>
          <w:b w:val="1"/>
          <w:sz w:val="24"/>
          <w:szCs w:val="24"/>
          <w:u w:val="none"/>
        </w:rPr>
      </w:pPr>
      <w:r w:rsidDel="00000000" w:rsidR="00000000" w:rsidRPr="00000000">
        <w:rPr>
          <w:b w:val="1"/>
          <w:sz w:val="24"/>
          <w:szCs w:val="24"/>
          <w:rtl w:val="0"/>
        </w:rPr>
        <w:t xml:space="preserve">Nationalism - </w:t>
      </w:r>
      <w:r w:rsidDel="00000000" w:rsidR="00000000" w:rsidRPr="00000000">
        <w:rPr>
          <w:color w:val="252525"/>
          <w:sz w:val="21"/>
          <w:szCs w:val="21"/>
          <w:highlight w:val="white"/>
          <w:rtl w:val="0"/>
        </w:rPr>
        <w:t xml:space="preserve">Canadian nationalism seeks to promote the unity, independence, and well-being of </w:t>
      </w:r>
      <w:hyperlink r:id="rId6">
        <w:r w:rsidDel="00000000" w:rsidR="00000000" w:rsidRPr="00000000">
          <w:rPr>
            <w:color w:val="0b0080"/>
            <w:sz w:val="21"/>
            <w:szCs w:val="21"/>
            <w:highlight w:val="white"/>
            <w:rtl w:val="0"/>
          </w:rPr>
          <w:t xml:space="preserve">Canada</w:t>
        </w:r>
      </w:hyperlink>
      <w:r w:rsidDel="00000000" w:rsidR="00000000" w:rsidRPr="00000000">
        <w:rPr>
          <w:color w:val="252525"/>
          <w:sz w:val="21"/>
          <w:szCs w:val="21"/>
          <w:highlight w:val="white"/>
          <w:rtl w:val="0"/>
        </w:rPr>
        <w:t xml:space="preserve"> and Canadians. Canadian nationalism has been a significant political force since the 19th century and has typically manifested itself as seeking to advance Canada's independence from influence of the </w:t>
      </w:r>
      <w:hyperlink r:id="rId7">
        <w:r w:rsidDel="00000000" w:rsidR="00000000" w:rsidRPr="00000000">
          <w:rPr>
            <w:color w:val="0b0080"/>
            <w:sz w:val="21"/>
            <w:szCs w:val="21"/>
            <w:highlight w:val="white"/>
            <w:rtl w:val="0"/>
          </w:rPr>
          <w:t xml:space="preserve">United Kingdom</w:t>
        </w:r>
      </w:hyperlink>
      <w:r w:rsidDel="00000000" w:rsidR="00000000" w:rsidRPr="00000000">
        <w:rPr>
          <w:color w:val="252525"/>
          <w:sz w:val="21"/>
          <w:szCs w:val="21"/>
          <w:highlight w:val="white"/>
          <w:rtl w:val="0"/>
        </w:rPr>
        <w:t xml:space="preserve"> and especially the </w:t>
      </w:r>
      <w:hyperlink r:id="rId8">
        <w:r w:rsidDel="00000000" w:rsidR="00000000" w:rsidRPr="00000000">
          <w:rPr>
            <w:color w:val="0b0080"/>
            <w:sz w:val="21"/>
            <w:szCs w:val="21"/>
            <w:highlight w:val="white"/>
            <w:rtl w:val="0"/>
          </w:rPr>
          <w:t xml:space="preserve">United States of America</w:t>
        </w:r>
      </w:hyperlink>
      <w:r w:rsidDel="00000000" w:rsidR="00000000" w:rsidRPr="00000000">
        <w:rPr>
          <w:color w:val="252525"/>
          <w:sz w:val="21"/>
          <w:szCs w:val="21"/>
          <w:highlight w:val="white"/>
          <w:rtl w:val="0"/>
        </w:rPr>
        <w:t xml:space="preserve">.</w:t>
      </w:r>
      <w:hyperlink r:id="rId9">
        <w:r w:rsidDel="00000000" w:rsidR="00000000" w:rsidRPr="00000000">
          <w:rPr>
            <w:color w:val="0b0080"/>
            <w:sz w:val="28"/>
            <w:szCs w:val="28"/>
            <w:highlight w:val="white"/>
            <w:vertAlign w:val="superscript"/>
            <w:rtl w:val="0"/>
          </w:rPr>
          <w:t xml:space="preserve">[1]</w:t>
        </w:r>
      </w:hyperlink>
      <w:r w:rsidDel="00000000" w:rsidR="00000000" w:rsidRPr="00000000">
        <w:rPr>
          <w:color w:val="252525"/>
          <w:sz w:val="21"/>
          <w:szCs w:val="21"/>
          <w:highlight w:val="white"/>
          <w:rtl w:val="0"/>
        </w:rPr>
        <w:t xml:space="preserve">Since the 1960s, most proponents of Canadian nationalism have advocated a </w:t>
      </w:r>
      <w:hyperlink r:id="rId10">
        <w:r w:rsidDel="00000000" w:rsidR="00000000" w:rsidRPr="00000000">
          <w:rPr>
            <w:color w:val="0b0080"/>
            <w:sz w:val="21"/>
            <w:szCs w:val="21"/>
            <w:highlight w:val="white"/>
            <w:rtl w:val="0"/>
          </w:rPr>
          <w:t xml:space="preserve">civic nationalism</w:t>
        </w:r>
      </w:hyperlink>
      <w:r w:rsidDel="00000000" w:rsidR="00000000" w:rsidRPr="00000000">
        <w:rPr>
          <w:color w:val="252525"/>
          <w:sz w:val="21"/>
          <w:szCs w:val="21"/>
          <w:highlight w:val="white"/>
          <w:rtl w:val="0"/>
        </w:rPr>
        <w:t xml:space="preserve"> due to Canada's cultural diversity that specifically has sought to equalize citizenship, especially for </w:t>
      </w:r>
      <w:hyperlink r:id="rId11">
        <w:r w:rsidDel="00000000" w:rsidR="00000000" w:rsidRPr="00000000">
          <w:rPr>
            <w:color w:val="0b0080"/>
            <w:sz w:val="21"/>
            <w:szCs w:val="21"/>
            <w:highlight w:val="white"/>
            <w:rtl w:val="0"/>
          </w:rPr>
          <w:t xml:space="preserve">Québécois</w:t>
        </w:r>
      </w:hyperlink>
      <w:r w:rsidDel="00000000" w:rsidR="00000000" w:rsidRPr="00000000">
        <w:rPr>
          <w:color w:val="252525"/>
          <w:sz w:val="21"/>
          <w:szCs w:val="21"/>
          <w:highlight w:val="white"/>
          <w:rtl w:val="0"/>
        </w:rPr>
        <w:t xml:space="preserve">, who historically faced assimilationist pressure from English Canadian-dominated governments</w:t>
      </w:r>
      <w:r w:rsidDel="00000000" w:rsidR="00000000" w:rsidRPr="00000000">
        <w:rPr>
          <w:rtl w:val="0"/>
        </w:rPr>
      </w:r>
    </w:p>
    <w:p w:rsidR="00000000" w:rsidDel="00000000" w:rsidP="00000000" w:rsidRDefault="00000000" w:rsidRPr="00000000">
      <w:pPr>
        <w:numPr>
          <w:ilvl w:val="1"/>
          <w:numId w:val="1"/>
        </w:numPr>
        <w:spacing w:line="480" w:lineRule="auto"/>
        <w:ind w:left="1440" w:hanging="360"/>
        <w:contextualSpacing w:val="1"/>
        <w:rPr>
          <w:b w:val="1"/>
          <w:sz w:val="24"/>
          <w:szCs w:val="24"/>
          <w:u w:val="none"/>
        </w:rPr>
      </w:pPr>
      <w:r w:rsidDel="00000000" w:rsidR="00000000" w:rsidRPr="00000000">
        <w:rPr>
          <w:b w:val="1"/>
          <w:sz w:val="24"/>
          <w:szCs w:val="24"/>
          <w:rtl w:val="0"/>
        </w:rPr>
        <w:t xml:space="preserve">Civic Nationalism</w:t>
      </w:r>
    </w:p>
    <w:p w:rsidR="00000000" w:rsidDel="00000000" w:rsidP="00000000" w:rsidRDefault="00000000" w:rsidRPr="00000000">
      <w:pPr>
        <w:numPr>
          <w:ilvl w:val="1"/>
          <w:numId w:val="1"/>
        </w:numPr>
        <w:spacing w:line="480" w:lineRule="auto"/>
        <w:ind w:left="1440" w:hanging="360"/>
        <w:contextualSpacing w:val="1"/>
        <w:rPr>
          <w:b w:val="1"/>
          <w:sz w:val="24"/>
          <w:szCs w:val="24"/>
          <w:u w:val="none"/>
        </w:rPr>
      </w:pPr>
      <w:r w:rsidDel="00000000" w:rsidR="00000000" w:rsidRPr="00000000">
        <w:rPr>
          <w:b w:val="1"/>
          <w:sz w:val="24"/>
          <w:szCs w:val="24"/>
          <w:rtl w:val="0"/>
        </w:rPr>
        <w:t xml:space="preserve">Ethnic Nationalism</w:t>
      </w:r>
    </w:p>
    <w:p w:rsidR="00000000" w:rsidDel="00000000" w:rsidP="00000000" w:rsidRDefault="00000000" w:rsidRPr="00000000">
      <w:pPr>
        <w:numPr>
          <w:ilvl w:val="0"/>
          <w:numId w:val="1"/>
        </w:numPr>
        <w:spacing w:line="480" w:lineRule="auto"/>
        <w:ind w:left="720" w:hanging="360"/>
        <w:contextualSpacing w:val="1"/>
        <w:rPr>
          <w:b w:val="1"/>
          <w:sz w:val="24"/>
          <w:szCs w:val="24"/>
          <w:u w:val="none"/>
        </w:rPr>
      </w:pPr>
      <w:r w:rsidDel="00000000" w:rsidR="00000000" w:rsidRPr="00000000">
        <w:rPr>
          <w:b w:val="1"/>
          <w:sz w:val="24"/>
          <w:szCs w:val="24"/>
          <w:rtl w:val="0"/>
        </w:rPr>
        <w:t xml:space="preserve">Pur Laine - </w:t>
      </w:r>
      <w:r w:rsidDel="00000000" w:rsidR="00000000" w:rsidRPr="00000000">
        <w:rPr>
          <w:sz w:val="24"/>
          <w:szCs w:val="24"/>
          <w:rtl w:val="0"/>
        </w:rPr>
        <w:t xml:space="preserve">Individuals from the French Settlements in Quebec (up to 100 years that have a strong sense of ethnic identity. </w:t>
      </w:r>
    </w:p>
    <w:p w:rsidR="00000000" w:rsidDel="00000000" w:rsidP="00000000" w:rsidRDefault="00000000" w:rsidRPr="00000000">
      <w:pPr>
        <w:numPr>
          <w:ilvl w:val="0"/>
          <w:numId w:val="1"/>
        </w:numPr>
        <w:spacing w:line="480" w:lineRule="auto"/>
        <w:ind w:left="720" w:hanging="360"/>
        <w:contextualSpacing w:val="1"/>
        <w:rPr>
          <w:b w:val="1"/>
          <w:sz w:val="24"/>
          <w:szCs w:val="24"/>
          <w:u w:val="none"/>
        </w:rPr>
      </w:pPr>
      <w:r w:rsidDel="00000000" w:rsidR="00000000" w:rsidRPr="00000000">
        <w:rPr>
          <w:b w:val="1"/>
          <w:sz w:val="24"/>
          <w:szCs w:val="24"/>
          <w:rtl w:val="0"/>
        </w:rPr>
        <w:t xml:space="preserve">Multiculturalism: </w:t>
      </w:r>
      <w:r w:rsidDel="00000000" w:rsidR="00000000" w:rsidRPr="00000000">
        <w:rPr>
          <w:sz w:val="24"/>
          <w:szCs w:val="24"/>
          <w:rtl w:val="0"/>
        </w:rPr>
        <w:t xml:space="preserve">Historically, Canada was considered to be composed of two major groups, Anglo- and Francophones. Since the 1971 Royal Commission on Bilingualism and Biculturalism, which recognized the existence of many diverse ethnic groups in Canada, multiculturalism has been officially acknowledged as official policy, with the government providing support and funding for cultural events, festivals, programs and languages.</w:t>
      </w:r>
    </w:p>
    <w:p w:rsidR="00000000" w:rsidDel="00000000" w:rsidP="00000000" w:rsidRDefault="00000000" w:rsidRPr="00000000">
      <w:pPr>
        <w:numPr>
          <w:ilvl w:val="1"/>
          <w:numId w:val="1"/>
        </w:numPr>
        <w:spacing w:line="480" w:lineRule="auto"/>
        <w:ind w:left="1440" w:hanging="360"/>
        <w:contextualSpacing w:val="1"/>
        <w:rPr>
          <w:b w:val="1"/>
          <w:sz w:val="24"/>
          <w:szCs w:val="24"/>
          <w:u w:val="none"/>
        </w:rPr>
      </w:pPr>
      <w:r w:rsidDel="00000000" w:rsidR="00000000" w:rsidRPr="00000000">
        <w:rPr>
          <w:b w:val="1"/>
          <w:sz w:val="24"/>
          <w:szCs w:val="24"/>
          <w:rtl w:val="0"/>
        </w:rPr>
        <w:t xml:space="preserve">Interlocking: </w:t>
      </w:r>
      <w:r w:rsidDel="00000000" w:rsidR="00000000" w:rsidRPr="00000000">
        <w:rPr>
          <w:sz w:val="24"/>
          <w:szCs w:val="24"/>
          <w:rtl w:val="0"/>
        </w:rPr>
        <w:t xml:space="preserve">“Mixing” cultures</w:t>
      </w:r>
    </w:p>
    <w:p w:rsidR="00000000" w:rsidDel="00000000" w:rsidP="00000000" w:rsidRDefault="00000000" w:rsidRPr="00000000">
      <w:pPr>
        <w:numPr>
          <w:ilvl w:val="1"/>
          <w:numId w:val="1"/>
        </w:numPr>
        <w:spacing w:line="480" w:lineRule="auto"/>
        <w:ind w:left="1440" w:hanging="360"/>
        <w:contextualSpacing w:val="1"/>
        <w:rPr>
          <w:b w:val="1"/>
          <w:sz w:val="24"/>
          <w:szCs w:val="24"/>
          <w:u w:val="none"/>
        </w:rPr>
      </w:pPr>
      <w:r w:rsidDel="00000000" w:rsidR="00000000" w:rsidRPr="00000000">
        <w:rPr>
          <w:b w:val="1"/>
          <w:sz w:val="24"/>
          <w:szCs w:val="24"/>
          <w:rtl w:val="0"/>
        </w:rPr>
        <w:t xml:space="preserve">Separate : </w:t>
      </w:r>
      <w:r w:rsidDel="00000000" w:rsidR="00000000" w:rsidRPr="00000000">
        <w:rPr>
          <w:sz w:val="24"/>
          <w:szCs w:val="24"/>
          <w:rtl w:val="0"/>
        </w:rPr>
        <w:t xml:space="preserve">Separate Blocks of Culture </w:t>
      </w:r>
    </w:p>
    <w:p w:rsidR="00000000" w:rsidDel="00000000" w:rsidP="00000000" w:rsidRDefault="00000000" w:rsidRPr="00000000">
      <w:pPr>
        <w:numPr>
          <w:ilvl w:val="0"/>
          <w:numId w:val="1"/>
        </w:numPr>
        <w:spacing w:line="480" w:lineRule="auto"/>
        <w:ind w:left="720" w:hanging="360"/>
        <w:contextualSpacing w:val="1"/>
        <w:rPr>
          <w:b w:val="1"/>
          <w:sz w:val="24"/>
          <w:szCs w:val="24"/>
          <w:u w:val="none"/>
        </w:rPr>
      </w:pPr>
      <w:r w:rsidDel="00000000" w:rsidR="00000000" w:rsidRPr="00000000">
        <w:rPr>
          <w:b w:val="1"/>
          <w:sz w:val="24"/>
          <w:szCs w:val="24"/>
          <w:rtl w:val="0"/>
        </w:rPr>
        <w:t xml:space="preserve">RC on Bilingualism and Biculturalism - </w:t>
      </w:r>
      <w:r w:rsidDel="00000000" w:rsidR="00000000" w:rsidRPr="00000000">
        <w:rPr>
          <w:sz w:val="24"/>
          <w:szCs w:val="24"/>
          <w:rtl w:val="0"/>
        </w:rPr>
        <w:t xml:space="preserve">Historically, Canada was considered to be composed of two major groups, Anglo- and Francophones. Since the 1971 Royal Commission on Bilingualism and Biculturalism, which recognized the existence of many diverse ethnic groups in Canada, multiculturalism has been officially acknowledged as official policy, with the government providing support and funding for cultural events, festivals, programs and languages.</w:t>
      </w:r>
      <w:r w:rsidDel="00000000" w:rsidR="00000000" w:rsidRPr="00000000">
        <w:rPr>
          <w:rtl w:val="0"/>
        </w:rPr>
      </w:r>
    </w:p>
    <w:p w:rsidR="00000000" w:rsidDel="00000000" w:rsidP="00000000" w:rsidRDefault="00000000" w:rsidRPr="00000000">
      <w:pPr>
        <w:numPr>
          <w:ilvl w:val="0"/>
          <w:numId w:val="1"/>
        </w:numPr>
        <w:spacing w:line="480" w:lineRule="auto"/>
        <w:ind w:left="720" w:hanging="360"/>
        <w:contextualSpacing w:val="1"/>
        <w:rPr>
          <w:b w:val="1"/>
          <w:sz w:val="24"/>
          <w:szCs w:val="24"/>
          <w:u w:val="none"/>
        </w:rPr>
      </w:pPr>
      <w:r w:rsidDel="00000000" w:rsidR="00000000" w:rsidRPr="00000000">
        <w:rPr>
          <w:b w:val="1"/>
          <w:sz w:val="24"/>
          <w:szCs w:val="24"/>
          <w:rtl w:val="0"/>
        </w:rPr>
        <w:t xml:space="preserve">Brokerage Party - </w:t>
      </w:r>
      <w:r w:rsidDel="00000000" w:rsidR="00000000" w:rsidRPr="00000000">
        <w:rPr>
          <w:sz w:val="24"/>
          <w:szCs w:val="24"/>
          <w:rtl w:val="0"/>
        </w:rPr>
        <w:t xml:space="preserve">The most widely used type of party in Canada that is meant to appeal to the most amount of people </w:t>
      </w:r>
    </w:p>
    <w:p w:rsidR="00000000" w:rsidDel="00000000" w:rsidP="00000000" w:rsidRDefault="00000000" w:rsidRPr="00000000">
      <w:pPr>
        <w:numPr>
          <w:ilvl w:val="0"/>
          <w:numId w:val="1"/>
        </w:numPr>
        <w:spacing w:line="480" w:lineRule="auto"/>
        <w:ind w:left="720" w:hanging="360"/>
        <w:contextualSpacing w:val="1"/>
        <w:rPr>
          <w:b w:val="1"/>
          <w:sz w:val="24"/>
          <w:szCs w:val="24"/>
          <w:u w:val="none"/>
        </w:rPr>
      </w:pPr>
      <w:r w:rsidDel="00000000" w:rsidR="00000000" w:rsidRPr="00000000">
        <w:rPr>
          <w:b w:val="1"/>
          <w:sz w:val="24"/>
          <w:szCs w:val="24"/>
          <w:rtl w:val="0"/>
        </w:rPr>
        <w:t xml:space="preserve">Catch-all Party</w:t>
      </w:r>
    </w:p>
    <w:p w:rsidR="00000000" w:rsidDel="00000000" w:rsidP="00000000" w:rsidRDefault="00000000" w:rsidRPr="00000000">
      <w:pPr>
        <w:numPr>
          <w:ilvl w:val="0"/>
          <w:numId w:val="1"/>
        </w:numPr>
        <w:spacing w:line="480" w:lineRule="auto"/>
        <w:ind w:left="720" w:hanging="360"/>
        <w:contextualSpacing w:val="1"/>
        <w:rPr>
          <w:b w:val="1"/>
          <w:sz w:val="24"/>
          <w:szCs w:val="24"/>
          <w:u w:val="none"/>
        </w:rPr>
      </w:pPr>
      <w:r w:rsidDel="00000000" w:rsidR="00000000" w:rsidRPr="00000000">
        <w:rPr>
          <w:b w:val="1"/>
          <w:sz w:val="24"/>
          <w:szCs w:val="24"/>
          <w:rtl w:val="0"/>
        </w:rPr>
        <w:t xml:space="preserve">Ideological Party </w:t>
      </w:r>
      <w:r w:rsidDel="00000000" w:rsidR="00000000" w:rsidRPr="00000000">
        <w:rPr>
          <w:sz w:val="24"/>
          <w:szCs w:val="24"/>
          <w:rtl w:val="0"/>
        </w:rPr>
        <w:t xml:space="preserve">- </w:t>
      </w:r>
      <w:r w:rsidDel="00000000" w:rsidR="00000000" w:rsidRPr="00000000">
        <w:rPr>
          <w:color w:val="222222"/>
          <w:sz w:val="24"/>
          <w:szCs w:val="24"/>
          <w:highlight w:val="white"/>
          <w:rtl w:val="0"/>
        </w:rPr>
        <w:t xml:space="preserve"> political organizations committed to a comprehensive set of beliefs or a social/political</w:t>
      </w:r>
      <w:r w:rsidDel="00000000" w:rsidR="00000000" w:rsidRPr="00000000">
        <w:rPr>
          <w:b w:val="1"/>
          <w:color w:val="222222"/>
          <w:sz w:val="24"/>
          <w:szCs w:val="24"/>
          <w:highlight w:val="white"/>
          <w:rtl w:val="0"/>
        </w:rPr>
        <w:t xml:space="preserve"> </w:t>
      </w:r>
      <w:r w:rsidDel="00000000" w:rsidR="00000000" w:rsidRPr="00000000">
        <w:rPr>
          <w:color w:val="222222"/>
          <w:sz w:val="24"/>
          <w:szCs w:val="24"/>
          <w:highlight w:val="white"/>
          <w:rtl w:val="0"/>
        </w:rPr>
        <w:t xml:space="preserve">ideology . They historically have a lesser presence in Canada (20th century phenomenon) which regularly have a strong platform that attempts to change society (communism/fascism/nazism) . Never been real contenders for the parliament. CCF party attempted to remove capitalism but has become less ideological especially compared to Stephen Harper’s conservative party. </w:t>
      </w:r>
      <w:r w:rsidDel="00000000" w:rsidR="00000000" w:rsidRPr="00000000">
        <w:rPr>
          <w:rtl w:val="0"/>
        </w:rPr>
      </w:r>
    </w:p>
    <w:p w:rsidR="00000000" w:rsidDel="00000000" w:rsidP="00000000" w:rsidRDefault="00000000" w:rsidRPr="00000000">
      <w:pPr>
        <w:numPr>
          <w:ilvl w:val="0"/>
          <w:numId w:val="1"/>
        </w:numPr>
        <w:spacing w:line="480" w:lineRule="auto"/>
        <w:ind w:left="720" w:hanging="360"/>
        <w:contextualSpacing w:val="1"/>
        <w:rPr>
          <w:b w:val="1"/>
          <w:sz w:val="24"/>
          <w:szCs w:val="24"/>
          <w:u w:val="none"/>
        </w:rPr>
      </w:pPr>
      <w:r w:rsidDel="00000000" w:rsidR="00000000" w:rsidRPr="00000000">
        <w:rPr>
          <w:b w:val="1"/>
          <w:sz w:val="24"/>
          <w:szCs w:val="24"/>
          <w:rtl w:val="0"/>
        </w:rPr>
        <w:t xml:space="preserve">Nationalist Party - </w:t>
      </w:r>
      <w:r w:rsidDel="00000000" w:rsidR="00000000" w:rsidRPr="00000000">
        <w:rPr>
          <w:rtl w:val="0"/>
        </w:rPr>
      </w:r>
    </w:p>
    <w:p w:rsidR="00000000" w:rsidDel="00000000" w:rsidP="00000000" w:rsidRDefault="00000000" w:rsidRPr="00000000">
      <w:pPr>
        <w:numPr>
          <w:ilvl w:val="0"/>
          <w:numId w:val="1"/>
        </w:numPr>
        <w:spacing w:line="480" w:lineRule="auto"/>
        <w:ind w:left="720" w:hanging="360"/>
        <w:contextualSpacing w:val="1"/>
        <w:rPr>
          <w:b w:val="1"/>
          <w:sz w:val="24"/>
          <w:szCs w:val="24"/>
          <w:u w:val="none"/>
        </w:rPr>
      </w:pPr>
      <w:r w:rsidDel="00000000" w:rsidR="00000000" w:rsidRPr="00000000">
        <w:rPr>
          <w:b w:val="1"/>
          <w:sz w:val="24"/>
          <w:szCs w:val="24"/>
          <w:rtl w:val="0"/>
        </w:rPr>
        <w:t xml:space="preserve">Personal Party - a party ru</w:t>
      </w:r>
    </w:p>
    <w:p w:rsidR="00000000" w:rsidDel="00000000" w:rsidP="00000000" w:rsidRDefault="00000000" w:rsidRPr="00000000">
      <w:pPr>
        <w:numPr>
          <w:ilvl w:val="0"/>
          <w:numId w:val="1"/>
        </w:numPr>
        <w:spacing w:line="480" w:lineRule="auto"/>
        <w:ind w:left="720" w:hanging="360"/>
        <w:contextualSpacing w:val="1"/>
        <w:rPr>
          <w:b w:val="1"/>
          <w:sz w:val="24"/>
          <w:szCs w:val="24"/>
          <w:u w:val="none"/>
        </w:rPr>
      </w:pPr>
      <w:r w:rsidDel="00000000" w:rsidR="00000000" w:rsidRPr="00000000">
        <w:rPr>
          <w:b w:val="1"/>
          <w:sz w:val="24"/>
          <w:szCs w:val="24"/>
          <w:rtl w:val="0"/>
        </w:rPr>
        <w:t xml:space="preserve">Post-Materialism - </w:t>
      </w:r>
      <w:r w:rsidDel="00000000" w:rsidR="00000000" w:rsidRPr="00000000">
        <w:rPr>
          <w:sz w:val="24"/>
          <w:szCs w:val="24"/>
          <w:rtl w:val="0"/>
        </w:rPr>
        <w:t xml:space="preserve">A movement popularized by Inglehart that argued that once a certain amount of economic stability is present voters would then vote according to social/political issues that as ideas of feminism ,environmentalism ,social justice . After the economic boom of WWII , many people could focus on on political ideas and movements (women’s rights, civil rights , decolonization and so on). Some argue this new found focus on political movements is due to rise in education. </w:t>
      </w:r>
    </w:p>
    <w:p w:rsidR="00000000" w:rsidDel="00000000" w:rsidP="00000000" w:rsidRDefault="00000000" w:rsidRPr="00000000">
      <w:pPr>
        <w:numPr>
          <w:ilvl w:val="0"/>
          <w:numId w:val="1"/>
        </w:numPr>
        <w:spacing w:line="480" w:lineRule="auto"/>
        <w:ind w:left="720" w:hanging="360"/>
        <w:contextualSpacing w:val="1"/>
        <w:rPr>
          <w:b w:val="1"/>
          <w:sz w:val="24"/>
          <w:szCs w:val="24"/>
          <w:u w:val="none"/>
        </w:rPr>
      </w:pPr>
      <w:r w:rsidDel="00000000" w:rsidR="00000000" w:rsidRPr="00000000">
        <w:rPr>
          <w:b w:val="1"/>
          <w:sz w:val="24"/>
          <w:szCs w:val="24"/>
          <w:rtl w:val="0"/>
        </w:rPr>
        <w:t xml:space="preserve">First-past-the-post (plurality): </w:t>
      </w:r>
      <w:r w:rsidDel="00000000" w:rsidR="00000000" w:rsidRPr="00000000">
        <w:rPr>
          <w:sz w:val="24"/>
          <w:szCs w:val="24"/>
          <w:rtl w:val="0"/>
        </w:rPr>
        <w:t xml:space="preserve">In each district, whichever candidate gets the most votes becomes the representative, and the party with the most MPs forms government. This means that representation isn’t strictly proportional to the popular vote, and parties that are stronger regionally will be over-represented. </w:t>
      </w:r>
    </w:p>
    <w:p w:rsidR="00000000" w:rsidDel="00000000" w:rsidP="00000000" w:rsidRDefault="00000000" w:rsidRPr="00000000">
      <w:pPr>
        <w:numPr>
          <w:ilvl w:val="0"/>
          <w:numId w:val="1"/>
        </w:numPr>
        <w:spacing w:line="480" w:lineRule="auto"/>
        <w:ind w:left="720" w:hanging="360"/>
        <w:contextualSpacing w:val="1"/>
        <w:rPr>
          <w:b w:val="1"/>
          <w:sz w:val="24"/>
          <w:szCs w:val="24"/>
          <w:u w:val="none"/>
        </w:rPr>
      </w:pPr>
      <w:r w:rsidDel="00000000" w:rsidR="00000000" w:rsidRPr="00000000">
        <w:rPr>
          <w:b w:val="1"/>
          <w:sz w:val="24"/>
          <w:szCs w:val="24"/>
          <w:rtl w:val="0"/>
        </w:rPr>
        <w:t xml:space="preserve">Trusteeship: </w:t>
      </w:r>
      <w:r w:rsidDel="00000000" w:rsidR="00000000" w:rsidRPr="00000000">
        <w:rPr>
          <w:sz w:val="24"/>
          <w:szCs w:val="24"/>
          <w:rtl w:val="0"/>
        </w:rPr>
        <w:t xml:space="preserve">Theory of representation that citizens elect a representative that they trust to make fair decisions, but aren’t necessarily beholden to vote with the will of the masses, may vote as their opinion dictates. </w:t>
      </w:r>
    </w:p>
    <w:p w:rsidR="00000000" w:rsidDel="00000000" w:rsidP="00000000" w:rsidRDefault="00000000" w:rsidRPr="00000000">
      <w:pPr>
        <w:numPr>
          <w:ilvl w:val="0"/>
          <w:numId w:val="1"/>
        </w:numPr>
        <w:spacing w:line="480" w:lineRule="auto"/>
        <w:ind w:left="720" w:hanging="360"/>
        <w:contextualSpacing w:val="1"/>
        <w:rPr>
          <w:b w:val="1"/>
          <w:sz w:val="24"/>
          <w:szCs w:val="24"/>
          <w:u w:val="none"/>
        </w:rPr>
      </w:pPr>
      <w:r w:rsidDel="00000000" w:rsidR="00000000" w:rsidRPr="00000000">
        <w:rPr>
          <w:b w:val="1"/>
          <w:sz w:val="24"/>
          <w:szCs w:val="24"/>
          <w:rtl w:val="0"/>
        </w:rPr>
        <w:t xml:space="preserve">Delegate: </w:t>
      </w:r>
      <w:r w:rsidDel="00000000" w:rsidR="00000000" w:rsidRPr="00000000">
        <w:rPr>
          <w:sz w:val="24"/>
          <w:szCs w:val="24"/>
          <w:rtl w:val="0"/>
        </w:rPr>
        <w:t xml:space="preserve">Theory of representation that elected representative serves as the voice of the people that elected them, and should therefore vote in a manner that conforms to the “common will” of the citizens.</w:t>
      </w:r>
    </w:p>
    <w:p w:rsidR="00000000" w:rsidDel="00000000" w:rsidP="00000000" w:rsidRDefault="00000000" w:rsidRPr="00000000">
      <w:pPr>
        <w:numPr>
          <w:ilvl w:val="0"/>
          <w:numId w:val="1"/>
        </w:numPr>
        <w:spacing w:line="480" w:lineRule="auto"/>
        <w:ind w:left="720" w:hanging="360"/>
        <w:contextualSpacing w:val="1"/>
        <w:rPr>
          <w:b w:val="1"/>
          <w:sz w:val="24"/>
          <w:szCs w:val="24"/>
          <w:u w:val="none"/>
        </w:rPr>
      </w:pPr>
      <w:r w:rsidDel="00000000" w:rsidR="00000000" w:rsidRPr="00000000">
        <w:rPr>
          <w:b w:val="1"/>
          <w:sz w:val="24"/>
          <w:szCs w:val="24"/>
          <w:rtl w:val="0"/>
        </w:rPr>
        <w:t xml:space="preserve">Coalition government: </w:t>
      </w:r>
      <w:r w:rsidDel="00000000" w:rsidR="00000000" w:rsidRPr="00000000">
        <w:rPr>
          <w:sz w:val="24"/>
          <w:szCs w:val="24"/>
          <w:rtl w:val="0"/>
        </w:rPr>
        <w:t xml:space="preserve">A government formed by two or more parties working together, generally for the purpose of making a majority. Has historically never occurred in Canada, though it has in other Westminster parliamentary systems, and one was proposed (Liberal/NDP) in 2011. </w:t>
      </w:r>
    </w:p>
    <w:p w:rsidR="00000000" w:rsidDel="00000000" w:rsidP="00000000" w:rsidRDefault="00000000" w:rsidRPr="00000000">
      <w:pPr>
        <w:numPr>
          <w:ilvl w:val="0"/>
          <w:numId w:val="1"/>
        </w:numPr>
        <w:spacing w:line="480" w:lineRule="auto"/>
        <w:ind w:left="720" w:hanging="360"/>
        <w:contextualSpacing w:val="1"/>
        <w:rPr>
          <w:b w:val="1"/>
          <w:sz w:val="24"/>
          <w:szCs w:val="24"/>
          <w:u w:val="none"/>
        </w:rPr>
      </w:pPr>
      <w:r w:rsidDel="00000000" w:rsidR="00000000" w:rsidRPr="00000000">
        <w:rPr>
          <w:b w:val="1"/>
          <w:sz w:val="24"/>
          <w:szCs w:val="24"/>
          <w:rtl w:val="0"/>
        </w:rPr>
        <w:t xml:space="preserve">Majority government: </w:t>
      </w:r>
      <w:r w:rsidDel="00000000" w:rsidR="00000000" w:rsidRPr="00000000">
        <w:rPr>
          <w:sz w:val="24"/>
          <w:szCs w:val="24"/>
          <w:rtl w:val="0"/>
        </w:rPr>
        <w:t xml:space="preserve">The party that forms government has a majority of MPs in Parliament, meaning that they can pass legislation without requiring the support of other parties. Majority governments are generally considered more stable.</w:t>
      </w:r>
    </w:p>
    <w:p w:rsidR="00000000" w:rsidDel="00000000" w:rsidP="00000000" w:rsidRDefault="00000000" w:rsidRPr="00000000">
      <w:pPr>
        <w:numPr>
          <w:ilvl w:val="0"/>
          <w:numId w:val="1"/>
        </w:numPr>
        <w:spacing w:line="480" w:lineRule="auto"/>
        <w:ind w:left="720" w:hanging="360"/>
        <w:contextualSpacing w:val="1"/>
        <w:rPr>
          <w:b w:val="1"/>
          <w:sz w:val="24"/>
          <w:szCs w:val="24"/>
          <w:u w:val="none"/>
        </w:rPr>
      </w:pPr>
      <w:r w:rsidDel="00000000" w:rsidR="00000000" w:rsidRPr="00000000">
        <w:rPr>
          <w:b w:val="1"/>
          <w:sz w:val="24"/>
          <w:szCs w:val="24"/>
          <w:rtl w:val="0"/>
        </w:rPr>
        <w:t xml:space="preserve">Minority government: </w:t>
      </w:r>
      <w:r w:rsidDel="00000000" w:rsidR="00000000" w:rsidRPr="00000000">
        <w:rPr>
          <w:sz w:val="24"/>
          <w:szCs w:val="24"/>
          <w:rtl w:val="0"/>
        </w:rPr>
        <w:t xml:space="preserve">The party that forms government has the most MPs, but not a majority, meaning that they need the support of other parties to pass legislation. This can be in the form of a coalition, or with support for specific pieces of legislation on a case-by-case basis. Generally considered less stable, with an election more likely to be called earlier to attempt to form a majority. </w:t>
      </w:r>
    </w:p>
    <w:p w:rsidR="00000000" w:rsidDel="00000000" w:rsidP="00000000" w:rsidRDefault="00000000" w:rsidRPr="00000000">
      <w:pPr>
        <w:numPr>
          <w:ilvl w:val="0"/>
          <w:numId w:val="1"/>
        </w:numPr>
        <w:spacing w:line="480" w:lineRule="auto"/>
        <w:ind w:left="720" w:hanging="360"/>
        <w:contextualSpacing w:val="1"/>
        <w:rPr>
          <w:b w:val="1"/>
          <w:sz w:val="24"/>
          <w:szCs w:val="24"/>
          <w:u w:val="none"/>
        </w:rPr>
      </w:pPr>
      <w:r w:rsidDel="00000000" w:rsidR="00000000" w:rsidRPr="00000000">
        <w:rPr>
          <w:b w:val="1"/>
          <w:sz w:val="24"/>
          <w:szCs w:val="24"/>
          <w:rtl w:val="0"/>
        </w:rPr>
        <w:t xml:space="preserve">Territorial representation: </w:t>
      </w:r>
      <w:r w:rsidDel="00000000" w:rsidR="00000000" w:rsidRPr="00000000">
        <w:rPr>
          <w:sz w:val="24"/>
          <w:szCs w:val="24"/>
          <w:rtl w:val="0"/>
        </w:rPr>
        <w:t xml:space="preserve">Canada is divided into electoral districts, each of which elects a representative to be their MP. </w:t>
      </w:r>
    </w:p>
    <w:p w:rsidR="00000000" w:rsidDel="00000000" w:rsidP="00000000" w:rsidRDefault="00000000" w:rsidRPr="00000000">
      <w:pPr>
        <w:numPr>
          <w:ilvl w:val="0"/>
          <w:numId w:val="1"/>
        </w:numPr>
        <w:spacing w:line="480" w:lineRule="auto"/>
        <w:ind w:left="720" w:hanging="360"/>
        <w:contextualSpacing w:val="1"/>
        <w:rPr>
          <w:b w:val="1"/>
          <w:sz w:val="24"/>
          <w:szCs w:val="24"/>
          <w:u w:val="none"/>
        </w:rPr>
      </w:pPr>
      <w:r w:rsidDel="00000000" w:rsidR="00000000" w:rsidRPr="00000000">
        <w:rPr>
          <w:b w:val="1"/>
          <w:sz w:val="24"/>
          <w:szCs w:val="24"/>
          <w:rtl w:val="0"/>
        </w:rPr>
        <w:t xml:space="preserve">Single member plurality: </w:t>
      </w:r>
      <w:r w:rsidDel="00000000" w:rsidR="00000000" w:rsidRPr="00000000">
        <w:rPr>
          <w:sz w:val="24"/>
          <w:szCs w:val="24"/>
          <w:rtl w:val="0"/>
        </w:rPr>
        <w:t xml:space="preserve">Canada’s government system, two parts to the meaning - single member means that each electoral district elects one Member of Parliament to represent them, plurality means that whichever candidate gets the most votes becomes the representative. </w:t>
      </w:r>
    </w:p>
    <w:p w:rsidR="00000000" w:rsidDel="00000000" w:rsidP="00000000" w:rsidRDefault="00000000" w:rsidRPr="00000000">
      <w:pPr>
        <w:numPr>
          <w:ilvl w:val="0"/>
          <w:numId w:val="1"/>
        </w:numPr>
        <w:spacing w:line="480" w:lineRule="auto"/>
        <w:ind w:left="720" w:hanging="360"/>
        <w:contextualSpacing w:val="1"/>
        <w:rPr>
          <w:b w:val="1"/>
          <w:sz w:val="24"/>
          <w:szCs w:val="24"/>
          <w:u w:val="none"/>
        </w:rPr>
      </w:pPr>
      <w:r w:rsidDel="00000000" w:rsidR="00000000" w:rsidRPr="00000000">
        <w:rPr>
          <w:b w:val="1"/>
          <w:sz w:val="24"/>
          <w:szCs w:val="24"/>
          <w:rtl w:val="0"/>
        </w:rPr>
        <w:t xml:space="preserve">Artificial majority: </w:t>
      </w:r>
      <w:r w:rsidDel="00000000" w:rsidR="00000000" w:rsidRPr="00000000">
        <w:rPr>
          <w:sz w:val="24"/>
          <w:szCs w:val="24"/>
          <w:rtl w:val="0"/>
        </w:rPr>
        <w:t xml:space="preserve">Because individual candidates don’t need a majority in their district to be elected, this effect multiplied means that the party that forms a majority government may not actually have the majority of the popular vote, but the majority of MPs. </w:t>
      </w:r>
    </w:p>
    <w:p w:rsidR="00000000" w:rsidDel="00000000" w:rsidP="00000000" w:rsidRDefault="00000000" w:rsidRPr="00000000">
      <w:pPr>
        <w:numPr>
          <w:ilvl w:val="0"/>
          <w:numId w:val="1"/>
        </w:numPr>
        <w:spacing w:line="480" w:lineRule="auto"/>
        <w:ind w:left="720" w:hanging="360"/>
        <w:contextualSpacing w:val="1"/>
        <w:rPr>
          <w:b w:val="1"/>
          <w:sz w:val="24"/>
          <w:szCs w:val="24"/>
          <w:u w:val="none"/>
        </w:rPr>
      </w:pPr>
      <w:r w:rsidDel="00000000" w:rsidR="00000000" w:rsidRPr="00000000">
        <w:rPr>
          <w:b w:val="1"/>
          <w:sz w:val="24"/>
          <w:szCs w:val="24"/>
          <w:rtl w:val="0"/>
        </w:rPr>
        <w:t xml:space="preserve">Liberal Party: </w:t>
      </w:r>
      <w:r w:rsidDel="00000000" w:rsidR="00000000" w:rsidRPr="00000000">
        <w:rPr>
          <w:sz w:val="24"/>
          <w:szCs w:val="24"/>
          <w:rtl w:val="0"/>
        </w:rPr>
        <w:t xml:space="preserve">A brokerage party that has the longest standing - identity and rule. Often called the “natural governing party” that lies towards the center of the political spectrum (with the opposing Conservative party to the right and the NDP to the left) . Loses public support in 1980s and most recently the 2011 election and went from having a majority in Parliament to only capturing a few seats but regains it in the most recent election. </w:t>
      </w:r>
    </w:p>
    <w:p w:rsidR="00000000" w:rsidDel="00000000" w:rsidP="00000000" w:rsidRDefault="00000000" w:rsidRPr="00000000">
      <w:pPr>
        <w:numPr>
          <w:ilvl w:val="0"/>
          <w:numId w:val="1"/>
        </w:numPr>
        <w:spacing w:line="480" w:lineRule="auto"/>
        <w:ind w:left="720" w:hanging="360"/>
        <w:contextualSpacing w:val="1"/>
        <w:rPr>
          <w:b w:val="1"/>
          <w:sz w:val="24"/>
          <w:szCs w:val="24"/>
          <w:u w:val="none"/>
        </w:rPr>
      </w:pPr>
      <w:r w:rsidDel="00000000" w:rsidR="00000000" w:rsidRPr="00000000">
        <w:rPr>
          <w:b w:val="1"/>
          <w:sz w:val="24"/>
          <w:szCs w:val="24"/>
          <w:rtl w:val="0"/>
        </w:rPr>
        <w:t xml:space="preserve">Conservative Party </w:t>
      </w:r>
      <w:r w:rsidDel="00000000" w:rsidR="00000000" w:rsidRPr="00000000">
        <w:rPr>
          <w:sz w:val="24"/>
          <w:szCs w:val="24"/>
          <w:rtl w:val="0"/>
        </w:rPr>
        <w:t xml:space="preserve">- A major brokerage party (2000s)  that serves as either the head of the government or the ‘natural opposition” of the Liberal Party. This party has evolved from the Progressive Conservatives and the Reform Party in an alliance. Leans  leftwards on the political spectrum and f</w:t>
      </w:r>
      <w:r w:rsidDel="00000000" w:rsidR="00000000" w:rsidRPr="00000000">
        <w:rPr>
          <w:sz w:val="24"/>
          <w:szCs w:val="24"/>
          <w:highlight w:val="white"/>
          <w:rtl w:val="0"/>
        </w:rPr>
        <w:t xml:space="preserve">avours low taxes, smaller, less intrusive government, a strong regime of law-and-order, a strong military and respect for traditional values. Though the party is officially neutral on social matters like abortion and gay rights. </w:t>
      </w:r>
      <w:r w:rsidDel="00000000" w:rsidR="00000000" w:rsidRPr="00000000">
        <w:rPr>
          <w:rtl w:val="0"/>
        </w:rPr>
      </w:r>
    </w:p>
    <w:p w:rsidR="00000000" w:rsidDel="00000000" w:rsidP="00000000" w:rsidRDefault="00000000" w:rsidRPr="00000000">
      <w:pPr>
        <w:numPr>
          <w:ilvl w:val="0"/>
          <w:numId w:val="1"/>
        </w:numPr>
        <w:spacing w:line="480" w:lineRule="auto"/>
        <w:ind w:left="720" w:hanging="360"/>
        <w:contextualSpacing w:val="1"/>
        <w:rPr>
          <w:b w:val="1"/>
          <w:sz w:val="24"/>
          <w:szCs w:val="24"/>
          <w:u w:val="none"/>
        </w:rPr>
      </w:pPr>
      <w:r w:rsidDel="00000000" w:rsidR="00000000" w:rsidRPr="00000000">
        <w:rPr>
          <w:b w:val="1"/>
          <w:sz w:val="24"/>
          <w:szCs w:val="24"/>
          <w:rtl w:val="0"/>
        </w:rPr>
        <w:t xml:space="preserve">New Democratic Party </w:t>
      </w:r>
      <w:r w:rsidDel="00000000" w:rsidR="00000000" w:rsidRPr="00000000">
        <w:rPr>
          <w:sz w:val="24"/>
          <w:szCs w:val="24"/>
          <w:rtl w:val="0"/>
        </w:rPr>
        <w:t xml:space="preserve"> - A socially democratic party that started in the wake of the Great Depression in 1930s (formerly known as the CCF) is a left-wards leaning party that typically is seen as a “third-party” that has never held a majority in the House of Commons , but has been quite successful in forming government in provincial governments. Weakened after WWII’s “boom” . Has recently moved towards the center in an attempt to capture some of the Liberal party’s votes. </w:t>
      </w:r>
      <w:r w:rsidDel="00000000" w:rsidR="00000000" w:rsidRPr="00000000">
        <w:rPr>
          <w:sz w:val="24"/>
          <w:szCs w:val="24"/>
          <w:highlight w:val="white"/>
          <w:rtl w:val="0"/>
        </w:rPr>
        <w:t xml:space="preserve">Ideologically, NDPers are stalwart champions of Canada’s social safety net and generally favour high tax rates for large corporations and the wealthy. The party also has a long pacifist tradition and very strong ties to organized labour, particularly public sector unions such as teachers, nurses, and government employees.</w:t>
      </w:r>
      <w:r w:rsidDel="00000000" w:rsidR="00000000" w:rsidRPr="00000000">
        <w:rPr>
          <w:rtl w:val="0"/>
        </w:rPr>
      </w:r>
    </w:p>
    <w:p w:rsidR="00000000" w:rsidDel="00000000" w:rsidP="00000000" w:rsidRDefault="00000000" w:rsidRPr="00000000">
      <w:pPr>
        <w:numPr>
          <w:ilvl w:val="0"/>
          <w:numId w:val="1"/>
        </w:numPr>
        <w:spacing w:line="480" w:lineRule="auto"/>
        <w:ind w:left="720" w:hanging="360"/>
        <w:contextualSpacing w:val="1"/>
        <w:rPr>
          <w:b w:val="1"/>
          <w:sz w:val="24"/>
          <w:szCs w:val="24"/>
          <w:u w:val="none"/>
        </w:rPr>
      </w:pPr>
      <w:r w:rsidDel="00000000" w:rsidR="00000000" w:rsidRPr="00000000">
        <w:rPr>
          <w:b w:val="1"/>
          <w:sz w:val="24"/>
          <w:szCs w:val="24"/>
          <w:rtl w:val="0"/>
        </w:rPr>
        <w:t xml:space="preserve">Bloc Quebecois </w:t>
      </w:r>
      <w:r w:rsidDel="00000000" w:rsidR="00000000" w:rsidRPr="00000000">
        <w:rPr>
          <w:sz w:val="24"/>
          <w:szCs w:val="24"/>
          <w:rtl w:val="0"/>
        </w:rPr>
        <w:t xml:space="preserve">-</w:t>
      </w:r>
      <w:r w:rsidDel="00000000" w:rsidR="00000000" w:rsidRPr="00000000">
        <w:rPr>
          <w:b w:val="1"/>
          <w:sz w:val="24"/>
          <w:szCs w:val="24"/>
          <w:rtl w:val="0"/>
        </w:rPr>
        <w:t xml:space="preserve"> </w:t>
      </w:r>
      <w:r w:rsidDel="00000000" w:rsidR="00000000" w:rsidRPr="00000000">
        <w:rPr>
          <w:sz w:val="24"/>
          <w:szCs w:val="24"/>
          <w:rtl w:val="0"/>
        </w:rPr>
        <w:t xml:space="preserve">a nationalistic party based on the issue of separatism from Quebec. Initially quite popular in Quebec despite the failed referendum regarding Quebec’s separation from the confederation , now its popularity has significantly dropped. </w:t>
      </w:r>
    </w:p>
    <w:p w:rsidR="00000000" w:rsidDel="00000000" w:rsidP="00000000" w:rsidRDefault="00000000" w:rsidRPr="00000000">
      <w:pPr>
        <w:numPr>
          <w:ilvl w:val="0"/>
          <w:numId w:val="1"/>
        </w:numPr>
        <w:spacing w:line="480" w:lineRule="auto"/>
        <w:ind w:left="720" w:hanging="360"/>
        <w:contextualSpacing w:val="1"/>
        <w:rPr>
          <w:b w:val="1"/>
          <w:sz w:val="24"/>
          <w:szCs w:val="24"/>
          <w:u w:val="none"/>
        </w:rPr>
      </w:pPr>
      <w:r w:rsidDel="00000000" w:rsidR="00000000" w:rsidRPr="00000000">
        <w:rPr>
          <w:b w:val="1"/>
          <w:sz w:val="24"/>
          <w:szCs w:val="24"/>
          <w:rtl w:val="0"/>
        </w:rPr>
        <w:t xml:space="preserve">Green Party - </w:t>
      </w:r>
      <w:r w:rsidDel="00000000" w:rsidR="00000000" w:rsidRPr="00000000">
        <w:rPr>
          <w:sz w:val="24"/>
          <w:szCs w:val="24"/>
          <w:rtl w:val="0"/>
        </w:rPr>
        <w:t xml:space="preserve">considered a single-issue party that seeks to promote environmentalism in Canada since 1984. Only one MP is from the Green Party but a minimum of 12 seats are required to be acknowledged by the House of Commons. Has recently attempted to address other issues. </w:t>
      </w:r>
    </w:p>
    <w:p w:rsidR="00000000" w:rsidDel="00000000" w:rsidP="00000000" w:rsidRDefault="00000000" w:rsidRPr="00000000">
      <w:pPr>
        <w:spacing w:line="480" w:lineRule="auto"/>
        <w:contextualSpacing w:val="0"/>
      </w:pPr>
      <w:r w:rsidDel="00000000" w:rsidR="00000000" w:rsidRPr="00000000">
        <w:rPr>
          <w:b w:val="1"/>
          <w:sz w:val="24"/>
          <w:szCs w:val="24"/>
          <w:rtl w:val="0"/>
        </w:rPr>
        <w:t xml:space="preserve">Potential Essay Questions </w:t>
      </w:r>
    </w:p>
    <w:p w:rsidR="00000000" w:rsidDel="00000000" w:rsidP="00000000" w:rsidRDefault="00000000" w:rsidRPr="00000000">
      <w:pPr>
        <w:numPr>
          <w:ilvl w:val="0"/>
          <w:numId w:val="2"/>
        </w:numPr>
        <w:spacing w:line="480" w:lineRule="auto"/>
        <w:ind w:left="720" w:hanging="360"/>
        <w:contextualSpacing w:val="1"/>
        <w:rPr>
          <w:b w:val="1"/>
          <w:sz w:val="24"/>
          <w:szCs w:val="24"/>
          <w:u w:val="none"/>
        </w:rPr>
      </w:pPr>
      <w:r w:rsidDel="00000000" w:rsidR="00000000" w:rsidRPr="00000000">
        <w:rPr>
          <w:b w:val="1"/>
          <w:sz w:val="24"/>
          <w:szCs w:val="24"/>
          <w:rtl w:val="0"/>
        </w:rPr>
        <w:t xml:space="preserve">Pros and Cons of the Single Member Plurality System </w:t>
      </w:r>
    </w:p>
    <w:p w:rsidR="00000000" w:rsidDel="00000000" w:rsidP="00000000" w:rsidRDefault="00000000" w:rsidRPr="00000000">
      <w:pPr>
        <w:spacing w:line="480" w:lineRule="auto"/>
        <w:contextualSpacing w:val="0"/>
      </w:pPr>
      <w:r w:rsidDel="00000000" w:rsidR="00000000" w:rsidRPr="00000000">
        <w:rPr>
          <w:sz w:val="24"/>
          <w:szCs w:val="24"/>
          <w:rtl w:val="0"/>
        </w:rPr>
        <w:t xml:space="preserve">Pros include that  majority governments are usually formed which tend to lead to stable governance. Pros include that the single district leads to individual interaction , one to one knowledge with your MP , good for business and citizens are familiar with rules. </w:t>
      </w:r>
    </w:p>
    <w:p w:rsidR="00000000" w:rsidDel="00000000" w:rsidP="00000000" w:rsidRDefault="00000000" w:rsidRPr="00000000">
      <w:pPr>
        <w:spacing w:line="480" w:lineRule="auto"/>
        <w:contextualSpacing w:val="0"/>
      </w:pPr>
      <w:r w:rsidDel="00000000" w:rsidR="00000000" w:rsidRPr="00000000">
        <w:rPr>
          <w:sz w:val="24"/>
          <w:szCs w:val="24"/>
          <w:rtl w:val="0"/>
        </w:rPr>
        <w:t xml:space="preserve">Cons are that it creates artificial majorities , exaggerates party winnings , over-or under represents the total vote (distorts outcomes) </w:t>
      </w:r>
    </w:p>
    <w:p w:rsidR="00000000" w:rsidDel="00000000" w:rsidP="00000000" w:rsidRDefault="00000000" w:rsidRPr="00000000">
      <w:pPr>
        <w:numPr>
          <w:ilvl w:val="0"/>
          <w:numId w:val="2"/>
        </w:numPr>
        <w:spacing w:line="480" w:lineRule="auto"/>
        <w:ind w:left="720" w:hanging="360"/>
        <w:contextualSpacing w:val="1"/>
        <w:rPr>
          <w:b w:val="1"/>
          <w:sz w:val="24"/>
          <w:szCs w:val="24"/>
          <w:u w:val="none"/>
        </w:rPr>
      </w:pPr>
      <w:r w:rsidDel="00000000" w:rsidR="00000000" w:rsidRPr="00000000">
        <w:rPr>
          <w:b w:val="1"/>
          <w:sz w:val="24"/>
          <w:szCs w:val="24"/>
          <w:rtl w:val="0"/>
        </w:rPr>
        <w:t xml:space="preserve">The Roles and Functions of Political Parties </w:t>
      </w:r>
    </w:p>
    <w:p w:rsidR="00000000" w:rsidDel="00000000" w:rsidP="00000000" w:rsidRDefault="00000000" w:rsidRPr="00000000">
      <w:pPr>
        <w:spacing w:line="480" w:lineRule="auto"/>
        <w:contextualSpacing w:val="0"/>
      </w:pPr>
      <w:r w:rsidDel="00000000" w:rsidR="00000000" w:rsidRPr="00000000">
        <w:rPr>
          <w:b w:val="1"/>
          <w:sz w:val="24"/>
          <w:szCs w:val="24"/>
          <w:rtl w:val="0"/>
        </w:rPr>
        <w:t xml:space="preserve"> </w:t>
      </w:r>
      <w:r w:rsidDel="00000000" w:rsidR="00000000" w:rsidRPr="00000000">
        <w:rPr>
          <w:sz w:val="24"/>
          <w:szCs w:val="24"/>
          <w:rtl w:val="0"/>
        </w:rPr>
        <w:t xml:space="preserve">The Political Parties are responsible for recruitment , aggregation and articulation , organization of parliament , staffing of government , interaction with voters , debating policy ideas , run campaigns and interact with media centers </w:t>
      </w:r>
    </w:p>
    <w:p w:rsidR="00000000" w:rsidDel="00000000" w:rsidP="00000000" w:rsidRDefault="00000000" w:rsidRPr="00000000">
      <w:pPr>
        <w:numPr>
          <w:ilvl w:val="0"/>
          <w:numId w:val="2"/>
        </w:numPr>
        <w:spacing w:line="480" w:lineRule="auto"/>
        <w:ind w:left="720" w:hanging="360"/>
        <w:contextualSpacing w:val="1"/>
        <w:rPr>
          <w:b w:val="1"/>
          <w:sz w:val="24"/>
          <w:szCs w:val="24"/>
          <w:u w:val="none"/>
        </w:rPr>
      </w:pPr>
      <w:r w:rsidDel="00000000" w:rsidR="00000000" w:rsidRPr="00000000">
        <w:rPr>
          <w:b w:val="1"/>
          <w:sz w:val="24"/>
          <w:szCs w:val="24"/>
          <w:rtl w:val="0"/>
        </w:rPr>
        <w:t xml:space="preserve">Powers of the Prime Minister </w:t>
      </w:r>
    </w:p>
    <w:p w:rsidR="00000000" w:rsidDel="00000000" w:rsidP="00000000" w:rsidRDefault="00000000" w:rsidRPr="00000000">
      <w:pPr>
        <w:numPr>
          <w:ilvl w:val="1"/>
          <w:numId w:val="2"/>
        </w:numPr>
        <w:spacing w:line="480" w:lineRule="auto"/>
        <w:ind w:left="1440" w:hanging="360"/>
        <w:contextualSpacing w:val="1"/>
        <w:rPr>
          <w:sz w:val="24"/>
          <w:szCs w:val="24"/>
        </w:rPr>
      </w:pPr>
      <w:r w:rsidDel="00000000" w:rsidR="00000000" w:rsidRPr="00000000">
        <w:rPr>
          <w:sz w:val="24"/>
          <w:szCs w:val="24"/>
          <w:rtl w:val="0"/>
        </w:rPr>
        <w:t xml:space="preserve">Can influence individual MPs by threatening not to let them run for re-election, or remove them from caucus so they become independent</w:t>
      </w:r>
    </w:p>
    <w:p w:rsidR="00000000" w:rsidDel="00000000" w:rsidP="00000000" w:rsidRDefault="00000000" w:rsidRPr="00000000">
      <w:pPr>
        <w:numPr>
          <w:ilvl w:val="1"/>
          <w:numId w:val="2"/>
        </w:numPr>
        <w:spacing w:line="480" w:lineRule="auto"/>
        <w:ind w:left="1440" w:hanging="360"/>
        <w:contextualSpacing w:val="1"/>
        <w:rPr>
          <w:sz w:val="24"/>
          <w:szCs w:val="24"/>
          <w:u w:val="none"/>
        </w:rPr>
      </w:pPr>
      <w:r w:rsidDel="00000000" w:rsidR="00000000" w:rsidRPr="00000000">
        <w:rPr>
          <w:sz w:val="24"/>
          <w:szCs w:val="24"/>
          <w:rtl w:val="0"/>
        </w:rPr>
        <w:t xml:space="preserve">Is leader of majority/plurality party in House</w:t>
      </w:r>
    </w:p>
    <w:p w:rsidR="00000000" w:rsidDel="00000000" w:rsidP="00000000" w:rsidRDefault="00000000" w:rsidRPr="00000000">
      <w:pPr>
        <w:numPr>
          <w:ilvl w:val="1"/>
          <w:numId w:val="2"/>
        </w:numPr>
        <w:spacing w:line="480" w:lineRule="auto"/>
        <w:ind w:left="1440" w:hanging="360"/>
        <w:contextualSpacing w:val="1"/>
        <w:rPr>
          <w:sz w:val="24"/>
          <w:szCs w:val="24"/>
          <w:u w:val="none"/>
        </w:rPr>
      </w:pPr>
      <w:r w:rsidDel="00000000" w:rsidR="00000000" w:rsidRPr="00000000">
        <w:rPr>
          <w:sz w:val="24"/>
          <w:szCs w:val="24"/>
          <w:rtl w:val="0"/>
        </w:rPr>
        <w:t xml:space="preserve">Can call elections, prorogue or dissolve Parliament</w:t>
      </w:r>
    </w:p>
    <w:p w:rsidR="00000000" w:rsidDel="00000000" w:rsidP="00000000" w:rsidRDefault="00000000" w:rsidRPr="00000000">
      <w:pPr>
        <w:numPr>
          <w:ilvl w:val="2"/>
          <w:numId w:val="2"/>
        </w:numPr>
        <w:spacing w:line="480" w:lineRule="auto"/>
        <w:ind w:left="2160" w:hanging="360"/>
        <w:contextualSpacing w:val="1"/>
        <w:rPr>
          <w:sz w:val="24"/>
          <w:szCs w:val="24"/>
          <w:u w:val="none"/>
        </w:rPr>
      </w:pPr>
      <w:r w:rsidDel="00000000" w:rsidR="00000000" w:rsidRPr="00000000">
        <w:rPr>
          <w:sz w:val="24"/>
          <w:szCs w:val="24"/>
          <w:rtl w:val="0"/>
        </w:rPr>
        <w:t xml:space="preserve">Can do so to prevent a vote of no confidence</w:t>
      </w:r>
    </w:p>
    <w:p w:rsidR="00000000" w:rsidDel="00000000" w:rsidP="00000000" w:rsidRDefault="00000000" w:rsidRPr="00000000">
      <w:pPr>
        <w:numPr>
          <w:ilvl w:val="2"/>
          <w:numId w:val="2"/>
        </w:numPr>
        <w:spacing w:line="480" w:lineRule="auto"/>
        <w:ind w:left="2160" w:hanging="360"/>
        <w:contextualSpacing w:val="1"/>
        <w:rPr>
          <w:sz w:val="24"/>
          <w:szCs w:val="24"/>
          <w:u w:val="none"/>
        </w:rPr>
      </w:pPr>
      <w:r w:rsidDel="00000000" w:rsidR="00000000" w:rsidRPr="00000000">
        <w:rPr>
          <w:sz w:val="24"/>
          <w:szCs w:val="24"/>
          <w:rtl w:val="0"/>
        </w:rPr>
        <w:t xml:space="preserve">Can also prevent vote by rearranging schedule?</w:t>
      </w:r>
    </w:p>
    <w:p w:rsidR="00000000" w:rsidDel="00000000" w:rsidP="00000000" w:rsidRDefault="00000000" w:rsidRPr="00000000">
      <w:pPr>
        <w:spacing w:line="480" w:lineRule="auto"/>
        <w:contextualSpacing w:val="0"/>
      </w:pPr>
      <w:r w:rsidDel="00000000" w:rsidR="00000000" w:rsidRPr="00000000">
        <w:rPr>
          <w:rtl w:val="0"/>
        </w:rPr>
      </w:r>
    </w:p>
    <w:p w:rsidR="00000000" w:rsidDel="00000000" w:rsidP="00000000" w:rsidRDefault="00000000" w:rsidRPr="00000000">
      <w:pPr>
        <w:spacing w:line="480" w:lineRule="auto"/>
        <w:contextualSpacing w:val="0"/>
      </w:pPr>
      <w:r w:rsidDel="00000000" w:rsidR="00000000" w:rsidRPr="00000000">
        <w:rPr>
          <w:rtl w:val="0"/>
        </w:rPr>
      </w:r>
    </w:p>
    <w:p w:rsidR="00000000" w:rsidDel="00000000" w:rsidP="00000000" w:rsidRDefault="00000000" w:rsidRPr="00000000">
      <w:pPr>
        <w:spacing w:line="480" w:lineRule="auto"/>
        <w:contextualSpacing w:val="0"/>
      </w:pPr>
      <w:r w:rsidDel="00000000" w:rsidR="00000000" w:rsidRPr="00000000">
        <w:rPr>
          <w:rtl w:val="0"/>
        </w:rPr>
      </w:r>
    </w:p>
    <w:p w:rsidR="00000000" w:rsidDel="00000000" w:rsidP="00000000" w:rsidRDefault="00000000" w:rsidRPr="00000000">
      <w:pPr>
        <w:spacing w:line="480" w:lineRule="auto"/>
        <w:contextualSpacing w:val="0"/>
      </w:pPr>
      <w:r w:rsidDel="00000000" w:rsidR="00000000" w:rsidRPr="00000000">
        <w:rPr>
          <w:rtl w:val="0"/>
        </w:rPr>
      </w:r>
    </w:p>
    <w:p w:rsidR="00000000" w:rsidDel="00000000" w:rsidP="00000000" w:rsidRDefault="00000000" w:rsidRPr="00000000">
      <w:pPr>
        <w:spacing w:line="480" w:lineRule="auto"/>
        <w:contextualSpacing w:val="0"/>
      </w:pPr>
      <w:r w:rsidDel="00000000" w:rsidR="00000000" w:rsidRPr="00000000">
        <w:rPr>
          <w:rtl w:val="0"/>
        </w:rPr>
      </w:r>
    </w:p>
    <w:p w:rsidR="00000000" w:rsidDel="00000000" w:rsidP="00000000" w:rsidRDefault="00000000" w:rsidRPr="00000000">
      <w:pPr>
        <w:spacing w:line="480" w:lineRule="auto"/>
        <w:contextualSpacing w:val="0"/>
      </w:pPr>
      <w:r w:rsidDel="00000000" w:rsidR="00000000" w:rsidRPr="00000000">
        <w:rPr>
          <w:rtl w:val="0"/>
        </w:rPr>
      </w:r>
    </w:p>
    <w:p w:rsidR="00000000" w:rsidDel="00000000" w:rsidP="00000000" w:rsidRDefault="00000000" w:rsidRPr="00000000">
      <w:pPr>
        <w:spacing w:line="480" w:lineRule="auto"/>
        <w:contextualSpacing w:val="0"/>
      </w:pPr>
      <w:r w:rsidDel="00000000" w:rsidR="00000000" w:rsidRPr="00000000">
        <w:rPr>
          <w:rtl w:val="0"/>
        </w:rPr>
      </w:r>
    </w:p>
    <w:p w:rsidR="00000000" w:rsidDel="00000000" w:rsidP="00000000" w:rsidRDefault="00000000" w:rsidRPr="00000000">
      <w:pPr>
        <w:spacing w:line="480" w:lineRule="auto"/>
        <w:contextualSpacing w:val="0"/>
      </w:pPr>
      <w:r w:rsidDel="00000000" w:rsidR="00000000" w:rsidRPr="00000000">
        <w:rPr>
          <w:rtl w:val="0"/>
        </w:rPr>
      </w:r>
    </w:p>
    <w:p w:rsidR="00000000" w:rsidDel="00000000" w:rsidP="00000000" w:rsidRDefault="00000000" w:rsidRPr="00000000">
      <w:pPr>
        <w:spacing w:line="480" w:lineRule="auto"/>
        <w:contextualSpacing w:val="0"/>
      </w:pPr>
      <w:r w:rsidDel="00000000" w:rsidR="00000000" w:rsidRPr="00000000">
        <w:rPr>
          <w:rtl w:val="0"/>
        </w:rPr>
      </w:r>
    </w:p>
    <w:p w:rsidR="00000000" w:rsidDel="00000000" w:rsidP="00000000" w:rsidRDefault="00000000" w:rsidRPr="00000000">
      <w:pPr>
        <w:spacing w:line="480" w:lineRule="auto"/>
        <w:contextualSpacing w:val="0"/>
      </w:pPr>
      <w:r w:rsidDel="00000000" w:rsidR="00000000" w:rsidRPr="00000000">
        <w:rPr>
          <w:rtl w:val="0"/>
        </w:rPr>
      </w:r>
    </w:p>
    <w:p w:rsidR="00000000" w:rsidDel="00000000" w:rsidP="00000000" w:rsidRDefault="00000000" w:rsidRPr="00000000">
      <w:pPr>
        <w:spacing w:line="480" w:lineRule="auto"/>
        <w:contextualSpacing w:val="0"/>
      </w:pPr>
      <w:r w:rsidDel="00000000" w:rsidR="00000000" w:rsidRPr="00000000">
        <w:rPr>
          <w:sz w:val="24"/>
          <w:szCs w:val="24"/>
          <w:rtl w:val="0"/>
        </w:rPr>
        <w:t xml:space="preserve">Recruitment , </w:t>
      </w:r>
    </w:p>
    <w:p w:rsidR="00000000" w:rsidDel="00000000" w:rsidP="00000000" w:rsidRDefault="00000000" w:rsidRPr="00000000">
      <w:pPr>
        <w:spacing w:line="480" w:lineRule="auto"/>
        <w:contextualSpacing w:val="0"/>
      </w:pPr>
      <w:r w:rsidDel="00000000" w:rsidR="00000000" w:rsidRPr="00000000">
        <w:rPr>
          <w:sz w:val="24"/>
          <w:szCs w:val="24"/>
          <w:rtl w:val="0"/>
        </w:rPr>
        <w:t xml:space="preserve">aggregation and assimilation , </w:t>
      </w:r>
    </w:p>
    <w:p w:rsidR="00000000" w:rsidDel="00000000" w:rsidP="00000000" w:rsidRDefault="00000000" w:rsidRPr="00000000">
      <w:pPr>
        <w:spacing w:line="480" w:lineRule="auto"/>
        <w:contextualSpacing w:val="0"/>
      </w:pPr>
      <w:r w:rsidDel="00000000" w:rsidR="00000000" w:rsidRPr="00000000">
        <w:rPr>
          <w:sz w:val="24"/>
          <w:szCs w:val="24"/>
          <w:rtl w:val="0"/>
        </w:rPr>
        <w:t xml:space="preserve">organizing parliament , </w:t>
      </w:r>
    </w:p>
    <w:p w:rsidR="00000000" w:rsidDel="00000000" w:rsidP="00000000" w:rsidRDefault="00000000" w:rsidRPr="00000000">
      <w:pPr>
        <w:spacing w:line="480" w:lineRule="auto"/>
        <w:contextualSpacing w:val="0"/>
      </w:pPr>
      <w:r w:rsidDel="00000000" w:rsidR="00000000" w:rsidRPr="00000000">
        <w:rPr>
          <w:sz w:val="24"/>
          <w:szCs w:val="24"/>
          <w:rtl w:val="0"/>
        </w:rPr>
        <w:t xml:space="preserve">staffing government , </w:t>
      </w:r>
    </w:p>
    <w:p w:rsidR="00000000" w:rsidDel="00000000" w:rsidP="00000000" w:rsidRDefault="00000000" w:rsidRPr="00000000">
      <w:pPr>
        <w:spacing w:line="480" w:lineRule="auto"/>
        <w:contextualSpacing w:val="0"/>
      </w:pPr>
      <w:r w:rsidDel="00000000" w:rsidR="00000000" w:rsidRPr="00000000">
        <w:rPr>
          <w:sz w:val="24"/>
          <w:szCs w:val="24"/>
          <w:rtl w:val="0"/>
        </w:rPr>
        <w:t xml:space="preserve">debating policy ideas </w:t>
      </w:r>
    </w:p>
    <w:p w:rsidR="00000000" w:rsidDel="00000000" w:rsidP="00000000" w:rsidRDefault="00000000" w:rsidRPr="00000000">
      <w:pPr>
        <w:spacing w:line="480" w:lineRule="auto"/>
        <w:contextualSpacing w:val="0"/>
      </w:pPr>
      <w:r w:rsidDel="00000000" w:rsidR="00000000" w:rsidRPr="00000000">
        <w:rPr>
          <w:sz w:val="24"/>
          <w:szCs w:val="24"/>
          <w:rtl w:val="0"/>
        </w:rPr>
        <w:t xml:space="preserve">Interact with voters </w:t>
      </w:r>
    </w:p>
    <w:p w:rsidR="00000000" w:rsidDel="00000000" w:rsidP="00000000" w:rsidRDefault="00000000" w:rsidRPr="00000000">
      <w:pPr>
        <w:spacing w:line="480" w:lineRule="auto"/>
        <w:contextualSpacing w:val="0"/>
      </w:pPr>
      <w:r w:rsidDel="00000000" w:rsidR="00000000" w:rsidRPr="00000000">
        <w:rPr>
          <w:sz w:val="24"/>
          <w:szCs w:val="24"/>
          <w:rtl w:val="0"/>
        </w:rPr>
        <w:t xml:space="preserve">Run campaigns </w:t>
      </w:r>
    </w:p>
    <w:p w:rsidR="00000000" w:rsidDel="00000000" w:rsidP="00000000" w:rsidRDefault="00000000" w:rsidRPr="00000000">
      <w:pPr>
        <w:spacing w:line="480" w:lineRule="auto"/>
        <w:contextualSpacing w:val="0"/>
      </w:pPr>
      <w:r w:rsidDel="00000000" w:rsidR="00000000" w:rsidRPr="00000000">
        <w:rPr>
          <w:sz w:val="24"/>
          <w:szCs w:val="24"/>
          <w:rtl w:val="0"/>
        </w:rPr>
        <w:t xml:space="preserve">Interact with media centers </w:t>
      </w:r>
    </w:p>
    <w:p w:rsidR="00000000" w:rsidDel="00000000" w:rsidP="00000000" w:rsidRDefault="00000000" w:rsidRPr="00000000">
      <w:pPr>
        <w:spacing w:line="480" w:lineRule="auto"/>
        <w:contextualSpacing w:val="0"/>
      </w:pPr>
      <w:r w:rsidDel="00000000" w:rsidR="00000000" w:rsidRPr="00000000">
        <w:rPr>
          <w:rtl w:val="0"/>
        </w:rPr>
      </w:r>
    </w:p>
    <w:p w:rsidR="00000000" w:rsidDel="00000000" w:rsidP="00000000" w:rsidRDefault="00000000" w:rsidRPr="00000000">
      <w:pPr>
        <w:spacing w:line="480" w:lineRule="auto"/>
        <w:contextualSpacing w:val="0"/>
      </w:pPr>
      <w:r w:rsidDel="00000000" w:rsidR="00000000" w:rsidRPr="00000000">
        <w:rPr>
          <w:rtl w:val="0"/>
        </w:rPr>
      </w:r>
    </w:p>
    <w:p w:rsidR="00000000" w:rsidDel="00000000" w:rsidP="00000000" w:rsidRDefault="00000000" w:rsidRPr="00000000">
      <w:pPr>
        <w:spacing w:line="480" w:lineRule="auto"/>
        <w:contextualSpacing w:val="0"/>
      </w:pPr>
      <w:r w:rsidDel="00000000" w:rsidR="00000000" w:rsidRPr="00000000">
        <w:rPr>
          <w:sz w:val="24"/>
          <w:szCs w:val="24"/>
          <w:rtl w:val="0"/>
        </w:rPr>
        <w:t xml:space="preserve">http://www.thecanadaguide.com/canadian-political-vocabulary</w:t>
      </w:r>
    </w:p>
    <w:p w:rsidR="00000000" w:rsidDel="00000000" w:rsidP="00000000" w:rsidRDefault="00000000" w:rsidRPr="00000000">
      <w:pPr>
        <w:spacing w:line="480" w:lineRule="auto"/>
        <w:contextualSpacing w:val="0"/>
      </w:pPr>
      <w:r w:rsidDel="00000000" w:rsidR="00000000" w:rsidRPr="00000000">
        <w:rPr>
          <w:rtl w:val="0"/>
        </w:rPr>
      </w:r>
    </w:p>
    <w:sectPr>
      <w:pgSz w:h="15840" w:w="12240"/>
      <w:pgMar w:bottom="1440" w:top="1440" w:left="1440" w:right="1440"/>
      <w:pgNumType w:start="1"/>
    </w:sectPr>
  </w:body>
</w:document>
</file>

<file path=word/comments.xml><?xml version="1.0" encoding="utf-8"?>
<w:comme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comment w:author="Alia Kirkpatrick" w:id="0" w:date="2016-10-18T03:00:30Z">
    <w:p w:rsidR="00000000" w:rsidDel="00000000" w:rsidP="00000000" w:rsidRDefault="00000000" w:rsidRPr="00000000">
      <w:pPr>
        <w:keepNext w:val="0"/>
        <w:keepLines w:val="0"/>
        <w:widowControl w:val="0"/>
        <w:spacing w:after="0" w:before="0" w:line="240" w:lineRule="auto"/>
        <w:ind w:left="0" w:right="0" w:firstLine="0"/>
        <w:contextualSpacing w:val="0"/>
        <w:jc w:val="left"/>
      </w:pPr>
      <w:r w:rsidDel="00000000" w:rsidR="00000000" w:rsidRPr="00000000">
        <w:rPr>
          <w:rFonts w:ascii="Arial" w:cs="Arial" w:eastAsia="Arial" w:hAnsi="Arial"/>
          <w:b w:val="0"/>
          <w:i w:val="0"/>
          <w:smallCaps w:val="0"/>
          <w:strike w:val="0"/>
          <w:color w:val="000000"/>
          <w:sz w:val="22"/>
          <w:szCs w:val="22"/>
          <w:u w:val="none"/>
          <w:vertAlign w:val="baseline"/>
          <w:rtl w:val="0"/>
        </w:rPr>
        <w:t xml:space="preserve">a lot of these may be minor enough not to really matter</w:t>
      </w:r>
    </w:p>
  </w:comment>
</w:comments>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font w:name="Arial"/>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abstractNum w:abstractNumId="1">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abstractNum w:abstractNumId="2">
    <w:lvl w:ilvl="0">
      <w:start w:val="1"/>
      <w:numFmt w:val="bullet"/>
      <w:lvlText w:val="-"/>
      <w:lvlJc w:val="left"/>
      <w:pPr>
        <w:ind w:left="720" w:firstLine="360"/>
      </w:pPr>
      <w:rPr>
        <w:u w:val="none"/>
      </w:rPr>
    </w:lvl>
    <w:lvl w:ilvl="1">
      <w:start w:val="1"/>
      <w:numFmt w:val="bullet"/>
      <w:lvlText w:val="-"/>
      <w:lvlJc w:val="left"/>
      <w:pPr>
        <w:ind w:left="1440" w:firstLine="1080"/>
      </w:pPr>
      <w:rPr>
        <w:u w:val="none"/>
      </w:rPr>
    </w:lvl>
    <w:lvl w:ilvl="2">
      <w:start w:val="1"/>
      <w:numFmt w:val="bullet"/>
      <w:lvlText w:val="-"/>
      <w:lvlJc w:val="left"/>
      <w:pPr>
        <w:ind w:left="2160" w:firstLine="1800"/>
      </w:pPr>
      <w:rPr>
        <w:u w:val="none"/>
      </w:rPr>
    </w:lvl>
    <w:lvl w:ilvl="3">
      <w:start w:val="1"/>
      <w:numFmt w:val="bullet"/>
      <w:lvlText w:val="-"/>
      <w:lvlJc w:val="left"/>
      <w:pPr>
        <w:ind w:left="2880" w:firstLine="2520"/>
      </w:pPr>
      <w:rPr>
        <w:u w:val="none"/>
      </w:rPr>
    </w:lvl>
    <w:lvl w:ilvl="4">
      <w:start w:val="1"/>
      <w:numFmt w:val="bullet"/>
      <w:lvlText w:val="-"/>
      <w:lvlJc w:val="left"/>
      <w:pPr>
        <w:ind w:left="3600" w:firstLine="3240"/>
      </w:pPr>
      <w:rPr>
        <w:u w:val="none"/>
      </w:rPr>
    </w:lvl>
    <w:lvl w:ilvl="5">
      <w:start w:val="1"/>
      <w:numFmt w:val="bullet"/>
      <w:lvlText w:val="-"/>
      <w:lvlJc w:val="left"/>
      <w:pPr>
        <w:ind w:left="4320" w:firstLine="3960"/>
      </w:pPr>
      <w:rPr>
        <w:u w:val="none"/>
      </w:rPr>
    </w:lvl>
    <w:lvl w:ilvl="6">
      <w:start w:val="1"/>
      <w:numFmt w:val="bullet"/>
      <w:lvlText w:val="-"/>
      <w:lvlJc w:val="left"/>
      <w:pPr>
        <w:ind w:left="5040" w:firstLine="4680"/>
      </w:pPr>
      <w:rPr>
        <w:u w:val="none"/>
      </w:rPr>
    </w:lvl>
    <w:lvl w:ilvl="7">
      <w:start w:val="1"/>
      <w:numFmt w:val="bullet"/>
      <w:lvlText w:val="-"/>
      <w:lvlJc w:val="left"/>
      <w:pPr>
        <w:ind w:left="5760" w:firstLine="5400"/>
      </w:pPr>
      <w:rPr>
        <w:u w:val="none"/>
      </w:rPr>
    </w:lvl>
    <w:lvl w:ilvl="8">
      <w:start w:val="1"/>
      <w:numFmt w:val="bullet"/>
      <w:lvlText w:val="-"/>
      <w:lvlJc w:val="left"/>
      <w:pPr>
        <w:ind w:left="6480" w:firstLine="612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w:docDefaults>
    <w:rPrDefault>
      <w:rPr>
        <w:rFonts w:ascii="Arial" w:cs="Arial" w:eastAsia="Arial" w:hAnsi="Arial"/>
        <w:b w:val="0"/>
        <w:i w:val="0"/>
        <w:smallCaps w:val="0"/>
        <w:strike w:val="0"/>
        <w:color w:val="000000"/>
        <w:sz w:val="22"/>
        <w:szCs w:val="22"/>
        <w:u w:val="none"/>
        <w:vertAlign w:val="baseline"/>
      </w:rPr>
    </w:rPrDefault>
    <w:pPrDefault>
      <w:pPr>
        <w:keepNext w:val="0"/>
        <w:keepLines w:val="0"/>
        <w:widowControl w:val="1"/>
        <w:spacing w:after="0" w:before="0" w:line="276" w:lineRule="auto"/>
        <w:ind w:left="0" w:right="0" w:firstLine="0"/>
        <w:jc w:val="left"/>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contextualSpacing w:val="1"/>
    </w:pPr>
    <w:rPr>
      <w:sz w:val="40"/>
      <w:szCs w:val="40"/>
    </w:rPr>
  </w:style>
  <w:style w:type="paragraph" w:styleId="Heading2">
    <w:name w:val="heading 2"/>
    <w:basedOn w:val="Normal"/>
    <w:next w:val="Normal"/>
    <w:pPr>
      <w:keepNext w:val="1"/>
      <w:keepLines w:val="1"/>
      <w:spacing w:after="120" w:before="360" w:lineRule="auto"/>
      <w:contextualSpacing w:val="1"/>
    </w:pPr>
    <w:rPr>
      <w:b w:val="0"/>
      <w:sz w:val="32"/>
      <w:szCs w:val="32"/>
    </w:rPr>
  </w:style>
  <w:style w:type="paragraph" w:styleId="Heading3">
    <w:name w:val="heading 3"/>
    <w:basedOn w:val="Normal"/>
    <w:next w:val="Normal"/>
    <w:pPr>
      <w:keepNext w:val="1"/>
      <w:keepLines w:val="1"/>
      <w:spacing w:after="80" w:before="320" w:lineRule="auto"/>
      <w:contextualSpacing w:val="1"/>
    </w:pPr>
    <w:rPr>
      <w:b w:val="0"/>
      <w:color w:val="434343"/>
      <w:sz w:val="28"/>
      <w:szCs w:val="28"/>
    </w:rPr>
  </w:style>
  <w:style w:type="paragraph" w:styleId="Heading4">
    <w:name w:val="heading 4"/>
    <w:basedOn w:val="Normal"/>
    <w:next w:val="Normal"/>
    <w:pPr>
      <w:keepNext w:val="1"/>
      <w:keepLines w:val="1"/>
      <w:spacing w:after="80" w:before="280" w:lineRule="auto"/>
      <w:contextualSpacing w:val="1"/>
    </w:pPr>
    <w:rPr>
      <w:color w:val="666666"/>
      <w:sz w:val="24"/>
      <w:szCs w:val="24"/>
    </w:rPr>
  </w:style>
  <w:style w:type="paragraph" w:styleId="Heading5">
    <w:name w:val="heading 5"/>
    <w:basedOn w:val="Normal"/>
    <w:next w:val="Normal"/>
    <w:pPr>
      <w:keepNext w:val="1"/>
      <w:keepLines w:val="1"/>
      <w:spacing w:after="80" w:before="240" w:lineRule="auto"/>
      <w:contextualSpacing w:val="1"/>
    </w:pPr>
    <w:rPr>
      <w:color w:val="666666"/>
      <w:sz w:val="22"/>
      <w:szCs w:val="22"/>
    </w:rPr>
  </w:style>
  <w:style w:type="paragraph" w:styleId="Heading6">
    <w:name w:val="heading 6"/>
    <w:basedOn w:val="Normal"/>
    <w:next w:val="Normal"/>
    <w:pPr>
      <w:keepNext w:val="1"/>
      <w:keepLines w:val="1"/>
      <w:spacing w:after="80" w:before="240" w:lineRule="auto"/>
      <w:contextualSpacing w:val="1"/>
    </w:pPr>
    <w:rPr>
      <w:i w:val="1"/>
      <w:color w:val="666666"/>
      <w:sz w:val="22"/>
      <w:szCs w:val="22"/>
    </w:rPr>
  </w:style>
  <w:style w:type="paragraph" w:styleId="Title">
    <w:name w:val="Title"/>
    <w:basedOn w:val="Normal"/>
    <w:next w:val="Normal"/>
    <w:pPr>
      <w:keepNext w:val="1"/>
      <w:keepLines w:val="1"/>
      <w:spacing w:after="60" w:before="0" w:lineRule="auto"/>
      <w:contextualSpacing w:val="1"/>
    </w:pPr>
    <w:rPr>
      <w:sz w:val="52"/>
      <w:szCs w:val="52"/>
    </w:rPr>
  </w:style>
  <w:style w:type="paragraph" w:styleId="Subtitle">
    <w:name w:val="Subtitle"/>
    <w:basedOn w:val="Normal"/>
    <w:next w:val="Normal"/>
    <w:pPr>
      <w:keepNext w:val="1"/>
      <w:keepLines w:val="1"/>
      <w:spacing w:after="320" w:before="0" w:lineRule="auto"/>
      <w:contextualSpacing w:val="1"/>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comments" Target="comments.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11" Type="http://schemas.openxmlformats.org/officeDocument/2006/relationships/hyperlink" Target="https://en.wikipedia.org/wiki/Quebec" TargetMode="External"/><Relationship Id="rId10" Type="http://schemas.openxmlformats.org/officeDocument/2006/relationships/hyperlink" Target="https://en.wikipedia.org/wiki/Civic_nationalism" TargetMode="External"/><Relationship Id="rId9" Type="http://schemas.openxmlformats.org/officeDocument/2006/relationships/hyperlink" Target="https://en.wikipedia.org/wiki/Canadian_nationalism#cite_note-FOOTNOTEMotyl200168-1" TargetMode="External"/><Relationship Id="rId5" Type="http://schemas.openxmlformats.org/officeDocument/2006/relationships/styles" Target="styles.xml"/><Relationship Id="rId6" Type="http://schemas.openxmlformats.org/officeDocument/2006/relationships/hyperlink" Target="https://en.wikipedia.org/wiki/Canada" TargetMode="External"/><Relationship Id="rId7" Type="http://schemas.openxmlformats.org/officeDocument/2006/relationships/hyperlink" Target="https://en.wikipedia.org/wiki/United_Kingdom" TargetMode="External"/><Relationship Id="rId8" Type="http://schemas.openxmlformats.org/officeDocument/2006/relationships/hyperlink" Target="https://en.wikipedia.org/wiki/United_States_of_America" TargetMode="External"/></Relationships>
</file>