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6BC1" w:rsidRPr="007F6BC1" w:rsidRDefault="007F6BC1" w:rsidP="007F6BC1">
      <w:pPr>
        <w:rPr>
          <w:rFonts w:ascii="Calibri Light" w:hAnsi="Calibri Light" w:cs="Times New Roman"/>
          <w:sz w:val="40"/>
          <w:szCs w:val="40"/>
        </w:rPr>
      </w:pPr>
      <w:r w:rsidRPr="007F6BC1">
        <w:rPr>
          <w:rFonts w:ascii="Calibri Light" w:hAnsi="Calibri Light" w:cs="Times New Roman"/>
          <w:sz w:val="40"/>
          <w:szCs w:val="40"/>
        </w:rPr>
        <w:t>1945 to EU</w:t>
      </w:r>
    </w:p>
    <w:p w:rsidR="007F6BC1" w:rsidRPr="007F6BC1" w:rsidRDefault="007F6BC1" w:rsidP="007F6BC1">
      <w:pPr>
        <w:rPr>
          <w:rFonts w:ascii="Calibri" w:hAnsi="Calibri" w:cs="Times New Roman"/>
          <w:color w:val="808080"/>
          <w:sz w:val="20"/>
          <w:szCs w:val="20"/>
        </w:rPr>
      </w:pPr>
      <w:r w:rsidRPr="007F6BC1">
        <w:rPr>
          <w:rFonts w:ascii="Calibri" w:hAnsi="Calibri" w:cs="Times New Roman"/>
          <w:color w:val="808080"/>
          <w:sz w:val="20"/>
          <w:szCs w:val="20"/>
        </w:rPr>
        <w:t>Monday, September 8, 2014</w:t>
      </w:r>
    </w:p>
    <w:p w:rsidR="007F6BC1" w:rsidRPr="007F6BC1" w:rsidRDefault="007F6BC1" w:rsidP="007F6BC1">
      <w:pPr>
        <w:rPr>
          <w:rFonts w:ascii="Calibri" w:hAnsi="Calibri" w:cs="Times New Roman"/>
          <w:color w:val="808080"/>
          <w:sz w:val="20"/>
          <w:szCs w:val="20"/>
        </w:rPr>
      </w:pPr>
      <w:r w:rsidRPr="007F6BC1">
        <w:rPr>
          <w:rFonts w:ascii="Calibri" w:hAnsi="Calibri" w:cs="Times New Roman"/>
          <w:color w:val="808080"/>
          <w:sz w:val="20"/>
          <w:szCs w:val="20"/>
        </w:rPr>
        <w:t>3:42 PM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ind w:left="399"/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</w:t>
      </w:r>
      <w:r w:rsidRPr="007F6BC1">
        <w:rPr>
          <w:rFonts w:ascii="Calibri" w:hAnsi="Calibri" w:cs="Times New Roman"/>
          <w:sz w:val="22"/>
          <w:szCs w:val="22"/>
          <w:u w:val="single"/>
        </w:rPr>
        <w:t>1951</w:t>
      </w:r>
      <w:r w:rsidRPr="007F6BC1">
        <w:rPr>
          <w:rFonts w:ascii="Calibri" w:hAnsi="Calibri" w:cs="Times New Roman"/>
          <w:sz w:val="22"/>
          <w:szCs w:val="22"/>
        </w:rPr>
        <w:t>: ECSC founded</w:t>
      </w:r>
    </w:p>
    <w:p w:rsidR="007F6BC1" w:rsidRPr="007F6BC1" w:rsidRDefault="007F6BC1" w:rsidP="007F6BC1">
      <w:pPr>
        <w:ind w:left="399"/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</w:t>
      </w:r>
      <w:r w:rsidRPr="007F6BC1">
        <w:rPr>
          <w:rFonts w:ascii="Calibri" w:hAnsi="Calibri" w:cs="Times New Roman"/>
          <w:sz w:val="22"/>
          <w:szCs w:val="22"/>
          <w:u w:val="single"/>
        </w:rPr>
        <w:t>1957</w:t>
      </w:r>
      <w:r w:rsidRPr="007F6BC1">
        <w:rPr>
          <w:rFonts w:ascii="Calibri" w:hAnsi="Calibri" w:cs="Times New Roman"/>
          <w:sz w:val="22"/>
          <w:szCs w:val="22"/>
        </w:rPr>
        <w:t xml:space="preserve">: </w:t>
      </w:r>
      <w:r w:rsidRPr="007F6BC1">
        <w:rPr>
          <w:rFonts w:ascii="Calibri" w:hAnsi="Calibri" w:cs="Times New Roman"/>
          <w:b/>
          <w:bCs/>
          <w:sz w:val="22"/>
          <w:szCs w:val="22"/>
        </w:rPr>
        <w:t>Treaty of Rome</w:t>
      </w:r>
      <w:r w:rsidRPr="007F6BC1">
        <w:rPr>
          <w:rFonts w:ascii="Calibri" w:hAnsi="Calibri" w:cs="Times New Roman"/>
          <w:sz w:val="22"/>
          <w:szCs w:val="22"/>
        </w:rPr>
        <w:t>, founding document of the EU, adds upon the ECSC's goals and structures</w:t>
      </w:r>
    </w:p>
    <w:p w:rsidR="007F6BC1" w:rsidRPr="007F6BC1" w:rsidRDefault="007F6BC1" w:rsidP="007F6BC1">
      <w:pPr>
        <w:ind w:left="399"/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</w:t>
      </w:r>
      <w:r w:rsidRPr="007F6BC1">
        <w:rPr>
          <w:rFonts w:ascii="Calibri" w:hAnsi="Calibri" w:cs="Times New Roman"/>
          <w:sz w:val="22"/>
          <w:szCs w:val="22"/>
          <w:u w:val="single"/>
        </w:rPr>
        <w:t>1992</w:t>
      </w:r>
      <w:r w:rsidRPr="007F6BC1">
        <w:rPr>
          <w:rFonts w:ascii="Calibri" w:hAnsi="Calibri" w:cs="Times New Roman"/>
          <w:sz w:val="22"/>
          <w:szCs w:val="22"/>
        </w:rPr>
        <w:t>: Maastricht Treaty</w:t>
      </w:r>
    </w:p>
    <w:p w:rsidR="007F6BC1" w:rsidRPr="007F6BC1" w:rsidRDefault="007F6BC1" w:rsidP="007F6BC1">
      <w:pPr>
        <w:ind w:left="399"/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ind w:left="399"/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</w:t>
      </w:r>
      <w:r w:rsidRPr="007F6BC1">
        <w:rPr>
          <w:rFonts w:ascii="Calibri" w:hAnsi="Calibri" w:cs="Times New Roman"/>
          <w:sz w:val="22"/>
          <w:szCs w:val="22"/>
          <w:u w:val="single"/>
        </w:rPr>
        <w:t>1929</w:t>
      </w:r>
      <w:r w:rsidRPr="007F6BC1">
        <w:rPr>
          <w:rFonts w:ascii="Calibri" w:hAnsi="Calibri" w:cs="Times New Roman"/>
          <w:sz w:val="22"/>
          <w:szCs w:val="22"/>
        </w:rPr>
        <w:t xml:space="preserve">: </w:t>
      </w:r>
      <w:r w:rsidRPr="007F6BC1">
        <w:rPr>
          <w:rFonts w:ascii="Calibri" w:hAnsi="Calibri" w:cs="Times New Roman"/>
          <w:b/>
          <w:bCs/>
          <w:sz w:val="22"/>
          <w:szCs w:val="22"/>
        </w:rPr>
        <w:t>Stock Market Crash</w:t>
      </w:r>
      <w:r w:rsidRPr="007F6BC1">
        <w:rPr>
          <w:rFonts w:ascii="Calibri" w:hAnsi="Calibri" w:cs="Times New Roman"/>
          <w:sz w:val="22"/>
          <w:szCs w:val="22"/>
        </w:rPr>
        <w:t xml:space="preserve"> results in global stagnation</w:t>
      </w:r>
    </w:p>
    <w:p w:rsidR="007F6BC1" w:rsidRPr="007F6BC1" w:rsidRDefault="007F6BC1" w:rsidP="007F6BC1">
      <w:pPr>
        <w:numPr>
          <w:ilvl w:val="1"/>
          <w:numId w:val="1"/>
        </w:numPr>
        <w:ind w:left="939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Stagnation ends only with arms race to WWII</w:t>
      </w:r>
    </w:p>
    <w:p w:rsidR="007F6BC1" w:rsidRPr="007F6BC1" w:rsidRDefault="007F6BC1" w:rsidP="007F6BC1">
      <w:pPr>
        <w:numPr>
          <w:ilvl w:val="1"/>
          <w:numId w:val="1"/>
        </w:numPr>
        <w:ind w:left="939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Poorer countries start printing money to finance arms race, increasing debt and inflation</w:t>
      </w:r>
    </w:p>
    <w:p w:rsidR="007F6BC1" w:rsidRPr="007F6BC1" w:rsidRDefault="007F6BC1" w:rsidP="007F6BC1">
      <w:pPr>
        <w:ind w:left="399"/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-After WWII, Europe is shattered in every way</w:t>
      </w:r>
    </w:p>
    <w:p w:rsidR="007F6BC1" w:rsidRPr="007F6BC1" w:rsidRDefault="007F6BC1" w:rsidP="007F6BC1">
      <w:pPr>
        <w:numPr>
          <w:ilvl w:val="1"/>
          <w:numId w:val="1"/>
        </w:numPr>
        <w:ind w:left="939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Main question is: how do we deal with creating a new European order?</w:t>
      </w:r>
    </w:p>
    <w:p w:rsidR="007F6BC1" w:rsidRPr="007F6BC1" w:rsidRDefault="007F6BC1" w:rsidP="007F6BC1">
      <w:pPr>
        <w:numPr>
          <w:ilvl w:val="2"/>
          <w:numId w:val="1"/>
        </w:numPr>
        <w:ind w:left="1479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Balancing the need for a strong recovery, with Allied interests, with Soviet relations/Cold War, with preventing resurgent post-Versailles style nationalism</w:t>
      </w:r>
    </w:p>
    <w:p w:rsidR="007F6BC1" w:rsidRPr="007F6BC1" w:rsidRDefault="007F6BC1" w:rsidP="007F6BC1">
      <w:pPr>
        <w:numPr>
          <w:ilvl w:val="2"/>
          <w:numId w:val="1"/>
        </w:numPr>
        <w:ind w:left="1479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Europe couldn't stay the way it was in 1939, but how does it get equitably split up and rebuilt?</w:t>
      </w:r>
    </w:p>
    <w:p w:rsidR="007F6BC1" w:rsidRPr="007F6BC1" w:rsidRDefault="007F6BC1" w:rsidP="007F6BC1">
      <w:pPr>
        <w:ind w:left="399"/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</w:t>
      </w:r>
      <w:r w:rsidRPr="007F6BC1">
        <w:rPr>
          <w:rFonts w:ascii="Calibri" w:hAnsi="Calibri" w:cs="Times New Roman"/>
          <w:b/>
          <w:bCs/>
          <w:sz w:val="22"/>
          <w:szCs w:val="22"/>
        </w:rPr>
        <w:t>Marshall Plan</w:t>
      </w:r>
      <w:r w:rsidRPr="007F6BC1">
        <w:rPr>
          <w:rFonts w:ascii="Calibri" w:hAnsi="Calibri" w:cs="Times New Roman"/>
          <w:sz w:val="22"/>
          <w:szCs w:val="22"/>
        </w:rPr>
        <w:t>: aid program of money transfers and easy credit to Western governments (in USD)</w:t>
      </w:r>
    </w:p>
    <w:p w:rsidR="007F6BC1" w:rsidRPr="007F6BC1" w:rsidRDefault="007F6BC1" w:rsidP="007F6BC1">
      <w:pPr>
        <w:numPr>
          <w:ilvl w:val="1"/>
          <w:numId w:val="1"/>
        </w:numPr>
        <w:ind w:left="939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Use USD to buy US goods and services, pay back in local currencies</w:t>
      </w:r>
    </w:p>
    <w:p w:rsidR="007F6BC1" w:rsidRPr="007F6BC1" w:rsidRDefault="007F6BC1" w:rsidP="007F6BC1">
      <w:pPr>
        <w:numPr>
          <w:ilvl w:val="1"/>
          <w:numId w:val="1"/>
        </w:numPr>
        <w:ind w:left="939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Debated economic effects, but allowed US to become hegemonic power politically</w:t>
      </w:r>
    </w:p>
    <w:p w:rsidR="007F6BC1" w:rsidRPr="007F6BC1" w:rsidRDefault="007F6BC1" w:rsidP="007F6BC1">
      <w:pPr>
        <w:numPr>
          <w:ilvl w:val="2"/>
          <w:numId w:val="1"/>
        </w:numPr>
        <w:ind w:left="1479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US investment in Europe was a global public good, but it helped American interests and propagated US economic system (vs. Comecon or Euro-style collaboration)</w:t>
      </w:r>
    </w:p>
    <w:p w:rsidR="007F6BC1" w:rsidRPr="007F6BC1" w:rsidRDefault="007F6BC1" w:rsidP="007F6BC1">
      <w:pPr>
        <w:ind w:left="399"/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ind w:left="399"/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</w:t>
      </w:r>
      <w:r w:rsidRPr="007F6BC1">
        <w:rPr>
          <w:rFonts w:ascii="Calibri" w:hAnsi="Calibri" w:cs="Times New Roman"/>
          <w:b/>
          <w:bCs/>
          <w:sz w:val="22"/>
          <w:szCs w:val="22"/>
        </w:rPr>
        <w:t>ECSC</w:t>
      </w:r>
      <w:r w:rsidRPr="007F6BC1">
        <w:rPr>
          <w:rFonts w:ascii="Calibri" w:hAnsi="Calibri" w:cs="Times New Roman"/>
          <w:sz w:val="22"/>
          <w:szCs w:val="22"/>
        </w:rPr>
        <w:t xml:space="preserve"> founded to a) encourage industrial reconstruction and integration, and b) to ensure Germany doesn't use them to build armaments</w:t>
      </w:r>
    </w:p>
    <w:p w:rsidR="007F6BC1" w:rsidRPr="007F6BC1" w:rsidRDefault="007F6BC1" w:rsidP="007F6BC1">
      <w:pPr>
        <w:numPr>
          <w:ilvl w:val="1"/>
          <w:numId w:val="1"/>
        </w:numPr>
        <w:ind w:left="939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 xml:space="preserve">Led to </w:t>
      </w:r>
      <w:r w:rsidRPr="007F6BC1">
        <w:rPr>
          <w:rFonts w:ascii="Calibri" w:eastAsia="Times New Roman" w:hAnsi="Calibri" w:cs="Times New Roman"/>
          <w:b/>
          <w:bCs/>
          <w:sz w:val="22"/>
          <w:szCs w:val="22"/>
        </w:rPr>
        <w:t>EEC</w:t>
      </w:r>
      <w:r w:rsidRPr="007F6BC1">
        <w:rPr>
          <w:rFonts w:ascii="Calibri" w:eastAsia="Times New Roman" w:hAnsi="Calibri" w:cs="Times New Roman"/>
          <w:sz w:val="22"/>
          <w:szCs w:val="22"/>
        </w:rPr>
        <w:t xml:space="preserve"> which led to </w:t>
      </w:r>
      <w:r w:rsidRPr="007F6BC1">
        <w:rPr>
          <w:rFonts w:ascii="Calibri" w:eastAsia="Times New Roman" w:hAnsi="Calibri" w:cs="Times New Roman"/>
          <w:b/>
          <w:bCs/>
          <w:sz w:val="22"/>
          <w:szCs w:val="22"/>
        </w:rPr>
        <w:t>EU</w:t>
      </w:r>
    </w:p>
    <w:p w:rsidR="007F6BC1" w:rsidRPr="007F6BC1" w:rsidRDefault="007F6BC1" w:rsidP="007F6BC1">
      <w:pPr>
        <w:numPr>
          <w:ilvl w:val="1"/>
          <w:numId w:val="1"/>
        </w:numPr>
        <w:ind w:left="939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b/>
          <w:bCs/>
          <w:sz w:val="22"/>
          <w:szCs w:val="22"/>
        </w:rPr>
        <w:t>UK</w:t>
      </w:r>
      <w:r w:rsidRPr="007F6BC1">
        <w:rPr>
          <w:rFonts w:ascii="Calibri" w:eastAsia="Times New Roman" w:hAnsi="Calibri" w:cs="Times New Roman"/>
          <w:sz w:val="22"/>
          <w:szCs w:val="22"/>
        </w:rPr>
        <w:t xml:space="preserve"> didn't want to join, as decolonization was a key component (along with Euroskepticism, sovereignty fears in supranational authority and lack of a "Continental" identity)</w:t>
      </w:r>
    </w:p>
    <w:p w:rsidR="007F6BC1" w:rsidRPr="007F6BC1" w:rsidRDefault="007F6BC1" w:rsidP="007F6BC1">
      <w:pPr>
        <w:ind w:left="399"/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ind w:left="399"/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</w:t>
      </w:r>
      <w:r w:rsidRPr="007F6BC1">
        <w:rPr>
          <w:rFonts w:ascii="Calibri" w:hAnsi="Calibri" w:cs="Times New Roman"/>
          <w:b/>
          <w:bCs/>
          <w:sz w:val="22"/>
          <w:szCs w:val="22"/>
        </w:rPr>
        <w:t>Free Trade Area</w:t>
      </w:r>
      <w:r w:rsidRPr="007F6BC1">
        <w:rPr>
          <w:rFonts w:ascii="Calibri" w:hAnsi="Calibri" w:cs="Times New Roman"/>
          <w:sz w:val="22"/>
          <w:szCs w:val="22"/>
        </w:rPr>
        <w:t>--</w:t>
      </w:r>
      <w:r w:rsidRPr="007F6BC1">
        <w:rPr>
          <w:rFonts w:ascii="Calibri" w:hAnsi="Calibri" w:cs="Times New Roman"/>
          <w:b/>
          <w:bCs/>
          <w:sz w:val="22"/>
          <w:szCs w:val="22"/>
        </w:rPr>
        <w:t>Customs Union</w:t>
      </w:r>
      <w:r w:rsidRPr="007F6BC1">
        <w:rPr>
          <w:rFonts w:ascii="Calibri" w:hAnsi="Calibri" w:cs="Times New Roman"/>
          <w:sz w:val="22"/>
          <w:szCs w:val="22"/>
        </w:rPr>
        <w:t>--</w:t>
      </w:r>
      <w:r w:rsidRPr="007F6BC1">
        <w:rPr>
          <w:rFonts w:ascii="Calibri" w:hAnsi="Calibri" w:cs="Times New Roman"/>
          <w:b/>
          <w:bCs/>
          <w:sz w:val="22"/>
          <w:szCs w:val="22"/>
        </w:rPr>
        <w:t>Common Market</w:t>
      </w:r>
      <w:r w:rsidRPr="007F6BC1">
        <w:rPr>
          <w:rFonts w:ascii="Calibri" w:hAnsi="Calibri" w:cs="Times New Roman"/>
          <w:sz w:val="22"/>
          <w:szCs w:val="22"/>
        </w:rPr>
        <w:t>--</w:t>
      </w:r>
      <w:r w:rsidRPr="007F6BC1">
        <w:rPr>
          <w:rFonts w:ascii="Calibri" w:hAnsi="Calibri" w:cs="Times New Roman"/>
          <w:b/>
          <w:bCs/>
          <w:sz w:val="22"/>
          <w:szCs w:val="22"/>
        </w:rPr>
        <w:t>Economic and Monetary Union</w:t>
      </w:r>
      <w:r w:rsidRPr="007F6BC1">
        <w:rPr>
          <w:rFonts w:ascii="Calibri" w:hAnsi="Calibri" w:cs="Times New Roman"/>
          <w:sz w:val="22"/>
          <w:szCs w:val="22"/>
        </w:rPr>
        <w:t xml:space="preserve"> exist on a continuum of depth and width</w:t>
      </w:r>
    </w:p>
    <w:p w:rsidR="007F6BC1" w:rsidRPr="007F6BC1" w:rsidRDefault="007F6BC1" w:rsidP="007F6BC1">
      <w:pPr>
        <w:ind w:left="399"/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ind w:left="399"/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-FTA deals with deleting tariffs internally, but allows members to set external tariffs (</w:t>
      </w:r>
      <w:r w:rsidRPr="007F6BC1">
        <w:rPr>
          <w:rFonts w:ascii="Calibri" w:hAnsi="Calibri" w:cs="Times New Roman"/>
          <w:b/>
          <w:bCs/>
          <w:sz w:val="22"/>
          <w:szCs w:val="22"/>
        </w:rPr>
        <w:t>NAFTA</w:t>
      </w:r>
      <w:r w:rsidRPr="007F6BC1">
        <w:rPr>
          <w:rFonts w:ascii="Calibri" w:hAnsi="Calibri" w:cs="Times New Roman"/>
          <w:sz w:val="22"/>
          <w:szCs w:val="22"/>
        </w:rPr>
        <w:t>)</w:t>
      </w:r>
    </w:p>
    <w:p w:rsidR="007F6BC1" w:rsidRPr="007F6BC1" w:rsidRDefault="007F6BC1" w:rsidP="007F6BC1">
      <w:pPr>
        <w:ind w:left="399"/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-CU cannot set external tariffs either (</w:t>
      </w:r>
      <w:r w:rsidRPr="007F6BC1">
        <w:rPr>
          <w:rFonts w:ascii="Calibri" w:hAnsi="Calibri" w:cs="Times New Roman"/>
          <w:b/>
          <w:bCs/>
          <w:sz w:val="22"/>
          <w:szCs w:val="22"/>
        </w:rPr>
        <w:t>Treaty of Rome</w:t>
      </w:r>
      <w:r w:rsidRPr="007F6BC1">
        <w:rPr>
          <w:rFonts w:ascii="Calibri" w:hAnsi="Calibri" w:cs="Times New Roman"/>
          <w:sz w:val="22"/>
          <w:szCs w:val="22"/>
        </w:rPr>
        <w:t>)</w:t>
      </w:r>
    </w:p>
    <w:p w:rsidR="007F6BC1" w:rsidRPr="007F6BC1" w:rsidRDefault="007F6BC1" w:rsidP="007F6BC1">
      <w:pPr>
        <w:ind w:left="399"/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-CM adds free movement of capital, goods and services, people</w:t>
      </w:r>
    </w:p>
    <w:p w:rsidR="007F6BC1" w:rsidRPr="007F6BC1" w:rsidRDefault="007F6BC1" w:rsidP="007F6BC1">
      <w:pPr>
        <w:ind w:left="399"/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 xml:space="preserve">-EMU adds joint monetary and fiscal policy </w:t>
      </w:r>
    </w:p>
    <w:p w:rsidR="007F6BC1" w:rsidRPr="007F6BC1" w:rsidRDefault="007F6BC1" w:rsidP="007F6BC1">
      <w:pPr>
        <w:numPr>
          <w:ilvl w:val="1"/>
          <w:numId w:val="1"/>
        </w:numPr>
        <w:ind w:left="939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Eurozone is more than CM, but not quite EMU</w:t>
      </w:r>
    </w:p>
    <w:p w:rsidR="007F6BC1" w:rsidRPr="007F6BC1" w:rsidRDefault="007F6BC1" w:rsidP="007F6BC1">
      <w:pPr>
        <w:ind w:left="399"/>
        <w:rPr>
          <w:rFonts w:ascii="Calibri" w:hAnsi="Calibri" w:cs="Times New Roman"/>
          <w:color w:val="000000"/>
          <w:sz w:val="22"/>
          <w:szCs w:val="22"/>
        </w:rPr>
      </w:pPr>
      <w:r w:rsidRPr="007F6BC1">
        <w:rPr>
          <w:rFonts w:ascii="Calibri" w:hAnsi="Calibri" w:cs="Times New Roman"/>
          <w:color w:val="000000"/>
          <w:sz w:val="22"/>
          <w:szCs w:val="22"/>
        </w:rPr>
        <w:t>-Integration is fundamentally about a willingness to transfer sovereignty to a supranational authority</w:t>
      </w:r>
    </w:p>
    <w:p w:rsidR="007F6BC1" w:rsidRPr="007F6BC1" w:rsidRDefault="007F6BC1" w:rsidP="007F6BC1">
      <w:pPr>
        <w:ind w:left="399"/>
        <w:rPr>
          <w:rFonts w:ascii="Calibri" w:hAnsi="Calibri" w:cs="Times New Roman"/>
          <w:color w:val="000000"/>
          <w:sz w:val="22"/>
          <w:szCs w:val="22"/>
        </w:rPr>
      </w:pPr>
      <w:r w:rsidRPr="007F6BC1">
        <w:rPr>
          <w:rFonts w:ascii="Calibri" w:hAnsi="Calibri" w:cs="Times New Roman"/>
          <w:color w:val="000000"/>
          <w:sz w:val="22"/>
          <w:szCs w:val="22"/>
        </w:rPr>
        <w:t>-EU is a sui generis institution, unique</w:t>
      </w:r>
    </w:p>
    <w:p w:rsidR="007F6BC1" w:rsidRPr="007F6BC1" w:rsidRDefault="007F6BC1" w:rsidP="007F6BC1">
      <w:pPr>
        <w:numPr>
          <w:ilvl w:val="1"/>
          <w:numId w:val="1"/>
        </w:numPr>
        <w:ind w:left="939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lastRenderedPageBreak/>
        <w:t xml:space="preserve">Despite not having a clear positive definition, the EU has many definitions of what it is </w:t>
      </w:r>
      <w:r w:rsidRPr="007F6BC1">
        <w:rPr>
          <w:rFonts w:ascii="Calibri" w:eastAsia="Times New Roman" w:hAnsi="Calibri" w:cs="Times New Roman"/>
          <w:sz w:val="22"/>
          <w:szCs w:val="22"/>
          <w:u w:val="single"/>
        </w:rPr>
        <w:t>not</w:t>
      </w:r>
    </w:p>
    <w:p w:rsidR="007F6BC1" w:rsidRPr="007F6BC1" w:rsidRDefault="007F6BC1" w:rsidP="007F6BC1">
      <w:pPr>
        <w:ind w:left="399"/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 Light" w:hAnsi="Calibri Light" w:cs="Times New Roman"/>
          <w:sz w:val="40"/>
          <w:szCs w:val="40"/>
        </w:rPr>
      </w:pPr>
      <w:r w:rsidRPr="007F6BC1">
        <w:rPr>
          <w:rFonts w:ascii="Calibri Light" w:hAnsi="Calibri Light" w:cs="Times New Roman"/>
          <w:sz w:val="40"/>
          <w:szCs w:val="40"/>
        </w:rPr>
        <w:t>EU Structures</w:t>
      </w:r>
    </w:p>
    <w:p w:rsidR="007F6BC1" w:rsidRPr="007F6BC1" w:rsidRDefault="007F6BC1" w:rsidP="007F6BC1">
      <w:pPr>
        <w:rPr>
          <w:rFonts w:ascii="Calibri" w:hAnsi="Calibri" w:cs="Times New Roman"/>
          <w:color w:val="808080"/>
          <w:sz w:val="20"/>
          <w:szCs w:val="20"/>
        </w:rPr>
      </w:pPr>
      <w:r w:rsidRPr="007F6BC1">
        <w:rPr>
          <w:rFonts w:ascii="Calibri" w:hAnsi="Calibri" w:cs="Times New Roman"/>
          <w:color w:val="808080"/>
          <w:sz w:val="20"/>
          <w:szCs w:val="20"/>
        </w:rPr>
        <w:t>Wednesday, September 10, 2014</w:t>
      </w:r>
    </w:p>
    <w:p w:rsidR="007F6BC1" w:rsidRPr="007F6BC1" w:rsidRDefault="007F6BC1" w:rsidP="007F6BC1">
      <w:pPr>
        <w:rPr>
          <w:rFonts w:ascii="Calibri" w:hAnsi="Calibri" w:cs="Times New Roman"/>
          <w:color w:val="808080"/>
          <w:sz w:val="20"/>
          <w:szCs w:val="20"/>
        </w:rPr>
      </w:pPr>
      <w:r w:rsidRPr="007F6BC1">
        <w:rPr>
          <w:rFonts w:ascii="Calibri" w:hAnsi="Calibri" w:cs="Times New Roman"/>
          <w:color w:val="808080"/>
          <w:sz w:val="20"/>
          <w:szCs w:val="20"/>
        </w:rPr>
        <w:t>3:37 PM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-23 working languages of the EU</w:t>
      </w:r>
    </w:p>
    <w:p w:rsidR="007F6BC1" w:rsidRPr="007F6BC1" w:rsidRDefault="007F6BC1" w:rsidP="007F6BC1">
      <w:pPr>
        <w:numPr>
          <w:ilvl w:val="0"/>
          <w:numId w:val="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This is so the populations of the EU member states can be addressed by civil servants, politicians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 xml:space="preserve">-Four main actors within EU: </w:t>
      </w:r>
      <w:r w:rsidRPr="007F6BC1">
        <w:rPr>
          <w:rFonts w:ascii="Calibri" w:hAnsi="Calibri" w:cs="Times New Roman"/>
          <w:b/>
          <w:bCs/>
          <w:sz w:val="22"/>
          <w:szCs w:val="22"/>
        </w:rPr>
        <w:t>European Commission</w:t>
      </w:r>
      <w:r w:rsidRPr="007F6BC1">
        <w:rPr>
          <w:rFonts w:ascii="Calibri" w:hAnsi="Calibri" w:cs="Times New Roman"/>
          <w:sz w:val="22"/>
          <w:szCs w:val="22"/>
        </w:rPr>
        <w:t xml:space="preserve">, </w:t>
      </w:r>
      <w:r w:rsidRPr="007F6BC1">
        <w:rPr>
          <w:rFonts w:ascii="Calibri" w:hAnsi="Calibri" w:cs="Times New Roman"/>
          <w:b/>
          <w:bCs/>
          <w:sz w:val="22"/>
          <w:szCs w:val="22"/>
        </w:rPr>
        <w:t>European Parliament</w:t>
      </w:r>
      <w:r w:rsidRPr="007F6BC1">
        <w:rPr>
          <w:rFonts w:ascii="Calibri" w:hAnsi="Calibri" w:cs="Times New Roman"/>
          <w:sz w:val="22"/>
          <w:szCs w:val="22"/>
        </w:rPr>
        <w:t xml:space="preserve">, </w:t>
      </w:r>
      <w:r w:rsidRPr="007F6BC1">
        <w:rPr>
          <w:rFonts w:ascii="Calibri" w:hAnsi="Calibri" w:cs="Times New Roman"/>
          <w:b/>
          <w:bCs/>
          <w:sz w:val="22"/>
          <w:szCs w:val="22"/>
        </w:rPr>
        <w:t>Council of the EU</w:t>
      </w:r>
      <w:r w:rsidRPr="007F6BC1">
        <w:rPr>
          <w:rFonts w:ascii="Calibri" w:hAnsi="Calibri" w:cs="Times New Roman"/>
          <w:sz w:val="22"/>
          <w:szCs w:val="22"/>
        </w:rPr>
        <w:t xml:space="preserve">, and the </w:t>
      </w:r>
      <w:r w:rsidRPr="007F6BC1">
        <w:rPr>
          <w:rFonts w:ascii="Calibri" w:hAnsi="Calibri" w:cs="Times New Roman"/>
          <w:b/>
          <w:bCs/>
          <w:sz w:val="22"/>
          <w:szCs w:val="22"/>
        </w:rPr>
        <w:t>ECJ</w:t>
      </w:r>
    </w:p>
    <w:p w:rsidR="007F6BC1" w:rsidRPr="007F6BC1" w:rsidRDefault="007F6BC1" w:rsidP="007F6BC1">
      <w:pPr>
        <w:numPr>
          <w:ilvl w:val="0"/>
          <w:numId w:val="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ECB is not part of the EU technically: not all EU members are part of the Eurozone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  <w:u w:val="single"/>
        </w:rPr>
        <w:t>European Commission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-Executive of the EU, President is Jean-Claude Junker</w:t>
      </w:r>
    </w:p>
    <w:p w:rsidR="007F6BC1" w:rsidRPr="007F6BC1" w:rsidRDefault="007F6BC1" w:rsidP="007F6BC1">
      <w:pPr>
        <w:numPr>
          <w:ilvl w:val="0"/>
          <w:numId w:val="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 xml:space="preserve">Junker is a Christian Democrat, the </w:t>
      </w:r>
      <w:r w:rsidRPr="007F6BC1">
        <w:rPr>
          <w:rFonts w:ascii="Calibri" w:eastAsia="Times New Roman" w:hAnsi="Calibri" w:cs="Times New Roman"/>
          <w:b/>
          <w:bCs/>
          <w:sz w:val="22"/>
          <w:szCs w:val="22"/>
        </w:rPr>
        <w:t>Treaty of Lisbon</w:t>
      </w:r>
      <w:r w:rsidRPr="007F6BC1">
        <w:rPr>
          <w:rFonts w:ascii="Calibri" w:eastAsia="Times New Roman" w:hAnsi="Calibri" w:cs="Times New Roman"/>
          <w:sz w:val="22"/>
          <w:szCs w:val="22"/>
        </w:rPr>
        <w:t xml:space="preserve"> changed the President's selection from the hands of the Council to a name submitted </w:t>
      </w:r>
      <w:r w:rsidRPr="007F6BC1">
        <w:rPr>
          <w:rFonts w:ascii="Calibri" w:eastAsia="Times New Roman" w:hAnsi="Calibri" w:cs="Times New Roman"/>
          <w:i/>
          <w:iCs/>
          <w:sz w:val="22"/>
          <w:szCs w:val="22"/>
        </w:rPr>
        <w:t>considering the outcome of the European Parliament elections</w:t>
      </w:r>
    </w:p>
    <w:p w:rsidR="007F6BC1" w:rsidRPr="007F6BC1" w:rsidRDefault="007F6BC1" w:rsidP="007F6BC1">
      <w:pPr>
        <w:numPr>
          <w:ilvl w:val="1"/>
          <w:numId w:val="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Now, no more weak Presidents selected by the strong states to avoid conflict</w:t>
      </w:r>
    </w:p>
    <w:p w:rsidR="007F6BC1" w:rsidRPr="007F6BC1" w:rsidRDefault="007F6BC1" w:rsidP="007F6BC1">
      <w:pPr>
        <w:numPr>
          <w:ilvl w:val="1"/>
          <w:numId w:val="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The Parliament demanded that the President be selected based on the strongest party bloc and confirmed in a straight majority in Parliament</w:t>
      </w:r>
    </w:p>
    <w:p w:rsidR="007F6BC1" w:rsidRPr="007F6BC1" w:rsidRDefault="007F6BC1" w:rsidP="007F6BC1">
      <w:pPr>
        <w:numPr>
          <w:ilvl w:val="2"/>
          <w:numId w:val="4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 xml:space="preserve">Parliament basically has a veto 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 xml:space="preserve">-President selects 28 </w:t>
      </w:r>
      <w:r w:rsidRPr="007F6BC1">
        <w:rPr>
          <w:rFonts w:ascii="Calibri" w:hAnsi="Calibri" w:cs="Times New Roman"/>
          <w:b/>
          <w:bCs/>
          <w:sz w:val="22"/>
          <w:szCs w:val="22"/>
        </w:rPr>
        <w:t>DG</w:t>
      </w:r>
      <w:r w:rsidRPr="007F6BC1">
        <w:rPr>
          <w:rFonts w:ascii="Calibri" w:hAnsi="Calibri" w:cs="Times New Roman"/>
          <w:sz w:val="22"/>
          <w:szCs w:val="22"/>
        </w:rPr>
        <w:t>'s (</w:t>
      </w:r>
      <w:r w:rsidRPr="007F6BC1">
        <w:rPr>
          <w:rFonts w:ascii="Calibri" w:hAnsi="Calibri" w:cs="Times New Roman"/>
          <w:b/>
          <w:bCs/>
          <w:sz w:val="22"/>
          <w:szCs w:val="22"/>
        </w:rPr>
        <w:t>Director General</w:t>
      </w:r>
      <w:r w:rsidRPr="007F6BC1">
        <w:rPr>
          <w:rFonts w:ascii="Calibri" w:hAnsi="Calibri" w:cs="Times New Roman"/>
          <w:sz w:val="22"/>
          <w:szCs w:val="22"/>
        </w:rPr>
        <w:t>), basically Cabinet ministers</w:t>
      </w:r>
    </w:p>
    <w:p w:rsidR="007F6BC1" w:rsidRPr="007F6BC1" w:rsidRDefault="007F6BC1" w:rsidP="007F6BC1">
      <w:pPr>
        <w:numPr>
          <w:ilvl w:val="0"/>
          <w:numId w:val="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Conflict: EU law wants to cut number of DG's by 2/3, so 9 ministers have to get cut</w:t>
      </w:r>
    </w:p>
    <w:p w:rsidR="007F6BC1" w:rsidRPr="007F6BC1" w:rsidRDefault="007F6BC1" w:rsidP="007F6BC1">
      <w:pPr>
        <w:numPr>
          <w:ilvl w:val="1"/>
          <w:numId w:val="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From which country? They're going to be pissed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-It is the policy initiation machine of the EU, the only place laws and agendas can be proposed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 xml:space="preserve">-Parliament can veto the 28 DG's as a package </w:t>
      </w:r>
      <w:r w:rsidRPr="007F6BC1">
        <w:rPr>
          <w:rFonts w:ascii="Calibri" w:hAnsi="Calibri" w:cs="Times New Roman"/>
          <w:i/>
          <w:iCs/>
          <w:sz w:val="22"/>
          <w:szCs w:val="22"/>
        </w:rPr>
        <w:t>but not individually</w:t>
      </w:r>
    </w:p>
    <w:p w:rsidR="007F6BC1" w:rsidRPr="007F6BC1" w:rsidRDefault="007F6BC1" w:rsidP="007F6BC1">
      <w:pPr>
        <w:numPr>
          <w:ilvl w:val="0"/>
          <w:numId w:val="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b/>
          <w:bCs/>
          <w:sz w:val="22"/>
          <w:szCs w:val="22"/>
        </w:rPr>
        <w:t>Treaty of Lisbon</w:t>
      </w:r>
      <w:r w:rsidRPr="007F6BC1">
        <w:rPr>
          <w:rFonts w:ascii="Calibri" w:eastAsia="Times New Roman" w:hAnsi="Calibri" w:cs="Times New Roman"/>
          <w:sz w:val="22"/>
          <w:szCs w:val="22"/>
        </w:rPr>
        <w:t xml:space="preserve"> gives it more control during the selection phase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</w:t>
      </w:r>
      <w:r w:rsidRPr="007F6BC1">
        <w:rPr>
          <w:rFonts w:ascii="Calibri" w:hAnsi="Calibri" w:cs="Times New Roman"/>
          <w:b/>
          <w:bCs/>
          <w:sz w:val="22"/>
          <w:szCs w:val="22"/>
        </w:rPr>
        <w:t>EC</w:t>
      </w:r>
      <w:r w:rsidRPr="007F6BC1">
        <w:rPr>
          <w:rFonts w:ascii="Calibri" w:hAnsi="Calibri" w:cs="Times New Roman"/>
          <w:sz w:val="22"/>
          <w:szCs w:val="22"/>
        </w:rPr>
        <w:t xml:space="preserve"> proposals have to pass not only </w:t>
      </w:r>
      <w:r w:rsidRPr="007F6BC1">
        <w:rPr>
          <w:rFonts w:ascii="Calibri" w:hAnsi="Calibri" w:cs="Times New Roman"/>
          <w:b/>
          <w:bCs/>
          <w:sz w:val="22"/>
          <w:szCs w:val="22"/>
        </w:rPr>
        <w:t>EP</w:t>
      </w:r>
      <w:r w:rsidRPr="007F6BC1">
        <w:rPr>
          <w:rFonts w:ascii="Calibri" w:hAnsi="Calibri" w:cs="Times New Roman"/>
          <w:sz w:val="22"/>
          <w:szCs w:val="22"/>
        </w:rPr>
        <w:t xml:space="preserve"> but </w:t>
      </w:r>
      <w:r w:rsidRPr="007F6BC1">
        <w:rPr>
          <w:rFonts w:ascii="Calibri" w:hAnsi="Calibri" w:cs="Times New Roman"/>
          <w:b/>
          <w:bCs/>
          <w:sz w:val="22"/>
          <w:szCs w:val="22"/>
        </w:rPr>
        <w:t>CoEU</w:t>
      </w:r>
      <w:r w:rsidRPr="007F6BC1">
        <w:rPr>
          <w:rFonts w:ascii="Calibri" w:hAnsi="Calibri" w:cs="Times New Roman"/>
          <w:sz w:val="22"/>
          <w:szCs w:val="22"/>
        </w:rPr>
        <w:t xml:space="preserve"> as well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  <w:u w:val="single"/>
        </w:rPr>
        <w:t>European Parliament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 xml:space="preserve">-Until </w:t>
      </w:r>
      <w:r w:rsidRPr="007F6BC1">
        <w:rPr>
          <w:rFonts w:ascii="Calibri" w:hAnsi="Calibri" w:cs="Times New Roman"/>
          <w:b/>
          <w:bCs/>
          <w:sz w:val="22"/>
          <w:szCs w:val="22"/>
        </w:rPr>
        <w:t>Lisbon</w:t>
      </w:r>
      <w:r w:rsidRPr="007F6BC1">
        <w:rPr>
          <w:rFonts w:ascii="Calibri" w:hAnsi="Calibri" w:cs="Times New Roman"/>
          <w:sz w:val="22"/>
          <w:szCs w:val="22"/>
        </w:rPr>
        <w:t>, it was largely a boring rubber-stamp, but now proposals must pass the Parliament too</w:t>
      </w:r>
    </w:p>
    <w:p w:rsidR="007F6BC1" w:rsidRPr="007F6BC1" w:rsidRDefault="007F6BC1" w:rsidP="007F6BC1">
      <w:pPr>
        <w:numPr>
          <w:ilvl w:val="0"/>
          <w:numId w:val="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b/>
          <w:bCs/>
          <w:sz w:val="22"/>
          <w:szCs w:val="22"/>
        </w:rPr>
        <w:t>Codetermination</w:t>
      </w:r>
      <w:r w:rsidRPr="007F6BC1">
        <w:rPr>
          <w:rFonts w:ascii="Calibri" w:eastAsia="Times New Roman" w:hAnsi="Calibri" w:cs="Times New Roman"/>
          <w:sz w:val="22"/>
          <w:szCs w:val="22"/>
        </w:rPr>
        <w:t xml:space="preserve"> made it more powerful than before, but still less powerful than national Parliaments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  <w:u w:val="single"/>
        </w:rPr>
        <w:t>Council of the EU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-Composed of European Heads of States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-While they have veto over specific policies sent by EC, they don’t tend to deal with the day-to-day running of the EU</w:t>
      </w:r>
    </w:p>
    <w:p w:rsidR="007F6BC1" w:rsidRPr="007F6BC1" w:rsidRDefault="007F6BC1" w:rsidP="007F6BC1">
      <w:pPr>
        <w:numPr>
          <w:ilvl w:val="0"/>
          <w:numId w:val="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Direction, not details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-Council implements EC policy onto their specific nation-states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-15 member-states and 65% of EU population must accede on any vote for it to pass</w:t>
      </w:r>
    </w:p>
    <w:p w:rsidR="007F6BC1" w:rsidRPr="007F6BC1" w:rsidRDefault="007F6BC1" w:rsidP="007F6BC1">
      <w:pPr>
        <w:numPr>
          <w:ilvl w:val="0"/>
          <w:numId w:val="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b/>
          <w:bCs/>
          <w:sz w:val="22"/>
          <w:szCs w:val="22"/>
        </w:rPr>
        <w:t>Double majority</w:t>
      </w:r>
      <w:r w:rsidRPr="007F6BC1">
        <w:rPr>
          <w:rFonts w:ascii="Calibri" w:eastAsia="Times New Roman" w:hAnsi="Calibri" w:cs="Times New Roman"/>
          <w:sz w:val="22"/>
          <w:szCs w:val="22"/>
        </w:rPr>
        <w:t xml:space="preserve"> introduced recently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  <w:u w:val="single"/>
        </w:rPr>
        <w:t>ECJ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-Independent control unit, paving the way for the process of European integration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-Supreme court, rules on the laws and regulations of the EU that must be implemented on the national level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-Generally a progressive court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-Critical actor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 Light" w:hAnsi="Calibri Light" w:cs="Times New Roman"/>
          <w:sz w:val="40"/>
          <w:szCs w:val="40"/>
        </w:rPr>
      </w:pPr>
      <w:r w:rsidRPr="007F6BC1">
        <w:rPr>
          <w:rFonts w:ascii="Calibri Light" w:hAnsi="Calibri Light" w:cs="Times New Roman"/>
          <w:sz w:val="40"/>
          <w:szCs w:val="40"/>
        </w:rPr>
        <w:t>EU Structures II</w:t>
      </w:r>
    </w:p>
    <w:p w:rsidR="007F6BC1" w:rsidRPr="007F6BC1" w:rsidRDefault="007F6BC1" w:rsidP="007F6BC1">
      <w:pPr>
        <w:rPr>
          <w:rFonts w:ascii="Calibri" w:hAnsi="Calibri" w:cs="Times New Roman"/>
          <w:color w:val="808080"/>
          <w:sz w:val="20"/>
          <w:szCs w:val="20"/>
        </w:rPr>
      </w:pPr>
      <w:r w:rsidRPr="007F6BC1">
        <w:rPr>
          <w:rFonts w:ascii="Calibri" w:hAnsi="Calibri" w:cs="Times New Roman"/>
          <w:color w:val="808080"/>
          <w:sz w:val="20"/>
          <w:szCs w:val="20"/>
        </w:rPr>
        <w:t>Monday, September 15, 2014</w:t>
      </w:r>
    </w:p>
    <w:p w:rsidR="007F6BC1" w:rsidRPr="007F6BC1" w:rsidRDefault="007F6BC1" w:rsidP="007F6BC1">
      <w:pPr>
        <w:rPr>
          <w:rFonts w:ascii="Calibri" w:hAnsi="Calibri" w:cs="Times New Roman"/>
          <w:color w:val="808080"/>
          <w:sz w:val="20"/>
          <w:szCs w:val="20"/>
        </w:rPr>
      </w:pPr>
      <w:r w:rsidRPr="007F6BC1">
        <w:rPr>
          <w:rFonts w:ascii="Calibri" w:hAnsi="Calibri" w:cs="Times New Roman"/>
          <w:color w:val="808080"/>
          <w:sz w:val="20"/>
          <w:szCs w:val="20"/>
        </w:rPr>
        <w:t>3:34 PM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</w:t>
      </w:r>
      <w:r w:rsidRPr="007F6BC1">
        <w:rPr>
          <w:rFonts w:ascii="Calibri" w:hAnsi="Calibri" w:cs="Times New Roman"/>
          <w:b/>
          <w:bCs/>
          <w:sz w:val="22"/>
          <w:szCs w:val="22"/>
        </w:rPr>
        <w:t>Treaty of Lisbon (TFEU)</w:t>
      </w:r>
      <w:r w:rsidRPr="007F6BC1">
        <w:rPr>
          <w:rFonts w:ascii="Calibri" w:hAnsi="Calibri" w:cs="Times New Roman"/>
          <w:sz w:val="22"/>
          <w:szCs w:val="22"/>
        </w:rPr>
        <w:t xml:space="preserve"> (2007) is the most recent Treaty of the EU</w:t>
      </w:r>
    </w:p>
    <w:p w:rsidR="007F6BC1" w:rsidRPr="007F6BC1" w:rsidRDefault="007F6BC1" w:rsidP="007F6BC1">
      <w:pPr>
        <w:numPr>
          <w:ilvl w:val="0"/>
          <w:numId w:val="1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Functions as a pseudo-constitution, a key facet of define the rights and obligations of a political entity</w:t>
      </w:r>
    </w:p>
    <w:p w:rsidR="007F6BC1" w:rsidRPr="007F6BC1" w:rsidRDefault="007F6BC1" w:rsidP="007F6BC1">
      <w:pPr>
        <w:numPr>
          <w:ilvl w:val="1"/>
          <w:numId w:val="10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Constitution critical for creating a European identity</w:t>
      </w:r>
    </w:p>
    <w:p w:rsidR="007F6BC1" w:rsidRPr="007F6BC1" w:rsidRDefault="007F6BC1" w:rsidP="007F6BC1">
      <w:pPr>
        <w:numPr>
          <w:ilvl w:val="1"/>
          <w:numId w:val="10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Only nation without one is Great Britain</w:t>
      </w:r>
    </w:p>
    <w:p w:rsidR="007F6BC1" w:rsidRPr="007F6BC1" w:rsidRDefault="007F6BC1" w:rsidP="007F6BC1">
      <w:pPr>
        <w:numPr>
          <w:ilvl w:val="0"/>
          <w:numId w:val="1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 xml:space="preserve">Builds on the </w:t>
      </w:r>
      <w:r w:rsidRPr="007F6BC1">
        <w:rPr>
          <w:rFonts w:ascii="Calibri" w:eastAsia="Times New Roman" w:hAnsi="Calibri" w:cs="Times New Roman"/>
          <w:b/>
          <w:bCs/>
          <w:sz w:val="22"/>
          <w:szCs w:val="22"/>
        </w:rPr>
        <w:t xml:space="preserve">Treaty of Amsterdam </w:t>
      </w:r>
      <w:r w:rsidRPr="007F6BC1">
        <w:rPr>
          <w:rFonts w:ascii="Calibri" w:eastAsia="Times New Roman" w:hAnsi="Calibri" w:cs="Times New Roman"/>
          <w:sz w:val="22"/>
          <w:szCs w:val="22"/>
        </w:rPr>
        <w:t xml:space="preserve">(1997) and </w:t>
      </w:r>
      <w:r w:rsidRPr="007F6BC1">
        <w:rPr>
          <w:rFonts w:ascii="Calibri" w:eastAsia="Times New Roman" w:hAnsi="Calibri" w:cs="Times New Roman"/>
          <w:b/>
          <w:bCs/>
          <w:sz w:val="22"/>
          <w:szCs w:val="22"/>
        </w:rPr>
        <w:t>Treaty of Nice</w:t>
      </w:r>
      <w:r w:rsidRPr="007F6BC1">
        <w:rPr>
          <w:rFonts w:ascii="Calibri" w:eastAsia="Times New Roman" w:hAnsi="Calibri" w:cs="Times New Roman"/>
          <w:sz w:val="22"/>
          <w:szCs w:val="22"/>
        </w:rPr>
        <w:t xml:space="preserve"> (2001)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 xml:space="preserve">-The people of France and the Netherlands rejected the sweeping </w:t>
      </w:r>
      <w:r w:rsidRPr="007F6BC1">
        <w:rPr>
          <w:rFonts w:ascii="Calibri" w:hAnsi="Calibri" w:cs="Times New Roman"/>
          <w:b/>
          <w:bCs/>
          <w:sz w:val="22"/>
          <w:szCs w:val="22"/>
        </w:rPr>
        <w:t>European Constitution</w:t>
      </w:r>
      <w:r w:rsidRPr="007F6BC1">
        <w:rPr>
          <w:rFonts w:ascii="Calibri" w:hAnsi="Calibri" w:cs="Times New Roman"/>
          <w:sz w:val="22"/>
          <w:szCs w:val="22"/>
        </w:rPr>
        <w:t xml:space="preserve"> (2005), </w:t>
      </w:r>
      <w:r w:rsidRPr="007F6BC1">
        <w:rPr>
          <w:rFonts w:ascii="Calibri" w:hAnsi="Calibri" w:cs="Times New Roman"/>
          <w:b/>
          <w:bCs/>
          <w:sz w:val="22"/>
          <w:szCs w:val="22"/>
        </w:rPr>
        <w:t xml:space="preserve">Lisbon </w:t>
      </w:r>
      <w:r w:rsidRPr="007F6BC1">
        <w:rPr>
          <w:rFonts w:ascii="Calibri" w:hAnsi="Calibri" w:cs="Times New Roman"/>
          <w:sz w:val="22"/>
          <w:szCs w:val="22"/>
        </w:rPr>
        <w:t>salvaged some of the elements (particularly with the institutions of the EU)</w:t>
      </w:r>
    </w:p>
    <w:p w:rsidR="007F6BC1" w:rsidRPr="007F6BC1" w:rsidRDefault="007F6BC1" w:rsidP="007F6BC1">
      <w:pPr>
        <w:numPr>
          <w:ilvl w:val="0"/>
          <w:numId w:val="1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Reduced the size of the Commission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 xml:space="preserve">-Ireland rejected </w:t>
      </w:r>
      <w:r w:rsidRPr="007F6BC1">
        <w:rPr>
          <w:rFonts w:ascii="Calibri" w:hAnsi="Calibri" w:cs="Times New Roman"/>
          <w:b/>
          <w:bCs/>
          <w:sz w:val="22"/>
          <w:szCs w:val="22"/>
        </w:rPr>
        <w:t>Lisbon</w:t>
      </w:r>
      <w:r w:rsidRPr="007F6BC1">
        <w:rPr>
          <w:rFonts w:ascii="Calibri" w:hAnsi="Calibri" w:cs="Times New Roman"/>
          <w:sz w:val="22"/>
          <w:szCs w:val="22"/>
        </w:rPr>
        <w:t xml:space="preserve"> in 2008, but ratified in 2009</w:t>
      </w:r>
    </w:p>
    <w:p w:rsidR="007F6BC1" w:rsidRPr="007F6BC1" w:rsidRDefault="007F6BC1" w:rsidP="007F6BC1">
      <w:pPr>
        <w:numPr>
          <w:ilvl w:val="0"/>
          <w:numId w:val="1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Won a longer transition period in the reduction of the Commission, etc.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</w:t>
      </w:r>
      <w:r w:rsidRPr="007F6BC1">
        <w:rPr>
          <w:rFonts w:ascii="Calibri" w:hAnsi="Calibri" w:cs="Times New Roman"/>
          <w:b/>
          <w:bCs/>
          <w:sz w:val="22"/>
          <w:szCs w:val="22"/>
        </w:rPr>
        <w:t>TEU Articles 15 and 17</w:t>
      </w:r>
      <w:r w:rsidRPr="007F6BC1">
        <w:rPr>
          <w:rFonts w:ascii="Calibri" w:hAnsi="Calibri" w:cs="Times New Roman"/>
          <w:sz w:val="22"/>
          <w:szCs w:val="22"/>
        </w:rPr>
        <w:t>: Council sets direction and pace of EU, powerful institution</w:t>
      </w:r>
    </w:p>
    <w:p w:rsidR="007F6BC1" w:rsidRPr="007F6BC1" w:rsidRDefault="007F6BC1" w:rsidP="007F6BC1">
      <w:pPr>
        <w:numPr>
          <w:ilvl w:val="0"/>
          <w:numId w:val="1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Tries to act in consensus</w:t>
      </w:r>
    </w:p>
    <w:p w:rsidR="007F6BC1" w:rsidRPr="007F6BC1" w:rsidRDefault="007F6BC1" w:rsidP="007F6BC1">
      <w:pPr>
        <w:numPr>
          <w:ilvl w:val="0"/>
          <w:numId w:val="1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b/>
          <w:bCs/>
          <w:sz w:val="22"/>
          <w:szCs w:val="22"/>
        </w:rPr>
        <w:t>17</w:t>
      </w:r>
      <w:r w:rsidRPr="007F6BC1">
        <w:rPr>
          <w:rFonts w:ascii="Calibri" w:eastAsia="Times New Roman" w:hAnsi="Calibri" w:cs="Times New Roman"/>
          <w:sz w:val="22"/>
          <w:szCs w:val="22"/>
        </w:rPr>
        <w:t>: "Commission shall promote the general interest of the Union"</w:t>
      </w:r>
    </w:p>
    <w:p w:rsidR="007F6BC1" w:rsidRPr="007F6BC1" w:rsidRDefault="007F6BC1" w:rsidP="007F6BC1">
      <w:pPr>
        <w:numPr>
          <w:ilvl w:val="0"/>
          <w:numId w:val="1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 xml:space="preserve">Commission is </w:t>
      </w:r>
      <w:r w:rsidRPr="007F6BC1">
        <w:rPr>
          <w:rFonts w:ascii="Calibri" w:eastAsia="Times New Roman" w:hAnsi="Calibri" w:cs="Times New Roman"/>
          <w:sz w:val="22"/>
          <w:szCs w:val="22"/>
          <w:u w:val="single"/>
        </w:rPr>
        <w:t>completely independent</w:t>
      </w:r>
    </w:p>
    <w:p w:rsidR="007F6BC1" w:rsidRPr="007F6BC1" w:rsidRDefault="007F6BC1" w:rsidP="007F6BC1">
      <w:pPr>
        <w:numPr>
          <w:ilvl w:val="1"/>
          <w:numId w:val="1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Council is principal (ie shareholders), Commission is agent (ie CEO)</w:t>
      </w:r>
    </w:p>
    <w:p w:rsidR="007F6BC1" w:rsidRPr="007F6BC1" w:rsidRDefault="007F6BC1" w:rsidP="007F6BC1">
      <w:pPr>
        <w:numPr>
          <w:ilvl w:val="2"/>
          <w:numId w:val="13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Commission comes up with products (new political ideas)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</w:t>
      </w:r>
      <w:r w:rsidRPr="007F6BC1">
        <w:rPr>
          <w:rFonts w:ascii="Calibri" w:hAnsi="Calibri" w:cs="Times New Roman"/>
          <w:b/>
          <w:bCs/>
          <w:sz w:val="22"/>
          <w:szCs w:val="22"/>
        </w:rPr>
        <w:t>ECJ</w:t>
      </w:r>
      <w:r w:rsidRPr="007F6BC1">
        <w:rPr>
          <w:rFonts w:ascii="Calibri" w:hAnsi="Calibri" w:cs="Times New Roman"/>
          <w:sz w:val="22"/>
          <w:szCs w:val="22"/>
        </w:rPr>
        <w:t xml:space="preserve"> is a Supreme Court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ind w:left="1080"/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 Light" w:hAnsi="Calibri Light" w:cs="Times New Roman"/>
          <w:sz w:val="40"/>
          <w:szCs w:val="40"/>
        </w:rPr>
      </w:pPr>
      <w:r w:rsidRPr="007F6BC1">
        <w:rPr>
          <w:rFonts w:ascii="Calibri Light" w:hAnsi="Calibri Light" w:cs="Times New Roman"/>
          <w:sz w:val="40"/>
          <w:szCs w:val="40"/>
        </w:rPr>
        <w:t>Theories of Integration</w:t>
      </w:r>
    </w:p>
    <w:p w:rsidR="007F6BC1" w:rsidRPr="007F6BC1" w:rsidRDefault="007F6BC1" w:rsidP="007F6BC1">
      <w:pPr>
        <w:rPr>
          <w:rFonts w:ascii="Calibri" w:hAnsi="Calibri" w:cs="Times New Roman"/>
          <w:color w:val="808080"/>
          <w:sz w:val="20"/>
          <w:szCs w:val="20"/>
        </w:rPr>
      </w:pPr>
      <w:r w:rsidRPr="007F6BC1">
        <w:rPr>
          <w:rFonts w:ascii="Calibri" w:hAnsi="Calibri" w:cs="Times New Roman"/>
          <w:color w:val="808080"/>
          <w:sz w:val="20"/>
          <w:szCs w:val="20"/>
        </w:rPr>
        <w:t>Monday, September 15, 2014</w:t>
      </w:r>
    </w:p>
    <w:p w:rsidR="007F6BC1" w:rsidRPr="007F6BC1" w:rsidRDefault="007F6BC1" w:rsidP="007F6BC1">
      <w:pPr>
        <w:rPr>
          <w:rFonts w:ascii="Calibri" w:hAnsi="Calibri" w:cs="Times New Roman"/>
          <w:color w:val="808080"/>
          <w:sz w:val="20"/>
          <w:szCs w:val="20"/>
        </w:rPr>
      </w:pPr>
      <w:r w:rsidRPr="007F6BC1">
        <w:rPr>
          <w:rFonts w:ascii="Calibri" w:hAnsi="Calibri" w:cs="Times New Roman"/>
          <w:color w:val="808080"/>
          <w:sz w:val="20"/>
          <w:szCs w:val="20"/>
        </w:rPr>
        <w:t>3:48 PM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ind w:left="399"/>
        <w:rPr>
          <w:rFonts w:ascii="Calibri" w:hAnsi="Calibri" w:cs="Times New Roman"/>
          <w:color w:val="000000"/>
          <w:sz w:val="22"/>
          <w:szCs w:val="22"/>
        </w:rPr>
      </w:pPr>
      <w:r w:rsidRPr="007F6BC1">
        <w:rPr>
          <w:rFonts w:ascii="Calibri" w:hAnsi="Calibri" w:cs="Times New Roman"/>
          <w:color w:val="000000"/>
          <w:sz w:val="22"/>
          <w:szCs w:val="22"/>
        </w:rPr>
        <w:t>Quiz for next week</w:t>
      </w:r>
    </w:p>
    <w:p w:rsidR="007F6BC1" w:rsidRPr="007F6BC1" w:rsidRDefault="007F6BC1" w:rsidP="007F6BC1">
      <w:pPr>
        <w:ind w:left="399"/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</w:t>
      </w:r>
      <w:r w:rsidRPr="007F6BC1">
        <w:rPr>
          <w:rFonts w:ascii="Calibri" w:hAnsi="Calibri" w:cs="Times New Roman"/>
          <w:b/>
          <w:bCs/>
          <w:sz w:val="22"/>
          <w:szCs w:val="22"/>
        </w:rPr>
        <w:t>Rationality choice theory</w:t>
      </w:r>
      <w:r w:rsidRPr="007F6BC1">
        <w:rPr>
          <w:rFonts w:ascii="Calibri" w:hAnsi="Calibri" w:cs="Times New Roman"/>
          <w:sz w:val="22"/>
          <w:szCs w:val="22"/>
        </w:rPr>
        <w:t>: self-interest combined with realistic, unemotional, informed choices</w:t>
      </w:r>
    </w:p>
    <w:p w:rsidR="007F6BC1" w:rsidRPr="007F6BC1" w:rsidRDefault="007F6BC1" w:rsidP="007F6BC1">
      <w:pPr>
        <w:numPr>
          <w:ilvl w:val="1"/>
          <w:numId w:val="14"/>
        </w:numPr>
        <w:ind w:left="939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Balance costs against benefits</w:t>
      </w:r>
    </w:p>
    <w:p w:rsidR="007F6BC1" w:rsidRPr="007F6BC1" w:rsidRDefault="007F6BC1" w:rsidP="007F6BC1">
      <w:pPr>
        <w:ind w:left="399"/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</w:t>
      </w:r>
      <w:r w:rsidRPr="007F6BC1">
        <w:rPr>
          <w:rFonts w:ascii="Calibri" w:hAnsi="Calibri" w:cs="Times New Roman"/>
          <w:b/>
          <w:bCs/>
          <w:sz w:val="22"/>
          <w:szCs w:val="22"/>
        </w:rPr>
        <w:t>N=1 problem</w:t>
      </w:r>
      <w:r w:rsidRPr="007F6BC1">
        <w:rPr>
          <w:rFonts w:ascii="Calibri" w:hAnsi="Calibri" w:cs="Times New Roman"/>
          <w:sz w:val="22"/>
          <w:szCs w:val="22"/>
        </w:rPr>
        <w:t xml:space="preserve">: </w:t>
      </w:r>
      <w:r w:rsidRPr="007F6BC1">
        <w:rPr>
          <w:rFonts w:ascii="Calibri" w:hAnsi="Calibri" w:cs="Times New Roman"/>
          <w:i/>
          <w:iCs/>
          <w:sz w:val="22"/>
          <w:szCs w:val="22"/>
        </w:rPr>
        <w:t>sui generis</w:t>
      </w:r>
      <w:r w:rsidRPr="007F6BC1">
        <w:rPr>
          <w:rFonts w:ascii="Calibri" w:hAnsi="Calibri" w:cs="Times New Roman"/>
          <w:sz w:val="22"/>
          <w:szCs w:val="22"/>
        </w:rPr>
        <w:t xml:space="preserve"> institutions (like the EU) don't have enough similar case types to create general or "grand" theories</w:t>
      </w:r>
    </w:p>
    <w:p w:rsidR="007F6BC1" w:rsidRPr="007F6BC1" w:rsidRDefault="007F6BC1" w:rsidP="007F6BC1">
      <w:pPr>
        <w:numPr>
          <w:ilvl w:val="1"/>
          <w:numId w:val="14"/>
        </w:numPr>
        <w:ind w:left="939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b/>
          <w:bCs/>
          <w:sz w:val="22"/>
          <w:szCs w:val="22"/>
        </w:rPr>
        <w:t>Middle-range theories</w:t>
      </w:r>
      <w:r w:rsidRPr="007F6BC1">
        <w:rPr>
          <w:rFonts w:ascii="Calibri" w:eastAsia="Times New Roman" w:hAnsi="Calibri" w:cs="Times New Roman"/>
          <w:sz w:val="22"/>
          <w:szCs w:val="22"/>
        </w:rPr>
        <w:t>:  general theories explain a phenomenon across time and space, but middle-range seeks to explain across a specific, limited range</w:t>
      </w:r>
    </w:p>
    <w:p w:rsidR="007F6BC1" w:rsidRPr="007F6BC1" w:rsidRDefault="007F6BC1" w:rsidP="007F6BC1">
      <w:pPr>
        <w:ind w:left="399"/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ind w:left="399"/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-EU Integration theories are middle-range</w:t>
      </w:r>
    </w:p>
    <w:p w:rsidR="007F6BC1" w:rsidRPr="007F6BC1" w:rsidRDefault="007F6BC1" w:rsidP="007F6BC1">
      <w:pPr>
        <w:ind w:left="399"/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ind w:left="399"/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b/>
          <w:bCs/>
          <w:sz w:val="22"/>
          <w:szCs w:val="22"/>
          <w:u w:val="single"/>
        </w:rPr>
        <w:t>Neo-functionalism</w:t>
      </w:r>
      <w:r w:rsidRPr="007F6BC1">
        <w:rPr>
          <w:rFonts w:ascii="Calibri" w:hAnsi="Calibri" w:cs="Times New Roman"/>
          <w:sz w:val="22"/>
          <w:szCs w:val="22"/>
        </w:rPr>
        <w:t xml:space="preserve"> (Ernest Haas): </w:t>
      </w:r>
    </w:p>
    <w:p w:rsidR="007F6BC1" w:rsidRPr="007F6BC1" w:rsidRDefault="007F6BC1" w:rsidP="007F6BC1">
      <w:pPr>
        <w:ind w:left="399"/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</w:t>
      </w:r>
      <w:r w:rsidRPr="007F6BC1">
        <w:rPr>
          <w:rFonts w:ascii="Calibri" w:hAnsi="Calibri" w:cs="Times New Roman"/>
          <w:b/>
          <w:bCs/>
          <w:sz w:val="22"/>
          <w:szCs w:val="22"/>
        </w:rPr>
        <w:t>Positive spillover effect</w:t>
      </w:r>
      <w:r w:rsidRPr="007F6BC1">
        <w:rPr>
          <w:rFonts w:ascii="Calibri" w:hAnsi="Calibri" w:cs="Times New Roman"/>
          <w:sz w:val="22"/>
          <w:szCs w:val="22"/>
        </w:rPr>
        <w:t xml:space="preserve">: integration between states in one economic sector creates incentives for integration in others, in order to maximize the perks of integration </w:t>
      </w:r>
      <w:r w:rsidRPr="007F6BC1">
        <w:rPr>
          <w:rFonts w:ascii="Calibri" w:hAnsi="Calibri" w:cs="Times New Roman"/>
          <w:i/>
          <w:iCs/>
          <w:sz w:val="22"/>
          <w:szCs w:val="22"/>
        </w:rPr>
        <w:t>in the sector it first started</w:t>
      </w:r>
    </w:p>
    <w:p w:rsidR="007F6BC1" w:rsidRPr="007F6BC1" w:rsidRDefault="007F6BC1" w:rsidP="007F6BC1">
      <w:pPr>
        <w:numPr>
          <w:ilvl w:val="1"/>
          <w:numId w:val="14"/>
        </w:numPr>
        <w:ind w:left="939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b/>
          <w:bCs/>
          <w:sz w:val="22"/>
          <w:szCs w:val="22"/>
        </w:rPr>
        <w:t>Functional</w:t>
      </w:r>
      <w:r w:rsidRPr="007F6BC1">
        <w:rPr>
          <w:rFonts w:ascii="Calibri" w:eastAsia="Times New Roman" w:hAnsi="Calibri" w:cs="Times New Roman"/>
          <w:sz w:val="22"/>
          <w:szCs w:val="22"/>
        </w:rPr>
        <w:t xml:space="preserve"> spillover: increasing industrial/economic cooperation out of necessity leads to spillover in other areas</w:t>
      </w:r>
    </w:p>
    <w:p w:rsidR="007F6BC1" w:rsidRPr="007F6BC1" w:rsidRDefault="007F6BC1" w:rsidP="007F6BC1">
      <w:pPr>
        <w:numPr>
          <w:ilvl w:val="2"/>
          <w:numId w:val="14"/>
        </w:numPr>
        <w:ind w:left="1479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Eg: coal and steel cooperation leads to energy cooperation, leads to whole economic cooperation</w:t>
      </w:r>
    </w:p>
    <w:p w:rsidR="007F6BC1" w:rsidRPr="007F6BC1" w:rsidRDefault="007F6BC1" w:rsidP="007F6BC1">
      <w:pPr>
        <w:numPr>
          <w:ilvl w:val="1"/>
          <w:numId w:val="14"/>
        </w:numPr>
        <w:ind w:left="939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b/>
          <w:bCs/>
          <w:sz w:val="22"/>
          <w:szCs w:val="22"/>
        </w:rPr>
        <w:t>Political</w:t>
      </w:r>
      <w:r w:rsidRPr="007F6BC1">
        <w:rPr>
          <w:rFonts w:ascii="Calibri" w:eastAsia="Times New Roman" w:hAnsi="Calibri" w:cs="Times New Roman"/>
          <w:sz w:val="22"/>
          <w:szCs w:val="22"/>
        </w:rPr>
        <w:t xml:space="preserve"> spillover: national elites (ie particular lobby groups) recognize that supranational (not national) solutions are needed, pushing for cooperation</w:t>
      </w:r>
    </w:p>
    <w:p w:rsidR="007F6BC1" w:rsidRPr="007F6BC1" w:rsidRDefault="007F6BC1" w:rsidP="007F6BC1">
      <w:pPr>
        <w:numPr>
          <w:ilvl w:val="2"/>
          <w:numId w:val="14"/>
        </w:numPr>
        <w:ind w:left="1479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Eg: police elites seek to integrate Europol in order to reduce cross-border crime, post-Schengen</w:t>
      </w:r>
    </w:p>
    <w:p w:rsidR="007F6BC1" w:rsidRPr="007F6BC1" w:rsidRDefault="007F6BC1" w:rsidP="007F6BC1">
      <w:pPr>
        <w:numPr>
          <w:ilvl w:val="1"/>
          <w:numId w:val="14"/>
        </w:numPr>
        <w:ind w:left="939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b/>
          <w:bCs/>
          <w:sz w:val="22"/>
          <w:szCs w:val="22"/>
        </w:rPr>
        <w:t>Cultivated</w:t>
      </w:r>
      <w:r w:rsidRPr="007F6BC1">
        <w:rPr>
          <w:rFonts w:ascii="Calibri" w:eastAsia="Times New Roman" w:hAnsi="Calibri" w:cs="Times New Roman"/>
          <w:sz w:val="22"/>
          <w:szCs w:val="22"/>
        </w:rPr>
        <w:t xml:space="preserve"> spillover: central organizations and institutions that embody the common interest</w:t>
      </w:r>
    </w:p>
    <w:p w:rsidR="007F6BC1" w:rsidRPr="007F6BC1" w:rsidRDefault="007F6BC1" w:rsidP="007F6BC1">
      <w:pPr>
        <w:numPr>
          <w:ilvl w:val="2"/>
          <w:numId w:val="14"/>
        </w:numPr>
        <w:ind w:left="1479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Midwives for the integration process</w:t>
      </w:r>
    </w:p>
    <w:p w:rsidR="007F6BC1" w:rsidRPr="007F6BC1" w:rsidRDefault="007F6BC1" w:rsidP="007F6BC1">
      <w:pPr>
        <w:ind w:left="399"/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</w:t>
      </w:r>
      <w:r w:rsidRPr="007F6BC1">
        <w:rPr>
          <w:rFonts w:ascii="Calibri" w:hAnsi="Calibri" w:cs="Times New Roman"/>
          <w:b/>
          <w:bCs/>
          <w:sz w:val="22"/>
          <w:szCs w:val="22"/>
        </w:rPr>
        <w:t>Elite socialization</w:t>
      </w:r>
      <w:r w:rsidRPr="007F6BC1">
        <w:rPr>
          <w:rFonts w:ascii="Calibri" w:hAnsi="Calibri" w:cs="Times New Roman"/>
          <w:sz w:val="22"/>
          <w:szCs w:val="22"/>
        </w:rPr>
        <w:t>: individuals  who make supranational policy will develop European loyalties and preferences</w:t>
      </w:r>
    </w:p>
    <w:p w:rsidR="007F6BC1" w:rsidRPr="007F6BC1" w:rsidRDefault="007F6BC1" w:rsidP="007F6BC1">
      <w:pPr>
        <w:numPr>
          <w:ilvl w:val="1"/>
          <w:numId w:val="14"/>
        </w:numPr>
        <w:ind w:left="939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Common socialization that differs from national experience into a pan-European one</w:t>
      </w:r>
    </w:p>
    <w:p w:rsidR="007F6BC1" w:rsidRPr="007F6BC1" w:rsidRDefault="007F6BC1" w:rsidP="007F6BC1">
      <w:pPr>
        <w:ind w:left="399"/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</w:t>
      </w:r>
      <w:r w:rsidRPr="007F6BC1">
        <w:rPr>
          <w:rFonts w:ascii="Calibri" w:hAnsi="Calibri" w:cs="Times New Roman"/>
          <w:b/>
          <w:bCs/>
          <w:sz w:val="22"/>
          <w:szCs w:val="22"/>
        </w:rPr>
        <w:t>Supranational interest groups</w:t>
      </w:r>
      <w:r w:rsidRPr="007F6BC1">
        <w:rPr>
          <w:rFonts w:ascii="Calibri" w:hAnsi="Calibri" w:cs="Times New Roman"/>
          <w:sz w:val="22"/>
          <w:szCs w:val="22"/>
        </w:rPr>
        <w:t>: basically supranational lobby groups, aggregates of international lobbyists seeking to adapt policymaking on the supranational lobby group</w:t>
      </w:r>
    </w:p>
    <w:p w:rsidR="007F6BC1" w:rsidRPr="007F6BC1" w:rsidRDefault="007F6BC1" w:rsidP="007F6BC1">
      <w:pPr>
        <w:ind w:left="399"/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-Not really so predictive: governments still control integration, not so much non-state actors</w:t>
      </w:r>
    </w:p>
    <w:p w:rsidR="007F6BC1" w:rsidRPr="007F6BC1" w:rsidRDefault="007F6BC1" w:rsidP="007F6BC1">
      <w:pPr>
        <w:ind w:left="399"/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 xml:space="preserve">-Opposed by </w:t>
      </w:r>
      <w:r w:rsidRPr="007F6BC1">
        <w:rPr>
          <w:rFonts w:ascii="Calibri" w:hAnsi="Calibri" w:cs="Times New Roman"/>
          <w:b/>
          <w:bCs/>
          <w:sz w:val="22"/>
          <w:szCs w:val="22"/>
        </w:rPr>
        <w:t>realism</w:t>
      </w:r>
      <w:r w:rsidRPr="007F6BC1">
        <w:rPr>
          <w:rFonts w:ascii="Calibri" w:hAnsi="Calibri" w:cs="Times New Roman"/>
          <w:sz w:val="22"/>
          <w:szCs w:val="22"/>
        </w:rPr>
        <w:t>: main actor is nation-state who seek power solely, in an fragile anarchic global order</w:t>
      </w:r>
    </w:p>
    <w:p w:rsidR="007F6BC1" w:rsidRPr="007F6BC1" w:rsidRDefault="007F6BC1" w:rsidP="007F6BC1">
      <w:pPr>
        <w:ind w:left="399"/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ind w:left="399"/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b/>
          <w:bCs/>
          <w:sz w:val="22"/>
          <w:szCs w:val="22"/>
          <w:u w:val="single"/>
        </w:rPr>
        <w:t>Intergovernmentalism</w:t>
      </w:r>
    </w:p>
    <w:p w:rsidR="007F6BC1" w:rsidRPr="007F6BC1" w:rsidRDefault="007F6BC1" w:rsidP="007F6BC1">
      <w:pPr>
        <w:ind w:left="399"/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-Reflects the fact that it is ultimately the nation-state (national governments) that decide the speed and depth of cooperation</w:t>
      </w:r>
    </w:p>
    <w:p w:rsidR="007F6BC1" w:rsidRPr="007F6BC1" w:rsidRDefault="007F6BC1" w:rsidP="007F6BC1">
      <w:pPr>
        <w:numPr>
          <w:ilvl w:val="1"/>
          <w:numId w:val="14"/>
        </w:numPr>
        <w:ind w:left="939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Governments act in their own interests</w:t>
      </w:r>
    </w:p>
    <w:p w:rsidR="007F6BC1" w:rsidRPr="007F6BC1" w:rsidRDefault="007F6BC1" w:rsidP="007F6BC1">
      <w:pPr>
        <w:ind w:left="399"/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-Pursuit of national interest led to supranational bodies gaining power</w:t>
      </w:r>
    </w:p>
    <w:p w:rsidR="007F6BC1" w:rsidRPr="007F6BC1" w:rsidRDefault="007F6BC1" w:rsidP="007F6BC1">
      <w:pPr>
        <w:ind w:left="399"/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 xml:space="preserve">-Developed into </w:t>
      </w:r>
      <w:r w:rsidRPr="007F6BC1">
        <w:rPr>
          <w:rFonts w:ascii="Calibri" w:hAnsi="Calibri" w:cs="Times New Roman"/>
          <w:b/>
          <w:bCs/>
          <w:sz w:val="22"/>
          <w:szCs w:val="22"/>
          <w:u w:val="single"/>
        </w:rPr>
        <w:t>liberal intergovernmentalism</w:t>
      </w:r>
      <w:r w:rsidRPr="007F6BC1">
        <w:rPr>
          <w:rFonts w:ascii="Calibri" w:hAnsi="Calibri" w:cs="Times New Roman"/>
          <w:sz w:val="22"/>
          <w:szCs w:val="22"/>
        </w:rPr>
        <w:t>: states are rational actors, state agencies shape national discourses and preferences that are then negotiated on international level</w:t>
      </w:r>
    </w:p>
    <w:p w:rsidR="007F6BC1" w:rsidRPr="007F6BC1" w:rsidRDefault="007F6BC1" w:rsidP="007F6BC1">
      <w:pPr>
        <w:numPr>
          <w:ilvl w:val="1"/>
          <w:numId w:val="14"/>
        </w:numPr>
        <w:ind w:left="939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National preferences (liberal because based on citizen preferences) that cross borders speed integration</w:t>
      </w:r>
    </w:p>
    <w:p w:rsidR="007F6BC1" w:rsidRPr="007F6BC1" w:rsidRDefault="007F6BC1" w:rsidP="007F6BC1">
      <w:pPr>
        <w:ind w:left="399"/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-International institutions seek to align these preferences and negotiate on differences that may emerge</w:t>
      </w:r>
    </w:p>
    <w:p w:rsidR="007F6BC1" w:rsidRPr="007F6BC1" w:rsidRDefault="007F6BC1" w:rsidP="007F6BC1">
      <w:pPr>
        <w:ind w:left="399"/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ind w:left="399"/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 Light" w:hAnsi="Calibri Light" w:cs="Times New Roman"/>
          <w:sz w:val="40"/>
          <w:szCs w:val="40"/>
        </w:rPr>
      </w:pPr>
      <w:r w:rsidRPr="007F6BC1">
        <w:rPr>
          <w:rFonts w:ascii="Calibri Light" w:hAnsi="Calibri Light" w:cs="Times New Roman"/>
          <w:sz w:val="40"/>
          <w:szCs w:val="40"/>
        </w:rPr>
        <w:t>Basic Economics of Union</w:t>
      </w:r>
    </w:p>
    <w:p w:rsidR="007F6BC1" w:rsidRPr="007F6BC1" w:rsidRDefault="007F6BC1" w:rsidP="007F6BC1">
      <w:pPr>
        <w:rPr>
          <w:rFonts w:ascii="Calibri" w:hAnsi="Calibri" w:cs="Times New Roman"/>
          <w:color w:val="808080"/>
          <w:sz w:val="20"/>
          <w:szCs w:val="20"/>
        </w:rPr>
      </w:pPr>
      <w:r w:rsidRPr="007F6BC1">
        <w:rPr>
          <w:rFonts w:ascii="Calibri" w:hAnsi="Calibri" w:cs="Times New Roman"/>
          <w:color w:val="808080"/>
          <w:sz w:val="20"/>
          <w:szCs w:val="20"/>
        </w:rPr>
        <w:t>Monday, September 22, 2014</w:t>
      </w:r>
    </w:p>
    <w:p w:rsidR="007F6BC1" w:rsidRPr="007F6BC1" w:rsidRDefault="007F6BC1" w:rsidP="007F6BC1">
      <w:pPr>
        <w:rPr>
          <w:rFonts w:ascii="Calibri" w:hAnsi="Calibri" w:cs="Times New Roman"/>
          <w:color w:val="808080"/>
          <w:sz w:val="20"/>
          <w:szCs w:val="20"/>
        </w:rPr>
      </w:pPr>
      <w:r w:rsidRPr="007F6BC1">
        <w:rPr>
          <w:rFonts w:ascii="Calibri" w:hAnsi="Calibri" w:cs="Times New Roman"/>
          <w:color w:val="808080"/>
          <w:sz w:val="20"/>
          <w:szCs w:val="20"/>
        </w:rPr>
        <w:t>3:33 PM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ind w:left="291"/>
        <w:rPr>
          <w:rFonts w:ascii="Calibri" w:hAnsi="Calibri" w:cs="Times New Roman"/>
          <w:color w:val="000000"/>
          <w:sz w:val="22"/>
          <w:szCs w:val="22"/>
        </w:rPr>
      </w:pPr>
      <w:r w:rsidRPr="007F6BC1">
        <w:rPr>
          <w:rFonts w:ascii="Calibri" w:hAnsi="Calibri" w:cs="Times New Roman"/>
          <w:color w:val="000000"/>
          <w:sz w:val="22"/>
          <w:szCs w:val="22"/>
        </w:rPr>
        <w:t>Contact the TA with an essay topic (should be like a puzzle, an intriguing problem)</w:t>
      </w:r>
    </w:p>
    <w:p w:rsidR="007F6BC1" w:rsidRPr="007F6BC1" w:rsidRDefault="007F6BC1" w:rsidP="007F6BC1">
      <w:pPr>
        <w:numPr>
          <w:ilvl w:val="1"/>
          <w:numId w:val="15"/>
        </w:numPr>
        <w:ind w:left="831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Not descriptive</w:t>
      </w:r>
    </w:p>
    <w:p w:rsidR="007F6BC1" w:rsidRPr="007F6BC1" w:rsidRDefault="007F6BC1" w:rsidP="007F6BC1">
      <w:pPr>
        <w:ind w:left="291"/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</w:t>
      </w:r>
      <w:r w:rsidRPr="007F6BC1">
        <w:rPr>
          <w:rFonts w:ascii="Calibri" w:hAnsi="Calibri" w:cs="Times New Roman"/>
          <w:b/>
          <w:bCs/>
          <w:sz w:val="22"/>
          <w:szCs w:val="22"/>
        </w:rPr>
        <w:t>Customs Union</w:t>
      </w:r>
      <w:r w:rsidRPr="007F6BC1">
        <w:rPr>
          <w:rFonts w:ascii="Calibri" w:hAnsi="Calibri" w:cs="Times New Roman"/>
          <w:sz w:val="22"/>
          <w:szCs w:val="22"/>
        </w:rPr>
        <w:t xml:space="preserve"> to </w:t>
      </w:r>
      <w:r w:rsidRPr="007F6BC1">
        <w:rPr>
          <w:rFonts w:ascii="Calibri" w:hAnsi="Calibri" w:cs="Times New Roman"/>
          <w:b/>
          <w:bCs/>
          <w:sz w:val="22"/>
          <w:szCs w:val="22"/>
        </w:rPr>
        <w:t>Common Market</w:t>
      </w:r>
      <w:r w:rsidRPr="007F6BC1">
        <w:rPr>
          <w:rFonts w:ascii="Calibri" w:hAnsi="Calibri" w:cs="Times New Roman"/>
          <w:sz w:val="22"/>
          <w:szCs w:val="22"/>
        </w:rPr>
        <w:t xml:space="preserve"> took from 1957-58 (</w:t>
      </w:r>
      <w:r w:rsidRPr="007F6BC1">
        <w:rPr>
          <w:rFonts w:ascii="Calibri" w:hAnsi="Calibri" w:cs="Times New Roman"/>
          <w:b/>
          <w:bCs/>
          <w:sz w:val="22"/>
          <w:szCs w:val="22"/>
        </w:rPr>
        <w:t>Treaty of Rome</w:t>
      </w:r>
      <w:r w:rsidRPr="007F6BC1">
        <w:rPr>
          <w:rFonts w:ascii="Calibri" w:hAnsi="Calibri" w:cs="Times New Roman"/>
          <w:sz w:val="22"/>
          <w:szCs w:val="22"/>
        </w:rPr>
        <w:t>) to 1985-92 (</w:t>
      </w:r>
      <w:r w:rsidRPr="007F6BC1">
        <w:rPr>
          <w:rFonts w:ascii="Calibri" w:hAnsi="Calibri" w:cs="Times New Roman"/>
          <w:b/>
          <w:bCs/>
          <w:sz w:val="22"/>
          <w:szCs w:val="22"/>
        </w:rPr>
        <w:t>Treaty of Maastricht</w:t>
      </w:r>
      <w:r w:rsidRPr="007F6BC1">
        <w:rPr>
          <w:rFonts w:ascii="Calibri" w:hAnsi="Calibri" w:cs="Times New Roman"/>
          <w:sz w:val="22"/>
          <w:szCs w:val="22"/>
        </w:rPr>
        <w:t>)</w:t>
      </w:r>
    </w:p>
    <w:p w:rsidR="007F6BC1" w:rsidRPr="007F6BC1" w:rsidRDefault="007F6BC1" w:rsidP="007F6BC1">
      <w:pPr>
        <w:numPr>
          <w:ilvl w:val="1"/>
          <w:numId w:val="15"/>
        </w:numPr>
        <w:ind w:left="831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 xml:space="preserve">Agents of </w:t>
      </w:r>
      <w:r w:rsidRPr="007F6BC1">
        <w:rPr>
          <w:rFonts w:ascii="Calibri" w:eastAsia="Times New Roman" w:hAnsi="Calibri" w:cs="Times New Roman"/>
          <w:b/>
          <w:bCs/>
          <w:sz w:val="22"/>
          <w:szCs w:val="22"/>
        </w:rPr>
        <w:t>neofunctionalism</w:t>
      </w:r>
      <w:r w:rsidRPr="007F6BC1">
        <w:rPr>
          <w:rFonts w:ascii="Calibri" w:eastAsia="Times New Roman" w:hAnsi="Calibri" w:cs="Times New Roman"/>
          <w:sz w:val="22"/>
          <w:szCs w:val="22"/>
        </w:rPr>
        <w:t xml:space="preserve"> (different actors) needed time to design and shape the concrete processes</w:t>
      </w:r>
    </w:p>
    <w:p w:rsidR="007F6BC1" w:rsidRPr="007F6BC1" w:rsidRDefault="007F6BC1" w:rsidP="007F6BC1">
      <w:pPr>
        <w:numPr>
          <w:ilvl w:val="1"/>
          <w:numId w:val="15"/>
        </w:numPr>
        <w:ind w:left="831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b/>
          <w:bCs/>
          <w:sz w:val="22"/>
          <w:szCs w:val="22"/>
        </w:rPr>
        <w:t>Customs union</w:t>
      </w:r>
      <w:r w:rsidRPr="007F6BC1">
        <w:rPr>
          <w:rFonts w:ascii="Calibri" w:eastAsia="Times New Roman" w:hAnsi="Calibri" w:cs="Times New Roman"/>
          <w:sz w:val="22"/>
          <w:szCs w:val="22"/>
        </w:rPr>
        <w:t>: states agree to eliminate tariffs, joint external tariffs (reduction in protectionism)</w:t>
      </w:r>
    </w:p>
    <w:p w:rsidR="007F6BC1" w:rsidRPr="007F6BC1" w:rsidRDefault="007F6BC1" w:rsidP="007F6BC1">
      <w:pPr>
        <w:numPr>
          <w:ilvl w:val="2"/>
          <w:numId w:val="15"/>
        </w:numPr>
        <w:ind w:left="1371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Loss of some sovereignty in the name of trade liberalization</w:t>
      </w:r>
    </w:p>
    <w:p w:rsidR="007F6BC1" w:rsidRPr="007F6BC1" w:rsidRDefault="007F6BC1" w:rsidP="007F6BC1">
      <w:pPr>
        <w:ind w:left="291"/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-Less protectionism means more specialization and higher competition (</w:t>
      </w:r>
      <w:r w:rsidRPr="007F6BC1">
        <w:rPr>
          <w:rFonts w:ascii="Calibri" w:hAnsi="Calibri" w:cs="Times New Roman"/>
          <w:b/>
          <w:bCs/>
          <w:sz w:val="22"/>
          <w:szCs w:val="22"/>
        </w:rPr>
        <w:t>comparative advantage</w:t>
      </w:r>
      <w:r w:rsidRPr="007F6BC1">
        <w:rPr>
          <w:rFonts w:ascii="Calibri" w:hAnsi="Calibri" w:cs="Times New Roman"/>
          <w:sz w:val="22"/>
          <w:szCs w:val="22"/>
        </w:rPr>
        <w:t>)</w:t>
      </w:r>
    </w:p>
    <w:p w:rsidR="007F6BC1" w:rsidRPr="007F6BC1" w:rsidRDefault="007F6BC1" w:rsidP="007F6BC1">
      <w:pPr>
        <w:numPr>
          <w:ilvl w:val="1"/>
          <w:numId w:val="15"/>
        </w:numPr>
        <w:ind w:left="831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 xml:space="preserve">Potential for job losses mitigated by the </w:t>
      </w:r>
      <w:r w:rsidRPr="007F6BC1">
        <w:rPr>
          <w:rFonts w:ascii="Calibri" w:eastAsia="Times New Roman" w:hAnsi="Calibri" w:cs="Times New Roman"/>
          <w:b/>
          <w:bCs/>
          <w:sz w:val="22"/>
          <w:szCs w:val="22"/>
        </w:rPr>
        <w:t>welfare state</w:t>
      </w:r>
    </w:p>
    <w:p w:rsidR="007F6BC1" w:rsidRPr="007F6BC1" w:rsidRDefault="007F6BC1" w:rsidP="007F6BC1">
      <w:pPr>
        <w:numPr>
          <w:ilvl w:val="2"/>
          <w:numId w:val="15"/>
        </w:numPr>
        <w:ind w:left="1371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Proactive labour market policies (job training, free education) to keep people in the labour force and out of the margins</w:t>
      </w:r>
    </w:p>
    <w:p w:rsidR="007F6BC1" w:rsidRPr="007F6BC1" w:rsidRDefault="007F6BC1" w:rsidP="007F6BC1">
      <w:pPr>
        <w:ind w:left="291"/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ind w:left="291"/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</w:t>
      </w:r>
      <w:r w:rsidRPr="007F6BC1">
        <w:rPr>
          <w:rFonts w:ascii="Calibri" w:hAnsi="Calibri" w:cs="Times New Roman"/>
          <w:b/>
          <w:bCs/>
          <w:sz w:val="22"/>
          <w:szCs w:val="22"/>
        </w:rPr>
        <w:t>Common market</w:t>
      </w:r>
      <w:r w:rsidRPr="007F6BC1">
        <w:rPr>
          <w:rFonts w:ascii="Calibri" w:hAnsi="Calibri" w:cs="Times New Roman"/>
          <w:sz w:val="22"/>
          <w:szCs w:val="22"/>
        </w:rPr>
        <w:t xml:space="preserve"> was introduced to reduce non-tariff barriers (quotas, regulations)</w:t>
      </w:r>
    </w:p>
    <w:p w:rsidR="007F6BC1" w:rsidRPr="007F6BC1" w:rsidRDefault="007F6BC1" w:rsidP="007F6BC1">
      <w:pPr>
        <w:numPr>
          <w:ilvl w:val="1"/>
          <w:numId w:val="15"/>
        </w:numPr>
        <w:ind w:left="831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 xml:space="preserve">However, the mid-1980's was a time of </w:t>
      </w:r>
      <w:r w:rsidRPr="007F6BC1">
        <w:rPr>
          <w:rFonts w:ascii="Calibri" w:eastAsia="Times New Roman" w:hAnsi="Calibri" w:cs="Times New Roman"/>
          <w:b/>
          <w:bCs/>
          <w:sz w:val="22"/>
          <w:szCs w:val="22"/>
        </w:rPr>
        <w:t>Eurosclerosis</w:t>
      </w:r>
      <w:r w:rsidRPr="007F6BC1">
        <w:rPr>
          <w:rFonts w:ascii="Calibri" w:eastAsia="Times New Roman" w:hAnsi="Calibri" w:cs="Times New Roman"/>
          <w:sz w:val="22"/>
          <w:szCs w:val="22"/>
        </w:rPr>
        <w:t>: the economies of Europe were stagnant and aging due to protectionist barriers and low output</w:t>
      </w:r>
    </w:p>
    <w:p w:rsidR="007F6BC1" w:rsidRPr="007F6BC1" w:rsidRDefault="007F6BC1" w:rsidP="007F6BC1">
      <w:pPr>
        <w:numPr>
          <w:ilvl w:val="1"/>
          <w:numId w:val="15"/>
        </w:numPr>
        <w:ind w:left="831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 xml:space="preserve">Introduced the </w:t>
      </w:r>
      <w:r w:rsidRPr="007F6BC1">
        <w:rPr>
          <w:rFonts w:ascii="Calibri" w:eastAsia="Times New Roman" w:hAnsi="Calibri" w:cs="Times New Roman"/>
          <w:b/>
          <w:bCs/>
          <w:sz w:val="22"/>
          <w:szCs w:val="22"/>
        </w:rPr>
        <w:t>Four Freedoms</w:t>
      </w:r>
      <w:r w:rsidRPr="007F6BC1">
        <w:rPr>
          <w:rFonts w:ascii="Calibri" w:eastAsia="Times New Roman" w:hAnsi="Calibri" w:cs="Times New Roman"/>
          <w:sz w:val="22"/>
          <w:szCs w:val="22"/>
        </w:rPr>
        <w:t xml:space="preserve">: Free trade in </w:t>
      </w:r>
      <w:r w:rsidRPr="007F6BC1">
        <w:rPr>
          <w:rFonts w:ascii="Calibri" w:eastAsia="Times New Roman" w:hAnsi="Calibri" w:cs="Times New Roman"/>
          <w:sz w:val="22"/>
          <w:szCs w:val="22"/>
          <w:u w:val="single"/>
        </w:rPr>
        <w:t>goods</w:t>
      </w:r>
      <w:r w:rsidRPr="007F6BC1">
        <w:rPr>
          <w:rFonts w:ascii="Calibri" w:eastAsia="Times New Roman" w:hAnsi="Calibri" w:cs="Times New Roman"/>
          <w:sz w:val="22"/>
          <w:szCs w:val="22"/>
        </w:rPr>
        <w:t xml:space="preserve">, </w:t>
      </w:r>
      <w:r w:rsidRPr="007F6BC1">
        <w:rPr>
          <w:rFonts w:ascii="Calibri" w:eastAsia="Times New Roman" w:hAnsi="Calibri" w:cs="Times New Roman"/>
          <w:sz w:val="22"/>
          <w:szCs w:val="22"/>
          <w:u w:val="single"/>
        </w:rPr>
        <w:t>capital</w:t>
      </w:r>
      <w:r w:rsidRPr="007F6BC1">
        <w:rPr>
          <w:rFonts w:ascii="Calibri" w:eastAsia="Times New Roman" w:hAnsi="Calibri" w:cs="Times New Roman"/>
          <w:sz w:val="22"/>
          <w:szCs w:val="22"/>
        </w:rPr>
        <w:t xml:space="preserve">, </w:t>
      </w:r>
      <w:r w:rsidRPr="007F6BC1">
        <w:rPr>
          <w:rFonts w:ascii="Calibri" w:eastAsia="Times New Roman" w:hAnsi="Calibri" w:cs="Times New Roman"/>
          <w:sz w:val="22"/>
          <w:szCs w:val="22"/>
          <w:u w:val="single"/>
        </w:rPr>
        <w:t>services</w:t>
      </w:r>
      <w:r w:rsidRPr="007F6BC1">
        <w:rPr>
          <w:rFonts w:ascii="Calibri" w:eastAsia="Times New Roman" w:hAnsi="Calibri" w:cs="Times New Roman"/>
          <w:sz w:val="22"/>
          <w:szCs w:val="22"/>
        </w:rPr>
        <w:t xml:space="preserve"> and </w:t>
      </w:r>
      <w:r w:rsidRPr="007F6BC1">
        <w:rPr>
          <w:rFonts w:ascii="Calibri" w:eastAsia="Times New Roman" w:hAnsi="Calibri" w:cs="Times New Roman"/>
          <w:sz w:val="22"/>
          <w:szCs w:val="22"/>
          <w:u w:val="single"/>
        </w:rPr>
        <w:t>people/labour</w:t>
      </w:r>
    </w:p>
    <w:p w:rsidR="007F6BC1" w:rsidRPr="007F6BC1" w:rsidRDefault="007F6BC1" w:rsidP="007F6BC1">
      <w:pPr>
        <w:ind w:left="291"/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-W/Y=(W/L * Y/L) and (W/Y+P/Y=Y)</w:t>
      </w:r>
    </w:p>
    <w:p w:rsidR="007F6BC1" w:rsidRPr="007F6BC1" w:rsidRDefault="007F6BC1" w:rsidP="007F6BC1">
      <w:pPr>
        <w:numPr>
          <w:ilvl w:val="1"/>
          <w:numId w:val="15"/>
        </w:numPr>
        <w:ind w:left="831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W=Wages, Y=GDP share, P=Profit share, L=labour hours in a year</w:t>
      </w:r>
    </w:p>
    <w:p w:rsidR="007F6BC1" w:rsidRPr="007F6BC1" w:rsidRDefault="007F6BC1" w:rsidP="007F6BC1">
      <w:pPr>
        <w:numPr>
          <w:ilvl w:val="1"/>
          <w:numId w:val="15"/>
        </w:numPr>
        <w:ind w:left="831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First is labour productivity (wages/hour), second is profit share (profit/hour)</w:t>
      </w:r>
    </w:p>
    <w:p w:rsidR="007F6BC1" w:rsidRPr="007F6BC1" w:rsidRDefault="007F6BC1" w:rsidP="007F6BC1">
      <w:pPr>
        <w:numPr>
          <w:ilvl w:val="2"/>
          <w:numId w:val="15"/>
        </w:numPr>
        <w:ind w:left="1371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High output/hour allows high wages/hour without affecting profit</w:t>
      </w:r>
    </w:p>
    <w:p w:rsidR="007F6BC1" w:rsidRPr="007F6BC1" w:rsidRDefault="007F6BC1" w:rsidP="007F6BC1">
      <w:pPr>
        <w:numPr>
          <w:ilvl w:val="1"/>
          <w:numId w:val="15"/>
        </w:numPr>
        <w:ind w:left="831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High competition (ie labour mobility) places downward pressure on wages</w:t>
      </w:r>
    </w:p>
    <w:p w:rsidR="007F6BC1" w:rsidRPr="007F6BC1" w:rsidRDefault="007F6BC1" w:rsidP="007F6BC1">
      <w:pPr>
        <w:numPr>
          <w:ilvl w:val="1"/>
          <w:numId w:val="15"/>
        </w:numPr>
        <w:ind w:left="831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Mobility on capital and finance allows low productivity firms to buy techs to increase productivity more cheaply</w:t>
      </w:r>
    </w:p>
    <w:p w:rsidR="007F6BC1" w:rsidRPr="007F6BC1" w:rsidRDefault="007F6BC1" w:rsidP="007F6BC1">
      <w:pPr>
        <w:numPr>
          <w:ilvl w:val="2"/>
          <w:numId w:val="15"/>
        </w:numPr>
        <w:ind w:left="1371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Thus increases profitability on the same input in same number of hours</w:t>
      </w:r>
    </w:p>
    <w:p w:rsidR="007F6BC1" w:rsidRPr="007F6BC1" w:rsidRDefault="007F6BC1" w:rsidP="007F6BC1">
      <w:pPr>
        <w:numPr>
          <w:ilvl w:val="1"/>
          <w:numId w:val="15"/>
        </w:numPr>
        <w:ind w:left="831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BUT if growth in productivity is higher than the growth in wages, wage share of economy goes down</w:t>
      </w:r>
    </w:p>
    <w:p w:rsidR="007F6BC1" w:rsidRPr="007F6BC1" w:rsidRDefault="007F6BC1" w:rsidP="007F6BC1">
      <w:pPr>
        <w:numPr>
          <w:ilvl w:val="2"/>
          <w:numId w:val="15"/>
        </w:numPr>
        <w:ind w:left="1371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Means that profit share goes up, which should be used to invest in innovation, new prods/techs</w:t>
      </w:r>
    </w:p>
    <w:p w:rsidR="007F6BC1" w:rsidRPr="007F6BC1" w:rsidRDefault="007F6BC1" w:rsidP="007F6BC1">
      <w:pPr>
        <w:numPr>
          <w:ilvl w:val="1"/>
          <w:numId w:val="15"/>
        </w:numPr>
        <w:ind w:left="831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 xml:space="preserve">Thus, the </w:t>
      </w:r>
      <w:r w:rsidRPr="007F6BC1">
        <w:rPr>
          <w:rFonts w:ascii="Calibri" w:eastAsia="Times New Roman" w:hAnsi="Calibri" w:cs="Times New Roman"/>
          <w:b/>
          <w:bCs/>
          <w:sz w:val="22"/>
          <w:szCs w:val="22"/>
        </w:rPr>
        <w:t>common market</w:t>
      </w:r>
      <w:r w:rsidRPr="007F6BC1">
        <w:rPr>
          <w:rFonts w:ascii="Calibri" w:eastAsia="Times New Roman" w:hAnsi="Calibri" w:cs="Times New Roman"/>
          <w:sz w:val="22"/>
          <w:szCs w:val="22"/>
        </w:rPr>
        <w:t xml:space="preserve"> could be used to fight </w:t>
      </w:r>
      <w:r w:rsidRPr="007F6BC1">
        <w:rPr>
          <w:rFonts w:ascii="Calibri" w:eastAsia="Times New Roman" w:hAnsi="Calibri" w:cs="Times New Roman"/>
          <w:b/>
          <w:bCs/>
          <w:sz w:val="22"/>
          <w:szCs w:val="22"/>
        </w:rPr>
        <w:t>Eurosclerosis</w:t>
      </w:r>
      <w:r w:rsidRPr="007F6BC1">
        <w:rPr>
          <w:rFonts w:ascii="Calibri" w:eastAsia="Times New Roman" w:hAnsi="Calibri" w:cs="Times New Roman"/>
          <w:sz w:val="22"/>
          <w:szCs w:val="22"/>
        </w:rPr>
        <w:t xml:space="preserve"> and compete with the USA and Japan</w:t>
      </w:r>
    </w:p>
    <w:p w:rsidR="007F6BC1" w:rsidRPr="007F6BC1" w:rsidRDefault="007F6BC1" w:rsidP="007F6BC1">
      <w:pPr>
        <w:ind w:left="291"/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</w:t>
      </w:r>
      <w:r w:rsidRPr="007F6BC1">
        <w:rPr>
          <w:rFonts w:ascii="Calibri" w:hAnsi="Calibri" w:cs="Times New Roman"/>
          <w:b/>
          <w:bCs/>
          <w:sz w:val="22"/>
          <w:szCs w:val="22"/>
        </w:rPr>
        <w:t>Negative and positive integration</w:t>
      </w:r>
      <w:r w:rsidRPr="007F6BC1">
        <w:rPr>
          <w:rFonts w:ascii="Calibri" w:hAnsi="Calibri" w:cs="Times New Roman"/>
          <w:sz w:val="22"/>
          <w:szCs w:val="22"/>
        </w:rPr>
        <w:t>: get rid of old tariffs and regulations (</w:t>
      </w:r>
      <w:r w:rsidRPr="007F6BC1">
        <w:rPr>
          <w:rFonts w:ascii="Calibri" w:hAnsi="Calibri" w:cs="Times New Roman"/>
          <w:b/>
          <w:bCs/>
          <w:sz w:val="22"/>
          <w:szCs w:val="22"/>
        </w:rPr>
        <w:t>negative</w:t>
      </w:r>
      <w:r w:rsidRPr="007F6BC1">
        <w:rPr>
          <w:rFonts w:ascii="Calibri" w:hAnsi="Calibri" w:cs="Times New Roman"/>
          <w:sz w:val="22"/>
          <w:szCs w:val="22"/>
        </w:rPr>
        <w:t xml:space="preserve">) and emergence of Euro-wide minimum standards and regulations to avoid </w:t>
      </w:r>
      <w:r w:rsidRPr="007F6BC1">
        <w:rPr>
          <w:rFonts w:ascii="Calibri" w:hAnsi="Calibri" w:cs="Times New Roman"/>
          <w:b/>
          <w:bCs/>
          <w:sz w:val="22"/>
          <w:szCs w:val="22"/>
        </w:rPr>
        <w:t>social dumping</w:t>
      </w:r>
    </w:p>
    <w:p w:rsidR="007F6BC1" w:rsidRPr="007F6BC1" w:rsidRDefault="007F6BC1" w:rsidP="007F6BC1">
      <w:pPr>
        <w:numPr>
          <w:ilvl w:val="1"/>
          <w:numId w:val="15"/>
        </w:numPr>
        <w:ind w:left="831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b/>
          <w:bCs/>
          <w:sz w:val="22"/>
          <w:szCs w:val="22"/>
        </w:rPr>
        <w:t>ECJ</w:t>
      </w:r>
      <w:r w:rsidRPr="007F6BC1">
        <w:rPr>
          <w:rFonts w:ascii="Calibri" w:eastAsia="Times New Roman" w:hAnsi="Calibri" w:cs="Times New Roman"/>
          <w:sz w:val="22"/>
          <w:szCs w:val="22"/>
        </w:rPr>
        <w:t xml:space="preserve"> was the most important part of positive integration (aka </w:t>
      </w:r>
      <w:r w:rsidRPr="007F6BC1">
        <w:rPr>
          <w:rFonts w:ascii="Calibri" w:eastAsia="Times New Roman" w:hAnsi="Calibri" w:cs="Times New Roman"/>
          <w:b/>
          <w:bCs/>
          <w:sz w:val="22"/>
          <w:szCs w:val="22"/>
        </w:rPr>
        <w:t>mutual recognition</w:t>
      </w:r>
      <w:r w:rsidRPr="007F6BC1">
        <w:rPr>
          <w:rFonts w:ascii="Calibri" w:eastAsia="Times New Roman" w:hAnsi="Calibri" w:cs="Times New Roman"/>
          <w:sz w:val="22"/>
          <w:szCs w:val="22"/>
        </w:rPr>
        <w:t>)</w:t>
      </w:r>
    </w:p>
    <w:p w:rsidR="007F6BC1" w:rsidRPr="007F6BC1" w:rsidRDefault="007F6BC1" w:rsidP="007F6BC1">
      <w:pPr>
        <w:numPr>
          <w:ilvl w:val="2"/>
          <w:numId w:val="15"/>
        </w:numPr>
        <w:ind w:left="1371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Acted as an active arbiter between nations, corporations, etc. for EU-wide standards (health, labour, equity)</w:t>
      </w:r>
    </w:p>
    <w:p w:rsidR="007F6BC1" w:rsidRPr="007F6BC1" w:rsidRDefault="007F6BC1" w:rsidP="007F6BC1">
      <w:pPr>
        <w:ind w:left="291"/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tbl>
      <w:tblPr>
        <w:tblW w:w="0" w:type="auto"/>
        <w:tblInd w:w="291" w:type="dxa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  <w:tblCaption w:val=""/>
      </w:tblPr>
      <w:tblGrid>
        <w:gridCol w:w="3780"/>
        <w:gridCol w:w="4729"/>
      </w:tblGrid>
      <w:tr w:rsidR="007F6BC1" w:rsidRPr="007F6BC1" w:rsidTr="007F6BC1">
        <w:tc>
          <w:tcPr>
            <w:tcW w:w="475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7F6BC1" w:rsidRPr="007F6BC1" w:rsidRDefault="007F6BC1" w:rsidP="007F6BC1">
            <w:pPr>
              <w:rPr>
                <w:rFonts w:ascii="Calibri" w:hAnsi="Calibri" w:cs="Times New Roman"/>
                <w:sz w:val="22"/>
                <w:szCs w:val="22"/>
              </w:rPr>
            </w:pPr>
            <w:r w:rsidRPr="007F6BC1">
              <w:rPr>
                <w:rFonts w:ascii="Calibri" w:hAnsi="Calibri" w:cs="Times New Roman"/>
                <w:b/>
                <w:bCs/>
                <w:sz w:val="22"/>
                <w:szCs w:val="22"/>
              </w:rPr>
              <w:t xml:space="preserve">Liberal Market Economies </w:t>
            </w:r>
          </w:p>
        </w:tc>
        <w:tc>
          <w:tcPr>
            <w:tcW w:w="596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7F6BC1" w:rsidRPr="007F6BC1" w:rsidRDefault="007F6BC1" w:rsidP="007F6BC1">
            <w:pPr>
              <w:rPr>
                <w:rFonts w:ascii="Calibri" w:hAnsi="Calibri" w:cs="Times New Roman"/>
                <w:sz w:val="22"/>
                <w:szCs w:val="22"/>
              </w:rPr>
            </w:pPr>
            <w:r w:rsidRPr="007F6BC1">
              <w:rPr>
                <w:rFonts w:ascii="Calibri" w:hAnsi="Calibri" w:cs="Times New Roman"/>
                <w:b/>
                <w:bCs/>
                <w:sz w:val="22"/>
                <w:szCs w:val="22"/>
              </w:rPr>
              <w:t>Corporate Market Economies</w:t>
            </w:r>
          </w:p>
        </w:tc>
      </w:tr>
      <w:tr w:rsidR="007F6BC1" w:rsidRPr="007F6BC1" w:rsidTr="007F6BC1">
        <w:tc>
          <w:tcPr>
            <w:tcW w:w="475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7F6BC1" w:rsidRPr="007F6BC1" w:rsidRDefault="007F6BC1" w:rsidP="007F6BC1">
            <w:pPr>
              <w:rPr>
                <w:rFonts w:ascii="Calibri" w:hAnsi="Calibri" w:cs="Times New Roman"/>
                <w:sz w:val="22"/>
                <w:szCs w:val="22"/>
              </w:rPr>
            </w:pPr>
            <w:r w:rsidRPr="007F6BC1">
              <w:rPr>
                <w:rFonts w:ascii="Calibri" w:hAnsi="Calibri" w:cs="Times New Roman"/>
                <w:sz w:val="22"/>
                <w:szCs w:val="22"/>
              </w:rPr>
              <w:t>Relations between economic actors, state, public are market-based</w:t>
            </w:r>
          </w:p>
        </w:tc>
        <w:tc>
          <w:tcPr>
            <w:tcW w:w="596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7F6BC1" w:rsidRPr="007F6BC1" w:rsidRDefault="007F6BC1" w:rsidP="007F6BC1">
            <w:pPr>
              <w:rPr>
                <w:rFonts w:ascii="Calibri" w:hAnsi="Calibri" w:cs="Times New Roman"/>
                <w:sz w:val="22"/>
                <w:szCs w:val="22"/>
              </w:rPr>
            </w:pPr>
            <w:r w:rsidRPr="007F6BC1">
              <w:rPr>
                <w:rFonts w:ascii="Calibri" w:hAnsi="Calibri" w:cs="Times New Roman"/>
                <w:sz w:val="22"/>
                <w:szCs w:val="22"/>
              </w:rPr>
              <w:t>Economic interactions are mediated by the state (corporations, trade unions collaborate)</w:t>
            </w:r>
          </w:p>
        </w:tc>
      </w:tr>
      <w:tr w:rsidR="007F6BC1" w:rsidRPr="007F6BC1" w:rsidTr="007F6BC1">
        <w:tc>
          <w:tcPr>
            <w:tcW w:w="475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7F6BC1" w:rsidRPr="007F6BC1" w:rsidRDefault="007F6BC1" w:rsidP="007F6BC1">
            <w:pPr>
              <w:rPr>
                <w:rFonts w:ascii="Calibri" w:hAnsi="Calibri" w:cs="Times New Roman"/>
                <w:sz w:val="22"/>
                <w:szCs w:val="22"/>
              </w:rPr>
            </w:pPr>
            <w:r w:rsidRPr="007F6BC1">
              <w:rPr>
                <w:rFonts w:ascii="Calibri" w:hAnsi="Calibri" w:cs="Times New Roman"/>
                <w:sz w:val="22"/>
                <w:szCs w:val="22"/>
              </w:rPr>
              <w:t>Individual negotiation of wages</w:t>
            </w:r>
          </w:p>
        </w:tc>
        <w:tc>
          <w:tcPr>
            <w:tcW w:w="596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7F6BC1" w:rsidRPr="007F6BC1" w:rsidRDefault="007F6BC1" w:rsidP="007F6BC1">
            <w:pPr>
              <w:rPr>
                <w:rFonts w:ascii="Calibri" w:hAnsi="Calibri" w:cs="Times New Roman"/>
                <w:sz w:val="22"/>
                <w:szCs w:val="22"/>
              </w:rPr>
            </w:pPr>
            <w:r w:rsidRPr="007F6BC1">
              <w:rPr>
                <w:rFonts w:ascii="Calibri" w:hAnsi="Calibri" w:cs="Times New Roman"/>
                <w:sz w:val="22"/>
                <w:szCs w:val="22"/>
              </w:rPr>
              <w:t>Sector-based negotiation of wages</w:t>
            </w:r>
          </w:p>
        </w:tc>
      </w:tr>
    </w:tbl>
    <w:p w:rsidR="007F6BC1" w:rsidRPr="007F6BC1" w:rsidRDefault="007F6BC1" w:rsidP="007F6BC1">
      <w:pPr>
        <w:ind w:left="291"/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ind w:left="291"/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 Light" w:hAnsi="Calibri Light" w:cs="Times New Roman"/>
          <w:sz w:val="40"/>
          <w:szCs w:val="40"/>
        </w:rPr>
      </w:pPr>
      <w:r w:rsidRPr="007F6BC1">
        <w:rPr>
          <w:rFonts w:ascii="Calibri Light" w:hAnsi="Calibri Light" w:cs="Times New Roman"/>
          <w:sz w:val="40"/>
          <w:szCs w:val="40"/>
        </w:rPr>
        <w:t>Monetary History Post-WWII</w:t>
      </w:r>
    </w:p>
    <w:p w:rsidR="007F6BC1" w:rsidRPr="007F6BC1" w:rsidRDefault="007F6BC1" w:rsidP="007F6BC1">
      <w:pPr>
        <w:rPr>
          <w:rFonts w:ascii="Calibri" w:hAnsi="Calibri" w:cs="Times New Roman"/>
          <w:color w:val="808080"/>
          <w:sz w:val="20"/>
          <w:szCs w:val="20"/>
        </w:rPr>
      </w:pPr>
      <w:r w:rsidRPr="007F6BC1">
        <w:rPr>
          <w:rFonts w:ascii="Calibri" w:hAnsi="Calibri" w:cs="Times New Roman"/>
          <w:color w:val="808080"/>
          <w:sz w:val="20"/>
          <w:szCs w:val="20"/>
        </w:rPr>
        <w:t>Wednesday, September 24, 2014</w:t>
      </w:r>
    </w:p>
    <w:p w:rsidR="007F6BC1" w:rsidRPr="007F6BC1" w:rsidRDefault="007F6BC1" w:rsidP="007F6BC1">
      <w:pPr>
        <w:rPr>
          <w:rFonts w:ascii="Calibri" w:hAnsi="Calibri" w:cs="Times New Roman"/>
          <w:color w:val="808080"/>
          <w:sz w:val="20"/>
          <w:szCs w:val="20"/>
        </w:rPr>
      </w:pPr>
      <w:r w:rsidRPr="007F6BC1">
        <w:rPr>
          <w:rFonts w:ascii="Calibri" w:hAnsi="Calibri" w:cs="Times New Roman"/>
          <w:color w:val="808080"/>
          <w:sz w:val="20"/>
          <w:szCs w:val="20"/>
        </w:rPr>
        <w:t>3:34 PM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-In the 1970's, incidents of monetary organization was critical for fostering deepening integration of the EU</w:t>
      </w:r>
    </w:p>
    <w:p w:rsidR="007F6BC1" w:rsidRPr="007F6BC1" w:rsidRDefault="007F6BC1" w:rsidP="007F6BC1">
      <w:pPr>
        <w:numPr>
          <w:ilvl w:val="0"/>
          <w:numId w:val="1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Existing regimes of currency cooperation were insufficient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-Money is a social construct (positive belief) represents a nominal value that goes beyond production cost</w:t>
      </w:r>
    </w:p>
    <w:p w:rsidR="007F6BC1" w:rsidRPr="007F6BC1" w:rsidRDefault="007F6BC1" w:rsidP="007F6BC1">
      <w:pPr>
        <w:numPr>
          <w:ilvl w:val="0"/>
          <w:numId w:val="1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Requires trust in the legal tender established by the central bank</w:t>
      </w:r>
    </w:p>
    <w:p w:rsidR="007F6BC1" w:rsidRPr="007F6BC1" w:rsidRDefault="007F6BC1" w:rsidP="007F6BC1">
      <w:pPr>
        <w:numPr>
          <w:ilvl w:val="1"/>
          <w:numId w:val="17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Especially since money is no longer backed by gold, governments are trusted to maintain the stable value of money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-Central banks are key players to set monetary relations in the economy (including domestic actors and the rest of the world)</w:t>
      </w:r>
    </w:p>
    <w:p w:rsidR="007F6BC1" w:rsidRPr="007F6BC1" w:rsidRDefault="007F6BC1" w:rsidP="007F6BC1">
      <w:pPr>
        <w:numPr>
          <w:ilvl w:val="0"/>
          <w:numId w:val="1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I.e. set short-term interest rates to banks</w:t>
      </w:r>
    </w:p>
    <w:p w:rsidR="007F6BC1" w:rsidRPr="007F6BC1" w:rsidRDefault="007F6BC1" w:rsidP="007F6BC1">
      <w:pPr>
        <w:numPr>
          <w:ilvl w:val="1"/>
          <w:numId w:val="18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Raising interest rates increases the cost, dropping consumer demand but fights inflation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-Nations communicate with each other via trade, via convertible currency</w:t>
      </w:r>
    </w:p>
    <w:p w:rsidR="007F6BC1" w:rsidRPr="007F6BC1" w:rsidRDefault="007F6BC1" w:rsidP="007F6BC1">
      <w:pPr>
        <w:numPr>
          <w:ilvl w:val="0"/>
          <w:numId w:val="1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b/>
          <w:bCs/>
          <w:sz w:val="22"/>
          <w:szCs w:val="22"/>
        </w:rPr>
        <w:t xml:space="preserve">Forex </w:t>
      </w:r>
      <w:r w:rsidRPr="007F6BC1">
        <w:rPr>
          <w:rFonts w:ascii="Calibri" w:eastAsia="Times New Roman" w:hAnsi="Calibri" w:cs="Times New Roman"/>
          <w:sz w:val="22"/>
          <w:szCs w:val="22"/>
        </w:rPr>
        <w:t>market deals with organizing money transactions and values to confidence/trust in the currency regime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br/>
        <w:t xml:space="preserve">After </w:t>
      </w:r>
      <w:r w:rsidRPr="007F6BC1">
        <w:rPr>
          <w:rFonts w:ascii="Calibri" w:hAnsi="Calibri" w:cs="Times New Roman"/>
          <w:b/>
          <w:bCs/>
          <w:sz w:val="22"/>
          <w:szCs w:val="22"/>
        </w:rPr>
        <w:t>Bretton Woods</w:t>
      </w:r>
      <w:r w:rsidRPr="007F6BC1">
        <w:rPr>
          <w:rFonts w:ascii="Calibri" w:hAnsi="Calibri" w:cs="Times New Roman"/>
          <w:sz w:val="22"/>
          <w:szCs w:val="22"/>
        </w:rPr>
        <w:t>…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</w:t>
      </w:r>
      <w:r w:rsidRPr="007F6BC1">
        <w:rPr>
          <w:rFonts w:ascii="Calibri" w:hAnsi="Calibri" w:cs="Times New Roman"/>
          <w:b/>
          <w:bCs/>
          <w:sz w:val="22"/>
          <w:szCs w:val="22"/>
        </w:rPr>
        <w:t>Fixed exchange rates</w:t>
      </w:r>
      <w:r w:rsidRPr="007F6BC1">
        <w:rPr>
          <w:rFonts w:ascii="Calibri" w:hAnsi="Calibri" w:cs="Times New Roman"/>
          <w:sz w:val="22"/>
          <w:szCs w:val="22"/>
        </w:rPr>
        <w:t>: USD was a stable, powerful currency; made core of BW, 1oz=$35 USD</w:t>
      </w:r>
    </w:p>
    <w:p w:rsidR="007F6BC1" w:rsidRPr="007F6BC1" w:rsidRDefault="007F6BC1" w:rsidP="007F6BC1">
      <w:pPr>
        <w:numPr>
          <w:ilvl w:val="0"/>
          <w:numId w:val="2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International central banks would be able to take USD and trade it for gold from Ft. Knox</w:t>
      </w:r>
    </w:p>
    <w:p w:rsidR="007F6BC1" w:rsidRPr="007F6BC1" w:rsidRDefault="007F6BC1" w:rsidP="007F6BC1">
      <w:pPr>
        <w:numPr>
          <w:ilvl w:val="0"/>
          <w:numId w:val="2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Higher the price, higher the supply; lower the demand, lower the supply</w:t>
      </w:r>
    </w:p>
    <w:p w:rsidR="007F6BC1" w:rsidRPr="007F6BC1" w:rsidRDefault="007F6BC1" w:rsidP="007F6BC1">
      <w:pPr>
        <w:numPr>
          <w:ilvl w:val="1"/>
          <w:numId w:val="20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b/>
          <w:bCs/>
          <w:sz w:val="22"/>
          <w:szCs w:val="22"/>
        </w:rPr>
        <w:t>Fixed rates</w:t>
      </w:r>
      <w:r w:rsidRPr="007F6BC1">
        <w:rPr>
          <w:rFonts w:ascii="Calibri" w:eastAsia="Times New Roman" w:hAnsi="Calibri" w:cs="Times New Roman"/>
          <w:sz w:val="22"/>
          <w:szCs w:val="22"/>
        </w:rPr>
        <w:t xml:space="preserve"> provide a </w:t>
      </w:r>
      <w:r w:rsidRPr="007F6BC1">
        <w:rPr>
          <w:rFonts w:ascii="Calibri" w:eastAsia="Times New Roman" w:hAnsi="Calibri" w:cs="Times New Roman"/>
          <w:b/>
          <w:bCs/>
          <w:sz w:val="22"/>
          <w:szCs w:val="22"/>
        </w:rPr>
        <w:t>zone of flexibility</w:t>
      </w:r>
      <w:r w:rsidRPr="007F6BC1">
        <w:rPr>
          <w:rFonts w:ascii="Calibri" w:eastAsia="Times New Roman" w:hAnsi="Calibri" w:cs="Times New Roman"/>
          <w:sz w:val="22"/>
          <w:szCs w:val="22"/>
        </w:rPr>
        <w:t xml:space="preserve"> for the  price of the currency (based on S/D)</w:t>
      </w:r>
    </w:p>
    <w:p w:rsidR="007F6BC1" w:rsidRPr="007F6BC1" w:rsidRDefault="007F6BC1" w:rsidP="007F6BC1">
      <w:pPr>
        <w:numPr>
          <w:ilvl w:val="0"/>
          <w:numId w:val="2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Allowed for other currencies to depreciate within a range to account for trade deficits</w:t>
      </w:r>
    </w:p>
    <w:p w:rsidR="007F6BC1" w:rsidRPr="007F6BC1" w:rsidRDefault="007F6BC1" w:rsidP="007F6BC1">
      <w:pPr>
        <w:numPr>
          <w:ilvl w:val="1"/>
          <w:numId w:val="20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 xml:space="preserve">Wished to avoid currency free-falls and </w:t>
      </w:r>
      <w:r w:rsidRPr="007F6BC1">
        <w:rPr>
          <w:rFonts w:ascii="Calibri" w:eastAsia="Times New Roman" w:hAnsi="Calibri" w:cs="Times New Roman"/>
          <w:b/>
          <w:bCs/>
          <w:sz w:val="22"/>
          <w:szCs w:val="22"/>
        </w:rPr>
        <w:t>depreciation races</w:t>
      </w:r>
      <w:r w:rsidRPr="007F6BC1">
        <w:rPr>
          <w:rFonts w:ascii="Calibri" w:eastAsia="Times New Roman" w:hAnsi="Calibri" w:cs="Times New Roman"/>
          <w:sz w:val="22"/>
          <w:szCs w:val="22"/>
        </w:rPr>
        <w:t xml:space="preserve"> (a la 1930's) to allow for positive trade balance in a nation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</w:t>
      </w:r>
      <w:r w:rsidRPr="007F6BC1">
        <w:rPr>
          <w:rFonts w:ascii="Calibri" w:hAnsi="Calibri" w:cs="Times New Roman"/>
          <w:b/>
          <w:bCs/>
          <w:sz w:val="22"/>
          <w:szCs w:val="22"/>
        </w:rPr>
        <w:t xml:space="preserve">IMF </w:t>
      </w:r>
      <w:r w:rsidRPr="007F6BC1">
        <w:rPr>
          <w:rFonts w:ascii="Calibri" w:hAnsi="Calibri" w:cs="Times New Roman"/>
          <w:sz w:val="22"/>
          <w:szCs w:val="22"/>
        </w:rPr>
        <w:t xml:space="preserve">and </w:t>
      </w:r>
      <w:r w:rsidRPr="007F6BC1">
        <w:rPr>
          <w:rFonts w:ascii="Calibri" w:hAnsi="Calibri" w:cs="Times New Roman"/>
          <w:b/>
          <w:bCs/>
          <w:sz w:val="22"/>
          <w:szCs w:val="22"/>
        </w:rPr>
        <w:t>World Bank</w:t>
      </w:r>
    </w:p>
    <w:p w:rsidR="007F6BC1" w:rsidRPr="007F6BC1" w:rsidRDefault="007F6BC1" w:rsidP="007F6BC1">
      <w:pPr>
        <w:numPr>
          <w:ilvl w:val="0"/>
          <w:numId w:val="2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b/>
          <w:bCs/>
          <w:sz w:val="22"/>
          <w:szCs w:val="22"/>
        </w:rPr>
        <w:t>IMF</w:t>
      </w:r>
      <w:r w:rsidRPr="007F6BC1">
        <w:rPr>
          <w:rFonts w:ascii="Calibri" w:eastAsia="Times New Roman" w:hAnsi="Calibri" w:cs="Times New Roman"/>
          <w:sz w:val="22"/>
          <w:szCs w:val="22"/>
        </w:rPr>
        <w:t xml:space="preserve"> provides funding for member-states running trade deficits to stabilize currencies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-EU regional cooperation was not necessary under this global regime of currency cooperation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 xml:space="preserve">-But the </w:t>
      </w:r>
      <w:r w:rsidRPr="007F6BC1">
        <w:rPr>
          <w:rFonts w:ascii="Calibri" w:hAnsi="Calibri" w:cs="Times New Roman"/>
          <w:b/>
          <w:bCs/>
          <w:sz w:val="22"/>
          <w:szCs w:val="22"/>
        </w:rPr>
        <w:t>Triffin Dilemma</w:t>
      </w:r>
      <w:r w:rsidRPr="007F6BC1">
        <w:rPr>
          <w:rFonts w:ascii="Calibri" w:hAnsi="Calibri" w:cs="Times New Roman"/>
          <w:sz w:val="22"/>
          <w:szCs w:val="22"/>
        </w:rPr>
        <w:t>: to be the world's reserve…</w:t>
      </w:r>
    </w:p>
    <w:p w:rsidR="007F6BC1" w:rsidRPr="007F6BC1" w:rsidRDefault="007F6BC1" w:rsidP="007F6BC1">
      <w:pPr>
        <w:numPr>
          <w:ilvl w:val="0"/>
          <w:numId w:val="2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 xml:space="preserve">US would have to have a trade deficit in it's </w:t>
      </w:r>
      <w:r w:rsidRPr="007F6BC1">
        <w:rPr>
          <w:rFonts w:ascii="Calibri" w:eastAsia="Times New Roman" w:hAnsi="Calibri" w:cs="Times New Roman"/>
          <w:b/>
          <w:bCs/>
          <w:sz w:val="22"/>
          <w:szCs w:val="22"/>
        </w:rPr>
        <w:t xml:space="preserve">current account </w:t>
      </w:r>
      <w:r w:rsidRPr="007F6BC1">
        <w:rPr>
          <w:rFonts w:ascii="Calibri" w:eastAsia="Times New Roman" w:hAnsi="Calibri" w:cs="Times New Roman"/>
          <w:sz w:val="22"/>
          <w:szCs w:val="22"/>
        </w:rPr>
        <w:t>with other nations to provide global reserves</w:t>
      </w:r>
    </w:p>
    <w:p w:rsidR="007F6BC1" w:rsidRPr="007F6BC1" w:rsidRDefault="007F6BC1" w:rsidP="007F6BC1">
      <w:pPr>
        <w:numPr>
          <w:ilvl w:val="0"/>
          <w:numId w:val="2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US FDI</w:t>
      </w:r>
    </w:p>
    <w:p w:rsidR="007F6BC1" w:rsidRPr="007F6BC1" w:rsidRDefault="007F6BC1" w:rsidP="007F6BC1">
      <w:pPr>
        <w:numPr>
          <w:ilvl w:val="0"/>
          <w:numId w:val="2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Nations would take on debts denominated in USD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-Trade deficit would devalue the USD, which would drop USD value and confidence</w:t>
      </w:r>
    </w:p>
    <w:p w:rsidR="007F6BC1" w:rsidRPr="007F6BC1" w:rsidRDefault="007F6BC1" w:rsidP="007F6BC1">
      <w:pPr>
        <w:numPr>
          <w:ilvl w:val="0"/>
          <w:numId w:val="2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Reserve has to be risk-free, but debt to foreigners makes it not risk-free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</w:t>
      </w:r>
      <w:r w:rsidRPr="007F6BC1">
        <w:rPr>
          <w:rFonts w:ascii="Calibri" w:hAnsi="Calibri" w:cs="Times New Roman"/>
          <w:sz w:val="22"/>
          <w:szCs w:val="22"/>
          <w:u w:val="single"/>
        </w:rPr>
        <w:t>1971</w:t>
      </w:r>
      <w:r w:rsidRPr="007F6BC1">
        <w:rPr>
          <w:rFonts w:ascii="Calibri" w:hAnsi="Calibri" w:cs="Times New Roman"/>
          <w:sz w:val="22"/>
          <w:szCs w:val="22"/>
        </w:rPr>
        <w:t xml:space="preserve">: </w:t>
      </w:r>
      <w:r w:rsidRPr="007F6BC1">
        <w:rPr>
          <w:rFonts w:ascii="Calibri" w:hAnsi="Calibri" w:cs="Times New Roman"/>
          <w:b/>
          <w:bCs/>
          <w:sz w:val="22"/>
          <w:szCs w:val="22"/>
        </w:rPr>
        <w:t>Oil Embargo</w:t>
      </w:r>
      <w:r w:rsidRPr="007F6BC1">
        <w:rPr>
          <w:rFonts w:ascii="Calibri" w:hAnsi="Calibri" w:cs="Times New Roman"/>
          <w:sz w:val="22"/>
          <w:szCs w:val="22"/>
        </w:rPr>
        <w:t xml:space="preserve"> and </w:t>
      </w:r>
      <w:r w:rsidRPr="007F6BC1">
        <w:rPr>
          <w:rFonts w:ascii="Calibri" w:hAnsi="Calibri" w:cs="Times New Roman"/>
          <w:b/>
          <w:bCs/>
          <w:sz w:val="22"/>
          <w:szCs w:val="22"/>
        </w:rPr>
        <w:t>Vietnam</w:t>
      </w:r>
      <w:r w:rsidRPr="007F6BC1">
        <w:rPr>
          <w:rFonts w:ascii="Calibri" w:hAnsi="Calibri" w:cs="Times New Roman"/>
          <w:sz w:val="22"/>
          <w:szCs w:val="22"/>
        </w:rPr>
        <w:t xml:space="preserve"> annihilated US budgets and trade surpluses</w:t>
      </w:r>
    </w:p>
    <w:p w:rsidR="007F6BC1" w:rsidRPr="007F6BC1" w:rsidRDefault="007F6BC1" w:rsidP="007F6BC1">
      <w:pPr>
        <w:numPr>
          <w:ilvl w:val="0"/>
          <w:numId w:val="2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Started to run budget and trade deficits for the first time since 1945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-France held large USD reserves, and sought to exchange them for gold as under BW</w:t>
      </w:r>
    </w:p>
    <w:p w:rsidR="007F6BC1" w:rsidRPr="007F6BC1" w:rsidRDefault="007F6BC1" w:rsidP="007F6BC1">
      <w:pPr>
        <w:numPr>
          <w:ilvl w:val="0"/>
          <w:numId w:val="2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But the US didn't hold sufficient reserves, which would shatter confidence in USD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 xml:space="preserve">-So Nixon dissolved BW, moving to a </w:t>
      </w:r>
      <w:r w:rsidRPr="007F6BC1">
        <w:rPr>
          <w:rFonts w:ascii="Calibri" w:hAnsi="Calibri" w:cs="Times New Roman"/>
          <w:b/>
          <w:bCs/>
          <w:sz w:val="22"/>
          <w:szCs w:val="22"/>
        </w:rPr>
        <w:t>flexible exchange rate</w:t>
      </w:r>
    </w:p>
    <w:p w:rsidR="007F6BC1" w:rsidRPr="007F6BC1" w:rsidRDefault="007F6BC1" w:rsidP="007F6BC1">
      <w:pPr>
        <w:numPr>
          <w:ilvl w:val="0"/>
          <w:numId w:val="2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Immediately exposed Europe to the dangers of depreciation races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 xml:space="preserve">-The </w:t>
      </w:r>
      <w:r w:rsidRPr="007F6BC1">
        <w:rPr>
          <w:rFonts w:ascii="Calibri" w:hAnsi="Calibri" w:cs="Times New Roman"/>
          <w:b/>
          <w:bCs/>
          <w:sz w:val="22"/>
          <w:szCs w:val="22"/>
        </w:rPr>
        <w:t>Werner Report</w:t>
      </w:r>
      <w:r w:rsidRPr="007F6BC1">
        <w:rPr>
          <w:rFonts w:ascii="Calibri" w:hAnsi="Calibri" w:cs="Times New Roman"/>
          <w:sz w:val="22"/>
          <w:szCs w:val="22"/>
        </w:rPr>
        <w:t xml:space="preserve"> studied a common currency in Europe, but after BW dissolution the EU needed quicker solutions</w:t>
      </w:r>
    </w:p>
    <w:p w:rsidR="007F6BC1" w:rsidRPr="007F6BC1" w:rsidRDefault="007F6BC1" w:rsidP="007F6BC1">
      <w:pPr>
        <w:numPr>
          <w:ilvl w:val="0"/>
          <w:numId w:val="2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Europe vulnerable to wild swings of USD's depreciation</w:t>
      </w:r>
    </w:p>
    <w:p w:rsidR="007F6BC1" w:rsidRPr="007F6BC1" w:rsidRDefault="007F6BC1" w:rsidP="007F6BC1">
      <w:pPr>
        <w:numPr>
          <w:ilvl w:val="1"/>
          <w:numId w:val="27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Undermined economic stability and trade (USD too volatile to encourage trade)</w:t>
      </w:r>
    </w:p>
    <w:p w:rsidR="007F6BC1" w:rsidRPr="007F6BC1" w:rsidRDefault="007F6BC1" w:rsidP="007F6BC1">
      <w:pPr>
        <w:numPr>
          <w:ilvl w:val="0"/>
          <w:numId w:val="2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b/>
          <w:bCs/>
          <w:sz w:val="22"/>
          <w:szCs w:val="22"/>
        </w:rPr>
        <w:t>Snake in the Tunnel Report</w:t>
      </w:r>
      <w:r w:rsidRPr="007F6BC1">
        <w:rPr>
          <w:rFonts w:ascii="Calibri" w:eastAsia="Times New Roman" w:hAnsi="Calibri" w:cs="Times New Roman"/>
          <w:sz w:val="22"/>
          <w:szCs w:val="22"/>
        </w:rPr>
        <w:t>: Giscard d'Estaing came up with way to have EU to have cooperative fixed exchange rate currency against USD with a zone of flexibility (tunnel is USD value, snake is EU national currencies)</w:t>
      </w:r>
    </w:p>
    <w:p w:rsidR="007F6BC1" w:rsidRPr="007F6BC1" w:rsidRDefault="007F6BC1" w:rsidP="007F6BC1">
      <w:pPr>
        <w:numPr>
          <w:ilvl w:val="1"/>
          <w:numId w:val="27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 xml:space="preserve">Became the </w:t>
      </w:r>
      <w:r w:rsidRPr="007F6BC1">
        <w:rPr>
          <w:rFonts w:ascii="Calibri" w:eastAsia="Times New Roman" w:hAnsi="Calibri" w:cs="Times New Roman"/>
          <w:b/>
          <w:bCs/>
          <w:sz w:val="22"/>
          <w:szCs w:val="22"/>
        </w:rPr>
        <w:t>European Monetary System</w:t>
      </w:r>
      <w:r w:rsidRPr="007F6BC1">
        <w:rPr>
          <w:rFonts w:ascii="Calibri" w:eastAsia="Times New Roman" w:hAnsi="Calibri" w:cs="Times New Roman"/>
          <w:sz w:val="22"/>
          <w:szCs w:val="22"/>
        </w:rPr>
        <w:t xml:space="preserve"> (EMS) but with no single currency like BW</w:t>
      </w:r>
    </w:p>
    <w:p w:rsidR="007F6BC1" w:rsidRPr="007F6BC1" w:rsidRDefault="007F6BC1" w:rsidP="007F6BC1">
      <w:pPr>
        <w:numPr>
          <w:ilvl w:val="2"/>
          <w:numId w:val="27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Deutschmark became a critical currency in the EMS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-Post-unification Germany incurred a lot of debts to finance integration</w:t>
      </w:r>
    </w:p>
    <w:p w:rsidR="007F6BC1" w:rsidRPr="007F6BC1" w:rsidRDefault="007F6BC1" w:rsidP="007F6BC1">
      <w:pPr>
        <w:numPr>
          <w:ilvl w:val="0"/>
          <w:numId w:val="2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Exchange rates between East and West was politically established at 1:1</w:t>
      </w:r>
    </w:p>
    <w:p w:rsidR="007F6BC1" w:rsidRPr="007F6BC1" w:rsidRDefault="007F6BC1" w:rsidP="007F6BC1">
      <w:pPr>
        <w:numPr>
          <w:ilvl w:val="0"/>
          <w:numId w:val="2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Gave Eastern Germans huge purchasing power, bought lots of things and raised fears of inflation</w:t>
      </w:r>
    </w:p>
    <w:p w:rsidR="007F6BC1" w:rsidRPr="007F6BC1" w:rsidRDefault="007F6BC1" w:rsidP="007F6BC1">
      <w:pPr>
        <w:numPr>
          <w:ilvl w:val="0"/>
          <w:numId w:val="2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So Central Bank raised interest rates in Germany, lots of money from other EMS members to Germany to have better interest</w:t>
      </w:r>
    </w:p>
    <w:p w:rsidR="007F6BC1" w:rsidRPr="007F6BC1" w:rsidRDefault="007F6BC1" w:rsidP="007F6BC1">
      <w:pPr>
        <w:numPr>
          <w:ilvl w:val="1"/>
          <w:numId w:val="28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Raised exchange rates of DM beyond tunnel of EMS, caused speculation against Lira and GBP and end of EMS</w:t>
      </w:r>
    </w:p>
    <w:p w:rsidR="007F6BC1" w:rsidRPr="007F6BC1" w:rsidRDefault="007F6BC1" w:rsidP="007F6BC1">
      <w:pPr>
        <w:numPr>
          <w:ilvl w:val="0"/>
          <w:numId w:val="2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In the end, this whole process favoured national interests (German preference for low inflation) against supranational ones</w:t>
      </w:r>
    </w:p>
    <w:p w:rsidR="007F6BC1" w:rsidRPr="007F6BC1" w:rsidRDefault="007F6BC1" w:rsidP="007F6BC1">
      <w:pPr>
        <w:numPr>
          <w:ilvl w:val="1"/>
          <w:numId w:val="28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 xml:space="preserve">Institutional response was not to dissolve the EMS, but to increase the </w:t>
      </w:r>
      <w:r w:rsidRPr="007F6BC1">
        <w:rPr>
          <w:rFonts w:ascii="Calibri" w:eastAsia="Times New Roman" w:hAnsi="Calibri" w:cs="Times New Roman"/>
          <w:b/>
          <w:bCs/>
          <w:sz w:val="22"/>
          <w:szCs w:val="22"/>
        </w:rPr>
        <w:t>zone of flexibility</w:t>
      </w:r>
      <w:r w:rsidRPr="007F6BC1">
        <w:rPr>
          <w:rFonts w:ascii="Calibri" w:eastAsia="Times New Roman" w:hAnsi="Calibri" w:cs="Times New Roman"/>
          <w:sz w:val="22"/>
          <w:szCs w:val="22"/>
        </w:rPr>
        <w:t xml:space="preserve"> from 2.5% to 15%</w:t>
      </w:r>
    </w:p>
    <w:p w:rsidR="007F6BC1" w:rsidRPr="007F6BC1" w:rsidRDefault="007F6BC1" w:rsidP="007F6BC1">
      <w:pPr>
        <w:numPr>
          <w:ilvl w:val="2"/>
          <w:numId w:val="28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 xml:space="preserve">More of a bare-bones face-saving measure </w:t>
      </w:r>
    </w:p>
    <w:p w:rsidR="007F6BC1" w:rsidRPr="007F6BC1" w:rsidRDefault="007F6BC1" w:rsidP="007F6BC1">
      <w:pPr>
        <w:numPr>
          <w:ilvl w:val="0"/>
          <w:numId w:val="2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Later on, this shift towards flexible rates was attempted to be reversed</w:t>
      </w:r>
    </w:p>
    <w:p w:rsidR="007F6BC1" w:rsidRPr="007F6BC1" w:rsidRDefault="007F6BC1" w:rsidP="007F6BC1">
      <w:pPr>
        <w:ind w:left="540"/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 Light" w:hAnsi="Calibri Light" w:cs="Times New Roman"/>
          <w:sz w:val="40"/>
          <w:szCs w:val="40"/>
        </w:rPr>
      </w:pPr>
      <w:r w:rsidRPr="007F6BC1">
        <w:rPr>
          <w:rFonts w:ascii="Calibri Light" w:hAnsi="Calibri Light" w:cs="Times New Roman"/>
          <w:sz w:val="40"/>
          <w:szCs w:val="40"/>
        </w:rPr>
        <w:t>EMU: Pros and Cons</w:t>
      </w:r>
    </w:p>
    <w:p w:rsidR="007F6BC1" w:rsidRPr="007F6BC1" w:rsidRDefault="007F6BC1" w:rsidP="007F6BC1">
      <w:pPr>
        <w:rPr>
          <w:rFonts w:ascii="Calibri" w:hAnsi="Calibri" w:cs="Times New Roman"/>
          <w:color w:val="808080"/>
          <w:sz w:val="20"/>
          <w:szCs w:val="20"/>
        </w:rPr>
      </w:pPr>
      <w:r w:rsidRPr="007F6BC1">
        <w:rPr>
          <w:rFonts w:ascii="Calibri" w:hAnsi="Calibri" w:cs="Times New Roman"/>
          <w:color w:val="808080"/>
          <w:sz w:val="20"/>
          <w:szCs w:val="20"/>
        </w:rPr>
        <w:t>Monday, September 29, 2014</w:t>
      </w:r>
    </w:p>
    <w:p w:rsidR="007F6BC1" w:rsidRPr="007F6BC1" w:rsidRDefault="007F6BC1" w:rsidP="007F6BC1">
      <w:pPr>
        <w:rPr>
          <w:rFonts w:ascii="Calibri" w:hAnsi="Calibri" w:cs="Times New Roman"/>
          <w:color w:val="808080"/>
          <w:sz w:val="20"/>
          <w:szCs w:val="20"/>
        </w:rPr>
      </w:pPr>
      <w:r w:rsidRPr="007F6BC1">
        <w:rPr>
          <w:rFonts w:ascii="Calibri" w:hAnsi="Calibri" w:cs="Times New Roman"/>
          <w:color w:val="808080"/>
          <w:sz w:val="20"/>
          <w:szCs w:val="20"/>
        </w:rPr>
        <w:t>3:35 PM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Pros and Cons of currency union with USA and Canada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tbl>
      <w:tblPr>
        <w:tblW w:w="0" w:type="auto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  <w:tblCaption w:val=""/>
      </w:tblPr>
      <w:tblGrid>
        <w:gridCol w:w="1996"/>
        <w:gridCol w:w="2212"/>
      </w:tblGrid>
      <w:tr w:rsidR="007F6BC1" w:rsidRPr="007F6BC1" w:rsidTr="007F6BC1">
        <w:tc>
          <w:tcPr>
            <w:tcW w:w="199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7F6BC1" w:rsidRPr="007F6BC1" w:rsidRDefault="007F6BC1" w:rsidP="007F6BC1">
            <w:pPr>
              <w:rPr>
                <w:rFonts w:ascii="Calibri" w:hAnsi="Calibri" w:cs="Times New Roman"/>
                <w:sz w:val="22"/>
                <w:szCs w:val="22"/>
              </w:rPr>
            </w:pPr>
            <w:r w:rsidRPr="007F6BC1">
              <w:rPr>
                <w:rFonts w:ascii="Calibri" w:hAnsi="Calibri" w:cs="Times New Roman"/>
                <w:sz w:val="22"/>
                <w:szCs w:val="22"/>
              </w:rPr>
              <w:t>Pros</w:t>
            </w:r>
          </w:p>
        </w:tc>
        <w:tc>
          <w:tcPr>
            <w:tcW w:w="216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7F6BC1" w:rsidRPr="007F6BC1" w:rsidRDefault="007F6BC1" w:rsidP="007F6BC1">
            <w:pPr>
              <w:rPr>
                <w:rFonts w:ascii="Calibri" w:hAnsi="Calibri" w:cs="Times New Roman"/>
                <w:sz w:val="22"/>
                <w:szCs w:val="22"/>
              </w:rPr>
            </w:pPr>
            <w:r w:rsidRPr="007F6BC1">
              <w:rPr>
                <w:rFonts w:ascii="Calibri" w:hAnsi="Calibri" w:cs="Times New Roman"/>
                <w:sz w:val="22"/>
                <w:szCs w:val="22"/>
              </w:rPr>
              <w:t>Cons</w:t>
            </w:r>
          </w:p>
        </w:tc>
      </w:tr>
      <w:tr w:rsidR="007F6BC1" w:rsidRPr="007F6BC1" w:rsidTr="007F6BC1">
        <w:tc>
          <w:tcPr>
            <w:tcW w:w="199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7F6BC1" w:rsidRPr="007F6BC1" w:rsidRDefault="007F6BC1" w:rsidP="007F6BC1">
            <w:pPr>
              <w:rPr>
                <w:rFonts w:ascii="Calibri" w:hAnsi="Calibri" w:cs="Times New Roman"/>
                <w:sz w:val="22"/>
                <w:szCs w:val="22"/>
              </w:rPr>
            </w:pPr>
            <w:r w:rsidRPr="007F6BC1">
              <w:rPr>
                <w:rFonts w:ascii="Calibri" w:hAnsi="Calibri" w:cs="Times New Roman"/>
                <w:sz w:val="22"/>
                <w:szCs w:val="22"/>
              </w:rPr>
              <w:t>Exchange rate stability and predictability</w:t>
            </w:r>
            <w:r w:rsidRPr="007F6BC1">
              <w:rPr>
                <w:rFonts w:ascii="Calibri" w:hAnsi="Calibri" w:cs="Times New Roman"/>
                <w:sz w:val="22"/>
                <w:szCs w:val="22"/>
              </w:rPr>
              <w:br/>
              <w:t>(</w:t>
            </w:r>
            <w:r w:rsidRPr="007F6BC1">
              <w:rPr>
                <w:rFonts w:ascii="Calibri" w:hAnsi="Calibri" w:cs="Times New Roman"/>
                <w:b/>
                <w:bCs/>
                <w:sz w:val="22"/>
                <w:szCs w:val="22"/>
              </w:rPr>
              <w:t>Symmetry</w:t>
            </w:r>
            <w:r w:rsidRPr="007F6BC1">
              <w:rPr>
                <w:rFonts w:ascii="Calibri" w:hAnsi="Calibri" w:cs="Times New Roman"/>
                <w:sz w:val="22"/>
                <w:szCs w:val="22"/>
              </w:rPr>
              <w:t>)</w:t>
            </w:r>
          </w:p>
        </w:tc>
        <w:tc>
          <w:tcPr>
            <w:tcW w:w="216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7F6BC1" w:rsidRPr="007F6BC1" w:rsidRDefault="007F6BC1" w:rsidP="007F6BC1">
            <w:pPr>
              <w:rPr>
                <w:rFonts w:ascii="Calibri" w:hAnsi="Calibri" w:cs="Times New Roman"/>
                <w:sz w:val="22"/>
                <w:szCs w:val="22"/>
              </w:rPr>
            </w:pPr>
            <w:r w:rsidRPr="007F6BC1">
              <w:rPr>
                <w:rFonts w:ascii="Calibri" w:hAnsi="Calibri" w:cs="Times New Roman"/>
                <w:sz w:val="22"/>
                <w:szCs w:val="22"/>
              </w:rPr>
              <w:t>Limited monetary policy</w:t>
            </w:r>
          </w:p>
        </w:tc>
      </w:tr>
      <w:tr w:rsidR="007F6BC1" w:rsidRPr="007F6BC1" w:rsidTr="007F6BC1">
        <w:tc>
          <w:tcPr>
            <w:tcW w:w="199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7F6BC1" w:rsidRPr="007F6BC1" w:rsidRDefault="007F6BC1" w:rsidP="007F6BC1">
            <w:pPr>
              <w:rPr>
                <w:rFonts w:ascii="Calibri" w:hAnsi="Calibri" w:cs="Times New Roman"/>
                <w:sz w:val="22"/>
                <w:szCs w:val="22"/>
              </w:rPr>
            </w:pPr>
            <w:r w:rsidRPr="007F6BC1">
              <w:rPr>
                <w:rFonts w:ascii="Calibri" w:hAnsi="Calibri" w:cs="Times New Roman"/>
                <w:sz w:val="22"/>
                <w:szCs w:val="22"/>
              </w:rPr>
              <w:t>Access to larger markets, easier transactions</w:t>
            </w:r>
          </w:p>
          <w:p w:rsidR="007F6BC1" w:rsidRPr="007F6BC1" w:rsidRDefault="007F6BC1" w:rsidP="007F6BC1">
            <w:pPr>
              <w:rPr>
                <w:rFonts w:ascii="Calibri" w:hAnsi="Calibri" w:cs="Times New Roman"/>
                <w:sz w:val="22"/>
                <w:szCs w:val="22"/>
              </w:rPr>
            </w:pPr>
            <w:r w:rsidRPr="007F6BC1">
              <w:rPr>
                <w:rFonts w:ascii="Calibri" w:hAnsi="Calibri" w:cs="Times New Roman"/>
                <w:sz w:val="22"/>
                <w:szCs w:val="22"/>
              </w:rPr>
              <w:t>(</w:t>
            </w:r>
            <w:r w:rsidRPr="007F6BC1">
              <w:rPr>
                <w:rFonts w:ascii="Calibri" w:hAnsi="Calibri" w:cs="Times New Roman"/>
                <w:b/>
                <w:bCs/>
                <w:sz w:val="22"/>
                <w:szCs w:val="22"/>
              </w:rPr>
              <w:t>Integration</w:t>
            </w:r>
            <w:r w:rsidRPr="007F6BC1">
              <w:rPr>
                <w:rFonts w:ascii="Calibri" w:hAnsi="Calibri" w:cs="Times New Roman"/>
                <w:sz w:val="22"/>
                <w:szCs w:val="22"/>
              </w:rPr>
              <w:t>)</w:t>
            </w:r>
          </w:p>
        </w:tc>
        <w:tc>
          <w:tcPr>
            <w:tcW w:w="216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7F6BC1" w:rsidRPr="007F6BC1" w:rsidRDefault="007F6BC1" w:rsidP="007F6BC1">
            <w:pPr>
              <w:rPr>
                <w:rFonts w:ascii="Calibri" w:hAnsi="Calibri" w:cs="Times New Roman"/>
                <w:sz w:val="22"/>
                <w:szCs w:val="22"/>
              </w:rPr>
            </w:pPr>
            <w:r w:rsidRPr="007F6BC1">
              <w:rPr>
                <w:rFonts w:ascii="Calibri" w:hAnsi="Calibri" w:cs="Times New Roman"/>
                <w:sz w:val="22"/>
                <w:szCs w:val="22"/>
              </w:rPr>
              <w:t>Limited trade policy</w:t>
            </w:r>
          </w:p>
        </w:tc>
      </w:tr>
      <w:tr w:rsidR="007F6BC1" w:rsidRPr="007F6BC1" w:rsidTr="007F6BC1">
        <w:tc>
          <w:tcPr>
            <w:tcW w:w="199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7F6BC1" w:rsidRPr="007F6BC1" w:rsidRDefault="007F6BC1" w:rsidP="007F6BC1">
            <w:pPr>
              <w:rPr>
                <w:rFonts w:ascii="Calibri" w:hAnsi="Calibri" w:cs="Times New Roman"/>
                <w:sz w:val="22"/>
                <w:szCs w:val="22"/>
              </w:rPr>
            </w:pPr>
            <w:r w:rsidRPr="007F6BC1">
              <w:rPr>
                <w:rFonts w:ascii="Calibri" w:hAnsi="Calibri" w:cs="Times New Roman"/>
                <w:sz w:val="22"/>
                <w:szCs w:val="22"/>
              </w:rPr>
              <w:t>Flexible labour markets</w:t>
            </w:r>
          </w:p>
        </w:tc>
        <w:tc>
          <w:tcPr>
            <w:tcW w:w="221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7F6BC1" w:rsidRPr="007F6BC1" w:rsidRDefault="007F6BC1" w:rsidP="007F6BC1">
            <w:pPr>
              <w:rPr>
                <w:rFonts w:ascii="Calibri" w:hAnsi="Calibri" w:cs="Times New Roman"/>
                <w:sz w:val="22"/>
                <w:szCs w:val="22"/>
              </w:rPr>
            </w:pPr>
            <w:r w:rsidRPr="007F6BC1">
              <w:rPr>
                <w:rFonts w:ascii="Calibri" w:hAnsi="Calibri" w:cs="Times New Roman"/>
                <w:sz w:val="22"/>
                <w:szCs w:val="22"/>
              </w:rPr>
              <w:t>No flexibility of interest rate</w:t>
            </w:r>
          </w:p>
          <w:p w:rsidR="007F6BC1" w:rsidRPr="007F6BC1" w:rsidRDefault="007F6BC1" w:rsidP="007F6BC1">
            <w:pPr>
              <w:rPr>
                <w:rFonts w:ascii="Calibri" w:hAnsi="Calibri" w:cs="Times New Roman"/>
                <w:sz w:val="22"/>
                <w:szCs w:val="22"/>
              </w:rPr>
            </w:pPr>
            <w:r w:rsidRPr="007F6BC1">
              <w:rPr>
                <w:rFonts w:ascii="Calibri" w:hAnsi="Calibri" w:cs="Times New Roman"/>
                <w:sz w:val="22"/>
                <w:szCs w:val="22"/>
              </w:rPr>
              <w:t>Localized loss of economic sovereignty (brain drain, etc.)</w:t>
            </w:r>
          </w:p>
        </w:tc>
      </w:tr>
      <w:tr w:rsidR="007F6BC1" w:rsidRPr="007F6BC1" w:rsidTr="007F6BC1">
        <w:tc>
          <w:tcPr>
            <w:tcW w:w="199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7F6BC1" w:rsidRPr="007F6BC1" w:rsidRDefault="007F6BC1" w:rsidP="007F6BC1">
            <w:pPr>
              <w:rPr>
                <w:rFonts w:ascii="Calibri" w:hAnsi="Calibri" w:cs="Times New Roman"/>
                <w:sz w:val="22"/>
                <w:szCs w:val="22"/>
              </w:rPr>
            </w:pPr>
            <w:r w:rsidRPr="007F6BC1">
              <w:rPr>
                <w:rFonts w:ascii="Calibri" w:hAnsi="Calibri" w:cs="Times New Roman"/>
                <w:sz w:val="22"/>
                <w:szCs w:val="22"/>
              </w:rPr>
              <w:t> </w:t>
            </w:r>
          </w:p>
        </w:tc>
        <w:tc>
          <w:tcPr>
            <w:tcW w:w="216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7F6BC1" w:rsidRPr="007F6BC1" w:rsidRDefault="007F6BC1" w:rsidP="007F6BC1">
            <w:pPr>
              <w:rPr>
                <w:rFonts w:ascii="Calibri" w:hAnsi="Calibri" w:cs="Times New Roman"/>
                <w:sz w:val="22"/>
                <w:szCs w:val="22"/>
              </w:rPr>
            </w:pPr>
            <w:r w:rsidRPr="007F6BC1">
              <w:rPr>
                <w:rFonts w:ascii="Calibri" w:hAnsi="Calibri" w:cs="Times New Roman"/>
                <w:sz w:val="22"/>
                <w:szCs w:val="22"/>
              </w:rPr>
              <w:t>No control over exchange rates</w:t>
            </w:r>
          </w:p>
        </w:tc>
      </w:tr>
      <w:tr w:rsidR="007F6BC1" w:rsidRPr="007F6BC1" w:rsidTr="007F6BC1">
        <w:tc>
          <w:tcPr>
            <w:tcW w:w="199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7F6BC1" w:rsidRPr="007F6BC1" w:rsidRDefault="007F6BC1" w:rsidP="007F6BC1">
            <w:pPr>
              <w:rPr>
                <w:rFonts w:ascii="Calibri" w:hAnsi="Calibri" w:cs="Times New Roman"/>
                <w:sz w:val="22"/>
                <w:szCs w:val="22"/>
              </w:rPr>
            </w:pPr>
            <w:r w:rsidRPr="007F6BC1">
              <w:rPr>
                <w:rFonts w:ascii="Calibri" w:hAnsi="Calibri" w:cs="Times New Roman"/>
                <w:sz w:val="22"/>
                <w:szCs w:val="22"/>
              </w:rPr>
              <w:t> </w:t>
            </w:r>
          </w:p>
        </w:tc>
        <w:tc>
          <w:tcPr>
            <w:tcW w:w="216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7F6BC1" w:rsidRPr="007F6BC1" w:rsidRDefault="007F6BC1" w:rsidP="007F6BC1">
            <w:pPr>
              <w:rPr>
                <w:rFonts w:ascii="Calibri" w:hAnsi="Calibri" w:cs="Times New Roman"/>
                <w:sz w:val="22"/>
                <w:szCs w:val="22"/>
              </w:rPr>
            </w:pPr>
            <w:r w:rsidRPr="007F6BC1">
              <w:rPr>
                <w:rFonts w:ascii="Calibri" w:hAnsi="Calibri" w:cs="Times New Roman"/>
                <w:sz w:val="22"/>
                <w:szCs w:val="22"/>
              </w:rPr>
              <w:t>Loss of sovereignty</w:t>
            </w:r>
          </w:p>
        </w:tc>
      </w:tr>
    </w:tbl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  <w:u w:val="single"/>
        </w:rPr>
        <w:t>Economic Policy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</w:t>
      </w:r>
      <w:r w:rsidRPr="007F6BC1">
        <w:rPr>
          <w:rFonts w:ascii="Calibri" w:hAnsi="Calibri" w:cs="Times New Roman"/>
          <w:b/>
          <w:bCs/>
          <w:sz w:val="22"/>
          <w:szCs w:val="22"/>
        </w:rPr>
        <w:t>Macroeconomic</w:t>
      </w:r>
      <w:r w:rsidRPr="007F6BC1">
        <w:rPr>
          <w:rFonts w:ascii="Calibri" w:hAnsi="Calibri" w:cs="Times New Roman"/>
          <w:sz w:val="22"/>
          <w:szCs w:val="22"/>
        </w:rPr>
        <w:t>: monetary (money supply), fiscal policy (budgeting, i.e. tax and spend)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</w:t>
      </w:r>
      <w:r w:rsidRPr="007F6BC1">
        <w:rPr>
          <w:rFonts w:ascii="Calibri" w:hAnsi="Calibri" w:cs="Times New Roman"/>
          <w:b/>
          <w:bCs/>
          <w:sz w:val="22"/>
          <w:szCs w:val="22"/>
        </w:rPr>
        <w:t>Microeconomic</w:t>
      </w:r>
      <w:r w:rsidRPr="007F6BC1">
        <w:rPr>
          <w:rFonts w:ascii="Calibri" w:hAnsi="Calibri" w:cs="Times New Roman"/>
          <w:sz w:val="22"/>
          <w:szCs w:val="22"/>
        </w:rPr>
        <w:t>: trade, industrial, labour, education, pension, etc. for specific economic sectors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-Monetary seeks to promote: stability (low inflation) without raising taxes or spending; and growth</w:t>
      </w:r>
    </w:p>
    <w:p w:rsidR="007F6BC1" w:rsidRPr="007F6BC1" w:rsidRDefault="007F6BC1" w:rsidP="007F6BC1">
      <w:pPr>
        <w:numPr>
          <w:ilvl w:val="0"/>
          <w:numId w:val="2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Can print money, raise the exchange rate or the interest rate</w:t>
      </w:r>
    </w:p>
    <w:p w:rsidR="007F6BC1" w:rsidRPr="007F6BC1" w:rsidRDefault="007F6BC1" w:rsidP="007F6BC1">
      <w:pPr>
        <w:numPr>
          <w:ilvl w:val="1"/>
          <w:numId w:val="29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Devaluing the currency vs. raising the value does different things (domestic vs. imports, ie growth vs. stability)</w:t>
      </w:r>
    </w:p>
    <w:p w:rsidR="007F6BC1" w:rsidRPr="007F6BC1" w:rsidRDefault="007F6BC1" w:rsidP="007F6BC1">
      <w:pPr>
        <w:numPr>
          <w:ilvl w:val="1"/>
          <w:numId w:val="29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Lowering interest promotes spending, raising promotes saving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-Fundamentally, economic policy is intended to manage shocks</w:t>
      </w:r>
    </w:p>
    <w:p w:rsidR="007F6BC1" w:rsidRPr="007F6BC1" w:rsidRDefault="007F6BC1" w:rsidP="007F6BC1">
      <w:pPr>
        <w:numPr>
          <w:ilvl w:val="0"/>
          <w:numId w:val="3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Shocks can be positive or negative, internal or external, gradual or sudden</w:t>
      </w:r>
    </w:p>
    <w:p w:rsidR="007F6BC1" w:rsidRPr="007F6BC1" w:rsidRDefault="007F6BC1" w:rsidP="007F6BC1">
      <w:pPr>
        <w:numPr>
          <w:ilvl w:val="1"/>
          <w:numId w:val="30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P: Invention of the internet/steam engine, discovery of oil</w:t>
      </w:r>
    </w:p>
    <w:p w:rsidR="007F6BC1" w:rsidRPr="007F6BC1" w:rsidRDefault="007F6BC1" w:rsidP="007F6BC1">
      <w:pPr>
        <w:numPr>
          <w:ilvl w:val="1"/>
          <w:numId w:val="30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N: Political/military conflict, financial crisis (1929, 2008), inflation crisis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-Policy can be reactive to sudden shocks (New Deal)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shd w:val="clear" w:color="auto" w:fill="FFFF00"/>
        <w:rPr>
          <w:rFonts w:ascii="Calibri" w:hAnsi="Calibri" w:cs="Times New Roman"/>
          <w:color w:val="000000"/>
          <w:sz w:val="22"/>
          <w:szCs w:val="22"/>
        </w:rPr>
      </w:pPr>
      <w:r w:rsidRPr="007F6BC1">
        <w:rPr>
          <w:rFonts w:ascii="Calibri" w:hAnsi="Calibri" w:cs="Times New Roman"/>
          <w:color w:val="000000"/>
          <w:sz w:val="22"/>
          <w:szCs w:val="22"/>
        </w:rPr>
        <w:t>-Cooperation--&gt;coordination--&gt;integration--&gt;union (most--&gt;least integration)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</w:t>
      </w:r>
      <w:r w:rsidRPr="007F6BC1">
        <w:rPr>
          <w:rFonts w:ascii="Calibri" w:hAnsi="Calibri" w:cs="Times New Roman"/>
          <w:b/>
          <w:bCs/>
          <w:sz w:val="22"/>
          <w:szCs w:val="22"/>
        </w:rPr>
        <w:t>Cooperation</w:t>
      </w:r>
      <w:r w:rsidRPr="007F6BC1">
        <w:rPr>
          <w:rFonts w:ascii="Calibri" w:hAnsi="Calibri" w:cs="Times New Roman"/>
          <w:sz w:val="22"/>
          <w:szCs w:val="22"/>
        </w:rPr>
        <w:t>: preferential trade policy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</w:t>
      </w:r>
      <w:r w:rsidRPr="007F6BC1">
        <w:rPr>
          <w:rFonts w:ascii="Calibri" w:hAnsi="Calibri" w:cs="Times New Roman"/>
          <w:b/>
          <w:bCs/>
          <w:sz w:val="22"/>
          <w:szCs w:val="22"/>
        </w:rPr>
        <w:t>Coordination</w:t>
      </w:r>
      <w:r w:rsidRPr="007F6BC1">
        <w:rPr>
          <w:rFonts w:ascii="Calibri" w:hAnsi="Calibri" w:cs="Times New Roman"/>
          <w:sz w:val="22"/>
          <w:szCs w:val="22"/>
        </w:rPr>
        <w:t>: creates exclusive and joint trade policy with each other, eg: NAFTA</w:t>
      </w:r>
    </w:p>
    <w:p w:rsidR="007F6BC1" w:rsidRPr="007F6BC1" w:rsidRDefault="007F6BC1" w:rsidP="007F6BC1">
      <w:pPr>
        <w:numPr>
          <w:ilvl w:val="0"/>
          <w:numId w:val="3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Coordination also can be external, ie some monetary policy by pegging exchange rates (Panama)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</w:t>
      </w:r>
      <w:r w:rsidRPr="007F6BC1">
        <w:rPr>
          <w:rFonts w:ascii="Calibri" w:hAnsi="Calibri" w:cs="Times New Roman"/>
          <w:b/>
          <w:bCs/>
          <w:sz w:val="22"/>
          <w:szCs w:val="22"/>
        </w:rPr>
        <w:t>Integration</w:t>
      </w:r>
      <w:r w:rsidRPr="007F6BC1">
        <w:rPr>
          <w:rFonts w:ascii="Calibri" w:hAnsi="Calibri" w:cs="Times New Roman"/>
          <w:sz w:val="22"/>
          <w:szCs w:val="22"/>
        </w:rPr>
        <w:t xml:space="preserve"> (markets): trade policy (NAFTA) + open mobility of factor flows (capital, labour)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</w:t>
      </w:r>
      <w:r w:rsidRPr="007F6BC1">
        <w:rPr>
          <w:rFonts w:ascii="Calibri" w:hAnsi="Calibri" w:cs="Times New Roman"/>
          <w:b/>
          <w:bCs/>
          <w:sz w:val="22"/>
          <w:szCs w:val="22"/>
        </w:rPr>
        <w:t>Integration</w:t>
      </w:r>
      <w:r w:rsidRPr="007F6BC1">
        <w:rPr>
          <w:rFonts w:ascii="Calibri" w:hAnsi="Calibri" w:cs="Times New Roman"/>
          <w:sz w:val="22"/>
          <w:szCs w:val="22"/>
        </w:rPr>
        <w:t xml:space="preserve"> (money): trade policy + mobility of capital, labour + currency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</w:t>
      </w:r>
      <w:r w:rsidRPr="007F6BC1">
        <w:rPr>
          <w:rFonts w:ascii="Calibri" w:hAnsi="Calibri" w:cs="Times New Roman"/>
          <w:b/>
          <w:bCs/>
          <w:sz w:val="22"/>
          <w:szCs w:val="22"/>
        </w:rPr>
        <w:t>Integration</w:t>
      </w:r>
      <w:r w:rsidRPr="007F6BC1">
        <w:rPr>
          <w:rFonts w:ascii="Calibri" w:hAnsi="Calibri" w:cs="Times New Roman"/>
          <w:sz w:val="22"/>
          <w:szCs w:val="22"/>
        </w:rPr>
        <w:t xml:space="preserve"> (policies): trade policy + </w:t>
      </w:r>
      <w:r w:rsidRPr="007F6BC1">
        <w:rPr>
          <w:rFonts w:ascii="Calibri" w:hAnsi="Calibri" w:cs="Times New Roman"/>
          <w:sz w:val="22"/>
          <w:szCs w:val="22"/>
          <w:u w:val="single"/>
        </w:rPr>
        <w:t>all</w:t>
      </w:r>
      <w:r w:rsidRPr="007F6BC1">
        <w:rPr>
          <w:rFonts w:ascii="Calibri" w:hAnsi="Calibri" w:cs="Times New Roman"/>
          <w:sz w:val="22"/>
          <w:szCs w:val="22"/>
        </w:rPr>
        <w:t xml:space="preserve"> monetary policy (exchange rates + interest rates)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</w:t>
      </w:r>
      <w:r w:rsidRPr="007F6BC1">
        <w:rPr>
          <w:rFonts w:ascii="Calibri" w:hAnsi="Calibri" w:cs="Times New Roman"/>
          <w:b/>
          <w:bCs/>
          <w:sz w:val="22"/>
          <w:szCs w:val="22"/>
        </w:rPr>
        <w:t>Union</w:t>
      </w:r>
      <w:r w:rsidRPr="007F6BC1">
        <w:rPr>
          <w:rFonts w:ascii="Calibri" w:hAnsi="Calibri" w:cs="Times New Roman"/>
          <w:sz w:val="22"/>
          <w:szCs w:val="22"/>
        </w:rPr>
        <w:t xml:space="preserve"> (political): trade policy + monetary policy + fiscal policy</w:t>
      </w:r>
    </w:p>
    <w:p w:rsidR="007F6BC1" w:rsidRPr="007F6BC1" w:rsidRDefault="007F6BC1" w:rsidP="007F6BC1">
      <w:pPr>
        <w:numPr>
          <w:ilvl w:val="0"/>
          <w:numId w:val="3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 xml:space="preserve">Difference between state and simple political union are sovereignty, territory, and </w:t>
      </w:r>
      <w:r w:rsidRPr="007F6BC1">
        <w:rPr>
          <w:rFonts w:ascii="Calibri" w:eastAsia="Times New Roman" w:hAnsi="Calibri" w:cs="Times New Roman"/>
          <w:sz w:val="22"/>
          <w:szCs w:val="22"/>
          <w:u w:val="single"/>
        </w:rPr>
        <w:t>monopoly on violence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</w:t>
      </w:r>
      <w:r w:rsidRPr="007F6BC1">
        <w:rPr>
          <w:rFonts w:ascii="Calibri" w:hAnsi="Calibri" w:cs="Times New Roman"/>
          <w:sz w:val="22"/>
          <w:szCs w:val="22"/>
          <w:u w:val="single"/>
        </w:rPr>
        <w:t>Bela Belassa's Stage Description</w:t>
      </w:r>
    </w:p>
    <w:p w:rsidR="007F6BC1" w:rsidRPr="007F6BC1" w:rsidRDefault="007F6BC1" w:rsidP="007F6BC1">
      <w:pPr>
        <w:shd w:val="clear" w:color="auto" w:fill="FFFF00"/>
        <w:rPr>
          <w:rFonts w:ascii="Calibri" w:hAnsi="Calibri" w:cs="Times New Roman"/>
          <w:color w:val="000000"/>
          <w:sz w:val="22"/>
          <w:szCs w:val="22"/>
        </w:rPr>
      </w:pPr>
      <w:r w:rsidRPr="007F6BC1">
        <w:rPr>
          <w:rFonts w:ascii="Calibri" w:hAnsi="Calibri" w:cs="Times New Roman"/>
          <w:color w:val="000000"/>
          <w:sz w:val="22"/>
          <w:szCs w:val="22"/>
        </w:rPr>
        <w:t>Free trade area--&gt;customs union--&gt;Common Market--&gt;Monetary Union--&gt;Economic and Monetary Union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-FTA: no tariffs between partners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-Customs union: plus joint 3rd party tariffs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-Common Market: plus mobility of factors (labour + capital)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-Monetary union: plus joint currency (exchange rates, but not necessarily interest rates)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-Economic and monetary union: plus joint monetary policy (exchange AND interest rates, like the EU)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So, why do we go along the continuum?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  <w:u w:val="single"/>
        </w:rPr>
        <w:t>Mundell I: Optimal Currency Area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-EMU is a big commitment, and a loss of sovereignty</w:t>
      </w:r>
    </w:p>
    <w:p w:rsidR="007F6BC1" w:rsidRPr="007F6BC1" w:rsidRDefault="007F6BC1" w:rsidP="007F6BC1">
      <w:pPr>
        <w:numPr>
          <w:ilvl w:val="0"/>
          <w:numId w:val="3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So then why do it? What does a good EMU look like?</w:t>
      </w:r>
    </w:p>
    <w:p w:rsidR="007F6BC1" w:rsidRPr="007F6BC1" w:rsidRDefault="007F6BC1" w:rsidP="007F6BC1">
      <w:pPr>
        <w:numPr>
          <w:ilvl w:val="0"/>
          <w:numId w:val="3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Let's look for 3 things…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-Economists assume that people and countries are self-interested and rational (cost/benefit)</w:t>
      </w:r>
    </w:p>
    <w:p w:rsidR="007F6BC1" w:rsidRPr="007F6BC1" w:rsidRDefault="007F6BC1" w:rsidP="007F6BC1">
      <w:pPr>
        <w:numPr>
          <w:ilvl w:val="0"/>
          <w:numId w:val="3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Mundell et al economists don't worry about political issues</w:t>
      </w:r>
    </w:p>
    <w:p w:rsidR="007F6BC1" w:rsidRPr="007F6BC1" w:rsidRDefault="007F6BC1" w:rsidP="007F6BC1">
      <w:pPr>
        <w:numPr>
          <w:ilvl w:val="1"/>
          <w:numId w:val="3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Assuming the will is there, we still need…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</w:t>
      </w:r>
      <w:r w:rsidRPr="007F6BC1">
        <w:rPr>
          <w:rFonts w:ascii="Calibri" w:hAnsi="Calibri" w:cs="Times New Roman"/>
          <w:b/>
          <w:bCs/>
          <w:sz w:val="22"/>
          <w:szCs w:val="22"/>
        </w:rPr>
        <w:t>Symmetry</w:t>
      </w:r>
      <w:r w:rsidRPr="007F6BC1">
        <w:rPr>
          <w:rFonts w:ascii="Calibri" w:hAnsi="Calibri" w:cs="Times New Roman"/>
          <w:sz w:val="22"/>
          <w:szCs w:val="22"/>
        </w:rPr>
        <w:t>: external shocks should be felt relatively equally across area</w:t>
      </w:r>
    </w:p>
    <w:p w:rsidR="007F6BC1" w:rsidRPr="007F6BC1" w:rsidRDefault="007F6BC1" w:rsidP="007F6BC1">
      <w:pPr>
        <w:numPr>
          <w:ilvl w:val="0"/>
          <w:numId w:val="3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Shocks dealt with fairly well, not destabilizing the whole country by one localized shock</w:t>
      </w:r>
    </w:p>
    <w:p w:rsidR="007F6BC1" w:rsidRPr="007F6BC1" w:rsidRDefault="007F6BC1" w:rsidP="007F6BC1">
      <w:pPr>
        <w:numPr>
          <w:ilvl w:val="0"/>
          <w:numId w:val="3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 xml:space="preserve">Single monetary policy by central bank to deal with shocks </w:t>
      </w:r>
    </w:p>
    <w:p w:rsidR="007F6BC1" w:rsidRPr="007F6BC1" w:rsidRDefault="007F6BC1" w:rsidP="007F6BC1">
      <w:pPr>
        <w:numPr>
          <w:ilvl w:val="1"/>
          <w:numId w:val="3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IE: Bank of Canada tweaks interest rates to deal with NFLD losing cod stocks, spreads the pain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</w:t>
      </w:r>
      <w:r w:rsidRPr="007F6BC1">
        <w:rPr>
          <w:rFonts w:ascii="Calibri" w:hAnsi="Calibri" w:cs="Times New Roman"/>
          <w:b/>
          <w:bCs/>
          <w:sz w:val="22"/>
          <w:szCs w:val="22"/>
        </w:rPr>
        <w:t>Flexibility</w:t>
      </w:r>
      <w:r w:rsidRPr="007F6BC1">
        <w:rPr>
          <w:rFonts w:ascii="Calibri" w:hAnsi="Calibri" w:cs="Times New Roman"/>
          <w:sz w:val="22"/>
          <w:szCs w:val="22"/>
        </w:rPr>
        <w:t>: each country should be able to adjust to shocks through factor flows</w:t>
      </w:r>
    </w:p>
    <w:p w:rsidR="007F6BC1" w:rsidRPr="007F6BC1" w:rsidRDefault="007F6BC1" w:rsidP="007F6BC1">
      <w:pPr>
        <w:numPr>
          <w:ilvl w:val="0"/>
          <w:numId w:val="3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When NFLD lost cod, the labour flowed to Fort Mac to work the fields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</w:t>
      </w:r>
      <w:r w:rsidRPr="007F6BC1">
        <w:rPr>
          <w:rFonts w:ascii="Calibri" w:hAnsi="Calibri" w:cs="Times New Roman"/>
          <w:b/>
          <w:bCs/>
          <w:sz w:val="22"/>
          <w:szCs w:val="22"/>
        </w:rPr>
        <w:t>Integration</w:t>
      </w:r>
      <w:r w:rsidRPr="007F6BC1">
        <w:rPr>
          <w:rFonts w:ascii="Calibri" w:hAnsi="Calibri" w:cs="Times New Roman"/>
          <w:sz w:val="22"/>
          <w:szCs w:val="22"/>
        </w:rPr>
        <w:t>: trade within the area should present more benefits than trading outside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 xml:space="preserve">-These lead to an </w:t>
      </w:r>
      <w:r w:rsidRPr="007F6BC1">
        <w:rPr>
          <w:rFonts w:ascii="Calibri" w:hAnsi="Calibri" w:cs="Times New Roman"/>
          <w:b/>
          <w:bCs/>
          <w:sz w:val="22"/>
          <w:szCs w:val="22"/>
        </w:rPr>
        <w:t>Optimal Currency Area</w:t>
      </w:r>
      <w:r w:rsidRPr="007F6BC1">
        <w:rPr>
          <w:rFonts w:ascii="Calibri" w:hAnsi="Calibri" w:cs="Times New Roman"/>
          <w:sz w:val="22"/>
          <w:szCs w:val="22"/>
        </w:rPr>
        <w:t>, prereqs for EMU and benefits outweigh costs</w:t>
      </w:r>
    </w:p>
    <w:p w:rsidR="007F6BC1" w:rsidRPr="007F6BC1" w:rsidRDefault="007F6BC1" w:rsidP="007F6BC1">
      <w:pPr>
        <w:numPr>
          <w:ilvl w:val="0"/>
          <w:numId w:val="3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Without these, EMU is doomed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-EU didn’t have OCA throughout 60's-80's</w:t>
      </w:r>
    </w:p>
    <w:p w:rsidR="007F6BC1" w:rsidRPr="007F6BC1" w:rsidRDefault="007F6BC1" w:rsidP="007F6BC1">
      <w:pPr>
        <w:numPr>
          <w:ilvl w:val="0"/>
          <w:numId w:val="3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Greek economy vs. German economy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-OCA criteria can become "self-fulfilling" once you integrate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-There comes a critical juncture, to deepen or dissolve the bonds of integration</w:t>
      </w:r>
    </w:p>
    <w:p w:rsidR="007F6BC1" w:rsidRPr="007F6BC1" w:rsidRDefault="007F6BC1" w:rsidP="007F6BC1">
      <w:pPr>
        <w:numPr>
          <w:ilvl w:val="0"/>
          <w:numId w:val="3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 xml:space="preserve">So, why did the </w:t>
      </w:r>
      <w:r w:rsidRPr="007F6BC1">
        <w:rPr>
          <w:rFonts w:ascii="Calibri" w:eastAsia="Times New Roman" w:hAnsi="Calibri" w:cs="Times New Roman"/>
          <w:b/>
          <w:bCs/>
          <w:sz w:val="22"/>
          <w:szCs w:val="22"/>
        </w:rPr>
        <w:t>Single European Act</w:t>
      </w:r>
      <w:r w:rsidRPr="007F6BC1">
        <w:rPr>
          <w:rFonts w:ascii="Calibri" w:eastAsia="Times New Roman" w:hAnsi="Calibri" w:cs="Times New Roman"/>
          <w:sz w:val="22"/>
          <w:szCs w:val="22"/>
        </w:rPr>
        <w:t xml:space="preserve"> (</w:t>
      </w:r>
      <w:r w:rsidRPr="007F6BC1">
        <w:rPr>
          <w:rFonts w:ascii="Calibri" w:eastAsia="Times New Roman" w:hAnsi="Calibri" w:cs="Times New Roman"/>
          <w:sz w:val="22"/>
          <w:szCs w:val="22"/>
          <w:u w:val="single"/>
        </w:rPr>
        <w:t>1986</w:t>
      </w:r>
      <w:r w:rsidRPr="007F6BC1">
        <w:rPr>
          <w:rFonts w:ascii="Calibri" w:eastAsia="Times New Roman" w:hAnsi="Calibri" w:cs="Times New Roman"/>
          <w:sz w:val="22"/>
          <w:szCs w:val="22"/>
        </w:rPr>
        <w:t>) create a single market?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  <w:u w:val="single"/>
        </w:rPr>
        <w:t xml:space="preserve">Mundell II: Managing Globalization 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(or Mundell II: Electric Boogaloo)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</w:t>
      </w:r>
      <w:r w:rsidRPr="007F6BC1">
        <w:rPr>
          <w:rFonts w:ascii="Calibri" w:hAnsi="Calibri" w:cs="Times New Roman"/>
          <w:sz w:val="22"/>
          <w:szCs w:val="22"/>
          <w:u w:val="single"/>
        </w:rPr>
        <w:t>1970's</w:t>
      </w:r>
      <w:r w:rsidRPr="007F6BC1">
        <w:rPr>
          <w:rFonts w:ascii="Calibri" w:hAnsi="Calibri" w:cs="Times New Roman"/>
          <w:sz w:val="22"/>
          <w:szCs w:val="22"/>
        </w:rPr>
        <w:t>: US leaves Bretton Woods, exchange rates are free-floating</w:t>
      </w:r>
    </w:p>
    <w:p w:rsidR="007F6BC1" w:rsidRPr="007F6BC1" w:rsidRDefault="007F6BC1" w:rsidP="007F6BC1">
      <w:pPr>
        <w:numPr>
          <w:ilvl w:val="0"/>
          <w:numId w:val="4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It's like the ref deciding to grab a hockey stick and jump on the ice to play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</w:t>
      </w:r>
      <w:r w:rsidRPr="007F6BC1">
        <w:rPr>
          <w:rFonts w:ascii="Calibri" w:hAnsi="Calibri" w:cs="Times New Roman"/>
          <w:sz w:val="22"/>
          <w:szCs w:val="22"/>
          <w:u w:val="single"/>
        </w:rPr>
        <w:t>1980's</w:t>
      </w:r>
      <w:r w:rsidRPr="007F6BC1">
        <w:rPr>
          <w:rFonts w:ascii="Calibri" w:hAnsi="Calibri" w:cs="Times New Roman"/>
          <w:sz w:val="22"/>
          <w:szCs w:val="22"/>
        </w:rPr>
        <w:t>: liberalization (fewer capital controls) leads to currency and exchange rate speculation</w:t>
      </w:r>
    </w:p>
    <w:p w:rsidR="007F6BC1" w:rsidRPr="007F6BC1" w:rsidRDefault="007F6BC1" w:rsidP="007F6BC1">
      <w:pPr>
        <w:numPr>
          <w:ilvl w:val="0"/>
          <w:numId w:val="4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 xml:space="preserve">Post-Keynesian </w:t>
      </w:r>
      <w:r w:rsidRPr="007F6BC1">
        <w:rPr>
          <w:rFonts w:ascii="Calibri" w:eastAsia="Times New Roman" w:hAnsi="Calibri" w:cs="Times New Roman"/>
          <w:b/>
          <w:bCs/>
          <w:sz w:val="22"/>
          <w:szCs w:val="22"/>
        </w:rPr>
        <w:t>monetarism</w:t>
      </w:r>
      <w:r w:rsidRPr="007F6BC1">
        <w:rPr>
          <w:rFonts w:ascii="Calibri" w:eastAsia="Times New Roman" w:hAnsi="Calibri" w:cs="Times New Roman"/>
          <w:sz w:val="22"/>
          <w:szCs w:val="22"/>
        </w:rPr>
        <w:t xml:space="preserve"> allowed private actors, not just states, allowed into the forex markets</w:t>
      </w:r>
    </w:p>
    <w:p w:rsidR="007F6BC1" w:rsidRPr="007F6BC1" w:rsidRDefault="007F6BC1" w:rsidP="007F6BC1">
      <w:pPr>
        <w:numPr>
          <w:ilvl w:val="0"/>
          <w:numId w:val="4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Exchange market "inefficiency" meant higher risk</w:t>
      </w:r>
    </w:p>
    <w:p w:rsidR="007F6BC1" w:rsidRPr="007F6BC1" w:rsidRDefault="007F6BC1" w:rsidP="007F6BC1">
      <w:pPr>
        <w:numPr>
          <w:ilvl w:val="1"/>
          <w:numId w:val="4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Private actors entering the exchange market rode the margins, signals of macroeconomic factors are ignored in pursuit of profit</w:t>
      </w:r>
    </w:p>
    <w:p w:rsidR="007F6BC1" w:rsidRPr="007F6BC1" w:rsidRDefault="007F6BC1" w:rsidP="007F6BC1">
      <w:pPr>
        <w:numPr>
          <w:ilvl w:val="2"/>
          <w:numId w:val="41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Leads to noise instead of signal = inefficiency</w:t>
      </w:r>
    </w:p>
    <w:p w:rsidR="007F6BC1" w:rsidRPr="007F6BC1" w:rsidRDefault="007F6BC1" w:rsidP="007F6BC1">
      <w:pPr>
        <w:numPr>
          <w:ilvl w:val="1"/>
          <w:numId w:val="4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Also lead to exchange rate volatility</w:t>
      </w:r>
    </w:p>
    <w:p w:rsidR="007F6BC1" w:rsidRPr="007F6BC1" w:rsidRDefault="007F6BC1" w:rsidP="007F6BC1">
      <w:pPr>
        <w:numPr>
          <w:ilvl w:val="2"/>
          <w:numId w:val="41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Reduced ability to predict future, control life and profit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-So a world of liberalized capital flows was like sailing stormy, pirate-infested waters!</w:t>
      </w:r>
    </w:p>
    <w:p w:rsidR="007F6BC1" w:rsidRPr="007F6BC1" w:rsidRDefault="007F6BC1" w:rsidP="007F6BC1">
      <w:pPr>
        <w:numPr>
          <w:ilvl w:val="0"/>
          <w:numId w:val="4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 xml:space="preserve">EMU stopped these risks by tying all your boats together </w:t>
      </w:r>
    </w:p>
    <w:p w:rsidR="007F6BC1" w:rsidRPr="007F6BC1" w:rsidRDefault="007F6BC1" w:rsidP="007F6BC1">
      <w:pPr>
        <w:numPr>
          <w:ilvl w:val="0"/>
          <w:numId w:val="4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Not OCA logic, more of a stability logic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 xml:space="preserve">Ok, then why </w:t>
      </w:r>
      <w:r w:rsidRPr="007F6BC1">
        <w:rPr>
          <w:rFonts w:ascii="Calibri" w:hAnsi="Calibri" w:cs="Times New Roman"/>
          <w:sz w:val="22"/>
          <w:szCs w:val="22"/>
          <w:u w:val="single"/>
        </w:rPr>
        <w:t>stay</w:t>
      </w:r>
      <w:r w:rsidRPr="007F6BC1">
        <w:rPr>
          <w:rFonts w:ascii="Calibri" w:hAnsi="Calibri" w:cs="Times New Roman"/>
          <w:sz w:val="22"/>
          <w:szCs w:val="22"/>
        </w:rPr>
        <w:t xml:space="preserve"> in the EMU? How do you govern an EMU?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</w:t>
      </w:r>
      <w:r w:rsidRPr="007F6BC1">
        <w:rPr>
          <w:rFonts w:ascii="Calibri" w:hAnsi="Calibri" w:cs="Times New Roman"/>
          <w:b/>
          <w:bCs/>
          <w:sz w:val="22"/>
          <w:szCs w:val="22"/>
        </w:rPr>
        <w:t>Coercive instruments</w:t>
      </w:r>
      <w:r w:rsidRPr="007F6BC1">
        <w:rPr>
          <w:rFonts w:ascii="Calibri" w:hAnsi="Calibri" w:cs="Times New Roman"/>
          <w:sz w:val="22"/>
          <w:szCs w:val="22"/>
        </w:rPr>
        <w:t>: like the US Civil War, if you leave we'll go after you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</w:t>
      </w:r>
      <w:r w:rsidRPr="007F6BC1">
        <w:rPr>
          <w:rFonts w:ascii="Calibri" w:hAnsi="Calibri" w:cs="Times New Roman"/>
          <w:b/>
          <w:bCs/>
          <w:sz w:val="22"/>
          <w:szCs w:val="22"/>
        </w:rPr>
        <w:t>Quasi-market instruments</w:t>
      </w:r>
      <w:r w:rsidRPr="007F6BC1">
        <w:rPr>
          <w:rFonts w:ascii="Calibri" w:hAnsi="Calibri" w:cs="Times New Roman"/>
          <w:sz w:val="22"/>
          <w:szCs w:val="22"/>
        </w:rPr>
        <w:t>: maintain an OCA to convince the members to stay</w:t>
      </w:r>
    </w:p>
    <w:p w:rsidR="007F6BC1" w:rsidRPr="007F6BC1" w:rsidRDefault="007F6BC1" w:rsidP="007F6BC1">
      <w:pPr>
        <w:numPr>
          <w:ilvl w:val="0"/>
          <w:numId w:val="4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Maintain low-cost business conditions</w:t>
      </w:r>
    </w:p>
    <w:p w:rsidR="007F6BC1" w:rsidRPr="007F6BC1" w:rsidRDefault="007F6BC1" w:rsidP="007F6BC1">
      <w:pPr>
        <w:numPr>
          <w:ilvl w:val="0"/>
          <w:numId w:val="4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What the EU has been using to maintain the EMU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</w:t>
      </w:r>
      <w:r w:rsidRPr="007F6BC1">
        <w:rPr>
          <w:rFonts w:ascii="Calibri" w:hAnsi="Calibri" w:cs="Times New Roman"/>
          <w:b/>
          <w:bCs/>
          <w:sz w:val="22"/>
          <w:szCs w:val="22"/>
        </w:rPr>
        <w:t>Political</w:t>
      </w:r>
      <w:r w:rsidRPr="007F6BC1">
        <w:rPr>
          <w:rFonts w:ascii="Calibri" w:hAnsi="Calibri" w:cs="Times New Roman"/>
          <w:sz w:val="22"/>
          <w:szCs w:val="22"/>
        </w:rPr>
        <w:t xml:space="preserve"> or </w:t>
      </w:r>
      <w:r w:rsidRPr="007F6BC1">
        <w:rPr>
          <w:rFonts w:ascii="Calibri" w:hAnsi="Calibri" w:cs="Times New Roman"/>
          <w:b/>
          <w:bCs/>
          <w:sz w:val="22"/>
          <w:szCs w:val="22"/>
        </w:rPr>
        <w:t>Fiscal Union</w:t>
      </w:r>
      <w:r w:rsidRPr="007F6BC1">
        <w:rPr>
          <w:rFonts w:ascii="Calibri" w:hAnsi="Calibri" w:cs="Times New Roman"/>
          <w:sz w:val="22"/>
          <w:szCs w:val="22"/>
        </w:rPr>
        <w:t>: centralized budget allows for transfers (like Canada's transfer payments)</w:t>
      </w:r>
    </w:p>
    <w:p w:rsidR="007F6BC1" w:rsidRPr="007F6BC1" w:rsidRDefault="007F6BC1" w:rsidP="007F6BC1">
      <w:pPr>
        <w:numPr>
          <w:ilvl w:val="0"/>
          <w:numId w:val="4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Redistribution should be two ways to prevent dissent</w:t>
      </w:r>
    </w:p>
    <w:p w:rsidR="007F6BC1" w:rsidRPr="007F6BC1" w:rsidRDefault="007F6BC1" w:rsidP="007F6BC1">
      <w:pPr>
        <w:numPr>
          <w:ilvl w:val="0"/>
          <w:numId w:val="4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Economic shocks are not likely to come from within the union because actors are talking to each other</w:t>
      </w:r>
    </w:p>
    <w:p w:rsidR="007F6BC1" w:rsidRPr="007F6BC1" w:rsidRDefault="007F6BC1" w:rsidP="007F6BC1">
      <w:pPr>
        <w:ind w:left="540"/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ind w:left="540"/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 Light" w:hAnsi="Calibri Light" w:cs="Times New Roman"/>
          <w:sz w:val="40"/>
          <w:szCs w:val="40"/>
        </w:rPr>
      </w:pPr>
      <w:r w:rsidRPr="007F6BC1">
        <w:rPr>
          <w:rFonts w:ascii="Calibri Light" w:hAnsi="Calibri Light" w:cs="Times New Roman"/>
          <w:sz w:val="40"/>
          <w:szCs w:val="40"/>
        </w:rPr>
        <w:t>EMU in the EU: 2006-2014</w:t>
      </w:r>
    </w:p>
    <w:p w:rsidR="007F6BC1" w:rsidRPr="007F6BC1" w:rsidRDefault="007F6BC1" w:rsidP="007F6BC1">
      <w:pPr>
        <w:rPr>
          <w:rFonts w:ascii="Calibri" w:hAnsi="Calibri" w:cs="Times New Roman"/>
          <w:color w:val="808080"/>
          <w:sz w:val="20"/>
          <w:szCs w:val="20"/>
        </w:rPr>
      </w:pPr>
      <w:r w:rsidRPr="007F6BC1">
        <w:rPr>
          <w:rFonts w:ascii="Calibri" w:hAnsi="Calibri" w:cs="Times New Roman"/>
          <w:color w:val="808080"/>
          <w:sz w:val="20"/>
          <w:szCs w:val="20"/>
        </w:rPr>
        <w:t>Wednesday, October 1, 2014</w:t>
      </w:r>
    </w:p>
    <w:p w:rsidR="007F6BC1" w:rsidRPr="007F6BC1" w:rsidRDefault="007F6BC1" w:rsidP="007F6BC1">
      <w:pPr>
        <w:rPr>
          <w:rFonts w:ascii="Calibri" w:hAnsi="Calibri" w:cs="Times New Roman"/>
          <w:color w:val="808080"/>
          <w:sz w:val="20"/>
          <w:szCs w:val="20"/>
        </w:rPr>
      </w:pPr>
      <w:r w:rsidRPr="007F6BC1">
        <w:rPr>
          <w:rFonts w:ascii="Calibri" w:hAnsi="Calibri" w:cs="Times New Roman"/>
          <w:color w:val="808080"/>
          <w:sz w:val="20"/>
          <w:szCs w:val="20"/>
        </w:rPr>
        <w:t>3:36 PM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-Quiz is going to be on basics of EU, on Monday</w:t>
      </w:r>
    </w:p>
    <w:p w:rsidR="007F6BC1" w:rsidRPr="007F6BC1" w:rsidRDefault="007F6BC1" w:rsidP="007F6BC1">
      <w:pPr>
        <w:numPr>
          <w:ilvl w:val="0"/>
          <w:numId w:val="4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Basic descriptions of EMU (not specific to EU, abstract idea)</w:t>
      </w:r>
    </w:p>
    <w:p w:rsidR="007F6BC1" w:rsidRPr="007F6BC1" w:rsidRDefault="007F6BC1" w:rsidP="007F6BC1">
      <w:pPr>
        <w:numPr>
          <w:ilvl w:val="1"/>
          <w:numId w:val="4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Belassa's stages, OCA, Mundell II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-Paper needs to be on something Euro-ish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b/>
          <w:bCs/>
          <w:sz w:val="22"/>
          <w:szCs w:val="22"/>
          <w:u w:val="single"/>
        </w:rPr>
        <w:t>Economic Logics of EMU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tbl>
      <w:tblPr>
        <w:tblW w:w="0" w:type="auto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  <w:tblCaption w:val=""/>
      </w:tblPr>
      <w:tblGrid>
        <w:gridCol w:w="1707"/>
        <w:gridCol w:w="4354"/>
        <w:gridCol w:w="2739"/>
      </w:tblGrid>
      <w:tr w:rsidR="007F6BC1" w:rsidRPr="007F6BC1" w:rsidTr="007F6BC1">
        <w:tc>
          <w:tcPr>
            <w:tcW w:w="185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7F6BC1" w:rsidRPr="007F6BC1" w:rsidRDefault="007F6BC1" w:rsidP="007F6BC1">
            <w:pPr>
              <w:rPr>
                <w:rFonts w:ascii="Calibri" w:hAnsi="Calibri" w:cs="Times New Roman"/>
                <w:sz w:val="22"/>
                <w:szCs w:val="22"/>
              </w:rPr>
            </w:pPr>
            <w:r w:rsidRPr="007F6BC1">
              <w:rPr>
                <w:rFonts w:ascii="Calibri" w:hAnsi="Calibri" w:cs="Times New Roman"/>
                <w:sz w:val="22"/>
                <w:szCs w:val="22"/>
              </w:rPr>
              <w:t>Logics</w:t>
            </w:r>
          </w:p>
        </w:tc>
        <w:tc>
          <w:tcPr>
            <w:tcW w:w="562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7F6BC1" w:rsidRPr="007F6BC1" w:rsidRDefault="007F6BC1" w:rsidP="007F6BC1">
            <w:pPr>
              <w:rPr>
                <w:rFonts w:ascii="Calibri" w:hAnsi="Calibri" w:cs="Times New Roman"/>
                <w:sz w:val="22"/>
                <w:szCs w:val="22"/>
              </w:rPr>
            </w:pPr>
            <w:r w:rsidRPr="007F6BC1">
              <w:rPr>
                <w:rFonts w:ascii="Calibri" w:hAnsi="Calibri" w:cs="Times New Roman"/>
                <w:sz w:val="22"/>
                <w:szCs w:val="22"/>
              </w:rPr>
              <w:t>Pros</w:t>
            </w:r>
          </w:p>
        </w:tc>
        <w:tc>
          <w:tcPr>
            <w:tcW w:w="332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7F6BC1" w:rsidRPr="007F6BC1" w:rsidRDefault="007F6BC1" w:rsidP="007F6BC1">
            <w:pPr>
              <w:rPr>
                <w:rFonts w:ascii="Calibri" w:hAnsi="Calibri" w:cs="Times New Roman"/>
                <w:sz w:val="22"/>
                <w:szCs w:val="22"/>
              </w:rPr>
            </w:pPr>
            <w:r w:rsidRPr="007F6BC1">
              <w:rPr>
                <w:rFonts w:ascii="Calibri" w:hAnsi="Calibri" w:cs="Times New Roman"/>
                <w:sz w:val="22"/>
                <w:szCs w:val="22"/>
              </w:rPr>
              <w:t>Cons</w:t>
            </w:r>
          </w:p>
        </w:tc>
      </w:tr>
      <w:tr w:rsidR="007F6BC1" w:rsidRPr="007F6BC1" w:rsidTr="007F6BC1">
        <w:tc>
          <w:tcPr>
            <w:tcW w:w="185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7F6BC1" w:rsidRPr="007F6BC1" w:rsidRDefault="007F6BC1" w:rsidP="007F6BC1">
            <w:pPr>
              <w:rPr>
                <w:rFonts w:ascii="Calibri" w:hAnsi="Calibri" w:cs="Times New Roman"/>
                <w:sz w:val="22"/>
                <w:szCs w:val="22"/>
              </w:rPr>
            </w:pPr>
            <w:r w:rsidRPr="007F6BC1">
              <w:rPr>
                <w:rFonts w:ascii="Calibri" w:hAnsi="Calibri" w:cs="Times New Roman"/>
                <w:sz w:val="22"/>
                <w:szCs w:val="22"/>
              </w:rPr>
              <w:t>Economic (OCA)</w:t>
            </w:r>
          </w:p>
        </w:tc>
        <w:tc>
          <w:tcPr>
            <w:tcW w:w="562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7F6BC1" w:rsidRPr="007F6BC1" w:rsidRDefault="007F6BC1" w:rsidP="007F6BC1">
            <w:pPr>
              <w:rPr>
                <w:rFonts w:ascii="Calibri" w:hAnsi="Calibri" w:cs="Times New Roman"/>
                <w:sz w:val="22"/>
                <w:szCs w:val="22"/>
              </w:rPr>
            </w:pPr>
            <w:r w:rsidRPr="007F6BC1">
              <w:rPr>
                <w:rFonts w:ascii="Calibri" w:hAnsi="Calibri" w:cs="Times New Roman"/>
                <w:sz w:val="22"/>
                <w:szCs w:val="22"/>
              </w:rPr>
              <w:t xml:space="preserve">If </w:t>
            </w:r>
            <w:r w:rsidRPr="007F6BC1">
              <w:rPr>
                <w:rFonts w:ascii="Calibri" w:hAnsi="Calibri" w:cs="Times New Roman"/>
                <w:b/>
                <w:bCs/>
                <w:sz w:val="22"/>
                <w:szCs w:val="22"/>
              </w:rPr>
              <w:t>symmetry</w:t>
            </w:r>
            <w:r w:rsidRPr="007F6BC1">
              <w:rPr>
                <w:rFonts w:ascii="Calibri" w:hAnsi="Calibri" w:cs="Times New Roman"/>
                <w:sz w:val="22"/>
                <w:szCs w:val="22"/>
              </w:rPr>
              <w:t xml:space="preserve"> exists, the EMU will be able to weather shocks</w:t>
            </w:r>
          </w:p>
        </w:tc>
        <w:tc>
          <w:tcPr>
            <w:tcW w:w="336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7F6BC1" w:rsidRPr="007F6BC1" w:rsidRDefault="007F6BC1" w:rsidP="007F6BC1">
            <w:pPr>
              <w:rPr>
                <w:rFonts w:ascii="Calibri" w:hAnsi="Calibri" w:cs="Times New Roman"/>
                <w:sz w:val="22"/>
                <w:szCs w:val="22"/>
              </w:rPr>
            </w:pPr>
            <w:r w:rsidRPr="007F6BC1">
              <w:rPr>
                <w:rFonts w:ascii="Calibri" w:hAnsi="Calibri" w:cs="Times New Roman"/>
                <w:sz w:val="22"/>
                <w:szCs w:val="22"/>
              </w:rPr>
              <w:t xml:space="preserve">More </w:t>
            </w:r>
            <w:r w:rsidRPr="007F6BC1">
              <w:rPr>
                <w:rFonts w:ascii="Calibri" w:hAnsi="Calibri" w:cs="Times New Roman"/>
                <w:b/>
                <w:bCs/>
                <w:sz w:val="22"/>
                <w:szCs w:val="22"/>
              </w:rPr>
              <w:t>symmetry</w:t>
            </w:r>
            <w:r w:rsidRPr="007F6BC1">
              <w:rPr>
                <w:rFonts w:ascii="Calibri" w:hAnsi="Calibri" w:cs="Times New Roman"/>
                <w:sz w:val="22"/>
                <w:szCs w:val="22"/>
              </w:rPr>
              <w:t xml:space="preserve"> means slower moving, less responsive local area</w:t>
            </w:r>
          </w:p>
          <w:p w:rsidR="007F6BC1" w:rsidRPr="007F6BC1" w:rsidRDefault="007F6BC1" w:rsidP="007F6BC1">
            <w:pPr>
              <w:rPr>
                <w:rFonts w:ascii="Calibri" w:hAnsi="Calibri" w:cs="Times New Roman"/>
                <w:sz w:val="22"/>
                <w:szCs w:val="22"/>
              </w:rPr>
            </w:pPr>
            <w:r w:rsidRPr="007F6BC1">
              <w:rPr>
                <w:rFonts w:ascii="Calibri" w:hAnsi="Calibri" w:cs="Times New Roman"/>
                <w:sz w:val="22"/>
                <w:szCs w:val="22"/>
              </w:rPr>
              <w:t>Tied to econ policy of the center</w:t>
            </w:r>
          </w:p>
        </w:tc>
      </w:tr>
      <w:tr w:rsidR="007F6BC1" w:rsidRPr="007F6BC1" w:rsidTr="007F6BC1">
        <w:tc>
          <w:tcPr>
            <w:tcW w:w="185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7F6BC1" w:rsidRPr="007F6BC1" w:rsidRDefault="007F6BC1" w:rsidP="007F6BC1">
            <w:pPr>
              <w:rPr>
                <w:rFonts w:ascii="Calibri" w:hAnsi="Calibri" w:cs="Times New Roman"/>
                <w:sz w:val="22"/>
                <w:szCs w:val="22"/>
              </w:rPr>
            </w:pPr>
            <w:r w:rsidRPr="007F6BC1">
              <w:rPr>
                <w:rFonts w:ascii="Calibri" w:hAnsi="Calibri" w:cs="Times New Roman"/>
                <w:sz w:val="22"/>
                <w:szCs w:val="22"/>
              </w:rPr>
              <w:t>Economic (OCA)</w:t>
            </w:r>
          </w:p>
        </w:tc>
        <w:tc>
          <w:tcPr>
            <w:tcW w:w="563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7F6BC1" w:rsidRPr="007F6BC1" w:rsidRDefault="007F6BC1" w:rsidP="007F6BC1">
            <w:pPr>
              <w:rPr>
                <w:rFonts w:ascii="Calibri" w:hAnsi="Calibri" w:cs="Times New Roman"/>
                <w:sz w:val="22"/>
                <w:szCs w:val="22"/>
              </w:rPr>
            </w:pPr>
            <w:r w:rsidRPr="007F6BC1">
              <w:rPr>
                <w:rFonts w:ascii="Calibri" w:hAnsi="Calibri" w:cs="Times New Roman"/>
                <w:b/>
                <w:bCs/>
                <w:sz w:val="22"/>
                <w:szCs w:val="22"/>
              </w:rPr>
              <w:t xml:space="preserve">Flexibility </w:t>
            </w:r>
            <w:r w:rsidRPr="007F6BC1">
              <w:rPr>
                <w:rFonts w:ascii="Calibri" w:hAnsi="Calibri" w:cs="Times New Roman"/>
                <w:sz w:val="22"/>
                <w:szCs w:val="22"/>
              </w:rPr>
              <w:t>of factor flows (labour + capital) is more efficient</w:t>
            </w:r>
          </w:p>
        </w:tc>
        <w:tc>
          <w:tcPr>
            <w:tcW w:w="336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7F6BC1" w:rsidRPr="007F6BC1" w:rsidRDefault="007F6BC1" w:rsidP="007F6BC1">
            <w:pPr>
              <w:rPr>
                <w:rFonts w:ascii="Calibri" w:hAnsi="Calibri" w:cs="Times New Roman"/>
                <w:sz w:val="22"/>
                <w:szCs w:val="22"/>
              </w:rPr>
            </w:pPr>
            <w:r w:rsidRPr="007F6BC1">
              <w:rPr>
                <w:rFonts w:ascii="Calibri" w:hAnsi="Calibri" w:cs="Times New Roman"/>
                <w:sz w:val="22"/>
                <w:szCs w:val="22"/>
              </w:rPr>
              <w:t xml:space="preserve">More </w:t>
            </w:r>
            <w:r w:rsidRPr="007F6BC1">
              <w:rPr>
                <w:rFonts w:ascii="Calibri" w:hAnsi="Calibri" w:cs="Times New Roman"/>
                <w:b/>
                <w:bCs/>
                <w:sz w:val="22"/>
                <w:szCs w:val="22"/>
              </w:rPr>
              <w:t>flexibility</w:t>
            </w:r>
            <w:r w:rsidRPr="007F6BC1">
              <w:rPr>
                <w:rFonts w:ascii="Calibri" w:hAnsi="Calibri" w:cs="Times New Roman"/>
                <w:sz w:val="22"/>
                <w:szCs w:val="22"/>
              </w:rPr>
              <w:t xml:space="preserve"> means localized losses (capital and labour flight)</w:t>
            </w:r>
          </w:p>
        </w:tc>
      </w:tr>
      <w:tr w:rsidR="007F6BC1" w:rsidRPr="007F6BC1" w:rsidTr="007F6BC1">
        <w:tc>
          <w:tcPr>
            <w:tcW w:w="185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7F6BC1" w:rsidRPr="007F6BC1" w:rsidRDefault="007F6BC1" w:rsidP="007F6BC1">
            <w:pPr>
              <w:rPr>
                <w:rFonts w:ascii="Calibri" w:hAnsi="Calibri" w:cs="Times New Roman"/>
                <w:sz w:val="22"/>
                <w:szCs w:val="22"/>
              </w:rPr>
            </w:pPr>
            <w:r w:rsidRPr="007F6BC1">
              <w:rPr>
                <w:rFonts w:ascii="Calibri" w:hAnsi="Calibri" w:cs="Times New Roman"/>
                <w:sz w:val="22"/>
                <w:szCs w:val="22"/>
              </w:rPr>
              <w:t>Economic (OCA)</w:t>
            </w:r>
          </w:p>
        </w:tc>
        <w:tc>
          <w:tcPr>
            <w:tcW w:w="563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7F6BC1" w:rsidRPr="007F6BC1" w:rsidRDefault="007F6BC1" w:rsidP="007F6BC1">
            <w:pPr>
              <w:rPr>
                <w:rFonts w:ascii="Calibri" w:hAnsi="Calibri" w:cs="Times New Roman"/>
                <w:sz w:val="22"/>
                <w:szCs w:val="22"/>
              </w:rPr>
            </w:pPr>
            <w:r w:rsidRPr="007F6BC1">
              <w:rPr>
                <w:rFonts w:ascii="Calibri" w:hAnsi="Calibri" w:cs="Times New Roman"/>
                <w:b/>
                <w:bCs/>
                <w:sz w:val="22"/>
                <w:szCs w:val="22"/>
              </w:rPr>
              <w:t>Integration</w:t>
            </w:r>
            <w:r w:rsidRPr="007F6BC1">
              <w:rPr>
                <w:rFonts w:ascii="Calibri" w:hAnsi="Calibri" w:cs="Times New Roman"/>
                <w:sz w:val="22"/>
                <w:szCs w:val="22"/>
              </w:rPr>
              <w:t xml:space="preserve"> means more trade (bigger markets, lower costs for business) </w:t>
            </w:r>
            <w:r w:rsidRPr="007F6BC1">
              <w:rPr>
                <w:rFonts w:ascii="Calibri" w:hAnsi="Calibri" w:cs="Times New Roman"/>
                <w:i/>
                <w:iCs/>
                <w:sz w:val="22"/>
                <w:szCs w:val="22"/>
              </w:rPr>
              <w:t>and</w:t>
            </w:r>
            <w:r w:rsidRPr="007F6BC1">
              <w:rPr>
                <w:rFonts w:ascii="Calibri" w:hAnsi="Calibri" w:cs="Times New Roman"/>
                <w:sz w:val="22"/>
                <w:szCs w:val="22"/>
              </w:rPr>
              <w:t xml:space="preserve"> more productivity (comparative advantage, economies of scale)</w:t>
            </w:r>
          </w:p>
          <w:p w:rsidR="007F6BC1" w:rsidRPr="007F6BC1" w:rsidRDefault="007F6BC1" w:rsidP="007F6BC1">
            <w:pPr>
              <w:rPr>
                <w:rFonts w:ascii="Calibri" w:hAnsi="Calibri" w:cs="Times New Roman"/>
                <w:sz w:val="22"/>
                <w:szCs w:val="22"/>
              </w:rPr>
            </w:pPr>
            <w:r w:rsidRPr="007F6BC1">
              <w:rPr>
                <w:rFonts w:ascii="Calibri" w:hAnsi="Calibri" w:cs="Times New Roman"/>
                <w:sz w:val="22"/>
                <w:szCs w:val="22"/>
              </w:rPr>
              <w:t>Think cloth vs. wine production</w:t>
            </w:r>
          </w:p>
          <w:p w:rsidR="007F6BC1" w:rsidRPr="007F6BC1" w:rsidRDefault="007F6BC1" w:rsidP="007F6BC1">
            <w:pPr>
              <w:rPr>
                <w:rFonts w:ascii="Calibri" w:hAnsi="Calibri" w:cs="Times New Roman"/>
                <w:sz w:val="22"/>
                <w:szCs w:val="22"/>
              </w:rPr>
            </w:pPr>
            <w:r w:rsidRPr="007F6BC1">
              <w:rPr>
                <w:rFonts w:ascii="Calibri" w:hAnsi="Calibri" w:cs="Times New Roman"/>
                <w:sz w:val="22"/>
                <w:szCs w:val="22"/>
              </w:rPr>
              <w:t> </w:t>
            </w:r>
          </w:p>
        </w:tc>
        <w:tc>
          <w:tcPr>
            <w:tcW w:w="331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7F6BC1" w:rsidRPr="007F6BC1" w:rsidRDefault="007F6BC1" w:rsidP="007F6BC1">
            <w:pPr>
              <w:rPr>
                <w:rFonts w:ascii="Calibri" w:hAnsi="Calibri" w:cs="Times New Roman"/>
                <w:sz w:val="22"/>
                <w:szCs w:val="22"/>
              </w:rPr>
            </w:pPr>
            <w:r w:rsidRPr="007F6BC1">
              <w:rPr>
                <w:rFonts w:ascii="Calibri" w:hAnsi="Calibri" w:cs="Times New Roman"/>
                <w:sz w:val="22"/>
                <w:szCs w:val="22"/>
              </w:rPr>
              <w:t> </w:t>
            </w:r>
          </w:p>
        </w:tc>
      </w:tr>
      <w:tr w:rsidR="007F6BC1" w:rsidRPr="007F6BC1" w:rsidTr="007F6BC1">
        <w:tc>
          <w:tcPr>
            <w:tcW w:w="185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7F6BC1" w:rsidRPr="007F6BC1" w:rsidRDefault="007F6BC1" w:rsidP="007F6BC1">
            <w:pPr>
              <w:rPr>
                <w:rFonts w:ascii="Calibri" w:hAnsi="Calibri" w:cs="Times New Roman"/>
                <w:sz w:val="22"/>
                <w:szCs w:val="22"/>
              </w:rPr>
            </w:pPr>
            <w:r w:rsidRPr="007F6BC1">
              <w:rPr>
                <w:rFonts w:ascii="Calibri" w:hAnsi="Calibri" w:cs="Times New Roman"/>
                <w:sz w:val="22"/>
                <w:szCs w:val="22"/>
              </w:rPr>
              <w:t>Economic (manage globalization)</w:t>
            </w:r>
          </w:p>
        </w:tc>
        <w:tc>
          <w:tcPr>
            <w:tcW w:w="562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7F6BC1" w:rsidRPr="007F6BC1" w:rsidRDefault="007F6BC1" w:rsidP="007F6BC1">
            <w:pPr>
              <w:rPr>
                <w:rFonts w:ascii="Calibri" w:hAnsi="Calibri" w:cs="Times New Roman"/>
                <w:sz w:val="22"/>
                <w:szCs w:val="22"/>
              </w:rPr>
            </w:pPr>
            <w:r w:rsidRPr="007F6BC1">
              <w:rPr>
                <w:rFonts w:ascii="Calibri" w:hAnsi="Calibri" w:cs="Times New Roman"/>
                <w:sz w:val="22"/>
                <w:szCs w:val="22"/>
              </w:rPr>
              <w:t xml:space="preserve">With </w:t>
            </w:r>
            <w:r w:rsidRPr="007F6BC1">
              <w:rPr>
                <w:rFonts w:ascii="Calibri" w:hAnsi="Calibri" w:cs="Times New Roman"/>
                <w:b/>
                <w:bCs/>
                <w:sz w:val="22"/>
                <w:szCs w:val="22"/>
              </w:rPr>
              <w:t>liberalized capital controls</w:t>
            </w:r>
            <w:r w:rsidRPr="007F6BC1">
              <w:rPr>
                <w:rFonts w:ascii="Calibri" w:hAnsi="Calibri" w:cs="Times New Roman"/>
                <w:sz w:val="22"/>
                <w:szCs w:val="22"/>
              </w:rPr>
              <w:t>, you can insure against localized shocks</w:t>
            </w:r>
          </w:p>
        </w:tc>
        <w:tc>
          <w:tcPr>
            <w:tcW w:w="337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7F6BC1" w:rsidRPr="007F6BC1" w:rsidRDefault="007F6BC1" w:rsidP="007F6BC1">
            <w:pPr>
              <w:rPr>
                <w:rFonts w:ascii="Calibri" w:hAnsi="Calibri" w:cs="Times New Roman"/>
                <w:sz w:val="22"/>
                <w:szCs w:val="22"/>
              </w:rPr>
            </w:pPr>
            <w:r w:rsidRPr="007F6BC1">
              <w:rPr>
                <w:rFonts w:ascii="Calibri" w:hAnsi="Calibri" w:cs="Times New Roman"/>
                <w:sz w:val="22"/>
                <w:szCs w:val="22"/>
              </w:rPr>
              <w:t>No monetary policy tools to handle localized shocks (interest rates, exchange rates)</w:t>
            </w:r>
            <w:r w:rsidRPr="007F6BC1">
              <w:rPr>
                <w:rFonts w:ascii="Calibri" w:hAnsi="Calibri" w:cs="Times New Roman"/>
                <w:sz w:val="22"/>
                <w:szCs w:val="22"/>
              </w:rPr>
              <w:br/>
              <w:t>All you can do is hope the central monetary policy works for you</w:t>
            </w:r>
          </w:p>
        </w:tc>
      </w:tr>
      <w:tr w:rsidR="007F6BC1" w:rsidRPr="007F6BC1" w:rsidTr="007F6BC1">
        <w:tc>
          <w:tcPr>
            <w:tcW w:w="185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7F6BC1" w:rsidRPr="007F6BC1" w:rsidRDefault="007F6BC1" w:rsidP="007F6BC1">
            <w:pPr>
              <w:rPr>
                <w:rFonts w:ascii="Calibri" w:hAnsi="Calibri" w:cs="Times New Roman"/>
                <w:sz w:val="22"/>
                <w:szCs w:val="22"/>
              </w:rPr>
            </w:pPr>
            <w:r w:rsidRPr="007F6BC1">
              <w:rPr>
                <w:rFonts w:ascii="Calibri" w:hAnsi="Calibri" w:cs="Times New Roman"/>
                <w:sz w:val="22"/>
                <w:szCs w:val="22"/>
              </w:rPr>
              <w:t>Political</w:t>
            </w:r>
          </w:p>
        </w:tc>
        <w:tc>
          <w:tcPr>
            <w:tcW w:w="562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7F6BC1" w:rsidRPr="007F6BC1" w:rsidRDefault="007F6BC1" w:rsidP="007F6BC1">
            <w:pPr>
              <w:rPr>
                <w:rFonts w:ascii="Calibri" w:hAnsi="Calibri" w:cs="Times New Roman"/>
                <w:sz w:val="22"/>
                <w:szCs w:val="22"/>
              </w:rPr>
            </w:pPr>
            <w:r w:rsidRPr="007F6BC1">
              <w:rPr>
                <w:rFonts w:ascii="Calibri" w:hAnsi="Calibri" w:cs="Times New Roman"/>
                <w:sz w:val="22"/>
                <w:szCs w:val="22"/>
              </w:rPr>
              <w:t>More international political influence via "pooling" of sovereignty together</w:t>
            </w:r>
          </w:p>
          <w:p w:rsidR="007F6BC1" w:rsidRPr="007F6BC1" w:rsidRDefault="007F6BC1" w:rsidP="007F6BC1">
            <w:pPr>
              <w:rPr>
                <w:rFonts w:ascii="Calibri" w:hAnsi="Calibri" w:cs="Times New Roman"/>
                <w:sz w:val="22"/>
                <w:szCs w:val="22"/>
              </w:rPr>
            </w:pPr>
            <w:r w:rsidRPr="007F6BC1">
              <w:rPr>
                <w:rFonts w:ascii="Calibri" w:hAnsi="Calibri" w:cs="Times New Roman"/>
                <w:sz w:val="22"/>
                <w:szCs w:val="22"/>
              </w:rPr>
              <w:t>Can carry much more clout together than divided</w:t>
            </w:r>
          </w:p>
        </w:tc>
        <w:tc>
          <w:tcPr>
            <w:tcW w:w="336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7F6BC1" w:rsidRPr="007F6BC1" w:rsidRDefault="007F6BC1" w:rsidP="007F6BC1">
            <w:pPr>
              <w:rPr>
                <w:rFonts w:ascii="Calibri" w:hAnsi="Calibri" w:cs="Times New Roman"/>
                <w:sz w:val="22"/>
                <w:szCs w:val="22"/>
              </w:rPr>
            </w:pPr>
            <w:r w:rsidRPr="007F6BC1">
              <w:rPr>
                <w:rFonts w:ascii="Calibri" w:hAnsi="Calibri" w:cs="Times New Roman"/>
                <w:sz w:val="22"/>
                <w:szCs w:val="22"/>
              </w:rPr>
              <w:t>Less national sovereignty, less national identity?</w:t>
            </w:r>
          </w:p>
        </w:tc>
      </w:tr>
    </w:tbl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-Current malaise in EU framed as Greek laziness/German greed</w:t>
      </w:r>
    </w:p>
    <w:p w:rsidR="007F6BC1" w:rsidRPr="007F6BC1" w:rsidRDefault="007F6BC1" w:rsidP="007F6BC1">
      <w:pPr>
        <w:numPr>
          <w:ilvl w:val="0"/>
          <w:numId w:val="4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More of a classic Greek tragedy: flawed hero felled by hubris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-Story is more….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  <w:u w:val="single"/>
        </w:rPr>
        <w:t>Nice Idea, Poor Execution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-Union never really complete (and full OCA never really achieved)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 xml:space="preserve">-Commission becomes a force </w:t>
      </w:r>
      <w:r w:rsidRPr="007F6BC1">
        <w:rPr>
          <w:rFonts w:ascii="Calibri" w:hAnsi="Calibri" w:cs="Times New Roman"/>
          <w:sz w:val="22"/>
          <w:szCs w:val="22"/>
          <w:u w:val="single"/>
        </w:rPr>
        <w:t>for</w:t>
      </w:r>
      <w:r w:rsidRPr="007F6BC1">
        <w:rPr>
          <w:rFonts w:ascii="Calibri" w:hAnsi="Calibri" w:cs="Times New Roman"/>
          <w:sz w:val="22"/>
          <w:szCs w:val="22"/>
        </w:rPr>
        <w:t xml:space="preserve"> globalization</w:t>
      </w:r>
    </w:p>
    <w:p w:rsidR="007F6BC1" w:rsidRPr="007F6BC1" w:rsidRDefault="007F6BC1" w:rsidP="007F6BC1">
      <w:pPr>
        <w:numPr>
          <w:ilvl w:val="0"/>
          <w:numId w:val="4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 xml:space="preserve">Managing globalization should be role of EC, but promoted neoliberal, US-style economics </w:t>
      </w:r>
    </w:p>
    <w:p w:rsidR="007F6BC1" w:rsidRPr="007F6BC1" w:rsidRDefault="007F6BC1" w:rsidP="007F6BC1">
      <w:pPr>
        <w:numPr>
          <w:ilvl w:val="1"/>
          <w:numId w:val="47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EU shouldn’t just be an economic project, but also a cultural one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  <w:u w:val="single"/>
        </w:rPr>
        <w:t>Politics vs. Economics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-Economic rationality vs. political will</w:t>
      </w:r>
    </w:p>
    <w:p w:rsidR="007F6BC1" w:rsidRPr="007F6BC1" w:rsidRDefault="007F6BC1" w:rsidP="007F6BC1">
      <w:pPr>
        <w:numPr>
          <w:ilvl w:val="0"/>
          <w:numId w:val="4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Economists just want to see cost/benefit and no politics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-EU project lacked full consensus</w:t>
      </w:r>
    </w:p>
    <w:p w:rsidR="007F6BC1" w:rsidRPr="007F6BC1" w:rsidRDefault="007F6BC1" w:rsidP="007F6BC1">
      <w:pPr>
        <w:numPr>
          <w:ilvl w:val="0"/>
          <w:numId w:val="4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Partial support only creates partial completion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  <w:u w:val="single"/>
        </w:rPr>
        <w:t>Moral Hazard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-Who bears the costs/risks of failure?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-When an actor takes a rational risk, the downside of which they'll never face, it distorts markets</w:t>
      </w:r>
    </w:p>
    <w:p w:rsidR="007F6BC1" w:rsidRPr="007F6BC1" w:rsidRDefault="007F6BC1" w:rsidP="007F6BC1">
      <w:pPr>
        <w:numPr>
          <w:ilvl w:val="0"/>
          <w:numId w:val="5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Banks, 2008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b/>
          <w:bCs/>
          <w:sz w:val="22"/>
          <w:szCs w:val="22"/>
          <w:u w:val="single"/>
        </w:rPr>
        <w:t>What is EMU?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-More than just monetary, more than the Euro</w:t>
      </w:r>
    </w:p>
    <w:p w:rsidR="007F6BC1" w:rsidRPr="007F6BC1" w:rsidRDefault="007F6BC1" w:rsidP="007F6BC1">
      <w:pPr>
        <w:numPr>
          <w:ilvl w:val="0"/>
          <w:numId w:val="5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Centralized monetary policy</w:t>
      </w:r>
    </w:p>
    <w:p w:rsidR="007F6BC1" w:rsidRPr="007F6BC1" w:rsidRDefault="007F6BC1" w:rsidP="007F6BC1">
      <w:pPr>
        <w:numPr>
          <w:ilvl w:val="0"/>
          <w:numId w:val="5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Centralized exchange rate policy</w:t>
      </w:r>
    </w:p>
    <w:p w:rsidR="007F6BC1" w:rsidRPr="007F6BC1" w:rsidRDefault="007F6BC1" w:rsidP="007F6BC1">
      <w:pPr>
        <w:numPr>
          <w:ilvl w:val="0"/>
          <w:numId w:val="5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Legal frameworks that binds member-states</w:t>
      </w:r>
    </w:p>
    <w:p w:rsidR="007F6BC1" w:rsidRPr="007F6BC1" w:rsidRDefault="007F6BC1" w:rsidP="007F6BC1">
      <w:pPr>
        <w:numPr>
          <w:ilvl w:val="0"/>
          <w:numId w:val="5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Stability-oriented macroeconomic framework</w:t>
      </w:r>
    </w:p>
    <w:p w:rsidR="007F6BC1" w:rsidRPr="007F6BC1" w:rsidRDefault="007F6BC1" w:rsidP="007F6BC1">
      <w:pPr>
        <w:numPr>
          <w:ilvl w:val="1"/>
          <w:numId w:val="5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Decision-makers at ECB, Commission pursue price stability over growth</w:t>
      </w:r>
    </w:p>
    <w:p w:rsidR="007F6BC1" w:rsidRPr="007F6BC1" w:rsidRDefault="007F6BC1" w:rsidP="007F6BC1">
      <w:pPr>
        <w:numPr>
          <w:ilvl w:val="0"/>
          <w:numId w:val="5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Economic policy co-operation and co-ordination (fiscal &amp; structural policies)</w:t>
      </w:r>
    </w:p>
    <w:p w:rsidR="007F6BC1" w:rsidRPr="007F6BC1" w:rsidRDefault="007F6BC1" w:rsidP="007F6BC1">
      <w:pPr>
        <w:numPr>
          <w:ilvl w:val="1"/>
          <w:numId w:val="5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Restrictions on taxing and spending (austerity)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-All 28 Member States are part of the EMU, but not all of them have the Euro as single currency</w:t>
      </w:r>
    </w:p>
    <w:p w:rsidR="007F6BC1" w:rsidRPr="007F6BC1" w:rsidRDefault="007F6BC1" w:rsidP="007F6BC1">
      <w:pPr>
        <w:numPr>
          <w:ilvl w:val="0"/>
          <w:numId w:val="5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18 have the Euro, form the Eurozone</w:t>
      </w:r>
    </w:p>
    <w:p w:rsidR="007F6BC1" w:rsidRPr="007F6BC1" w:rsidRDefault="007F6BC1" w:rsidP="007F6BC1">
      <w:pPr>
        <w:numPr>
          <w:ilvl w:val="0"/>
          <w:numId w:val="5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2 have opt-outs (Denmark, UK)</w:t>
      </w:r>
    </w:p>
    <w:p w:rsidR="007F6BC1" w:rsidRPr="007F6BC1" w:rsidRDefault="007F6BC1" w:rsidP="007F6BC1">
      <w:pPr>
        <w:numPr>
          <w:ilvl w:val="0"/>
          <w:numId w:val="5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8 Member States still have derogations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</w:t>
      </w:r>
      <w:r w:rsidRPr="007F6BC1">
        <w:rPr>
          <w:rFonts w:ascii="Calibri" w:hAnsi="Calibri" w:cs="Times New Roman"/>
          <w:sz w:val="22"/>
          <w:szCs w:val="22"/>
          <w:u w:val="single"/>
        </w:rPr>
        <w:t>1979</w:t>
      </w:r>
      <w:r w:rsidRPr="007F6BC1">
        <w:rPr>
          <w:rFonts w:ascii="Calibri" w:hAnsi="Calibri" w:cs="Times New Roman"/>
          <w:sz w:val="22"/>
          <w:szCs w:val="22"/>
        </w:rPr>
        <w:t>: With EMS, exchange rates set at European level</w:t>
      </w:r>
    </w:p>
    <w:p w:rsidR="007F6BC1" w:rsidRPr="007F6BC1" w:rsidRDefault="007F6BC1" w:rsidP="007F6BC1">
      <w:pPr>
        <w:numPr>
          <w:ilvl w:val="0"/>
          <w:numId w:val="5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Member states have one less monetary tool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</w:t>
      </w:r>
      <w:r w:rsidRPr="007F6BC1">
        <w:rPr>
          <w:rFonts w:ascii="Calibri" w:hAnsi="Calibri" w:cs="Times New Roman"/>
          <w:sz w:val="22"/>
          <w:szCs w:val="22"/>
          <w:u w:val="single"/>
        </w:rPr>
        <w:t>1986</w:t>
      </w:r>
      <w:r w:rsidRPr="007F6BC1">
        <w:rPr>
          <w:rFonts w:ascii="Calibri" w:hAnsi="Calibri" w:cs="Times New Roman"/>
          <w:sz w:val="22"/>
          <w:szCs w:val="22"/>
        </w:rPr>
        <w:t>: Single European Act (SEA)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-SEA created single market (increases flexibility and integration)</w:t>
      </w:r>
    </w:p>
    <w:p w:rsidR="007F6BC1" w:rsidRPr="007F6BC1" w:rsidRDefault="007F6BC1" w:rsidP="007F6BC1">
      <w:pPr>
        <w:numPr>
          <w:ilvl w:val="0"/>
          <w:numId w:val="5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Increased productivity and economic activity</w:t>
      </w:r>
    </w:p>
    <w:p w:rsidR="007F6BC1" w:rsidRPr="007F6BC1" w:rsidRDefault="007F6BC1" w:rsidP="007F6BC1">
      <w:pPr>
        <w:numPr>
          <w:ilvl w:val="0"/>
          <w:numId w:val="5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Structural Funds: basically an equalization payment, but not for fiscal transfers</w:t>
      </w:r>
    </w:p>
    <w:p w:rsidR="007F6BC1" w:rsidRPr="007F6BC1" w:rsidRDefault="007F6BC1" w:rsidP="007F6BC1">
      <w:pPr>
        <w:numPr>
          <w:ilvl w:val="1"/>
          <w:numId w:val="5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Intended to fund restructuring in poor countries (Ireland, Portugal)</w:t>
      </w:r>
    </w:p>
    <w:p w:rsidR="007F6BC1" w:rsidRPr="007F6BC1" w:rsidRDefault="007F6BC1" w:rsidP="007F6BC1">
      <w:pPr>
        <w:numPr>
          <w:ilvl w:val="0"/>
          <w:numId w:val="5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Created some new EC procedures (qualified majority voting)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b/>
          <w:bCs/>
          <w:sz w:val="22"/>
          <w:szCs w:val="22"/>
          <w:u w:val="single"/>
        </w:rPr>
        <w:t>Context of EMU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-German/French motor of integration</w:t>
      </w:r>
    </w:p>
    <w:p w:rsidR="007F6BC1" w:rsidRPr="007F6BC1" w:rsidRDefault="007F6BC1" w:rsidP="007F6BC1">
      <w:pPr>
        <w:numPr>
          <w:ilvl w:val="0"/>
          <w:numId w:val="5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  <w:u w:val="single"/>
        </w:rPr>
        <w:t>Germany</w:t>
      </w:r>
      <w:r w:rsidRPr="007F6BC1">
        <w:rPr>
          <w:rFonts w:ascii="Calibri" w:eastAsia="Times New Roman" w:hAnsi="Calibri" w:cs="Times New Roman"/>
          <w:sz w:val="22"/>
          <w:szCs w:val="22"/>
        </w:rPr>
        <w:t xml:space="preserve">: strong Deutschmark, more exports than imports, strong economy with a focus on price stability (due to hyperinflation of </w:t>
      </w:r>
      <w:r w:rsidRPr="007F6BC1">
        <w:rPr>
          <w:rFonts w:ascii="Calibri" w:eastAsia="Times New Roman" w:hAnsi="Calibri" w:cs="Times New Roman"/>
          <w:sz w:val="22"/>
          <w:szCs w:val="22"/>
          <w:u w:val="single"/>
        </w:rPr>
        <w:t>1929</w:t>
      </w:r>
    </w:p>
    <w:p w:rsidR="007F6BC1" w:rsidRPr="007F6BC1" w:rsidRDefault="007F6BC1" w:rsidP="007F6BC1">
      <w:pPr>
        <w:numPr>
          <w:ilvl w:val="1"/>
          <w:numId w:val="5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Wanted a stronger foreign policy, so they chose to trade some economic strength for political strength via integration</w:t>
      </w:r>
    </w:p>
    <w:p w:rsidR="007F6BC1" w:rsidRPr="007F6BC1" w:rsidRDefault="007F6BC1" w:rsidP="007F6BC1">
      <w:pPr>
        <w:numPr>
          <w:ilvl w:val="1"/>
          <w:numId w:val="5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Wanted ECB to resemble the Deutsche Bundesbank to avert the coming economic disaster of German reintegration</w:t>
      </w:r>
    </w:p>
    <w:p w:rsidR="007F6BC1" w:rsidRPr="007F6BC1" w:rsidRDefault="007F6BC1" w:rsidP="007F6BC1">
      <w:pPr>
        <w:numPr>
          <w:ilvl w:val="0"/>
          <w:numId w:val="5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  <w:u w:val="single"/>
        </w:rPr>
        <w:t>France</w:t>
      </w:r>
      <w:r w:rsidRPr="007F6BC1">
        <w:rPr>
          <w:rFonts w:ascii="Calibri" w:eastAsia="Times New Roman" w:hAnsi="Calibri" w:cs="Times New Roman"/>
          <w:sz w:val="22"/>
          <w:szCs w:val="22"/>
        </w:rPr>
        <w:t>: no economic stability, ass kicked by world markets in 1980's, so they needed to manage globalization</w:t>
      </w:r>
    </w:p>
    <w:p w:rsidR="007F6BC1" w:rsidRPr="007F6BC1" w:rsidRDefault="007F6BC1" w:rsidP="007F6BC1">
      <w:pPr>
        <w:numPr>
          <w:ilvl w:val="1"/>
          <w:numId w:val="5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Willing to trade monetary policy tools and coping with globalization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</w:t>
      </w:r>
      <w:r w:rsidRPr="007F6BC1">
        <w:rPr>
          <w:rFonts w:ascii="Calibri" w:hAnsi="Calibri" w:cs="Times New Roman"/>
          <w:sz w:val="22"/>
          <w:szCs w:val="22"/>
          <w:u w:val="single"/>
        </w:rPr>
        <w:t>UK</w:t>
      </w:r>
      <w:r w:rsidRPr="007F6BC1">
        <w:rPr>
          <w:rFonts w:ascii="Calibri" w:hAnsi="Calibri" w:cs="Times New Roman"/>
          <w:sz w:val="22"/>
          <w:szCs w:val="22"/>
        </w:rPr>
        <w:t>: Thatcher was thinking the EMU was simply going to export UK-style market liberalization, but it got real crazy real fast</w:t>
      </w:r>
    </w:p>
    <w:p w:rsidR="007F6BC1" w:rsidRPr="007F6BC1" w:rsidRDefault="007F6BC1" w:rsidP="007F6BC1">
      <w:pPr>
        <w:numPr>
          <w:ilvl w:val="0"/>
          <w:numId w:val="5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Opted out of the currency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</w:t>
      </w:r>
      <w:r w:rsidRPr="007F6BC1">
        <w:rPr>
          <w:rFonts w:ascii="Calibri" w:hAnsi="Calibri" w:cs="Times New Roman"/>
          <w:sz w:val="22"/>
          <w:szCs w:val="22"/>
          <w:u w:val="single"/>
        </w:rPr>
        <w:t>EU</w:t>
      </w:r>
      <w:r w:rsidRPr="007F6BC1">
        <w:rPr>
          <w:rFonts w:ascii="Calibri" w:hAnsi="Calibri" w:cs="Times New Roman"/>
          <w:sz w:val="22"/>
          <w:szCs w:val="22"/>
        </w:rPr>
        <w:t>: Act fast pro-integration, sort out details later</w:t>
      </w:r>
    </w:p>
    <w:p w:rsidR="007F6BC1" w:rsidRPr="007F6BC1" w:rsidRDefault="007F6BC1" w:rsidP="007F6BC1">
      <w:pPr>
        <w:numPr>
          <w:ilvl w:val="0"/>
          <w:numId w:val="5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Strike while public opinion is pro-integration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b/>
          <w:bCs/>
          <w:sz w:val="22"/>
          <w:szCs w:val="22"/>
          <w:u w:val="single"/>
        </w:rPr>
        <w:t>1991-1992 Critical Juncture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</w:t>
      </w:r>
      <w:r w:rsidRPr="007F6BC1">
        <w:rPr>
          <w:rFonts w:ascii="Calibri" w:hAnsi="Calibri" w:cs="Times New Roman"/>
          <w:sz w:val="22"/>
          <w:szCs w:val="22"/>
          <w:u w:val="single"/>
        </w:rPr>
        <w:t>1991</w:t>
      </w:r>
      <w:r w:rsidRPr="007F6BC1">
        <w:rPr>
          <w:rFonts w:ascii="Calibri" w:hAnsi="Calibri" w:cs="Times New Roman"/>
          <w:sz w:val="22"/>
          <w:szCs w:val="22"/>
        </w:rPr>
        <w:t xml:space="preserve"> recession (rising unemployment led to expansionary economic policies)</w:t>
      </w:r>
    </w:p>
    <w:p w:rsidR="007F6BC1" w:rsidRPr="007F6BC1" w:rsidRDefault="007F6BC1" w:rsidP="007F6BC1">
      <w:pPr>
        <w:numPr>
          <w:ilvl w:val="0"/>
          <w:numId w:val="5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German reunification begins, raising costs for German recession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</w:t>
      </w:r>
      <w:r w:rsidRPr="007F6BC1">
        <w:rPr>
          <w:rFonts w:ascii="Calibri" w:hAnsi="Calibri" w:cs="Times New Roman"/>
          <w:sz w:val="22"/>
          <w:szCs w:val="22"/>
          <w:u w:val="single"/>
        </w:rPr>
        <w:t>1992</w:t>
      </w:r>
      <w:r w:rsidRPr="007F6BC1">
        <w:rPr>
          <w:rFonts w:ascii="Calibri" w:hAnsi="Calibri" w:cs="Times New Roman"/>
          <w:sz w:val="22"/>
          <w:szCs w:val="22"/>
        </w:rPr>
        <w:t>: Danish referendum on Euro (</w:t>
      </w:r>
      <w:r w:rsidRPr="007F6BC1">
        <w:rPr>
          <w:rFonts w:ascii="Calibri" w:hAnsi="Calibri" w:cs="Times New Roman"/>
          <w:b/>
          <w:bCs/>
          <w:sz w:val="22"/>
          <w:szCs w:val="22"/>
        </w:rPr>
        <w:t>Treaty of Maastricht</w:t>
      </w:r>
      <w:r w:rsidRPr="007F6BC1">
        <w:rPr>
          <w:rFonts w:ascii="Calibri" w:hAnsi="Calibri" w:cs="Times New Roman"/>
          <w:sz w:val="22"/>
          <w:szCs w:val="22"/>
        </w:rPr>
        <w:t>), rejects the Eurozone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</w:t>
      </w:r>
      <w:r w:rsidRPr="007F6BC1">
        <w:rPr>
          <w:rFonts w:ascii="Calibri" w:hAnsi="Calibri" w:cs="Times New Roman"/>
          <w:sz w:val="22"/>
          <w:szCs w:val="22"/>
          <w:u w:val="single"/>
        </w:rPr>
        <w:t>1992</w:t>
      </w:r>
      <w:r w:rsidRPr="007F6BC1">
        <w:rPr>
          <w:rFonts w:ascii="Calibri" w:hAnsi="Calibri" w:cs="Times New Roman"/>
          <w:sz w:val="22"/>
          <w:szCs w:val="22"/>
        </w:rPr>
        <w:t>: Soros takes a run on the UK pound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EMU was then presented as a solution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b/>
          <w:bCs/>
          <w:sz w:val="22"/>
          <w:szCs w:val="22"/>
          <w:u w:val="single"/>
        </w:rPr>
        <w:t>1992: Treaty of Maastricht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 xml:space="preserve">-Sought to complete the </w:t>
      </w:r>
      <w:r w:rsidRPr="007F6BC1">
        <w:rPr>
          <w:rFonts w:ascii="Calibri" w:hAnsi="Calibri" w:cs="Times New Roman"/>
          <w:b/>
          <w:bCs/>
          <w:sz w:val="22"/>
          <w:szCs w:val="22"/>
        </w:rPr>
        <w:t>Single Market</w:t>
      </w:r>
      <w:r w:rsidRPr="007F6BC1">
        <w:rPr>
          <w:rFonts w:ascii="Calibri" w:hAnsi="Calibri" w:cs="Times New Roman"/>
          <w:sz w:val="22"/>
          <w:szCs w:val="22"/>
        </w:rPr>
        <w:t xml:space="preserve">, create the </w:t>
      </w:r>
      <w:r w:rsidRPr="007F6BC1">
        <w:rPr>
          <w:rFonts w:ascii="Calibri" w:hAnsi="Calibri" w:cs="Times New Roman"/>
          <w:b/>
          <w:bCs/>
          <w:sz w:val="22"/>
          <w:szCs w:val="22"/>
        </w:rPr>
        <w:t>European Central Bank</w:t>
      </w:r>
      <w:r w:rsidRPr="007F6BC1">
        <w:rPr>
          <w:rFonts w:ascii="Calibri" w:hAnsi="Calibri" w:cs="Times New Roman"/>
          <w:sz w:val="22"/>
          <w:szCs w:val="22"/>
        </w:rPr>
        <w:t xml:space="preserve">, create a single currency (the </w:t>
      </w:r>
      <w:r w:rsidRPr="007F6BC1">
        <w:rPr>
          <w:rFonts w:ascii="Calibri" w:hAnsi="Calibri" w:cs="Times New Roman"/>
          <w:b/>
          <w:bCs/>
          <w:sz w:val="22"/>
          <w:szCs w:val="22"/>
        </w:rPr>
        <w:t>Euro</w:t>
      </w:r>
      <w:r w:rsidRPr="007F6BC1">
        <w:rPr>
          <w:rFonts w:ascii="Calibri" w:hAnsi="Calibri" w:cs="Times New Roman"/>
          <w:sz w:val="22"/>
          <w:szCs w:val="22"/>
        </w:rPr>
        <w:t>)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</w:t>
      </w:r>
      <w:r w:rsidRPr="007F6BC1">
        <w:rPr>
          <w:rFonts w:ascii="Calibri" w:hAnsi="Calibri" w:cs="Times New Roman"/>
          <w:sz w:val="22"/>
          <w:szCs w:val="22"/>
          <w:u w:val="single"/>
        </w:rPr>
        <w:t>1998</w:t>
      </w:r>
      <w:r w:rsidRPr="007F6BC1">
        <w:rPr>
          <w:rFonts w:ascii="Calibri" w:hAnsi="Calibri" w:cs="Times New Roman"/>
          <w:sz w:val="22"/>
          <w:szCs w:val="22"/>
        </w:rPr>
        <w:t xml:space="preserve">: </w:t>
      </w:r>
      <w:r w:rsidRPr="007F6BC1">
        <w:rPr>
          <w:rFonts w:ascii="Calibri" w:hAnsi="Calibri" w:cs="Times New Roman"/>
          <w:b/>
          <w:bCs/>
          <w:sz w:val="22"/>
          <w:szCs w:val="22"/>
        </w:rPr>
        <w:t xml:space="preserve">ECB </w:t>
      </w:r>
      <w:r w:rsidRPr="007F6BC1">
        <w:rPr>
          <w:rFonts w:ascii="Calibri" w:hAnsi="Calibri" w:cs="Times New Roman"/>
          <w:sz w:val="22"/>
          <w:szCs w:val="22"/>
        </w:rPr>
        <w:t>HQ in Frankfurt</w:t>
      </w:r>
    </w:p>
    <w:p w:rsidR="007F6BC1" w:rsidRPr="007F6BC1" w:rsidRDefault="007F6BC1" w:rsidP="007F6BC1">
      <w:pPr>
        <w:numPr>
          <w:ilvl w:val="0"/>
          <w:numId w:val="5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Centrally-set exchange rates, Euro-wide interest rate</w:t>
      </w:r>
    </w:p>
    <w:p w:rsidR="007F6BC1" w:rsidRPr="007F6BC1" w:rsidRDefault="007F6BC1" w:rsidP="007F6BC1">
      <w:pPr>
        <w:numPr>
          <w:ilvl w:val="0"/>
          <w:numId w:val="5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Prints currency (controls money supply)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</w:t>
      </w:r>
      <w:r w:rsidRPr="007F6BC1">
        <w:rPr>
          <w:rFonts w:ascii="Calibri" w:hAnsi="Calibri" w:cs="Times New Roman"/>
          <w:sz w:val="22"/>
          <w:szCs w:val="22"/>
          <w:u w:val="single"/>
        </w:rPr>
        <w:t>1999</w:t>
      </w:r>
      <w:r w:rsidRPr="007F6BC1">
        <w:rPr>
          <w:rFonts w:ascii="Calibri" w:hAnsi="Calibri" w:cs="Times New Roman"/>
          <w:sz w:val="22"/>
          <w:szCs w:val="22"/>
        </w:rPr>
        <w:t xml:space="preserve">: Euro note launched, </w:t>
      </w:r>
      <w:r w:rsidRPr="007F6BC1">
        <w:rPr>
          <w:rFonts w:ascii="Calibri" w:hAnsi="Calibri" w:cs="Times New Roman"/>
          <w:sz w:val="22"/>
          <w:szCs w:val="22"/>
          <w:u w:val="single"/>
        </w:rPr>
        <w:t>2002</w:t>
      </w:r>
      <w:r w:rsidRPr="007F6BC1">
        <w:rPr>
          <w:rFonts w:ascii="Calibri" w:hAnsi="Calibri" w:cs="Times New Roman"/>
          <w:sz w:val="22"/>
          <w:szCs w:val="22"/>
        </w:rPr>
        <w:t xml:space="preserve"> physical money printed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  <w:u w:val="single"/>
        </w:rPr>
        <w:t xml:space="preserve">Maastricht Convergence Criteria (Governmental Budgetary Position), aka </w:t>
      </w:r>
      <w:r w:rsidRPr="007F6BC1">
        <w:rPr>
          <w:rFonts w:ascii="Calibri" w:hAnsi="Calibri" w:cs="Times New Roman"/>
          <w:b/>
          <w:bCs/>
          <w:sz w:val="22"/>
          <w:szCs w:val="22"/>
          <w:u w:val="single"/>
        </w:rPr>
        <w:t>Stability and Growth Pact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-EU needs to move together fiscally, not just monetarily</w:t>
      </w:r>
    </w:p>
    <w:p w:rsidR="007F6BC1" w:rsidRPr="007F6BC1" w:rsidRDefault="007F6BC1" w:rsidP="007F6BC1">
      <w:pPr>
        <w:numPr>
          <w:ilvl w:val="0"/>
          <w:numId w:val="6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Ratio of deficit to GDP should not exceed 3%</w:t>
      </w:r>
    </w:p>
    <w:p w:rsidR="007F6BC1" w:rsidRPr="007F6BC1" w:rsidRDefault="007F6BC1" w:rsidP="007F6BC1">
      <w:pPr>
        <w:numPr>
          <w:ilvl w:val="0"/>
          <w:numId w:val="6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Government debt to GDP should not exceed 60%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-But they didn't give any instructions on how to hit those targets, so most nations raised taxes</w:t>
      </w:r>
    </w:p>
    <w:p w:rsidR="007F6BC1" w:rsidRPr="007F6BC1" w:rsidRDefault="007F6BC1" w:rsidP="007F6BC1">
      <w:pPr>
        <w:numPr>
          <w:ilvl w:val="0"/>
          <w:numId w:val="6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Less politically painful than cutting spending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</w:t>
      </w:r>
      <w:r w:rsidRPr="007F6BC1">
        <w:rPr>
          <w:rFonts w:ascii="Calibri" w:hAnsi="Calibri" w:cs="Times New Roman"/>
          <w:b/>
          <w:bCs/>
          <w:sz w:val="22"/>
          <w:szCs w:val="22"/>
        </w:rPr>
        <w:t>Moral hazard</w:t>
      </w:r>
      <w:r w:rsidRPr="007F6BC1">
        <w:rPr>
          <w:rFonts w:ascii="Calibri" w:hAnsi="Calibri" w:cs="Times New Roman"/>
          <w:sz w:val="22"/>
          <w:szCs w:val="22"/>
        </w:rPr>
        <w:t>: nations would tighten their belts to leap over the Maastricht bar, then loosen their belt again</w:t>
      </w:r>
    </w:p>
    <w:p w:rsidR="007F6BC1" w:rsidRPr="007F6BC1" w:rsidRDefault="007F6BC1" w:rsidP="007F6BC1">
      <w:pPr>
        <w:numPr>
          <w:ilvl w:val="0"/>
          <w:numId w:val="6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Political costs of sustainable debt/deficit levels is loss of power; temporary reductions can allow for a fighting election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-Enforcement involved surveillance of national budgets</w:t>
      </w:r>
    </w:p>
    <w:p w:rsidR="007F6BC1" w:rsidRPr="007F6BC1" w:rsidRDefault="007F6BC1" w:rsidP="007F6BC1">
      <w:pPr>
        <w:numPr>
          <w:ilvl w:val="0"/>
          <w:numId w:val="6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Threat of fines for Euro-area members who are really fucking up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 xml:space="preserve">-But the </w:t>
      </w:r>
      <w:r w:rsidRPr="007F6BC1">
        <w:rPr>
          <w:rFonts w:ascii="Calibri" w:hAnsi="Calibri" w:cs="Times New Roman"/>
          <w:b/>
          <w:bCs/>
          <w:sz w:val="22"/>
          <w:szCs w:val="22"/>
        </w:rPr>
        <w:t>Stability and Growth Pact</w:t>
      </w:r>
      <w:r w:rsidRPr="007F6BC1">
        <w:rPr>
          <w:rFonts w:ascii="Calibri" w:hAnsi="Calibri" w:cs="Times New Roman"/>
          <w:sz w:val="22"/>
          <w:szCs w:val="22"/>
        </w:rPr>
        <w:t xml:space="preserve"> had its flaws</w:t>
      </w:r>
    </w:p>
    <w:p w:rsidR="007F6BC1" w:rsidRPr="007F6BC1" w:rsidRDefault="007F6BC1" w:rsidP="007F6BC1">
      <w:pPr>
        <w:numPr>
          <w:ilvl w:val="0"/>
          <w:numId w:val="6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b/>
          <w:bCs/>
          <w:sz w:val="22"/>
          <w:szCs w:val="22"/>
        </w:rPr>
        <w:t>Rule-based policy</w:t>
      </w:r>
      <w:r w:rsidRPr="007F6BC1">
        <w:rPr>
          <w:rFonts w:ascii="Calibri" w:eastAsia="Times New Roman" w:hAnsi="Calibri" w:cs="Times New Roman"/>
          <w:sz w:val="22"/>
          <w:szCs w:val="22"/>
        </w:rPr>
        <w:t xml:space="preserve"> of 3/60 became </w:t>
      </w:r>
      <w:r w:rsidRPr="007F6BC1">
        <w:rPr>
          <w:rFonts w:ascii="Calibri" w:eastAsia="Times New Roman" w:hAnsi="Calibri" w:cs="Times New Roman"/>
          <w:b/>
          <w:bCs/>
          <w:sz w:val="22"/>
          <w:szCs w:val="22"/>
        </w:rPr>
        <w:t>discretionary</w:t>
      </w:r>
    </w:p>
    <w:p w:rsidR="007F6BC1" w:rsidRPr="007F6BC1" w:rsidRDefault="007F6BC1" w:rsidP="007F6BC1">
      <w:pPr>
        <w:numPr>
          <w:ilvl w:val="1"/>
          <w:numId w:val="6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People got let off the hook, no hard-and-fast rules</w:t>
      </w:r>
    </w:p>
    <w:p w:rsidR="007F6BC1" w:rsidRPr="007F6BC1" w:rsidRDefault="007F6BC1" w:rsidP="007F6BC1">
      <w:pPr>
        <w:numPr>
          <w:ilvl w:val="2"/>
          <w:numId w:val="64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Opens up moral hazard situations</w:t>
      </w:r>
    </w:p>
    <w:p w:rsidR="007F6BC1" w:rsidRPr="007F6BC1" w:rsidRDefault="007F6BC1" w:rsidP="007F6BC1">
      <w:pPr>
        <w:numPr>
          <w:ilvl w:val="0"/>
          <w:numId w:val="6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b/>
          <w:bCs/>
          <w:sz w:val="22"/>
          <w:szCs w:val="22"/>
        </w:rPr>
        <w:t>Enforcement</w:t>
      </w:r>
      <w:r w:rsidRPr="007F6BC1">
        <w:rPr>
          <w:rFonts w:ascii="Calibri" w:eastAsia="Times New Roman" w:hAnsi="Calibri" w:cs="Times New Roman"/>
          <w:sz w:val="22"/>
          <w:szCs w:val="22"/>
        </w:rPr>
        <w:t xml:space="preserve"> had weak governance options with no coercive options!</w:t>
      </w:r>
    </w:p>
    <w:p w:rsidR="007F6BC1" w:rsidRPr="007F6BC1" w:rsidRDefault="007F6BC1" w:rsidP="007F6BC1">
      <w:pPr>
        <w:numPr>
          <w:ilvl w:val="1"/>
          <w:numId w:val="6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 xml:space="preserve">Weak incentives, market-based incentives, </w:t>
      </w:r>
    </w:p>
    <w:p w:rsidR="007F6BC1" w:rsidRPr="007F6BC1" w:rsidRDefault="007F6BC1" w:rsidP="007F6BC1">
      <w:pPr>
        <w:numPr>
          <w:ilvl w:val="1"/>
          <w:numId w:val="6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Failure to reduce public debt led to fines, which only added to public debt</w:t>
      </w:r>
    </w:p>
    <w:p w:rsidR="007F6BC1" w:rsidRPr="007F6BC1" w:rsidRDefault="007F6BC1" w:rsidP="007F6BC1">
      <w:pPr>
        <w:numPr>
          <w:ilvl w:val="0"/>
          <w:numId w:val="6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b/>
          <w:bCs/>
          <w:sz w:val="22"/>
          <w:szCs w:val="22"/>
        </w:rPr>
        <w:t>Implementation</w:t>
      </w:r>
      <w:r w:rsidRPr="007F6BC1">
        <w:rPr>
          <w:rFonts w:ascii="Calibri" w:eastAsia="Times New Roman" w:hAnsi="Calibri" w:cs="Times New Roman"/>
          <w:sz w:val="22"/>
          <w:szCs w:val="22"/>
        </w:rPr>
        <w:t>: Big member states were let off the hook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 Light" w:hAnsi="Calibri Light" w:cs="Times New Roman"/>
          <w:sz w:val="40"/>
          <w:szCs w:val="40"/>
        </w:rPr>
      </w:pPr>
      <w:r w:rsidRPr="007F6BC1">
        <w:rPr>
          <w:rFonts w:ascii="Calibri Light" w:hAnsi="Calibri Light" w:cs="Times New Roman"/>
          <w:sz w:val="40"/>
          <w:szCs w:val="40"/>
        </w:rPr>
        <w:t>Buildup to the Sovereign Debt Crisis</w:t>
      </w:r>
    </w:p>
    <w:p w:rsidR="007F6BC1" w:rsidRPr="007F6BC1" w:rsidRDefault="007F6BC1" w:rsidP="007F6BC1">
      <w:pPr>
        <w:rPr>
          <w:rFonts w:ascii="Calibri" w:hAnsi="Calibri" w:cs="Times New Roman"/>
          <w:color w:val="808080"/>
          <w:sz w:val="20"/>
          <w:szCs w:val="20"/>
        </w:rPr>
      </w:pPr>
      <w:r w:rsidRPr="007F6BC1">
        <w:rPr>
          <w:rFonts w:ascii="Calibri" w:hAnsi="Calibri" w:cs="Times New Roman"/>
          <w:color w:val="808080"/>
          <w:sz w:val="20"/>
          <w:szCs w:val="20"/>
        </w:rPr>
        <w:t>Monday, October 6, 2014</w:t>
      </w:r>
    </w:p>
    <w:p w:rsidR="007F6BC1" w:rsidRPr="007F6BC1" w:rsidRDefault="007F6BC1" w:rsidP="007F6BC1">
      <w:pPr>
        <w:rPr>
          <w:rFonts w:ascii="Calibri" w:hAnsi="Calibri" w:cs="Times New Roman"/>
          <w:color w:val="808080"/>
          <w:sz w:val="20"/>
          <w:szCs w:val="20"/>
        </w:rPr>
      </w:pPr>
      <w:r w:rsidRPr="007F6BC1">
        <w:rPr>
          <w:rFonts w:ascii="Calibri" w:hAnsi="Calibri" w:cs="Times New Roman"/>
          <w:color w:val="808080"/>
          <w:sz w:val="20"/>
          <w:szCs w:val="20"/>
        </w:rPr>
        <w:t>4:06 PM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</w:t>
      </w:r>
      <w:r w:rsidRPr="007F6BC1">
        <w:rPr>
          <w:rFonts w:ascii="Calibri" w:hAnsi="Calibri" w:cs="Times New Roman"/>
          <w:sz w:val="22"/>
          <w:szCs w:val="22"/>
          <w:u w:val="single"/>
        </w:rPr>
        <w:t>2010</w:t>
      </w:r>
      <w:r w:rsidRPr="007F6BC1">
        <w:rPr>
          <w:rFonts w:ascii="Calibri" w:hAnsi="Calibri" w:cs="Times New Roman"/>
          <w:sz w:val="22"/>
          <w:szCs w:val="22"/>
        </w:rPr>
        <w:t>: EU m-s moved into high public debts</w:t>
      </w:r>
    </w:p>
    <w:p w:rsidR="007F6BC1" w:rsidRPr="007F6BC1" w:rsidRDefault="007F6BC1" w:rsidP="007F6BC1">
      <w:pPr>
        <w:numPr>
          <w:ilvl w:val="0"/>
          <w:numId w:val="6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Nature and type vary from country to country, but they are linked by the EMU and the 2008 GFC</w:t>
      </w:r>
    </w:p>
    <w:p w:rsidR="007F6BC1" w:rsidRPr="007F6BC1" w:rsidRDefault="007F6BC1" w:rsidP="007F6BC1">
      <w:pPr>
        <w:numPr>
          <w:ilvl w:val="0"/>
          <w:numId w:val="6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Eurozone was initially stable, but then moved into sovereign debt crisis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 xml:space="preserve">-The </w:t>
      </w:r>
      <w:r w:rsidRPr="007F6BC1">
        <w:rPr>
          <w:rFonts w:ascii="Calibri" w:hAnsi="Calibri" w:cs="Times New Roman"/>
          <w:b/>
          <w:bCs/>
          <w:sz w:val="22"/>
          <w:szCs w:val="22"/>
        </w:rPr>
        <w:t>Stability and Growth Pact</w:t>
      </w:r>
      <w:r w:rsidRPr="007F6BC1">
        <w:rPr>
          <w:rFonts w:ascii="Calibri" w:hAnsi="Calibri" w:cs="Times New Roman"/>
          <w:sz w:val="22"/>
          <w:szCs w:val="22"/>
        </w:rPr>
        <w:t xml:space="preserve"> and the </w:t>
      </w:r>
      <w:r w:rsidRPr="007F6BC1">
        <w:rPr>
          <w:rFonts w:ascii="Calibri" w:hAnsi="Calibri" w:cs="Times New Roman"/>
          <w:b/>
          <w:bCs/>
          <w:sz w:val="22"/>
          <w:szCs w:val="22"/>
        </w:rPr>
        <w:t>Copenhagen Criteria</w:t>
      </w:r>
      <w:r w:rsidRPr="007F6BC1">
        <w:rPr>
          <w:rFonts w:ascii="Calibri" w:hAnsi="Calibri" w:cs="Times New Roman"/>
          <w:sz w:val="22"/>
          <w:szCs w:val="22"/>
        </w:rPr>
        <w:t xml:space="preserve"> were the entrance criteria for EU ascendance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-Common currency was used to reduce transaction costs</w:t>
      </w:r>
    </w:p>
    <w:p w:rsidR="007F6BC1" w:rsidRPr="007F6BC1" w:rsidRDefault="007F6BC1" w:rsidP="007F6BC1">
      <w:pPr>
        <w:numPr>
          <w:ilvl w:val="0"/>
          <w:numId w:val="6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Money is a store of value, and thus should ideally be stable</w:t>
      </w:r>
    </w:p>
    <w:p w:rsidR="007F6BC1" w:rsidRPr="007F6BC1" w:rsidRDefault="007F6BC1" w:rsidP="007F6BC1">
      <w:pPr>
        <w:numPr>
          <w:ilvl w:val="0"/>
          <w:numId w:val="6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90% of money is backed by a nation-state (ie a national central bank)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-Low interest rates encourage borrowing, debt</w:t>
      </w:r>
    </w:p>
    <w:p w:rsidR="007F6BC1" w:rsidRPr="007F6BC1" w:rsidRDefault="007F6BC1" w:rsidP="007F6BC1">
      <w:pPr>
        <w:numPr>
          <w:ilvl w:val="0"/>
          <w:numId w:val="6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Some of it is good: investment and upgrading in technology is cheaper</w:t>
      </w:r>
    </w:p>
    <w:p w:rsidR="007F6BC1" w:rsidRPr="007F6BC1" w:rsidRDefault="007F6BC1" w:rsidP="007F6BC1">
      <w:pPr>
        <w:numPr>
          <w:ilvl w:val="0"/>
          <w:numId w:val="6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Some bad: consumer purchasing, some retail investments will go belly-up, rise in stock market fueled by easy credit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 xml:space="preserve">-The </w:t>
      </w:r>
      <w:r w:rsidRPr="007F6BC1">
        <w:rPr>
          <w:rFonts w:ascii="Calibri" w:hAnsi="Calibri" w:cs="Times New Roman"/>
          <w:b/>
          <w:bCs/>
          <w:sz w:val="22"/>
          <w:szCs w:val="22"/>
        </w:rPr>
        <w:t>ECB</w:t>
      </w:r>
      <w:r w:rsidRPr="007F6BC1">
        <w:rPr>
          <w:rFonts w:ascii="Calibri" w:hAnsi="Calibri" w:cs="Times New Roman"/>
          <w:sz w:val="22"/>
          <w:szCs w:val="22"/>
        </w:rPr>
        <w:t xml:space="preserve"> sets inflation targets of around 2% via changing interest rates</w:t>
      </w:r>
    </w:p>
    <w:p w:rsidR="007F6BC1" w:rsidRPr="007F6BC1" w:rsidRDefault="007F6BC1" w:rsidP="007F6BC1">
      <w:pPr>
        <w:numPr>
          <w:ilvl w:val="0"/>
          <w:numId w:val="6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Anything less is deflationary</w:t>
      </w:r>
    </w:p>
    <w:p w:rsidR="007F6BC1" w:rsidRPr="007F6BC1" w:rsidRDefault="007F6BC1" w:rsidP="007F6BC1">
      <w:pPr>
        <w:numPr>
          <w:ilvl w:val="0"/>
          <w:numId w:val="6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Has to balance price stability vs. economic growth</w:t>
      </w:r>
    </w:p>
    <w:p w:rsidR="007F6BC1" w:rsidRPr="007F6BC1" w:rsidRDefault="007F6BC1" w:rsidP="007F6BC1">
      <w:pPr>
        <w:numPr>
          <w:ilvl w:val="0"/>
          <w:numId w:val="6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Changing the inflation level affects the value of the currency (ie exchange rate)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-Has one main agenda: low inflation, nothing else</w:t>
      </w:r>
    </w:p>
    <w:p w:rsidR="007F6BC1" w:rsidRPr="007F6BC1" w:rsidRDefault="007F6BC1" w:rsidP="007F6BC1">
      <w:pPr>
        <w:numPr>
          <w:ilvl w:val="0"/>
          <w:numId w:val="6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Unique in this regard, and takes its tone from the Deutsche Bundesbank</w:t>
      </w:r>
    </w:p>
    <w:p w:rsidR="007F6BC1" w:rsidRPr="007F6BC1" w:rsidRDefault="007F6BC1" w:rsidP="007F6BC1">
      <w:pPr>
        <w:numPr>
          <w:ilvl w:val="1"/>
          <w:numId w:val="69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Germany sold the EMU to its people by promising price stability as only objective of ECB</w:t>
      </w:r>
    </w:p>
    <w:p w:rsidR="007F6BC1" w:rsidRPr="007F6BC1" w:rsidRDefault="007F6BC1" w:rsidP="007F6BC1">
      <w:pPr>
        <w:numPr>
          <w:ilvl w:val="2"/>
          <w:numId w:val="69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 xml:space="preserve">The Euro will be safe and stable </w:t>
      </w:r>
    </w:p>
    <w:p w:rsidR="007F6BC1" w:rsidRPr="007F6BC1" w:rsidRDefault="007F6BC1" w:rsidP="007F6BC1">
      <w:pPr>
        <w:numPr>
          <w:ilvl w:val="0"/>
          <w:numId w:val="6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Everyone has to follow the ECB's policy, member-states cannot manipulate exchange or interest rates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</w:t>
      </w:r>
      <w:r w:rsidRPr="007F6BC1">
        <w:rPr>
          <w:rFonts w:ascii="Calibri" w:hAnsi="Calibri" w:cs="Times New Roman"/>
          <w:b/>
          <w:bCs/>
          <w:sz w:val="22"/>
          <w:szCs w:val="22"/>
        </w:rPr>
        <w:t>No bailout clause</w:t>
      </w:r>
      <w:r w:rsidRPr="007F6BC1">
        <w:rPr>
          <w:rFonts w:ascii="Calibri" w:hAnsi="Calibri" w:cs="Times New Roman"/>
          <w:sz w:val="22"/>
          <w:szCs w:val="22"/>
        </w:rPr>
        <w:t>: neither the ECB nor another member-state is obliged or allowed to bail out a state undergoing a debt crisis</w:t>
      </w:r>
    </w:p>
    <w:p w:rsidR="007F6BC1" w:rsidRPr="007F6BC1" w:rsidRDefault="007F6BC1" w:rsidP="007F6BC1">
      <w:pPr>
        <w:numPr>
          <w:ilvl w:val="0"/>
          <w:numId w:val="7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 xml:space="preserve">Intended to counter </w:t>
      </w:r>
      <w:r w:rsidRPr="007F6BC1">
        <w:rPr>
          <w:rFonts w:ascii="Calibri" w:eastAsia="Times New Roman" w:hAnsi="Calibri" w:cs="Times New Roman"/>
          <w:b/>
          <w:bCs/>
          <w:sz w:val="22"/>
          <w:szCs w:val="22"/>
        </w:rPr>
        <w:t>moral hazard</w:t>
      </w:r>
      <w:r w:rsidRPr="007F6BC1">
        <w:rPr>
          <w:rFonts w:ascii="Calibri" w:eastAsia="Times New Roman" w:hAnsi="Calibri" w:cs="Times New Roman"/>
          <w:sz w:val="22"/>
          <w:szCs w:val="22"/>
        </w:rPr>
        <w:t xml:space="preserve"> in national fiscal policy</w:t>
      </w:r>
    </w:p>
    <w:p w:rsidR="007F6BC1" w:rsidRPr="007F6BC1" w:rsidRDefault="007F6BC1" w:rsidP="007F6BC1">
      <w:pPr>
        <w:numPr>
          <w:ilvl w:val="0"/>
          <w:numId w:val="7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ECB cannot monetize public debt (ie print more money)</w:t>
      </w:r>
    </w:p>
    <w:p w:rsidR="007F6BC1" w:rsidRPr="007F6BC1" w:rsidRDefault="007F6BC1" w:rsidP="007F6BC1">
      <w:pPr>
        <w:numPr>
          <w:ilvl w:val="0"/>
          <w:numId w:val="7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 xml:space="preserve">Only </w:t>
      </w:r>
      <w:r w:rsidRPr="007F6BC1">
        <w:rPr>
          <w:rFonts w:ascii="Calibri" w:eastAsia="Times New Roman" w:hAnsi="Calibri" w:cs="Times New Roman"/>
          <w:b/>
          <w:bCs/>
          <w:sz w:val="22"/>
          <w:szCs w:val="22"/>
        </w:rPr>
        <w:t>internal devaluation</w:t>
      </w:r>
      <w:r w:rsidRPr="007F6BC1">
        <w:rPr>
          <w:rFonts w:ascii="Calibri" w:eastAsia="Times New Roman" w:hAnsi="Calibri" w:cs="Times New Roman"/>
          <w:sz w:val="22"/>
          <w:szCs w:val="22"/>
        </w:rPr>
        <w:t xml:space="preserve"> is allowed: prices in an economy must drop (wages, social assistance) aka </w:t>
      </w:r>
      <w:r w:rsidRPr="007F6BC1">
        <w:rPr>
          <w:rFonts w:ascii="Calibri" w:eastAsia="Times New Roman" w:hAnsi="Calibri" w:cs="Times New Roman"/>
          <w:b/>
          <w:bCs/>
          <w:sz w:val="22"/>
          <w:szCs w:val="22"/>
        </w:rPr>
        <w:t>austerity</w:t>
      </w:r>
    </w:p>
    <w:p w:rsidR="007F6BC1" w:rsidRPr="007F6BC1" w:rsidRDefault="007F6BC1" w:rsidP="007F6BC1">
      <w:pPr>
        <w:ind w:left="1080"/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 Light" w:hAnsi="Calibri Light" w:cs="Times New Roman"/>
          <w:sz w:val="40"/>
          <w:szCs w:val="40"/>
        </w:rPr>
      </w:pPr>
      <w:r w:rsidRPr="007F6BC1">
        <w:rPr>
          <w:rFonts w:ascii="Calibri Light" w:hAnsi="Calibri Light" w:cs="Times New Roman"/>
          <w:sz w:val="40"/>
          <w:szCs w:val="40"/>
        </w:rPr>
        <w:t>Case Studies</w:t>
      </w:r>
    </w:p>
    <w:p w:rsidR="007F6BC1" w:rsidRPr="007F6BC1" w:rsidRDefault="007F6BC1" w:rsidP="007F6BC1">
      <w:pPr>
        <w:rPr>
          <w:rFonts w:ascii="Calibri" w:hAnsi="Calibri" w:cs="Times New Roman"/>
          <w:color w:val="808080"/>
          <w:sz w:val="20"/>
          <w:szCs w:val="20"/>
        </w:rPr>
      </w:pPr>
      <w:r w:rsidRPr="007F6BC1">
        <w:rPr>
          <w:rFonts w:ascii="Calibri" w:hAnsi="Calibri" w:cs="Times New Roman"/>
          <w:color w:val="808080"/>
          <w:sz w:val="20"/>
          <w:szCs w:val="20"/>
        </w:rPr>
        <w:t>Wednesday, October 8, 2014</w:t>
      </w:r>
    </w:p>
    <w:p w:rsidR="007F6BC1" w:rsidRPr="007F6BC1" w:rsidRDefault="007F6BC1" w:rsidP="007F6BC1">
      <w:pPr>
        <w:rPr>
          <w:rFonts w:ascii="Calibri" w:hAnsi="Calibri" w:cs="Times New Roman"/>
          <w:color w:val="808080"/>
          <w:sz w:val="20"/>
          <w:szCs w:val="20"/>
        </w:rPr>
      </w:pPr>
      <w:r w:rsidRPr="007F6BC1">
        <w:rPr>
          <w:rFonts w:ascii="Calibri" w:hAnsi="Calibri" w:cs="Times New Roman"/>
          <w:color w:val="808080"/>
          <w:sz w:val="20"/>
          <w:szCs w:val="20"/>
        </w:rPr>
        <w:t>3:37 PM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</w:t>
      </w:r>
      <w:r w:rsidRPr="007F6BC1">
        <w:rPr>
          <w:rFonts w:ascii="Calibri" w:hAnsi="Calibri" w:cs="Times New Roman"/>
          <w:b/>
          <w:bCs/>
          <w:sz w:val="22"/>
          <w:szCs w:val="22"/>
        </w:rPr>
        <w:t>PIIGS</w:t>
      </w:r>
      <w:r w:rsidRPr="007F6BC1">
        <w:rPr>
          <w:rFonts w:ascii="Calibri" w:hAnsi="Calibri" w:cs="Times New Roman"/>
          <w:sz w:val="22"/>
          <w:szCs w:val="22"/>
        </w:rPr>
        <w:t>: Portugal, Italy, Ireland, Greece, Spain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-Nation-states issue bonds to receive credit</w:t>
      </w:r>
    </w:p>
    <w:p w:rsidR="007F6BC1" w:rsidRPr="007F6BC1" w:rsidRDefault="007F6BC1" w:rsidP="007F6BC1">
      <w:pPr>
        <w:numPr>
          <w:ilvl w:val="0"/>
          <w:numId w:val="7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The private bond market is for the risk-averse, generally speaking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-Generally, national central banks are the guarantors of the currency and associated activities</w:t>
      </w:r>
    </w:p>
    <w:p w:rsidR="007F6BC1" w:rsidRPr="007F6BC1" w:rsidRDefault="007F6BC1" w:rsidP="007F6BC1">
      <w:pPr>
        <w:numPr>
          <w:ilvl w:val="0"/>
          <w:numId w:val="7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With EMU, national banks no longer have the ability to service debt (bonds) with national currency (lira, franc, etc.)</w:t>
      </w:r>
    </w:p>
    <w:p w:rsidR="007F6BC1" w:rsidRPr="007F6BC1" w:rsidRDefault="007F6BC1" w:rsidP="007F6BC1">
      <w:pPr>
        <w:numPr>
          <w:ilvl w:val="1"/>
          <w:numId w:val="7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No longer the State's "lender of last resort" during eg bankruptcy issues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-EMU not only takes away interest rate tools, but exchange rate tools too</w:t>
      </w:r>
    </w:p>
    <w:p w:rsidR="007F6BC1" w:rsidRPr="007F6BC1" w:rsidRDefault="007F6BC1" w:rsidP="007F6BC1">
      <w:pPr>
        <w:numPr>
          <w:ilvl w:val="0"/>
          <w:numId w:val="7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Can't make exports cheaper to boost sector, eg.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 xml:space="preserve">-The </w:t>
      </w:r>
      <w:r w:rsidRPr="007F6BC1">
        <w:rPr>
          <w:rFonts w:ascii="Calibri" w:hAnsi="Calibri" w:cs="Times New Roman"/>
          <w:b/>
          <w:bCs/>
          <w:sz w:val="22"/>
          <w:szCs w:val="22"/>
        </w:rPr>
        <w:t>Stability and Growth Pact</w:t>
      </w:r>
      <w:r w:rsidRPr="007F6BC1">
        <w:rPr>
          <w:rFonts w:ascii="Calibri" w:hAnsi="Calibri" w:cs="Times New Roman"/>
          <w:sz w:val="22"/>
          <w:szCs w:val="22"/>
        </w:rPr>
        <w:t xml:space="preserve"> had the 3/60 Rule</w:t>
      </w:r>
    </w:p>
    <w:p w:rsidR="007F6BC1" w:rsidRPr="007F6BC1" w:rsidRDefault="007F6BC1" w:rsidP="007F6BC1">
      <w:pPr>
        <w:numPr>
          <w:ilvl w:val="0"/>
          <w:numId w:val="7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Public debt: GDP &gt; 60% (</w:t>
      </w:r>
      <w:r w:rsidRPr="007F6BC1">
        <w:rPr>
          <w:rFonts w:ascii="Calibri" w:eastAsia="Times New Roman" w:hAnsi="Calibri" w:cs="Times New Roman"/>
          <w:sz w:val="22"/>
          <w:szCs w:val="22"/>
          <w:u w:val="single"/>
        </w:rPr>
        <w:t>stock perspective</w:t>
      </w:r>
      <w:r w:rsidRPr="007F6BC1">
        <w:rPr>
          <w:rFonts w:ascii="Calibri" w:eastAsia="Times New Roman" w:hAnsi="Calibri" w:cs="Times New Roman"/>
          <w:sz w:val="22"/>
          <w:szCs w:val="22"/>
        </w:rPr>
        <w:t>) and budget deficit: GDP &gt; 3% (</w:t>
      </w:r>
      <w:r w:rsidRPr="007F6BC1">
        <w:rPr>
          <w:rFonts w:ascii="Calibri" w:eastAsia="Times New Roman" w:hAnsi="Calibri" w:cs="Times New Roman"/>
          <w:sz w:val="22"/>
          <w:szCs w:val="22"/>
          <w:u w:val="single"/>
        </w:rPr>
        <w:t>flow perspective</w:t>
      </w:r>
      <w:r w:rsidRPr="007F6BC1">
        <w:rPr>
          <w:rFonts w:ascii="Calibri" w:eastAsia="Times New Roman" w:hAnsi="Calibri" w:cs="Times New Roman"/>
          <w:sz w:val="22"/>
          <w:szCs w:val="22"/>
        </w:rPr>
        <w:t>)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-So without these tools, how does a Eurozone country cope?</w:t>
      </w:r>
    </w:p>
    <w:p w:rsidR="007F6BC1" w:rsidRPr="007F6BC1" w:rsidRDefault="007F6BC1" w:rsidP="007F6BC1">
      <w:pPr>
        <w:numPr>
          <w:ilvl w:val="0"/>
          <w:numId w:val="7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b/>
          <w:bCs/>
          <w:sz w:val="22"/>
          <w:szCs w:val="22"/>
        </w:rPr>
        <w:t>Internal devaluation</w:t>
      </w:r>
      <w:r w:rsidRPr="007F6BC1">
        <w:rPr>
          <w:rFonts w:ascii="Calibri" w:eastAsia="Times New Roman" w:hAnsi="Calibri" w:cs="Times New Roman"/>
          <w:sz w:val="22"/>
          <w:szCs w:val="22"/>
        </w:rPr>
        <w:t>: wages are the most important price in the economy (after interest and exchange rates), dropping them is a critical part of SAP's</w:t>
      </w:r>
    </w:p>
    <w:p w:rsidR="007F6BC1" w:rsidRPr="007F6BC1" w:rsidRDefault="007F6BC1" w:rsidP="007F6BC1">
      <w:pPr>
        <w:numPr>
          <w:ilvl w:val="1"/>
          <w:numId w:val="7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Public sector is usually where govt's can intervene, using their monopsony purchasing power</w:t>
      </w:r>
    </w:p>
    <w:p w:rsidR="007F6BC1" w:rsidRPr="007F6BC1" w:rsidRDefault="007F6BC1" w:rsidP="007F6BC1">
      <w:pPr>
        <w:numPr>
          <w:ilvl w:val="1"/>
          <w:numId w:val="7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Private sector will follow public sector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 Light" w:hAnsi="Calibri Light" w:cs="Times New Roman"/>
          <w:sz w:val="40"/>
          <w:szCs w:val="40"/>
        </w:rPr>
      </w:pPr>
      <w:r w:rsidRPr="007F6BC1">
        <w:rPr>
          <w:rFonts w:ascii="Calibri Light" w:hAnsi="Calibri Light" w:cs="Times New Roman"/>
          <w:sz w:val="40"/>
          <w:szCs w:val="40"/>
        </w:rPr>
        <w:t>Crises Narratives</w:t>
      </w:r>
    </w:p>
    <w:p w:rsidR="007F6BC1" w:rsidRPr="007F6BC1" w:rsidRDefault="007F6BC1" w:rsidP="007F6BC1">
      <w:pPr>
        <w:rPr>
          <w:rFonts w:ascii="Calibri" w:hAnsi="Calibri" w:cs="Times New Roman"/>
          <w:color w:val="808080"/>
          <w:sz w:val="20"/>
          <w:szCs w:val="20"/>
        </w:rPr>
      </w:pPr>
      <w:r w:rsidRPr="007F6BC1">
        <w:rPr>
          <w:rFonts w:ascii="Calibri" w:hAnsi="Calibri" w:cs="Times New Roman"/>
          <w:color w:val="808080"/>
          <w:sz w:val="20"/>
          <w:szCs w:val="20"/>
        </w:rPr>
        <w:t>Wednesday, October 15, 2014</w:t>
      </w:r>
    </w:p>
    <w:p w:rsidR="007F6BC1" w:rsidRPr="007F6BC1" w:rsidRDefault="007F6BC1" w:rsidP="007F6BC1">
      <w:pPr>
        <w:rPr>
          <w:rFonts w:ascii="Calibri" w:hAnsi="Calibri" w:cs="Times New Roman"/>
          <w:color w:val="808080"/>
          <w:sz w:val="20"/>
          <w:szCs w:val="20"/>
        </w:rPr>
      </w:pPr>
      <w:r w:rsidRPr="007F6BC1">
        <w:rPr>
          <w:rFonts w:ascii="Calibri" w:hAnsi="Calibri" w:cs="Times New Roman"/>
          <w:color w:val="808080"/>
          <w:sz w:val="20"/>
          <w:szCs w:val="20"/>
        </w:rPr>
        <w:t>3:35 PM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Paper due 29th</w:t>
      </w:r>
    </w:p>
    <w:p w:rsidR="007F6BC1" w:rsidRPr="007F6BC1" w:rsidRDefault="007F6BC1" w:rsidP="007F6BC1">
      <w:pPr>
        <w:numPr>
          <w:ilvl w:val="0"/>
          <w:numId w:val="7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Ask a simple question with a lot of literature on it</w:t>
      </w:r>
    </w:p>
    <w:p w:rsidR="007F6BC1" w:rsidRPr="007F6BC1" w:rsidRDefault="007F6BC1" w:rsidP="007F6BC1">
      <w:pPr>
        <w:numPr>
          <w:ilvl w:val="0"/>
          <w:numId w:val="7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Write a precise paper for a party with no knowledge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-Greek crisis is a special case, should not fuel all narratives re: EU</w:t>
      </w:r>
    </w:p>
    <w:p w:rsidR="007F6BC1" w:rsidRPr="007F6BC1" w:rsidRDefault="007F6BC1" w:rsidP="007F6BC1">
      <w:pPr>
        <w:numPr>
          <w:ilvl w:val="0"/>
          <w:numId w:val="7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Exceptional case, but first crisis for Eurozone in 2010</w:t>
      </w:r>
    </w:p>
    <w:p w:rsidR="007F6BC1" w:rsidRPr="007F6BC1" w:rsidRDefault="007F6BC1" w:rsidP="007F6BC1">
      <w:pPr>
        <w:numPr>
          <w:ilvl w:val="0"/>
          <w:numId w:val="7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Fueled interpretations of the happenings in the Eurozone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 xml:space="preserve">-In political terms, the </w:t>
      </w:r>
      <w:r w:rsidRPr="007F6BC1">
        <w:rPr>
          <w:rFonts w:ascii="Calibri" w:hAnsi="Calibri" w:cs="Times New Roman"/>
          <w:b/>
          <w:bCs/>
          <w:sz w:val="22"/>
          <w:szCs w:val="22"/>
        </w:rPr>
        <w:t>PSG</w:t>
      </w:r>
      <w:r w:rsidRPr="007F6BC1">
        <w:rPr>
          <w:rFonts w:ascii="Calibri" w:hAnsi="Calibri" w:cs="Times New Roman"/>
          <w:sz w:val="22"/>
          <w:szCs w:val="22"/>
        </w:rPr>
        <w:t xml:space="preserve"> of </w:t>
      </w:r>
      <w:r w:rsidRPr="007F6BC1">
        <w:rPr>
          <w:rFonts w:ascii="Calibri" w:hAnsi="Calibri" w:cs="Times New Roman"/>
          <w:b/>
          <w:bCs/>
          <w:sz w:val="22"/>
          <w:szCs w:val="22"/>
        </w:rPr>
        <w:t>PIIGS</w:t>
      </w:r>
      <w:r w:rsidRPr="007F6BC1">
        <w:rPr>
          <w:rFonts w:ascii="Calibri" w:hAnsi="Calibri" w:cs="Times New Roman"/>
          <w:sz w:val="22"/>
          <w:szCs w:val="22"/>
        </w:rPr>
        <w:t xml:space="preserve"> had military, right-wing, authoritarian governments in the 60's-70's</w:t>
      </w:r>
    </w:p>
    <w:p w:rsidR="007F6BC1" w:rsidRPr="007F6BC1" w:rsidRDefault="007F6BC1" w:rsidP="007F6BC1">
      <w:pPr>
        <w:numPr>
          <w:ilvl w:val="0"/>
          <w:numId w:val="7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Closed societies and economies with little outside contact, not a lot of trade with Western countries</w:t>
      </w:r>
    </w:p>
    <w:p w:rsidR="007F6BC1" w:rsidRPr="007F6BC1" w:rsidRDefault="007F6BC1" w:rsidP="007F6BC1">
      <w:pPr>
        <w:numPr>
          <w:ilvl w:val="1"/>
          <w:numId w:val="78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They didn't outright seek very warm relations with the PSG (outside of anti-Communism)</w:t>
      </w:r>
    </w:p>
    <w:p w:rsidR="007F6BC1" w:rsidRPr="007F6BC1" w:rsidRDefault="007F6BC1" w:rsidP="007F6BC1">
      <w:pPr>
        <w:numPr>
          <w:ilvl w:val="0"/>
          <w:numId w:val="7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Once the regimes fell, those nations embraced free-market democracy and got support from the EU</w:t>
      </w:r>
    </w:p>
    <w:p w:rsidR="007F6BC1" w:rsidRPr="007F6BC1" w:rsidRDefault="007F6BC1" w:rsidP="007F6BC1">
      <w:pPr>
        <w:numPr>
          <w:ilvl w:val="0"/>
          <w:numId w:val="7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Now, they are seen as mismanaged, incompetent economies and political entities</w:t>
      </w:r>
    </w:p>
    <w:p w:rsidR="007F6BC1" w:rsidRPr="007F6BC1" w:rsidRDefault="007F6BC1" w:rsidP="007F6BC1">
      <w:pPr>
        <w:numPr>
          <w:ilvl w:val="1"/>
          <w:numId w:val="78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But they only had a short time period (30 years) of democratic opening, those legacies still exist in the public sectors</w:t>
      </w:r>
    </w:p>
    <w:p w:rsidR="007F6BC1" w:rsidRPr="007F6BC1" w:rsidRDefault="007F6BC1" w:rsidP="007F6BC1">
      <w:pPr>
        <w:numPr>
          <w:ilvl w:val="2"/>
          <w:numId w:val="78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May explain non-transparent actions in those sectors</w:t>
      </w:r>
    </w:p>
    <w:p w:rsidR="007F6BC1" w:rsidRPr="007F6BC1" w:rsidRDefault="007F6BC1" w:rsidP="007F6BC1">
      <w:pPr>
        <w:numPr>
          <w:ilvl w:val="0"/>
          <w:numId w:val="7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In 2010, Spain's debt:GDP was 35%</w:t>
      </w:r>
    </w:p>
    <w:p w:rsidR="007F6BC1" w:rsidRPr="007F6BC1" w:rsidRDefault="007F6BC1" w:rsidP="007F6BC1">
      <w:pPr>
        <w:ind w:left="540"/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</w:t>
      </w:r>
      <w:r w:rsidRPr="007F6BC1">
        <w:rPr>
          <w:rFonts w:ascii="Calibri" w:hAnsi="Calibri" w:cs="Times New Roman"/>
          <w:b/>
          <w:bCs/>
          <w:sz w:val="22"/>
          <w:szCs w:val="22"/>
        </w:rPr>
        <w:t>Italy</w:t>
      </w:r>
      <w:r w:rsidRPr="007F6BC1">
        <w:rPr>
          <w:rFonts w:ascii="Calibri" w:hAnsi="Calibri" w:cs="Times New Roman"/>
          <w:sz w:val="22"/>
          <w:szCs w:val="22"/>
        </w:rPr>
        <w:t xml:space="preserve"> is seeing economic stagnation with a low level of willingness to reform</w:t>
      </w:r>
    </w:p>
    <w:p w:rsidR="007F6BC1" w:rsidRPr="007F6BC1" w:rsidRDefault="007F6BC1" w:rsidP="007F6BC1">
      <w:pPr>
        <w:numPr>
          <w:ilvl w:val="0"/>
          <w:numId w:val="7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b/>
          <w:bCs/>
          <w:sz w:val="22"/>
          <w:szCs w:val="22"/>
        </w:rPr>
        <w:t>Mancur Olson</w:t>
      </w:r>
      <w:r w:rsidRPr="007F6BC1">
        <w:rPr>
          <w:rFonts w:ascii="Calibri" w:eastAsia="Times New Roman" w:hAnsi="Calibri" w:cs="Times New Roman"/>
          <w:sz w:val="22"/>
          <w:szCs w:val="22"/>
        </w:rPr>
        <w:t>: famous economist, wrote "The Rise and Fall of Nations" in 1982</w:t>
      </w:r>
    </w:p>
    <w:p w:rsidR="007F6BC1" w:rsidRPr="007F6BC1" w:rsidRDefault="007F6BC1" w:rsidP="007F6BC1">
      <w:pPr>
        <w:numPr>
          <w:ilvl w:val="1"/>
          <w:numId w:val="79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Provides some theoretical insight into Italy's situation</w:t>
      </w:r>
    </w:p>
    <w:p w:rsidR="007F6BC1" w:rsidRPr="007F6BC1" w:rsidRDefault="007F6BC1" w:rsidP="007F6BC1">
      <w:pPr>
        <w:numPr>
          <w:ilvl w:val="0"/>
          <w:numId w:val="7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3rd largest economy in Europe, but is a relative latecomer to its modern form as a nation-state</w:t>
      </w:r>
    </w:p>
    <w:p w:rsidR="007F6BC1" w:rsidRPr="007F6BC1" w:rsidRDefault="007F6BC1" w:rsidP="007F6BC1">
      <w:pPr>
        <w:numPr>
          <w:ilvl w:val="1"/>
          <w:numId w:val="79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Not really a unified modern Italy until mid-19th c., still has a regional divide between North and South</w:t>
      </w:r>
    </w:p>
    <w:p w:rsidR="007F6BC1" w:rsidRPr="007F6BC1" w:rsidRDefault="007F6BC1" w:rsidP="007F6BC1">
      <w:pPr>
        <w:numPr>
          <w:ilvl w:val="0"/>
          <w:numId w:val="7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 xml:space="preserve">Political process dominated by </w:t>
      </w:r>
      <w:r w:rsidRPr="007F6BC1">
        <w:rPr>
          <w:rFonts w:ascii="Calibri" w:eastAsia="Times New Roman" w:hAnsi="Calibri" w:cs="Times New Roman"/>
          <w:b/>
          <w:bCs/>
          <w:sz w:val="22"/>
          <w:szCs w:val="22"/>
        </w:rPr>
        <w:t>distributional coalitions</w:t>
      </w:r>
      <w:r w:rsidRPr="007F6BC1">
        <w:rPr>
          <w:rFonts w:ascii="Calibri" w:eastAsia="Times New Roman" w:hAnsi="Calibri" w:cs="Times New Roman"/>
          <w:sz w:val="22"/>
          <w:szCs w:val="22"/>
        </w:rPr>
        <w:t xml:space="preserve">: favour uneconomic redistribution, aka </w:t>
      </w:r>
      <w:r w:rsidRPr="007F6BC1">
        <w:rPr>
          <w:rFonts w:ascii="Calibri" w:eastAsia="Times New Roman" w:hAnsi="Calibri" w:cs="Times New Roman"/>
          <w:b/>
          <w:bCs/>
          <w:sz w:val="22"/>
          <w:szCs w:val="22"/>
        </w:rPr>
        <w:t xml:space="preserve">rent-seeking coalitions </w:t>
      </w:r>
      <w:r w:rsidRPr="007F6BC1">
        <w:rPr>
          <w:rFonts w:ascii="Calibri" w:eastAsia="Times New Roman" w:hAnsi="Calibri" w:cs="Times New Roman"/>
          <w:sz w:val="22"/>
          <w:szCs w:val="22"/>
        </w:rPr>
        <w:t>(whether trade unions or managerial interests)</w:t>
      </w:r>
    </w:p>
    <w:p w:rsidR="007F6BC1" w:rsidRPr="007F6BC1" w:rsidRDefault="007F6BC1" w:rsidP="007F6BC1">
      <w:pPr>
        <w:numPr>
          <w:ilvl w:val="1"/>
          <w:numId w:val="79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They seek state-sector benefits, ie tax changes, other uneconomic growth profit-seeking motives</w:t>
      </w:r>
    </w:p>
    <w:p w:rsidR="007F6BC1" w:rsidRPr="007F6BC1" w:rsidRDefault="007F6BC1" w:rsidP="007F6BC1">
      <w:pPr>
        <w:numPr>
          <w:ilvl w:val="2"/>
          <w:numId w:val="79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Moving money from other sectors into their coffers, leading to stagnation by producing new economic growth activities</w:t>
      </w:r>
    </w:p>
    <w:p w:rsidR="007F6BC1" w:rsidRPr="007F6BC1" w:rsidRDefault="007F6BC1" w:rsidP="007F6BC1">
      <w:pPr>
        <w:numPr>
          <w:ilvl w:val="0"/>
          <w:numId w:val="7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 xml:space="preserve">Economic stagnation, rent-seeking, policy that seeks to maintain gov'ts own interests, and a corrupt and slow legal system laid foundation for its modern problems </w:t>
      </w:r>
    </w:p>
    <w:p w:rsidR="007F6BC1" w:rsidRPr="007F6BC1" w:rsidRDefault="007F6BC1" w:rsidP="007F6BC1">
      <w:pPr>
        <w:numPr>
          <w:ilvl w:val="0"/>
          <w:numId w:val="7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Youth unemployment at 47%, but unions protect interests of their members</w:t>
      </w:r>
    </w:p>
    <w:p w:rsidR="007F6BC1" w:rsidRPr="007F6BC1" w:rsidRDefault="007F6BC1" w:rsidP="007F6BC1">
      <w:pPr>
        <w:numPr>
          <w:ilvl w:val="1"/>
          <w:numId w:val="79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No incentive to encourage youth to join workforce, as it detracts from the interests of union members</w:t>
      </w:r>
    </w:p>
    <w:p w:rsidR="007F6BC1" w:rsidRPr="007F6BC1" w:rsidRDefault="007F6BC1" w:rsidP="007F6BC1">
      <w:pPr>
        <w:numPr>
          <w:ilvl w:val="2"/>
          <w:numId w:val="79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Reform also bad for union membership</w:t>
      </w:r>
    </w:p>
    <w:p w:rsidR="007F6BC1" w:rsidRPr="007F6BC1" w:rsidRDefault="007F6BC1" w:rsidP="007F6BC1">
      <w:pPr>
        <w:numPr>
          <w:ilvl w:val="1"/>
          <w:numId w:val="79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 xml:space="preserve">German trade-unions are the strongest in Europe, but they avoid being a </w:t>
      </w:r>
      <w:r w:rsidRPr="007F6BC1">
        <w:rPr>
          <w:rFonts w:ascii="Calibri" w:eastAsia="Times New Roman" w:hAnsi="Calibri" w:cs="Times New Roman"/>
          <w:b/>
          <w:bCs/>
          <w:sz w:val="22"/>
          <w:szCs w:val="22"/>
        </w:rPr>
        <w:t>distributional coalition</w:t>
      </w:r>
      <w:r w:rsidRPr="007F6BC1">
        <w:rPr>
          <w:rFonts w:ascii="Calibri" w:eastAsia="Times New Roman" w:hAnsi="Calibri" w:cs="Times New Roman"/>
          <w:sz w:val="22"/>
          <w:szCs w:val="22"/>
        </w:rPr>
        <w:t xml:space="preserve"> and are an </w:t>
      </w:r>
      <w:r w:rsidRPr="007F6BC1">
        <w:rPr>
          <w:rFonts w:ascii="Calibri" w:eastAsia="Times New Roman" w:hAnsi="Calibri" w:cs="Times New Roman"/>
          <w:b/>
          <w:bCs/>
          <w:sz w:val="22"/>
          <w:szCs w:val="22"/>
        </w:rPr>
        <w:t>embracing coalition</w:t>
      </w:r>
    </w:p>
    <w:p w:rsidR="007F6BC1" w:rsidRPr="007F6BC1" w:rsidRDefault="007F6BC1" w:rsidP="007F6BC1">
      <w:pPr>
        <w:numPr>
          <w:ilvl w:val="0"/>
          <w:numId w:val="7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Businesses also fear foreign interests providing competition, so they rent-seek</w:t>
      </w:r>
    </w:p>
    <w:p w:rsidR="007F6BC1" w:rsidRPr="007F6BC1" w:rsidRDefault="007F6BC1" w:rsidP="007F6BC1">
      <w:pPr>
        <w:numPr>
          <w:ilvl w:val="0"/>
          <w:numId w:val="7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 xml:space="preserve">Now debt:GDP is 140% 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</w:t>
      </w:r>
      <w:r w:rsidRPr="007F6BC1">
        <w:rPr>
          <w:rFonts w:ascii="Calibri" w:hAnsi="Calibri" w:cs="Times New Roman"/>
          <w:b/>
          <w:bCs/>
          <w:sz w:val="22"/>
          <w:szCs w:val="22"/>
        </w:rPr>
        <w:t xml:space="preserve">Ireland </w:t>
      </w:r>
      <w:r w:rsidRPr="007F6BC1">
        <w:rPr>
          <w:rFonts w:ascii="Calibri" w:hAnsi="Calibri" w:cs="Times New Roman"/>
          <w:sz w:val="22"/>
          <w:szCs w:val="22"/>
        </w:rPr>
        <w:t xml:space="preserve"> was considered the "Irish Tiger" with high GDP growth until 2008</w:t>
      </w:r>
    </w:p>
    <w:p w:rsidR="007F6BC1" w:rsidRPr="007F6BC1" w:rsidRDefault="007F6BC1" w:rsidP="007F6BC1">
      <w:pPr>
        <w:numPr>
          <w:ilvl w:val="0"/>
          <w:numId w:val="8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Long history of migration, but embraced globalization, becoming a hub for FDI and joined the Eurozone</w:t>
      </w:r>
    </w:p>
    <w:p w:rsidR="007F6BC1" w:rsidRPr="007F6BC1" w:rsidRDefault="007F6BC1" w:rsidP="007F6BC1">
      <w:pPr>
        <w:numPr>
          <w:ilvl w:val="1"/>
          <w:numId w:val="80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Pharmaceutical, tech, IT all saw strong investment</w:t>
      </w:r>
    </w:p>
    <w:p w:rsidR="007F6BC1" w:rsidRPr="007F6BC1" w:rsidRDefault="007F6BC1" w:rsidP="007F6BC1">
      <w:pPr>
        <w:numPr>
          <w:ilvl w:val="0"/>
          <w:numId w:val="8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High FDI led to easy credit, meaning low interest rates and good rating</w:t>
      </w:r>
    </w:p>
    <w:p w:rsidR="007F6BC1" w:rsidRPr="007F6BC1" w:rsidRDefault="007F6BC1" w:rsidP="007F6BC1">
      <w:pPr>
        <w:numPr>
          <w:ilvl w:val="1"/>
          <w:numId w:val="80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 xml:space="preserve">Free-flow of cheap credit led to a classic </w:t>
      </w:r>
      <w:r w:rsidRPr="007F6BC1">
        <w:rPr>
          <w:rFonts w:ascii="Calibri" w:eastAsia="Times New Roman" w:hAnsi="Calibri" w:cs="Times New Roman"/>
          <w:b/>
          <w:bCs/>
          <w:sz w:val="22"/>
          <w:szCs w:val="22"/>
        </w:rPr>
        <w:t>boom-bust cycle</w:t>
      </w:r>
      <w:r w:rsidRPr="007F6BC1">
        <w:rPr>
          <w:rFonts w:ascii="Calibri" w:eastAsia="Times New Roman" w:hAnsi="Calibri" w:cs="Times New Roman"/>
          <w:sz w:val="22"/>
          <w:szCs w:val="22"/>
        </w:rPr>
        <w:t xml:space="preserve"> due to indebtedness especially in real-estate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</w:t>
      </w:r>
      <w:r w:rsidRPr="007F6BC1">
        <w:rPr>
          <w:rFonts w:ascii="Calibri" w:hAnsi="Calibri" w:cs="Times New Roman"/>
          <w:b/>
          <w:bCs/>
          <w:sz w:val="22"/>
          <w:szCs w:val="22"/>
        </w:rPr>
        <w:t>UK</w:t>
      </w:r>
      <w:r w:rsidRPr="007F6BC1">
        <w:rPr>
          <w:rFonts w:ascii="Calibri" w:hAnsi="Calibri" w:cs="Times New Roman"/>
          <w:sz w:val="22"/>
          <w:szCs w:val="22"/>
        </w:rPr>
        <w:t xml:space="preserve"> experienced a severe debt crisis 2007-2008 due to </w:t>
      </w:r>
      <w:r w:rsidRPr="007F6BC1">
        <w:rPr>
          <w:rFonts w:ascii="Calibri" w:hAnsi="Calibri" w:cs="Times New Roman"/>
          <w:b/>
          <w:bCs/>
          <w:sz w:val="22"/>
          <w:szCs w:val="22"/>
        </w:rPr>
        <w:t>financialization</w:t>
      </w:r>
    </w:p>
    <w:p w:rsidR="007F6BC1" w:rsidRPr="007F6BC1" w:rsidRDefault="007F6BC1" w:rsidP="007F6BC1">
      <w:pPr>
        <w:numPr>
          <w:ilvl w:val="0"/>
          <w:numId w:val="8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Financial industry became dominant sector of the economy (hedge funds, IB, commercial banks, insurance companies)</w:t>
      </w:r>
    </w:p>
    <w:p w:rsidR="007F6BC1" w:rsidRPr="007F6BC1" w:rsidRDefault="007F6BC1" w:rsidP="007F6BC1">
      <w:pPr>
        <w:numPr>
          <w:ilvl w:val="1"/>
          <w:numId w:val="8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Exacerbated divide between poor and rich</w:t>
      </w:r>
    </w:p>
    <w:p w:rsidR="007F6BC1" w:rsidRPr="007F6BC1" w:rsidRDefault="007F6BC1" w:rsidP="007F6BC1">
      <w:pPr>
        <w:numPr>
          <w:ilvl w:val="0"/>
          <w:numId w:val="8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b/>
          <w:bCs/>
          <w:sz w:val="22"/>
          <w:szCs w:val="22"/>
        </w:rPr>
        <w:t>GFC</w:t>
      </w:r>
      <w:r w:rsidRPr="007F6BC1">
        <w:rPr>
          <w:rFonts w:ascii="Calibri" w:eastAsia="Times New Roman" w:hAnsi="Calibri" w:cs="Times New Roman"/>
          <w:sz w:val="22"/>
          <w:szCs w:val="22"/>
        </w:rPr>
        <w:t xml:space="preserve"> hit, and the interconnectedness of financial sector exerted downward pressure on UK economy</w:t>
      </w:r>
    </w:p>
    <w:p w:rsidR="007F6BC1" w:rsidRPr="007F6BC1" w:rsidRDefault="007F6BC1" w:rsidP="007F6BC1">
      <w:pPr>
        <w:numPr>
          <w:ilvl w:val="1"/>
          <w:numId w:val="8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Didn't have an adequate crisis management strategy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-Big difference between UK and rest of Eurozone is that it kept the GBP, took debt in Euros</w:t>
      </w:r>
    </w:p>
    <w:p w:rsidR="007F6BC1" w:rsidRPr="007F6BC1" w:rsidRDefault="007F6BC1" w:rsidP="007F6BC1">
      <w:pPr>
        <w:numPr>
          <w:ilvl w:val="0"/>
          <w:numId w:val="8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Took debt in money they can't control, while the Bank of England controlled the GBP</w:t>
      </w:r>
    </w:p>
    <w:p w:rsidR="007F6BC1" w:rsidRPr="007F6BC1" w:rsidRDefault="007F6BC1" w:rsidP="007F6BC1">
      <w:pPr>
        <w:numPr>
          <w:ilvl w:val="0"/>
          <w:numId w:val="8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UK national sectors developed close ties with GF markets</w:t>
      </w:r>
    </w:p>
    <w:p w:rsidR="007F6BC1" w:rsidRPr="007F6BC1" w:rsidRDefault="007F6BC1" w:rsidP="007F6BC1">
      <w:pPr>
        <w:numPr>
          <w:ilvl w:val="1"/>
          <w:numId w:val="8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So in 2011, the risk premium on Euro public bonds went up, creating a panic reaction in the financial ratings actors</w:t>
      </w:r>
    </w:p>
    <w:p w:rsidR="007F6BC1" w:rsidRPr="007F6BC1" w:rsidRDefault="007F6BC1" w:rsidP="007F6BC1">
      <w:pPr>
        <w:numPr>
          <w:ilvl w:val="0"/>
          <w:numId w:val="8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UK's 2010 debt:GDP was 39%, slightly higher than Spain's</w:t>
      </w:r>
    </w:p>
    <w:p w:rsidR="007F6BC1" w:rsidRPr="007F6BC1" w:rsidRDefault="007F6BC1" w:rsidP="007F6BC1">
      <w:pPr>
        <w:numPr>
          <w:ilvl w:val="1"/>
          <w:numId w:val="8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Spain's risk premium was high, but the UK's was relatively constant</w:t>
      </w:r>
    </w:p>
    <w:p w:rsidR="007F6BC1" w:rsidRPr="007F6BC1" w:rsidRDefault="007F6BC1" w:rsidP="007F6BC1">
      <w:pPr>
        <w:numPr>
          <w:ilvl w:val="2"/>
          <w:numId w:val="82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Because the UK controlled its own money, leaving more tools for the BoE to defend its currency</w:t>
      </w:r>
    </w:p>
    <w:p w:rsidR="007F6BC1" w:rsidRPr="007F6BC1" w:rsidRDefault="007F6BC1" w:rsidP="007F6BC1">
      <w:pPr>
        <w:numPr>
          <w:ilvl w:val="2"/>
          <w:numId w:val="82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ECB can't defend due to regulations, not going to flood money into the markets to save debtor interest at the expense of creditors (ie Germany)</w:t>
      </w:r>
    </w:p>
    <w:p w:rsidR="007F6BC1" w:rsidRPr="007F6BC1" w:rsidRDefault="007F6BC1" w:rsidP="007F6BC1">
      <w:pPr>
        <w:ind w:left="540"/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 xml:space="preserve">-Thus, the </w:t>
      </w:r>
      <w:r w:rsidRPr="007F6BC1">
        <w:rPr>
          <w:rFonts w:ascii="Calibri" w:hAnsi="Calibri" w:cs="Times New Roman"/>
          <w:b/>
          <w:bCs/>
          <w:sz w:val="22"/>
          <w:szCs w:val="22"/>
        </w:rPr>
        <w:t>Troika</w:t>
      </w:r>
      <w:r w:rsidRPr="007F6BC1">
        <w:rPr>
          <w:rFonts w:ascii="Calibri" w:hAnsi="Calibri" w:cs="Times New Roman"/>
          <w:sz w:val="22"/>
          <w:szCs w:val="22"/>
        </w:rPr>
        <w:t xml:space="preserve"> was birthed: </w:t>
      </w:r>
      <w:r w:rsidRPr="007F6BC1">
        <w:rPr>
          <w:rFonts w:ascii="Calibri" w:hAnsi="Calibri" w:cs="Times New Roman"/>
          <w:b/>
          <w:bCs/>
          <w:sz w:val="22"/>
          <w:szCs w:val="22"/>
        </w:rPr>
        <w:t>IMF</w:t>
      </w:r>
      <w:r w:rsidRPr="007F6BC1">
        <w:rPr>
          <w:rFonts w:ascii="Calibri" w:hAnsi="Calibri" w:cs="Times New Roman"/>
          <w:sz w:val="22"/>
          <w:szCs w:val="22"/>
        </w:rPr>
        <w:t xml:space="preserve">, </w:t>
      </w:r>
      <w:r w:rsidRPr="007F6BC1">
        <w:rPr>
          <w:rFonts w:ascii="Calibri" w:hAnsi="Calibri" w:cs="Times New Roman"/>
          <w:b/>
          <w:bCs/>
          <w:sz w:val="22"/>
          <w:szCs w:val="22"/>
        </w:rPr>
        <w:t>ECB</w:t>
      </w:r>
      <w:r w:rsidRPr="007F6BC1">
        <w:rPr>
          <w:rFonts w:ascii="Calibri" w:hAnsi="Calibri" w:cs="Times New Roman"/>
          <w:sz w:val="22"/>
          <w:szCs w:val="22"/>
        </w:rPr>
        <w:t xml:space="preserve">, </w:t>
      </w:r>
      <w:r w:rsidRPr="007F6BC1">
        <w:rPr>
          <w:rFonts w:ascii="Calibri" w:hAnsi="Calibri" w:cs="Times New Roman"/>
          <w:b/>
          <w:bCs/>
          <w:sz w:val="22"/>
          <w:szCs w:val="22"/>
        </w:rPr>
        <w:t xml:space="preserve">European Commission </w:t>
      </w:r>
    </w:p>
    <w:p w:rsidR="007F6BC1" w:rsidRPr="007F6BC1" w:rsidRDefault="007F6BC1" w:rsidP="007F6BC1">
      <w:pPr>
        <w:numPr>
          <w:ilvl w:val="0"/>
          <w:numId w:val="8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Wanted to ward off problems during the GFC hitting the Eurozone</w:t>
      </w:r>
    </w:p>
    <w:p w:rsidR="007F6BC1" w:rsidRPr="007F6BC1" w:rsidRDefault="007F6BC1" w:rsidP="007F6BC1">
      <w:pPr>
        <w:numPr>
          <w:ilvl w:val="0"/>
          <w:numId w:val="8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b/>
          <w:bCs/>
          <w:sz w:val="22"/>
          <w:szCs w:val="22"/>
        </w:rPr>
        <w:t>IMF</w:t>
      </w:r>
      <w:r w:rsidRPr="007F6BC1">
        <w:rPr>
          <w:rFonts w:ascii="Calibri" w:eastAsia="Times New Roman" w:hAnsi="Calibri" w:cs="Times New Roman"/>
          <w:sz w:val="22"/>
          <w:szCs w:val="22"/>
        </w:rPr>
        <w:t xml:space="preserve"> brings money, </w:t>
      </w:r>
      <w:r w:rsidRPr="007F6BC1">
        <w:rPr>
          <w:rFonts w:ascii="Calibri" w:eastAsia="Times New Roman" w:hAnsi="Calibri" w:cs="Times New Roman"/>
          <w:b/>
          <w:bCs/>
          <w:sz w:val="22"/>
          <w:szCs w:val="22"/>
        </w:rPr>
        <w:t>ECB</w:t>
      </w:r>
      <w:r w:rsidRPr="007F6BC1">
        <w:rPr>
          <w:rFonts w:ascii="Calibri" w:eastAsia="Times New Roman" w:hAnsi="Calibri" w:cs="Times New Roman"/>
          <w:sz w:val="22"/>
          <w:szCs w:val="22"/>
        </w:rPr>
        <w:t xml:space="preserve"> can't bring money but expertise, </w:t>
      </w:r>
      <w:r w:rsidRPr="007F6BC1">
        <w:rPr>
          <w:rFonts w:ascii="Calibri" w:eastAsia="Times New Roman" w:hAnsi="Calibri" w:cs="Times New Roman"/>
          <w:b/>
          <w:bCs/>
          <w:sz w:val="22"/>
          <w:szCs w:val="22"/>
        </w:rPr>
        <w:t>EC</w:t>
      </w:r>
      <w:r w:rsidRPr="007F6BC1">
        <w:rPr>
          <w:rFonts w:ascii="Calibri" w:eastAsia="Times New Roman" w:hAnsi="Calibri" w:cs="Times New Roman"/>
          <w:sz w:val="22"/>
          <w:szCs w:val="22"/>
        </w:rPr>
        <w:t xml:space="preserve"> not bringing money but policy direction from the political sphere </w:t>
      </w:r>
    </w:p>
    <w:p w:rsidR="007F6BC1" w:rsidRPr="007F6BC1" w:rsidRDefault="007F6BC1" w:rsidP="007F6BC1">
      <w:pPr>
        <w:numPr>
          <w:ilvl w:val="0"/>
          <w:numId w:val="8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Troika attached strict conditionalities to reduce risk premiums</w:t>
      </w:r>
    </w:p>
    <w:p w:rsidR="007F6BC1" w:rsidRPr="007F6BC1" w:rsidRDefault="007F6BC1" w:rsidP="007F6BC1">
      <w:pPr>
        <w:numPr>
          <w:ilvl w:val="0"/>
          <w:numId w:val="8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Ireland left Troika program, Spain and Greece offered to</w:t>
      </w:r>
    </w:p>
    <w:p w:rsidR="007F6BC1" w:rsidRPr="007F6BC1" w:rsidRDefault="007F6BC1" w:rsidP="007F6BC1">
      <w:pPr>
        <w:numPr>
          <w:ilvl w:val="0"/>
          <w:numId w:val="8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Greek debtors took a 70% haircut on gov't bonds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ind w:left="540"/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 Light" w:hAnsi="Calibri Light" w:cs="Times New Roman"/>
          <w:sz w:val="40"/>
          <w:szCs w:val="40"/>
        </w:rPr>
      </w:pPr>
      <w:r w:rsidRPr="007F6BC1">
        <w:rPr>
          <w:rFonts w:ascii="Calibri Light" w:hAnsi="Calibri Light" w:cs="Times New Roman"/>
          <w:sz w:val="40"/>
          <w:szCs w:val="40"/>
        </w:rPr>
        <w:t>EU Governance and Democracy</w:t>
      </w:r>
    </w:p>
    <w:p w:rsidR="007F6BC1" w:rsidRPr="007F6BC1" w:rsidRDefault="007F6BC1" w:rsidP="007F6BC1">
      <w:pPr>
        <w:rPr>
          <w:rFonts w:ascii="Calibri" w:hAnsi="Calibri" w:cs="Times New Roman"/>
          <w:color w:val="808080"/>
          <w:sz w:val="20"/>
          <w:szCs w:val="20"/>
        </w:rPr>
      </w:pPr>
      <w:r w:rsidRPr="007F6BC1">
        <w:rPr>
          <w:rFonts w:ascii="Calibri" w:hAnsi="Calibri" w:cs="Times New Roman"/>
          <w:color w:val="808080"/>
          <w:sz w:val="20"/>
          <w:szCs w:val="20"/>
        </w:rPr>
        <w:t>Monday, October 20, 2014</w:t>
      </w:r>
    </w:p>
    <w:p w:rsidR="007F6BC1" w:rsidRPr="007F6BC1" w:rsidRDefault="007F6BC1" w:rsidP="007F6BC1">
      <w:pPr>
        <w:rPr>
          <w:rFonts w:ascii="Calibri" w:hAnsi="Calibri" w:cs="Times New Roman"/>
          <w:color w:val="808080"/>
          <w:sz w:val="20"/>
          <w:szCs w:val="20"/>
        </w:rPr>
      </w:pPr>
      <w:r w:rsidRPr="007F6BC1">
        <w:rPr>
          <w:rFonts w:ascii="Calibri" w:hAnsi="Calibri" w:cs="Times New Roman"/>
          <w:color w:val="808080"/>
          <w:sz w:val="20"/>
          <w:szCs w:val="20"/>
        </w:rPr>
        <w:t>3:35 PM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-Capitalism and democracy don't always go hand-in-hand (China, Singapore)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-But within democratic capitalism, there are market-based and state/political-based economies that allocate resources</w:t>
      </w:r>
    </w:p>
    <w:p w:rsidR="007F6BC1" w:rsidRPr="007F6BC1" w:rsidRDefault="007F6BC1" w:rsidP="007F6BC1">
      <w:pPr>
        <w:numPr>
          <w:ilvl w:val="0"/>
          <w:numId w:val="8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Market-based assumes markets are perfect, and they should be allowed to allocate resources to achieve the highest efficiency</w:t>
      </w:r>
    </w:p>
    <w:p w:rsidR="007F6BC1" w:rsidRPr="007F6BC1" w:rsidRDefault="007F6BC1" w:rsidP="007F6BC1">
      <w:pPr>
        <w:numPr>
          <w:ilvl w:val="0"/>
          <w:numId w:val="8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 xml:space="preserve">State-based assumes that in a democracy with elected governments, the people/nation should allocate resources via elected representatives to execute choices 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 xml:space="preserve">-In democratic institutions, the people care about </w:t>
      </w:r>
      <w:r w:rsidRPr="007F6BC1">
        <w:rPr>
          <w:rFonts w:ascii="Calibri" w:hAnsi="Calibri" w:cs="Times New Roman"/>
          <w:b/>
          <w:bCs/>
          <w:sz w:val="22"/>
          <w:szCs w:val="22"/>
        </w:rPr>
        <w:t>input</w:t>
      </w:r>
      <w:r w:rsidRPr="007F6BC1">
        <w:rPr>
          <w:rFonts w:ascii="Calibri" w:hAnsi="Calibri" w:cs="Times New Roman"/>
          <w:sz w:val="22"/>
          <w:szCs w:val="22"/>
        </w:rPr>
        <w:t xml:space="preserve"> vs. </w:t>
      </w:r>
      <w:r w:rsidRPr="007F6BC1">
        <w:rPr>
          <w:rFonts w:ascii="Calibri" w:hAnsi="Calibri" w:cs="Times New Roman"/>
          <w:b/>
          <w:bCs/>
          <w:sz w:val="22"/>
          <w:szCs w:val="22"/>
        </w:rPr>
        <w:t>output legitimacy</w:t>
      </w:r>
    </w:p>
    <w:p w:rsidR="007F6BC1" w:rsidRPr="007F6BC1" w:rsidRDefault="007F6BC1" w:rsidP="007F6BC1">
      <w:pPr>
        <w:numPr>
          <w:ilvl w:val="0"/>
          <w:numId w:val="8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b/>
          <w:bCs/>
          <w:sz w:val="22"/>
          <w:szCs w:val="22"/>
        </w:rPr>
        <w:t>Input legitimacy</w:t>
      </w:r>
      <w:r w:rsidRPr="007F6BC1">
        <w:rPr>
          <w:rFonts w:ascii="Calibri" w:eastAsia="Times New Roman" w:hAnsi="Calibri" w:cs="Times New Roman"/>
          <w:sz w:val="22"/>
          <w:szCs w:val="22"/>
        </w:rPr>
        <w:t>:  the functioning and machinery of an institution, i.e. how members are selected, the procedures by which decisions are made and power exercised, etc.</w:t>
      </w:r>
    </w:p>
    <w:p w:rsidR="007F6BC1" w:rsidRPr="007F6BC1" w:rsidRDefault="007F6BC1" w:rsidP="007F6BC1">
      <w:pPr>
        <w:numPr>
          <w:ilvl w:val="1"/>
          <w:numId w:val="8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Focus on the design and structure of the institution, what goes in</w:t>
      </w:r>
    </w:p>
    <w:p w:rsidR="007F6BC1" w:rsidRPr="007F6BC1" w:rsidRDefault="007F6BC1" w:rsidP="007F6BC1">
      <w:pPr>
        <w:numPr>
          <w:ilvl w:val="0"/>
          <w:numId w:val="8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b/>
          <w:bCs/>
          <w:sz w:val="22"/>
          <w:szCs w:val="22"/>
        </w:rPr>
        <w:t>Output legitimacy</w:t>
      </w:r>
      <w:r w:rsidRPr="007F6BC1">
        <w:rPr>
          <w:rFonts w:ascii="Calibri" w:eastAsia="Times New Roman" w:hAnsi="Calibri" w:cs="Times New Roman"/>
          <w:sz w:val="22"/>
          <w:szCs w:val="22"/>
        </w:rPr>
        <w:t>: the public assessment of the relevance and quality of the institution’s performance</w:t>
      </w:r>
    </w:p>
    <w:p w:rsidR="007F6BC1" w:rsidRPr="007F6BC1" w:rsidRDefault="007F6BC1" w:rsidP="007F6BC1">
      <w:pPr>
        <w:numPr>
          <w:ilvl w:val="1"/>
          <w:numId w:val="8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Public judgement of the institution’s performance, what comes out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-In the EU, the economic logic of SAP's (1980's with IMF, 2008 w/ EU) often overrides democratic considerations</w:t>
      </w:r>
    </w:p>
    <w:p w:rsidR="007F6BC1" w:rsidRPr="007F6BC1" w:rsidRDefault="007F6BC1" w:rsidP="007F6BC1">
      <w:pPr>
        <w:numPr>
          <w:ilvl w:val="0"/>
          <w:numId w:val="8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This can delegitimize the institution, helping lead to the rise of anti-EU/Eurosceptic parties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-The article introduces called "</w:t>
      </w:r>
      <w:r w:rsidRPr="007F6BC1">
        <w:rPr>
          <w:rFonts w:ascii="Calibri" w:hAnsi="Calibri" w:cs="Times New Roman"/>
          <w:b/>
          <w:bCs/>
          <w:sz w:val="22"/>
          <w:szCs w:val="22"/>
        </w:rPr>
        <w:t>class compromises</w:t>
      </w:r>
      <w:r w:rsidRPr="007F6BC1">
        <w:rPr>
          <w:rFonts w:ascii="Calibri" w:hAnsi="Calibri" w:cs="Times New Roman"/>
          <w:sz w:val="22"/>
          <w:szCs w:val="22"/>
        </w:rPr>
        <w:t>"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 xml:space="preserve">-From late 1960's to mid-1970's was the golden age of capitalism, sees the rise of </w:t>
      </w:r>
      <w:r w:rsidRPr="007F6BC1">
        <w:rPr>
          <w:rFonts w:ascii="Calibri" w:hAnsi="Calibri" w:cs="Times New Roman"/>
          <w:b/>
          <w:bCs/>
          <w:sz w:val="22"/>
          <w:szCs w:val="22"/>
        </w:rPr>
        <w:t>Keynesianism</w:t>
      </w:r>
    </w:p>
    <w:p w:rsidR="007F6BC1" w:rsidRPr="007F6BC1" w:rsidRDefault="007F6BC1" w:rsidP="007F6BC1">
      <w:pPr>
        <w:numPr>
          <w:ilvl w:val="0"/>
          <w:numId w:val="8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 xml:space="preserve">Critique of market cycle, sought to create </w:t>
      </w:r>
      <w:r w:rsidRPr="007F6BC1">
        <w:rPr>
          <w:rFonts w:ascii="Calibri" w:eastAsia="Times New Roman" w:hAnsi="Calibri" w:cs="Times New Roman"/>
          <w:b/>
          <w:bCs/>
          <w:sz w:val="22"/>
          <w:szCs w:val="22"/>
        </w:rPr>
        <w:t>active fiscal policy</w:t>
      </w:r>
      <w:r w:rsidRPr="007F6BC1">
        <w:rPr>
          <w:rFonts w:ascii="Calibri" w:eastAsia="Times New Roman" w:hAnsi="Calibri" w:cs="Times New Roman"/>
          <w:sz w:val="22"/>
          <w:szCs w:val="22"/>
        </w:rPr>
        <w:t xml:space="preserve"> based on demand</w:t>
      </w:r>
    </w:p>
    <w:p w:rsidR="007F6BC1" w:rsidRPr="007F6BC1" w:rsidRDefault="007F6BC1" w:rsidP="007F6BC1">
      <w:pPr>
        <w:numPr>
          <w:ilvl w:val="1"/>
          <w:numId w:val="87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State intervenes (cuts tax rates, allows for budget deficits)</w:t>
      </w:r>
    </w:p>
    <w:p w:rsidR="007F6BC1" w:rsidRPr="007F6BC1" w:rsidRDefault="007F6BC1" w:rsidP="007F6BC1">
      <w:pPr>
        <w:numPr>
          <w:ilvl w:val="1"/>
          <w:numId w:val="87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b/>
          <w:bCs/>
          <w:sz w:val="22"/>
          <w:szCs w:val="22"/>
        </w:rPr>
        <w:t>Accommodating monetary policy</w:t>
      </w:r>
      <w:r w:rsidRPr="007F6BC1">
        <w:rPr>
          <w:rFonts w:ascii="Calibri" w:eastAsia="Times New Roman" w:hAnsi="Calibri" w:cs="Times New Roman"/>
          <w:sz w:val="22"/>
          <w:szCs w:val="22"/>
        </w:rPr>
        <w:t xml:space="preserve"> is how the central bank creates policy based on governmental economic policy to complement it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 xml:space="preserve">-But then the </w:t>
      </w:r>
      <w:r w:rsidRPr="007F6BC1">
        <w:rPr>
          <w:rFonts w:ascii="Calibri" w:hAnsi="Calibri" w:cs="Times New Roman"/>
          <w:b/>
          <w:bCs/>
          <w:sz w:val="22"/>
          <w:szCs w:val="22"/>
        </w:rPr>
        <w:t>Maastricht Treaty</w:t>
      </w:r>
      <w:r w:rsidRPr="007F6BC1">
        <w:rPr>
          <w:rFonts w:ascii="Calibri" w:hAnsi="Calibri" w:cs="Times New Roman"/>
          <w:sz w:val="22"/>
          <w:szCs w:val="22"/>
        </w:rPr>
        <w:t xml:space="preserve"> (</w:t>
      </w:r>
      <w:r w:rsidRPr="007F6BC1">
        <w:rPr>
          <w:rFonts w:ascii="Calibri" w:hAnsi="Calibri" w:cs="Times New Roman"/>
          <w:sz w:val="22"/>
          <w:szCs w:val="22"/>
          <w:u w:val="single"/>
        </w:rPr>
        <w:t>1992</w:t>
      </w:r>
      <w:r w:rsidRPr="007F6BC1">
        <w:rPr>
          <w:rFonts w:ascii="Calibri" w:hAnsi="Calibri" w:cs="Times New Roman"/>
          <w:sz w:val="22"/>
          <w:szCs w:val="22"/>
        </w:rPr>
        <w:t xml:space="preserve">) introduces the 3:60 rule, which vetoes active fiscal management but hopes to create confidence in financial markets </w:t>
      </w:r>
    </w:p>
    <w:p w:rsidR="007F6BC1" w:rsidRPr="007F6BC1" w:rsidRDefault="007F6BC1" w:rsidP="007F6BC1">
      <w:pPr>
        <w:numPr>
          <w:ilvl w:val="0"/>
          <w:numId w:val="8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 xml:space="preserve">But the </w:t>
      </w:r>
      <w:r w:rsidRPr="007F6BC1">
        <w:rPr>
          <w:rFonts w:ascii="Calibri" w:eastAsia="Times New Roman" w:hAnsi="Calibri" w:cs="Times New Roman"/>
          <w:b/>
          <w:bCs/>
          <w:sz w:val="22"/>
          <w:szCs w:val="22"/>
        </w:rPr>
        <w:t xml:space="preserve">SGP </w:t>
      </w:r>
      <w:r w:rsidRPr="007F6BC1">
        <w:rPr>
          <w:rFonts w:ascii="Calibri" w:eastAsia="Times New Roman" w:hAnsi="Calibri" w:cs="Times New Roman"/>
          <w:sz w:val="22"/>
          <w:szCs w:val="22"/>
        </w:rPr>
        <w:t>was a weak institution, as from 1999-2009 some economies violated the 3:60 rule</w:t>
      </w:r>
    </w:p>
    <w:p w:rsidR="007F6BC1" w:rsidRPr="007F6BC1" w:rsidRDefault="007F6BC1" w:rsidP="007F6BC1">
      <w:pPr>
        <w:numPr>
          <w:ilvl w:val="0"/>
          <w:numId w:val="8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 xml:space="preserve">Violating the 3:60 was supposed to trigger the </w:t>
      </w:r>
      <w:r w:rsidRPr="007F6BC1">
        <w:rPr>
          <w:rFonts w:ascii="Calibri" w:eastAsia="Times New Roman" w:hAnsi="Calibri" w:cs="Times New Roman"/>
          <w:b/>
          <w:bCs/>
          <w:sz w:val="22"/>
          <w:szCs w:val="22"/>
        </w:rPr>
        <w:t>Excessive Debt Procedure</w:t>
      </w:r>
      <w:r w:rsidRPr="007F6BC1">
        <w:rPr>
          <w:rFonts w:ascii="Calibri" w:eastAsia="Times New Roman" w:hAnsi="Calibri" w:cs="Times New Roman"/>
          <w:sz w:val="22"/>
          <w:szCs w:val="22"/>
        </w:rPr>
        <w:t>, basically an SAP that punished violators</w:t>
      </w:r>
    </w:p>
    <w:p w:rsidR="007F6BC1" w:rsidRPr="007F6BC1" w:rsidRDefault="007F6BC1" w:rsidP="007F6BC1">
      <w:pPr>
        <w:numPr>
          <w:ilvl w:val="0"/>
          <w:numId w:val="8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  <w:u w:val="single"/>
        </w:rPr>
        <w:t>2003</w:t>
      </w:r>
      <w:r w:rsidRPr="007F6BC1">
        <w:rPr>
          <w:rFonts w:ascii="Calibri" w:eastAsia="Times New Roman" w:hAnsi="Calibri" w:cs="Times New Roman"/>
          <w:sz w:val="22"/>
          <w:szCs w:val="22"/>
        </w:rPr>
        <w:t>: Both France and Germany violated 3:60, but chose to ignore the verdict of the Commission and Council about the EDP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</w:t>
      </w:r>
      <w:r w:rsidRPr="007F6BC1">
        <w:rPr>
          <w:rFonts w:ascii="Calibri" w:hAnsi="Calibri" w:cs="Times New Roman"/>
          <w:b/>
          <w:bCs/>
          <w:sz w:val="22"/>
          <w:szCs w:val="22"/>
        </w:rPr>
        <w:t>European Financial Stability Facility</w:t>
      </w:r>
      <w:r w:rsidRPr="007F6BC1">
        <w:rPr>
          <w:rFonts w:ascii="Calibri" w:hAnsi="Calibri" w:cs="Times New Roman"/>
          <w:sz w:val="22"/>
          <w:szCs w:val="22"/>
        </w:rPr>
        <w:t>: 440bn Euros could be mobilized as credit to Eurozone countries</w:t>
      </w:r>
    </w:p>
    <w:p w:rsidR="007F6BC1" w:rsidRPr="007F6BC1" w:rsidRDefault="007F6BC1" w:rsidP="007F6BC1">
      <w:pPr>
        <w:numPr>
          <w:ilvl w:val="0"/>
          <w:numId w:val="8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Loan not gift, combined with SAP's</w:t>
      </w:r>
    </w:p>
    <w:p w:rsidR="007F6BC1" w:rsidRPr="007F6BC1" w:rsidRDefault="007F6BC1" w:rsidP="007F6BC1">
      <w:pPr>
        <w:numPr>
          <w:ilvl w:val="0"/>
          <w:numId w:val="8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 xml:space="preserve">The </w:t>
      </w:r>
      <w:r w:rsidRPr="007F6BC1">
        <w:rPr>
          <w:rFonts w:ascii="Calibri" w:eastAsia="Times New Roman" w:hAnsi="Calibri" w:cs="Times New Roman"/>
          <w:b/>
          <w:bCs/>
          <w:sz w:val="22"/>
          <w:szCs w:val="22"/>
        </w:rPr>
        <w:t>Troika</w:t>
      </w:r>
      <w:r w:rsidRPr="007F6BC1">
        <w:rPr>
          <w:rFonts w:ascii="Calibri" w:eastAsia="Times New Roman" w:hAnsi="Calibri" w:cs="Times New Roman"/>
          <w:sz w:val="22"/>
          <w:szCs w:val="22"/>
        </w:rPr>
        <w:t xml:space="preserve"> oversees, and issues the various tranches of funds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-As a debtor government, you then have to introduce policies at odds with your own principles</w:t>
      </w:r>
    </w:p>
    <w:p w:rsidR="007F6BC1" w:rsidRPr="007F6BC1" w:rsidRDefault="007F6BC1" w:rsidP="007F6BC1">
      <w:pPr>
        <w:numPr>
          <w:ilvl w:val="0"/>
          <w:numId w:val="9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The national parliament has to ratify the conditionalities imposed by outsiders</w:t>
      </w:r>
    </w:p>
    <w:p w:rsidR="007F6BC1" w:rsidRPr="007F6BC1" w:rsidRDefault="007F6BC1" w:rsidP="007F6BC1">
      <w:pPr>
        <w:numPr>
          <w:ilvl w:val="1"/>
          <w:numId w:val="90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 xml:space="preserve">Very difficult with state-oriented economies, violates </w:t>
      </w:r>
      <w:r w:rsidRPr="007F6BC1">
        <w:rPr>
          <w:rFonts w:ascii="Calibri" w:eastAsia="Times New Roman" w:hAnsi="Calibri" w:cs="Times New Roman"/>
          <w:b/>
          <w:bCs/>
          <w:sz w:val="22"/>
          <w:szCs w:val="22"/>
        </w:rPr>
        <w:t>input legitimacy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b/>
          <w:bCs/>
          <w:sz w:val="22"/>
          <w:szCs w:val="22"/>
        </w:rPr>
        <w:t>-Six Pack, Two Pack, Fiscal Compact</w:t>
      </w:r>
      <w:r w:rsidRPr="007F6BC1">
        <w:rPr>
          <w:rFonts w:ascii="Calibri" w:hAnsi="Calibri" w:cs="Times New Roman"/>
          <w:sz w:val="22"/>
          <w:szCs w:val="22"/>
        </w:rPr>
        <w:t xml:space="preserve"> (</w:t>
      </w:r>
      <w:r w:rsidRPr="007F6BC1">
        <w:rPr>
          <w:rFonts w:ascii="Calibri" w:hAnsi="Calibri" w:cs="Times New Roman"/>
          <w:b/>
          <w:bCs/>
          <w:sz w:val="22"/>
          <w:szCs w:val="22"/>
        </w:rPr>
        <w:t>SGP</w:t>
      </w:r>
      <w:r w:rsidRPr="007F6BC1">
        <w:rPr>
          <w:rFonts w:ascii="Calibri" w:hAnsi="Calibri" w:cs="Times New Roman"/>
          <w:sz w:val="22"/>
          <w:szCs w:val="22"/>
        </w:rPr>
        <w:t>)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 xml:space="preserve">-Additional monitoring of fiscal policy of member-states of Eurozone (monitoring, prevention, correction) 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-Anticipates (prevents) possible violations and corrects violations when they occur</w:t>
      </w:r>
    </w:p>
    <w:p w:rsidR="007F6BC1" w:rsidRPr="007F6BC1" w:rsidRDefault="007F6BC1" w:rsidP="007F6BC1">
      <w:pPr>
        <w:numPr>
          <w:ilvl w:val="0"/>
          <w:numId w:val="9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b/>
          <w:bCs/>
          <w:sz w:val="22"/>
          <w:szCs w:val="22"/>
        </w:rPr>
        <w:t>Six Pack</w:t>
      </w:r>
      <w:r w:rsidRPr="007F6BC1">
        <w:rPr>
          <w:rFonts w:ascii="Calibri" w:eastAsia="Times New Roman" w:hAnsi="Calibri" w:cs="Times New Roman"/>
          <w:sz w:val="22"/>
          <w:szCs w:val="22"/>
        </w:rPr>
        <w:t xml:space="preserve">: Six regulation changes, most significant was the </w:t>
      </w:r>
      <w:r w:rsidRPr="007F6BC1">
        <w:rPr>
          <w:rFonts w:ascii="Calibri" w:eastAsia="Times New Roman" w:hAnsi="Calibri" w:cs="Times New Roman"/>
          <w:b/>
          <w:bCs/>
          <w:sz w:val="22"/>
          <w:szCs w:val="22"/>
        </w:rPr>
        <w:t>revised majority decisions</w:t>
      </w:r>
    </w:p>
    <w:p w:rsidR="007F6BC1" w:rsidRPr="007F6BC1" w:rsidRDefault="007F6BC1" w:rsidP="007F6BC1">
      <w:pPr>
        <w:numPr>
          <w:ilvl w:val="1"/>
          <w:numId w:val="9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EU member-states have to show EC budget plans and actual data</w:t>
      </w:r>
    </w:p>
    <w:p w:rsidR="007F6BC1" w:rsidRPr="007F6BC1" w:rsidRDefault="007F6BC1" w:rsidP="007F6BC1">
      <w:pPr>
        <w:numPr>
          <w:ilvl w:val="0"/>
          <w:numId w:val="9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b/>
          <w:bCs/>
          <w:sz w:val="22"/>
          <w:szCs w:val="22"/>
        </w:rPr>
        <w:t>Two</w:t>
      </w:r>
      <w:r w:rsidRPr="007F6BC1">
        <w:rPr>
          <w:rFonts w:ascii="Calibri" w:eastAsia="Times New Roman" w:hAnsi="Calibri" w:cs="Times New Roman"/>
          <w:sz w:val="22"/>
          <w:szCs w:val="22"/>
        </w:rPr>
        <w:t>: added two more</w:t>
      </w:r>
    </w:p>
    <w:p w:rsidR="007F6BC1" w:rsidRPr="007F6BC1" w:rsidRDefault="007F6BC1" w:rsidP="007F6BC1">
      <w:pPr>
        <w:numPr>
          <w:ilvl w:val="1"/>
          <w:numId w:val="9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Governments present to Eurofin (Finance ministers of Eurozone nations) 5-year (medium-term) budgets</w:t>
      </w:r>
    </w:p>
    <w:p w:rsidR="007F6BC1" w:rsidRPr="007F6BC1" w:rsidRDefault="007F6BC1" w:rsidP="007F6BC1">
      <w:pPr>
        <w:numPr>
          <w:ilvl w:val="1"/>
          <w:numId w:val="9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Unelected councils can essentially create a non-confidence vote for national governments</w:t>
      </w:r>
    </w:p>
    <w:p w:rsidR="007F6BC1" w:rsidRPr="007F6BC1" w:rsidRDefault="007F6BC1" w:rsidP="007F6BC1">
      <w:pPr>
        <w:numPr>
          <w:ilvl w:val="2"/>
          <w:numId w:val="91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Makes sense in an EMU, sends trust and confidence to financial markets by providing oversight</w:t>
      </w:r>
    </w:p>
    <w:p w:rsidR="007F6BC1" w:rsidRPr="007F6BC1" w:rsidRDefault="007F6BC1" w:rsidP="007F6BC1">
      <w:pPr>
        <w:numPr>
          <w:ilvl w:val="2"/>
          <w:numId w:val="91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But questions the democratic legitimacy of the process</w:t>
      </w:r>
    </w:p>
    <w:p w:rsidR="007F6BC1" w:rsidRPr="007F6BC1" w:rsidRDefault="007F6BC1" w:rsidP="007F6BC1">
      <w:pPr>
        <w:numPr>
          <w:ilvl w:val="0"/>
          <w:numId w:val="9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b/>
          <w:bCs/>
          <w:sz w:val="22"/>
          <w:szCs w:val="22"/>
        </w:rPr>
        <w:t>Fiscal Compact</w:t>
      </w:r>
      <w:r w:rsidRPr="007F6BC1">
        <w:rPr>
          <w:rFonts w:ascii="Calibri" w:eastAsia="Times New Roman" w:hAnsi="Calibri" w:cs="Times New Roman"/>
          <w:sz w:val="22"/>
          <w:szCs w:val="22"/>
        </w:rPr>
        <w:t xml:space="preserve">: 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 Light" w:hAnsi="Calibri Light" w:cs="Times New Roman"/>
          <w:sz w:val="40"/>
          <w:szCs w:val="40"/>
        </w:rPr>
      </w:pPr>
      <w:r w:rsidRPr="007F6BC1">
        <w:rPr>
          <w:rFonts w:ascii="Calibri Light" w:hAnsi="Calibri Light" w:cs="Times New Roman"/>
          <w:sz w:val="40"/>
          <w:szCs w:val="40"/>
        </w:rPr>
        <w:t>Politics of Public Debt</w:t>
      </w:r>
    </w:p>
    <w:p w:rsidR="007F6BC1" w:rsidRPr="007F6BC1" w:rsidRDefault="007F6BC1" w:rsidP="007F6BC1">
      <w:pPr>
        <w:rPr>
          <w:rFonts w:ascii="Calibri" w:hAnsi="Calibri" w:cs="Times New Roman"/>
          <w:color w:val="808080"/>
          <w:sz w:val="20"/>
          <w:szCs w:val="20"/>
        </w:rPr>
      </w:pPr>
      <w:r w:rsidRPr="007F6BC1">
        <w:rPr>
          <w:rFonts w:ascii="Calibri" w:hAnsi="Calibri" w:cs="Times New Roman"/>
          <w:color w:val="808080"/>
          <w:sz w:val="20"/>
          <w:szCs w:val="20"/>
        </w:rPr>
        <w:t>Wednesday, October 22, 2014</w:t>
      </w:r>
    </w:p>
    <w:p w:rsidR="007F6BC1" w:rsidRPr="007F6BC1" w:rsidRDefault="007F6BC1" w:rsidP="007F6BC1">
      <w:pPr>
        <w:rPr>
          <w:rFonts w:ascii="Calibri" w:hAnsi="Calibri" w:cs="Times New Roman"/>
          <w:color w:val="808080"/>
          <w:sz w:val="20"/>
          <w:szCs w:val="20"/>
        </w:rPr>
      </w:pPr>
      <w:r w:rsidRPr="007F6BC1">
        <w:rPr>
          <w:rFonts w:ascii="Calibri" w:hAnsi="Calibri" w:cs="Times New Roman"/>
          <w:color w:val="808080"/>
          <w:sz w:val="20"/>
          <w:szCs w:val="20"/>
        </w:rPr>
        <w:t>3:45 PM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-At the formation of the Eurozone crisis, public debt wasn't at the forefront</w:t>
      </w:r>
    </w:p>
    <w:p w:rsidR="007F6BC1" w:rsidRPr="007F6BC1" w:rsidRDefault="007F6BC1" w:rsidP="007F6BC1">
      <w:pPr>
        <w:numPr>
          <w:ilvl w:val="0"/>
          <w:numId w:val="9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Focus more on private debt (banks, bad loans and toxic balance sheets) that led into the public debt crisis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Public Debt Ratios (Government debt: GDP)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tbl>
      <w:tblPr>
        <w:tblW w:w="0" w:type="auto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  <w:tblCaption w:val=""/>
      </w:tblPr>
      <w:tblGrid>
        <w:gridCol w:w="1398"/>
        <w:gridCol w:w="1696"/>
        <w:gridCol w:w="4735"/>
      </w:tblGrid>
      <w:tr w:rsidR="007F6BC1" w:rsidRPr="007F6BC1" w:rsidTr="007F6BC1">
        <w:tc>
          <w:tcPr>
            <w:tcW w:w="139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7F6BC1" w:rsidRPr="007F6BC1" w:rsidRDefault="007F6BC1" w:rsidP="007F6BC1">
            <w:pPr>
              <w:rPr>
                <w:rFonts w:ascii="Calibri" w:hAnsi="Calibri" w:cs="Times New Roman"/>
                <w:sz w:val="22"/>
                <w:szCs w:val="22"/>
              </w:rPr>
            </w:pPr>
            <w:r w:rsidRPr="007F6BC1">
              <w:rPr>
                <w:rFonts w:ascii="Calibri" w:hAnsi="Calibri" w:cs="Times New Roman"/>
                <w:sz w:val="22"/>
                <w:szCs w:val="22"/>
              </w:rPr>
              <w:t>High (&gt;90%)</w:t>
            </w:r>
          </w:p>
        </w:tc>
        <w:tc>
          <w:tcPr>
            <w:tcW w:w="169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7F6BC1" w:rsidRPr="007F6BC1" w:rsidRDefault="007F6BC1" w:rsidP="007F6BC1">
            <w:pPr>
              <w:rPr>
                <w:rFonts w:ascii="Calibri" w:hAnsi="Calibri" w:cs="Times New Roman"/>
                <w:sz w:val="22"/>
                <w:szCs w:val="22"/>
              </w:rPr>
            </w:pPr>
            <w:r w:rsidRPr="007F6BC1">
              <w:rPr>
                <w:rFonts w:ascii="Calibri" w:hAnsi="Calibri" w:cs="Times New Roman"/>
                <w:sz w:val="22"/>
                <w:szCs w:val="22"/>
              </w:rPr>
              <w:t>Medium (&lt;90%)</w:t>
            </w:r>
          </w:p>
        </w:tc>
        <w:tc>
          <w:tcPr>
            <w:tcW w:w="448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7F6BC1" w:rsidRPr="007F6BC1" w:rsidRDefault="007F6BC1" w:rsidP="007F6BC1">
            <w:pPr>
              <w:rPr>
                <w:rFonts w:ascii="Calibri" w:hAnsi="Calibri" w:cs="Times New Roman"/>
                <w:sz w:val="22"/>
                <w:szCs w:val="22"/>
              </w:rPr>
            </w:pPr>
            <w:r w:rsidRPr="007F6BC1">
              <w:rPr>
                <w:rFonts w:ascii="Calibri" w:hAnsi="Calibri" w:cs="Times New Roman"/>
                <w:sz w:val="22"/>
                <w:szCs w:val="22"/>
              </w:rPr>
              <w:t>Low (&gt;40%)</w:t>
            </w:r>
          </w:p>
        </w:tc>
      </w:tr>
      <w:tr w:rsidR="007F6BC1" w:rsidRPr="007F6BC1" w:rsidTr="007F6BC1">
        <w:tc>
          <w:tcPr>
            <w:tcW w:w="137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7F6BC1" w:rsidRPr="007F6BC1" w:rsidRDefault="007F6BC1" w:rsidP="007F6BC1">
            <w:pPr>
              <w:rPr>
                <w:rFonts w:ascii="Calibri" w:hAnsi="Calibri" w:cs="Times New Roman"/>
                <w:sz w:val="22"/>
                <w:szCs w:val="22"/>
              </w:rPr>
            </w:pPr>
            <w:r w:rsidRPr="007F6BC1">
              <w:rPr>
                <w:rFonts w:ascii="Calibri" w:hAnsi="Calibri" w:cs="Times New Roman"/>
                <w:sz w:val="22"/>
                <w:szCs w:val="22"/>
              </w:rPr>
              <w:t>Greece</w:t>
            </w:r>
          </w:p>
        </w:tc>
        <w:tc>
          <w:tcPr>
            <w:tcW w:w="166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7F6BC1" w:rsidRPr="007F6BC1" w:rsidRDefault="007F6BC1" w:rsidP="007F6BC1">
            <w:pPr>
              <w:rPr>
                <w:rFonts w:ascii="Calibri" w:hAnsi="Calibri" w:cs="Times New Roman"/>
                <w:sz w:val="22"/>
                <w:szCs w:val="22"/>
              </w:rPr>
            </w:pPr>
            <w:r w:rsidRPr="007F6BC1">
              <w:rPr>
                <w:rFonts w:ascii="Calibri" w:hAnsi="Calibri" w:cs="Times New Roman"/>
                <w:sz w:val="22"/>
                <w:szCs w:val="22"/>
              </w:rPr>
              <w:t> </w:t>
            </w:r>
          </w:p>
        </w:tc>
        <w:tc>
          <w:tcPr>
            <w:tcW w:w="4543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7F6BC1" w:rsidRPr="007F6BC1" w:rsidRDefault="007F6BC1" w:rsidP="007F6BC1">
            <w:pPr>
              <w:rPr>
                <w:rFonts w:ascii="Calibri" w:hAnsi="Calibri" w:cs="Times New Roman"/>
                <w:sz w:val="22"/>
                <w:szCs w:val="22"/>
              </w:rPr>
            </w:pPr>
            <w:r w:rsidRPr="007F6BC1">
              <w:rPr>
                <w:rFonts w:ascii="Calibri" w:hAnsi="Calibri" w:cs="Times New Roman"/>
                <w:sz w:val="22"/>
                <w:szCs w:val="22"/>
              </w:rPr>
              <w:t>Estonia</w:t>
            </w:r>
          </w:p>
        </w:tc>
      </w:tr>
      <w:tr w:rsidR="007F6BC1" w:rsidRPr="007F6BC1" w:rsidTr="007F6BC1">
        <w:tc>
          <w:tcPr>
            <w:tcW w:w="137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7F6BC1" w:rsidRPr="007F6BC1" w:rsidRDefault="007F6BC1" w:rsidP="007F6BC1">
            <w:pPr>
              <w:rPr>
                <w:rFonts w:ascii="Calibri" w:hAnsi="Calibri" w:cs="Times New Roman"/>
                <w:sz w:val="22"/>
                <w:szCs w:val="22"/>
              </w:rPr>
            </w:pPr>
            <w:r w:rsidRPr="007F6BC1">
              <w:rPr>
                <w:rFonts w:ascii="Calibri" w:hAnsi="Calibri" w:cs="Times New Roman"/>
                <w:sz w:val="22"/>
                <w:szCs w:val="22"/>
              </w:rPr>
              <w:t>Italy</w:t>
            </w:r>
          </w:p>
        </w:tc>
        <w:tc>
          <w:tcPr>
            <w:tcW w:w="166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7F6BC1" w:rsidRPr="007F6BC1" w:rsidRDefault="007F6BC1" w:rsidP="007F6BC1">
            <w:pPr>
              <w:rPr>
                <w:rFonts w:ascii="Calibri" w:hAnsi="Calibri" w:cs="Times New Roman"/>
                <w:sz w:val="22"/>
                <w:szCs w:val="22"/>
              </w:rPr>
            </w:pPr>
            <w:r w:rsidRPr="007F6BC1">
              <w:rPr>
                <w:rFonts w:ascii="Calibri" w:hAnsi="Calibri" w:cs="Times New Roman"/>
                <w:sz w:val="22"/>
                <w:szCs w:val="22"/>
              </w:rPr>
              <w:t> </w:t>
            </w:r>
          </w:p>
        </w:tc>
        <w:tc>
          <w:tcPr>
            <w:tcW w:w="4543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7F6BC1" w:rsidRPr="007F6BC1" w:rsidRDefault="007F6BC1" w:rsidP="007F6BC1">
            <w:pPr>
              <w:rPr>
                <w:rFonts w:ascii="Calibri" w:hAnsi="Calibri" w:cs="Times New Roman"/>
                <w:sz w:val="22"/>
                <w:szCs w:val="22"/>
              </w:rPr>
            </w:pPr>
            <w:r w:rsidRPr="007F6BC1">
              <w:rPr>
                <w:rFonts w:ascii="Calibri" w:hAnsi="Calibri" w:cs="Times New Roman"/>
                <w:sz w:val="22"/>
                <w:szCs w:val="22"/>
              </w:rPr>
              <w:t>Bulgaria</w:t>
            </w:r>
          </w:p>
        </w:tc>
      </w:tr>
      <w:tr w:rsidR="007F6BC1" w:rsidRPr="007F6BC1" w:rsidTr="007F6BC1">
        <w:tc>
          <w:tcPr>
            <w:tcW w:w="137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7F6BC1" w:rsidRPr="007F6BC1" w:rsidRDefault="007F6BC1" w:rsidP="007F6BC1">
            <w:pPr>
              <w:rPr>
                <w:rFonts w:ascii="Calibri" w:hAnsi="Calibri" w:cs="Times New Roman"/>
                <w:sz w:val="22"/>
                <w:szCs w:val="22"/>
              </w:rPr>
            </w:pPr>
            <w:r w:rsidRPr="007F6BC1">
              <w:rPr>
                <w:rFonts w:ascii="Calibri" w:hAnsi="Calibri" w:cs="Times New Roman"/>
                <w:sz w:val="22"/>
                <w:szCs w:val="22"/>
              </w:rPr>
              <w:t>Portugal</w:t>
            </w:r>
          </w:p>
        </w:tc>
        <w:tc>
          <w:tcPr>
            <w:tcW w:w="166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7F6BC1" w:rsidRPr="007F6BC1" w:rsidRDefault="007F6BC1" w:rsidP="007F6BC1">
            <w:pPr>
              <w:rPr>
                <w:rFonts w:ascii="Calibri" w:hAnsi="Calibri" w:cs="Times New Roman"/>
                <w:sz w:val="22"/>
                <w:szCs w:val="22"/>
              </w:rPr>
            </w:pPr>
            <w:r w:rsidRPr="007F6BC1">
              <w:rPr>
                <w:rFonts w:ascii="Calibri" w:hAnsi="Calibri" w:cs="Times New Roman"/>
                <w:sz w:val="22"/>
                <w:szCs w:val="22"/>
              </w:rPr>
              <w:t> </w:t>
            </w:r>
          </w:p>
        </w:tc>
        <w:tc>
          <w:tcPr>
            <w:tcW w:w="473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7F6BC1" w:rsidRPr="007F6BC1" w:rsidRDefault="007F6BC1" w:rsidP="007F6BC1">
            <w:pPr>
              <w:rPr>
                <w:rFonts w:ascii="Calibri" w:hAnsi="Calibri" w:cs="Times New Roman"/>
                <w:sz w:val="22"/>
                <w:szCs w:val="22"/>
              </w:rPr>
            </w:pPr>
            <w:r w:rsidRPr="007F6BC1">
              <w:rPr>
                <w:rFonts w:ascii="Calibri" w:hAnsi="Calibri" w:cs="Times New Roman"/>
                <w:sz w:val="22"/>
                <w:szCs w:val="22"/>
              </w:rPr>
              <w:t>Luxembourg (high income, highest GDP per capita)</w:t>
            </w:r>
          </w:p>
        </w:tc>
      </w:tr>
      <w:tr w:rsidR="007F6BC1" w:rsidRPr="007F6BC1" w:rsidTr="007F6BC1">
        <w:tc>
          <w:tcPr>
            <w:tcW w:w="137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7F6BC1" w:rsidRPr="007F6BC1" w:rsidRDefault="007F6BC1" w:rsidP="007F6BC1">
            <w:pPr>
              <w:rPr>
                <w:rFonts w:ascii="Calibri" w:hAnsi="Calibri" w:cs="Times New Roman"/>
                <w:sz w:val="22"/>
                <w:szCs w:val="22"/>
              </w:rPr>
            </w:pPr>
            <w:r w:rsidRPr="007F6BC1">
              <w:rPr>
                <w:rFonts w:ascii="Calibri" w:hAnsi="Calibri" w:cs="Times New Roman"/>
                <w:sz w:val="22"/>
                <w:szCs w:val="22"/>
              </w:rPr>
              <w:t>Ireland</w:t>
            </w:r>
          </w:p>
        </w:tc>
        <w:tc>
          <w:tcPr>
            <w:tcW w:w="166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7F6BC1" w:rsidRPr="007F6BC1" w:rsidRDefault="007F6BC1" w:rsidP="007F6BC1">
            <w:pPr>
              <w:rPr>
                <w:rFonts w:ascii="Calibri" w:hAnsi="Calibri" w:cs="Times New Roman"/>
                <w:sz w:val="22"/>
                <w:szCs w:val="22"/>
              </w:rPr>
            </w:pPr>
            <w:r w:rsidRPr="007F6BC1">
              <w:rPr>
                <w:rFonts w:ascii="Calibri" w:hAnsi="Calibri" w:cs="Times New Roman"/>
                <w:sz w:val="22"/>
                <w:szCs w:val="22"/>
              </w:rPr>
              <w:t> </w:t>
            </w:r>
          </w:p>
        </w:tc>
        <w:tc>
          <w:tcPr>
            <w:tcW w:w="458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7F6BC1" w:rsidRPr="007F6BC1" w:rsidRDefault="007F6BC1" w:rsidP="007F6BC1">
            <w:pPr>
              <w:rPr>
                <w:rFonts w:ascii="Calibri" w:hAnsi="Calibri" w:cs="Times New Roman"/>
                <w:sz w:val="22"/>
                <w:szCs w:val="22"/>
              </w:rPr>
            </w:pPr>
            <w:r w:rsidRPr="007F6BC1">
              <w:rPr>
                <w:rFonts w:ascii="Calibri" w:hAnsi="Calibri" w:cs="Times New Roman"/>
                <w:sz w:val="22"/>
                <w:szCs w:val="22"/>
              </w:rPr>
              <w:t>Iceland (defaulted, not a member-state of EU)</w:t>
            </w:r>
          </w:p>
        </w:tc>
      </w:tr>
      <w:tr w:rsidR="007F6BC1" w:rsidRPr="007F6BC1" w:rsidTr="007F6BC1">
        <w:tc>
          <w:tcPr>
            <w:tcW w:w="137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7F6BC1" w:rsidRPr="007F6BC1" w:rsidRDefault="007F6BC1" w:rsidP="007F6BC1">
            <w:pPr>
              <w:rPr>
                <w:rFonts w:ascii="Calibri" w:hAnsi="Calibri" w:cs="Times New Roman"/>
                <w:sz w:val="22"/>
                <w:szCs w:val="22"/>
              </w:rPr>
            </w:pPr>
            <w:r w:rsidRPr="007F6BC1">
              <w:rPr>
                <w:rFonts w:ascii="Calibri" w:hAnsi="Calibri" w:cs="Times New Roman"/>
                <w:sz w:val="22"/>
                <w:szCs w:val="22"/>
              </w:rPr>
              <w:t>Spain</w:t>
            </w:r>
          </w:p>
        </w:tc>
        <w:tc>
          <w:tcPr>
            <w:tcW w:w="166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7F6BC1" w:rsidRPr="007F6BC1" w:rsidRDefault="007F6BC1" w:rsidP="007F6BC1">
            <w:pPr>
              <w:rPr>
                <w:rFonts w:ascii="Calibri" w:hAnsi="Calibri" w:cs="Times New Roman"/>
                <w:sz w:val="22"/>
                <w:szCs w:val="22"/>
              </w:rPr>
            </w:pPr>
            <w:r w:rsidRPr="007F6BC1">
              <w:rPr>
                <w:rFonts w:ascii="Calibri" w:hAnsi="Calibri" w:cs="Times New Roman"/>
                <w:sz w:val="22"/>
                <w:szCs w:val="22"/>
              </w:rPr>
              <w:t> </w:t>
            </w:r>
          </w:p>
        </w:tc>
        <w:tc>
          <w:tcPr>
            <w:tcW w:w="4543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7F6BC1" w:rsidRPr="007F6BC1" w:rsidRDefault="007F6BC1" w:rsidP="007F6BC1">
            <w:pPr>
              <w:rPr>
                <w:rFonts w:ascii="Calibri" w:hAnsi="Calibri" w:cs="Times New Roman"/>
                <w:sz w:val="22"/>
                <w:szCs w:val="22"/>
              </w:rPr>
            </w:pPr>
            <w:r w:rsidRPr="007F6BC1">
              <w:rPr>
                <w:rFonts w:ascii="Calibri" w:hAnsi="Calibri" w:cs="Times New Roman"/>
                <w:sz w:val="22"/>
                <w:szCs w:val="22"/>
              </w:rPr>
              <w:t>Norway (non member)</w:t>
            </w:r>
          </w:p>
        </w:tc>
      </w:tr>
      <w:tr w:rsidR="007F6BC1" w:rsidRPr="007F6BC1" w:rsidTr="007F6BC1">
        <w:tc>
          <w:tcPr>
            <w:tcW w:w="137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7F6BC1" w:rsidRPr="007F6BC1" w:rsidRDefault="007F6BC1" w:rsidP="007F6BC1">
            <w:pPr>
              <w:rPr>
                <w:rFonts w:ascii="Calibri" w:hAnsi="Calibri" w:cs="Times New Roman"/>
                <w:sz w:val="22"/>
                <w:szCs w:val="22"/>
              </w:rPr>
            </w:pPr>
            <w:r w:rsidRPr="007F6BC1">
              <w:rPr>
                <w:rFonts w:ascii="Calibri" w:hAnsi="Calibri" w:cs="Times New Roman"/>
                <w:sz w:val="22"/>
                <w:szCs w:val="22"/>
              </w:rPr>
              <w:t>Belgium</w:t>
            </w:r>
          </w:p>
        </w:tc>
        <w:tc>
          <w:tcPr>
            <w:tcW w:w="166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7F6BC1" w:rsidRPr="007F6BC1" w:rsidRDefault="007F6BC1" w:rsidP="007F6BC1">
            <w:pPr>
              <w:rPr>
                <w:rFonts w:ascii="Calibri" w:hAnsi="Calibri" w:cs="Times New Roman"/>
                <w:sz w:val="22"/>
                <w:szCs w:val="22"/>
              </w:rPr>
            </w:pPr>
            <w:r w:rsidRPr="007F6BC1">
              <w:rPr>
                <w:rFonts w:ascii="Calibri" w:hAnsi="Calibri" w:cs="Times New Roman"/>
                <w:sz w:val="22"/>
                <w:szCs w:val="22"/>
              </w:rPr>
              <w:t> </w:t>
            </w:r>
          </w:p>
        </w:tc>
        <w:tc>
          <w:tcPr>
            <w:tcW w:w="4543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7F6BC1" w:rsidRPr="007F6BC1" w:rsidRDefault="007F6BC1" w:rsidP="007F6BC1">
            <w:pPr>
              <w:rPr>
                <w:rFonts w:ascii="Calibri" w:hAnsi="Calibri" w:cs="Times New Roman"/>
                <w:sz w:val="22"/>
                <w:szCs w:val="22"/>
              </w:rPr>
            </w:pPr>
            <w:r w:rsidRPr="007F6BC1">
              <w:rPr>
                <w:rFonts w:ascii="Calibri" w:hAnsi="Calibri" w:cs="Times New Roman"/>
                <w:sz w:val="22"/>
                <w:szCs w:val="22"/>
              </w:rPr>
              <w:t>Romania</w:t>
            </w:r>
          </w:p>
        </w:tc>
      </w:tr>
      <w:tr w:rsidR="007F6BC1" w:rsidRPr="007F6BC1" w:rsidTr="007F6BC1">
        <w:tc>
          <w:tcPr>
            <w:tcW w:w="137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7F6BC1" w:rsidRPr="007F6BC1" w:rsidRDefault="007F6BC1" w:rsidP="007F6BC1">
            <w:pPr>
              <w:rPr>
                <w:rFonts w:ascii="Calibri" w:hAnsi="Calibri" w:cs="Times New Roman"/>
                <w:sz w:val="22"/>
                <w:szCs w:val="22"/>
              </w:rPr>
            </w:pPr>
            <w:r w:rsidRPr="007F6BC1">
              <w:rPr>
                <w:rFonts w:ascii="Calibri" w:hAnsi="Calibri" w:cs="Times New Roman"/>
                <w:sz w:val="22"/>
                <w:szCs w:val="22"/>
              </w:rPr>
              <w:t>Cyprus</w:t>
            </w:r>
          </w:p>
        </w:tc>
        <w:tc>
          <w:tcPr>
            <w:tcW w:w="166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7F6BC1" w:rsidRPr="007F6BC1" w:rsidRDefault="007F6BC1" w:rsidP="007F6BC1">
            <w:pPr>
              <w:rPr>
                <w:rFonts w:ascii="Calibri" w:hAnsi="Calibri" w:cs="Times New Roman"/>
                <w:sz w:val="22"/>
                <w:szCs w:val="22"/>
              </w:rPr>
            </w:pPr>
            <w:r w:rsidRPr="007F6BC1">
              <w:rPr>
                <w:rFonts w:ascii="Calibri" w:hAnsi="Calibri" w:cs="Times New Roman"/>
                <w:sz w:val="22"/>
                <w:szCs w:val="22"/>
              </w:rPr>
              <w:t> </w:t>
            </w:r>
          </w:p>
        </w:tc>
        <w:tc>
          <w:tcPr>
            <w:tcW w:w="4543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7F6BC1" w:rsidRPr="007F6BC1" w:rsidRDefault="007F6BC1" w:rsidP="007F6BC1">
            <w:pPr>
              <w:rPr>
                <w:rFonts w:ascii="Calibri" w:hAnsi="Calibri" w:cs="Times New Roman"/>
                <w:sz w:val="22"/>
                <w:szCs w:val="22"/>
              </w:rPr>
            </w:pPr>
            <w:r w:rsidRPr="007F6BC1">
              <w:rPr>
                <w:rFonts w:ascii="Calibri" w:hAnsi="Calibri" w:cs="Times New Roman"/>
                <w:sz w:val="22"/>
                <w:szCs w:val="22"/>
              </w:rPr>
              <w:t>Sweden</w:t>
            </w:r>
          </w:p>
        </w:tc>
      </w:tr>
      <w:tr w:rsidR="007F6BC1" w:rsidRPr="007F6BC1" w:rsidTr="007F6BC1">
        <w:tc>
          <w:tcPr>
            <w:tcW w:w="137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7F6BC1" w:rsidRPr="007F6BC1" w:rsidRDefault="007F6BC1" w:rsidP="007F6BC1">
            <w:pPr>
              <w:rPr>
                <w:rFonts w:ascii="Calibri" w:hAnsi="Calibri" w:cs="Times New Roman"/>
                <w:sz w:val="22"/>
                <w:szCs w:val="22"/>
              </w:rPr>
            </w:pPr>
            <w:r w:rsidRPr="007F6BC1">
              <w:rPr>
                <w:rFonts w:ascii="Calibri" w:hAnsi="Calibri" w:cs="Times New Roman"/>
                <w:sz w:val="22"/>
                <w:szCs w:val="22"/>
              </w:rPr>
              <w:t>France</w:t>
            </w:r>
          </w:p>
        </w:tc>
        <w:tc>
          <w:tcPr>
            <w:tcW w:w="166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7F6BC1" w:rsidRPr="007F6BC1" w:rsidRDefault="007F6BC1" w:rsidP="007F6BC1">
            <w:pPr>
              <w:rPr>
                <w:rFonts w:ascii="Calibri" w:hAnsi="Calibri" w:cs="Times New Roman"/>
                <w:sz w:val="22"/>
                <w:szCs w:val="22"/>
              </w:rPr>
            </w:pPr>
            <w:r w:rsidRPr="007F6BC1">
              <w:rPr>
                <w:rFonts w:ascii="Calibri" w:hAnsi="Calibri" w:cs="Times New Roman"/>
                <w:sz w:val="22"/>
                <w:szCs w:val="22"/>
              </w:rPr>
              <w:t> </w:t>
            </w:r>
          </w:p>
        </w:tc>
        <w:tc>
          <w:tcPr>
            <w:tcW w:w="4543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7F6BC1" w:rsidRPr="007F6BC1" w:rsidRDefault="007F6BC1" w:rsidP="007F6BC1">
            <w:pPr>
              <w:rPr>
                <w:rFonts w:ascii="Calibri" w:hAnsi="Calibri" w:cs="Times New Roman"/>
                <w:sz w:val="22"/>
                <w:szCs w:val="22"/>
              </w:rPr>
            </w:pPr>
            <w:r w:rsidRPr="007F6BC1">
              <w:rPr>
                <w:rFonts w:ascii="Calibri" w:hAnsi="Calibri" w:cs="Times New Roman"/>
                <w:sz w:val="22"/>
                <w:szCs w:val="22"/>
              </w:rPr>
              <w:t> </w:t>
            </w:r>
          </w:p>
        </w:tc>
      </w:tr>
    </w:tbl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-Public debt really started to grow for OECD countries in the 1970's</w:t>
      </w:r>
    </w:p>
    <w:p w:rsidR="007F6BC1" w:rsidRPr="007F6BC1" w:rsidRDefault="007F6BC1" w:rsidP="007F6BC1">
      <w:pPr>
        <w:numPr>
          <w:ilvl w:val="0"/>
          <w:numId w:val="9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Started at 40%, moved to on average 100% (Canada at 66%)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 xml:space="preserve">-Why? Both </w:t>
      </w:r>
      <w:r w:rsidRPr="007F6BC1">
        <w:rPr>
          <w:rFonts w:ascii="Calibri" w:hAnsi="Calibri" w:cs="Times New Roman"/>
          <w:b/>
          <w:bCs/>
          <w:sz w:val="22"/>
          <w:szCs w:val="22"/>
        </w:rPr>
        <w:t>spending</w:t>
      </w:r>
      <w:r w:rsidRPr="007F6BC1">
        <w:rPr>
          <w:rFonts w:ascii="Calibri" w:hAnsi="Calibri" w:cs="Times New Roman"/>
          <w:sz w:val="22"/>
          <w:szCs w:val="22"/>
        </w:rPr>
        <w:t xml:space="preserve"> (welfare state perspective) and taxation (</w:t>
      </w:r>
      <w:r w:rsidRPr="007F6BC1">
        <w:rPr>
          <w:rFonts w:ascii="Calibri" w:hAnsi="Calibri" w:cs="Times New Roman"/>
          <w:b/>
          <w:bCs/>
          <w:sz w:val="22"/>
          <w:szCs w:val="22"/>
        </w:rPr>
        <w:t>tax state perspective</w:t>
      </w:r>
      <w:r w:rsidRPr="007F6BC1">
        <w:rPr>
          <w:rFonts w:ascii="Calibri" w:hAnsi="Calibri" w:cs="Times New Roman"/>
          <w:sz w:val="22"/>
          <w:szCs w:val="22"/>
        </w:rPr>
        <w:t>)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-Endless growth of 1960's period is itself ending</w:t>
      </w:r>
    </w:p>
    <w:p w:rsidR="007F6BC1" w:rsidRPr="007F6BC1" w:rsidRDefault="007F6BC1" w:rsidP="007F6BC1">
      <w:pPr>
        <w:numPr>
          <w:ilvl w:val="0"/>
          <w:numId w:val="9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b/>
          <w:bCs/>
          <w:sz w:val="22"/>
          <w:szCs w:val="22"/>
        </w:rPr>
        <w:t>Innovation</w:t>
      </w:r>
      <w:r w:rsidRPr="007F6BC1">
        <w:rPr>
          <w:rFonts w:ascii="Calibri" w:eastAsia="Times New Roman" w:hAnsi="Calibri" w:cs="Times New Roman"/>
          <w:sz w:val="22"/>
          <w:szCs w:val="22"/>
        </w:rPr>
        <w:t xml:space="preserve"> as a prime driver of growth</w:t>
      </w:r>
    </w:p>
    <w:p w:rsidR="007F6BC1" w:rsidRPr="007F6BC1" w:rsidRDefault="007F6BC1" w:rsidP="007F6BC1">
      <w:pPr>
        <w:numPr>
          <w:ilvl w:val="1"/>
          <w:numId w:val="9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Product and process innovations (new products, new methods of production existing goods and services)</w:t>
      </w:r>
    </w:p>
    <w:p w:rsidR="007F6BC1" w:rsidRPr="007F6BC1" w:rsidRDefault="007F6BC1" w:rsidP="007F6BC1">
      <w:pPr>
        <w:numPr>
          <w:ilvl w:val="1"/>
          <w:numId w:val="9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Still requires marketization</w:t>
      </w:r>
    </w:p>
    <w:p w:rsidR="007F6BC1" w:rsidRPr="007F6BC1" w:rsidRDefault="007F6BC1" w:rsidP="007F6BC1">
      <w:pPr>
        <w:numPr>
          <w:ilvl w:val="1"/>
          <w:numId w:val="9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Eg: Uber and Airbnb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 xml:space="preserve">-Due to the globalization effect of </w:t>
      </w:r>
      <w:r w:rsidRPr="007F6BC1">
        <w:rPr>
          <w:rFonts w:ascii="Calibri" w:hAnsi="Calibri" w:cs="Times New Roman"/>
          <w:b/>
          <w:bCs/>
          <w:sz w:val="22"/>
          <w:szCs w:val="22"/>
        </w:rPr>
        <w:t>race to the bottom</w:t>
      </w:r>
      <w:r w:rsidRPr="007F6BC1">
        <w:rPr>
          <w:rFonts w:ascii="Calibri" w:hAnsi="Calibri" w:cs="Times New Roman"/>
          <w:sz w:val="22"/>
          <w:szCs w:val="22"/>
        </w:rPr>
        <w:t>, highly mobile capital has been attracted by low tax rates (Ireland, Luxembourg)</w:t>
      </w:r>
    </w:p>
    <w:p w:rsidR="007F6BC1" w:rsidRPr="007F6BC1" w:rsidRDefault="007F6BC1" w:rsidP="007F6BC1">
      <w:pPr>
        <w:numPr>
          <w:ilvl w:val="0"/>
          <w:numId w:val="9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 xml:space="preserve">Public debt explodes after 2008, as the large crisis triggered </w:t>
      </w:r>
      <w:r w:rsidRPr="007F6BC1">
        <w:rPr>
          <w:rFonts w:ascii="Calibri" w:eastAsia="Times New Roman" w:hAnsi="Calibri" w:cs="Times New Roman"/>
          <w:b/>
          <w:bCs/>
          <w:sz w:val="22"/>
          <w:szCs w:val="22"/>
        </w:rPr>
        <w:t>automatic stabilizers</w:t>
      </w:r>
      <w:r w:rsidRPr="007F6BC1">
        <w:rPr>
          <w:rFonts w:ascii="Calibri" w:eastAsia="Times New Roman" w:hAnsi="Calibri" w:cs="Times New Roman"/>
          <w:sz w:val="22"/>
          <w:szCs w:val="22"/>
        </w:rPr>
        <w:t xml:space="preserve"> (think unemployment insurance) that increased government spending while suffering from reduced tax revenues</w:t>
      </w:r>
    </w:p>
    <w:p w:rsidR="007F6BC1" w:rsidRPr="007F6BC1" w:rsidRDefault="007F6BC1" w:rsidP="007F6BC1">
      <w:pPr>
        <w:numPr>
          <w:ilvl w:val="1"/>
          <w:numId w:val="9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 xml:space="preserve">Stabilizers help stabilize </w:t>
      </w:r>
      <w:r w:rsidRPr="007F6BC1">
        <w:rPr>
          <w:rFonts w:ascii="Calibri" w:eastAsia="Times New Roman" w:hAnsi="Calibri" w:cs="Times New Roman"/>
          <w:b/>
          <w:bCs/>
          <w:sz w:val="22"/>
          <w:szCs w:val="22"/>
        </w:rPr>
        <w:t>effective demand</w:t>
      </w:r>
      <w:r w:rsidRPr="007F6BC1">
        <w:rPr>
          <w:rFonts w:ascii="Calibri" w:eastAsia="Times New Roman" w:hAnsi="Calibri" w:cs="Times New Roman"/>
          <w:sz w:val="22"/>
          <w:szCs w:val="22"/>
        </w:rPr>
        <w:t xml:space="preserve"> (keeps demand high by offering income substitutes)</w:t>
      </w:r>
    </w:p>
    <w:p w:rsidR="007F6BC1" w:rsidRPr="007F6BC1" w:rsidRDefault="007F6BC1" w:rsidP="007F6BC1">
      <w:pPr>
        <w:numPr>
          <w:ilvl w:val="1"/>
          <w:numId w:val="9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Banks and auto industry also received massive bailouts which were successful, but increased public debt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-A steady increase in public debt is only sustainable when you have sufficient creditors to buy bonds</w:t>
      </w:r>
    </w:p>
    <w:p w:rsidR="007F6BC1" w:rsidRPr="007F6BC1" w:rsidRDefault="007F6BC1" w:rsidP="007F6BC1">
      <w:pPr>
        <w:numPr>
          <w:ilvl w:val="0"/>
          <w:numId w:val="9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 xml:space="preserve">High levels of PD imply </w:t>
      </w:r>
      <w:r w:rsidRPr="007F6BC1">
        <w:rPr>
          <w:rFonts w:ascii="Calibri" w:eastAsia="Times New Roman" w:hAnsi="Calibri" w:cs="Times New Roman"/>
          <w:b/>
          <w:bCs/>
          <w:sz w:val="22"/>
          <w:szCs w:val="22"/>
        </w:rPr>
        <w:t>distributional conflict</w:t>
      </w:r>
      <w:r w:rsidRPr="007F6BC1">
        <w:rPr>
          <w:rFonts w:ascii="Calibri" w:eastAsia="Times New Roman" w:hAnsi="Calibri" w:cs="Times New Roman"/>
          <w:sz w:val="22"/>
          <w:szCs w:val="22"/>
        </w:rPr>
        <w:t>, as a great deal of tax revenue goes to debt servicing, reducing mobility of public actions and promises</w:t>
      </w:r>
    </w:p>
    <w:p w:rsidR="007F6BC1" w:rsidRPr="007F6BC1" w:rsidRDefault="007F6BC1" w:rsidP="007F6BC1">
      <w:pPr>
        <w:numPr>
          <w:ilvl w:val="0"/>
          <w:numId w:val="9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 xml:space="preserve">Indebtedness can be dealt with by </w:t>
      </w:r>
      <w:r w:rsidRPr="007F6BC1">
        <w:rPr>
          <w:rFonts w:ascii="Calibri" w:eastAsia="Times New Roman" w:hAnsi="Calibri" w:cs="Times New Roman"/>
          <w:b/>
          <w:bCs/>
          <w:sz w:val="22"/>
          <w:szCs w:val="22"/>
        </w:rPr>
        <w:t>internal devaluation</w:t>
      </w:r>
      <w:r w:rsidRPr="007F6BC1">
        <w:rPr>
          <w:rFonts w:ascii="Calibri" w:eastAsia="Times New Roman" w:hAnsi="Calibri" w:cs="Times New Roman"/>
          <w:sz w:val="22"/>
          <w:szCs w:val="22"/>
        </w:rPr>
        <w:t xml:space="preserve"> and </w:t>
      </w:r>
      <w:r w:rsidRPr="007F6BC1">
        <w:rPr>
          <w:rFonts w:ascii="Calibri" w:eastAsia="Times New Roman" w:hAnsi="Calibri" w:cs="Times New Roman"/>
          <w:b/>
          <w:bCs/>
          <w:sz w:val="22"/>
          <w:szCs w:val="22"/>
        </w:rPr>
        <w:t>privatization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</w:t>
      </w:r>
      <w:r w:rsidRPr="007F6BC1">
        <w:rPr>
          <w:rFonts w:ascii="Calibri" w:hAnsi="Calibri" w:cs="Times New Roman"/>
          <w:b/>
          <w:bCs/>
          <w:sz w:val="22"/>
          <w:szCs w:val="22"/>
        </w:rPr>
        <w:t>EC</w:t>
      </w:r>
      <w:r w:rsidRPr="007F6BC1">
        <w:rPr>
          <w:rFonts w:ascii="Calibri" w:hAnsi="Calibri" w:cs="Times New Roman"/>
          <w:sz w:val="22"/>
          <w:szCs w:val="22"/>
        </w:rPr>
        <w:t xml:space="preserve"> is asking high PD states to achieve a </w:t>
      </w:r>
      <w:r w:rsidRPr="007F6BC1">
        <w:rPr>
          <w:rFonts w:ascii="Calibri" w:hAnsi="Calibri" w:cs="Times New Roman"/>
          <w:b/>
          <w:bCs/>
          <w:sz w:val="22"/>
          <w:szCs w:val="22"/>
        </w:rPr>
        <w:t>primary budget surplus</w:t>
      </w:r>
      <w:r w:rsidRPr="007F6BC1">
        <w:rPr>
          <w:rFonts w:ascii="Calibri" w:hAnsi="Calibri" w:cs="Times New Roman"/>
          <w:sz w:val="22"/>
          <w:szCs w:val="22"/>
        </w:rPr>
        <w:t xml:space="preserve"> (budget before interest payments)</w:t>
      </w:r>
    </w:p>
    <w:p w:rsidR="007F6BC1" w:rsidRPr="007F6BC1" w:rsidRDefault="007F6BC1" w:rsidP="007F6BC1">
      <w:pPr>
        <w:numPr>
          <w:ilvl w:val="0"/>
          <w:numId w:val="9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Reduce spending, increase tax collection via reducing dishonesty and evasion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 Light" w:hAnsi="Calibri Light" w:cs="Times New Roman"/>
          <w:sz w:val="40"/>
          <w:szCs w:val="40"/>
        </w:rPr>
      </w:pPr>
      <w:r w:rsidRPr="007F6BC1">
        <w:rPr>
          <w:rFonts w:ascii="Calibri Light" w:hAnsi="Calibri Light" w:cs="Times New Roman"/>
          <w:sz w:val="40"/>
          <w:szCs w:val="40"/>
        </w:rPr>
        <w:t>Brexit or Stay? Britain and the EU</w:t>
      </w:r>
    </w:p>
    <w:p w:rsidR="007F6BC1" w:rsidRPr="007F6BC1" w:rsidRDefault="007F6BC1" w:rsidP="007F6BC1">
      <w:pPr>
        <w:rPr>
          <w:rFonts w:ascii="Calibri" w:hAnsi="Calibri" w:cs="Times New Roman"/>
          <w:color w:val="808080"/>
          <w:sz w:val="20"/>
          <w:szCs w:val="20"/>
        </w:rPr>
      </w:pPr>
      <w:r w:rsidRPr="007F6BC1">
        <w:rPr>
          <w:rFonts w:ascii="Calibri" w:hAnsi="Calibri" w:cs="Times New Roman"/>
          <w:color w:val="808080"/>
          <w:sz w:val="20"/>
          <w:szCs w:val="20"/>
        </w:rPr>
        <w:t>Wednesday, October 22, 2014</w:t>
      </w:r>
    </w:p>
    <w:p w:rsidR="007F6BC1" w:rsidRPr="007F6BC1" w:rsidRDefault="007F6BC1" w:rsidP="007F6BC1">
      <w:pPr>
        <w:rPr>
          <w:rFonts w:ascii="Calibri" w:hAnsi="Calibri" w:cs="Times New Roman"/>
          <w:color w:val="808080"/>
          <w:sz w:val="20"/>
          <w:szCs w:val="20"/>
        </w:rPr>
      </w:pPr>
      <w:r w:rsidRPr="007F6BC1">
        <w:rPr>
          <w:rFonts w:ascii="Calibri" w:hAnsi="Calibri" w:cs="Times New Roman"/>
          <w:color w:val="808080"/>
          <w:sz w:val="20"/>
          <w:szCs w:val="20"/>
        </w:rPr>
        <w:t>4:43 PM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-David Cameron promised that if the Tories were elected, there would be a referendum by 2017 on EU's membership</w:t>
      </w:r>
    </w:p>
    <w:p w:rsidR="007F6BC1" w:rsidRPr="007F6BC1" w:rsidRDefault="007F6BC1" w:rsidP="007F6BC1">
      <w:pPr>
        <w:numPr>
          <w:ilvl w:val="0"/>
          <w:numId w:val="9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With a history of Euroscepticism, the Tories are trying to shift right to edge out UKIP's appeal (analogous to the Tea Party, Front National, AfD, etc.)</w:t>
      </w:r>
    </w:p>
    <w:p w:rsidR="007F6BC1" w:rsidRPr="007F6BC1" w:rsidRDefault="007F6BC1" w:rsidP="007F6BC1">
      <w:pPr>
        <w:numPr>
          <w:ilvl w:val="0"/>
          <w:numId w:val="9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UKIP was successful in EU Parliament elections in May 2013, won by-elections recently due to Tory defections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-This past weekend, the EU redefined the way GDP is accounted for (ie including grey-market activities like sex trade) and is asking for EU 2.7B from the UK</w:t>
      </w:r>
    </w:p>
    <w:p w:rsidR="007F6BC1" w:rsidRPr="007F6BC1" w:rsidRDefault="007F6BC1" w:rsidP="007F6BC1">
      <w:pPr>
        <w:numPr>
          <w:ilvl w:val="0"/>
          <w:numId w:val="9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The UKIP is a strong minority that is playing to populist discontent to leave the EU</w:t>
      </w:r>
    </w:p>
    <w:p w:rsidR="007F6BC1" w:rsidRPr="007F6BC1" w:rsidRDefault="007F6BC1" w:rsidP="007F6BC1">
      <w:pPr>
        <w:numPr>
          <w:ilvl w:val="0"/>
          <w:numId w:val="9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 xml:space="preserve">David Cameron wants to renegotiate the rules of the EU (Maastricht, Lisbon), especially the </w:t>
      </w:r>
      <w:r w:rsidRPr="007F6BC1">
        <w:rPr>
          <w:rFonts w:ascii="Calibri" w:eastAsia="Times New Roman" w:hAnsi="Calibri" w:cs="Times New Roman"/>
          <w:b/>
          <w:bCs/>
          <w:sz w:val="22"/>
          <w:szCs w:val="22"/>
        </w:rPr>
        <w:t>Common Market</w:t>
      </w:r>
      <w:r w:rsidRPr="007F6BC1">
        <w:rPr>
          <w:rFonts w:ascii="Calibri" w:eastAsia="Times New Roman" w:hAnsi="Calibri" w:cs="Times New Roman"/>
          <w:sz w:val="22"/>
          <w:szCs w:val="22"/>
        </w:rPr>
        <w:t xml:space="preserve"> and the </w:t>
      </w:r>
      <w:r w:rsidRPr="007F6BC1">
        <w:rPr>
          <w:rFonts w:ascii="Calibri" w:eastAsia="Times New Roman" w:hAnsi="Calibri" w:cs="Times New Roman"/>
          <w:b/>
          <w:bCs/>
          <w:sz w:val="22"/>
          <w:szCs w:val="22"/>
        </w:rPr>
        <w:t>Four Freedoms</w:t>
      </w:r>
      <w:r w:rsidRPr="007F6BC1">
        <w:rPr>
          <w:rFonts w:ascii="Calibri" w:eastAsia="Times New Roman" w:hAnsi="Calibri" w:cs="Times New Roman"/>
          <w:sz w:val="22"/>
          <w:szCs w:val="22"/>
        </w:rPr>
        <w:t xml:space="preserve"> (especially labour movement and Schengen)</w:t>
      </w:r>
    </w:p>
    <w:p w:rsidR="007F6BC1" w:rsidRPr="007F6BC1" w:rsidRDefault="007F6BC1" w:rsidP="007F6BC1">
      <w:pPr>
        <w:numPr>
          <w:ilvl w:val="1"/>
          <w:numId w:val="99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Howerver, this is a fundamental right of the union, and not a lot of willingness to change it even from a close Tory ally like Germany's Merkel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 Light" w:hAnsi="Calibri Light" w:cs="Times New Roman"/>
          <w:sz w:val="40"/>
          <w:szCs w:val="40"/>
        </w:rPr>
      </w:pPr>
      <w:r w:rsidRPr="007F6BC1">
        <w:rPr>
          <w:rFonts w:ascii="Calibri Light" w:hAnsi="Calibri Light" w:cs="Times New Roman"/>
          <w:sz w:val="40"/>
          <w:szCs w:val="40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color w:val="808080"/>
          <w:sz w:val="20"/>
          <w:szCs w:val="20"/>
        </w:rPr>
      </w:pPr>
      <w:r w:rsidRPr="007F6BC1">
        <w:rPr>
          <w:rFonts w:ascii="Calibri" w:hAnsi="Calibri" w:cs="Times New Roman"/>
          <w:color w:val="808080"/>
          <w:sz w:val="20"/>
          <w:szCs w:val="20"/>
        </w:rPr>
        <w:t>Wednesday, October 29, 2014</w:t>
      </w:r>
    </w:p>
    <w:p w:rsidR="007F6BC1" w:rsidRPr="007F6BC1" w:rsidRDefault="007F6BC1" w:rsidP="007F6BC1">
      <w:pPr>
        <w:rPr>
          <w:rFonts w:ascii="Calibri" w:hAnsi="Calibri" w:cs="Times New Roman"/>
          <w:color w:val="808080"/>
          <w:sz w:val="20"/>
          <w:szCs w:val="20"/>
        </w:rPr>
      </w:pPr>
      <w:r w:rsidRPr="007F6BC1">
        <w:rPr>
          <w:rFonts w:ascii="Calibri" w:hAnsi="Calibri" w:cs="Times New Roman"/>
          <w:color w:val="808080"/>
          <w:sz w:val="20"/>
          <w:szCs w:val="20"/>
        </w:rPr>
        <w:t>3:59 PM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The euro has been stress tested since the 1950's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But the eurozone crisis has few national policy solutions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 xml:space="preserve">The  British would like to avoid a further deepening in the Eurozone </w:t>
      </w:r>
    </w:p>
    <w:p w:rsidR="007F6BC1" w:rsidRPr="007F6BC1" w:rsidRDefault="007F6BC1" w:rsidP="007F6BC1">
      <w:pPr>
        <w:numPr>
          <w:ilvl w:val="0"/>
          <w:numId w:val="10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 xml:space="preserve">But the process of integration is one that's been halting </w:t>
      </w:r>
    </w:p>
    <w:p w:rsidR="007F6BC1" w:rsidRPr="007F6BC1" w:rsidRDefault="007F6BC1" w:rsidP="007F6BC1">
      <w:pPr>
        <w:numPr>
          <w:ilvl w:val="0"/>
          <w:numId w:val="10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 xml:space="preserve">Still, NA  commentators feel that tight EMU is undesirable </w:t>
      </w:r>
    </w:p>
    <w:p w:rsidR="007F6BC1" w:rsidRPr="007F6BC1" w:rsidRDefault="007F6BC1" w:rsidP="007F6BC1">
      <w:pPr>
        <w:numPr>
          <w:ilvl w:val="1"/>
          <w:numId w:val="100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Germany feels like the paymaster and financier of the EU, but there are significant economic benefits in the CM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-A FR/GER/ITA axis in the EU looks much more different than one without ITA but with UK</w:t>
      </w:r>
    </w:p>
    <w:p w:rsidR="007F6BC1" w:rsidRPr="007F6BC1" w:rsidRDefault="007F6BC1" w:rsidP="007F6BC1">
      <w:pPr>
        <w:numPr>
          <w:ilvl w:val="0"/>
          <w:numId w:val="10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 xml:space="preserve">Changes the tone, pace and nature of integration 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-UK didn't join the EU until 1973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 xml:space="preserve">-Churchill believed that a united Europe was good for peace and prosperity </w:t>
      </w:r>
    </w:p>
    <w:p w:rsidR="007F6BC1" w:rsidRPr="007F6BC1" w:rsidRDefault="007F6BC1" w:rsidP="007F6BC1">
      <w:pPr>
        <w:numPr>
          <w:ilvl w:val="0"/>
          <w:numId w:val="10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 xml:space="preserve">Wanted a US of Europe, never happened 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 xml:space="preserve">-EFTA: European Free Trade Area, a loose corporation that involved some transfer of economic and policy sovereignty </w:t>
      </w:r>
    </w:p>
    <w:p w:rsidR="007F6BC1" w:rsidRPr="007F6BC1" w:rsidRDefault="007F6BC1" w:rsidP="007F6BC1">
      <w:pPr>
        <w:numPr>
          <w:ilvl w:val="0"/>
          <w:numId w:val="10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 xml:space="preserve">UK wanted economic openness but no transfer of sovereignty 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-By the 1960's, the UK  wanted into the EU because of a failing economy and falling competitiveness, but France didn't like how close they were to the US</w:t>
      </w:r>
    </w:p>
    <w:p w:rsidR="007F6BC1" w:rsidRPr="007F6BC1" w:rsidRDefault="007F6BC1" w:rsidP="007F6BC1">
      <w:pPr>
        <w:ind w:left="540"/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 xml:space="preserve">-Special Relationship and all made them seen like agents of the US, so de Gaulle vetoed twice 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-UK already paid less to the EU than they should have due to a Britagricultural</w:t>
      </w:r>
    </w:p>
    <w:p w:rsidR="007F6BC1" w:rsidRPr="007F6BC1" w:rsidRDefault="007F6BC1" w:rsidP="007F6BC1">
      <w:pPr>
        <w:numPr>
          <w:ilvl w:val="0"/>
          <w:numId w:val="10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 xml:space="preserve">Didn't love how heavily French agriculture was subsidized 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 xml:space="preserve">-Polish Plumber fears created by open labour markets after Eastern Enlargement flooded labour markets with skilled blue-collar low-cost workers </w:t>
      </w:r>
    </w:p>
    <w:p w:rsidR="007F6BC1" w:rsidRPr="007F6BC1" w:rsidRDefault="007F6BC1" w:rsidP="007F6BC1">
      <w:pPr>
        <w:numPr>
          <w:ilvl w:val="0"/>
          <w:numId w:val="10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Market liberals like this, adds flexibility and drops costs but unions hate it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-Advantages to leaving are…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 xml:space="preserve">-UK can save money on EU contributions 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 xml:space="preserve">-More sovereignty and no more onerous EU regulations and rules, end of supranational weight 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-Costs of Brexit are…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 xml:space="preserve">-50% of all exports go to EU member states, loss of trade would be devastating due to loss of privileged access </w:t>
      </w:r>
    </w:p>
    <w:p w:rsidR="007F6BC1" w:rsidRPr="007F6BC1" w:rsidRDefault="007F6BC1" w:rsidP="007F6BC1">
      <w:pPr>
        <w:numPr>
          <w:ilvl w:val="0"/>
          <w:numId w:val="10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 xml:space="preserve">EU won't give them access to common market out of spite </w:t>
      </w:r>
    </w:p>
    <w:p w:rsidR="007F6BC1" w:rsidRPr="007F6BC1" w:rsidRDefault="007F6BC1" w:rsidP="007F6BC1">
      <w:pPr>
        <w:numPr>
          <w:ilvl w:val="0"/>
          <w:numId w:val="10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 xml:space="preserve">Loss of jobs, income due to loss of 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-UK is largest recipient of FDI</w:t>
      </w:r>
    </w:p>
    <w:p w:rsidR="007F6BC1" w:rsidRPr="007F6BC1" w:rsidRDefault="007F6BC1" w:rsidP="007F6BC1">
      <w:pPr>
        <w:numPr>
          <w:ilvl w:val="0"/>
          <w:numId w:val="10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 xml:space="preserve">Friendly tax environment </w:t>
      </w:r>
    </w:p>
    <w:p w:rsidR="007F6BC1" w:rsidRPr="007F6BC1" w:rsidRDefault="007F6BC1" w:rsidP="007F6BC1">
      <w:pPr>
        <w:numPr>
          <w:ilvl w:val="0"/>
          <w:numId w:val="10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 xml:space="preserve">Access to 27 more markets via CM </w:t>
      </w:r>
    </w:p>
    <w:p w:rsidR="007F6BC1" w:rsidRPr="007F6BC1" w:rsidRDefault="007F6BC1" w:rsidP="007F6BC1">
      <w:pPr>
        <w:numPr>
          <w:ilvl w:val="0"/>
          <w:numId w:val="10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 xml:space="preserve">Many firms threaten to close down and move to Ireland </w:t>
      </w:r>
    </w:p>
    <w:p w:rsidR="007F6BC1" w:rsidRPr="007F6BC1" w:rsidRDefault="007F6BC1" w:rsidP="007F6BC1">
      <w:pPr>
        <w:numPr>
          <w:ilvl w:val="0"/>
          <w:numId w:val="10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 xml:space="preserve">FDI also brings in advanced technology 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 xml:space="preserve"> 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 Light" w:hAnsi="Calibri Light" w:cs="Times New Roman"/>
          <w:sz w:val="40"/>
          <w:szCs w:val="40"/>
        </w:rPr>
      </w:pPr>
      <w:r w:rsidRPr="007F6BC1">
        <w:rPr>
          <w:rFonts w:ascii="Calibri Light" w:hAnsi="Calibri Light" w:cs="Times New Roman"/>
          <w:sz w:val="40"/>
          <w:szCs w:val="40"/>
        </w:rPr>
        <w:t>Eastern Enlargement</w:t>
      </w:r>
    </w:p>
    <w:p w:rsidR="007F6BC1" w:rsidRPr="007F6BC1" w:rsidRDefault="007F6BC1" w:rsidP="007F6BC1">
      <w:pPr>
        <w:rPr>
          <w:rFonts w:ascii="Calibri" w:hAnsi="Calibri" w:cs="Times New Roman"/>
          <w:color w:val="808080"/>
          <w:sz w:val="20"/>
          <w:szCs w:val="20"/>
        </w:rPr>
      </w:pPr>
      <w:r w:rsidRPr="007F6BC1">
        <w:rPr>
          <w:rFonts w:ascii="Calibri" w:hAnsi="Calibri" w:cs="Times New Roman"/>
          <w:color w:val="808080"/>
          <w:sz w:val="20"/>
          <w:szCs w:val="20"/>
        </w:rPr>
        <w:t>Monday, November 3, 2014</w:t>
      </w:r>
    </w:p>
    <w:p w:rsidR="007F6BC1" w:rsidRPr="007F6BC1" w:rsidRDefault="007F6BC1" w:rsidP="007F6BC1">
      <w:pPr>
        <w:rPr>
          <w:rFonts w:ascii="Calibri" w:hAnsi="Calibri" w:cs="Times New Roman"/>
          <w:color w:val="808080"/>
          <w:sz w:val="20"/>
          <w:szCs w:val="20"/>
        </w:rPr>
      </w:pPr>
      <w:r w:rsidRPr="007F6BC1">
        <w:rPr>
          <w:rFonts w:ascii="Calibri" w:hAnsi="Calibri" w:cs="Times New Roman"/>
          <w:color w:val="808080"/>
          <w:sz w:val="20"/>
          <w:szCs w:val="20"/>
        </w:rPr>
        <w:t>3:36 PM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Final is based on readings, two topics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Insights more than details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-The last wave of EU enlargement was with the east</w:t>
      </w:r>
    </w:p>
    <w:p w:rsidR="007F6BC1" w:rsidRPr="007F6BC1" w:rsidRDefault="007F6BC1" w:rsidP="007F6BC1">
      <w:pPr>
        <w:numPr>
          <w:ilvl w:val="0"/>
          <w:numId w:val="10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  <w:u w:val="single"/>
        </w:rPr>
        <w:t>May 2004</w:t>
      </w:r>
    </w:p>
    <w:p w:rsidR="007F6BC1" w:rsidRPr="007F6BC1" w:rsidRDefault="007F6BC1" w:rsidP="007F6BC1">
      <w:pPr>
        <w:numPr>
          <w:ilvl w:val="0"/>
          <w:numId w:val="10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Opened the door for 10 new member states (as well as Malta and Cyprus)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-Biggest problem with the East was their corruption and inefficiency</w:t>
      </w:r>
    </w:p>
    <w:p w:rsidR="007F6BC1" w:rsidRPr="007F6BC1" w:rsidRDefault="007F6BC1" w:rsidP="007F6BC1">
      <w:pPr>
        <w:numPr>
          <w:ilvl w:val="0"/>
          <w:numId w:val="10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Their institutions were not "rational, efficient, and transparent" (Weber)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b/>
          <w:bCs/>
          <w:sz w:val="22"/>
          <w:szCs w:val="22"/>
          <w:u w:val="single"/>
        </w:rPr>
        <w:t>Copenhagen Criteria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-In the 90's, there were  a series of revolutions that overthrew Communism</w:t>
      </w:r>
    </w:p>
    <w:p w:rsidR="007F6BC1" w:rsidRPr="007F6BC1" w:rsidRDefault="007F6BC1" w:rsidP="007F6BC1">
      <w:pPr>
        <w:numPr>
          <w:ilvl w:val="0"/>
          <w:numId w:val="11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Velvet Revolution, Solidarnosç, execution of Ceausescu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-The EU is a prosperous space with stable democratic structures</w:t>
      </w:r>
    </w:p>
    <w:p w:rsidR="007F6BC1" w:rsidRPr="007F6BC1" w:rsidRDefault="007F6BC1" w:rsidP="007F6BC1">
      <w:pPr>
        <w:numPr>
          <w:ilvl w:val="0"/>
          <w:numId w:val="11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Served as an attraction for political actors in the East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-The question then became, is the EU able to integrate these new-formed nation states?</w:t>
      </w:r>
    </w:p>
    <w:p w:rsidR="007F6BC1" w:rsidRPr="007F6BC1" w:rsidRDefault="007F6BC1" w:rsidP="007F6BC1">
      <w:pPr>
        <w:numPr>
          <w:ilvl w:val="0"/>
          <w:numId w:val="11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Requires resources, structures</w:t>
      </w:r>
    </w:p>
    <w:p w:rsidR="007F6BC1" w:rsidRPr="007F6BC1" w:rsidRDefault="007F6BC1" w:rsidP="007F6BC1">
      <w:pPr>
        <w:numPr>
          <w:ilvl w:val="0"/>
          <w:numId w:val="11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But if you integrate and use the same rules for both rich and poor economies, it can create competitiveness problems</w:t>
      </w:r>
    </w:p>
    <w:p w:rsidR="007F6BC1" w:rsidRPr="007F6BC1" w:rsidRDefault="007F6BC1" w:rsidP="007F6BC1">
      <w:pPr>
        <w:numPr>
          <w:ilvl w:val="1"/>
          <w:numId w:val="11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Creates mass illegal migration problems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-Soon, the various issues forced the EU to adapt their internal structures to allow a large expansion</w:t>
      </w:r>
    </w:p>
    <w:p w:rsidR="007F6BC1" w:rsidRPr="007F6BC1" w:rsidRDefault="007F6BC1" w:rsidP="007F6BC1">
      <w:pPr>
        <w:numPr>
          <w:ilvl w:val="0"/>
          <w:numId w:val="11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Voting rights: how should a huge country like Poland be treated, how many votes in a weighting mechanism should they get?</w:t>
      </w:r>
    </w:p>
    <w:p w:rsidR="007F6BC1" w:rsidRPr="007F6BC1" w:rsidRDefault="007F6BC1" w:rsidP="007F6BC1">
      <w:pPr>
        <w:numPr>
          <w:ilvl w:val="0"/>
          <w:numId w:val="11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Who should have access to structural funds, and to what degree?</w:t>
      </w:r>
    </w:p>
    <w:p w:rsidR="007F6BC1" w:rsidRPr="007F6BC1" w:rsidRDefault="007F6BC1" w:rsidP="007F6BC1">
      <w:pPr>
        <w:numPr>
          <w:ilvl w:val="0"/>
          <w:numId w:val="11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Rule of law and human rights institutions must be enshrined in the EU treaties to ensure post-Soviet regimes stay in line</w:t>
      </w:r>
    </w:p>
    <w:p w:rsidR="007F6BC1" w:rsidRPr="007F6BC1" w:rsidRDefault="007F6BC1" w:rsidP="007F6BC1">
      <w:pPr>
        <w:numPr>
          <w:ilvl w:val="1"/>
          <w:numId w:val="11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Labour rights, minority (esp. Gypsy) rights</w:t>
      </w:r>
    </w:p>
    <w:p w:rsidR="007F6BC1" w:rsidRPr="007F6BC1" w:rsidRDefault="007F6BC1" w:rsidP="007F6BC1">
      <w:pPr>
        <w:numPr>
          <w:ilvl w:val="0"/>
          <w:numId w:val="11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Market economics had to be implemented and exist according to fairness rules instead of falling back into protectionism</w:t>
      </w:r>
    </w:p>
    <w:p w:rsidR="007F6BC1" w:rsidRPr="007F6BC1" w:rsidRDefault="007F6BC1" w:rsidP="007F6BC1">
      <w:pPr>
        <w:numPr>
          <w:ilvl w:val="1"/>
          <w:numId w:val="11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This occurred during a competitiveness drive, that stressed many eastern economies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</w:t>
      </w:r>
      <w:r w:rsidRPr="007F6BC1">
        <w:rPr>
          <w:rFonts w:ascii="Calibri" w:hAnsi="Calibri" w:cs="Times New Roman"/>
          <w:sz w:val="22"/>
          <w:szCs w:val="22"/>
          <w:u w:val="single"/>
        </w:rPr>
        <w:t>1999-2004</w:t>
      </w:r>
      <w:r w:rsidRPr="007F6BC1">
        <w:rPr>
          <w:rFonts w:ascii="Calibri" w:hAnsi="Calibri" w:cs="Times New Roman"/>
          <w:sz w:val="22"/>
          <w:szCs w:val="22"/>
        </w:rPr>
        <w:t>: Great Transformation</w:t>
      </w:r>
    </w:p>
    <w:p w:rsidR="007F6BC1" w:rsidRPr="007F6BC1" w:rsidRDefault="007F6BC1" w:rsidP="007F6BC1">
      <w:pPr>
        <w:numPr>
          <w:ilvl w:val="0"/>
          <w:numId w:val="11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End of command economy</w:t>
      </w:r>
    </w:p>
    <w:p w:rsidR="007F6BC1" w:rsidRPr="007F6BC1" w:rsidRDefault="007F6BC1" w:rsidP="007F6BC1">
      <w:pPr>
        <w:numPr>
          <w:ilvl w:val="1"/>
          <w:numId w:val="11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No more central planning (shift to market economy, price-based allocation of resources)</w:t>
      </w:r>
    </w:p>
    <w:p w:rsidR="007F6BC1" w:rsidRPr="007F6BC1" w:rsidRDefault="007F6BC1" w:rsidP="007F6BC1">
      <w:pPr>
        <w:numPr>
          <w:ilvl w:val="1"/>
          <w:numId w:val="11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Money wasn't good at indicating people's desires in socialist fixed-price (ie no supply and demand information), so they used foreign currency (ie Deutschmarks) over worthless local currency in the black/grey markets</w:t>
      </w:r>
    </w:p>
    <w:p w:rsidR="007F6BC1" w:rsidRPr="007F6BC1" w:rsidRDefault="007F6BC1" w:rsidP="007F6BC1">
      <w:pPr>
        <w:numPr>
          <w:ilvl w:val="1"/>
          <w:numId w:val="11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Shift from state-owned property to private property and enterprise</w:t>
      </w:r>
    </w:p>
    <w:p w:rsidR="007F6BC1" w:rsidRPr="007F6BC1" w:rsidRDefault="007F6BC1" w:rsidP="007F6BC1">
      <w:pPr>
        <w:numPr>
          <w:ilvl w:val="2"/>
          <w:numId w:val="114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Kleptocrats and oligarchs benefitted greatly</w:t>
      </w:r>
    </w:p>
    <w:p w:rsidR="007F6BC1" w:rsidRPr="007F6BC1" w:rsidRDefault="007F6BC1" w:rsidP="007F6BC1">
      <w:pPr>
        <w:numPr>
          <w:ilvl w:val="1"/>
          <w:numId w:val="11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Division of labour and emphasis on new tech</w:t>
      </w:r>
    </w:p>
    <w:p w:rsidR="007F6BC1" w:rsidRPr="007F6BC1" w:rsidRDefault="007F6BC1" w:rsidP="007F6BC1">
      <w:pPr>
        <w:numPr>
          <w:ilvl w:val="0"/>
          <w:numId w:val="11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b/>
          <w:bCs/>
          <w:sz w:val="22"/>
          <w:szCs w:val="22"/>
        </w:rPr>
        <w:t>Acqui communitaire</w:t>
      </w:r>
      <w:r w:rsidRPr="007F6BC1">
        <w:rPr>
          <w:rFonts w:ascii="Calibri" w:eastAsia="Times New Roman" w:hAnsi="Calibri" w:cs="Times New Roman"/>
          <w:sz w:val="22"/>
          <w:szCs w:val="22"/>
        </w:rPr>
        <w:t>: body of EU laws and regulations, new members have to agree to incorporate them into their national laws to ascend</w:t>
      </w:r>
    </w:p>
    <w:p w:rsidR="007F6BC1" w:rsidRPr="007F6BC1" w:rsidRDefault="007F6BC1" w:rsidP="007F6BC1">
      <w:pPr>
        <w:ind w:left="540"/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 Light" w:hAnsi="Calibri Light" w:cs="Times New Roman"/>
          <w:sz w:val="40"/>
          <w:szCs w:val="40"/>
        </w:rPr>
      </w:pPr>
      <w:r w:rsidRPr="007F6BC1">
        <w:rPr>
          <w:rFonts w:ascii="Calibri Light" w:hAnsi="Calibri Light" w:cs="Times New Roman"/>
          <w:sz w:val="40"/>
          <w:szCs w:val="40"/>
        </w:rPr>
        <w:t>EU as Leader in Climate Policy</w:t>
      </w:r>
    </w:p>
    <w:p w:rsidR="007F6BC1" w:rsidRPr="007F6BC1" w:rsidRDefault="007F6BC1" w:rsidP="007F6BC1">
      <w:pPr>
        <w:rPr>
          <w:rFonts w:ascii="Calibri" w:hAnsi="Calibri" w:cs="Times New Roman"/>
          <w:color w:val="808080"/>
          <w:sz w:val="20"/>
          <w:szCs w:val="20"/>
        </w:rPr>
      </w:pPr>
      <w:r w:rsidRPr="007F6BC1">
        <w:rPr>
          <w:rFonts w:ascii="Calibri" w:hAnsi="Calibri" w:cs="Times New Roman"/>
          <w:color w:val="808080"/>
          <w:sz w:val="20"/>
          <w:szCs w:val="20"/>
        </w:rPr>
        <w:t>Wednesday, November 5, 2014</w:t>
      </w:r>
    </w:p>
    <w:p w:rsidR="007F6BC1" w:rsidRPr="007F6BC1" w:rsidRDefault="007F6BC1" w:rsidP="007F6BC1">
      <w:pPr>
        <w:rPr>
          <w:rFonts w:ascii="Calibri" w:hAnsi="Calibri" w:cs="Times New Roman"/>
          <w:color w:val="808080"/>
          <w:sz w:val="20"/>
          <w:szCs w:val="20"/>
        </w:rPr>
      </w:pPr>
      <w:r w:rsidRPr="007F6BC1">
        <w:rPr>
          <w:rFonts w:ascii="Calibri" w:hAnsi="Calibri" w:cs="Times New Roman"/>
          <w:color w:val="808080"/>
          <w:sz w:val="20"/>
          <w:szCs w:val="20"/>
        </w:rPr>
        <w:t>3:37 PM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</w:t>
      </w:r>
      <w:r w:rsidRPr="007F6BC1">
        <w:rPr>
          <w:rFonts w:ascii="Calibri" w:hAnsi="Calibri" w:cs="Times New Roman"/>
          <w:b/>
          <w:bCs/>
          <w:sz w:val="22"/>
          <w:szCs w:val="22"/>
        </w:rPr>
        <w:t>IPCC</w:t>
      </w:r>
      <w:r w:rsidRPr="007F6BC1">
        <w:rPr>
          <w:rFonts w:ascii="Calibri" w:hAnsi="Calibri" w:cs="Times New Roman"/>
          <w:sz w:val="22"/>
          <w:szCs w:val="22"/>
        </w:rPr>
        <w:t>: Intergovernmental Panel on Climate Change</w:t>
      </w:r>
    </w:p>
    <w:p w:rsidR="007F6BC1" w:rsidRPr="007F6BC1" w:rsidRDefault="007F6BC1" w:rsidP="007F6BC1">
      <w:pPr>
        <w:numPr>
          <w:ilvl w:val="0"/>
          <w:numId w:val="11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Deep scientific organization in the UN summarizing all the CC research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-They seek a target a target of 2</w:t>
      </w:r>
      <w:r w:rsidRPr="007F6BC1">
        <w:rPr>
          <w:rFonts w:ascii="Calibri" w:hAnsi="Calibri" w:cs="Times New Roman"/>
          <w:sz w:val="22"/>
          <w:szCs w:val="22"/>
          <w:vertAlign w:val="superscript"/>
        </w:rPr>
        <w:t>o</w:t>
      </w:r>
      <w:r w:rsidRPr="007F6BC1">
        <w:rPr>
          <w:rFonts w:ascii="Calibri" w:hAnsi="Calibri" w:cs="Times New Roman"/>
          <w:sz w:val="22"/>
          <w:szCs w:val="22"/>
        </w:rPr>
        <w:t xml:space="preserve">C in an international </w:t>
      </w:r>
      <w:r w:rsidRPr="007F6BC1">
        <w:rPr>
          <w:rFonts w:ascii="Calibri" w:hAnsi="Calibri" w:cs="Times New Roman"/>
          <w:b/>
          <w:bCs/>
          <w:sz w:val="22"/>
          <w:szCs w:val="22"/>
        </w:rPr>
        <w:t>carbon budget</w:t>
      </w:r>
    </w:p>
    <w:p w:rsidR="007F6BC1" w:rsidRPr="007F6BC1" w:rsidRDefault="007F6BC1" w:rsidP="007F6BC1">
      <w:pPr>
        <w:numPr>
          <w:ilvl w:val="0"/>
          <w:numId w:val="11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1T tonnes of CO</w:t>
      </w:r>
      <w:r w:rsidRPr="007F6BC1">
        <w:rPr>
          <w:rFonts w:ascii="Calibri" w:eastAsia="Times New Roman" w:hAnsi="Calibri" w:cs="Times New Roman"/>
          <w:sz w:val="22"/>
          <w:szCs w:val="22"/>
          <w:vertAlign w:val="subscript"/>
        </w:rPr>
        <w:t>2</w:t>
      </w:r>
      <w:r w:rsidRPr="007F6BC1">
        <w:rPr>
          <w:rFonts w:ascii="Calibri" w:eastAsia="Times New Roman" w:hAnsi="Calibri" w:cs="Times New Roman"/>
          <w:sz w:val="22"/>
          <w:szCs w:val="22"/>
        </w:rPr>
        <w:t xml:space="preserve"> total budget, already used 425B T of carbon budget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-China is now the largest emitter of carbon</w:t>
      </w:r>
    </w:p>
    <w:p w:rsidR="007F6BC1" w:rsidRPr="007F6BC1" w:rsidRDefault="007F6BC1" w:rsidP="007F6BC1">
      <w:pPr>
        <w:numPr>
          <w:ilvl w:val="0"/>
          <w:numId w:val="11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During foreign leader visits, they basically shut the city down to clean the air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-So we have all this knowledge, but why no action?</w:t>
      </w:r>
    </w:p>
    <w:p w:rsidR="007F6BC1" w:rsidRPr="007F6BC1" w:rsidRDefault="007F6BC1" w:rsidP="007F6BC1">
      <w:pPr>
        <w:numPr>
          <w:ilvl w:val="0"/>
          <w:numId w:val="11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 xml:space="preserve">The climate is a </w:t>
      </w:r>
      <w:r w:rsidRPr="007F6BC1">
        <w:rPr>
          <w:rFonts w:ascii="Calibri" w:eastAsia="Times New Roman" w:hAnsi="Calibri" w:cs="Times New Roman"/>
          <w:b/>
          <w:bCs/>
          <w:sz w:val="22"/>
          <w:szCs w:val="22"/>
        </w:rPr>
        <w:t>global public good</w:t>
      </w:r>
      <w:r w:rsidRPr="007F6BC1">
        <w:rPr>
          <w:rFonts w:ascii="Calibri" w:eastAsia="Times New Roman" w:hAnsi="Calibri" w:cs="Times New Roman"/>
          <w:sz w:val="22"/>
          <w:szCs w:val="22"/>
        </w:rPr>
        <w:t>: it doesn't stop at the border</w:t>
      </w:r>
    </w:p>
    <w:p w:rsidR="007F6BC1" w:rsidRPr="007F6BC1" w:rsidRDefault="007F6BC1" w:rsidP="007F6BC1">
      <w:pPr>
        <w:numPr>
          <w:ilvl w:val="1"/>
          <w:numId w:val="118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Reducing emissions in one country and taking the GDP hit can encourage freeriding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-The EU is a self-proclaimed leader on CC policy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-Kyoto Protocol was the first and most prominent international climate regime</w:t>
      </w:r>
    </w:p>
    <w:p w:rsidR="007F6BC1" w:rsidRPr="007F6BC1" w:rsidRDefault="007F6BC1" w:rsidP="007F6BC1">
      <w:pPr>
        <w:numPr>
          <w:ilvl w:val="0"/>
          <w:numId w:val="11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China didn't join, US didn't ratify b/c of China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-So the EU made the ETS (Emission Trading Scheme) as a market-friendly device (cap-and-trade)</w:t>
      </w:r>
    </w:p>
    <w:p w:rsidR="007F6BC1" w:rsidRPr="007F6BC1" w:rsidRDefault="007F6BC1" w:rsidP="007F6BC1">
      <w:pPr>
        <w:numPr>
          <w:ilvl w:val="0"/>
          <w:numId w:val="12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b/>
          <w:bCs/>
          <w:sz w:val="22"/>
          <w:szCs w:val="22"/>
        </w:rPr>
        <w:t>Pigou tax</w:t>
      </w:r>
      <w:r w:rsidRPr="007F6BC1">
        <w:rPr>
          <w:rFonts w:ascii="Calibri" w:eastAsia="Times New Roman" w:hAnsi="Calibri" w:cs="Times New Roman"/>
          <w:sz w:val="22"/>
          <w:szCs w:val="22"/>
        </w:rPr>
        <w:t>: a tax applied to a market activity that produces a negative externality</w:t>
      </w:r>
    </w:p>
    <w:p w:rsidR="007F6BC1" w:rsidRPr="007F6BC1" w:rsidRDefault="007F6BC1" w:rsidP="007F6BC1">
      <w:pPr>
        <w:numPr>
          <w:ilvl w:val="0"/>
          <w:numId w:val="12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This type of tax would change the private cost of polluting activities, and internalize the external effects of market actions</w:t>
      </w:r>
    </w:p>
    <w:p w:rsidR="007F6BC1" w:rsidRPr="007F6BC1" w:rsidRDefault="007F6BC1" w:rsidP="007F6BC1">
      <w:pPr>
        <w:numPr>
          <w:ilvl w:val="1"/>
          <w:numId w:val="120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Basically a carbon tax</w:t>
      </w:r>
    </w:p>
    <w:p w:rsidR="007F6BC1" w:rsidRPr="007F6BC1" w:rsidRDefault="007F6BC1" w:rsidP="007F6BC1">
      <w:pPr>
        <w:numPr>
          <w:ilvl w:val="0"/>
          <w:numId w:val="12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 xml:space="preserve">EU doesn't have a carbon tax, they stick with cap-and-trade </w:t>
      </w:r>
    </w:p>
    <w:p w:rsidR="007F6BC1" w:rsidRPr="007F6BC1" w:rsidRDefault="007F6BC1" w:rsidP="007F6BC1">
      <w:pPr>
        <w:numPr>
          <w:ilvl w:val="1"/>
          <w:numId w:val="120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Close to 50% of all emissions are covered by this scheme, 12000 companies participate</w:t>
      </w:r>
    </w:p>
    <w:p w:rsidR="007F6BC1" w:rsidRPr="007F6BC1" w:rsidRDefault="007F6BC1" w:rsidP="007F6BC1">
      <w:pPr>
        <w:numPr>
          <w:ilvl w:val="1"/>
          <w:numId w:val="120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Certificates are issued that allow emissions</w:t>
      </w:r>
    </w:p>
    <w:p w:rsidR="007F6BC1" w:rsidRPr="007F6BC1" w:rsidRDefault="007F6BC1" w:rsidP="007F6BC1">
      <w:pPr>
        <w:numPr>
          <w:ilvl w:val="1"/>
          <w:numId w:val="120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Encourages innovation and efficiency: more efficiency means less carbon, means less cost for companies and profit increase via market sale of carbon certs</w:t>
      </w:r>
    </w:p>
    <w:p w:rsidR="007F6BC1" w:rsidRPr="007F6BC1" w:rsidRDefault="007F6BC1" w:rsidP="007F6BC1">
      <w:pPr>
        <w:numPr>
          <w:ilvl w:val="0"/>
          <w:numId w:val="12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Unfortunately, the ETS isn't very effective</w:t>
      </w:r>
    </w:p>
    <w:p w:rsidR="007F6BC1" w:rsidRPr="007F6BC1" w:rsidRDefault="007F6BC1" w:rsidP="007F6BC1">
      <w:pPr>
        <w:numPr>
          <w:ilvl w:val="1"/>
          <w:numId w:val="120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Too many certs, too low a price per cert</w:t>
      </w:r>
    </w:p>
    <w:p w:rsidR="007F6BC1" w:rsidRPr="007F6BC1" w:rsidRDefault="007F6BC1" w:rsidP="007F6BC1">
      <w:pPr>
        <w:numPr>
          <w:ilvl w:val="1"/>
          <w:numId w:val="120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Tough to raise cert price in an economic downturn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 xml:space="preserve">-EU has a </w:t>
      </w:r>
      <w:r w:rsidRPr="007F6BC1">
        <w:rPr>
          <w:rFonts w:ascii="Calibri" w:hAnsi="Calibri" w:cs="Times New Roman"/>
          <w:b/>
          <w:bCs/>
          <w:sz w:val="22"/>
          <w:szCs w:val="22"/>
        </w:rPr>
        <w:t>20-20-20 Strategy</w:t>
      </w:r>
    </w:p>
    <w:p w:rsidR="007F6BC1" w:rsidRPr="007F6BC1" w:rsidRDefault="007F6BC1" w:rsidP="007F6BC1">
      <w:pPr>
        <w:numPr>
          <w:ilvl w:val="0"/>
          <w:numId w:val="12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20% reduction in levels using 1990 benchmark</w:t>
      </w:r>
    </w:p>
    <w:p w:rsidR="007F6BC1" w:rsidRPr="007F6BC1" w:rsidRDefault="007F6BC1" w:rsidP="007F6BC1">
      <w:pPr>
        <w:numPr>
          <w:ilvl w:val="0"/>
          <w:numId w:val="12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Raising EU energy consumption from renewables to 20%</w:t>
      </w:r>
    </w:p>
    <w:p w:rsidR="007F6BC1" w:rsidRPr="007F6BC1" w:rsidRDefault="007F6BC1" w:rsidP="007F6BC1">
      <w:pPr>
        <w:numPr>
          <w:ilvl w:val="0"/>
          <w:numId w:val="12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20% increase in energy efficiency</w:t>
      </w:r>
    </w:p>
    <w:p w:rsidR="007F6BC1" w:rsidRPr="007F6BC1" w:rsidRDefault="007F6BC1" w:rsidP="007F6BC1">
      <w:pPr>
        <w:numPr>
          <w:ilvl w:val="1"/>
          <w:numId w:val="12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All this by 2020s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 xml:space="preserve">-Germany's </w:t>
      </w:r>
      <w:r w:rsidRPr="007F6BC1">
        <w:rPr>
          <w:rFonts w:ascii="Calibri" w:hAnsi="Calibri" w:cs="Times New Roman"/>
          <w:i/>
          <w:iCs/>
          <w:sz w:val="22"/>
          <w:szCs w:val="22"/>
        </w:rPr>
        <w:t>Energiewende</w:t>
      </w:r>
      <w:r w:rsidRPr="007F6BC1">
        <w:rPr>
          <w:rFonts w:ascii="Calibri" w:hAnsi="Calibri" w:cs="Times New Roman"/>
          <w:sz w:val="22"/>
          <w:szCs w:val="22"/>
        </w:rPr>
        <w:t xml:space="preserve"> has shown that renewables are too expensive to hit the 20% target very quickly</w:t>
      </w:r>
    </w:p>
    <w:p w:rsidR="007F6BC1" w:rsidRPr="007F6BC1" w:rsidRDefault="007F6BC1" w:rsidP="007F6BC1">
      <w:pPr>
        <w:numPr>
          <w:ilvl w:val="0"/>
          <w:numId w:val="12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 xml:space="preserve">Ironically, the </w:t>
      </w:r>
      <w:r w:rsidRPr="007F6BC1">
        <w:rPr>
          <w:rFonts w:ascii="Calibri" w:eastAsia="Times New Roman" w:hAnsi="Calibri" w:cs="Times New Roman"/>
          <w:i/>
          <w:iCs/>
          <w:sz w:val="22"/>
          <w:szCs w:val="22"/>
        </w:rPr>
        <w:t>Energiewende</w:t>
      </w:r>
      <w:r w:rsidRPr="007F6BC1">
        <w:rPr>
          <w:rFonts w:ascii="Calibri" w:eastAsia="Times New Roman" w:hAnsi="Calibri" w:cs="Times New Roman"/>
          <w:sz w:val="22"/>
          <w:szCs w:val="22"/>
        </w:rPr>
        <w:t xml:space="preserve"> has also seen the rise of coal power (cheap and baseline power)</w:t>
      </w:r>
    </w:p>
    <w:p w:rsidR="007F6BC1" w:rsidRPr="007F6BC1" w:rsidRDefault="007F6BC1" w:rsidP="007F6BC1">
      <w:pPr>
        <w:numPr>
          <w:ilvl w:val="1"/>
          <w:numId w:val="12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This has made Germany's greenhouse emissions rise</w:t>
      </w:r>
    </w:p>
    <w:p w:rsidR="007F6BC1" w:rsidRPr="007F6BC1" w:rsidRDefault="007F6BC1" w:rsidP="007F6BC1">
      <w:pPr>
        <w:numPr>
          <w:ilvl w:val="0"/>
          <w:numId w:val="12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85% of Poland's energy is still coal</w:t>
      </w:r>
    </w:p>
    <w:p w:rsidR="007F6BC1" w:rsidRPr="007F6BC1" w:rsidRDefault="007F6BC1" w:rsidP="007F6BC1">
      <w:pPr>
        <w:numPr>
          <w:ilvl w:val="0"/>
          <w:numId w:val="12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 xml:space="preserve">EU is still down by 18% overall </w:t>
      </w:r>
    </w:p>
    <w:p w:rsidR="007F6BC1" w:rsidRPr="007F6BC1" w:rsidRDefault="007F6BC1" w:rsidP="007F6BC1">
      <w:pPr>
        <w:numPr>
          <w:ilvl w:val="0"/>
          <w:numId w:val="12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Big first-mover advantage in the energy efficiency sectors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-The 20-20-20 is presented not as a burden on the economy, but a chance to modernize energy production and related integrated sectors of the economy</w:t>
      </w:r>
    </w:p>
    <w:p w:rsidR="007F6BC1" w:rsidRPr="007F6BC1" w:rsidRDefault="007F6BC1" w:rsidP="007F6BC1">
      <w:pPr>
        <w:numPr>
          <w:ilvl w:val="0"/>
          <w:numId w:val="12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Still, not everyone loves the EU's attempts to build a global binding regime</w:t>
      </w:r>
    </w:p>
    <w:p w:rsidR="007F6BC1" w:rsidRPr="007F6BC1" w:rsidRDefault="007F6BC1" w:rsidP="007F6BC1">
      <w:pPr>
        <w:numPr>
          <w:ilvl w:val="1"/>
          <w:numId w:val="12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Political (production) and maintenance costs of the regime are too high</w:t>
      </w:r>
    </w:p>
    <w:p w:rsidR="007F6BC1" w:rsidRPr="007F6BC1" w:rsidRDefault="007F6BC1" w:rsidP="007F6BC1">
      <w:pPr>
        <w:numPr>
          <w:ilvl w:val="2"/>
          <w:numId w:val="123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Also nations are willing to free ride on those who pay for the regime</w:t>
      </w:r>
    </w:p>
    <w:p w:rsidR="007F6BC1" w:rsidRPr="007F6BC1" w:rsidRDefault="007F6BC1" w:rsidP="007F6BC1">
      <w:pPr>
        <w:numPr>
          <w:ilvl w:val="1"/>
          <w:numId w:val="12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Developing nations don't want to pay for the West's past mistakes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 Light" w:hAnsi="Calibri Light" w:cs="Times New Roman"/>
          <w:sz w:val="40"/>
          <w:szCs w:val="40"/>
        </w:rPr>
      </w:pPr>
      <w:r w:rsidRPr="007F6BC1">
        <w:rPr>
          <w:rFonts w:ascii="Calibri Light" w:hAnsi="Calibri Light" w:cs="Times New Roman"/>
          <w:sz w:val="40"/>
          <w:szCs w:val="40"/>
        </w:rPr>
        <w:t>Innovation in the EU</w:t>
      </w:r>
    </w:p>
    <w:p w:rsidR="007F6BC1" w:rsidRPr="007F6BC1" w:rsidRDefault="007F6BC1" w:rsidP="007F6BC1">
      <w:pPr>
        <w:rPr>
          <w:rFonts w:ascii="Calibri" w:hAnsi="Calibri" w:cs="Times New Roman"/>
          <w:color w:val="808080"/>
          <w:sz w:val="20"/>
          <w:szCs w:val="20"/>
        </w:rPr>
      </w:pPr>
      <w:r w:rsidRPr="007F6BC1">
        <w:rPr>
          <w:rFonts w:ascii="Calibri" w:hAnsi="Calibri" w:cs="Times New Roman"/>
          <w:color w:val="808080"/>
          <w:sz w:val="20"/>
          <w:szCs w:val="20"/>
        </w:rPr>
        <w:t>Wednesday, November 12, 2014</w:t>
      </w:r>
    </w:p>
    <w:p w:rsidR="007F6BC1" w:rsidRPr="007F6BC1" w:rsidRDefault="007F6BC1" w:rsidP="007F6BC1">
      <w:pPr>
        <w:rPr>
          <w:rFonts w:ascii="Calibri" w:hAnsi="Calibri" w:cs="Times New Roman"/>
          <w:color w:val="808080"/>
          <w:sz w:val="20"/>
          <w:szCs w:val="20"/>
        </w:rPr>
      </w:pPr>
      <w:r w:rsidRPr="007F6BC1">
        <w:rPr>
          <w:rFonts w:ascii="Calibri" w:hAnsi="Calibri" w:cs="Times New Roman"/>
          <w:color w:val="808080"/>
          <w:sz w:val="20"/>
          <w:szCs w:val="20"/>
        </w:rPr>
        <w:t>3:38 PM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-Closer to Russia, the friendlier they are (proximity matters)</w:t>
      </w:r>
    </w:p>
    <w:p w:rsidR="007F6BC1" w:rsidRPr="007F6BC1" w:rsidRDefault="007F6BC1" w:rsidP="007F6BC1">
      <w:pPr>
        <w:numPr>
          <w:ilvl w:val="0"/>
          <w:numId w:val="12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Joint border and security interests are even more important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 Light" w:hAnsi="Calibri Light" w:cs="Times New Roman"/>
          <w:sz w:val="40"/>
          <w:szCs w:val="40"/>
        </w:rPr>
      </w:pPr>
      <w:r w:rsidRPr="007F6BC1">
        <w:rPr>
          <w:rFonts w:ascii="Calibri Light" w:hAnsi="Calibri Light" w:cs="Times New Roman"/>
          <w:sz w:val="40"/>
          <w:szCs w:val="40"/>
        </w:rPr>
        <w:t>Foreign Policy</w:t>
      </w:r>
    </w:p>
    <w:p w:rsidR="007F6BC1" w:rsidRPr="007F6BC1" w:rsidRDefault="007F6BC1" w:rsidP="007F6BC1">
      <w:pPr>
        <w:rPr>
          <w:rFonts w:ascii="Calibri" w:hAnsi="Calibri" w:cs="Times New Roman"/>
          <w:color w:val="808080"/>
          <w:sz w:val="20"/>
          <w:szCs w:val="20"/>
        </w:rPr>
      </w:pPr>
      <w:r w:rsidRPr="007F6BC1">
        <w:rPr>
          <w:rFonts w:ascii="Calibri" w:hAnsi="Calibri" w:cs="Times New Roman"/>
          <w:color w:val="808080"/>
          <w:sz w:val="20"/>
          <w:szCs w:val="20"/>
        </w:rPr>
        <w:t>Monday, November 17, 2014</w:t>
      </w:r>
    </w:p>
    <w:p w:rsidR="007F6BC1" w:rsidRPr="007F6BC1" w:rsidRDefault="007F6BC1" w:rsidP="007F6BC1">
      <w:pPr>
        <w:rPr>
          <w:rFonts w:ascii="Calibri" w:hAnsi="Calibri" w:cs="Times New Roman"/>
          <w:color w:val="808080"/>
          <w:sz w:val="20"/>
          <w:szCs w:val="20"/>
        </w:rPr>
      </w:pPr>
      <w:r w:rsidRPr="007F6BC1">
        <w:rPr>
          <w:rFonts w:ascii="Calibri" w:hAnsi="Calibri" w:cs="Times New Roman"/>
          <w:color w:val="808080"/>
          <w:sz w:val="20"/>
          <w:szCs w:val="20"/>
        </w:rPr>
        <w:t>3:43 PM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Exam is going to test if you've understood the theories and process of European integration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-Common topics showed up constantly in integration</w:t>
      </w:r>
    </w:p>
    <w:p w:rsidR="007F6BC1" w:rsidRPr="007F6BC1" w:rsidRDefault="007F6BC1" w:rsidP="007F6BC1">
      <w:pPr>
        <w:numPr>
          <w:ilvl w:val="0"/>
          <w:numId w:val="12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Centralization of power, national autonomy, sovereignty vs. supranational integration</w:t>
      </w:r>
    </w:p>
    <w:p w:rsidR="007F6BC1" w:rsidRPr="007F6BC1" w:rsidRDefault="007F6BC1" w:rsidP="007F6BC1">
      <w:pPr>
        <w:numPr>
          <w:ilvl w:val="1"/>
          <w:numId w:val="12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The opposite of national sovereignty is the ideal of a supranational state of "Europe"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-Out of the Eurozone crisis, new entities</w:t>
      </w:r>
    </w:p>
    <w:p w:rsidR="007F6BC1" w:rsidRPr="007F6BC1" w:rsidRDefault="007F6BC1" w:rsidP="007F6BC1">
      <w:pPr>
        <w:numPr>
          <w:ilvl w:val="0"/>
          <w:numId w:val="12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Troika, etc. formed to deal with the crisis through austerity</w:t>
      </w:r>
    </w:p>
    <w:p w:rsidR="007F6BC1" w:rsidRPr="007F6BC1" w:rsidRDefault="007F6BC1" w:rsidP="007F6BC1">
      <w:pPr>
        <w:numPr>
          <w:ilvl w:val="0"/>
          <w:numId w:val="12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Economic and budgetary decisions made undemocratically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-EFSP: European Foreign and Security Policy is the second pillar of the EU</w:t>
      </w:r>
    </w:p>
    <w:p w:rsidR="007F6BC1" w:rsidRPr="007F6BC1" w:rsidRDefault="007F6BC1" w:rsidP="007F6BC1">
      <w:pPr>
        <w:numPr>
          <w:ilvl w:val="0"/>
          <w:numId w:val="12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Economic and Monetary Union is pillar one</w:t>
      </w:r>
    </w:p>
    <w:p w:rsidR="007F6BC1" w:rsidRPr="007F6BC1" w:rsidRDefault="007F6BC1" w:rsidP="007F6BC1">
      <w:pPr>
        <w:numPr>
          <w:ilvl w:val="1"/>
          <w:numId w:val="127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1: Policy field governed by pro-EU supranational governance (Parliament, etc)</w:t>
      </w:r>
    </w:p>
    <w:p w:rsidR="007F6BC1" w:rsidRPr="007F6BC1" w:rsidRDefault="007F6BC1" w:rsidP="007F6BC1">
      <w:pPr>
        <w:numPr>
          <w:ilvl w:val="1"/>
          <w:numId w:val="127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2: Intragovernmental pillar (European Council), therefore ruled by national interests</w:t>
      </w:r>
    </w:p>
    <w:p w:rsidR="007F6BC1" w:rsidRPr="007F6BC1" w:rsidRDefault="007F6BC1" w:rsidP="007F6BC1">
      <w:pPr>
        <w:numPr>
          <w:ilvl w:val="0"/>
          <w:numId w:val="12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What is European about the EFSP?</w:t>
      </w:r>
    </w:p>
    <w:p w:rsidR="007F6BC1" w:rsidRPr="007F6BC1" w:rsidRDefault="007F6BC1" w:rsidP="007F6BC1">
      <w:pPr>
        <w:numPr>
          <w:ilvl w:val="1"/>
          <w:numId w:val="127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Supranational foreign security policy deals with hard and soft power</w:t>
      </w:r>
    </w:p>
    <w:p w:rsidR="007F6BC1" w:rsidRPr="007F6BC1" w:rsidRDefault="007F6BC1" w:rsidP="007F6BC1">
      <w:pPr>
        <w:numPr>
          <w:ilvl w:val="1"/>
          <w:numId w:val="127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Cannot deploy troops without the Council, so it's all intragovernmental with each HoS expresing wtheir own preferences and interests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-Foreign policy is a critical source of power for the state, so it largely remains within the domain of the individual state</w:t>
      </w:r>
    </w:p>
    <w:p w:rsidR="007F6BC1" w:rsidRPr="007F6BC1" w:rsidRDefault="007F6BC1" w:rsidP="007F6BC1">
      <w:pPr>
        <w:numPr>
          <w:ilvl w:val="0"/>
          <w:numId w:val="12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EFSP aggregates policy preferences into one body, allows for a steady exchange of communication between states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</w:t>
      </w:r>
      <w:r w:rsidRPr="007F6BC1">
        <w:rPr>
          <w:rFonts w:ascii="Calibri" w:hAnsi="Calibri" w:cs="Times New Roman"/>
          <w:b/>
          <w:bCs/>
          <w:sz w:val="22"/>
          <w:szCs w:val="22"/>
        </w:rPr>
        <w:t>EEAS</w:t>
      </w:r>
      <w:r w:rsidRPr="007F6BC1">
        <w:rPr>
          <w:rFonts w:ascii="Calibri" w:hAnsi="Calibri" w:cs="Times New Roman"/>
          <w:sz w:val="22"/>
          <w:szCs w:val="22"/>
        </w:rPr>
        <w:t>: European External Action Service</w:t>
      </w:r>
    </w:p>
    <w:p w:rsidR="007F6BC1" w:rsidRPr="007F6BC1" w:rsidRDefault="007F6BC1" w:rsidP="007F6BC1">
      <w:pPr>
        <w:numPr>
          <w:ilvl w:val="0"/>
          <w:numId w:val="12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EU, with the Treaty of Lisbon, has a mandate for a FP service</w:t>
      </w:r>
    </w:p>
    <w:p w:rsidR="007F6BC1" w:rsidRPr="007F6BC1" w:rsidRDefault="007F6BC1" w:rsidP="007F6BC1">
      <w:pPr>
        <w:numPr>
          <w:ilvl w:val="0"/>
          <w:numId w:val="12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EEAS focuses on soft power (diplomacy, media, etc.)</w:t>
      </w:r>
    </w:p>
    <w:p w:rsidR="007F6BC1" w:rsidRPr="007F6BC1" w:rsidRDefault="007F6BC1" w:rsidP="007F6BC1">
      <w:pPr>
        <w:numPr>
          <w:ilvl w:val="1"/>
          <w:numId w:val="129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 xml:space="preserve">Doesn’t have ready military resources, and so opts for diplomatic solutions 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 Light" w:hAnsi="Calibri Light" w:cs="Times New Roman"/>
          <w:sz w:val="40"/>
          <w:szCs w:val="40"/>
        </w:rPr>
      </w:pPr>
      <w:r w:rsidRPr="007F6BC1">
        <w:rPr>
          <w:rFonts w:ascii="Calibri Light" w:hAnsi="Calibri Light" w:cs="Times New Roman"/>
          <w:sz w:val="40"/>
          <w:szCs w:val="40"/>
        </w:rPr>
        <w:t>Future of Integration</w:t>
      </w:r>
    </w:p>
    <w:p w:rsidR="007F6BC1" w:rsidRPr="007F6BC1" w:rsidRDefault="007F6BC1" w:rsidP="007F6BC1">
      <w:pPr>
        <w:rPr>
          <w:rFonts w:ascii="Calibri" w:hAnsi="Calibri" w:cs="Times New Roman"/>
          <w:color w:val="808080"/>
          <w:sz w:val="20"/>
          <w:szCs w:val="20"/>
        </w:rPr>
      </w:pPr>
      <w:r w:rsidRPr="007F6BC1">
        <w:rPr>
          <w:rFonts w:ascii="Calibri" w:hAnsi="Calibri" w:cs="Times New Roman"/>
          <w:color w:val="808080"/>
          <w:sz w:val="20"/>
          <w:szCs w:val="20"/>
        </w:rPr>
        <w:t>Wednesday, November 19, 2014</w:t>
      </w:r>
    </w:p>
    <w:p w:rsidR="007F6BC1" w:rsidRPr="007F6BC1" w:rsidRDefault="007F6BC1" w:rsidP="007F6BC1">
      <w:pPr>
        <w:rPr>
          <w:rFonts w:ascii="Calibri" w:hAnsi="Calibri" w:cs="Times New Roman"/>
          <w:color w:val="808080"/>
          <w:sz w:val="20"/>
          <w:szCs w:val="20"/>
        </w:rPr>
      </w:pPr>
      <w:r w:rsidRPr="007F6BC1">
        <w:rPr>
          <w:rFonts w:ascii="Calibri" w:hAnsi="Calibri" w:cs="Times New Roman"/>
          <w:color w:val="808080"/>
          <w:sz w:val="20"/>
          <w:szCs w:val="20"/>
        </w:rPr>
        <w:t>3:39 PM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"The Unhappy State of the Union"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-The project is currently being stressed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-There are symptoms</w:t>
      </w:r>
    </w:p>
    <w:p w:rsidR="007F6BC1" w:rsidRPr="007F6BC1" w:rsidRDefault="007F6BC1" w:rsidP="007F6BC1">
      <w:pPr>
        <w:numPr>
          <w:ilvl w:val="0"/>
          <w:numId w:val="13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b/>
          <w:bCs/>
          <w:sz w:val="22"/>
          <w:szCs w:val="22"/>
        </w:rPr>
        <w:t>Nationalism</w:t>
      </w:r>
      <w:r w:rsidRPr="007F6BC1">
        <w:rPr>
          <w:rFonts w:ascii="Calibri" w:eastAsia="Times New Roman" w:hAnsi="Calibri" w:cs="Times New Roman"/>
          <w:sz w:val="22"/>
          <w:szCs w:val="22"/>
        </w:rPr>
        <w:t xml:space="preserve"> acts as a counter to the image projected by pro-EU politicians</w:t>
      </w:r>
    </w:p>
    <w:p w:rsidR="007F6BC1" w:rsidRPr="007F6BC1" w:rsidRDefault="007F6BC1" w:rsidP="007F6BC1">
      <w:pPr>
        <w:numPr>
          <w:ilvl w:val="1"/>
          <w:numId w:val="130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EU is a post-nationalist supranational project that requires some transfer of sovereignty; nationalism is therefore inherently anti-EU</w:t>
      </w:r>
    </w:p>
    <w:p w:rsidR="007F6BC1" w:rsidRPr="007F6BC1" w:rsidRDefault="007F6BC1" w:rsidP="007F6BC1">
      <w:pPr>
        <w:numPr>
          <w:ilvl w:val="1"/>
          <w:numId w:val="130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Nationalists want to transfer sovereignty back to the state away from Brussels</w:t>
      </w:r>
    </w:p>
    <w:p w:rsidR="007F6BC1" w:rsidRPr="007F6BC1" w:rsidRDefault="007F6BC1" w:rsidP="007F6BC1">
      <w:pPr>
        <w:numPr>
          <w:ilvl w:val="2"/>
          <w:numId w:val="130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UK wants Schengen gone, saying that the EU has gone too far</w:t>
      </w:r>
    </w:p>
    <w:p w:rsidR="007F6BC1" w:rsidRPr="007F6BC1" w:rsidRDefault="007F6BC1" w:rsidP="007F6BC1">
      <w:pPr>
        <w:numPr>
          <w:ilvl w:val="0"/>
          <w:numId w:val="13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b/>
          <w:bCs/>
          <w:sz w:val="22"/>
          <w:szCs w:val="22"/>
        </w:rPr>
        <w:t>Populism</w:t>
      </w:r>
      <w:r w:rsidRPr="007F6BC1">
        <w:rPr>
          <w:rFonts w:ascii="Calibri" w:eastAsia="Times New Roman" w:hAnsi="Calibri" w:cs="Times New Roman"/>
          <w:sz w:val="22"/>
          <w:szCs w:val="22"/>
        </w:rPr>
        <w:t xml:space="preserve"> speaks to the hopes and fears of the general public, and stands in stark contrast to the interests of the elites</w:t>
      </w:r>
    </w:p>
    <w:p w:rsidR="007F6BC1" w:rsidRPr="007F6BC1" w:rsidRDefault="007F6BC1" w:rsidP="007F6BC1">
      <w:pPr>
        <w:numPr>
          <w:ilvl w:val="1"/>
          <w:numId w:val="130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In terms of crisis and uncertainty, populists who recommend easy solutions get much public support even though the causes are complex</w:t>
      </w:r>
    </w:p>
    <w:p w:rsidR="007F6BC1" w:rsidRPr="007F6BC1" w:rsidRDefault="007F6BC1" w:rsidP="007F6BC1">
      <w:pPr>
        <w:numPr>
          <w:ilvl w:val="2"/>
          <w:numId w:val="130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UKIP, Tea Party, AfD posit the EU is the project of elites and bureaucrats</w:t>
      </w:r>
    </w:p>
    <w:p w:rsidR="007F6BC1" w:rsidRPr="007F6BC1" w:rsidRDefault="007F6BC1" w:rsidP="007F6BC1">
      <w:pPr>
        <w:numPr>
          <w:ilvl w:val="0"/>
          <w:numId w:val="13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b/>
          <w:bCs/>
          <w:sz w:val="22"/>
          <w:szCs w:val="22"/>
        </w:rPr>
        <w:t>Lack of support</w:t>
      </w:r>
      <w:r w:rsidRPr="007F6BC1">
        <w:rPr>
          <w:rFonts w:ascii="Calibri" w:eastAsia="Times New Roman" w:hAnsi="Calibri" w:cs="Times New Roman"/>
          <w:sz w:val="22"/>
          <w:szCs w:val="22"/>
        </w:rPr>
        <w:t xml:space="preserve"> for European institutions</w:t>
      </w:r>
    </w:p>
    <w:p w:rsidR="007F6BC1" w:rsidRPr="007F6BC1" w:rsidRDefault="007F6BC1" w:rsidP="007F6BC1">
      <w:pPr>
        <w:numPr>
          <w:ilvl w:val="1"/>
          <w:numId w:val="130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Low voter turnout for Euro-level ballots</w:t>
      </w:r>
    </w:p>
    <w:p w:rsidR="007F6BC1" w:rsidRPr="007F6BC1" w:rsidRDefault="007F6BC1" w:rsidP="007F6BC1">
      <w:pPr>
        <w:numPr>
          <w:ilvl w:val="1"/>
          <w:numId w:val="130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Demonstrates the low happiness with the EU project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-In contrast, middle-class, upwardly-mobile, educated citizens are pro-EU; so are the youth</w:t>
      </w:r>
    </w:p>
    <w:p w:rsidR="007F6BC1" w:rsidRPr="007F6BC1" w:rsidRDefault="007F6BC1" w:rsidP="007F6BC1">
      <w:pPr>
        <w:numPr>
          <w:ilvl w:val="0"/>
          <w:numId w:val="13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There are economic motives (new opportunities in integrated job markets) and cultural ones (view the need for pan-EU sentiment)</w:t>
      </w:r>
    </w:p>
    <w:p w:rsidR="007F6BC1" w:rsidRPr="007F6BC1" w:rsidRDefault="007F6BC1" w:rsidP="007F6BC1">
      <w:pPr>
        <w:numPr>
          <w:ilvl w:val="0"/>
          <w:numId w:val="13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They help shape some public discourses, though they are small in number they are very valuable</w:t>
      </w:r>
    </w:p>
    <w:p w:rsidR="007F6BC1" w:rsidRPr="007F6BC1" w:rsidRDefault="007F6BC1" w:rsidP="007F6BC1">
      <w:pPr>
        <w:numPr>
          <w:ilvl w:val="0"/>
          <w:numId w:val="13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Youth support free movement (cheap travel, no passports)</w:t>
      </w:r>
    </w:p>
    <w:p w:rsidR="007F6BC1" w:rsidRPr="007F6BC1" w:rsidRDefault="007F6BC1" w:rsidP="007F6BC1">
      <w:pPr>
        <w:numPr>
          <w:ilvl w:val="0"/>
          <w:numId w:val="13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b/>
          <w:bCs/>
          <w:sz w:val="22"/>
          <w:szCs w:val="22"/>
        </w:rPr>
        <w:t>Erasmus</w:t>
      </w:r>
      <w:r w:rsidRPr="007F6BC1">
        <w:rPr>
          <w:rFonts w:ascii="Calibri" w:eastAsia="Times New Roman" w:hAnsi="Calibri" w:cs="Times New Roman"/>
          <w:sz w:val="22"/>
          <w:szCs w:val="22"/>
        </w:rPr>
        <w:t>: European Commission's program for education, training, youth and sport to foster pro-EU enriching experiences</w:t>
      </w:r>
    </w:p>
    <w:p w:rsidR="007F6BC1" w:rsidRPr="007F6BC1" w:rsidRDefault="007F6BC1" w:rsidP="007F6BC1">
      <w:pPr>
        <w:numPr>
          <w:ilvl w:val="1"/>
          <w:numId w:val="131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May not create passionate active support, but creates passive normative support for integration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-So what causes the symptoms undermining the project of integration?</w:t>
      </w:r>
    </w:p>
    <w:p w:rsidR="007F6BC1" w:rsidRPr="007F6BC1" w:rsidRDefault="007F6BC1" w:rsidP="007F6BC1">
      <w:pPr>
        <w:numPr>
          <w:ilvl w:val="0"/>
          <w:numId w:val="13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b/>
          <w:bCs/>
          <w:sz w:val="22"/>
          <w:szCs w:val="22"/>
        </w:rPr>
        <w:t>Slowing of economic growth</w:t>
      </w:r>
      <w:r w:rsidRPr="007F6BC1">
        <w:rPr>
          <w:rFonts w:ascii="Calibri" w:eastAsia="Times New Roman" w:hAnsi="Calibri" w:cs="Times New Roman"/>
          <w:sz w:val="22"/>
          <w:szCs w:val="22"/>
        </w:rPr>
        <w:t>: especially after 2008</w:t>
      </w:r>
    </w:p>
    <w:p w:rsidR="007F6BC1" w:rsidRPr="007F6BC1" w:rsidRDefault="007F6BC1" w:rsidP="007F6BC1">
      <w:pPr>
        <w:numPr>
          <w:ilvl w:val="1"/>
          <w:numId w:val="13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Overall number of jobs are no longer as golden as they used to be from the 1960's-80's</w:t>
      </w:r>
    </w:p>
    <w:p w:rsidR="007F6BC1" w:rsidRPr="007F6BC1" w:rsidRDefault="007F6BC1" w:rsidP="007F6BC1">
      <w:pPr>
        <w:numPr>
          <w:ilvl w:val="1"/>
          <w:numId w:val="13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 xml:space="preserve">More competition makes specialization more important, but stressful </w:t>
      </w:r>
    </w:p>
    <w:p w:rsidR="007F6BC1" w:rsidRPr="007F6BC1" w:rsidRDefault="007F6BC1" w:rsidP="007F6BC1">
      <w:pPr>
        <w:numPr>
          <w:ilvl w:val="0"/>
          <w:numId w:val="13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b/>
          <w:bCs/>
          <w:sz w:val="22"/>
          <w:szCs w:val="22"/>
        </w:rPr>
        <w:t>Globalization</w:t>
      </w:r>
      <w:r w:rsidRPr="007F6BC1">
        <w:rPr>
          <w:rFonts w:ascii="Calibri" w:eastAsia="Times New Roman" w:hAnsi="Calibri" w:cs="Times New Roman"/>
          <w:sz w:val="22"/>
          <w:szCs w:val="22"/>
        </w:rPr>
        <w:t xml:space="preserve"> and other structural trends means the composition of jobs available changes</w:t>
      </w:r>
    </w:p>
    <w:p w:rsidR="007F6BC1" w:rsidRPr="007F6BC1" w:rsidRDefault="007F6BC1" w:rsidP="007F6BC1">
      <w:pPr>
        <w:numPr>
          <w:ilvl w:val="1"/>
          <w:numId w:val="13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Number of high-skilled jobs may absolutely increase but decrease in relative terms</w:t>
      </w:r>
    </w:p>
    <w:p w:rsidR="007F6BC1" w:rsidRPr="007F6BC1" w:rsidRDefault="007F6BC1" w:rsidP="007F6BC1">
      <w:pPr>
        <w:numPr>
          <w:ilvl w:val="1"/>
          <w:numId w:val="13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You have to compete with the entire world now, and they're hungry for your jobs</w:t>
      </w:r>
    </w:p>
    <w:p w:rsidR="007F6BC1" w:rsidRPr="007F6BC1" w:rsidRDefault="007F6BC1" w:rsidP="007F6BC1">
      <w:pPr>
        <w:numPr>
          <w:ilvl w:val="2"/>
          <w:numId w:val="132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Outsourcing  makes it harder to find a good local job easily, lowering youth employment opportunities</w:t>
      </w:r>
    </w:p>
    <w:p w:rsidR="007F6BC1" w:rsidRPr="007F6BC1" w:rsidRDefault="007F6BC1" w:rsidP="007F6BC1">
      <w:pPr>
        <w:numPr>
          <w:ilvl w:val="1"/>
          <w:numId w:val="13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Makes scapegoating and populism an easy solution to fall back on by leveraging resentment</w:t>
      </w:r>
    </w:p>
    <w:p w:rsidR="007F6BC1" w:rsidRPr="007F6BC1" w:rsidRDefault="007F6BC1" w:rsidP="007F6BC1">
      <w:pPr>
        <w:numPr>
          <w:ilvl w:val="1"/>
          <w:numId w:val="13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Economic inequality raises issues among the youth and pensioners on fixed incomes</w:t>
      </w:r>
    </w:p>
    <w:p w:rsidR="007F6BC1" w:rsidRPr="007F6BC1" w:rsidRDefault="007F6BC1" w:rsidP="007F6BC1">
      <w:pPr>
        <w:numPr>
          <w:ilvl w:val="0"/>
          <w:numId w:val="13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b/>
          <w:bCs/>
          <w:sz w:val="22"/>
          <w:szCs w:val="22"/>
        </w:rPr>
        <w:t>Deepening and widening of integration</w:t>
      </w:r>
      <w:r w:rsidRPr="007F6BC1">
        <w:rPr>
          <w:rFonts w:ascii="Calibri" w:eastAsia="Times New Roman" w:hAnsi="Calibri" w:cs="Times New Roman"/>
          <w:sz w:val="22"/>
          <w:szCs w:val="22"/>
        </w:rPr>
        <w:t xml:space="preserve"> of the EU from 6 to 28 may have led them to become a "choir out of sync"</w:t>
      </w:r>
    </w:p>
    <w:p w:rsidR="007F6BC1" w:rsidRPr="007F6BC1" w:rsidRDefault="007F6BC1" w:rsidP="007F6BC1">
      <w:pPr>
        <w:numPr>
          <w:ilvl w:val="1"/>
          <w:numId w:val="132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Interests and preferences differ, so the EU now looks like a pile of bad compromises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-Was the Euro a mistake?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-Was the crisis management of the Eurozone crisis a mistake?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-the Eurozone crisis and the Ukraine crisis stressed pre-existing divisions within the EU, especially East vs. West</w:t>
      </w:r>
    </w:p>
    <w:p w:rsidR="007F6BC1" w:rsidRPr="007F6BC1" w:rsidRDefault="007F6BC1" w:rsidP="007F6BC1">
      <w:pPr>
        <w:numPr>
          <w:ilvl w:val="0"/>
          <w:numId w:val="13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Post-1991 FSU nations that tried to become democratic, with the EU dangled as a carrot to avoid them degenerating into chaos and violence</w:t>
      </w:r>
    </w:p>
    <w:p w:rsidR="007F6BC1" w:rsidRPr="007F6BC1" w:rsidRDefault="007F6BC1" w:rsidP="007F6BC1">
      <w:pPr>
        <w:numPr>
          <w:ilvl w:val="0"/>
          <w:numId w:val="13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They also wanted votes and money, but they had different policy preferences (integration funds)</w:t>
      </w:r>
    </w:p>
    <w:p w:rsidR="007F6BC1" w:rsidRPr="007F6BC1" w:rsidRDefault="007F6BC1" w:rsidP="007F6BC1">
      <w:pPr>
        <w:numPr>
          <w:ilvl w:val="0"/>
          <w:numId w:val="13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There are also South-North crisis post-2008 (PIIGS vs. North)</w:t>
      </w:r>
    </w:p>
    <w:p w:rsidR="007F6BC1" w:rsidRPr="007F6BC1" w:rsidRDefault="007F6BC1" w:rsidP="007F6BC1">
      <w:pPr>
        <w:numPr>
          <w:ilvl w:val="1"/>
          <w:numId w:val="13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The ECB is technically a technocratic, neutral body but many of the Northern delegates don't favour ECB actions meant to help the South out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-Maybe the EU needs a new "grand bargain" and social contract between the classes</w:t>
      </w:r>
    </w:p>
    <w:p w:rsidR="007F6BC1" w:rsidRPr="007F6BC1" w:rsidRDefault="007F6BC1" w:rsidP="007F6BC1">
      <w:pPr>
        <w:numPr>
          <w:ilvl w:val="0"/>
          <w:numId w:val="13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Zero-sum societies have market-based social contracts, with money as a social benchmark</w:t>
      </w:r>
    </w:p>
    <w:p w:rsidR="007F6BC1" w:rsidRPr="007F6BC1" w:rsidRDefault="007F6BC1" w:rsidP="007F6BC1">
      <w:pPr>
        <w:numPr>
          <w:ilvl w:val="0"/>
          <w:numId w:val="13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However, "consent democracies" like the Nordic democracies (with corporatist systems) try to find balance through negotiation</w:t>
      </w:r>
    </w:p>
    <w:p w:rsidR="007F6BC1" w:rsidRPr="007F6BC1" w:rsidRDefault="007F6BC1" w:rsidP="007F6BC1">
      <w:pPr>
        <w:numPr>
          <w:ilvl w:val="1"/>
          <w:numId w:val="13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Cooperation breeds better outcomes than pure competition</w:t>
      </w:r>
    </w:p>
    <w:p w:rsidR="007F6BC1" w:rsidRPr="007F6BC1" w:rsidRDefault="007F6BC1" w:rsidP="007F6BC1">
      <w:pPr>
        <w:numPr>
          <w:ilvl w:val="0"/>
          <w:numId w:val="13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Europe needs a European social contract to organize the distribution of costs and benefits in a better way</w:t>
      </w:r>
    </w:p>
    <w:p w:rsidR="007F6BC1" w:rsidRPr="007F6BC1" w:rsidRDefault="007F6BC1" w:rsidP="007F6BC1">
      <w:pPr>
        <w:numPr>
          <w:ilvl w:val="1"/>
          <w:numId w:val="13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Implies that the region needs more of the EU than less to deal with these problems</w:t>
      </w:r>
    </w:p>
    <w:p w:rsidR="007F6BC1" w:rsidRPr="007F6BC1" w:rsidRDefault="007F6BC1" w:rsidP="007F6BC1">
      <w:pPr>
        <w:numPr>
          <w:ilvl w:val="1"/>
          <w:numId w:val="13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Returning sovereignty to the national level is a mistake; deepening more than widening perhaps</w:t>
      </w:r>
    </w:p>
    <w:p w:rsidR="007F6BC1" w:rsidRPr="007F6BC1" w:rsidRDefault="007F6BC1" w:rsidP="007F6BC1">
      <w:pPr>
        <w:numPr>
          <w:ilvl w:val="2"/>
          <w:numId w:val="134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Base of fiscal authority (tax policy eg), kind of like the "United States of Europe"</w:t>
      </w:r>
    </w:p>
    <w:p w:rsidR="007F6BC1" w:rsidRPr="007F6BC1" w:rsidRDefault="007F6BC1" w:rsidP="007F6BC1">
      <w:pPr>
        <w:numPr>
          <w:ilvl w:val="0"/>
          <w:numId w:val="13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How do you reconcile this with the forces of globalization and increasing competition?</w:t>
      </w:r>
    </w:p>
    <w:p w:rsidR="007F6BC1" w:rsidRPr="007F6BC1" w:rsidRDefault="007F6BC1" w:rsidP="007F6BC1">
      <w:pPr>
        <w:numPr>
          <w:ilvl w:val="1"/>
          <w:numId w:val="134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East prefers state-led market ideologies, with previous elites leading things and the state not necessarily being purely democratic; West prefers unregulated free markets</w:t>
      </w:r>
    </w:p>
    <w:p w:rsidR="007F6BC1" w:rsidRPr="007F6BC1" w:rsidRDefault="007F6BC1" w:rsidP="007F6BC1">
      <w:pPr>
        <w:numPr>
          <w:ilvl w:val="2"/>
          <w:numId w:val="134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Clear policy preferences that contradict between the 28 countries</w:t>
      </w:r>
    </w:p>
    <w:p w:rsidR="007F6BC1" w:rsidRPr="007F6BC1" w:rsidRDefault="007F6BC1" w:rsidP="007F6BC1">
      <w:pPr>
        <w:numPr>
          <w:ilvl w:val="0"/>
          <w:numId w:val="13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 xml:space="preserve">In times of globalization, 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 Light" w:hAnsi="Calibri Light" w:cs="Times New Roman"/>
          <w:sz w:val="40"/>
          <w:szCs w:val="40"/>
        </w:rPr>
      </w:pPr>
      <w:r w:rsidRPr="007F6BC1">
        <w:rPr>
          <w:rFonts w:ascii="Calibri Light" w:hAnsi="Calibri Light" w:cs="Times New Roman"/>
          <w:sz w:val="40"/>
          <w:szCs w:val="40"/>
        </w:rPr>
        <w:t>Wrap Up</w:t>
      </w:r>
    </w:p>
    <w:p w:rsidR="007F6BC1" w:rsidRPr="007F6BC1" w:rsidRDefault="007F6BC1" w:rsidP="007F6BC1">
      <w:pPr>
        <w:rPr>
          <w:rFonts w:ascii="Calibri" w:hAnsi="Calibri" w:cs="Times New Roman"/>
          <w:color w:val="808080"/>
          <w:sz w:val="20"/>
          <w:szCs w:val="20"/>
        </w:rPr>
      </w:pPr>
      <w:r w:rsidRPr="007F6BC1">
        <w:rPr>
          <w:rFonts w:ascii="Calibri" w:hAnsi="Calibri" w:cs="Times New Roman"/>
          <w:color w:val="808080"/>
          <w:sz w:val="20"/>
          <w:szCs w:val="20"/>
        </w:rPr>
        <w:t>Monday, November 24, 2014</w:t>
      </w:r>
    </w:p>
    <w:p w:rsidR="007F6BC1" w:rsidRPr="007F6BC1" w:rsidRDefault="007F6BC1" w:rsidP="007F6BC1">
      <w:pPr>
        <w:rPr>
          <w:rFonts w:ascii="Calibri" w:hAnsi="Calibri" w:cs="Times New Roman"/>
          <w:color w:val="808080"/>
          <w:sz w:val="20"/>
          <w:szCs w:val="20"/>
        </w:rPr>
      </w:pPr>
      <w:r w:rsidRPr="007F6BC1">
        <w:rPr>
          <w:rFonts w:ascii="Calibri" w:hAnsi="Calibri" w:cs="Times New Roman"/>
          <w:color w:val="808080"/>
          <w:sz w:val="20"/>
          <w:szCs w:val="20"/>
        </w:rPr>
        <w:t>3:39 PM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One question out of two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-Example: the basic premise is "Was the Euro a good idea?"</w:t>
      </w:r>
    </w:p>
    <w:p w:rsidR="007F6BC1" w:rsidRPr="007F6BC1" w:rsidRDefault="007F6BC1" w:rsidP="007F6BC1">
      <w:pPr>
        <w:numPr>
          <w:ilvl w:val="0"/>
          <w:numId w:val="13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Cost/benefits of a common currency</w:t>
      </w:r>
    </w:p>
    <w:p w:rsidR="007F6BC1" w:rsidRPr="007F6BC1" w:rsidRDefault="007F6BC1" w:rsidP="007F6BC1">
      <w:pPr>
        <w:numPr>
          <w:ilvl w:val="0"/>
          <w:numId w:val="13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Currency without a state can be a problem though</w:t>
      </w:r>
    </w:p>
    <w:p w:rsidR="007F6BC1" w:rsidRPr="007F6BC1" w:rsidRDefault="007F6BC1" w:rsidP="007F6BC1">
      <w:pPr>
        <w:numPr>
          <w:ilvl w:val="0"/>
          <w:numId w:val="13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 xml:space="preserve">1999 introduction, went well for a while, but the sovereign debt crises in 2007-8 changed opinions </w:t>
      </w:r>
    </w:p>
    <w:p w:rsidR="007F6BC1" w:rsidRPr="007F6BC1" w:rsidRDefault="007F6BC1" w:rsidP="007F6BC1">
      <w:pPr>
        <w:numPr>
          <w:ilvl w:val="1"/>
          <w:numId w:val="13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Worked well for many years, but also require a current perspective</w:t>
      </w:r>
    </w:p>
    <w:p w:rsidR="007F6BC1" w:rsidRPr="007F6BC1" w:rsidRDefault="007F6BC1" w:rsidP="007F6BC1">
      <w:pPr>
        <w:numPr>
          <w:ilvl w:val="0"/>
          <w:numId w:val="13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Use OCA to analyze the general statement</w:t>
      </w:r>
    </w:p>
    <w:p w:rsidR="007F6BC1" w:rsidRPr="007F6BC1" w:rsidRDefault="007F6BC1" w:rsidP="007F6BC1">
      <w:pPr>
        <w:numPr>
          <w:ilvl w:val="1"/>
          <w:numId w:val="13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Did Europe fulfill the OCA's criteria?</w:t>
      </w:r>
    </w:p>
    <w:p w:rsidR="007F6BC1" w:rsidRPr="007F6BC1" w:rsidRDefault="007F6BC1" w:rsidP="007F6BC1">
      <w:pPr>
        <w:numPr>
          <w:ilvl w:val="0"/>
          <w:numId w:val="13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Go beyond OCA too</w:t>
      </w:r>
    </w:p>
    <w:p w:rsidR="007F6BC1" w:rsidRPr="007F6BC1" w:rsidRDefault="007F6BC1" w:rsidP="007F6BC1">
      <w:pPr>
        <w:numPr>
          <w:ilvl w:val="1"/>
          <w:numId w:val="13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Nothing like a common fiscal policy that would have allowed management of the Euro the same way a nation can manage its own currency</w:t>
      </w:r>
    </w:p>
    <w:p w:rsidR="007F6BC1" w:rsidRPr="007F6BC1" w:rsidRDefault="007F6BC1" w:rsidP="007F6BC1">
      <w:pPr>
        <w:numPr>
          <w:ilvl w:val="1"/>
          <w:numId w:val="13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ECB was too preoccupied with a political agenda (fighting inflation) rather than fighting a financial crisis</w:t>
      </w:r>
    </w:p>
    <w:p w:rsidR="007F6BC1" w:rsidRPr="007F6BC1" w:rsidRDefault="007F6BC1" w:rsidP="007F6BC1">
      <w:pPr>
        <w:numPr>
          <w:ilvl w:val="2"/>
          <w:numId w:val="135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ECB is not as nimble in adjusting its constitutional mandate of price stability due to 18 nations bickering</w:t>
      </w:r>
    </w:p>
    <w:p w:rsidR="007F6BC1" w:rsidRPr="007F6BC1" w:rsidRDefault="007F6BC1" w:rsidP="007F6BC1">
      <w:pPr>
        <w:numPr>
          <w:ilvl w:val="0"/>
          <w:numId w:val="13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You can write from the perspective of (ie) Greece</w:t>
      </w:r>
    </w:p>
    <w:p w:rsidR="007F6BC1" w:rsidRPr="007F6BC1" w:rsidRDefault="007F6BC1" w:rsidP="007F6BC1">
      <w:pPr>
        <w:numPr>
          <w:ilvl w:val="1"/>
          <w:numId w:val="13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Troika (ECB, EC, IMF) pillaged the national sovereignty and budget of Greece</w:t>
      </w:r>
    </w:p>
    <w:p w:rsidR="007F6BC1" w:rsidRPr="007F6BC1" w:rsidRDefault="007F6BC1" w:rsidP="007F6BC1">
      <w:pPr>
        <w:numPr>
          <w:ilvl w:val="0"/>
          <w:numId w:val="13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Creditor countries have to pay for failed economies of the south; but the Euro allows the burden to be carried on many more shoulders and eases the pain for the debtor nations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-Is the EU on a path towards a United States of Europe?</w:t>
      </w:r>
    </w:p>
    <w:p w:rsidR="007F6BC1" w:rsidRPr="007F6BC1" w:rsidRDefault="007F6BC1" w:rsidP="007F6BC1">
      <w:pPr>
        <w:numPr>
          <w:ilvl w:val="0"/>
          <w:numId w:val="13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In the last couple of years, there have been attempt to move towards a stronger political union (</w:t>
      </w:r>
      <w:r w:rsidRPr="007F6BC1">
        <w:rPr>
          <w:rFonts w:ascii="Calibri" w:eastAsia="Times New Roman" w:hAnsi="Calibri" w:cs="Times New Roman"/>
          <w:b/>
          <w:bCs/>
          <w:sz w:val="22"/>
          <w:szCs w:val="22"/>
        </w:rPr>
        <w:t>Bela Belassa</w:t>
      </w:r>
      <w:r w:rsidRPr="007F6BC1">
        <w:rPr>
          <w:rFonts w:ascii="Calibri" w:eastAsia="Times New Roman" w:hAnsi="Calibri" w:cs="Times New Roman"/>
          <w:sz w:val="22"/>
          <w:szCs w:val="22"/>
        </w:rPr>
        <w:t>)</w:t>
      </w:r>
    </w:p>
    <w:p w:rsidR="007F6BC1" w:rsidRPr="007F6BC1" w:rsidRDefault="007F6BC1" w:rsidP="007F6BC1">
      <w:pPr>
        <w:numPr>
          <w:ilvl w:val="1"/>
          <w:numId w:val="13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There are a lot of economic factors and unity, but not as much political factors</w:t>
      </w:r>
    </w:p>
    <w:p w:rsidR="007F6BC1" w:rsidRPr="007F6BC1" w:rsidRDefault="007F6BC1" w:rsidP="007F6BC1">
      <w:pPr>
        <w:numPr>
          <w:ilvl w:val="0"/>
          <w:numId w:val="13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EU is not a nation-state, or a government, an international organization (like WTO or UN)</w:t>
      </w:r>
    </w:p>
    <w:p w:rsidR="007F6BC1" w:rsidRPr="007F6BC1" w:rsidRDefault="007F6BC1" w:rsidP="007F6BC1">
      <w:pPr>
        <w:numPr>
          <w:ilvl w:val="1"/>
          <w:numId w:val="13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An ensemble of politically independent nation-states to share resources and to pool sovereignty</w:t>
      </w:r>
    </w:p>
    <w:p w:rsidR="007F6BC1" w:rsidRPr="007F6BC1" w:rsidRDefault="007F6BC1" w:rsidP="007F6BC1">
      <w:pPr>
        <w:numPr>
          <w:ilvl w:val="0"/>
          <w:numId w:val="13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How is the EU structured?</w:t>
      </w:r>
    </w:p>
    <w:p w:rsidR="007F6BC1" w:rsidRPr="007F6BC1" w:rsidRDefault="007F6BC1" w:rsidP="007F6BC1">
      <w:pPr>
        <w:numPr>
          <w:ilvl w:val="1"/>
          <w:numId w:val="13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Main institutional bodies: Parliament, EC, CoE, ECJ</w:t>
      </w:r>
    </w:p>
    <w:p w:rsidR="007F6BC1" w:rsidRPr="007F6BC1" w:rsidRDefault="007F6BC1" w:rsidP="007F6BC1">
      <w:pPr>
        <w:numPr>
          <w:ilvl w:val="1"/>
          <w:numId w:val="13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Briefly explain their political structures since the Lisbon Treaty (</w:t>
      </w:r>
      <w:r w:rsidRPr="007F6BC1">
        <w:rPr>
          <w:rFonts w:ascii="Calibri" w:eastAsia="Times New Roman" w:hAnsi="Calibri" w:cs="Times New Roman"/>
          <w:b/>
          <w:bCs/>
          <w:sz w:val="22"/>
          <w:szCs w:val="22"/>
        </w:rPr>
        <w:t>2007</w:t>
      </w:r>
      <w:r w:rsidRPr="007F6BC1">
        <w:rPr>
          <w:rFonts w:ascii="Calibri" w:eastAsia="Times New Roman" w:hAnsi="Calibri" w:cs="Times New Roman"/>
          <w:sz w:val="22"/>
          <w:szCs w:val="22"/>
        </w:rPr>
        <w:t>)</w:t>
      </w:r>
    </w:p>
    <w:p w:rsidR="007F6BC1" w:rsidRPr="007F6BC1" w:rsidRDefault="007F6BC1" w:rsidP="007F6BC1">
      <w:pPr>
        <w:numPr>
          <w:ilvl w:val="2"/>
          <w:numId w:val="136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Parliament: power has decreased over time</w:t>
      </w:r>
    </w:p>
    <w:p w:rsidR="007F6BC1" w:rsidRPr="007F6BC1" w:rsidRDefault="007F6BC1" w:rsidP="007F6BC1">
      <w:pPr>
        <w:numPr>
          <w:ilvl w:val="2"/>
          <w:numId w:val="136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ECJ: became relatively active interpreter of EU laws, agent of case laws that set the interpretation of many of the rules</w:t>
      </w:r>
    </w:p>
    <w:p w:rsidR="007F6BC1" w:rsidRPr="007F6BC1" w:rsidRDefault="007F6BC1" w:rsidP="007F6BC1">
      <w:pPr>
        <w:numPr>
          <w:ilvl w:val="2"/>
          <w:numId w:val="136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EC: many presidents over time, broad mandate (FP, security, foreign representative)</w:t>
      </w:r>
    </w:p>
    <w:p w:rsidR="007F6BC1" w:rsidRPr="007F6BC1" w:rsidRDefault="007F6BC1" w:rsidP="007F6BC1">
      <w:pPr>
        <w:numPr>
          <w:ilvl w:val="0"/>
          <w:numId w:val="13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The last couple of years have very much to do with the crisis and the change in governance of the EU</w:t>
      </w:r>
    </w:p>
    <w:p w:rsidR="007F6BC1" w:rsidRPr="007F6BC1" w:rsidRDefault="007F6BC1" w:rsidP="007F6BC1">
      <w:pPr>
        <w:numPr>
          <w:ilvl w:val="1"/>
          <w:numId w:val="13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One article concluded that the commission would win the debt crisis, as it would gain many more rights than before due to changes between the last 2-3 years</w:t>
      </w:r>
    </w:p>
    <w:p w:rsidR="007F6BC1" w:rsidRPr="007F6BC1" w:rsidRDefault="007F6BC1" w:rsidP="007F6BC1">
      <w:pPr>
        <w:numPr>
          <w:ilvl w:val="2"/>
          <w:numId w:val="136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Stronger community policy aspect, direction is towards a USE</w:t>
      </w:r>
    </w:p>
    <w:p w:rsidR="007F6BC1" w:rsidRPr="007F6BC1" w:rsidRDefault="007F6BC1" w:rsidP="007F6BC1">
      <w:pPr>
        <w:numPr>
          <w:ilvl w:val="1"/>
          <w:numId w:val="13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EU has become a stronger intergovernmental org because the Council has a heavy hand in deciding the direction of the EU</w:t>
      </w:r>
    </w:p>
    <w:p w:rsidR="007F6BC1" w:rsidRPr="007F6BC1" w:rsidRDefault="007F6BC1" w:rsidP="007F6BC1">
      <w:pPr>
        <w:numPr>
          <w:ilvl w:val="2"/>
          <w:numId w:val="136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National governments leverage economic strength into political power to shape the agendas</w:t>
      </w:r>
    </w:p>
    <w:p w:rsidR="007F6BC1" w:rsidRPr="007F6BC1" w:rsidRDefault="007F6BC1" w:rsidP="007F6BC1">
      <w:pPr>
        <w:numPr>
          <w:ilvl w:val="2"/>
          <w:numId w:val="136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Core shapes the pace</w:t>
      </w:r>
    </w:p>
    <w:p w:rsidR="007F6BC1" w:rsidRPr="007F6BC1" w:rsidRDefault="007F6BC1" w:rsidP="007F6BC1">
      <w:pPr>
        <w:numPr>
          <w:ilvl w:val="2"/>
          <w:numId w:val="136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Therefore not USE</w:t>
      </w:r>
    </w:p>
    <w:p w:rsidR="007F6BC1" w:rsidRPr="007F6BC1" w:rsidRDefault="007F6BC1" w:rsidP="007F6BC1">
      <w:pPr>
        <w:numPr>
          <w:ilvl w:val="0"/>
          <w:numId w:val="13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Can use a theory-driven perspective (neofunctionalism vs. intergovernmentalism)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 Light" w:hAnsi="Calibri Light" w:cs="Times New Roman"/>
          <w:sz w:val="40"/>
          <w:szCs w:val="40"/>
        </w:rPr>
      </w:pPr>
      <w:r w:rsidRPr="007F6BC1">
        <w:rPr>
          <w:rFonts w:ascii="Calibri Light" w:hAnsi="Calibri Light" w:cs="Times New Roman"/>
          <w:sz w:val="40"/>
          <w:szCs w:val="40"/>
        </w:rPr>
        <w:t>Was the Euro a Good Idea?</w:t>
      </w:r>
    </w:p>
    <w:p w:rsidR="007F6BC1" w:rsidRPr="007F6BC1" w:rsidRDefault="007F6BC1" w:rsidP="007F6BC1">
      <w:pPr>
        <w:rPr>
          <w:rFonts w:ascii="Calibri" w:hAnsi="Calibri" w:cs="Times New Roman"/>
          <w:color w:val="808080"/>
          <w:sz w:val="20"/>
          <w:szCs w:val="20"/>
        </w:rPr>
      </w:pPr>
      <w:r w:rsidRPr="007F6BC1">
        <w:rPr>
          <w:rFonts w:ascii="Calibri" w:hAnsi="Calibri" w:cs="Times New Roman"/>
          <w:color w:val="808080"/>
          <w:sz w:val="20"/>
          <w:szCs w:val="20"/>
        </w:rPr>
        <w:t>Tuesday, November 25, 2014</w:t>
      </w:r>
    </w:p>
    <w:p w:rsidR="007F6BC1" w:rsidRPr="007F6BC1" w:rsidRDefault="007F6BC1" w:rsidP="007F6BC1">
      <w:pPr>
        <w:rPr>
          <w:rFonts w:ascii="Calibri" w:hAnsi="Calibri" w:cs="Times New Roman"/>
          <w:color w:val="808080"/>
          <w:sz w:val="20"/>
          <w:szCs w:val="20"/>
        </w:rPr>
      </w:pPr>
      <w:r w:rsidRPr="007F6BC1">
        <w:rPr>
          <w:rFonts w:ascii="Calibri" w:hAnsi="Calibri" w:cs="Times New Roman"/>
          <w:color w:val="808080"/>
          <w:sz w:val="20"/>
          <w:szCs w:val="20"/>
        </w:rPr>
        <w:t>5:13 PM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-EU as sui generis institution presents a set of novel problems, cannot use "grand" theories to explain it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b/>
          <w:bCs/>
          <w:sz w:val="22"/>
          <w:szCs w:val="22"/>
          <w:u w:val="single"/>
        </w:rPr>
        <w:t>Common Currency P/L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b/>
          <w:bCs/>
          <w:sz w:val="22"/>
          <w:szCs w:val="22"/>
        </w:rPr>
        <w:t>Costs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-Loss of control over national monetary policy (exchange and interest rates) and taxes (aka sovereignty)</w:t>
      </w:r>
    </w:p>
    <w:p w:rsidR="007F6BC1" w:rsidRPr="007F6BC1" w:rsidRDefault="007F6BC1" w:rsidP="007F6BC1">
      <w:pPr>
        <w:numPr>
          <w:ilvl w:val="0"/>
          <w:numId w:val="13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Can't devalue currency or lower interest rates to help out one country</w:t>
      </w:r>
    </w:p>
    <w:p w:rsidR="007F6BC1" w:rsidRPr="007F6BC1" w:rsidRDefault="007F6BC1" w:rsidP="007F6BC1">
      <w:pPr>
        <w:numPr>
          <w:ilvl w:val="0"/>
          <w:numId w:val="13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Can't lower taxes because of 3/60 rules in SGP/Maastricht (1992)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- 18 separate countries with different economies and languages</w:t>
      </w:r>
    </w:p>
    <w:p w:rsidR="007F6BC1" w:rsidRPr="007F6BC1" w:rsidRDefault="007F6BC1" w:rsidP="007F6BC1">
      <w:pPr>
        <w:numPr>
          <w:ilvl w:val="0"/>
          <w:numId w:val="13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Labour mobility is tough because language acts as a barrier, even despite cohesion funds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 EU countries are at different growth levels (core-periphery)</w:t>
      </w:r>
    </w:p>
    <w:p w:rsidR="007F6BC1" w:rsidRPr="007F6BC1" w:rsidRDefault="007F6BC1" w:rsidP="007F6BC1">
      <w:pPr>
        <w:numPr>
          <w:ilvl w:val="0"/>
          <w:numId w:val="13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Pre-2008, Ireland was booming; now PIGS are slowing and each nation cannot adjust monetary/fiscal policy individually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b/>
          <w:bCs/>
          <w:sz w:val="22"/>
          <w:szCs w:val="22"/>
        </w:rPr>
        <w:t>Benefits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 xml:space="preserve">-Fixing exchange rates reduces instability </w:t>
      </w:r>
    </w:p>
    <w:p w:rsidR="007F6BC1" w:rsidRPr="007F6BC1" w:rsidRDefault="007F6BC1" w:rsidP="007F6BC1">
      <w:pPr>
        <w:numPr>
          <w:ilvl w:val="0"/>
          <w:numId w:val="14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Large currency zone enhances credibility, esp with Germany, France</w:t>
      </w:r>
    </w:p>
    <w:p w:rsidR="007F6BC1" w:rsidRPr="007F6BC1" w:rsidRDefault="007F6BC1" w:rsidP="007F6BC1">
      <w:pPr>
        <w:numPr>
          <w:ilvl w:val="0"/>
          <w:numId w:val="14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Enables exporters to predict future markets with greater accuracy, allowing for potential higher growth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-Travellers don't have to convert currency anymore</w:t>
      </w:r>
    </w:p>
    <w:p w:rsidR="007F6BC1" w:rsidRPr="007F6BC1" w:rsidRDefault="007F6BC1" w:rsidP="007F6BC1">
      <w:pPr>
        <w:numPr>
          <w:ilvl w:val="0"/>
          <w:numId w:val="14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Reduces transaction costs, allowing for funds to be spent/invested more efficiently</w:t>
      </w:r>
    </w:p>
    <w:p w:rsidR="007F6BC1" w:rsidRPr="007F6BC1" w:rsidRDefault="007F6BC1" w:rsidP="007F6BC1">
      <w:pPr>
        <w:numPr>
          <w:ilvl w:val="0"/>
          <w:numId w:val="14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Helps small firms too, as they usually don't command premium exchange rates like the MNC's do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-Lowers interest rates due to Germany's influence over ECB</w:t>
      </w:r>
    </w:p>
    <w:p w:rsidR="007F6BC1" w:rsidRPr="007F6BC1" w:rsidRDefault="007F6BC1" w:rsidP="007F6BC1">
      <w:pPr>
        <w:numPr>
          <w:ilvl w:val="0"/>
          <w:numId w:val="14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SGP forces fiscal responsibility, increasing the Euro's credibility</w:t>
      </w:r>
    </w:p>
    <w:p w:rsidR="007F6BC1" w:rsidRPr="007F6BC1" w:rsidRDefault="007F6BC1" w:rsidP="007F6BC1">
      <w:pPr>
        <w:numPr>
          <w:ilvl w:val="0"/>
          <w:numId w:val="14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Potential for more investment, more jobs and lower borrowing costs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b/>
          <w:bCs/>
          <w:sz w:val="22"/>
          <w:szCs w:val="22"/>
          <w:u w:val="single"/>
        </w:rPr>
        <w:t>OCA Framework (Mundell)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-Assuming political will exists (which it did), EMU requires…</w:t>
      </w:r>
    </w:p>
    <w:p w:rsidR="007F6BC1" w:rsidRPr="007F6BC1" w:rsidRDefault="007F6BC1" w:rsidP="007F6BC1">
      <w:pPr>
        <w:numPr>
          <w:ilvl w:val="0"/>
          <w:numId w:val="14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b/>
          <w:bCs/>
          <w:sz w:val="22"/>
          <w:szCs w:val="22"/>
        </w:rPr>
        <w:t>Symmetry</w:t>
      </w:r>
      <w:r w:rsidRPr="007F6BC1">
        <w:rPr>
          <w:rFonts w:ascii="Calibri" w:eastAsia="Times New Roman" w:hAnsi="Calibri" w:cs="Times New Roman"/>
          <w:sz w:val="22"/>
          <w:szCs w:val="22"/>
        </w:rPr>
        <w:t>: external shocks felt equally across entire optimal currency area</w:t>
      </w:r>
    </w:p>
    <w:p w:rsidR="007F6BC1" w:rsidRPr="007F6BC1" w:rsidRDefault="007F6BC1" w:rsidP="007F6BC1">
      <w:pPr>
        <w:numPr>
          <w:ilvl w:val="1"/>
          <w:numId w:val="14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Didn't actually happen: Germany's lock on the ECB (located in Frankfurt!) prevented ECB from responding from 2007-8 crisis quickly and efficiently with a package of lower interest rates and fiscal stimulus (massive bond purchases)</w:t>
      </w:r>
    </w:p>
    <w:p w:rsidR="007F6BC1" w:rsidRPr="007F6BC1" w:rsidRDefault="007F6BC1" w:rsidP="007F6BC1">
      <w:pPr>
        <w:numPr>
          <w:ilvl w:val="1"/>
          <w:numId w:val="14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Slower moving, less-responsive policy inherent to symmetrical OCA (bad for PIIGS)</w:t>
      </w:r>
    </w:p>
    <w:p w:rsidR="007F6BC1" w:rsidRPr="007F6BC1" w:rsidRDefault="007F6BC1" w:rsidP="007F6BC1">
      <w:pPr>
        <w:numPr>
          <w:ilvl w:val="2"/>
          <w:numId w:val="143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All you can do is hope ECB's policies work for you</w:t>
      </w:r>
    </w:p>
    <w:p w:rsidR="007F6BC1" w:rsidRPr="007F6BC1" w:rsidRDefault="007F6BC1" w:rsidP="007F6BC1">
      <w:pPr>
        <w:numPr>
          <w:ilvl w:val="0"/>
          <w:numId w:val="14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b/>
          <w:bCs/>
          <w:sz w:val="22"/>
          <w:szCs w:val="22"/>
        </w:rPr>
        <w:t>Flexibility</w:t>
      </w:r>
      <w:r w:rsidRPr="007F6BC1">
        <w:rPr>
          <w:rFonts w:ascii="Calibri" w:eastAsia="Times New Roman" w:hAnsi="Calibri" w:cs="Times New Roman"/>
          <w:sz w:val="22"/>
          <w:szCs w:val="22"/>
        </w:rPr>
        <w:t>: nations should be able to respond to shocks with altered factor flows</w:t>
      </w:r>
    </w:p>
    <w:p w:rsidR="007F6BC1" w:rsidRPr="007F6BC1" w:rsidRDefault="007F6BC1" w:rsidP="007F6BC1">
      <w:pPr>
        <w:numPr>
          <w:ilvl w:val="1"/>
          <w:numId w:val="14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Still means localized losses of labour and capital (out of South into North)</w:t>
      </w:r>
    </w:p>
    <w:p w:rsidR="007F6BC1" w:rsidRPr="007F6BC1" w:rsidRDefault="007F6BC1" w:rsidP="007F6BC1">
      <w:pPr>
        <w:numPr>
          <w:ilvl w:val="1"/>
          <w:numId w:val="14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Nope: even with common currency, lack of investor confidence meant capital didn't flow freely into PIIGS</w:t>
      </w:r>
    </w:p>
    <w:p w:rsidR="007F6BC1" w:rsidRPr="007F6BC1" w:rsidRDefault="007F6BC1" w:rsidP="007F6BC1">
      <w:pPr>
        <w:numPr>
          <w:ilvl w:val="1"/>
          <w:numId w:val="14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Labour market is technically one of the Four Freedoms, but language barrier is tough to overcome</w:t>
      </w:r>
    </w:p>
    <w:p w:rsidR="007F6BC1" w:rsidRPr="007F6BC1" w:rsidRDefault="007F6BC1" w:rsidP="007F6BC1">
      <w:pPr>
        <w:numPr>
          <w:ilvl w:val="2"/>
          <w:numId w:val="143"/>
        </w:numPr>
        <w:ind w:left="162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Despite fears of Polish Plumber, flexibility and lowered costs are a good</w:t>
      </w:r>
    </w:p>
    <w:p w:rsidR="007F6BC1" w:rsidRPr="007F6BC1" w:rsidRDefault="007F6BC1" w:rsidP="007F6BC1">
      <w:pPr>
        <w:numPr>
          <w:ilvl w:val="0"/>
          <w:numId w:val="14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b/>
          <w:bCs/>
          <w:sz w:val="22"/>
          <w:szCs w:val="22"/>
        </w:rPr>
        <w:t>Integration</w:t>
      </w:r>
      <w:r w:rsidRPr="007F6BC1">
        <w:rPr>
          <w:rFonts w:ascii="Calibri" w:eastAsia="Times New Roman" w:hAnsi="Calibri" w:cs="Times New Roman"/>
          <w:sz w:val="22"/>
          <w:szCs w:val="22"/>
        </w:rPr>
        <w:t>: trade within &gt; trade outside</w:t>
      </w:r>
    </w:p>
    <w:p w:rsidR="007F6BC1" w:rsidRPr="007F6BC1" w:rsidRDefault="007F6BC1" w:rsidP="007F6BC1">
      <w:pPr>
        <w:numPr>
          <w:ilvl w:val="1"/>
          <w:numId w:val="14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EU didn't have this necessarily always (despite ECSC lowering costs of trade and boosting integration, German economy was fundamentally different than the Greek or Cypriot economy even into the 1980's</w:t>
      </w:r>
    </w:p>
    <w:p w:rsidR="007F6BC1" w:rsidRPr="007F6BC1" w:rsidRDefault="007F6BC1" w:rsidP="007F6BC1">
      <w:pPr>
        <w:numPr>
          <w:ilvl w:val="1"/>
          <w:numId w:val="143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However, integration did work in providing low-cost business transactions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-However, managing globalization (ie exchange rate fluctuations once the US left BW) tied the boats of Europe's economies together</w:t>
      </w:r>
    </w:p>
    <w:p w:rsidR="007F6BC1" w:rsidRPr="007F6BC1" w:rsidRDefault="007F6BC1" w:rsidP="007F6BC1">
      <w:pPr>
        <w:numPr>
          <w:ilvl w:val="0"/>
          <w:numId w:val="14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Sink or swim as a group raises costs of failure but reduces its likelihood…fine until 2007-8</w:t>
      </w:r>
    </w:p>
    <w:p w:rsidR="007F6BC1" w:rsidRPr="007F6BC1" w:rsidRDefault="007F6BC1" w:rsidP="007F6BC1">
      <w:pPr>
        <w:numPr>
          <w:ilvl w:val="0"/>
          <w:numId w:val="14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 xml:space="preserve">Liberalized capital controls can help prevent localized shocks </w:t>
      </w:r>
      <w:r w:rsidRPr="007F6BC1">
        <w:rPr>
          <w:rFonts w:ascii="Calibri" w:eastAsia="Times New Roman" w:hAnsi="Calibri" w:cs="Times New Roman"/>
          <w:i/>
          <w:iCs/>
          <w:sz w:val="22"/>
          <w:szCs w:val="22"/>
        </w:rPr>
        <w:t>if the central bank's policies work for you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-Economists only wanted to reap benefits, but the politics prevented optimizing outcomes</w:t>
      </w:r>
    </w:p>
    <w:p w:rsidR="007F6BC1" w:rsidRPr="007F6BC1" w:rsidRDefault="007F6BC1" w:rsidP="007F6BC1">
      <w:pPr>
        <w:numPr>
          <w:ilvl w:val="0"/>
          <w:numId w:val="14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Lack of full consensus meant only partial rewards</w:t>
      </w:r>
    </w:p>
    <w:p w:rsidR="007F6BC1" w:rsidRPr="007F6BC1" w:rsidRDefault="007F6BC1" w:rsidP="007F6BC1">
      <w:pPr>
        <w:numPr>
          <w:ilvl w:val="0"/>
          <w:numId w:val="14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Would a technocratic process have yielded better results than one that required political will?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-EMU is insufficient; political union is required so that taxation can redistribute wealth from booming to declining economies</w:t>
      </w:r>
    </w:p>
    <w:p w:rsidR="007F6BC1" w:rsidRPr="007F6BC1" w:rsidRDefault="007F6BC1" w:rsidP="007F6BC1">
      <w:pPr>
        <w:numPr>
          <w:ilvl w:val="0"/>
          <w:numId w:val="14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Also allows for a common fiscal policy that allows for monetary management (like a nation-state)</w:t>
      </w:r>
    </w:p>
    <w:p w:rsidR="007F6BC1" w:rsidRPr="007F6BC1" w:rsidRDefault="007F6BC1" w:rsidP="007F6BC1">
      <w:pPr>
        <w:numPr>
          <w:ilvl w:val="0"/>
          <w:numId w:val="14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Prevents bickering between 18 different states with separate agendas (core-periphery again)</w:t>
      </w:r>
    </w:p>
    <w:p w:rsidR="007F6BC1" w:rsidRPr="007F6BC1" w:rsidRDefault="007F6BC1" w:rsidP="007F6BC1">
      <w:pPr>
        <w:numPr>
          <w:ilvl w:val="1"/>
          <w:numId w:val="146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ECB's price stability mandate advantages Germany over the South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-Creditor countries have to pay for failed PIIGS, but also grants them a great deal of access to their markets and allows them to influence their economic structures to the core's benefit</w:t>
      </w:r>
    </w:p>
    <w:p w:rsidR="007F6BC1" w:rsidRPr="007F6BC1" w:rsidRDefault="007F6BC1" w:rsidP="007F6BC1">
      <w:pPr>
        <w:numPr>
          <w:ilvl w:val="0"/>
          <w:numId w:val="14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 xml:space="preserve">Without EU, Germany loses a lot of access to common markets 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 </w:t>
      </w:r>
    </w:p>
    <w:p w:rsidR="007F6BC1" w:rsidRPr="007F6BC1" w:rsidRDefault="007F6BC1" w:rsidP="007F6BC1">
      <w:pPr>
        <w:rPr>
          <w:rFonts w:ascii="Calibri" w:hAnsi="Calibri" w:cs="Times New Roman"/>
          <w:sz w:val="22"/>
          <w:szCs w:val="22"/>
        </w:rPr>
      </w:pPr>
      <w:r w:rsidRPr="007F6BC1">
        <w:rPr>
          <w:rFonts w:ascii="Calibri" w:hAnsi="Calibri" w:cs="Times New Roman"/>
          <w:sz w:val="22"/>
          <w:szCs w:val="22"/>
        </w:rPr>
        <w:t>-Moral hazard: Germany worried that bailouts distort decision-making, as Greece will never have to face up to their mistakes</w:t>
      </w:r>
    </w:p>
    <w:p w:rsidR="007F6BC1" w:rsidRPr="007F6BC1" w:rsidRDefault="007F6BC1" w:rsidP="007F6BC1">
      <w:pPr>
        <w:numPr>
          <w:ilvl w:val="0"/>
          <w:numId w:val="14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Greece got to ride a currency backed by full faith and credit of strong states in North, but cooked the books and had poor budgetary policy that pulled Germany in too</w:t>
      </w:r>
    </w:p>
    <w:p w:rsidR="007F6BC1" w:rsidRPr="007F6BC1" w:rsidRDefault="007F6BC1" w:rsidP="007F6BC1">
      <w:pPr>
        <w:numPr>
          <w:ilvl w:val="0"/>
          <w:numId w:val="14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Automatic stabilizers triggered in 2008 also exploded govt budgets, increasing indebtedness denominated in Euros that make it hard for Greece to pay it off</w:t>
      </w:r>
    </w:p>
    <w:p w:rsidR="007F6BC1" w:rsidRPr="007F6BC1" w:rsidRDefault="007F6BC1" w:rsidP="007F6BC1">
      <w:pPr>
        <w:numPr>
          <w:ilvl w:val="1"/>
          <w:numId w:val="148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Some believe that the drachma could have been devalued and interests rates lowered, easing repayment; now, Eurozone faces deflation, Greece faces austerity at hands of the Troika (IMF, ECB, EC)</w:t>
      </w:r>
    </w:p>
    <w:p w:rsidR="007F6BC1" w:rsidRPr="007F6BC1" w:rsidRDefault="007F6BC1" w:rsidP="007F6BC1">
      <w:pPr>
        <w:numPr>
          <w:ilvl w:val="0"/>
          <w:numId w:val="14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</w:rPr>
      </w:pPr>
      <w:r w:rsidRPr="007F6BC1">
        <w:rPr>
          <w:rFonts w:ascii="Calibri" w:eastAsia="Times New Roman" w:hAnsi="Calibri" w:cs="Times New Roman"/>
          <w:sz w:val="22"/>
          <w:szCs w:val="22"/>
        </w:rPr>
        <w:t>No bailout clause intended to counter moral hazard, but the lack of ability for the ECB to print more money means internal devaluation and privatization only way to counter rising debt</w:t>
      </w:r>
    </w:p>
    <w:p w:rsidR="005E2EFA" w:rsidRDefault="005E2EFA">
      <w:bookmarkStart w:id="0" w:name="_GoBack"/>
      <w:bookmarkEnd w:id="0"/>
    </w:p>
    <w:sectPr w:rsidR="005E2EFA" w:rsidSect="00A74F9D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A2693"/>
    <w:multiLevelType w:val="multilevel"/>
    <w:tmpl w:val="3D6015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2517FE0"/>
    <w:multiLevelType w:val="multilevel"/>
    <w:tmpl w:val="30220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2603FD5"/>
    <w:multiLevelType w:val="multilevel"/>
    <w:tmpl w:val="300A6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02FD50ED"/>
    <w:multiLevelType w:val="multilevel"/>
    <w:tmpl w:val="C5782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03E92762"/>
    <w:multiLevelType w:val="multilevel"/>
    <w:tmpl w:val="1C30E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05512EE2"/>
    <w:multiLevelType w:val="multilevel"/>
    <w:tmpl w:val="92EE5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05A07A5A"/>
    <w:multiLevelType w:val="multilevel"/>
    <w:tmpl w:val="23E8B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05D03870"/>
    <w:multiLevelType w:val="multilevel"/>
    <w:tmpl w:val="D30CF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05F654BD"/>
    <w:multiLevelType w:val="multilevel"/>
    <w:tmpl w:val="23E805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06BB5444"/>
    <w:multiLevelType w:val="multilevel"/>
    <w:tmpl w:val="19DA0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087112FD"/>
    <w:multiLevelType w:val="multilevel"/>
    <w:tmpl w:val="39E8D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09220A26"/>
    <w:multiLevelType w:val="multilevel"/>
    <w:tmpl w:val="24E60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0AC7337F"/>
    <w:multiLevelType w:val="multilevel"/>
    <w:tmpl w:val="B0F2B2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0B63124D"/>
    <w:multiLevelType w:val="multilevel"/>
    <w:tmpl w:val="B1EC4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0D9C5C92"/>
    <w:multiLevelType w:val="multilevel"/>
    <w:tmpl w:val="1E5C1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0DCC75A2"/>
    <w:multiLevelType w:val="multilevel"/>
    <w:tmpl w:val="32040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0DF80844"/>
    <w:multiLevelType w:val="multilevel"/>
    <w:tmpl w:val="788646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107E7653"/>
    <w:multiLevelType w:val="multilevel"/>
    <w:tmpl w:val="2FCACA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115A4C9F"/>
    <w:multiLevelType w:val="multilevel"/>
    <w:tmpl w:val="8F0C60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13D57B2F"/>
    <w:multiLevelType w:val="multilevel"/>
    <w:tmpl w:val="2B3C0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146C349C"/>
    <w:multiLevelType w:val="multilevel"/>
    <w:tmpl w:val="06C29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158A154F"/>
    <w:multiLevelType w:val="multilevel"/>
    <w:tmpl w:val="4A7A9D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17CE7961"/>
    <w:multiLevelType w:val="multilevel"/>
    <w:tmpl w:val="A87ABD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180A7A13"/>
    <w:multiLevelType w:val="multilevel"/>
    <w:tmpl w:val="F1BC4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>
    <w:nsid w:val="199E0B6B"/>
    <w:multiLevelType w:val="multilevel"/>
    <w:tmpl w:val="59E2CA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1B5532BC"/>
    <w:multiLevelType w:val="multilevel"/>
    <w:tmpl w:val="3D6607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>
    <w:nsid w:val="1BFA0CE2"/>
    <w:multiLevelType w:val="multilevel"/>
    <w:tmpl w:val="F9E45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>
    <w:nsid w:val="1EEA2C8B"/>
    <w:multiLevelType w:val="multilevel"/>
    <w:tmpl w:val="FDBCDA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>
    <w:nsid w:val="1F216458"/>
    <w:multiLevelType w:val="multilevel"/>
    <w:tmpl w:val="7EC02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>
    <w:nsid w:val="1F571001"/>
    <w:multiLevelType w:val="multilevel"/>
    <w:tmpl w:val="52B8AE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>
    <w:nsid w:val="1FB47556"/>
    <w:multiLevelType w:val="multilevel"/>
    <w:tmpl w:val="8FA2B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>
    <w:nsid w:val="21405B25"/>
    <w:multiLevelType w:val="multilevel"/>
    <w:tmpl w:val="C2E2CC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>
    <w:nsid w:val="218F2883"/>
    <w:multiLevelType w:val="multilevel"/>
    <w:tmpl w:val="D2A003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>
    <w:nsid w:val="23BE71A5"/>
    <w:multiLevelType w:val="multilevel"/>
    <w:tmpl w:val="1F1002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>
    <w:nsid w:val="24D4187E"/>
    <w:multiLevelType w:val="multilevel"/>
    <w:tmpl w:val="BDFA9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>
    <w:nsid w:val="24D666BF"/>
    <w:multiLevelType w:val="multilevel"/>
    <w:tmpl w:val="D42AC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>
    <w:nsid w:val="2557433E"/>
    <w:multiLevelType w:val="multilevel"/>
    <w:tmpl w:val="EE221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>
    <w:nsid w:val="261B1E6D"/>
    <w:multiLevelType w:val="multilevel"/>
    <w:tmpl w:val="EDFEC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>
    <w:nsid w:val="26885AD7"/>
    <w:multiLevelType w:val="multilevel"/>
    <w:tmpl w:val="7BAAA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>
    <w:nsid w:val="26C459F2"/>
    <w:multiLevelType w:val="multilevel"/>
    <w:tmpl w:val="9EC6B8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>
    <w:nsid w:val="27687EEA"/>
    <w:multiLevelType w:val="multilevel"/>
    <w:tmpl w:val="7C9E1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>
    <w:nsid w:val="27F21C03"/>
    <w:multiLevelType w:val="multilevel"/>
    <w:tmpl w:val="B8622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>
    <w:nsid w:val="292C32F9"/>
    <w:multiLevelType w:val="multilevel"/>
    <w:tmpl w:val="6CAA3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3">
    <w:nsid w:val="2BDF3924"/>
    <w:multiLevelType w:val="multilevel"/>
    <w:tmpl w:val="918C2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4">
    <w:nsid w:val="2C0168C5"/>
    <w:multiLevelType w:val="multilevel"/>
    <w:tmpl w:val="5A22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5">
    <w:nsid w:val="2C654833"/>
    <w:multiLevelType w:val="multilevel"/>
    <w:tmpl w:val="00D2E5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6">
    <w:nsid w:val="2C94577E"/>
    <w:multiLevelType w:val="multilevel"/>
    <w:tmpl w:val="8256A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7">
    <w:nsid w:val="2D055C7C"/>
    <w:multiLevelType w:val="multilevel"/>
    <w:tmpl w:val="75246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8">
    <w:nsid w:val="2EC04A0B"/>
    <w:multiLevelType w:val="multilevel"/>
    <w:tmpl w:val="7F846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9">
    <w:nsid w:val="30AE5066"/>
    <w:multiLevelType w:val="multilevel"/>
    <w:tmpl w:val="4232E3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0">
    <w:nsid w:val="317E7483"/>
    <w:multiLevelType w:val="multilevel"/>
    <w:tmpl w:val="120259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1">
    <w:nsid w:val="320F24AA"/>
    <w:multiLevelType w:val="multilevel"/>
    <w:tmpl w:val="8892C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2">
    <w:nsid w:val="35123EDA"/>
    <w:multiLevelType w:val="multilevel"/>
    <w:tmpl w:val="0930C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3">
    <w:nsid w:val="36CA1F34"/>
    <w:multiLevelType w:val="multilevel"/>
    <w:tmpl w:val="8FCC05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4">
    <w:nsid w:val="36D11FCC"/>
    <w:multiLevelType w:val="multilevel"/>
    <w:tmpl w:val="199A7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5">
    <w:nsid w:val="38706698"/>
    <w:multiLevelType w:val="multilevel"/>
    <w:tmpl w:val="63CC16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6">
    <w:nsid w:val="396101B6"/>
    <w:multiLevelType w:val="multilevel"/>
    <w:tmpl w:val="7D5EE5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7">
    <w:nsid w:val="399F456E"/>
    <w:multiLevelType w:val="multilevel"/>
    <w:tmpl w:val="A5A05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8">
    <w:nsid w:val="3A4F3ACA"/>
    <w:multiLevelType w:val="multilevel"/>
    <w:tmpl w:val="1BC48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9">
    <w:nsid w:val="3A9A6562"/>
    <w:multiLevelType w:val="multilevel"/>
    <w:tmpl w:val="4BE27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0">
    <w:nsid w:val="3AF51548"/>
    <w:multiLevelType w:val="multilevel"/>
    <w:tmpl w:val="42B0D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1">
    <w:nsid w:val="3BE7522E"/>
    <w:multiLevelType w:val="multilevel"/>
    <w:tmpl w:val="FAFAFF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2">
    <w:nsid w:val="3C350FFB"/>
    <w:multiLevelType w:val="multilevel"/>
    <w:tmpl w:val="ACA007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3">
    <w:nsid w:val="3D0D69AC"/>
    <w:multiLevelType w:val="multilevel"/>
    <w:tmpl w:val="71121D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4">
    <w:nsid w:val="3D4D0328"/>
    <w:multiLevelType w:val="multilevel"/>
    <w:tmpl w:val="7CDCA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5">
    <w:nsid w:val="3FBE0B74"/>
    <w:multiLevelType w:val="multilevel"/>
    <w:tmpl w:val="05200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6">
    <w:nsid w:val="40000C03"/>
    <w:multiLevelType w:val="multilevel"/>
    <w:tmpl w:val="E7AC4B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7">
    <w:nsid w:val="40EA11C1"/>
    <w:multiLevelType w:val="multilevel"/>
    <w:tmpl w:val="B20E3D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8">
    <w:nsid w:val="40F075E6"/>
    <w:multiLevelType w:val="multilevel"/>
    <w:tmpl w:val="7B5AA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9">
    <w:nsid w:val="41CA2064"/>
    <w:multiLevelType w:val="multilevel"/>
    <w:tmpl w:val="8E328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0">
    <w:nsid w:val="42C008BF"/>
    <w:multiLevelType w:val="multilevel"/>
    <w:tmpl w:val="572816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1">
    <w:nsid w:val="43502625"/>
    <w:multiLevelType w:val="multilevel"/>
    <w:tmpl w:val="0B8A21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2">
    <w:nsid w:val="442E6827"/>
    <w:multiLevelType w:val="multilevel"/>
    <w:tmpl w:val="C7EC2A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3">
    <w:nsid w:val="45F87309"/>
    <w:multiLevelType w:val="multilevel"/>
    <w:tmpl w:val="058AF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4">
    <w:nsid w:val="460C04B8"/>
    <w:multiLevelType w:val="multilevel"/>
    <w:tmpl w:val="867A6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5">
    <w:nsid w:val="490B694D"/>
    <w:multiLevelType w:val="multilevel"/>
    <w:tmpl w:val="E558F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6">
    <w:nsid w:val="494112E2"/>
    <w:multiLevelType w:val="multilevel"/>
    <w:tmpl w:val="4B9C33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7">
    <w:nsid w:val="4A1A7D41"/>
    <w:multiLevelType w:val="multilevel"/>
    <w:tmpl w:val="FB6C0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8">
    <w:nsid w:val="4B536DC1"/>
    <w:multiLevelType w:val="multilevel"/>
    <w:tmpl w:val="89C024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9">
    <w:nsid w:val="4CAC2B17"/>
    <w:multiLevelType w:val="multilevel"/>
    <w:tmpl w:val="85AE0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0">
    <w:nsid w:val="4DCB3CBF"/>
    <w:multiLevelType w:val="multilevel"/>
    <w:tmpl w:val="40F08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1">
    <w:nsid w:val="4DF87154"/>
    <w:multiLevelType w:val="multilevel"/>
    <w:tmpl w:val="F86E2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2">
    <w:nsid w:val="4F471082"/>
    <w:multiLevelType w:val="multilevel"/>
    <w:tmpl w:val="EBA0E3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3">
    <w:nsid w:val="4F7E594A"/>
    <w:multiLevelType w:val="multilevel"/>
    <w:tmpl w:val="6B26F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4">
    <w:nsid w:val="4FFF31DD"/>
    <w:multiLevelType w:val="multilevel"/>
    <w:tmpl w:val="2DFC8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5">
    <w:nsid w:val="51696D08"/>
    <w:multiLevelType w:val="multilevel"/>
    <w:tmpl w:val="19F08C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6">
    <w:nsid w:val="51B272A2"/>
    <w:multiLevelType w:val="multilevel"/>
    <w:tmpl w:val="E446E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7">
    <w:nsid w:val="527F0A60"/>
    <w:multiLevelType w:val="multilevel"/>
    <w:tmpl w:val="714AB9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8">
    <w:nsid w:val="52902C0F"/>
    <w:multiLevelType w:val="multilevel"/>
    <w:tmpl w:val="C9961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9">
    <w:nsid w:val="53912270"/>
    <w:multiLevelType w:val="multilevel"/>
    <w:tmpl w:val="B06C9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0">
    <w:nsid w:val="5436653F"/>
    <w:multiLevelType w:val="multilevel"/>
    <w:tmpl w:val="E1E46B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1">
    <w:nsid w:val="55335548"/>
    <w:multiLevelType w:val="multilevel"/>
    <w:tmpl w:val="09BCE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2">
    <w:nsid w:val="56E8388B"/>
    <w:multiLevelType w:val="multilevel"/>
    <w:tmpl w:val="BCB60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3">
    <w:nsid w:val="578C69CD"/>
    <w:multiLevelType w:val="multilevel"/>
    <w:tmpl w:val="32B0F8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4">
    <w:nsid w:val="5870036C"/>
    <w:multiLevelType w:val="multilevel"/>
    <w:tmpl w:val="D05E2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5">
    <w:nsid w:val="587971C2"/>
    <w:multiLevelType w:val="multilevel"/>
    <w:tmpl w:val="D3FE6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6">
    <w:nsid w:val="58E21285"/>
    <w:multiLevelType w:val="multilevel"/>
    <w:tmpl w:val="494C7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7">
    <w:nsid w:val="5ABF270F"/>
    <w:multiLevelType w:val="multilevel"/>
    <w:tmpl w:val="6644A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8">
    <w:nsid w:val="5AD55695"/>
    <w:multiLevelType w:val="multilevel"/>
    <w:tmpl w:val="B9C2F1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9">
    <w:nsid w:val="5B313361"/>
    <w:multiLevelType w:val="multilevel"/>
    <w:tmpl w:val="8B4C5E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0">
    <w:nsid w:val="5BEF3073"/>
    <w:multiLevelType w:val="multilevel"/>
    <w:tmpl w:val="CA1E9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1">
    <w:nsid w:val="5C7F35E0"/>
    <w:multiLevelType w:val="multilevel"/>
    <w:tmpl w:val="3FDA0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2">
    <w:nsid w:val="5D750F3D"/>
    <w:multiLevelType w:val="multilevel"/>
    <w:tmpl w:val="7D64E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3">
    <w:nsid w:val="5E756FF4"/>
    <w:multiLevelType w:val="multilevel"/>
    <w:tmpl w:val="6C3A8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4">
    <w:nsid w:val="601A02A6"/>
    <w:multiLevelType w:val="multilevel"/>
    <w:tmpl w:val="79CAC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5">
    <w:nsid w:val="609F0C9C"/>
    <w:multiLevelType w:val="multilevel"/>
    <w:tmpl w:val="DC207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6">
    <w:nsid w:val="61554A74"/>
    <w:multiLevelType w:val="multilevel"/>
    <w:tmpl w:val="36000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7">
    <w:nsid w:val="61B7675E"/>
    <w:multiLevelType w:val="multilevel"/>
    <w:tmpl w:val="79820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8">
    <w:nsid w:val="620112BB"/>
    <w:multiLevelType w:val="multilevel"/>
    <w:tmpl w:val="653C3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9">
    <w:nsid w:val="62EB2966"/>
    <w:multiLevelType w:val="multilevel"/>
    <w:tmpl w:val="D0F4A6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0">
    <w:nsid w:val="63DB05B7"/>
    <w:multiLevelType w:val="multilevel"/>
    <w:tmpl w:val="DA5A4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1">
    <w:nsid w:val="643229B8"/>
    <w:multiLevelType w:val="multilevel"/>
    <w:tmpl w:val="70A62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2">
    <w:nsid w:val="66494B68"/>
    <w:multiLevelType w:val="multilevel"/>
    <w:tmpl w:val="55529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3">
    <w:nsid w:val="664A692B"/>
    <w:multiLevelType w:val="multilevel"/>
    <w:tmpl w:val="A940A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4">
    <w:nsid w:val="668A0D9B"/>
    <w:multiLevelType w:val="multilevel"/>
    <w:tmpl w:val="6D9EB4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5">
    <w:nsid w:val="67DB00E2"/>
    <w:multiLevelType w:val="multilevel"/>
    <w:tmpl w:val="FFB09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6">
    <w:nsid w:val="6A4829E7"/>
    <w:multiLevelType w:val="multilevel"/>
    <w:tmpl w:val="73BEC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7">
    <w:nsid w:val="6AC85453"/>
    <w:multiLevelType w:val="multilevel"/>
    <w:tmpl w:val="8F5C3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8">
    <w:nsid w:val="6ACB4EFF"/>
    <w:multiLevelType w:val="multilevel"/>
    <w:tmpl w:val="8DA22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9">
    <w:nsid w:val="6B586D63"/>
    <w:multiLevelType w:val="multilevel"/>
    <w:tmpl w:val="7242B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0">
    <w:nsid w:val="6C1D762A"/>
    <w:multiLevelType w:val="multilevel"/>
    <w:tmpl w:val="D39A6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1">
    <w:nsid w:val="6C537A97"/>
    <w:multiLevelType w:val="multilevel"/>
    <w:tmpl w:val="AC968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2">
    <w:nsid w:val="6C664F03"/>
    <w:multiLevelType w:val="multilevel"/>
    <w:tmpl w:val="DA6E4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3">
    <w:nsid w:val="6C8C1691"/>
    <w:multiLevelType w:val="multilevel"/>
    <w:tmpl w:val="DA16F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4">
    <w:nsid w:val="6DEB2B03"/>
    <w:multiLevelType w:val="multilevel"/>
    <w:tmpl w:val="8AD2FA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5">
    <w:nsid w:val="6DFD46C0"/>
    <w:multiLevelType w:val="multilevel"/>
    <w:tmpl w:val="0C14E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6">
    <w:nsid w:val="6E2C64C1"/>
    <w:multiLevelType w:val="multilevel"/>
    <w:tmpl w:val="0F5C7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7">
    <w:nsid w:val="6EDA602D"/>
    <w:multiLevelType w:val="multilevel"/>
    <w:tmpl w:val="DD28F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8">
    <w:nsid w:val="6FB40ECE"/>
    <w:multiLevelType w:val="multilevel"/>
    <w:tmpl w:val="3F3061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9">
    <w:nsid w:val="70BF1B66"/>
    <w:multiLevelType w:val="multilevel"/>
    <w:tmpl w:val="80189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0">
    <w:nsid w:val="70D44CAD"/>
    <w:multiLevelType w:val="multilevel"/>
    <w:tmpl w:val="77FA20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1">
    <w:nsid w:val="710D52EC"/>
    <w:multiLevelType w:val="multilevel"/>
    <w:tmpl w:val="C93A69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2">
    <w:nsid w:val="713F5F17"/>
    <w:multiLevelType w:val="multilevel"/>
    <w:tmpl w:val="6D802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3">
    <w:nsid w:val="72284A55"/>
    <w:multiLevelType w:val="multilevel"/>
    <w:tmpl w:val="BB229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4">
    <w:nsid w:val="72531F0E"/>
    <w:multiLevelType w:val="multilevel"/>
    <w:tmpl w:val="3BB62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5">
    <w:nsid w:val="728706B1"/>
    <w:multiLevelType w:val="multilevel"/>
    <w:tmpl w:val="B76EA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6">
    <w:nsid w:val="75AD48F3"/>
    <w:multiLevelType w:val="multilevel"/>
    <w:tmpl w:val="CFA46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7">
    <w:nsid w:val="7630711B"/>
    <w:multiLevelType w:val="multilevel"/>
    <w:tmpl w:val="C5CCA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8">
    <w:nsid w:val="77A95F50"/>
    <w:multiLevelType w:val="multilevel"/>
    <w:tmpl w:val="B04AA7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9">
    <w:nsid w:val="785C3AF7"/>
    <w:multiLevelType w:val="multilevel"/>
    <w:tmpl w:val="955ED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0">
    <w:nsid w:val="78DA0FCB"/>
    <w:multiLevelType w:val="multilevel"/>
    <w:tmpl w:val="02A83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1">
    <w:nsid w:val="79F3224F"/>
    <w:multiLevelType w:val="multilevel"/>
    <w:tmpl w:val="D92292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2">
    <w:nsid w:val="7C8013C1"/>
    <w:multiLevelType w:val="multilevel"/>
    <w:tmpl w:val="28CED7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3">
    <w:nsid w:val="7C8C56C9"/>
    <w:multiLevelType w:val="multilevel"/>
    <w:tmpl w:val="3B547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4">
    <w:nsid w:val="7D8B231B"/>
    <w:multiLevelType w:val="multilevel"/>
    <w:tmpl w:val="DB865C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5">
    <w:nsid w:val="7E54262C"/>
    <w:multiLevelType w:val="multilevel"/>
    <w:tmpl w:val="5E6E0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6">
    <w:nsid w:val="7EBA6779"/>
    <w:multiLevelType w:val="multilevel"/>
    <w:tmpl w:val="902EC8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7">
    <w:nsid w:val="7FA11FBE"/>
    <w:multiLevelType w:val="multilevel"/>
    <w:tmpl w:val="E03607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93"/>
  </w:num>
  <w:num w:numId="2">
    <w:abstractNumId w:val="100"/>
  </w:num>
  <w:num w:numId="3">
    <w:abstractNumId w:val="22"/>
  </w:num>
  <w:num w:numId="4">
    <w:abstractNumId w:val="128"/>
  </w:num>
  <w:num w:numId="5">
    <w:abstractNumId w:val="97"/>
  </w:num>
  <w:num w:numId="6">
    <w:abstractNumId w:val="25"/>
  </w:num>
  <w:num w:numId="7">
    <w:abstractNumId w:val="62"/>
  </w:num>
  <w:num w:numId="8">
    <w:abstractNumId w:val="24"/>
  </w:num>
  <w:num w:numId="9">
    <w:abstractNumId w:val="19"/>
  </w:num>
  <w:num w:numId="10">
    <w:abstractNumId w:val="123"/>
  </w:num>
  <w:num w:numId="11">
    <w:abstractNumId w:val="21"/>
  </w:num>
  <w:num w:numId="12">
    <w:abstractNumId w:val="59"/>
  </w:num>
  <w:num w:numId="13">
    <w:abstractNumId w:val="98"/>
  </w:num>
  <w:num w:numId="14">
    <w:abstractNumId w:val="114"/>
  </w:num>
  <w:num w:numId="15">
    <w:abstractNumId w:val="138"/>
  </w:num>
  <w:num w:numId="16">
    <w:abstractNumId w:val="52"/>
  </w:num>
  <w:num w:numId="17">
    <w:abstractNumId w:val="33"/>
  </w:num>
  <w:num w:numId="18">
    <w:abstractNumId w:val="71"/>
  </w:num>
  <w:num w:numId="19">
    <w:abstractNumId w:val="80"/>
  </w:num>
  <w:num w:numId="20">
    <w:abstractNumId w:val="94"/>
  </w:num>
  <w:num w:numId="21">
    <w:abstractNumId w:val="92"/>
  </w:num>
  <w:num w:numId="22">
    <w:abstractNumId w:val="45"/>
  </w:num>
  <w:num w:numId="23">
    <w:abstractNumId w:val="122"/>
  </w:num>
  <w:num w:numId="24">
    <w:abstractNumId w:val="39"/>
  </w:num>
  <w:num w:numId="25">
    <w:abstractNumId w:val="109"/>
  </w:num>
  <w:num w:numId="26">
    <w:abstractNumId w:val="53"/>
  </w:num>
  <w:num w:numId="27">
    <w:abstractNumId w:val="14"/>
  </w:num>
  <w:num w:numId="28">
    <w:abstractNumId w:val="91"/>
  </w:num>
  <w:num w:numId="29">
    <w:abstractNumId w:val="146"/>
  </w:num>
  <w:num w:numId="30">
    <w:abstractNumId w:val="139"/>
  </w:num>
  <w:num w:numId="31">
    <w:abstractNumId w:val="115"/>
  </w:num>
  <w:num w:numId="32">
    <w:abstractNumId w:val="16"/>
  </w:num>
  <w:num w:numId="33">
    <w:abstractNumId w:val="119"/>
  </w:num>
  <w:num w:numId="34">
    <w:abstractNumId w:val="69"/>
  </w:num>
  <w:num w:numId="35">
    <w:abstractNumId w:val="121"/>
  </w:num>
  <w:num w:numId="36">
    <w:abstractNumId w:val="32"/>
  </w:num>
  <w:num w:numId="37">
    <w:abstractNumId w:val="1"/>
  </w:num>
  <w:num w:numId="38">
    <w:abstractNumId w:val="95"/>
  </w:num>
  <w:num w:numId="39">
    <w:abstractNumId w:val="17"/>
  </w:num>
  <w:num w:numId="40">
    <w:abstractNumId w:val="47"/>
  </w:num>
  <w:num w:numId="41">
    <w:abstractNumId w:val="111"/>
  </w:num>
  <w:num w:numId="42">
    <w:abstractNumId w:val="66"/>
  </w:num>
  <w:num w:numId="43">
    <w:abstractNumId w:val="78"/>
  </w:num>
  <w:num w:numId="44">
    <w:abstractNumId w:val="137"/>
  </w:num>
  <w:num w:numId="45">
    <w:abstractNumId w:val="125"/>
  </w:num>
  <w:num w:numId="46">
    <w:abstractNumId w:val="48"/>
  </w:num>
  <w:num w:numId="47">
    <w:abstractNumId w:val="15"/>
  </w:num>
  <w:num w:numId="48">
    <w:abstractNumId w:val="88"/>
  </w:num>
  <w:num w:numId="49">
    <w:abstractNumId w:val="23"/>
  </w:num>
  <w:num w:numId="50">
    <w:abstractNumId w:val="140"/>
  </w:num>
  <w:num w:numId="51">
    <w:abstractNumId w:val="81"/>
  </w:num>
  <w:num w:numId="52">
    <w:abstractNumId w:val="37"/>
  </w:num>
  <w:num w:numId="53">
    <w:abstractNumId w:val="86"/>
  </w:num>
  <w:num w:numId="54">
    <w:abstractNumId w:val="31"/>
  </w:num>
  <w:num w:numId="55">
    <w:abstractNumId w:val="82"/>
  </w:num>
  <w:num w:numId="56">
    <w:abstractNumId w:val="28"/>
  </w:num>
  <w:num w:numId="57">
    <w:abstractNumId w:val="124"/>
  </w:num>
  <w:num w:numId="58">
    <w:abstractNumId w:val="46"/>
  </w:num>
  <w:num w:numId="59">
    <w:abstractNumId w:val="2"/>
  </w:num>
  <w:num w:numId="60">
    <w:abstractNumId w:val="3"/>
  </w:num>
  <w:num w:numId="61">
    <w:abstractNumId w:val="5"/>
  </w:num>
  <w:num w:numId="62">
    <w:abstractNumId w:val="83"/>
  </w:num>
  <w:num w:numId="63">
    <w:abstractNumId w:val="113"/>
  </w:num>
  <w:num w:numId="64">
    <w:abstractNumId w:val="51"/>
  </w:num>
  <w:num w:numId="65">
    <w:abstractNumId w:val="102"/>
  </w:num>
  <w:num w:numId="66">
    <w:abstractNumId w:val="126"/>
  </w:num>
  <w:num w:numId="67">
    <w:abstractNumId w:val="44"/>
  </w:num>
  <w:num w:numId="68">
    <w:abstractNumId w:val="70"/>
  </w:num>
  <w:num w:numId="69">
    <w:abstractNumId w:val="58"/>
  </w:num>
  <w:num w:numId="70">
    <w:abstractNumId w:val="96"/>
  </w:num>
  <w:num w:numId="71">
    <w:abstractNumId w:val="116"/>
  </w:num>
  <w:num w:numId="72">
    <w:abstractNumId w:val="43"/>
  </w:num>
  <w:num w:numId="73">
    <w:abstractNumId w:val="55"/>
  </w:num>
  <w:num w:numId="74">
    <w:abstractNumId w:val="50"/>
  </w:num>
  <w:num w:numId="75">
    <w:abstractNumId w:val="134"/>
  </w:num>
  <w:num w:numId="76">
    <w:abstractNumId w:val="11"/>
  </w:num>
  <w:num w:numId="77">
    <w:abstractNumId w:val="29"/>
  </w:num>
  <w:num w:numId="78">
    <w:abstractNumId w:val="18"/>
  </w:num>
  <w:num w:numId="79">
    <w:abstractNumId w:val="107"/>
  </w:num>
  <w:num w:numId="80">
    <w:abstractNumId w:val="34"/>
  </w:num>
  <w:num w:numId="81">
    <w:abstractNumId w:val="129"/>
  </w:num>
  <w:num w:numId="82">
    <w:abstractNumId w:val="8"/>
  </w:num>
  <w:num w:numId="83">
    <w:abstractNumId w:val="135"/>
  </w:num>
  <w:num w:numId="84">
    <w:abstractNumId w:val="87"/>
  </w:num>
  <w:num w:numId="85">
    <w:abstractNumId w:val="144"/>
  </w:num>
  <w:num w:numId="86">
    <w:abstractNumId w:val="76"/>
  </w:num>
  <w:num w:numId="87">
    <w:abstractNumId w:val="108"/>
  </w:num>
  <w:num w:numId="88">
    <w:abstractNumId w:val="89"/>
  </w:num>
  <w:num w:numId="89">
    <w:abstractNumId w:val="35"/>
  </w:num>
  <w:num w:numId="90">
    <w:abstractNumId w:val="6"/>
  </w:num>
  <w:num w:numId="91">
    <w:abstractNumId w:val="41"/>
  </w:num>
  <w:num w:numId="92">
    <w:abstractNumId w:val="143"/>
  </w:num>
  <w:num w:numId="93">
    <w:abstractNumId w:val="73"/>
  </w:num>
  <w:num w:numId="94">
    <w:abstractNumId w:val="77"/>
  </w:num>
  <w:num w:numId="95">
    <w:abstractNumId w:val="30"/>
  </w:num>
  <w:num w:numId="96">
    <w:abstractNumId w:val="57"/>
  </w:num>
  <w:num w:numId="97">
    <w:abstractNumId w:val="75"/>
  </w:num>
  <w:num w:numId="98">
    <w:abstractNumId w:val="104"/>
  </w:num>
  <w:num w:numId="99">
    <w:abstractNumId w:val="9"/>
  </w:num>
  <w:num w:numId="100">
    <w:abstractNumId w:val="36"/>
  </w:num>
  <w:num w:numId="101">
    <w:abstractNumId w:val="79"/>
  </w:num>
  <w:num w:numId="102">
    <w:abstractNumId w:val="101"/>
  </w:num>
  <w:num w:numId="103">
    <w:abstractNumId w:val="133"/>
  </w:num>
  <w:num w:numId="104">
    <w:abstractNumId w:val="141"/>
  </w:num>
  <w:num w:numId="105">
    <w:abstractNumId w:val="118"/>
  </w:num>
  <w:num w:numId="106">
    <w:abstractNumId w:val="105"/>
  </w:num>
  <w:num w:numId="107">
    <w:abstractNumId w:val="117"/>
  </w:num>
  <w:num w:numId="108">
    <w:abstractNumId w:val="65"/>
  </w:num>
  <w:num w:numId="109">
    <w:abstractNumId w:val="56"/>
  </w:num>
  <w:num w:numId="110">
    <w:abstractNumId w:val="84"/>
  </w:num>
  <w:num w:numId="111">
    <w:abstractNumId w:val="54"/>
  </w:num>
  <w:num w:numId="112">
    <w:abstractNumId w:val="7"/>
  </w:num>
  <w:num w:numId="113">
    <w:abstractNumId w:val="60"/>
  </w:num>
  <w:num w:numId="114">
    <w:abstractNumId w:val="112"/>
  </w:num>
  <w:num w:numId="115">
    <w:abstractNumId w:val="12"/>
  </w:num>
  <w:num w:numId="116">
    <w:abstractNumId w:val="147"/>
  </w:num>
  <w:num w:numId="117">
    <w:abstractNumId w:val="38"/>
  </w:num>
  <w:num w:numId="118">
    <w:abstractNumId w:val="0"/>
  </w:num>
  <w:num w:numId="119">
    <w:abstractNumId w:val="110"/>
  </w:num>
  <w:num w:numId="120">
    <w:abstractNumId w:val="20"/>
  </w:num>
  <w:num w:numId="121">
    <w:abstractNumId w:val="103"/>
  </w:num>
  <w:num w:numId="122">
    <w:abstractNumId w:val="127"/>
  </w:num>
  <w:num w:numId="123">
    <w:abstractNumId w:val="61"/>
  </w:num>
  <w:num w:numId="124">
    <w:abstractNumId w:val="49"/>
  </w:num>
  <w:num w:numId="125">
    <w:abstractNumId w:val="90"/>
  </w:num>
  <w:num w:numId="126">
    <w:abstractNumId w:val="99"/>
  </w:num>
  <w:num w:numId="127">
    <w:abstractNumId w:val="68"/>
  </w:num>
  <w:num w:numId="128">
    <w:abstractNumId w:val="72"/>
  </w:num>
  <w:num w:numId="129">
    <w:abstractNumId w:val="10"/>
  </w:num>
  <w:num w:numId="130">
    <w:abstractNumId w:val="131"/>
  </w:num>
  <w:num w:numId="131">
    <w:abstractNumId w:val="145"/>
  </w:num>
  <w:num w:numId="132">
    <w:abstractNumId w:val="64"/>
  </w:num>
  <w:num w:numId="133">
    <w:abstractNumId w:val="27"/>
  </w:num>
  <w:num w:numId="134">
    <w:abstractNumId w:val="40"/>
  </w:num>
  <w:num w:numId="135">
    <w:abstractNumId w:val="130"/>
  </w:num>
  <w:num w:numId="136">
    <w:abstractNumId w:val="85"/>
  </w:num>
  <w:num w:numId="137">
    <w:abstractNumId w:val="120"/>
  </w:num>
  <w:num w:numId="138">
    <w:abstractNumId w:val="132"/>
  </w:num>
  <w:num w:numId="139">
    <w:abstractNumId w:val="136"/>
  </w:num>
  <w:num w:numId="140">
    <w:abstractNumId w:val="63"/>
  </w:num>
  <w:num w:numId="141">
    <w:abstractNumId w:val="42"/>
  </w:num>
  <w:num w:numId="142">
    <w:abstractNumId w:val="4"/>
  </w:num>
  <w:num w:numId="143">
    <w:abstractNumId w:val="106"/>
  </w:num>
  <w:num w:numId="144">
    <w:abstractNumId w:val="67"/>
  </w:num>
  <w:num w:numId="145">
    <w:abstractNumId w:val="142"/>
  </w:num>
  <w:num w:numId="146">
    <w:abstractNumId w:val="13"/>
  </w:num>
  <w:num w:numId="147">
    <w:abstractNumId w:val="74"/>
  </w:num>
  <w:num w:numId="148">
    <w:abstractNumId w:val="26"/>
  </w:num>
  <w:numIdMacAtCleanup w:val="1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6BC1"/>
    <w:rsid w:val="005E2EFA"/>
    <w:rsid w:val="007F6BC1"/>
    <w:rsid w:val="00A74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8E4FEE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F6BC1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F6BC1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035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14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0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9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28</Pages>
  <Words>8910</Words>
  <Characters>50792</Characters>
  <Application>Microsoft Macintosh Word</Application>
  <DocSecurity>0</DocSecurity>
  <Lines>423</Lines>
  <Paragraphs>119</Paragraphs>
  <ScaleCrop>false</ScaleCrop>
  <Company/>
  <LinksUpToDate>false</LinksUpToDate>
  <CharactersWithSpaces>59583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Amid Lalani</dc:creator>
  <cp:keywords/>
  <dc:description/>
  <cp:lastModifiedBy>Amid Lalani</cp:lastModifiedBy>
  <cp:revision>1</cp:revision>
  <dcterms:created xsi:type="dcterms:W3CDTF">2016-10-21T03:33:00Z</dcterms:created>
  <dcterms:modified xsi:type="dcterms:W3CDTF">2016-10-21T03:33:00Z</dcterms:modified>
</cp:coreProperties>
</file>