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B8E" w:rsidRDefault="00764EFD" w:rsidP="00722B8E">
      <w:pPr>
        <w:jc w:val="center"/>
        <w:rPr>
          <w:b/>
        </w:rPr>
      </w:pPr>
      <w:r>
        <w:rPr>
          <w:b/>
        </w:rPr>
        <w:t>1</w:t>
      </w:r>
      <w:r w:rsidR="00722B8E">
        <w:rPr>
          <w:b/>
        </w:rPr>
        <w:t>ADM 2341 N &amp; Q REVIEW PROBLEMS</w:t>
      </w:r>
    </w:p>
    <w:p w:rsidR="00722B8E" w:rsidRDefault="00722B8E" w:rsidP="009143DC">
      <w:pPr>
        <w:rPr>
          <w:b/>
        </w:rPr>
      </w:pPr>
    </w:p>
    <w:p w:rsidR="00E87ED4" w:rsidRPr="00FF5820" w:rsidRDefault="00E87ED4" w:rsidP="009143DC">
      <w:pPr>
        <w:rPr>
          <w:b/>
        </w:rPr>
      </w:pPr>
      <w:r w:rsidRPr="00FF5820">
        <w:rPr>
          <w:b/>
        </w:rPr>
        <w:t>ROI and RESIDUAL INCOME</w:t>
      </w:r>
    </w:p>
    <w:p w:rsidR="00E87ED4" w:rsidRDefault="00E87ED4" w:rsidP="00E87ED4">
      <w:r>
        <w:t>The following financial data are for the evaluation of performance for Northeast Mining:</w:t>
      </w:r>
    </w:p>
    <w:p w:rsidR="00E87ED4" w:rsidRDefault="00E87ED4" w:rsidP="00E87ED4"/>
    <w:p w:rsidR="00E87ED4" w:rsidRDefault="00E87ED4" w:rsidP="00E87ED4">
      <w:pPr>
        <w:tabs>
          <w:tab w:val="left" w:pos="1440"/>
          <w:tab w:val="right" w:pos="5760"/>
        </w:tabs>
      </w:pPr>
      <w:r>
        <w:tab/>
        <w:t>Average operating assets</w:t>
      </w:r>
      <w:r>
        <w:tab/>
        <w:t>$500,000</w:t>
      </w:r>
    </w:p>
    <w:p w:rsidR="00E87ED4" w:rsidRDefault="00E87ED4" w:rsidP="00E87ED4">
      <w:pPr>
        <w:tabs>
          <w:tab w:val="left" w:pos="1440"/>
          <w:tab w:val="right" w:pos="5760"/>
        </w:tabs>
      </w:pPr>
      <w:r>
        <w:tab/>
        <w:t>Net operating income</w:t>
      </w:r>
      <w:r>
        <w:tab/>
        <w:t>$65,000</w:t>
      </w:r>
    </w:p>
    <w:p w:rsidR="00E87ED4" w:rsidRDefault="00E87ED4" w:rsidP="00E87ED4">
      <w:pPr>
        <w:tabs>
          <w:tab w:val="left" w:pos="1440"/>
          <w:tab w:val="right" w:pos="5760"/>
        </w:tabs>
      </w:pPr>
      <w:r>
        <w:tab/>
        <w:t>Minimum required rate of return</w:t>
      </w:r>
      <w:r>
        <w:tab/>
        <w:t>10%</w:t>
      </w:r>
    </w:p>
    <w:p w:rsidR="00E87ED4" w:rsidRDefault="00E87ED4" w:rsidP="00E87ED4">
      <w:pPr>
        <w:tabs>
          <w:tab w:val="left" w:pos="1440"/>
          <w:tab w:val="right" w:pos="5760"/>
        </w:tabs>
      </w:pPr>
    </w:p>
    <w:p w:rsidR="00E87ED4" w:rsidRDefault="00E87ED4" w:rsidP="00E87ED4">
      <w:pPr>
        <w:tabs>
          <w:tab w:val="left" w:pos="1440"/>
          <w:tab w:val="right" w:pos="5760"/>
        </w:tabs>
      </w:pPr>
      <w:r>
        <w:t xml:space="preserve">Northeast Mining currently uses return on investment to evaluate investment </w:t>
      </w:r>
      <w:proofErr w:type="spellStart"/>
      <w:r>
        <w:t>centre</w:t>
      </w:r>
      <w:proofErr w:type="spellEnd"/>
      <w:r>
        <w:t xml:space="preserve"> managers.</w:t>
      </w:r>
    </w:p>
    <w:p w:rsidR="00E87ED4" w:rsidRDefault="00E87ED4" w:rsidP="00E87ED4">
      <w:pPr>
        <w:tabs>
          <w:tab w:val="left" w:pos="1440"/>
          <w:tab w:val="right" w:pos="5760"/>
        </w:tabs>
      </w:pPr>
    </w:p>
    <w:p w:rsidR="00E87ED4" w:rsidRDefault="00E87ED4" w:rsidP="00E87ED4">
      <w:pPr>
        <w:tabs>
          <w:tab w:val="left" w:pos="1440"/>
          <w:tab w:val="right" w:pos="5760"/>
        </w:tabs>
      </w:pPr>
      <w:r>
        <w:t>The manager of Northeast Mining is considering a new project.  She can buy or lease equipment that will reprocess tailings from old mines to remove any traces of gold left behind by the original separating processes.  The purchase price of the equipment is $150,000.  The cost to lease is $2,000 per month.  She estimates the return (incremental revenues minus minimum incremental expenses, including the lease cost) to be $40,000 per year.  She knows that purchasing the equipment will increase the value of average operating assets.  If she leases the equipment, expenses will increase but not assets.  (In other words, the lease will be accounted for as an operating lease.).  Although it is more cost effective to purchase the equipment, she has decided to lease it.</w:t>
      </w:r>
    </w:p>
    <w:p w:rsidR="00E87ED4" w:rsidRDefault="00E87ED4" w:rsidP="00E87ED4">
      <w:pPr>
        <w:tabs>
          <w:tab w:val="left" w:pos="1440"/>
          <w:tab w:val="right" w:pos="5760"/>
        </w:tabs>
      </w:pPr>
    </w:p>
    <w:p w:rsidR="00E87ED4" w:rsidRDefault="00E87ED4" w:rsidP="00E87ED4">
      <w:pPr>
        <w:tabs>
          <w:tab w:val="left" w:pos="1440"/>
          <w:tab w:val="right" w:pos="5760"/>
        </w:tabs>
      </w:pPr>
      <w:r>
        <w:t xml:space="preserve">An accounting co-op student from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Ottawa</w:t>
          </w:r>
        </w:smartTag>
      </w:smartTag>
      <w:r>
        <w:t xml:space="preserve"> suggested to the controller that residual income may be a better performance measure and is preparing to use this information to make his case.</w:t>
      </w:r>
    </w:p>
    <w:p w:rsidR="00E87ED4" w:rsidRDefault="00E87ED4" w:rsidP="00E87ED4">
      <w:pPr>
        <w:tabs>
          <w:tab w:val="left" w:pos="1440"/>
          <w:tab w:val="right" w:pos="5760"/>
        </w:tabs>
      </w:pPr>
    </w:p>
    <w:p w:rsidR="00E87ED4" w:rsidRDefault="00E87ED4" w:rsidP="00E87ED4">
      <w:pPr>
        <w:numPr>
          <w:ilvl w:val="0"/>
          <w:numId w:val="1"/>
        </w:numPr>
        <w:tabs>
          <w:tab w:val="clear" w:pos="1080"/>
        </w:tabs>
      </w:pPr>
      <w:r>
        <w:t>Calculate ROI and Residual Income based upon the original data.</w:t>
      </w:r>
    </w:p>
    <w:p w:rsidR="00E87ED4" w:rsidRDefault="00E87ED4" w:rsidP="00E87ED4">
      <w:pPr>
        <w:numPr>
          <w:ilvl w:val="0"/>
          <w:numId w:val="1"/>
        </w:numPr>
        <w:tabs>
          <w:tab w:val="clear" w:pos="1080"/>
        </w:tabs>
      </w:pPr>
      <w:r>
        <w:t>Calculate the new ROI if the equipment is (a) purchased, or (b) leased.</w:t>
      </w:r>
    </w:p>
    <w:p w:rsidR="00E87ED4" w:rsidRDefault="00E87ED4" w:rsidP="00E87ED4">
      <w:pPr>
        <w:numPr>
          <w:ilvl w:val="0"/>
          <w:numId w:val="1"/>
        </w:numPr>
        <w:tabs>
          <w:tab w:val="clear" w:pos="1080"/>
        </w:tabs>
      </w:pPr>
      <w:r>
        <w:t>Calculate the new residual income if the equipment is (a) purchased, or (b) leased.</w:t>
      </w:r>
    </w:p>
    <w:p w:rsidR="00E87ED4" w:rsidRDefault="00E87ED4" w:rsidP="00E87ED4">
      <w:pPr>
        <w:numPr>
          <w:ilvl w:val="0"/>
          <w:numId w:val="1"/>
        </w:numPr>
        <w:tabs>
          <w:tab w:val="clear" w:pos="1080"/>
        </w:tabs>
      </w:pPr>
      <w:r>
        <w:t>Which performance measure would you recommend?</w:t>
      </w:r>
    </w:p>
    <w:p w:rsidR="00E87ED4" w:rsidRPr="00EA2117" w:rsidRDefault="00E87ED4" w:rsidP="00E87ED4">
      <w:pPr>
        <w:spacing w:before="240"/>
      </w:pPr>
    </w:p>
    <w:p w:rsidR="00714BD7" w:rsidRDefault="00714BD7" w:rsidP="00714BD7">
      <w:r>
        <w:t>SOLUTION:</w:t>
      </w:r>
    </w:p>
    <w:p w:rsidR="00714BD7" w:rsidRDefault="00714BD7" w:rsidP="00714BD7">
      <w:r>
        <w:t>1.</w:t>
      </w:r>
      <w:r>
        <w:tab/>
        <w:t>ROI = $65,000/$500,000 = 13%</w:t>
      </w:r>
    </w:p>
    <w:p w:rsidR="00714BD7" w:rsidRDefault="00714BD7" w:rsidP="00714BD7">
      <w:pPr>
        <w:ind w:firstLine="720"/>
      </w:pPr>
      <w:r>
        <w:t>Residual Income = $65,000 – (500,000 x 0.10) = $15,000.</w:t>
      </w:r>
    </w:p>
    <w:p w:rsidR="00714BD7" w:rsidRDefault="00714BD7" w:rsidP="00714BD7"/>
    <w:p w:rsidR="00714BD7" w:rsidRDefault="00714BD7" w:rsidP="00714BD7">
      <w:r>
        <w:t>2. &amp; 3.</w:t>
      </w:r>
      <w:r>
        <w:tab/>
        <w:t xml:space="preserve">PURCHASE:  </w:t>
      </w:r>
    </w:p>
    <w:p w:rsidR="00714BD7" w:rsidRDefault="00714BD7" w:rsidP="00714BD7">
      <w:pPr>
        <w:ind w:firstLine="720"/>
      </w:pPr>
      <w:r>
        <w:t>Net operating income = $65,000 + ($40,000 + 12 x $2,000)</w:t>
      </w:r>
      <w:r>
        <w:br/>
      </w:r>
      <w:r>
        <w:tab/>
      </w:r>
      <w:r>
        <w:tab/>
      </w:r>
      <w:r>
        <w:tab/>
      </w:r>
      <w:r>
        <w:tab/>
        <w:t>=$129,000</w:t>
      </w:r>
    </w:p>
    <w:p w:rsidR="00714BD7" w:rsidRDefault="00714BD7" w:rsidP="00714BD7">
      <w:r>
        <w:tab/>
        <w:t>Average operating assets = $500,000 + 150,000 = $650,000</w:t>
      </w:r>
    </w:p>
    <w:p w:rsidR="00714BD7" w:rsidRDefault="00714BD7" w:rsidP="00714BD7">
      <w:r>
        <w:tab/>
        <w:t>New ROI = $129,000/650,000 = 19.84%</w:t>
      </w:r>
    </w:p>
    <w:p w:rsidR="00714BD7" w:rsidRDefault="00714BD7" w:rsidP="00714BD7"/>
    <w:p w:rsidR="00714BD7" w:rsidRDefault="00714BD7" w:rsidP="00714BD7">
      <w:r>
        <w:tab/>
        <w:t>Residual Income = 129,000 – (650,000 x .1) = $64,000.</w:t>
      </w:r>
    </w:p>
    <w:p w:rsidR="00714BD7" w:rsidRDefault="00714BD7" w:rsidP="00714BD7"/>
    <w:p w:rsidR="00850A2F" w:rsidRDefault="00714BD7" w:rsidP="00714BD7">
      <w:r>
        <w:tab/>
      </w:r>
    </w:p>
    <w:p w:rsidR="00850A2F" w:rsidRDefault="00850A2F">
      <w:pPr>
        <w:spacing w:after="200" w:line="276" w:lineRule="auto"/>
      </w:pPr>
      <w:r>
        <w:br w:type="page"/>
      </w:r>
    </w:p>
    <w:p w:rsidR="00714BD7" w:rsidRDefault="00714BD7" w:rsidP="00714BD7">
      <w:r>
        <w:lastRenderedPageBreak/>
        <w:t>LEASE:</w:t>
      </w:r>
    </w:p>
    <w:p w:rsidR="00714BD7" w:rsidRDefault="00714BD7" w:rsidP="00714BD7">
      <w:r>
        <w:tab/>
        <w:t>Net operating income = $65,000 + 40,000 = $105,000.</w:t>
      </w:r>
    </w:p>
    <w:p w:rsidR="00714BD7" w:rsidRDefault="00714BD7" w:rsidP="00714BD7">
      <w:r>
        <w:tab/>
        <w:t>ROI = $105,000/$500,000 = 21.0%</w:t>
      </w:r>
    </w:p>
    <w:p w:rsidR="00714BD7" w:rsidRDefault="00714BD7" w:rsidP="00714BD7"/>
    <w:p w:rsidR="00714BD7" w:rsidRDefault="00714BD7" w:rsidP="00714BD7">
      <w:r>
        <w:tab/>
        <w:t>Residual income = $105,000 – (500,000 x 0.1) = $55,000</w:t>
      </w:r>
    </w:p>
    <w:p w:rsidR="00714BD7" w:rsidRDefault="00714BD7" w:rsidP="00714BD7"/>
    <w:p w:rsidR="00714BD7" w:rsidRDefault="00714BD7" w:rsidP="00714BD7">
      <w:pPr>
        <w:ind w:left="720"/>
      </w:pPr>
      <w:r>
        <w:t>Therefore, the manager will choose the suboptimal alternative of leasing if ROI is the basis of performance evaluation, ROI being 1.16% higher under leasing.</w:t>
      </w:r>
    </w:p>
    <w:p w:rsidR="00714BD7" w:rsidRDefault="00714BD7" w:rsidP="00714BD7"/>
    <w:p w:rsidR="00714BD7" w:rsidRDefault="00714BD7" w:rsidP="00714BD7">
      <w:pPr>
        <w:ind w:left="720" w:hanging="720"/>
      </w:pPr>
      <w:r>
        <w:t>4.</w:t>
      </w:r>
      <w:r>
        <w:tab/>
        <w:t xml:space="preserve">The manager has acknowledged that purchasing the equipment is more cost effective but is motivated to the less cost effective alternative due to the method of performance evaluation (ROI).  The residual income approach consistently leads to more appropriate decisions when managers have discretion over investment decisions.  </w:t>
      </w:r>
    </w:p>
    <w:p w:rsidR="00714BD7" w:rsidRDefault="00714BD7"/>
    <w:p w:rsidR="009143DC" w:rsidRDefault="009143DC" w:rsidP="00672A2D">
      <w:pPr>
        <w:rPr>
          <w:b/>
        </w:rPr>
      </w:pPr>
      <w:r>
        <w:rPr>
          <w:b/>
        </w:rPr>
        <w:t>VARIABLE COSTING</w:t>
      </w:r>
    </w:p>
    <w:p w:rsidR="00672A2D" w:rsidRDefault="00672A2D" w:rsidP="00672A2D">
      <w:pPr>
        <w:rPr>
          <w:color w:val="000000"/>
        </w:rPr>
      </w:pPr>
      <w:r>
        <w:t>Last year, Stephen Company had 20,000 units in its ending inventory. During the year, Stephen Company's variable production costs were $12 per unit. The fixed manufacturing overhead cost was $8 per unit in the beginning inventory. The company's net income for the year was $9,600 higher under variable costing than it was under absorption costing. Given these facts, what must have been the number of units of product in the beginning inventory last year?</w:t>
      </w:r>
      <w:r w:rsidRPr="000C62C7">
        <w:rPr>
          <w:color w:val="000000"/>
        </w:rPr>
        <w:t xml:space="preserve"> </w:t>
      </w:r>
      <w:r>
        <w:rPr>
          <w:color w:val="000000"/>
        </w:rPr>
        <w:t xml:space="preserve"> Circle one of the following</w:t>
      </w:r>
    </w:p>
    <w:p w:rsidR="00672A2D" w:rsidRDefault="00672A2D" w:rsidP="00672A2D">
      <w:pPr>
        <w:rPr>
          <w:color w:val="000000"/>
        </w:rPr>
      </w:pPr>
    </w:p>
    <w:p w:rsidR="00672A2D" w:rsidRDefault="00672A2D" w:rsidP="00672A2D">
      <w:r w:rsidRPr="000C62C7">
        <w:rPr>
          <w:color w:val="000000"/>
        </w:rPr>
        <w:t>A)</w:t>
      </w:r>
      <w:r w:rsidRPr="000C62C7">
        <w:t>18,800</w:t>
      </w:r>
      <w:r>
        <w:t xml:space="preserve"> </w:t>
      </w:r>
      <w:r w:rsidRPr="000C62C7">
        <w:t>units.</w:t>
      </w:r>
      <w:r>
        <w:t xml:space="preserve"> </w:t>
      </w:r>
      <w:r w:rsidRPr="000C62C7">
        <w:rPr>
          <w:color w:val="000000"/>
        </w:rPr>
        <w:t>B)</w:t>
      </w:r>
      <w:r w:rsidRPr="000C62C7">
        <w:t>19,200 units.</w:t>
      </w:r>
      <w:r>
        <w:t xml:space="preserve"> </w:t>
      </w:r>
      <w:r w:rsidRPr="000C62C7">
        <w:rPr>
          <w:color w:val="000000"/>
        </w:rPr>
        <w:t>C)</w:t>
      </w:r>
      <w:r w:rsidRPr="000C62C7">
        <w:t>19,520 units.</w:t>
      </w:r>
      <w:r w:rsidRPr="000C62C7">
        <w:rPr>
          <w:color w:val="000000"/>
        </w:rPr>
        <w:t xml:space="preserve"> </w:t>
      </w:r>
      <w:r>
        <w:rPr>
          <w:color w:val="000000"/>
        </w:rPr>
        <w:t xml:space="preserve"> </w:t>
      </w:r>
      <w:r w:rsidRPr="00731956">
        <w:rPr>
          <w:b/>
          <w:color w:val="000000"/>
        </w:rPr>
        <w:t>D)</w:t>
      </w:r>
      <w:r w:rsidRPr="00731956">
        <w:rPr>
          <w:b/>
        </w:rPr>
        <w:t>21,200 units</w:t>
      </w:r>
      <w:r>
        <w:t xml:space="preserve"> </w:t>
      </w:r>
      <w:r w:rsidRPr="000C62C7">
        <w:t>E) some other  number</w:t>
      </w:r>
    </w:p>
    <w:p w:rsidR="00672A2D" w:rsidRPr="000C62C7" w:rsidRDefault="00672A2D" w:rsidP="00672A2D"/>
    <w:p w:rsidR="00672A2D" w:rsidRPr="008D392D" w:rsidRDefault="00672A2D" w:rsidP="00672A2D">
      <w:pPr>
        <w:tabs>
          <w:tab w:val="right" w:leader="dot" w:pos="9360"/>
        </w:tabs>
        <w:rPr>
          <w:i/>
        </w:rPr>
      </w:pPr>
      <w:r w:rsidRPr="008D392D">
        <w:rPr>
          <w:i/>
          <w:lang w:val="en-CA"/>
        </w:rPr>
        <w:t>FMOH in BB  =      $8.00*Q</w:t>
      </w:r>
      <w:r w:rsidRPr="008D392D">
        <w:rPr>
          <w:i/>
          <w:lang w:val="en-CA"/>
        </w:rPr>
        <w:fldChar w:fldCharType="begin"/>
      </w:r>
      <w:r w:rsidRPr="008D392D">
        <w:rPr>
          <w:i/>
          <w:lang w:val="en-CA"/>
        </w:rPr>
        <w:instrText xml:space="preserve"> SEQ CHAPTER \h \r 1</w:instrText>
      </w:r>
      <w:r w:rsidRPr="008D392D">
        <w:rPr>
          <w:i/>
          <w:lang w:val="en-CA"/>
        </w:rPr>
        <w:fldChar w:fldCharType="end"/>
      </w:r>
      <w:r w:rsidRPr="008D392D">
        <w:rPr>
          <w:i/>
        </w:rPr>
        <w:tab/>
      </w:r>
    </w:p>
    <w:p w:rsidR="00672A2D" w:rsidRPr="008D392D" w:rsidRDefault="00672A2D" w:rsidP="00672A2D">
      <w:pPr>
        <w:tabs>
          <w:tab w:val="right" w:leader="dot" w:pos="9360"/>
        </w:tabs>
        <w:rPr>
          <w:i/>
        </w:rPr>
      </w:pPr>
      <w:r w:rsidRPr="008D392D">
        <w:rPr>
          <w:i/>
        </w:rPr>
        <w:t>FMOH in EB   =      $8.00 * 20,000 = $160,000</w:t>
      </w:r>
    </w:p>
    <w:p w:rsidR="00672A2D" w:rsidRPr="008D392D" w:rsidRDefault="00672A2D" w:rsidP="00672A2D">
      <w:pPr>
        <w:tabs>
          <w:tab w:val="right" w:leader="dot" w:pos="9360"/>
        </w:tabs>
        <w:rPr>
          <w:i/>
        </w:rPr>
      </w:pPr>
      <w:r w:rsidRPr="008D392D">
        <w:rPr>
          <w:i/>
        </w:rPr>
        <w:t xml:space="preserve">Difference - lower     $9,600 </w:t>
      </w:r>
    </w:p>
    <w:p w:rsidR="00672A2D" w:rsidRDefault="00672A2D" w:rsidP="00672A2D">
      <w:pPr>
        <w:tabs>
          <w:tab w:val="right" w:leader="dot" w:pos="9360"/>
        </w:tabs>
      </w:pPr>
      <w:r w:rsidRPr="008D392D">
        <w:rPr>
          <w:i/>
        </w:rPr>
        <w:t>So FMOH in BB       =  $169,600, Q = $169,600/$8.00* =  21,200</w:t>
      </w:r>
      <w:r>
        <w:tab/>
      </w:r>
    </w:p>
    <w:p w:rsidR="00672A2D" w:rsidRDefault="00672A2D" w:rsidP="00672A2D"/>
    <w:p w:rsidR="00672A2D" w:rsidRDefault="00672A2D" w:rsidP="00672A2D">
      <w:r w:rsidRPr="005D5A2E">
        <w:rPr>
          <w:b/>
        </w:rPr>
        <w:t>Q.</w:t>
      </w:r>
      <w:r>
        <w:rPr>
          <w:b/>
        </w:rPr>
        <w:t>10(4)</w:t>
      </w:r>
      <w:r>
        <w:t xml:space="preserve">   Whiz Company has three divisions, </w:t>
      </w:r>
      <w:proofErr w:type="spellStart"/>
      <w:r>
        <w:t>Ecks</w:t>
      </w:r>
      <w:proofErr w:type="spellEnd"/>
      <w:r>
        <w:t>, Why, and Zed. The following data were collected for 2004:</w:t>
      </w:r>
    </w:p>
    <w:p w:rsidR="00672A2D" w:rsidRDefault="00672A2D" w:rsidP="00672A2D"/>
    <w:tbl>
      <w:tblPr>
        <w:tblStyle w:val="TableGrid"/>
        <w:tblW w:w="0" w:type="auto"/>
        <w:tblLook w:val="01E0" w:firstRow="1" w:lastRow="1" w:firstColumn="1" w:lastColumn="1" w:noHBand="0" w:noVBand="0"/>
      </w:tblPr>
      <w:tblGrid>
        <w:gridCol w:w="3888"/>
        <w:gridCol w:w="1656"/>
        <w:gridCol w:w="1656"/>
        <w:gridCol w:w="1656"/>
      </w:tblGrid>
      <w:tr w:rsidR="00672A2D" w:rsidTr="00764EFD">
        <w:tc>
          <w:tcPr>
            <w:tcW w:w="3888" w:type="dxa"/>
            <w:tcBorders>
              <w:top w:val="nil"/>
              <w:left w:val="nil"/>
              <w:bottom w:val="nil"/>
              <w:right w:val="nil"/>
            </w:tcBorders>
          </w:tcPr>
          <w:p w:rsidR="00672A2D" w:rsidRDefault="00672A2D" w:rsidP="00764EFD"/>
        </w:tc>
        <w:tc>
          <w:tcPr>
            <w:tcW w:w="4968" w:type="dxa"/>
            <w:gridSpan w:val="3"/>
            <w:tcBorders>
              <w:top w:val="nil"/>
              <w:left w:val="nil"/>
              <w:right w:val="nil"/>
            </w:tcBorders>
          </w:tcPr>
          <w:p w:rsidR="00672A2D" w:rsidRPr="00A67546" w:rsidRDefault="00672A2D" w:rsidP="00764EFD">
            <w:pPr>
              <w:jc w:val="center"/>
              <w:rPr>
                <w:b/>
              </w:rPr>
            </w:pPr>
            <w:r>
              <w:rPr>
                <w:b/>
              </w:rPr>
              <w:t>Division</w:t>
            </w:r>
          </w:p>
        </w:tc>
      </w:tr>
      <w:tr w:rsidR="00672A2D" w:rsidTr="00764EFD">
        <w:tc>
          <w:tcPr>
            <w:tcW w:w="3888" w:type="dxa"/>
            <w:tcBorders>
              <w:top w:val="nil"/>
              <w:left w:val="nil"/>
              <w:bottom w:val="nil"/>
              <w:right w:val="nil"/>
            </w:tcBorders>
          </w:tcPr>
          <w:p w:rsidR="00672A2D" w:rsidRDefault="00672A2D" w:rsidP="00764EFD"/>
        </w:tc>
        <w:tc>
          <w:tcPr>
            <w:tcW w:w="1656" w:type="dxa"/>
            <w:tcBorders>
              <w:left w:val="nil"/>
              <w:right w:val="nil"/>
            </w:tcBorders>
          </w:tcPr>
          <w:p w:rsidR="00672A2D" w:rsidRPr="00A67546" w:rsidRDefault="00672A2D" w:rsidP="00764EFD">
            <w:pPr>
              <w:jc w:val="center"/>
              <w:rPr>
                <w:b/>
              </w:rPr>
            </w:pPr>
            <w:proofErr w:type="spellStart"/>
            <w:r>
              <w:rPr>
                <w:b/>
              </w:rPr>
              <w:t>Ecks</w:t>
            </w:r>
            <w:proofErr w:type="spellEnd"/>
          </w:p>
        </w:tc>
        <w:tc>
          <w:tcPr>
            <w:tcW w:w="1656" w:type="dxa"/>
            <w:tcBorders>
              <w:left w:val="nil"/>
              <w:right w:val="nil"/>
            </w:tcBorders>
          </w:tcPr>
          <w:p w:rsidR="00672A2D" w:rsidRPr="00A67546" w:rsidRDefault="00672A2D" w:rsidP="00764EFD">
            <w:pPr>
              <w:jc w:val="center"/>
              <w:rPr>
                <w:b/>
              </w:rPr>
            </w:pPr>
            <w:r>
              <w:rPr>
                <w:b/>
              </w:rPr>
              <w:t>Why</w:t>
            </w:r>
          </w:p>
        </w:tc>
        <w:tc>
          <w:tcPr>
            <w:tcW w:w="1656" w:type="dxa"/>
            <w:tcBorders>
              <w:left w:val="nil"/>
              <w:right w:val="nil"/>
            </w:tcBorders>
          </w:tcPr>
          <w:p w:rsidR="00672A2D" w:rsidRPr="00A67546" w:rsidRDefault="00672A2D" w:rsidP="00764EFD">
            <w:pPr>
              <w:jc w:val="center"/>
              <w:rPr>
                <w:b/>
              </w:rPr>
            </w:pPr>
            <w:r>
              <w:rPr>
                <w:b/>
              </w:rPr>
              <w:t>Zed</w:t>
            </w:r>
          </w:p>
        </w:tc>
      </w:tr>
      <w:tr w:rsidR="00672A2D" w:rsidTr="00764EFD">
        <w:tc>
          <w:tcPr>
            <w:tcW w:w="3888" w:type="dxa"/>
            <w:tcBorders>
              <w:top w:val="nil"/>
              <w:left w:val="nil"/>
              <w:bottom w:val="nil"/>
              <w:right w:val="nil"/>
            </w:tcBorders>
          </w:tcPr>
          <w:p w:rsidR="00672A2D" w:rsidRDefault="00672A2D" w:rsidP="00764EFD">
            <w:r>
              <w:t>Net Income</w:t>
            </w:r>
          </w:p>
        </w:tc>
        <w:tc>
          <w:tcPr>
            <w:tcW w:w="1656" w:type="dxa"/>
            <w:tcBorders>
              <w:left w:val="nil"/>
              <w:bottom w:val="nil"/>
              <w:right w:val="nil"/>
            </w:tcBorders>
          </w:tcPr>
          <w:p w:rsidR="00672A2D" w:rsidRDefault="00672A2D" w:rsidP="00764EFD">
            <w:pPr>
              <w:jc w:val="right"/>
            </w:pPr>
            <w:r>
              <w:t>$  60,000</w:t>
            </w:r>
          </w:p>
        </w:tc>
        <w:tc>
          <w:tcPr>
            <w:tcW w:w="1656" w:type="dxa"/>
            <w:tcBorders>
              <w:left w:val="nil"/>
              <w:bottom w:val="nil"/>
              <w:right w:val="nil"/>
            </w:tcBorders>
          </w:tcPr>
          <w:p w:rsidR="00672A2D" w:rsidRDefault="00672A2D" w:rsidP="00764EFD">
            <w:pPr>
              <w:jc w:val="right"/>
            </w:pPr>
            <w:r>
              <w:t>$  67,500</w:t>
            </w:r>
          </w:p>
        </w:tc>
        <w:tc>
          <w:tcPr>
            <w:tcW w:w="1656" w:type="dxa"/>
            <w:tcBorders>
              <w:left w:val="nil"/>
              <w:bottom w:val="nil"/>
              <w:right w:val="nil"/>
            </w:tcBorders>
          </w:tcPr>
          <w:p w:rsidR="00672A2D" w:rsidRDefault="00672A2D" w:rsidP="00764EFD">
            <w:pPr>
              <w:jc w:val="right"/>
            </w:pPr>
            <w:r>
              <w:t>$  75,000</w:t>
            </w:r>
          </w:p>
        </w:tc>
      </w:tr>
      <w:tr w:rsidR="00672A2D" w:rsidTr="00764EFD">
        <w:tc>
          <w:tcPr>
            <w:tcW w:w="3888" w:type="dxa"/>
            <w:tcBorders>
              <w:top w:val="nil"/>
              <w:left w:val="nil"/>
              <w:bottom w:val="nil"/>
              <w:right w:val="nil"/>
            </w:tcBorders>
          </w:tcPr>
          <w:p w:rsidR="00672A2D" w:rsidRDefault="00672A2D" w:rsidP="00764EFD">
            <w:r>
              <w:t>Average Operating Assets</w:t>
            </w:r>
          </w:p>
        </w:tc>
        <w:tc>
          <w:tcPr>
            <w:tcW w:w="1656" w:type="dxa"/>
            <w:tcBorders>
              <w:top w:val="nil"/>
              <w:left w:val="nil"/>
              <w:bottom w:val="nil"/>
              <w:right w:val="nil"/>
            </w:tcBorders>
          </w:tcPr>
          <w:p w:rsidR="00672A2D" w:rsidRDefault="00672A2D" w:rsidP="00764EFD">
            <w:pPr>
              <w:jc w:val="right"/>
            </w:pPr>
            <w:r>
              <w:t>150,000</w:t>
            </w:r>
          </w:p>
        </w:tc>
        <w:tc>
          <w:tcPr>
            <w:tcW w:w="1656" w:type="dxa"/>
            <w:tcBorders>
              <w:top w:val="nil"/>
              <w:left w:val="nil"/>
              <w:bottom w:val="nil"/>
              <w:right w:val="nil"/>
            </w:tcBorders>
          </w:tcPr>
          <w:p w:rsidR="00672A2D" w:rsidRDefault="00672A2D" w:rsidP="00764EFD">
            <w:pPr>
              <w:jc w:val="right"/>
            </w:pPr>
            <w:r>
              <w:t>225,000</w:t>
            </w:r>
          </w:p>
        </w:tc>
        <w:tc>
          <w:tcPr>
            <w:tcW w:w="1656" w:type="dxa"/>
            <w:tcBorders>
              <w:top w:val="nil"/>
              <w:left w:val="nil"/>
              <w:bottom w:val="nil"/>
              <w:right w:val="nil"/>
            </w:tcBorders>
          </w:tcPr>
          <w:p w:rsidR="00672A2D" w:rsidRDefault="00672A2D" w:rsidP="00764EFD">
            <w:pPr>
              <w:jc w:val="right"/>
            </w:pPr>
            <w:r>
              <w:t>300,000</w:t>
            </w:r>
          </w:p>
        </w:tc>
      </w:tr>
    </w:tbl>
    <w:p w:rsidR="00672A2D" w:rsidRDefault="00672A2D" w:rsidP="00672A2D"/>
    <w:p w:rsidR="00672A2D" w:rsidRDefault="00672A2D" w:rsidP="00672A2D">
      <w:r>
        <w:rPr>
          <w:b/>
        </w:rPr>
        <w:t>Required</w:t>
      </w:r>
      <w:r>
        <w:t>:</w:t>
      </w:r>
    </w:p>
    <w:p w:rsidR="00672A2D" w:rsidRDefault="00672A2D" w:rsidP="00672A2D"/>
    <w:p w:rsidR="00672A2D" w:rsidRDefault="00672A2D" w:rsidP="00672A2D">
      <w:pPr>
        <w:numPr>
          <w:ilvl w:val="0"/>
          <w:numId w:val="2"/>
        </w:numPr>
      </w:pPr>
      <w:r>
        <w:t>Calculate the ROI of the three divisions.</w:t>
      </w:r>
    </w:p>
    <w:p w:rsidR="00672A2D" w:rsidRDefault="00672A2D" w:rsidP="00672A2D">
      <w:pPr>
        <w:numPr>
          <w:ilvl w:val="0"/>
          <w:numId w:val="2"/>
        </w:numPr>
      </w:pPr>
      <w:r>
        <w:t>Calculat</w:t>
      </w:r>
      <w:r w:rsidR="009143DC">
        <w:t>e the RESIDUAL INCOME</w:t>
      </w:r>
      <w:r>
        <w:t xml:space="preserve"> of the three divisions. Use 10 percent as the target rate of return.</w:t>
      </w:r>
    </w:p>
    <w:p w:rsidR="00672A2D" w:rsidRDefault="00672A2D" w:rsidP="00672A2D">
      <w:pPr>
        <w:numPr>
          <w:ilvl w:val="0"/>
          <w:numId w:val="2"/>
        </w:numPr>
        <w:rPr>
          <w:lang w:val="en-CA"/>
        </w:rPr>
      </w:pPr>
      <w:r>
        <w:t xml:space="preserve">Explain briefly why management should prefer to </w:t>
      </w:r>
      <w:r w:rsidRPr="00ED6ED0">
        <w:rPr>
          <w:b/>
        </w:rPr>
        <w:t>compare</w:t>
      </w:r>
      <w:r>
        <w:rPr>
          <w:b/>
        </w:rPr>
        <w:t xml:space="preserve"> t</w:t>
      </w:r>
      <w:r>
        <w:t>he divisions’ performance based on ROI.</w:t>
      </w:r>
      <w:r>
        <w:rPr>
          <w:lang w:val="en-CA"/>
        </w:rPr>
        <w:t xml:space="preserve"> </w:t>
      </w:r>
    </w:p>
    <w:p w:rsidR="00672A2D" w:rsidRDefault="00672A2D" w:rsidP="00672A2D"/>
    <w:tbl>
      <w:tblPr>
        <w:tblStyle w:val="TableGrid"/>
        <w:tblW w:w="0" w:type="auto"/>
        <w:tblLook w:val="01E0" w:firstRow="1" w:lastRow="1" w:firstColumn="1" w:lastColumn="1" w:noHBand="0" w:noVBand="0"/>
      </w:tblPr>
      <w:tblGrid>
        <w:gridCol w:w="1771"/>
        <w:gridCol w:w="1757"/>
        <w:gridCol w:w="2340"/>
        <w:gridCol w:w="2520"/>
      </w:tblGrid>
      <w:tr w:rsidR="00672A2D" w:rsidTr="00764EFD">
        <w:tc>
          <w:tcPr>
            <w:tcW w:w="1771" w:type="dxa"/>
          </w:tcPr>
          <w:p w:rsidR="00672A2D" w:rsidRPr="00A73197" w:rsidRDefault="00672A2D" w:rsidP="00764EFD">
            <w:pPr>
              <w:tabs>
                <w:tab w:val="right" w:leader="dot" w:pos="9360"/>
              </w:tabs>
              <w:rPr>
                <w:i/>
              </w:rPr>
            </w:pPr>
          </w:p>
        </w:tc>
        <w:tc>
          <w:tcPr>
            <w:tcW w:w="1757" w:type="dxa"/>
          </w:tcPr>
          <w:p w:rsidR="00672A2D" w:rsidRPr="00A73197" w:rsidRDefault="00672A2D" w:rsidP="00764EFD">
            <w:pPr>
              <w:tabs>
                <w:tab w:val="right" w:leader="dot" w:pos="9360"/>
              </w:tabs>
              <w:rPr>
                <w:i/>
              </w:rPr>
            </w:pPr>
            <w:proofErr w:type="spellStart"/>
            <w:r w:rsidRPr="00A73197">
              <w:rPr>
                <w:i/>
              </w:rPr>
              <w:t>Ecks</w:t>
            </w:r>
            <w:proofErr w:type="spellEnd"/>
            <w:r w:rsidRPr="00A73197">
              <w:rPr>
                <w:i/>
              </w:rPr>
              <w:t xml:space="preserve"> </w:t>
            </w:r>
          </w:p>
        </w:tc>
        <w:tc>
          <w:tcPr>
            <w:tcW w:w="2340" w:type="dxa"/>
          </w:tcPr>
          <w:p w:rsidR="00672A2D" w:rsidRPr="00A73197" w:rsidRDefault="00672A2D" w:rsidP="00764EFD">
            <w:pPr>
              <w:tabs>
                <w:tab w:val="right" w:leader="dot" w:pos="9360"/>
              </w:tabs>
              <w:rPr>
                <w:i/>
              </w:rPr>
            </w:pPr>
            <w:r w:rsidRPr="00A73197">
              <w:rPr>
                <w:i/>
              </w:rPr>
              <w:t xml:space="preserve">Why </w:t>
            </w:r>
          </w:p>
        </w:tc>
        <w:tc>
          <w:tcPr>
            <w:tcW w:w="2520" w:type="dxa"/>
          </w:tcPr>
          <w:p w:rsidR="00672A2D" w:rsidRPr="00A73197" w:rsidRDefault="00672A2D" w:rsidP="00764EFD">
            <w:pPr>
              <w:tabs>
                <w:tab w:val="right" w:leader="dot" w:pos="9360"/>
              </w:tabs>
              <w:rPr>
                <w:i/>
              </w:rPr>
            </w:pPr>
            <w:r w:rsidRPr="00A73197">
              <w:rPr>
                <w:i/>
              </w:rPr>
              <w:t>ZED</w:t>
            </w:r>
          </w:p>
        </w:tc>
      </w:tr>
      <w:tr w:rsidR="00672A2D" w:rsidTr="00764EFD">
        <w:tc>
          <w:tcPr>
            <w:tcW w:w="1771" w:type="dxa"/>
          </w:tcPr>
          <w:p w:rsidR="00672A2D" w:rsidRPr="00A73197" w:rsidRDefault="00672A2D" w:rsidP="00764EFD">
            <w:pPr>
              <w:tabs>
                <w:tab w:val="right" w:leader="dot" w:pos="9360"/>
              </w:tabs>
              <w:rPr>
                <w:i/>
              </w:rPr>
            </w:pPr>
            <w:r>
              <w:rPr>
                <w:i/>
              </w:rPr>
              <w:t xml:space="preserve">1. </w:t>
            </w:r>
            <w:r w:rsidRPr="00A73197">
              <w:rPr>
                <w:i/>
              </w:rPr>
              <w:t>ROI</w:t>
            </w:r>
          </w:p>
        </w:tc>
        <w:tc>
          <w:tcPr>
            <w:tcW w:w="1757" w:type="dxa"/>
          </w:tcPr>
          <w:p w:rsidR="00672A2D" w:rsidRPr="00A73197" w:rsidRDefault="00672A2D" w:rsidP="00764EFD">
            <w:pPr>
              <w:tabs>
                <w:tab w:val="right" w:leader="dot" w:pos="9360"/>
              </w:tabs>
              <w:rPr>
                <w:i/>
              </w:rPr>
            </w:pPr>
            <w:r w:rsidRPr="00A73197">
              <w:rPr>
                <w:i/>
              </w:rPr>
              <w:t>60/150= 40%</w:t>
            </w:r>
          </w:p>
        </w:tc>
        <w:tc>
          <w:tcPr>
            <w:tcW w:w="2340" w:type="dxa"/>
          </w:tcPr>
          <w:p w:rsidR="00672A2D" w:rsidRPr="00A73197" w:rsidRDefault="00672A2D" w:rsidP="00764EFD">
            <w:pPr>
              <w:tabs>
                <w:tab w:val="right" w:leader="dot" w:pos="9360"/>
              </w:tabs>
              <w:rPr>
                <w:i/>
              </w:rPr>
            </w:pPr>
            <w:r w:rsidRPr="00A73197">
              <w:rPr>
                <w:i/>
              </w:rPr>
              <w:t>67.5/225= 30%</w:t>
            </w:r>
          </w:p>
        </w:tc>
        <w:tc>
          <w:tcPr>
            <w:tcW w:w="2520" w:type="dxa"/>
          </w:tcPr>
          <w:p w:rsidR="00672A2D" w:rsidRPr="00A73197" w:rsidRDefault="00672A2D" w:rsidP="00764EFD">
            <w:pPr>
              <w:tabs>
                <w:tab w:val="right" w:leader="dot" w:pos="9360"/>
              </w:tabs>
              <w:rPr>
                <w:i/>
              </w:rPr>
            </w:pPr>
            <w:r w:rsidRPr="00A73197">
              <w:rPr>
                <w:i/>
              </w:rPr>
              <w:t>75/300 = 25%</w:t>
            </w:r>
          </w:p>
        </w:tc>
      </w:tr>
      <w:tr w:rsidR="00672A2D" w:rsidTr="00764EFD">
        <w:tc>
          <w:tcPr>
            <w:tcW w:w="1771" w:type="dxa"/>
          </w:tcPr>
          <w:p w:rsidR="00672A2D" w:rsidRPr="00A73197" w:rsidRDefault="00672A2D" w:rsidP="00764EFD">
            <w:pPr>
              <w:tabs>
                <w:tab w:val="right" w:leader="dot" w:pos="9360"/>
              </w:tabs>
              <w:rPr>
                <w:i/>
              </w:rPr>
            </w:pPr>
            <w:r>
              <w:rPr>
                <w:i/>
              </w:rPr>
              <w:t xml:space="preserve">2.  </w:t>
            </w:r>
            <w:r w:rsidR="009143DC">
              <w:rPr>
                <w:i/>
              </w:rPr>
              <w:t>RI</w:t>
            </w:r>
          </w:p>
        </w:tc>
        <w:tc>
          <w:tcPr>
            <w:tcW w:w="1757" w:type="dxa"/>
          </w:tcPr>
          <w:p w:rsidR="00672A2D" w:rsidRPr="00A73197" w:rsidRDefault="00672A2D" w:rsidP="00764EFD">
            <w:pPr>
              <w:tabs>
                <w:tab w:val="right" w:leader="dot" w:pos="9360"/>
              </w:tabs>
              <w:rPr>
                <w:i/>
              </w:rPr>
            </w:pPr>
            <w:r w:rsidRPr="00A73197">
              <w:rPr>
                <w:i/>
              </w:rPr>
              <w:t>$60k -10%*150</w:t>
            </w:r>
          </w:p>
          <w:p w:rsidR="00672A2D" w:rsidRPr="00A73197" w:rsidRDefault="00672A2D" w:rsidP="00764EFD">
            <w:pPr>
              <w:tabs>
                <w:tab w:val="right" w:leader="dot" w:pos="9360"/>
              </w:tabs>
              <w:rPr>
                <w:i/>
              </w:rPr>
            </w:pPr>
            <w:r w:rsidRPr="00A73197">
              <w:rPr>
                <w:i/>
              </w:rPr>
              <w:t>= +$45k</w:t>
            </w:r>
          </w:p>
          <w:p w:rsidR="00672A2D" w:rsidRPr="00A73197" w:rsidRDefault="00672A2D" w:rsidP="00764EFD">
            <w:pPr>
              <w:tabs>
                <w:tab w:val="right" w:leader="dot" w:pos="9360"/>
              </w:tabs>
              <w:rPr>
                <w:i/>
              </w:rPr>
            </w:pPr>
          </w:p>
        </w:tc>
        <w:tc>
          <w:tcPr>
            <w:tcW w:w="2340" w:type="dxa"/>
          </w:tcPr>
          <w:p w:rsidR="00672A2D" w:rsidRPr="00A73197" w:rsidRDefault="00672A2D" w:rsidP="00764EFD">
            <w:pPr>
              <w:tabs>
                <w:tab w:val="right" w:leader="dot" w:pos="9360"/>
              </w:tabs>
              <w:rPr>
                <w:i/>
              </w:rPr>
            </w:pPr>
            <w:r w:rsidRPr="00A73197">
              <w:rPr>
                <w:i/>
              </w:rPr>
              <w:t>$67.5k -10%*225k</w:t>
            </w:r>
          </w:p>
          <w:p w:rsidR="00672A2D" w:rsidRPr="00A73197" w:rsidRDefault="00672A2D" w:rsidP="00764EFD">
            <w:pPr>
              <w:tabs>
                <w:tab w:val="right" w:leader="dot" w:pos="9360"/>
              </w:tabs>
              <w:rPr>
                <w:i/>
              </w:rPr>
            </w:pPr>
            <w:r w:rsidRPr="00A73197">
              <w:rPr>
                <w:i/>
              </w:rPr>
              <w:t>= +$45k</w:t>
            </w:r>
          </w:p>
          <w:p w:rsidR="00672A2D" w:rsidRPr="00A73197" w:rsidRDefault="00672A2D" w:rsidP="00764EFD">
            <w:pPr>
              <w:tabs>
                <w:tab w:val="right" w:leader="dot" w:pos="9360"/>
              </w:tabs>
              <w:rPr>
                <w:i/>
              </w:rPr>
            </w:pPr>
          </w:p>
        </w:tc>
        <w:tc>
          <w:tcPr>
            <w:tcW w:w="2520" w:type="dxa"/>
          </w:tcPr>
          <w:p w:rsidR="00672A2D" w:rsidRPr="00A73197" w:rsidRDefault="00672A2D" w:rsidP="00764EFD">
            <w:pPr>
              <w:tabs>
                <w:tab w:val="right" w:leader="dot" w:pos="9360"/>
              </w:tabs>
              <w:rPr>
                <w:i/>
              </w:rPr>
            </w:pPr>
            <w:r w:rsidRPr="00A73197">
              <w:rPr>
                <w:i/>
              </w:rPr>
              <w:t>$75k -10%*300</w:t>
            </w:r>
          </w:p>
          <w:p w:rsidR="00672A2D" w:rsidRPr="00A73197" w:rsidRDefault="00672A2D" w:rsidP="00764EFD">
            <w:pPr>
              <w:tabs>
                <w:tab w:val="right" w:leader="dot" w:pos="9360"/>
              </w:tabs>
              <w:rPr>
                <w:i/>
              </w:rPr>
            </w:pPr>
            <w:r w:rsidRPr="00A73197">
              <w:rPr>
                <w:i/>
              </w:rPr>
              <w:t>= +$45k</w:t>
            </w:r>
          </w:p>
          <w:p w:rsidR="00672A2D" w:rsidRPr="00A73197" w:rsidRDefault="00672A2D" w:rsidP="00764EFD">
            <w:pPr>
              <w:tabs>
                <w:tab w:val="right" w:leader="dot" w:pos="9360"/>
              </w:tabs>
              <w:rPr>
                <w:i/>
              </w:rPr>
            </w:pPr>
          </w:p>
        </w:tc>
      </w:tr>
    </w:tbl>
    <w:p w:rsidR="00672A2D" w:rsidRDefault="00672A2D" w:rsidP="00672A2D">
      <w:pPr>
        <w:tabs>
          <w:tab w:val="right" w:leader="dot" w:pos="9360"/>
        </w:tabs>
      </w:pPr>
    </w:p>
    <w:p w:rsidR="00672A2D" w:rsidRDefault="00672A2D" w:rsidP="00672A2D">
      <w:pPr>
        <w:tabs>
          <w:tab w:val="right" w:leader="dot" w:pos="9360"/>
        </w:tabs>
      </w:pPr>
    </w:p>
    <w:p w:rsidR="00672A2D" w:rsidRDefault="00672A2D" w:rsidP="00672A2D">
      <w:pPr>
        <w:tabs>
          <w:tab w:val="right" w:leader="dot" w:pos="9360"/>
        </w:tabs>
      </w:pPr>
      <w:r>
        <w:t>3.  Possible answers:</w:t>
      </w:r>
    </w:p>
    <w:p w:rsidR="00672A2D" w:rsidRDefault="00672A2D" w:rsidP="00672A2D">
      <w:pPr>
        <w:tabs>
          <w:tab w:val="right" w:leader="dot" w:pos="9360"/>
        </w:tabs>
      </w:pPr>
    </w:p>
    <w:p w:rsidR="00672A2D" w:rsidRPr="008D392D" w:rsidRDefault="00672A2D" w:rsidP="00672A2D">
      <w:pPr>
        <w:tabs>
          <w:tab w:val="right" w:leader="dot" w:pos="9360"/>
        </w:tabs>
        <w:rPr>
          <w:i/>
        </w:rPr>
      </w:pPr>
      <w:r w:rsidRPr="008D392D">
        <w:rPr>
          <w:i/>
        </w:rPr>
        <w:t>ROI measures the return for the assets employed</w:t>
      </w:r>
    </w:p>
    <w:p w:rsidR="00672A2D" w:rsidRPr="008D392D" w:rsidRDefault="00672A2D" w:rsidP="00672A2D">
      <w:pPr>
        <w:tabs>
          <w:tab w:val="right" w:leader="dot" w:pos="9360"/>
        </w:tabs>
        <w:rPr>
          <w:i/>
        </w:rPr>
      </w:pPr>
      <w:r w:rsidRPr="008D392D">
        <w:rPr>
          <w:i/>
        </w:rPr>
        <w:t>Net income does not consider the asset base used to earn the income.</w:t>
      </w:r>
      <w:r w:rsidRPr="008D392D">
        <w:rPr>
          <w:i/>
        </w:rPr>
        <w:tab/>
      </w:r>
    </w:p>
    <w:p w:rsidR="00672A2D" w:rsidRPr="008D392D" w:rsidRDefault="00672A2D" w:rsidP="00672A2D">
      <w:pPr>
        <w:rPr>
          <w:i/>
        </w:rPr>
      </w:pPr>
      <w:r w:rsidRPr="008D392D">
        <w:rPr>
          <w:i/>
        </w:rPr>
        <w:t>EVA considers the asset base but the EVA $ value is not comparable across divisions because of differences in the size of the divisions for example.</w:t>
      </w:r>
    </w:p>
    <w:p w:rsidR="00672A2D" w:rsidRDefault="00672A2D"/>
    <w:p w:rsidR="00672A2D" w:rsidRDefault="009143DC" w:rsidP="00672A2D">
      <w:pPr>
        <w:ind w:left="360"/>
        <w:rPr>
          <w:b/>
        </w:rPr>
      </w:pPr>
      <w:r>
        <w:rPr>
          <w:b/>
        </w:rPr>
        <w:t>MAKE OR BUY</w:t>
      </w:r>
    </w:p>
    <w:p w:rsidR="00672A2D" w:rsidRDefault="00672A2D" w:rsidP="00672A2D">
      <w:pPr>
        <w:pStyle w:val="BodyTextIndent"/>
      </w:pPr>
      <w:r>
        <w:t>Powell Dentistry Services operates in a large metropolitan area. Currently, Powell has its own dental laboratory to produce porcelain and gold crowns.  The unit costs to produce the crowns are:</w:t>
      </w:r>
    </w:p>
    <w:p w:rsidR="00672A2D" w:rsidRDefault="00672A2D" w:rsidP="00672A2D"/>
    <w:tbl>
      <w:tblPr>
        <w:tblW w:w="0" w:type="auto"/>
        <w:tblInd w:w="468" w:type="dxa"/>
        <w:tblLook w:val="01E0" w:firstRow="1" w:lastRow="1" w:firstColumn="1" w:lastColumn="1" w:noHBand="0" w:noVBand="0"/>
      </w:tblPr>
      <w:tblGrid>
        <w:gridCol w:w="2484"/>
        <w:gridCol w:w="2952"/>
        <w:gridCol w:w="2952"/>
      </w:tblGrid>
      <w:tr w:rsidR="00672A2D" w:rsidTr="00764EFD">
        <w:tc>
          <w:tcPr>
            <w:tcW w:w="2484" w:type="dxa"/>
          </w:tcPr>
          <w:p w:rsidR="00672A2D" w:rsidRDefault="00672A2D" w:rsidP="00764EFD"/>
        </w:tc>
        <w:tc>
          <w:tcPr>
            <w:tcW w:w="2952" w:type="dxa"/>
          </w:tcPr>
          <w:p w:rsidR="00672A2D" w:rsidRDefault="00672A2D" w:rsidP="00764EFD">
            <w:pPr>
              <w:jc w:val="center"/>
              <w:rPr>
                <w:b/>
              </w:rPr>
            </w:pPr>
            <w:r>
              <w:rPr>
                <w:b/>
              </w:rPr>
              <w:t>Porcelain</w:t>
            </w:r>
          </w:p>
        </w:tc>
        <w:tc>
          <w:tcPr>
            <w:tcW w:w="2952" w:type="dxa"/>
          </w:tcPr>
          <w:p w:rsidR="00672A2D" w:rsidRDefault="00672A2D" w:rsidP="00764EFD">
            <w:pPr>
              <w:jc w:val="center"/>
              <w:rPr>
                <w:b/>
              </w:rPr>
            </w:pPr>
            <w:r>
              <w:rPr>
                <w:b/>
              </w:rPr>
              <w:t>Gold</w:t>
            </w:r>
          </w:p>
        </w:tc>
      </w:tr>
      <w:tr w:rsidR="00672A2D" w:rsidTr="00764EFD">
        <w:tc>
          <w:tcPr>
            <w:tcW w:w="2484" w:type="dxa"/>
          </w:tcPr>
          <w:p w:rsidR="00672A2D" w:rsidRDefault="00672A2D" w:rsidP="00764EFD">
            <w:r>
              <w:t>Raw materials</w:t>
            </w:r>
          </w:p>
          <w:p w:rsidR="00672A2D" w:rsidRDefault="00672A2D" w:rsidP="00764EFD">
            <w:r>
              <w:t>Direct labour</w:t>
            </w:r>
          </w:p>
          <w:p w:rsidR="00672A2D" w:rsidRDefault="00672A2D" w:rsidP="00764EFD">
            <w:r>
              <w:t>Variable overhead</w:t>
            </w:r>
          </w:p>
          <w:p w:rsidR="00672A2D" w:rsidRDefault="00672A2D" w:rsidP="00764EFD">
            <w:r>
              <w:t>Fixed overhead</w:t>
            </w:r>
          </w:p>
          <w:p w:rsidR="00672A2D" w:rsidRDefault="00672A2D" w:rsidP="00764EFD">
            <w:r>
              <w:t>Total</w:t>
            </w:r>
          </w:p>
        </w:tc>
        <w:tc>
          <w:tcPr>
            <w:tcW w:w="2952" w:type="dxa"/>
          </w:tcPr>
          <w:p w:rsidR="00672A2D" w:rsidRDefault="00672A2D" w:rsidP="00764EFD">
            <w:pPr>
              <w:jc w:val="center"/>
            </w:pPr>
            <w:r>
              <w:t>$  55</w:t>
            </w:r>
          </w:p>
          <w:p w:rsidR="00672A2D" w:rsidRDefault="00672A2D" w:rsidP="00764EFD">
            <w:pPr>
              <w:jc w:val="center"/>
            </w:pPr>
            <w:r>
              <w:t xml:space="preserve">    22  </w:t>
            </w:r>
          </w:p>
          <w:p w:rsidR="00672A2D" w:rsidRDefault="00672A2D" w:rsidP="00764EFD">
            <w:pPr>
              <w:jc w:val="center"/>
            </w:pPr>
            <w:r>
              <w:t xml:space="preserve">      5</w:t>
            </w:r>
          </w:p>
          <w:p w:rsidR="00672A2D" w:rsidRDefault="00672A2D" w:rsidP="00764EFD">
            <w:pPr>
              <w:jc w:val="center"/>
              <w:rPr>
                <w:u w:val="single"/>
              </w:rPr>
            </w:pPr>
            <w:r>
              <w:t xml:space="preserve">    </w:t>
            </w:r>
            <w:r>
              <w:rPr>
                <w:u w:val="single"/>
              </w:rPr>
              <w:t>22</w:t>
            </w:r>
          </w:p>
          <w:p w:rsidR="00672A2D" w:rsidRDefault="00672A2D" w:rsidP="00764EFD">
            <w:pPr>
              <w:jc w:val="center"/>
              <w:rPr>
                <w:u w:val="double"/>
              </w:rPr>
            </w:pPr>
            <w:r>
              <w:rPr>
                <w:u w:val="double"/>
              </w:rPr>
              <w:t>$104</w:t>
            </w:r>
          </w:p>
        </w:tc>
        <w:tc>
          <w:tcPr>
            <w:tcW w:w="2952" w:type="dxa"/>
          </w:tcPr>
          <w:p w:rsidR="00672A2D" w:rsidRDefault="00672A2D" w:rsidP="00764EFD">
            <w:pPr>
              <w:jc w:val="center"/>
            </w:pPr>
            <w:r>
              <w:t>$  94</w:t>
            </w:r>
          </w:p>
          <w:p w:rsidR="00672A2D" w:rsidRDefault="00672A2D" w:rsidP="00764EFD">
            <w:pPr>
              <w:jc w:val="center"/>
            </w:pPr>
            <w:r>
              <w:t xml:space="preserve">    22</w:t>
            </w:r>
          </w:p>
          <w:p w:rsidR="00672A2D" w:rsidRDefault="00672A2D" w:rsidP="00764EFD">
            <w:pPr>
              <w:jc w:val="center"/>
            </w:pPr>
            <w:r>
              <w:t xml:space="preserve">      5</w:t>
            </w:r>
          </w:p>
          <w:p w:rsidR="00672A2D" w:rsidRDefault="00672A2D" w:rsidP="00764EFD">
            <w:pPr>
              <w:jc w:val="center"/>
              <w:rPr>
                <w:u w:val="single"/>
              </w:rPr>
            </w:pPr>
            <w:r>
              <w:t xml:space="preserve">    </w:t>
            </w:r>
            <w:r>
              <w:rPr>
                <w:u w:val="single"/>
              </w:rPr>
              <w:t>22</w:t>
            </w:r>
          </w:p>
          <w:p w:rsidR="00672A2D" w:rsidRDefault="00672A2D" w:rsidP="00764EFD">
            <w:pPr>
              <w:jc w:val="center"/>
              <w:rPr>
                <w:u w:val="double"/>
              </w:rPr>
            </w:pPr>
            <w:r>
              <w:rPr>
                <w:u w:val="double"/>
              </w:rPr>
              <w:t>$143</w:t>
            </w:r>
          </w:p>
        </w:tc>
      </w:tr>
    </w:tbl>
    <w:p w:rsidR="00672A2D" w:rsidRDefault="00672A2D" w:rsidP="00672A2D">
      <w:pPr>
        <w:pStyle w:val="BodyTextIndent"/>
      </w:pPr>
    </w:p>
    <w:p w:rsidR="00672A2D" w:rsidRDefault="00672A2D" w:rsidP="00672A2D">
      <w:pPr>
        <w:pStyle w:val="BodyTextIndent"/>
      </w:pPr>
      <w:r>
        <w:t>Fixed overhead is detailed as follows:</w:t>
      </w:r>
    </w:p>
    <w:p w:rsidR="00672A2D" w:rsidRDefault="00672A2D" w:rsidP="00672A2D">
      <w:pPr>
        <w:pStyle w:val="BodyTextIndent"/>
      </w:pPr>
    </w:p>
    <w:p w:rsidR="00672A2D" w:rsidRDefault="00672A2D" w:rsidP="00672A2D">
      <w:pPr>
        <w:pStyle w:val="BodyTextIndent"/>
        <w:tabs>
          <w:tab w:val="right" w:pos="7200"/>
        </w:tabs>
      </w:pPr>
      <w:r>
        <w:t>Salary (supervisor)</w:t>
      </w:r>
      <w:r>
        <w:tab/>
        <w:t>24,000</w:t>
      </w:r>
    </w:p>
    <w:p w:rsidR="00672A2D" w:rsidRDefault="00672A2D" w:rsidP="00672A2D">
      <w:pPr>
        <w:pStyle w:val="BodyTextIndent"/>
        <w:tabs>
          <w:tab w:val="right" w:pos="7200"/>
        </w:tabs>
      </w:pPr>
      <w:r>
        <w:t>Depreciation</w:t>
      </w:r>
      <w:r>
        <w:tab/>
        <w:t>5,000</w:t>
      </w:r>
    </w:p>
    <w:p w:rsidR="00672A2D" w:rsidRDefault="00672A2D" w:rsidP="00672A2D">
      <w:pPr>
        <w:pStyle w:val="BodyTextIndent"/>
        <w:tabs>
          <w:tab w:val="right" w:pos="7200"/>
        </w:tabs>
      </w:pPr>
      <w:r>
        <w:t>Rent (Lab factory)</w:t>
      </w:r>
      <w:r>
        <w:tab/>
        <w:t>26,000</w:t>
      </w:r>
    </w:p>
    <w:p w:rsidR="00672A2D" w:rsidRDefault="00672A2D" w:rsidP="00672A2D">
      <w:pPr>
        <w:pStyle w:val="BodyTextIndent"/>
        <w:tabs>
          <w:tab w:val="right" w:pos="5760"/>
        </w:tabs>
      </w:pPr>
    </w:p>
    <w:p w:rsidR="00672A2D" w:rsidRDefault="00672A2D" w:rsidP="00672A2D">
      <w:pPr>
        <w:pStyle w:val="BodyTextIndent"/>
        <w:tabs>
          <w:tab w:val="right" w:pos="5760"/>
        </w:tabs>
      </w:pPr>
      <w:r>
        <w:t>Overhead is applied on the basis of direct labour hours.  The rates above were computed using 5,000 direct labour hours.</w:t>
      </w:r>
    </w:p>
    <w:p w:rsidR="00672A2D" w:rsidRDefault="00672A2D" w:rsidP="00672A2D">
      <w:pPr>
        <w:pStyle w:val="BodyTextIndent"/>
        <w:tabs>
          <w:tab w:val="right" w:pos="5760"/>
        </w:tabs>
      </w:pPr>
    </w:p>
    <w:p w:rsidR="00672A2D" w:rsidRDefault="00672A2D" w:rsidP="00672A2D">
      <w:pPr>
        <w:pStyle w:val="BodyTextIndent"/>
        <w:tabs>
          <w:tab w:val="right" w:pos="5760"/>
        </w:tabs>
      </w:pPr>
      <w:r>
        <w:t>A local dental factory has offered to supply Powell all the crowns it needs. Its price is $100 for porcelain crowns and $132 for gold crowns.  However, the offer is conditional on supplying both types of crowns – it will not supply just one type for the price indicated. If the offer is accepted, the equipment used by Powell’s laboratory would be scrapped (it is old and has no market value), and the lab facility would be closed.  Powell uses 1,500 porcelain crowns and 1,000 gold crowns per year.</w:t>
      </w:r>
    </w:p>
    <w:p w:rsidR="00672A2D" w:rsidRDefault="00672A2D" w:rsidP="00672A2D">
      <w:pPr>
        <w:pStyle w:val="BodyTextIndent"/>
        <w:tabs>
          <w:tab w:val="right" w:pos="5760"/>
        </w:tabs>
      </w:pPr>
    </w:p>
    <w:p w:rsidR="00850A2F" w:rsidRDefault="00850A2F">
      <w:pPr>
        <w:spacing w:after="200" w:line="276" w:lineRule="auto"/>
        <w:rPr>
          <w:rFonts w:eastAsia="SimSun"/>
          <w:b/>
          <w:bCs/>
          <w:lang w:eastAsia="zh-CN"/>
        </w:rPr>
      </w:pPr>
      <w:r>
        <w:rPr>
          <w:b/>
          <w:bCs/>
        </w:rPr>
        <w:br w:type="page"/>
      </w:r>
    </w:p>
    <w:p w:rsidR="00672A2D" w:rsidRDefault="00672A2D" w:rsidP="00672A2D">
      <w:pPr>
        <w:pStyle w:val="BodyTextIndent"/>
        <w:tabs>
          <w:tab w:val="right" w:pos="5760"/>
        </w:tabs>
        <w:rPr>
          <w:b/>
          <w:bCs/>
        </w:rPr>
      </w:pPr>
      <w:r>
        <w:rPr>
          <w:b/>
          <w:bCs/>
        </w:rPr>
        <w:lastRenderedPageBreak/>
        <w:t>Required:</w:t>
      </w:r>
    </w:p>
    <w:p w:rsidR="00672A2D" w:rsidRDefault="00672A2D" w:rsidP="00672A2D">
      <w:pPr>
        <w:pStyle w:val="BodyTextIndent"/>
        <w:tabs>
          <w:tab w:val="right" w:pos="5760"/>
        </w:tabs>
      </w:pPr>
    </w:p>
    <w:p w:rsidR="00672A2D" w:rsidRDefault="00672A2D" w:rsidP="00672A2D">
      <w:pPr>
        <w:pStyle w:val="BodyTextIndent"/>
        <w:ind w:left="1440" w:hanging="1080"/>
      </w:pPr>
      <w:r>
        <w:t xml:space="preserve">(a) </w:t>
      </w:r>
      <w:r>
        <w:tab/>
        <w:t>Should Powell continue to make its own crowns or should they purchase from the external supplier?  What is the dollar effect of purchasing?</w:t>
      </w:r>
    </w:p>
    <w:p w:rsidR="00672A2D" w:rsidRDefault="00672A2D" w:rsidP="00672A2D">
      <w:pPr>
        <w:pStyle w:val="BodyTextIndent"/>
        <w:numPr>
          <w:ilvl w:val="0"/>
          <w:numId w:val="4"/>
        </w:numPr>
      </w:pPr>
      <w:r>
        <w:t>What qualitative factors should Powell consider in making this decision?</w:t>
      </w:r>
    </w:p>
    <w:p w:rsidR="00672A2D" w:rsidRDefault="00672A2D" w:rsidP="00672A2D">
      <w:pPr>
        <w:pStyle w:val="BodyTextIndent"/>
        <w:numPr>
          <w:ilvl w:val="0"/>
          <w:numId w:val="4"/>
        </w:numPr>
      </w:pPr>
      <w:r>
        <w:t>Suppose that the lab facility is owned rather than rented and that the $26,000 is depreciation rather than rent.  What effect does this have on the analysis in requirement (a)?</w:t>
      </w:r>
    </w:p>
    <w:p w:rsidR="00672A2D" w:rsidRDefault="00672A2D" w:rsidP="00672A2D">
      <w:pPr>
        <w:pStyle w:val="BodyTextIndent"/>
        <w:numPr>
          <w:ilvl w:val="0"/>
          <w:numId w:val="4"/>
        </w:numPr>
      </w:pPr>
      <w:r>
        <w:t>Refer to the original data.  Assume that the volume of crowns is 3,000 porcelain and 2,000 gold.  Should Powell make or buy the crowns?  Explain the outcome.</w:t>
      </w:r>
    </w:p>
    <w:p w:rsidR="00672A2D" w:rsidRDefault="00672A2D" w:rsidP="00672A2D">
      <w:pPr>
        <w:pStyle w:val="BodyTextIndent"/>
        <w:ind w:left="0"/>
        <w:rPr>
          <w:sz w:val="28"/>
        </w:rPr>
      </w:pPr>
      <w:r>
        <w:rPr>
          <w:sz w:val="28"/>
        </w:rPr>
        <w:t>Solution</w:t>
      </w:r>
    </w:p>
    <w:p w:rsidR="00672A2D" w:rsidRDefault="00672A2D" w:rsidP="00672A2D">
      <w:pPr>
        <w:pStyle w:val="BodyTextIndent"/>
        <w:ind w:left="0"/>
      </w:pPr>
      <w:r>
        <w:t>(a)</w:t>
      </w:r>
    </w:p>
    <w:tbl>
      <w:tblPr>
        <w:tblW w:w="0" w:type="auto"/>
        <w:tblInd w:w="828" w:type="dxa"/>
        <w:tblLook w:val="01E0" w:firstRow="1" w:lastRow="1" w:firstColumn="1" w:lastColumn="1" w:noHBand="0" w:noVBand="0"/>
      </w:tblPr>
      <w:tblGrid>
        <w:gridCol w:w="2700"/>
        <w:gridCol w:w="2430"/>
        <w:gridCol w:w="2430"/>
      </w:tblGrid>
      <w:tr w:rsidR="00672A2D" w:rsidTr="00764EFD">
        <w:tc>
          <w:tcPr>
            <w:tcW w:w="2700" w:type="dxa"/>
            <w:vAlign w:val="center"/>
          </w:tcPr>
          <w:p w:rsidR="00672A2D" w:rsidRDefault="00672A2D" w:rsidP="00850A2F">
            <w:pPr>
              <w:rPr>
                <w:lang w:val="fr-CA"/>
              </w:rPr>
            </w:pPr>
          </w:p>
        </w:tc>
        <w:tc>
          <w:tcPr>
            <w:tcW w:w="2430" w:type="dxa"/>
            <w:vAlign w:val="center"/>
          </w:tcPr>
          <w:p w:rsidR="00672A2D" w:rsidRDefault="00672A2D" w:rsidP="00850A2F">
            <w:pPr>
              <w:pStyle w:val="Heading1"/>
              <w:spacing w:line="240" w:lineRule="auto"/>
            </w:pPr>
            <w:proofErr w:type="spellStart"/>
            <w:r>
              <w:t>Make</w:t>
            </w:r>
            <w:proofErr w:type="spellEnd"/>
          </w:p>
        </w:tc>
        <w:tc>
          <w:tcPr>
            <w:tcW w:w="2430" w:type="dxa"/>
            <w:vAlign w:val="center"/>
          </w:tcPr>
          <w:p w:rsidR="00672A2D" w:rsidRDefault="00672A2D" w:rsidP="00850A2F">
            <w:pPr>
              <w:jc w:val="center"/>
              <w:rPr>
                <w:b/>
                <w:lang w:val="fr-CA"/>
              </w:rPr>
            </w:pPr>
            <w:proofErr w:type="spellStart"/>
            <w:r>
              <w:rPr>
                <w:b/>
                <w:lang w:val="fr-CA"/>
              </w:rPr>
              <w:t>Buy</w:t>
            </w:r>
            <w:proofErr w:type="spellEnd"/>
          </w:p>
        </w:tc>
      </w:tr>
      <w:tr w:rsidR="00672A2D" w:rsidTr="00764EFD">
        <w:tc>
          <w:tcPr>
            <w:tcW w:w="2700" w:type="dxa"/>
          </w:tcPr>
          <w:p w:rsidR="00672A2D" w:rsidRDefault="00672A2D" w:rsidP="00850A2F">
            <w:r>
              <w:t>Raw Materials</w:t>
            </w:r>
          </w:p>
          <w:p w:rsidR="00672A2D" w:rsidRDefault="00672A2D" w:rsidP="00850A2F">
            <w:r>
              <w:t>Direct labour</w:t>
            </w:r>
          </w:p>
          <w:p w:rsidR="00672A2D" w:rsidRDefault="00672A2D" w:rsidP="00850A2F">
            <w:r>
              <w:t>Variable overhead</w:t>
            </w:r>
          </w:p>
          <w:p w:rsidR="00672A2D" w:rsidRDefault="00672A2D" w:rsidP="00850A2F">
            <w:r>
              <w:t>Fixed overhead</w:t>
            </w:r>
          </w:p>
          <w:p w:rsidR="00672A2D" w:rsidRDefault="00672A2D" w:rsidP="00850A2F">
            <w:r>
              <w:t>Purchase</w:t>
            </w:r>
          </w:p>
          <w:p w:rsidR="00672A2D" w:rsidRDefault="00672A2D" w:rsidP="00850A2F">
            <w:r>
              <w:t>Total</w:t>
            </w:r>
          </w:p>
        </w:tc>
        <w:tc>
          <w:tcPr>
            <w:tcW w:w="2430" w:type="dxa"/>
          </w:tcPr>
          <w:p w:rsidR="00672A2D" w:rsidRDefault="00672A2D" w:rsidP="00850A2F">
            <w:pPr>
              <w:jc w:val="center"/>
              <w:rPr>
                <w:vertAlign w:val="superscript"/>
              </w:rPr>
            </w:pPr>
            <w:r>
              <w:t xml:space="preserve">$176,500 </w:t>
            </w:r>
            <w:r>
              <w:rPr>
                <w:vertAlign w:val="superscript"/>
              </w:rPr>
              <w:t>1</w:t>
            </w:r>
          </w:p>
          <w:p w:rsidR="00672A2D" w:rsidRDefault="00672A2D" w:rsidP="00850A2F">
            <w:pPr>
              <w:jc w:val="center"/>
              <w:rPr>
                <w:vertAlign w:val="superscript"/>
              </w:rPr>
            </w:pPr>
            <w:r>
              <w:t xml:space="preserve">   55,000 </w:t>
            </w:r>
            <w:r>
              <w:rPr>
                <w:vertAlign w:val="superscript"/>
              </w:rPr>
              <w:t>2</w:t>
            </w:r>
          </w:p>
          <w:p w:rsidR="00672A2D" w:rsidRDefault="00672A2D" w:rsidP="00850A2F">
            <w:pPr>
              <w:jc w:val="center"/>
              <w:rPr>
                <w:vertAlign w:val="superscript"/>
              </w:rPr>
            </w:pPr>
            <w:r>
              <w:t xml:space="preserve">   12,500</w:t>
            </w:r>
            <w:r>
              <w:rPr>
                <w:vertAlign w:val="superscript"/>
              </w:rPr>
              <w:t xml:space="preserve"> 3</w:t>
            </w:r>
          </w:p>
          <w:p w:rsidR="00672A2D" w:rsidRDefault="00672A2D" w:rsidP="00850A2F">
            <w:pPr>
              <w:jc w:val="center"/>
              <w:rPr>
                <w:vertAlign w:val="superscript"/>
              </w:rPr>
            </w:pPr>
            <w:r>
              <w:t xml:space="preserve">   50,000</w:t>
            </w:r>
            <w:r>
              <w:rPr>
                <w:vertAlign w:val="superscript"/>
              </w:rPr>
              <w:t xml:space="preserve"> 4</w:t>
            </w:r>
          </w:p>
          <w:p w:rsidR="00672A2D" w:rsidRDefault="00672A2D" w:rsidP="00850A2F">
            <w:pPr>
              <w:jc w:val="center"/>
              <w:rPr>
                <w:u w:val="single"/>
              </w:rPr>
            </w:pPr>
            <w:r>
              <w:t xml:space="preserve">    </w:t>
            </w:r>
            <w:r>
              <w:rPr>
                <w:u w:val="single"/>
              </w:rPr>
              <w:t>__ -___</w:t>
            </w:r>
          </w:p>
          <w:p w:rsidR="00672A2D" w:rsidRDefault="00672A2D" w:rsidP="00850A2F">
            <w:pPr>
              <w:jc w:val="center"/>
            </w:pPr>
            <w:r>
              <w:t xml:space="preserve">$ </w:t>
            </w:r>
            <w:r>
              <w:rPr>
                <w:u w:val="double"/>
              </w:rPr>
              <w:t>294,000</w:t>
            </w:r>
          </w:p>
        </w:tc>
        <w:tc>
          <w:tcPr>
            <w:tcW w:w="2430" w:type="dxa"/>
          </w:tcPr>
          <w:p w:rsidR="00672A2D" w:rsidRDefault="00672A2D" w:rsidP="00850A2F">
            <w:pPr>
              <w:jc w:val="center"/>
            </w:pPr>
            <w:r>
              <w:t>-</w:t>
            </w:r>
          </w:p>
          <w:p w:rsidR="00672A2D" w:rsidRDefault="00672A2D" w:rsidP="00850A2F">
            <w:pPr>
              <w:jc w:val="center"/>
            </w:pPr>
            <w:r>
              <w:t>-</w:t>
            </w:r>
          </w:p>
          <w:p w:rsidR="00672A2D" w:rsidRDefault="00672A2D" w:rsidP="00850A2F">
            <w:pPr>
              <w:jc w:val="center"/>
            </w:pPr>
            <w:r>
              <w:t>-</w:t>
            </w:r>
          </w:p>
          <w:p w:rsidR="00672A2D" w:rsidRDefault="00672A2D" w:rsidP="00850A2F">
            <w:pPr>
              <w:jc w:val="center"/>
            </w:pPr>
            <w:r>
              <w:t>-</w:t>
            </w:r>
          </w:p>
          <w:p w:rsidR="00672A2D" w:rsidRDefault="00672A2D" w:rsidP="00850A2F">
            <w:pPr>
              <w:jc w:val="center"/>
              <w:rPr>
                <w:vertAlign w:val="superscript"/>
              </w:rPr>
            </w:pPr>
            <w:r>
              <w:t xml:space="preserve">    </w:t>
            </w:r>
            <w:r>
              <w:rPr>
                <w:u w:val="single"/>
              </w:rPr>
              <w:t>282,000</w:t>
            </w:r>
            <w:r>
              <w:rPr>
                <w:vertAlign w:val="superscript"/>
              </w:rPr>
              <w:t xml:space="preserve"> 5</w:t>
            </w:r>
          </w:p>
          <w:p w:rsidR="00672A2D" w:rsidRDefault="00672A2D" w:rsidP="00850A2F">
            <w:pPr>
              <w:jc w:val="center"/>
            </w:pPr>
            <w:r>
              <w:t xml:space="preserve">$ </w:t>
            </w:r>
            <w:r>
              <w:rPr>
                <w:u w:val="double"/>
              </w:rPr>
              <w:t>282,000</w:t>
            </w:r>
            <w:r>
              <w:t xml:space="preserve"> </w:t>
            </w:r>
          </w:p>
        </w:tc>
      </w:tr>
    </w:tbl>
    <w:p w:rsidR="00672A2D" w:rsidRDefault="00672A2D" w:rsidP="00672A2D">
      <w:pPr>
        <w:pStyle w:val="BodyTextIndent"/>
        <w:ind w:left="0"/>
      </w:pPr>
    </w:p>
    <w:p w:rsidR="00672A2D" w:rsidRDefault="00672A2D" w:rsidP="00672A2D">
      <w:pPr>
        <w:pStyle w:val="BodyTextIndent"/>
        <w:ind w:left="0" w:firstLine="720"/>
      </w:pPr>
      <w:r>
        <w:rPr>
          <w:vertAlign w:val="superscript"/>
        </w:rPr>
        <w:t xml:space="preserve">1 </w:t>
      </w:r>
      <w:r>
        <w:t>(1,500 x $55) + (1,000 x $94)</w:t>
      </w:r>
    </w:p>
    <w:p w:rsidR="00672A2D" w:rsidRDefault="00672A2D" w:rsidP="00672A2D">
      <w:pPr>
        <w:pStyle w:val="BodyTextIndent"/>
        <w:ind w:left="0" w:firstLine="720"/>
      </w:pPr>
      <w:r>
        <w:rPr>
          <w:vertAlign w:val="superscript"/>
        </w:rPr>
        <w:t xml:space="preserve">2 </w:t>
      </w:r>
      <w:r>
        <w:t>(1,500 x $22) + (1,000 x $22)</w:t>
      </w:r>
    </w:p>
    <w:p w:rsidR="00672A2D" w:rsidRDefault="00672A2D" w:rsidP="00672A2D">
      <w:pPr>
        <w:pStyle w:val="BodyTextIndent"/>
        <w:ind w:left="0" w:firstLine="720"/>
      </w:pPr>
      <w:r>
        <w:rPr>
          <w:vertAlign w:val="superscript"/>
        </w:rPr>
        <w:t xml:space="preserve">3 </w:t>
      </w:r>
      <w:r>
        <w:t>(1,500 x $5) + (1,000 x $5)</w:t>
      </w:r>
    </w:p>
    <w:p w:rsidR="00672A2D" w:rsidRDefault="00672A2D" w:rsidP="00672A2D">
      <w:pPr>
        <w:pStyle w:val="BodyTextIndent"/>
        <w:ind w:left="0" w:firstLine="720"/>
      </w:pPr>
      <w:r>
        <w:rPr>
          <w:vertAlign w:val="superscript"/>
        </w:rPr>
        <w:t xml:space="preserve">4 </w:t>
      </w:r>
      <w:r>
        <w:t>(26,000  +  $24,000)</w:t>
      </w:r>
    </w:p>
    <w:p w:rsidR="00672A2D" w:rsidRDefault="00672A2D" w:rsidP="00672A2D">
      <w:pPr>
        <w:pStyle w:val="BodyTextIndent"/>
        <w:ind w:left="0" w:firstLine="720"/>
      </w:pPr>
      <w:r>
        <w:rPr>
          <w:vertAlign w:val="superscript"/>
        </w:rPr>
        <w:t xml:space="preserve">5 </w:t>
      </w:r>
      <w:r w:rsidR="006B5564">
        <w:t>(1,500 x $1</w:t>
      </w:r>
      <w:r w:rsidR="00D816B7">
        <w:t>00</w:t>
      </w:r>
      <w:r>
        <w:t>) + (1,000 x $132)</w:t>
      </w:r>
    </w:p>
    <w:p w:rsidR="00672A2D" w:rsidRDefault="00672A2D" w:rsidP="00672A2D">
      <w:pPr>
        <w:pStyle w:val="BodyTextIndent"/>
        <w:ind w:left="720"/>
      </w:pPr>
      <w:r>
        <w:t>Net saving by purchasing is $12,000.  Powell should purchase the crowns rather than make them.</w:t>
      </w:r>
    </w:p>
    <w:p w:rsidR="00672A2D" w:rsidRDefault="00672A2D" w:rsidP="00672A2D">
      <w:pPr>
        <w:pStyle w:val="BodyTextIndent"/>
        <w:ind w:left="0"/>
      </w:pPr>
    </w:p>
    <w:p w:rsidR="00672A2D" w:rsidRDefault="00672A2D" w:rsidP="00672A2D">
      <w:pPr>
        <w:pStyle w:val="BodyTextIndent"/>
        <w:ind w:left="720" w:hanging="720"/>
      </w:pPr>
      <w:r>
        <w:t>(b)</w:t>
      </w:r>
      <w:r>
        <w:tab/>
        <w:t>Qualitative factors could include the quality of the crowns, reliability and promptness of the supplier, reduction of work force.</w:t>
      </w:r>
    </w:p>
    <w:p w:rsidR="00672A2D" w:rsidRDefault="00672A2D" w:rsidP="00672A2D">
      <w:pPr>
        <w:pStyle w:val="BodyTextIndent"/>
        <w:ind w:left="720" w:hanging="720"/>
      </w:pPr>
    </w:p>
    <w:p w:rsidR="00672A2D" w:rsidRDefault="00672A2D" w:rsidP="00672A2D">
      <w:pPr>
        <w:pStyle w:val="BodyTextIndent"/>
        <w:ind w:left="720" w:hanging="720"/>
      </w:pPr>
      <w:r>
        <w:t xml:space="preserve">(c) </w:t>
      </w:r>
      <w:r>
        <w:tab/>
        <w:t>If the $26,000 is depreciation rather than rent, this will reduce the cost of making the crowns to $268,000, which would be less than the cost of buying them.</w:t>
      </w:r>
    </w:p>
    <w:p w:rsidR="00672A2D" w:rsidRDefault="00672A2D" w:rsidP="00672A2D">
      <w:pPr>
        <w:pStyle w:val="BodyTextIndent"/>
        <w:ind w:left="720" w:hanging="720"/>
      </w:pPr>
    </w:p>
    <w:p w:rsidR="00672A2D" w:rsidRDefault="00672A2D" w:rsidP="00672A2D">
      <w:pPr>
        <w:pStyle w:val="BodyTextIndent"/>
        <w:ind w:left="0"/>
      </w:pPr>
      <w:r>
        <w:t xml:space="preserve">(d) </w:t>
      </w:r>
      <w:r>
        <w:tab/>
      </w:r>
    </w:p>
    <w:tbl>
      <w:tblPr>
        <w:tblW w:w="0" w:type="auto"/>
        <w:tblInd w:w="828" w:type="dxa"/>
        <w:tblLook w:val="01E0" w:firstRow="1" w:lastRow="1" w:firstColumn="1" w:lastColumn="1" w:noHBand="0" w:noVBand="0"/>
      </w:tblPr>
      <w:tblGrid>
        <w:gridCol w:w="2700"/>
        <w:gridCol w:w="2430"/>
        <w:gridCol w:w="2430"/>
      </w:tblGrid>
      <w:tr w:rsidR="00672A2D" w:rsidTr="00764EFD">
        <w:tc>
          <w:tcPr>
            <w:tcW w:w="2700" w:type="dxa"/>
            <w:vAlign w:val="center"/>
          </w:tcPr>
          <w:p w:rsidR="00672A2D" w:rsidRDefault="00672A2D" w:rsidP="00850A2F">
            <w:pPr>
              <w:rPr>
                <w:lang w:val="fr-CA"/>
              </w:rPr>
            </w:pPr>
          </w:p>
        </w:tc>
        <w:tc>
          <w:tcPr>
            <w:tcW w:w="2430" w:type="dxa"/>
            <w:vAlign w:val="center"/>
          </w:tcPr>
          <w:p w:rsidR="00672A2D" w:rsidRDefault="00672A2D" w:rsidP="00850A2F">
            <w:pPr>
              <w:pStyle w:val="Heading1"/>
              <w:spacing w:line="240" w:lineRule="auto"/>
            </w:pPr>
            <w:proofErr w:type="spellStart"/>
            <w:r>
              <w:t>Make</w:t>
            </w:r>
            <w:proofErr w:type="spellEnd"/>
          </w:p>
        </w:tc>
        <w:tc>
          <w:tcPr>
            <w:tcW w:w="2430" w:type="dxa"/>
            <w:vAlign w:val="center"/>
          </w:tcPr>
          <w:p w:rsidR="00672A2D" w:rsidRDefault="00672A2D" w:rsidP="00850A2F">
            <w:pPr>
              <w:jc w:val="center"/>
              <w:rPr>
                <w:b/>
                <w:lang w:val="fr-CA"/>
              </w:rPr>
            </w:pPr>
            <w:proofErr w:type="spellStart"/>
            <w:r>
              <w:rPr>
                <w:b/>
                <w:lang w:val="fr-CA"/>
              </w:rPr>
              <w:t>Buy</w:t>
            </w:r>
            <w:proofErr w:type="spellEnd"/>
          </w:p>
        </w:tc>
      </w:tr>
      <w:tr w:rsidR="00672A2D" w:rsidTr="00764EFD">
        <w:tc>
          <w:tcPr>
            <w:tcW w:w="2700" w:type="dxa"/>
          </w:tcPr>
          <w:p w:rsidR="00672A2D" w:rsidRDefault="00672A2D" w:rsidP="00850A2F">
            <w:r>
              <w:t>Raw Materials</w:t>
            </w:r>
          </w:p>
          <w:p w:rsidR="00672A2D" w:rsidRDefault="00672A2D" w:rsidP="00850A2F">
            <w:r>
              <w:t>Direct labour</w:t>
            </w:r>
          </w:p>
          <w:p w:rsidR="00672A2D" w:rsidRDefault="00672A2D" w:rsidP="00850A2F">
            <w:r>
              <w:t>Variable overhead</w:t>
            </w:r>
          </w:p>
          <w:p w:rsidR="00672A2D" w:rsidRDefault="00672A2D" w:rsidP="00850A2F">
            <w:r>
              <w:t>Fixed overhead</w:t>
            </w:r>
          </w:p>
          <w:p w:rsidR="00672A2D" w:rsidRDefault="00672A2D" w:rsidP="00850A2F">
            <w:r>
              <w:t>Purchase</w:t>
            </w:r>
          </w:p>
          <w:p w:rsidR="00672A2D" w:rsidRDefault="00672A2D" w:rsidP="00850A2F">
            <w:r>
              <w:t>Total</w:t>
            </w:r>
          </w:p>
        </w:tc>
        <w:tc>
          <w:tcPr>
            <w:tcW w:w="2430" w:type="dxa"/>
          </w:tcPr>
          <w:p w:rsidR="00672A2D" w:rsidRDefault="00672A2D" w:rsidP="00850A2F">
            <w:pPr>
              <w:jc w:val="center"/>
              <w:rPr>
                <w:vertAlign w:val="superscript"/>
              </w:rPr>
            </w:pPr>
            <w:r>
              <w:t xml:space="preserve">$353,000 </w:t>
            </w:r>
          </w:p>
          <w:p w:rsidR="00672A2D" w:rsidRDefault="00672A2D" w:rsidP="00850A2F">
            <w:pPr>
              <w:jc w:val="center"/>
              <w:rPr>
                <w:vertAlign w:val="superscript"/>
              </w:rPr>
            </w:pPr>
            <w:r>
              <w:t xml:space="preserve">   110,000 </w:t>
            </w:r>
          </w:p>
          <w:p w:rsidR="00672A2D" w:rsidRDefault="00672A2D" w:rsidP="00850A2F">
            <w:pPr>
              <w:jc w:val="center"/>
              <w:rPr>
                <w:vertAlign w:val="superscript"/>
              </w:rPr>
            </w:pPr>
            <w:r>
              <w:t xml:space="preserve">   25,000</w:t>
            </w:r>
            <w:r>
              <w:rPr>
                <w:vertAlign w:val="superscript"/>
              </w:rPr>
              <w:t xml:space="preserve"> </w:t>
            </w:r>
          </w:p>
          <w:p w:rsidR="00672A2D" w:rsidRDefault="00672A2D" w:rsidP="00850A2F">
            <w:pPr>
              <w:jc w:val="center"/>
              <w:rPr>
                <w:vertAlign w:val="superscript"/>
              </w:rPr>
            </w:pPr>
            <w:r>
              <w:t xml:space="preserve">   50,000</w:t>
            </w:r>
            <w:r>
              <w:rPr>
                <w:vertAlign w:val="superscript"/>
              </w:rPr>
              <w:t xml:space="preserve"> </w:t>
            </w:r>
          </w:p>
          <w:p w:rsidR="00672A2D" w:rsidRDefault="00672A2D" w:rsidP="00850A2F">
            <w:pPr>
              <w:jc w:val="center"/>
              <w:rPr>
                <w:u w:val="single"/>
              </w:rPr>
            </w:pPr>
            <w:r>
              <w:t xml:space="preserve">    </w:t>
            </w:r>
            <w:r>
              <w:rPr>
                <w:u w:val="single"/>
              </w:rPr>
              <w:t>__ -___</w:t>
            </w:r>
          </w:p>
          <w:p w:rsidR="00672A2D" w:rsidRDefault="00672A2D" w:rsidP="00850A2F">
            <w:pPr>
              <w:jc w:val="center"/>
            </w:pPr>
            <w:r>
              <w:t xml:space="preserve">$ </w:t>
            </w:r>
            <w:r>
              <w:rPr>
                <w:u w:val="double"/>
              </w:rPr>
              <w:t>538,000</w:t>
            </w:r>
          </w:p>
        </w:tc>
        <w:tc>
          <w:tcPr>
            <w:tcW w:w="2430" w:type="dxa"/>
          </w:tcPr>
          <w:p w:rsidR="00672A2D" w:rsidRDefault="00672A2D" w:rsidP="00850A2F">
            <w:pPr>
              <w:jc w:val="center"/>
            </w:pPr>
            <w:r>
              <w:t>-</w:t>
            </w:r>
          </w:p>
          <w:p w:rsidR="00672A2D" w:rsidRDefault="00672A2D" w:rsidP="00850A2F">
            <w:pPr>
              <w:jc w:val="center"/>
            </w:pPr>
            <w:r>
              <w:t>-</w:t>
            </w:r>
          </w:p>
          <w:p w:rsidR="00672A2D" w:rsidRDefault="00672A2D" w:rsidP="00850A2F">
            <w:pPr>
              <w:jc w:val="center"/>
            </w:pPr>
            <w:r>
              <w:t>-</w:t>
            </w:r>
          </w:p>
          <w:p w:rsidR="00672A2D" w:rsidRDefault="00672A2D" w:rsidP="00850A2F">
            <w:pPr>
              <w:jc w:val="center"/>
            </w:pPr>
            <w:r>
              <w:t>-</w:t>
            </w:r>
          </w:p>
          <w:p w:rsidR="00672A2D" w:rsidRDefault="00672A2D" w:rsidP="00850A2F">
            <w:pPr>
              <w:jc w:val="center"/>
              <w:rPr>
                <w:vertAlign w:val="superscript"/>
              </w:rPr>
            </w:pPr>
            <w:r>
              <w:t xml:space="preserve">    </w:t>
            </w:r>
            <w:r>
              <w:rPr>
                <w:u w:val="single"/>
              </w:rPr>
              <w:t>564,000</w:t>
            </w:r>
            <w:r>
              <w:rPr>
                <w:vertAlign w:val="superscript"/>
              </w:rPr>
              <w:t xml:space="preserve"> </w:t>
            </w:r>
          </w:p>
          <w:p w:rsidR="00672A2D" w:rsidRDefault="00672A2D" w:rsidP="00850A2F">
            <w:pPr>
              <w:jc w:val="center"/>
            </w:pPr>
            <w:r>
              <w:t xml:space="preserve">$ </w:t>
            </w:r>
            <w:r>
              <w:rPr>
                <w:u w:val="double"/>
              </w:rPr>
              <w:t>564000</w:t>
            </w:r>
            <w:r>
              <w:t xml:space="preserve"> </w:t>
            </w:r>
          </w:p>
        </w:tc>
      </w:tr>
    </w:tbl>
    <w:p w:rsidR="00672A2D" w:rsidRDefault="00672A2D" w:rsidP="00672A2D">
      <w:pPr>
        <w:pStyle w:val="BodyTextIndent"/>
        <w:ind w:left="720" w:hanging="720"/>
      </w:pPr>
    </w:p>
    <w:p w:rsidR="00672A2D" w:rsidRDefault="00672A2D" w:rsidP="00672A2D">
      <w:pPr>
        <w:pStyle w:val="BodyTextIndent"/>
        <w:ind w:left="720" w:hanging="720"/>
      </w:pPr>
      <w:r>
        <w:tab/>
        <w:t xml:space="preserve">Powell should produce their own crowns </w:t>
      </w:r>
      <w:proofErr w:type="spellStart"/>
      <w:r>
        <w:t>id</w:t>
      </w:r>
      <w:proofErr w:type="spellEnd"/>
      <w:r>
        <w:t xml:space="preserve"> demand increases to this level as the fixed overhead is spread over more units.</w:t>
      </w:r>
    </w:p>
    <w:p w:rsidR="00672A2D" w:rsidRDefault="00672A2D"/>
    <w:p w:rsidR="00672A2D" w:rsidRPr="00406C81" w:rsidRDefault="00672A2D" w:rsidP="00672A2D">
      <w:pPr>
        <w:jc w:val="center"/>
        <w:rPr>
          <w:b/>
        </w:rPr>
      </w:pPr>
      <w:r w:rsidRPr="00406C81">
        <w:rPr>
          <w:b/>
        </w:rPr>
        <w:t xml:space="preserve">ADM 2341   </w:t>
      </w:r>
      <w:r>
        <w:rPr>
          <w:b/>
        </w:rPr>
        <w:t xml:space="preserve">Managerial Accounting </w:t>
      </w:r>
      <w:r w:rsidRPr="00406C81">
        <w:rPr>
          <w:b/>
        </w:rPr>
        <w:t>Winter 2006</w:t>
      </w:r>
    </w:p>
    <w:p w:rsidR="009143DC" w:rsidRDefault="009143DC" w:rsidP="00672A2D">
      <w:pPr>
        <w:rPr>
          <w:b/>
        </w:rPr>
      </w:pPr>
      <w:r>
        <w:rPr>
          <w:b/>
        </w:rPr>
        <w:t>VARIANCE ANALYSIS</w:t>
      </w:r>
    </w:p>
    <w:p w:rsidR="00672A2D" w:rsidRDefault="00672A2D" w:rsidP="00672A2D">
      <w:r>
        <w:t>You have been given the following information about Kirkland Co. Ltd., which uses a standard cost system in accounting for its one product:</w:t>
      </w:r>
    </w:p>
    <w:p w:rsidR="00672A2D" w:rsidRPr="009A4295" w:rsidRDefault="00672A2D" w:rsidP="00672A2D"/>
    <w:p w:rsidR="00672A2D" w:rsidRPr="009A4295" w:rsidRDefault="00672A2D" w:rsidP="00672A2D">
      <w:pPr>
        <w:numPr>
          <w:ilvl w:val="0"/>
          <w:numId w:val="6"/>
        </w:numPr>
        <w:rPr>
          <w:b/>
        </w:rPr>
      </w:pPr>
      <w:r>
        <w:t>In the month of November 2005, 5,000 units were produced.</w:t>
      </w:r>
    </w:p>
    <w:p w:rsidR="00672A2D" w:rsidRPr="009A4295" w:rsidRDefault="00672A2D" w:rsidP="00672A2D">
      <w:pPr>
        <w:numPr>
          <w:ilvl w:val="0"/>
          <w:numId w:val="6"/>
        </w:numPr>
        <w:rPr>
          <w:b/>
        </w:rPr>
      </w:pPr>
      <w:r>
        <w:t>The annual overhead budget includes $750,000 for variable overhead items and $1,050,000 for fixed overhead items. Budgeted production for the year is 50,000 units. Overhead is applied based upon direct labour hours.</w:t>
      </w:r>
    </w:p>
    <w:p w:rsidR="00672A2D" w:rsidRPr="009A4295" w:rsidRDefault="00672A2D" w:rsidP="00672A2D">
      <w:pPr>
        <w:numPr>
          <w:ilvl w:val="0"/>
          <w:numId w:val="6"/>
        </w:numPr>
        <w:rPr>
          <w:b/>
        </w:rPr>
      </w:pPr>
      <w:r>
        <w:t xml:space="preserve">The materials standard per unit is 20 </w:t>
      </w:r>
      <w:proofErr w:type="spellStart"/>
      <w:r>
        <w:t>litres</w:t>
      </w:r>
      <w:proofErr w:type="spellEnd"/>
      <w:r>
        <w:t xml:space="preserve"> at $1.</w:t>
      </w:r>
    </w:p>
    <w:p w:rsidR="00672A2D" w:rsidRPr="009A4295" w:rsidRDefault="00672A2D" w:rsidP="00672A2D">
      <w:pPr>
        <w:numPr>
          <w:ilvl w:val="0"/>
          <w:numId w:val="6"/>
        </w:numPr>
        <w:rPr>
          <w:b/>
        </w:rPr>
      </w:pPr>
      <w:r>
        <w:t>The direct labour standard per unit is 3 hours at $10.</w:t>
      </w:r>
    </w:p>
    <w:p w:rsidR="00672A2D" w:rsidRPr="009A4295" w:rsidRDefault="00672A2D" w:rsidP="00672A2D">
      <w:pPr>
        <w:numPr>
          <w:ilvl w:val="0"/>
          <w:numId w:val="6"/>
        </w:numPr>
        <w:rPr>
          <w:b/>
        </w:rPr>
      </w:pPr>
      <w:r>
        <w:t>The actual price paid for material was $0.99.</w:t>
      </w:r>
    </w:p>
    <w:p w:rsidR="00672A2D" w:rsidRPr="009A4295" w:rsidRDefault="00672A2D" w:rsidP="00672A2D">
      <w:pPr>
        <w:numPr>
          <w:ilvl w:val="0"/>
          <w:numId w:val="6"/>
        </w:numPr>
        <w:rPr>
          <w:b/>
        </w:rPr>
      </w:pPr>
      <w:r>
        <w:t>The actual direct labour rate was $10.50.</w:t>
      </w:r>
    </w:p>
    <w:p w:rsidR="00672A2D" w:rsidRPr="009A4295" w:rsidRDefault="00672A2D" w:rsidP="00672A2D">
      <w:pPr>
        <w:numPr>
          <w:ilvl w:val="0"/>
          <w:numId w:val="6"/>
        </w:numPr>
        <w:rPr>
          <w:b/>
        </w:rPr>
      </w:pPr>
      <w:r>
        <w:t xml:space="preserve">Actual fixed overhead costs </w:t>
      </w:r>
      <w:r w:rsidRPr="00A76304">
        <w:rPr>
          <w:lang w:val="en-CA"/>
        </w:rPr>
        <w:t>totalled</w:t>
      </w:r>
      <w:r>
        <w:t xml:space="preserve"> $88,000.</w:t>
      </w:r>
    </w:p>
    <w:p w:rsidR="00672A2D" w:rsidRDefault="00672A2D" w:rsidP="00672A2D">
      <w:pPr>
        <w:numPr>
          <w:ilvl w:val="0"/>
          <w:numId w:val="6"/>
        </w:numPr>
        <w:rPr>
          <w:b/>
        </w:rPr>
      </w:pPr>
      <w:r>
        <w:t>The following variances have already been calculated:</w:t>
      </w:r>
    </w:p>
    <w:p w:rsidR="00672A2D" w:rsidRDefault="00672A2D" w:rsidP="00672A2D">
      <w:pPr>
        <w:rPr>
          <w:b/>
        </w:rPr>
      </w:pPr>
    </w:p>
    <w:p w:rsidR="00672A2D" w:rsidRDefault="00672A2D" w:rsidP="00672A2D">
      <w:pPr>
        <w:tabs>
          <w:tab w:val="left" w:pos="2160"/>
          <w:tab w:val="right" w:pos="7200"/>
        </w:tabs>
      </w:pPr>
      <w:r>
        <w:rPr>
          <w:b/>
        </w:rPr>
        <w:tab/>
      </w:r>
      <w:r w:rsidRPr="00A76304">
        <w:t>Materials price</w:t>
      </w:r>
      <w:r>
        <w:tab/>
        <w:t>600 F</w:t>
      </w:r>
    </w:p>
    <w:p w:rsidR="00672A2D" w:rsidRDefault="00672A2D" w:rsidP="00672A2D">
      <w:pPr>
        <w:tabs>
          <w:tab w:val="left" w:pos="2160"/>
          <w:tab w:val="right" w:pos="7200"/>
        </w:tabs>
      </w:pPr>
      <w:r>
        <w:rPr>
          <w:b/>
        </w:rPr>
        <w:tab/>
      </w:r>
      <w:r w:rsidRPr="00A76304">
        <w:t xml:space="preserve">Materials </w:t>
      </w:r>
      <w:r>
        <w:t>quantity</w:t>
      </w:r>
      <w:r>
        <w:tab/>
        <w:t>1,600 U</w:t>
      </w:r>
    </w:p>
    <w:p w:rsidR="00672A2D" w:rsidRDefault="00672A2D" w:rsidP="00672A2D">
      <w:pPr>
        <w:tabs>
          <w:tab w:val="left" w:pos="2160"/>
          <w:tab w:val="right" w:pos="7200"/>
        </w:tabs>
      </w:pPr>
      <w:r>
        <w:rPr>
          <w:b/>
        </w:rPr>
        <w:tab/>
      </w:r>
      <w:r>
        <w:t>Labour rate</w:t>
      </w:r>
      <w:r>
        <w:tab/>
        <w:t>7,400 U</w:t>
      </w:r>
    </w:p>
    <w:p w:rsidR="00672A2D" w:rsidRDefault="00672A2D" w:rsidP="00672A2D">
      <w:pPr>
        <w:tabs>
          <w:tab w:val="left" w:pos="2160"/>
          <w:tab w:val="right" w:pos="7200"/>
        </w:tabs>
      </w:pPr>
      <w:r>
        <w:rPr>
          <w:b/>
        </w:rPr>
        <w:tab/>
      </w:r>
      <w:r w:rsidRPr="00A76304">
        <w:t>Variable overhead spending</w:t>
      </w:r>
      <w:r w:rsidRPr="00A76304">
        <w:tab/>
      </w:r>
      <w:r>
        <w:t>1,8</w:t>
      </w:r>
      <w:r w:rsidRPr="00A76304">
        <w:t xml:space="preserve">00 </w:t>
      </w:r>
      <w:r>
        <w:t>U</w:t>
      </w:r>
    </w:p>
    <w:p w:rsidR="00672A2D" w:rsidRDefault="00672A2D" w:rsidP="00672A2D">
      <w:pPr>
        <w:tabs>
          <w:tab w:val="left" w:pos="2160"/>
          <w:tab w:val="right" w:pos="7200"/>
        </w:tabs>
      </w:pPr>
    </w:p>
    <w:p w:rsidR="00672A2D" w:rsidRDefault="00672A2D" w:rsidP="00672A2D">
      <w:pPr>
        <w:tabs>
          <w:tab w:val="left" w:pos="2160"/>
          <w:tab w:val="right" w:pos="7200"/>
        </w:tabs>
      </w:pPr>
    </w:p>
    <w:p w:rsidR="00672A2D" w:rsidRDefault="00672A2D" w:rsidP="00672A2D">
      <w:r>
        <w:rPr>
          <w:b/>
        </w:rPr>
        <w:t>REQUIRED</w:t>
      </w:r>
    </w:p>
    <w:p w:rsidR="00672A2D" w:rsidRDefault="00672A2D" w:rsidP="00672A2D"/>
    <w:p w:rsidR="00672A2D" w:rsidRDefault="00672A2D" w:rsidP="00672A2D">
      <w:r>
        <w:t>Calculate the following: (show all supporting calculations)</w:t>
      </w:r>
    </w:p>
    <w:p w:rsidR="00672A2D" w:rsidRDefault="00672A2D" w:rsidP="00672A2D"/>
    <w:p w:rsidR="00672A2D" w:rsidRDefault="00672A2D" w:rsidP="00672A2D">
      <w:pPr>
        <w:numPr>
          <w:ilvl w:val="0"/>
          <w:numId w:val="7"/>
        </w:numPr>
      </w:pPr>
      <w:r>
        <w:t>The quantity of material purchased</w:t>
      </w:r>
    </w:p>
    <w:p w:rsidR="00672A2D" w:rsidRDefault="00672A2D" w:rsidP="00672A2D">
      <w:pPr>
        <w:numPr>
          <w:ilvl w:val="0"/>
          <w:numId w:val="7"/>
        </w:numPr>
      </w:pPr>
      <w:r>
        <w:t>The quantity of material used</w:t>
      </w:r>
    </w:p>
    <w:p w:rsidR="00672A2D" w:rsidRDefault="00672A2D" w:rsidP="00672A2D">
      <w:pPr>
        <w:numPr>
          <w:ilvl w:val="0"/>
          <w:numId w:val="7"/>
        </w:numPr>
      </w:pPr>
      <w:r>
        <w:t>The actual direct labour hours worked</w:t>
      </w:r>
    </w:p>
    <w:p w:rsidR="00672A2D" w:rsidRDefault="00672A2D" w:rsidP="00672A2D">
      <w:pPr>
        <w:numPr>
          <w:ilvl w:val="0"/>
          <w:numId w:val="7"/>
        </w:numPr>
      </w:pPr>
      <w:r>
        <w:t>The labour efficiency variance</w:t>
      </w:r>
    </w:p>
    <w:p w:rsidR="00672A2D" w:rsidRDefault="00672A2D" w:rsidP="00672A2D">
      <w:pPr>
        <w:numPr>
          <w:ilvl w:val="0"/>
          <w:numId w:val="7"/>
        </w:numPr>
      </w:pPr>
      <w:r>
        <w:t>The variable overhead efficiency variance</w:t>
      </w:r>
    </w:p>
    <w:p w:rsidR="00672A2D" w:rsidRDefault="00672A2D" w:rsidP="00672A2D">
      <w:pPr>
        <w:numPr>
          <w:ilvl w:val="0"/>
          <w:numId w:val="7"/>
        </w:numPr>
      </w:pPr>
      <w:r>
        <w:t>The actual variable overhead costs</w:t>
      </w:r>
    </w:p>
    <w:p w:rsidR="00672A2D" w:rsidRDefault="00672A2D" w:rsidP="00672A2D">
      <w:pPr>
        <w:numPr>
          <w:ilvl w:val="0"/>
          <w:numId w:val="7"/>
        </w:numPr>
      </w:pPr>
      <w:r>
        <w:t>The fixed overhead budget variance</w:t>
      </w:r>
    </w:p>
    <w:p w:rsidR="00672A2D" w:rsidRPr="00A76304" w:rsidRDefault="00672A2D" w:rsidP="00672A2D">
      <w:pPr>
        <w:numPr>
          <w:ilvl w:val="0"/>
          <w:numId w:val="7"/>
        </w:numPr>
      </w:pPr>
      <w:r>
        <w:t>The fixed overhead production volume variance</w:t>
      </w:r>
    </w:p>
    <w:p w:rsidR="00672A2D" w:rsidRDefault="00672A2D" w:rsidP="00672A2D">
      <w:pPr>
        <w:spacing w:line="320" w:lineRule="atLeast"/>
        <w:rPr>
          <w:sz w:val="22"/>
          <w:szCs w:val="22"/>
        </w:rPr>
      </w:pPr>
    </w:p>
    <w:p w:rsidR="00672A2D" w:rsidRDefault="00672A2D" w:rsidP="00672A2D">
      <w:pPr>
        <w:spacing w:line="320" w:lineRule="atLeast"/>
        <w:rPr>
          <w:sz w:val="22"/>
          <w:szCs w:val="22"/>
        </w:rPr>
      </w:pPr>
      <w:r>
        <w:rPr>
          <w:sz w:val="22"/>
          <w:szCs w:val="22"/>
        </w:rPr>
        <w:br w:type="page"/>
      </w:r>
    </w:p>
    <w:p w:rsidR="00672A2D" w:rsidRPr="0011734E" w:rsidRDefault="00672A2D" w:rsidP="00672A2D">
      <w:pPr>
        <w:spacing w:line="320" w:lineRule="atLeast"/>
      </w:pPr>
      <w:r w:rsidRPr="0011734E">
        <w:rPr>
          <w:u w:val="single"/>
        </w:rPr>
        <w:lastRenderedPageBreak/>
        <w:t>Answer</w:t>
      </w:r>
      <w:r w:rsidRPr="0011734E">
        <w:t>:</w:t>
      </w:r>
    </w:p>
    <w:p w:rsidR="00672A2D" w:rsidRPr="0011734E" w:rsidRDefault="00672A2D" w:rsidP="00672A2D">
      <w:pPr>
        <w:spacing w:line="320" w:lineRule="atLeast"/>
      </w:pPr>
    </w:p>
    <w:p w:rsidR="00672A2D" w:rsidRPr="0011734E" w:rsidRDefault="00672A2D" w:rsidP="00672A2D">
      <w:pPr>
        <w:numPr>
          <w:ilvl w:val="0"/>
          <w:numId w:val="5"/>
        </w:numPr>
        <w:spacing w:line="320" w:lineRule="atLeast"/>
      </w:pPr>
      <w:r w:rsidRPr="0011734E">
        <w:rPr>
          <w:bCs/>
        </w:rPr>
        <w:t>Materials price variance = AQ(AP – SP)</w:t>
      </w:r>
    </w:p>
    <w:p w:rsidR="00672A2D" w:rsidRPr="0011734E" w:rsidRDefault="00672A2D" w:rsidP="00672A2D">
      <w:pPr>
        <w:spacing w:line="320" w:lineRule="atLeast"/>
        <w:ind w:left="720"/>
        <w:rPr>
          <w:bCs/>
        </w:rPr>
      </w:pPr>
      <w:r w:rsidRPr="0011734E">
        <w:rPr>
          <w:bCs/>
        </w:rPr>
        <w:t>-$600 = AQ</w:t>
      </w:r>
      <w:r>
        <w:rPr>
          <w:bCs/>
        </w:rPr>
        <w:t xml:space="preserve"> </w:t>
      </w:r>
      <w:r w:rsidRPr="0011734E">
        <w:rPr>
          <w:bCs/>
        </w:rPr>
        <w:t>($0.99 - $1.00)</w:t>
      </w:r>
    </w:p>
    <w:p w:rsidR="00672A2D" w:rsidRPr="0011734E" w:rsidRDefault="00672A2D" w:rsidP="00672A2D">
      <w:pPr>
        <w:pStyle w:val="Heading1"/>
        <w:rPr>
          <w:b w:val="0"/>
        </w:rPr>
      </w:pPr>
      <w:proofErr w:type="spellStart"/>
      <w:r w:rsidRPr="0011734E">
        <w:rPr>
          <w:b w:val="0"/>
        </w:rPr>
        <w:t>Actual</w:t>
      </w:r>
      <w:proofErr w:type="spellEnd"/>
      <w:r w:rsidRPr="0011734E">
        <w:rPr>
          <w:b w:val="0"/>
        </w:rPr>
        <w:t xml:space="preserve"> </w:t>
      </w:r>
      <w:proofErr w:type="spellStart"/>
      <w:r w:rsidRPr="0011734E">
        <w:rPr>
          <w:b w:val="0"/>
        </w:rPr>
        <w:t>quantity</w:t>
      </w:r>
      <w:proofErr w:type="spellEnd"/>
      <w:r w:rsidRPr="0011734E">
        <w:rPr>
          <w:b w:val="0"/>
        </w:rPr>
        <w:t xml:space="preserve"> = -$600 ÷ -$0.01 = </w:t>
      </w:r>
      <w:r w:rsidRPr="00775566">
        <w:rPr>
          <w:b w:val="0"/>
          <w:u w:val="double"/>
        </w:rPr>
        <w:t>60,000 litres</w:t>
      </w:r>
    </w:p>
    <w:p w:rsidR="00672A2D" w:rsidRPr="0011734E" w:rsidRDefault="00672A2D" w:rsidP="00672A2D">
      <w:pPr>
        <w:spacing w:line="320" w:lineRule="atLeast"/>
      </w:pPr>
    </w:p>
    <w:p w:rsidR="00672A2D" w:rsidRPr="0011734E" w:rsidRDefault="00672A2D" w:rsidP="00672A2D">
      <w:pPr>
        <w:numPr>
          <w:ilvl w:val="0"/>
          <w:numId w:val="5"/>
        </w:numPr>
        <w:spacing w:line="320" w:lineRule="atLeast"/>
      </w:pPr>
      <w:r w:rsidRPr="0011734E">
        <w:rPr>
          <w:bCs/>
        </w:rPr>
        <w:t>Materials quantity variance = SP(AQ – SQ)</w:t>
      </w:r>
    </w:p>
    <w:p w:rsidR="00672A2D" w:rsidRPr="0011734E" w:rsidRDefault="00672A2D" w:rsidP="00672A2D">
      <w:pPr>
        <w:spacing w:line="320" w:lineRule="atLeast"/>
        <w:ind w:left="720"/>
        <w:rPr>
          <w:bCs/>
        </w:rPr>
      </w:pPr>
      <w:r w:rsidRPr="0011734E">
        <w:rPr>
          <w:bCs/>
        </w:rPr>
        <w:t xml:space="preserve">$1,600 = $1.00[AQ – (5,000 x 20)] </w:t>
      </w:r>
    </w:p>
    <w:p w:rsidR="00672A2D" w:rsidRPr="0011734E" w:rsidRDefault="00672A2D" w:rsidP="00672A2D">
      <w:pPr>
        <w:spacing w:line="320" w:lineRule="atLeast"/>
        <w:ind w:firstLine="1"/>
        <w:rPr>
          <w:bCs/>
        </w:rPr>
      </w:pPr>
      <w:r w:rsidRPr="0011734E">
        <w:rPr>
          <w:bCs/>
        </w:rPr>
        <w:t xml:space="preserve">         </w:t>
      </w:r>
      <w:r>
        <w:rPr>
          <w:bCs/>
        </w:rPr>
        <w:tab/>
      </w:r>
      <w:r w:rsidRPr="0011734E">
        <w:rPr>
          <w:bCs/>
        </w:rPr>
        <w:t xml:space="preserve">Actual quantity used = (5,000 x 20) + 1,600 = </w:t>
      </w:r>
      <w:r w:rsidRPr="00775566">
        <w:rPr>
          <w:bCs/>
          <w:u w:val="double"/>
        </w:rPr>
        <w:t xml:space="preserve">101,600 </w:t>
      </w:r>
      <w:proofErr w:type="spellStart"/>
      <w:r w:rsidRPr="00775566">
        <w:rPr>
          <w:bCs/>
          <w:u w:val="double"/>
        </w:rPr>
        <w:t>litres</w:t>
      </w:r>
      <w:proofErr w:type="spellEnd"/>
    </w:p>
    <w:p w:rsidR="00672A2D" w:rsidRPr="0011734E" w:rsidRDefault="00672A2D" w:rsidP="00672A2D">
      <w:pPr>
        <w:spacing w:line="320" w:lineRule="atLeast"/>
        <w:ind w:firstLine="1"/>
        <w:rPr>
          <w:bCs/>
        </w:rPr>
      </w:pPr>
    </w:p>
    <w:p w:rsidR="00672A2D" w:rsidRPr="0011734E" w:rsidRDefault="00672A2D" w:rsidP="00672A2D">
      <w:pPr>
        <w:numPr>
          <w:ilvl w:val="0"/>
          <w:numId w:val="5"/>
        </w:numPr>
        <w:spacing w:line="320" w:lineRule="atLeast"/>
      </w:pPr>
      <w:r w:rsidRPr="0011734E">
        <w:rPr>
          <w:bCs/>
        </w:rPr>
        <w:t>Labour rate variance = AH(AR – SR)</w:t>
      </w:r>
    </w:p>
    <w:p w:rsidR="00672A2D" w:rsidRPr="0011734E" w:rsidRDefault="00672A2D" w:rsidP="00672A2D">
      <w:pPr>
        <w:spacing w:line="320" w:lineRule="atLeast"/>
        <w:ind w:left="720"/>
        <w:rPr>
          <w:bCs/>
        </w:rPr>
      </w:pPr>
      <w:r w:rsidRPr="0011734E">
        <w:rPr>
          <w:bCs/>
        </w:rPr>
        <w:t>$7,400 = AH($10.50 - $10.00)</w:t>
      </w:r>
    </w:p>
    <w:p w:rsidR="00672A2D" w:rsidRPr="00775566" w:rsidRDefault="00672A2D" w:rsidP="00672A2D">
      <w:pPr>
        <w:spacing w:line="320" w:lineRule="atLeast"/>
        <w:ind w:left="720"/>
        <w:rPr>
          <w:bCs/>
          <w:u w:val="double"/>
        </w:rPr>
      </w:pPr>
      <w:r w:rsidRPr="0011734E">
        <w:rPr>
          <w:bCs/>
        </w:rPr>
        <w:t xml:space="preserve">Actual hours worked = $7,400 ÷ $0.50 = </w:t>
      </w:r>
      <w:r w:rsidRPr="00775566">
        <w:rPr>
          <w:bCs/>
          <w:u w:val="double"/>
        </w:rPr>
        <w:t>14,800 hours</w:t>
      </w:r>
    </w:p>
    <w:p w:rsidR="00672A2D" w:rsidRPr="0011734E" w:rsidRDefault="00672A2D" w:rsidP="00672A2D">
      <w:pPr>
        <w:spacing w:line="320" w:lineRule="atLeast"/>
        <w:rPr>
          <w:bCs/>
        </w:rPr>
      </w:pPr>
    </w:p>
    <w:p w:rsidR="00672A2D" w:rsidRPr="0011734E" w:rsidRDefault="00672A2D" w:rsidP="00672A2D">
      <w:pPr>
        <w:numPr>
          <w:ilvl w:val="0"/>
          <w:numId w:val="5"/>
        </w:numPr>
        <w:spacing w:line="320" w:lineRule="atLeast"/>
      </w:pPr>
      <w:r w:rsidRPr="0011734E">
        <w:rPr>
          <w:bCs/>
        </w:rPr>
        <w:t>Labour efficiency variance = SR(AH – SH)</w:t>
      </w:r>
    </w:p>
    <w:p w:rsidR="00672A2D" w:rsidRPr="0011734E" w:rsidRDefault="00672A2D" w:rsidP="00672A2D">
      <w:pPr>
        <w:spacing w:line="320" w:lineRule="atLeast"/>
        <w:ind w:left="720"/>
        <w:rPr>
          <w:bCs/>
        </w:rPr>
      </w:pPr>
      <w:r w:rsidRPr="0011734E">
        <w:rPr>
          <w:bCs/>
        </w:rPr>
        <w:t xml:space="preserve">= $10.00[14,800 – (5,000 x 3)] = </w:t>
      </w:r>
      <w:r w:rsidRPr="00775566">
        <w:rPr>
          <w:bCs/>
          <w:u w:val="double"/>
        </w:rPr>
        <w:t>$2,000F</w:t>
      </w:r>
    </w:p>
    <w:p w:rsidR="00672A2D" w:rsidRPr="0011734E" w:rsidRDefault="00672A2D" w:rsidP="00672A2D">
      <w:pPr>
        <w:spacing w:line="320" w:lineRule="atLeast"/>
        <w:rPr>
          <w:bCs/>
        </w:rPr>
      </w:pPr>
    </w:p>
    <w:p w:rsidR="00672A2D" w:rsidRPr="0011734E" w:rsidRDefault="00672A2D" w:rsidP="00672A2D">
      <w:pPr>
        <w:numPr>
          <w:ilvl w:val="0"/>
          <w:numId w:val="5"/>
        </w:numPr>
        <w:spacing w:line="320" w:lineRule="atLeast"/>
      </w:pPr>
      <w:r w:rsidRPr="0011734E">
        <w:rPr>
          <w:bCs/>
        </w:rPr>
        <w:t xml:space="preserve">Variable overhead efficiency variance </w:t>
      </w:r>
    </w:p>
    <w:p w:rsidR="00672A2D" w:rsidRPr="0011734E" w:rsidRDefault="00672A2D" w:rsidP="00672A2D">
      <w:pPr>
        <w:spacing w:line="320" w:lineRule="atLeast"/>
        <w:rPr>
          <w:bCs/>
        </w:rPr>
      </w:pPr>
      <w:r w:rsidRPr="0011734E">
        <w:rPr>
          <w:bCs/>
        </w:rPr>
        <w:t xml:space="preserve">         </w:t>
      </w:r>
      <w:r>
        <w:rPr>
          <w:bCs/>
        </w:rPr>
        <w:tab/>
      </w:r>
      <w:r w:rsidRPr="0011734E">
        <w:rPr>
          <w:bCs/>
        </w:rPr>
        <w:t xml:space="preserve"> = Overhead rate</w:t>
      </w:r>
      <w:r>
        <w:rPr>
          <w:bCs/>
        </w:rPr>
        <w:t xml:space="preserve"> </w:t>
      </w:r>
      <w:r w:rsidRPr="0011734E">
        <w:rPr>
          <w:bCs/>
        </w:rPr>
        <w:t>(actual hours – standard hours)</w:t>
      </w:r>
    </w:p>
    <w:p w:rsidR="00672A2D" w:rsidRPr="0011734E" w:rsidRDefault="00672A2D" w:rsidP="00672A2D">
      <w:pPr>
        <w:spacing w:line="320" w:lineRule="atLeast"/>
        <w:rPr>
          <w:bCs/>
        </w:rPr>
      </w:pPr>
      <w:r w:rsidRPr="0011734E">
        <w:rPr>
          <w:bCs/>
        </w:rPr>
        <w:t xml:space="preserve">         </w:t>
      </w:r>
      <w:r>
        <w:rPr>
          <w:bCs/>
        </w:rPr>
        <w:tab/>
      </w:r>
      <w:r w:rsidRPr="0011734E">
        <w:rPr>
          <w:bCs/>
        </w:rPr>
        <w:t xml:space="preserve"> = [$(750,000 ÷ 50,000) ÷ 3] x (14,800 – 15,000)</w:t>
      </w:r>
    </w:p>
    <w:p w:rsidR="00672A2D" w:rsidRPr="0011734E" w:rsidRDefault="00672A2D" w:rsidP="00672A2D">
      <w:pPr>
        <w:spacing w:line="320" w:lineRule="atLeast"/>
        <w:rPr>
          <w:bCs/>
        </w:rPr>
      </w:pPr>
      <w:r w:rsidRPr="0011734E">
        <w:rPr>
          <w:bCs/>
        </w:rPr>
        <w:t xml:space="preserve">         </w:t>
      </w:r>
      <w:r>
        <w:rPr>
          <w:bCs/>
        </w:rPr>
        <w:tab/>
      </w:r>
      <w:r w:rsidRPr="0011734E">
        <w:rPr>
          <w:bCs/>
        </w:rPr>
        <w:t xml:space="preserve"> = ($15.00 per unit ÷ 3 hours per unit) x (–200 hours)</w:t>
      </w:r>
    </w:p>
    <w:p w:rsidR="00672A2D" w:rsidRPr="0011734E" w:rsidRDefault="00672A2D" w:rsidP="00672A2D">
      <w:pPr>
        <w:spacing w:line="320" w:lineRule="atLeast"/>
        <w:rPr>
          <w:bCs/>
        </w:rPr>
      </w:pPr>
      <w:r w:rsidRPr="0011734E">
        <w:rPr>
          <w:bCs/>
        </w:rPr>
        <w:t xml:space="preserve">          </w:t>
      </w:r>
      <w:r>
        <w:rPr>
          <w:bCs/>
        </w:rPr>
        <w:tab/>
      </w:r>
      <w:r w:rsidRPr="0011734E">
        <w:rPr>
          <w:bCs/>
        </w:rPr>
        <w:t xml:space="preserve">= $5.00 x (–200) = </w:t>
      </w:r>
      <w:r w:rsidRPr="00775566">
        <w:rPr>
          <w:bCs/>
          <w:u w:val="double"/>
        </w:rPr>
        <w:t>$1,000F</w:t>
      </w:r>
    </w:p>
    <w:p w:rsidR="00672A2D" w:rsidRPr="0011734E" w:rsidRDefault="00672A2D" w:rsidP="00672A2D">
      <w:pPr>
        <w:spacing w:line="320" w:lineRule="atLeast"/>
        <w:rPr>
          <w:bCs/>
        </w:rPr>
      </w:pPr>
    </w:p>
    <w:p w:rsidR="00672A2D" w:rsidRPr="0011734E" w:rsidRDefault="00672A2D" w:rsidP="00672A2D">
      <w:pPr>
        <w:numPr>
          <w:ilvl w:val="0"/>
          <w:numId w:val="5"/>
        </w:numPr>
        <w:spacing w:line="320" w:lineRule="atLeast"/>
      </w:pPr>
      <w:r w:rsidRPr="0011734E">
        <w:rPr>
          <w:bCs/>
        </w:rPr>
        <w:t xml:space="preserve">Actual variable overhead = (AH x overhead rate) + </w:t>
      </w:r>
      <w:proofErr w:type="spellStart"/>
      <w:r w:rsidRPr="0011734E">
        <w:rPr>
          <w:bCs/>
        </w:rPr>
        <w:t>unfavourable</w:t>
      </w:r>
      <w:proofErr w:type="spellEnd"/>
      <w:r w:rsidRPr="0011734E">
        <w:rPr>
          <w:bCs/>
        </w:rPr>
        <w:t xml:space="preserve"> spending variance</w:t>
      </w:r>
    </w:p>
    <w:p w:rsidR="00672A2D" w:rsidRPr="0011734E" w:rsidRDefault="00672A2D" w:rsidP="00672A2D">
      <w:pPr>
        <w:spacing w:line="320" w:lineRule="atLeast"/>
        <w:ind w:left="720"/>
        <w:rPr>
          <w:bCs/>
        </w:rPr>
      </w:pPr>
      <w:r w:rsidRPr="0011734E">
        <w:rPr>
          <w:bCs/>
        </w:rPr>
        <w:t xml:space="preserve">= (14,800 x $5.00) + $1,800 = </w:t>
      </w:r>
      <w:r w:rsidRPr="00775566">
        <w:rPr>
          <w:bCs/>
          <w:u w:val="double"/>
        </w:rPr>
        <w:t>$75,800</w:t>
      </w:r>
    </w:p>
    <w:p w:rsidR="00672A2D" w:rsidRPr="0011734E" w:rsidRDefault="00672A2D" w:rsidP="00672A2D">
      <w:pPr>
        <w:spacing w:line="320" w:lineRule="atLeast"/>
        <w:ind w:left="720"/>
      </w:pPr>
    </w:p>
    <w:p w:rsidR="00672A2D" w:rsidRPr="0011734E" w:rsidRDefault="00672A2D" w:rsidP="00672A2D">
      <w:pPr>
        <w:numPr>
          <w:ilvl w:val="0"/>
          <w:numId w:val="5"/>
        </w:numPr>
        <w:spacing w:line="320" w:lineRule="atLeast"/>
        <w:rPr>
          <w:bCs/>
        </w:rPr>
      </w:pPr>
      <w:r w:rsidRPr="0011734E">
        <w:rPr>
          <w:bCs/>
        </w:rPr>
        <w:t>Fixed overhead budget variance = actual overhead – budgeted overhead</w:t>
      </w:r>
    </w:p>
    <w:p w:rsidR="00672A2D" w:rsidRPr="0011734E" w:rsidRDefault="00672A2D" w:rsidP="00672A2D">
      <w:pPr>
        <w:spacing w:line="320" w:lineRule="atLeast"/>
        <w:ind w:left="720"/>
        <w:rPr>
          <w:bCs/>
        </w:rPr>
      </w:pPr>
      <w:r w:rsidRPr="0011734E">
        <w:rPr>
          <w:bCs/>
        </w:rPr>
        <w:t xml:space="preserve">= $88,000 – ($1,050,000 ÷ 12) = $88,000 - $87,500 = </w:t>
      </w:r>
      <w:r w:rsidRPr="00775566">
        <w:rPr>
          <w:bCs/>
          <w:u w:val="double"/>
        </w:rPr>
        <w:t>$500U</w:t>
      </w:r>
    </w:p>
    <w:p w:rsidR="00672A2D" w:rsidRPr="0011734E" w:rsidRDefault="00672A2D" w:rsidP="00672A2D">
      <w:pPr>
        <w:spacing w:line="320" w:lineRule="atLeast"/>
        <w:rPr>
          <w:bCs/>
        </w:rPr>
      </w:pPr>
    </w:p>
    <w:p w:rsidR="00672A2D" w:rsidRPr="0011734E" w:rsidRDefault="00672A2D" w:rsidP="00672A2D">
      <w:pPr>
        <w:numPr>
          <w:ilvl w:val="0"/>
          <w:numId w:val="5"/>
        </w:numPr>
        <w:spacing w:line="320" w:lineRule="atLeast"/>
        <w:rPr>
          <w:bCs/>
        </w:rPr>
      </w:pPr>
      <w:r w:rsidRPr="0011734E">
        <w:rPr>
          <w:bCs/>
        </w:rPr>
        <w:t>Fixed overhead volume variance = budgeted overhead – (SH x fixed overhead rate)</w:t>
      </w:r>
    </w:p>
    <w:p w:rsidR="00672A2D" w:rsidRPr="0011734E" w:rsidRDefault="00672A2D" w:rsidP="00672A2D">
      <w:pPr>
        <w:spacing w:line="320" w:lineRule="atLeast"/>
        <w:ind w:left="720"/>
        <w:rPr>
          <w:bCs/>
        </w:rPr>
      </w:pPr>
      <w:r w:rsidRPr="0011734E">
        <w:rPr>
          <w:bCs/>
        </w:rPr>
        <w:t>= $87,500 – [15,000 x (($1,050,000 ÷ 50,000) ÷ 3)</w:t>
      </w:r>
    </w:p>
    <w:p w:rsidR="00672A2D" w:rsidRPr="0011734E" w:rsidRDefault="00672A2D" w:rsidP="00672A2D">
      <w:pPr>
        <w:spacing w:line="320" w:lineRule="atLeast"/>
        <w:ind w:left="720"/>
        <w:rPr>
          <w:bCs/>
        </w:rPr>
      </w:pPr>
      <w:r w:rsidRPr="0011734E">
        <w:rPr>
          <w:bCs/>
        </w:rPr>
        <w:t xml:space="preserve">= $87,500 – (15,000 x $7.00) = </w:t>
      </w:r>
      <w:r w:rsidRPr="00775566">
        <w:rPr>
          <w:bCs/>
          <w:u w:val="double"/>
        </w:rPr>
        <w:t>$17,500F</w:t>
      </w:r>
    </w:p>
    <w:p w:rsidR="00672A2D" w:rsidRPr="00BB30E4" w:rsidRDefault="00672A2D" w:rsidP="00672A2D">
      <w:pPr>
        <w:rPr>
          <w:sz w:val="22"/>
          <w:szCs w:val="22"/>
        </w:rPr>
      </w:pPr>
    </w:p>
    <w:p w:rsidR="009143DC" w:rsidRDefault="009143DC">
      <w:pPr>
        <w:spacing w:after="200" w:line="276" w:lineRule="auto"/>
        <w:rPr>
          <w:sz w:val="22"/>
          <w:szCs w:val="22"/>
        </w:rPr>
      </w:pPr>
      <w:r>
        <w:rPr>
          <w:sz w:val="22"/>
          <w:szCs w:val="22"/>
        </w:rPr>
        <w:br w:type="page"/>
      </w:r>
    </w:p>
    <w:p w:rsidR="009143DC" w:rsidRPr="009143DC" w:rsidRDefault="009143DC" w:rsidP="00672A2D">
      <w:pPr>
        <w:rPr>
          <w:b/>
          <w:sz w:val="22"/>
          <w:szCs w:val="22"/>
        </w:rPr>
      </w:pPr>
      <w:r>
        <w:rPr>
          <w:b/>
          <w:sz w:val="22"/>
          <w:szCs w:val="22"/>
        </w:rPr>
        <w:lastRenderedPageBreak/>
        <w:t>CASH BUDGET</w:t>
      </w:r>
    </w:p>
    <w:p w:rsidR="00672A2D" w:rsidRPr="00BB30E4" w:rsidRDefault="00672A2D" w:rsidP="00672A2D">
      <w:pPr>
        <w:rPr>
          <w:sz w:val="22"/>
          <w:szCs w:val="22"/>
        </w:rPr>
      </w:pPr>
      <w:r w:rsidRPr="00BB30E4">
        <w:rPr>
          <w:sz w:val="22"/>
          <w:szCs w:val="22"/>
        </w:rPr>
        <w:t>Starnes Products Corporation is a manufacturer of molded plastic containers. In October 2004, Starnes projected a possible need to borrow funds to continue operations. The corporation began negotiating with a local bank for a $110,000 line of credit. The bank requested a projected income statement and November’s cash budget.</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The following information is available.</w:t>
      </w:r>
    </w:p>
    <w:p w:rsidR="00672A2D" w:rsidRPr="00BB30E4" w:rsidRDefault="00672A2D" w:rsidP="00672A2D">
      <w:pPr>
        <w:rPr>
          <w:sz w:val="22"/>
          <w:szCs w:val="22"/>
        </w:rPr>
      </w:pPr>
    </w:p>
    <w:p w:rsidR="00672A2D" w:rsidRPr="00BB30E4" w:rsidRDefault="00672A2D" w:rsidP="00672A2D">
      <w:pPr>
        <w:numPr>
          <w:ilvl w:val="0"/>
          <w:numId w:val="8"/>
        </w:numPr>
        <w:rPr>
          <w:sz w:val="22"/>
          <w:szCs w:val="22"/>
        </w:rPr>
      </w:pPr>
      <w:r w:rsidRPr="00BB30E4">
        <w:rPr>
          <w:sz w:val="22"/>
          <w:szCs w:val="22"/>
        </w:rPr>
        <w:t>Sales were budgeted at 120,000 units for October and December 2004 and January 2005. For November 2004, sales were budgeted at 90,000 units.</w:t>
      </w:r>
    </w:p>
    <w:p w:rsidR="00672A2D" w:rsidRPr="00BB30E4" w:rsidRDefault="00672A2D" w:rsidP="00672A2D">
      <w:pPr>
        <w:ind w:left="1080"/>
        <w:rPr>
          <w:sz w:val="22"/>
          <w:szCs w:val="22"/>
        </w:rPr>
      </w:pPr>
      <w:r w:rsidRPr="00BB30E4">
        <w:rPr>
          <w:sz w:val="22"/>
          <w:szCs w:val="22"/>
        </w:rPr>
        <w:t>The selling price is $2 per unit. All sales are on credit. Past experience indicates that sales are evenly distributed throughout the month and that 50 percent of customers pay the entire billed amount during the month of sale. The remainder pay in the following month.</w:t>
      </w:r>
    </w:p>
    <w:p w:rsidR="00672A2D" w:rsidRPr="00BB30E4" w:rsidRDefault="00672A2D" w:rsidP="00672A2D">
      <w:pPr>
        <w:numPr>
          <w:ilvl w:val="0"/>
          <w:numId w:val="8"/>
        </w:numPr>
        <w:rPr>
          <w:sz w:val="22"/>
          <w:szCs w:val="22"/>
        </w:rPr>
      </w:pPr>
      <w:r w:rsidRPr="00BB30E4">
        <w:rPr>
          <w:sz w:val="22"/>
          <w:szCs w:val="22"/>
        </w:rPr>
        <w:t>Finished goods inventory on October 1 was 24,000 units. The finished goods inventory at the end of each month is to be maintained at 20 percent of anticipated sales for the following month. There is no work in process.</w:t>
      </w:r>
    </w:p>
    <w:p w:rsidR="00672A2D" w:rsidRPr="00BB30E4" w:rsidRDefault="00672A2D" w:rsidP="00672A2D">
      <w:pPr>
        <w:numPr>
          <w:ilvl w:val="0"/>
          <w:numId w:val="8"/>
        </w:numPr>
        <w:rPr>
          <w:sz w:val="22"/>
          <w:szCs w:val="22"/>
        </w:rPr>
      </w:pPr>
      <w:r w:rsidRPr="00BB30E4">
        <w:rPr>
          <w:sz w:val="22"/>
          <w:szCs w:val="22"/>
        </w:rPr>
        <w:t>Direct materials inventory on October 1 was 22,800 pounds. At the end of each month, direct materials inventory should be no less than 40 percent of production requirements for the following month. Direct materials purchases for each month are paid in the month following purchase.</w:t>
      </w:r>
    </w:p>
    <w:p w:rsidR="00672A2D" w:rsidRPr="00BB30E4" w:rsidRDefault="00672A2D" w:rsidP="00672A2D">
      <w:pPr>
        <w:numPr>
          <w:ilvl w:val="0"/>
          <w:numId w:val="8"/>
        </w:numPr>
        <w:rPr>
          <w:sz w:val="22"/>
          <w:szCs w:val="22"/>
        </w:rPr>
      </w:pPr>
      <w:r w:rsidRPr="00BB30E4">
        <w:rPr>
          <w:sz w:val="22"/>
          <w:szCs w:val="22"/>
        </w:rPr>
        <w:t>All salaries and wages are paid on the 15</w:t>
      </w:r>
      <w:r w:rsidRPr="00BB30E4">
        <w:rPr>
          <w:sz w:val="22"/>
          <w:szCs w:val="22"/>
          <w:vertAlign w:val="superscript"/>
        </w:rPr>
        <w:t>th</w:t>
      </w:r>
      <w:r w:rsidRPr="00BB30E4">
        <w:rPr>
          <w:sz w:val="22"/>
          <w:szCs w:val="22"/>
        </w:rPr>
        <w:t xml:space="preserve"> and last day of that month.</w:t>
      </w:r>
    </w:p>
    <w:p w:rsidR="00672A2D" w:rsidRPr="00BB30E4" w:rsidRDefault="00672A2D" w:rsidP="00672A2D">
      <w:pPr>
        <w:numPr>
          <w:ilvl w:val="0"/>
          <w:numId w:val="8"/>
        </w:numPr>
        <w:rPr>
          <w:sz w:val="22"/>
          <w:szCs w:val="22"/>
        </w:rPr>
      </w:pPr>
      <w:r w:rsidRPr="00BB30E4">
        <w:rPr>
          <w:sz w:val="22"/>
          <w:szCs w:val="22"/>
        </w:rPr>
        <w:t>All manufacturing overhead and selling and administrative expenses are paid on the 10</w:t>
      </w:r>
      <w:r w:rsidRPr="00BB30E4">
        <w:rPr>
          <w:sz w:val="22"/>
          <w:szCs w:val="22"/>
          <w:vertAlign w:val="superscript"/>
        </w:rPr>
        <w:t>th</w:t>
      </w:r>
      <w:r w:rsidRPr="00BB30E4">
        <w:rPr>
          <w:sz w:val="22"/>
          <w:szCs w:val="22"/>
        </w:rPr>
        <w:t xml:space="preserve"> of the month after the month in which they were incurred. Selling expenses are 10 percent of sales. Administrative expenses, which include $500 in depreciation for office furniture and fixtures per month, total $33,000 per month.</w:t>
      </w:r>
    </w:p>
    <w:p w:rsidR="00672A2D" w:rsidRPr="00BB30E4" w:rsidRDefault="00672A2D" w:rsidP="00672A2D">
      <w:pPr>
        <w:numPr>
          <w:ilvl w:val="0"/>
          <w:numId w:val="8"/>
        </w:numPr>
        <w:rPr>
          <w:sz w:val="22"/>
          <w:szCs w:val="22"/>
        </w:rPr>
      </w:pPr>
      <w:r w:rsidRPr="00BB30E4">
        <w:rPr>
          <w:sz w:val="22"/>
          <w:szCs w:val="22"/>
        </w:rPr>
        <w:t>The cost of a molded plastic container is as follows:</w:t>
      </w:r>
    </w:p>
    <w:p w:rsidR="00672A2D" w:rsidRPr="00BB30E4" w:rsidRDefault="00672A2D" w:rsidP="00672A2D">
      <w:pPr>
        <w:rPr>
          <w:sz w:val="22"/>
          <w:szCs w:val="22"/>
        </w:rPr>
      </w:pPr>
    </w:p>
    <w:p w:rsidR="00672A2D" w:rsidRPr="00BB30E4" w:rsidRDefault="00672A2D" w:rsidP="00672A2D">
      <w:pPr>
        <w:ind w:left="1080"/>
        <w:rPr>
          <w:sz w:val="22"/>
          <w:szCs w:val="22"/>
        </w:rPr>
      </w:pPr>
      <w:r w:rsidRPr="00BB30E4">
        <w:rPr>
          <w:sz w:val="22"/>
          <w:szCs w:val="22"/>
        </w:rPr>
        <w:t>Direct materials, ½ pound</w:t>
      </w:r>
      <w:r w:rsidRPr="00BB30E4">
        <w:rPr>
          <w:sz w:val="22"/>
          <w:szCs w:val="22"/>
        </w:rPr>
        <w:tab/>
      </w:r>
      <w:r w:rsidRPr="00BB30E4">
        <w:rPr>
          <w:sz w:val="22"/>
          <w:szCs w:val="22"/>
        </w:rPr>
        <w:tab/>
      </w:r>
      <w:r w:rsidRPr="00BB30E4">
        <w:rPr>
          <w:sz w:val="22"/>
          <w:szCs w:val="22"/>
        </w:rPr>
        <w:tab/>
        <w:t>$0.50</w:t>
      </w:r>
    </w:p>
    <w:p w:rsidR="00672A2D" w:rsidRPr="00BB30E4" w:rsidRDefault="00672A2D" w:rsidP="00672A2D">
      <w:pPr>
        <w:ind w:left="1080"/>
        <w:rPr>
          <w:sz w:val="22"/>
          <w:szCs w:val="22"/>
        </w:rPr>
      </w:pPr>
      <w:r w:rsidRPr="00BB30E4">
        <w:rPr>
          <w:sz w:val="22"/>
          <w:szCs w:val="22"/>
        </w:rPr>
        <w:t>Direct labor</w:t>
      </w:r>
      <w:r w:rsidRPr="00BB30E4">
        <w:rPr>
          <w:sz w:val="22"/>
          <w:szCs w:val="22"/>
        </w:rPr>
        <w:tab/>
      </w:r>
      <w:r w:rsidRPr="00BB30E4">
        <w:rPr>
          <w:sz w:val="22"/>
          <w:szCs w:val="22"/>
        </w:rPr>
        <w:tab/>
      </w:r>
      <w:r w:rsidRPr="00BB30E4">
        <w:rPr>
          <w:sz w:val="22"/>
          <w:szCs w:val="22"/>
        </w:rPr>
        <w:tab/>
      </w:r>
      <w:r w:rsidRPr="00BB30E4">
        <w:rPr>
          <w:sz w:val="22"/>
          <w:szCs w:val="22"/>
        </w:rPr>
        <w:tab/>
      </w:r>
      <w:r>
        <w:rPr>
          <w:sz w:val="22"/>
          <w:szCs w:val="22"/>
        </w:rPr>
        <w:t xml:space="preserve">             </w:t>
      </w:r>
      <w:r w:rsidRPr="00BB30E4">
        <w:rPr>
          <w:sz w:val="22"/>
          <w:szCs w:val="22"/>
        </w:rPr>
        <w:t xml:space="preserve">  0.40</w:t>
      </w:r>
    </w:p>
    <w:p w:rsidR="00672A2D" w:rsidRPr="00BB30E4" w:rsidRDefault="00672A2D" w:rsidP="00672A2D">
      <w:pPr>
        <w:ind w:left="1080"/>
        <w:rPr>
          <w:sz w:val="22"/>
          <w:szCs w:val="22"/>
        </w:rPr>
      </w:pPr>
      <w:r w:rsidRPr="00BB30E4">
        <w:rPr>
          <w:sz w:val="22"/>
          <w:szCs w:val="22"/>
        </w:rPr>
        <w:t>Variable manufacturing overhead</w:t>
      </w:r>
      <w:r w:rsidRPr="00BB30E4">
        <w:rPr>
          <w:sz w:val="22"/>
          <w:szCs w:val="22"/>
        </w:rPr>
        <w:tab/>
      </w:r>
      <w:r w:rsidRPr="00BB30E4">
        <w:rPr>
          <w:sz w:val="22"/>
          <w:szCs w:val="22"/>
        </w:rPr>
        <w:tab/>
      </w:r>
      <w:r w:rsidRPr="00BB30E4">
        <w:rPr>
          <w:sz w:val="22"/>
          <w:szCs w:val="22"/>
          <w:u w:val="single"/>
        </w:rPr>
        <w:t xml:space="preserve">  0.20</w:t>
      </w:r>
    </w:p>
    <w:p w:rsidR="00672A2D" w:rsidRDefault="00672A2D" w:rsidP="00672A2D">
      <w:pPr>
        <w:ind w:left="1080"/>
        <w:rPr>
          <w:sz w:val="22"/>
          <w:szCs w:val="22"/>
          <w:u w:val="double"/>
        </w:rPr>
      </w:pPr>
      <w:r w:rsidRPr="00BB30E4">
        <w:rPr>
          <w:sz w:val="22"/>
          <w:szCs w:val="22"/>
        </w:rPr>
        <w:tab/>
      </w:r>
      <w:r w:rsidRPr="00BB30E4">
        <w:rPr>
          <w:sz w:val="22"/>
          <w:szCs w:val="22"/>
        </w:rPr>
        <w:tab/>
        <w:t>Total</w:t>
      </w:r>
      <w:r w:rsidRPr="00BB30E4">
        <w:rPr>
          <w:sz w:val="22"/>
          <w:szCs w:val="22"/>
        </w:rPr>
        <w:tab/>
      </w:r>
      <w:r w:rsidRPr="00BB30E4">
        <w:rPr>
          <w:sz w:val="22"/>
          <w:szCs w:val="22"/>
        </w:rPr>
        <w:tab/>
      </w:r>
      <w:r w:rsidRPr="00BB30E4">
        <w:rPr>
          <w:sz w:val="22"/>
          <w:szCs w:val="22"/>
        </w:rPr>
        <w:tab/>
      </w:r>
      <w:r w:rsidRPr="00BB30E4">
        <w:rPr>
          <w:sz w:val="22"/>
          <w:szCs w:val="22"/>
        </w:rPr>
        <w:tab/>
      </w:r>
      <w:r w:rsidRPr="00BB30E4">
        <w:rPr>
          <w:sz w:val="22"/>
          <w:szCs w:val="22"/>
          <w:u w:val="double"/>
        </w:rPr>
        <w:t>$1.10</w:t>
      </w:r>
    </w:p>
    <w:p w:rsidR="00672A2D" w:rsidRDefault="00672A2D" w:rsidP="00672A2D">
      <w:pPr>
        <w:ind w:left="1080"/>
        <w:rPr>
          <w:sz w:val="22"/>
          <w:szCs w:val="22"/>
          <w:u w:val="double"/>
        </w:rPr>
      </w:pPr>
    </w:p>
    <w:p w:rsidR="00672A2D" w:rsidRPr="00164971" w:rsidRDefault="00672A2D" w:rsidP="00672A2D">
      <w:pPr>
        <w:ind w:left="1080"/>
        <w:rPr>
          <w:sz w:val="22"/>
          <w:szCs w:val="22"/>
        </w:rPr>
      </w:pPr>
      <w:r w:rsidRPr="009E4598">
        <w:rPr>
          <w:b/>
          <w:sz w:val="22"/>
          <w:szCs w:val="22"/>
        </w:rPr>
        <w:t>Fixed manufacturing overhead is expected to be $10,000 per month.  This amount includes depreciation of $4,000 per month for factory equipment</w:t>
      </w:r>
      <w:r w:rsidRPr="00164971">
        <w:rPr>
          <w:sz w:val="22"/>
          <w:szCs w:val="22"/>
        </w:rPr>
        <w:t>.</w:t>
      </w:r>
    </w:p>
    <w:p w:rsidR="00672A2D" w:rsidRDefault="00672A2D" w:rsidP="00672A2D">
      <w:pPr>
        <w:ind w:left="1080"/>
        <w:rPr>
          <w:sz w:val="22"/>
          <w:szCs w:val="22"/>
          <w:u w:val="double"/>
        </w:rPr>
      </w:pPr>
    </w:p>
    <w:p w:rsidR="00672A2D" w:rsidRPr="00BB30E4" w:rsidRDefault="00672A2D" w:rsidP="00672A2D">
      <w:pPr>
        <w:ind w:left="1080"/>
        <w:rPr>
          <w:sz w:val="22"/>
          <w:szCs w:val="22"/>
        </w:rPr>
      </w:pPr>
      <w:r w:rsidRPr="00BB30E4">
        <w:rPr>
          <w:sz w:val="22"/>
          <w:szCs w:val="22"/>
        </w:rPr>
        <w:t>The cash balance on November 1 is expected to be $10,000.</w:t>
      </w:r>
    </w:p>
    <w:p w:rsidR="00672A2D" w:rsidRPr="00BB30E4" w:rsidRDefault="00672A2D" w:rsidP="00672A2D">
      <w:pPr>
        <w:rPr>
          <w:sz w:val="22"/>
          <w:szCs w:val="22"/>
        </w:rPr>
      </w:pPr>
    </w:p>
    <w:p w:rsidR="00672A2D" w:rsidRPr="00BB30E4" w:rsidRDefault="00672A2D" w:rsidP="00672A2D">
      <w:pPr>
        <w:rPr>
          <w:sz w:val="22"/>
          <w:szCs w:val="22"/>
        </w:rPr>
      </w:pPr>
      <w:r w:rsidRPr="00BB30E4">
        <w:rPr>
          <w:b/>
          <w:i/>
          <w:sz w:val="22"/>
          <w:szCs w:val="22"/>
        </w:rPr>
        <w:t>Required:</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Prepare the following for Starnes Products Corporation:</w:t>
      </w:r>
    </w:p>
    <w:p w:rsidR="00672A2D" w:rsidRPr="00BB30E4" w:rsidRDefault="00672A2D" w:rsidP="00672A2D">
      <w:pPr>
        <w:rPr>
          <w:sz w:val="22"/>
          <w:szCs w:val="22"/>
        </w:rPr>
      </w:pPr>
    </w:p>
    <w:p w:rsidR="00672A2D" w:rsidRPr="00BB30E4" w:rsidRDefault="00672A2D" w:rsidP="00672A2D">
      <w:pPr>
        <w:numPr>
          <w:ilvl w:val="0"/>
          <w:numId w:val="9"/>
        </w:numPr>
        <w:rPr>
          <w:sz w:val="22"/>
          <w:szCs w:val="22"/>
        </w:rPr>
      </w:pPr>
      <w:r w:rsidRPr="00BB30E4">
        <w:rPr>
          <w:sz w:val="22"/>
          <w:szCs w:val="22"/>
        </w:rPr>
        <w:t>Schedules showing budgets by months for</w:t>
      </w:r>
    </w:p>
    <w:p w:rsidR="00672A2D" w:rsidRPr="00BB30E4" w:rsidRDefault="00672A2D" w:rsidP="00672A2D">
      <w:pPr>
        <w:numPr>
          <w:ilvl w:val="1"/>
          <w:numId w:val="9"/>
        </w:numPr>
        <w:rPr>
          <w:sz w:val="22"/>
          <w:szCs w:val="22"/>
        </w:rPr>
      </w:pPr>
      <w:r w:rsidRPr="00BB30E4">
        <w:rPr>
          <w:sz w:val="22"/>
          <w:szCs w:val="22"/>
        </w:rPr>
        <w:t>Units of finished goods to be produced in October, November, and December</w:t>
      </w:r>
    </w:p>
    <w:p w:rsidR="00672A2D" w:rsidRPr="00BB30E4" w:rsidRDefault="00672A2D" w:rsidP="00672A2D">
      <w:pPr>
        <w:numPr>
          <w:ilvl w:val="1"/>
          <w:numId w:val="9"/>
        </w:numPr>
        <w:rPr>
          <w:sz w:val="22"/>
          <w:szCs w:val="22"/>
        </w:rPr>
      </w:pPr>
      <w:r w:rsidRPr="00BB30E4">
        <w:rPr>
          <w:sz w:val="22"/>
          <w:szCs w:val="22"/>
        </w:rPr>
        <w:t>Materials purchases in pounds for October and November</w:t>
      </w:r>
    </w:p>
    <w:p w:rsidR="00672A2D" w:rsidRPr="00BB30E4" w:rsidRDefault="00672A2D" w:rsidP="00672A2D">
      <w:pPr>
        <w:numPr>
          <w:ilvl w:val="0"/>
          <w:numId w:val="9"/>
        </w:numPr>
        <w:rPr>
          <w:sz w:val="22"/>
          <w:szCs w:val="22"/>
        </w:rPr>
      </w:pPr>
      <w:r w:rsidRPr="00BB30E4">
        <w:rPr>
          <w:sz w:val="22"/>
          <w:szCs w:val="22"/>
        </w:rPr>
        <w:t>A cash budget for November, showing the opening balance, receipts, payments, and balance at month end.</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br w:type="page"/>
      </w:r>
      <w:r w:rsidRPr="00BB30E4">
        <w:rPr>
          <w:sz w:val="22"/>
          <w:szCs w:val="22"/>
        </w:rPr>
        <w:lastRenderedPageBreak/>
        <w:t>Production Budget</w:t>
      </w:r>
    </w:p>
    <w:p w:rsidR="00672A2D" w:rsidRPr="00BB30E4" w:rsidRDefault="00672A2D" w:rsidP="00672A2D">
      <w:pPr>
        <w:rPr>
          <w:sz w:val="22"/>
          <w:szCs w:val="22"/>
        </w:rPr>
      </w:pPr>
    </w:p>
    <w:p w:rsidR="00672A2D" w:rsidRPr="00BB30E4" w:rsidRDefault="00672A2D" w:rsidP="00672A2D">
      <w:pPr>
        <w:jc w:val="center"/>
        <w:rPr>
          <w:sz w:val="22"/>
          <w:szCs w:val="22"/>
        </w:rPr>
      </w:pPr>
      <w:r w:rsidRPr="00BB30E4">
        <w:rPr>
          <w:sz w:val="22"/>
          <w:szCs w:val="22"/>
        </w:rPr>
        <w:t>Starnes Products Corporation</w:t>
      </w:r>
    </w:p>
    <w:p w:rsidR="00672A2D" w:rsidRPr="00BB30E4" w:rsidRDefault="00672A2D" w:rsidP="00672A2D">
      <w:pPr>
        <w:jc w:val="center"/>
        <w:rPr>
          <w:sz w:val="22"/>
          <w:szCs w:val="22"/>
        </w:rPr>
      </w:pPr>
      <w:r w:rsidRPr="00BB30E4">
        <w:rPr>
          <w:sz w:val="22"/>
          <w:szCs w:val="22"/>
        </w:rPr>
        <w:t>Production Budget</w:t>
      </w:r>
    </w:p>
    <w:p w:rsidR="00672A2D" w:rsidRPr="00BB30E4" w:rsidRDefault="00672A2D" w:rsidP="00672A2D">
      <w:pPr>
        <w:jc w:val="center"/>
        <w:rPr>
          <w:sz w:val="22"/>
          <w:szCs w:val="22"/>
        </w:rPr>
      </w:pPr>
      <w:r w:rsidRPr="00BB30E4">
        <w:rPr>
          <w:sz w:val="22"/>
          <w:szCs w:val="22"/>
        </w:rPr>
        <w:t>For the Months of October, November, and December 2004</w:t>
      </w:r>
    </w:p>
    <w:p w:rsidR="00672A2D" w:rsidRPr="00BB30E4" w:rsidRDefault="00672A2D" w:rsidP="00672A2D">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148"/>
        <w:gridCol w:w="1080"/>
        <w:gridCol w:w="1372"/>
        <w:gridCol w:w="1256"/>
      </w:tblGrid>
      <w:tr w:rsidR="00672A2D" w:rsidRPr="00BB30E4" w:rsidTr="00764EFD">
        <w:tc>
          <w:tcPr>
            <w:tcW w:w="5148" w:type="dxa"/>
          </w:tcPr>
          <w:p w:rsidR="00672A2D" w:rsidRPr="00BB30E4" w:rsidRDefault="00672A2D" w:rsidP="00764EFD">
            <w:pPr>
              <w:rPr>
                <w:sz w:val="22"/>
                <w:szCs w:val="22"/>
              </w:rPr>
            </w:pPr>
          </w:p>
        </w:tc>
        <w:tc>
          <w:tcPr>
            <w:tcW w:w="1080" w:type="dxa"/>
          </w:tcPr>
          <w:p w:rsidR="00672A2D" w:rsidRPr="00BB30E4" w:rsidRDefault="00672A2D" w:rsidP="00764EFD">
            <w:pPr>
              <w:jc w:val="center"/>
              <w:rPr>
                <w:b/>
                <w:sz w:val="22"/>
                <w:szCs w:val="22"/>
              </w:rPr>
            </w:pPr>
            <w:r w:rsidRPr="00BB30E4">
              <w:rPr>
                <w:b/>
                <w:sz w:val="22"/>
                <w:szCs w:val="22"/>
              </w:rPr>
              <w:t>October</w:t>
            </w:r>
          </w:p>
        </w:tc>
        <w:tc>
          <w:tcPr>
            <w:tcW w:w="1372" w:type="dxa"/>
          </w:tcPr>
          <w:p w:rsidR="00672A2D" w:rsidRPr="00BB30E4" w:rsidRDefault="00672A2D" w:rsidP="00764EFD">
            <w:pPr>
              <w:jc w:val="center"/>
              <w:rPr>
                <w:b/>
                <w:sz w:val="22"/>
                <w:szCs w:val="22"/>
              </w:rPr>
            </w:pPr>
            <w:r w:rsidRPr="00BB30E4">
              <w:rPr>
                <w:b/>
                <w:sz w:val="22"/>
                <w:szCs w:val="22"/>
              </w:rPr>
              <w:t>November</w:t>
            </w:r>
          </w:p>
        </w:tc>
        <w:tc>
          <w:tcPr>
            <w:tcW w:w="1256" w:type="dxa"/>
          </w:tcPr>
          <w:p w:rsidR="00672A2D" w:rsidRPr="00BB30E4" w:rsidRDefault="00672A2D" w:rsidP="00764EFD">
            <w:pPr>
              <w:jc w:val="center"/>
              <w:rPr>
                <w:b/>
                <w:sz w:val="22"/>
                <w:szCs w:val="22"/>
              </w:rPr>
            </w:pPr>
            <w:r w:rsidRPr="00BB30E4">
              <w:rPr>
                <w:b/>
                <w:sz w:val="22"/>
                <w:szCs w:val="22"/>
              </w:rPr>
              <w:t>December</w:t>
            </w:r>
          </w:p>
        </w:tc>
      </w:tr>
      <w:tr w:rsidR="00672A2D" w:rsidRPr="00BB30E4" w:rsidTr="00764EFD">
        <w:tc>
          <w:tcPr>
            <w:tcW w:w="5148" w:type="dxa"/>
          </w:tcPr>
          <w:p w:rsidR="00672A2D" w:rsidRPr="00BB30E4" w:rsidRDefault="00672A2D" w:rsidP="00764EFD">
            <w:pPr>
              <w:rPr>
                <w:sz w:val="22"/>
                <w:szCs w:val="22"/>
              </w:rPr>
            </w:pPr>
            <w:r w:rsidRPr="00BB30E4">
              <w:rPr>
                <w:sz w:val="22"/>
                <w:szCs w:val="22"/>
              </w:rPr>
              <w:t>Sales units</w:t>
            </w:r>
          </w:p>
          <w:p w:rsidR="00672A2D" w:rsidRPr="00BB30E4" w:rsidRDefault="00672A2D" w:rsidP="00764EFD">
            <w:pPr>
              <w:rPr>
                <w:sz w:val="22"/>
                <w:szCs w:val="22"/>
              </w:rPr>
            </w:pPr>
            <w:r w:rsidRPr="00BB30E4">
              <w:rPr>
                <w:sz w:val="22"/>
                <w:szCs w:val="22"/>
              </w:rPr>
              <w:t>Add estimated ending finished goods inventory</w:t>
            </w:r>
          </w:p>
          <w:p w:rsidR="00672A2D" w:rsidRPr="00BB30E4" w:rsidRDefault="00672A2D" w:rsidP="00764EFD">
            <w:pPr>
              <w:rPr>
                <w:sz w:val="22"/>
                <w:szCs w:val="22"/>
              </w:rPr>
            </w:pPr>
            <w:r w:rsidRPr="00BB30E4">
              <w:rPr>
                <w:sz w:val="22"/>
                <w:szCs w:val="22"/>
              </w:rPr>
              <w:t xml:space="preserve">   Total unit requirements</w:t>
            </w:r>
          </w:p>
          <w:p w:rsidR="00672A2D" w:rsidRPr="00BB30E4" w:rsidRDefault="00672A2D" w:rsidP="00764EFD">
            <w:pPr>
              <w:rPr>
                <w:sz w:val="22"/>
                <w:szCs w:val="22"/>
              </w:rPr>
            </w:pPr>
            <w:r w:rsidRPr="00BB30E4">
              <w:rPr>
                <w:sz w:val="22"/>
                <w:szCs w:val="22"/>
              </w:rPr>
              <w:t>Less beginning inventory</w:t>
            </w:r>
          </w:p>
          <w:p w:rsidR="00672A2D" w:rsidRPr="00BB30E4" w:rsidRDefault="00672A2D" w:rsidP="00764EFD">
            <w:pPr>
              <w:rPr>
                <w:sz w:val="22"/>
                <w:szCs w:val="22"/>
              </w:rPr>
            </w:pPr>
            <w:r w:rsidRPr="00BB30E4">
              <w:rPr>
                <w:sz w:val="22"/>
                <w:szCs w:val="22"/>
              </w:rPr>
              <w:t>Unit production requirements</w:t>
            </w:r>
          </w:p>
        </w:tc>
        <w:tc>
          <w:tcPr>
            <w:tcW w:w="1080" w:type="dxa"/>
          </w:tcPr>
          <w:p w:rsidR="00672A2D" w:rsidRPr="00BB30E4" w:rsidRDefault="00672A2D" w:rsidP="00764EFD">
            <w:pPr>
              <w:jc w:val="right"/>
              <w:rPr>
                <w:sz w:val="22"/>
                <w:szCs w:val="22"/>
              </w:rPr>
            </w:pPr>
            <w:r w:rsidRPr="00BB30E4">
              <w:rPr>
                <w:sz w:val="22"/>
                <w:szCs w:val="22"/>
              </w:rPr>
              <w:t>120,000</w:t>
            </w:r>
          </w:p>
          <w:p w:rsidR="00672A2D" w:rsidRPr="00BB30E4" w:rsidRDefault="00672A2D" w:rsidP="00764EFD">
            <w:pPr>
              <w:jc w:val="right"/>
              <w:rPr>
                <w:sz w:val="22"/>
                <w:szCs w:val="22"/>
              </w:rPr>
            </w:pPr>
            <w:r w:rsidRPr="00BB30E4">
              <w:rPr>
                <w:sz w:val="22"/>
                <w:szCs w:val="22"/>
                <w:u w:val="single"/>
              </w:rPr>
              <w:t xml:space="preserve">  18,000</w:t>
            </w:r>
          </w:p>
          <w:p w:rsidR="00672A2D" w:rsidRPr="00BB30E4" w:rsidRDefault="00672A2D" w:rsidP="00764EFD">
            <w:pPr>
              <w:jc w:val="right"/>
              <w:rPr>
                <w:sz w:val="22"/>
                <w:szCs w:val="22"/>
              </w:rPr>
            </w:pPr>
            <w:r w:rsidRPr="00BB30E4">
              <w:rPr>
                <w:sz w:val="22"/>
                <w:szCs w:val="22"/>
              </w:rPr>
              <w:t>138,000</w:t>
            </w:r>
          </w:p>
          <w:p w:rsidR="00672A2D" w:rsidRPr="00BB30E4" w:rsidRDefault="00672A2D" w:rsidP="00764EFD">
            <w:pPr>
              <w:jc w:val="right"/>
              <w:rPr>
                <w:sz w:val="22"/>
                <w:szCs w:val="22"/>
              </w:rPr>
            </w:pPr>
            <w:r w:rsidRPr="00BB30E4">
              <w:rPr>
                <w:sz w:val="22"/>
                <w:szCs w:val="22"/>
                <w:u w:val="single"/>
              </w:rPr>
              <w:t xml:space="preserve">  24,000</w:t>
            </w:r>
          </w:p>
          <w:p w:rsidR="00672A2D" w:rsidRPr="00BB30E4" w:rsidRDefault="00672A2D" w:rsidP="00764EFD">
            <w:pPr>
              <w:jc w:val="right"/>
              <w:rPr>
                <w:sz w:val="22"/>
                <w:szCs w:val="22"/>
                <w:u w:val="double"/>
              </w:rPr>
            </w:pPr>
            <w:r w:rsidRPr="00BB30E4">
              <w:rPr>
                <w:sz w:val="22"/>
                <w:szCs w:val="22"/>
                <w:u w:val="double"/>
              </w:rPr>
              <w:t>114,000</w:t>
            </w:r>
          </w:p>
        </w:tc>
        <w:tc>
          <w:tcPr>
            <w:tcW w:w="1372" w:type="dxa"/>
          </w:tcPr>
          <w:p w:rsidR="00672A2D" w:rsidRPr="00BB30E4" w:rsidRDefault="00672A2D" w:rsidP="00764EFD">
            <w:pPr>
              <w:jc w:val="right"/>
              <w:rPr>
                <w:sz w:val="22"/>
                <w:szCs w:val="22"/>
              </w:rPr>
            </w:pPr>
            <w:r w:rsidRPr="00BB30E4">
              <w:rPr>
                <w:sz w:val="22"/>
                <w:szCs w:val="22"/>
              </w:rPr>
              <w:t>90,000</w:t>
            </w:r>
          </w:p>
          <w:p w:rsidR="00672A2D" w:rsidRPr="00BB30E4" w:rsidRDefault="00672A2D" w:rsidP="00764EFD">
            <w:pPr>
              <w:jc w:val="right"/>
              <w:rPr>
                <w:sz w:val="22"/>
                <w:szCs w:val="22"/>
              </w:rPr>
            </w:pPr>
            <w:r w:rsidRPr="00BB30E4">
              <w:rPr>
                <w:sz w:val="22"/>
                <w:szCs w:val="22"/>
                <w:u w:val="single"/>
              </w:rPr>
              <w:t xml:space="preserve">  24,000</w:t>
            </w:r>
          </w:p>
          <w:p w:rsidR="00672A2D" w:rsidRPr="00BB30E4" w:rsidRDefault="00672A2D" w:rsidP="00764EFD">
            <w:pPr>
              <w:jc w:val="right"/>
              <w:rPr>
                <w:sz w:val="22"/>
                <w:szCs w:val="22"/>
              </w:rPr>
            </w:pPr>
            <w:r w:rsidRPr="00BB30E4">
              <w:rPr>
                <w:sz w:val="22"/>
                <w:szCs w:val="22"/>
              </w:rPr>
              <w:t>114,000</w:t>
            </w:r>
          </w:p>
          <w:p w:rsidR="00672A2D" w:rsidRPr="00BB30E4" w:rsidRDefault="00672A2D" w:rsidP="00764EFD">
            <w:pPr>
              <w:jc w:val="right"/>
              <w:rPr>
                <w:sz w:val="22"/>
                <w:szCs w:val="22"/>
              </w:rPr>
            </w:pPr>
            <w:r w:rsidRPr="00BB30E4">
              <w:rPr>
                <w:sz w:val="22"/>
                <w:szCs w:val="22"/>
                <w:u w:val="single"/>
              </w:rPr>
              <w:t xml:space="preserve">  18,000</w:t>
            </w:r>
          </w:p>
          <w:p w:rsidR="00672A2D" w:rsidRPr="00BB30E4" w:rsidRDefault="00672A2D" w:rsidP="00764EFD">
            <w:pPr>
              <w:jc w:val="right"/>
              <w:rPr>
                <w:sz w:val="22"/>
                <w:szCs w:val="22"/>
                <w:u w:val="double"/>
              </w:rPr>
            </w:pPr>
            <w:r w:rsidRPr="00BB30E4">
              <w:rPr>
                <w:sz w:val="22"/>
                <w:szCs w:val="22"/>
                <w:u w:val="double"/>
              </w:rPr>
              <w:t xml:space="preserve">  96,000</w:t>
            </w:r>
          </w:p>
        </w:tc>
        <w:tc>
          <w:tcPr>
            <w:tcW w:w="1256" w:type="dxa"/>
          </w:tcPr>
          <w:p w:rsidR="00672A2D" w:rsidRPr="00BB30E4" w:rsidRDefault="00672A2D" w:rsidP="00764EFD">
            <w:pPr>
              <w:jc w:val="right"/>
              <w:rPr>
                <w:sz w:val="22"/>
                <w:szCs w:val="22"/>
              </w:rPr>
            </w:pPr>
            <w:r w:rsidRPr="00BB30E4">
              <w:rPr>
                <w:sz w:val="22"/>
                <w:szCs w:val="22"/>
              </w:rPr>
              <w:t>120,000</w:t>
            </w:r>
          </w:p>
          <w:p w:rsidR="00672A2D" w:rsidRPr="00BB30E4" w:rsidRDefault="00672A2D" w:rsidP="00764EFD">
            <w:pPr>
              <w:jc w:val="right"/>
              <w:rPr>
                <w:sz w:val="22"/>
                <w:szCs w:val="22"/>
              </w:rPr>
            </w:pPr>
            <w:r w:rsidRPr="00BB30E4">
              <w:rPr>
                <w:sz w:val="22"/>
                <w:szCs w:val="22"/>
                <w:u w:val="single"/>
              </w:rPr>
              <w:t xml:space="preserve">  24,000</w:t>
            </w:r>
          </w:p>
          <w:p w:rsidR="00672A2D" w:rsidRPr="00BB30E4" w:rsidRDefault="00672A2D" w:rsidP="00764EFD">
            <w:pPr>
              <w:jc w:val="right"/>
              <w:rPr>
                <w:sz w:val="22"/>
                <w:szCs w:val="22"/>
              </w:rPr>
            </w:pPr>
            <w:r w:rsidRPr="00BB30E4">
              <w:rPr>
                <w:sz w:val="22"/>
                <w:szCs w:val="22"/>
              </w:rPr>
              <w:t>144,000</w:t>
            </w:r>
          </w:p>
          <w:p w:rsidR="00672A2D" w:rsidRPr="00BB30E4" w:rsidRDefault="00672A2D" w:rsidP="00764EFD">
            <w:pPr>
              <w:jc w:val="right"/>
              <w:rPr>
                <w:sz w:val="22"/>
                <w:szCs w:val="22"/>
              </w:rPr>
            </w:pPr>
            <w:r w:rsidRPr="00BB30E4">
              <w:rPr>
                <w:sz w:val="22"/>
                <w:szCs w:val="22"/>
                <w:u w:val="single"/>
              </w:rPr>
              <w:t xml:space="preserve">  24,000</w:t>
            </w:r>
          </w:p>
          <w:p w:rsidR="00672A2D" w:rsidRPr="00BB30E4" w:rsidRDefault="00672A2D" w:rsidP="00764EFD">
            <w:pPr>
              <w:jc w:val="right"/>
              <w:rPr>
                <w:sz w:val="22"/>
                <w:szCs w:val="22"/>
                <w:u w:val="double"/>
              </w:rPr>
            </w:pPr>
            <w:r w:rsidRPr="00BB30E4">
              <w:rPr>
                <w:sz w:val="22"/>
                <w:szCs w:val="22"/>
                <w:u w:val="double"/>
              </w:rPr>
              <w:t>120,000</w:t>
            </w:r>
          </w:p>
        </w:tc>
      </w:tr>
    </w:tbl>
    <w:p w:rsidR="00672A2D" w:rsidRPr="00BB30E4" w:rsidRDefault="00672A2D" w:rsidP="00672A2D">
      <w:pPr>
        <w:rPr>
          <w:sz w:val="22"/>
          <w:szCs w:val="22"/>
        </w:rPr>
      </w:pP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Purchases Budget</w:t>
      </w:r>
    </w:p>
    <w:p w:rsidR="00672A2D" w:rsidRPr="00BB30E4" w:rsidRDefault="00672A2D" w:rsidP="00672A2D">
      <w:pPr>
        <w:rPr>
          <w:sz w:val="22"/>
          <w:szCs w:val="22"/>
        </w:rPr>
      </w:pPr>
    </w:p>
    <w:p w:rsidR="00672A2D" w:rsidRPr="00BB30E4" w:rsidRDefault="00672A2D" w:rsidP="00672A2D">
      <w:pPr>
        <w:jc w:val="center"/>
        <w:rPr>
          <w:sz w:val="22"/>
          <w:szCs w:val="22"/>
        </w:rPr>
      </w:pPr>
      <w:r w:rsidRPr="00BB30E4">
        <w:rPr>
          <w:sz w:val="22"/>
          <w:szCs w:val="22"/>
        </w:rPr>
        <w:t>Starnes Products Corporation</w:t>
      </w:r>
    </w:p>
    <w:p w:rsidR="00672A2D" w:rsidRPr="00BB30E4" w:rsidRDefault="00672A2D" w:rsidP="00672A2D">
      <w:pPr>
        <w:jc w:val="center"/>
        <w:rPr>
          <w:sz w:val="22"/>
          <w:szCs w:val="22"/>
        </w:rPr>
      </w:pPr>
      <w:r w:rsidRPr="00BB30E4">
        <w:rPr>
          <w:sz w:val="22"/>
          <w:szCs w:val="22"/>
        </w:rPr>
        <w:t>Purchases Budget</w:t>
      </w:r>
    </w:p>
    <w:p w:rsidR="00672A2D" w:rsidRPr="00BB30E4" w:rsidRDefault="00672A2D" w:rsidP="00672A2D">
      <w:pPr>
        <w:jc w:val="center"/>
        <w:rPr>
          <w:sz w:val="22"/>
          <w:szCs w:val="22"/>
        </w:rPr>
      </w:pPr>
      <w:r w:rsidRPr="00BB30E4">
        <w:rPr>
          <w:sz w:val="22"/>
          <w:szCs w:val="22"/>
        </w:rPr>
        <w:t>For the Months of October and November 2004</w:t>
      </w:r>
    </w:p>
    <w:p w:rsidR="00672A2D" w:rsidRPr="00BB30E4" w:rsidRDefault="00672A2D" w:rsidP="00672A2D">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228"/>
        <w:gridCol w:w="1260"/>
        <w:gridCol w:w="1368"/>
      </w:tblGrid>
      <w:tr w:rsidR="00672A2D" w:rsidRPr="00BB30E4" w:rsidTr="00764EFD">
        <w:tc>
          <w:tcPr>
            <w:tcW w:w="6228" w:type="dxa"/>
          </w:tcPr>
          <w:p w:rsidR="00672A2D" w:rsidRPr="00BB30E4" w:rsidRDefault="00672A2D" w:rsidP="00764EFD">
            <w:pPr>
              <w:rPr>
                <w:sz w:val="22"/>
                <w:szCs w:val="22"/>
              </w:rPr>
            </w:pPr>
          </w:p>
        </w:tc>
        <w:tc>
          <w:tcPr>
            <w:tcW w:w="1260" w:type="dxa"/>
          </w:tcPr>
          <w:p w:rsidR="00672A2D" w:rsidRPr="00BB30E4" w:rsidRDefault="00672A2D" w:rsidP="00764EFD">
            <w:pPr>
              <w:jc w:val="center"/>
              <w:rPr>
                <w:b/>
                <w:sz w:val="22"/>
                <w:szCs w:val="22"/>
              </w:rPr>
            </w:pPr>
            <w:r w:rsidRPr="00BB30E4">
              <w:rPr>
                <w:b/>
                <w:sz w:val="22"/>
                <w:szCs w:val="22"/>
              </w:rPr>
              <w:t>October</w:t>
            </w:r>
          </w:p>
        </w:tc>
        <w:tc>
          <w:tcPr>
            <w:tcW w:w="1368" w:type="dxa"/>
          </w:tcPr>
          <w:p w:rsidR="00672A2D" w:rsidRPr="00BB30E4" w:rsidRDefault="00672A2D" w:rsidP="00764EFD">
            <w:pPr>
              <w:jc w:val="center"/>
              <w:rPr>
                <w:b/>
                <w:sz w:val="22"/>
                <w:szCs w:val="22"/>
              </w:rPr>
            </w:pPr>
            <w:r w:rsidRPr="00BB30E4">
              <w:rPr>
                <w:b/>
                <w:sz w:val="22"/>
                <w:szCs w:val="22"/>
              </w:rPr>
              <w:t>November</w:t>
            </w:r>
          </w:p>
        </w:tc>
      </w:tr>
      <w:tr w:rsidR="00672A2D" w:rsidRPr="00BB30E4" w:rsidTr="00764EFD">
        <w:tc>
          <w:tcPr>
            <w:tcW w:w="6228" w:type="dxa"/>
          </w:tcPr>
          <w:p w:rsidR="00672A2D" w:rsidRPr="00BB30E4" w:rsidRDefault="00672A2D" w:rsidP="00764EFD">
            <w:pPr>
              <w:rPr>
                <w:sz w:val="22"/>
                <w:szCs w:val="22"/>
              </w:rPr>
            </w:pPr>
            <w:r w:rsidRPr="00BB30E4">
              <w:rPr>
                <w:sz w:val="22"/>
                <w:szCs w:val="22"/>
              </w:rPr>
              <w:t>Unit production requirements</w:t>
            </w:r>
          </w:p>
          <w:p w:rsidR="00672A2D" w:rsidRPr="00BB30E4" w:rsidRDefault="00672A2D" w:rsidP="00764EFD">
            <w:pPr>
              <w:rPr>
                <w:sz w:val="22"/>
                <w:szCs w:val="22"/>
              </w:rPr>
            </w:pPr>
            <w:r w:rsidRPr="00BB30E4">
              <w:rPr>
                <w:sz w:val="22"/>
                <w:szCs w:val="22"/>
              </w:rPr>
              <w:t>Direct materials required per unit (pounds)</w:t>
            </w:r>
          </w:p>
          <w:p w:rsidR="00672A2D" w:rsidRPr="00BB30E4" w:rsidRDefault="00672A2D" w:rsidP="00764EFD">
            <w:pPr>
              <w:rPr>
                <w:sz w:val="22"/>
                <w:szCs w:val="22"/>
              </w:rPr>
            </w:pPr>
            <w:r w:rsidRPr="00BB30E4">
              <w:rPr>
                <w:sz w:val="22"/>
                <w:szCs w:val="22"/>
              </w:rPr>
              <w:t>Direct materials required (pounds)</w:t>
            </w:r>
          </w:p>
          <w:p w:rsidR="00672A2D" w:rsidRPr="00BB30E4" w:rsidRDefault="00672A2D" w:rsidP="00764EFD">
            <w:pPr>
              <w:rPr>
                <w:sz w:val="22"/>
                <w:szCs w:val="22"/>
              </w:rPr>
            </w:pPr>
            <w:r w:rsidRPr="00BB30E4">
              <w:rPr>
                <w:sz w:val="22"/>
                <w:szCs w:val="22"/>
              </w:rPr>
              <w:t>Add estimated ending direct materials inventory</w:t>
            </w:r>
          </w:p>
          <w:p w:rsidR="00672A2D" w:rsidRPr="00BB30E4" w:rsidRDefault="00672A2D" w:rsidP="00764EFD">
            <w:pPr>
              <w:rPr>
                <w:sz w:val="22"/>
                <w:szCs w:val="22"/>
              </w:rPr>
            </w:pPr>
            <w:r w:rsidRPr="00BB30E4">
              <w:rPr>
                <w:sz w:val="22"/>
                <w:szCs w:val="22"/>
              </w:rPr>
              <w:t>Total direct materials required</w:t>
            </w:r>
          </w:p>
          <w:p w:rsidR="00672A2D" w:rsidRPr="00BB30E4" w:rsidRDefault="00672A2D" w:rsidP="00764EFD">
            <w:pPr>
              <w:rPr>
                <w:sz w:val="22"/>
                <w:szCs w:val="22"/>
              </w:rPr>
            </w:pPr>
            <w:r w:rsidRPr="00BB30E4">
              <w:rPr>
                <w:sz w:val="22"/>
                <w:szCs w:val="22"/>
              </w:rPr>
              <w:t>Less beginning direct materials inventory</w:t>
            </w:r>
          </w:p>
          <w:p w:rsidR="00672A2D" w:rsidRPr="00BB30E4" w:rsidRDefault="00672A2D" w:rsidP="00764EFD">
            <w:pPr>
              <w:rPr>
                <w:sz w:val="22"/>
                <w:szCs w:val="22"/>
              </w:rPr>
            </w:pPr>
            <w:r w:rsidRPr="00BB30E4">
              <w:rPr>
                <w:sz w:val="22"/>
                <w:szCs w:val="22"/>
              </w:rPr>
              <w:t>Direct materials purchases requirements (pounds)</w:t>
            </w:r>
          </w:p>
        </w:tc>
        <w:tc>
          <w:tcPr>
            <w:tcW w:w="1260" w:type="dxa"/>
          </w:tcPr>
          <w:p w:rsidR="00672A2D" w:rsidRPr="00BB30E4" w:rsidRDefault="00672A2D" w:rsidP="00764EFD">
            <w:pPr>
              <w:jc w:val="right"/>
              <w:rPr>
                <w:sz w:val="22"/>
                <w:szCs w:val="22"/>
              </w:rPr>
            </w:pPr>
            <w:r w:rsidRPr="00BB30E4">
              <w:rPr>
                <w:sz w:val="22"/>
                <w:szCs w:val="22"/>
              </w:rPr>
              <w:t>114,000</w:t>
            </w:r>
          </w:p>
          <w:p w:rsidR="00672A2D" w:rsidRPr="00BB30E4" w:rsidRDefault="00672A2D" w:rsidP="00764EFD">
            <w:pPr>
              <w:jc w:val="right"/>
              <w:rPr>
                <w:sz w:val="22"/>
                <w:szCs w:val="22"/>
              </w:rPr>
            </w:pPr>
            <w:r w:rsidRPr="00BB30E4">
              <w:rPr>
                <w:sz w:val="22"/>
                <w:szCs w:val="22"/>
                <w:u w:val="single"/>
              </w:rPr>
              <w:t xml:space="preserve">   X 0.5</w:t>
            </w:r>
          </w:p>
          <w:p w:rsidR="00672A2D" w:rsidRPr="00BB30E4" w:rsidRDefault="00672A2D" w:rsidP="00764EFD">
            <w:pPr>
              <w:jc w:val="right"/>
              <w:rPr>
                <w:sz w:val="22"/>
                <w:szCs w:val="22"/>
              </w:rPr>
            </w:pPr>
            <w:r w:rsidRPr="00BB30E4">
              <w:rPr>
                <w:sz w:val="22"/>
                <w:szCs w:val="22"/>
              </w:rPr>
              <w:t>57,000</w:t>
            </w:r>
          </w:p>
          <w:p w:rsidR="00672A2D" w:rsidRPr="00BB30E4" w:rsidRDefault="00672A2D" w:rsidP="00764EFD">
            <w:pPr>
              <w:jc w:val="right"/>
              <w:rPr>
                <w:sz w:val="22"/>
                <w:szCs w:val="22"/>
              </w:rPr>
            </w:pPr>
            <w:r w:rsidRPr="00BB30E4">
              <w:rPr>
                <w:sz w:val="22"/>
                <w:szCs w:val="22"/>
                <w:u w:val="single"/>
              </w:rPr>
              <w:t xml:space="preserve"> 19,200</w:t>
            </w:r>
          </w:p>
          <w:p w:rsidR="00672A2D" w:rsidRPr="00BB30E4" w:rsidRDefault="00672A2D" w:rsidP="00764EFD">
            <w:pPr>
              <w:jc w:val="right"/>
              <w:rPr>
                <w:sz w:val="22"/>
                <w:szCs w:val="22"/>
              </w:rPr>
            </w:pPr>
            <w:r w:rsidRPr="00BB30E4">
              <w:rPr>
                <w:sz w:val="22"/>
                <w:szCs w:val="22"/>
              </w:rPr>
              <w:t>76,200</w:t>
            </w:r>
          </w:p>
          <w:p w:rsidR="00672A2D" w:rsidRPr="00BB30E4" w:rsidRDefault="00672A2D" w:rsidP="00764EFD">
            <w:pPr>
              <w:jc w:val="right"/>
              <w:rPr>
                <w:sz w:val="22"/>
                <w:szCs w:val="22"/>
              </w:rPr>
            </w:pPr>
            <w:r w:rsidRPr="00BB30E4">
              <w:rPr>
                <w:sz w:val="22"/>
                <w:szCs w:val="22"/>
                <w:u w:val="single"/>
              </w:rPr>
              <w:t xml:space="preserve"> 22,800</w:t>
            </w:r>
          </w:p>
          <w:p w:rsidR="00672A2D" w:rsidRPr="00BB30E4" w:rsidRDefault="00672A2D" w:rsidP="00764EFD">
            <w:pPr>
              <w:jc w:val="right"/>
              <w:rPr>
                <w:sz w:val="22"/>
                <w:szCs w:val="22"/>
                <w:u w:val="double"/>
              </w:rPr>
            </w:pPr>
            <w:r w:rsidRPr="00BB30E4">
              <w:rPr>
                <w:sz w:val="22"/>
                <w:szCs w:val="22"/>
                <w:u w:val="double"/>
              </w:rPr>
              <w:t>53,400</w:t>
            </w:r>
          </w:p>
        </w:tc>
        <w:tc>
          <w:tcPr>
            <w:tcW w:w="1368" w:type="dxa"/>
          </w:tcPr>
          <w:p w:rsidR="00672A2D" w:rsidRPr="00BB30E4" w:rsidRDefault="00672A2D" w:rsidP="00764EFD">
            <w:pPr>
              <w:jc w:val="right"/>
              <w:rPr>
                <w:sz w:val="22"/>
                <w:szCs w:val="22"/>
              </w:rPr>
            </w:pPr>
            <w:r w:rsidRPr="00BB30E4">
              <w:rPr>
                <w:sz w:val="22"/>
                <w:szCs w:val="22"/>
              </w:rPr>
              <w:t>96,000</w:t>
            </w:r>
          </w:p>
          <w:p w:rsidR="00672A2D" w:rsidRPr="00BB30E4" w:rsidRDefault="00672A2D" w:rsidP="00764EFD">
            <w:pPr>
              <w:jc w:val="right"/>
              <w:rPr>
                <w:sz w:val="22"/>
                <w:szCs w:val="22"/>
              </w:rPr>
            </w:pPr>
            <w:r w:rsidRPr="00BB30E4">
              <w:rPr>
                <w:sz w:val="22"/>
                <w:szCs w:val="22"/>
                <w:u w:val="single"/>
              </w:rPr>
              <w:t xml:space="preserve">  X 0.5</w:t>
            </w:r>
          </w:p>
          <w:p w:rsidR="00672A2D" w:rsidRPr="00BB30E4" w:rsidRDefault="00672A2D" w:rsidP="00764EFD">
            <w:pPr>
              <w:jc w:val="right"/>
              <w:rPr>
                <w:sz w:val="22"/>
                <w:szCs w:val="22"/>
              </w:rPr>
            </w:pPr>
            <w:r w:rsidRPr="00BB30E4">
              <w:rPr>
                <w:sz w:val="22"/>
                <w:szCs w:val="22"/>
              </w:rPr>
              <w:t>48,000</w:t>
            </w:r>
          </w:p>
          <w:p w:rsidR="00672A2D" w:rsidRPr="00BB30E4" w:rsidRDefault="00672A2D" w:rsidP="00764EFD">
            <w:pPr>
              <w:jc w:val="right"/>
              <w:rPr>
                <w:sz w:val="22"/>
                <w:szCs w:val="22"/>
              </w:rPr>
            </w:pPr>
            <w:r w:rsidRPr="00BB30E4">
              <w:rPr>
                <w:sz w:val="22"/>
                <w:szCs w:val="22"/>
                <w:u w:val="single"/>
              </w:rPr>
              <w:t>24,000</w:t>
            </w:r>
          </w:p>
          <w:p w:rsidR="00672A2D" w:rsidRPr="00BB30E4" w:rsidRDefault="00672A2D" w:rsidP="00764EFD">
            <w:pPr>
              <w:jc w:val="right"/>
              <w:rPr>
                <w:sz w:val="22"/>
                <w:szCs w:val="22"/>
              </w:rPr>
            </w:pPr>
            <w:r w:rsidRPr="00BB30E4">
              <w:rPr>
                <w:sz w:val="22"/>
                <w:szCs w:val="22"/>
              </w:rPr>
              <w:t>72,000</w:t>
            </w:r>
          </w:p>
          <w:p w:rsidR="00672A2D" w:rsidRPr="00BB30E4" w:rsidRDefault="00672A2D" w:rsidP="00764EFD">
            <w:pPr>
              <w:jc w:val="right"/>
              <w:rPr>
                <w:sz w:val="22"/>
                <w:szCs w:val="22"/>
              </w:rPr>
            </w:pPr>
            <w:r w:rsidRPr="00BB30E4">
              <w:rPr>
                <w:sz w:val="22"/>
                <w:szCs w:val="22"/>
                <w:u w:val="single"/>
              </w:rPr>
              <w:t>19,200</w:t>
            </w:r>
          </w:p>
          <w:p w:rsidR="00672A2D" w:rsidRPr="00BB30E4" w:rsidRDefault="00672A2D" w:rsidP="00764EFD">
            <w:pPr>
              <w:jc w:val="right"/>
              <w:rPr>
                <w:sz w:val="22"/>
                <w:szCs w:val="22"/>
                <w:u w:val="double"/>
              </w:rPr>
            </w:pPr>
            <w:r w:rsidRPr="00BB30E4">
              <w:rPr>
                <w:sz w:val="22"/>
                <w:szCs w:val="22"/>
                <w:u w:val="double"/>
              </w:rPr>
              <w:t>52,800</w:t>
            </w:r>
          </w:p>
        </w:tc>
      </w:tr>
    </w:tbl>
    <w:p w:rsidR="00672A2D" w:rsidRPr="00BB30E4" w:rsidRDefault="00672A2D" w:rsidP="00672A2D">
      <w:pPr>
        <w:rPr>
          <w:sz w:val="22"/>
          <w:szCs w:val="22"/>
        </w:rPr>
      </w:pPr>
    </w:p>
    <w:p w:rsidR="00672A2D" w:rsidRPr="00BB30E4" w:rsidRDefault="00672A2D" w:rsidP="00672A2D">
      <w:pPr>
        <w:rPr>
          <w:sz w:val="22"/>
          <w:szCs w:val="22"/>
        </w:rPr>
      </w:pPr>
      <w:r>
        <w:rPr>
          <w:sz w:val="22"/>
          <w:szCs w:val="22"/>
        </w:rPr>
        <w:br w:type="page"/>
      </w:r>
      <w:r w:rsidRPr="00BB30E4">
        <w:rPr>
          <w:sz w:val="22"/>
          <w:szCs w:val="22"/>
        </w:rPr>
        <w:lastRenderedPageBreak/>
        <w:t xml:space="preserve"> Cash Budget</w:t>
      </w:r>
    </w:p>
    <w:p w:rsidR="00672A2D" w:rsidRPr="00BB30E4" w:rsidRDefault="00672A2D" w:rsidP="00672A2D">
      <w:pPr>
        <w:rPr>
          <w:sz w:val="22"/>
          <w:szCs w:val="22"/>
        </w:rPr>
      </w:pPr>
    </w:p>
    <w:p w:rsidR="00672A2D" w:rsidRPr="00BB30E4" w:rsidRDefault="00672A2D" w:rsidP="00672A2D">
      <w:pPr>
        <w:jc w:val="center"/>
        <w:rPr>
          <w:sz w:val="22"/>
          <w:szCs w:val="22"/>
        </w:rPr>
      </w:pPr>
      <w:r w:rsidRPr="00BB30E4">
        <w:rPr>
          <w:sz w:val="22"/>
          <w:szCs w:val="22"/>
        </w:rPr>
        <w:t>Starnes Products Corporation</w:t>
      </w:r>
    </w:p>
    <w:p w:rsidR="00672A2D" w:rsidRPr="00BB30E4" w:rsidRDefault="00672A2D" w:rsidP="00672A2D">
      <w:pPr>
        <w:jc w:val="center"/>
        <w:rPr>
          <w:sz w:val="22"/>
          <w:szCs w:val="22"/>
        </w:rPr>
      </w:pPr>
      <w:r w:rsidRPr="00BB30E4">
        <w:rPr>
          <w:sz w:val="22"/>
          <w:szCs w:val="22"/>
        </w:rPr>
        <w:t>Cash Budget</w:t>
      </w:r>
    </w:p>
    <w:p w:rsidR="00672A2D" w:rsidRPr="00BB30E4" w:rsidRDefault="00672A2D" w:rsidP="00672A2D">
      <w:pPr>
        <w:jc w:val="center"/>
        <w:rPr>
          <w:sz w:val="22"/>
          <w:szCs w:val="22"/>
        </w:rPr>
      </w:pPr>
      <w:r w:rsidRPr="00BB30E4">
        <w:rPr>
          <w:sz w:val="22"/>
          <w:szCs w:val="22"/>
        </w:rPr>
        <w:t>For the Month of November 2004</w:t>
      </w:r>
    </w:p>
    <w:p w:rsidR="00672A2D" w:rsidRPr="00BB30E4" w:rsidRDefault="00672A2D" w:rsidP="00672A2D">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88"/>
        <w:gridCol w:w="2268"/>
      </w:tblGrid>
      <w:tr w:rsidR="00672A2D" w:rsidRPr="00BB30E4" w:rsidTr="00764EFD">
        <w:tc>
          <w:tcPr>
            <w:tcW w:w="6588" w:type="dxa"/>
          </w:tcPr>
          <w:p w:rsidR="00672A2D" w:rsidRPr="00BB30E4" w:rsidRDefault="00672A2D" w:rsidP="00764EFD">
            <w:pPr>
              <w:rPr>
                <w:sz w:val="22"/>
                <w:szCs w:val="22"/>
              </w:rPr>
            </w:pPr>
            <w:r w:rsidRPr="00BB30E4">
              <w:rPr>
                <w:sz w:val="22"/>
                <w:szCs w:val="22"/>
              </w:rPr>
              <w:t>Cash balance, beginning</w:t>
            </w:r>
          </w:p>
          <w:p w:rsidR="00672A2D" w:rsidRPr="00BB30E4" w:rsidRDefault="00672A2D" w:rsidP="00764EFD">
            <w:pPr>
              <w:rPr>
                <w:sz w:val="22"/>
                <w:szCs w:val="22"/>
              </w:rPr>
            </w:pPr>
            <w:r w:rsidRPr="00BB30E4">
              <w:rPr>
                <w:sz w:val="22"/>
                <w:szCs w:val="22"/>
              </w:rPr>
              <w:t>Cash receipts</w:t>
            </w:r>
          </w:p>
          <w:p w:rsidR="00672A2D" w:rsidRPr="00BB30E4" w:rsidRDefault="00672A2D" w:rsidP="00764EFD">
            <w:pPr>
              <w:rPr>
                <w:sz w:val="22"/>
                <w:szCs w:val="22"/>
              </w:rPr>
            </w:pPr>
            <w:r w:rsidRPr="00BB30E4">
              <w:rPr>
                <w:sz w:val="22"/>
                <w:szCs w:val="22"/>
              </w:rPr>
              <w:t xml:space="preserve">   Total cash available</w:t>
            </w:r>
          </w:p>
          <w:p w:rsidR="00672A2D" w:rsidRPr="00BB30E4" w:rsidRDefault="00672A2D" w:rsidP="00764EFD">
            <w:pPr>
              <w:rPr>
                <w:sz w:val="22"/>
                <w:szCs w:val="22"/>
              </w:rPr>
            </w:pPr>
            <w:r w:rsidRPr="00BB30E4">
              <w:rPr>
                <w:sz w:val="22"/>
                <w:szCs w:val="22"/>
              </w:rPr>
              <w:t>Cash payments for</w:t>
            </w:r>
          </w:p>
          <w:p w:rsidR="00672A2D" w:rsidRPr="00BB30E4" w:rsidRDefault="00672A2D" w:rsidP="00764EFD">
            <w:pPr>
              <w:rPr>
                <w:sz w:val="22"/>
                <w:szCs w:val="22"/>
              </w:rPr>
            </w:pPr>
            <w:r w:rsidRPr="00BB30E4">
              <w:rPr>
                <w:sz w:val="22"/>
                <w:szCs w:val="22"/>
              </w:rPr>
              <w:t xml:space="preserve">   Direct materials purchases</w:t>
            </w:r>
          </w:p>
          <w:p w:rsidR="00672A2D" w:rsidRPr="00BB30E4" w:rsidRDefault="00672A2D" w:rsidP="00764EFD">
            <w:pPr>
              <w:rPr>
                <w:sz w:val="22"/>
                <w:szCs w:val="22"/>
              </w:rPr>
            </w:pPr>
            <w:r w:rsidRPr="00BB30E4">
              <w:rPr>
                <w:sz w:val="22"/>
                <w:szCs w:val="22"/>
              </w:rPr>
              <w:t xml:space="preserve">   Direct labor</w:t>
            </w:r>
          </w:p>
          <w:p w:rsidR="00672A2D" w:rsidRPr="00BB30E4" w:rsidRDefault="00672A2D" w:rsidP="00764EFD">
            <w:pPr>
              <w:rPr>
                <w:sz w:val="22"/>
                <w:szCs w:val="22"/>
              </w:rPr>
            </w:pPr>
            <w:r w:rsidRPr="00BB30E4">
              <w:rPr>
                <w:sz w:val="22"/>
                <w:szCs w:val="22"/>
              </w:rPr>
              <w:t xml:space="preserve">   Variable manufacturing overhead</w:t>
            </w:r>
          </w:p>
          <w:p w:rsidR="00672A2D" w:rsidRPr="00BB30E4" w:rsidRDefault="00672A2D" w:rsidP="00764EFD">
            <w:pPr>
              <w:rPr>
                <w:sz w:val="22"/>
                <w:szCs w:val="22"/>
              </w:rPr>
            </w:pPr>
            <w:r w:rsidRPr="00BB30E4">
              <w:rPr>
                <w:sz w:val="22"/>
                <w:szCs w:val="22"/>
              </w:rPr>
              <w:t xml:space="preserve">   Fixed manufacturing overhead</w:t>
            </w:r>
          </w:p>
          <w:p w:rsidR="00672A2D" w:rsidRPr="00BB30E4" w:rsidRDefault="00672A2D" w:rsidP="00764EFD">
            <w:pPr>
              <w:rPr>
                <w:sz w:val="22"/>
                <w:szCs w:val="22"/>
              </w:rPr>
            </w:pPr>
            <w:r w:rsidRPr="00BB30E4">
              <w:rPr>
                <w:sz w:val="22"/>
                <w:szCs w:val="22"/>
              </w:rPr>
              <w:t xml:space="preserve">   Selling expenses</w:t>
            </w:r>
          </w:p>
          <w:p w:rsidR="00672A2D" w:rsidRPr="00BB30E4" w:rsidRDefault="00672A2D" w:rsidP="00764EFD">
            <w:pPr>
              <w:rPr>
                <w:sz w:val="22"/>
                <w:szCs w:val="22"/>
              </w:rPr>
            </w:pPr>
            <w:r w:rsidRPr="00BB30E4">
              <w:rPr>
                <w:sz w:val="22"/>
                <w:szCs w:val="22"/>
              </w:rPr>
              <w:t xml:space="preserve">   Administrative expenses</w:t>
            </w:r>
          </w:p>
          <w:p w:rsidR="00672A2D" w:rsidRPr="00BB30E4" w:rsidRDefault="00672A2D" w:rsidP="00764EFD">
            <w:pPr>
              <w:rPr>
                <w:sz w:val="22"/>
                <w:szCs w:val="22"/>
              </w:rPr>
            </w:pPr>
            <w:r w:rsidRPr="00BB30E4">
              <w:rPr>
                <w:sz w:val="22"/>
                <w:szCs w:val="22"/>
              </w:rPr>
              <w:t xml:space="preserve">      Total cash payments</w:t>
            </w:r>
          </w:p>
          <w:p w:rsidR="00672A2D" w:rsidRPr="00BB30E4" w:rsidRDefault="00672A2D" w:rsidP="00764EFD">
            <w:pPr>
              <w:rPr>
                <w:sz w:val="22"/>
                <w:szCs w:val="22"/>
              </w:rPr>
            </w:pPr>
            <w:r w:rsidRPr="00BB30E4">
              <w:rPr>
                <w:sz w:val="22"/>
                <w:szCs w:val="22"/>
              </w:rPr>
              <w:t>Cash balance, ending</w:t>
            </w:r>
          </w:p>
        </w:tc>
        <w:tc>
          <w:tcPr>
            <w:tcW w:w="2268" w:type="dxa"/>
          </w:tcPr>
          <w:p w:rsidR="00672A2D" w:rsidRPr="00BB30E4" w:rsidRDefault="00672A2D" w:rsidP="00764EFD">
            <w:pPr>
              <w:jc w:val="right"/>
              <w:rPr>
                <w:sz w:val="22"/>
                <w:szCs w:val="22"/>
              </w:rPr>
            </w:pPr>
            <w:r w:rsidRPr="00BB30E4">
              <w:rPr>
                <w:sz w:val="22"/>
                <w:szCs w:val="22"/>
              </w:rPr>
              <w:t>$   10,000</w:t>
            </w:r>
          </w:p>
          <w:p w:rsidR="00672A2D" w:rsidRPr="00BB30E4" w:rsidRDefault="00672A2D" w:rsidP="00764EFD">
            <w:pPr>
              <w:jc w:val="right"/>
              <w:rPr>
                <w:sz w:val="22"/>
                <w:szCs w:val="22"/>
                <w:u w:val="single"/>
              </w:rPr>
            </w:pPr>
            <w:r w:rsidRPr="00BB30E4">
              <w:rPr>
                <w:sz w:val="22"/>
                <w:szCs w:val="22"/>
                <w:u w:val="single"/>
              </w:rPr>
              <w:t xml:space="preserve">  210,000</w:t>
            </w:r>
          </w:p>
          <w:p w:rsidR="00672A2D" w:rsidRPr="00BB30E4" w:rsidRDefault="00672A2D" w:rsidP="00764EFD">
            <w:pPr>
              <w:jc w:val="right"/>
              <w:rPr>
                <w:sz w:val="22"/>
                <w:szCs w:val="22"/>
              </w:rPr>
            </w:pPr>
            <w:r w:rsidRPr="00BB30E4">
              <w:rPr>
                <w:sz w:val="22"/>
                <w:szCs w:val="22"/>
                <w:u w:val="single"/>
              </w:rPr>
              <w:t>$220,000</w:t>
            </w:r>
          </w:p>
          <w:p w:rsidR="00672A2D" w:rsidRPr="00BB30E4" w:rsidRDefault="00672A2D" w:rsidP="00764EFD">
            <w:pPr>
              <w:jc w:val="right"/>
              <w:rPr>
                <w:sz w:val="22"/>
                <w:szCs w:val="22"/>
              </w:rPr>
            </w:pPr>
          </w:p>
          <w:p w:rsidR="00672A2D" w:rsidRPr="00BB30E4" w:rsidRDefault="00672A2D" w:rsidP="00764EFD">
            <w:pPr>
              <w:jc w:val="right"/>
              <w:rPr>
                <w:sz w:val="22"/>
                <w:szCs w:val="22"/>
              </w:rPr>
            </w:pPr>
            <w:r w:rsidRPr="00BB30E4">
              <w:rPr>
                <w:sz w:val="22"/>
                <w:szCs w:val="22"/>
              </w:rPr>
              <w:t>$  53,400</w:t>
            </w:r>
          </w:p>
          <w:p w:rsidR="00672A2D" w:rsidRPr="00BB30E4" w:rsidRDefault="00672A2D" w:rsidP="00764EFD">
            <w:pPr>
              <w:jc w:val="right"/>
              <w:rPr>
                <w:sz w:val="22"/>
                <w:szCs w:val="22"/>
              </w:rPr>
            </w:pPr>
            <w:r w:rsidRPr="00BB30E4">
              <w:rPr>
                <w:sz w:val="22"/>
                <w:szCs w:val="22"/>
              </w:rPr>
              <w:t>38,400</w:t>
            </w:r>
          </w:p>
          <w:p w:rsidR="00672A2D" w:rsidRPr="00BB30E4" w:rsidRDefault="00672A2D" w:rsidP="00764EFD">
            <w:pPr>
              <w:jc w:val="right"/>
              <w:rPr>
                <w:sz w:val="22"/>
                <w:szCs w:val="22"/>
              </w:rPr>
            </w:pPr>
            <w:r w:rsidRPr="00BB30E4">
              <w:rPr>
                <w:sz w:val="22"/>
                <w:szCs w:val="22"/>
              </w:rPr>
              <w:t>22,800</w:t>
            </w:r>
          </w:p>
          <w:p w:rsidR="00672A2D" w:rsidRPr="00BB30E4" w:rsidRDefault="00672A2D" w:rsidP="00764EFD">
            <w:pPr>
              <w:jc w:val="right"/>
              <w:rPr>
                <w:sz w:val="22"/>
                <w:szCs w:val="22"/>
              </w:rPr>
            </w:pPr>
            <w:r w:rsidRPr="00BB30E4">
              <w:rPr>
                <w:sz w:val="22"/>
                <w:szCs w:val="22"/>
              </w:rPr>
              <w:t>6,000</w:t>
            </w:r>
          </w:p>
          <w:p w:rsidR="00672A2D" w:rsidRPr="00BB30E4" w:rsidRDefault="00672A2D" w:rsidP="00764EFD">
            <w:pPr>
              <w:jc w:val="right"/>
              <w:rPr>
                <w:sz w:val="22"/>
                <w:szCs w:val="22"/>
              </w:rPr>
            </w:pPr>
            <w:r w:rsidRPr="00BB30E4">
              <w:rPr>
                <w:sz w:val="22"/>
                <w:szCs w:val="22"/>
              </w:rPr>
              <w:t>24,000</w:t>
            </w:r>
          </w:p>
          <w:p w:rsidR="00672A2D" w:rsidRPr="00BB30E4" w:rsidRDefault="00672A2D" w:rsidP="00764EFD">
            <w:pPr>
              <w:jc w:val="right"/>
              <w:rPr>
                <w:sz w:val="22"/>
                <w:szCs w:val="22"/>
                <w:u w:val="single"/>
              </w:rPr>
            </w:pPr>
            <w:r w:rsidRPr="00BB30E4">
              <w:rPr>
                <w:sz w:val="22"/>
                <w:szCs w:val="22"/>
                <w:u w:val="single"/>
              </w:rPr>
              <w:t xml:space="preserve">    32,500</w:t>
            </w:r>
          </w:p>
          <w:p w:rsidR="00672A2D" w:rsidRPr="00BB30E4" w:rsidRDefault="00672A2D" w:rsidP="00764EFD">
            <w:pPr>
              <w:jc w:val="right"/>
              <w:rPr>
                <w:sz w:val="22"/>
                <w:szCs w:val="22"/>
              </w:rPr>
            </w:pPr>
            <w:r w:rsidRPr="00BB30E4">
              <w:rPr>
                <w:sz w:val="22"/>
                <w:szCs w:val="22"/>
                <w:u w:val="single"/>
              </w:rPr>
              <w:t>$177,100</w:t>
            </w:r>
          </w:p>
          <w:p w:rsidR="00672A2D" w:rsidRPr="00BB30E4" w:rsidRDefault="00672A2D" w:rsidP="00764EFD">
            <w:pPr>
              <w:jc w:val="right"/>
              <w:rPr>
                <w:sz w:val="22"/>
                <w:szCs w:val="22"/>
                <w:u w:val="double"/>
              </w:rPr>
            </w:pPr>
            <w:r w:rsidRPr="00BB30E4">
              <w:rPr>
                <w:sz w:val="22"/>
                <w:szCs w:val="22"/>
                <w:u w:val="double"/>
              </w:rPr>
              <w:t>$  42,900</w:t>
            </w:r>
          </w:p>
        </w:tc>
      </w:tr>
    </w:tbl>
    <w:p w:rsidR="00672A2D" w:rsidRPr="00BB30E4" w:rsidRDefault="00672A2D" w:rsidP="00672A2D">
      <w:pPr>
        <w:rPr>
          <w:sz w:val="22"/>
          <w:szCs w:val="22"/>
        </w:rPr>
      </w:pPr>
    </w:p>
    <w:p w:rsidR="00672A2D" w:rsidRPr="00BB30E4" w:rsidRDefault="00672A2D" w:rsidP="00672A2D">
      <w:pPr>
        <w:rPr>
          <w:sz w:val="22"/>
          <w:szCs w:val="22"/>
        </w:rPr>
      </w:pP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Amounts are determined as follows:</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b/>
        <w:t>Cash balance, beginning:  Given</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b/>
        <w:t>Cash receipts:  50% October sales revenue + 50% November sales revenue</w:t>
      </w:r>
    </w:p>
    <w:p w:rsidR="00672A2D" w:rsidRPr="00BB30E4" w:rsidRDefault="00672A2D" w:rsidP="00672A2D">
      <w:pPr>
        <w:rPr>
          <w:sz w:val="22"/>
          <w:szCs w:val="22"/>
          <w:u w:val="double"/>
        </w:rPr>
      </w:pPr>
      <w:r w:rsidRPr="00BB30E4">
        <w:rPr>
          <w:sz w:val="22"/>
          <w:szCs w:val="22"/>
        </w:rPr>
        <w:tab/>
      </w:r>
      <w:r w:rsidRPr="00BB30E4">
        <w:rPr>
          <w:sz w:val="22"/>
          <w:szCs w:val="22"/>
        </w:rPr>
        <w:tab/>
        <w:t xml:space="preserve">0.5 ($2 x 120,000 units) + 0.5($180,000) = </w:t>
      </w:r>
      <w:r w:rsidRPr="00BB30E4">
        <w:rPr>
          <w:sz w:val="22"/>
          <w:szCs w:val="22"/>
          <w:u w:val="double"/>
        </w:rPr>
        <w:t>$210,000</w:t>
      </w:r>
    </w:p>
    <w:p w:rsidR="00672A2D" w:rsidRPr="00BB30E4" w:rsidRDefault="00672A2D" w:rsidP="00672A2D">
      <w:pPr>
        <w:rPr>
          <w:sz w:val="22"/>
          <w:szCs w:val="22"/>
        </w:rPr>
      </w:pPr>
    </w:p>
    <w:p w:rsidR="00672A2D" w:rsidRPr="00BB30E4" w:rsidRDefault="00672A2D" w:rsidP="00672A2D">
      <w:pPr>
        <w:ind w:left="720" w:hanging="720"/>
        <w:rPr>
          <w:sz w:val="22"/>
          <w:szCs w:val="22"/>
        </w:rPr>
      </w:pPr>
      <w:r w:rsidRPr="00BB30E4">
        <w:rPr>
          <w:sz w:val="22"/>
          <w:szCs w:val="22"/>
        </w:rPr>
        <w:tab/>
        <w:t xml:space="preserve">Direct materials purchases: October direct materials purchases requirements x cost per unit = 53,400 x $1 = </w:t>
      </w:r>
      <w:r w:rsidRPr="00BB30E4">
        <w:rPr>
          <w:sz w:val="22"/>
          <w:szCs w:val="22"/>
          <w:u w:val="double"/>
        </w:rPr>
        <w:t>$53,400</w:t>
      </w:r>
    </w:p>
    <w:p w:rsidR="00672A2D" w:rsidRPr="00BB30E4" w:rsidRDefault="00672A2D" w:rsidP="00672A2D">
      <w:pPr>
        <w:rPr>
          <w:sz w:val="22"/>
          <w:szCs w:val="22"/>
        </w:rPr>
      </w:pPr>
    </w:p>
    <w:p w:rsidR="00672A2D" w:rsidRPr="00BB30E4" w:rsidRDefault="00672A2D" w:rsidP="00672A2D">
      <w:pPr>
        <w:ind w:left="720" w:hanging="720"/>
        <w:rPr>
          <w:sz w:val="22"/>
          <w:szCs w:val="22"/>
        </w:rPr>
      </w:pPr>
      <w:r w:rsidRPr="00BB30E4">
        <w:rPr>
          <w:sz w:val="22"/>
          <w:szCs w:val="22"/>
        </w:rPr>
        <w:tab/>
        <w:t>Direct labor: Unit production requirements for November x direct labor cost per unit</w:t>
      </w:r>
    </w:p>
    <w:p w:rsidR="00672A2D" w:rsidRPr="00BB30E4" w:rsidRDefault="00672A2D" w:rsidP="00672A2D">
      <w:pPr>
        <w:rPr>
          <w:sz w:val="22"/>
          <w:szCs w:val="22"/>
        </w:rPr>
      </w:pPr>
      <w:r w:rsidRPr="00BB30E4">
        <w:rPr>
          <w:sz w:val="22"/>
          <w:szCs w:val="22"/>
        </w:rPr>
        <w:tab/>
        <w:t xml:space="preserve">96,000 x $0.40 = </w:t>
      </w:r>
      <w:r w:rsidRPr="00BB30E4">
        <w:rPr>
          <w:sz w:val="22"/>
          <w:szCs w:val="22"/>
          <w:u w:val="double"/>
        </w:rPr>
        <w:t>$38,400</w:t>
      </w:r>
    </w:p>
    <w:p w:rsidR="00672A2D" w:rsidRPr="00BB30E4" w:rsidRDefault="00672A2D" w:rsidP="00672A2D">
      <w:pPr>
        <w:rPr>
          <w:sz w:val="22"/>
          <w:szCs w:val="22"/>
        </w:rPr>
      </w:pPr>
      <w:r>
        <w:rPr>
          <w:sz w:val="22"/>
          <w:szCs w:val="22"/>
        </w:rPr>
        <w:t xml:space="preserve">                                                                                                                                    </w:t>
      </w:r>
    </w:p>
    <w:p w:rsidR="00672A2D" w:rsidRPr="00BB30E4" w:rsidRDefault="00672A2D" w:rsidP="00672A2D">
      <w:pPr>
        <w:ind w:left="720" w:hanging="720"/>
        <w:rPr>
          <w:sz w:val="22"/>
          <w:szCs w:val="22"/>
        </w:rPr>
      </w:pPr>
      <w:r w:rsidRPr="00BB30E4">
        <w:rPr>
          <w:sz w:val="22"/>
          <w:szCs w:val="22"/>
        </w:rPr>
        <w:tab/>
        <w:t xml:space="preserve">Variable manufacturing overhead: Unit production requirements for October x variable manufacturing overhead cost per unit – 114,000 x $0.20 = </w:t>
      </w:r>
      <w:r w:rsidRPr="00BB30E4">
        <w:rPr>
          <w:sz w:val="22"/>
          <w:szCs w:val="22"/>
          <w:u w:val="double"/>
        </w:rPr>
        <w:t>$22,800</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b/>
        <w:t xml:space="preserve">Fixed manufacturing overhead: Fixed cost – depreciation = </w:t>
      </w:r>
    </w:p>
    <w:p w:rsidR="00672A2D" w:rsidRPr="00BB30E4" w:rsidRDefault="00672A2D" w:rsidP="00672A2D">
      <w:pPr>
        <w:ind w:firstLine="720"/>
        <w:rPr>
          <w:sz w:val="22"/>
          <w:szCs w:val="22"/>
        </w:rPr>
      </w:pPr>
      <w:r w:rsidRPr="00BB30E4">
        <w:rPr>
          <w:sz w:val="22"/>
          <w:szCs w:val="22"/>
        </w:rPr>
        <w:t xml:space="preserve">$10,000 - $4,000 = </w:t>
      </w:r>
      <w:r w:rsidRPr="00BB30E4">
        <w:rPr>
          <w:sz w:val="22"/>
          <w:szCs w:val="22"/>
          <w:u w:val="double"/>
        </w:rPr>
        <w:t>$6,000</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b/>
        <w:t>Selling expenses: October sales revenue x 10% =</w:t>
      </w:r>
    </w:p>
    <w:p w:rsidR="00672A2D" w:rsidRPr="00BB30E4" w:rsidRDefault="00672A2D" w:rsidP="00672A2D">
      <w:pPr>
        <w:rPr>
          <w:sz w:val="22"/>
          <w:szCs w:val="22"/>
          <w:u w:val="double"/>
        </w:rPr>
      </w:pPr>
      <w:r w:rsidRPr="00BB30E4">
        <w:rPr>
          <w:sz w:val="22"/>
          <w:szCs w:val="22"/>
        </w:rPr>
        <w:tab/>
        <w:t xml:space="preserve">($2 x 120,000 units) x 0.10 = </w:t>
      </w:r>
      <w:r w:rsidRPr="00BB30E4">
        <w:rPr>
          <w:sz w:val="22"/>
          <w:szCs w:val="22"/>
          <w:u w:val="double"/>
        </w:rPr>
        <w:t>$24,000</w:t>
      </w:r>
    </w:p>
    <w:p w:rsidR="00672A2D" w:rsidRPr="00BB30E4" w:rsidRDefault="00672A2D" w:rsidP="00672A2D">
      <w:pPr>
        <w:rPr>
          <w:sz w:val="22"/>
          <w:szCs w:val="22"/>
        </w:rPr>
      </w:pPr>
    </w:p>
    <w:p w:rsidR="00672A2D" w:rsidRPr="00BB30E4" w:rsidRDefault="00672A2D" w:rsidP="00672A2D">
      <w:pPr>
        <w:rPr>
          <w:sz w:val="22"/>
          <w:szCs w:val="22"/>
        </w:rPr>
      </w:pPr>
      <w:r w:rsidRPr="00BB30E4">
        <w:rPr>
          <w:sz w:val="22"/>
          <w:szCs w:val="22"/>
        </w:rPr>
        <w:tab/>
        <w:t>Administrative expenses: Fixed cost – depreciation =</w:t>
      </w:r>
    </w:p>
    <w:p w:rsidR="00672A2D" w:rsidRPr="00BB30E4" w:rsidRDefault="00672A2D" w:rsidP="00672A2D">
      <w:pPr>
        <w:rPr>
          <w:sz w:val="22"/>
          <w:szCs w:val="22"/>
          <w:u w:val="double"/>
        </w:rPr>
      </w:pPr>
      <w:r w:rsidRPr="00BB30E4">
        <w:rPr>
          <w:sz w:val="22"/>
          <w:szCs w:val="22"/>
        </w:rPr>
        <w:tab/>
        <w:t xml:space="preserve">$33,000 - $500 = </w:t>
      </w:r>
      <w:r w:rsidRPr="00BB30E4">
        <w:rPr>
          <w:sz w:val="22"/>
          <w:szCs w:val="22"/>
          <w:u w:val="double"/>
        </w:rPr>
        <w:t>$32,500</w:t>
      </w:r>
    </w:p>
    <w:p w:rsidR="00672A2D" w:rsidRDefault="00672A2D" w:rsidP="00672A2D">
      <w:pPr>
        <w:rPr>
          <w:sz w:val="22"/>
          <w:szCs w:val="22"/>
        </w:rPr>
      </w:pPr>
      <w:r>
        <w:rPr>
          <w:sz w:val="22"/>
          <w:szCs w:val="22"/>
        </w:rPr>
        <w:t xml:space="preserve">                                                                                                                             </w:t>
      </w:r>
    </w:p>
    <w:p w:rsidR="00722B8E" w:rsidRDefault="00722B8E">
      <w:pPr>
        <w:spacing w:after="200" w:line="276" w:lineRule="auto"/>
        <w:rPr>
          <w:sz w:val="22"/>
          <w:szCs w:val="22"/>
        </w:rPr>
      </w:pPr>
      <w:r>
        <w:rPr>
          <w:sz w:val="22"/>
          <w:szCs w:val="22"/>
        </w:rPr>
        <w:br w:type="page"/>
      </w:r>
    </w:p>
    <w:p w:rsidR="00850A2F" w:rsidRPr="00850A2F" w:rsidRDefault="00850A2F" w:rsidP="00722B8E">
      <w:pPr>
        <w:rPr>
          <w:b/>
        </w:rPr>
      </w:pPr>
      <w:r w:rsidRPr="00850A2F">
        <w:rPr>
          <w:b/>
        </w:rPr>
        <w:lastRenderedPageBreak/>
        <w:t>TRANSFER PRICING</w:t>
      </w:r>
    </w:p>
    <w:p w:rsidR="00722B8E" w:rsidRDefault="00722B8E" w:rsidP="00722B8E">
      <w:r>
        <w:t xml:space="preserve">The Wilkins Division of Lakeside Manufacturing Company is negotiating a transfer price for fans, which the </w:t>
      </w:r>
      <w:proofErr w:type="spellStart"/>
      <w:r>
        <w:t>Flemming</w:t>
      </w:r>
      <w:proofErr w:type="spellEnd"/>
      <w:r>
        <w:t xml:space="preserve"> Division puts into its electric heaters. Each division has its own production plant and the plants are within two kilometers of each other. </w:t>
      </w:r>
      <w:smartTag w:uri="urn:schemas-microsoft-com:office:smarttags" w:element="place">
        <w:r>
          <w:t>Lakeside</w:t>
        </w:r>
      </w:smartTag>
      <w:r>
        <w:t xml:space="preserve"> requires that transfers be done at market based price.</w:t>
      </w:r>
    </w:p>
    <w:p w:rsidR="00722B8E" w:rsidRDefault="00722B8E" w:rsidP="00722B8E"/>
    <w:p w:rsidR="00722B8E" w:rsidRDefault="00722B8E" w:rsidP="00722B8E">
      <w:r>
        <w:t xml:space="preserve">Since the fans are a fairly standard part used in various appliances, </w:t>
      </w:r>
      <w:proofErr w:type="spellStart"/>
      <w:r>
        <w:t>Flemming</w:t>
      </w:r>
      <w:proofErr w:type="spellEnd"/>
      <w:r>
        <w:t xml:space="preserve"> can purchase them from outside suppliers. One outside supplier will sell and deliver the fans for $2.35 per unit. That is the same price Wilkins charges outside customers, Wilkins’s other customer is 500 kilometers from the plant, however. Wilkins ships the fans to this customer via a commercial trucking company, which requires careful packing to avoid shipping damage. Packing costs are $0.14 per unit and shipping is $0.06 per unit. The variable costs other than the packing and shipping costs are $1.40 per fan. </w:t>
      </w:r>
    </w:p>
    <w:p w:rsidR="00722B8E" w:rsidRDefault="00722B8E" w:rsidP="00722B8E"/>
    <w:p w:rsidR="00722B8E" w:rsidRDefault="00722B8E" w:rsidP="00722B8E">
      <w:r>
        <w:t xml:space="preserve">When negotiating the transfer price with Wilkins, </w:t>
      </w:r>
      <w:proofErr w:type="spellStart"/>
      <w:r>
        <w:t>Flemming’s</w:t>
      </w:r>
      <w:proofErr w:type="spellEnd"/>
      <w:r>
        <w:t xml:space="preserve"> manager said Wilkins could deliver the fans by </w:t>
      </w:r>
      <w:smartTag w:uri="urn:schemas-microsoft-com:office:smarttags" w:element="place">
        <w:r>
          <w:t>Lakeside</w:t>
        </w:r>
      </w:smartTag>
      <w:r>
        <w:t xml:space="preserve"> company trucks. Since the distance is short and company drivers are careful, the fans can be delivered in the same racks in which they come off the assembly line. No packing is necessary. Delivery costs by </w:t>
      </w:r>
      <w:smartTag w:uri="urn:schemas-microsoft-com:office:smarttags" w:element="place">
        <w:r>
          <w:t>Lakeside</w:t>
        </w:r>
      </w:smartTag>
      <w:r>
        <w:t xml:space="preserve"> company truck are estimated at no more than $0.03 per unit. </w:t>
      </w:r>
      <w:proofErr w:type="spellStart"/>
      <w:r>
        <w:t>Flemming</w:t>
      </w:r>
      <w:proofErr w:type="spellEnd"/>
      <w:r>
        <w:t xml:space="preserve"> requires 10,000 fans.</w:t>
      </w:r>
    </w:p>
    <w:p w:rsidR="00722B8E" w:rsidRDefault="00722B8E" w:rsidP="00722B8E"/>
    <w:p w:rsidR="00722B8E" w:rsidRDefault="00722B8E" w:rsidP="00722B8E"/>
    <w:p w:rsidR="00722B8E" w:rsidRDefault="00722B8E" w:rsidP="00722B8E">
      <w:r>
        <w:rPr>
          <w:b/>
        </w:rPr>
        <w:t>Required</w:t>
      </w:r>
      <w:r>
        <w:t>:</w:t>
      </w:r>
    </w:p>
    <w:p w:rsidR="00722B8E" w:rsidRDefault="00722B8E" w:rsidP="00722B8E"/>
    <w:p w:rsidR="00722B8E" w:rsidRDefault="00722B8E" w:rsidP="00722B8E">
      <w:pPr>
        <w:numPr>
          <w:ilvl w:val="0"/>
          <w:numId w:val="10"/>
        </w:numPr>
      </w:pPr>
      <w:r>
        <w:t>What should be the minimum and maximum transfer price? Show your calculations. Wilkins is operating at capacity.</w:t>
      </w:r>
    </w:p>
    <w:p w:rsidR="00722B8E" w:rsidRDefault="00722B8E" w:rsidP="00722B8E">
      <w:pPr>
        <w:tabs>
          <w:tab w:val="right" w:leader="dot" w:pos="9360"/>
        </w:tabs>
        <w:rPr>
          <w:lang w:val="en-CA"/>
        </w:rPr>
      </w:pPr>
    </w:p>
    <w:p w:rsidR="00722B8E" w:rsidRPr="008D392D" w:rsidRDefault="00722B8E" w:rsidP="00722B8E">
      <w:pPr>
        <w:tabs>
          <w:tab w:val="right" w:leader="dot" w:pos="9360"/>
        </w:tabs>
        <w:rPr>
          <w:i/>
        </w:rPr>
      </w:pPr>
      <w:proofErr w:type="spellStart"/>
      <w:r w:rsidRPr="008D392D">
        <w:rPr>
          <w:i/>
          <w:lang w:val="en-CA"/>
        </w:rPr>
        <w:t>Mimimum</w:t>
      </w:r>
      <w:proofErr w:type="spellEnd"/>
      <w:r w:rsidRPr="008D392D">
        <w:rPr>
          <w:i/>
          <w:lang w:val="en-CA"/>
        </w:rPr>
        <w:t xml:space="preserve"> transfer price =  VC(inside sales)  plus lost CM(outside sales)</w:t>
      </w:r>
      <w:r w:rsidRPr="008D392D">
        <w:rPr>
          <w:i/>
          <w:lang w:val="en-CA"/>
        </w:rPr>
        <w:fldChar w:fldCharType="begin"/>
      </w:r>
      <w:r w:rsidRPr="008D392D">
        <w:rPr>
          <w:i/>
          <w:lang w:val="en-CA"/>
        </w:rPr>
        <w:instrText xml:space="preserve"> SEQ CHAPTER \h \r 1</w:instrText>
      </w:r>
      <w:r w:rsidRPr="008D392D">
        <w:rPr>
          <w:i/>
          <w:lang w:val="en-CA"/>
        </w:rPr>
        <w:fldChar w:fldCharType="end"/>
      </w:r>
      <w:r w:rsidRPr="008D392D">
        <w:rPr>
          <w:i/>
        </w:rPr>
        <w:tab/>
      </w:r>
    </w:p>
    <w:p w:rsidR="00722B8E" w:rsidRPr="008D392D" w:rsidRDefault="00722B8E" w:rsidP="00722B8E">
      <w:pPr>
        <w:rPr>
          <w:i/>
        </w:rPr>
      </w:pPr>
    </w:p>
    <w:p w:rsidR="00722B8E" w:rsidRPr="008D392D" w:rsidRDefault="00722B8E" w:rsidP="00722B8E">
      <w:pPr>
        <w:tabs>
          <w:tab w:val="right" w:leader="dot" w:pos="9360"/>
        </w:tabs>
        <w:rPr>
          <w:i/>
        </w:rPr>
      </w:pPr>
      <w:r w:rsidRPr="008D392D">
        <w:rPr>
          <w:i/>
        </w:rPr>
        <w:t xml:space="preserve">    =  ($1.40  +  $.03)   +  ( $2.35  -  ( $1.40  +  $.14  + .06))</w:t>
      </w:r>
      <w:r w:rsidRPr="008D392D">
        <w:rPr>
          <w:i/>
        </w:rPr>
        <w:tab/>
      </w:r>
    </w:p>
    <w:p w:rsidR="00722B8E" w:rsidRPr="008D392D" w:rsidRDefault="00722B8E" w:rsidP="00722B8E">
      <w:pPr>
        <w:rPr>
          <w:i/>
        </w:rPr>
      </w:pPr>
    </w:p>
    <w:p w:rsidR="00722B8E" w:rsidRPr="008D392D" w:rsidRDefault="00722B8E" w:rsidP="00722B8E">
      <w:pPr>
        <w:tabs>
          <w:tab w:val="right" w:leader="dot" w:pos="9360"/>
        </w:tabs>
        <w:rPr>
          <w:i/>
        </w:rPr>
      </w:pPr>
      <w:r w:rsidRPr="008D392D">
        <w:rPr>
          <w:i/>
        </w:rPr>
        <w:t xml:space="preserve">          $1.43   +   $2.35  - $1.60   =  $2.18</w:t>
      </w:r>
      <w:r w:rsidRPr="008D392D">
        <w:rPr>
          <w:i/>
        </w:rPr>
        <w:tab/>
      </w:r>
    </w:p>
    <w:p w:rsidR="00722B8E" w:rsidRPr="008D392D" w:rsidRDefault="00722B8E" w:rsidP="00722B8E">
      <w:pPr>
        <w:rPr>
          <w:i/>
        </w:rPr>
      </w:pPr>
    </w:p>
    <w:p w:rsidR="00722B8E" w:rsidRPr="008D392D" w:rsidRDefault="00722B8E" w:rsidP="00722B8E">
      <w:pPr>
        <w:rPr>
          <w:i/>
        </w:rPr>
      </w:pPr>
      <w:r w:rsidRPr="008D392D">
        <w:rPr>
          <w:i/>
        </w:rPr>
        <w:t>Maximum transfer price =  $2.35  the outside price</w:t>
      </w:r>
    </w:p>
    <w:p w:rsidR="00722B8E" w:rsidRPr="008D392D" w:rsidRDefault="00722B8E" w:rsidP="00722B8E">
      <w:pPr>
        <w:rPr>
          <w:i/>
        </w:rPr>
      </w:pPr>
    </w:p>
    <w:p w:rsidR="00722B8E" w:rsidRDefault="00722B8E" w:rsidP="00722B8E">
      <w:pPr>
        <w:tabs>
          <w:tab w:val="right" w:leader="dot" w:pos="9360"/>
        </w:tabs>
      </w:pPr>
      <w:r>
        <w:tab/>
      </w:r>
    </w:p>
    <w:p w:rsidR="00722B8E" w:rsidRDefault="00722B8E" w:rsidP="00722B8E"/>
    <w:p w:rsidR="00722B8E" w:rsidRDefault="00722B8E" w:rsidP="00722B8E">
      <w:r>
        <w:tab/>
        <w:t xml:space="preserve">2.  How much better or worse off is Lakeside Company if the fans are sold internally and the Wilkins Division has spare(idle) capacity to provide the 10,000 fans. </w:t>
      </w:r>
      <w:r>
        <w:tab/>
      </w:r>
    </w:p>
    <w:p w:rsidR="00722B8E" w:rsidRDefault="00722B8E" w:rsidP="00722B8E"/>
    <w:p w:rsidR="00722B8E" w:rsidRPr="008D392D" w:rsidRDefault="00722B8E" w:rsidP="00722B8E">
      <w:pPr>
        <w:tabs>
          <w:tab w:val="right" w:leader="dot" w:pos="9360"/>
        </w:tabs>
        <w:rPr>
          <w:i/>
        </w:rPr>
      </w:pPr>
      <w:r w:rsidRPr="008D392D">
        <w:rPr>
          <w:i/>
        </w:rPr>
        <w:t>10,000 * ( $2.35 - $1.43)  = $9,200  (No lost CM)</w:t>
      </w:r>
      <w:r w:rsidRPr="008D392D">
        <w:rPr>
          <w:i/>
        </w:rPr>
        <w:tab/>
      </w:r>
    </w:p>
    <w:p w:rsidR="00722B8E" w:rsidRDefault="00722B8E" w:rsidP="00722B8E"/>
    <w:p w:rsidR="00722B8E" w:rsidRDefault="00722B8E" w:rsidP="00722B8E">
      <w:pPr>
        <w:tabs>
          <w:tab w:val="right" w:leader="dot" w:pos="9360"/>
        </w:tabs>
      </w:pPr>
      <w:r>
        <w:tab/>
      </w:r>
    </w:p>
    <w:p w:rsidR="00850A2F" w:rsidRDefault="00850A2F">
      <w:pPr>
        <w:spacing w:after="200" w:line="276" w:lineRule="auto"/>
        <w:rPr>
          <w:b/>
        </w:rPr>
      </w:pPr>
      <w:r>
        <w:rPr>
          <w:b/>
        </w:rPr>
        <w:br w:type="page"/>
      </w:r>
    </w:p>
    <w:p w:rsidR="00722B8E" w:rsidRDefault="00722B8E" w:rsidP="00722B8E">
      <w:pPr>
        <w:rPr>
          <w:b/>
        </w:rPr>
      </w:pPr>
      <w:r>
        <w:rPr>
          <w:b/>
        </w:rPr>
        <w:lastRenderedPageBreak/>
        <w:t>VARIABLE COSTING</w:t>
      </w:r>
    </w:p>
    <w:p w:rsidR="00722B8E" w:rsidRPr="00AE43DC" w:rsidRDefault="00722B8E" w:rsidP="00722B8E">
      <w:pPr>
        <w:rPr>
          <w:b/>
        </w:rPr>
      </w:pPr>
    </w:p>
    <w:p w:rsidR="00722B8E" w:rsidRPr="00AE43DC" w:rsidRDefault="00722B8E" w:rsidP="00722B8E">
      <w:pPr>
        <w:tabs>
          <w:tab w:val="left" w:pos="0"/>
          <w:tab w:val="decimal" w:pos="360"/>
          <w:tab w:val="left" w:pos="1080"/>
        </w:tabs>
      </w:pPr>
      <w:proofErr w:type="spellStart"/>
      <w:r w:rsidRPr="00AE43DC">
        <w:t>Aldershot</w:t>
      </w:r>
      <w:proofErr w:type="spellEnd"/>
      <w:r w:rsidRPr="00AE43DC">
        <w:t xml:space="preserve"> Company produces external financial statements using absorption costing and internal financial statements using variable costing. </w:t>
      </w:r>
    </w:p>
    <w:p w:rsidR="00722B8E" w:rsidRPr="00AE43DC" w:rsidRDefault="00722B8E" w:rsidP="00722B8E"/>
    <w:tbl>
      <w:tblPr>
        <w:tblW w:w="0" w:type="auto"/>
        <w:tblInd w:w="1278" w:type="dxa"/>
        <w:tblLook w:val="01E0" w:firstRow="1" w:lastRow="1" w:firstColumn="1" w:lastColumn="1" w:noHBand="0" w:noVBand="0"/>
      </w:tblPr>
      <w:tblGrid>
        <w:gridCol w:w="4410"/>
        <w:gridCol w:w="1260"/>
        <w:gridCol w:w="1350"/>
      </w:tblGrid>
      <w:tr w:rsidR="00722B8E" w:rsidRPr="00AE43DC" w:rsidTr="00764EFD">
        <w:tc>
          <w:tcPr>
            <w:tcW w:w="4410" w:type="dxa"/>
          </w:tcPr>
          <w:p w:rsidR="00722B8E" w:rsidRPr="00AE43DC" w:rsidRDefault="00722B8E" w:rsidP="00764EFD">
            <w:pPr>
              <w:rPr>
                <w:b/>
              </w:rPr>
            </w:pPr>
            <w:r>
              <w:rPr>
                <w:b/>
              </w:rPr>
              <w:t>For the year ending Dec 31</w:t>
            </w:r>
          </w:p>
        </w:tc>
        <w:tc>
          <w:tcPr>
            <w:tcW w:w="1260" w:type="dxa"/>
            <w:vAlign w:val="center"/>
          </w:tcPr>
          <w:p w:rsidR="00722B8E" w:rsidRPr="002E3E58" w:rsidRDefault="00722B8E" w:rsidP="00764EFD">
            <w:pPr>
              <w:rPr>
                <w:b/>
              </w:rPr>
            </w:pPr>
            <w:r w:rsidRPr="002E3E58">
              <w:rPr>
                <w:b/>
              </w:rPr>
              <w:t>2004</w:t>
            </w:r>
          </w:p>
        </w:tc>
        <w:tc>
          <w:tcPr>
            <w:tcW w:w="1350" w:type="dxa"/>
            <w:vAlign w:val="center"/>
          </w:tcPr>
          <w:p w:rsidR="00722B8E" w:rsidRPr="002E3E58" w:rsidRDefault="00722B8E" w:rsidP="00764EFD">
            <w:pPr>
              <w:tabs>
                <w:tab w:val="left" w:pos="1120"/>
              </w:tabs>
              <w:rPr>
                <w:b/>
              </w:rPr>
            </w:pPr>
            <w:r w:rsidRPr="002E3E58">
              <w:rPr>
                <w:b/>
              </w:rPr>
              <w:t>2005</w:t>
            </w:r>
          </w:p>
        </w:tc>
      </w:tr>
      <w:tr w:rsidR="00722B8E" w:rsidRPr="00AE43DC" w:rsidTr="00764EFD">
        <w:tc>
          <w:tcPr>
            <w:tcW w:w="4410" w:type="dxa"/>
          </w:tcPr>
          <w:p w:rsidR="00722B8E" w:rsidRPr="00AE43DC" w:rsidRDefault="00722B8E" w:rsidP="00764EFD">
            <w:r w:rsidRPr="00AE43DC">
              <w:t>Sales in units ($35 per unit)</w:t>
            </w:r>
            <w:r w:rsidRPr="00AE43DC">
              <w:tab/>
            </w:r>
          </w:p>
        </w:tc>
        <w:tc>
          <w:tcPr>
            <w:tcW w:w="1260" w:type="dxa"/>
            <w:vAlign w:val="center"/>
          </w:tcPr>
          <w:p w:rsidR="00722B8E" w:rsidRPr="00AE43DC" w:rsidRDefault="00722B8E" w:rsidP="00764EFD">
            <w:r w:rsidRPr="00AE43DC">
              <w:t>25,000</w:t>
            </w:r>
          </w:p>
        </w:tc>
        <w:tc>
          <w:tcPr>
            <w:tcW w:w="1350" w:type="dxa"/>
            <w:vAlign w:val="center"/>
          </w:tcPr>
          <w:p w:rsidR="00722B8E" w:rsidRPr="00AE43DC" w:rsidRDefault="00722B8E" w:rsidP="00764EFD">
            <w:r w:rsidRPr="00AE43DC">
              <w:t>35,000</w:t>
            </w:r>
          </w:p>
        </w:tc>
      </w:tr>
      <w:tr w:rsidR="00722B8E" w:rsidRPr="00AE43DC" w:rsidTr="00764EFD">
        <w:trPr>
          <w:trHeight w:val="296"/>
        </w:trPr>
        <w:tc>
          <w:tcPr>
            <w:tcW w:w="4410" w:type="dxa"/>
          </w:tcPr>
          <w:p w:rsidR="00722B8E" w:rsidRPr="00AE43DC" w:rsidRDefault="00722B8E" w:rsidP="00764EFD">
            <w:r w:rsidRPr="00AE43DC">
              <w:t>Unit in beginning inventory</w:t>
            </w:r>
          </w:p>
        </w:tc>
        <w:tc>
          <w:tcPr>
            <w:tcW w:w="1260" w:type="dxa"/>
            <w:vAlign w:val="center"/>
          </w:tcPr>
          <w:p w:rsidR="00722B8E" w:rsidRPr="00AE43DC" w:rsidRDefault="00722B8E" w:rsidP="00764EFD">
            <w:r w:rsidRPr="00AE43DC">
              <w:t>200</w:t>
            </w:r>
          </w:p>
        </w:tc>
        <w:tc>
          <w:tcPr>
            <w:tcW w:w="1350" w:type="dxa"/>
            <w:vAlign w:val="center"/>
          </w:tcPr>
          <w:p w:rsidR="00722B8E" w:rsidRPr="00AE43DC" w:rsidRDefault="00722B8E" w:rsidP="00764EFD">
            <w:r w:rsidRPr="00AE43DC">
              <w:t>?</w:t>
            </w:r>
          </w:p>
        </w:tc>
      </w:tr>
      <w:tr w:rsidR="00722B8E" w:rsidRPr="00AE43DC" w:rsidTr="00764EFD">
        <w:tc>
          <w:tcPr>
            <w:tcW w:w="4410" w:type="dxa"/>
          </w:tcPr>
          <w:p w:rsidR="00722B8E" w:rsidRPr="00AE43DC" w:rsidRDefault="00722B8E" w:rsidP="00764EFD">
            <w:r w:rsidRPr="00AE43DC">
              <w:t>Units produced</w:t>
            </w:r>
            <w:r w:rsidRPr="00AE43DC">
              <w:tab/>
            </w:r>
          </w:p>
        </w:tc>
        <w:tc>
          <w:tcPr>
            <w:tcW w:w="1260" w:type="dxa"/>
            <w:vAlign w:val="center"/>
          </w:tcPr>
          <w:p w:rsidR="00722B8E" w:rsidRPr="00AE43DC" w:rsidRDefault="00722B8E" w:rsidP="00764EFD">
            <w:r w:rsidRPr="00AE43DC">
              <w:t>30,000</w:t>
            </w:r>
          </w:p>
        </w:tc>
        <w:tc>
          <w:tcPr>
            <w:tcW w:w="1350" w:type="dxa"/>
            <w:vAlign w:val="center"/>
          </w:tcPr>
          <w:p w:rsidR="00722B8E" w:rsidRPr="00AE43DC" w:rsidRDefault="00722B8E" w:rsidP="00764EFD">
            <w:r w:rsidRPr="00AE43DC">
              <w:t>30,000</w:t>
            </w:r>
          </w:p>
        </w:tc>
      </w:tr>
      <w:tr w:rsidR="00722B8E" w:rsidRPr="00AE43DC" w:rsidTr="00764EFD">
        <w:tc>
          <w:tcPr>
            <w:tcW w:w="4410" w:type="dxa"/>
          </w:tcPr>
          <w:p w:rsidR="00722B8E" w:rsidRPr="00AE43DC" w:rsidRDefault="00722B8E" w:rsidP="00764EFD">
            <w:r w:rsidRPr="00AE43DC">
              <w:t>Variable production costs per unit</w:t>
            </w:r>
          </w:p>
        </w:tc>
        <w:tc>
          <w:tcPr>
            <w:tcW w:w="1260" w:type="dxa"/>
            <w:vAlign w:val="center"/>
          </w:tcPr>
          <w:p w:rsidR="00722B8E" w:rsidRPr="00AE43DC" w:rsidRDefault="00722B8E" w:rsidP="00764EFD">
            <w:r w:rsidRPr="00AE43DC">
              <w:t>$20</w:t>
            </w:r>
          </w:p>
        </w:tc>
        <w:tc>
          <w:tcPr>
            <w:tcW w:w="1350" w:type="dxa"/>
            <w:vAlign w:val="center"/>
          </w:tcPr>
          <w:p w:rsidR="00722B8E" w:rsidRPr="00AE43DC" w:rsidRDefault="00722B8E" w:rsidP="00764EFD">
            <w:r w:rsidRPr="00AE43DC">
              <w:t>$20</w:t>
            </w:r>
          </w:p>
        </w:tc>
      </w:tr>
      <w:tr w:rsidR="00722B8E" w:rsidRPr="00AE43DC" w:rsidTr="00764EFD">
        <w:tc>
          <w:tcPr>
            <w:tcW w:w="4410" w:type="dxa"/>
          </w:tcPr>
          <w:p w:rsidR="00722B8E" w:rsidRPr="00AE43DC" w:rsidRDefault="00722B8E" w:rsidP="00764EFD">
            <w:r w:rsidRPr="00AE43DC">
              <w:t>Variable selling and administrative</w:t>
            </w:r>
            <w:r w:rsidRPr="00AE43DC">
              <w:tab/>
            </w:r>
          </w:p>
        </w:tc>
        <w:tc>
          <w:tcPr>
            <w:tcW w:w="1260" w:type="dxa"/>
            <w:vAlign w:val="center"/>
          </w:tcPr>
          <w:p w:rsidR="00722B8E" w:rsidRPr="00AE43DC" w:rsidRDefault="00722B8E" w:rsidP="00764EFD">
            <w:r w:rsidRPr="00AE43DC">
              <w:t>$5</w:t>
            </w:r>
          </w:p>
        </w:tc>
        <w:tc>
          <w:tcPr>
            <w:tcW w:w="1350" w:type="dxa"/>
            <w:vAlign w:val="center"/>
          </w:tcPr>
          <w:p w:rsidR="00722B8E" w:rsidRPr="00AE43DC" w:rsidRDefault="00722B8E" w:rsidP="00764EFD">
            <w:r w:rsidRPr="00AE43DC">
              <w:t>$5</w:t>
            </w:r>
          </w:p>
        </w:tc>
      </w:tr>
      <w:tr w:rsidR="00722B8E" w:rsidRPr="00AE43DC" w:rsidTr="00764EFD">
        <w:tc>
          <w:tcPr>
            <w:tcW w:w="4410" w:type="dxa"/>
          </w:tcPr>
          <w:p w:rsidR="00722B8E" w:rsidRPr="00AE43DC" w:rsidRDefault="00722B8E" w:rsidP="00764EFD">
            <w:r w:rsidRPr="00AE43DC">
              <w:t>Fixed manufacturing overhead</w:t>
            </w:r>
          </w:p>
        </w:tc>
        <w:tc>
          <w:tcPr>
            <w:tcW w:w="1260" w:type="dxa"/>
            <w:vAlign w:val="center"/>
          </w:tcPr>
          <w:p w:rsidR="00722B8E" w:rsidRPr="00AE43DC" w:rsidRDefault="00722B8E" w:rsidP="00764EFD">
            <w:r w:rsidRPr="00AE43DC">
              <w:t>$120,000</w:t>
            </w:r>
          </w:p>
        </w:tc>
        <w:tc>
          <w:tcPr>
            <w:tcW w:w="1350" w:type="dxa"/>
            <w:vAlign w:val="center"/>
          </w:tcPr>
          <w:p w:rsidR="00722B8E" w:rsidRPr="00AE43DC" w:rsidRDefault="00722B8E" w:rsidP="00764EFD">
            <w:r w:rsidRPr="00AE43DC">
              <w:t>$123,000</w:t>
            </w:r>
          </w:p>
        </w:tc>
      </w:tr>
      <w:tr w:rsidR="00722B8E" w:rsidRPr="00AE43DC" w:rsidTr="00764EFD">
        <w:tc>
          <w:tcPr>
            <w:tcW w:w="4410" w:type="dxa"/>
          </w:tcPr>
          <w:p w:rsidR="00722B8E" w:rsidRPr="00AE43DC" w:rsidRDefault="00722B8E" w:rsidP="00764EFD">
            <w:r w:rsidRPr="00AE43DC">
              <w:t>Fixed marketing costs</w:t>
            </w:r>
          </w:p>
        </w:tc>
        <w:tc>
          <w:tcPr>
            <w:tcW w:w="1260" w:type="dxa"/>
            <w:vAlign w:val="center"/>
          </w:tcPr>
          <w:p w:rsidR="00722B8E" w:rsidRPr="00AE43DC" w:rsidRDefault="00722B8E" w:rsidP="00764EFD">
            <w:r w:rsidRPr="00AE43DC">
              <w:t>$50,000</w:t>
            </w:r>
          </w:p>
        </w:tc>
        <w:tc>
          <w:tcPr>
            <w:tcW w:w="1350" w:type="dxa"/>
            <w:vAlign w:val="center"/>
          </w:tcPr>
          <w:p w:rsidR="00722B8E" w:rsidRPr="00AE43DC" w:rsidRDefault="00722B8E" w:rsidP="00764EFD">
            <w:r w:rsidRPr="00AE43DC">
              <w:t>$50,000</w:t>
            </w:r>
          </w:p>
        </w:tc>
      </w:tr>
      <w:tr w:rsidR="00722B8E" w:rsidRPr="00AE43DC" w:rsidTr="00764EFD">
        <w:tc>
          <w:tcPr>
            <w:tcW w:w="4410" w:type="dxa"/>
          </w:tcPr>
          <w:p w:rsidR="00722B8E" w:rsidRPr="00AE43DC" w:rsidRDefault="00722B8E" w:rsidP="00764EFD"/>
        </w:tc>
        <w:tc>
          <w:tcPr>
            <w:tcW w:w="1260" w:type="dxa"/>
            <w:vAlign w:val="center"/>
          </w:tcPr>
          <w:p w:rsidR="00722B8E" w:rsidRPr="00AE43DC" w:rsidRDefault="00722B8E" w:rsidP="00764EFD"/>
        </w:tc>
        <w:tc>
          <w:tcPr>
            <w:tcW w:w="1350" w:type="dxa"/>
            <w:vAlign w:val="center"/>
          </w:tcPr>
          <w:p w:rsidR="00722B8E" w:rsidRPr="00AE43DC" w:rsidRDefault="00722B8E" w:rsidP="00764EFD"/>
        </w:tc>
      </w:tr>
    </w:tbl>
    <w:p w:rsidR="00722B8E" w:rsidRPr="00AE43DC" w:rsidRDefault="00722B8E" w:rsidP="00722B8E">
      <w:pPr>
        <w:tabs>
          <w:tab w:val="left" w:pos="0"/>
          <w:tab w:val="decimal" w:pos="360"/>
          <w:tab w:val="left" w:pos="1080"/>
        </w:tabs>
      </w:pPr>
    </w:p>
    <w:p w:rsidR="00722B8E" w:rsidRPr="00AE43DC" w:rsidRDefault="00722B8E" w:rsidP="00722B8E">
      <w:pPr>
        <w:tabs>
          <w:tab w:val="left" w:pos="-3420"/>
        </w:tabs>
        <w:rPr>
          <w:b/>
        </w:rPr>
      </w:pPr>
      <w:r w:rsidRPr="00AE43DC">
        <w:rPr>
          <w:b/>
        </w:rPr>
        <w:t>Required:</w:t>
      </w:r>
    </w:p>
    <w:p w:rsidR="00722B8E" w:rsidRPr="00AE43DC" w:rsidRDefault="00722B8E" w:rsidP="00722B8E">
      <w:pPr>
        <w:tabs>
          <w:tab w:val="left" w:pos="0"/>
          <w:tab w:val="decimal" w:pos="360"/>
          <w:tab w:val="left" w:pos="1080"/>
        </w:tabs>
      </w:pPr>
    </w:p>
    <w:p w:rsidR="00722B8E" w:rsidRDefault="00722B8E" w:rsidP="00722B8E">
      <w:pPr>
        <w:numPr>
          <w:ilvl w:val="0"/>
          <w:numId w:val="11"/>
        </w:numPr>
        <w:tabs>
          <w:tab w:val="decimal" w:pos="-3420"/>
        </w:tabs>
      </w:pPr>
      <w:r>
        <w:t xml:space="preserve"> </w:t>
      </w:r>
      <w:r w:rsidRPr="00AE43DC">
        <w:t>Prepare absorption costing income statements for the years ended December 31,</w:t>
      </w:r>
      <w:r>
        <w:t xml:space="preserve"> </w:t>
      </w:r>
      <w:r w:rsidRPr="00AE43DC">
        <w:t xml:space="preserve">2004 and December 31, 2005. </w:t>
      </w:r>
      <w:r>
        <w:t xml:space="preserve">Assume the same unit cost in the 2004 beginning inventory as the units produced in 2004. </w:t>
      </w:r>
      <w:r w:rsidRPr="004C4F33">
        <w:rPr>
          <w:b/>
        </w:rPr>
        <w:t xml:space="preserve"> ( 8 points)</w:t>
      </w:r>
    </w:p>
    <w:p w:rsidR="00722B8E" w:rsidRDefault="00722B8E" w:rsidP="00722B8E">
      <w:pPr>
        <w:tabs>
          <w:tab w:val="decimal" w:pos="-3420"/>
        </w:tabs>
        <w:ind w:left="360"/>
      </w:pPr>
    </w:p>
    <w:tbl>
      <w:tblPr>
        <w:tblW w:w="9400" w:type="dxa"/>
        <w:tblCellMar>
          <w:left w:w="0" w:type="dxa"/>
          <w:right w:w="0" w:type="dxa"/>
        </w:tblCellMar>
        <w:tblLook w:val="0000" w:firstRow="0" w:lastRow="0" w:firstColumn="0" w:lastColumn="0" w:noHBand="0" w:noVBand="0"/>
      </w:tblPr>
      <w:tblGrid>
        <w:gridCol w:w="285"/>
        <w:gridCol w:w="265"/>
        <w:gridCol w:w="392"/>
        <w:gridCol w:w="851"/>
        <w:gridCol w:w="1556"/>
        <w:gridCol w:w="726"/>
        <w:gridCol w:w="1498"/>
        <w:gridCol w:w="478"/>
        <w:gridCol w:w="1674"/>
        <w:gridCol w:w="265"/>
        <w:gridCol w:w="1410"/>
      </w:tblGrid>
      <w:tr w:rsidR="00722B8E" w:rsidRPr="004C4F33" w:rsidTr="00764EFD">
        <w:trPr>
          <w:trHeight w:val="375"/>
        </w:trPr>
        <w:tc>
          <w:tcPr>
            <w:tcW w:w="942" w:type="dxa"/>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1.</w:t>
            </w:r>
          </w:p>
        </w:tc>
        <w:tc>
          <w:tcPr>
            <w:tcW w:w="5109"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u w:val="single"/>
              </w:rPr>
            </w:pPr>
            <w:r w:rsidRPr="004C4F33">
              <w:rPr>
                <w:bCs/>
                <w:sz w:val="22"/>
                <w:szCs w:val="22"/>
                <w:u w:val="single"/>
              </w:rPr>
              <w:t>Unit Product Costs:</w:t>
            </w:r>
          </w:p>
        </w:tc>
        <w:tc>
          <w:tcPr>
            <w:tcW w:w="1674" w:type="dxa"/>
            <w:tcBorders>
              <w:top w:val="nil"/>
              <w:left w:val="nil"/>
              <w:bottom w:val="single" w:sz="8" w:space="0" w:color="auto"/>
              <w:right w:val="nil"/>
            </w:tcBorders>
            <w:noWrap/>
            <w:tcMar>
              <w:top w:w="20" w:type="dxa"/>
              <w:left w:w="20" w:type="dxa"/>
              <w:bottom w:w="0" w:type="dxa"/>
              <w:right w:w="20" w:type="dxa"/>
            </w:tcMar>
            <w:vAlign w:val="bottom"/>
          </w:tcPr>
          <w:p w:rsidR="00722B8E" w:rsidRPr="00DC320A" w:rsidRDefault="00722B8E" w:rsidP="00764EFD">
            <w:pPr>
              <w:jc w:val="center"/>
              <w:rPr>
                <w:b/>
                <w:bCs/>
                <w:sz w:val="22"/>
                <w:szCs w:val="22"/>
              </w:rPr>
            </w:pPr>
            <w:r w:rsidRPr="00DC320A">
              <w:rPr>
                <w:b/>
                <w:bCs/>
                <w:sz w:val="22"/>
                <w:szCs w:val="22"/>
              </w:rPr>
              <w:t>2004</w:t>
            </w:r>
          </w:p>
        </w:tc>
        <w:tc>
          <w:tcPr>
            <w:tcW w:w="265"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jc w:val="center"/>
              <w:rPr>
                <w:b/>
                <w:bCs/>
                <w:sz w:val="22"/>
                <w:szCs w:val="22"/>
              </w:rPr>
            </w:pPr>
          </w:p>
        </w:tc>
        <w:tc>
          <w:tcPr>
            <w:tcW w:w="1410" w:type="dxa"/>
            <w:tcBorders>
              <w:top w:val="nil"/>
              <w:left w:val="nil"/>
              <w:bottom w:val="single" w:sz="8" w:space="0" w:color="auto"/>
              <w:right w:val="nil"/>
            </w:tcBorders>
            <w:noWrap/>
            <w:tcMar>
              <w:top w:w="20" w:type="dxa"/>
              <w:left w:w="20" w:type="dxa"/>
              <w:bottom w:w="0" w:type="dxa"/>
              <w:right w:w="20" w:type="dxa"/>
            </w:tcMar>
            <w:vAlign w:val="bottom"/>
          </w:tcPr>
          <w:p w:rsidR="00722B8E" w:rsidRPr="00DC320A" w:rsidRDefault="00722B8E" w:rsidP="00764EFD">
            <w:pPr>
              <w:jc w:val="center"/>
              <w:rPr>
                <w:b/>
                <w:bCs/>
                <w:sz w:val="22"/>
                <w:szCs w:val="22"/>
              </w:rPr>
            </w:pPr>
            <w:r w:rsidRPr="00DC320A">
              <w:rPr>
                <w:b/>
                <w:bCs/>
                <w:sz w:val="22"/>
                <w:szCs w:val="22"/>
              </w:rPr>
              <w:t>2005</w:t>
            </w:r>
          </w:p>
        </w:tc>
      </w:tr>
      <w:tr w:rsidR="00722B8E" w:rsidRPr="004C4F33" w:rsidTr="00764EFD">
        <w:trPr>
          <w:trHeight w:val="360"/>
        </w:trPr>
        <w:tc>
          <w:tcPr>
            <w:tcW w:w="0" w:type="auto"/>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0" w:type="auto"/>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Total variable production costs</w:t>
            </w:r>
          </w:p>
        </w:tc>
        <w:tc>
          <w:tcPr>
            <w:tcW w:w="0" w:type="auto"/>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$20.00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10"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$20.00 </w:t>
            </w:r>
          </w:p>
        </w:tc>
      </w:tr>
      <w:tr w:rsidR="00722B8E" w:rsidRPr="004C4F33" w:rsidTr="00764EFD">
        <w:trPr>
          <w:trHeight w:val="360"/>
        </w:trPr>
        <w:tc>
          <w:tcPr>
            <w:tcW w:w="0" w:type="auto"/>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0" w:type="auto"/>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 xml:space="preserve">Fixed manufacturing overhead </w:t>
            </w:r>
          </w:p>
        </w:tc>
        <w:tc>
          <w:tcPr>
            <w:tcW w:w="0" w:type="auto"/>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10"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r>
      <w:tr w:rsidR="00722B8E" w:rsidRPr="004C4F33" w:rsidTr="00764EFD">
        <w:trPr>
          <w:trHeight w:val="390"/>
        </w:trPr>
        <w:tc>
          <w:tcPr>
            <w:tcW w:w="0" w:type="auto"/>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0" w:type="auto"/>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0" w:type="auto"/>
            <w:gridSpan w:val="4"/>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 xml:space="preserve">($120,000 ÷ 30,000) </w:t>
            </w:r>
            <w:r w:rsidR="00556677">
              <w:rPr>
                <w:bCs/>
                <w:sz w:val="22"/>
                <w:szCs w:val="22"/>
              </w:rPr>
              <w:t xml:space="preserve">&amp; </w:t>
            </w:r>
            <w:bookmarkStart w:id="0" w:name="_GoBack"/>
            <w:bookmarkEnd w:id="0"/>
            <w:r w:rsidRPr="004C4F33">
              <w:rPr>
                <w:bCs/>
                <w:sz w:val="22"/>
                <w:szCs w:val="22"/>
              </w:rPr>
              <w:t>($123,000 ÷ 30,000)</w:t>
            </w:r>
          </w:p>
        </w:tc>
        <w:tc>
          <w:tcPr>
            <w:tcW w:w="0" w:type="auto"/>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u w:val="single"/>
              </w:rPr>
              <w:t xml:space="preserve">  4.00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10"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u w:val="single"/>
              </w:rPr>
              <w:t xml:space="preserve">       4.10     </w:t>
            </w:r>
          </w:p>
        </w:tc>
      </w:tr>
      <w:tr w:rsidR="00722B8E" w:rsidRPr="004C4F33" w:rsidTr="00764EFD">
        <w:trPr>
          <w:trHeight w:val="405"/>
        </w:trPr>
        <w:tc>
          <w:tcPr>
            <w:tcW w:w="0" w:type="auto"/>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0" w:type="auto"/>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Total unit product cost</w:t>
            </w:r>
          </w:p>
        </w:tc>
        <w:tc>
          <w:tcPr>
            <w:tcW w:w="0" w:type="auto"/>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$24.00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10"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$24.10 </w:t>
            </w: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508" w:type="dxa"/>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556"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726"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98" w:type="dxa"/>
            <w:tcBorders>
              <w:top w:val="nil"/>
              <w:left w:val="nil"/>
              <w:bottom w:val="single" w:sz="8" w:space="0" w:color="auto"/>
              <w:right w:val="nil"/>
            </w:tcBorders>
            <w:noWrap/>
            <w:tcMar>
              <w:top w:w="20" w:type="dxa"/>
              <w:left w:w="20" w:type="dxa"/>
              <w:bottom w:w="0" w:type="dxa"/>
              <w:right w:w="20" w:type="dxa"/>
            </w:tcMar>
            <w:vAlign w:val="bottom"/>
          </w:tcPr>
          <w:p w:rsidR="00722B8E" w:rsidRPr="00DC320A" w:rsidRDefault="00722B8E" w:rsidP="00764EFD">
            <w:pPr>
              <w:jc w:val="right"/>
              <w:rPr>
                <w:b/>
                <w:bCs/>
                <w:sz w:val="22"/>
                <w:szCs w:val="22"/>
              </w:rPr>
            </w:pPr>
            <w:r w:rsidRPr="00DC320A">
              <w:rPr>
                <w:b/>
                <w:bCs/>
                <w:sz w:val="22"/>
                <w:szCs w:val="22"/>
              </w:rPr>
              <w:t>2004</w:t>
            </w:r>
          </w:p>
        </w:tc>
        <w:tc>
          <w:tcPr>
            <w:tcW w:w="478"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jc w:val="right"/>
              <w:rPr>
                <w:b/>
                <w:bCs/>
                <w:sz w:val="22"/>
                <w:szCs w:val="22"/>
              </w:rPr>
            </w:pPr>
          </w:p>
        </w:tc>
        <w:tc>
          <w:tcPr>
            <w:tcW w:w="1674" w:type="dxa"/>
            <w:tcBorders>
              <w:top w:val="nil"/>
              <w:left w:val="nil"/>
              <w:bottom w:val="single" w:sz="8" w:space="0" w:color="auto"/>
              <w:right w:val="nil"/>
            </w:tcBorders>
            <w:noWrap/>
            <w:tcMar>
              <w:top w:w="20" w:type="dxa"/>
              <w:left w:w="20" w:type="dxa"/>
              <w:bottom w:w="0" w:type="dxa"/>
              <w:right w:w="20" w:type="dxa"/>
            </w:tcMar>
            <w:vAlign w:val="bottom"/>
          </w:tcPr>
          <w:p w:rsidR="00722B8E" w:rsidRPr="00DC320A" w:rsidRDefault="00722B8E" w:rsidP="00764EFD">
            <w:pPr>
              <w:jc w:val="right"/>
              <w:rPr>
                <w:b/>
                <w:bCs/>
                <w:sz w:val="22"/>
                <w:szCs w:val="22"/>
              </w:rPr>
            </w:pPr>
            <w:r w:rsidRPr="00DC320A">
              <w:rPr>
                <w:b/>
                <w:bCs/>
                <w:sz w:val="22"/>
                <w:szCs w:val="22"/>
              </w:rPr>
              <w:t>2005</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cente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Sales in units</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u w:val="single"/>
              </w:rPr>
              <w:t>25,000</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u w:val="single"/>
              </w:rPr>
              <w:t>35,000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Sales ($35 per unit)</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pStyle w:val="Header"/>
              <w:spacing w:line="260" w:lineRule="exact"/>
              <w:jc w:val="right"/>
              <w:rPr>
                <w:rFonts w:ascii="Arial" w:hAnsi="Arial" w:cs="Arial"/>
                <w:bCs/>
                <w:sz w:val="22"/>
                <w:szCs w:val="22"/>
              </w:rPr>
            </w:pPr>
            <w:r w:rsidRPr="004C4F33">
              <w:rPr>
                <w:rFonts w:ascii="Arial" w:hAnsi="Arial" w:cs="Arial"/>
                <w:bCs/>
                <w:sz w:val="22"/>
                <w:szCs w:val="22"/>
              </w:rPr>
              <w:t xml:space="preserve">$875,000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$1,225,000 </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Cost of goods sold</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525" w:type="dxa"/>
            <w:gridSpan w:val="4"/>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 xml:space="preserve">Beg Inventory </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4,800</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124,800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525" w:type="dxa"/>
            <w:gridSpan w:val="4"/>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Current Production</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720,000</w:t>
            </w:r>
            <w:r w:rsidRPr="004C4F33">
              <w:rPr>
                <w:bCs/>
                <w:sz w:val="22"/>
                <w:szCs w:val="22"/>
                <w:vertAlign w:val="superscript"/>
              </w:rPr>
              <w:t>1</w:t>
            </w:r>
            <w:r w:rsidRPr="004C4F33">
              <w:rPr>
                <w:bCs/>
                <w:sz w:val="22"/>
                <w:szCs w:val="22"/>
              </w:rPr>
              <w:t xml:space="preserve">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723,000</w:t>
            </w:r>
            <w:r w:rsidRPr="004C4F33">
              <w:rPr>
                <w:bCs/>
                <w:sz w:val="22"/>
                <w:szCs w:val="22"/>
                <w:vertAlign w:val="superscript"/>
              </w:rPr>
              <w:t>3</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525" w:type="dxa"/>
            <w:gridSpan w:val="4"/>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Less:  ending inventory</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rPr>
              <w:t xml:space="preserve"> </w:t>
            </w:r>
            <w:r w:rsidRPr="004C4F33">
              <w:rPr>
                <w:bCs/>
                <w:sz w:val="22"/>
                <w:szCs w:val="22"/>
                <w:u w:val="single"/>
              </w:rPr>
              <w:t>(124,800)</w:t>
            </w:r>
            <w:r w:rsidRPr="004C4F33">
              <w:rPr>
                <w:bCs/>
                <w:sz w:val="22"/>
                <w:szCs w:val="22"/>
                <w:vertAlign w:val="superscript"/>
              </w:rPr>
              <w:t>2</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rPr>
              <w:t xml:space="preserve">    </w:t>
            </w:r>
            <w:r w:rsidRPr="004C4F33">
              <w:rPr>
                <w:bCs/>
                <w:sz w:val="22"/>
                <w:szCs w:val="22"/>
                <w:u w:val="single"/>
              </w:rPr>
              <w:t xml:space="preserve">  (4,820)</w:t>
            </w:r>
            <w:r w:rsidRPr="004C4F33">
              <w:rPr>
                <w:bCs/>
                <w:sz w:val="22"/>
                <w:szCs w:val="22"/>
                <w:vertAlign w:val="superscript"/>
              </w:rPr>
              <w:t>4</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2799" w:type="dxa"/>
            <w:gridSpan w:val="3"/>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726"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rPr>
              <w:t xml:space="preserve"> </w:t>
            </w:r>
            <w:r w:rsidRPr="004C4F33">
              <w:rPr>
                <w:bCs/>
                <w:sz w:val="22"/>
                <w:szCs w:val="22"/>
                <w:u w:val="single"/>
              </w:rPr>
              <w:t xml:space="preserve"> 600,000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u w:val="single"/>
              </w:rPr>
              <w:t>842,980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Gross Profit</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275,000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382,020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Less: Fixed Marketing costs</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50,000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r w:rsidRPr="004C4F33">
              <w:rPr>
                <w:bCs/>
                <w:sz w:val="22"/>
                <w:szCs w:val="22"/>
              </w:rPr>
              <w:t xml:space="preserve">      50,000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Less: Variable Selling costs</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rPr>
              <w:t xml:space="preserve">  </w:t>
            </w:r>
            <w:r w:rsidRPr="004C4F33">
              <w:rPr>
                <w:bCs/>
                <w:sz w:val="22"/>
                <w:szCs w:val="22"/>
                <w:u w:val="single"/>
              </w:rPr>
              <w:t>125,000</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single"/>
              </w:rPr>
            </w:pPr>
            <w:r w:rsidRPr="004C4F33">
              <w:rPr>
                <w:bCs/>
                <w:sz w:val="22"/>
                <w:szCs w:val="22"/>
              </w:rPr>
              <w:t xml:space="preserve">    </w:t>
            </w:r>
            <w:r w:rsidRPr="004C4F33">
              <w:rPr>
                <w:bCs/>
                <w:sz w:val="22"/>
                <w:szCs w:val="22"/>
                <w:u w:val="single"/>
              </w:rPr>
              <w:t>175,000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r w:rsidR="00722B8E" w:rsidRPr="004C4F33" w:rsidTr="00764EFD">
        <w:trPr>
          <w:gridAfter w:val="1"/>
          <w:wAfter w:w="1410" w:type="dxa"/>
          <w:trHeight w:val="380"/>
        </w:trPr>
        <w:tc>
          <w:tcPr>
            <w:tcW w:w="28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c>
          <w:tcPr>
            <w:tcW w:w="3790" w:type="dxa"/>
            <w:gridSpan w:val="5"/>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r w:rsidRPr="004C4F33">
              <w:rPr>
                <w:bCs/>
                <w:sz w:val="22"/>
                <w:szCs w:val="22"/>
              </w:rPr>
              <w:t>Operating income</w:t>
            </w:r>
          </w:p>
        </w:tc>
        <w:tc>
          <w:tcPr>
            <w:tcW w:w="149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double"/>
              </w:rPr>
            </w:pPr>
            <w:r w:rsidRPr="004C4F33">
              <w:rPr>
                <w:bCs/>
                <w:sz w:val="22"/>
                <w:szCs w:val="22"/>
                <w:u w:val="single"/>
              </w:rPr>
              <w:t>$</w:t>
            </w:r>
            <w:r w:rsidRPr="004C4F33">
              <w:rPr>
                <w:bCs/>
                <w:sz w:val="22"/>
                <w:szCs w:val="22"/>
                <w:u w:val="double"/>
              </w:rPr>
              <w:t xml:space="preserve">100,000 </w:t>
            </w:r>
          </w:p>
        </w:tc>
        <w:tc>
          <w:tcPr>
            <w:tcW w:w="478"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rPr>
            </w:pPr>
          </w:p>
        </w:tc>
        <w:tc>
          <w:tcPr>
            <w:tcW w:w="1674"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jc w:val="right"/>
              <w:rPr>
                <w:bCs/>
                <w:sz w:val="22"/>
                <w:szCs w:val="22"/>
                <w:u w:val="double"/>
              </w:rPr>
            </w:pPr>
            <w:r w:rsidRPr="004C4F33">
              <w:rPr>
                <w:bCs/>
                <w:sz w:val="22"/>
                <w:szCs w:val="22"/>
                <w:u w:val="single"/>
              </w:rPr>
              <w:t xml:space="preserve"> $</w:t>
            </w:r>
            <w:r w:rsidRPr="004C4F33">
              <w:rPr>
                <w:bCs/>
                <w:sz w:val="22"/>
                <w:szCs w:val="22"/>
                <w:u w:val="double"/>
              </w:rPr>
              <w:t xml:space="preserve"> 157,020</w:t>
            </w:r>
          </w:p>
        </w:tc>
        <w:tc>
          <w:tcPr>
            <w:tcW w:w="265" w:type="dxa"/>
            <w:tcBorders>
              <w:top w:val="nil"/>
              <w:left w:val="nil"/>
              <w:bottom w:val="nil"/>
              <w:right w:val="nil"/>
            </w:tcBorders>
            <w:noWrap/>
            <w:tcMar>
              <w:top w:w="20" w:type="dxa"/>
              <w:left w:w="20" w:type="dxa"/>
              <w:bottom w:w="0" w:type="dxa"/>
              <w:right w:w="20" w:type="dxa"/>
            </w:tcMar>
            <w:vAlign w:val="bottom"/>
          </w:tcPr>
          <w:p w:rsidR="00722B8E" w:rsidRPr="004C4F33" w:rsidRDefault="00722B8E" w:rsidP="00764EFD">
            <w:pPr>
              <w:rPr>
                <w:bCs/>
                <w:sz w:val="22"/>
                <w:szCs w:val="22"/>
              </w:rPr>
            </w:pPr>
          </w:p>
        </w:tc>
      </w:tr>
    </w:tbl>
    <w:p w:rsidR="00722B8E" w:rsidRPr="004C4F33" w:rsidRDefault="00722B8E" w:rsidP="00722B8E">
      <w:pPr>
        <w:spacing w:line="320" w:lineRule="atLeast"/>
        <w:rPr>
          <w:bCs/>
          <w:sz w:val="20"/>
          <w:szCs w:val="20"/>
        </w:rPr>
      </w:pPr>
      <w:r w:rsidRPr="004C4F33">
        <w:rPr>
          <w:bCs/>
          <w:sz w:val="20"/>
          <w:szCs w:val="20"/>
          <w:vertAlign w:val="superscript"/>
        </w:rPr>
        <w:t>1</w:t>
      </w:r>
      <w:r w:rsidRPr="004C4F33">
        <w:rPr>
          <w:bCs/>
          <w:sz w:val="20"/>
          <w:szCs w:val="20"/>
        </w:rPr>
        <w:t>Production in units, 30,000 x per unit production cost, $24</w:t>
      </w:r>
    </w:p>
    <w:p w:rsidR="00722B8E" w:rsidRPr="004C4F33" w:rsidRDefault="00722B8E" w:rsidP="00722B8E">
      <w:pPr>
        <w:spacing w:line="320" w:lineRule="atLeast"/>
        <w:rPr>
          <w:bCs/>
          <w:sz w:val="20"/>
          <w:szCs w:val="20"/>
        </w:rPr>
      </w:pPr>
      <w:r w:rsidRPr="004C4F33">
        <w:rPr>
          <w:bCs/>
          <w:sz w:val="20"/>
          <w:szCs w:val="20"/>
          <w:vertAlign w:val="superscript"/>
        </w:rPr>
        <w:lastRenderedPageBreak/>
        <w:t>2</w:t>
      </w:r>
      <w:r w:rsidRPr="004C4F33">
        <w:rPr>
          <w:bCs/>
          <w:sz w:val="20"/>
          <w:szCs w:val="20"/>
        </w:rPr>
        <w:t>(Beginning inventory 200 units + current production 30,000 units – sales 25,000 units) x $24</w:t>
      </w:r>
    </w:p>
    <w:p w:rsidR="00722B8E" w:rsidRPr="004C4F33" w:rsidRDefault="00722B8E" w:rsidP="00722B8E">
      <w:pPr>
        <w:spacing w:line="320" w:lineRule="atLeast"/>
        <w:rPr>
          <w:bCs/>
          <w:sz w:val="20"/>
          <w:szCs w:val="20"/>
        </w:rPr>
      </w:pPr>
      <w:r w:rsidRPr="004C4F33">
        <w:rPr>
          <w:bCs/>
          <w:sz w:val="20"/>
          <w:szCs w:val="20"/>
          <w:vertAlign w:val="superscript"/>
        </w:rPr>
        <w:t>3</w:t>
      </w:r>
      <w:r w:rsidRPr="004C4F33">
        <w:rPr>
          <w:bCs/>
          <w:sz w:val="20"/>
          <w:szCs w:val="20"/>
        </w:rPr>
        <w:t>Production in units, 30,000 x per unit production cost, $24.10</w:t>
      </w:r>
    </w:p>
    <w:p w:rsidR="00722B8E" w:rsidRPr="004C4F33" w:rsidRDefault="00722B8E" w:rsidP="00722B8E">
      <w:pPr>
        <w:spacing w:line="320" w:lineRule="atLeast"/>
        <w:rPr>
          <w:bCs/>
          <w:sz w:val="20"/>
          <w:szCs w:val="20"/>
        </w:rPr>
      </w:pPr>
      <w:r w:rsidRPr="004C4F33">
        <w:rPr>
          <w:bCs/>
          <w:sz w:val="20"/>
          <w:szCs w:val="20"/>
          <w:vertAlign w:val="superscript"/>
        </w:rPr>
        <w:t>4</w:t>
      </w:r>
      <w:r w:rsidRPr="004C4F33">
        <w:rPr>
          <w:bCs/>
          <w:sz w:val="20"/>
          <w:szCs w:val="20"/>
        </w:rPr>
        <w:t>(Beginning inventory, 5,200 units + current production 30,000 units – sales 35,000 units) x $24.10</w:t>
      </w:r>
    </w:p>
    <w:p w:rsidR="00722B8E" w:rsidRDefault="00722B8E" w:rsidP="00722B8E">
      <w:pPr>
        <w:tabs>
          <w:tab w:val="decimal" w:pos="-3420"/>
        </w:tabs>
        <w:rPr>
          <w:b/>
        </w:rPr>
      </w:pPr>
    </w:p>
    <w:p w:rsidR="00722B8E" w:rsidRDefault="00722B8E" w:rsidP="00722B8E">
      <w:pPr>
        <w:tabs>
          <w:tab w:val="decimal" w:pos="-3420"/>
        </w:tabs>
      </w:pPr>
      <w:r>
        <w:rPr>
          <w:b/>
        </w:rPr>
        <w:t xml:space="preserve">2. </w:t>
      </w:r>
      <w:r>
        <w:rPr>
          <w:b/>
        </w:rPr>
        <w:tab/>
      </w:r>
      <w:r w:rsidRPr="00AE43DC">
        <w:rPr>
          <w:b/>
        </w:rPr>
        <w:t>Without preparing income statements</w:t>
      </w:r>
      <w:r w:rsidRPr="00AE43DC">
        <w:t xml:space="preserve">, prepare a reconciliation schedule and </w:t>
      </w:r>
      <w:r>
        <w:tab/>
      </w:r>
      <w:r>
        <w:tab/>
      </w:r>
      <w:r>
        <w:tab/>
      </w:r>
      <w:r w:rsidRPr="00AE43DC">
        <w:t xml:space="preserve">calculate what the incomes would be using variable costing in 2004 and 2005.  </w:t>
      </w:r>
    </w:p>
    <w:p w:rsidR="00722B8E" w:rsidRPr="00156028" w:rsidRDefault="00722B8E" w:rsidP="00722B8E">
      <w:pPr>
        <w:tabs>
          <w:tab w:val="decimal" w:pos="-3420"/>
        </w:tabs>
      </w:pPr>
      <w:r>
        <w:tab/>
      </w:r>
      <w:r w:rsidRPr="004C4F33">
        <w:rPr>
          <w:b/>
        </w:rPr>
        <w:t>(4 points)</w:t>
      </w:r>
    </w:p>
    <w:tbl>
      <w:tblPr>
        <w:tblW w:w="10080" w:type="dxa"/>
        <w:tblInd w:w="-340" w:type="dxa"/>
        <w:tblLayout w:type="fixed"/>
        <w:tblCellMar>
          <w:left w:w="0" w:type="dxa"/>
          <w:right w:w="0" w:type="dxa"/>
        </w:tblCellMar>
        <w:tblLook w:val="0000" w:firstRow="0" w:lastRow="0" w:firstColumn="0" w:lastColumn="0" w:noHBand="0" w:noVBand="0"/>
      </w:tblPr>
      <w:tblGrid>
        <w:gridCol w:w="360"/>
        <w:gridCol w:w="5760"/>
        <w:gridCol w:w="2160"/>
        <w:gridCol w:w="1800"/>
      </w:tblGrid>
      <w:tr w:rsidR="00722B8E" w:rsidRPr="00DC320A" w:rsidTr="00764EFD">
        <w:trPr>
          <w:trHeight w:val="380"/>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2.</w:t>
            </w: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Reconciliation of net income</w:t>
            </w:r>
          </w:p>
        </w:tc>
        <w:tc>
          <w:tcPr>
            <w:tcW w:w="21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180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r>
      <w:tr w:rsidR="00722B8E" w:rsidRPr="00DC320A" w:rsidTr="00764EFD">
        <w:trPr>
          <w:trHeight w:val="304"/>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2160" w:type="dxa"/>
            <w:tcBorders>
              <w:top w:val="nil"/>
              <w:left w:val="nil"/>
              <w:bottom w:val="single" w:sz="4" w:space="0" w:color="auto"/>
              <w:right w:val="nil"/>
            </w:tcBorders>
            <w:noWrap/>
            <w:tcMar>
              <w:top w:w="20" w:type="dxa"/>
              <w:left w:w="20" w:type="dxa"/>
              <w:bottom w:w="0" w:type="dxa"/>
              <w:right w:w="20" w:type="dxa"/>
            </w:tcMar>
            <w:vAlign w:val="bottom"/>
          </w:tcPr>
          <w:p w:rsidR="00722B8E" w:rsidRPr="00DC320A" w:rsidRDefault="00722B8E" w:rsidP="00764EFD">
            <w:pPr>
              <w:spacing w:line="320" w:lineRule="exact"/>
              <w:jc w:val="center"/>
              <w:rPr>
                <w:bCs/>
                <w:sz w:val="22"/>
                <w:szCs w:val="22"/>
              </w:rPr>
            </w:pPr>
            <w:r w:rsidRPr="00DC320A">
              <w:rPr>
                <w:bCs/>
                <w:sz w:val="22"/>
                <w:szCs w:val="22"/>
              </w:rPr>
              <w:t>2004</w:t>
            </w:r>
          </w:p>
        </w:tc>
        <w:tc>
          <w:tcPr>
            <w:tcW w:w="1800" w:type="dxa"/>
            <w:tcBorders>
              <w:top w:val="nil"/>
              <w:left w:val="nil"/>
              <w:bottom w:val="single" w:sz="4" w:space="0" w:color="auto"/>
              <w:right w:val="nil"/>
            </w:tcBorders>
            <w:noWrap/>
            <w:tcMar>
              <w:top w:w="20" w:type="dxa"/>
              <w:left w:w="20" w:type="dxa"/>
              <w:bottom w:w="0" w:type="dxa"/>
              <w:right w:w="20" w:type="dxa"/>
            </w:tcMar>
            <w:vAlign w:val="bottom"/>
          </w:tcPr>
          <w:p w:rsidR="00722B8E" w:rsidRPr="00DC320A" w:rsidRDefault="00722B8E" w:rsidP="00764EFD">
            <w:pPr>
              <w:spacing w:line="320" w:lineRule="exact"/>
              <w:jc w:val="center"/>
              <w:rPr>
                <w:bCs/>
                <w:sz w:val="22"/>
                <w:szCs w:val="22"/>
              </w:rPr>
            </w:pPr>
            <w:r w:rsidRPr="00DC320A">
              <w:rPr>
                <w:bCs/>
                <w:sz w:val="22"/>
                <w:szCs w:val="22"/>
              </w:rPr>
              <w:t>2005</w:t>
            </w:r>
          </w:p>
        </w:tc>
      </w:tr>
      <w:tr w:rsidR="00722B8E" w:rsidRPr="00DC320A" w:rsidTr="00764EFD">
        <w:trPr>
          <w:trHeight w:val="380"/>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Absorption costing net income</w:t>
            </w:r>
          </w:p>
        </w:tc>
        <w:tc>
          <w:tcPr>
            <w:tcW w:w="21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rPr>
              <w:t xml:space="preserve">  $100,000 </w:t>
            </w:r>
          </w:p>
        </w:tc>
        <w:tc>
          <w:tcPr>
            <w:tcW w:w="180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rPr>
              <w:t xml:space="preserve">  $157,020 </w:t>
            </w:r>
          </w:p>
        </w:tc>
      </w:tr>
      <w:tr w:rsidR="00722B8E" w:rsidRPr="00DC320A" w:rsidTr="00764EFD">
        <w:trPr>
          <w:trHeight w:val="380"/>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Add:  FMOH released from</w:t>
            </w:r>
            <w:r>
              <w:rPr>
                <w:bCs/>
                <w:sz w:val="22"/>
                <w:szCs w:val="22"/>
              </w:rPr>
              <w:t xml:space="preserve"> BB</w:t>
            </w:r>
            <w:r w:rsidRPr="00DC320A">
              <w:rPr>
                <w:bCs/>
                <w:sz w:val="22"/>
                <w:szCs w:val="22"/>
              </w:rPr>
              <w:t xml:space="preserve"> (200 x $4),  (5,200 x $4.00)</w:t>
            </w:r>
          </w:p>
        </w:tc>
        <w:tc>
          <w:tcPr>
            <w:tcW w:w="21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Pr>
                <w:bCs/>
                <w:sz w:val="22"/>
                <w:szCs w:val="22"/>
              </w:rPr>
              <w:t>800</w:t>
            </w:r>
          </w:p>
        </w:tc>
        <w:tc>
          <w:tcPr>
            <w:tcW w:w="180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Pr>
                <w:bCs/>
                <w:sz w:val="22"/>
                <w:szCs w:val="22"/>
              </w:rPr>
              <w:t>20,800</w:t>
            </w:r>
          </w:p>
        </w:tc>
      </w:tr>
      <w:tr w:rsidR="00722B8E" w:rsidRPr="00DC320A" w:rsidTr="00764EFD">
        <w:trPr>
          <w:trHeight w:val="380"/>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Less:  FOH deferred in</w:t>
            </w:r>
            <w:r>
              <w:rPr>
                <w:bCs/>
                <w:sz w:val="22"/>
                <w:szCs w:val="22"/>
              </w:rPr>
              <w:t xml:space="preserve"> EB</w:t>
            </w:r>
            <w:r w:rsidRPr="00DC320A">
              <w:rPr>
                <w:bCs/>
                <w:sz w:val="22"/>
                <w:szCs w:val="22"/>
              </w:rPr>
              <w:t xml:space="preserve"> (5,200 x $4) (200 x $4.10)</w:t>
            </w:r>
          </w:p>
        </w:tc>
        <w:tc>
          <w:tcPr>
            <w:tcW w:w="21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u w:val="single"/>
              </w:rPr>
              <w:t>(20,800)</w:t>
            </w:r>
          </w:p>
        </w:tc>
        <w:tc>
          <w:tcPr>
            <w:tcW w:w="180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rPr>
              <w:t xml:space="preserve">  </w:t>
            </w:r>
            <w:r w:rsidRPr="00DC320A">
              <w:rPr>
                <w:bCs/>
                <w:sz w:val="22"/>
                <w:szCs w:val="22"/>
                <w:u w:val="single"/>
              </w:rPr>
              <w:t>(</w:t>
            </w:r>
            <w:r>
              <w:rPr>
                <w:bCs/>
                <w:sz w:val="22"/>
                <w:szCs w:val="22"/>
                <w:u w:val="single"/>
              </w:rPr>
              <w:t>8</w:t>
            </w:r>
            <w:r w:rsidRPr="00DC320A">
              <w:rPr>
                <w:bCs/>
                <w:sz w:val="22"/>
                <w:szCs w:val="22"/>
                <w:u w:val="single"/>
              </w:rPr>
              <w:t>20)</w:t>
            </w:r>
          </w:p>
        </w:tc>
      </w:tr>
      <w:tr w:rsidR="00722B8E" w:rsidRPr="00DC320A" w:rsidTr="00764EFD">
        <w:trPr>
          <w:trHeight w:val="380"/>
        </w:trPr>
        <w:tc>
          <w:tcPr>
            <w:tcW w:w="3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p>
        </w:tc>
        <w:tc>
          <w:tcPr>
            <w:tcW w:w="57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rPr>
                <w:bCs/>
                <w:sz w:val="22"/>
                <w:szCs w:val="22"/>
              </w:rPr>
            </w:pPr>
            <w:r w:rsidRPr="00DC320A">
              <w:rPr>
                <w:bCs/>
                <w:sz w:val="22"/>
                <w:szCs w:val="22"/>
              </w:rPr>
              <w:t>Variable costing net income</w:t>
            </w:r>
          </w:p>
        </w:tc>
        <w:tc>
          <w:tcPr>
            <w:tcW w:w="216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rPr>
              <w:t xml:space="preserve"> $</w:t>
            </w:r>
            <w:r w:rsidRPr="00DC320A">
              <w:rPr>
                <w:bCs/>
                <w:sz w:val="22"/>
                <w:szCs w:val="22"/>
                <w:u w:val="double"/>
              </w:rPr>
              <w:t xml:space="preserve">80,000 </w:t>
            </w:r>
          </w:p>
        </w:tc>
        <w:tc>
          <w:tcPr>
            <w:tcW w:w="1800" w:type="dxa"/>
            <w:tcBorders>
              <w:top w:val="nil"/>
              <w:left w:val="nil"/>
              <w:bottom w:val="nil"/>
              <w:right w:val="nil"/>
            </w:tcBorders>
            <w:noWrap/>
            <w:tcMar>
              <w:top w:w="20" w:type="dxa"/>
              <w:left w:w="20" w:type="dxa"/>
              <w:bottom w:w="0" w:type="dxa"/>
              <w:right w:w="20" w:type="dxa"/>
            </w:tcMar>
            <w:vAlign w:val="bottom"/>
          </w:tcPr>
          <w:p w:rsidR="00722B8E" w:rsidRPr="00DC320A" w:rsidRDefault="00722B8E" w:rsidP="00764EFD">
            <w:pPr>
              <w:spacing w:line="320" w:lineRule="exact"/>
              <w:jc w:val="right"/>
              <w:rPr>
                <w:bCs/>
                <w:sz w:val="22"/>
                <w:szCs w:val="22"/>
              </w:rPr>
            </w:pPr>
            <w:r w:rsidRPr="00DC320A">
              <w:rPr>
                <w:bCs/>
                <w:sz w:val="22"/>
                <w:szCs w:val="22"/>
              </w:rPr>
              <w:t xml:space="preserve">  $</w:t>
            </w:r>
            <w:r w:rsidRPr="00DC320A">
              <w:rPr>
                <w:bCs/>
                <w:sz w:val="22"/>
                <w:szCs w:val="22"/>
                <w:u w:val="double"/>
              </w:rPr>
              <w:t>1</w:t>
            </w:r>
            <w:r>
              <w:rPr>
                <w:bCs/>
                <w:sz w:val="22"/>
                <w:szCs w:val="22"/>
                <w:u w:val="double"/>
              </w:rPr>
              <w:t>77,000</w:t>
            </w:r>
          </w:p>
        </w:tc>
      </w:tr>
    </w:tbl>
    <w:p w:rsidR="00722B8E" w:rsidRDefault="00722B8E" w:rsidP="00672A2D"/>
    <w:sectPr w:rsidR="00722B8E" w:rsidSect="00764EF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C7891"/>
    <w:multiLevelType w:val="hybridMultilevel"/>
    <w:tmpl w:val="FF3AF992"/>
    <w:lvl w:ilvl="0" w:tplc="B3904E5E">
      <w:start w:val="2"/>
      <w:numFmt w:val="lowerLetter"/>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2178C7"/>
    <w:multiLevelType w:val="hybridMultilevel"/>
    <w:tmpl w:val="977CF14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0900A9"/>
    <w:multiLevelType w:val="hybridMultilevel"/>
    <w:tmpl w:val="F8B6213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17F37EEF"/>
    <w:multiLevelType w:val="hybridMultilevel"/>
    <w:tmpl w:val="C1185D88"/>
    <w:lvl w:ilvl="0" w:tplc="355A3C90">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1033D5"/>
    <w:multiLevelType w:val="hybridMultilevel"/>
    <w:tmpl w:val="296A1188"/>
    <w:lvl w:ilvl="0" w:tplc="08421342">
      <w:start w:val="1"/>
      <w:numFmt w:val="decimal"/>
      <w:lvlText w:val="%1."/>
      <w:lvlJc w:val="left"/>
      <w:pPr>
        <w:tabs>
          <w:tab w:val="num" w:pos="1080"/>
        </w:tabs>
        <w:ind w:left="1080" w:hanging="720"/>
      </w:pPr>
      <w:rPr>
        <w:rFonts w:hint="default"/>
      </w:rPr>
    </w:lvl>
    <w:lvl w:ilvl="1" w:tplc="FE2439A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A2A4F90"/>
    <w:multiLevelType w:val="hybridMultilevel"/>
    <w:tmpl w:val="6B8C6E02"/>
    <w:lvl w:ilvl="0" w:tplc="7BE4438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A9D7AE9"/>
    <w:multiLevelType w:val="hybridMultilevel"/>
    <w:tmpl w:val="453C91B8"/>
    <w:lvl w:ilvl="0" w:tplc="DAB6029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C01A7D"/>
    <w:multiLevelType w:val="hybridMultilevel"/>
    <w:tmpl w:val="37DEAF36"/>
    <w:lvl w:ilvl="0" w:tplc="11E85F1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596D636A"/>
    <w:multiLevelType w:val="hybridMultilevel"/>
    <w:tmpl w:val="494667BE"/>
    <w:lvl w:ilvl="0" w:tplc="DAB6029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B8652E3"/>
    <w:multiLevelType w:val="hybridMultilevel"/>
    <w:tmpl w:val="453C91B8"/>
    <w:lvl w:ilvl="0" w:tplc="DAB6029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FDE2C34"/>
    <w:multiLevelType w:val="hybridMultilevel"/>
    <w:tmpl w:val="923A353E"/>
    <w:lvl w:ilvl="0" w:tplc="EF3ECCC6">
      <w:start w:val="1"/>
      <w:numFmt w:val="lowerLetter"/>
      <w:lvlText w:val="(%1)"/>
      <w:lvlJc w:val="left"/>
      <w:pPr>
        <w:tabs>
          <w:tab w:val="num" w:pos="720"/>
        </w:tabs>
        <w:ind w:left="720" w:hanging="720"/>
      </w:pPr>
      <w:rPr>
        <w:rFonts w:ascii="Times New Roman" w:hAnsi="Times New Roman" w:hint="default"/>
        <w:b w:val="0"/>
        <w:i w:val="0"/>
        <w:sz w:val="24"/>
      </w:rPr>
    </w:lvl>
    <w:lvl w:ilvl="1" w:tplc="FFF63D56">
      <w:start w:val="1"/>
      <w:numFmt w:val="lowerLetter"/>
      <w:lvlText w:val="(%2)"/>
      <w:lvlJc w:val="left"/>
      <w:pPr>
        <w:tabs>
          <w:tab w:val="num" w:pos="1650"/>
        </w:tabs>
        <w:ind w:left="1650" w:hanging="57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9"/>
  </w:num>
  <w:num w:numId="4">
    <w:abstractNumId w:val="0"/>
  </w:num>
  <w:num w:numId="5">
    <w:abstractNumId w:val="10"/>
  </w:num>
  <w:num w:numId="6">
    <w:abstractNumId w:val="2"/>
  </w:num>
  <w:num w:numId="7">
    <w:abstractNumId w:val="7"/>
  </w:num>
  <w:num w:numId="8">
    <w:abstractNumId w:val="5"/>
  </w:num>
  <w:num w:numId="9">
    <w:abstractNumId w:val="4"/>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ED4"/>
    <w:rsid w:val="002D2B68"/>
    <w:rsid w:val="004E1967"/>
    <w:rsid w:val="00556677"/>
    <w:rsid w:val="00672A2D"/>
    <w:rsid w:val="006B5564"/>
    <w:rsid w:val="00714BD7"/>
    <w:rsid w:val="00722B8E"/>
    <w:rsid w:val="00764EFD"/>
    <w:rsid w:val="00850A2F"/>
    <w:rsid w:val="00865607"/>
    <w:rsid w:val="009143DC"/>
    <w:rsid w:val="009D775F"/>
    <w:rsid w:val="00A85490"/>
    <w:rsid w:val="00D816B7"/>
    <w:rsid w:val="00E87E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ED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672A2D"/>
    <w:pPr>
      <w:keepNext/>
      <w:spacing w:line="360" w:lineRule="auto"/>
      <w:jc w:val="center"/>
      <w:outlineLvl w:val="0"/>
    </w:pPr>
    <w:rPr>
      <w:rFonts w:eastAsia="SimSun"/>
      <w:b/>
      <w:lang w:val="fr-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72A2D"/>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672A2D"/>
    <w:rPr>
      <w:rFonts w:ascii="Times New Roman" w:eastAsia="SimSun" w:hAnsi="Times New Roman" w:cs="Times New Roman"/>
      <w:b/>
      <w:sz w:val="24"/>
      <w:szCs w:val="24"/>
      <w:lang w:val="fr-CA" w:eastAsia="zh-CN"/>
    </w:rPr>
  </w:style>
  <w:style w:type="paragraph" w:styleId="BodyTextIndent">
    <w:name w:val="Body Text Indent"/>
    <w:basedOn w:val="Normal"/>
    <w:link w:val="BodyTextIndentChar"/>
    <w:semiHidden/>
    <w:rsid w:val="00672A2D"/>
    <w:pPr>
      <w:ind w:left="360"/>
    </w:pPr>
    <w:rPr>
      <w:rFonts w:eastAsia="SimSun"/>
      <w:lang w:eastAsia="zh-CN"/>
    </w:rPr>
  </w:style>
  <w:style w:type="character" w:customStyle="1" w:styleId="BodyTextIndentChar">
    <w:name w:val="Body Text Indent Char"/>
    <w:basedOn w:val="DefaultParagraphFont"/>
    <w:link w:val="BodyTextIndent"/>
    <w:semiHidden/>
    <w:rsid w:val="00672A2D"/>
    <w:rPr>
      <w:rFonts w:ascii="Times New Roman" w:eastAsia="SimSun" w:hAnsi="Times New Roman" w:cs="Times New Roman"/>
      <w:sz w:val="24"/>
      <w:szCs w:val="24"/>
      <w:lang w:val="en-US" w:eastAsia="zh-CN"/>
    </w:rPr>
  </w:style>
  <w:style w:type="paragraph" w:styleId="Header">
    <w:name w:val="header"/>
    <w:basedOn w:val="Normal"/>
    <w:link w:val="HeaderChar"/>
    <w:rsid w:val="00722B8E"/>
    <w:pPr>
      <w:widowControl w:val="0"/>
      <w:tabs>
        <w:tab w:val="center" w:pos="4320"/>
        <w:tab w:val="right" w:pos="8640"/>
      </w:tabs>
      <w:autoSpaceDE w:val="0"/>
      <w:autoSpaceDN w:val="0"/>
      <w:adjustRightInd w:val="0"/>
    </w:pPr>
  </w:style>
  <w:style w:type="character" w:customStyle="1" w:styleId="HeaderChar">
    <w:name w:val="Header Char"/>
    <w:basedOn w:val="DefaultParagraphFont"/>
    <w:link w:val="Header"/>
    <w:rsid w:val="00722B8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ED4"/>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672A2D"/>
    <w:pPr>
      <w:keepNext/>
      <w:spacing w:line="360" w:lineRule="auto"/>
      <w:jc w:val="center"/>
      <w:outlineLvl w:val="0"/>
    </w:pPr>
    <w:rPr>
      <w:rFonts w:eastAsia="SimSun"/>
      <w:b/>
      <w:lang w:val="fr-CA"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72A2D"/>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672A2D"/>
    <w:rPr>
      <w:rFonts w:ascii="Times New Roman" w:eastAsia="SimSun" w:hAnsi="Times New Roman" w:cs="Times New Roman"/>
      <w:b/>
      <w:sz w:val="24"/>
      <w:szCs w:val="24"/>
      <w:lang w:val="fr-CA" w:eastAsia="zh-CN"/>
    </w:rPr>
  </w:style>
  <w:style w:type="paragraph" w:styleId="BodyTextIndent">
    <w:name w:val="Body Text Indent"/>
    <w:basedOn w:val="Normal"/>
    <w:link w:val="BodyTextIndentChar"/>
    <w:semiHidden/>
    <w:rsid w:val="00672A2D"/>
    <w:pPr>
      <w:ind w:left="360"/>
    </w:pPr>
    <w:rPr>
      <w:rFonts w:eastAsia="SimSun"/>
      <w:lang w:eastAsia="zh-CN"/>
    </w:rPr>
  </w:style>
  <w:style w:type="character" w:customStyle="1" w:styleId="BodyTextIndentChar">
    <w:name w:val="Body Text Indent Char"/>
    <w:basedOn w:val="DefaultParagraphFont"/>
    <w:link w:val="BodyTextIndent"/>
    <w:semiHidden/>
    <w:rsid w:val="00672A2D"/>
    <w:rPr>
      <w:rFonts w:ascii="Times New Roman" w:eastAsia="SimSun" w:hAnsi="Times New Roman" w:cs="Times New Roman"/>
      <w:sz w:val="24"/>
      <w:szCs w:val="24"/>
      <w:lang w:val="en-US" w:eastAsia="zh-CN"/>
    </w:rPr>
  </w:style>
  <w:style w:type="paragraph" w:styleId="Header">
    <w:name w:val="header"/>
    <w:basedOn w:val="Normal"/>
    <w:link w:val="HeaderChar"/>
    <w:rsid w:val="00722B8E"/>
    <w:pPr>
      <w:widowControl w:val="0"/>
      <w:tabs>
        <w:tab w:val="center" w:pos="4320"/>
        <w:tab w:val="right" w:pos="8640"/>
      </w:tabs>
      <w:autoSpaceDE w:val="0"/>
      <w:autoSpaceDN w:val="0"/>
      <w:adjustRightInd w:val="0"/>
    </w:pPr>
  </w:style>
  <w:style w:type="character" w:customStyle="1" w:styleId="HeaderChar">
    <w:name w:val="Header Char"/>
    <w:basedOn w:val="DefaultParagraphFont"/>
    <w:link w:val="Header"/>
    <w:rsid w:val="00722B8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12</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Faraz Malik</cp:lastModifiedBy>
  <cp:revision>6</cp:revision>
  <dcterms:created xsi:type="dcterms:W3CDTF">2014-03-29T00:15:00Z</dcterms:created>
  <dcterms:modified xsi:type="dcterms:W3CDTF">2014-04-15T01:21:00Z</dcterms:modified>
</cp:coreProperties>
</file>