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F19" w:rsidRDefault="00F07A34">
      <w:pPr>
        <w:rPr>
          <w:b/>
          <w:u w:val="single"/>
        </w:rPr>
      </w:pPr>
      <w:r>
        <w:rPr>
          <w:b/>
          <w:u w:val="single"/>
        </w:rPr>
        <w:t>Chapter 1: Foundations</w:t>
      </w:r>
    </w:p>
    <w:p w:rsidR="00F07A34" w:rsidRDefault="00F07A34">
      <w:r>
        <w:rPr>
          <w:b/>
        </w:rPr>
        <w:t>Sensation:</w:t>
      </w:r>
      <w:r>
        <w:t xml:space="preserve"> The initial steps in the perceptual process, whereby physical features of the environment are converted into electrochemical signals that are sent to the brain for processing.</w:t>
      </w:r>
    </w:p>
    <w:p w:rsidR="00F07A34" w:rsidRDefault="00AA7354">
      <w:r>
        <w:rPr>
          <w:b/>
        </w:rPr>
        <w:t xml:space="preserve">Senses: </w:t>
      </w:r>
      <w:r>
        <w:t>Physiological functions for converting particular environmental features into electrochemical signals</w:t>
      </w:r>
    </w:p>
    <w:p w:rsidR="00AA7354" w:rsidRDefault="0076770C">
      <w:r>
        <w:rPr>
          <w:b/>
        </w:rPr>
        <w:t xml:space="preserve">Perception: </w:t>
      </w:r>
      <w:r>
        <w:t>later steps in the perceptual process, whereby the initial sensory signals are used to represent objects and events so they can be identified, stored in memory, and used in thought and actions.</w:t>
      </w:r>
    </w:p>
    <w:p w:rsidR="0076770C" w:rsidRDefault="0076770C">
      <w:r>
        <w:rPr>
          <w:b/>
        </w:rPr>
        <w:t xml:space="preserve">Representations: </w:t>
      </w:r>
      <w:r>
        <w:t>information in mind and brain to identify and events, store them in memory, and to support thought and action.</w:t>
      </w:r>
    </w:p>
    <w:p w:rsidR="0076770C" w:rsidRDefault="0076770C">
      <w:pPr>
        <w:rPr>
          <w:b/>
          <w:u w:val="single"/>
        </w:rPr>
      </w:pPr>
      <w:r>
        <w:rPr>
          <w:b/>
          <w:u w:val="single"/>
        </w:rPr>
        <w:t>World</w:t>
      </w:r>
      <w:r w:rsidR="00816C9F">
        <w:rPr>
          <w:b/>
          <w:u w:val="single"/>
        </w:rPr>
        <w:t>,</w:t>
      </w:r>
      <w:r>
        <w:rPr>
          <w:b/>
          <w:u w:val="single"/>
        </w:rPr>
        <w:t xml:space="preserve"> Brain, and Mind</w:t>
      </w:r>
    </w:p>
    <w:p w:rsidR="0076770C" w:rsidRDefault="00461140">
      <w:r>
        <w:rPr>
          <w:b/>
        </w:rPr>
        <w:t xml:space="preserve">Distal Stimulus: </w:t>
      </w:r>
      <w:r>
        <w:t>object or event that is perceived.</w:t>
      </w:r>
    </w:p>
    <w:p w:rsidR="00461140" w:rsidRDefault="00461140">
      <w:r>
        <w:rPr>
          <w:b/>
        </w:rPr>
        <w:t xml:space="preserve">Proximal Stimulus: </w:t>
      </w:r>
      <w:r>
        <w:t>the physical phenomena (sound waves or reflected light) produced by the distal stimulus.</w:t>
      </w:r>
    </w:p>
    <w:p w:rsidR="00461140" w:rsidRDefault="00461140">
      <w:r>
        <w:rPr>
          <w:b/>
        </w:rPr>
        <w:t xml:space="preserve">Neural Signal: </w:t>
      </w:r>
      <w:r>
        <w:t>Electrochemical signals carried by neurons.</w:t>
      </w:r>
    </w:p>
    <w:p w:rsidR="00461140" w:rsidRDefault="00461140">
      <w:r>
        <w:rPr>
          <w:b/>
        </w:rPr>
        <w:t xml:space="preserve">Sensory Receptors: </w:t>
      </w:r>
      <w:r>
        <w:t>specialized neurons that convert proximal stimuli into neural signals</w:t>
      </w:r>
    </w:p>
    <w:p w:rsidR="00461140" w:rsidRPr="00461140" w:rsidRDefault="00461140" w:rsidP="00461140">
      <w:pPr>
        <w:pStyle w:val="ListParagraph"/>
        <w:numPr>
          <w:ilvl w:val="0"/>
          <w:numId w:val="1"/>
        </w:numPr>
        <w:rPr>
          <w:b/>
        </w:rPr>
      </w:pPr>
      <w:r w:rsidRPr="00461140">
        <w:rPr>
          <w:b/>
        </w:rPr>
        <w:t>Photoreceptors</w:t>
      </w:r>
      <w:r>
        <w:rPr>
          <w:b/>
        </w:rPr>
        <w:t>:</w:t>
      </w:r>
      <w:r>
        <w:t xml:space="preserve"> in eye that convert light to neural signals</w:t>
      </w:r>
    </w:p>
    <w:p w:rsidR="00461140" w:rsidRPr="00461140" w:rsidRDefault="00461140" w:rsidP="00461140">
      <w:pPr>
        <w:pStyle w:val="ListParagraph"/>
        <w:numPr>
          <w:ilvl w:val="0"/>
          <w:numId w:val="1"/>
        </w:numPr>
        <w:rPr>
          <w:b/>
        </w:rPr>
      </w:pPr>
      <w:r>
        <w:rPr>
          <w:b/>
        </w:rPr>
        <w:t>Mechanoreceptors:</w:t>
      </w:r>
      <w:r>
        <w:t xml:space="preserve"> neurons in fingertips that convert pressure on your skin into neural signals</w:t>
      </w:r>
    </w:p>
    <w:p w:rsidR="00461140" w:rsidRDefault="00DD5535" w:rsidP="00461140">
      <w:r>
        <w:t xml:space="preserve">The speed and accuracy of perception are enhanced by the </w:t>
      </w:r>
      <w:proofErr w:type="gramStart"/>
      <w:r>
        <w:t>perceivers</w:t>
      </w:r>
      <w:proofErr w:type="gramEnd"/>
      <w:r>
        <w:t xml:space="preserve"> knowledge about the current scene and expectations.</w:t>
      </w:r>
    </w:p>
    <w:p w:rsidR="00DD5535" w:rsidRDefault="00DD5535" w:rsidP="00461140">
      <w:r>
        <w:rPr>
          <w:b/>
        </w:rPr>
        <w:t xml:space="preserve">Top-down information: </w:t>
      </w:r>
      <w:r>
        <w:t xml:space="preserve">An </w:t>
      </w:r>
      <w:proofErr w:type="gramStart"/>
      <w:r>
        <w:t>observers</w:t>
      </w:r>
      <w:proofErr w:type="gramEnd"/>
      <w:r>
        <w:t xml:space="preserve"> knowledge, expectations and goals, which can affect perception</w:t>
      </w:r>
    </w:p>
    <w:p w:rsidR="00DD5535" w:rsidRDefault="00DD5535" w:rsidP="00461140">
      <w:r>
        <w:rPr>
          <w:b/>
        </w:rPr>
        <w:t>Bottom-down information:</w:t>
      </w:r>
      <w:r>
        <w:t xml:space="preserve"> </w:t>
      </w:r>
      <w:r w:rsidR="005146C5">
        <w:t>The information contained in neural signals from receptors</w:t>
      </w:r>
    </w:p>
    <w:p w:rsidR="005146C5" w:rsidRPr="003D786F" w:rsidRDefault="003D786F" w:rsidP="00461140">
      <w:r>
        <w:rPr>
          <w:b/>
        </w:rPr>
        <w:t>Psychophysics:</w:t>
      </w:r>
      <w:r>
        <w:t xml:space="preserve"> field of st</w:t>
      </w:r>
      <w:r w:rsidR="008645EB">
        <w:t>udy concerned with relating psychological experience with physical stimuli.</w:t>
      </w:r>
    </w:p>
    <w:p w:rsidR="005146C5" w:rsidRDefault="002E4A39" w:rsidP="00461140">
      <w:r>
        <w:rPr>
          <w:b/>
        </w:rPr>
        <w:t>Additional Primary Senses</w:t>
      </w:r>
      <w:r>
        <w:t xml:space="preserve">: Body senses – limb and body position, pain, skin temperature, </w:t>
      </w:r>
      <w:proofErr w:type="gramStart"/>
      <w:r>
        <w:t>balance</w:t>
      </w:r>
      <w:proofErr w:type="gramEnd"/>
      <w:r>
        <w:t xml:space="preserve"> and body movement.</w:t>
      </w:r>
    </w:p>
    <w:p w:rsidR="002E4A39" w:rsidRDefault="00DE20AB" w:rsidP="00461140">
      <w:r>
        <w:rPr>
          <w:b/>
        </w:rPr>
        <w:t>The Neuron Doctrine:</w:t>
      </w:r>
      <w:r>
        <w:t xml:space="preserve"> perception depends on the combined activity of many specialized neurons, each of which responds to specific aspects of a stimulus</w:t>
      </w:r>
    </w:p>
    <w:p w:rsidR="00DE20AB" w:rsidRDefault="00DE20AB" w:rsidP="00461140">
      <w:r>
        <w:rPr>
          <w:b/>
        </w:rPr>
        <w:t>Dendrites:</w:t>
      </w:r>
      <w:r>
        <w:t xml:space="preserve"> receive signals</w:t>
      </w:r>
    </w:p>
    <w:p w:rsidR="00DE20AB" w:rsidRDefault="00DE20AB" w:rsidP="00461140">
      <w:r>
        <w:rPr>
          <w:b/>
        </w:rPr>
        <w:t xml:space="preserve">Axon: </w:t>
      </w:r>
      <w:r>
        <w:t xml:space="preserve">conducts signals to </w:t>
      </w:r>
      <w:r>
        <w:rPr>
          <w:b/>
        </w:rPr>
        <w:t xml:space="preserve">axon terminals </w:t>
      </w:r>
      <w:r>
        <w:t>where they are transmitted</w:t>
      </w:r>
    </w:p>
    <w:p w:rsidR="00DE20AB" w:rsidRDefault="00BB221F" w:rsidP="00461140">
      <w:r>
        <w:rPr>
          <w:b/>
        </w:rPr>
        <w:t>Membrane Potential</w:t>
      </w:r>
      <w:r>
        <w:t>: difference in electrical potential across the cell membrane due to a difference on concentrations of positive and negative ions inside and outside the cell</w:t>
      </w:r>
    </w:p>
    <w:p w:rsidR="00BB221F" w:rsidRDefault="00DD4D58" w:rsidP="00461140">
      <w:r>
        <w:t>Action potential speed can be different for different neurons. Always the same for same neuron.</w:t>
      </w:r>
    </w:p>
    <w:p w:rsidR="00DD4D58" w:rsidRDefault="00DD4D58" w:rsidP="00461140">
      <w:r>
        <w:rPr>
          <w:b/>
        </w:rPr>
        <w:t>Synaptic Vesicles</w:t>
      </w:r>
      <w:r>
        <w:t>: release neurotransmitters</w:t>
      </w:r>
    </w:p>
    <w:p w:rsidR="00DD4D58" w:rsidRPr="00DD4D58" w:rsidRDefault="00DD4D58" w:rsidP="00461140">
      <w:r>
        <w:rPr>
          <w:b/>
        </w:rPr>
        <w:lastRenderedPageBreak/>
        <w:t>Postsynaptic</w:t>
      </w:r>
      <w:r>
        <w:t xml:space="preserve"> </w:t>
      </w:r>
      <w:r>
        <w:rPr>
          <w:b/>
        </w:rPr>
        <w:t>neuron:</w:t>
      </w:r>
      <w:r>
        <w:t xml:space="preserve"> binding of NTs causes cause certain </w:t>
      </w:r>
      <w:proofErr w:type="spellStart"/>
      <w:r>
        <w:rPr>
          <w:i/>
        </w:rPr>
        <w:t>ligan</w:t>
      </w:r>
      <w:proofErr w:type="spellEnd"/>
      <w:r>
        <w:rPr>
          <w:i/>
        </w:rPr>
        <w:t>-gated</w:t>
      </w:r>
      <w:r>
        <w:t xml:space="preserve"> ion channels in the postsynaptic membrane to open</w:t>
      </w:r>
      <w:r w:rsidR="008F0555">
        <w:t xml:space="preserve"> – changes membrane potential – if enough NT binding events cause enough ion channels to open, this can reach the threshold in which an action potential is </w:t>
      </w:r>
      <w:proofErr w:type="gramStart"/>
      <w:r w:rsidR="008F0555">
        <w:t>initiated  by</w:t>
      </w:r>
      <w:proofErr w:type="gramEnd"/>
      <w:r w:rsidR="008F0555">
        <w:t xml:space="preserve"> the opening of voltage-gated ion channels. </w:t>
      </w:r>
    </w:p>
    <w:p w:rsidR="002E4A39" w:rsidRDefault="001B7E2A" w:rsidP="00461140">
      <w:r>
        <w:rPr>
          <w:b/>
        </w:rPr>
        <w:t xml:space="preserve">Cerebral Hemispheres: </w:t>
      </w:r>
      <w:r>
        <w:t>right and left sides of brain</w:t>
      </w:r>
    </w:p>
    <w:p w:rsidR="001B7E2A" w:rsidRDefault="001B7E2A" w:rsidP="001B7E2A">
      <w:pPr>
        <w:pStyle w:val="ListParagraph"/>
        <w:numPr>
          <w:ilvl w:val="0"/>
          <w:numId w:val="1"/>
        </w:numPr>
      </w:pPr>
      <w:r>
        <w:t>Each hemisphere has 4 lobes:</w:t>
      </w:r>
    </w:p>
    <w:p w:rsidR="001B7E2A" w:rsidRDefault="001B7E2A" w:rsidP="001B7E2A">
      <w:pPr>
        <w:pStyle w:val="ListParagraph"/>
        <w:numPr>
          <w:ilvl w:val="0"/>
          <w:numId w:val="1"/>
        </w:numPr>
      </w:pPr>
      <w:r>
        <w:rPr>
          <w:b/>
        </w:rPr>
        <w:t>Frontal Lobe</w:t>
      </w:r>
    </w:p>
    <w:p w:rsidR="001B7E2A" w:rsidRPr="001B7E2A" w:rsidRDefault="001B7E2A" w:rsidP="001B7E2A">
      <w:pPr>
        <w:pStyle w:val="ListParagraph"/>
        <w:numPr>
          <w:ilvl w:val="0"/>
          <w:numId w:val="1"/>
        </w:numPr>
      </w:pPr>
      <w:r>
        <w:rPr>
          <w:b/>
        </w:rPr>
        <w:t>Temporal Lobe</w:t>
      </w:r>
    </w:p>
    <w:p w:rsidR="001B7E2A" w:rsidRPr="001B7E2A" w:rsidRDefault="001B7E2A" w:rsidP="001B7E2A">
      <w:pPr>
        <w:pStyle w:val="ListParagraph"/>
        <w:numPr>
          <w:ilvl w:val="0"/>
          <w:numId w:val="1"/>
        </w:numPr>
      </w:pPr>
      <w:r>
        <w:rPr>
          <w:b/>
        </w:rPr>
        <w:t>Parietal Lobe</w:t>
      </w:r>
    </w:p>
    <w:p w:rsidR="001B7E2A" w:rsidRPr="001B7E2A" w:rsidRDefault="001B7E2A" w:rsidP="001B7E2A">
      <w:pPr>
        <w:pStyle w:val="ListParagraph"/>
        <w:numPr>
          <w:ilvl w:val="0"/>
          <w:numId w:val="1"/>
        </w:numPr>
      </w:pPr>
      <w:r>
        <w:rPr>
          <w:b/>
        </w:rPr>
        <w:t>Occipital Lobe</w:t>
      </w:r>
    </w:p>
    <w:p w:rsidR="001B7E2A" w:rsidRDefault="001B7E2A" w:rsidP="001B7E2A">
      <w:r>
        <w:rPr>
          <w:b/>
        </w:rPr>
        <w:t xml:space="preserve">Cerebral Cortex – </w:t>
      </w:r>
      <w:r>
        <w:t>outside of brain – mostly grey matter</w:t>
      </w:r>
    </w:p>
    <w:p w:rsidR="001B7E2A" w:rsidRDefault="001B7E2A" w:rsidP="001B7E2A">
      <w:r>
        <w:t>Inside of brain = mostly white matter</w:t>
      </w:r>
    </w:p>
    <w:p w:rsidR="001B7E2A" w:rsidRDefault="001B7E2A" w:rsidP="001B7E2A">
      <w:r>
        <w:t xml:space="preserve">Most important subcortical structure for perception = </w:t>
      </w:r>
      <w:r>
        <w:rPr>
          <w:b/>
        </w:rPr>
        <w:t>thalamus</w:t>
      </w:r>
    </w:p>
    <w:p w:rsidR="001B7E2A" w:rsidRDefault="001B7E2A" w:rsidP="001B7E2A">
      <w:pPr>
        <w:pStyle w:val="ListParagraph"/>
        <w:numPr>
          <w:ilvl w:val="0"/>
          <w:numId w:val="1"/>
        </w:numPr>
      </w:pPr>
      <w:r>
        <w:t>Most neural signals from sensory organs pass through thalamus</w:t>
      </w:r>
    </w:p>
    <w:p w:rsidR="001B7E2A" w:rsidRDefault="005B01D2" w:rsidP="001B7E2A">
      <w:r>
        <w:rPr>
          <w:b/>
        </w:rPr>
        <w:t xml:space="preserve">Cognitive Neuropsychology: </w:t>
      </w:r>
      <w:r>
        <w:t>The investigation of perceptual and cognitive deficits in individuals with brain damage in order to discover how perception and cognition are carried out in the normal undamaged brain.</w:t>
      </w:r>
    </w:p>
    <w:p w:rsidR="005B01D2" w:rsidRDefault="005B01D2" w:rsidP="001B7E2A">
      <w:r>
        <w:rPr>
          <w:b/>
        </w:rPr>
        <w:t>Modularity</w:t>
      </w:r>
      <w:r>
        <w:t>: Idea that the human mind and brain consist of a set of distinct modules each of which carries out one or more specific functions</w:t>
      </w:r>
    </w:p>
    <w:p w:rsidR="005B01D2" w:rsidRPr="005B01D2" w:rsidRDefault="005B01D2" w:rsidP="005B01D2">
      <w:pPr>
        <w:pStyle w:val="ListParagraph"/>
        <w:numPr>
          <w:ilvl w:val="0"/>
          <w:numId w:val="1"/>
        </w:numPr>
      </w:pPr>
      <w:r>
        <w:t xml:space="preserve">Can recognize objects but not faces – distinct modules for visual recognition – </w:t>
      </w:r>
      <w:r>
        <w:rPr>
          <w:b/>
        </w:rPr>
        <w:t>dissociation</w:t>
      </w:r>
    </w:p>
    <w:p w:rsidR="005B01D2" w:rsidRDefault="005B01D2" w:rsidP="005B01D2">
      <w:pPr>
        <w:pStyle w:val="ListParagraph"/>
        <w:numPr>
          <w:ilvl w:val="0"/>
          <w:numId w:val="1"/>
        </w:numPr>
      </w:pPr>
      <w:r>
        <w:t xml:space="preserve">If we find a person who can recognize faces but not objects – </w:t>
      </w:r>
      <w:r>
        <w:rPr>
          <w:b/>
        </w:rPr>
        <w:t xml:space="preserve">double dissociation – </w:t>
      </w:r>
      <w:r>
        <w:t>eliminates single module interpretation</w:t>
      </w:r>
    </w:p>
    <w:p w:rsidR="005B01D2" w:rsidRDefault="00D34BA0" w:rsidP="005B01D2">
      <w:r>
        <w:rPr>
          <w:b/>
        </w:rPr>
        <w:t>Assumption of cognitive uniformity</w:t>
      </w:r>
      <w:r>
        <w:t>:  assumption that the functional organization of human cognition and the brain are nearly the same in everyone.</w:t>
      </w:r>
    </w:p>
    <w:p w:rsidR="00D34BA0" w:rsidRDefault="00B12F2A" w:rsidP="005B01D2">
      <w:r>
        <w:rPr>
          <w:b/>
        </w:rPr>
        <w:t>Difference Threshold aka JND:</w:t>
      </w:r>
      <w:r>
        <w:t xml:space="preserve"> compare standard stimulus and comparison stimulus</w:t>
      </w:r>
    </w:p>
    <w:p w:rsidR="00B12F2A" w:rsidRDefault="00A8493D" w:rsidP="005B01D2">
      <w:r>
        <w:rPr>
          <w:b/>
        </w:rPr>
        <w:t>Noise:</w:t>
      </w:r>
      <w:r>
        <w:t xml:space="preserve"> slight variation in the number of action potentials produced by neurons in response to a fixed sensory stimulus.</w:t>
      </w:r>
    </w:p>
    <w:p w:rsidR="00A8493D" w:rsidRDefault="00A8493D" w:rsidP="00A8493D">
      <w:pPr>
        <w:pStyle w:val="ListParagraph"/>
        <w:numPr>
          <w:ilvl w:val="0"/>
          <w:numId w:val="1"/>
        </w:numPr>
      </w:pPr>
      <w:r>
        <w:t>Can come from internal and external sources.</w:t>
      </w:r>
    </w:p>
    <w:p w:rsidR="002E4A39" w:rsidRDefault="001D1944" w:rsidP="00461140">
      <w:r>
        <w:rPr>
          <w:b/>
        </w:rPr>
        <w:t>Decision Making Bias</w:t>
      </w:r>
      <w:r>
        <w:t>: In signal detection experiment, the tendency to be liberal or conservative in deciding whether a signal was detected.</w:t>
      </w:r>
    </w:p>
    <w:p w:rsidR="001D1944" w:rsidRDefault="001D1944" w:rsidP="001D1944">
      <w:pPr>
        <w:pStyle w:val="ListParagraph"/>
        <w:numPr>
          <w:ilvl w:val="0"/>
          <w:numId w:val="1"/>
        </w:numPr>
      </w:pPr>
      <w:proofErr w:type="gramStart"/>
      <w:r>
        <w:rPr>
          <w:b/>
        </w:rPr>
        <w:t>d</w:t>
      </w:r>
      <w:proofErr w:type="gramEnd"/>
      <w:r>
        <w:rPr>
          <w:b/>
        </w:rPr>
        <w:t>’</w:t>
      </w:r>
      <w:r>
        <w:t xml:space="preserve"> (d-prime)</w:t>
      </w:r>
      <w:r w:rsidR="0045342E">
        <w:t xml:space="preserve"> – difference between mean number of spikes per trial and the mean number when no signal is presented.</w:t>
      </w:r>
    </w:p>
    <w:p w:rsidR="001D1944" w:rsidRDefault="00054079" w:rsidP="00461140">
      <w:r>
        <w:rPr>
          <w:b/>
          <w:u w:val="single"/>
        </w:rPr>
        <w:t>Chapter 2: Light and the Eyes</w:t>
      </w:r>
    </w:p>
    <w:p w:rsidR="00054079" w:rsidRDefault="00054079" w:rsidP="00461140">
      <w:pPr>
        <w:rPr>
          <w:b/>
        </w:rPr>
      </w:pPr>
      <w:r>
        <w:t xml:space="preserve">Light is a type of </w:t>
      </w:r>
      <w:r>
        <w:rPr>
          <w:b/>
        </w:rPr>
        <w:t>electromagnetic radiation</w:t>
      </w:r>
    </w:p>
    <w:p w:rsidR="00884F2D" w:rsidRDefault="00884F2D" w:rsidP="00461140">
      <w:r>
        <w:lastRenderedPageBreak/>
        <w:t>What we can see – wavelengths in the middle of the spectrum – from 370nm-700nm</w:t>
      </w:r>
    </w:p>
    <w:p w:rsidR="00884F2D" w:rsidRDefault="00884F2D" w:rsidP="00461140">
      <w:r>
        <w:rPr>
          <w:b/>
        </w:rPr>
        <w:t>Photons</w:t>
      </w:r>
      <w:r>
        <w:t>: particles of electromagnetic radiation – one particle of light</w:t>
      </w:r>
    </w:p>
    <w:p w:rsidR="00884F2D" w:rsidRDefault="00884F2D" w:rsidP="00461140">
      <w:r>
        <w:t>Light can be:</w:t>
      </w:r>
    </w:p>
    <w:p w:rsidR="00884F2D" w:rsidRDefault="00884F2D" w:rsidP="00884F2D">
      <w:pPr>
        <w:pStyle w:val="ListParagraph"/>
        <w:numPr>
          <w:ilvl w:val="0"/>
          <w:numId w:val="1"/>
        </w:numPr>
      </w:pPr>
      <w:r>
        <w:t>Absorbed by a surface</w:t>
      </w:r>
    </w:p>
    <w:p w:rsidR="00884F2D" w:rsidRDefault="00884F2D" w:rsidP="00884F2D">
      <w:pPr>
        <w:pStyle w:val="ListParagraph"/>
        <w:numPr>
          <w:ilvl w:val="0"/>
          <w:numId w:val="1"/>
        </w:numPr>
      </w:pPr>
      <w:r>
        <w:t>Reflected by a surface</w:t>
      </w:r>
    </w:p>
    <w:p w:rsidR="00884F2D" w:rsidRDefault="00884F2D" w:rsidP="00884F2D">
      <w:pPr>
        <w:pStyle w:val="ListParagraph"/>
        <w:numPr>
          <w:ilvl w:val="0"/>
          <w:numId w:val="1"/>
        </w:numPr>
      </w:pPr>
      <w:r>
        <w:t>Cross a boundary between air and another transparent medium – refracted</w:t>
      </w:r>
    </w:p>
    <w:p w:rsidR="00884F2D" w:rsidRDefault="00884F2D" w:rsidP="00884F2D">
      <w:r>
        <w:rPr>
          <w:b/>
        </w:rPr>
        <w:t>Optic Array</w:t>
      </w:r>
      <w:r>
        <w:t>: The spatial patter of light rays, varying in brightness and color, entering your eyes from different locations in a scene.</w:t>
      </w:r>
    </w:p>
    <w:p w:rsidR="00884F2D" w:rsidRPr="00884F2D" w:rsidRDefault="00884F2D" w:rsidP="00884F2D"/>
    <w:p w:rsidR="001D1944" w:rsidRDefault="001D1944" w:rsidP="00461140"/>
    <w:p w:rsidR="005146C5" w:rsidRDefault="005146C5" w:rsidP="00461140">
      <w:pPr>
        <w:rPr>
          <w:b/>
          <w:u w:val="single"/>
        </w:rPr>
      </w:pPr>
      <w:r>
        <w:rPr>
          <w:b/>
          <w:u w:val="single"/>
        </w:rPr>
        <w:t>Slides</w:t>
      </w:r>
    </w:p>
    <w:p w:rsidR="005146C5" w:rsidRDefault="005146C5" w:rsidP="00461140">
      <w:r>
        <w:rPr>
          <w:b/>
          <w:u w:val="single"/>
        </w:rPr>
        <w:t>Chapter 1</w:t>
      </w:r>
      <w:r>
        <w:t>:</w:t>
      </w:r>
    </w:p>
    <w:p w:rsidR="005146C5" w:rsidRDefault="00A060C2" w:rsidP="00461140">
      <w:r>
        <w:rPr>
          <w:b/>
        </w:rPr>
        <w:t>SQ4R:</w:t>
      </w:r>
    </w:p>
    <w:p w:rsidR="00A060C2" w:rsidRDefault="00A060C2" w:rsidP="00A060C2">
      <w:pPr>
        <w:pStyle w:val="ListParagraph"/>
        <w:numPr>
          <w:ilvl w:val="0"/>
          <w:numId w:val="1"/>
        </w:numPr>
      </w:pPr>
      <w:r>
        <w:t>Survey</w:t>
      </w:r>
    </w:p>
    <w:p w:rsidR="00A060C2" w:rsidRDefault="00A060C2" w:rsidP="00A060C2">
      <w:pPr>
        <w:pStyle w:val="ListParagraph"/>
        <w:numPr>
          <w:ilvl w:val="0"/>
          <w:numId w:val="1"/>
        </w:numPr>
      </w:pPr>
      <w:r>
        <w:t>Question</w:t>
      </w:r>
    </w:p>
    <w:p w:rsidR="00A060C2" w:rsidRDefault="00A060C2" w:rsidP="00A060C2">
      <w:pPr>
        <w:pStyle w:val="ListParagraph"/>
        <w:numPr>
          <w:ilvl w:val="0"/>
          <w:numId w:val="1"/>
        </w:numPr>
      </w:pPr>
      <w:r>
        <w:t>Read</w:t>
      </w:r>
    </w:p>
    <w:p w:rsidR="00A060C2" w:rsidRDefault="00A060C2" w:rsidP="00A060C2">
      <w:pPr>
        <w:pStyle w:val="ListParagraph"/>
        <w:numPr>
          <w:ilvl w:val="0"/>
          <w:numId w:val="1"/>
        </w:numPr>
      </w:pPr>
      <w:r>
        <w:t>Reflect/Recite – Deep processing – Think of own examples, visual images</w:t>
      </w:r>
    </w:p>
    <w:p w:rsidR="00A060C2" w:rsidRDefault="00A060C2" w:rsidP="00A060C2">
      <w:pPr>
        <w:pStyle w:val="ListParagraph"/>
        <w:numPr>
          <w:ilvl w:val="0"/>
          <w:numId w:val="1"/>
        </w:numPr>
      </w:pPr>
      <w:r>
        <w:t>Review</w:t>
      </w:r>
    </w:p>
    <w:p w:rsidR="00A060C2" w:rsidRDefault="00A060C2" w:rsidP="00A060C2">
      <w:pPr>
        <w:pStyle w:val="ListParagraph"/>
        <w:numPr>
          <w:ilvl w:val="0"/>
          <w:numId w:val="1"/>
        </w:numPr>
      </w:pPr>
      <w:proofErr w:type="spellStart"/>
      <w:r>
        <w:t>wRite</w:t>
      </w:r>
      <w:proofErr w:type="spellEnd"/>
      <w:r>
        <w:t xml:space="preserve"> – Take notes</w:t>
      </w:r>
    </w:p>
    <w:p w:rsidR="00A060C2" w:rsidRDefault="00A060C2" w:rsidP="00A060C2">
      <w:r>
        <w:rPr>
          <w:b/>
        </w:rPr>
        <w:t>Method of LOCI:</w:t>
      </w:r>
      <w:r>
        <w:t xml:space="preserve"> place you know very well – list things in each room </w:t>
      </w:r>
    </w:p>
    <w:p w:rsidR="00A060C2" w:rsidRPr="00A060C2" w:rsidRDefault="00A060C2" w:rsidP="00A060C2">
      <w:r>
        <w:t>Perception is link between you and the world</w:t>
      </w:r>
    </w:p>
    <w:p w:rsidR="00A060C2" w:rsidRDefault="00A060C2" w:rsidP="00A060C2">
      <w:r>
        <w:t>Why study perception?</w:t>
      </w:r>
    </w:p>
    <w:p w:rsidR="00A060C2" w:rsidRDefault="00A060C2" w:rsidP="00A060C2">
      <w:pPr>
        <w:pStyle w:val="ListParagraph"/>
        <w:numPr>
          <w:ilvl w:val="0"/>
          <w:numId w:val="1"/>
        </w:numPr>
      </w:pPr>
      <w:r>
        <w:t xml:space="preserve">We experience Perception constantly </w:t>
      </w:r>
    </w:p>
    <w:p w:rsidR="00A060C2" w:rsidRDefault="00A060C2" w:rsidP="00A060C2">
      <w:pPr>
        <w:pStyle w:val="ListParagraph"/>
        <w:numPr>
          <w:ilvl w:val="0"/>
          <w:numId w:val="1"/>
        </w:numPr>
      </w:pPr>
      <w:r>
        <w:t>Understanding how perception works may make you a better perceiver</w:t>
      </w:r>
    </w:p>
    <w:p w:rsidR="00A060C2" w:rsidRDefault="00A060C2" w:rsidP="00A060C2">
      <w:pPr>
        <w:pStyle w:val="ListParagraph"/>
        <w:numPr>
          <w:ilvl w:val="0"/>
          <w:numId w:val="1"/>
        </w:numPr>
      </w:pPr>
      <w:r>
        <w:t>Disorders</w:t>
      </w:r>
    </w:p>
    <w:p w:rsidR="00A060C2" w:rsidRDefault="00A060C2" w:rsidP="00A060C2">
      <w:pPr>
        <w:pStyle w:val="ListParagraph"/>
        <w:numPr>
          <w:ilvl w:val="0"/>
          <w:numId w:val="1"/>
        </w:numPr>
      </w:pPr>
      <w:r>
        <w:t>Leads to understanding in a lot of other areas (brain organization)</w:t>
      </w:r>
    </w:p>
    <w:p w:rsidR="00A060C2" w:rsidRPr="00C13C95" w:rsidRDefault="00C13C95" w:rsidP="00A060C2">
      <w:pPr>
        <w:rPr>
          <w:b/>
          <w:u w:val="single"/>
        </w:rPr>
      </w:pPr>
      <w:r w:rsidRPr="00C13C95">
        <w:rPr>
          <w:b/>
          <w:u w:val="single"/>
        </w:rPr>
        <w:t>Perceptual Organization</w:t>
      </w:r>
    </w:p>
    <w:p w:rsidR="00C13C95" w:rsidRDefault="00C13C95" w:rsidP="00A060C2">
      <w:pPr>
        <w:rPr>
          <w:b/>
        </w:rPr>
      </w:pPr>
      <w:r>
        <w:rPr>
          <w:b/>
        </w:rPr>
        <w:t>Discovering the Neuron</w:t>
      </w:r>
    </w:p>
    <w:p w:rsidR="00C13C95" w:rsidRDefault="00C13C95" w:rsidP="00A060C2">
      <w:r>
        <w:rPr>
          <w:u w:val="single"/>
        </w:rPr>
        <w:t>Mueller</w:t>
      </w:r>
      <w:r>
        <w:t>: doctrine of specific nerve energies</w:t>
      </w:r>
    </w:p>
    <w:p w:rsidR="00C13C95" w:rsidRDefault="00C13C95" w:rsidP="00C13C95">
      <w:pPr>
        <w:pStyle w:val="ListParagraph"/>
        <w:numPr>
          <w:ilvl w:val="0"/>
          <w:numId w:val="1"/>
        </w:numPr>
      </w:pPr>
      <w:r>
        <w:t>Different cranial nerves = type of perception we experience</w:t>
      </w:r>
    </w:p>
    <w:p w:rsidR="00C13C95" w:rsidRDefault="00C13C95" w:rsidP="00C13C95">
      <w:pPr>
        <w:pStyle w:val="ListParagraph"/>
        <w:numPr>
          <w:ilvl w:val="0"/>
          <w:numId w:val="1"/>
        </w:numPr>
      </w:pPr>
      <w:r>
        <w:t>We only experience neural firing, not the outside world</w:t>
      </w:r>
    </w:p>
    <w:p w:rsidR="00C13C95" w:rsidRDefault="00C13C95" w:rsidP="00C13C95">
      <w:r>
        <w:rPr>
          <w:u w:val="single"/>
        </w:rPr>
        <w:t>Helmholtz</w:t>
      </w:r>
      <w:r>
        <w:t>: Disproved vitalism (life force distinct from physical entities)</w:t>
      </w:r>
    </w:p>
    <w:p w:rsidR="00C13C95" w:rsidRDefault="00C13C95" w:rsidP="00C13C95">
      <w:pPr>
        <w:pStyle w:val="ListParagraph"/>
        <w:numPr>
          <w:ilvl w:val="0"/>
          <w:numId w:val="1"/>
        </w:numPr>
      </w:pPr>
      <w:r>
        <w:t>Measured speed of nerve firing</w:t>
      </w:r>
    </w:p>
    <w:p w:rsidR="00C13C95" w:rsidRDefault="00C13C95" w:rsidP="00C13C95">
      <w:r>
        <w:rPr>
          <w:u w:val="single"/>
        </w:rPr>
        <w:lastRenderedPageBreak/>
        <w:t>Golgi</w:t>
      </w:r>
      <w:r>
        <w:t>: Stained neurons to see structure – saw them firing</w:t>
      </w:r>
    </w:p>
    <w:p w:rsidR="00C13C95" w:rsidRDefault="00C13C95" w:rsidP="00C13C95">
      <w:proofErr w:type="spellStart"/>
      <w:r>
        <w:rPr>
          <w:u w:val="single"/>
        </w:rPr>
        <w:t>Cajal</w:t>
      </w:r>
      <w:proofErr w:type="spellEnd"/>
      <w:r>
        <w:t>: Drew Structure of diff types of neurons</w:t>
      </w:r>
    </w:p>
    <w:p w:rsidR="00C13C95" w:rsidRDefault="00AA3871" w:rsidP="00C13C95">
      <w:pPr>
        <w:rPr>
          <w:b/>
        </w:rPr>
      </w:pPr>
      <w:r>
        <w:rPr>
          <w:u w:val="single"/>
        </w:rPr>
        <w:t>Sherrington</w:t>
      </w:r>
      <w:r>
        <w:t xml:space="preserve">: called gap between neurons </w:t>
      </w:r>
      <w:r>
        <w:rPr>
          <w:b/>
        </w:rPr>
        <w:t>synapse</w:t>
      </w:r>
    </w:p>
    <w:p w:rsidR="00AA3871" w:rsidRDefault="00AA3871" w:rsidP="00C13C95">
      <w:r>
        <w:rPr>
          <w:u w:val="single"/>
        </w:rPr>
        <w:t>Loewi</w:t>
      </w:r>
      <w:r>
        <w:t>: Neurotransmitters</w:t>
      </w:r>
    </w:p>
    <w:p w:rsidR="00AA3871" w:rsidRDefault="00AA3871" w:rsidP="00C13C95">
      <w:r>
        <w:rPr>
          <w:u w:val="single"/>
        </w:rPr>
        <w:t>Hodgkin &amp; Huxley</w:t>
      </w:r>
      <w:r>
        <w:t xml:space="preserve">: Discovered </w:t>
      </w:r>
      <w:r>
        <w:rPr>
          <w:b/>
        </w:rPr>
        <w:t xml:space="preserve">Action Potential </w:t>
      </w:r>
      <w:r>
        <w:t xml:space="preserve">– Electrical impulse that surges along axon, caused by influx of </w:t>
      </w:r>
      <w:r w:rsidRPr="00AA3871">
        <w:rPr>
          <w:b/>
        </w:rPr>
        <w:t>positive ions</w:t>
      </w:r>
      <w:r>
        <w:t xml:space="preserve"> in neuron.</w:t>
      </w:r>
    </w:p>
    <w:p w:rsidR="00DE20AB" w:rsidRPr="00DE20AB" w:rsidRDefault="00DE20AB" w:rsidP="00C13C95">
      <w:r>
        <w:rPr>
          <w:u w:val="single"/>
        </w:rPr>
        <w:t>Penfield</w:t>
      </w:r>
      <w:r>
        <w:t>: Touch map – patients sensed being touch during brain surgery</w:t>
      </w:r>
    </w:p>
    <w:p w:rsidR="00AA3871" w:rsidRDefault="00AA3871" w:rsidP="00C13C95">
      <w:pPr>
        <w:rPr>
          <w:b/>
        </w:rPr>
      </w:pPr>
      <w:r>
        <w:rPr>
          <w:b/>
        </w:rPr>
        <w:t>Resting Potential</w:t>
      </w:r>
    </w:p>
    <w:p w:rsidR="00AA3871" w:rsidRDefault="00AA3871" w:rsidP="00AA3871">
      <w:pPr>
        <w:pStyle w:val="ListParagraph"/>
        <w:numPr>
          <w:ilvl w:val="0"/>
          <w:numId w:val="1"/>
        </w:numPr>
      </w:pPr>
      <w:r>
        <w:t>Resting, polarized membrane – negative ions inside - Difference in charge = -70 mV</w:t>
      </w:r>
    </w:p>
    <w:p w:rsidR="00AA3871" w:rsidRDefault="00AA3871" w:rsidP="00AA3871">
      <w:pPr>
        <w:pStyle w:val="ListParagraph"/>
        <w:numPr>
          <w:ilvl w:val="0"/>
          <w:numId w:val="1"/>
        </w:numPr>
      </w:pPr>
      <w:r w:rsidRPr="00AA3871">
        <w:rPr>
          <w:b/>
        </w:rPr>
        <w:t>Depolarization</w:t>
      </w:r>
      <w:r>
        <w:t xml:space="preserve"> – sodium ions flow in and potassium ions flow out</w:t>
      </w:r>
    </w:p>
    <w:p w:rsidR="00AA3871" w:rsidRDefault="00355982" w:rsidP="00AA3871">
      <w:pPr>
        <w:pStyle w:val="ListParagraph"/>
        <w:numPr>
          <w:ilvl w:val="0"/>
          <w:numId w:val="1"/>
        </w:numPr>
      </w:pPr>
      <w:r>
        <w:t>Stimulation causes membrane to let in sodium = more positive charge</w:t>
      </w:r>
    </w:p>
    <w:p w:rsidR="00355982" w:rsidRDefault="00A61AD6" w:rsidP="00AA3871">
      <w:pPr>
        <w:pStyle w:val="ListParagraph"/>
        <w:numPr>
          <w:ilvl w:val="0"/>
          <w:numId w:val="1"/>
        </w:numPr>
      </w:pPr>
      <w:r>
        <w:rPr>
          <w:b/>
        </w:rPr>
        <w:t xml:space="preserve">Repolarization </w:t>
      </w:r>
      <w:r>
        <w:t xml:space="preserve">- </w:t>
      </w:r>
      <w:r w:rsidR="00355982">
        <w:t>Potassium flowing out restores -70mV</w:t>
      </w:r>
    </w:p>
    <w:p w:rsidR="00355982" w:rsidRDefault="00355982" w:rsidP="00AA3871">
      <w:pPr>
        <w:pStyle w:val="ListParagraph"/>
        <w:numPr>
          <w:ilvl w:val="0"/>
          <w:numId w:val="1"/>
        </w:numPr>
      </w:pPr>
      <w:r>
        <w:t>Continues down the axon</w:t>
      </w:r>
    </w:p>
    <w:p w:rsidR="00DD4D58" w:rsidRDefault="00DD4D58" w:rsidP="00AA3871">
      <w:pPr>
        <w:pStyle w:val="ListParagraph"/>
        <w:numPr>
          <w:ilvl w:val="0"/>
          <w:numId w:val="1"/>
        </w:numPr>
      </w:pPr>
      <w:r>
        <w:rPr>
          <w:b/>
        </w:rPr>
        <w:t>Hyperpolarization</w:t>
      </w:r>
      <w:r>
        <w:t xml:space="preserve"> – membrane potential briefly exceeds resting potential until returning</w:t>
      </w:r>
    </w:p>
    <w:p w:rsidR="00DD4D58" w:rsidRPr="00DD4D58" w:rsidRDefault="00DD4D58" w:rsidP="00DD4D58">
      <w:pPr>
        <w:pStyle w:val="ListParagraph"/>
        <w:numPr>
          <w:ilvl w:val="0"/>
          <w:numId w:val="1"/>
        </w:numPr>
        <w:rPr>
          <w:b/>
        </w:rPr>
      </w:pPr>
      <w:r>
        <w:t>Whole thing takes about 5ms</w:t>
      </w:r>
    </w:p>
    <w:p w:rsidR="00DD4D58" w:rsidRPr="00DD4D58" w:rsidRDefault="00DD4D58" w:rsidP="00DD4D58">
      <w:pPr>
        <w:pStyle w:val="ListParagraph"/>
        <w:numPr>
          <w:ilvl w:val="0"/>
          <w:numId w:val="1"/>
        </w:numPr>
        <w:rPr>
          <w:b/>
        </w:rPr>
      </w:pPr>
      <w:r>
        <w:t>Keeps happening along axon</w:t>
      </w:r>
    </w:p>
    <w:p w:rsidR="00355982" w:rsidRPr="00355982" w:rsidRDefault="00355982" w:rsidP="00355982">
      <w:pPr>
        <w:rPr>
          <w:b/>
        </w:rPr>
      </w:pPr>
      <w:r>
        <w:rPr>
          <w:b/>
        </w:rPr>
        <w:t>Action Potential</w:t>
      </w:r>
    </w:p>
    <w:p w:rsidR="00AA3871" w:rsidRDefault="00355982" w:rsidP="00C13C95">
      <w:r>
        <w:t xml:space="preserve">Action potential </w:t>
      </w:r>
      <w:r>
        <w:rPr>
          <w:b/>
        </w:rPr>
        <w:t xml:space="preserve">propagates </w:t>
      </w:r>
      <w:r>
        <w:t>down length of neuron (</w:t>
      </w:r>
      <w:r>
        <w:rPr>
          <w:b/>
        </w:rPr>
        <w:t>propagated response</w:t>
      </w:r>
      <w:r>
        <w:t>)</w:t>
      </w:r>
    </w:p>
    <w:p w:rsidR="00355982" w:rsidRDefault="00355982" w:rsidP="00C13C95">
      <w:r>
        <w:t>Allows action potential to go long distances</w:t>
      </w:r>
    </w:p>
    <w:p w:rsidR="00355982" w:rsidRDefault="00355982" w:rsidP="00C13C95">
      <w:r>
        <w:rPr>
          <w:b/>
        </w:rPr>
        <w:t>Refractory period</w:t>
      </w:r>
      <w:r>
        <w:t xml:space="preserve"> – time before a neuron can fire again in 1 </w:t>
      </w:r>
      <w:proofErr w:type="spellStart"/>
      <w:r>
        <w:t>ms</w:t>
      </w:r>
      <w:proofErr w:type="spellEnd"/>
    </w:p>
    <w:p w:rsidR="00651B7C" w:rsidRDefault="00651B7C" w:rsidP="00C13C95">
      <w:pPr>
        <w:rPr>
          <w:b/>
        </w:rPr>
      </w:pPr>
      <w:r>
        <w:rPr>
          <w:b/>
        </w:rPr>
        <w:t xml:space="preserve">Communication </w:t>
      </w:r>
      <w:proofErr w:type="gramStart"/>
      <w:r>
        <w:rPr>
          <w:b/>
        </w:rPr>
        <w:t>Between</w:t>
      </w:r>
      <w:proofErr w:type="gramEnd"/>
      <w:r>
        <w:rPr>
          <w:b/>
        </w:rPr>
        <w:t xml:space="preserve"> Neurons</w:t>
      </w:r>
    </w:p>
    <w:p w:rsidR="00651B7C" w:rsidRDefault="00651B7C" w:rsidP="00C13C95">
      <w:pPr>
        <w:rPr>
          <w:b/>
        </w:rPr>
      </w:pPr>
      <w:r>
        <w:t xml:space="preserve">Receptor sites on </w:t>
      </w:r>
      <w:r>
        <w:rPr>
          <w:b/>
        </w:rPr>
        <w:t>postsynaptic neuron</w:t>
      </w:r>
    </w:p>
    <w:p w:rsidR="00665495" w:rsidRDefault="00665495" w:rsidP="00C13C95">
      <w:r>
        <w:t>Neurotransmitters have a molecular shape – receptor matches the shape of the neurotransmitter</w:t>
      </w:r>
    </w:p>
    <w:p w:rsidR="00665495" w:rsidRDefault="00665495" w:rsidP="00C13C95">
      <w:pPr>
        <w:rPr>
          <w:b/>
        </w:rPr>
      </w:pPr>
      <w:r>
        <w:rPr>
          <w:b/>
        </w:rPr>
        <w:t>Action potential occurs when many EPSPs change the polarity of the cell</w:t>
      </w:r>
    </w:p>
    <w:p w:rsidR="00665495" w:rsidRDefault="00665495" w:rsidP="00C13C95">
      <w:r>
        <w:t xml:space="preserve">Binding of neurotransmitters at excitatory synapses causes Na+ ion channels </w:t>
      </w:r>
      <w:r w:rsidR="00300282">
        <w:t xml:space="preserve">to open, allowing them to enter and creating </w:t>
      </w:r>
      <w:r w:rsidR="00300282" w:rsidRPr="001E7373">
        <w:rPr>
          <w:b/>
        </w:rPr>
        <w:t>an excitatory postsynaptic potential (EPSP)</w:t>
      </w:r>
      <w:r w:rsidR="001E7373">
        <w:t xml:space="preserve"> - </w:t>
      </w:r>
      <w:r w:rsidR="001E7373" w:rsidRPr="001E7373">
        <w:rPr>
          <w:b/>
        </w:rPr>
        <w:t>depolarizes</w:t>
      </w:r>
    </w:p>
    <w:p w:rsidR="00300282" w:rsidRPr="00665495" w:rsidRDefault="00300282" w:rsidP="00C13C95">
      <w:r>
        <w:t xml:space="preserve">Binging of NTs ate inhibitory synapses causes Cl+ ion channels to open and as they enter they create a </w:t>
      </w:r>
      <w:r w:rsidRPr="001E7373">
        <w:rPr>
          <w:b/>
        </w:rPr>
        <w:t>inhibitory postsynaptic potential (IPSP)</w:t>
      </w:r>
      <w:r w:rsidR="001E7373">
        <w:rPr>
          <w:b/>
        </w:rPr>
        <w:t xml:space="preserve"> - hyperpolarizes</w:t>
      </w:r>
    </w:p>
    <w:p w:rsidR="00355982" w:rsidRDefault="00300282" w:rsidP="00C13C95">
      <w:pPr>
        <w:rPr>
          <w:b/>
        </w:rPr>
      </w:pPr>
      <w:r>
        <w:rPr>
          <w:b/>
        </w:rPr>
        <w:t>+30mV for action potential</w:t>
      </w:r>
    </w:p>
    <w:p w:rsidR="00300282" w:rsidRDefault="00300282" w:rsidP="00C13C95">
      <w:r>
        <w:t>Spontaneous activity</w:t>
      </w:r>
    </w:p>
    <w:p w:rsidR="00300282" w:rsidRDefault="00300282" w:rsidP="00300282">
      <w:pPr>
        <w:pStyle w:val="ListParagraph"/>
        <w:numPr>
          <w:ilvl w:val="0"/>
          <w:numId w:val="1"/>
        </w:numPr>
      </w:pPr>
      <w:r>
        <w:t>Neurons fire even in the absence of a stimulus</w:t>
      </w:r>
    </w:p>
    <w:p w:rsidR="00300282" w:rsidRDefault="00300282" w:rsidP="00300282">
      <w:pPr>
        <w:pStyle w:val="ListParagraph"/>
        <w:numPr>
          <w:ilvl w:val="0"/>
          <w:numId w:val="1"/>
        </w:numPr>
      </w:pPr>
      <w:r>
        <w:t>Pressure on skin picture – fires harder with pressure but still fires when pressure off</w:t>
      </w:r>
    </w:p>
    <w:p w:rsidR="00300282" w:rsidRDefault="00300282" w:rsidP="00300282">
      <w:r>
        <w:t>100 billion neurons in humans</w:t>
      </w:r>
    </w:p>
    <w:p w:rsidR="00300282" w:rsidRDefault="00300282" w:rsidP="00300282">
      <w:r>
        <w:lastRenderedPageBreak/>
        <w:t>Firing rates depend on stimuli from real world</w:t>
      </w:r>
    </w:p>
    <w:p w:rsidR="00300282" w:rsidRDefault="00300282" w:rsidP="00300282">
      <w:pPr>
        <w:pStyle w:val="ListParagraph"/>
        <w:numPr>
          <w:ilvl w:val="0"/>
          <w:numId w:val="1"/>
        </w:numPr>
      </w:pPr>
      <w:r>
        <w:t>Can record from single neurons</w:t>
      </w:r>
    </w:p>
    <w:p w:rsidR="00300282" w:rsidRDefault="00300282" w:rsidP="00300282">
      <w:r>
        <w:rPr>
          <w:b/>
        </w:rPr>
        <w:t>Neural Networks</w:t>
      </w:r>
      <w:r>
        <w:t xml:space="preserve"> </w:t>
      </w:r>
    </w:p>
    <w:p w:rsidR="00300282" w:rsidRDefault="00300282" w:rsidP="00300282">
      <w:pPr>
        <w:pStyle w:val="ListParagraph"/>
        <w:numPr>
          <w:ilvl w:val="0"/>
          <w:numId w:val="1"/>
        </w:numPr>
      </w:pPr>
      <w:r>
        <w:t>Neurons act together</w:t>
      </w:r>
    </w:p>
    <w:p w:rsidR="00300282" w:rsidRDefault="00300282" w:rsidP="00300282">
      <w:pPr>
        <w:pStyle w:val="ListParagraph"/>
        <w:numPr>
          <w:ilvl w:val="0"/>
          <w:numId w:val="1"/>
        </w:numPr>
      </w:pPr>
      <w:r>
        <w:t>Record 1000s at a time</w:t>
      </w:r>
    </w:p>
    <w:p w:rsidR="00300282" w:rsidRPr="00300282" w:rsidRDefault="00300282" w:rsidP="00300282">
      <w:pPr>
        <w:pStyle w:val="ListParagraph"/>
        <w:numPr>
          <w:ilvl w:val="0"/>
          <w:numId w:val="1"/>
        </w:numPr>
      </w:pPr>
      <w:r>
        <w:rPr>
          <w:b/>
        </w:rPr>
        <w:t>Event Related Potentials (ERPs)</w:t>
      </w:r>
    </w:p>
    <w:p w:rsidR="00300282" w:rsidRDefault="00300282" w:rsidP="00300282">
      <w:r>
        <w:rPr>
          <w:b/>
        </w:rPr>
        <w:t>MEG Scan</w:t>
      </w:r>
      <w:r w:rsidR="00D34BA0">
        <w:t>: magneto-encepha</w:t>
      </w:r>
      <w:r>
        <w:t>lography – measures magnetic changes</w:t>
      </w:r>
    </w:p>
    <w:p w:rsidR="00D34BA0" w:rsidRPr="00D34BA0" w:rsidRDefault="00D34BA0" w:rsidP="00300282">
      <w:r>
        <w:rPr>
          <w:b/>
        </w:rPr>
        <w:t xml:space="preserve">EEG Scan: </w:t>
      </w:r>
      <w:r>
        <w:t xml:space="preserve">Electroencephalography </w:t>
      </w:r>
    </w:p>
    <w:p w:rsidR="00300282" w:rsidRDefault="00300282" w:rsidP="00300282">
      <w:r>
        <w:rPr>
          <w:b/>
        </w:rPr>
        <w:t>PET Scans</w:t>
      </w:r>
      <w:r>
        <w:t>: Track a radioactive substance that is injected into the patient.</w:t>
      </w:r>
    </w:p>
    <w:p w:rsidR="00300282" w:rsidRDefault="00300282" w:rsidP="00300282">
      <w:proofErr w:type="spellStart"/>
      <w:r>
        <w:rPr>
          <w:b/>
        </w:rPr>
        <w:t>CaT</w:t>
      </w:r>
      <w:proofErr w:type="spellEnd"/>
      <w:r>
        <w:rPr>
          <w:b/>
        </w:rPr>
        <w:t xml:space="preserve"> Scans</w:t>
      </w:r>
      <w:r>
        <w:t xml:space="preserve">: </w:t>
      </w:r>
      <w:r w:rsidR="008D4F53">
        <w:t>Take multiple x-rays from every direction</w:t>
      </w:r>
    </w:p>
    <w:p w:rsidR="008D4F53" w:rsidRDefault="008D4F53" w:rsidP="00300282">
      <w:proofErr w:type="gramStart"/>
      <w:r>
        <w:rPr>
          <w:b/>
        </w:rPr>
        <w:t>fMRI</w:t>
      </w:r>
      <w:proofErr w:type="gramEnd"/>
      <w:r>
        <w:rPr>
          <w:b/>
        </w:rPr>
        <w:t>:</w:t>
      </w:r>
      <w:r>
        <w:t xml:space="preserve"> Tracks magnetic iron</w:t>
      </w:r>
      <w:r w:rsidR="00D34BA0">
        <w:t xml:space="preserve"> – difference in blood oxygen levels</w:t>
      </w:r>
    </w:p>
    <w:p w:rsidR="008D4F53" w:rsidRDefault="008D4F53" w:rsidP="00300282">
      <w:pPr>
        <w:rPr>
          <w:b/>
        </w:rPr>
      </w:pPr>
      <w:r>
        <w:rPr>
          <w:b/>
        </w:rPr>
        <w:t xml:space="preserve">Subtraction Method: </w:t>
      </w:r>
    </w:p>
    <w:p w:rsidR="008D4F53" w:rsidRDefault="008D4F53" w:rsidP="008D4F53">
      <w:pPr>
        <w:pStyle w:val="ListParagraph"/>
        <w:numPr>
          <w:ilvl w:val="0"/>
          <w:numId w:val="1"/>
        </w:numPr>
      </w:pPr>
      <w:r>
        <w:t>Scan while a participant is looking at a flickering checkboard pattern</w:t>
      </w:r>
    </w:p>
    <w:p w:rsidR="008D4F53" w:rsidRDefault="008D4F53" w:rsidP="008D4F53">
      <w:pPr>
        <w:pStyle w:val="ListParagraph"/>
        <w:numPr>
          <w:ilvl w:val="0"/>
          <w:numId w:val="1"/>
        </w:numPr>
      </w:pPr>
      <w:r>
        <w:t>Scan while they are looking at a blank screen</w:t>
      </w:r>
    </w:p>
    <w:p w:rsidR="008D4F53" w:rsidRDefault="008D4F53" w:rsidP="008D4F53">
      <w:pPr>
        <w:pStyle w:val="ListParagraph"/>
        <w:numPr>
          <w:ilvl w:val="0"/>
          <w:numId w:val="1"/>
        </w:numPr>
      </w:pPr>
      <w:r>
        <w:t>Use difference image</w:t>
      </w:r>
    </w:p>
    <w:p w:rsidR="008D4F53" w:rsidRDefault="008D4F53" w:rsidP="008D4F53">
      <w:pPr>
        <w:rPr>
          <w:b/>
        </w:rPr>
      </w:pPr>
      <w:r>
        <w:rPr>
          <w:b/>
        </w:rPr>
        <w:t>The Brain</w:t>
      </w:r>
    </w:p>
    <w:p w:rsidR="008D4F53" w:rsidRDefault="008D4F53" w:rsidP="008D4F53">
      <w:r>
        <w:t>Four Lobes</w:t>
      </w:r>
    </w:p>
    <w:p w:rsidR="008D4F53" w:rsidRDefault="008D4F53" w:rsidP="008D4F53">
      <w:r>
        <w:t>Grey matter</w:t>
      </w:r>
    </w:p>
    <w:p w:rsidR="008D4F53" w:rsidRDefault="008D4F53" w:rsidP="008D4F53">
      <w:r>
        <w:t>White matter</w:t>
      </w:r>
    </w:p>
    <w:p w:rsidR="008D4F53" w:rsidRDefault="008D4F53" w:rsidP="008D4F53">
      <w:r>
        <w:t>Subcortical regions</w:t>
      </w:r>
    </w:p>
    <w:p w:rsidR="008D4F53" w:rsidRDefault="008D4F53" w:rsidP="008D4F53">
      <w:r>
        <w:rPr>
          <w:b/>
        </w:rPr>
        <w:t xml:space="preserve">Top down processing: </w:t>
      </w:r>
      <w:r>
        <w:t>information coming from memory – info you’ve already learned</w:t>
      </w:r>
    </w:p>
    <w:p w:rsidR="008D4F53" w:rsidRDefault="008D4F53" w:rsidP="008D4F53">
      <w:r>
        <w:rPr>
          <w:b/>
        </w:rPr>
        <w:t xml:space="preserve">Bottom up processing: </w:t>
      </w:r>
      <w:r>
        <w:t>information from the environment – info you are sensing</w:t>
      </w:r>
    </w:p>
    <w:p w:rsidR="008D4F53" w:rsidRDefault="008D4F53" w:rsidP="008D4F53">
      <w:pPr>
        <w:pStyle w:val="ListParagraph"/>
        <w:numPr>
          <w:ilvl w:val="0"/>
          <w:numId w:val="1"/>
        </w:numPr>
      </w:pPr>
      <w:r w:rsidRPr="008D4F53">
        <w:rPr>
          <w:u w:val="single"/>
        </w:rPr>
        <w:t>Feature detectors</w:t>
      </w:r>
      <w:r>
        <w:t xml:space="preserve"> (line orientation) combine to form individual letters</w:t>
      </w:r>
    </w:p>
    <w:p w:rsidR="008D4F53" w:rsidRDefault="008D4F53" w:rsidP="008D4F53">
      <w:r>
        <w:rPr>
          <w:b/>
        </w:rPr>
        <w:t>Sensation</w:t>
      </w:r>
      <w:r>
        <w:t>:</w:t>
      </w:r>
    </w:p>
    <w:p w:rsidR="008D4F53" w:rsidRPr="008D4F53" w:rsidRDefault="008D4F53" w:rsidP="008D4F53">
      <w:pPr>
        <w:pStyle w:val="ListParagraph"/>
        <w:numPr>
          <w:ilvl w:val="0"/>
          <w:numId w:val="1"/>
        </w:numPr>
        <w:rPr>
          <w:u w:val="single"/>
        </w:rPr>
      </w:pPr>
      <w:r>
        <w:rPr>
          <w:u w:val="single"/>
        </w:rPr>
        <w:t>Transduction</w:t>
      </w:r>
      <w:r>
        <w:t>: Converting energy into neural activity</w:t>
      </w:r>
      <w:r w:rsidR="008645EB">
        <w:t xml:space="preserve"> – transforming of a physical stimulus into neural signals</w:t>
      </w:r>
    </w:p>
    <w:p w:rsidR="008D4F53" w:rsidRDefault="00597AE3" w:rsidP="00597AE3">
      <w:pPr>
        <w:rPr>
          <w:u w:val="single"/>
        </w:rPr>
      </w:pPr>
      <w:r>
        <w:rPr>
          <w:b/>
          <w:u w:val="single"/>
        </w:rPr>
        <w:t>Measuring Perception – Detection</w:t>
      </w:r>
    </w:p>
    <w:p w:rsidR="00597AE3" w:rsidRDefault="00597AE3" w:rsidP="00597AE3">
      <w:pPr>
        <w:pStyle w:val="ListParagraph"/>
        <w:numPr>
          <w:ilvl w:val="0"/>
          <w:numId w:val="1"/>
        </w:numPr>
        <w:rPr>
          <w:u w:val="single"/>
        </w:rPr>
      </w:pPr>
      <w:r>
        <w:rPr>
          <w:u w:val="single"/>
        </w:rPr>
        <w:t>Threshold</w:t>
      </w:r>
    </w:p>
    <w:p w:rsidR="00597AE3" w:rsidRPr="00597AE3" w:rsidRDefault="00597AE3" w:rsidP="00597AE3">
      <w:pPr>
        <w:pStyle w:val="ListParagraph"/>
        <w:numPr>
          <w:ilvl w:val="0"/>
          <w:numId w:val="1"/>
        </w:numPr>
        <w:rPr>
          <w:u w:val="single"/>
        </w:rPr>
      </w:pPr>
      <w:r>
        <w:rPr>
          <w:b/>
        </w:rPr>
        <w:t xml:space="preserve">Fechner </w:t>
      </w:r>
    </w:p>
    <w:p w:rsidR="00597AE3" w:rsidRPr="00597AE3" w:rsidRDefault="00597AE3" w:rsidP="00597AE3">
      <w:pPr>
        <w:pStyle w:val="ListParagraph"/>
        <w:numPr>
          <w:ilvl w:val="0"/>
          <w:numId w:val="1"/>
        </w:numPr>
        <w:rPr>
          <w:u w:val="single"/>
        </w:rPr>
      </w:pPr>
      <w:r>
        <w:rPr>
          <w:b/>
        </w:rPr>
        <w:t xml:space="preserve">Absolute Threshold: </w:t>
      </w:r>
      <w:r>
        <w:t>Smallest intensity of stimulus that must be present for it to be detected</w:t>
      </w:r>
    </w:p>
    <w:p w:rsidR="00597AE3" w:rsidRDefault="00597AE3" w:rsidP="00597AE3">
      <w:pPr>
        <w:pStyle w:val="ListParagraph"/>
        <w:numPr>
          <w:ilvl w:val="0"/>
          <w:numId w:val="1"/>
        </w:numPr>
        <w:rPr>
          <w:u w:val="single"/>
        </w:rPr>
      </w:pPr>
      <w:r>
        <w:rPr>
          <w:u w:val="single"/>
        </w:rPr>
        <w:t>Method of Limits (staircase)</w:t>
      </w:r>
      <w:r>
        <w:t xml:space="preserve">: start either high or low and slowly change energy until it can be seen or is no longer seen. </w:t>
      </w:r>
      <w:r w:rsidR="00B12F2A">
        <w:t>Better than method of constant stimuli</w:t>
      </w:r>
    </w:p>
    <w:p w:rsidR="00597AE3" w:rsidRDefault="00597AE3" w:rsidP="00597AE3">
      <w:pPr>
        <w:pStyle w:val="ListParagraph"/>
        <w:numPr>
          <w:ilvl w:val="0"/>
          <w:numId w:val="1"/>
        </w:numPr>
        <w:rPr>
          <w:u w:val="single"/>
        </w:rPr>
      </w:pPr>
      <w:r>
        <w:rPr>
          <w:u w:val="single"/>
        </w:rPr>
        <w:lastRenderedPageBreak/>
        <w:t>Method of Adjustment</w:t>
      </w:r>
      <w:r>
        <w:t>: Perceivers change stimulus in continuous way until they can just see/hear/feel stimulus.</w:t>
      </w:r>
    </w:p>
    <w:p w:rsidR="00597AE3" w:rsidRPr="00597AE3" w:rsidRDefault="00597AE3" w:rsidP="00597AE3">
      <w:pPr>
        <w:pStyle w:val="ListParagraph"/>
        <w:numPr>
          <w:ilvl w:val="0"/>
          <w:numId w:val="1"/>
        </w:numPr>
        <w:rPr>
          <w:u w:val="single"/>
        </w:rPr>
      </w:pPr>
      <w:r>
        <w:rPr>
          <w:u w:val="single"/>
        </w:rPr>
        <w:t>Method of Constant Stimuli</w:t>
      </w:r>
      <w:r>
        <w:t>: Present different levels of energy and ask if it can be seen – threshold at 50% correct</w:t>
      </w:r>
    </w:p>
    <w:p w:rsidR="008D4F53" w:rsidRDefault="00597AE3" w:rsidP="008D4F53">
      <w:r>
        <w:rPr>
          <w:b/>
        </w:rPr>
        <w:t>Difference Threshold</w:t>
      </w:r>
      <w:r>
        <w:t>: - use previous methods – do you detect a difference</w:t>
      </w:r>
    </w:p>
    <w:p w:rsidR="00597AE3" w:rsidRDefault="00597AE3" w:rsidP="00597AE3">
      <w:pPr>
        <w:pStyle w:val="ListParagraph"/>
        <w:numPr>
          <w:ilvl w:val="0"/>
          <w:numId w:val="1"/>
        </w:numPr>
      </w:pPr>
      <w:r>
        <w:t>Difference threshold a constant ratio/proportion</w:t>
      </w:r>
    </w:p>
    <w:p w:rsidR="00597AE3" w:rsidRDefault="00597AE3" w:rsidP="00597AE3">
      <w:pPr>
        <w:pStyle w:val="ListParagraph"/>
        <w:numPr>
          <w:ilvl w:val="0"/>
          <w:numId w:val="1"/>
        </w:numPr>
      </w:pPr>
      <w:r>
        <w:t>DL increases as stimulus increases</w:t>
      </w:r>
    </w:p>
    <w:p w:rsidR="00597AE3" w:rsidRDefault="00597AE3" w:rsidP="00597AE3">
      <w:pPr>
        <w:pStyle w:val="ListParagraph"/>
        <w:numPr>
          <w:ilvl w:val="0"/>
          <w:numId w:val="1"/>
        </w:numPr>
      </w:pPr>
      <w:r>
        <w:t xml:space="preserve">10 pennies </w:t>
      </w:r>
      <w:r>
        <w:sym w:font="Wingdings" w:char="F0E0"/>
      </w:r>
      <w:r>
        <w:t xml:space="preserve"> 12 pennies</w:t>
      </w:r>
    </w:p>
    <w:p w:rsidR="00597AE3" w:rsidRDefault="00597AE3" w:rsidP="00597AE3">
      <w:pPr>
        <w:pStyle w:val="ListParagraph"/>
        <w:numPr>
          <w:ilvl w:val="0"/>
          <w:numId w:val="1"/>
        </w:numPr>
      </w:pPr>
      <w:r>
        <w:t xml:space="preserve">100 pennies </w:t>
      </w:r>
      <w:r>
        <w:sym w:font="Wingdings" w:char="F0E0"/>
      </w:r>
      <w:r>
        <w:t xml:space="preserve"> 120 pennies</w:t>
      </w:r>
    </w:p>
    <w:p w:rsidR="00BE1EAF" w:rsidRDefault="00BE1EAF" w:rsidP="00597AE3">
      <w:pPr>
        <w:pStyle w:val="ListParagraph"/>
        <w:numPr>
          <w:ilvl w:val="0"/>
          <w:numId w:val="1"/>
        </w:numPr>
      </w:pPr>
      <w:r>
        <w:rPr>
          <w:b/>
        </w:rPr>
        <w:t>Weber’s Law</w:t>
      </w:r>
      <w:r>
        <w:t>: JND=</w:t>
      </w:r>
      <w:proofErr w:type="spellStart"/>
      <w:r>
        <w:rPr>
          <w:i/>
        </w:rPr>
        <w:t>kI</w:t>
      </w:r>
      <w:proofErr w:type="spellEnd"/>
    </w:p>
    <w:p w:rsidR="00597AE3" w:rsidRPr="00597AE3" w:rsidRDefault="00597AE3" w:rsidP="00597AE3">
      <w:pPr>
        <w:pStyle w:val="ListParagraph"/>
        <w:numPr>
          <w:ilvl w:val="0"/>
          <w:numId w:val="1"/>
        </w:numPr>
      </w:pPr>
      <w:r>
        <w:rPr>
          <w:b/>
        </w:rPr>
        <w:t>Weber’s Fraction</w:t>
      </w:r>
      <w:r w:rsidR="00BE1EAF">
        <w:rPr>
          <w:b/>
        </w:rPr>
        <w:t xml:space="preserve"> – </w:t>
      </w:r>
      <w:r w:rsidR="00BE1EAF">
        <w:t xml:space="preserve">the constant </w:t>
      </w:r>
      <w:r w:rsidR="00BE1EAF">
        <w:rPr>
          <w:i/>
        </w:rPr>
        <w:t>k</w:t>
      </w:r>
    </w:p>
    <w:p w:rsidR="00597AE3" w:rsidRDefault="00597AE3" w:rsidP="00597AE3">
      <w:pPr>
        <w:rPr>
          <w:b/>
        </w:rPr>
      </w:pPr>
      <w:r>
        <w:rPr>
          <w:b/>
        </w:rPr>
        <w:t>Magnitude Estimation</w:t>
      </w:r>
    </w:p>
    <w:p w:rsidR="001C6C6B" w:rsidRDefault="001C6C6B" w:rsidP="00597AE3">
      <w:pPr>
        <w:pStyle w:val="ListParagraph"/>
        <w:numPr>
          <w:ilvl w:val="0"/>
          <w:numId w:val="1"/>
        </w:numPr>
      </w:pPr>
      <w:r>
        <w:t xml:space="preserve">Measuring this is called </w:t>
      </w:r>
      <w:r>
        <w:rPr>
          <w:b/>
        </w:rPr>
        <w:t>psychophysical scaling</w:t>
      </w:r>
    </w:p>
    <w:p w:rsidR="00597AE3" w:rsidRDefault="00597AE3" w:rsidP="00597AE3">
      <w:pPr>
        <w:pStyle w:val="ListParagraph"/>
        <w:numPr>
          <w:ilvl w:val="0"/>
          <w:numId w:val="1"/>
        </w:numPr>
      </w:pPr>
      <w:r>
        <w:t>Present standard stimulus</w:t>
      </w:r>
    </w:p>
    <w:p w:rsidR="00597AE3" w:rsidRDefault="00597AE3" w:rsidP="00597AE3">
      <w:pPr>
        <w:pStyle w:val="ListParagraph"/>
        <w:numPr>
          <w:ilvl w:val="0"/>
          <w:numId w:val="1"/>
        </w:numPr>
      </w:pPr>
      <w:r>
        <w:t>Call that 10</w:t>
      </w:r>
    </w:p>
    <w:p w:rsidR="00597AE3" w:rsidRDefault="00597AE3" w:rsidP="00597AE3">
      <w:pPr>
        <w:pStyle w:val="ListParagraph"/>
        <w:numPr>
          <w:ilvl w:val="0"/>
          <w:numId w:val="1"/>
        </w:numPr>
      </w:pPr>
      <w:r>
        <w:t>Present more stimulus</w:t>
      </w:r>
    </w:p>
    <w:p w:rsidR="00597AE3" w:rsidRDefault="00597AE3" w:rsidP="00597AE3">
      <w:pPr>
        <w:pStyle w:val="ListParagraph"/>
        <w:numPr>
          <w:ilvl w:val="0"/>
          <w:numId w:val="1"/>
        </w:numPr>
      </w:pPr>
      <w:r>
        <w:t>Rate it</w:t>
      </w:r>
    </w:p>
    <w:p w:rsidR="00597AE3" w:rsidRDefault="00597AE3" w:rsidP="00597AE3">
      <w:pPr>
        <w:pStyle w:val="ListParagraph"/>
        <w:numPr>
          <w:ilvl w:val="0"/>
          <w:numId w:val="1"/>
        </w:numPr>
      </w:pPr>
      <w:r>
        <w:t>Perceived intensity is much higher for Electric shock</w:t>
      </w:r>
      <w:r w:rsidR="003D786F">
        <w:t>, lower for sweetness and even lower for brightness.</w:t>
      </w:r>
    </w:p>
    <w:p w:rsidR="003D786F" w:rsidRDefault="003D786F" w:rsidP="003D786F">
      <w:pPr>
        <w:pStyle w:val="ListParagraph"/>
        <w:numPr>
          <w:ilvl w:val="0"/>
          <w:numId w:val="1"/>
        </w:numPr>
      </w:pPr>
      <w:r>
        <w:t xml:space="preserve">Shock is </w:t>
      </w:r>
      <w:r w:rsidRPr="003D786F">
        <w:rPr>
          <w:b/>
        </w:rPr>
        <w:t>response expansion</w:t>
      </w:r>
      <w:r>
        <w:t>: ensures you take pain seriously</w:t>
      </w:r>
    </w:p>
    <w:p w:rsidR="003D786F" w:rsidRDefault="003D786F" w:rsidP="003D786F">
      <w:pPr>
        <w:pStyle w:val="ListParagraph"/>
        <w:numPr>
          <w:ilvl w:val="0"/>
          <w:numId w:val="1"/>
        </w:numPr>
      </w:pPr>
      <w:r>
        <w:t xml:space="preserve">Brightness is </w:t>
      </w:r>
      <w:r w:rsidRPr="003D786F">
        <w:rPr>
          <w:b/>
        </w:rPr>
        <w:t>response compression</w:t>
      </w:r>
      <w:r>
        <w:t>: Allows you to experience a much wider range of energy</w:t>
      </w:r>
    </w:p>
    <w:p w:rsidR="003D786F" w:rsidRDefault="003D786F" w:rsidP="003D786F">
      <w:pPr>
        <w:rPr>
          <w:b/>
        </w:rPr>
      </w:pPr>
      <w:r>
        <w:rPr>
          <w:b/>
        </w:rPr>
        <w:t>Steven’s Power Law</w:t>
      </w:r>
    </w:p>
    <w:p w:rsidR="001C6C6B" w:rsidRDefault="001C6C6B" w:rsidP="001C6C6B">
      <w:pPr>
        <w:pStyle w:val="ListParagraph"/>
        <w:numPr>
          <w:ilvl w:val="0"/>
          <w:numId w:val="1"/>
        </w:numPr>
      </w:pPr>
      <w:r>
        <w:t>Rejects Fechner’s Law</w:t>
      </w:r>
    </w:p>
    <w:p w:rsidR="003D786F" w:rsidRDefault="003D786F" w:rsidP="003D786F">
      <w:pPr>
        <w:pStyle w:val="ListParagraph"/>
        <w:numPr>
          <w:ilvl w:val="0"/>
          <w:numId w:val="1"/>
        </w:numPr>
      </w:pPr>
      <w:r>
        <w:t>Curve matches a mathematical equation</w:t>
      </w:r>
    </w:p>
    <w:p w:rsidR="003D786F" w:rsidRDefault="003D786F" w:rsidP="003D786F">
      <w:pPr>
        <w:pStyle w:val="ListParagraph"/>
        <w:numPr>
          <w:ilvl w:val="0"/>
          <w:numId w:val="1"/>
        </w:numPr>
      </w:pPr>
      <w:r>
        <w:t>Perceived magnitude = constant(intensity)</w:t>
      </w:r>
      <w:r>
        <w:rPr>
          <w:vertAlign w:val="superscript"/>
        </w:rPr>
        <w:t>power</w:t>
      </w:r>
      <w:r>
        <w:t xml:space="preserve"> </w:t>
      </w:r>
    </w:p>
    <w:p w:rsidR="003D786F" w:rsidRDefault="003D786F" w:rsidP="003D786F">
      <w:pPr>
        <w:pStyle w:val="ListParagraph"/>
        <w:numPr>
          <w:ilvl w:val="0"/>
          <w:numId w:val="1"/>
        </w:numPr>
      </w:pPr>
      <w:r>
        <w:t>P = K(S)</w:t>
      </w:r>
      <w:r>
        <w:rPr>
          <w:vertAlign w:val="superscript"/>
        </w:rPr>
        <w:t>n</w:t>
      </w:r>
    </w:p>
    <w:p w:rsidR="003D786F" w:rsidRPr="003D786F" w:rsidRDefault="003D786F" w:rsidP="003D786F">
      <w:pPr>
        <w:pStyle w:val="ListParagraph"/>
        <w:numPr>
          <w:ilvl w:val="0"/>
          <w:numId w:val="1"/>
        </w:numPr>
      </w:pPr>
      <w:r>
        <w:t>Taking logarithm of S straightens out the lines</w:t>
      </w:r>
    </w:p>
    <w:p w:rsidR="003D786F" w:rsidRDefault="003D786F" w:rsidP="003D786F">
      <w:r>
        <w:rPr>
          <w:b/>
        </w:rPr>
        <w:t>Signal Detection Theory</w:t>
      </w:r>
    </w:p>
    <w:p w:rsidR="003D786F" w:rsidRPr="003D786F" w:rsidRDefault="003D786F" w:rsidP="003D786F">
      <w:pPr>
        <w:pStyle w:val="ListParagraph"/>
        <w:numPr>
          <w:ilvl w:val="0"/>
          <w:numId w:val="1"/>
        </w:numPr>
      </w:pPr>
      <w:r>
        <w:t>You hear some sound (</w:t>
      </w:r>
      <w:r>
        <w:rPr>
          <w:u w:val="single"/>
        </w:rPr>
        <w:t>correct detection)</w:t>
      </w:r>
    </w:p>
    <w:p w:rsidR="003D786F" w:rsidRDefault="003D786F" w:rsidP="003D786F">
      <w:pPr>
        <w:pStyle w:val="ListParagraph"/>
        <w:numPr>
          <w:ilvl w:val="0"/>
          <w:numId w:val="1"/>
        </w:numPr>
      </w:pPr>
      <w:r>
        <w:t>Think you hear a sound (</w:t>
      </w:r>
      <w:r>
        <w:rPr>
          <w:u w:val="single"/>
        </w:rPr>
        <w:t>false alarm</w:t>
      </w:r>
      <w:r>
        <w:t>)</w:t>
      </w:r>
    </w:p>
    <w:p w:rsidR="003D786F" w:rsidRDefault="003D786F" w:rsidP="003D786F">
      <w:pPr>
        <w:pStyle w:val="ListParagraph"/>
        <w:numPr>
          <w:ilvl w:val="0"/>
          <w:numId w:val="1"/>
        </w:numPr>
      </w:pPr>
      <w:r>
        <w:t>You didn’t hear a sound (</w:t>
      </w:r>
      <w:r>
        <w:rPr>
          <w:u w:val="single"/>
        </w:rPr>
        <w:t>miss</w:t>
      </w:r>
      <w:r>
        <w:t>)</w:t>
      </w:r>
    </w:p>
    <w:p w:rsidR="003D786F" w:rsidRDefault="003D786F" w:rsidP="003D786F">
      <w:pPr>
        <w:pStyle w:val="ListParagraph"/>
        <w:numPr>
          <w:ilvl w:val="0"/>
          <w:numId w:val="1"/>
        </w:numPr>
      </w:pPr>
      <w:r>
        <w:t>You didn’t hear a sound when there was no sound (</w:t>
      </w:r>
      <w:r>
        <w:rPr>
          <w:u w:val="single"/>
        </w:rPr>
        <w:t>correct rejection</w:t>
      </w:r>
      <w:r>
        <w:t>)</w:t>
      </w:r>
    </w:p>
    <w:p w:rsidR="001D1944" w:rsidRDefault="001D1944" w:rsidP="003D786F">
      <w:pPr>
        <w:pStyle w:val="ListParagraph"/>
        <w:numPr>
          <w:ilvl w:val="0"/>
          <w:numId w:val="1"/>
        </w:numPr>
      </w:pPr>
      <w:r>
        <w:t xml:space="preserve">Hit rate vs false alarm rate = </w:t>
      </w:r>
      <w:r>
        <w:rPr>
          <w:b/>
        </w:rPr>
        <w:t>Receiver Operating Characteristic (ROC)</w:t>
      </w:r>
    </w:p>
    <w:p w:rsidR="003D786F" w:rsidRDefault="003D786F" w:rsidP="003D786F">
      <w:r>
        <w:rPr>
          <w:u w:val="single"/>
        </w:rPr>
        <w:t>Signal amidst noise</w:t>
      </w:r>
      <w:r>
        <w:t>:</w:t>
      </w:r>
    </w:p>
    <w:p w:rsidR="003D786F" w:rsidRDefault="003D786F" w:rsidP="003D786F">
      <w:pPr>
        <w:pStyle w:val="ListParagraph"/>
        <w:numPr>
          <w:ilvl w:val="0"/>
          <w:numId w:val="1"/>
        </w:numPr>
      </w:pPr>
      <w:r>
        <w:t>Catch all cases of cancer – make a lot of false alarms</w:t>
      </w:r>
    </w:p>
    <w:p w:rsidR="003D786F" w:rsidRDefault="003D786F" w:rsidP="003D786F"/>
    <w:p w:rsidR="0022279A" w:rsidRDefault="0022279A" w:rsidP="003D786F">
      <w:r>
        <w:rPr>
          <w:b/>
          <w:u w:val="single"/>
        </w:rPr>
        <w:t>Chapter 2 Slides</w:t>
      </w:r>
    </w:p>
    <w:p w:rsidR="0022279A" w:rsidRDefault="0022279A" w:rsidP="003D786F">
      <w:r>
        <w:rPr>
          <w:b/>
        </w:rPr>
        <w:lastRenderedPageBreak/>
        <w:t xml:space="preserve">Amplitude </w:t>
      </w:r>
      <w:r>
        <w:t>= intensity (increased energy) – experience brightness</w:t>
      </w:r>
    </w:p>
    <w:p w:rsidR="0022279A" w:rsidRPr="0022279A" w:rsidRDefault="0022279A" w:rsidP="003D786F"/>
    <w:p w:rsidR="003D786F" w:rsidRDefault="0022279A" w:rsidP="003D786F">
      <w:r>
        <w:t>Photons are what enter the eye and allow us to see</w:t>
      </w:r>
    </w:p>
    <w:p w:rsidR="00A84955" w:rsidRDefault="0022279A" w:rsidP="003D786F">
      <w:pPr>
        <w:rPr>
          <w:b/>
        </w:rPr>
      </w:pPr>
      <w:r w:rsidRPr="0022279A">
        <w:rPr>
          <w:b/>
        </w:rPr>
        <w:t>Field of view:</w:t>
      </w:r>
      <w:r>
        <w:rPr>
          <w:b/>
        </w:rPr>
        <w:t xml:space="preserve"> </w:t>
      </w:r>
    </w:p>
    <w:p w:rsidR="0022279A" w:rsidRDefault="00A84955" w:rsidP="00A84955">
      <w:pPr>
        <w:pStyle w:val="ListParagraph"/>
        <w:numPr>
          <w:ilvl w:val="0"/>
          <w:numId w:val="1"/>
        </w:numPr>
      </w:pPr>
      <w:r>
        <w:t>140 degrees vertically – 80 below 60 above</w:t>
      </w:r>
    </w:p>
    <w:p w:rsidR="00A84955" w:rsidRPr="0022279A" w:rsidRDefault="00A84955" w:rsidP="00A84955">
      <w:pPr>
        <w:pStyle w:val="ListParagraph"/>
        <w:numPr>
          <w:ilvl w:val="0"/>
          <w:numId w:val="1"/>
        </w:numPr>
      </w:pPr>
      <w:r>
        <w:t>190 degrees horizontally – 110 for both eyes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proofErr w:type="spellStart"/>
      <w:r w:rsidRPr="00121E1F">
        <w:rPr>
          <w:rFonts w:ascii="Calibri" w:eastAsia="Times New Roman" w:hAnsi="Calibri" w:cs="Arial"/>
          <w:b/>
          <w:bCs/>
          <w:color w:val="000000"/>
        </w:rPr>
        <w:t>Blindspot</w:t>
      </w:r>
      <w:proofErr w:type="spellEnd"/>
      <w:r w:rsidRPr="00121E1F">
        <w:rPr>
          <w:rFonts w:ascii="Calibri" w:eastAsia="Times New Roman" w:hAnsi="Calibri" w:cs="Arial"/>
          <w:color w:val="000000"/>
        </w:rPr>
        <w:t xml:space="preserve"> - optic disk</w:t>
      </w:r>
    </w:p>
    <w:p w:rsidR="00121E1F" w:rsidRPr="00121E1F" w:rsidRDefault="00121E1F" w:rsidP="00121E1F">
      <w:pPr>
        <w:numPr>
          <w:ilvl w:val="0"/>
          <w:numId w:val="2"/>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Optic nerve leaves eye - no receptors - enables receptor’s ganglion cell fibers to flow into the optic nerve.</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 xml:space="preserve">Change shape of </w:t>
      </w:r>
      <w:proofErr w:type="spellStart"/>
      <w:r w:rsidRPr="00121E1F">
        <w:rPr>
          <w:rFonts w:ascii="Calibri" w:eastAsia="Times New Roman" w:hAnsi="Calibri" w:cs="Arial"/>
          <w:color w:val="000000"/>
        </w:rPr>
        <w:t>lense</w:t>
      </w:r>
      <w:proofErr w:type="spellEnd"/>
      <w:r w:rsidRPr="00121E1F">
        <w:rPr>
          <w:rFonts w:ascii="Calibri" w:eastAsia="Times New Roman" w:hAnsi="Calibri" w:cs="Arial"/>
          <w:color w:val="000000"/>
        </w:rPr>
        <w:t xml:space="preserve"> to focus image on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Myopia:</w:t>
      </w:r>
      <w:r w:rsidRPr="00121E1F">
        <w:rPr>
          <w:rFonts w:ascii="Calibri" w:eastAsia="Times New Roman" w:hAnsi="Calibri" w:cs="Arial"/>
          <w:color w:val="000000"/>
        </w:rPr>
        <w:t xml:space="preserve"> light converges before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Hyperopia</w:t>
      </w:r>
      <w:r w:rsidRPr="00121E1F">
        <w:rPr>
          <w:rFonts w:ascii="Calibri" w:eastAsia="Times New Roman" w:hAnsi="Calibri" w:cs="Arial"/>
          <w:color w:val="000000"/>
        </w:rPr>
        <w:t>: light converges after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 xml:space="preserve">Lack of flexibility </w:t>
      </w:r>
      <w:r w:rsidRPr="00121E1F">
        <w:rPr>
          <w:rFonts w:ascii="Calibri" w:eastAsia="Times New Roman" w:hAnsi="Calibri" w:cs="Arial"/>
          <w:color w:val="000000"/>
        </w:rPr>
        <w:t>in lens leads to:</w:t>
      </w:r>
    </w:p>
    <w:p w:rsidR="00121E1F" w:rsidRPr="00121E1F" w:rsidRDefault="00121E1F" w:rsidP="00121E1F">
      <w:pPr>
        <w:numPr>
          <w:ilvl w:val="0"/>
          <w:numId w:val="3"/>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nearsightedness</w:t>
      </w:r>
    </w:p>
    <w:p w:rsidR="00121E1F" w:rsidRPr="00121E1F" w:rsidRDefault="00121E1F" w:rsidP="00121E1F">
      <w:pPr>
        <w:numPr>
          <w:ilvl w:val="0"/>
          <w:numId w:val="3"/>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Farsightedness</w:t>
      </w:r>
    </w:p>
    <w:p w:rsidR="00121E1F" w:rsidRDefault="00121E1F" w:rsidP="00121E1F">
      <w:pPr>
        <w:numPr>
          <w:ilvl w:val="0"/>
          <w:numId w:val="3"/>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Astigmatism</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 xml:space="preserve">The human eye works like a camera, focusing light to form an image on the retina.  </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 xml:space="preserve">Light waves enter the eye through the </w:t>
      </w:r>
      <w:r w:rsidRPr="00B8148C">
        <w:rPr>
          <w:rFonts w:ascii="Calibri" w:eastAsia="Times New Roman" w:hAnsi="Calibri" w:cs="Arial"/>
          <w:b/>
          <w:bCs/>
          <w:color w:val="000000"/>
        </w:rPr>
        <w:t>cornea</w:t>
      </w:r>
      <w:r w:rsidRPr="00B8148C">
        <w:rPr>
          <w:rFonts w:ascii="Calibri" w:eastAsia="Times New Roman" w:hAnsi="Calibri" w:cs="Arial"/>
          <w:color w:val="000000"/>
        </w:rPr>
        <w:t>, the transparent outer coating of the eye.</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Behind the cornea is the</w:t>
      </w:r>
      <w:r w:rsidRPr="00B8148C">
        <w:rPr>
          <w:rFonts w:ascii="Calibri" w:eastAsia="Times New Roman" w:hAnsi="Calibri" w:cs="Arial"/>
          <w:b/>
          <w:bCs/>
          <w:color w:val="000000"/>
        </w:rPr>
        <w:t xml:space="preserve"> pupil</w:t>
      </w:r>
      <w:r w:rsidRPr="00B8148C">
        <w:rPr>
          <w:rFonts w:ascii="Calibri" w:eastAsia="Times New Roman" w:hAnsi="Calibri" w:cs="Arial"/>
          <w:color w:val="000000"/>
        </w:rPr>
        <w:t xml:space="preserve">, an </w:t>
      </w:r>
      <w:proofErr w:type="spellStart"/>
      <w:r w:rsidRPr="00B8148C">
        <w:rPr>
          <w:rFonts w:ascii="Calibri" w:eastAsia="Times New Roman" w:hAnsi="Calibri" w:cs="Arial"/>
          <w:color w:val="000000"/>
        </w:rPr>
        <w:t>adjusti</w:t>
      </w:r>
      <w:r>
        <w:rPr>
          <w:rFonts w:ascii="Calibri" w:eastAsia="Times New Roman" w:hAnsi="Calibri" w:cs="Arial"/>
          <w:color w:val="000000"/>
        </w:rPr>
        <w:t>ble</w:t>
      </w:r>
      <w:proofErr w:type="spellEnd"/>
      <w:r>
        <w:rPr>
          <w:rFonts w:ascii="Calibri" w:eastAsia="Times New Roman" w:hAnsi="Calibri" w:cs="Arial"/>
          <w:color w:val="000000"/>
        </w:rPr>
        <w:t xml:space="preserve"> opening that</w:t>
      </w:r>
      <w:r w:rsidRPr="00B8148C">
        <w:rPr>
          <w:rFonts w:ascii="Calibri" w:eastAsia="Times New Roman" w:hAnsi="Calibri" w:cs="Arial"/>
          <w:color w:val="000000"/>
        </w:rPr>
        <w:t xml:space="preserve"> can dilate or constrict to control the amount of light that enters the eye. </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The size of the pupil is controlled by the</w:t>
      </w:r>
      <w:r w:rsidRPr="00B8148C">
        <w:rPr>
          <w:rFonts w:ascii="Calibri" w:eastAsia="Times New Roman" w:hAnsi="Calibri" w:cs="Arial"/>
          <w:b/>
          <w:bCs/>
          <w:color w:val="000000"/>
        </w:rPr>
        <w:t xml:space="preserve"> iris.</w:t>
      </w:r>
      <w:r w:rsidRPr="00B8148C">
        <w:rPr>
          <w:rFonts w:ascii="Calibri" w:eastAsia="Times New Roman" w:hAnsi="Calibri" w:cs="Arial"/>
          <w:color w:val="000000"/>
        </w:rPr>
        <w:t xml:space="preserve"> Low levels of illumination cause the eye to dilate and let in more light.  Conversely, bright lights trigger pupil constriction.</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Behind the iris is the</w:t>
      </w:r>
      <w:r w:rsidRPr="00B8148C">
        <w:rPr>
          <w:rFonts w:ascii="Calibri" w:eastAsia="Times New Roman" w:hAnsi="Calibri" w:cs="Arial"/>
          <w:b/>
          <w:color w:val="000000"/>
        </w:rPr>
        <w:t xml:space="preserve"> lens</w:t>
      </w:r>
      <w:r w:rsidRPr="00B8148C">
        <w:rPr>
          <w:rFonts w:ascii="Calibri" w:eastAsia="Times New Roman" w:hAnsi="Calibri" w:cs="Arial"/>
          <w:color w:val="000000"/>
        </w:rPr>
        <w:t xml:space="preserve">. The lens and cornea work together to collect and focus light rays reflected from an object, and they bring the rays together to form an inverted image of the object on the </w:t>
      </w:r>
      <w:r w:rsidRPr="00B8148C">
        <w:rPr>
          <w:rFonts w:ascii="Calibri" w:eastAsia="Times New Roman" w:hAnsi="Calibri" w:cs="Arial"/>
          <w:b/>
          <w:bCs/>
          <w:color w:val="000000"/>
        </w:rPr>
        <w:t>retina</w:t>
      </w:r>
      <w:r w:rsidRPr="00B8148C">
        <w:rPr>
          <w:rFonts w:ascii="Calibri" w:eastAsia="Times New Roman" w:hAnsi="Calibri" w:cs="Arial"/>
          <w:color w:val="000000"/>
        </w:rPr>
        <w:t>, the inner surface of the back of the eye.</w:t>
      </w:r>
    </w:p>
    <w:p w:rsidR="00B8148C" w:rsidRPr="00B8148C" w:rsidRDefault="00B8148C" w:rsidP="00B8148C">
      <w:pPr>
        <w:numPr>
          <w:ilvl w:val="0"/>
          <w:numId w:val="3"/>
        </w:numPr>
        <w:rPr>
          <w:rFonts w:ascii="Calibri" w:eastAsia="Times New Roman" w:hAnsi="Calibri" w:cs="Arial"/>
          <w:color w:val="000000"/>
        </w:rPr>
      </w:pPr>
      <w:r w:rsidRPr="00B8148C">
        <w:rPr>
          <w:rFonts w:ascii="Calibri" w:eastAsia="Times New Roman" w:hAnsi="Calibri" w:cs="Arial"/>
          <w:color w:val="000000"/>
        </w:rPr>
        <w:t xml:space="preserve">The shape of the lens flattens to focus on distant objects and thickens to focus on closer objects.  This process is called </w:t>
      </w:r>
      <w:r w:rsidRPr="00B8148C">
        <w:rPr>
          <w:rFonts w:ascii="Calibri" w:eastAsia="Times New Roman" w:hAnsi="Calibri" w:cs="Arial"/>
          <w:b/>
          <w:i/>
          <w:iCs/>
          <w:color w:val="000000"/>
        </w:rPr>
        <w:t>accommodation</w:t>
      </w:r>
      <w:r w:rsidRPr="00B8148C">
        <w:rPr>
          <w:rFonts w:ascii="Calibri" w:eastAsia="Times New Roman" w:hAnsi="Calibri" w:cs="Arial"/>
          <w:b/>
          <w:color w:val="000000"/>
        </w:rPr>
        <w:t>.</w:t>
      </w:r>
      <w:r w:rsidRPr="00B8148C">
        <w:rPr>
          <w:rFonts w:ascii="Calibri" w:eastAsia="Times New Roman" w:hAnsi="Calibri" w:cs="Arial"/>
          <w:color w:val="000000"/>
        </w:rPr>
        <w:t xml:space="preserve"> </w:t>
      </w:r>
    </w:p>
    <w:p w:rsidR="00B8148C" w:rsidRPr="00121E1F" w:rsidRDefault="00B8148C" w:rsidP="00B8148C">
      <w:pPr>
        <w:spacing w:line="240" w:lineRule="auto"/>
        <w:textAlignment w:val="baseline"/>
        <w:rPr>
          <w:rFonts w:ascii="Calibri" w:eastAsia="Times New Roman" w:hAnsi="Calibri" w:cs="Arial"/>
          <w:color w:val="000000"/>
        </w:rPr>
      </w:pP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Superior oblique</w:t>
      </w:r>
      <w:r w:rsidRPr="00121E1F">
        <w:rPr>
          <w:rFonts w:ascii="Calibri" w:eastAsia="Times New Roman" w:hAnsi="Calibri" w:cs="Arial"/>
          <w:color w:val="000000"/>
        </w:rPr>
        <w:t xml:space="preserve"> muscles on top of eye</w:t>
      </w:r>
    </w:p>
    <w:p w:rsidR="00121E1F" w:rsidRDefault="00121E1F" w:rsidP="00121E1F">
      <w:pPr>
        <w:shd w:val="clear" w:color="auto" w:fill="FFFFFF"/>
        <w:spacing w:line="240" w:lineRule="auto"/>
        <w:rPr>
          <w:rFonts w:ascii="Calibri" w:eastAsia="Times New Roman" w:hAnsi="Calibri" w:cs="Arial"/>
          <w:color w:val="000000"/>
        </w:rPr>
      </w:pPr>
      <w:r w:rsidRPr="00121E1F">
        <w:rPr>
          <w:rFonts w:ascii="Calibri" w:eastAsia="Times New Roman" w:hAnsi="Calibri" w:cs="Arial"/>
          <w:b/>
          <w:bCs/>
          <w:color w:val="000000"/>
        </w:rPr>
        <w:t xml:space="preserve">Inferior oblique </w:t>
      </w:r>
      <w:r w:rsidRPr="00121E1F">
        <w:rPr>
          <w:rFonts w:ascii="Calibri" w:eastAsia="Times New Roman" w:hAnsi="Calibri" w:cs="Arial"/>
          <w:color w:val="000000"/>
        </w:rPr>
        <w:t>muscles on side/bottom</w:t>
      </w:r>
    </w:p>
    <w:p w:rsidR="006577CF" w:rsidRDefault="006577CF" w:rsidP="00121E1F">
      <w:pPr>
        <w:shd w:val="clear" w:color="auto" w:fill="FFFFFF"/>
        <w:spacing w:line="240" w:lineRule="auto"/>
        <w:rPr>
          <w:rFonts w:ascii="Calibri" w:eastAsia="Times New Roman" w:hAnsi="Calibri" w:cs="Arial"/>
          <w:color w:val="000000"/>
        </w:rPr>
      </w:pPr>
      <w:r>
        <w:rPr>
          <w:rFonts w:ascii="Calibri" w:eastAsia="Times New Roman" w:hAnsi="Calibri" w:cs="Arial"/>
          <w:color w:val="000000"/>
        </w:rPr>
        <w:t xml:space="preserve">Ciliary muscles relaxed = </w:t>
      </w:r>
      <w:proofErr w:type="spellStart"/>
      <w:r>
        <w:rPr>
          <w:rFonts w:ascii="Calibri" w:eastAsia="Times New Roman" w:hAnsi="Calibri" w:cs="Arial"/>
          <w:color w:val="000000"/>
        </w:rPr>
        <w:t>zonules</w:t>
      </w:r>
      <w:proofErr w:type="spellEnd"/>
      <w:r>
        <w:rPr>
          <w:rFonts w:ascii="Calibri" w:eastAsia="Times New Roman" w:hAnsi="Calibri" w:cs="Arial"/>
          <w:color w:val="000000"/>
        </w:rPr>
        <w:t xml:space="preserve"> pull (distance focused</w:t>
      </w:r>
    </w:p>
    <w:p w:rsidR="006577CF" w:rsidRPr="00121E1F" w:rsidRDefault="006577CF" w:rsidP="00121E1F">
      <w:pPr>
        <w:shd w:val="clear" w:color="auto" w:fill="FFFFFF"/>
        <w:spacing w:line="240" w:lineRule="auto"/>
        <w:rPr>
          <w:rFonts w:ascii="Arial" w:eastAsia="Times New Roman" w:hAnsi="Arial" w:cs="Arial"/>
          <w:color w:val="222222"/>
          <w:sz w:val="19"/>
          <w:szCs w:val="19"/>
        </w:rPr>
      </w:pPr>
      <w:r>
        <w:rPr>
          <w:rFonts w:ascii="Calibri" w:eastAsia="Times New Roman" w:hAnsi="Calibri" w:cs="Arial"/>
          <w:color w:val="000000"/>
        </w:rPr>
        <w:t xml:space="preserve">Muscles contract = </w:t>
      </w:r>
      <w:proofErr w:type="spellStart"/>
      <w:r>
        <w:rPr>
          <w:rFonts w:ascii="Calibri" w:eastAsia="Times New Roman" w:hAnsi="Calibri" w:cs="Arial"/>
          <w:color w:val="000000"/>
        </w:rPr>
        <w:t>zonules</w:t>
      </w:r>
      <w:proofErr w:type="spellEnd"/>
      <w:r>
        <w:rPr>
          <w:rFonts w:ascii="Calibri" w:eastAsia="Times New Roman" w:hAnsi="Calibri" w:cs="Arial"/>
          <w:color w:val="000000"/>
        </w:rPr>
        <w:t xml:space="preserve"> don’t pull (near focused)</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Presbyopia - Old Eye</w:t>
      </w:r>
    </w:p>
    <w:p w:rsidR="00121E1F" w:rsidRDefault="00121E1F" w:rsidP="00121E1F">
      <w:pPr>
        <w:shd w:val="clear" w:color="auto" w:fill="FFFFFF"/>
        <w:spacing w:line="240" w:lineRule="auto"/>
        <w:rPr>
          <w:rFonts w:ascii="Calibri" w:eastAsia="Times New Roman" w:hAnsi="Calibri" w:cs="Arial"/>
          <w:color w:val="000000"/>
        </w:rPr>
      </w:pPr>
      <w:r w:rsidRPr="00121E1F">
        <w:rPr>
          <w:rFonts w:ascii="Calibri" w:eastAsia="Times New Roman" w:hAnsi="Calibri" w:cs="Arial"/>
          <w:b/>
          <w:bCs/>
          <w:color w:val="000000"/>
        </w:rPr>
        <w:lastRenderedPageBreak/>
        <w:t xml:space="preserve">Glaucoma: </w:t>
      </w:r>
      <w:r w:rsidRPr="00121E1F">
        <w:rPr>
          <w:rFonts w:ascii="Calibri" w:eastAsia="Times New Roman" w:hAnsi="Calibri" w:cs="Arial"/>
          <w:color w:val="000000"/>
        </w:rPr>
        <w:t>Pressure is too high inside eye</w:t>
      </w:r>
    </w:p>
    <w:p w:rsidR="006577CF" w:rsidRDefault="006577CF" w:rsidP="006577CF">
      <w:pPr>
        <w:pStyle w:val="ListParagraph"/>
        <w:numPr>
          <w:ilvl w:val="0"/>
          <w:numId w:val="1"/>
        </w:numPr>
        <w:shd w:val="clear" w:color="auto" w:fill="FFFFFF"/>
        <w:spacing w:line="240" w:lineRule="auto"/>
        <w:rPr>
          <w:rFonts w:ascii="Arial" w:eastAsia="Times New Roman" w:hAnsi="Arial" w:cs="Arial"/>
          <w:color w:val="222222"/>
          <w:sz w:val="19"/>
          <w:szCs w:val="19"/>
        </w:rPr>
      </w:pPr>
      <w:r>
        <w:rPr>
          <w:rFonts w:ascii="Arial" w:eastAsia="Times New Roman" w:hAnsi="Arial" w:cs="Arial"/>
          <w:color w:val="222222"/>
          <w:sz w:val="19"/>
          <w:szCs w:val="19"/>
        </w:rPr>
        <w:t>Damage to optic nerve</w:t>
      </w:r>
    </w:p>
    <w:p w:rsidR="006577CF" w:rsidRPr="006577CF" w:rsidRDefault="006577CF" w:rsidP="006577CF">
      <w:pPr>
        <w:pStyle w:val="ListParagraph"/>
        <w:numPr>
          <w:ilvl w:val="0"/>
          <w:numId w:val="1"/>
        </w:numPr>
        <w:shd w:val="clear" w:color="auto" w:fill="FFFFFF"/>
        <w:spacing w:line="240" w:lineRule="auto"/>
        <w:rPr>
          <w:rFonts w:ascii="Arial" w:eastAsia="Times New Roman" w:hAnsi="Arial" w:cs="Arial"/>
          <w:color w:val="222222"/>
          <w:sz w:val="19"/>
          <w:szCs w:val="19"/>
        </w:rPr>
      </w:pPr>
      <w:r>
        <w:rPr>
          <w:rFonts w:ascii="Arial" w:eastAsia="Times New Roman" w:hAnsi="Arial" w:cs="Arial"/>
          <w:color w:val="222222"/>
          <w:sz w:val="19"/>
          <w:szCs w:val="19"/>
        </w:rPr>
        <w:t>Near point becomes further with age – 100cm by 60 years old</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Receptors on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Rods and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 xml:space="preserve">Rods: </w:t>
      </w:r>
    </w:p>
    <w:p w:rsidR="00121E1F" w:rsidRPr="00121E1F" w:rsidRDefault="00121E1F" w:rsidP="00121E1F">
      <w:pPr>
        <w:numPr>
          <w:ilvl w:val="0"/>
          <w:numId w:val="4"/>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90 million</w:t>
      </w:r>
    </w:p>
    <w:p w:rsidR="00121E1F" w:rsidRPr="00121E1F" w:rsidRDefault="00121E1F" w:rsidP="00121E1F">
      <w:pPr>
        <w:numPr>
          <w:ilvl w:val="0"/>
          <w:numId w:val="4"/>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high sensitivity</w:t>
      </w:r>
    </w:p>
    <w:p w:rsidR="00121E1F" w:rsidRPr="00121E1F" w:rsidRDefault="00121E1F" w:rsidP="00121E1F">
      <w:pPr>
        <w:numPr>
          <w:ilvl w:val="0"/>
          <w:numId w:val="4"/>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dim light</w:t>
      </w:r>
    </w:p>
    <w:p w:rsidR="00121E1F" w:rsidRPr="00121E1F" w:rsidRDefault="00121E1F" w:rsidP="00121E1F">
      <w:pPr>
        <w:numPr>
          <w:ilvl w:val="0"/>
          <w:numId w:val="4"/>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poor visual acuity</w:t>
      </w:r>
    </w:p>
    <w:p w:rsidR="00121E1F" w:rsidRPr="00121E1F" w:rsidRDefault="00121E1F" w:rsidP="00121E1F">
      <w:pPr>
        <w:numPr>
          <w:ilvl w:val="0"/>
          <w:numId w:val="4"/>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no color vision</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Cones</w:t>
      </w:r>
    </w:p>
    <w:p w:rsidR="00121E1F" w:rsidRPr="00121E1F" w:rsidRDefault="00121E1F" w:rsidP="00121E1F">
      <w:pPr>
        <w:numPr>
          <w:ilvl w:val="0"/>
          <w:numId w:val="5"/>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4-5 million</w:t>
      </w:r>
    </w:p>
    <w:p w:rsidR="00121E1F" w:rsidRPr="00121E1F" w:rsidRDefault="00121E1F" w:rsidP="00121E1F">
      <w:pPr>
        <w:numPr>
          <w:ilvl w:val="0"/>
          <w:numId w:val="5"/>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poor sensitivity</w:t>
      </w:r>
    </w:p>
    <w:p w:rsidR="00121E1F" w:rsidRPr="00121E1F" w:rsidRDefault="00121E1F" w:rsidP="00121E1F">
      <w:pPr>
        <w:numPr>
          <w:ilvl w:val="0"/>
          <w:numId w:val="5"/>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bright light</w:t>
      </w:r>
    </w:p>
    <w:p w:rsidR="00121E1F" w:rsidRPr="00121E1F" w:rsidRDefault="00121E1F" w:rsidP="00121E1F">
      <w:pPr>
        <w:numPr>
          <w:ilvl w:val="0"/>
          <w:numId w:val="5"/>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visual acuity</w:t>
      </w:r>
    </w:p>
    <w:p w:rsidR="00121E1F" w:rsidRPr="00121E1F" w:rsidRDefault="00121E1F" w:rsidP="00121E1F">
      <w:pPr>
        <w:numPr>
          <w:ilvl w:val="0"/>
          <w:numId w:val="5"/>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color vision</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Retinal Processing - Rods and Cones</w:t>
      </w:r>
    </w:p>
    <w:p w:rsidR="00121E1F" w:rsidRPr="00121E1F" w:rsidRDefault="00121E1F" w:rsidP="00121E1F">
      <w:pPr>
        <w:spacing w:after="0" w:line="240" w:lineRule="auto"/>
        <w:rPr>
          <w:rFonts w:ascii="Times New Roman" w:eastAsia="Times New Roman" w:hAnsi="Times New Roman" w:cs="Times New Roman"/>
          <w:sz w:val="24"/>
          <w:szCs w:val="24"/>
        </w:rPr>
      </w:pPr>
      <w:r w:rsidRPr="00121E1F">
        <w:rPr>
          <w:rFonts w:ascii="Arial" w:eastAsia="Times New Roman" w:hAnsi="Arial" w:cs="Arial"/>
          <w:color w:val="222222"/>
          <w:sz w:val="19"/>
          <w:szCs w:val="19"/>
        </w:rPr>
        <w:br/>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 xml:space="preserve">Outer segments - produce </w:t>
      </w:r>
      <w:proofErr w:type="spellStart"/>
      <w:r w:rsidRPr="00121E1F">
        <w:rPr>
          <w:rFonts w:ascii="Calibri" w:eastAsia="Times New Roman" w:hAnsi="Calibri" w:cs="Arial"/>
          <w:color w:val="000000"/>
        </w:rPr>
        <w:t>photopigment</w:t>
      </w:r>
      <w:proofErr w:type="spellEnd"/>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 xml:space="preserve">Inner segments - store </w:t>
      </w:r>
      <w:proofErr w:type="spellStart"/>
      <w:r w:rsidRPr="00121E1F">
        <w:rPr>
          <w:rFonts w:ascii="Calibri" w:eastAsia="Times New Roman" w:hAnsi="Calibri" w:cs="Arial"/>
          <w:color w:val="000000"/>
        </w:rPr>
        <w:t>photopigment</w:t>
      </w:r>
      <w:proofErr w:type="spellEnd"/>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Converting Light to Neural Signal</w:t>
      </w:r>
    </w:p>
    <w:p w:rsidR="00121E1F" w:rsidRPr="00121E1F" w:rsidRDefault="00121E1F" w:rsidP="00121E1F">
      <w:pPr>
        <w:numPr>
          <w:ilvl w:val="0"/>
          <w:numId w:val="6"/>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Opsin and Retinal molecules -</w:t>
      </w:r>
      <w:r w:rsidRPr="00121E1F">
        <w:rPr>
          <w:rFonts w:ascii="Calibri" w:eastAsia="Times New Roman" w:hAnsi="Calibri" w:cs="Arial"/>
          <w:color w:val="000000"/>
          <w:u w:val="single"/>
        </w:rPr>
        <w:t xml:space="preserve"> retinal absorbs light</w:t>
      </w:r>
    </w:p>
    <w:p w:rsidR="00121E1F" w:rsidRPr="00121E1F" w:rsidRDefault="00121E1F" w:rsidP="00121E1F">
      <w:pPr>
        <w:numPr>
          <w:ilvl w:val="0"/>
          <w:numId w:val="6"/>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u w:val="single"/>
        </w:rPr>
        <w:t>Causes biochemical cascade</w:t>
      </w:r>
      <w:r w:rsidRPr="00121E1F">
        <w:rPr>
          <w:rFonts w:ascii="Calibri" w:eastAsia="Times New Roman" w:hAnsi="Calibri" w:cs="Arial"/>
          <w:color w:val="000000"/>
        </w:rPr>
        <w:t xml:space="preserve"> (1 molecule absorbs photon → causes a million others to change)</w:t>
      </w:r>
    </w:p>
    <w:p w:rsidR="00121E1F" w:rsidRPr="00121E1F" w:rsidRDefault="00121E1F" w:rsidP="00121E1F">
      <w:pPr>
        <w:numPr>
          <w:ilvl w:val="0"/>
          <w:numId w:val="6"/>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u w:val="single"/>
        </w:rPr>
        <w:t>Receptor hyperpolarizes = less glutamate → bipolar cells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Hecht</w:t>
      </w:r>
      <w:r w:rsidRPr="00121E1F">
        <w:rPr>
          <w:rFonts w:ascii="Calibri" w:eastAsia="Times New Roman" w:hAnsi="Calibri" w:cs="Arial"/>
          <w:color w:val="000000"/>
        </w:rPr>
        <w:t>:</w:t>
      </w:r>
    </w:p>
    <w:p w:rsidR="00121E1F" w:rsidRPr="00121E1F" w:rsidRDefault="00121E1F" w:rsidP="00121E1F">
      <w:pPr>
        <w:numPr>
          <w:ilvl w:val="0"/>
          <w:numId w:val="7"/>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need only 1 photon to activate pigment</w:t>
      </w:r>
    </w:p>
    <w:p w:rsidR="00121E1F" w:rsidRPr="00121E1F" w:rsidRDefault="00121E1F" w:rsidP="00121E1F">
      <w:pPr>
        <w:numPr>
          <w:ilvl w:val="0"/>
          <w:numId w:val="7"/>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we see light when only 7 rod receptors are activated</w:t>
      </w:r>
    </w:p>
    <w:p w:rsidR="00121E1F" w:rsidRPr="00121E1F" w:rsidRDefault="00121E1F" w:rsidP="00121E1F">
      <w:pPr>
        <w:numPr>
          <w:ilvl w:val="0"/>
          <w:numId w:val="7"/>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when 100 photons are sent to eye - 50 reach retina - 7 are absorbed by visual pigment</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proofErr w:type="spellStart"/>
      <w:r w:rsidRPr="00121E1F">
        <w:rPr>
          <w:rFonts w:ascii="Calibri" w:eastAsia="Times New Roman" w:hAnsi="Calibri" w:cs="Arial"/>
          <w:b/>
          <w:bCs/>
          <w:color w:val="000000"/>
        </w:rPr>
        <w:t>Melanopsin</w:t>
      </w:r>
      <w:proofErr w:type="spellEnd"/>
      <w:r w:rsidRPr="00121E1F">
        <w:rPr>
          <w:rFonts w:ascii="Calibri" w:eastAsia="Times New Roman" w:hAnsi="Calibri" w:cs="Arial"/>
          <w:b/>
          <w:bCs/>
          <w:color w:val="000000"/>
        </w:rPr>
        <w:t>:</w:t>
      </w:r>
      <w:r w:rsidRPr="00121E1F">
        <w:rPr>
          <w:rFonts w:ascii="Calibri" w:eastAsia="Times New Roman" w:hAnsi="Calibri" w:cs="Arial"/>
          <w:color w:val="000000"/>
        </w:rPr>
        <w:t xml:space="preserve"> detect light to set circadian rhythms</w:t>
      </w:r>
    </w:p>
    <w:p w:rsidR="00121E1F" w:rsidRPr="00121E1F" w:rsidRDefault="00121E1F" w:rsidP="00121E1F">
      <w:pPr>
        <w:numPr>
          <w:ilvl w:val="0"/>
          <w:numId w:val="8"/>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Effect of artificial light?</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Distribution differences between rods and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Fovea:</w:t>
      </w:r>
    </w:p>
    <w:p w:rsidR="00121E1F" w:rsidRPr="00121E1F" w:rsidRDefault="00121E1F" w:rsidP="00121E1F">
      <w:pPr>
        <w:numPr>
          <w:ilvl w:val="0"/>
          <w:numId w:val="9"/>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few ganglion cells:</w:t>
      </w:r>
    </w:p>
    <w:p w:rsidR="00121E1F" w:rsidRPr="00121E1F" w:rsidRDefault="00121E1F" w:rsidP="00121E1F">
      <w:pPr>
        <w:numPr>
          <w:ilvl w:val="0"/>
          <w:numId w:val="9"/>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reduces light distortion</w:t>
      </w:r>
    </w:p>
    <w:p w:rsidR="00121E1F" w:rsidRPr="00121E1F" w:rsidRDefault="00121E1F" w:rsidP="00121E1F">
      <w:pPr>
        <w:numPr>
          <w:ilvl w:val="0"/>
          <w:numId w:val="9"/>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increases visual acuity</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proofErr w:type="gramStart"/>
      <w:r w:rsidRPr="00121E1F">
        <w:rPr>
          <w:rFonts w:ascii="Calibri" w:eastAsia="Times New Roman" w:hAnsi="Calibri" w:cs="Arial"/>
          <w:color w:val="000000"/>
        </w:rPr>
        <w:lastRenderedPageBreak/>
        <w:t>photoreceptor  layer</w:t>
      </w:r>
      <w:proofErr w:type="gramEnd"/>
      <w:r w:rsidRPr="00121E1F">
        <w:rPr>
          <w:rFonts w:ascii="Calibri" w:eastAsia="Times New Roman" w:hAnsi="Calibri" w:cs="Arial"/>
          <w:color w:val="000000"/>
        </w:rPr>
        <w:t xml:space="preserve"> of fovea contains </w:t>
      </w:r>
      <w:r w:rsidRPr="00121E1F">
        <w:rPr>
          <w:rFonts w:ascii="Calibri" w:eastAsia="Times New Roman" w:hAnsi="Calibri" w:cs="Arial"/>
          <w:b/>
          <w:bCs/>
          <w:color w:val="000000"/>
        </w:rPr>
        <w:t>only cones</w:t>
      </w:r>
      <w:r w:rsidRPr="00121E1F">
        <w:rPr>
          <w:rFonts w:ascii="Calibri" w:eastAsia="Times New Roman" w:hAnsi="Calibri" w:cs="Arial"/>
          <w:color w:val="000000"/>
        </w:rPr>
        <w:t>, no rods!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Fovea is center of macula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Retinal Processing - Rods and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90-120 million rods vs 5 million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Disorders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Macular Degeneration</w:t>
      </w:r>
      <w:r w:rsidRPr="00121E1F">
        <w:rPr>
          <w:rFonts w:ascii="Calibri" w:eastAsia="Times New Roman" w:hAnsi="Calibri" w:cs="Arial"/>
          <w:color w:val="000000"/>
        </w:rPr>
        <w:t xml:space="preserve"> - cones in fovea are destroyed</w:t>
      </w:r>
      <w:r w:rsidR="006577CF">
        <w:rPr>
          <w:rFonts w:ascii="Calibri" w:eastAsia="Times New Roman" w:hAnsi="Calibri" w:cs="Arial"/>
          <w:color w:val="000000"/>
        </w:rPr>
        <w:t xml:space="preserve"> (dry AMD)</w:t>
      </w:r>
      <w:r w:rsidRPr="00121E1F">
        <w:rPr>
          <w:rFonts w:ascii="Calibri" w:eastAsia="Times New Roman" w:hAnsi="Calibri" w:cs="Arial"/>
          <w:color w:val="000000"/>
        </w:rPr>
        <w:t xml:space="preserve"> (or macula pulls from retina) </w:t>
      </w:r>
      <w:r w:rsidR="006577CF">
        <w:rPr>
          <w:rFonts w:ascii="Calibri" w:eastAsia="Times New Roman" w:hAnsi="Calibri" w:cs="Arial"/>
          <w:color w:val="000000"/>
        </w:rPr>
        <w:t xml:space="preserve">cones pulled away from the macula by broken blood vessels (wet AMD) </w:t>
      </w:r>
      <w:r w:rsidRPr="00121E1F">
        <w:rPr>
          <w:rFonts w:ascii="Calibri" w:eastAsia="Times New Roman" w:hAnsi="Calibri" w:cs="Arial"/>
          <w:color w:val="000000"/>
        </w:rPr>
        <w:t>- blind circle in middle</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 xml:space="preserve">Retinitis </w:t>
      </w:r>
      <w:proofErr w:type="spellStart"/>
      <w:r w:rsidRPr="00121E1F">
        <w:rPr>
          <w:rFonts w:ascii="Calibri" w:eastAsia="Times New Roman" w:hAnsi="Calibri" w:cs="Arial"/>
          <w:color w:val="000000"/>
          <w:u w:val="single"/>
        </w:rPr>
        <w:t>Pigmentosa</w:t>
      </w:r>
      <w:proofErr w:type="spellEnd"/>
      <w:r w:rsidRPr="00121E1F">
        <w:rPr>
          <w:rFonts w:ascii="Calibri" w:eastAsia="Times New Roman" w:hAnsi="Calibri" w:cs="Arial"/>
          <w:color w:val="000000"/>
        </w:rPr>
        <w:t>: peripheral rods are destroyed (genetic) - tunnel vision</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Spectral Sensitivity</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More sensitive to some wavelengths than others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Best in yellow wavelengths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Cones and rods differ in sensitivity - 3 types of cones also differ</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proofErr w:type="gramStart"/>
      <w:r w:rsidRPr="00121E1F">
        <w:rPr>
          <w:rFonts w:ascii="Calibri" w:eastAsia="Times New Roman" w:hAnsi="Calibri" w:cs="Arial"/>
          <w:color w:val="000000"/>
        </w:rPr>
        <w:t>level</w:t>
      </w:r>
      <w:proofErr w:type="gramEnd"/>
      <w:r w:rsidRPr="00121E1F">
        <w:rPr>
          <w:rFonts w:ascii="Calibri" w:eastAsia="Times New Roman" w:hAnsi="Calibri" w:cs="Arial"/>
          <w:color w:val="000000"/>
        </w:rPr>
        <w:t xml:space="preserve"> of dark adaptation determines which is more sensitive overall</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Convergence in the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 xml:space="preserve">Rods and cones send signals </w:t>
      </w:r>
      <w:r w:rsidRPr="00121E1F">
        <w:rPr>
          <w:rFonts w:ascii="Calibri" w:eastAsia="Times New Roman" w:hAnsi="Calibri" w:cs="Arial"/>
          <w:b/>
          <w:bCs/>
          <w:color w:val="000000"/>
        </w:rPr>
        <w:t xml:space="preserve">vertically </w:t>
      </w:r>
      <w:r w:rsidRPr="00121E1F">
        <w:rPr>
          <w:rFonts w:ascii="Calibri" w:eastAsia="Times New Roman" w:hAnsi="Calibri" w:cs="Arial"/>
          <w:color w:val="000000"/>
        </w:rPr>
        <w:t>through:</w:t>
      </w:r>
    </w:p>
    <w:p w:rsidR="00121E1F" w:rsidRPr="00121E1F" w:rsidRDefault="00121E1F" w:rsidP="00121E1F">
      <w:pPr>
        <w:numPr>
          <w:ilvl w:val="0"/>
          <w:numId w:val="10"/>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Bipolar cells and ganglion cells</w:t>
      </w:r>
    </w:p>
    <w:p w:rsidR="00121E1F" w:rsidRPr="00121E1F" w:rsidRDefault="00121E1F" w:rsidP="00121E1F">
      <w:pPr>
        <w:numPr>
          <w:ilvl w:val="0"/>
          <w:numId w:val="10"/>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Ganglion axons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 xml:space="preserve">Signals sent </w:t>
      </w:r>
      <w:r w:rsidRPr="00121E1F">
        <w:rPr>
          <w:rFonts w:ascii="Calibri" w:eastAsia="Times New Roman" w:hAnsi="Calibri" w:cs="Arial"/>
          <w:b/>
          <w:bCs/>
          <w:color w:val="000000"/>
        </w:rPr>
        <w:t>horizontally</w:t>
      </w:r>
      <w:r w:rsidRPr="00121E1F">
        <w:rPr>
          <w:rFonts w:ascii="Calibri" w:eastAsia="Times New Roman" w:hAnsi="Calibri" w:cs="Arial"/>
          <w:color w:val="000000"/>
        </w:rPr>
        <w:t xml:space="preserve"> by</w:t>
      </w:r>
    </w:p>
    <w:p w:rsidR="00121E1F" w:rsidRPr="00121E1F" w:rsidRDefault="00121E1F" w:rsidP="00121E1F">
      <w:pPr>
        <w:numPr>
          <w:ilvl w:val="0"/>
          <w:numId w:val="11"/>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horizontal cells</w:t>
      </w:r>
    </w:p>
    <w:p w:rsidR="00121E1F" w:rsidRPr="00121E1F" w:rsidRDefault="00121E1F" w:rsidP="00121E1F">
      <w:pPr>
        <w:numPr>
          <w:ilvl w:val="0"/>
          <w:numId w:val="11"/>
        </w:numPr>
        <w:spacing w:line="240" w:lineRule="auto"/>
        <w:ind w:left="945"/>
        <w:textAlignment w:val="baseline"/>
        <w:rPr>
          <w:rFonts w:ascii="Calibri" w:eastAsia="Times New Roman" w:hAnsi="Calibri" w:cs="Arial"/>
          <w:color w:val="000000"/>
        </w:rPr>
      </w:pPr>
      <w:proofErr w:type="spellStart"/>
      <w:r w:rsidRPr="00121E1F">
        <w:rPr>
          <w:rFonts w:ascii="Calibri" w:eastAsia="Times New Roman" w:hAnsi="Calibri" w:cs="Arial"/>
          <w:color w:val="000000"/>
        </w:rPr>
        <w:t>amacrine</w:t>
      </w:r>
      <w:proofErr w:type="spellEnd"/>
      <w:r w:rsidRPr="00121E1F">
        <w:rPr>
          <w:rFonts w:ascii="Calibri" w:eastAsia="Times New Roman" w:hAnsi="Calibri" w:cs="Arial"/>
          <w:color w:val="000000"/>
        </w:rPr>
        <w:t xml:space="preserve"> cells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Convergence in Retina</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Bipolar Cells</w:t>
      </w:r>
      <w:r w:rsidRPr="00121E1F">
        <w:rPr>
          <w:rFonts w:ascii="Calibri" w:eastAsia="Times New Roman" w:hAnsi="Calibri" w:cs="Arial"/>
          <w:color w:val="000000"/>
        </w:rPr>
        <w:t>: Pass signal from rods/cones/horizontal to ganglion cells; ON and OFF</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Ganglion Cells</w:t>
      </w:r>
      <w:r w:rsidRPr="00121E1F">
        <w:rPr>
          <w:rFonts w:ascii="Calibri" w:eastAsia="Times New Roman" w:hAnsi="Calibri" w:cs="Arial"/>
          <w:color w:val="000000"/>
        </w:rPr>
        <w:t>: Detect color &amp; contrast, usually in center-surround orientation</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Horizontal Cells</w:t>
      </w:r>
      <w:r w:rsidRPr="00121E1F">
        <w:rPr>
          <w:rFonts w:ascii="Calibri" w:eastAsia="Times New Roman" w:hAnsi="Calibri" w:cs="Arial"/>
          <w:color w:val="000000"/>
        </w:rPr>
        <w:t xml:space="preserve">: </w:t>
      </w:r>
      <w:r w:rsidRPr="00121E1F">
        <w:rPr>
          <w:rFonts w:ascii="Calibri" w:eastAsia="Times New Roman" w:hAnsi="Calibri" w:cs="Arial"/>
          <w:b/>
          <w:bCs/>
          <w:color w:val="000000"/>
        </w:rPr>
        <w:t xml:space="preserve">lateral inhibition </w:t>
      </w:r>
      <w:r w:rsidRPr="00121E1F">
        <w:rPr>
          <w:rFonts w:ascii="Calibri" w:eastAsia="Times New Roman" w:hAnsi="Calibri" w:cs="Arial"/>
          <w:color w:val="000000"/>
        </w:rPr>
        <w:t>between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proofErr w:type="spellStart"/>
      <w:r w:rsidRPr="00121E1F">
        <w:rPr>
          <w:rFonts w:ascii="Calibri" w:eastAsia="Times New Roman" w:hAnsi="Calibri" w:cs="Arial"/>
          <w:color w:val="000000"/>
          <w:u w:val="single"/>
        </w:rPr>
        <w:t>Amacrine</w:t>
      </w:r>
      <w:proofErr w:type="spellEnd"/>
      <w:r w:rsidRPr="00121E1F">
        <w:rPr>
          <w:rFonts w:ascii="Calibri" w:eastAsia="Times New Roman" w:hAnsi="Calibri" w:cs="Arial"/>
          <w:color w:val="000000"/>
          <w:u w:val="single"/>
        </w:rPr>
        <w:t xml:space="preserve"> Cells</w:t>
      </w:r>
      <w:r w:rsidRPr="00121E1F">
        <w:rPr>
          <w:rFonts w:ascii="Calibri" w:eastAsia="Times New Roman" w:hAnsi="Calibri" w:cs="Arial"/>
          <w:color w:val="000000"/>
        </w:rPr>
        <w:t>: Inhibitory signal acting for “surround”</w:t>
      </w:r>
      <w:r w:rsidR="006577CF">
        <w:rPr>
          <w:rFonts w:ascii="Calibri" w:eastAsia="Times New Roman" w:hAnsi="Calibri" w:cs="Arial"/>
          <w:color w:val="000000"/>
        </w:rPr>
        <w:t xml:space="preserve"> part of center surround receptive fields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126 million rods and cones converge to 1 million ganglion cells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Higher convergence of rods than cones</w:t>
      </w:r>
    </w:p>
    <w:p w:rsidR="00121E1F" w:rsidRPr="00121E1F" w:rsidRDefault="00121E1F" w:rsidP="00121E1F">
      <w:pPr>
        <w:numPr>
          <w:ilvl w:val="0"/>
          <w:numId w:val="12"/>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Average of 120 rods to one ganglion cell - increases sensitivity, decreases acuity</w:t>
      </w:r>
    </w:p>
    <w:p w:rsidR="00121E1F" w:rsidRPr="00121E1F" w:rsidRDefault="00121E1F" w:rsidP="00121E1F">
      <w:pPr>
        <w:numPr>
          <w:ilvl w:val="0"/>
          <w:numId w:val="12"/>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Average of 6 cones to one ganglion cell - better acuity, less sensitive</w:t>
      </w:r>
    </w:p>
    <w:p w:rsidR="00121E1F" w:rsidRPr="00121E1F" w:rsidRDefault="00121E1F" w:rsidP="00121E1F">
      <w:pPr>
        <w:numPr>
          <w:ilvl w:val="0"/>
          <w:numId w:val="12"/>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Cones in fovea have 1 to 1 relation to ganglion cells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Convergence and Receptive Fields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lastRenderedPageBreak/>
        <w:t>Ganglion cell detects light from a relatively large areas (high convergence) and small areas (low convergence)</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Parasol retinal ganglion cells have a larger receptive field than midget retinal ganglion cells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Convergence and Sensitivity</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Rods need less light to respond - have greater convergence - many rods onto ganglion cells increasing ganglion cell response.</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Trade-off is that rods cannot distinguish detail</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Trade-off between acuity and sensitivity</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All-cone foveal vision - high visual acuity</w:t>
      </w:r>
    </w:p>
    <w:p w:rsidR="00121E1F" w:rsidRPr="00121E1F" w:rsidRDefault="00121E1F" w:rsidP="00121E1F">
      <w:pPr>
        <w:numPr>
          <w:ilvl w:val="0"/>
          <w:numId w:val="13"/>
        </w:numPr>
        <w:spacing w:after="0"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one-to-one wiring leads to ability to discriminate details</w:t>
      </w:r>
    </w:p>
    <w:p w:rsidR="00121E1F" w:rsidRPr="00121E1F" w:rsidRDefault="00121E1F" w:rsidP="00121E1F">
      <w:pPr>
        <w:numPr>
          <w:ilvl w:val="0"/>
          <w:numId w:val="13"/>
        </w:numPr>
        <w:spacing w:line="240" w:lineRule="auto"/>
        <w:ind w:left="945"/>
        <w:textAlignment w:val="baseline"/>
        <w:rPr>
          <w:rFonts w:ascii="Calibri" w:eastAsia="Times New Roman" w:hAnsi="Calibri" w:cs="Arial"/>
          <w:color w:val="000000"/>
        </w:rPr>
      </w:pPr>
      <w:r w:rsidRPr="00121E1F">
        <w:rPr>
          <w:rFonts w:ascii="Calibri" w:eastAsia="Times New Roman" w:hAnsi="Calibri" w:cs="Arial"/>
          <w:color w:val="000000"/>
        </w:rPr>
        <w:t>trade-off is that cones need more light to responds than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rPr>
        <w:t>Cones in fovea give detail</w:t>
      </w:r>
    </w:p>
    <w:p w:rsidR="00121E1F" w:rsidRDefault="00121E1F" w:rsidP="00121E1F">
      <w:pPr>
        <w:shd w:val="clear" w:color="auto" w:fill="FFFFFF"/>
        <w:spacing w:line="240" w:lineRule="auto"/>
        <w:rPr>
          <w:rFonts w:ascii="Calibri" w:eastAsia="Times New Roman" w:hAnsi="Calibri" w:cs="Arial"/>
          <w:color w:val="000000"/>
        </w:rPr>
      </w:pPr>
      <w:r w:rsidRPr="00121E1F">
        <w:rPr>
          <w:rFonts w:ascii="Calibri" w:eastAsia="Times New Roman" w:hAnsi="Calibri" w:cs="Arial"/>
          <w:color w:val="000000"/>
        </w:rPr>
        <w:t>Rods in periphery do not but are more sensitive to light</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Pr>
          <w:rFonts w:ascii="Calibri" w:eastAsia="Times New Roman" w:hAnsi="Calibri" w:cs="Arial"/>
          <w:color w:val="000000"/>
        </w:rPr>
        <w:t>At</w:t>
      </w:r>
      <w:r w:rsidR="006577CF">
        <w:rPr>
          <w:rFonts w:ascii="Calibri" w:eastAsia="Times New Roman" w:hAnsi="Calibri" w:cs="Arial"/>
          <w:color w:val="000000"/>
        </w:rPr>
        <w:t xml:space="preserve"> a light</w:t>
      </w:r>
      <w:r>
        <w:rPr>
          <w:rFonts w:ascii="Calibri" w:eastAsia="Times New Roman" w:hAnsi="Calibri" w:cs="Arial"/>
          <w:color w:val="000000"/>
        </w:rPr>
        <w:t xml:space="preserve"> intensity of 2 – rod ganglion cell receives 10 units of excitation and fires, but each cone ganglion cell only receives 2 units and does not fire. Rods greater summation enables them to cause ganglion cell firing at lower stimulus intensities than the cones.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b/>
          <w:bCs/>
          <w:color w:val="000000"/>
        </w:rPr>
        <w:t>Lateral Inhibition of Neurons</w:t>
      </w:r>
    </w:p>
    <w:p w:rsidR="00121E1F" w:rsidRPr="00121E1F" w:rsidRDefault="00121E1F" w:rsidP="00121E1F">
      <w:pPr>
        <w:shd w:val="clear" w:color="auto" w:fill="FFFFFF"/>
        <w:spacing w:line="240" w:lineRule="auto"/>
        <w:rPr>
          <w:rFonts w:ascii="Arial" w:eastAsia="Times New Roman" w:hAnsi="Arial" w:cs="Arial"/>
          <w:color w:val="222222"/>
          <w:sz w:val="19"/>
          <w:szCs w:val="19"/>
        </w:rPr>
      </w:pPr>
      <w:r w:rsidRPr="00121E1F">
        <w:rPr>
          <w:rFonts w:ascii="Calibri" w:eastAsia="Times New Roman" w:hAnsi="Calibri" w:cs="Arial"/>
          <w:color w:val="000000"/>
          <w:u w:val="single"/>
        </w:rPr>
        <w:t xml:space="preserve">Experiments with eye of </w:t>
      </w:r>
      <w:r w:rsidRPr="00121E1F">
        <w:rPr>
          <w:rFonts w:ascii="Calibri" w:eastAsia="Times New Roman" w:hAnsi="Calibri" w:cs="Arial"/>
          <w:i/>
          <w:iCs/>
          <w:color w:val="000000"/>
          <w:u w:val="single"/>
        </w:rPr>
        <w:t>Limulus</w:t>
      </w:r>
    </w:p>
    <w:p w:rsidR="00121E1F" w:rsidRPr="00121E1F" w:rsidRDefault="00121E1F" w:rsidP="00121E1F">
      <w:pPr>
        <w:numPr>
          <w:ilvl w:val="0"/>
          <w:numId w:val="14"/>
        </w:numPr>
        <w:spacing w:after="0" w:line="240" w:lineRule="auto"/>
        <w:ind w:left="945"/>
        <w:textAlignment w:val="baseline"/>
        <w:rPr>
          <w:rFonts w:ascii="Calibri" w:eastAsia="Times New Roman" w:hAnsi="Calibri" w:cs="Arial"/>
          <w:color w:val="000000"/>
        </w:rPr>
      </w:pPr>
      <w:proofErr w:type="spellStart"/>
      <w:r w:rsidRPr="00121E1F">
        <w:rPr>
          <w:rFonts w:ascii="Calibri" w:eastAsia="Times New Roman" w:hAnsi="Calibri" w:cs="Arial"/>
          <w:color w:val="000000"/>
        </w:rPr>
        <w:t>O</w:t>
      </w:r>
      <w:r w:rsidRPr="00121E1F">
        <w:rPr>
          <w:rFonts w:ascii="Calibri" w:eastAsia="Times New Roman" w:hAnsi="Calibri" w:cs="Arial"/>
          <w:i/>
          <w:iCs/>
          <w:color w:val="000000"/>
        </w:rPr>
        <w:t>mmatidia</w:t>
      </w:r>
      <w:proofErr w:type="spellEnd"/>
      <w:r w:rsidRPr="00121E1F">
        <w:rPr>
          <w:rFonts w:ascii="Calibri" w:eastAsia="Times New Roman" w:hAnsi="Calibri" w:cs="Arial"/>
          <w:color w:val="000000"/>
        </w:rPr>
        <w:t xml:space="preserve"> allow recordings from a single receptor</w:t>
      </w:r>
    </w:p>
    <w:p w:rsidR="00121E1F" w:rsidRPr="00121E1F" w:rsidRDefault="00121E1F" w:rsidP="00121E1F">
      <w:pPr>
        <w:numPr>
          <w:ilvl w:val="0"/>
          <w:numId w:val="14"/>
        </w:numPr>
        <w:spacing w:after="0" w:line="240" w:lineRule="auto"/>
        <w:ind w:left="945"/>
        <w:textAlignment w:val="baseline"/>
        <w:rPr>
          <w:rFonts w:ascii="Calibri" w:eastAsia="Times New Roman" w:hAnsi="Calibri" w:cs="Arial"/>
          <w:i/>
          <w:iCs/>
          <w:color w:val="000000"/>
        </w:rPr>
      </w:pPr>
      <w:r w:rsidRPr="00121E1F">
        <w:rPr>
          <w:rFonts w:ascii="Calibri" w:eastAsia="Times New Roman" w:hAnsi="Calibri" w:cs="Arial"/>
          <w:i/>
          <w:iCs/>
          <w:color w:val="000000"/>
        </w:rPr>
        <w:t xml:space="preserve">Light on single receptor → </w:t>
      </w:r>
      <w:r w:rsidRPr="00121E1F">
        <w:rPr>
          <w:rFonts w:ascii="Calibri" w:eastAsia="Times New Roman" w:hAnsi="Calibri" w:cs="Arial"/>
          <w:color w:val="000000"/>
        </w:rPr>
        <w:t>rapid firing rate of nerve fiber</w:t>
      </w:r>
    </w:p>
    <w:p w:rsidR="00121E1F" w:rsidRPr="00121E1F" w:rsidRDefault="00121E1F" w:rsidP="00121E1F">
      <w:pPr>
        <w:numPr>
          <w:ilvl w:val="0"/>
          <w:numId w:val="14"/>
        </w:numPr>
        <w:spacing w:line="240" w:lineRule="auto"/>
        <w:ind w:left="945"/>
        <w:textAlignment w:val="baseline"/>
        <w:rPr>
          <w:rFonts w:ascii="Calibri" w:eastAsia="Times New Roman" w:hAnsi="Calibri" w:cs="Arial"/>
          <w:i/>
          <w:iCs/>
          <w:color w:val="000000"/>
        </w:rPr>
      </w:pPr>
      <w:r w:rsidRPr="00121E1F">
        <w:rPr>
          <w:rFonts w:ascii="Calibri" w:eastAsia="Times New Roman" w:hAnsi="Calibri" w:cs="Arial"/>
          <w:i/>
          <w:iCs/>
          <w:color w:val="000000"/>
        </w:rPr>
        <w:t>Light on neighboring receptors</w:t>
      </w:r>
      <w:r w:rsidRPr="00121E1F">
        <w:rPr>
          <w:rFonts w:ascii="Calibri" w:eastAsia="Times New Roman" w:hAnsi="Calibri" w:cs="Arial"/>
          <w:color w:val="000000"/>
        </w:rPr>
        <w:t xml:space="preserve"> → reduced firing rate of initial nerve fiber</w:t>
      </w:r>
    </w:p>
    <w:p w:rsidR="00121E1F" w:rsidRDefault="00121E1F" w:rsidP="008D4F53">
      <w:r>
        <w:rPr>
          <w:b/>
        </w:rPr>
        <w:t>Lateral Inhibition</w:t>
      </w:r>
      <w:r>
        <w:t>: When B fires, sends an inhibitory signal to neurons around it, including A</w:t>
      </w:r>
    </w:p>
    <w:p w:rsidR="00121E1F" w:rsidRDefault="00121E1F" w:rsidP="00121E1F">
      <w:pPr>
        <w:pStyle w:val="ListParagraph"/>
        <w:numPr>
          <w:ilvl w:val="0"/>
          <w:numId w:val="1"/>
        </w:numPr>
      </w:pPr>
      <w:r>
        <w:t>The more light on B = more inhibitory to A</w:t>
      </w:r>
    </w:p>
    <w:p w:rsidR="00121E1F" w:rsidRDefault="0067759A" w:rsidP="00121E1F">
      <w:r>
        <w:rPr>
          <w:b/>
        </w:rPr>
        <w:t>Receptive Fields</w:t>
      </w:r>
    </w:p>
    <w:p w:rsidR="0067759A" w:rsidRDefault="0067759A" w:rsidP="00121E1F">
      <w:r>
        <w:t>Area of retina affects firing rate of a given neuron in the circuit</w:t>
      </w:r>
    </w:p>
    <w:p w:rsidR="0067759A" w:rsidRPr="0067759A" w:rsidRDefault="0067759A" w:rsidP="00121E1F">
      <w:r>
        <w:t>Stimulus presented to retina and response of a single cell is measured by an electrode</w:t>
      </w:r>
    </w:p>
    <w:p w:rsidR="00300282" w:rsidRDefault="0067759A" w:rsidP="00300282">
      <w:r>
        <w:t xml:space="preserve">Important to emphasize that the </w:t>
      </w:r>
      <w:r>
        <w:rPr>
          <w:b/>
        </w:rPr>
        <w:t xml:space="preserve">receptive field </w:t>
      </w:r>
      <w:r>
        <w:t xml:space="preserve">is on the </w:t>
      </w:r>
      <w:r w:rsidRPr="0067759A">
        <w:rPr>
          <w:b/>
        </w:rPr>
        <w:t>retina.</w:t>
      </w:r>
      <w:r>
        <w:t xml:space="preserve"> </w:t>
      </w:r>
    </w:p>
    <w:p w:rsidR="0067759A" w:rsidRDefault="0067759A" w:rsidP="00300282">
      <w:pPr>
        <w:rPr>
          <w:b/>
        </w:rPr>
      </w:pPr>
      <w:r>
        <w:rPr>
          <w:b/>
        </w:rPr>
        <w:t>Lateral Inhibition and Lightness Perception</w:t>
      </w:r>
    </w:p>
    <w:p w:rsidR="0067759A" w:rsidRDefault="0067759A" w:rsidP="00300282">
      <w:r>
        <w:t>3 lightness perception phenomena explained by lateral inhibition</w:t>
      </w:r>
    </w:p>
    <w:p w:rsidR="0067759A" w:rsidRDefault="0067759A" w:rsidP="0067759A">
      <w:pPr>
        <w:pStyle w:val="ListParagraph"/>
        <w:numPr>
          <w:ilvl w:val="0"/>
          <w:numId w:val="1"/>
        </w:numPr>
      </w:pPr>
      <w:r>
        <w:rPr>
          <w:b/>
        </w:rPr>
        <w:t>The Herman</w:t>
      </w:r>
      <w:r w:rsidR="008F2548">
        <w:rPr>
          <w:b/>
        </w:rPr>
        <w:t>n</w:t>
      </w:r>
      <w:r>
        <w:rPr>
          <w:b/>
        </w:rPr>
        <w:t xml:space="preserve"> Grid:</w:t>
      </w:r>
      <w:r>
        <w:t xml:space="preserve"> Seeing spots at an intersection</w:t>
      </w:r>
    </w:p>
    <w:p w:rsidR="0067759A" w:rsidRDefault="0067759A" w:rsidP="0067759A">
      <w:pPr>
        <w:pStyle w:val="ListParagraph"/>
        <w:numPr>
          <w:ilvl w:val="0"/>
          <w:numId w:val="1"/>
        </w:numPr>
      </w:pPr>
      <w:r>
        <w:rPr>
          <w:b/>
        </w:rPr>
        <w:t>Mach Bands:</w:t>
      </w:r>
      <w:r>
        <w:t xml:space="preserve"> Seeing bord</w:t>
      </w:r>
      <w:r w:rsidR="008F2548">
        <w:t>ers more sharply</w:t>
      </w:r>
    </w:p>
    <w:p w:rsidR="008F2548" w:rsidRDefault="008F2548" w:rsidP="0067759A">
      <w:pPr>
        <w:pStyle w:val="ListParagraph"/>
        <w:numPr>
          <w:ilvl w:val="0"/>
          <w:numId w:val="1"/>
        </w:numPr>
      </w:pPr>
      <w:r>
        <w:rPr>
          <w:b/>
        </w:rPr>
        <w:t>Simultaneous Contrast</w:t>
      </w:r>
      <w:r>
        <w:t>: Seeing areas of different brightness due to adjacent areas</w:t>
      </w:r>
    </w:p>
    <w:p w:rsidR="008F2548" w:rsidRDefault="008F2548" w:rsidP="008F2548">
      <w:r>
        <w:rPr>
          <w:b/>
        </w:rPr>
        <w:t xml:space="preserve">Hermann Grid </w:t>
      </w:r>
    </w:p>
    <w:p w:rsidR="008F2548" w:rsidRDefault="008F2548" w:rsidP="008F2548">
      <w:pPr>
        <w:pStyle w:val="ListParagraph"/>
        <w:numPr>
          <w:ilvl w:val="0"/>
          <w:numId w:val="1"/>
        </w:numPr>
      </w:pPr>
      <w:r>
        <w:lastRenderedPageBreak/>
        <w:t>Illusion of gray images in intersections of white areas</w:t>
      </w:r>
    </w:p>
    <w:p w:rsidR="008F2548" w:rsidRDefault="008F2548" w:rsidP="008F2548">
      <w:pPr>
        <w:pStyle w:val="ListParagraph"/>
        <w:numPr>
          <w:ilvl w:val="0"/>
          <w:numId w:val="1"/>
        </w:numPr>
      </w:pPr>
      <w:r>
        <w:t xml:space="preserve">Signals from </w:t>
      </w:r>
      <w:r w:rsidRPr="008F2548">
        <w:rPr>
          <w:b/>
        </w:rPr>
        <w:t>bipolar cells</w:t>
      </w:r>
      <w:r>
        <w:t xml:space="preserve"> cause effect: receptors stimulated by white areas inhibit neighboring cells receiving input from dark area</w:t>
      </w:r>
    </w:p>
    <w:p w:rsidR="008F2548" w:rsidRPr="008F2548" w:rsidRDefault="008F2548" w:rsidP="008F2548">
      <w:pPr>
        <w:pStyle w:val="ListParagraph"/>
        <w:numPr>
          <w:ilvl w:val="0"/>
          <w:numId w:val="1"/>
        </w:numPr>
        <w:rPr>
          <w:b/>
        </w:rPr>
      </w:pPr>
      <w:r w:rsidRPr="008F2548">
        <w:rPr>
          <w:b/>
        </w:rPr>
        <w:t xml:space="preserve">Lateral inhibition </w:t>
      </w:r>
      <w:r>
        <w:t xml:space="preserve">causes a reduced response </w:t>
      </w:r>
      <w:r>
        <w:sym w:font="Wingdings" w:char="F0E0"/>
      </w:r>
      <w:r>
        <w:t xml:space="preserve"> perception of gray</w:t>
      </w:r>
    </w:p>
    <w:p w:rsidR="008F2548" w:rsidRDefault="008F2548" w:rsidP="008F2548">
      <w:r>
        <w:rPr>
          <w:b/>
        </w:rPr>
        <w:t>Mach Bands</w:t>
      </w:r>
    </w:p>
    <w:p w:rsidR="008F2548" w:rsidRDefault="008F2548" w:rsidP="008F2548">
      <w:r>
        <w:t xml:space="preserve">People see </w:t>
      </w:r>
      <w:r w:rsidR="006A019A">
        <w:rPr>
          <w:i/>
        </w:rPr>
        <w:t>illusion</w:t>
      </w:r>
      <w:r w:rsidR="006A019A">
        <w:t xml:space="preserve"> of enhanced lightness and darkness at borders of light &amp; dark areas.</w:t>
      </w:r>
    </w:p>
    <w:p w:rsidR="006A019A" w:rsidRPr="006A019A" w:rsidRDefault="006A019A" w:rsidP="006A019A">
      <w:pPr>
        <w:pStyle w:val="ListParagraph"/>
        <w:numPr>
          <w:ilvl w:val="0"/>
          <w:numId w:val="1"/>
        </w:numPr>
      </w:pPr>
      <w:r>
        <w:t>Actual changes</w:t>
      </w:r>
      <w:r>
        <w:rPr>
          <w:i/>
        </w:rPr>
        <w:t xml:space="preserve"> </w:t>
      </w:r>
      <w:r>
        <w:rPr>
          <w:b/>
        </w:rPr>
        <w:t>not in stimulus</w:t>
      </w:r>
    </w:p>
    <w:p w:rsidR="006A019A" w:rsidRDefault="006A019A" w:rsidP="006A019A">
      <w:pPr>
        <w:pStyle w:val="ListParagraph"/>
        <w:numPr>
          <w:ilvl w:val="0"/>
          <w:numId w:val="1"/>
        </w:numPr>
      </w:pPr>
      <w:r>
        <w:t>Receptors responding to low intensity (dark) area have smallest output</w:t>
      </w:r>
    </w:p>
    <w:p w:rsidR="006A019A" w:rsidRDefault="006A019A" w:rsidP="006A019A">
      <w:pPr>
        <w:pStyle w:val="ListParagraph"/>
        <w:numPr>
          <w:ilvl w:val="0"/>
          <w:numId w:val="1"/>
        </w:numPr>
      </w:pPr>
      <w:r>
        <w:t>Receptors responding to high intensity (light) area have largest output</w:t>
      </w:r>
    </w:p>
    <w:p w:rsidR="006A019A" w:rsidRDefault="006A019A" w:rsidP="006A019A">
      <w:pPr>
        <w:pStyle w:val="ListParagraph"/>
        <w:numPr>
          <w:ilvl w:val="0"/>
          <w:numId w:val="1"/>
        </w:numPr>
      </w:pPr>
      <w:r>
        <w:t>All receptors are receiving lateral inhibition from neighbors</w:t>
      </w:r>
    </w:p>
    <w:p w:rsidR="006A019A" w:rsidRDefault="006A019A" w:rsidP="006A019A">
      <w:pPr>
        <w:pStyle w:val="ListParagraph"/>
        <w:numPr>
          <w:ilvl w:val="0"/>
          <w:numId w:val="1"/>
        </w:numPr>
      </w:pPr>
      <w:r>
        <w:t>In low and high intensity areas amount of inhibition is equal for all receptors</w:t>
      </w:r>
    </w:p>
    <w:p w:rsidR="006A019A" w:rsidRDefault="006A019A" w:rsidP="006A019A">
      <w:pPr>
        <w:pStyle w:val="ListParagraph"/>
        <w:numPr>
          <w:ilvl w:val="0"/>
          <w:numId w:val="1"/>
        </w:numPr>
      </w:pPr>
      <w:r>
        <w:t xml:space="preserve">Receptors at border receive </w:t>
      </w:r>
      <w:r w:rsidRPr="006A019A">
        <w:rPr>
          <w:b/>
        </w:rPr>
        <w:t>differential inhibition</w:t>
      </w:r>
    </w:p>
    <w:p w:rsidR="006A019A" w:rsidRDefault="006A019A" w:rsidP="006A019A">
      <w:pPr>
        <w:pStyle w:val="ListParagraph"/>
        <w:numPr>
          <w:ilvl w:val="0"/>
          <w:numId w:val="1"/>
        </w:numPr>
      </w:pPr>
      <w:r>
        <w:t xml:space="preserve">On dark side – </w:t>
      </w:r>
      <w:r>
        <w:rPr>
          <w:b/>
        </w:rPr>
        <w:t>more inhibition</w:t>
      </w:r>
      <w:r>
        <w:t xml:space="preserve"> </w:t>
      </w:r>
      <w:r>
        <w:sym w:font="Wingdings" w:char="F0E0"/>
      </w:r>
      <w:r>
        <w:t xml:space="preserve"> enhanced dark band</w:t>
      </w:r>
    </w:p>
    <w:p w:rsidR="006A019A" w:rsidRDefault="006A019A" w:rsidP="006A019A">
      <w:pPr>
        <w:pStyle w:val="ListParagraph"/>
        <w:numPr>
          <w:ilvl w:val="0"/>
          <w:numId w:val="1"/>
        </w:numPr>
      </w:pPr>
      <w:r>
        <w:t xml:space="preserve">On light side – </w:t>
      </w:r>
      <w:r>
        <w:rPr>
          <w:b/>
        </w:rPr>
        <w:t>less inhibition</w:t>
      </w:r>
      <w:r>
        <w:t xml:space="preserve"> </w:t>
      </w:r>
      <w:r>
        <w:sym w:font="Wingdings" w:char="F0E0"/>
      </w:r>
      <w:r>
        <w:t xml:space="preserve"> enhanced light band</w:t>
      </w:r>
    </w:p>
    <w:p w:rsidR="006A019A" w:rsidRPr="002D7DDD" w:rsidRDefault="006A019A" w:rsidP="006A019A">
      <w:pPr>
        <w:pStyle w:val="ListParagraph"/>
        <w:numPr>
          <w:ilvl w:val="0"/>
          <w:numId w:val="1"/>
        </w:numPr>
      </w:pPr>
      <w:r>
        <w:rPr>
          <w:b/>
          <w:u w:val="single"/>
        </w:rPr>
        <w:t>Increased perception to detect contours of objects</w:t>
      </w:r>
    </w:p>
    <w:p w:rsidR="002D7DDD" w:rsidRDefault="002D7DDD" w:rsidP="002D7DDD">
      <w:pPr>
        <w:rPr>
          <w:b/>
        </w:rPr>
      </w:pPr>
      <w:r>
        <w:rPr>
          <w:b/>
        </w:rPr>
        <w:t xml:space="preserve">Simultaneous Contrast </w:t>
      </w:r>
    </w:p>
    <w:p w:rsidR="002D7DDD" w:rsidRDefault="002D7DDD" w:rsidP="002D7DDD">
      <w:pPr>
        <w:pStyle w:val="ListParagraph"/>
        <w:numPr>
          <w:ilvl w:val="0"/>
          <w:numId w:val="1"/>
        </w:numPr>
      </w:pPr>
      <w:r>
        <w:t>Two center squares reflect the same amount of light in your eyes but look different because of simultaneous contrast</w:t>
      </w:r>
    </w:p>
    <w:p w:rsidR="002D7DDD" w:rsidRDefault="002D7DDD" w:rsidP="002D7DDD">
      <w:pPr>
        <w:pStyle w:val="ListParagraph"/>
        <w:numPr>
          <w:ilvl w:val="0"/>
          <w:numId w:val="1"/>
        </w:numPr>
      </w:pPr>
      <w:r>
        <w:t>Illusion of changed brightness or color due to lateral inhibition</w:t>
      </w:r>
    </w:p>
    <w:p w:rsidR="002D7DDD" w:rsidRDefault="002D7DDD" w:rsidP="002D7DDD">
      <w:pPr>
        <w:pStyle w:val="ListParagraph"/>
        <w:numPr>
          <w:ilvl w:val="0"/>
          <w:numId w:val="1"/>
        </w:numPr>
      </w:pPr>
      <w:r>
        <w:t>An area that is the same physical intensity appears:</w:t>
      </w:r>
    </w:p>
    <w:p w:rsidR="00167DB6" w:rsidRPr="00167DB6" w:rsidRDefault="00167DB6" w:rsidP="002D7DDD">
      <w:pPr>
        <w:pStyle w:val="ListParagraph"/>
        <w:numPr>
          <w:ilvl w:val="0"/>
          <w:numId w:val="1"/>
        </w:numPr>
      </w:pPr>
      <w:r>
        <w:rPr>
          <w:b/>
        </w:rPr>
        <w:t>Lighter when surrounded by a dark area</w:t>
      </w:r>
    </w:p>
    <w:p w:rsidR="00167DB6" w:rsidRPr="00167DB6" w:rsidRDefault="00167DB6" w:rsidP="002D7DDD">
      <w:pPr>
        <w:pStyle w:val="ListParagraph"/>
        <w:numPr>
          <w:ilvl w:val="0"/>
          <w:numId w:val="1"/>
        </w:numPr>
      </w:pPr>
      <w:r>
        <w:rPr>
          <w:b/>
        </w:rPr>
        <w:t>Darker when surrounded by a bright area</w:t>
      </w:r>
    </w:p>
    <w:p w:rsidR="007C3213" w:rsidRDefault="007C3213" w:rsidP="002D7DDD">
      <w:pPr>
        <w:pStyle w:val="ListParagraph"/>
        <w:numPr>
          <w:ilvl w:val="0"/>
          <w:numId w:val="1"/>
        </w:numPr>
      </w:pPr>
      <w:r>
        <w:t xml:space="preserve">Receptors with bright surrounding area send </w:t>
      </w:r>
      <w:r>
        <w:rPr>
          <w:b/>
        </w:rPr>
        <w:t>increased inhibition</w:t>
      </w:r>
      <w:r>
        <w:t xml:space="preserve"> to cells in center </w:t>
      </w:r>
      <w:r>
        <w:sym w:font="Wingdings" w:char="F0E0"/>
      </w:r>
      <w:r>
        <w:t xml:space="preserve"> perceive </w:t>
      </w:r>
      <w:r>
        <w:rPr>
          <w:b/>
        </w:rPr>
        <w:t xml:space="preserve">darker </w:t>
      </w:r>
      <w:r>
        <w:t>area</w:t>
      </w:r>
    </w:p>
    <w:p w:rsidR="007C3213" w:rsidRDefault="007C3213" w:rsidP="007C3213">
      <w:pPr>
        <w:pStyle w:val="ListParagraph"/>
        <w:numPr>
          <w:ilvl w:val="0"/>
          <w:numId w:val="1"/>
        </w:numPr>
      </w:pPr>
      <w:r>
        <w:t xml:space="preserve">Receptors with dark surrounding area send </w:t>
      </w:r>
      <w:r>
        <w:rPr>
          <w:b/>
        </w:rPr>
        <w:t xml:space="preserve">less inhibition </w:t>
      </w:r>
      <w:r>
        <w:t xml:space="preserve">to cells in center </w:t>
      </w:r>
      <w:r>
        <w:sym w:font="Wingdings" w:char="F0E0"/>
      </w:r>
      <w:r>
        <w:t xml:space="preserve"> perceive </w:t>
      </w:r>
      <w:r w:rsidRPr="007C3213">
        <w:rPr>
          <w:b/>
        </w:rPr>
        <w:t xml:space="preserve">lighter </w:t>
      </w:r>
      <w:r>
        <w:t>area.</w:t>
      </w:r>
    </w:p>
    <w:p w:rsidR="00167DB6" w:rsidRDefault="007C3213" w:rsidP="007C3213">
      <w:pPr>
        <w:pStyle w:val="ListParagraph"/>
        <w:numPr>
          <w:ilvl w:val="0"/>
          <w:numId w:val="1"/>
        </w:numPr>
      </w:pPr>
      <w:r>
        <w:t xml:space="preserve"> </w:t>
      </w:r>
    </w:p>
    <w:p w:rsidR="007C3213" w:rsidRDefault="007C3213" w:rsidP="007C3213">
      <w:pPr>
        <w:rPr>
          <w:b/>
        </w:rPr>
      </w:pPr>
      <w:r>
        <w:rPr>
          <w:b/>
        </w:rPr>
        <w:t>Illusions no</w:t>
      </w:r>
      <w:r w:rsidR="009274DF">
        <w:rPr>
          <w:b/>
        </w:rPr>
        <w:t>t</w:t>
      </w:r>
      <w:r>
        <w:rPr>
          <w:b/>
        </w:rPr>
        <w:t xml:space="preserve"> Explained by Lateral Inhibition</w:t>
      </w:r>
      <w:r w:rsidR="009274DF">
        <w:rPr>
          <w:b/>
        </w:rPr>
        <w:t>:</w:t>
      </w:r>
    </w:p>
    <w:p w:rsidR="009274DF" w:rsidRDefault="009274DF" w:rsidP="007C3213">
      <w:proofErr w:type="spellStart"/>
      <w:r>
        <w:rPr>
          <w:b/>
        </w:rPr>
        <w:t>Benary</w:t>
      </w:r>
      <w:proofErr w:type="spellEnd"/>
      <w:r>
        <w:rPr>
          <w:b/>
        </w:rPr>
        <w:t xml:space="preserve"> Cross: </w:t>
      </w:r>
      <w:r>
        <w:t>People see differing brightness of triangles even though lateral inhibition is equal</w:t>
      </w:r>
    </w:p>
    <w:p w:rsidR="009274DF" w:rsidRDefault="009274DF" w:rsidP="007C3213">
      <w:r>
        <w:rPr>
          <w:b/>
        </w:rPr>
        <w:t>White’s Illusion:</w:t>
      </w:r>
      <w:r>
        <w:t xml:space="preserve"> People see light and dark rectangle even though lateral inhibition would result in the opposite effect</w:t>
      </w:r>
    </w:p>
    <w:p w:rsidR="009274DF" w:rsidRDefault="009274DF" w:rsidP="007C3213">
      <w:pPr>
        <w:rPr>
          <w:b/>
        </w:rPr>
      </w:pPr>
      <w:r>
        <w:rPr>
          <w:b/>
        </w:rPr>
        <w:t>Explanation:</w:t>
      </w:r>
    </w:p>
    <w:p w:rsidR="009274DF" w:rsidRDefault="009274DF" w:rsidP="007C3213">
      <w:pPr>
        <w:rPr>
          <w:b/>
        </w:rPr>
      </w:pPr>
      <w:r>
        <w:rPr>
          <w:b/>
        </w:rPr>
        <w:t>Belongingness:</w:t>
      </w:r>
    </w:p>
    <w:p w:rsidR="007C3213" w:rsidRDefault="009274DF" w:rsidP="00AD6AFA">
      <w:pPr>
        <w:pStyle w:val="ListParagraph"/>
        <w:numPr>
          <w:ilvl w:val="0"/>
          <w:numId w:val="1"/>
        </w:numPr>
      </w:pPr>
      <w:r>
        <w:t>Area’s appearance affected by where we perceive it belongs</w:t>
      </w:r>
    </w:p>
    <w:p w:rsidR="009274DF" w:rsidRPr="009274DF" w:rsidRDefault="009274DF" w:rsidP="00AD6AFA">
      <w:pPr>
        <w:pStyle w:val="ListParagraph"/>
        <w:numPr>
          <w:ilvl w:val="0"/>
          <w:numId w:val="1"/>
        </w:numPr>
      </w:pPr>
      <w:r>
        <w:t xml:space="preserve">Effect probably in </w:t>
      </w:r>
      <w:r>
        <w:rPr>
          <w:b/>
        </w:rPr>
        <w:t>cortex not retina</w:t>
      </w:r>
    </w:p>
    <w:p w:rsidR="009274DF" w:rsidRDefault="009274DF" w:rsidP="00AD6AFA">
      <w:pPr>
        <w:pStyle w:val="ListParagraph"/>
        <w:numPr>
          <w:ilvl w:val="0"/>
          <w:numId w:val="1"/>
        </w:numPr>
      </w:pPr>
      <w:r>
        <w:t>Exact physiological mechanism is unknown</w:t>
      </w:r>
    </w:p>
    <w:p w:rsidR="009274DF" w:rsidRDefault="009274DF" w:rsidP="009274DF"/>
    <w:p w:rsidR="009274DF" w:rsidRDefault="009274DF" w:rsidP="009274DF"/>
    <w:p w:rsidR="009274DF" w:rsidRDefault="009274DF" w:rsidP="009274DF">
      <w:pPr>
        <w:rPr>
          <w:b/>
          <w:u w:val="single"/>
        </w:rPr>
      </w:pPr>
      <w:r>
        <w:rPr>
          <w:b/>
          <w:u w:val="single"/>
        </w:rPr>
        <w:t>Slides Chapter 3 – The Visual Brain</w:t>
      </w:r>
    </w:p>
    <w:p w:rsidR="009274DF" w:rsidRPr="009274DF" w:rsidRDefault="009274DF" w:rsidP="009274DF">
      <w:pPr>
        <w:rPr>
          <w:b/>
        </w:rPr>
      </w:pPr>
      <w:r>
        <w:rPr>
          <w:b/>
        </w:rPr>
        <w:t>Receptive Fields</w:t>
      </w:r>
    </w:p>
    <w:p w:rsidR="009274DF" w:rsidRDefault="009274DF" w:rsidP="009274DF">
      <w:r>
        <w:rPr>
          <w:b/>
        </w:rPr>
        <w:t>Area</w:t>
      </w:r>
      <w:r>
        <w:t xml:space="preserve"> of retina affects firing rate of a given neuron in the circuit</w:t>
      </w:r>
    </w:p>
    <w:p w:rsidR="009274DF" w:rsidRDefault="009274DF" w:rsidP="009274DF">
      <w:r>
        <w:t xml:space="preserve">Stimulus presented to retina and response of a </w:t>
      </w:r>
      <w:r>
        <w:rPr>
          <w:b/>
        </w:rPr>
        <w:t>single cell</w:t>
      </w:r>
      <w:r>
        <w:t xml:space="preserve"> is measured by an electrode</w:t>
      </w:r>
    </w:p>
    <w:p w:rsidR="009C52E9" w:rsidRDefault="009C52E9" w:rsidP="009274DF">
      <w:pPr>
        <w:rPr>
          <w:b/>
        </w:rPr>
      </w:pPr>
      <w:r>
        <w:rPr>
          <w:b/>
        </w:rPr>
        <w:t>Center-Surround Receptive Fields</w:t>
      </w:r>
    </w:p>
    <w:p w:rsidR="009C52E9" w:rsidRDefault="00C817BB" w:rsidP="009274DF">
      <w:r>
        <w:t>Excitatory/inhibitory effects found in receptive fields</w:t>
      </w:r>
    </w:p>
    <w:p w:rsidR="00C817BB" w:rsidRDefault="00C817BB" w:rsidP="009274DF">
      <w:r>
        <w:t>Receptive fields result in:</w:t>
      </w:r>
    </w:p>
    <w:p w:rsidR="00C817BB" w:rsidRDefault="00C817BB" w:rsidP="00C817BB">
      <w:pPr>
        <w:pStyle w:val="ListParagraph"/>
        <w:numPr>
          <w:ilvl w:val="0"/>
          <w:numId w:val="1"/>
        </w:numPr>
      </w:pPr>
      <w:r>
        <w:t>Excitatory center / inhibitory surround</w:t>
      </w:r>
    </w:p>
    <w:p w:rsidR="00C817BB" w:rsidRDefault="00C817BB" w:rsidP="00C817BB">
      <w:pPr>
        <w:pStyle w:val="ListParagraph"/>
        <w:numPr>
          <w:ilvl w:val="0"/>
          <w:numId w:val="1"/>
        </w:numPr>
      </w:pPr>
      <w:r>
        <w:t>Inhibitory center / excitatory surround</w:t>
      </w:r>
    </w:p>
    <w:p w:rsidR="00C817BB" w:rsidRDefault="00C817BB" w:rsidP="00C817BB">
      <w:r>
        <w:t>Indicates:</w:t>
      </w:r>
    </w:p>
    <w:p w:rsidR="00C817BB" w:rsidRDefault="00C817BB" w:rsidP="00C817BB">
      <w:pPr>
        <w:pStyle w:val="ListParagraph"/>
        <w:numPr>
          <w:ilvl w:val="0"/>
          <w:numId w:val="1"/>
        </w:numPr>
      </w:pPr>
      <w:r>
        <w:t>Spots of light</w:t>
      </w:r>
    </w:p>
    <w:p w:rsidR="00C817BB" w:rsidRDefault="00C817BB" w:rsidP="00C817BB">
      <w:pPr>
        <w:pStyle w:val="ListParagraph"/>
        <w:numPr>
          <w:ilvl w:val="0"/>
          <w:numId w:val="1"/>
        </w:numPr>
      </w:pPr>
      <w:r>
        <w:t>Or circles</w:t>
      </w:r>
    </w:p>
    <w:p w:rsidR="00C817BB" w:rsidRDefault="00C817BB" w:rsidP="00C817BB">
      <w:pPr>
        <w:pStyle w:val="ListParagraph"/>
        <w:numPr>
          <w:ilvl w:val="0"/>
          <w:numId w:val="1"/>
        </w:numPr>
      </w:pPr>
      <w:r>
        <w:t>And size</w:t>
      </w:r>
    </w:p>
    <w:p w:rsidR="00C817BB" w:rsidRDefault="00C817BB" w:rsidP="00C817BB">
      <w:pPr>
        <w:rPr>
          <w:b/>
        </w:rPr>
      </w:pPr>
      <w:r>
        <w:rPr>
          <w:b/>
        </w:rPr>
        <w:t>Center-Surround Antagonism</w:t>
      </w:r>
    </w:p>
    <w:p w:rsidR="00C817BB" w:rsidRDefault="00C817BB" w:rsidP="00C817BB">
      <w:pPr>
        <w:pStyle w:val="ListParagraph"/>
        <w:numPr>
          <w:ilvl w:val="0"/>
          <w:numId w:val="1"/>
        </w:numPr>
      </w:pPr>
      <w:r>
        <w:t>Output of center-surround receptive fields changes depending on area stimulated</w:t>
      </w:r>
    </w:p>
    <w:p w:rsidR="00C817BB" w:rsidRDefault="00C817BB" w:rsidP="00C817BB">
      <w:pPr>
        <w:pStyle w:val="ListParagraph"/>
        <w:numPr>
          <w:ilvl w:val="0"/>
          <w:numId w:val="1"/>
        </w:numPr>
      </w:pPr>
      <w:r>
        <w:rPr>
          <w:b/>
        </w:rPr>
        <w:t xml:space="preserve">Highest response </w:t>
      </w:r>
      <w:r w:rsidRPr="00C817BB">
        <w:rPr>
          <w:b/>
        </w:rPr>
        <w:sym w:font="Wingdings" w:char="F0E0"/>
      </w:r>
      <w:r>
        <w:rPr>
          <w:b/>
        </w:rPr>
        <w:t xml:space="preserve"> </w:t>
      </w:r>
      <w:r>
        <w:t>only excitatory area is stimulated</w:t>
      </w:r>
    </w:p>
    <w:p w:rsidR="00C817BB" w:rsidRDefault="00C817BB" w:rsidP="00C817BB">
      <w:pPr>
        <w:pStyle w:val="ListParagraph"/>
        <w:numPr>
          <w:ilvl w:val="0"/>
          <w:numId w:val="1"/>
        </w:numPr>
      </w:pPr>
      <w:r>
        <w:rPr>
          <w:b/>
        </w:rPr>
        <w:t xml:space="preserve">Lowest Response </w:t>
      </w:r>
      <w:r w:rsidRPr="00C817BB">
        <w:rPr>
          <w:b/>
        </w:rPr>
        <w:sym w:font="Wingdings" w:char="F0E0"/>
      </w:r>
      <w:r>
        <w:rPr>
          <w:b/>
        </w:rPr>
        <w:t xml:space="preserve"> </w:t>
      </w:r>
      <w:r>
        <w:t xml:space="preserve"> when only the inhibitory area is stimulated</w:t>
      </w:r>
    </w:p>
    <w:p w:rsidR="00C817BB" w:rsidRDefault="00C817BB" w:rsidP="00C817BB">
      <w:pPr>
        <w:pStyle w:val="ListParagraph"/>
        <w:numPr>
          <w:ilvl w:val="0"/>
          <w:numId w:val="1"/>
        </w:numPr>
      </w:pPr>
      <w:r>
        <w:rPr>
          <w:b/>
        </w:rPr>
        <w:t xml:space="preserve">Intermediate response </w:t>
      </w:r>
      <w:r w:rsidRPr="00C817BB">
        <w:rPr>
          <w:b/>
        </w:rPr>
        <w:sym w:font="Wingdings" w:char="F0E0"/>
      </w:r>
      <w:r>
        <w:rPr>
          <w:b/>
        </w:rPr>
        <w:t xml:space="preserve"> </w:t>
      </w:r>
      <w:r>
        <w:t>when both areas are stimulated</w:t>
      </w:r>
    </w:p>
    <w:p w:rsidR="00C817BB" w:rsidRDefault="00C817BB" w:rsidP="00C817BB">
      <w:pPr>
        <w:rPr>
          <w:b/>
        </w:rPr>
      </w:pPr>
      <w:r>
        <w:rPr>
          <w:b/>
        </w:rPr>
        <w:t>Beyond the Eye</w:t>
      </w:r>
      <w:r w:rsidR="002F24D0">
        <w:rPr>
          <w:b/>
        </w:rPr>
        <w:t xml:space="preserve"> – LGNs</w:t>
      </w:r>
    </w:p>
    <w:p w:rsidR="002F24D0" w:rsidRDefault="002F24D0" w:rsidP="00C817BB">
      <w:r>
        <w:t>6 layers (+ 6 between)</w:t>
      </w:r>
    </w:p>
    <w:p w:rsidR="002F24D0" w:rsidRDefault="002F24D0" w:rsidP="00C817BB">
      <w:r>
        <w:t xml:space="preserve">2 x </w:t>
      </w:r>
      <w:r>
        <w:rPr>
          <w:b/>
        </w:rPr>
        <w:t xml:space="preserve">Magnocellular </w:t>
      </w:r>
      <w:r>
        <w:t>(</w:t>
      </w:r>
      <w:proofErr w:type="spellStart"/>
      <w:r>
        <w:t>magno</w:t>
      </w:r>
      <w:proofErr w:type="spellEnd"/>
      <w:r>
        <w:t xml:space="preserve"> = large) </w:t>
      </w:r>
    </w:p>
    <w:p w:rsidR="002F24D0" w:rsidRPr="002F24D0" w:rsidRDefault="002F24D0" w:rsidP="002F24D0">
      <w:pPr>
        <w:pStyle w:val="ListParagraph"/>
        <w:numPr>
          <w:ilvl w:val="0"/>
          <w:numId w:val="1"/>
        </w:numPr>
        <w:rPr>
          <w:b/>
        </w:rPr>
      </w:pPr>
      <w:r>
        <w:rPr>
          <w:b/>
        </w:rPr>
        <w:t xml:space="preserve">Motion and Flicker </w:t>
      </w:r>
    </w:p>
    <w:p w:rsidR="002F24D0" w:rsidRDefault="002F24D0" w:rsidP="00C817BB">
      <w:r>
        <w:t xml:space="preserve">4 x </w:t>
      </w:r>
      <w:r>
        <w:rPr>
          <w:b/>
        </w:rPr>
        <w:t xml:space="preserve">Parvocellular </w:t>
      </w:r>
      <w:r>
        <w:t>(Parvo = small)</w:t>
      </w:r>
    </w:p>
    <w:p w:rsidR="002F24D0" w:rsidRDefault="002F24D0" w:rsidP="002F24D0">
      <w:pPr>
        <w:pStyle w:val="ListParagraph"/>
        <w:numPr>
          <w:ilvl w:val="0"/>
          <w:numId w:val="1"/>
        </w:numPr>
      </w:pPr>
      <w:r>
        <w:rPr>
          <w:b/>
        </w:rPr>
        <w:t xml:space="preserve">Color, pattern, shape </w:t>
      </w:r>
      <w:r>
        <w:t xml:space="preserve"> </w:t>
      </w:r>
      <w:r>
        <w:rPr>
          <w:b/>
        </w:rPr>
        <w:t>depth</w:t>
      </w:r>
    </w:p>
    <w:p w:rsidR="002F24D0" w:rsidRDefault="002F24D0" w:rsidP="00C817BB">
      <w:r>
        <w:t xml:space="preserve">6 x </w:t>
      </w:r>
      <w:proofErr w:type="spellStart"/>
      <w:r>
        <w:rPr>
          <w:b/>
        </w:rPr>
        <w:t>Koniocellular</w:t>
      </w:r>
      <w:proofErr w:type="spellEnd"/>
      <w:r>
        <w:rPr>
          <w:b/>
        </w:rPr>
        <w:t xml:space="preserve"> </w:t>
      </w:r>
      <w:r>
        <w:t>(</w:t>
      </w:r>
      <w:proofErr w:type="spellStart"/>
      <w:r>
        <w:t>Konio</w:t>
      </w:r>
      <w:proofErr w:type="spellEnd"/>
      <w:r>
        <w:t xml:space="preserve"> = really small)</w:t>
      </w:r>
    </w:p>
    <w:p w:rsidR="002F24D0" w:rsidRDefault="00E94595" w:rsidP="002F24D0">
      <w:pPr>
        <w:pStyle w:val="ListParagraph"/>
        <w:numPr>
          <w:ilvl w:val="0"/>
          <w:numId w:val="1"/>
        </w:numPr>
      </w:pPr>
      <w:r>
        <w:rPr>
          <w:b/>
        </w:rPr>
        <w:t xml:space="preserve">Short wavelengths, low acuity info, projects to </w:t>
      </w:r>
      <w:r>
        <w:rPr>
          <w:b/>
          <w:i/>
        </w:rPr>
        <w:t>Superior Colliculus</w:t>
      </w:r>
    </w:p>
    <w:p w:rsidR="002F24D0" w:rsidRDefault="002F24D0" w:rsidP="00C817BB">
      <w:pPr>
        <w:rPr>
          <w:b/>
        </w:rPr>
      </w:pPr>
      <w:proofErr w:type="spellStart"/>
      <w:r>
        <w:rPr>
          <w:b/>
        </w:rPr>
        <w:t>Retinotopic</w:t>
      </w:r>
      <w:proofErr w:type="spellEnd"/>
      <w:r>
        <w:rPr>
          <w:b/>
        </w:rPr>
        <w:t xml:space="preserve"> Organization^</w:t>
      </w:r>
    </w:p>
    <w:p w:rsidR="002F24D0" w:rsidRDefault="002F24D0" w:rsidP="00C817BB">
      <w:r>
        <w:t xml:space="preserve">Electrodes </w:t>
      </w:r>
      <w:r>
        <w:rPr>
          <w:b/>
        </w:rPr>
        <w:t>perpendicular</w:t>
      </w:r>
      <w:r>
        <w:t xml:space="preserve"> to surface show receptive fields in same location as in retina</w:t>
      </w:r>
    </w:p>
    <w:p w:rsidR="002F24D0" w:rsidRDefault="00E94595" w:rsidP="00E94595">
      <w:pPr>
        <w:rPr>
          <w:b/>
        </w:rPr>
      </w:pPr>
      <w:r>
        <w:rPr>
          <w:b/>
        </w:rPr>
        <w:t>Organization in LGN</w:t>
      </w:r>
    </w:p>
    <w:p w:rsidR="00E94595" w:rsidRDefault="00E94595" w:rsidP="00E94595">
      <w:pPr>
        <w:rPr>
          <w:b/>
        </w:rPr>
      </w:pPr>
      <w:r>
        <w:t xml:space="preserve">LGN receives </w:t>
      </w:r>
      <w:r w:rsidR="00EF6688">
        <w:t xml:space="preserve">signals from </w:t>
      </w:r>
      <w:r w:rsidR="00EF6688">
        <w:rPr>
          <w:b/>
        </w:rPr>
        <w:t>both eyes</w:t>
      </w:r>
    </w:p>
    <w:p w:rsidR="00EF6688" w:rsidRDefault="00EF6688" w:rsidP="00EF6688">
      <w:pPr>
        <w:pStyle w:val="ListParagraph"/>
        <w:numPr>
          <w:ilvl w:val="0"/>
          <w:numId w:val="1"/>
        </w:numPr>
      </w:pPr>
      <w:r>
        <w:rPr>
          <w:b/>
        </w:rPr>
        <w:lastRenderedPageBreak/>
        <w:t>Layers 2,3, &amp; 5</w:t>
      </w:r>
      <w:r>
        <w:t xml:space="preserve"> input from </w:t>
      </w:r>
      <w:r>
        <w:rPr>
          <w:b/>
        </w:rPr>
        <w:t xml:space="preserve">ipsilateral </w:t>
      </w:r>
      <w:r>
        <w:t>eye</w:t>
      </w:r>
    </w:p>
    <w:p w:rsidR="00EF6688" w:rsidRDefault="00EF6688" w:rsidP="00EF6688">
      <w:pPr>
        <w:pStyle w:val="ListParagraph"/>
        <w:numPr>
          <w:ilvl w:val="0"/>
          <w:numId w:val="1"/>
        </w:numPr>
      </w:pPr>
      <w:r>
        <w:rPr>
          <w:b/>
        </w:rPr>
        <w:t xml:space="preserve">Layers 1,4 &amp; 6 </w:t>
      </w:r>
      <w:r>
        <w:t xml:space="preserve">input from the </w:t>
      </w:r>
      <w:r>
        <w:rPr>
          <w:b/>
        </w:rPr>
        <w:t xml:space="preserve">contralateral </w:t>
      </w:r>
      <w:r>
        <w:t>eye</w:t>
      </w:r>
    </w:p>
    <w:p w:rsidR="00EF6688" w:rsidRDefault="00EF6688" w:rsidP="00EF6688">
      <w:pPr>
        <w:rPr>
          <w:b/>
        </w:rPr>
      </w:pPr>
      <w:r>
        <w:rPr>
          <w:b/>
        </w:rPr>
        <w:t>Superior Colliculus</w:t>
      </w:r>
    </w:p>
    <w:p w:rsidR="00EF6688" w:rsidRDefault="00EF6688" w:rsidP="00EF6688">
      <w:r>
        <w:t>10% axons from eye</w:t>
      </w:r>
    </w:p>
    <w:p w:rsidR="00EF6688" w:rsidRDefault="00EF6688" w:rsidP="00EF6688">
      <w:pPr>
        <w:rPr>
          <w:b/>
        </w:rPr>
      </w:pPr>
      <w:r>
        <w:t xml:space="preserve">Controls </w:t>
      </w:r>
      <w:r>
        <w:rPr>
          <w:b/>
        </w:rPr>
        <w:t>rapid eye movements</w:t>
      </w:r>
    </w:p>
    <w:p w:rsidR="00EF6688" w:rsidRDefault="00EF6688" w:rsidP="00EF6688">
      <w:pPr>
        <w:pStyle w:val="ListParagraph"/>
        <w:numPr>
          <w:ilvl w:val="0"/>
          <w:numId w:val="1"/>
        </w:numPr>
      </w:pPr>
      <w:r>
        <w:t>Move eye to what you want to see</w:t>
      </w:r>
    </w:p>
    <w:p w:rsidR="00EF6688" w:rsidRPr="00EF6688" w:rsidRDefault="00EF6688" w:rsidP="00EF6688">
      <w:pPr>
        <w:pStyle w:val="ListParagraph"/>
        <w:numPr>
          <w:ilvl w:val="0"/>
          <w:numId w:val="1"/>
        </w:numPr>
      </w:pPr>
      <w:r>
        <w:t xml:space="preserve">Projections from </w:t>
      </w:r>
      <w:r>
        <w:rPr>
          <w:b/>
        </w:rPr>
        <w:t xml:space="preserve">hearing </w:t>
      </w:r>
      <w:r>
        <w:t xml:space="preserve">and </w:t>
      </w:r>
      <w:r>
        <w:rPr>
          <w:b/>
        </w:rPr>
        <w:t>touch</w:t>
      </w:r>
    </w:p>
    <w:p w:rsidR="00EF6688" w:rsidRDefault="00EF6688" w:rsidP="00EF6688">
      <w:pPr>
        <w:pStyle w:val="ListParagraph"/>
        <w:numPr>
          <w:ilvl w:val="0"/>
          <w:numId w:val="1"/>
        </w:numPr>
      </w:pPr>
      <w:r>
        <w:t>Multisensory integration?</w:t>
      </w:r>
    </w:p>
    <w:p w:rsidR="00EF6688" w:rsidRDefault="00EF6688" w:rsidP="00EF6688"/>
    <w:p w:rsidR="00EF6688" w:rsidRDefault="00EF6688" w:rsidP="00EF6688">
      <w:r>
        <w:rPr>
          <w:b/>
        </w:rPr>
        <w:t>Striate Cortex</w:t>
      </w:r>
    </w:p>
    <w:p w:rsidR="00EF6688" w:rsidRDefault="00EF6688" w:rsidP="00EF6688">
      <w:pPr>
        <w:pStyle w:val="ListParagraph"/>
        <w:numPr>
          <w:ilvl w:val="0"/>
          <w:numId w:val="1"/>
        </w:numPr>
      </w:pPr>
      <w:r>
        <w:t>Occipital Lobe</w:t>
      </w:r>
    </w:p>
    <w:p w:rsidR="00EF6688" w:rsidRPr="00EF6688" w:rsidRDefault="00EF6688" w:rsidP="00EF6688">
      <w:pPr>
        <w:pStyle w:val="ListParagraph"/>
        <w:numPr>
          <w:ilvl w:val="0"/>
          <w:numId w:val="1"/>
        </w:numPr>
      </w:pPr>
      <w:r>
        <w:rPr>
          <w:u w:val="single"/>
        </w:rPr>
        <w:t>Primary Visual Cortex</w:t>
      </w:r>
    </w:p>
    <w:p w:rsidR="00EF6688" w:rsidRPr="00EF6688" w:rsidRDefault="00EF6688" w:rsidP="00EF6688">
      <w:pPr>
        <w:pStyle w:val="ListParagraph"/>
        <w:numPr>
          <w:ilvl w:val="0"/>
          <w:numId w:val="1"/>
        </w:numPr>
      </w:pPr>
      <w:r>
        <w:t xml:space="preserve">Area 17 or </w:t>
      </w:r>
      <w:r>
        <w:rPr>
          <w:b/>
        </w:rPr>
        <w:t>V1</w:t>
      </w:r>
    </w:p>
    <w:p w:rsidR="00EF6688" w:rsidRPr="00EF6688" w:rsidRDefault="00EF6688" w:rsidP="00EF6688">
      <w:pPr>
        <w:pStyle w:val="ListParagraph"/>
        <w:numPr>
          <w:ilvl w:val="0"/>
          <w:numId w:val="1"/>
        </w:numPr>
      </w:pPr>
      <w:r>
        <w:rPr>
          <w:b/>
        </w:rPr>
        <w:t>100 times as many cells as LGN</w:t>
      </w:r>
    </w:p>
    <w:p w:rsidR="00EF6688" w:rsidRDefault="00EF6688" w:rsidP="00EF6688">
      <w:pPr>
        <w:rPr>
          <w:b/>
        </w:rPr>
      </w:pPr>
      <w:r>
        <w:rPr>
          <w:b/>
        </w:rPr>
        <w:t>The Map on the Cortex</w:t>
      </w:r>
    </w:p>
    <w:p w:rsidR="00EF6688" w:rsidRDefault="00EF6688" w:rsidP="00EF6688">
      <w:r>
        <w:rPr>
          <w:u w:val="single"/>
        </w:rPr>
        <w:t>Cortex</w:t>
      </w:r>
      <w:r>
        <w:t xml:space="preserve">: </w:t>
      </w:r>
      <w:proofErr w:type="spellStart"/>
      <w:r>
        <w:rPr>
          <w:b/>
        </w:rPr>
        <w:t>retinotopic</w:t>
      </w:r>
      <w:proofErr w:type="spellEnd"/>
      <w:r>
        <w:rPr>
          <w:b/>
        </w:rPr>
        <w:t xml:space="preserve"> </w:t>
      </w:r>
      <w:r>
        <w:t>map too</w:t>
      </w:r>
    </w:p>
    <w:p w:rsidR="00EF6688" w:rsidRDefault="00EF6688" w:rsidP="00EF6688">
      <w:pPr>
        <w:pStyle w:val="ListParagraph"/>
        <w:numPr>
          <w:ilvl w:val="0"/>
          <w:numId w:val="1"/>
        </w:numPr>
      </w:pPr>
      <w:r>
        <w:t>Electrodes recording from cat’s visual cortex:</w:t>
      </w:r>
    </w:p>
    <w:p w:rsidR="00EF6688" w:rsidRDefault="00EF6688" w:rsidP="00EF6688">
      <w:pPr>
        <w:pStyle w:val="ListParagraph"/>
        <w:numPr>
          <w:ilvl w:val="0"/>
          <w:numId w:val="1"/>
        </w:numPr>
      </w:pPr>
      <w:r>
        <w:rPr>
          <w:b/>
        </w:rPr>
        <w:t xml:space="preserve">Overlapping receptive fields </w:t>
      </w:r>
      <w:r>
        <w:t xml:space="preserve">on retina also </w:t>
      </w:r>
      <w:r>
        <w:rPr>
          <w:b/>
        </w:rPr>
        <w:t xml:space="preserve">overlap in cortex </w:t>
      </w:r>
      <w:r>
        <w:t>(using an oblique or angled penetration of cortex)</w:t>
      </w:r>
    </w:p>
    <w:p w:rsidR="00EF6688" w:rsidRDefault="00EF6688" w:rsidP="00EF6688">
      <w:pPr>
        <w:rPr>
          <w:b/>
        </w:rPr>
      </w:pPr>
      <w:r>
        <w:rPr>
          <w:b/>
        </w:rPr>
        <w:t>Cortex – Orientation Selectivity</w:t>
      </w:r>
    </w:p>
    <w:p w:rsidR="00EF6688" w:rsidRDefault="00EF6688" w:rsidP="00E50927">
      <w:pPr>
        <w:pStyle w:val="ListParagraph"/>
        <w:numPr>
          <w:ilvl w:val="0"/>
          <w:numId w:val="1"/>
        </w:numPr>
      </w:pPr>
      <w:r>
        <w:t>Neurons in cortex respond to orientation</w:t>
      </w:r>
    </w:p>
    <w:p w:rsidR="00E50927" w:rsidRPr="00E50927" w:rsidRDefault="00E50927" w:rsidP="00E50927">
      <w:pPr>
        <w:pStyle w:val="ListParagraph"/>
        <w:numPr>
          <w:ilvl w:val="0"/>
          <w:numId w:val="1"/>
        </w:numPr>
      </w:pPr>
      <w:r>
        <w:rPr>
          <w:b/>
        </w:rPr>
        <w:t>Feature detectors!</w:t>
      </w:r>
    </w:p>
    <w:p w:rsidR="00E50927" w:rsidRDefault="00E50927" w:rsidP="00E50927">
      <w:pPr>
        <w:pStyle w:val="ListParagraph"/>
        <w:numPr>
          <w:ilvl w:val="0"/>
          <w:numId w:val="1"/>
        </w:numPr>
      </w:pPr>
      <w:r>
        <w:t>Cortical neurons fire to particular angles of line</w:t>
      </w:r>
    </w:p>
    <w:p w:rsidR="00E50927" w:rsidRPr="00E50927" w:rsidRDefault="00E50927" w:rsidP="00E50927">
      <w:pPr>
        <w:pStyle w:val="ListParagraph"/>
        <w:numPr>
          <w:ilvl w:val="0"/>
          <w:numId w:val="1"/>
        </w:numPr>
      </w:pPr>
      <w:r>
        <w:t xml:space="preserve">Other neurons respond better to </w:t>
      </w:r>
      <w:r>
        <w:rPr>
          <w:b/>
        </w:rPr>
        <w:t>other orientations</w:t>
      </w:r>
    </w:p>
    <w:p w:rsidR="00E50927" w:rsidRDefault="00E50927" w:rsidP="00E50927">
      <w:pPr>
        <w:pStyle w:val="ListParagraph"/>
        <w:numPr>
          <w:ilvl w:val="0"/>
          <w:numId w:val="1"/>
        </w:numPr>
      </w:pPr>
      <w:r>
        <w:t xml:space="preserve">Striate cortex </w:t>
      </w:r>
      <w:r>
        <w:rPr>
          <w:b/>
        </w:rPr>
        <w:t>combines</w:t>
      </w:r>
      <w:r>
        <w:t xml:space="preserve"> center-surround receptive fields from LGN</w:t>
      </w:r>
    </w:p>
    <w:p w:rsidR="00E50927" w:rsidRPr="00E50927" w:rsidRDefault="00E50927" w:rsidP="00E50927">
      <w:pPr>
        <w:pStyle w:val="ListParagraph"/>
        <w:numPr>
          <w:ilvl w:val="0"/>
          <w:numId w:val="1"/>
        </w:numPr>
      </w:pPr>
      <w:r>
        <w:rPr>
          <w:b/>
        </w:rPr>
        <w:t>Frequency sensitivity</w:t>
      </w:r>
    </w:p>
    <w:p w:rsidR="00E50927" w:rsidRDefault="00E50927" w:rsidP="00E50927">
      <w:pPr>
        <w:pStyle w:val="ListParagraph"/>
        <w:numPr>
          <w:ilvl w:val="0"/>
          <w:numId w:val="1"/>
        </w:numPr>
      </w:pPr>
      <w:r>
        <w:t>Ocular dominance</w:t>
      </w:r>
    </w:p>
    <w:p w:rsidR="00E50927" w:rsidRPr="00E50927" w:rsidRDefault="00E50927" w:rsidP="00E50927">
      <w:pPr>
        <w:pStyle w:val="ListParagraph"/>
        <w:numPr>
          <w:ilvl w:val="0"/>
          <w:numId w:val="1"/>
        </w:numPr>
      </w:pPr>
      <w:r>
        <w:rPr>
          <w:b/>
        </w:rPr>
        <w:t>Some – motion sensitive – one direction only</w:t>
      </w:r>
    </w:p>
    <w:p w:rsidR="00E50927" w:rsidRDefault="00E50927" w:rsidP="00E50927">
      <w:pPr>
        <w:rPr>
          <w:b/>
        </w:rPr>
      </w:pPr>
      <w:r>
        <w:rPr>
          <w:b/>
        </w:rPr>
        <w:t>Cortex – Simple Cells</w:t>
      </w:r>
    </w:p>
    <w:p w:rsidR="00E50927" w:rsidRPr="00E50927" w:rsidRDefault="00E50927" w:rsidP="00E50927">
      <w:r w:rsidRPr="00E50927">
        <w:t>Edge detectors</w:t>
      </w:r>
    </w:p>
    <w:p w:rsidR="00E50927" w:rsidRPr="00E50927" w:rsidRDefault="00E50927" w:rsidP="00E50927">
      <w:r>
        <w:t xml:space="preserve">Stripe (bar/line) detector – </w:t>
      </w:r>
      <w:r w:rsidRPr="00E50927">
        <w:rPr>
          <w:b/>
        </w:rPr>
        <w:t xml:space="preserve">orientation </w:t>
      </w:r>
      <w:r>
        <w:t xml:space="preserve">and </w:t>
      </w:r>
      <w:r w:rsidRPr="00E50927">
        <w:rPr>
          <w:b/>
        </w:rPr>
        <w:t xml:space="preserve">frequency </w:t>
      </w:r>
      <w:r>
        <w:t>sensitive</w:t>
      </w:r>
    </w:p>
    <w:p w:rsidR="00E50927" w:rsidRDefault="00E50927" w:rsidP="00E50927">
      <w:r>
        <w:rPr>
          <w:b/>
        </w:rPr>
        <w:t>Cortex – Complex Cells</w:t>
      </w:r>
    </w:p>
    <w:p w:rsidR="00E50927" w:rsidRDefault="00E50927" w:rsidP="00E50927">
      <w:r>
        <w:t>Simple cells project to complex cells</w:t>
      </w:r>
    </w:p>
    <w:p w:rsidR="00E50927" w:rsidRDefault="00E50927" w:rsidP="00E50927">
      <w:pPr>
        <w:rPr>
          <w:b/>
        </w:rPr>
      </w:pPr>
      <w:r>
        <w:rPr>
          <w:b/>
        </w:rPr>
        <w:t>Separate pathway?</w:t>
      </w:r>
    </w:p>
    <w:p w:rsidR="00E50927" w:rsidRDefault="00E50927" w:rsidP="00E50927">
      <w:r>
        <w:lastRenderedPageBreak/>
        <w:t>Orientation and frequency</w:t>
      </w:r>
    </w:p>
    <w:p w:rsidR="00E50927" w:rsidRDefault="00E50927" w:rsidP="00E50927">
      <w:r>
        <w:t xml:space="preserve">Responds </w:t>
      </w:r>
      <w:r>
        <w:rPr>
          <w:b/>
        </w:rPr>
        <w:t>anywhere within</w:t>
      </w:r>
      <w:r>
        <w:t xml:space="preserve"> receptive field</w:t>
      </w:r>
    </w:p>
    <w:p w:rsidR="00E50927" w:rsidRDefault="00E50927" w:rsidP="00E50927">
      <w:pPr>
        <w:rPr>
          <w:b/>
        </w:rPr>
      </w:pPr>
      <w:r>
        <w:rPr>
          <w:b/>
        </w:rPr>
        <w:t>Cortex – End Stopped Cells</w:t>
      </w:r>
    </w:p>
    <w:p w:rsidR="00E50927" w:rsidRDefault="00E50927" w:rsidP="00E50927">
      <w:pPr>
        <w:rPr>
          <w:u w:val="single"/>
        </w:rPr>
      </w:pPr>
      <w:r>
        <w:rPr>
          <w:u w:val="single"/>
        </w:rPr>
        <w:t>Length of bar/line important</w:t>
      </w:r>
    </w:p>
    <w:p w:rsidR="00E50927" w:rsidRDefault="00E50927" w:rsidP="00E50927">
      <w:r>
        <w:t>For both simple &amp; complex cells</w:t>
      </w:r>
    </w:p>
    <w:p w:rsidR="00E50927" w:rsidRDefault="00E50927" w:rsidP="00E50927">
      <w:r>
        <w:t>If it fits in rectangle receptive field</w:t>
      </w:r>
    </w:p>
    <w:p w:rsidR="00E50927" w:rsidRDefault="00E50927" w:rsidP="00E50927">
      <w:pPr>
        <w:rPr>
          <w:b/>
        </w:rPr>
      </w:pPr>
      <w:r>
        <w:rPr>
          <w:b/>
        </w:rPr>
        <w:t xml:space="preserve">Organization in Columns – Hubel and </w:t>
      </w:r>
      <w:proofErr w:type="spellStart"/>
      <w:r>
        <w:rPr>
          <w:b/>
        </w:rPr>
        <w:t>Weisel</w:t>
      </w:r>
      <w:proofErr w:type="spellEnd"/>
    </w:p>
    <w:p w:rsidR="00E50927" w:rsidRDefault="00441DA3" w:rsidP="00E50927">
      <w:r>
        <w:rPr>
          <w:u w:val="single"/>
        </w:rPr>
        <w:t>Visual cortex shows</w:t>
      </w:r>
      <w:r>
        <w:t>:</w:t>
      </w:r>
    </w:p>
    <w:p w:rsidR="00441DA3" w:rsidRPr="00441DA3" w:rsidRDefault="00441DA3" w:rsidP="00441DA3">
      <w:pPr>
        <w:pStyle w:val="ListParagraph"/>
        <w:numPr>
          <w:ilvl w:val="0"/>
          <w:numId w:val="1"/>
        </w:numPr>
      </w:pPr>
      <w:r>
        <w:rPr>
          <w:b/>
        </w:rPr>
        <w:t>Location columns:</w:t>
      </w:r>
    </w:p>
    <w:p w:rsidR="00441DA3" w:rsidRDefault="00441DA3" w:rsidP="00441DA3">
      <w:pPr>
        <w:pStyle w:val="ListParagraph"/>
        <w:numPr>
          <w:ilvl w:val="0"/>
          <w:numId w:val="1"/>
        </w:numPr>
      </w:pPr>
      <w:r>
        <w:t>Receptive fields at same location on retina are within a column</w:t>
      </w:r>
    </w:p>
    <w:p w:rsidR="00441DA3" w:rsidRPr="00441DA3" w:rsidRDefault="00441DA3" w:rsidP="00441DA3">
      <w:pPr>
        <w:pStyle w:val="ListParagraph"/>
        <w:numPr>
          <w:ilvl w:val="0"/>
          <w:numId w:val="1"/>
        </w:numPr>
      </w:pPr>
      <w:r>
        <w:rPr>
          <w:b/>
        </w:rPr>
        <w:t>Orientation columns:</w:t>
      </w:r>
    </w:p>
    <w:p w:rsidR="00441DA3" w:rsidRDefault="00441DA3" w:rsidP="00441DA3">
      <w:pPr>
        <w:pStyle w:val="ListParagraph"/>
        <w:numPr>
          <w:ilvl w:val="0"/>
          <w:numId w:val="1"/>
        </w:numPr>
      </w:pPr>
      <w:r>
        <w:t>Within columns respond best to same orientation</w:t>
      </w:r>
    </w:p>
    <w:p w:rsidR="00441DA3" w:rsidRDefault="00441DA3" w:rsidP="00441DA3">
      <w:pPr>
        <w:pStyle w:val="ListParagraph"/>
        <w:numPr>
          <w:ilvl w:val="0"/>
          <w:numId w:val="1"/>
        </w:numPr>
      </w:pPr>
      <w:r>
        <w:t>Adjacent columns change preference in an orderly fashion</w:t>
      </w:r>
    </w:p>
    <w:p w:rsidR="00441DA3" w:rsidRDefault="00441DA3" w:rsidP="00441DA3">
      <w:pPr>
        <w:pStyle w:val="ListParagraph"/>
        <w:numPr>
          <w:ilvl w:val="0"/>
          <w:numId w:val="1"/>
        </w:numPr>
      </w:pPr>
      <w:r>
        <w:t>1 mm across cortex represents entire range of orientation</w:t>
      </w:r>
    </w:p>
    <w:p w:rsidR="00441DA3" w:rsidRDefault="00441DA3" w:rsidP="00441DA3">
      <w:pPr>
        <w:rPr>
          <w:b/>
        </w:rPr>
      </w:pPr>
      <w:r>
        <w:t xml:space="preserve">Also shows: </w:t>
      </w:r>
      <w:r>
        <w:rPr>
          <w:b/>
        </w:rPr>
        <w:t>Ocular dominance columns</w:t>
      </w:r>
    </w:p>
    <w:p w:rsidR="00441DA3" w:rsidRDefault="00441DA3" w:rsidP="00441DA3">
      <w:pPr>
        <w:pStyle w:val="ListParagraph"/>
        <w:numPr>
          <w:ilvl w:val="0"/>
          <w:numId w:val="1"/>
        </w:numPr>
      </w:pPr>
      <w:r>
        <w:t>Neurons respond preferentially to one eye</w:t>
      </w:r>
    </w:p>
    <w:p w:rsidR="00441DA3" w:rsidRPr="00441DA3" w:rsidRDefault="00441DA3" w:rsidP="00441DA3">
      <w:pPr>
        <w:pStyle w:val="ListParagraph"/>
        <w:numPr>
          <w:ilvl w:val="0"/>
          <w:numId w:val="1"/>
        </w:numPr>
      </w:pPr>
      <w:r>
        <w:t xml:space="preserve">Organized into alternating columns </w:t>
      </w:r>
      <w:r>
        <w:sym w:font="Wingdings" w:char="F0E0"/>
      </w:r>
      <w:r>
        <w:t xml:space="preserve"> left-right pattern every .25 to .50 mm across the cortex.</w:t>
      </w:r>
    </w:p>
    <w:p w:rsidR="00441DA3" w:rsidRDefault="00441DA3" w:rsidP="00441DA3">
      <w:pPr>
        <w:rPr>
          <w:b/>
        </w:rPr>
      </w:pPr>
      <w:proofErr w:type="spellStart"/>
      <w:r>
        <w:rPr>
          <w:b/>
        </w:rPr>
        <w:t>Hypercolumns</w:t>
      </w:r>
      <w:proofErr w:type="spellEnd"/>
      <w:r>
        <w:rPr>
          <w:b/>
        </w:rPr>
        <w:t xml:space="preserve"> </w:t>
      </w:r>
    </w:p>
    <w:p w:rsidR="00441DA3" w:rsidRDefault="00441DA3" w:rsidP="00441DA3">
      <w:r>
        <w:rPr>
          <w:u w:val="single"/>
        </w:rPr>
        <w:t>Cytochrome Oxidase Blobs</w:t>
      </w:r>
      <w:r>
        <w:t xml:space="preserve"> – </w:t>
      </w:r>
      <w:r>
        <w:rPr>
          <w:u w:val="single"/>
        </w:rPr>
        <w:t>process color</w:t>
      </w:r>
    </w:p>
    <w:p w:rsidR="00441DA3" w:rsidRDefault="0099114A" w:rsidP="00441DA3">
      <w:r>
        <w:t>Done</w:t>
      </w:r>
    </w:p>
    <w:p w:rsidR="0099114A" w:rsidRDefault="0099114A" w:rsidP="00441DA3">
      <w:r>
        <w:rPr>
          <w:b/>
        </w:rPr>
        <w:t>Cortical map</w:t>
      </w:r>
      <w:r>
        <w:t xml:space="preserve"> expands area close to fovea, contracts areas farther from fovea in fMRI</w:t>
      </w:r>
    </w:p>
    <w:p w:rsidR="0099114A" w:rsidRDefault="0099114A" w:rsidP="00441DA3">
      <w:pPr>
        <w:rPr>
          <w:b/>
        </w:rPr>
      </w:pPr>
      <w:r>
        <w:rPr>
          <w:b/>
        </w:rPr>
        <w:t xml:space="preserve">Cortical Magnification </w:t>
      </w:r>
    </w:p>
    <w:p w:rsidR="0099114A" w:rsidRDefault="0099114A" w:rsidP="00441DA3">
      <w:pPr>
        <w:rPr>
          <w:b/>
        </w:rPr>
      </w:pPr>
      <w:r>
        <w:t xml:space="preserve">Each E in periphery takes </w:t>
      </w:r>
      <w:r>
        <w:rPr>
          <w:b/>
        </w:rPr>
        <w:t>same amount of cortex</w:t>
      </w:r>
    </w:p>
    <w:p w:rsidR="0099114A" w:rsidRDefault="0099114A" w:rsidP="00441DA3">
      <w:r>
        <w:rPr>
          <w:b/>
        </w:rPr>
        <w:t>Plasticity of Visual System</w:t>
      </w:r>
    </w:p>
    <w:p w:rsidR="0099114A" w:rsidRDefault="0099114A" w:rsidP="00441DA3">
      <w:r>
        <w:t xml:space="preserve">Normal vision requires </w:t>
      </w:r>
      <w:r>
        <w:rPr>
          <w:b/>
        </w:rPr>
        <w:t>exposure</w:t>
      </w:r>
      <w:r>
        <w:t xml:space="preserve"> to normal stimuli</w:t>
      </w:r>
    </w:p>
    <w:p w:rsidR="0099114A" w:rsidRDefault="0099114A" w:rsidP="00441DA3">
      <w:r>
        <w:t xml:space="preserve">Jane </w:t>
      </w:r>
      <w:r>
        <w:sym w:font="Wingdings" w:char="F0E0"/>
      </w:r>
      <w:r>
        <w:t xml:space="preserve"> born with dense cataract </w:t>
      </w:r>
      <w:r>
        <w:rPr>
          <w:b/>
        </w:rPr>
        <w:t xml:space="preserve">amblyopia </w:t>
      </w:r>
      <w:r>
        <w:t>(one eye w/ poor acuity)</w:t>
      </w:r>
    </w:p>
    <w:p w:rsidR="0099114A" w:rsidRDefault="0099114A" w:rsidP="0099114A">
      <w:pPr>
        <w:pStyle w:val="ListParagraph"/>
        <w:numPr>
          <w:ilvl w:val="0"/>
          <w:numId w:val="1"/>
        </w:numPr>
      </w:pPr>
      <w:r>
        <w:t>Improved with implanted lens</w:t>
      </w:r>
    </w:p>
    <w:p w:rsidR="0099114A" w:rsidRPr="0099114A" w:rsidRDefault="0099114A" w:rsidP="0099114A">
      <w:pPr>
        <w:rPr>
          <w:b/>
          <w:u w:val="single"/>
        </w:rPr>
      </w:pPr>
      <w:r>
        <w:rPr>
          <w:b/>
        </w:rPr>
        <w:t>Plasticity</w:t>
      </w:r>
    </w:p>
    <w:p w:rsidR="0099114A" w:rsidRPr="0099114A" w:rsidRDefault="0099114A" w:rsidP="0099114A">
      <w:r>
        <w:rPr>
          <w:u w:val="single"/>
        </w:rPr>
        <w:t>Orientation Selectivity</w:t>
      </w:r>
      <w:r>
        <w:t xml:space="preserve"> – Blakemore and Cooper</w:t>
      </w:r>
    </w:p>
    <w:p w:rsidR="0099114A" w:rsidRDefault="0099114A" w:rsidP="0099114A">
      <w:pPr>
        <w:rPr>
          <w:b/>
        </w:rPr>
      </w:pPr>
      <w:r>
        <w:t>Kittens not exposed to horizontal lines 1</w:t>
      </w:r>
      <w:r w:rsidRPr="0099114A">
        <w:rPr>
          <w:vertAlign w:val="superscript"/>
        </w:rPr>
        <w:t>st</w:t>
      </w:r>
      <w:r>
        <w:t xml:space="preserve"> 5 months of life </w:t>
      </w:r>
      <w:r>
        <w:rPr>
          <w:b/>
        </w:rPr>
        <w:t>had no neurons responsive to horizontal lines</w:t>
      </w:r>
    </w:p>
    <w:p w:rsidR="0099114A" w:rsidRDefault="0099114A" w:rsidP="0099114A">
      <w:r>
        <w:rPr>
          <w:b/>
        </w:rPr>
        <w:lastRenderedPageBreak/>
        <w:t xml:space="preserve">Functional Areas, Pathways &amp; Modules </w:t>
      </w:r>
    </w:p>
    <w:p w:rsidR="0099114A" w:rsidRDefault="0099114A" w:rsidP="0099114A">
      <w:pPr>
        <w:pStyle w:val="ListParagraph"/>
        <w:numPr>
          <w:ilvl w:val="0"/>
          <w:numId w:val="1"/>
        </w:numPr>
      </w:pPr>
      <w:r>
        <w:t>Dorsal pathway</w:t>
      </w:r>
    </w:p>
    <w:p w:rsidR="0099114A" w:rsidRDefault="0099114A" w:rsidP="0099114A">
      <w:pPr>
        <w:pStyle w:val="ListParagraph"/>
        <w:numPr>
          <w:ilvl w:val="0"/>
          <w:numId w:val="1"/>
        </w:numPr>
      </w:pPr>
      <w:r>
        <w:t>Ventral Pathway</w:t>
      </w:r>
    </w:p>
    <w:p w:rsidR="0099114A" w:rsidRDefault="0099114A" w:rsidP="0099114A">
      <w:pPr>
        <w:pStyle w:val="ListParagraph"/>
        <w:numPr>
          <w:ilvl w:val="0"/>
          <w:numId w:val="1"/>
        </w:numPr>
      </w:pPr>
      <w:r>
        <w:t>V2</w:t>
      </w:r>
    </w:p>
    <w:p w:rsidR="0099114A" w:rsidRDefault="0099114A" w:rsidP="0099114A">
      <w:pPr>
        <w:pStyle w:val="ListParagraph"/>
        <w:numPr>
          <w:ilvl w:val="0"/>
          <w:numId w:val="1"/>
        </w:numPr>
      </w:pPr>
      <w:r>
        <w:t>V4</w:t>
      </w:r>
    </w:p>
    <w:p w:rsidR="0099114A" w:rsidRDefault="0099114A" w:rsidP="0099114A">
      <w:pPr>
        <w:pStyle w:val="ListParagraph"/>
        <w:numPr>
          <w:ilvl w:val="0"/>
          <w:numId w:val="1"/>
        </w:numPr>
      </w:pPr>
      <w:r>
        <w:t>MT</w:t>
      </w:r>
    </w:p>
    <w:p w:rsidR="0099114A" w:rsidRDefault="0099114A" w:rsidP="0099114A">
      <w:pPr>
        <w:rPr>
          <w:b/>
        </w:rPr>
      </w:pPr>
      <w:r>
        <w:rPr>
          <w:b/>
        </w:rPr>
        <w:t>Going from spots &amp; stripes to things</w:t>
      </w:r>
    </w:p>
    <w:p w:rsidR="0099114A" w:rsidRPr="0099114A" w:rsidRDefault="0099114A" w:rsidP="0099114A">
      <w:pPr>
        <w:pStyle w:val="ListParagraph"/>
        <w:numPr>
          <w:ilvl w:val="0"/>
          <w:numId w:val="1"/>
        </w:numPr>
        <w:rPr>
          <w:b/>
        </w:rPr>
      </w:pPr>
      <w:r>
        <w:t xml:space="preserve">Principle of </w:t>
      </w:r>
      <w:r>
        <w:rPr>
          <w:b/>
        </w:rPr>
        <w:t>combining elements</w:t>
      </w:r>
      <w:r>
        <w:t xml:space="preserve"> of some neural firing</w:t>
      </w:r>
    </w:p>
    <w:p w:rsidR="0099114A" w:rsidRPr="0099114A" w:rsidRDefault="0099114A" w:rsidP="0099114A">
      <w:pPr>
        <w:pStyle w:val="ListParagraph"/>
        <w:numPr>
          <w:ilvl w:val="0"/>
          <w:numId w:val="1"/>
        </w:numPr>
        <w:rPr>
          <w:b/>
        </w:rPr>
      </w:pPr>
      <w:r>
        <w:t>Recombining information for more processing</w:t>
      </w:r>
    </w:p>
    <w:p w:rsidR="0099114A" w:rsidRDefault="0099114A" w:rsidP="0099114A">
      <w:r>
        <w:rPr>
          <w:b/>
        </w:rPr>
        <w:t>Lesioning of Ablation Experiments</w:t>
      </w:r>
    </w:p>
    <w:p w:rsidR="0099114A" w:rsidRDefault="0099114A" w:rsidP="0099114A">
      <w:pPr>
        <w:pStyle w:val="ListParagraph"/>
        <w:numPr>
          <w:ilvl w:val="0"/>
          <w:numId w:val="15"/>
        </w:numPr>
      </w:pPr>
      <w:r>
        <w:t xml:space="preserve">Animal is </w:t>
      </w:r>
      <w:r>
        <w:rPr>
          <w:b/>
        </w:rPr>
        <w:t>trained</w:t>
      </w:r>
      <w:r>
        <w:t xml:space="preserve"> to indicate perceptual abilities</w:t>
      </w:r>
    </w:p>
    <w:p w:rsidR="0099114A" w:rsidRDefault="0099114A" w:rsidP="0099114A">
      <w:pPr>
        <w:pStyle w:val="ListParagraph"/>
        <w:numPr>
          <w:ilvl w:val="0"/>
          <w:numId w:val="15"/>
        </w:numPr>
      </w:pPr>
      <w:r>
        <w:t xml:space="preserve">Specific part of brain is </w:t>
      </w:r>
      <w:r>
        <w:rPr>
          <w:b/>
        </w:rPr>
        <w:t>removed or destroyed</w:t>
      </w:r>
    </w:p>
    <w:p w:rsidR="0099114A" w:rsidRDefault="0099114A" w:rsidP="0099114A">
      <w:pPr>
        <w:pStyle w:val="ListParagraph"/>
        <w:numPr>
          <w:ilvl w:val="0"/>
          <w:numId w:val="15"/>
        </w:numPr>
      </w:pPr>
      <w:r>
        <w:t xml:space="preserve">Animal is </w:t>
      </w:r>
      <w:r>
        <w:rPr>
          <w:b/>
        </w:rPr>
        <w:t>retrained</w:t>
      </w:r>
      <w:r>
        <w:t xml:space="preserve"> to determine which perceptual abilities remain</w:t>
      </w:r>
    </w:p>
    <w:p w:rsidR="00E50927" w:rsidRPr="00E50927" w:rsidRDefault="00F96072" w:rsidP="00E50927">
      <w:r>
        <w:t>Results reveal portions of brain responsible for specific behaviors</w:t>
      </w:r>
      <w:bookmarkStart w:id="0" w:name="_GoBack"/>
      <w:bookmarkEnd w:id="0"/>
    </w:p>
    <w:p w:rsidR="00EF6688" w:rsidRPr="00EF6688" w:rsidRDefault="00EF6688" w:rsidP="00EF6688"/>
    <w:sectPr w:rsidR="00EF6688" w:rsidRPr="00EF66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6E21"/>
    <w:multiLevelType w:val="multilevel"/>
    <w:tmpl w:val="6664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B4123"/>
    <w:multiLevelType w:val="multilevel"/>
    <w:tmpl w:val="2A3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07369"/>
    <w:multiLevelType w:val="multilevel"/>
    <w:tmpl w:val="A2C6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43200"/>
    <w:multiLevelType w:val="multilevel"/>
    <w:tmpl w:val="E10A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F50FF"/>
    <w:multiLevelType w:val="hybridMultilevel"/>
    <w:tmpl w:val="A3F4303A"/>
    <w:lvl w:ilvl="0" w:tplc="0778D83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BB0CBE"/>
    <w:multiLevelType w:val="multilevel"/>
    <w:tmpl w:val="136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8143A"/>
    <w:multiLevelType w:val="hybridMultilevel"/>
    <w:tmpl w:val="34B2D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90B4B"/>
    <w:multiLevelType w:val="multilevel"/>
    <w:tmpl w:val="DADA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A6717"/>
    <w:multiLevelType w:val="multilevel"/>
    <w:tmpl w:val="4C08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26B9B"/>
    <w:multiLevelType w:val="multilevel"/>
    <w:tmpl w:val="E6FE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C0EF0"/>
    <w:multiLevelType w:val="multilevel"/>
    <w:tmpl w:val="8876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702D27"/>
    <w:multiLevelType w:val="multilevel"/>
    <w:tmpl w:val="D75C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4E4365"/>
    <w:multiLevelType w:val="multilevel"/>
    <w:tmpl w:val="7A0A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035CC"/>
    <w:multiLevelType w:val="multilevel"/>
    <w:tmpl w:val="3BE2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CC218C"/>
    <w:multiLevelType w:val="multilevel"/>
    <w:tmpl w:val="49A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5"/>
  </w:num>
  <w:num w:numId="4">
    <w:abstractNumId w:val="7"/>
  </w:num>
  <w:num w:numId="5">
    <w:abstractNumId w:val="3"/>
  </w:num>
  <w:num w:numId="6">
    <w:abstractNumId w:val="1"/>
  </w:num>
  <w:num w:numId="7">
    <w:abstractNumId w:val="0"/>
  </w:num>
  <w:num w:numId="8">
    <w:abstractNumId w:val="9"/>
  </w:num>
  <w:num w:numId="9">
    <w:abstractNumId w:val="14"/>
  </w:num>
  <w:num w:numId="10">
    <w:abstractNumId w:val="2"/>
  </w:num>
  <w:num w:numId="11">
    <w:abstractNumId w:val="12"/>
  </w:num>
  <w:num w:numId="12">
    <w:abstractNumId w:val="13"/>
  </w:num>
  <w:num w:numId="13">
    <w:abstractNumId w:val="11"/>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34"/>
    <w:rsid w:val="00054079"/>
    <w:rsid w:val="00121E1F"/>
    <w:rsid w:val="00167DB6"/>
    <w:rsid w:val="001B7E2A"/>
    <w:rsid w:val="001C6C6B"/>
    <w:rsid w:val="001D1944"/>
    <w:rsid w:val="001E7373"/>
    <w:rsid w:val="0022279A"/>
    <w:rsid w:val="002D08F7"/>
    <w:rsid w:val="002D7DDD"/>
    <w:rsid w:val="002E4A39"/>
    <w:rsid w:val="002F24D0"/>
    <w:rsid w:val="00300282"/>
    <w:rsid w:val="00355982"/>
    <w:rsid w:val="003D786F"/>
    <w:rsid w:val="00441DA3"/>
    <w:rsid w:val="0045342E"/>
    <w:rsid w:val="00461140"/>
    <w:rsid w:val="005146C5"/>
    <w:rsid w:val="00597AE3"/>
    <w:rsid w:val="005B01D2"/>
    <w:rsid w:val="00617AAD"/>
    <w:rsid w:val="00651B7C"/>
    <w:rsid w:val="006577CF"/>
    <w:rsid w:val="00665495"/>
    <w:rsid w:val="0067759A"/>
    <w:rsid w:val="006A019A"/>
    <w:rsid w:val="0076770C"/>
    <w:rsid w:val="007C3213"/>
    <w:rsid w:val="00816C9F"/>
    <w:rsid w:val="008645EB"/>
    <w:rsid w:val="00884F2D"/>
    <w:rsid w:val="008D4F53"/>
    <w:rsid w:val="008D6F19"/>
    <w:rsid w:val="008F0555"/>
    <w:rsid w:val="008F2548"/>
    <w:rsid w:val="009274DF"/>
    <w:rsid w:val="0099114A"/>
    <w:rsid w:val="009C52E9"/>
    <w:rsid w:val="00A060C2"/>
    <w:rsid w:val="00A61AD6"/>
    <w:rsid w:val="00A8493D"/>
    <w:rsid w:val="00A84955"/>
    <w:rsid w:val="00AA3871"/>
    <w:rsid w:val="00AA7354"/>
    <w:rsid w:val="00B12F2A"/>
    <w:rsid w:val="00B8148C"/>
    <w:rsid w:val="00BB221F"/>
    <w:rsid w:val="00BE1EAF"/>
    <w:rsid w:val="00C13C95"/>
    <w:rsid w:val="00C817BB"/>
    <w:rsid w:val="00D2754C"/>
    <w:rsid w:val="00D34BA0"/>
    <w:rsid w:val="00DD4D58"/>
    <w:rsid w:val="00DD5535"/>
    <w:rsid w:val="00DE20AB"/>
    <w:rsid w:val="00E50927"/>
    <w:rsid w:val="00E94595"/>
    <w:rsid w:val="00EF6688"/>
    <w:rsid w:val="00F07A34"/>
    <w:rsid w:val="00F96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C9E90-67E6-44D7-B8A6-00E811A41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140"/>
    <w:pPr>
      <w:ind w:left="720"/>
      <w:contextualSpacing/>
    </w:pPr>
  </w:style>
  <w:style w:type="paragraph" w:styleId="NormalWeb">
    <w:name w:val="Normal (Web)"/>
    <w:basedOn w:val="Normal"/>
    <w:uiPriority w:val="99"/>
    <w:semiHidden/>
    <w:unhideWhenUsed/>
    <w:rsid w:val="00121E1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146918">
      <w:bodyDiv w:val="1"/>
      <w:marLeft w:val="0"/>
      <w:marRight w:val="0"/>
      <w:marTop w:val="0"/>
      <w:marBottom w:val="0"/>
      <w:divBdr>
        <w:top w:val="none" w:sz="0" w:space="0" w:color="auto"/>
        <w:left w:val="none" w:sz="0" w:space="0" w:color="auto"/>
        <w:bottom w:val="none" w:sz="0" w:space="0" w:color="auto"/>
        <w:right w:val="none" w:sz="0" w:space="0" w:color="auto"/>
      </w:divBdr>
    </w:div>
    <w:div w:id="168331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2874</TotalTime>
  <Pages>15</Pages>
  <Words>3279</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Jackson</dc:creator>
  <cp:keywords/>
  <dc:description/>
  <cp:lastModifiedBy>Christina Jackson</cp:lastModifiedBy>
  <cp:revision>7</cp:revision>
  <dcterms:created xsi:type="dcterms:W3CDTF">2016-10-02T03:20:00Z</dcterms:created>
  <dcterms:modified xsi:type="dcterms:W3CDTF">2016-10-12T04:00:00Z</dcterms:modified>
</cp:coreProperties>
</file>