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73D6F" w14:textId="77777777" w:rsidR="00E846C2" w:rsidRPr="00584807" w:rsidRDefault="00584807" w:rsidP="00584807">
      <w:pPr>
        <w:jc w:val="center"/>
        <w:rPr>
          <w:b/>
        </w:rPr>
      </w:pPr>
      <w:bookmarkStart w:id="0" w:name="_GoBack"/>
      <w:bookmarkEnd w:id="0"/>
      <w:r w:rsidRPr="00584807">
        <w:rPr>
          <w:b/>
        </w:rPr>
        <w:t>Chapter 1</w:t>
      </w:r>
    </w:p>
    <w:p w14:paraId="6B1CB32C" w14:textId="77777777" w:rsidR="00584807" w:rsidRDefault="00584807" w:rsidP="00584807">
      <w:pPr>
        <w:jc w:val="center"/>
        <w:rPr>
          <w:b/>
        </w:rPr>
      </w:pPr>
      <w:r w:rsidRPr="00584807">
        <w:rPr>
          <w:b/>
        </w:rPr>
        <w:t>Discovering Your Personal Rhythm for Healthy Living</w:t>
      </w:r>
    </w:p>
    <w:p w14:paraId="471295BF" w14:textId="77777777" w:rsidR="00584807" w:rsidRPr="00584807" w:rsidRDefault="00584807" w:rsidP="003C78F4">
      <w:pPr>
        <w:jc w:val="center"/>
        <w:rPr>
          <w:b/>
          <w:color w:val="8EAADB" w:themeColor="accent5" w:themeTint="99"/>
        </w:rPr>
      </w:pPr>
      <w:r w:rsidRPr="00584807">
        <w:rPr>
          <w:b/>
          <w:color w:val="8EAADB" w:themeColor="accent5" w:themeTint="99"/>
        </w:rPr>
        <w:t>What is Health?</w:t>
      </w:r>
    </w:p>
    <w:p w14:paraId="2F07967B" w14:textId="77777777" w:rsidR="00584807" w:rsidRDefault="00584807" w:rsidP="00584807">
      <w:pPr>
        <w:pStyle w:val="ListParagraph"/>
        <w:numPr>
          <w:ilvl w:val="0"/>
          <w:numId w:val="1"/>
        </w:numPr>
        <w:spacing w:line="256" w:lineRule="auto"/>
        <w:rPr>
          <w:lang w:val="en-US"/>
        </w:rPr>
      </w:pPr>
      <w:r>
        <w:rPr>
          <w:lang w:val="en-US"/>
        </w:rPr>
        <w:t xml:space="preserve">For some, health simply means the antithesis of sickness or to be without disease. To others, it means being in good physical shape or having the ability to resist disease and illnesses </w:t>
      </w:r>
    </w:p>
    <w:p w14:paraId="5124BB35" w14:textId="77777777" w:rsidR="00584807" w:rsidRPr="00584807" w:rsidRDefault="00584807" w:rsidP="00584807">
      <w:pPr>
        <w:ind w:left="360"/>
        <w:rPr>
          <w:b/>
          <w:color w:val="385623" w:themeColor="accent6" w:themeShade="80"/>
        </w:rPr>
      </w:pPr>
      <w:r w:rsidRPr="00584807">
        <w:rPr>
          <w:i/>
          <w:color w:val="385623" w:themeColor="accent6" w:themeShade="80"/>
        </w:rPr>
        <w:t xml:space="preserve">Health and Sickness: Defined by extremes </w:t>
      </w:r>
    </w:p>
    <w:p w14:paraId="092EC7E2" w14:textId="77777777" w:rsidR="00584807" w:rsidRDefault="00584807" w:rsidP="00584807">
      <w:pPr>
        <w:pStyle w:val="ListParagraph"/>
        <w:numPr>
          <w:ilvl w:val="1"/>
          <w:numId w:val="1"/>
        </w:numPr>
        <w:rPr>
          <w:b/>
        </w:rPr>
      </w:pPr>
      <w:r>
        <w:t xml:space="preserve">In the early 1900s, the leading causes of death were infectious disease such as tuberculosis, pneumonia, and influenza, and the average life </w:t>
      </w:r>
      <w:r w:rsidR="003C78F4">
        <w:t>expectancy</w:t>
      </w:r>
      <w:r>
        <w:t xml:space="preserve"> at birth was only 58.8 years for men and 60.6 years for women </w:t>
      </w:r>
    </w:p>
    <w:p w14:paraId="62B6E498" w14:textId="77777777" w:rsidR="00584807" w:rsidRDefault="00584807" w:rsidP="00584807">
      <w:pPr>
        <w:ind w:firstLine="360"/>
        <w:rPr>
          <w:b/>
          <w:color w:val="385623" w:themeColor="accent6" w:themeShade="80"/>
        </w:rPr>
      </w:pPr>
      <w:r w:rsidRPr="00584807">
        <w:rPr>
          <w:i/>
          <w:color w:val="385623" w:themeColor="accent6" w:themeShade="80"/>
        </w:rPr>
        <w:t xml:space="preserve">Health: More than </w:t>
      </w:r>
      <w:r w:rsidR="00A44EAF" w:rsidRPr="00584807">
        <w:rPr>
          <w:i/>
          <w:color w:val="385623" w:themeColor="accent6" w:themeShade="80"/>
        </w:rPr>
        <w:t>not</w:t>
      </w:r>
      <w:r w:rsidRPr="00584807">
        <w:rPr>
          <w:i/>
          <w:color w:val="385623" w:themeColor="accent6" w:themeShade="80"/>
        </w:rPr>
        <w:t xml:space="preserve"> being Sick </w:t>
      </w:r>
    </w:p>
    <w:p w14:paraId="1D6C7D9A" w14:textId="77777777" w:rsidR="003C78F4" w:rsidRPr="00584807" w:rsidRDefault="003C78F4" w:rsidP="003C78F4">
      <w:pPr>
        <w:pStyle w:val="ListParagraph"/>
        <w:numPr>
          <w:ilvl w:val="1"/>
          <w:numId w:val="1"/>
        </w:numPr>
        <w:rPr>
          <w:b/>
        </w:rPr>
      </w:pPr>
      <w:r w:rsidRPr="00584807">
        <w:rPr>
          <w:rFonts w:eastAsia="Times New Roman" w:cs="Times New Roman"/>
          <w:b/>
          <w:color w:val="FF0000"/>
          <w:lang w:val="en-US"/>
        </w:rPr>
        <w:t>Mortality</w:t>
      </w:r>
      <w:r w:rsidRPr="00584807">
        <w:rPr>
          <w:rFonts w:ascii="Calibri" w:eastAsia="Times New Roman" w:hAnsi="Calibri" w:cs="Times New Roman"/>
          <w:b/>
          <w:lang w:val="en-US"/>
        </w:rPr>
        <w:sym w:font="Wingdings" w:char="F0E0"/>
      </w:r>
      <w:r w:rsidRPr="00584807">
        <w:rPr>
          <w:rFonts w:eastAsia="Times New Roman" w:cs="Times New Roman"/>
          <w:lang w:val="en-US"/>
        </w:rPr>
        <w:t xml:space="preserve"> death rate</w:t>
      </w:r>
    </w:p>
    <w:p w14:paraId="661B4360" w14:textId="77777777" w:rsidR="003C78F4" w:rsidRPr="00584807" w:rsidRDefault="003C78F4" w:rsidP="003C78F4">
      <w:pPr>
        <w:pStyle w:val="ListParagraph"/>
        <w:numPr>
          <w:ilvl w:val="2"/>
          <w:numId w:val="1"/>
        </w:numPr>
        <w:rPr>
          <w:b/>
        </w:rPr>
      </w:pPr>
      <w:r w:rsidRPr="00584807">
        <w:rPr>
          <w:rFonts w:eastAsia="Times New Roman" w:cs="Times New Roman"/>
          <w:b/>
          <w:lang w:val="en-US"/>
        </w:rPr>
        <w:t xml:space="preserve">People are living longer now than at any other time in our history </w:t>
      </w:r>
    </w:p>
    <w:p w14:paraId="3EF4B030" w14:textId="77777777" w:rsidR="003C78F4" w:rsidRPr="00584807" w:rsidRDefault="003C78F4" w:rsidP="003C78F4">
      <w:pPr>
        <w:pStyle w:val="ListParagraph"/>
        <w:numPr>
          <w:ilvl w:val="1"/>
          <w:numId w:val="1"/>
        </w:numPr>
        <w:rPr>
          <w:b/>
        </w:rPr>
      </w:pPr>
      <w:r w:rsidRPr="00584807">
        <w:rPr>
          <w:rFonts w:eastAsia="Times New Roman" w:cs="Times New Roman"/>
          <w:b/>
          <w:color w:val="FF0000"/>
          <w:lang w:val="en-US"/>
        </w:rPr>
        <w:t>Morbidity</w:t>
      </w:r>
      <w:r w:rsidRPr="00584807">
        <w:rPr>
          <w:rFonts w:ascii="Calibri" w:hAnsi="Calibri"/>
          <w:lang w:val="en-US"/>
        </w:rPr>
        <w:sym w:font="Wingdings" w:char="F0E0"/>
      </w:r>
      <w:r w:rsidRPr="00584807">
        <w:rPr>
          <w:rFonts w:eastAsia="Times New Roman" w:cs="Times New Roman"/>
          <w:lang w:val="en-US"/>
        </w:rPr>
        <w:t xml:space="preserve"> illness</w:t>
      </w:r>
    </w:p>
    <w:p w14:paraId="4C17F402" w14:textId="77777777" w:rsidR="003C78F4" w:rsidRPr="00584807" w:rsidRDefault="003C78F4" w:rsidP="003C78F4">
      <w:pPr>
        <w:pStyle w:val="ListParagraph"/>
        <w:numPr>
          <w:ilvl w:val="2"/>
          <w:numId w:val="1"/>
        </w:numPr>
        <w:rPr>
          <w:b/>
        </w:rPr>
      </w:pPr>
      <w:r w:rsidRPr="00584807">
        <w:rPr>
          <w:rFonts w:eastAsia="Times New Roman" w:cs="Times New Roman"/>
          <w:b/>
          <w:lang w:val="en-US"/>
        </w:rPr>
        <w:t xml:space="preserve">People are sick less often from the common infectious diseases that devastated previous generations </w:t>
      </w:r>
    </w:p>
    <w:p w14:paraId="4DF8D102" w14:textId="77777777" w:rsidR="003C78F4" w:rsidRPr="00584807" w:rsidRDefault="003C78F4" w:rsidP="003C78F4">
      <w:pPr>
        <w:pStyle w:val="ListParagraph"/>
        <w:numPr>
          <w:ilvl w:val="1"/>
          <w:numId w:val="1"/>
        </w:numPr>
        <w:rPr>
          <w:b/>
        </w:rPr>
      </w:pPr>
      <w:r>
        <w:rPr>
          <w:rFonts w:eastAsia="Times New Roman" w:cs="Times New Roman"/>
          <w:lang w:val="en-US"/>
        </w:rPr>
        <w:t>The average Canadian child born between 2007 and 2009 has a life expectancy of 81.1 years (78.8 for men  and 83.3 for women)</w:t>
      </w:r>
    </w:p>
    <w:p w14:paraId="5D772339" w14:textId="77777777" w:rsidR="003C78F4" w:rsidRPr="00584807" w:rsidRDefault="003C78F4" w:rsidP="003C78F4">
      <w:pPr>
        <w:pStyle w:val="ListParagraph"/>
        <w:numPr>
          <w:ilvl w:val="1"/>
          <w:numId w:val="1"/>
        </w:numPr>
      </w:pPr>
      <w:r w:rsidRPr="00584807">
        <w:rPr>
          <w:rFonts w:eastAsia="Times New Roman" w:cs="Times New Roman"/>
          <w:lang w:val="en-US"/>
        </w:rPr>
        <w:t xml:space="preserve">Scientists have expressed concern that children born today may live shorter life span than their parents, most likely because of higher rates of obesity </w:t>
      </w:r>
    </w:p>
    <w:p w14:paraId="3E8F3852" w14:textId="77777777" w:rsidR="003C78F4" w:rsidRPr="00584807" w:rsidRDefault="003C78F4" w:rsidP="003C78F4">
      <w:pPr>
        <w:pStyle w:val="ListParagraph"/>
        <w:numPr>
          <w:ilvl w:val="1"/>
          <w:numId w:val="1"/>
        </w:numPr>
      </w:pPr>
      <w:r w:rsidRPr="00584807">
        <w:rPr>
          <w:rFonts w:eastAsia="Times New Roman" w:cs="Times New Roman"/>
          <w:lang w:val="en-US"/>
        </w:rPr>
        <w:t xml:space="preserve">Health encompasses much more than absence of illness </w:t>
      </w:r>
    </w:p>
    <w:p w14:paraId="177069DF" w14:textId="77777777" w:rsidR="003C78F4" w:rsidRPr="00584807" w:rsidRDefault="003C78F4" w:rsidP="003C78F4">
      <w:pPr>
        <w:pStyle w:val="ListParagraph"/>
        <w:numPr>
          <w:ilvl w:val="1"/>
          <w:numId w:val="1"/>
        </w:numPr>
      </w:pPr>
      <w:r w:rsidRPr="00584807">
        <w:rPr>
          <w:rFonts w:eastAsia="Times New Roman" w:cs="Times New Roman"/>
          <w:lang w:val="en-US"/>
        </w:rPr>
        <w:t xml:space="preserve">The world health organization defines health as “…complete physical, mental and social well-being, not merely the absence of disease or infirmity </w:t>
      </w:r>
    </w:p>
    <w:p w14:paraId="4E9A5FCF" w14:textId="77777777" w:rsidR="003C78F4" w:rsidRPr="00584807" w:rsidRDefault="003C78F4" w:rsidP="003C78F4">
      <w:pPr>
        <w:pStyle w:val="ListParagraph"/>
        <w:ind w:left="1440"/>
        <w:rPr>
          <w:b/>
          <w:color w:val="385623" w:themeColor="accent6" w:themeShade="80"/>
        </w:rPr>
      </w:pPr>
    </w:p>
    <w:p w14:paraId="135A7333" w14:textId="77777777" w:rsidR="00584807" w:rsidRDefault="00584807" w:rsidP="003C78F4">
      <w:pPr>
        <w:rPr>
          <w:i/>
          <w:color w:val="385623" w:themeColor="accent6" w:themeShade="80"/>
        </w:rPr>
      </w:pPr>
      <w:r w:rsidRPr="003C78F4">
        <w:rPr>
          <w:i/>
          <w:color w:val="385623" w:themeColor="accent6" w:themeShade="80"/>
        </w:rPr>
        <w:t xml:space="preserve">Health as Wellness: Putting Quality into Years </w:t>
      </w:r>
    </w:p>
    <w:p w14:paraId="10022DB1" w14:textId="77777777" w:rsidR="003C78F4" w:rsidRPr="00584807" w:rsidRDefault="003C78F4" w:rsidP="003C78F4">
      <w:pPr>
        <w:pStyle w:val="ListParagraph"/>
        <w:numPr>
          <w:ilvl w:val="0"/>
          <w:numId w:val="4"/>
        </w:numPr>
        <w:rPr>
          <w:b/>
          <w:color w:val="385623" w:themeColor="accent6" w:themeShade="80"/>
        </w:rPr>
      </w:pPr>
      <w:r w:rsidRPr="00584807">
        <w:rPr>
          <w:rFonts w:eastAsia="Times New Roman" w:cs="Times New Roman"/>
          <w:lang w:val="en-US"/>
        </w:rPr>
        <w:t>Dubos provides a multidimensional definition of health</w:t>
      </w:r>
    </w:p>
    <w:p w14:paraId="3E9FA1B0" w14:textId="77777777" w:rsidR="003C78F4" w:rsidRPr="00584807" w:rsidRDefault="003C78F4" w:rsidP="003C78F4">
      <w:pPr>
        <w:pStyle w:val="ListParagraph"/>
        <w:numPr>
          <w:ilvl w:val="1"/>
          <w:numId w:val="4"/>
        </w:numPr>
        <w:rPr>
          <w:b/>
          <w:color w:val="385623" w:themeColor="accent6" w:themeShade="80"/>
        </w:rPr>
      </w:pPr>
      <w:r w:rsidRPr="00584807">
        <w:rPr>
          <w:rFonts w:eastAsia="Times New Roman" w:cs="Times New Roman"/>
          <w:lang w:val="en-US"/>
        </w:rPr>
        <w:t xml:space="preserve">It involves social, emotion, mental, spiritual, and biological fitness on the part of the individual, which results from adaptations to the environment </w:t>
      </w:r>
    </w:p>
    <w:p w14:paraId="0D0AB43B" w14:textId="77777777" w:rsidR="003C78F4" w:rsidRPr="00584807" w:rsidRDefault="003C78F4" w:rsidP="003C78F4">
      <w:pPr>
        <w:pStyle w:val="ListParagraph"/>
        <w:numPr>
          <w:ilvl w:val="1"/>
          <w:numId w:val="4"/>
        </w:numPr>
        <w:rPr>
          <w:b/>
          <w:color w:val="385623" w:themeColor="accent6" w:themeShade="80"/>
        </w:rPr>
      </w:pPr>
      <w:r w:rsidRPr="00584807">
        <w:rPr>
          <w:rFonts w:eastAsia="Times New Roman" w:cs="Times New Roman"/>
          <w:b/>
          <w:color w:val="FF0000"/>
          <w:lang w:val="en-US"/>
        </w:rPr>
        <w:t>Wellness</w:t>
      </w:r>
      <w:r w:rsidRPr="00584807">
        <w:rPr>
          <w:rFonts w:ascii="Calibri" w:hAnsi="Calibri"/>
          <w:lang w:val="en-US"/>
        </w:rPr>
        <w:sym w:font="Wingdings" w:char="F0E0"/>
      </w:r>
      <w:r w:rsidRPr="00584807">
        <w:rPr>
          <w:rFonts w:eastAsia="Times New Roman" w:cs="Times New Roman"/>
          <w:lang w:val="en-US"/>
        </w:rPr>
        <w:t xml:space="preserve"> a dynamic ever-changing process in which a person attempts to reach his or her potential in each of health components </w:t>
      </w:r>
    </w:p>
    <w:p w14:paraId="6EB1065C" w14:textId="77777777" w:rsidR="003C78F4" w:rsidRPr="00584807" w:rsidRDefault="003C78F4" w:rsidP="003C78F4">
      <w:pPr>
        <w:pStyle w:val="ListParagraph"/>
        <w:numPr>
          <w:ilvl w:val="1"/>
          <w:numId w:val="4"/>
        </w:numPr>
        <w:rPr>
          <w:b/>
        </w:rPr>
      </w:pPr>
      <w:r w:rsidRPr="00584807">
        <w:rPr>
          <w:b/>
          <w:color w:val="FF0000"/>
        </w:rPr>
        <w:t>Physical Health</w:t>
      </w:r>
      <w:r w:rsidRPr="00584807">
        <w:rPr>
          <w:b/>
        </w:rPr>
        <w:sym w:font="Wingdings" w:char="F0E0"/>
      </w:r>
      <w:r w:rsidRPr="00584807">
        <w:rPr>
          <w:b/>
        </w:rPr>
        <w:t xml:space="preserve"> </w:t>
      </w:r>
      <w:r w:rsidRPr="00584807">
        <w:t xml:space="preserve">includes physical characteristics such as body size, and shape, sensory acuity, susceptibility to disease and disorders, body functioning and recuperative ability </w:t>
      </w:r>
    </w:p>
    <w:p w14:paraId="184DE9D7" w14:textId="77777777" w:rsidR="003C78F4" w:rsidRPr="003C78F4" w:rsidRDefault="003C78F4" w:rsidP="003C78F4">
      <w:pPr>
        <w:pStyle w:val="ListParagraph"/>
        <w:numPr>
          <w:ilvl w:val="1"/>
          <w:numId w:val="4"/>
        </w:numPr>
        <w:rPr>
          <w:b/>
          <w:color w:val="385623" w:themeColor="accent6" w:themeShade="80"/>
        </w:rPr>
      </w:pPr>
      <w:r w:rsidRPr="003C78F4">
        <w:rPr>
          <w:rFonts w:eastAsia="Times New Roman" w:cs="Times New Roman"/>
          <w:b/>
          <w:color w:val="FF0000"/>
          <w:lang w:val="en-US"/>
        </w:rPr>
        <w:t>Social Health</w:t>
      </w:r>
      <w:r w:rsidRPr="00584807">
        <w:rPr>
          <w:rFonts w:ascii="Calibri" w:hAnsi="Calibri"/>
          <w:lang w:val="en-US"/>
        </w:rPr>
        <w:sym w:font="Wingdings" w:char="F0E0"/>
      </w:r>
      <w:r w:rsidRPr="00584807">
        <w:rPr>
          <w:rFonts w:eastAsia="Times New Roman" w:cs="Times New Roman"/>
          <w:lang w:val="en-US"/>
        </w:rPr>
        <w:t xml:space="preserve"> refers to the capacity for satisfying interpersonal relationships, interacting with others, and adapting to various social situations. It also involved communication skills and daily activities </w:t>
      </w:r>
    </w:p>
    <w:p w14:paraId="00109EAC" w14:textId="77777777" w:rsidR="003C78F4" w:rsidRPr="003C78F4" w:rsidRDefault="003C78F4" w:rsidP="003C78F4">
      <w:pPr>
        <w:pStyle w:val="ListParagraph"/>
        <w:numPr>
          <w:ilvl w:val="1"/>
          <w:numId w:val="4"/>
        </w:numPr>
        <w:rPr>
          <w:b/>
          <w:color w:val="385623" w:themeColor="accent6" w:themeShade="80"/>
        </w:rPr>
      </w:pPr>
      <w:r w:rsidRPr="003C78F4">
        <w:rPr>
          <w:rFonts w:eastAsia="Times New Roman" w:cs="Times New Roman"/>
          <w:b/>
          <w:color w:val="FF0000"/>
          <w:lang w:val="en-US"/>
        </w:rPr>
        <w:t>Intellectual Health</w:t>
      </w:r>
      <w:r w:rsidRPr="00584807">
        <w:rPr>
          <w:rFonts w:ascii="Calibri" w:hAnsi="Calibri"/>
          <w:lang w:val="en-US"/>
        </w:rPr>
        <w:sym w:font="Wingdings" w:char="F0E0"/>
      </w:r>
      <w:r w:rsidRPr="003C78F4">
        <w:rPr>
          <w:rFonts w:eastAsia="Times New Roman" w:cs="Times New Roman"/>
          <w:lang w:val="en-US"/>
        </w:rPr>
        <w:t xml:space="preserve"> refers to the ability to think clearly, reason objectively, analyze critically, and use brain power effectively to meet life’s challenges </w:t>
      </w:r>
    </w:p>
    <w:p w14:paraId="18A3DD7D" w14:textId="77777777" w:rsidR="003C78F4" w:rsidRPr="003C78F4" w:rsidRDefault="003C78F4" w:rsidP="003C78F4">
      <w:pPr>
        <w:pStyle w:val="ListParagraph"/>
        <w:numPr>
          <w:ilvl w:val="1"/>
          <w:numId w:val="4"/>
        </w:numPr>
        <w:rPr>
          <w:b/>
          <w:color w:val="385623" w:themeColor="accent6" w:themeShade="80"/>
        </w:rPr>
      </w:pPr>
      <w:r w:rsidRPr="003C78F4">
        <w:rPr>
          <w:rFonts w:eastAsia="Times New Roman" w:cs="Times New Roman"/>
          <w:b/>
          <w:color w:val="FF0000"/>
          <w:lang w:val="en-US"/>
        </w:rPr>
        <w:t>Occupational Health</w:t>
      </w:r>
      <w:r w:rsidRPr="00584807">
        <w:rPr>
          <w:rFonts w:ascii="Calibri" w:hAnsi="Calibri"/>
          <w:lang w:val="en-US"/>
        </w:rPr>
        <w:sym w:font="Wingdings" w:char="F0E0"/>
      </w:r>
      <w:r w:rsidRPr="003C78F4">
        <w:rPr>
          <w:rFonts w:eastAsia="Times New Roman" w:cs="Times New Roman"/>
          <w:lang w:val="en-US"/>
        </w:rPr>
        <w:t xml:space="preserve"> refers to the satisfaction a person gets from his or her career or stage of career development</w:t>
      </w:r>
    </w:p>
    <w:p w14:paraId="6174D64E" w14:textId="77777777" w:rsidR="003C78F4" w:rsidRPr="003C78F4" w:rsidRDefault="003C78F4" w:rsidP="003C78F4">
      <w:pPr>
        <w:pStyle w:val="ListParagraph"/>
        <w:numPr>
          <w:ilvl w:val="1"/>
          <w:numId w:val="4"/>
        </w:numPr>
        <w:rPr>
          <w:b/>
          <w:color w:val="385623" w:themeColor="accent6" w:themeShade="80"/>
        </w:rPr>
      </w:pPr>
      <w:r w:rsidRPr="003C78F4">
        <w:rPr>
          <w:rFonts w:eastAsia="Times New Roman" w:cs="Times New Roman"/>
          <w:b/>
          <w:color w:val="FF0000"/>
          <w:lang w:val="en-US"/>
        </w:rPr>
        <w:lastRenderedPageBreak/>
        <w:t>Emotional Health</w:t>
      </w:r>
      <w:r w:rsidRPr="00584807">
        <w:rPr>
          <w:rFonts w:ascii="Calibri" w:hAnsi="Calibri"/>
          <w:lang w:val="en-US"/>
        </w:rPr>
        <w:sym w:font="Wingdings" w:char="F0E0"/>
      </w:r>
      <w:r w:rsidRPr="003C78F4">
        <w:rPr>
          <w:rFonts w:eastAsia="Times New Roman" w:cs="Times New Roman"/>
          <w:lang w:val="en-US"/>
        </w:rPr>
        <w:t xml:space="preserve"> refers to the feeling or emotional component of health and the ability feelings </w:t>
      </w:r>
    </w:p>
    <w:p w14:paraId="5A4E6A49" w14:textId="77777777" w:rsidR="003C78F4" w:rsidRPr="003C78F4" w:rsidRDefault="003C78F4" w:rsidP="003C78F4">
      <w:pPr>
        <w:pStyle w:val="ListParagraph"/>
        <w:numPr>
          <w:ilvl w:val="2"/>
          <w:numId w:val="4"/>
        </w:numPr>
        <w:rPr>
          <w:b/>
          <w:color w:val="385623" w:themeColor="accent6" w:themeShade="80"/>
        </w:rPr>
      </w:pPr>
      <w:r w:rsidRPr="003C78F4">
        <w:rPr>
          <w:rFonts w:eastAsia="Times New Roman" w:cs="Times New Roman"/>
          <w:color w:val="FF0000"/>
          <w:lang w:val="en-US"/>
        </w:rPr>
        <w:t>Biophilia</w:t>
      </w:r>
      <w:r w:rsidRPr="003C78F4">
        <w:rPr>
          <w:lang w:val="en-US"/>
        </w:rPr>
        <w:sym w:font="Wingdings" w:char="F0E0"/>
      </w:r>
      <w:r w:rsidRPr="003C78F4">
        <w:rPr>
          <w:rFonts w:eastAsia="Times New Roman" w:cs="Times New Roman"/>
          <w:color w:val="FF0000"/>
          <w:lang w:val="en-US"/>
        </w:rPr>
        <w:t xml:space="preserve"> </w:t>
      </w:r>
      <w:r w:rsidRPr="003C78F4">
        <w:rPr>
          <w:rFonts w:eastAsia="Times New Roman" w:cs="Times New Roman"/>
          <w:lang w:val="en-US"/>
        </w:rPr>
        <w:t xml:space="preserve">refers to the instinctive bond between people and their environment </w:t>
      </w:r>
    </w:p>
    <w:p w14:paraId="0D505521" w14:textId="77777777" w:rsidR="003C78F4" w:rsidRPr="003C78F4" w:rsidRDefault="003C78F4" w:rsidP="003C78F4">
      <w:pPr>
        <w:pStyle w:val="ListParagraph"/>
        <w:numPr>
          <w:ilvl w:val="1"/>
          <w:numId w:val="4"/>
        </w:numPr>
        <w:rPr>
          <w:b/>
          <w:color w:val="385623" w:themeColor="accent6" w:themeShade="80"/>
        </w:rPr>
      </w:pPr>
      <w:r w:rsidRPr="003C78F4">
        <w:rPr>
          <w:rFonts w:eastAsia="Times New Roman" w:cs="Times New Roman"/>
          <w:b/>
          <w:color w:val="FF0000"/>
          <w:lang w:val="en-US"/>
        </w:rPr>
        <w:t>Environmental Health</w:t>
      </w:r>
      <w:r w:rsidRPr="00584807">
        <w:rPr>
          <w:rFonts w:ascii="Calibri" w:hAnsi="Calibri"/>
          <w:lang w:val="en-US"/>
        </w:rPr>
        <w:sym w:font="Wingdings" w:char="F0E0"/>
      </w:r>
      <w:r w:rsidRPr="003C78F4">
        <w:rPr>
          <w:rFonts w:eastAsia="Times New Roman" w:cs="Times New Roman"/>
          <w:lang w:val="en-US"/>
        </w:rPr>
        <w:t xml:space="preserve"> refers to an appreciation of the external environment and the role individuals play in maintaining, preserving, protecting, and improving it</w:t>
      </w:r>
    </w:p>
    <w:p w14:paraId="5DDE87F6" w14:textId="77777777" w:rsidR="003C78F4" w:rsidRPr="003C78F4" w:rsidRDefault="003C78F4" w:rsidP="003C78F4">
      <w:pPr>
        <w:pStyle w:val="ListParagraph"/>
        <w:numPr>
          <w:ilvl w:val="1"/>
          <w:numId w:val="4"/>
        </w:numPr>
        <w:rPr>
          <w:b/>
          <w:color w:val="385623" w:themeColor="accent6" w:themeShade="80"/>
        </w:rPr>
      </w:pPr>
      <w:r w:rsidRPr="003C78F4">
        <w:rPr>
          <w:rFonts w:eastAsia="Times New Roman" w:cs="Times New Roman"/>
          <w:b/>
          <w:color w:val="FF0000"/>
          <w:lang w:val="en-US"/>
        </w:rPr>
        <w:t>Spiritual health</w:t>
      </w:r>
      <w:r w:rsidRPr="00584807">
        <w:rPr>
          <w:rFonts w:ascii="Calibri" w:hAnsi="Calibri"/>
          <w:lang w:val="en-US"/>
        </w:rPr>
        <w:sym w:font="Wingdings" w:char="F0E0"/>
      </w:r>
      <w:r w:rsidRPr="003C78F4">
        <w:rPr>
          <w:rFonts w:eastAsia="Times New Roman" w:cs="Times New Roman"/>
          <w:lang w:val="en-US"/>
        </w:rPr>
        <w:t xml:space="preserve"> your spirit refers to the deepest or innermost part of you, the part that provides meaning, purpose, transcendence, connectedness and energy to your life</w:t>
      </w:r>
    </w:p>
    <w:p w14:paraId="3D12D251" w14:textId="77777777" w:rsidR="003C78F4" w:rsidRPr="00584807" w:rsidRDefault="003C78F4" w:rsidP="003C78F4">
      <w:pPr>
        <w:numPr>
          <w:ilvl w:val="0"/>
          <w:numId w:val="3"/>
        </w:numPr>
        <w:ind w:left="720"/>
        <w:contextualSpacing/>
        <w:rPr>
          <w:rFonts w:eastAsia="Times New Roman" w:cs="Times New Roman"/>
          <w:lang w:val="en-US"/>
        </w:rPr>
      </w:pPr>
      <w:r w:rsidRPr="00584807">
        <w:rPr>
          <w:rFonts w:eastAsia="Times New Roman" w:cs="Times New Roman"/>
          <w:lang w:val="en-US"/>
        </w:rPr>
        <w:t xml:space="preserve">Individuals who are well take an honest look at their capabilities and limitations and make an effort to change that which is not an its optimum and it within their control </w:t>
      </w:r>
    </w:p>
    <w:p w14:paraId="161B4120" w14:textId="77777777" w:rsidR="003C78F4" w:rsidRDefault="003C78F4" w:rsidP="003C78F4">
      <w:pPr>
        <w:numPr>
          <w:ilvl w:val="0"/>
          <w:numId w:val="3"/>
        </w:numPr>
        <w:ind w:left="720"/>
        <w:contextualSpacing/>
        <w:rPr>
          <w:rFonts w:eastAsia="Times New Roman" w:cs="Times New Roman"/>
          <w:lang w:val="en-US"/>
        </w:rPr>
      </w:pPr>
      <w:r w:rsidRPr="00584807">
        <w:rPr>
          <w:rFonts w:eastAsia="Times New Roman" w:cs="Times New Roman"/>
          <w:lang w:val="en-US"/>
        </w:rPr>
        <w:t>Individuals with disabilities can be healthy in all aspects of wellness- within their potential, recognizing physical and or intellectual limitations</w:t>
      </w:r>
    </w:p>
    <w:p w14:paraId="2E9E17FB" w14:textId="77777777" w:rsidR="003C78F4" w:rsidRPr="003C78F4" w:rsidRDefault="003C78F4" w:rsidP="003C78F4">
      <w:pPr>
        <w:numPr>
          <w:ilvl w:val="0"/>
          <w:numId w:val="3"/>
        </w:numPr>
        <w:ind w:left="720"/>
        <w:contextualSpacing/>
        <w:rPr>
          <w:rFonts w:eastAsia="Times New Roman" w:cs="Times New Roman"/>
          <w:lang w:val="en-US"/>
        </w:rPr>
      </w:pPr>
      <w:r>
        <w:rPr>
          <w:rFonts w:eastAsia="Times New Roman" w:cs="Times New Roman"/>
          <w:lang w:val="en-US"/>
        </w:rPr>
        <w:t>Appearance and physical performance are only two signs of a person’s overall health and wellness and provide only a limited indication of how well or healthy a person may be</w:t>
      </w:r>
    </w:p>
    <w:p w14:paraId="020ACA3C" w14:textId="77777777" w:rsidR="003C78F4" w:rsidRPr="003C78F4" w:rsidRDefault="003C78F4" w:rsidP="003C78F4">
      <w:pPr>
        <w:rPr>
          <w:b/>
          <w:color w:val="385623" w:themeColor="accent6" w:themeShade="80"/>
        </w:rPr>
      </w:pPr>
    </w:p>
    <w:p w14:paraId="72FD0F4C" w14:textId="77777777" w:rsidR="00584807" w:rsidRDefault="00584807" w:rsidP="003C78F4">
      <w:pPr>
        <w:rPr>
          <w:i/>
          <w:color w:val="385623" w:themeColor="accent6" w:themeShade="80"/>
        </w:rPr>
      </w:pPr>
      <w:r w:rsidRPr="003C78F4">
        <w:rPr>
          <w:i/>
          <w:color w:val="385623" w:themeColor="accent6" w:themeShade="80"/>
        </w:rPr>
        <w:t>Health Promotion: Helping you stay healthy</w:t>
      </w:r>
    </w:p>
    <w:p w14:paraId="7140DCF5" w14:textId="77777777" w:rsidR="003C78F4" w:rsidRPr="003C78F4" w:rsidRDefault="003C78F4" w:rsidP="003C78F4">
      <w:pPr>
        <w:numPr>
          <w:ilvl w:val="0"/>
          <w:numId w:val="1"/>
        </w:numPr>
        <w:contextualSpacing/>
        <w:rPr>
          <w:rFonts w:eastAsia="Times New Roman" w:cs="Times New Roman"/>
          <w:lang w:val="en-US"/>
        </w:rPr>
      </w:pPr>
      <w:r w:rsidRPr="003C78F4">
        <w:rPr>
          <w:rFonts w:eastAsia="Times New Roman" w:cs="Times New Roman"/>
          <w:b/>
          <w:lang w:val="en-US"/>
        </w:rPr>
        <w:t>Health promotion</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refers to all efforts made to encourage health behaviors with a goal of improving the health of an individual or population </w:t>
      </w:r>
    </w:p>
    <w:p w14:paraId="606987A2" w14:textId="77777777" w:rsidR="003C78F4" w:rsidRPr="003C78F4" w:rsidRDefault="003C78F4" w:rsidP="003C78F4">
      <w:pPr>
        <w:numPr>
          <w:ilvl w:val="1"/>
          <w:numId w:val="1"/>
        </w:numPr>
        <w:contextualSpacing/>
        <w:rPr>
          <w:rFonts w:eastAsia="Times New Roman" w:cs="Times New Roman"/>
          <w:lang w:val="en-US"/>
        </w:rPr>
      </w:pPr>
      <w:r w:rsidRPr="003C78F4">
        <w:rPr>
          <w:rFonts w:eastAsia="Times New Roman" w:cs="Times New Roman"/>
          <w:lang w:val="en-US"/>
        </w:rPr>
        <w:t>Health promotion does not just involve telling people to lose weight or to eat better. Efforts are also made to promote learning (</w:t>
      </w:r>
      <w:r w:rsidRPr="003C78F4">
        <w:rPr>
          <w:rFonts w:eastAsia="Times New Roman" w:cs="Times New Roman"/>
          <w:i/>
          <w:lang w:val="en-US"/>
        </w:rPr>
        <w:t>educational supports</w:t>
      </w:r>
      <w:r w:rsidRPr="003C78F4">
        <w:rPr>
          <w:rFonts w:eastAsia="Times New Roman" w:cs="Times New Roman"/>
          <w:lang w:val="en-US"/>
        </w:rPr>
        <w:t>) provide programs and services that encourage participation (</w:t>
      </w:r>
      <w:r w:rsidRPr="003C78F4">
        <w:rPr>
          <w:rFonts w:eastAsia="Times New Roman" w:cs="Times New Roman"/>
          <w:i/>
          <w:lang w:val="en-US"/>
        </w:rPr>
        <w:t>organizational supports),</w:t>
      </w:r>
      <w:r w:rsidRPr="003C78F4">
        <w:rPr>
          <w:rFonts w:eastAsia="Times New Roman" w:cs="Times New Roman"/>
          <w:lang w:val="en-US"/>
        </w:rPr>
        <w:t xml:space="preserve"> establish rules governing attitudes and behaviors and supporting decisions to change (</w:t>
      </w:r>
      <w:r w:rsidRPr="003C78F4">
        <w:rPr>
          <w:rFonts w:eastAsia="Times New Roman" w:cs="Times New Roman"/>
          <w:i/>
          <w:lang w:val="en-US"/>
        </w:rPr>
        <w:t>environmental policies and supports)</w:t>
      </w:r>
      <w:r w:rsidRPr="003C78F4">
        <w:rPr>
          <w:rFonts w:eastAsia="Times New Roman" w:cs="Times New Roman"/>
          <w:lang w:val="en-US"/>
        </w:rPr>
        <w:t xml:space="preserve"> and provide monetary incentives or disincentives to motivate them towards healthful decision making (</w:t>
      </w:r>
      <w:r w:rsidRPr="003C78F4">
        <w:rPr>
          <w:rFonts w:eastAsia="Times New Roman" w:cs="Times New Roman"/>
          <w:i/>
          <w:lang w:val="en-US"/>
        </w:rPr>
        <w:t>financial supports or barriers</w:t>
      </w:r>
      <w:r w:rsidRPr="003C78F4">
        <w:rPr>
          <w:rFonts w:eastAsia="Times New Roman" w:cs="Times New Roman"/>
          <w:lang w:val="en-US"/>
        </w:rPr>
        <w:t>)</w:t>
      </w:r>
    </w:p>
    <w:p w14:paraId="4B852998" w14:textId="77777777" w:rsidR="003C78F4" w:rsidRPr="003C78F4" w:rsidRDefault="003C78F4" w:rsidP="003C78F4">
      <w:pPr>
        <w:numPr>
          <w:ilvl w:val="1"/>
          <w:numId w:val="1"/>
        </w:numPr>
        <w:contextualSpacing/>
        <w:rPr>
          <w:rFonts w:eastAsia="Times New Roman" w:cs="Times New Roman"/>
          <w:lang w:val="en-US"/>
        </w:rPr>
      </w:pPr>
      <w:r w:rsidRPr="003C78F4">
        <w:rPr>
          <w:rFonts w:eastAsia="Times New Roman" w:cs="Times New Roman"/>
          <w:lang w:val="en-US"/>
        </w:rPr>
        <w:t xml:space="preserve">Health promotion enhances the likelihood that, once a person decides to change a behavior, condition are optimal for successful implementation of that change </w:t>
      </w:r>
    </w:p>
    <w:p w14:paraId="4E997A98" w14:textId="77777777" w:rsidR="003C78F4" w:rsidRPr="003C78F4" w:rsidRDefault="003C78F4" w:rsidP="003C78F4">
      <w:pPr>
        <w:numPr>
          <w:ilvl w:val="0"/>
          <w:numId w:val="1"/>
        </w:numPr>
        <w:contextualSpacing/>
        <w:rPr>
          <w:rFonts w:eastAsia="Times New Roman" w:cs="Times New Roman"/>
          <w:i/>
          <w:u w:val="single"/>
          <w:lang w:val="en-US"/>
        </w:rPr>
      </w:pPr>
      <w:r w:rsidRPr="003C78F4">
        <w:rPr>
          <w:rFonts w:eastAsia="Times New Roman" w:cs="Times New Roman"/>
          <w:i/>
          <w:u w:val="single"/>
          <w:lang w:val="en-US"/>
        </w:rPr>
        <w:t>Integrated Pan-Canadian Healthy Living Strategy 2005</w:t>
      </w:r>
    </w:p>
    <w:p w14:paraId="7100F2E8" w14:textId="77777777" w:rsidR="003C78F4" w:rsidRPr="003C78F4" w:rsidRDefault="003C78F4" w:rsidP="003C78F4">
      <w:pPr>
        <w:numPr>
          <w:ilvl w:val="1"/>
          <w:numId w:val="1"/>
        </w:numPr>
        <w:contextualSpacing/>
        <w:rPr>
          <w:rFonts w:eastAsia="Times New Roman" w:cs="Times New Roman"/>
          <w:lang w:val="en-US"/>
        </w:rPr>
      </w:pPr>
      <w:r w:rsidRPr="003C78F4">
        <w:rPr>
          <w:rFonts w:eastAsia="Times New Roman" w:cs="Times New Roman"/>
          <w:lang w:val="en-US"/>
        </w:rPr>
        <w:t>Emphasizes healthy eating and physical activity and their relationship to healthy weight</w:t>
      </w:r>
    </w:p>
    <w:p w14:paraId="4C739861" w14:textId="77777777" w:rsidR="003C78F4" w:rsidRPr="003C78F4" w:rsidRDefault="003C78F4" w:rsidP="003C78F4">
      <w:pPr>
        <w:numPr>
          <w:ilvl w:val="0"/>
          <w:numId w:val="1"/>
        </w:numPr>
        <w:contextualSpacing/>
        <w:rPr>
          <w:rFonts w:eastAsia="Times New Roman" w:cs="Times New Roman"/>
          <w:i/>
          <w:u w:val="single"/>
          <w:lang w:val="en-US"/>
        </w:rPr>
      </w:pPr>
      <w:r w:rsidRPr="003C78F4">
        <w:rPr>
          <w:rFonts w:eastAsia="Times New Roman" w:cs="Times New Roman"/>
          <w:i/>
          <w:u w:val="single"/>
          <w:lang w:val="en-US"/>
        </w:rPr>
        <w:t>Declaration on prevention and promotion</w:t>
      </w:r>
    </w:p>
    <w:p w14:paraId="09A9A2E0" w14:textId="77777777" w:rsidR="003C78F4" w:rsidRPr="003C78F4" w:rsidRDefault="003C78F4" w:rsidP="003C78F4">
      <w:pPr>
        <w:numPr>
          <w:ilvl w:val="1"/>
          <w:numId w:val="1"/>
        </w:numPr>
        <w:contextualSpacing/>
        <w:rPr>
          <w:rFonts w:eastAsia="Times New Roman" w:cs="Times New Roman"/>
          <w:lang w:val="en-US"/>
        </w:rPr>
      </w:pPr>
      <w:r w:rsidRPr="003C78F4">
        <w:rPr>
          <w:rFonts w:eastAsia="Times New Roman" w:cs="Times New Roman"/>
          <w:lang w:val="en-US"/>
        </w:rPr>
        <w:t xml:space="preserve">Ministers of health and healthy living promotion agreed to work together to prioritize health promotion and the prevention of disease of injury </w:t>
      </w:r>
    </w:p>
    <w:p w14:paraId="4BDA127D" w14:textId="77777777" w:rsidR="003C78F4" w:rsidRPr="003C78F4" w:rsidRDefault="003C78F4" w:rsidP="003C78F4">
      <w:pPr>
        <w:numPr>
          <w:ilvl w:val="0"/>
          <w:numId w:val="1"/>
        </w:numPr>
        <w:contextualSpacing/>
        <w:rPr>
          <w:rFonts w:eastAsia="Times New Roman" w:cs="Times New Roman"/>
          <w:i/>
          <w:u w:val="single"/>
          <w:lang w:val="en-US"/>
        </w:rPr>
      </w:pPr>
      <w:r w:rsidRPr="003C78F4">
        <w:rPr>
          <w:rFonts w:eastAsia="Times New Roman" w:cs="Times New Roman"/>
          <w:i/>
          <w:u w:val="single"/>
          <w:lang w:val="en-US"/>
        </w:rPr>
        <w:t>Curing Childhood obesity: a federal, provincial, and territorial framework for action to promote healthy weights</w:t>
      </w:r>
    </w:p>
    <w:p w14:paraId="08041836" w14:textId="77777777" w:rsidR="003C78F4" w:rsidRPr="003C78F4" w:rsidRDefault="003C78F4" w:rsidP="003C78F4">
      <w:pPr>
        <w:numPr>
          <w:ilvl w:val="1"/>
          <w:numId w:val="1"/>
        </w:numPr>
        <w:contextualSpacing/>
        <w:rPr>
          <w:rFonts w:eastAsia="Times New Roman" w:cs="Times New Roman"/>
          <w:lang w:val="en-US"/>
        </w:rPr>
      </w:pPr>
      <w:r w:rsidRPr="003C78F4">
        <w:rPr>
          <w:rFonts w:eastAsia="Times New Roman" w:cs="Times New Roman"/>
          <w:lang w:val="en-US"/>
        </w:rPr>
        <w:t>Reduce childhood obesity by creating environments that support physical activity and healthy eating, identifying and addressing risk for obesity early, and increasing the availability and accessibility of healthy foods</w:t>
      </w:r>
    </w:p>
    <w:p w14:paraId="20217815" w14:textId="77777777" w:rsidR="003C78F4" w:rsidRDefault="003C78F4" w:rsidP="003C78F4">
      <w:pPr>
        <w:rPr>
          <w:i/>
          <w:color w:val="385623" w:themeColor="accent6" w:themeShade="80"/>
        </w:rPr>
      </w:pPr>
    </w:p>
    <w:p w14:paraId="3F087467" w14:textId="77777777" w:rsidR="00584807" w:rsidRDefault="00584807" w:rsidP="003C78F4">
      <w:pPr>
        <w:rPr>
          <w:i/>
          <w:color w:val="385623" w:themeColor="accent6" w:themeShade="80"/>
        </w:rPr>
      </w:pPr>
      <w:r w:rsidRPr="003C78F4">
        <w:rPr>
          <w:i/>
          <w:color w:val="385623" w:themeColor="accent6" w:themeShade="80"/>
        </w:rPr>
        <w:t xml:space="preserve">Prevention: The key to future health </w:t>
      </w:r>
    </w:p>
    <w:p w14:paraId="426664CA" w14:textId="77777777" w:rsidR="003C78F4" w:rsidRPr="003C78F4" w:rsidRDefault="003C78F4" w:rsidP="003C78F4">
      <w:pPr>
        <w:numPr>
          <w:ilvl w:val="0"/>
          <w:numId w:val="1"/>
        </w:numPr>
        <w:contextualSpacing/>
        <w:rPr>
          <w:rFonts w:eastAsia="Times New Roman" w:cs="Times New Roman"/>
          <w:lang w:val="en-US"/>
        </w:rPr>
      </w:pPr>
      <w:r w:rsidRPr="003C78F4">
        <w:rPr>
          <w:rFonts w:eastAsia="Times New Roman" w:cs="Times New Roman"/>
          <w:lang w:val="en-US"/>
        </w:rPr>
        <w:t>Prevention means taking action now to avoid becoming sick or less well later</w:t>
      </w:r>
    </w:p>
    <w:p w14:paraId="6D357D43" w14:textId="77777777" w:rsidR="003C78F4" w:rsidRPr="003C78F4" w:rsidRDefault="003C78F4" w:rsidP="003C78F4">
      <w:pPr>
        <w:numPr>
          <w:ilvl w:val="0"/>
          <w:numId w:val="1"/>
        </w:numPr>
        <w:contextualSpacing/>
        <w:rPr>
          <w:rFonts w:eastAsia="Times New Roman" w:cs="Times New Roman"/>
          <w:lang w:val="en-US"/>
        </w:rPr>
      </w:pPr>
      <w:r w:rsidRPr="003C78F4">
        <w:rPr>
          <w:rFonts w:eastAsia="Times New Roman" w:cs="Times New Roman"/>
          <w:b/>
          <w:color w:val="FF0000"/>
          <w:lang w:val="en-US"/>
        </w:rPr>
        <w:t>Primary prevention</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actions designed to prevent health problems</w:t>
      </w:r>
    </w:p>
    <w:p w14:paraId="3813520D" w14:textId="77777777" w:rsidR="003C78F4" w:rsidRPr="003C78F4" w:rsidRDefault="003C78F4" w:rsidP="003C78F4">
      <w:pPr>
        <w:numPr>
          <w:ilvl w:val="0"/>
          <w:numId w:val="1"/>
        </w:numPr>
        <w:contextualSpacing/>
        <w:rPr>
          <w:rFonts w:eastAsia="Times New Roman" w:cs="Times New Roman"/>
          <w:lang w:val="en-US"/>
        </w:rPr>
      </w:pPr>
      <w:r w:rsidRPr="003C78F4">
        <w:rPr>
          <w:rFonts w:eastAsia="Times New Roman" w:cs="Times New Roman"/>
          <w:b/>
          <w:color w:val="FF0000"/>
          <w:lang w:val="en-US"/>
        </w:rPr>
        <w:lastRenderedPageBreak/>
        <w:t>Secondary prevention</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refers to early recognition of a health issue and intervention to eliminate or reduce it before an even more serious illness develops </w:t>
      </w:r>
    </w:p>
    <w:p w14:paraId="583F86FA" w14:textId="77777777" w:rsidR="003C78F4" w:rsidRDefault="003C78F4" w:rsidP="003C78F4">
      <w:pPr>
        <w:numPr>
          <w:ilvl w:val="0"/>
          <w:numId w:val="1"/>
        </w:numPr>
        <w:contextualSpacing/>
        <w:rPr>
          <w:rFonts w:eastAsia="Times New Roman" w:cs="Times New Roman"/>
          <w:lang w:val="en-US"/>
        </w:rPr>
      </w:pPr>
      <w:r w:rsidRPr="003C78F4">
        <w:rPr>
          <w:rFonts w:eastAsia="Times New Roman" w:cs="Times New Roman"/>
          <w:b/>
          <w:color w:val="FF0000"/>
          <w:lang w:val="en-US"/>
        </w:rPr>
        <w:t>Tertiary Prevention</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treatment or rehabilitation efforts made after a person has become sick </w:t>
      </w:r>
    </w:p>
    <w:p w14:paraId="1829FEE3" w14:textId="77777777" w:rsidR="003C78F4" w:rsidRDefault="003C78F4" w:rsidP="003C78F4">
      <w:pPr>
        <w:ind w:left="360"/>
        <w:contextualSpacing/>
        <w:rPr>
          <w:rFonts w:eastAsia="Times New Roman" w:cs="Times New Roman"/>
          <w:b/>
          <w:color w:val="FF0000"/>
          <w:lang w:val="en-US"/>
        </w:rPr>
      </w:pPr>
    </w:p>
    <w:p w14:paraId="1E240AAE" w14:textId="77777777" w:rsidR="003C78F4" w:rsidRPr="003C78F4" w:rsidRDefault="003C78F4" w:rsidP="003C78F4">
      <w:pPr>
        <w:ind w:left="360"/>
        <w:contextualSpacing/>
        <w:rPr>
          <w:rFonts w:eastAsia="Times New Roman" w:cs="Times New Roman"/>
          <w:lang w:val="en-US"/>
        </w:rPr>
      </w:pPr>
    </w:p>
    <w:p w14:paraId="67BA823C" w14:textId="77777777" w:rsidR="00584807" w:rsidRPr="003C78F4" w:rsidRDefault="00584807" w:rsidP="003C78F4">
      <w:pPr>
        <w:jc w:val="center"/>
        <w:rPr>
          <w:b/>
          <w:color w:val="2E74B5" w:themeColor="accent1" w:themeShade="BF"/>
        </w:rPr>
      </w:pPr>
      <w:r w:rsidRPr="003C78F4">
        <w:rPr>
          <w:b/>
          <w:color w:val="2E74B5" w:themeColor="accent1" w:themeShade="BF"/>
        </w:rPr>
        <w:t>Sex differences</w:t>
      </w:r>
    </w:p>
    <w:p w14:paraId="79232D82" w14:textId="77777777" w:rsidR="003C78F4" w:rsidRPr="003C78F4" w:rsidRDefault="003C78F4" w:rsidP="003C78F4">
      <w:pPr>
        <w:numPr>
          <w:ilvl w:val="0"/>
          <w:numId w:val="3"/>
        </w:numPr>
        <w:ind w:left="720"/>
        <w:contextualSpacing/>
        <w:rPr>
          <w:rFonts w:eastAsia="Times New Roman" w:cs="Times New Roman"/>
          <w:lang w:val="en-US"/>
        </w:rPr>
      </w:pPr>
      <w:r w:rsidRPr="003C78F4">
        <w:rPr>
          <w:rFonts w:eastAsia="Times New Roman" w:cs="Times New Roman"/>
          <w:lang w:val="en-US"/>
        </w:rPr>
        <w:t xml:space="preserve">Many diseases, osteoporosis, arthritis, headaches, thyroid disease, lupus, and Alzheimer’s disease are </w:t>
      </w:r>
      <w:r w:rsidRPr="003C78F4">
        <w:rPr>
          <w:rFonts w:eastAsia="Times New Roman" w:cs="Times New Roman"/>
          <w:b/>
          <w:color w:val="7030A0"/>
          <w:lang w:val="en-US"/>
        </w:rPr>
        <w:t>MORE</w:t>
      </w:r>
      <w:r w:rsidRPr="003C78F4">
        <w:rPr>
          <w:rFonts w:eastAsia="Times New Roman" w:cs="Times New Roman"/>
          <w:lang w:val="en-US"/>
        </w:rPr>
        <w:t xml:space="preserve"> common in </w:t>
      </w:r>
      <w:r w:rsidRPr="003C78F4">
        <w:rPr>
          <w:rFonts w:eastAsia="Times New Roman" w:cs="Times New Roman"/>
          <w:b/>
          <w:color w:val="7030A0"/>
          <w:lang w:val="en-US"/>
        </w:rPr>
        <w:t>WOMEN</w:t>
      </w:r>
      <w:r>
        <w:rPr>
          <w:rFonts w:eastAsia="Times New Roman" w:cs="Times New Roman"/>
          <w:lang w:val="en-US"/>
        </w:rPr>
        <w:t xml:space="preserve"> </w:t>
      </w:r>
    </w:p>
    <w:p w14:paraId="5595BBC7" w14:textId="77777777" w:rsidR="003C78F4" w:rsidRPr="003C78F4" w:rsidRDefault="003C78F4" w:rsidP="003C78F4">
      <w:pPr>
        <w:numPr>
          <w:ilvl w:val="0"/>
          <w:numId w:val="3"/>
        </w:numPr>
        <w:ind w:left="720"/>
        <w:contextualSpacing/>
        <w:rPr>
          <w:rFonts w:eastAsia="Times New Roman" w:cs="Times New Roman"/>
          <w:lang w:val="en-US"/>
        </w:rPr>
      </w:pPr>
      <w:r w:rsidRPr="003C78F4">
        <w:rPr>
          <w:rFonts w:eastAsia="Times New Roman" w:cs="Times New Roman"/>
          <w:lang w:val="en-US"/>
        </w:rPr>
        <w:t xml:space="preserve">Health disease, high blood pressure and stroke are </w:t>
      </w:r>
      <w:r w:rsidRPr="003C78F4">
        <w:rPr>
          <w:rFonts w:eastAsia="Times New Roman" w:cs="Times New Roman"/>
          <w:b/>
          <w:color w:val="7030A0"/>
          <w:lang w:val="en-US"/>
        </w:rPr>
        <w:t>MORE</w:t>
      </w:r>
      <w:r>
        <w:rPr>
          <w:rFonts w:eastAsia="Times New Roman" w:cs="Times New Roman"/>
          <w:lang w:val="en-US"/>
        </w:rPr>
        <w:t xml:space="preserve"> common in </w:t>
      </w:r>
      <w:r w:rsidRPr="003C78F4">
        <w:rPr>
          <w:rFonts w:eastAsia="Times New Roman" w:cs="Times New Roman"/>
          <w:b/>
          <w:color w:val="7030A0"/>
          <w:lang w:val="en-US"/>
        </w:rPr>
        <w:t>MEN</w:t>
      </w:r>
      <w:r w:rsidRPr="003C78F4">
        <w:rPr>
          <w:rFonts w:eastAsia="Times New Roman" w:cs="Times New Roman"/>
          <w:lang w:val="en-US"/>
        </w:rPr>
        <w:t xml:space="preserve"> </w:t>
      </w:r>
    </w:p>
    <w:p w14:paraId="6C519C54" w14:textId="77777777" w:rsidR="003C78F4" w:rsidRPr="003C78F4" w:rsidRDefault="003C78F4" w:rsidP="003C78F4">
      <w:pPr>
        <w:numPr>
          <w:ilvl w:val="0"/>
          <w:numId w:val="3"/>
        </w:numPr>
        <w:ind w:left="720"/>
        <w:contextualSpacing/>
        <w:rPr>
          <w:rFonts w:eastAsia="Times New Roman" w:cs="Times New Roman"/>
          <w:lang w:val="en-US"/>
        </w:rPr>
      </w:pPr>
      <w:r w:rsidRPr="003C78F4">
        <w:rPr>
          <w:rFonts w:eastAsia="Times New Roman" w:cs="Times New Roman"/>
          <w:lang w:val="en-US"/>
        </w:rPr>
        <w:t>Symptoms of heart attack in women are more vague than in men</w:t>
      </w:r>
    </w:p>
    <w:p w14:paraId="11E736F5" w14:textId="77777777" w:rsidR="003C78F4" w:rsidRPr="003C78F4" w:rsidRDefault="003C78F4" w:rsidP="003C78F4">
      <w:pPr>
        <w:numPr>
          <w:ilvl w:val="0"/>
          <w:numId w:val="3"/>
        </w:numPr>
        <w:ind w:left="720"/>
        <w:contextualSpacing/>
        <w:rPr>
          <w:rFonts w:eastAsia="Times New Roman" w:cs="Times New Roman"/>
          <w:i/>
          <w:u w:val="single"/>
          <w:lang w:val="en-US"/>
        </w:rPr>
      </w:pPr>
      <w:r w:rsidRPr="003C78F4">
        <w:rPr>
          <w:rFonts w:eastAsia="Times New Roman" w:cs="Times New Roman"/>
          <w:i/>
          <w:u w:val="single"/>
          <w:lang w:val="en-US"/>
        </w:rPr>
        <w:t>Four factors reflecting sex bias were identified</w:t>
      </w:r>
    </w:p>
    <w:p w14:paraId="6E3412F8" w14:textId="77777777" w:rsidR="003C78F4" w:rsidRPr="003C78F4" w:rsidRDefault="003C78F4" w:rsidP="003C78F4">
      <w:pPr>
        <w:numPr>
          <w:ilvl w:val="0"/>
          <w:numId w:val="5"/>
        </w:numPr>
        <w:contextualSpacing/>
        <w:rPr>
          <w:rFonts w:eastAsia="Times New Roman" w:cs="Times New Roman"/>
          <w:lang w:val="en-US"/>
        </w:rPr>
      </w:pPr>
      <w:r w:rsidRPr="003C78F4">
        <w:rPr>
          <w:rFonts w:eastAsia="Times New Roman" w:cs="Times New Roman"/>
          <w:b/>
          <w:lang w:val="en-US"/>
        </w:rPr>
        <w:t>Anddrocentricity</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refers to viewing the world from a male perspective</w:t>
      </w:r>
    </w:p>
    <w:p w14:paraId="5EC89640" w14:textId="77777777" w:rsidR="003C78F4" w:rsidRPr="003C78F4" w:rsidRDefault="003C78F4" w:rsidP="003C78F4">
      <w:pPr>
        <w:numPr>
          <w:ilvl w:val="0"/>
          <w:numId w:val="5"/>
        </w:numPr>
        <w:contextualSpacing/>
        <w:rPr>
          <w:rFonts w:eastAsia="Times New Roman" w:cs="Times New Roman"/>
          <w:lang w:val="en-US"/>
        </w:rPr>
      </w:pPr>
      <w:r w:rsidRPr="003C78F4">
        <w:rPr>
          <w:rFonts w:eastAsia="Times New Roman" w:cs="Times New Roman"/>
          <w:b/>
          <w:lang w:val="en-US"/>
        </w:rPr>
        <w:t>Overgeneralization</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occurs when a study explores issues for one sex and generalizing the findings to both sexes</w:t>
      </w:r>
    </w:p>
    <w:p w14:paraId="5038ED4A" w14:textId="77777777" w:rsidR="003C78F4" w:rsidRPr="003C78F4" w:rsidRDefault="003C78F4" w:rsidP="003C78F4">
      <w:pPr>
        <w:numPr>
          <w:ilvl w:val="0"/>
          <w:numId w:val="5"/>
        </w:numPr>
        <w:contextualSpacing/>
        <w:rPr>
          <w:rFonts w:eastAsia="Times New Roman" w:cs="Times New Roman"/>
          <w:lang w:val="en-US"/>
        </w:rPr>
      </w:pPr>
      <w:r w:rsidRPr="003C78F4">
        <w:rPr>
          <w:rFonts w:eastAsia="Times New Roman" w:cs="Times New Roman"/>
          <w:b/>
          <w:lang w:val="en-US"/>
        </w:rPr>
        <w:t>Sex</w:t>
      </w:r>
      <w:r w:rsidRPr="003C78F4">
        <w:rPr>
          <w:rFonts w:eastAsia="Times New Roman" w:cs="Times New Roman"/>
          <w:lang w:val="en-US"/>
        </w:rPr>
        <w:t xml:space="preserve"> </w:t>
      </w:r>
      <w:r w:rsidRPr="003C78F4">
        <w:rPr>
          <w:rFonts w:eastAsia="Times New Roman" w:cs="Times New Roman"/>
          <w:b/>
          <w:lang w:val="en-US"/>
        </w:rPr>
        <w:t>insensitivity</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overlooking sex as an important variable </w:t>
      </w:r>
    </w:p>
    <w:p w14:paraId="32F41A22" w14:textId="77777777" w:rsidR="003C78F4" w:rsidRPr="003C78F4" w:rsidRDefault="003C78F4" w:rsidP="003C78F4">
      <w:pPr>
        <w:numPr>
          <w:ilvl w:val="0"/>
          <w:numId w:val="5"/>
        </w:numPr>
        <w:contextualSpacing/>
        <w:rPr>
          <w:rFonts w:eastAsia="Times New Roman" w:cs="Times New Roman"/>
          <w:lang w:val="en-US"/>
        </w:rPr>
      </w:pPr>
      <w:r w:rsidRPr="003C78F4">
        <w:rPr>
          <w:rFonts w:eastAsia="Times New Roman" w:cs="Times New Roman"/>
          <w:b/>
          <w:lang w:val="en-US"/>
        </w:rPr>
        <w:t>Double</w:t>
      </w:r>
      <w:r w:rsidRPr="003C78F4">
        <w:rPr>
          <w:rFonts w:eastAsia="Times New Roman" w:cs="Times New Roman"/>
          <w:lang w:val="en-US"/>
        </w:rPr>
        <w:t xml:space="preserve"> </w:t>
      </w:r>
      <w:r w:rsidRPr="003C78F4">
        <w:rPr>
          <w:rFonts w:eastAsia="Times New Roman" w:cs="Times New Roman"/>
          <w:b/>
          <w:lang w:val="en-US"/>
        </w:rPr>
        <w:t>Standard</w:t>
      </w:r>
      <w:r w:rsidRPr="003C78F4">
        <w:rPr>
          <w:rFonts w:ascii="Calibri" w:eastAsia="Times New Roman" w:hAnsi="Calibri" w:cs="Times New Roman"/>
          <w:lang w:val="en-US"/>
        </w:rPr>
        <w:sym w:font="Wingdings" w:char="F0E0"/>
      </w:r>
      <w:r w:rsidRPr="003C78F4">
        <w:rPr>
          <w:rFonts w:eastAsia="Times New Roman" w:cs="Times New Roman"/>
          <w:lang w:val="en-US"/>
        </w:rPr>
        <w:t xml:space="preserve"> refers to the evaluation treatment of measurement of the identical behaviors, traits, or situations by a different means </w:t>
      </w:r>
    </w:p>
    <w:p w14:paraId="599B538E" w14:textId="77777777" w:rsidR="00584807" w:rsidRPr="003C78F4" w:rsidRDefault="00584807" w:rsidP="003C78F4">
      <w:pPr>
        <w:rPr>
          <w:b/>
        </w:rPr>
      </w:pPr>
    </w:p>
    <w:p w14:paraId="36E15A2F" w14:textId="77777777" w:rsidR="00584807" w:rsidRDefault="00584807" w:rsidP="003C78F4">
      <w:pPr>
        <w:jc w:val="center"/>
        <w:rPr>
          <w:b/>
          <w:color w:val="2E74B5" w:themeColor="accent1" w:themeShade="BF"/>
        </w:rPr>
      </w:pPr>
      <w:r w:rsidRPr="003C78F4">
        <w:rPr>
          <w:b/>
          <w:color w:val="2E74B5" w:themeColor="accent1" w:themeShade="BF"/>
        </w:rPr>
        <w:t>Improving your Health</w:t>
      </w:r>
    </w:p>
    <w:p w14:paraId="7E4D909E" w14:textId="77777777" w:rsidR="003C78F4" w:rsidRDefault="003C78F4" w:rsidP="003C78F4">
      <w:pPr>
        <w:rPr>
          <w:i/>
          <w:color w:val="385623" w:themeColor="accent6" w:themeShade="80"/>
        </w:rPr>
      </w:pPr>
      <w:r w:rsidRPr="003C78F4">
        <w:rPr>
          <w:i/>
          <w:color w:val="385623" w:themeColor="accent6" w:themeShade="80"/>
        </w:rPr>
        <w:t xml:space="preserve">Benefits of Achieving Optimal Health </w:t>
      </w:r>
    </w:p>
    <w:p w14:paraId="00B1EB8C" w14:textId="77777777" w:rsidR="003C78F4" w:rsidRPr="00710037" w:rsidRDefault="00710037" w:rsidP="003C78F4">
      <w:pPr>
        <w:pStyle w:val="ListParagraph"/>
        <w:numPr>
          <w:ilvl w:val="0"/>
          <w:numId w:val="4"/>
        </w:numPr>
      </w:pPr>
      <w:r w:rsidRPr="00710037">
        <w:t xml:space="preserve">Cancer is not the leading cause of morality for men and women </w:t>
      </w:r>
    </w:p>
    <w:p w14:paraId="44A60DEF" w14:textId="77777777" w:rsidR="00710037" w:rsidRPr="00710037" w:rsidRDefault="00710037" w:rsidP="00710037">
      <w:pPr>
        <w:rPr>
          <w:i/>
          <w:color w:val="385623" w:themeColor="accent6" w:themeShade="80"/>
        </w:rPr>
      </w:pPr>
      <w:r w:rsidRPr="00710037">
        <w:rPr>
          <w:i/>
          <w:color w:val="385623" w:themeColor="accent6" w:themeShade="80"/>
        </w:rPr>
        <w:t>Preparing for Behavior Change</w:t>
      </w:r>
    </w:p>
    <w:p w14:paraId="31716CE2" w14:textId="77777777" w:rsidR="00710037" w:rsidRDefault="00710037" w:rsidP="00710037">
      <w:pPr>
        <w:pStyle w:val="ListParagraph"/>
        <w:numPr>
          <w:ilvl w:val="0"/>
          <w:numId w:val="4"/>
        </w:numPr>
      </w:pPr>
      <w:r w:rsidRPr="00710037">
        <w:t>It is easy to list things that one should do and even things that one may really want to do, behavior change is NOT easy. They key is to decide what needs to change, determine the actions necessary to make the change, set up a plan of action, put the plan in action and then reinforce and maintain the plan</w:t>
      </w:r>
    </w:p>
    <w:p w14:paraId="676ADDFC" w14:textId="77777777" w:rsidR="00710037" w:rsidRPr="00710037" w:rsidRDefault="00710037" w:rsidP="00710037">
      <w:pPr>
        <w:rPr>
          <w:i/>
          <w:color w:val="385623" w:themeColor="accent6" w:themeShade="80"/>
        </w:rPr>
      </w:pPr>
      <w:r w:rsidRPr="00710037">
        <w:rPr>
          <w:i/>
          <w:color w:val="385623" w:themeColor="accent6" w:themeShade="80"/>
        </w:rPr>
        <w:t>Factors influencing Behavior Change</w:t>
      </w:r>
    </w:p>
    <w:p w14:paraId="09D2FC1E" w14:textId="77777777" w:rsidR="00710037" w:rsidRDefault="00710037" w:rsidP="00710037">
      <w:pPr>
        <w:pStyle w:val="ListParagraph"/>
        <w:numPr>
          <w:ilvl w:val="0"/>
          <w:numId w:val="6"/>
        </w:numPr>
        <w:rPr>
          <w:color w:val="FFC000"/>
        </w:rPr>
      </w:pPr>
      <w:r w:rsidRPr="00710037">
        <w:rPr>
          <w:color w:val="FFC000"/>
        </w:rPr>
        <w:t xml:space="preserve">Predisposing Factors </w:t>
      </w:r>
    </w:p>
    <w:p w14:paraId="7E1ED021" w14:textId="77777777" w:rsidR="00710037" w:rsidRDefault="00710037" w:rsidP="00710037">
      <w:pPr>
        <w:pStyle w:val="ListParagraph"/>
        <w:numPr>
          <w:ilvl w:val="1"/>
          <w:numId w:val="6"/>
        </w:numPr>
        <w:spacing w:line="256" w:lineRule="auto"/>
        <w:rPr>
          <w:lang w:val="en-US"/>
        </w:rPr>
      </w:pPr>
      <w:r>
        <w:rPr>
          <w:lang w:val="en-US"/>
        </w:rPr>
        <w:t>Our life experiences, knowledge, cultural, and ethnic inheritance and current beliefs and values are predisposing factors</w:t>
      </w:r>
    </w:p>
    <w:p w14:paraId="7F237BE5" w14:textId="77777777" w:rsidR="00710037" w:rsidRDefault="00710037" w:rsidP="00710037">
      <w:pPr>
        <w:pStyle w:val="ListParagraph"/>
        <w:numPr>
          <w:ilvl w:val="1"/>
          <w:numId w:val="6"/>
        </w:numPr>
        <w:spacing w:line="256" w:lineRule="auto"/>
        <w:rPr>
          <w:lang w:val="en-US"/>
        </w:rPr>
      </w:pPr>
      <w:r>
        <w:rPr>
          <w:lang w:val="en-US"/>
        </w:rPr>
        <w:t xml:space="preserve">Age, sex, ethnicity, income, family, education, environmental, and access to health care </w:t>
      </w:r>
    </w:p>
    <w:p w14:paraId="0F54EE6A" w14:textId="77777777" w:rsidR="00710037" w:rsidRDefault="00710037" w:rsidP="00710037">
      <w:pPr>
        <w:pStyle w:val="ListParagraph"/>
        <w:numPr>
          <w:ilvl w:val="0"/>
          <w:numId w:val="6"/>
        </w:numPr>
        <w:rPr>
          <w:color w:val="FFC000"/>
        </w:rPr>
      </w:pPr>
      <w:r w:rsidRPr="00710037">
        <w:rPr>
          <w:color w:val="FFC000"/>
        </w:rPr>
        <w:t xml:space="preserve">Enabling Factors </w:t>
      </w:r>
    </w:p>
    <w:p w14:paraId="484B137A"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lang w:val="en-US"/>
        </w:rPr>
        <w:t xml:space="preserve">Skills or abilities: physical, mental, and intellectual capabilities; and resources and accessible facilities that make health decision more convenient or difficult are enabling factors </w:t>
      </w:r>
    </w:p>
    <w:p w14:paraId="0337074A" w14:textId="77777777" w:rsidR="00710037" w:rsidRDefault="00710037" w:rsidP="00710037">
      <w:pPr>
        <w:numPr>
          <w:ilvl w:val="1"/>
          <w:numId w:val="6"/>
        </w:numPr>
        <w:contextualSpacing/>
        <w:rPr>
          <w:rFonts w:eastAsia="Times New Roman" w:cs="Times New Roman"/>
          <w:lang w:val="en-US"/>
        </w:rPr>
      </w:pPr>
      <w:r w:rsidRPr="00710037">
        <w:rPr>
          <w:rFonts w:eastAsia="Times New Roman" w:cs="Times New Roman"/>
          <w:color w:val="FF0000"/>
          <w:lang w:val="en-US"/>
        </w:rPr>
        <w:t xml:space="preserve">Positive enablers </w:t>
      </w:r>
      <w:r w:rsidRPr="00710037">
        <w:rPr>
          <w:rFonts w:eastAsia="Times New Roman" w:cs="Times New Roman"/>
          <w:lang w:val="en-US"/>
        </w:rPr>
        <w:t>encourage you to carry through on your intention.</w:t>
      </w:r>
    </w:p>
    <w:p w14:paraId="711F5ECC"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color w:val="FF0000"/>
          <w:lang w:val="en-US"/>
        </w:rPr>
        <w:t xml:space="preserve">Negative enablers </w:t>
      </w:r>
      <w:r w:rsidRPr="00710037">
        <w:rPr>
          <w:rFonts w:eastAsia="Times New Roman" w:cs="Times New Roman"/>
          <w:lang w:val="en-US"/>
        </w:rPr>
        <w:t xml:space="preserve">work against your intention to change </w:t>
      </w:r>
    </w:p>
    <w:p w14:paraId="5B84ABCD" w14:textId="77777777" w:rsidR="00710037" w:rsidRPr="00710037" w:rsidRDefault="00710037" w:rsidP="00710037">
      <w:pPr>
        <w:pStyle w:val="ListParagraph"/>
        <w:numPr>
          <w:ilvl w:val="0"/>
          <w:numId w:val="6"/>
        </w:numPr>
        <w:rPr>
          <w:rFonts w:eastAsia="Times New Roman" w:cs="Times New Roman"/>
          <w:lang w:val="en-US"/>
        </w:rPr>
      </w:pPr>
      <w:r w:rsidRPr="00710037">
        <w:rPr>
          <w:color w:val="FFC000"/>
        </w:rPr>
        <w:t>Reinforcing Factors</w:t>
      </w:r>
    </w:p>
    <w:p w14:paraId="0BBFB36A" w14:textId="77777777" w:rsidR="00710037" w:rsidRDefault="00710037" w:rsidP="00710037">
      <w:pPr>
        <w:pStyle w:val="ListParagraph"/>
        <w:numPr>
          <w:ilvl w:val="1"/>
          <w:numId w:val="6"/>
        </w:numPr>
        <w:rPr>
          <w:rFonts w:eastAsia="Times New Roman" w:cs="Times New Roman"/>
          <w:lang w:val="en-US"/>
        </w:rPr>
      </w:pPr>
      <w:r w:rsidRPr="00710037">
        <w:rPr>
          <w:rFonts w:eastAsia="Times New Roman" w:cs="Times New Roman"/>
          <w:lang w:val="en-US"/>
        </w:rPr>
        <w:lastRenderedPageBreak/>
        <w:t xml:space="preserve">Reinforcing factors refer to the support and encouragement or discouragement that come from significant others or situation in your life that enable a particular behavior </w:t>
      </w:r>
    </w:p>
    <w:p w14:paraId="5452981D" w14:textId="77777777" w:rsidR="00710037" w:rsidRPr="00710037" w:rsidRDefault="00710037" w:rsidP="00710037">
      <w:pPr>
        <w:pStyle w:val="ListParagraph"/>
        <w:numPr>
          <w:ilvl w:val="1"/>
          <w:numId w:val="6"/>
        </w:numPr>
        <w:rPr>
          <w:rFonts w:eastAsia="Times New Roman" w:cs="Times New Roman"/>
          <w:lang w:val="en-US"/>
        </w:rPr>
      </w:pPr>
      <w:r w:rsidRPr="00710037">
        <w:rPr>
          <w:rFonts w:eastAsia="Times New Roman" w:cs="Times New Roman"/>
          <w:lang w:val="en-US"/>
        </w:rPr>
        <w:t xml:space="preserve">The way you reward or punish yourself for your successes and failures may affect your chances of adopting health behaviors </w:t>
      </w:r>
    </w:p>
    <w:p w14:paraId="7FA2699F" w14:textId="77777777" w:rsidR="00710037" w:rsidRDefault="00710037" w:rsidP="00710037">
      <w:pPr>
        <w:pStyle w:val="ListParagraph"/>
        <w:numPr>
          <w:ilvl w:val="0"/>
          <w:numId w:val="6"/>
        </w:numPr>
        <w:rPr>
          <w:color w:val="FFC000"/>
        </w:rPr>
      </w:pPr>
      <w:r w:rsidRPr="00710037">
        <w:rPr>
          <w:color w:val="FFC000"/>
        </w:rPr>
        <w:t>Understanding when to change vs. what to change</w:t>
      </w:r>
    </w:p>
    <w:p w14:paraId="14BAF7D8" w14:textId="77777777" w:rsidR="00710037" w:rsidRPr="00710037" w:rsidRDefault="00710037" w:rsidP="00710037">
      <w:pPr>
        <w:pStyle w:val="ListParagraph"/>
        <w:numPr>
          <w:ilvl w:val="1"/>
          <w:numId w:val="6"/>
        </w:numPr>
        <w:rPr>
          <w:color w:val="FFC000"/>
        </w:rPr>
      </w:pPr>
      <w:r>
        <w:t xml:space="preserve">Finding out where you are in life, and how ready you are to change may help you along the way </w:t>
      </w:r>
    </w:p>
    <w:p w14:paraId="63C2CF57" w14:textId="77777777" w:rsidR="00710037" w:rsidRPr="00710037" w:rsidRDefault="00710037" w:rsidP="00710037">
      <w:pPr>
        <w:pStyle w:val="ListParagraph"/>
        <w:numPr>
          <w:ilvl w:val="0"/>
          <w:numId w:val="6"/>
        </w:numPr>
        <w:rPr>
          <w:color w:val="FFC000"/>
        </w:rPr>
      </w:pPr>
      <w:r w:rsidRPr="00710037">
        <w:rPr>
          <w:color w:val="FFC000"/>
        </w:rPr>
        <w:t xml:space="preserve">Stages of Change, Transtheoretical Model </w:t>
      </w:r>
    </w:p>
    <w:p w14:paraId="43992D73"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Precontemplation</w:t>
      </w:r>
      <w:r w:rsidRPr="00710037">
        <w:rPr>
          <w:rFonts w:eastAsia="Times New Roman" w:cs="Times New Roman"/>
          <w:lang w:val="en-US"/>
        </w:rPr>
        <w:t xml:space="preserve"> </w:t>
      </w:r>
    </w:p>
    <w:p w14:paraId="66715D61" w14:textId="77777777" w:rsidR="00710037" w:rsidRP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People in this stage have no intention at the moment of changing. They likely are not even aware of the need to change. They may also have tried to change a behavior before and given up</w:t>
      </w:r>
    </w:p>
    <w:p w14:paraId="261852D1"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Contemplation</w:t>
      </w:r>
    </w:p>
    <w:p w14:paraId="0E2DEA14" w14:textId="77777777" w:rsidR="00710037" w:rsidRP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 xml:space="preserve">People recognize that they need to change and are thinking about making a change. There is an increases awareness, often due to input from family and friends or access to information or increased knowledge </w:t>
      </w:r>
    </w:p>
    <w:p w14:paraId="1279C60E"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Preparation</w:t>
      </w:r>
      <w:r w:rsidRPr="00710037">
        <w:rPr>
          <w:rFonts w:eastAsia="Times New Roman" w:cs="Times New Roman"/>
          <w:lang w:val="en-US"/>
        </w:rPr>
        <w:t xml:space="preserve"> </w:t>
      </w:r>
    </w:p>
    <w:p w14:paraId="64AFB0D2" w14:textId="77777777" w:rsidR="00710037" w:rsidRP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 xml:space="preserve">Most people at this point are close to taking action. They know they need to change: they have been thinking about it and are ready to come up with a plan. They have started to focus on what they can do to move into action phase to actually becoming more active </w:t>
      </w:r>
    </w:p>
    <w:p w14:paraId="431F48CC"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Action</w:t>
      </w:r>
    </w:p>
    <w:p w14:paraId="22389227" w14:textId="77777777" w:rsidR="00710037" w:rsidRP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People actually make the change. Success comes to those prepared for change, specifically if you have considered alternatives , engaged social support, and made a realistic plan of action, you are more ready than those who have given change little thought</w:t>
      </w:r>
    </w:p>
    <w:p w14:paraId="6F4BA60D"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Maintenance</w:t>
      </w:r>
    </w:p>
    <w:p w14:paraId="442E304A" w14:textId="77777777" w:rsidR="00710037" w:rsidRP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 xml:space="preserve">Requires vigilance, attention to detail, and long-term commitment. </w:t>
      </w:r>
    </w:p>
    <w:p w14:paraId="3AFF728E" w14:textId="77777777" w:rsidR="00710037" w:rsidRP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 xml:space="preserve">It is important to be aware of the potential for relapses and develop strategies for dealing with such challenges </w:t>
      </w:r>
    </w:p>
    <w:p w14:paraId="74DA8C19"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Termination</w:t>
      </w:r>
    </w:p>
    <w:p w14:paraId="7F3D851A" w14:textId="77777777" w:rsidR="00710037" w:rsidRPr="00710037" w:rsidRDefault="00710037" w:rsidP="00710037">
      <w:pPr>
        <w:numPr>
          <w:ilvl w:val="2"/>
          <w:numId w:val="6"/>
        </w:numPr>
        <w:contextualSpacing/>
        <w:rPr>
          <w:rFonts w:eastAsia="Times New Roman" w:cs="Times New Roman"/>
          <w:lang w:val="en-US"/>
        </w:rPr>
      </w:pPr>
      <w:r>
        <w:rPr>
          <w:rFonts w:eastAsia="Times New Roman" w:cs="Times New Roman"/>
          <w:color w:val="000000" w:themeColor="text1"/>
          <w:lang w:val="en-US"/>
        </w:rPr>
        <w:t xml:space="preserve">Some believe this stage does not exist, and that a person may always have to put effort into continuing with his or her new behavior, others believe that there is a point at which the behavior becomes ingrained and is the “new” habit </w:t>
      </w:r>
    </w:p>
    <w:p w14:paraId="7628378B" w14:textId="77777777" w:rsidR="00710037" w:rsidRPr="00710037" w:rsidRDefault="00710037" w:rsidP="00710037">
      <w:pPr>
        <w:numPr>
          <w:ilvl w:val="1"/>
          <w:numId w:val="6"/>
        </w:numPr>
        <w:contextualSpacing/>
        <w:rPr>
          <w:rFonts w:eastAsia="Times New Roman" w:cs="Times New Roman"/>
          <w:lang w:val="en-US"/>
        </w:rPr>
      </w:pPr>
      <w:r w:rsidRPr="00710037">
        <w:rPr>
          <w:rFonts w:eastAsia="Times New Roman" w:cs="Times New Roman"/>
          <w:b/>
          <w:color w:val="FF0000"/>
          <w:lang w:val="en-US"/>
        </w:rPr>
        <w:t>Relapse</w:t>
      </w:r>
    </w:p>
    <w:p w14:paraId="7FE7CE7F" w14:textId="77777777" w:rsidR="00710037" w:rsidRDefault="00710037" w:rsidP="00710037">
      <w:pPr>
        <w:numPr>
          <w:ilvl w:val="2"/>
          <w:numId w:val="6"/>
        </w:numPr>
        <w:contextualSpacing/>
        <w:rPr>
          <w:rFonts w:eastAsia="Times New Roman" w:cs="Times New Roman"/>
          <w:lang w:val="en-US"/>
        </w:rPr>
      </w:pPr>
      <w:r w:rsidRPr="00710037">
        <w:rPr>
          <w:rFonts w:eastAsia="Times New Roman" w:cs="Times New Roman"/>
          <w:lang w:val="en-US"/>
        </w:rPr>
        <w:t>May or may not really exist. Relapse refers to the times when one does not continue with the behavior change</w:t>
      </w:r>
    </w:p>
    <w:p w14:paraId="7AE9D9D7" w14:textId="77777777" w:rsidR="00CE44B3" w:rsidRDefault="00CE44B3" w:rsidP="00710037">
      <w:pPr>
        <w:contextualSpacing/>
        <w:rPr>
          <w:rFonts w:eastAsia="Times New Roman" w:cs="Times New Roman"/>
          <w:i/>
          <w:color w:val="385623" w:themeColor="accent6" w:themeShade="80"/>
          <w:lang w:val="en-US"/>
        </w:rPr>
      </w:pPr>
      <w:r w:rsidRPr="00CE44B3">
        <w:rPr>
          <w:rFonts w:eastAsia="Times New Roman" w:cs="Times New Roman"/>
          <w:i/>
          <w:color w:val="385623" w:themeColor="accent6" w:themeShade="80"/>
          <w:lang w:val="en-US"/>
        </w:rPr>
        <w:t>Your Beliefs and Attitudes</w:t>
      </w:r>
    </w:p>
    <w:p w14:paraId="7857091C" w14:textId="77777777" w:rsidR="00CE44B3" w:rsidRDefault="00CE44B3" w:rsidP="00CE44B3">
      <w:pPr>
        <w:pStyle w:val="ListParagraph"/>
        <w:numPr>
          <w:ilvl w:val="0"/>
          <w:numId w:val="4"/>
        </w:numPr>
        <w:rPr>
          <w:rFonts w:eastAsia="Times New Roman" w:cs="Times New Roman"/>
          <w:lang w:val="en-US"/>
        </w:rPr>
      </w:pPr>
      <w:r w:rsidRPr="00CE44B3">
        <w:rPr>
          <w:rFonts w:eastAsia="Times New Roman" w:cs="Times New Roman"/>
          <w:b/>
          <w:color w:val="FF0000"/>
          <w:lang w:val="en-US"/>
        </w:rPr>
        <w:t>Belief</w:t>
      </w:r>
      <w:r w:rsidRPr="00CE44B3">
        <w:rPr>
          <w:rFonts w:ascii="Calibri" w:eastAsia="Times New Roman" w:hAnsi="Calibri" w:cs="Times New Roman"/>
          <w:b/>
          <w:lang w:val="en-US"/>
        </w:rPr>
        <w:sym w:font="Wingdings" w:char="F0E0"/>
      </w:r>
      <w:r w:rsidRPr="00CE44B3">
        <w:rPr>
          <w:rFonts w:eastAsia="Times New Roman" w:cs="Times New Roman"/>
          <w:b/>
          <w:lang w:val="en-US"/>
        </w:rPr>
        <w:t xml:space="preserve"> </w:t>
      </w:r>
      <w:r w:rsidRPr="00CE44B3">
        <w:rPr>
          <w:rFonts w:eastAsia="Times New Roman" w:cs="Times New Roman"/>
          <w:lang w:val="en-US"/>
        </w:rPr>
        <w:t>an appraisal of the relationship between some object, action or idea</w:t>
      </w:r>
    </w:p>
    <w:p w14:paraId="3E0568B0" w14:textId="77777777" w:rsidR="00CE44B3" w:rsidRDefault="00CE44B3" w:rsidP="00CE44B3">
      <w:pPr>
        <w:pStyle w:val="ListParagraph"/>
        <w:numPr>
          <w:ilvl w:val="0"/>
          <w:numId w:val="4"/>
        </w:numPr>
        <w:rPr>
          <w:rFonts w:eastAsia="Times New Roman" w:cs="Times New Roman"/>
          <w:lang w:val="en-US"/>
        </w:rPr>
      </w:pPr>
      <w:r w:rsidRPr="00CE44B3">
        <w:rPr>
          <w:rFonts w:eastAsia="Times New Roman" w:cs="Times New Roman"/>
          <w:lang w:val="en-US"/>
        </w:rPr>
        <w:t>Beliefs develop either from  direct experiences or from secondhand experience or knowledge conveyed by other people</w:t>
      </w:r>
    </w:p>
    <w:p w14:paraId="708E08F8" w14:textId="77777777" w:rsidR="00CE44B3" w:rsidRDefault="00CE44B3" w:rsidP="00CE44B3">
      <w:pPr>
        <w:pStyle w:val="ListParagraph"/>
        <w:numPr>
          <w:ilvl w:val="0"/>
          <w:numId w:val="4"/>
        </w:numPr>
        <w:rPr>
          <w:rFonts w:eastAsia="Times New Roman" w:cs="Times New Roman"/>
          <w:lang w:val="en-US"/>
        </w:rPr>
      </w:pPr>
      <w:r w:rsidRPr="00CE44B3">
        <w:rPr>
          <w:rFonts w:eastAsia="Times New Roman" w:cs="Times New Roman"/>
          <w:b/>
          <w:color w:val="FF0000"/>
          <w:lang w:val="en-US"/>
        </w:rPr>
        <w:t>Attitude</w:t>
      </w:r>
      <w:r w:rsidRPr="00CE44B3">
        <w:rPr>
          <w:rFonts w:ascii="Calibri" w:hAnsi="Calibri"/>
          <w:lang w:val="en-US"/>
        </w:rPr>
        <w:sym w:font="Wingdings" w:char="F0E0"/>
      </w:r>
      <w:r w:rsidRPr="00CE44B3">
        <w:rPr>
          <w:rFonts w:eastAsia="Times New Roman" w:cs="Times New Roman"/>
          <w:b/>
          <w:lang w:val="en-US"/>
        </w:rPr>
        <w:t xml:space="preserve"> </w:t>
      </w:r>
      <w:r w:rsidRPr="00CE44B3">
        <w:rPr>
          <w:rFonts w:eastAsia="Times New Roman" w:cs="Times New Roman"/>
          <w:lang w:val="en-US"/>
        </w:rPr>
        <w:t xml:space="preserve">relatively stable set of beliefs, feelings, and behavioral tendencies in relation to something or someone </w:t>
      </w:r>
    </w:p>
    <w:p w14:paraId="13FAF48D" w14:textId="77777777" w:rsidR="00CE44B3" w:rsidRPr="00CE44B3" w:rsidRDefault="00CE44B3" w:rsidP="00CE44B3">
      <w:pPr>
        <w:rPr>
          <w:rFonts w:eastAsia="Times New Roman" w:cs="Times New Roman"/>
          <w:i/>
          <w:color w:val="385623" w:themeColor="accent6" w:themeShade="80"/>
          <w:lang w:val="en-US"/>
        </w:rPr>
      </w:pPr>
      <w:r w:rsidRPr="00CE44B3">
        <w:rPr>
          <w:rFonts w:eastAsia="Times New Roman" w:cs="Times New Roman"/>
          <w:i/>
          <w:color w:val="385623" w:themeColor="accent6" w:themeShade="80"/>
          <w:lang w:val="en-US"/>
        </w:rPr>
        <w:lastRenderedPageBreak/>
        <w:t>Do beliefs and Attitudes Influence Behavior?</w:t>
      </w:r>
    </w:p>
    <w:p w14:paraId="1D8492C7" w14:textId="77777777" w:rsidR="00CE44B3" w:rsidRPr="00CE44B3" w:rsidRDefault="00CE44B3" w:rsidP="00CE44B3">
      <w:pPr>
        <w:numPr>
          <w:ilvl w:val="0"/>
          <w:numId w:val="4"/>
        </w:numPr>
        <w:contextualSpacing/>
        <w:rPr>
          <w:rFonts w:eastAsia="Times New Roman" w:cs="Times New Roman"/>
          <w:lang w:val="en-US"/>
        </w:rPr>
      </w:pPr>
      <w:r w:rsidRPr="00CE44B3">
        <w:rPr>
          <w:rFonts w:eastAsia="Times New Roman" w:cs="Times New Roman"/>
          <w:b/>
          <w:color w:val="FF0000"/>
          <w:lang w:val="en-US"/>
        </w:rPr>
        <w:t>Health belief model</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explains how beliefs may or may not influence subsequent behavior</w:t>
      </w:r>
    </w:p>
    <w:p w14:paraId="01FF8FB3" w14:textId="77777777" w:rsidR="00CE44B3" w:rsidRPr="00CE44B3" w:rsidRDefault="00CE44B3" w:rsidP="00CE44B3">
      <w:pPr>
        <w:numPr>
          <w:ilvl w:val="1"/>
          <w:numId w:val="4"/>
        </w:numPr>
        <w:contextualSpacing/>
        <w:rPr>
          <w:rFonts w:eastAsia="Times New Roman" w:cs="Times New Roman"/>
          <w:lang w:val="en-US"/>
        </w:rPr>
      </w:pPr>
      <w:r w:rsidRPr="00CE44B3">
        <w:rPr>
          <w:rFonts w:eastAsia="Times New Roman" w:cs="Times New Roman"/>
          <w:lang w:val="en-US"/>
        </w:rPr>
        <w:t xml:space="preserve">Several factors must support a belief in order for your behavior to be affecting </w:t>
      </w:r>
    </w:p>
    <w:p w14:paraId="44386A5E" w14:textId="77777777" w:rsidR="00CE44B3" w:rsidRPr="00CE44B3" w:rsidRDefault="00CE44B3" w:rsidP="00CE44B3">
      <w:pPr>
        <w:numPr>
          <w:ilvl w:val="2"/>
          <w:numId w:val="4"/>
        </w:numPr>
        <w:contextualSpacing/>
        <w:rPr>
          <w:rFonts w:eastAsia="Times New Roman" w:cs="Times New Roman"/>
          <w:i/>
          <w:u w:val="single"/>
          <w:lang w:val="en-US"/>
        </w:rPr>
      </w:pPr>
      <w:r w:rsidRPr="00CE44B3">
        <w:rPr>
          <w:rFonts w:eastAsia="Times New Roman" w:cs="Times New Roman"/>
          <w:i/>
          <w:u w:val="single"/>
          <w:lang w:val="en-US"/>
        </w:rPr>
        <w:t>Perceived seriousness of the health problem</w:t>
      </w:r>
    </w:p>
    <w:p w14:paraId="435575A9" w14:textId="77777777" w:rsidR="00CE44B3" w:rsidRPr="00CE44B3" w:rsidRDefault="00CE44B3" w:rsidP="00CE44B3">
      <w:pPr>
        <w:numPr>
          <w:ilvl w:val="3"/>
          <w:numId w:val="4"/>
        </w:numPr>
        <w:contextualSpacing/>
        <w:rPr>
          <w:rFonts w:eastAsia="Times New Roman" w:cs="Times New Roman"/>
          <w:lang w:val="en-US"/>
        </w:rPr>
      </w:pPr>
      <w:r w:rsidRPr="00CE44B3">
        <w:rPr>
          <w:rFonts w:eastAsia="Times New Roman" w:cs="Times New Roman"/>
          <w:lang w:val="en-US"/>
        </w:rPr>
        <w:t>First, you consider how severe the medical and social consequences would be if health problems were to develop or be left untreated</w:t>
      </w:r>
    </w:p>
    <w:p w14:paraId="408FB940" w14:textId="77777777" w:rsidR="00CE44B3" w:rsidRPr="00CE44B3" w:rsidRDefault="00CE44B3" w:rsidP="00CE44B3">
      <w:pPr>
        <w:numPr>
          <w:ilvl w:val="2"/>
          <w:numId w:val="4"/>
        </w:numPr>
        <w:contextualSpacing/>
        <w:rPr>
          <w:rFonts w:eastAsia="Times New Roman" w:cs="Times New Roman"/>
          <w:i/>
          <w:u w:val="single"/>
          <w:lang w:val="en-US"/>
        </w:rPr>
      </w:pPr>
      <w:r w:rsidRPr="00CE44B3">
        <w:rPr>
          <w:rFonts w:eastAsia="Times New Roman" w:cs="Times New Roman"/>
          <w:i/>
          <w:u w:val="single"/>
          <w:lang w:val="en-US"/>
        </w:rPr>
        <w:t>Perceived susceptibility to the health problem</w:t>
      </w:r>
    </w:p>
    <w:p w14:paraId="64C29275" w14:textId="77777777" w:rsidR="00CE44B3" w:rsidRPr="00CE44B3" w:rsidRDefault="00CE44B3" w:rsidP="00CE44B3">
      <w:pPr>
        <w:numPr>
          <w:ilvl w:val="3"/>
          <w:numId w:val="4"/>
        </w:numPr>
        <w:contextualSpacing/>
        <w:rPr>
          <w:rFonts w:eastAsia="Times New Roman" w:cs="Times New Roman"/>
          <w:lang w:val="en-US"/>
        </w:rPr>
      </w:pPr>
      <w:r w:rsidRPr="00CE44B3">
        <w:rPr>
          <w:rFonts w:eastAsia="Times New Roman" w:cs="Times New Roman"/>
          <w:lang w:val="en-US"/>
        </w:rPr>
        <w:t xml:space="preserve">Likelihood that you will develop the health problem </w:t>
      </w:r>
    </w:p>
    <w:p w14:paraId="177973EA" w14:textId="77777777" w:rsidR="00CE44B3" w:rsidRPr="00CE44B3" w:rsidRDefault="00CE44B3" w:rsidP="00CE44B3">
      <w:pPr>
        <w:numPr>
          <w:ilvl w:val="2"/>
          <w:numId w:val="4"/>
        </w:numPr>
        <w:contextualSpacing/>
        <w:rPr>
          <w:rFonts w:eastAsia="Times New Roman" w:cs="Times New Roman"/>
          <w:i/>
          <w:u w:val="single"/>
          <w:lang w:val="en-US"/>
        </w:rPr>
      </w:pPr>
      <w:r w:rsidRPr="00CE44B3">
        <w:rPr>
          <w:rFonts w:eastAsia="Times New Roman" w:cs="Times New Roman"/>
          <w:i/>
          <w:u w:val="single"/>
          <w:lang w:val="en-US"/>
        </w:rPr>
        <w:t>Cue to Action</w:t>
      </w:r>
    </w:p>
    <w:p w14:paraId="29609095" w14:textId="77777777" w:rsidR="00CE44B3" w:rsidRPr="00CE44B3" w:rsidRDefault="00CE44B3" w:rsidP="00CE44B3">
      <w:pPr>
        <w:numPr>
          <w:ilvl w:val="0"/>
          <w:numId w:val="4"/>
        </w:numPr>
        <w:contextualSpacing/>
        <w:rPr>
          <w:rFonts w:eastAsia="Times New Roman" w:cs="Times New Roman"/>
          <w:lang w:val="en-US"/>
        </w:rPr>
      </w:pPr>
      <w:r w:rsidRPr="00CE44B3">
        <w:rPr>
          <w:rFonts w:eastAsia="Times New Roman" w:cs="Times New Roman"/>
          <w:lang w:val="en-US"/>
        </w:rPr>
        <w:t>Three other factors are also linked to your perceived risk for health problems</w:t>
      </w:r>
    </w:p>
    <w:p w14:paraId="78975CEC" w14:textId="77777777" w:rsidR="00CE44B3" w:rsidRPr="00CE44B3" w:rsidRDefault="00CE44B3" w:rsidP="00CE44B3">
      <w:pPr>
        <w:numPr>
          <w:ilvl w:val="1"/>
          <w:numId w:val="4"/>
        </w:numPr>
        <w:contextualSpacing/>
        <w:rPr>
          <w:rFonts w:eastAsia="Times New Roman" w:cs="Times New Roman"/>
          <w:lang w:val="en-US"/>
        </w:rPr>
      </w:pPr>
      <w:r w:rsidRPr="00CE44B3">
        <w:rPr>
          <w:rFonts w:eastAsia="Times New Roman" w:cs="Times New Roman"/>
          <w:i/>
          <w:u w:val="single"/>
          <w:lang w:val="en-US"/>
        </w:rPr>
        <w:t>Demographic variables</w:t>
      </w:r>
      <w:r w:rsidRPr="00CE44B3">
        <w:rPr>
          <w:rFonts w:eastAsia="Times New Roman" w:cs="Times New Roman"/>
          <w:lang w:val="en-US"/>
        </w:rPr>
        <w:t>: age, sex, ethnicity, and cultural background</w:t>
      </w:r>
    </w:p>
    <w:p w14:paraId="61D4BDCC" w14:textId="77777777" w:rsidR="00CE44B3" w:rsidRPr="00CE44B3" w:rsidRDefault="00CE44B3" w:rsidP="00CE44B3">
      <w:pPr>
        <w:numPr>
          <w:ilvl w:val="1"/>
          <w:numId w:val="4"/>
        </w:numPr>
        <w:contextualSpacing/>
        <w:rPr>
          <w:rFonts w:eastAsia="Times New Roman" w:cs="Times New Roman"/>
          <w:lang w:val="en-US"/>
        </w:rPr>
      </w:pPr>
      <w:r w:rsidRPr="00CE44B3">
        <w:rPr>
          <w:rFonts w:eastAsia="Times New Roman" w:cs="Times New Roman"/>
          <w:i/>
          <w:u w:val="single"/>
          <w:lang w:val="en-US"/>
        </w:rPr>
        <w:t>Sociopsychological variables</w:t>
      </w:r>
      <w:r w:rsidRPr="00CE44B3">
        <w:rPr>
          <w:rFonts w:eastAsia="Times New Roman" w:cs="Times New Roman"/>
          <w:lang w:val="en-US"/>
        </w:rPr>
        <w:t xml:space="preserve">: personality traits, social class and social pressure </w:t>
      </w:r>
    </w:p>
    <w:p w14:paraId="398222E3" w14:textId="77777777" w:rsidR="00CE44B3" w:rsidRPr="00CE44B3" w:rsidRDefault="00CE44B3" w:rsidP="00CE44B3">
      <w:pPr>
        <w:numPr>
          <w:ilvl w:val="1"/>
          <w:numId w:val="4"/>
        </w:numPr>
        <w:contextualSpacing/>
        <w:rPr>
          <w:rFonts w:eastAsia="Times New Roman" w:cs="Times New Roman"/>
          <w:lang w:val="en-US"/>
        </w:rPr>
      </w:pPr>
      <w:r w:rsidRPr="00CE44B3">
        <w:rPr>
          <w:rFonts w:eastAsia="Times New Roman" w:cs="Times New Roman"/>
          <w:i/>
          <w:u w:val="single"/>
          <w:lang w:val="en-US"/>
        </w:rPr>
        <w:t>Structural variables</w:t>
      </w:r>
      <w:r w:rsidRPr="00CE44B3">
        <w:rPr>
          <w:rFonts w:eastAsia="Times New Roman" w:cs="Times New Roman"/>
          <w:lang w:val="en-US"/>
        </w:rPr>
        <w:t xml:space="preserve">: knowledge about or prior contact with the health issue   </w:t>
      </w:r>
    </w:p>
    <w:p w14:paraId="508127E5" w14:textId="77777777" w:rsidR="00CE44B3" w:rsidRDefault="00CE44B3" w:rsidP="00CE44B3">
      <w:pPr>
        <w:rPr>
          <w:rFonts w:eastAsia="Times New Roman" w:cs="Times New Roman"/>
          <w:i/>
          <w:color w:val="385623" w:themeColor="accent6" w:themeShade="80"/>
          <w:lang w:val="en-US"/>
        </w:rPr>
      </w:pPr>
    </w:p>
    <w:p w14:paraId="05E45656" w14:textId="77777777" w:rsidR="00710037" w:rsidRDefault="00CE44B3" w:rsidP="00CE44B3">
      <w:pPr>
        <w:rPr>
          <w:rFonts w:eastAsia="Times New Roman" w:cs="Times New Roman"/>
          <w:i/>
          <w:color w:val="385623" w:themeColor="accent6" w:themeShade="80"/>
          <w:lang w:val="en-US"/>
        </w:rPr>
      </w:pPr>
      <w:r>
        <w:rPr>
          <w:rFonts w:eastAsia="Times New Roman" w:cs="Times New Roman"/>
          <w:i/>
          <w:color w:val="385623" w:themeColor="accent6" w:themeShade="80"/>
          <w:lang w:val="en-US"/>
        </w:rPr>
        <w:t xml:space="preserve">Your Intentions to Change </w:t>
      </w:r>
    </w:p>
    <w:p w14:paraId="23D0C210" w14:textId="77777777" w:rsidR="00CE44B3" w:rsidRPr="00CE44B3" w:rsidRDefault="00CE44B3" w:rsidP="00CE44B3">
      <w:pPr>
        <w:numPr>
          <w:ilvl w:val="0"/>
          <w:numId w:val="7"/>
        </w:numPr>
        <w:contextualSpacing/>
        <w:rPr>
          <w:rFonts w:eastAsia="Times New Roman" w:cs="Times New Roman"/>
          <w:lang w:val="en-US"/>
        </w:rPr>
      </w:pPr>
      <w:r w:rsidRPr="00CE44B3">
        <w:rPr>
          <w:rFonts w:eastAsia="Times New Roman" w:cs="Times New Roman"/>
          <w:b/>
          <w:color w:val="FF0000"/>
          <w:lang w:val="en-US"/>
        </w:rPr>
        <w:t>Theory of reasoned</w:t>
      </w:r>
      <w:r w:rsidRPr="00CE44B3">
        <w:rPr>
          <w:rFonts w:eastAsia="Times New Roman" w:cs="Times New Roman"/>
          <w:color w:val="FF0000"/>
          <w:lang w:val="en-US"/>
        </w:rPr>
        <w:t xml:space="preserve"> </w:t>
      </w:r>
      <w:r w:rsidRPr="00CE44B3">
        <w:rPr>
          <w:rFonts w:eastAsia="Times New Roman" w:cs="Times New Roman"/>
          <w:b/>
          <w:color w:val="FF0000"/>
          <w:lang w:val="en-US"/>
        </w:rPr>
        <w:t>action</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your behaviors result from your intentions to perform actions. An intention is a result of your attitude towards an action and your beliefs about what other may want you to do </w:t>
      </w:r>
    </w:p>
    <w:p w14:paraId="1AB1A8B8" w14:textId="77777777" w:rsidR="00CE44B3" w:rsidRDefault="00CE44B3" w:rsidP="00CE44B3">
      <w:pPr>
        <w:rPr>
          <w:rFonts w:eastAsia="Times New Roman" w:cs="Times New Roman"/>
          <w:i/>
          <w:color w:val="385623" w:themeColor="accent6" w:themeShade="80"/>
          <w:lang w:val="en-US"/>
        </w:rPr>
      </w:pPr>
    </w:p>
    <w:p w14:paraId="2CA26A92" w14:textId="77777777" w:rsidR="00CE44B3" w:rsidRPr="00CE44B3" w:rsidRDefault="00CE44B3" w:rsidP="00CE44B3">
      <w:pPr>
        <w:rPr>
          <w:rFonts w:eastAsia="Times New Roman" w:cs="Times New Roman"/>
          <w:lang w:val="en-US"/>
        </w:rPr>
      </w:pPr>
      <w:r w:rsidRPr="00CE44B3">
        <w:rPr>
          <w:rFonts w:eastAsia="Times New Roman" w:cs="Times New Roman"/>
          <w:i/>
          <w:color w:val="385623" w:themeColor="accent6" w:themeShade="80"/>
          <w:lang w:val="en-US"/>
        </w:rPr>
        <w:t xml:space="preserve">Significant Others as Change Agents </w:t>
      </w:r>
    </w:p>
    <w:p w14:paraId="6DDF20B4" w14:textId="77777777" w:rsidR="00CE44B3" w:rsidRPr="00CE44B3" w:rsidRDefault="00CE44B3" w:rsidP="00CE44B3">
      <w:pPr>
        <w:pStyle w:val="ListParagraph"/>
        <w:numPr>
          <w:ilvl w:val="0"/>
          <w:numId w:val="3"/>
        </w:numPr>
        <w:ind w:left="720"/>
        <w:rPr>
          <w:rFonts w:eastAsia="Times New Roman" w:cs="Times New Roman"/>
          <w:b/>
          <w:color w:val="FFC000"/>
          <w:lang w:val="en-US"/>
        </w:rPr>
      </w:pPr>
      <w:r w:rsidRPr="00CE44B3">
        <w:rPr>
          <w:rFonts w:eastAsia="Times New Roman" w:cs="Times New Roman"/>
          <w:b/>
          <w:color w:val="FFC000"/>
          <w:lang w:val="en-US"/>
        </w:rPr>
        <w:t>Your Family</w:t>
      </w:r>
    </w:p>
    <w:p w14:paraId="23F6860A" w14:textId="77777777" w:rsidR="00CE44B3" w:rsidRPr="00CE44B3" w:rsidRDefault="00CE44B3" w:rsidP="00CE44B3">
      <w:pPr>
        <w:numPr>
          <w:ilvl w:val="1"/>
          <w:numId w:val="3"/>
        </w:numPr>
        <w:ind w:left="1440"/>
        <w:contextualSpacing/>
        <w:rPr>
          <w:rFonts w:eastAsia="Times New Roman" w:cs="Times New Roman"/>
          <w:lang w:val="en-US"/>
        </w:rPr>
      </w:pPr>
      <w:r w:rsidRPr="00CE44B3">
        <w:rPr>
          <w:rFonts w:eastAsia="Times New Roman" w:cs="Times New Roman"/>
          <w:lang w:val="en-US"/>
        </w:rPr>
        <w:t>Your family culture influences your food choices, your religion and  political beliefs, and your other values and actions</w:t>
      </w:r>
    </w:p>
    <w:p w14:paraId="4380EFCB" w14:textId="77777777" w:rsidR="00CE44B3" w:rsidRPr="00CE44B3" w:rsidRDefault="00CE44B3" w:rsidP="00CE44B3">
      <w:pPr>
        <w:numPr>
          <w:ilvl w:val="1"/>
          <w:numId w:val="3"/>
        </w:numPr>
        <w:ind w:left="1440"/>
        <w:contextualSpacing/>
        <w:rPr>
          <w:rFonts w:eastAsia="Times New Roman" w:cs="Times New Roman"/>
          <w:lang w:val="en-US"/>
        </w:rPr>
      </w:pPr>
      <w:r w:rsidRPr="00CE44B3">
        <w:rPr>
          <w:rFonts w:eastAsia="Times New Roman" w:cs="Times New Roman"/>
          <w:lang w:val="en-US"/>
        </w:rPr>
        <w:t xml:space="preserve">Good family units share unconditional love and trust, dedication to the healthy development of all family members and a commitment to working out difficulties. When a loving family unit does not exist, when it does not provide for basic human needs or when dysfunctional individuals try to build a family under the influence of drugs or alcohol </w:t>
      </w:r>
    </w:p>
    <w:p w14:paraId="447C277F" w14:textId="77777777" w:rsidR="00CE44B3" w:rsidRPr="00CE44B3" w:rsidRDefault="00CE44B3" w:rsidP="00CE44B3">
      <w:pPr>
        <w:numPr>
          <w:ilvl w:val="0"/>
          <w:numId w:val="3"/>
        </w:numPr>
        <w:ind w:left="720"/>
        <w:contextualSpacing/>
        <w:rPr>
          <w:rFonts w:eastAsia="Times New Roman" w:cs="Times New Roman"/>
          <w:b/>
          <w:color w:val="FFC000"/>
          <w:lang w:val="en-US"/>
        </w:rPr>
      </w:pPr>
      <w:r w:rsidRPr="00CE44B3">
        <w:rPr>
          <w:rFonts w:eastAsia="Times New Roman" w:cs="Times New Roman"/>
          <w:b/>
          <w:color w:val="FFC000"/>
          <w:lang w:val="en-US"/>
        </w:rPr>
        <w:t xml:space="preserve">The influence of others </w:t>
      </w:r>
    </w:p>
    <w:p w14:paraId="6A040A6D" w14:textId="77777777" w:rsidR="00CE44B3" w:rsidRPr="00CE44B3" w:rsidRDefault="00CE44B3" w:rsidP="00CE44B3">
      <w:pPr>
        <w:numPr>
          <w:ilvl w:val="1"/>
          <w:numId w:val="3"/>
        </w:numPr>
        <w:ind w:left="1440"/>
        <w:contextualSpacing/>
        <w:rPr>
          <w:rFonts w:eastAsia="Times New Roman" w:cs="Times New Roman"/>
          <w:lang w:val="en-US"/>
        </w:rPr>
      </w:pPr>
      <w:r w:rsidRPr="00CE44B3">
        <w:rPr>
          <w:rFonts w:eastAsia="Times New Roman" w:cs="Times New Roman"/>
          <w:lang w:val="en-US"/>
        </w:rPr>
        <w:t xml:space="preserve">If you deviate from the actions expected in your hometown, among your friends or in your peer groups, you may suffer ostracism, strange looks, and other negative social consequence </w:t>
      </w:r>
    </w:p>
    <w:p w14:paraId="3810E8E4" w14:textId="77777777" w:rsidR="00CE44B3" w:rsidRPr="00CE44B3" w:rsidRDefault="00CE44B3" w:rsidP="00CE44B3">
      <w:pPr>
        <w:numPr>
          <w:ilvl w:val="1"/>
          <w:numId w:val="3"/>
        </w:numPr>
        <w:ind w:left="1440"/>
        <w:contextualSpacing/>
        <w:rPr>
          <w:rFonts w:eastAsia="Times New Roman" w:cs="Times New Roman"/>
          <w:lang w:val="en-US"/>
        </w:rPr>
      </w:pPr>
      <w:r w:rsidRPr="00CE44B3">
        <w:rPr>
          <w:rFonts w:eastAsia="Times New Roman" w:cs="Times New Roman"/>
          <w:b/>
          <w:color w:val="FF0000"/>
          <w:lang w:val="en-US"/>
        </w:rPr>
        <w:t>Theory of planned behavior</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model of explaining the importance of our intentions in regard to our behavior. This theory outlines </w:t>
      </w:r>
      <w:r w:rsidRPr="00CE44B3">
        <w:rPr>
          <w:rFonts w:eastAsia="Times New Roman" w:cs="Times New Roman"/>
          <w:b/>
          <w:lang w:val="en-US"/>
        </w:rPr>
        <w:t>three</w:t>
      </w:r>
      <w:r w:rsidRPr="00CE44B3">
        <w:rPr>
          <w:rFonts w:eastAsia="Times New Roman" w:cs="Times New Roman"/>
          <w:lang w:val="en-US"/>
        </w:rPr>
        <w:t xml:space="preserve"> </w:t>
      </w:r>
      <w:r w:rsidRPr="00CE44B3">
        <w:rPr>
          <w:rFonts w:eastAsia="Times New Roman" w:cs="Times New Roman"/>
          <w:b/>
          <w:lang w:val="en-US"/>
        </w:rPr>
        <w:t>reasons</w:t>
      </w:r>
      <w:r w:rsidRPr="00CE44B3">
        <w:rPr>
          <w:rFonts w:eastAsia="Times New Roman" w:cs="Times New Roman"/>
          <w:lang w:val="en-US"/>
        </w:rPr>
        <w:t xml:space="preserve"> for how you choose to act</w:t>
      </w:r>
    </w:p>
    <w:p w14:paraId="7BC33EE1" w14:textId="77777777" w:rsidR="00CE44B3" w:rsidRPr="00CE44B3" w:rsidRDefault="00CE44B3" w:rsidP="00CE44B3">
      <w:pPr>
        <w:numPr>
          <w:ilvl w:val="2"/>
          <w:numId w:val="3"/>
        </w:numPr>
        <w:ind w:left="2160"/>
        <w:contextualSpacing/>
        <w:rPr>
          <w:rFonts w:eastAsia="Times New Roman" w:cs="Times New Roman"/>
          <w:i/>
          <w:u w:val="single"/>
          <w:lang w:val="en-US"/>
        </w:rPr>
      </w:pPr>
      <w:r w:rsidRPr="00CE44B3">
        <w:rPr>
          <w:rFonts w:eastAsia="Times New Roman" w:cs="Times New Roman"/>
          <w:i/>
          <w:u w:val="single"/>
          <w:lang w:val="en-US"/>
        </w:rPr>
        <w:t>Your attitudes towards the behavior</w:t>
      </w:r>
    </w:p>
    <w:p w14:paraId="0C502598" w14:textId="77777777" w:rsidR="00CE44B3" w:rsidRPr="00CE44B3" w:rsidRDefault="00CE44B3" w:rsidP="00CE44B3">
      <w:pPr>
        <w:numPr>
          <w:ilvl w:val="2"/>
          <w:numId w:val="3"/>
        </w:numPr>
        <w:ind w:left="2160"/>
        <w:contextualSpacing/>
        <w:rPr>
          <w:rFonts w:eastAsia="Times New Roman" w:cs="Times New Roman"/>
          <w:i/>
          <w:u w:val="single"/>
          <w:lang w:val="en-US"/>
        </w:rPr>
      </w:pPr>
      <w:r w:rsidRPr="00CE44B3">
        <w:rPr>
          <w:rFonts w:eastAsia="Times New Roman" w:cs="Times New Roman"/>
          <w:i/>
          <w:u w:val="single"/>
          <w:lang w:val="en-US"/>
        </w:rPr>
        <w:t>Your level for perceived behavioral control</w:t>
      </w:r>
    </w:p>
    <w:p w14:paraId="79BEE266" w14:textId="77777777" w:rsidR="00CE44B3" w:rsidRPr="00CE44B3" w:rsidRDefault="00CE44B3" w:rsidP="00CE44B3">
      <w:pPr>
        <w:numPr>
          <w:ilvl w:val="2"/>
          <w:numId w:val="3"/>
        </w:numPr>
        <w:ind w:left="2160"/>
        <w:contextualSpacing/>
        <w:rPr>
          <w:rFonts w:eastAsia="Times New Roman" w:cs="Times New Roman"/>
          <w:i/>
          <w:u w:val="single"/>
          <w:lang w:val="en-US"/>
        </w:rPr>
      </w:pPr>
      <w:r w:rsidRPr="00CE44B3">
        <w:rPr>
          <w:rFonts w:eastAsia="Times New Roman" w:cs="Times New Roman"/>
          <w:i/>
          <w:u w:val="single"/>
          <w:lang w:val="en-US"/>
        </w:rPr>
        <w:t>Your subjective  norms</w:t>
      </w:r>
    </w:p>
    <w:p w14:paraId="2B006D60" w14:textId="77777777" w:rsidR="00CE44B3" w:rsidRPr="00CE44B3" w:rsidRDefault="00CE44B3" w:rsidP="00CE44B3">
      <w:pPr>
        <w:rPr>
          <w:rFonts w:eastAsia="Times New Roman" w:cs="Times New Roman"/>
          <w:i/>
          <w:color w:val="385623" w:themeColor="accent6" w:themeShade="80"/>
          <w:lang w:val="en-US"/>
        </w:rPr>
      </w:pPr>
    </w:p>
    <w:p w14:paraId="4A70BB57" w14:textId="77777777" w:rsidR="00CE44B3" w:rsidRDefault="00584807" w:rsidP="00CE44B3">
      <w:pPr>
        <w:jc w:val="center"/>
        <w:rPr>
          <w:b/>
          <w:color w:val="2E74B5" w:themeColor="accent1" w:themeShade="BF"/>
        </w:rPr>
      </w:pPr>
      <w:r w:rsidRPr="00CE44B3">
        <w:rPr>
          <w:b/>
          <w:color w:val="2E74B5" w:themeColor="accent1" w:themeShade="BF"/>
        </w:rPr>
        <w:t>Behavior Change Techniques</w:t>
      </w:r>
    </w:p>
    <w:p w14:paraId="61CFCCAC" w14:textId="77777777" w:rsidR="00CE44B3" w:rsidRDefault="00CE44B3" w:rsidP="00CE44B3">
      <w:pPr>
        <w:rPr>
          <w:i/>
          <w:color w:val="385623" w:themeColor="accent6" w:themeShade="80"/>
        </w:rPr>
      </w:pPr>
      <w:r w:rsidRPr="00CE44B3">
        <w:rPr>
          <w:i/>
          <w:color w:val="385623" w:themeColor="accent6" w:themeShade="80"/>
        </w:rPr>
        <w:t xml:space="preserve">Shaping: developing </w:t>
      </w:r>
      <w:r w:rsidR="00A44EAF" w:rsidRPr="00CE44B3">
        <w:rPr>
          <w:i/>
          <w:color w:val="385623" w:themeColor="accent6" w:themeShade="80"/>
        </w:rPr>
        <w:t>new</w:t>
      </w:r>
      <w:r w:rsidRPr="00CE44B3">
        <w:rPr>
          <w:i/>
          <w:color w:val="385623" w:themeColor="accent6" w:themeShade="80"/>
        </w:rPr>
        <w:t xml:space="preserve"> behavior in Small steps</w:t>
      </w:r>
    </w:p>
    <w:p w14:paraId="7BEBDB0A" w14:textId="77777777" w:rsidR="00CE44B3" w:rsidRPr="00CE44B3" w:rsidRDefault="00CE44B3" w:rsidP="00CE44B3">
      <w:pPr>
        <w:numPr>
          <w:ilvl w:val="0"/>
          <w:numId w:val="7"/>
        </w:numPr>
        <w:contextualSpacing/>
        <w:rPr>
          <w:rFonts w:eastAsia="Times New Roman" w:cs="Times New Roman"/>
          <w:lang w:val="en-US"/>
        </w:rPr>
      </w:pPr>
      <w:r w:rsidRPr="00CE44B3">
        <w:rPr>
          <w:rFonts w:eastAsia="Times New Roman" w:cs="Times New Roman"/>
          <w:lang w:val="en-US"/>
        </w:rPr>
        <w:lastRenderedPageBreak/>
        <w:t xml:space="preserve">Some behaviors are difficult to change immediately because they require several smaller steps/goals to reach the ultimate goal </w:t>
      </w:r>
    </w:p>
    <w:p w14:paraId="223F18CD" w14:textId="77777777" w:rsidR="00CE44B3" w:rsidRDefault="00CE44B3" w:rsidP="00CE44B3">
      <w:pPr>
        <w:numPr>
          <w:ilvl w:val="0"/>
          <w:numId w:val="7"/>
        </w:numPr>
        <w:contextualSpacing/>
        <w:rPr>
          <w:rFonts w:eastAsia="Times New Roman" w:cs="Times New Roman"/>
          <w:lang w:val="en-US"/>
        </w:rPr>
      </w:pPr>
      <w:r w:rsidRPr="00CE44B3">
        <w:rPr>
          <w:rFonts w:eastAsia="Times New Roman" w:cs="Times New Roman"/>
          <w:b/>
          <w:color w:val="FF0000"/>
          <w:lang w:val="en-US"/>
        </w:rPr>
        <w:t>Shaping</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using a series of small steps to reach a particular goal. </w:t>
      </w:r>
    </w:p>
    <w:p w14:paraId="69A74836" w14:textId="77777777" w:rsidR="00CE44B3" w:rsidRPr="00CE44B3" w:rsidRDefault="00CE44B3" w:rsidP="00CE44B3">
      <w:pPr>
        <w:numPr>
          <w:ilvl w:val="1"/>
          <w:numId w:val="7"/>
        </w:numPr>
        <w:contextualSpacing/>
        <w:rPr>
          <w:rFonts w:eastAsia="Times New Roman" w:cs="Times New Roman"/>
          <w:lang w:val="en-US"/>
        </w:rPr>
      </w:pPr>
      <w:r w:rsidRPr="00CE44B3">
        <w:rPr>
          <w:rFonts w:eastAsia="Times New Roman" w:cs="Times New Roman"/>
          <w:lang w:val="en-US"/>
        </w:rPr>
        <w:t>It involves</w:t>
      </w:r>
      <w:r>
        <w:rPr>
          <w:rFonts w:eastAsia="Times New Roman" w:cs="Times New Roman"/>
          <w:lang w:val="en-US"/>
        </w:rPr>
        <w:t>:</w:t>
      </w:r>
    </w:p>
    <w:p w14:paraId="518A345B" w14:textId="77777777" w:rsidR="00CE44B3" w:rsidRPr="00CE44B3" w:rsidRDefault="00CE44B3" w:rsidP="00CE44B3">
      <w:pPr>
        <w:numPr>
          <w:ilvl w:val="2"/>
          <w:numId w:val="7"/>
        </w:numPr>
        <w:contextualSpacing/>
        <w:rPr>
          <w:rFonts w:eastAsia="Times New Roman" w:cs="Times New Roman"/>
          <w:lang w:val="en-US"/>
        </w:rPr>
      </w:pPr>
      <w:r w:rsidRPr="00CE44B3">
        <w:rPr>
          <w:rFonts w:eastAsia="Times New Roman" w:cs="Times New Roman"/>
          <w:lang w:val="en-US"/>
        </w:rPr>
        <w:t>Starting slowly to prevent or limit undue stress</w:t>
      </w:r>
    </w:p>
    <w:p w14:paraId="3E0760C0" w14:textId="77777777" w:rsidR="00CE44B3" w:rsidRPr="00CE44B3" w:rsidRDefault="00CE44B3" w:rsidP="00CE44B3">
      <w:pPr>
        <w:numPr>
          <w:ilvl w:val="2"/>
          <w:numId w:val="7"/>
        </w:numPr>
        <w:contextualSpacing/>
        <w:rPr>
          <w:rFonts w:eastAsia="Times New Roman" w:cs="Times New Roman"/>
          <w:lang w:val="en-US"/>
        </w:rPr>
      </w:pPr>
      <w:r w:rsidRPr="00CE44B3">
        <w:rPr>
          <w:rFonts w:eastAsia="Times New Roman" w:cs="Times New Roman"/>
          <w:lang w:val="en-US"/>
        </w:rPr>
        <w:t xml:space="preserve">Keeping the steps small and realistic/achievable </w:t>
      </w:r>
    </w:p>
    <w:p w14:paraId="3C17697C" w14:textId="77777777" w:rsidR="00CE44B3" w:rsidRPr="00CE44B3" w:rsidRDefault="00CE44B3" w:rsidP="00CE44B3">
      <w:pPr>
        <w:numPr>
          <w:ilvl w:val="2"/>
          <w:numId w:val="7"/>
        </w:numPr>
        <w:contextualSpacing/>
        <w:rPr>
          <w:rFonts w:eastAsia="Times New Roman" w:cs="Times New Roman"/>
          <w:lang w:val="en-US"/>
        </w:rPr>
      </w:pPr>
      <w:r w:rsidRPr="00CE44B3">
        <w:rPr>
          <w:rFonts w:eastAsia="Times New Roman" w:cs="Times New Roman"/>
          <w:lang w:val="en-US"/>
        </w:rPr>
        <w:t>Being flexible/adaptable  and ready to change if the original plan is not working</w:t>
      </w:r>
    </w:p>
    <w:p w14:paraId="69369BAD" w14:textId="77777777" w:rsidR="00CE44B3" w:rsidRPr="00CE44B3" w:rsidRDefault="00CE44B3" w:rsidP="00CE44B3">
      <w:pPr>
        <w:numPr>
          <w:ilvl w:val="2"/>
          <w:numId w:val="7"/>
        </w:numPr>
        <w:contextualSpacing/>
        <w:rPr>
          <w:rFonts w:eastAsia="Times New Roman" w:cs="Times New Roman"/>
          <w:lang w:val="en-US"/>
        </w:rPr>
      </w:pPr>
      <w:r w:rsidRPr="00CE44B3">
        <w:rPr>
          <w:rFonts w:eastAsia="Times New Roman" w:cs="Times New Roman"/>
          <w:lang w:val="en-US"/>
        </w:rPr>
        <w:t xml:space="preserve">Refusing to skip steps or to move to the next step until the previous steps has been mastered </w:t>
      </w:r>
    </w:p>
    <w:p w14:paraId="6EFF2FAF" w14:textId="77777777" w:rsidR="00CE44B3" w:rsidRPr="00CE44B3" w:rsidRDefault="00CE44B3" w:rsidP="00CE44B3">
      <w:pPr>
        <w:numPr>
          <w:ilvl w:val="2"/>
          <w:numId w:val="7"/>
        </w:numPr>
        <w:contextualSpacing/>
        <w:rPr>
          <w:rFonts w:eastAsia="Times New Roman" w:cs="Times New Roman"/>
          <w:lang w:val="en-US"/>
        </w:rPr>
      </w:pPr>
      <w:r w:rsidRPr="00CE44B3">
        <w:rPr>
          <w:rFonts w:eastAsia="Times New Roman" w:cs="Times New Roman"/>
          <w:lang w:val="en-US"/>
        </w:rPr>
        <w:t xml:space="preserve">Rewarding yourself for meeting goals </w:t>
      </w:r>
    </w:p>
    <w:p w14:paraId="4ED545BC" w14:textId="77777777" w:rsidR="00CE44B3" w:rsidRDefault="00CE44B3" w:rsidP="00CE44B3">
      <w:pPr>
        <w:rPr>
          <w:i/>
          <w:color w:val="385623" w:themeColor="accent6" w:themeShade="80"/>
        </w:rPr>
      </w:pPr>
      <w:r w:rsidRPr="00CE44B3">
        <w:rPr>
          <w:i/>
          <w:color w:val="385623" w:themeColor="accent6" w:themeShade="80"/>
        </w:rPr>
        <w:t>Visualizing</w:t>
      </w:r>
    </w:p>
    <w:p w14:paraId="66E10C32" w14:textId="77777777" w:rsidR="00CE44B3" w:rsidRPr="00CE44B3" w:rsidRDefault="00CE44B3" w:rsidP="00CE44B3">
      <w:pPr>
        <w:numPr>
          <w:ilvl w:val="0"/>
          <w:numId w:val="11"/>
        </w:numPr>
        <w:contextualSpacing/>
        <w:rPr>
          <w:rFonts w:eastAsia="Times New Roman" w:cs="Times New Roman"/>
          <w:lang w:val="en-US"/>
        </w:rPr>
      </w:pPr>
      <w:r w:rsidRPr="00CE44B3">
        <w:rPr>
          <w:rFonts w:eastAsia="Times New Roman" w:cs="Times New Roman"/>
          <w:b/>
          <w:color w:val="FF0000"/>
          <w:lang w:val="en-US"/>
        </w:rPr>
        <w:t>Imagined rehearsal</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Mental practice and rehearsal can help in the behavior change process </w:t>
      </w:r>
    </w:p>
    <w:p w14:paraId="629DBE44" w14:textId="77777777" w:rsidR="00CE44B3" w:rsidRDefault="00CE44B3" w:rsidP="00CE44B3">
      <w:pPr>
        <w:rPr>
          <w:i/>
          <w:color w:val="385623" w:themeColor="accent6" w:themeShade="80"/>
        </w:rPr>
      </w:pPr>
    </w:p>
    <w:p w14:paraId="58992A51" w14:textId="77777777" w:rsidR="00CE44B3" w:rsidRDefault="00CE44B3" w:rsidP="00CE44B3">
      <w:pPr>
        <w:rPr>
          <w:i/>
          <w:color w:val="385623" w:themeColor="accent6" w:themeShade="80"/>
        </w:rPr>
      </w:pPr>
      <w:r w:rsidRPr="00CE44B3">
        <w:rPr>
          <w:i/>
          <w:color w:val="385623" w:themeColor="accent6" w:themeShade="80"/>
        </w:rPr>
        <w:t>Modeling</w:t>
      </w:r>
    </w:p>
    <w:p w14:paraId="06F949AF" w14:textId="77777777" w:rsidR="00CE44B3" w:rsidRDefault="00CE44B3" w:rsidP="00CE44B3">
      <w:pPr>
        <w:pStyle w:val="ListParagraph"/>
        <w:numPr>
          <w:ilvl w:val="0"/>
          <w:numId w:val="11"/>
        </w:numPr>
        <w:rPr>
          <w:rFonts w:eastAsia="Times New Roman" w:cs="Times New Roman"/>
          <w:lang w:val="en-US"/>
        </w:rPr>
      </w:pPr>
      <w:r w:rsidRPr="00CE44B3">
        <w:rPr>
          <w:rFonts w:eastAsia="Times New Roman" w:cs="Times New Roman"/>
          <w:b/>
          <w:color w:val="FF0000"/>
          <w:lang w:val="en-US"/>
        </w:rPr>
        <w:t>Modeling</w:t>
      </w:r>
      <w:r w:rsidRPr="00CE44B3">
        <w:rPr>
          <w:rFonts w:ascii="Calibri" w:hAnsi="Calibri"/>
          <w:lang w:val="en-US"/>
        </w:rPr>
        <w:sym w:font="Wingdings" w:char="F0E0"/>
      </w:r>
      <w:r w:rsidRPr="00CE44B3">
        <w:rPr>
          <w:rFonts w:eastAsia="Times New Roman" w:cs="Times New Roman"/>
          <w:lang w:val="en-US"/>
        </w:rPr>
        <w:t xml:space="preserve"> learning behaviors by carefully observing other people, is one of the most effective strategies for changing behavior</w:t>
      </w:r>
    </w:p>
    <w:p w14:paraId="248C7367" w14:textId="77777777" w:rsidR="00CE44B3" w:rsidRDefault="00CE44B3" w:rsidP="00CE44B3">
      <w:pPr>
        <w:rPr>
          <w:i/>
          <w:color w:val="385623" w:themeColor="accent6" w:themeShade="80"/>
        </w:rPr>
      </w:pPr>
      <w:r w:rsidRPr="00CE44B3">
        <w:rPr>
          <w:i/>
          <w:color w:val="385623" w:themeColor="accent6" w:themeShade="80"/>
        </w:rPr>
        <w:t>Controlling the Situation</w:t>
      </w:r>
    </w:p>
    <w:p w14:paraId="3B33EC11" w14:textId="77777777" w:rsidR="00CE44B3" w:rsidRPr="00CE44B3" w:rsidRDefault="00CE44B3" w:rsidP="00CE44B3">
      <w:pPr>
        <w:pStyle w:val="ListParagraph"/>
        <w:numPr>
          <w:ilvl w:val="0"/>
          <w:numId w:val="11"/>
        </w:numPr>
        <w:rPr>
          <w:rFonts w:eastAsia="Times New Roman" w:cs="Times New Roman"/>
          <w:lang w:val="en-US"/>
        </w:rPr>
      </w:pPr>
      <w:r w:rsidRPr="00CE44B3">
        <w:rPr>
          <w:rFonts w:eastAsia="Times New Roman" w:cs="Times New Roman"/>
          <w:b/>
          <w:color w:val="FF0000"/>
          <w:lang w:val="en-US"/>
        </w:rPr>
        <w:t>Situational inducement</w:t>
      </w:r>
      <w:r w:rsidRPr="00CE44B3">
        <w:rPr>
          <w:rFonts w:ascii="Calibri" w:hAnsi="Calibri"/>
          <w:lang w:val="en-US"/>
        </w:rPr>
        <w:sym w:font="Wingdings" w:char="F0E0"/>
      </w:r>
      <w:r w:rsidRPr="00CE44B3">
        <w:rPr>
          <w:rFonts w:eastAsia="Times New Roman" w:cs="Times New Roman"/>
          <w:lang w:val="en-US"/>
        </w:rPr>
        <w:t xml:space="preserve"> an attempt to influence a behavior by using situations and occasions structures to exert control over that behavior </w:t>
      </w:r>
    </w:p>
    <w:p w14:paraId="51F4241D" w14:textId="77777777" w:rsidR="00CE44B3" w:rsidRDefault="00CE44B3" w:rsidP="00CE44B3">
      <w:pPr>
        <w:rPr>
          <w:i/>
          <w:color w:val="385623" w:themeColor="accent6" w:themeShade="80"/>
        </w:rPr>
      </w:pPr>
      <w:r w:rsidRPr="00CE44B3">
        <w:rPr>
          <w:i/>
          <w:color w:val="385623" w:themeColor="accent6" w:themeShade="80"/>
        </w:rPr>
        <w:t xml:space="preserve">Reinforcement </w:t>
      </w:r>
    </w:p>
    <w:p w14:paraId="1E1A4182" w14:textId="77777777" w:rsidR="00CE44B3" w:rsidRDefault="00CE44B3" w:rsidP="00CE44B3">
      <w:pPr>
        <w:pStyle w:val="ListParagraph"/>
        <w:numPr>
          <w:ilvl w:val="0"/>
          <w:numId w:val="11"/>
        </w:numPr>
        <w:rPr>
          <w:rFonts w:eastAsia="Times New Roman" w:cs="Times New Roman"/>
          <w:lang w:val="en-US"/>
        </w:rPr>
      </w:pPr>
      <w:r w:rsidRPr="00CE44B3">
        <w:rPr>
          <w:rFonts w:eastAsia="Times New Roman" w:cs="Times New Roman"/>
          <w:b/>
          <w:color w:val="FF0000"/>
          <w:lang w:val="en-US"/>
        </w:rPr>
        <w:t>Positive Reinforcement</w:t>
      </w:r>
      <w:r w:rsidRPr="00CE44B3">
        <w:rPr>
          <w:rFonts w:ascii="Calibri" w:hAnsi="Calibri"/>
          <w:lang w:val="en-US"/>
        </w:rPr>
        <w:sym w:font="Wingdings" w:char="F0E0"/>
      </w:r>
      <w:r w:rsidRPr="00CE44B3">
        <w:rPr>
          <w:rFonts w:eastAsia="Times New Roman" w:cs="Times New Roman"/>
          <w:lang w:val="en-US"/>
        </w:rPr>
        <w:t xml:space="preserve"> presenting something positive follo</w:t>
      </w:r>
      <w:r>
        <w:rPr>
          <w:rFonts w:eastAsia="Times New Roman" w:cs="Times New Roman"/>
          <w:lang w:val="en-US"/>
        </w:rPr>
        <w:t>wing behavior being reinforced.</w:t>
      </w:r>
    </w:p>
    <w:p w14:paraId="704FCAF3" w14:textId="77777777" w:rsidR="00CE44B3" w:rsidRDefault="00CE44B3" w:rsidP="00CE44B3">
      <w:pPr>
        <w:pStyle w:val="ListParagraph"/>
        <w:numPr>
          <w:ilvl w:val="0"/>
          <w:numId w:val="11"/>
        </w:numPr>
        <w:rPr>
          <w:rFonts w:eastAsia="Times New Roman" w:cs="Times New Roman"/>
          <w:lang w:val="en-US"/>
        </w:rPr>
      </w:pPr>
      <w:r w:rsidRPr="00CE44B3">
        <w:rPr>
          <w:rFonts w:eastAsia="Times New Roman" w:cs="Times New Roman"/>
          <w:lang w:val="en-US"/>
        </w:rPr>
        <w:t>Most positive reinforcers can be classified under five headings</w:t>
      </w:r>
    </w:p>
    <w:p w14:paraId="4029CB5B" w14:textId="77777777" w:rsidR="00CE44B3" w:rsidRDefault="00CE44B3" w:rsidP="00CE44B3">
      <w:pPr>
        <w:pStyle w:val="ListParagraph"/>
        <w:numPr>
          <w:ilvl w:val="0"/>
          <w:numId w:val="12"/>
        </w:numPr>
        <w:rPr>
          <w:rFonts w:eastAsia="Times New Roman" w:cs="Times New Roman"/>
          <w:lang w:val="en-US"/>
        </w:rPr>
      </w:pPr>
      <w:r w:rsidRPr="00CE44B3">
        <w:rPr>
          <w:rFonts w:eastAsia="Times New Roman" w:cs="Times New Roman"/>
          <w:color w:val="7030A0"/>
          <w:lang w:val="en-US"/>
        </w:rPr>
        <w:t xml:space="preserve">Consumable reinforcers </w:t>
      </w:r>
      <w:r>
        <w:rPr>
          <w:rFonts w:eastAsia="Times New Roman" w:cs="Times New Roman"/>
          <w:lang w:val="en-US"/>
        </w:rPr>
        <w:t>are edibles  (moderation)</w:t>
      </w:r>
    </w:p>
    <w:p w14:paraId="1E6B3E4C" w14:textId="77777777" w:rsidR="00CE44B3" w:rsidRDefault="00CE44B3" w:rsidP="00CE44B3">
      <w:pPr>
        <w:pStyle w:val="ListParagraph"/>
        <w:numPr>
          <w:ilvl w:val="0"/>
          <w:numId w:val="12"/>
        </w:numPr>
        <w:rPr>
          <w:rFonts w:eastAsia="Times New Roman" w:cs="Times New Roman"/>
          <w:lang w:val="en-US"/>
        </w:rPr>
      </w:pPr>
      <w:r w:rsidRPr="00CE44B3">
        <w:rPr>
          <w:rFonts w:eastAsia="Times New Roman" w:cs="Times New Roman"/>
          <w:color w:val="7030A0"/>
          <w:lang w:val="en-US"/>
        </w:rPr>
        <w:t xml:space="preserve">Activity reinforcers </w:t>
      </w:r>
      <w:r w:rsidRPr="00CE44B3">
        <w:rPr>
          <w:rFonts w:eastAsia="Times New Roman" w:cs="Times New Roman"/>
          <w:lang w:val="en-US"/>
        </w:rPr>
        <w:t xml:space="preserve">are opportunities to participates in a fun run, </w:t>
      </w:r>
      <w:r>
        <w:rPr>
          <w:rFonts w:eastAsia="Times New Roman" w:cs="Times New Roman"/>
          <w:lang w:val="en-US"/>
        </w:rPr>
        <w:t>vacation or something enjoyable</w:t>
      </w:r>
    </w:p>
    <w:p w14:paraId="1341B417" w14:textId="77777777" w:rsidR="00CE44B3" w:rsidRDefault="00CE44B3" w:rsidP="00CE44B3">
      <w:pPr>
        <w:pStyle w:val="ListParagraph"/>
        <w:numPr>
          <w:ilvl w:val="0"/>
          <w:numId w:val="12"/>
        </w:numPr>
        <w:rPr>
          <w:rFonts w:eastAsia="Times New Roman" w:cs="Times New Roman"/>
          <w:lang w:val="en-US"/>
        </w:rPr>
      </w:pPr>
      <w:r w:rsidRPr="00CE44B3">
        <w:rPr>
          <w:rFonts w:eastAsia="Times New Roman" w:cs="Times New Roman"/>
          <w:color w:val="7030A0"/>
          <w:lang w:val="en-US"/>
        </w:rPr>
        <w:t xml:space="preserve">Manipulative reinforcers </w:t>
      </w:r>
      <w:r w:rsidRPr="00CE44B3">
        <w:rPr>
          <w:rFonts w:eastAsia="Times New Roman" w:cs="Times New Roman"/>
          <w:lang w:val="en-US"/>
        </w:rPr>
        <w:t>are incentives such as lower rent in exchange for mowing the lawn or the promise of a better grade for doing an extra-credit project</w:t>
      </w:r>
    </w:p>
    <w:p w14:paraId="5AA69EF6" w14:textId="77777777" w:rsidR="00CE44B3" w:rsidRDefault="00CE44B3" w:rsidP="00CE44B3">
      <w:pPr>
        <w:pStyle w:val="ListParagraph"/>
        <w:numPr>
          <w:ilvl w:val="0"/>
          <w:numId w:val="12"/>
        </w:numPr>
        <w:rPr>
          <w:rFonts w:eastAsia="Times New Roman" w:cs="Times New Roman"/>
          <w:lang w:val="en-US"/>
        </w:rPr>
      </w:pPr>
      <w:r w:rsidRPr="00CE44B3">
        <w:rPr>
          <w:rFonts w:eastAsia="Times New Roman" w:cs="Times New Roman"/>
          <w:color w:val="7030A0"/>
          <w:lang w:val="en-US"/>
        </w:rPr>
        <w:t xml:space="preserve">Possessional reinforcers </w:t>
      </w:r>
      <w:r w:rsidRPr="00CE44B3">
        <w:rPr>
          <w:rFonts w:eastAsia="Times New Roman" w:cs="Times New Roman"/>
          <w:lang w:val="en-US"/>
        </w:rPr>
        <w:t>are tangible rewards such as a new laptop</w:t>
      </w:r>
    </w:p>
    <w:p w14:paraId="452D1D95" w14:textId="77777777" w:rsidR="00CE44B3" w:rsidRPr="00CE44B3" w:rsidRDefault="00CE44B3" w:rsidP="00CE44B3">
      <w:pPr>
        <w:pStyle w:val="ListParagraph"/>
        <w:numPr>
          <w:ilvl w:val="0"/>
          <w:numId w:val="12"/>
        </w:numPr>
        <w:rPr>
          <w:rFonts w:eastAsia="Times New Roman" w:cs="Times New Roman"/>
          <w:lang w:val="en-US"/>
        </w:rPr>
      </w:pPr>
      <w:r w:rsidRPr="00CE44B3">
        <w:rPr>
          <w:rFonts w:eastAsia="Times New Roman" w:cs="Times New Roman"/>
          <w:color w:val="7030A0"/>
          <w:lang w:val="en-US"/>
        </w:rPr>
        <w:t xml:space="preserve">Social reinforcers </w:t>
      </w:r>
      <w:r w:rsidRPr="00CE44B3">
        <w:rPr>
          <w:rFonts w:eastAsia="Times New Roman" w:cs="Times New Roman"/>
          <w:lang w:val="en-US"/>
        </w:rPr>
        <w:t xml:space="preserve">are such things as loving looks, affectionate hugs </w:t>
      </w:r>
    </w:p>
    <w:p w14:paraId="6ED4AB47" w14:textId="77777777" w:rsidR="00CE44B3" w:rsidRDefault="00CE44B3" w:rsidP="00CE44B3">
      <w:pPr>
        <w:rPr>
          <w:i/>
          <w:color w:val="385623" w:themeColor="accent6" w:themeShade="80"/>
        </w:rPr>
      </w:pPr>
      <w:r w:rsidRPr="00CE44B3">
        <w:rPr>
          <w:i/>
          <w:color w:val="385623" w:themeColor="accent6" w:themeShade="80"/>
        </w:rPr>
        <w:t xml:space="preserve">Change Self Talk </w:t>
      </w:r>
    </w:p>
    <w:p w14:paraId="6FBBADF0" w14:textId="77777777" w:rsidR="00CE44B3" w:rsidRPr="00CE44B3" w:rsidRDefault="00CE44B3" w:rsidP="00CE44B3">
      <w:pPr>
        <w:pStyle w:val="ListParagraph"/>
        <w:numPr>
          <w:ilvl w:val="0"/>
          <w:numId w:val="13"/>
        </w:numPr>
        <w:rPr>
          <w:rFonts w:eastAsia="Times New Roman" w:cs="Times New Roman"/>
          <w:lang w:val="en-US"/>
        </w:rPr>
      </w:pPr>
      <w:r w:rsidRPr="00CE44B3">
        <w:rPr>
          <w:rFonts w:eastAsia="Times New Roman" w:cs="Times New Roman"/>
          <w:lang w:val="en-US"/>
        </w:rPr>
        <w:t xml:space="preserve">Self-talk or the way you think and talk to yourself also plays a role in your attempt at behavior change </w:t>
      </w:r>
    </w:p>
    <w:p w14:paraId="0E0CC6CD" w14:textId="77777777" w:rsidR="00CE44B3" w:rsidRPr="00CE44B3" w:rsidRDefault="00CE44B3" w:rsidP="00CE44B3">
      <w:pPr>
        <w:pStyle w:val="ListParagraph"/>
        <w:numPr>
          <w:ilvl w:val="0"/>
          <w:numId w:val="14"/>
        </w:numPr>
        <w:rPr>
          <w:rFonts w:eastAsia="Times New Roman" w:cs="Times New Roman"/>
          <w:lang w:val="en-US"/>
        </w:rPr>
      </w:pPr>
      <w:r w:rsidRPr="00CE44B3">
        <w:rPr>
          <w:color w:val="FFC000"/>
        </w:rPr>
        <w:t xml:space="preserve">Rational Emotive Therapy </w:t>
      </w:r>
    </w:p>
    <w:p w14:paraId="1B336EA2" w14:textId="77777777" w:rsidR="00CE44B3" w:rsidRDefault="00CE44B3" w:rsidP="00CE44B3">
      <w:pPr>
        <w:pStyle w:val="ListParagraph"/>
        <w:numPr>
          <w:ilvl w:val="1"/>
          <w:numId w:val="14"/>
        </w:numPr>
        <w:rPr>
          <w:rFonts w:eastAsia="Times New Roman" w:cs="Times New Roman"/>
          <w:lang w:val="en-US"/>
        </w:rPr>
      </w:pPr>
      <w:r w:rsidRPr="00CE44B3">
        <w:rPr>
          <w:rFonts w:eastAsia="Times New Roman" w:cs="Times New Roman"/>
          <w:lang w:val="en-US"/>
        </w:rPr>
        <w:t xml:space="preserve">Based in the premise that a close connection exists between what you say to yourself and how you feel </w:t>
      </w:r>
    </w:p>
    <w:p w14:paraId="1F27ED42" w14:textId="77777777" w:rsidR="00CE44B3" w:rsidRPr="00CE44B3" w:rsidRDefault="00CE44B3" w:rsidP="00CE44B3">
      <w:pPr>
        <w:pStyle w:val="ListParagraph"/>
        <w:numPr>
          <w:ilvl w:val="1"/>
          <w:numId w:val="14"/>
        </w:numPr>
        <w:rPr>
          <w:rFonts w:eastAsia="Times New Roman" w:cs="Times New Roman"/>
          <w:lang w:val="en-US"/>
        </w:rPr>
      </w:pPr>
      <w:r w:rsidRPr="00CE44B3">
        <w:rPr>
          <w:rFonts w:eastAsia="Times New Roman" w:cs="Times New Roman"/>
          <w:lang w:val="en-US"/>
        </w:rPr>
        <w:t xml:space="preserve">It is a form of CBT that is action-oriented. You will be taught to identify, challenge, and replace your self-defeating and beliefs into more positive and healthier thoughts </w:t>
      </w:r>
    </w:p>
    <w:p w14:paraId="59C5BD7D" w14:textId="77777777" w:rsidR="00CE44B3" w:rsidRDefault="00CE44B3" w:rsidP="00CE44B3">
      <w:pPr>
        <w:pStyle w:val="ListParagraph"/>
        <w:numPr>
          <w:ilvl w:val="0"/>
          <w:numId w:val="14"/>
        </w:numPr>
        <w:rPr>
          <w:color w:val="FFC000"/>
        </w:rPr>
      </w:pPr>
      <w:r w:rsidRPr="00CE44B3">
        <w:rPr>
          <w:color w:val="FFC000"/>
        </w:rPr>
        <w:t>Meichenbaum’s Self Instructional Methods</w:t>
      </w:r>
    </w:p>
    <w:p w14:paraId="12034D50" w14:textId="77777777" w:rsidR="00CE44B3" w:rsidRPr="00CE44B3" w:rsidRDefault="00CE44B3" w:rsidP="00CE44B3">
      <w:pPr>
        <w:numPr>
          <w:ilvl w:val="1"/>
          <w:numId w:val="14"/>
        </w:numPr>
        <w:contextualSpacing/>
        <w:rPr>
          <w:rFonts w:eastAsia="Times New Roman" w:cs="Times New Roman"/>
          <w:lang w:val="en-US"/>
        </w:rPr>
      </w:pPr>
      <w:r w:rsidRPr="00CE44B3">
        <w:rPr>
          <w:rFonts w:eastAsia="Times New Roman" w:cs="Times New Roman"/>
          <w:b/>
          <w:color w:val="7030A0"/>
          <w:lang w:val="en-US"/>
        </w:rPr>
        <w:t>Self-instructions</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slow down or don’t rush </w:t>
      </w:r>
    </w:p>
    <w:p w14:paraId="23B9B4EE" w14:textId="77777777" w:rsidR="00CE44B3" w:rsidRPr="00CE44B3" w:rsidRDefault="00CE44B3" w:rsidP="00CE44B3">
      <w:pPr>
        <w:numPr>
          <w:ilvl w:val="1"/>
          <w:numId w:val="14"/>
        </w:numPr>
        <w:contextualSpacing/>
        <w:rPr>
          <w:rFonts w:eastAsia="Times New Roman" w:cs="Times New Roman"/>
          <w:lang w:val="en-US"/>
        </w:rPr>
      </w:pPr>
      <w:r w:rsidRPr="00CE44B3">
        <w:rPr>
          <w:rFonts w:eastAsia="Times New Roman" w:cs="Times New Roman"/>
          <w:b/>
          <w:color w:val="7030A0"/>
          <w:lang w:val="en-US"/>
        </w:rPr>
        <w:lastRenderedPageBreak/>
        <w:t>Positive Affirmation</w:t>
      </w:r>
      <w:r w:rsidRPr="00CE44B3">
        <w:rPr>
          <w:rFonts w:eastAsia="Times New Roman" w:cs="Times New Roman"/>
          <w:color w:val="7030A0"/>
          <w:lang w:val="en-US"/>
        </w:rPr>
        <w:t xml:space="preserve"> </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my speech is going fine </w:t>
      </w:r>
    </w:p>
    <w:p w14:paraId="265ED126" w14:textId="77777777" w:rsidR="00CE44B3" w:rsidRPr="00CE44B3" w:rsidRDefault="00CE44B3" w:rsidP="00CE44B3">
      <w:pPr>
        <w:numPr>
          <w:ilvl w:val="1"/>
          <w:numId w:val="14"/>
        </w:numPr>
        <w:contextualSpacing/>
        <w:rPr>
          <w:rFonts w:eastAsia="Times New Roman" w:cs="Times New Roman"/>
          <w:lang w:val="en-US"/>
        </w:rPr>
      </w:pPr>
      <w:r w:rsidRPr="00CE44B3">
        <w:rPr>
          <w:rFonts w:eastAsia="Times New Roman" w:cs="Times New Roman"/>
          <w:b/>
          <w:color w:val="7030A0"/>
          <w:lang w:val="en-US"/>
        </w:rPr>
        <w:t>Stress inoculation</w:t>
      </w:r>
      <w:r w:rsidRPr="00CE44B3">
        <w:rPr>
          <w:rFonts w:ascii="Calibri" w:eastAsia="Times New Roman" w:hAnsi="Calibri" w:cs="Times New Roman"/>
          <w:lang w:val="en-US"/>
        </w:rPr>
        <w:sym w:font="Wingdings" w:char="F0E0"/>
      </w:r>
      <w:r w:rsidRPr="00CE44B3">
        <w:rPr>
          <w:rFonts w:eastAsia="Times New Roman" w:cs="Times New Roman"/>
          <w:lang w:val="en-US"/>
        </w:rPr>
        <w:t xml:space="preserve"> clients are subjected to extreme stressors in a lab environment </w:t>
      </w:r>
    </w:p>
    <w:p w14:paraId="1E8A6B9C" w14:textId="77777777" w:rsidR="00CE44B3" w:rsidRDefault="00CE44B3" w:rsidP="00CE44B3">
      <w:pPr>
        <w:pStyle w:val="ListParagraph"/>
        <w:numPr>
          <w:ilvl w:val="0"/>
          <w:numId w:val="14"/>
        </w:numPr>
        <w:rPr>
          <w:color w:val="FFC000"/>
        </w:rPr>
      </w:pPr>
      <w:r w:rsidRPr="00CE44B3">
        <w:rPr>
          <w:color w:val="FFC000"/>
        </w:rPr>
        <w:t xml:space="preserve">Blocking and Thought Stopping </w:t>
      </w:r>
    </w:p>
    <w:p w14:paraId="3F4EFA1E" w14:textId="77777777" w:rsidR="00CE44B3" w:rsidRPr="00CE44B3" w:rsidRDefault="003F746B" w:rsidP="00CE44B3">
      <w:pPr>
        <w:pStyle w:val="ListParagraph"/>
        <w:numPr>
          <w:ilvl w:val="1"/>
          <w:numId w:val="14"/>
        </w:numPr>
        <w:rPr>
          <w:color w:val="FFC000"/>
        </w:rPr>
      </w:pPr>
      <w:r>
        <w:t>Purposely blocking or stopping negative thoughts, a person can concentrate on taking positive steps toward necessary behavior change</w:t>
      </w:r>
    </w:p>
    <w:p w14:paraId="53DE1E73" w14:textId="77777777" w:rsidR="003F746B" w:rsidRDefault="00584807" w:rsidP="003F746B">
      <w:pPr>
        <w:jc w:val="center"/>
        <w:rPr>
          <w:b/>
          <w:color w:val="2E74B5" w:themeColor="accent1" w:themeShade="BF"/>
        </w:rPr>
      </w:pPr>
      <w:r w:rsidRPr="003F746B">
        <w:rPr>
          <w:b/>
          <w:color w:val="2E74B5" w:themeColor="accent1" w:themeShade="BF"/>
        </w:rPr>
        <w:t>Making Behavior Change</w:t>
      </w:r>
    </w:p>
    <w:p w14:paraId="0B42FB8C" w14:textId="77777777" w:rsidR="00584807" w:rsidRDefault="003F746B" w:rsidP="003F746B">
      <w:pPr>
        <w:tabs>
          <w:tab w:val="left" w:pos="6330"/>
        </w:tabs>
        <w:rPr>
          <w:i/>
          <w:color w:val="385623" w:themeColor="accent6" w:themeShade="80"/>
        </w:rPr>
      </w:pPr>
      <w:r w:rsidRPr="003F746B">
        <w:rPr>
          <w:i/>
          <w:color w:val="385623" w:themeColor="accent6" w:themeShade="80"/>
        </w:rPr>
        <w:t xml:space="preserve">Self-Assessment: Antecedents and Consequences </w:t>
      </w:r>
    </w:p>
    <w:p w14:paraId="23B8CE34" w14:textId="77777777" w:rsidR="003F746B" w:rsidRPr="003F746B" w:rsidRDefault="003F746B" w:rsidP="003F746B">
      <w:pPr>
        <w:numPr>
          <w:ilvl w:val="0"/>
          <w:numId w:val="13"/>
        </w:numPr>
        <w:contextualSpacing/>
        <w:rPr>
          <w:rFonts w:eastAsia="Times New Roman" w:cs="Times New Roman"/>
          <w:lang w:val="en-US"/>
        </w:rPr>
      </w:pPr>
      <w:r w:rsidRPr="003F746B">
        <w:rPr>
          <w:rFonts w:eastAsia="Times New Roman" w:cs="Times New Roman"/>
          <w:lang w:val="en-US"/>
        </w:rPr>
        <w:t xml:space="preserve">Situations can be divided into </w:t>
      </w:r>
      <w:r w:rsidRPr="003F746B">
        <w:rPr>
          <w:rFonts w:eastAsia="Times New Roman" w:cs="Times New Roman"/>
          <w:b/>
          <w:i/>
          <w:color w:val="7030A0"/>
          <w:lang w:val="en-US"/>
        </w:rPr>
        <w:t>two</w:t>
      </w:r>
      <w:r w:rsidRPr="003F746B">
        <w:rPr>
          <w:rFonts w:eastAsia="Times New Roman" w:cs="Times New Roman"/>
          <w:lang w:val="en-US"/>
        </w:rPr>
        <w:t xml:space="preserve"> components: the event that come before a behavior and those that come after it</w:t>
      </w:r>
    </w:p>
    <w:p w14:paraId="03CB580B" w14:textId="77777777" w:rsidR="003F746B" w:rsidRPr="003F746B" w:rsidRDefault="003F746B" w:rsidP="003F746B">
      <w:pPr>
        <w:numPr>
          <w:ilvl w:val="0"/>
          <w:numId w:val="13"/>
        </w:numPr>
        <w:contextualSpacing/>
        <w:rPr>
          <w:rFonts w:eastAsia="Times New Roman" w:cs="Times New Roman"/>
          <w:lang w:val="en-US"/>
        </w:rPr>
      </w:pPr>
      <w:r w:rsidRPr="003F746B">
        <w:rPr>
          <w:rFonts w:eastAsia="Times New Roman" w:cs="Times New Roman"/>
          <w:b/>
          <w:color w:val="FF0000"/>
          <w:lang w:val="en-US"/>
        </w:rPr>
        <w:t>Antecedents</w:t>
      </w:r>
      <w:r w:rsidRPr="003F746B">
        <w:rPr>
          <w:rFonts w:eastAsia="Times New Roman" w:cs="Times New Roman"/>
          <w:lang w:val="en-US"/>
        </w:rPr>
        <w:t xml:space="preserve"> are that setting events for a behavior; the cue or stimulate a person to act in certain ways</w:t>
      </w:r>
    </w:p>
    <w:p w14:paraId="2AFD457C" w14:textId="77777777" w:rsidR="003F746B" w:rsidRPr="003F746B" w:rsidRDefault="003F746B" w:rsidP="003F746B">
      <w:pPr>
        <w:numPr>
          <w:ilvl w:val="0"/>
          <w:numId w:val="13"/>
        </w:numPr>
        <w:contextualSpacing/>
        <w:rPr>
          <w:rFonts w:eastAsia="Times New Roman" w:cs="Times New Roman"/>
          <w:lang w:val="en-US"/>
        </w:rPr>
      </w:pPr>
      <w:r w:rsidRPr="003F746B">
        <w:rPr>
          <w:rFonts w:eastAsia="Times New Roman" w:cs="Times New Roman"/>
          <w:b/>
          <w:color w:val="FF0000"/>
          <w:lang w:val="en-US"/>
        </w:rPr>
        <w:t>Consequences</w:t>
      </w:r>
      <w:r>
        <w:rPr>
          <w:rFonts w:eastAsia="Times New Roman" w:cs="Times New Roman"/>
          <w:lang w:val="en-US"/>
        </w:rPr>
        <w:t xml:space="preserve"> </w:t>
      </w:r>
      <w:r w:rsidRPr="003F746B">
        <w:rPr>
          <w:rFonts w:eastAsia="Times New Roman" w:cs="Times New Roman"/>
          <w:lang w:val="en-US"/>
        </w:rPr>
        <w:t xml:space="preserve">results of behaviors, affect whether a person will repeat a behavior </w:t>
      </w:r>
    </w:p>
    <w:p w14:paraId="515F7552" w14:textId="77777777" w:rsidR="003F746B" w:rsidRPr="003F746B" w:rsidRDefault="003F746B" w:rsidP="003F746B">
      <w:pPr>
        <w:tabs>
          <w:tab w:val="left" w:pos="6330"/>
        </w:tabs>
        <w:ind w:left="360"/>
        <w:rPr>
          <w:i/>
          <w:color w:val="385623" w:themeColor="accent6" w:themeShade="80"/>
        </w:rPr>
      </w:pPr>
    </w:p>
    <w:p w14:paraId="5624AB5F" w14:textId="77777777" w:rsidR="003F746B" w:rsidRDefault="003F746B" w:rsidP="003F746B">
      <w:pPr>
        <w:tabs>
          <w:tab w:val="left" w:pos="6330"/>
        </w:tabs>
        <w:rPr>
          <w:i/>
          <w:color w:val="385623" w:themeColor="accent6" w:themeShade="80"/>
        </w:rPr>
      </w:pPr>
      <w:r w:rsidRPr="003F746B">
        <w:rPr>
          <w:i/>
          <w:color w:val="385623" w:themeColor="accent6" w:themeShade="80"/>
        </w:rPr>
        <w:t>Analyzing the Behavior You want to Change</w:t>
      </w:r>
    </w:p>
    <w:p w14:paraId="57CF3A85" w14:textId="77777777" w:rsidR="003F746B" w:rsidRPr="003F746B" w:rsidRDefault="003F746B" w:rsidP="003F746B">
      <w:pPr>
        <w:numPr>
          <w:ilvl w:val="0"/>
          <w:numId w:val="16"/>
        </w:numPr>
        <w:contextualSpacing/>
        <w:rPr>
          <w:rFonts w:eastAsia="Times New Roman" w:cs="Times New Roman"/>
          <w:lang w:val="en-US"/>
        </w:rPr>
      </w:pPr>
      <w:r w:rsidRPr="003F746B">
        <w:rPr>
          <w:rFonts w:eastAsia="Times New Roman" w:cs="Times New Roman"/>
          <w:lang w:val="en-US"/>
        </w:rPr>
        <w:t xml:space="preserve">Successful behavior change requires a careful assessment of exactly what it is you want to change </w:t>
      </w:r>
    </w:p>
    <w:p w14:paraId="4404E672" w14:textId="77777777" w:rsidR="003F746B" w:rsidRPr="003F746B" w:rsidRDefault="003F746B" w:rsidP="003F746B">
      <w:pPr>
        <w:numPr>
          <w:ilvl w:val="0"/>
          <w:numId w:val="16"/>
        </w:numPr>
        <w:contextualSpacing/>
        <w:rPr>
          <w:rFonts w:eastAsia="Times New Roman" w:cs="Times New Roman"/>
          <w:lang w:val="en-US"/>
        </w:rPr>
      </w:pPr>
      <w:r w:rsidRPr="003F746B">
        <w:rPr>
          <w:rFonts w:eastAsia="Times New Roman" w:cs="Times New Roman"/>
          <w:lang w:val="en-US"/>
        </w:rPr>
        <w:t xml:space="preserve">Determining the specific behavior you would like to change, as opposed to the general problem will allow you to set clear goals for change </w:t>
      </w:r>
    </w:p>
    <w:p w14:paraId="0B096CFF" w14:textId="77777777" w:rsidR="003F746B" w:rsidRPr="003F746B" w:rsidRDefault="003F746B" w:rsidP="003F746B">
      <w:pPr>
        <w:numPr>
          <w:ilvl w:val="0"/>
          <w:numId w:val="16"/>
        </w:numPr>
        <w:contextualSpacing/>
        <w:rPr>
          <w:rFonts w:eastAsia="Times New Roman" w:cs="Times New Roman"/>
          <w:lang w:val="en-US"/>
        </w:rPr>
      </w:pPr>
      <w:r w:rsidRPr="003F746B">
        <w:rPr>
          <w:rFonts w:eastAsia="Times New Roman" w:cs="Times New Roman"/>
          <w:lang w:val="en-US"/>
        </w:rPr>
        <w:t>Analyze your behavior using the following</w:t>
      </w:r>
      <w:r>
        <w:rPr>
          <w:rFonts w:eastAsia="Times New Roman" w:cs="Times New Roman"/>
          <w:lang w:val="en-US"/>
        </w:rPr>
        <w:t>:</w:t>
      </w:r>
    </w:p>
    <w:p w14:paraId="03A7345A" w14:textId="77777777" w:rsidR="003F746B" w:rsidRPr="003F746B" w:rsidRDefault="003F746B" w:rsidP="003F746B">
      <w:pPr>
        <w:numPr>
          <w:ilvl w:val="1"/>
          <w:numId w:val="16"/>
        </w:numPr>
        <w:contextualSpacing/>
        <w:rPr>
          <w:rFonts w:eastAsia="Times New Roman" w:cs="Times New Roman"/>
          <w:color w:val="FFC000"/>
          <w:lang w:val="en-US"/>
        </w:rPr>
      </w:pPr>
      <w:r>
        <w:rPr>
          <w:rFonts w:eastAsia="Times New Roman" w:cs="Times New Roman"/>
          <w:color w:val="FFC000"/>
          <w:lang w:val="en-US"/>
        </w:rPr>
        <w:t>Frequency (how often)</w:t>
      </w:r>
    </w:p>
    <w:p w14:paraId="40901FA3" w14:textId="77777777" w:rsidR="003F746B" w:rsidRPr="003F746B" w:rsidRDefault="003F746B" w:rsidP="003F746B">
      <w:pPr>
        <w:numPr>
          <w:ilvl w:val="1"/>
          <w:numId w:val="16"/>
        </w:numPr>
        <w:contextualSpacing/>
        <w:rPr>
          <w:rFonts w:eastAsia="Times New Roman" w:cs="Times New Roman"/>
          <w:color w:val="FFC000"/>
          <w:lang w:val="en-US"/>
        </w:rPr>
      </w:pPr>
      <w:r w:rsidRPr="003F746B">
        <w:rPr>
          <w:rFonts w:eastAsia="Times New Roman" w:cs="Times New Roman"/>
          <w:color w:val="FFC000"/>
          <w:lang w:val="en-US"/>
        </w:rPr>
        <w:t>Duration</w:t>
      </w:r>
      <w:r>
        <w:rPr>
          <w:rFonts w:eastAsia="Times New Roman" w:cs="Times New Roman"/>
          <w:color w:val="FFC000"/>
          <w:lang w:val="en-US"/>
        </w:rPr>
        <w:t xml:space="preserve"> (how long have you been engaging in the  behavior)</w:t>
      </w:r>
    </w:p>
    <w:p w14:paraId="741A79DE" w14:textId="77777777" w:rsidR="003F746B" w:rsidRPr="003F746B" w:rsidRDefault="003F746B" w:rsidP="003F746B">
      <w:pPr>
        <w:numPr>
          <w:ilvl w:val="1"/>
          <w:numId w:val="16"/>
        </w:numPr>
        <w:contextualSpacing/>
        <w:rPr>
          <w:rFonts w:eastAsia="Times New Roman" w:cs="Times New Roman"/>
          <w:color w:val="FFC000"/>
          <w:lang w:val="en-US"/>
        </w:rPr>
      </w:pPr>
      <w:r w:rsidRPr="003F746B">
        <w:rPr>
          <w:rFonts w:eastAsia="Times New Roman" w:cs="Times New Roman"/>
          <w:color w:val="FFC000"/>
          <w:lang w:val="en-US"/>
        </w:rPr>
        <w:t>Seriousness</w:t>
      </w:r>
      <w:r>
        <w:rPr>
          <w:rFonts w:eastAsia="Times New Roman" w:cs="Times New Roman"/>
          <w:color w:val="FFC000"/>
          <w:lang w:val="en-US"/>
        </w:rPr>
        <w:t xml:space="preserve"> (intent of behavior)</w:t>
      </w:r>
    </w:p>
    <w:p w14:paraId="36C228B1" w14:textId="77777777" w:rsidR="003F746B" w:rsidRPr="003F746B" w:rsidRDefault="003F746B" w:rsidP="003F746B">
      <w:pPr>
        <w:numPr>
          <w:ilvl w:val="1"/>
          <w:numId w:val="16"/>
        </w:numPr>
        <w:contextualSpacing/>
        <w:rPr>
          <w:rFonts w:eastAsia="Times New Roman" w:cs="Times New Roman"/>
          <w:color w:val="FFC000"/>
          <w:lang w:val="en-US"/>
        </w:rPr>
      </w:pPr>
      <w:r w:rsidRPr="003F746B">
        <w:rPr>
          <w:rFonts w:eastAsia="Times New Roman" w:cs="Times New Roman"/>
          <w:color w:val="FFC000"/>
          <w:lang w:val="en-US"/>
        </w:rPr>
        <w:t>Basis for the problem behavior</w:t>
      </w:r>
      <w:r>
        <w:rPr>
          <w:rFonts w:eastAsia="Times New Roman" w:cs="Times New Roman"/>
          <w:color w:val="FFC000"/>
          <w:lang w:val="en-US"/>
        </w:rPr>
        <w:t xml:space="preserve"> (why?)</w:t>
      </w:r>
    </w:p>
    <w:p w14:paraId="519FEFA2" w14:textId="77777777" w:rsidR="003F746B" w:rsidRPr="003F746B" w:rsidRDefault="003F746B" w:rsidP="003F746B">
      <w:pPr>
        <w:numPr>
          <w:ilvl w:val="1"/>
          <w:numId w:val="16"/>
        </w:numPr>
        <w:contextualSpacing/>
        <w:rPr>
          <w:rFonts w:eastAsia="Times New Roman" w:cs="Times New Roman"/>
          <w:color w:val="FFC000"/>
          <w:lang w:val="en-US"/>
        </w:rPr>
      </w:pPr>
      <w:r w:rsidRPr="003F746B">
        <w:rPr>
          <w:rFonts w:eastAsia="Times New Roman" w:cs="Times New Roman"/>
          <w:color w:val="FFC000"/>
          <w:lang w:val="en-US"/>
        </w:rPr>
        <w:t xml:space="preserve">Antecedent </w:t>
      </w:r>
      <w:r>
        <w:rPr>
          <w:rFonts w:eastAsia="Times New Roman" w:cs="Times New Roman"/>
          <w:color w:val="FFC000"/>
          <w:lang w:val="en-US"/>
        </w:rPr>
        <w:t>(what triggers it)</w:t>
      </w:r>
    </w:p>
    <w:p w14:paraId="7FB8F1D0" w14:textId="77777777" w:rsidR="003F746B" w:rsidRDefault="003F746B" w:rsidP="003F746B">
      <w:pPr>
        <w:tabs>
          <w:tab w:val="left" w:pos="6330"/>
        </w:tabs>
        <w:rPr>
          <w:i/>
          <w:color w:val="385623" w:themeColor="accent6" w:themeShade="80"/>
        </w:rPr>
      </w:pPr>
    </w:p>
    <w:p w14:paraId="7521C234" w14:textId="77777777" w:rsidR="003F746B" w:rsidRDefault="003F746B" w:rsidP="003F746B">
      <w:pPr>
        <w:tabs>
          <w:tab w:val="left" w:pos="6330"/>
        </w:tabs>
        <w:rPr>
          <w:i/>
          <w:color w:val="385623" w:themeColor="accent6" w:themeShade="80"/>
        </w:rPr>
      </w:pPr>
      <w:r w:rsidRPr="003F746B">
        <w:rPr>
          <w:i/>
          <w:color w:val="385623" w:themeColor="accent6" w:themeShade="80"/>
        </w:rPr>
        <w:t>Decision Making: Choice for Change</w:t>
      </w:r>
    </w:p>
    <w:p w14:paraId="2B2438A8" w14:textId="77777777" w:rsidR="003F746B" w:rsidRDefault="003F746B" w:rsidP="003F746B">
      <w:pPr>
        <w:pStyle w:val="ListParagraph"/>
        <w:tabs>
          <w:tab w:val="left" w:pos="6330"/>
        </w:tabs>
        <w:rPr>
          <w:i/>
        </w:rPr>
      </w:pPr>
      <w:r>
        <w:rPr>
          <w:i/>
        </w:rPr>
        <w:t>D</w:t>
      </w:r>
      <w:r w:rsidRPr="003F746B">
        <w:rPr>
          <w:i/>
        </w:rPr>
        <w:sym w:font="Wingdings" w:char="F0E0"/>
      </w:r>
      <w:r>
        <w:rPr>
          <w:i/>
        </w:rPr>
        <w:t xml:space="preserve"> decide in advance what the problem is</w:t>
      </w:r>
    </w:p>
    <w:p w14:paraId="279E50EF" w14:textId="77777777" w:rsidR="003F746B" w:rsidRDefault="003F746B" w:rsidP="003F746B">
      <w:pPr>
        <w:pStyle w:val="ListParagraph"/>
        <w:tabs>
          <w:tab w:val="left" w:pos="6330"/>
        </w:tabs>
        <w:rPr>
          <w:i/>
        </w:rPr>
      </w:pPr>
      <w:r>
        <w:rPr>
          <w:i/>
        </w:rPr>
        <w:t>E</w:t>
      </w:r>
      <w:r w:rsidRPr="003F746B">
        <w:rPr>
          <w:i/>
        </w:rPr>
        <w:sym w:font="Wingdings" w:char="F0E0"/>
      </w:r>
      <w:r>
        <w:rPr>
          <w:i/>
        </w:rPr>
        <w:t xml:space="preserve"> explore the alternative</w:t>
      </w:r>
    </w:p>
    <w:p w14:paraId="7F93BABC" w14:textId="77777777" w:rsidR="003F746B" w:rsidRDefault="003F746B" w:rsidP="003F746B">
      <w:pPr>
        <w:pStyle w:val="ListParagraph"/>
        <w:tabs>
          <w:tab w:val="left" w:pos="6330"/>
        </w:tabs>
        <w:rPr>
          <w:i/>
        </w:rPr>
      </w:pPr>
      <w:r>
        <w:rPr>
          <w:i/>
        </w:rPr>
        <w:t>C</w:t>
      </w:r>
      <w:r w:rsidRPr="003F746B">
        <w:rPr>
          <w:i/>
        </w:rPr>
        <w:sym w:font="Wingdings" w:char="F0E0"/>
      </w:r>
      <w:r>
        <w:rPr>
          <w:i/>
        </w:rPr>
        <w:t xml:space="preserve"> consider the consequences </w:t>
      </w:r>
    </w:p>
    <w:p w14:paraId="616FBD4C" w14:textId="77777777" w:rsidR="003F746B" w:rsidRPr="003F746B" w:rsidRDefault="003F746B" w:rsidP="003F746B">
      <w:pPr>
        <w:pStyle w:val="ListParagraph"/>
        <w:tabs>
          <w:tab w:val="left" w:pos="6330"/>
        </w:tabs>
        <w:rPr>
          <w:i/>
        </w:rPr>
      </w:pPr>
      <w:r>
        <w:rPr>
          <w:i/>
        </w:rPr>
        <w:t>I</w:t>
      </w:r>
      <w:r w:rsidRPr="003F746B">
        <w:rPr>
          <w:i/>
        </w:rPr>
        <w:sym w:font="Wingdings" w:char="F0E0"/>
      </w:r>
      <w:r>
        <w:rPr>
          <w:i/>
        </w:rPr>
        <w:t xml:space="preserve"> identify your values</w:t>
      </w:r>
    </w:p>
    <w:p w14:paraId="16BE0852" w14:textId="77777777" w:rsidR="003F746B" w:rsidRDefault="003F746B" w:rsidP="003F746B">
      <w:pPr>
        <w:pStyle w:val="ListParagraph"/>
        <w:tabs>
          <w:tab w:val="left" w:pos="6330"/>
        </w:tabs>
        <w:rPr>
          <w:i/>
        </w:rPr>
      </w:pPr>
      <w:r>
        <w:rPr>
          <w:i/>
        </w:rPr>
        <w:t>D</w:t>
      </w:r>
      <w:r w:rsidRPr="003F746B">
        <w:rPr>
          <w:i/>
        </w:rPr>
        <w:sym w:font="Wingdings" w:char="F0E0"/>
      </w:r>
      <w:r>
        <w:rPr>
          <w:i/>
        </w:rPr>
        <w:t xml:space="preserve"> decide and take action</w:t>
      </w:r>
    </w:p>
    <w:p w14:paraId="1351E0FF" w14:textId="77777777" w:rsidR="003F746B" w:rsidRPr="003F746B" w:rsidRDefault="003F746B" w:rsidP="003F746B">
      <w:pPr>
        <w:pStyle w:val="ListParagraph"/>
        <w:tabs>
          <w:tab w:val="left" w:pos="6330"/>
        </w:tabs>
        <w:rPr>
          <w:i/>
          <w:color w:val="385623" w:themeColor="accent6" w:themeShade="80"/>
        </w:rPr>
      </w:pPr>
      <w:r>
        <w:rPr>
          <w:i/>
        </w:rPr>
        <w:t xml:space="preserve">E </w:t>
      </w:r>
      <w:r w:rsidRPr="003F746B">
        <w:rPr>
          <w:i/>
        </w:rPr>
        <w:sym w:font="Wingdings" w:char="F0E0"/>
      </w:r>
      <w:r>
        <w:rPr>
          <w:i/>
        </w:rPr>
        <w:t xml:space="preserve"> evaluate the consequences </w:t>
      </w:r>
    </w:p>
    <w:p w14:paraId="47315ABF" w14:textId="77777777" w:rsidR="003F746B" w:rsidRPr="003F746B" w:rsidRDefault="003F746B" w:rsidP="003F746B">
      <w:pPr>
        <w:tabs>
          <w:tab w:val="left" w:pos="6330"/>
        </w:tabs>
      </w:pPr>
    </w:p>
    <w:sectPr w:rsidR="003F746B" w:rsidRPr="003F746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73E71" w14:textId="77777777" w:rsidR="0077299C" w:rsidRDefault="0077299C" w:rsidP="00584807">
      <w:pPr>
        <w:spacing w:after="0" w:line="240" w:lineRule="auto"/>
      </w:pPr>
      <w:r>
        <w:separator/>
      </w:r>
    </w:p>
  </w:endnote>
  <w:endnote w:type="continuationSeparator" w:id="0">
    <w:p w14:paraId="6A098790" w14:textId="77777777" w:rsidR="0077299C" w:rsidRDefault="0077299C" w:rsidP="00584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6462B" w14:textId="77777777" w:rsidR="0077299C" w:rsidRDefault="0077299C" w:rsidP="00584807">
      <w:pPr>
        <w:spacing w:after="0" w:line="240" w:lineRule="auto"/>
      </w:pPr>
      <w:r>
        <w:separator/>
      </w:r>
    </w:p>
  </w:footnote>
  <w:footnote w:type="continuationSeparator" w:id="0">
    <w:p w14:paraId="6C07419B" w14:textId="77777777" w:rsidR="0077299C" w:rsidRDefault="0077299C" w:rsidP="0058480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17844" w14:textId="77777777" w:rsidR="00584807" w:rsidRDefault="00584807">
    <w:pPr>
      <w:pStyle w:val="Header"/>
    </w:pPr>
    <w:r>
      <w:t xml:space="preserve"> </w:t>
    </w:r>
  </w:p>
  <w:p w14:paraId="173FB74D" w14:textId="77777777" w:rsidR="00584807" w:rsidRDefault="0058480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A1AEA"/>
    <w:multiLevelType w:val="hybridMultilevel"/>
    <w:tmpl w:val="81DC66C4"/>
    <w:lvl w:ilvl="0" w:tplc="40F42D64">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600A9B"/>
    <w:multiLevelType w:val="hybridMultilevel"/>
    <w:tmpl w:val="8D5A5384"/>
    <w:lvl w:ilvl="0" w:tplc="40F42D64">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1C0880"/>
    <w:multiLevelType w:val="hybridMultilevel"/>
    <w:tmpl w:val="31A8801A"/>
    <w:lvl w:ilvl="0" w:tplc="C80C103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203C4442"/>
    <w:multiLevelType w:val="hybridMultilevel"/>
    <w:tmpl w:val="11D09A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31771CF"/>
    <w:multiLevelType w:val="hybridMultilevel"/>
    <w:tmpl w:val="5144109A"/>
    <w:lvl w:ilvl="0" w:tplc="44D0721E">
      <w:start w:val="1"/>
      <w:numFmt w:val="decimal"/>
      <w:lvlText w:val="%1."/>
      <w:lvlJc w:val="left"/>
      <w:pPr>
        <w:ind w:left="720" w:hanging="360"/>
      </w:pPr>
      <w:rPr>
        <w:rFonts w:hint="default"/>
        <w:color w:val="FFC000"/>
      </w:rPr>
    </w:lvl>
    <w:lvl w:ilvl="1" w:tplc="EF8C8390">
      <w:start w:val="1"/>
      <w:numFmt w:val="bullet"/>
      <w:lvlText w:val=""/>
      <w:lvlJc w:val="left"/>
      <w:pPr>
        <w:ind w:left="1440" w:hanging="360"/>
      </w:pPr>
      <w:rPr>
        <w:rFonts w:ascii="Wingdings" w:hAnsi="Wingdings" w:hint="default"/>
        <w:color w:val="000000" w:themeColor="text1"/>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6D626A4"/>
    <w:multiLevelType w:val="hybridMultilevel"/>
    <w:tmpl w:val="337C9AB4"/>
    <w:lvl w:ilvl="0" w:tplc="40F42D64">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4A7CAB"/>
    <w:multiLevelType w:val="hybridMultilevel"/>
    <w:tmpl w:val="09E84EFA"/>
    <w:lvl w:ilvl="0" w:tplc="9C421AF2">
      <w:numFmt w:val="bullet"/>
      <w:lvlText w:val="-"/>
      <w:lvlJc w:val="left"/>
      <w:pPr>
        <w:ind w:left="1800" w:hanging="360"/>
      </w:pPr>
      <w:rPr>
        <w:rFonts w:ascii="Calibri" w:eastAsiaTheme="minorHAnsi" w:hAnsi="Calibri" w:cs="Calibr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start w:val="1"/>
      <w:numFmt w:val="bullet"/>
      <w:lvlText w:val="o"/>
      <w:lvlJc w:val="left"/>
      <w:pPr>
        <w:ind w:left="4680" w:hanging="360"/>
      </w:pPr>
      <w:rPr>
        <w:rFonts w:ascii="Courier New" w:hAnsi="Courier New" w:cs="Courier New" w:hint="default"/>
      </w:rPr>
    </w:lvl>
    <w:lvl w:ilvl="5" w:tplc="10090005">
      <w:start w:val="1"/>
      <w:numFmt w:val="bullet"/>
      <w:lvlText w:val=""/>
      <w:lvlJc w:val="left"/>
      <w:pPr>
        <w:ind w:left="5400" w:hanging="360"/>
      </w:pPr>
      <w:rPr>
        <w:rFonts w:ascii="Wingdings" w:hAnsi="Wingdings" w:hint="default"/>
      </w:rPr>
    </w:lvl>
    <w:lvl w:ilvl="6" w:tplc="10090001">
      <w:start w:val="1"/>
      <w:numFmt w:val="bullet"/>
      <w:lvlText w:val=""/>
      <w:lvlJc w:val="left"/>
      <w:pPr>
        <w:ind w:left="6120" w:hanging="360"/>
      </w:pPr>
      <w:rPr>
        <w:rFonts w:ascii="Symbol" w:hAnsi="Symbol" w:hint="default"/>
      </w:rPr>
    </w:lvl>
    <w:lvl w:ilvl="7" w:tplc="10090003">
      <w:start w:val="1"/>
      <w:numFmt w:val="bullet"/>
      <w:lvlText w:val="o"/>
      <w:lvlJc w:val="left"/>
      <w:pPr>
        <w:ind w:left="6840" w:hanging="360"/>
      </w:pPr>
      <w:rPr>
        <w:rFonts w:ascii="Courier New" w:hAnsi="Courier New" w:cs="Courier New" w:hint="default"/>
      </w:rPr>
    </w:lvl>
    <w:lvl w:ilvl="8" w:tplc="10090005">
      <w:start w:val="1"/>
      <w:numFmt w:val="bullet"/>
      <w:lvlText w:val=""/>
      <w:lvlJc w:val="left"/>
      <w:pPr>
        <w:ind w:left="7560" w:hanging="360"/>
      </w:pPr>
      <w:rPr>
        <w:rFonts w:ascii="Wingdings" w:hAnsi="Wingdings" w:hint="default"/>
      </w:rPr>
    </w:lvl>
  </w:abstractNum>
  <w:abstractNum w:abstractNumId="7">
    <w:nsid w:val="37132424"/>
    <w:multiLevelType w:val="hybridMultilevel"/>
    <w:tmpl w:val="F348BE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D73219F"/>
    <w:multiLevelType w:val="hybridMultilevel"/>
    <w:tmpl w:val="1FCC46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29B787B"/>
    <w:multiLevelType w:val="hybridMultilevel"/>
    <w:tmpl w:val="33025392"/>
    <w:lvl w:ilvl="0" w:tplc="DD8A9C4A">
      <w:start w:val="1"/>
      <w:numFmt w:val="decimal"/>
      <w:lvlText w:val="%1."/>
      <w:lvlJc w:val="left"/>
      <w:pPr>
        <w:ind w:left="720" w:hanging="360"/>
      </w:pPr>
      <w:rPr>
        <w:rFonts w:eastAsiaTheme="minorHAnsi" w:cstheme="minorBidi" w:hint="default"/>
        <w:color w:val="FFC000"/>
      </w:rPr>
    </w:lvl>
    <w:lvl w:ilvl="1" w:tplc="67F2451C">
      <w:start w:val="1"/>
      <w:numFmt w:val="lowerLetter"/>
      <w:lvlText w:val="%2."/>
      <w:lvlJc w:val="left"/>
      <w:pPr>
        <w:ind w:left="1440" w:hanging="360"/>
      </w:pPr>
      <w:rPr>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B2A4815"/>
    <w:multiLevelType w:val="hybridMultilevel"/>
    <w:tmpl w:val="F3D01A74"/>
    <w:lvl w:ilvl="0" w:tplc="6B1A4784">
      <w:numFmt w:val="bullet"/>
      <w:lvlText w:val="-"/>
      <w:lvlJc w:val="left"/>
      <w:pPr>
        <w:ind w:left="720" w:hanging="360"/>
      </w:pPr>
      <w:rPr>
        <w:rFonts w:ascii="Calibri" w:eastAsiaTheme="minorHAnsi" w:hAnsi="Calibri" w:cs="Calibri" w:hint="default"/>
      </w:rPr>
    </w:lvl>
    <w:lvl w:ilvl="1" w:tplc="131A18F4">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83242C4"/>
    <w:multiLevelType w:val="hybridMultilevel"/>
    <w:tmpl w:val="D98C6712"/>
    <w:lvl w:ilvl="0" w:tplc="46441B04">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2">
    <w:nsid w:val="68013481"/>
    <w:multiLevelType w:val="hybridMultilevel"/>
    <w:tmpl w:val="AE5A1D98"/>
    <w:lvl w:ilvl="0" w:tplc="40F42D64">
      <w:start w:val="1"/>
      <w:numFmt w:val="bullet"/>
      <w:lvlText w:val="­"/>
      <w:lvlJc w:val="left"/>
      <w:pPr>
        <w:ind w:left="1080" w:hanging="360"/>
      </w:pPr>
      <w:rPr>
        <w:rFonts w:ascii="Courier New" w:hAnsi="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72BF6664"/>
    <w:multiLevelType w:val="hybridMultilevel"/>
    <w:tmpl w:val="484604D6"/>
    <w:lvl w:ilvl="0" w:tplc="40F42D64">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968544A"/>
    <w:multiLevelType w:val="hybridMultilevel"/>
    <w:tmpl w:val="D588732E"/>
    <w:lvl w:ilvl="0" w:tplc="9C421AF2">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E62498D"/>
    <w:multiLevelType w:val="hybridMultilevel"/>
    <w:tmpl w:val="E74C1472"/>
    <w:lvl w:ilvl="0" w:tplc="40F42D64">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6"/>
  </w:num>
  <w:num w:numId="4">
    <w:abstractNumId w:val="12"/>
  </w:num>
  <w:num w:numId="5">
    <w:abstractNumId w:val="11"/>
  </w:num>
  <w:num w:numId="6">
    <w:abstractNumId w:val="4"/>
  </w:num>
  <w:num w:numId="7">
    <w:abstractNumId w:val="5"/>
  </w:num>
  <w:num w:numId="8">
    <w:abstractNumId w:val="3"/>
  </w:num>
  <w:num w:numId="9">
    <w:abstractNumId w:val="7"/>
  </w:num>
  <w:num w:numId="10">
    <w:abstractNumId w:val="8"/>
  </w:num>
  <w:num w:numId="11">
    <w:abstractNumId w:val="13"/>
  </w:num>
  <w:num w:numId="12">
    <w:abstractNumId w:val="2"/>
  </w:num>
  <w:num w:numId="13">
    <w:abstractNumId w:val="1"/>
  </w:num>
  <w:num w:numId="14">
    <w:abstractNumId w:val="9"/>
  </w:num>
  <w:num w:numId="15">
    <w:abstractNumId w:val="14"/>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07"/>
    <w:rsid w:val="003C78F4"/>
    <w:rsid w:val="003F746B"/>
    <w:rsid w:val="004D1481"/>
    <w:rsid w:val="00584807"/>
    <w:rsid w:val="00710037"/>
    <w:rsid w:val="0077299C"/>
    <w:rsid w:val="009C3D85"/>
    <w:rsid w:val="00A44EAF"/>
    <w:rsid w:val="00CE44B3"/>
    <w:rsid w:val="00E846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70F66"/>
  <w15:chartTrackingRefBased/>
  <w15:docId w15:val="{F879E91B-8BD8-4D0C-B96F-DC5C8B64A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807"/>
  </w:style>
  <w:style w:type="paragraph" w:styleId="Footer">
    <w:name w:val="footer"/>
    <w:basedOn w:val="Normal"/>
    <w:link w:val="FooterChar"/>
    <w:uiPriority w:val="99"/>
    <w:unhideWhenUsed/>
    <w:rsid w:val="00584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807"/>
  </w:style>
  <w:style w:type="paragraph" w:styleId="ListParagraph">
    <w:name w:val="List Paragraph"/>
    <w:basedOn w:val="Normal"/>
    <w:uiPriority w:val="34"/>
    <w:qFormat/>
    <w:rsid w:val="005848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794280">
      <w:bodyDiv w:val="1"/>
      <w:marLeft w:val="0"/>
      <w:marRight w:val="0"/>
      <w:marTop w:val="0"/>
      <w:marBottom w:val="0"/>
      <w:divBdr>
        <w:top w:val="none" w:sz="0" w:space="0" w:color="auto"/>
        <w:left w:val="none" w:sz="0" w:space="0" w:color="auto"/>
        <w:bottom w:val="none" w:sz="0" w:space="0" w:color="auto"/>
        <w:right w:val="none" w:sz="0" w:space="0" w:color="auto"/>
      </w:divBdr>
    </w:div>
    <w:div w:id="665864597">
      <w:bodyDiv w:val="1"/>
      <w:marLeft w:val="0"/>
      <w:marRight w:val="0"/>
      <w:marTop w:val="0"/>
      <w:marBottom w:val="0"/>
      <w:divBdr>
        <w:top w:val="none" w:sz="0" w:space="0" w:color="auto"/>
        <w:left w:val="none" w:sz="0" w:space="0" w:color="auto"/>
        <w:bottom w:val="none" w:sz="0" w:space="0" w:color="auto"/>
        <w:right w:val="none" w:sz="0" w:space="0" w:color="auto"/>
      </w:divBdr>
    </w:div>
    <w:div w:id="1209024626">
      <w:bodyDiv w:val="1"/>
      <w:marLeft w:val="0"/>
      <w:marRight w:val="0"/>
      <w:marTop w:val="0"/>
      <w:marBottom w:val="0"/>
      <w:divBdr>
        <w:top w:val="none" w:sz="0" w:space="0" w:color="auto"/>
        <w:left w:val="none" w:sz="0" w:space="0" w:color="auto"/>
        <w:bottom w:val="none" w:sz="0" w:space="0" w:color="auto"/>
        <w:right w:val="none" w:sz="0" w:space="0" w:color="auto"/>
      </w:divBdr>
    </w:div>
    <w:div w:id="154016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2230</Words>
  <Characters>12712</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superstar</dc:creator>
  <cp:keywords/>
  <dc:description/>
  <cp:lastModifiedBy>Chelsea Titus</cp:lastModifiedBy>
  <cp:revision>2</cp:revision>
  <dcterms:created xsi:type="dcterms:W3CDTF">2016-04-08T19:38:00Z</dcterms:created>
  <dcterms:modified xsi:type="dcterms:W3CDTF">2016-04-08T19:38:00Z</dcterms:modified>
</cp:coreProperties>
</file>