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462" w:rsidRDefault="000E1079">
      <w:r>
        <w:t>Lecture</w:t>
      </w:r>
      <w:r w:rsidR="00BB5333">
        <w:t xml:space="preserve"> 4 ADM</w:t>
      </w:r>
      <w:r>
        <w:t>1100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Fall </w:t>
      </w:r>
      <w:bookmarkStart w:id="0" w:name="_GoBack"/>
      <w:bookmarkEnd w:id="0"/>
      <w:r>
        <w:t>2016</w:t>
      </w:r>
    </w:p>
    <w:p w:rsidR="00BB5333" w:rsidRDefault="00BB5333"/>
    <w:p w:rsidR="00BB5333" w:rsidRDefault="00BB5333">
      <w:r>
        <w:t>Types of Economics</w:t>
      </w:r>
    </w:p>
    <w:p w:rsidR="00BB5333" w:rsidRDefault="00BB5333" w:rsidP="00BB5333">
      <w:pPr>
        <w:pStyle w:val="ListParagraph"/>
        <w:numPr>
          <w:ilvl w:val="0"/>
          <w:numId w:val="1"/>
        </w:numPr>
      </w:pPr>
      <w:r>
        <w:t>Private enterprise system (capitalism)</w:t>
      </w:r>
    </w:p>
    <w:p w:rsidR="00BB5333" w:rsidRDefault="00BB5333" w:rsidP="00BB5333">
      <w:pPr>
        <w:pStyle w:val="ListParagraph"/>
        <w:numPr>
          <w:ilvl w:val="0"/>
          <w:numId w:val="1"/>
        </w:numPr>
      </w:pPr>
      <w:r>
        <w:t>Mixed economy</w:t>
      </w:r>
    </w:p>
    <w:p w:rsidR="00BB5333" w:rsidRDefault="00BB5333" w:rsidP="00BB5333">
      <w:pPr>
        <w:pStyle w:val="ListParagraph"/>
        <w:numPr>
          <w:ilvl w:val="0"/>
          <w:numId w:val="1"/>
        </w:numPr>
      </w:pPr>
      <w:r>
        <w:t>Planned economy</w:t>
      </w:r>
    </w:p>
    <w:p w:rsidR="0026456F" w:rsidRDefault="0026456F" w:rsidP="00BB5333">
      <w:r>
        <w:t>Value to Society</w:t>
      </w:r>
    </w:p>
    <w:p w:rsidR="0026456F" w:rsidRDefault="0026456F" w:rsidP="0026456F">
      <w:pPr>
        <w:pStyle w:val="ListParagraph"/>
        <w:numPr>
          <w:ilvl w:val="0"/>
          <w:numId w:val="2"/>
        </w:numPr>
      </w:pPr>
      <w:r>
        <w:t>Productivity</w:t>
      </w:r>
    </w:p>
    <w:p w:rsidR="0026456F" w:rsidRDefault="0026456F" w:rsidP="0026456F">
      <w:pPr>
        <w:pStyle w:val="ListParagraph"/>
        <w:numPr>
          <w:ilvl w:val="0"/>
          <w:numId w:val="2"/>
        </w:numPr>
      </w:pPr>
      <w:r>
        <w:t>Income</w:t>
      </w:r>
    </w:p>
    <w:p w:rsidR="0026456F" w:rsidRDefault="0026456F" w:rsidP="0026456F">
      <w:pPr>
        <w:pStyle w:val="ListParagraph"/>
        <w:numPr>
          <w:ilvl w:val="0"/>
          <w:numId w:val="2"/>
        </w:numPr>
      </w:pPr>
      <w:r>
        <w:t>Health</w:t>
      </w:r>
    </w:p>
    <w:p w:rsidR="0026456F" w:rsidRDefault="0026456F" w:rsidP="0026456F">
      <w:pPr>
        <w:pStyle w:val="ListParagraph"/>
        <w:numPr>
          <w:ilvl w:val="0"/>
          <w:numId w:val="2"/>
        </w:numPr>
      </w:pPr>
      <w:r>
        <w:t>Happiness</w:t>
      </w:r>
    </w:p>
    <w:p w:rsidR="0026456F" w:rsidRDefault="0026456F" w:rsidP="0026456F">
      <w:pPr>
        <w:pStyle w:val="ListParagraph"/>
        <w:numPr>
          <w:ilvl w:val="0"/>
          <w:numId w:val="2"/>
        </w:numPr>
      </w:pPr>
      <w:r>
        <w:t xml:space="preserve">Etc. </w:t>
      </w:r>
    </w:p>
    <w:p w:rsidR="0026456F" w:rsidRDefault="0026456F" w:rsidP="0026456F">
      <w:r>
        <w:t>Gross domestic product (GDP): the value of all goods and services produced within a country</w:t>
      </w:r>
    </w:p>
    <w:p w:rsidR="0026456F" w:rsidRDefault="0026456F" w:rsidP="0026456F">
      <w:r>
        <w:t xml:space="preserve">Productivity: output (goods or services produced)/ </w:t>
      </w:r>
      <w:r w:rsidR="00850349">
        <w:t>input (</w:t>
      </w:r>
      <w:r>
        <w:t>human/natural resources, capital)</w:t>
      </w:r>
    </w:p>
    <w:p w:rsidR="00850349" w:rsidRDefault="00850349" w:rsidP="0026456F"/>
    <w:p w:rsidR="00850349" w:rsidRDefault="00850349" w:rsidP="0026456F">
      <w:r>
        <w:t>Effects of the Economy</w:t>
      </w:r>
    </w:p>
    <w:p w:rsidR="00850349" w:rsidRDefault="00850349" w:rsidP="00850349">
      <w:pPr>
        <w:pStyle w:val="ListParagraph"/>
        <w:numPr>
          <w:ilvl w:val="0"/>
          <w:numId w:val="3"/>
        </w:numPr>
      </w:pPr>
      <w:r>
        <w:t>Economic cycles</w:t>
      </w:r>
    </w:p>
    <w:p w:rsidR="00850349" w:rsidRDefault="00850349" w:rsidP="00850349">
      <w:pPr>
        <w:pStyle w:val="ListParagraph"/>
        <w:numPr>
          <w:ilvl w:val="1"/>
          <w:numId w:val="3"/>
        </w:numPr>
      </w:pPr>
      <w:r>
        <w:t>Prosperity- unemployment low</w:t>
      </w:r>
    </w:p>
    <w:p w:rsidR="00850349" w:rsidRDefault="00850349" w:rsidP="00850349">
      <w:pPr>
        <w:pStyle w:val="ListParagraph"/>
        <w:numPr>
          <w:ilvl w:val="1"/>
          <w:numId w:val="3"/>
        </w:numPr>
      </w:pPr>
      <w:r>
        <w:t>Recession- a cycle of economic contraction that lasts for six months or longer</w:t>
      </w:r>
    </w:p>
    <w:p w:rsidR="00850349" w:rsidRDefault="00850349" w:rsidP="00850349">
      <w:pPr>
        <w:pStyle w:val="ListParagraph"/>
        <w:numPr>
          <w:ilvl w:val="1"/>
          <w:numId w:val="3"/>
        </w:numPr>
      </w:pPr>
      <w:r>
        <w:t>Recovery- declining unemployment, increasing business activity, renewed consumer confidence</w:t>
      </w:r>
    </w:p>
    <w:p w:rsidR="00850349" w:rsidRDefault="00850349" w:rsidP="00850349">
      <w:pPr>
        <w:pStyle w:val="ListParagraph"/>
        <w:numPr>
          <w:ilvl w:val="1"/>
          <w:numId w:val="3"/>
        </w:numPr>
      </w:pPr>
      <w:r>
        <w:t>Depression</w:t>
      </w:r>
    </w:p>
    <w:p w:rsidR="00850349" w:rsidRDefault="00850349" w:rsidP="00850349">
      <w:pPr>
        <w:pStyle w:val="ListParagraph"/>
        <w:numPr>
          <w:ilvl w:val="0"/>
          <w:numId w:val="3"/>
        </w:numPr>
      </w:pPr>
      <w:r>
        <w:t>Price –Level Changes</w:t>
      </w:r>
    </w:p>
    <w:p w:rsidR="00850349" w:rsidRDefault="00850349" w:rsidP="00850349">
      <w:pPr>
        <w:pStyle w:val="ListParagraph"/>
        <w:numPr>
          <w:ilvl w:val="1"/>
          <w:numId w:val="3"/>
        </w:numPr>
      </w:pPr>
      <w:r>
        <w:t xml:space="preserve">Inflation: Rising prices caused by combinations of excessive consumer demand and higher costs of raw materials </w:t>
      </w:r>
      <w:proofErr w:type="spellStart"/>
      <w:r>
        <w:t>etc</w:t>
      </w:r>
      <w:proofErr w:type="spellEnd"/>
    </w:p>
    <w:p w:rsidR="00850349" w:rsidRDefault="00850349" w:rsidP="000317CC">
      <w:pPr>
        <w:pStyle w:val="ListParagraph"/>
        <w:numPr>
          <w:ilvl w:val="1"/>
          <w:numId w:val="3"/>
        </w:numPr>
      </w:pPr>
      <w:r>
        <w:t>Core inflation rate: the inflation rate after energy prices</w:t>
      </w:r>
    </w:p>
    <w:p w:rsidR="000317CC" w:rsidRDefault="000317CC" w:rsidP="000317CC">
      <w:pPr>
        <w:pStyle w:val="ListParagraph"/>
        <w:numPr>
          <w:ilvl w:val="1"/>
          <w:numId w:val="3"/>
        </w:numPr>
      </w:pPr>
      <w:r>
        <w:t>Deflation: The opposite of inflation, occurs when prized continue to fall</w:t>
      </w:r>
    </w:p>
    <w:p w:rsidR="000317CC" w:rsidRDefault="000317CC" w:rsidP="000317CC">
      <w:pPr>
        <w:pStyle w:val="ListParagraph"/>
        <w:numPr>
          <w:ilvl w:val="2"/>
          <w:numId w:val="3"/>
        </w:numPr>
      </w:pPr>
      <w:r>
        <w:t>Can cause a weakened economy</w:t>
      </w:r>
    </w:p>
    <w:p w:rsidR="000317CC" w:rsidRDefault="000317CC" w:rsidP="000317CC">
      <w:pPr>
        <w:pStyle w:val="ListParagraph"/>
        <w:ind w:left="2160"/>
      </w:pPr>
    </w:p>
    <w:p w:rsidR="000317CC" w:rsidRDefault="000317CC" w:rsidP="000317CC">
      <w:pPr>
        <w:pStyle w:val="ListParagraph"/>
        <w:numPr>
          <w:ilvl w:val="1"/>
          <w:numId w:val="3"/>
        </w:numPr>
      </w:pPr>
      <w:r>
        <w:t>Changing prices are tracked by the Consumer Price Index (CPI)</w:t>
      </w:r>
    </w:p>
    <w:p w:rsidR="000317CC" w:rsidRDefault="000317CC" w:rsidP="00141C28">
      <w:pPr>
        <w:pStyle w:val="ListParagraph"/>
        <w:numPr>
          <w:ilvl w:val="1"/>
          <w:numId w:val="3"/>
        </w:numPr>
      </w:pPr>
      <w:r>
        <w:t>Commonly purchased goods and services are priced to compile the data included in the CPI (market basket)</w:t>
      </w:r>
    </w:p>
    <w:p w:rsidR="00141C28" w:rsidRDefault="00141C28" w:rsidP="00141C28">
      <w:r>
        <w:t>Exchange Rates</w:t>
      </w:r>
    </w:p>
    <w:p w:rsidR="00141C28" w:rsidRDefault="00141C28" w:rsidP="00141C28">
      <w:pPr>
        <w:pStyle w:val="ListParagraph"/>
        <w:numPr>
          <w:ilvl w:val="0"/>
          <w:numId w:val="4"/>
        </w:numPr>
      </w:pPr>
      <w:r>
        <w:t>Currency rates are influenced by:</w:t>
      </w:r>
    </w:p>
    <w:p w:rsidR="00141C28" w:rsidRDefault="00D5189A" w:rsidP="00141C28">
      <w:pPr>
        <w:pStyle w:val="ListParagraph"/>
        <w:numPr>
          <w:ilvl w:val="1"/>
          <w:numId w:val="4"/>
        </w:numPr>
      </w:pPr>
      <w:r>
        <w:t>Domestic</w:t>
      </w:r>
      <w:r w:rsidR="00141C28">
        <w:t xml:space="preserve"> economic and political conditions</w:t>
      </w:r>
    </w:p>
    <w:p w:rsidR="00141C28" w:rsidRDefault="00141C28" w:rsidP="00141C28">
      <w:pPr>
        <w:pStyle w:val="ListParagraph"/>
        <w:numPr>
          <w:ilvl w:val="1"/>
          <w:numId w:val="4"/>
        </w:numPr>
      </w:pPr>
      <w:r>
        <w:t>Central bank intervention</w:t>
      </w:r>
    </w:p>
    <w:p w:rsidR="00141C28" w:rsidRDefault="00141C28" w:rsidP="00141C28">
      <w:pPr>
        <w:pStyle w:val="ListParagraph"/>
        <w:numPr>
          <w:ilvl w:val="1"/>
          <w:numId w:val="4"/>
        </w:numPr>
      </w:pPr>
      <w:r>
        <w:t xml:space="preserve">Balance of </w:t>
      </w:r>
      <w:r w:rsidR="00D5189A">
        <w:t>payments</w:t>
      </w:r>
      <w:r>
        <w:t xml:space="preserve"> positions</w:t>
      </w:r>
    </w:p>
    <w:p w:rsidR="00141C28" w:rsidRDefault="00141C28" w:rsidP="00141C28">
      <w:pPr>
        <w:pStyle w:val="ListParagraph"/>
        <w:numPr>
          <w:ilvl w:val="1"/>
          <w:numId w:val="4"/>
        </w:numPr>
      </w:pPr>
      <w:r>
        <w:lastRenderedPageBreak/>
        <w:t>Speculation over future currency values</w:t>
      </w:r>
    </w:p>
    <w:p w:rsidR="00141C28" w:rsidRDefault="00D5189A" w:rsidP="00141C28">
      <w:pPr>
        <w:pStyle w:val="ListParagraph"/>
        <w:numPr>
          <w:ilvl w:val="0"/>
          <w:numId w:val="4"/>
        </w:numPr>
      </w:pPr>
      <w:r>
        <w:t>Values fluctuate or “float”, depending on supply and demand</w:t>
      </w:r>
    </w:p>
    <w:p w:rsidR="00D5189A" w:rsidRDefault="00D5189A" w:rsidP="00141C28">
      <w:pPr>
        <w:pStyle w:val="ListParagraph"/>
        <w:numPr>
          <w:ilvl w:val="0"/>
          <w:numId w:val="4"/>
        </w:numPr>
      </w:pPr>
      <w:r>
        <w:t>National governments can deliberately influence exchange rates</w:t>
      </w:r>
    </w:p>
    <w:p w:rsidR="00D5189A" w:rsidRDefault="00D5189A" w:rsidP="00141C28">
      <w:pPr>
        <w:pStyle w:val="ListParagraph"/>
        <w:numPr>
          <w:ilvl w:val="0"/>
          <w:numId w:val="4"/>
        </w:numPr>
      </w:pPr>
      <w:r>
        <w:t>Business transactions are usually conducted in the currency of the region where they happen</w:t>
      </w:r>
    </w:p>
    <w:p w:rsidR="00D5189A" w:rsidRDefault="00D5189A" w:rsidP="00141C28">
      <w:pPr>
        <w:pStyle w:val="ListParagraph"/>
        <w:numPr>
          <w:ilvl w:val="0"/>
          <w:numId w:val="4"/>
        </w:numPr>
      </w:pPr>
      <w:r>
        <w:t>Exchange rates can quickly create or wipe out competitive advantages</w:t>
      </w:r>
    </w:p>
    <w:p w:rsidR="00D5189A" w:rsidRDefault="00D5189A" w:rsidP="00D5189A">
      <w:r>
        <w:t>Barrier to Trade</w:t>
      </w:r>
    </w:p>
    <w:p w:rsidR="00D5189A" w:rsidRDefault="00D5189A" w:rsidP="00D5189A">
      <w:pPr>
        <w:pStyle w:val="ListParagraph"/>
        <w:numPr>
          <w:ilvl w:val="0"/>
          <w:numId w:val="5"/>
        </w:numPr>
      </w:pPr>
      <w:r>
        <w:t>Political Climate</w:t>
      </w:r>
    </w:p>
    <w:p w:rsidR="00D5189A" w:rsidRDefault="00D5189A" w:rsidP="00D5189A">
      <w:pPr>
        <w:pStyle w:val="ListParagraph"/>
        <w:numPr>
          <w:ilvl w:val="0"/>
          <w:numId w:val="5"/>
        </w:numPr>
      </w:pPr>
      <w:r>
        <w:t>Legal Environment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r>
        <w:t>Canadian law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r>
        <w:t>International regulations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r>
        <w:t>Countries law in which trade is planned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r>
        <w:t>Climate of corruption</w:t>
      </w:r>
    </w:p>
    <w:p w:rsidR="00D5189A" w:rsidRDefault="00D5189A" w:rsidP="00D5189A">
      <w:pPr>
        <w:pStyle w:val="ListParagraph"/>
        <w:numPr>
          <w:ilvl w:val="0"/>
          <w:numId w:val="5"/>
        </w:numPr>
      </w:pPr>
      <w:r>
        <w:t>International Regulations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r>
        <w:t>Treaties</w:t>
      </w:r>
    </w:p>
    <w:p w:rsidR="00D5189A" w:rsidRDefault="00D5189A" w:rsidP="00D5189A">
      <w:pPr>
        <w:pStyle w:val="ListParagraph"/>
        <w:numPr>
          <w:ilvl w:val="1"/>
          <w:numId w:val="5"/>
        </w:numPr>
      </w:pPr>
      <w:proofErr w:type="spellStart"/>
      <w:r>
        <w:t>Tarrifs</w:t>
      </w:r>
      <w:proofErr w:type="spellEnd"/>
    </w:p>
    <w:p w:rsidR="005E2336" w:rsidRDefault="005E2336" w:rsidP="000E1079">
      <w:pPr>
        <w:pStyle w:val="ListParagraph"/>
        <w:numPr>
          <w:ilvl w:val="1"/>
          <w:numId w:val="5"/>
        </w:numPr>
      </w:pPr>
      <w:proofErr w:type="spellStart"/>
      <w:r>
        <w:t>Etc</w:t>
      </w:r>
      <w:proofErr w:type="spellEnd"/>
    </w:p>
    <w:p w:rsidR="00D5189A" w:rsidRDefault="00D5189A" w:rsidP="00D5189A"/>
    <w:p w:rsidR="00850349" w:rsidRDefault="00850349" w:rsidP="0026456F"/>
    <w:p w:rsidR="0026456F" w:rsidRDefault="0026456F" w:rsidP="0026456F"/>
    <w:p w:rsidR="00BB5333" w:rsidRDefault="00BB5333" w:rsidP="00BB5333">
      <w:pPr>
        <w:pStyle w:val="ListParagraph"/>
      </w:pPr>
    </w:p>
    <w:p w:rsidR="00BB5333" w:rsidRDefault="00BB5333"/>
    <w:p w:rsidR="00BB5333" w:rsidRDefault="00BB5333"/>
    <w:sectPr w:rsidR="00BB53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C0F48"/>
    <w:multiLevelType w:val="hybridMultilevel"/>
    <w:tmpl w:val="C7DCB8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0098E"/>
    <w:multiLevelType w:val="hybridMultilevel"/>
    <w:tmpl w:val="1292C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B0BC2"/>
    <w:multiLevelType w:val="hybridMultilevel"/>
    <w:tmpl w:val="62EC6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003579"/>
    <w:multiLevelType w:val="hybridMultilevel"/>
    <w:tmpl w:val="334E9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270CC"/>
    <w:multiLevelType w:val="hybridMultilevel"/>
    <w:tmpl w:val="0FA0D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333"/>
    <w:rsid w:val="000317CC"/>
    <w:rsid w:val="000E1079"/>
    <w:rsid w:val="00112465"/>
    <w:rsid w:val="00141C28"/>
    <w:rsid w:val="002518A5"/>
    <w:rsid w:val="0026456F"/>
    <w:rsid w:val="005E2336"/>
    <w:rsid w:val="00850349"/>
    <w:rsid w:val="00BB5333"/>
    <w:rsid w:val="00D5189A"/>
    <w:rsid w:val="00DB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0723A-7927-4D1F-BDCA-287BB1C7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3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3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53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B53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B533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B533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B533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B533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B533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33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B533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B53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B533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B53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B533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B533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B533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BB53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BB533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Palacio</dc:creator>
  <cp:keywords/>
  <dc:description/>
  <cp:lastModifiedBy>Felipe Palacio</cp:lastModifiedBy>
  <cp:revision>3</cp:revision>
  <dcterms:created xsi:type="dcterms:W3CDTF">2016-10-03T23:10:00Z</dcterms:created>
  <dcterms:modified xsi:type="dcterms:W3CDTF">2016-10-09T01:42:00Z</dcterms:modified>
</cp:coreProperties>
</file>