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6047D" w14:textId="77777777" w:rsidR="00C65136" w:rsidRDefault="00C65136" w:rsidP="00C65136">
      <w:pPr>
        <w:jc w:val="center"/>
        <w:rPr>
          <w:b/>
          <w:u w:val="single"/>
          <w:lang w:val="fr-CA"/>
        </w:rPr>
      </w:pPr>
      <w:bookmarkStart w:id="0" w:name="_GoBack"/>
      <w:bookmarkEnd w:id="0"/>
      <w:r>
        <w:rPr>
          <w:b/>
          <w:u w:val="single"/>
          <w:lang w:val="fr-CA"/>
        </w:rPr>
        <w:t xml:space="preserve">« La gestion dynamique : </w:t>
      </w:r>
      <w:r w:rsidRPr="00C65136">
        <w:rPr>
          <w:b/>
          <w:i/>
          <w:u w:val="single"/>
          <w:lang w:val="fr-CA"/>
        </w:rPr>
        <w:t>con</w:t>
      </w:r>
      <w:r>
        <w:rPr>
          <w:b/>
          <w:i/>
          <w:u w:val="single"/>
          <w:lang w:val="fr-CA"/>
        </w:rPr>
        <w:t>cepts, méthodes et applications </w:t>
      </w:r>
      <w:r w:rsidRPr="00C65136">
        <w:rPr>
          <w:b/>
          <w:u w:val="single"/>
          <w:lang w:val="fr-CA"/>
        </w:rPr>
        <w:t>»</w:t>
      </w:r>
    </w:p>
    <w:p w14:paraId="14D70BF3" w14:textId="77777777" w:rsidR="00C65136" w:rsidRDefault="00C65136" w:rsidP="00C65136">
      <w:pPr>
        <w:jc w:val="center"/>
        <w:rPr>
          <w:b/>
          <w:u w:val="single"/>
          <w:lang w:val="fr-CA"/>
        </w:rPr>
      </w:pPr>
    </w:p>
    <w:p w14:paraId="18F22945" w14:textId="77777777" w:rsidR="00C65136" w:rsidRDefault="00C65136" w:rsidP="00C65136">
      <w:pPr>
        <w:jc w:val="both"/>
        <w:rPr>
          <w:b/>
          <w:u w:val="single"/>
          <w:lang w:val="fr-CA"/>
        </w:rPr>
      </w:pPr>
      <w:r>
        <w:rPr>
          <w:b/>
          <w:u w:val="single"/>
          <w:lang w:val="fr-CA"/>
        </w:rPr>
        <w:t xml:space="preserve">Chapitre 1 : La gestion, les gestionnaires et les défis contemporains </w:t>
      </w:r>
    </w:p>
    <w:p w14:paraId="1D25F431" w14:textId="77777777" w:rsidR="00C65136" w:rsidRDefault="00C65136" w:rsidP="00C65136">
      <w:pPr>
        <w:jc w:val="both"/>
        <w:rPr>
          <w:b/>
          <w:u w:val="single"/>
          <w:lang w:val="fr-CA"/>
        </w:rPr>
      </w:pPr>
    </w:p>
    <w:p w14:paraId="5415B126" w14:textId="77777777" w:rsidR="00C65136" w:rsidRPr="00C65136" w:rsidRDefault="00C65136" w:rsidP="00C65136">
      <w:pPr>
        <w:pStyle w:val="ListParagraph"/>
        <w:numPr>
          <w:ilvl w:val="1"/>
          <w:numId w:val="1"/>
        </w:numPr>
        <w:jc w:val="both"/>
        <w:rPr>
          <w:b/>
          <w:u w:val="single"/>
          <w:lang w:val="fr-CA"/>
        </w:rPr>
      </w:pPr>
      <w:r w:rsidRPr="00C65136">
        <w:rPr>
          <w:b/>
          <w:u w:val="single"/>
          <w:lang w:val="fr-CA"/>
        </w:rPr>
        <w:t>Qu’est-ce que la gestion ?</w:t>
      </w:r>
    </w:p>
    <w:p w14:paraId="5F39E53B" w14:textId="77777777" w:rsidR="00C65136" w:rsidRDefault="00C65136" w:rsidP="00C65136">
      <w:pPr>
        <w:jc w:val="both"/>
        <w:rPr>
          <w:b/>
          <w:u w:val="single"/>
          <w:lang w:val="fr-CA"/>
        </w:rPr>
      </w:pPr>
    </w:p>
    <w:p w14:paraId="4B1BEDE3" w14:textId="77777777" w:rsidR="00C65136" w:rsidRDefault="00C65136" w:rsidP="00C65136">
      <w:pPr>
        <w:pStyle w:val="ListParagraph"/>
        <w:numPr>
          <w:ilvl w:val="0"/>
          <w:numId w:val="2"/>
        </w:numPr>
        <w:jc w:val="both"/>
        <w:rPr>
          <w:lang w:val="fr-CA"/>
        </w:rPr>
      </w:pPr>
      <w:r w:rsidRPr="005E3C92">
        <w:rPr>
          <w:b/>
          <w:lang w:val="fr-CA"/>
        </w:rPr>
        <w:t>La gestion </w:t>
      </w:r>
      <w:r w:rsidRPr="00C65136">
        <w:rPr>
          <w:lang w:val="fr-CA"/>
        </w:rPr>
        <w:t xml:space="preserve">: l’intégration efficace </w:t>
      </w:r>
      <w:r>
        <w:rPr>
          <w:lang w:val="fr-CA"/>
        </w:rPr>
        <w:t xml:space="preserve">de la planification, de l’organisation, du leadership et du contrôle des ressources humaines, financières et matérielles en vue d’atteindre des objectifs précis. </w:t>
      </w:r>
    </w:p>
    <w:p w14:paraId="0981F50F" w14:textId="7583BD34" w:rsidR="00C65136" w:rsidRDefault="009E6594" w:rsidP="00C65136">
      <w:pPr>
        <w:pStyle w:val="ListParagraph"/>
        <w:numPr>
          <w:ilvl w:val="0"/>
          <w:numId w:val="2"/>
        </w:numPr>
        <w:jc w:val="both"/>
        <w:rPr>
          <w:lang w:val="fr-CA"/>
        </w:rPr>
      </w:pPr>
      <w:r>
        <w:rPr>
          <w:lang w:val="fr-CA"/>
        </w:rPr>
        <w:t xml:space="preserve">La gestion </w:t>
      </w:r>
      <w:r w:rsidRPr="009E6594">
        <w:rPr>
          <w:b/>
          <w:u w:val="single"/>
          <w:lang w:val="fr-CA"/>
        </w:rPr>
        <w:t>doit</w:t>
      </w:r>
      <w:r w:rsidR="00C65136">
        <w:rPr>
          <w:lang w:val="fr-CA"/>
        </w:rPr>
        <w:t xml:space="preserve"> être envisagé</w:t>
      </w:r>
      <w:r w:rsidR="00865255">
        <w:rPr>
          <w:lang w:val="fr-CA"/>
        </w:rPr>
        <w:t xml:space="preserve"> à la fois</w:t>
      </w:r>
      <w:r w:rsidR="00C65136">
        <w:rPr>
          <w:lang w:val="fr-CA"/>
        </w:rPr>
        <w:t xml:space="preserve"> comme un art et une science.</w:t>
      </w:r>
    </w:p>
    <w:p w14:paraId="59A300E3" w14:textId="77777777" w:rsidR="00C65136" w:rsidRDefault="00C65136" w:rsidP="00C65136">
      <w:pPr>
        <w:pStyle w:val="ListParagraph"/>
        <w:numPr>
          <w:ilvl w:val="0"/>
          <w:numId w:val="2"/>
        </w:numPr>
        <w:jc w:val="both"/>
        <w:rPr>
          <w:lang w:val="fr-CA"/>
        </w:rPr>
      </w:pPr>
      <w:r w:rsidRPr="005E3C92">
        <w:rPr>
          <w:b/>
          <w:lang w:val="fr-CA"/>
        </w:rPr>
        <w:t>Art</w:t>
      </w:r>
      <w:r>
        <w:rPr>
          <w:lang w:val="fr-CA"/>
        </w:rPr>
        <w:t xml:space="preserve"> : La gestion est un art puisque plusieurs des compétences qu’elle requiert ne peuvent pas s’acquérir uniquement à l’aide d’un manuel ou dans une salle de </w:t>
      </w:r>
      <w:r w:rsidR="00865255">
        <w:rPr>
          <w:lang w:val="fr-CA"/>
        </w:rPr>
        <w:t>classe ;</w:t>
      </w:r>
      <w:r>
        <w:rPr>
          <w:lang w:val="fr-CA"/>
        </w:rPr>
        <w:t xml:space="preserve"> pour accomplir les tâches qui lui sont propres, on doit mettre à profit </w:t>
      </w:r>
      <w:r w:rsidR="00865255">
        <w:rPr>
          <w:lang w:val="fr-CA"/>
        </w:rPr>
        <w:t>son expérience, ses connaissances et ses observations.</w:t>
      </w:r>
    </w:p>
    <w:p w14:paraId="5D65E665" w14:textId="4361DD60" w:rsidR="00865255" w:rsidRDefault="000E285E" w:rsidP="00C65136">
      <w:pPr>
        <w:pStyle w:val="ListParagraph"/>
        <w:numPr>
          <w:ilvl w:val="0"/>
          <w:numId w:val="2"/>
        </w:numPr>
        <w:jc w:val="both"/>
        <w:rPr>
          <w:lang w:val="fr-CA"/>
        </w:rPr>
      </w:pPr>
      <w:r>
        <w:rPr>
          <w:lang w:val="fr-CA"/>
        </w:rPr>
        <w:t xml:space="preserve">Les principes de la gestion sont faciles à apprendre mais difficile à appliquer avec succès ; il ne peut pas dépendre entièrement des théories et des principes et doit aussi puiser sur son expérience, </w:t>
      </w:r>
      <w:r w:rsidR="00C62FCD">
        <w:rPr>
          <w:lang w:val="fr-CA"/>
        </w:rPr>
        <w:t>donc</w:t>
      </w:r>
      <w:r>
        <w:rPr>
          <w:lang w:val="fr-CA"/>
        </w:rPr>
        <w:t xml:space="preserve"> développer son savoir-faire s’il veut réuss</w:t>
      </w:r>
      <w:r w:rsidR="00C62FCD">
        <w:rPr>
          <w:lang w:val="fr-CA"/>
        </w:rPr>
        <w:t>ir à communiquer efficacement,</w:t>
      </w:r>
      <w:r>
        <w:rPr>
          <w:lang w:val="fr-CA"/>
        </w:rPr>
        <w:t xml:space="preserve"> à mobiliser ses subordonnées</w:t>
      </w:r>
      <w:r w:rsidR="00C62FCD">
        <w:rPr>
          <w:lang w:val="fr-CA"/>
        </w:rPr>
        <w:t xml:space="preserve"> puis être mieux adapté aux défis de demain</w:t>
      </w:r>
      <w:r>
        <w:rPr>
          <w:lang w:val="fr-CA"/>
        </w:rPr>
        <w:t xml:space="preserve">. </w:t>
      </w:r>
    </w:p>
    <w:p w14:paraId="386CAEDB" w14:textId="2B5887E5" w:rsidR="003823CD" w:rsidRDefault="003823CD" w:rsidP="00C65136">
      <w:pPr>
        <w:pStyle w:val="ListParagraph"/>
        <w:numPr>
          <w:ilvl w:val="0"/>
          <w:numId w:val="2"/>
        </w:numPr>
        <w:jc w:val="both"/>
        <w:rPr>
          <w:lang w:val="fr-CA"/>
        </w:rPr>
      </w:pPr>
      <w:r w:rsidRPr="005E3C92">
        <w:rPr>
          <w:b/>
          <w:lang w:val="fr-CA"/>
        </w:rPr>
        <w:t>Science</w:t>
      </w:r>
      <w:r>
        <w:rPr>
          <w:lang w:val="fr-CA"/>
        </w:rPr>
        <w:t xml:space="preserve"> : </w:t>
      </w:r>
      <w:r w:rsidR="009E6594">
        <w:rPr>
          <w:lang w:val="fr-CA"/>
        </w:rPr>
        <w:t>La gestion est aussi une science puisqu’elle amène à appliquer d’une façon méthodique et objective un ensemble de concepts et de techniques dans l’exercice des quatre fonctions de gestion.</w:t>
      </w:r>
    </w:p>
    <w:p w14:paraId="59FE70DF" w14:textId="7432D28B" w:rsidR="009E6594" w:rsidRDefault="009E6594" w:rsidP="00C65136">
      <w:pPr>
        <w:pStyle w:val="ListParagraph"/>
        <w:numPr>
          <w:ilvl w:val="0"/>
          <w:numId w:val="2"/>
        </w:numPr>
        <w:jc w:val="both"/>
        <w:rPr>
          <w:lang w:val="fr-CA"/>
        </w:rPr>
      </w:pPr>
      <w:r>
        <w:rPr>
          <w:lang w:val="fr-CA"/>
        </w:rPr>
        <w:t xml:space="preserve">Le gestionnaire doit recourir à certains principes de base (concepts et techniques) de gestion pour résoudre les problèmes qui se posent à lui : comme un médecin le fait, il doit s’inspirer des connaissances acquises à l’université ; une pratique basée uniquement sur l’intuition et l’expérience ne garantit pas le succès d’un gestionnaire. </w:t>
      </w:r>
    </w:p>
    <w:p w14:paraId="2FB02CE7" w14:textId="5CC4188E" w:rsidR="009E6594" w:rsidRDefault="009E6594" w:rsidP="00C65136">
      <w:pPr>
        <w:pStyle w:val="ListParagraph"/>
        <w:numPr>
          <w:ilvl w:val="0"/>
          <w:numId w:val="2"/>
        </w:numPr>
        <w:jc w:val="both"/>
        <w:rPr>
          <w:b/>
          <w:lang w:val="fr-CA"/>
        </w:rPr>
      </w:pPr>
      <w:r w:rsidRPr="009E6594">
        <w:rPr>
          <w:b/>
          <w:lang w:val="fr-CA"/>
        </w:rPr>
        <w:t>La gestion doit combiner le savoir théorique au savoir pratique.</w:t>
      </w:r>
    </w:p>
    <w:p w14:paraId="69EED560" w14:textId="77777777" w:rsidR="009E6594" w:rsidRDefault="009E6594" w:rsidP="009E6594">
      <w:pPr>
        <w:jc w:val="both"/>
        <w:rPr>
          <w:b/>
          <w:lang w:val="fr-CA"/>
        </w:rPr>
      </w:pPr>
    </w:p>
    <w:p w14:paraId="24D0836A" w14:textId="4A45368B" w:rsidR="009E6594" w:rsidRPr="0020001B" w:rsidRDefault="009E6594" w:rsidP="0020001B">
      <w:pPr>
        <w:pStyle w:val="ListParagraph"/>
        <w:numPr>
          <w:ilvl w:val="2"/>
          <w:numId w:val="1"/>
        </w:numPr>
        <w:jc w:val="both"/>
        <w:rPr>
          <w:b/>
          <w:u w:val="single"/>
          <w:lang w:val="fr-CA"/>
        </w:rPr>
      </w:pPr>
      <w:r w:rsidRPr="0020001B">
        <w:rPr>
          <w:b/>
          <w:u w:val="single"/>
          <w:lang w:val="fr-CA"/>
        </w:rPr>
        <w:t>L’efficacité et le rendement : objectifs essentiels des gestionnaires</w:t>
      </w:r>
    </w:p>
    <w:p w14:paraId="4C9C1F7B" w14:textId="77777777" w:rsidR="009E6594" w:rsidRDefault="009E6594" w:rsidP="009E6594">
      <w:pPr>
        <w:jc w:val="both"/>
        <w:rPr>
          <w:b/>
          <w:lang w:val="fr-CA"/>
        </w:rPr>
      </w:pPr>
    </w:p>
    <w:p w14:paraId="1C769141" w14:textId="7B4D4FC8" w:rsidR="00C62FCD" w:rsidRPr="0020001B" w:rsidRDefault="0020001B" w:rsidP="00C62FCD">
      <w:pPr>
        <w:pStyle w:val="ListParagraph"/>
        <w:numPr>
          <w:ilvl w:val="0"/>
          <w:numId w:val="3"/>
        </w:numPr>
        <w:jc w:val="both"/>
        <w:rPr>
          <w:b/>
          <w:lang w:val="fr-CA"/>
        </w:rPr>
      </w:pPr>
      <w:r>
        <w:rPr>
          <w:lang w:val="fr-CA"/>
        </w:rPr>
        <w:t xml:space="preserve">Première responsabilité des gestionnaires : réaliser les objectifs de leur organisation en utilisant ses ressources de manière ingénieuse et sage. </w:t>
      </w:r>
    </w:p>
    <w:p w14:paraId="0A585F51" w14:textId="3026D715" w:rsidR="0020001B" w:rsidRPr="0020001B" w:rsidRDefault="0020001B" w:rsidP="00C62FCD">
      <w:pPr>
        <w:pStyle w:val="ListParagraph"/>
        <w:numPr>
          <w:ilvl w:val="0"/>
          <w:numId w:val="3"/>
        </w:numPr>
        <w:jc w:val="both"/>
        <w:rPr>
          <w:b/>
          <w:lang w:val="fr-CA"/>
        </w:rPr>
      </w:pPr>
      <w:r>
        <w:rPr>
          <w:lang w:val="fr-CA"/>
        </w:rPr>
        <w:t>Ils sont évalués sur cette première responsabilité.</w:t>
      </w:r>
    </w:p>
    <w:p w14:paraId="5FFAB60C" w14:textId="338ADE2E" w:rsidR="0020001B" w:rsidRPr="0020001B" w:rsidRDefault="0020001B" w:rsidP="00C62FCD">
      <w:pPr>
        <w:pStyle w:val="ListParagraph"/>
        <w:numPr>
          <w:ilvl w:val="0"/>
          <w:numId w:val="3"/>
        </w:numPr>
        <w:jc w:val="both"/>
        <w:rPr>
          <w:b/>
          <w:lang w:val="fr-CA"/>
        </w:rPr>
      </w:pPr>
      <w:r>
        <w:rPr>
          <w:lang w:val="fr-CA"/>
        </w:rPr>
        <w:t>Les gestionnaires doivent également prendre les bonnes initiatives et s’assurer que toutes les tâches sont bien exécutées à l’intérieur de leur organisation</w:t>
      </w:r>
      <w:r w:rsidR="00E8465C">
        <w:rPr>
          <w:lang w:val="fr-CA"/>
        </w:rPr>
        <w:t xml:space="preserve"> (ex : Jean </w:t>
      </w:r>
      <w:proofErr w:type="spellStart"/>
      <w:r w:rsidR="00E8465C">
        <w:rPr>
          <w:lang w:val="fr-CA"/>
        </w:rPr>
        <w:t>Coutu</w:t>
      </w:r>
      <w:proofErr w:type="spellEnd"/>
      <w:r w:rsidR="00E8465C">
        <w:rPr>
          <w:lang w:val="fr-CA"/>
        </w:rPr>
        <w:t xml:space="preserve"> étant un chef d’entreprise efficace, car ses décisions ont été certainement bonnes)</w:t>
      </w:r>
      <w:r>
        <w:rPr>
          <w:lang w:val="fr-CA"/>
        </w:rPr>
        <w:t>.</w:t>
      </w:r>
    </w:p>
    <w:p w14:paraId="1740AAFA" w14:textId="6A835594" w:rsidR="0020001B" w:rsidRPr="00E8465C" w:rsidRDefault="0020001B" w:rsidP="0020001B">
      <w:pPr>
        <w:pStyle w:val="ListParagraph"/>
        <w:numPr>
          <w:ilvl w:val="0"/>
          <w:numId w:val="3"/>
        </w:numPr>
        <w:jc w:val="both"/>
        <w:rPr>
          <w:b/>
          <w:lang w:val="fr-CA"/>
        </w:rPr>
      </w:pPr>
      <w:r w:rsidRPr="005E3C92">
        <w:rPr>
          <w:b/>
          <w:lang w:val="fr-CA"/>
        </w:rPr>
        <w:t>L’efficacité</w:t>
      </w:r>
      <w:r>
        <w:rPr>
          <w:lang w:val="fr-CA"/>
        </w:rPr>
        <w:t> : le fait de prendre les bonnes initiatives, d’atteindre les objectifs établis, d’obtenir les résultats voulus et de viser les bonnes fins</w:t>
      </w:r>
      <w:r w:rsidR="00E8465C">
        <w:rPr>
          <w:lang w:val="fr-CA"/>
        </w:rPr>
        <w:t xml:space="preserve"> </w:t>
      </w:r>
      <w:r>
        <w:rPr>
          <w:lang w:val="fr-CA"/>
        </w:rPr>
        <w:t>; un gestionnaire efficace vise les bonnes fins.</w:t>
      </w:r>
      <w:r w:rsidRPr="0020001B">
        <w:rPr>
          <w:lang w:val="fr-CA"/>
        </w:rPr>
        <w:t xml:space="preserve"> </w:t>
      </w:r>
    </w:p>
    <w:p w14:paraId="4B7702C1" w14:textId="0CA4D915" w:rsidR="00E8465C" w:rsidRPr="00E8465C" w:rsidRDefault="00E8465C" w:rsidP="0020001B">
      <w:pPr>
        <w:pStyle w:val="ListParagraph"/>
        <w:numPr>
          <w:ilvl w:val="0"/>
          <w:numId w:val="3"/>
        </w:numPr>
        <w:jc w:val="both"/>
        <w:rPr>
          <w:b/>
          <w:lang w:val="fr-CA"/>
        </w:rPr>
      </w:pPr>
      <w:r>
        <w:rPr>
          <w:lang w:val="fr-CA"/>
        </w:rPr>
        <w:t>Les gestionnaires doivent viser les bons objectifs, et en outre s’assurer que l’ont fait une utilisation économique et judicieuse des ressources permettant d’obtenir les résultats voulus</w:t>
      </w:r>
      <w:r w:rsidR="004476A8">
        <w:rPr>
          <w:lang w:val="fr-CA"/>
        </w:rPr>
        <w:t xml:space="preserve"> (</w:t>
      </w:r>
      <w:r w:rsidR="004476A8" w:rsidRPr="005E3C92">
        <w:rPr>
          <w:b/>
          <w:lang w:val="fr-CA"/>
        </w:rPr>
        <w:t>l’efficience</w:t>
      </w:r>
      <w:r w:rsidR="004476A8">
        <w:rPr>
          <w:lang w:val="fr-CA"/>
        </w:rPr>
        <w:t>)</w:t>
      </w:r>
      <w:r>
        <w:rPr>
          <w:lang w:val="fr-CA"/>
        </w:rPr>
        <w:t xml:space="preserve">. </w:t>
      </w:r>
    </w:p>
    <w:p w14:paraId="4A4C1216" w14:textId="377738B9" w:rsidR="00DC6470" w:rsidRPr="00DC6470" w:rsidRDefault="00E8465C" w:rsidP="00DC6470">
      <w:pPr>
        <w:pStyle w:val="ListParagraph"/>
        <w:numPr>
          <w:ilvl w:val="0"/>
          <w:numId w:val="3"/>
        </w:numPr>
        <w:jc w:val="both"/>
        <w:rPr>
          <w:b/>
          <w:lang w:val="fr-CA"/>
        </w:rPr>
      </w:pPr>
      <w:r w:rsidRPr="005E3C92">
        <w:rPr>
          <w:b/>
          <w:lang w:val="fr-CA"/>
        </w:rPr>
        <w:t>Le rendement </w:t>
      </w:r>
      <w:r>
        <w:rPr>
          <w:lang w:val="fr-CA"/>
        </w:rPr>
        <w:t>: la mesure des extrants produits avec les ressources dont on dispose</w:t>
      </w:r>
      <w:r w:rsidR="00DE14DD">
        <w:rPr>
          <w:lang w:val="fr-CA"/>
        </w:rPr>
        <w:t xml:space="preserve"> (apport)</w:t>
      </w:r>
      <w:r>
        <w:rPr>
          <w:lang w:val="fr-CA"/>
        </w:rPr>
        <w:t>.</w:t>
      </w:r>
      <w:r w:rsidR="00DC6470">
        <w:rPr>
          <w:lang w:val="fr-CA"/>
        </w:rPr>
        <w:t xml:space="preserve"> </w:t>
      </w:r>
      <w:r w:rsidR="009A455C" w:rsidRPr="00DC6470">
        <w:rPr>
          <w:lang w:val="fr-CA"/>
        </w:rPr>
        <w:t>Il s’agit d</w:t>
      </w:r>
      <w:r w:rsidR="00DC6470" w:rsidRPr="00DC6470">
        <w:rPr>
          <w:lang w:val="fr-CA"/>
        </w:rPr>
        <w:t>e l’</w:t>
      </w:r>
      <w:r w:rsidR="009A455C" w:rsidRPr="00DC6470">
        <w:rPr>
          <w:lang w:val="fr-CA"/>
        </w:rPr>
        <w:t>autre aspect que l’</w:t>
      </w:r>
      <w:r w:rsidR="00DC6470" w:rsidRPr="00DC6470">
        <w:rPr>
          <w:lang w:val="fr-CA"/>
        </w:rPr>
        <w:t xml:space="preserve">on prend en considération pour évaluer le travail </w:t>
      </w:r>
      <w:r w:rsidR="00DC6470" w:rsidRPr="00DC6470">
        <w:rPr>
          <w:lang w:val="fr-CA"/>
        </w:rPr>
        <w:lastRenderedPageBreak/>
        <w:t>des gestionnaires.</w:t>
      </w:r>
      <w:r w:rsidR="00DC6470">
        <w:rPr>
          <w:lang w:val="fr-CA"/>
        </w:rPr>
        <w:t xml:space="preserve"> Elle </w:t>
      </w:r>
      <w:r w:rsidR="00DC6470" w:rsidRPr="00DC6470">
        <w:rPr>
          <w:lang w:val="fr-CA"/>
        </w:rPr>
        <w:t>concerne la marnière de procéder ou d’utiliser les ressources disponibles.</w:t>
      </w:r>
    </w:p>
    <w:p w14:paraId="209B40D9" w14:textId="280335FE" w:rsidR="00DC6470" w:rsidRPr="00DC6470" w:rsidRDefault="00DC6470" w:rsidP="00DC6470">
      <w:pPr>
        <w:pStyle w:val="ListParagraph"/>
        <w:numPr>
          <w:ilvl w:val="0"/>
          <w:numId w:val="3"/>
        </w:numPr>
        <w:jc w:val="both"/>
        <w:rPr>
          <w:b/>
          <w:lang w:val="fr-CA"/>
        </w:rPr>
      </w:pPr>
      <w:r>
        <w:rPr>
          <w:lang w:val="fr-CA"/>
        </w:rPr>
        <w:t>La détermination du rendement d’une entreprise se fait à travers deux méthodes : 1. En comparant ses bénéfices à son chiffre d’affaires (rendement du chiffre d’affaires) ou à son actif (rendement de l’actif). 2. En établissant le rapport entre les biens ou les services produits (extrants) et les ressources ayant servi à leur production (intrants).</w:t>
      </w:r>
    </w:p>
    <w:p w14:paraId="01A4BD6A" w14:textId="12E8AF78" w:rsidR="00DC6470" w:rsidRPr="005325B5" w:rsidRDefault="00DC6470" w:rsidP="009F6B80">
      <w:pPr>
        <w:pStyle w:val="ListParagraph"/>
        <w:numPr>
          <w:ilvl w:val="0"/>
          <w:numId w:val="3"/>
        </w:numPr>
        <w:jc w:val="both"/>
        <w:rPr>
          <w:b/>
          <w:lang w:val="fr-CA"/>
        </w:rPr>
      </w:pPr>
      <w:r>
        <w:rPr>
          <w:lang w:val="fr-CA"/>
        </w:rPr>
        <w:t xml:space="preserve">Deux manières de garantir une utilisation intelligente des ressources : 1. Viser </w:t>
      </w:r>
      <w:r w:rsidRPr="00DC6470">
        <w:rPr>
          <w:b/>
          <w:lang w:val="fr-CA"/>
        </w:rPr>
        <w:t>l’économie</w:t>
      </w:r>
      <w:r>
        <w:rPr>
          <w:lang w:val="fr-CA"/>
        </w:rPr>
        <w:t xml:space="preserve"> : </w:t>
      </w:r>
      <w:r w:rsidR="009F6B80">
        <w:rPr>
          <w:lang w:val="fr-CA"/>
        </w:rPr>
        <w:t xml:space="preserve">choisir les méthodes de travail les moins couteuses pour réaliser les objectifs visés (ex : une entreprise peut décider d’acquérir ses propres camions afin de distribuer elle-même ses produits au lieu faire appel aux services d’une autre firme ; responsable de la comptabilité peut réduire ses couts en utilisant un système informatisé) 2. </w:t>
      </w:r>
      <w:r w:rsidR="005325B5">
        <w:rPr>
          <w:lang w:val="fr-CA"/>
        </w:rPr>
        <w:t xml:space="preserve">Favoriser </w:t>
      </w:r>
      <w:r w:rsidR="005325B5" w:rsidRPr="009F6B80">
        <w:rPr>
          <w:lang w:val="fr-CA"/>
        </w:rPr>
        <w:t>le</w:t>
      </w:r>
      <w:r w:rsidR="005325B5">
        <w:rPr>
          <w:lang w:val="fr-CA"/>
        </w:rPr>
        <w:t xml:space="preserve"> </w:t>
      </w:r>
      <w:r w:rsidR="005325B5" w:rsidRPr="00250F2B">
        <w:rPr>
          <w:b/>
          <w:lang w:val="fr-CA"/>
        </w:rPr>
        <w:t>rendement,</w:t>
      </w:r>
      <w:r w:rsidR="005325B5">
        <w:rPr>
          <w:lang w:val="fr-CA"/>
        </w:rPr>
        <w:t xml:space="preserve"> de sorte que les tâches soient accomplies rapidement.</w:t>
      </w:r>
    </w:p>
    <w:p w14:paraId="1AD28C0A" w14:textId="16AC4130" w:rsidR="005325B5" w:rsidRDefault="00396C83" w:rsidP="009F6B80">
      <w:pPr>
        <w:pStyle w:val="ListParagraph"/>
        <w:numPr>
          <w:ilvl w:val="0"/>
          <w:numId w:val="3"/>
        </w:numPr>
        <w:jc w:val="both"/>
        <w:rPr>
          <w:lang w:val="fr-CA"/>
        </w:rPr>
      </w:pPr>
      <w:r w:rsidRPr="00396C83">
        <w:rPr>
          <w:lang w:val="fr-CA"/>
        </w:rPr>
        <w:t>Tout organisme s’efforce de réaliser au mieux ses objectifs (efficacité) avec un minimum de ressources (économie et rendement).</w:t>
      </w:r>
    </w:p>
    <w:p w14:paraId="60413C31" w14:textId="1D463FBC" w:rsidR="004476A8" w:rsidRDefault="004476A8" w:rsidP="009F6B80">
      <w:pPr>
        <w:pStyle w:val="ListParagraph"/>
        <w:numPr>
          <w:ilvl w:val="0"/>
          <w:numId w:val="3"/>
        </w:numPr>
        <w:jc w:val="both"/>
        <w:rPr>
          <w:lang w:val="fr-CA"/>
        </w:rPr>
      </w:pPr>
      <w:r>
        <w:rPr>
          <w:lang w:val="fr-CA"/>
        </w:rPr>
        <w:t xml:space="preserve">Une organisation utilise ses ressources adéquatement et aux fins voulues lorsqu’elle les emploie de façon optimale. </w:t>
      </w:r>
    </w:p>
    <w:p w14:paraId="2B28C3C3" w14:textId="402E8935" w:rsidR="004476A8" w:rsidRDefault="004476A8" w:rsidP="009F6B80">
      <w:pPr>
        <w:pStyle w:val="ListParagraph"/>
        <w:numPr>
          <w:ilvl w:val="0"/>
          <w:numId w:val="3"/>
        </w:numPr>
        <w:jc w:val="both"/>
        <w:rPr>
          <w:lang w:val="fr-CA"/>
        </w:rPr>
      </w:pPr>
      <w:r>
        <w:rPr>
          <w:lang w:val="fr-CA"/>
        </w:rPr>
        <w:t>Fig. 1.1 : La situation idéale : l’atteinte des objectifs établis (efficacité) et une utilisation prudente des ressources de l’organisme (l’économie et le rendement).</w:t>
      </w:r>
    </w:p>
    <w:p w14:paraId="54528381" w14:textId="497F52A1" w:rsidR="004476A8" w:rsidRDefault="004476A8" w:rsidP="009F6B80">
      <w:pPr>
        <w:pStyle w:val="ListParagraph"/>
        <w:numPr>
          <w:ilvl w:val="0"/>
          <w:numId w:val="3"/>
        </w:numPr>
        <w:jc w:val="both"/>
        <w:rPr>
          <w:lang w:val="fr-CA"/>
        </w:rPr>
      </w:pPr>
      <w:r>
        <w:rPr>
          <w:lang w:val="fr-CA"/>
        </w:rPr>
        <w:t xml:space="preserve">Rendement et efficacité </w:t>
      </w:r>
      <w:r w:rsidR="007371CC">
        <w:rPr>
          <w:lang w:val="fr-CA"/>
        </w:rPr>
        <w:t xml:space="preserve">des gestionnaires </w:t>
      </w:r>
      <w:r w:rsidR="002A0317">
        <w:rPr>
          <w:lang w:val="fr-CA"/>
        </w:rPr>
        <w:t>d’un organisme peuvent tous les deux être faibles.</w:t>
      </w:r>
    </w:p>
    <w:p w14:paraId="03496563" w14:textId="77777777" w:rsidR="002A0317" w:rsidRDefault="002A0317" w:rsidP="002A0317">
      <w:pPr>
        <w:jc w:val="both"/>
        <w:rPr>
          <w:lang w:val="fr-CA"/>
        </w:rPr>
      </w:pPr>
    </w:p>
    <w:p w14:paraId="7876B130" w14:textId="5034DE6F" w:rsidR="002A0317" w:rsidRDefault="002A0317" w:rsidP="00BB0DFB">
      <w:pPr>
        <w:pStyle w:val="ListParagraph"/>
        <w:numPr>
          <w:ilvl w:val="1"/>
          <w:numId w:val="1"/>
        </w:numPr>
        <w:jc w:val="both"/>
        <w:rPr>
          <w:b/>
          <w:u w:val="single"/>
          <w:lang w:val="fr-CA"/>
        </w:rPr>
      </w:pPr>
      <w:r w:rsidRPr="0020001B">
        <w:rPr>
          <w:b/>
          <w:u w:val="single"/>
          <w:lang w:val="fr-CA"/>
        </w:rPr>
        <w:t>L</w:t>
      </w:r>
      <w:r>
        <w:rPr>
          <w:b/>
          <w:u w:val="single"/>
          <w:lang w:val="fr-CA"/>
        </w:rPr>
        <w:t>es fonctions de gestion et d’organisation</w:t>
      </w:r>
    </w:p>
    <w:p w14:paraId="553C48E8" w14:textId="77777777" w:rsidR="002A0317" w:rsidRDefault="002A0317" w:rsidP="002A0317">
      <w:pPr>
        <w:pStyle w:val="ListParagraph"/>
        <w:ind w:left="360"/>
        <w:jc w:val="both"/>
        <w:rPr>
          <w:b/>
          <w:u w:val="single"/>
          <w:lang w:val="fr-CA"/>
        </w:rPr>
      </w:pPr>
    </w:p>
    <w:p w14:paraId="3145F0D5" w14:textId="3965422B" w:rsidR="002A0317" w:rsidRPr="003F139E" w:rsidRDefault="00BB0DFB" w:rsidP="002A0317">
      <w:pPr>
        <w:pStyle w:val="ListParagraph"/>
        <w:numPr>
          <w:ilvl w:val="0"/>
          <w:numId w:val="4"/>
        </w:numPr>
        <w:jc w:val="both"/>
        <w:rPr>
          <w:b/>
          <w:u w:val="single"/>
          <w:lang w:val="fr-CA"/>
        </w:rPr>
      </w:pPr>
      <w:r>
        <w:rPr>
          <w:lang w:val="fr-CA"/>
        </w:rPr>
        <w:t>Deux types de fonctions distincts : les fonctions organisationnelles (organisation) et les fonctions de gestion (gestionnaire).</w:t>
      </w:r>
    </w:p>
    <w:p w14:paraId="239BDB4E" w14:textId="1860CD59" w:rsidR="003F139E" w:rsidRPr="00BB0DFB" w:rsidRDefault="003F139E" w:rsidP="002A0317">
      <w:pPr>
        <w:pStyle w:val="ListParagraph"/>
        <w:numPr>
          <w:ilvl w:val="0"/>
          <w:numId w:val="4"/>
        </w:numPr>
        <w:jc w:val="both"/>
        <w:rPr>
          <w:b/>
          <w:u w:val="single"/>
          <w:lang w:val="fr-CA"/>
        </w:rPr>
      </w:pPr>
      <w:r>
        <w:rPr>
          <w:lang w:val="fr-CA"/>
        </w:rPr>
        <w:t>Exemple d’organisations (organismes ou entités sociales) : université</w:t>
      </w:r>
      <w:r w:rsidR="00552D88">
        <w:rPr>
          <w:lang w:val="fr-CA"/>
        </w:rPr>
        <w:t>s</w:t>
      </w:r>
      <w:r>
        <w:rPr>
          <w:lang w:val="fr-CA"/>
        </w:rPr>
        <w:t>, cegeps, hôpitaux, syndicats, etc.</w:t>
      </w:r>
    </w:p>
    <w:p w14:paraId="779C11D6" w14:textId="77777777" w:rsidR="00BB0DFB" w:rsidRPr="00BB0DFB" w:rsidRDefault="00BB0DFB" w:rsidP="00BB0DFB">
      <w:pPr>
        <w:jc w:val="both"/>
        <w:rPr>
          <w:b/>
          <w:u w:val="single"/>
          <w:lang w:val="fr-CA"/>
        </w:rPr>
      </w:pPr>
    </w:p>
    <w:p w14:paraId="27B84000" w14:textId="70B550FA" w:rsidR="00BB0DFB" w:rsidRPr="00BB0DFB" w:rsidRDefault="00BB0DFB" w:rsidP="00BB0DFB">
      <w:pPr>
        <w:pStyle w:val="ListParagraph"/>
        <w:numPr>
          <w:ilvl w:val="2"/>
          <w:numId w:val="1"/>
        </w:numPr>
        <w:jc w:val="both"/>
        <w:rPr>
          <w:b/>
          <w:u w:val="single"/>
          <w:lang w:val="fr-CA"/>
        </w:rPr>
      </w:pPr>
      <w:r w:rsidRPr="00BB0DFB">
        <w:rPr>
          <w:b/>
          <w:u w:val="single"/>
          <w:lang w:val="fr-CA"/>
        </w:rPr>
        <w:t>Les fonctions de gestion et d’organisation</w:t>
      </w:r>
    </w:p>
    <w:p w14:paraId="391F1508" w14:textId="77777777" w:rsidR="002A0317" w:rsidRDefault="002A0317" w:rsidP="002A0317">
      <w:pPr>
        <w:jc w:val="both"/>
        <w:rPr>
          <w:lang w:val="fr-CA"/>
        </w:rPr>
      </w:pPr>
    </w:p>
    <w:p w14:paraId="5B4DF062" w14:textId="30A06AEC" w:rsidR="003F139E" w:rsidRDefault="003F139E" w:rsidP="003F139E">
      <w:pPr>
        <w:pStyle w:val="ListParagraph"/>
        <w:numPr>
          <w:ilvl w:val="0"/>
          <w:numId w:val="4"/>
        </w:numPr>
        <w:jc w:val="both"/>
        <w:rPr>
          <w:lang w:val="fr-CA"/>
        </w:rPr>
      </w:pPr>
      <w:r>
        <w:rPr>
          <w:lang w:val="fr-CA"/>
        </w:rPr>
        <w:t>Chaque organisme assume des fonctions organisationnelles aussi appelées activités fonctionnelles ou d’exploitation.</w:t>
      </w:r>
    </w:p>
    <w:p w14:paraId="5A209FD4" w14:textId="0D8B00E8" w:rsidR="003F139E" w:rsidRDefault="00552D88" w:rsidP="003F139E">
      <w:pPr>
        <w:pStyle w:val="ListParagraph"/>
        <w:numPr>
          <w:ilvl w:val="0"/>
          <w:numId w:val="4"/>
        </w:numPr>
        <w:jc w:val="both"/>
        <w:rPr>
          <w:lang w:val="fr-CA"/>
        </w:rPr>
      </w:pPr>
      <w:r w:rsidRPr="005E3C92">
        <w:rPr>
          <w:b/>
          <w:lang w:val="fr-CA"/>
        </w:rPr>
        <w:t>Fonctions d’organisation </w:t>
      </w:r>
      <w:r>
        <w:rPr>
          <w:lang w:val="fr-CA"/>
        </w:rPr>
        <w:t>: comprennent les activités principales de l’entreprise liées aux ressources humaines, à la production, aux finances et à la commercialisation.</w:t>
      </w:r>
    </w:p>
    <w:p w14:paraId="2C2C3CB2" w14:textId="2E21F9FE" w:rsidR="00552D88" w:rsidRDefault="00327F13" w:rsidP="003F139E">
      <w:pPr>
        <w:pStyle w:val="ListParagraph"/>
        <w:numPr>
          <w:ilvl w:val="0"/>
          <w:numId w:val="4"/>
        </w:numPr>
        <w:jc w:val="both"/>
        <w:rPr>
          <w:lang w:val="fr-CA"/>
        </w:rPr>
      </w:pPr>
      <w:r>
        <w:rPr>
          <w:lang w:val="fr-CA"/>
        </w:rPr>
        <w:t xml:space="preserve">Fig. 1.2 : </w:t>
      </w:r>
      <w:r w:rsidR="00552D88">
        <w:rPr>
          <w:lang w:val="fr-CA"/>
        </w:rPr>
        <w:t>Chaque fonction ou principale activé d’une organisation est dirigée par un gestionnaire (vice-président) et se rattache à la structure de base de l’entreprise, autrement dit à des divisions, à des services ou à des secteurs d’activité.</w:t>
      </w:r>
    </w:p>
    <w:p w14:paraId="4E09CDCA" w14:textId="6076DC48" w:rsidR="00552D88" w:rsidRDefault="00153FEE" w:rsidP="003F139E">
      <w:pPr>
        <w:pStyle w:val="ListParagraph"/>
        <w:numPr>
          <w:ilvl w:val="0"/>
          <w:numId w:val="4"/>
        </w:numPr>
        <w:jc w:val="both"/>
        <w:rPr>
          <w:lang w:val="fr-CA"/>
        </w:rPr>
      </w:pPr>
      <w:r>
        <w:rPr>
          <w:lang w:val="fr-CA"/>
        </w:rPr>
        <w:t>Malgré les différents services, tout organisme remplit des fonctions de ce genre.</w:t>
      </w:r>
    </w:p>
    <w:p w14:paraId="2AF89D41" w14:textId="78CDFF98" w:rsidR="002A7250" w:rsidRDefault="002A7250" w:rsidP="003F139E">
      <w:pPr>
        <w:pStyle w:val="ListParagraph"/>
        <w:numPr>
          <w:ilvl w:val="0"/>
          <w:numId w:val="4"/>
        </w:numPr>
        <w:jc w:val="both"/>
        <w:rPr>
          <w:lang w:val="fr-CA"/>
        </w:rPr>
      </w:pPr>
      <w:r>
        <w:rPr>
          <w:lang w:val="fr-CA"/>
        </w:rPr>
        <w:t>Chaque vice-président est donc confié une fonction organisationnelle particulière ; qu’il soit de cadre supérieur, intermédiaire ou inférieur, tout gestionnaire remplissant une fonction organisationnelle assume aussi les fonctions de gestion qui constituent la planification, l’organisation, le leadership et le contrôle.</w:t>
      </w:r>
    </w:p>
    <w:p w14:paraId="54ACEA84" w14:textId="192B134C" w:rsidR="002A7250" w:rsidRPr="002A7250" w:rsidRDefault="002A7250" w:rsidP="002A7250">
      <w:pPr>
        <w:rPr>
          <w:lang w:val="fr-CA"/>
        </w:rPr>
      </w:pPr>
      <w:r>
        <w:rPr>
          <w:lang w:val="fr-CA"/>
        </w:rPr>
        <w:br w:type="page"/>
      </w:r>
    </w:p>
    <w:p w14:paraId="2B13EE24" w14:textId="77777777" w:rsidR="002A7250" w:rsidRDefault="002A7250" w:rsidP="002A7250">
      <w:pPr>
        <w:jc w:val="both"/>
        <w:rPr>
          <w:lang w:val="fr-CA"/>
        </w:rPr>
      </w:pPr>
    </w:p>
    <w:p w14:paraId="18C27AAC" w14:textId="59DA9C27" w:rsidR="002A7250" w:rsidRDefault="002A7250" w:rsidP="002A7250">
      <w:pPr>
        <w:pStyle w:val="ListParagraph"/>
        <w:numPr>
          <w:ilvl w:val="2"/>
          <w:numId w:val="5"/>
        </w:numPr>
        <w:jc w:val="both"/>
        <w:rPr>
          <w:b/>
          <w:u w:val="single"/>
          <w:lang w:val="fr-CA"/>
        </w:rPr>
      </w:pPr>
      <w:r w:rsidRPr="002A7250">
        <w:rPr>
          <w:b/>
          <w:u w:val="single"/>
          <w:lang w:val="fr-CA"/>
        </w:rPr>
        <w:t xml:space="preserve">Les </w:t>
      </w:r>
      <w:r>
        <w:rPr>
          <w:b/>
          <w:u w:val="single"/>
          <w:lang w:val="fr-CA"/>
        </w:rPr>
        <w:t>caractéristiques d’une organisation</w:t>
      </w:r>
    </w:p>
    <w:p w14:paraId="7728F9CB" w14:textId="77777777" w:rsidR="002A7250" w:rsidRDefault="002A7250" w:rsidP="002A7250">
      <w:pPr>
        <w:jc w:val="both"/>
        <w:rPr>
          <w:b/>
          <w:u w:val="single"/>
          <w:lang w:val="fr-CA"/>
        </w:rPr>
      </w:pPr>
    </w:p>
    <w:p w14:paraId="7A03D10F" w14:textId="3491BE2F" w:rsidR="002A7250" w:rsidRPr="007371CC" w:rsidRDefault="007371CC" w:rsidP="002A7250">
      <w:pPr>
        <w:pStyle w:val="ListParagraph"/>
        <w:numPr>
          <w:ilvl w:val="0"/>
          <w:numId w:val="6"/>
        </w:numPr>
        <w:jc w:val="both"/>
        <w:rPr>
          <w:b/>
          <w:u w:val="single"/>
          <w:lang w:val="fr-CA"/>
        </w:rPr>
      </w:pPr>
      <w:r>
        <w:rPr>
          <w:lang w:val="fr-CA"/>
        </w:rPr>
        <w:t>Fig. 1.3 : Toute organisation, qu’elle soit de grande ou petite taille, de propriété publique ou privée, et à but lucratif ou sans but lucratif, possède quatre grandes caractéristiques.</w:t>
      </w:r>
    </w:p>
    <w:p w14:paraId="5639E6CB" w14:textId="1E1CD209" w:rsidR="007371CC" w:rsidRPr="00D24094" w:rsidRDefault="007371CC" w:rsidP="002A7250">
      <w:pPr>
        <w:pStyle w:val="ListParagraph"/>
        <w:numPr>
          <w:ilvl w:val="0"/>
          <w:numId w:val="6"/>
        </w:numPr>
        <w:jc w:val="both"/>
        <w:rPr>
          <w:b/>
          <w:u w:val="single"/>
          <w:lang w:val="fr-CA"/>
        </w:rPr>
      </w:pPr>
      <w:r>
        <w:rPr>
          <w:lang w:val="fr-CA"/>
        </w:rPr>
        <w:t xml:space="preserve">1. Elle dispose de </w:t>
      </w:r>
      <w:r w:rsidRPr="00E47C18">
        <w:rPr>
          <w:b/>
          <w:i/>
          <w:lang w:val="fr-CA"/>
        </w:rPr>
        <w:t>ressources</w:t>
      </w:r>
      <w:r>
        <w:rPr>
          <w:lang w:val="fr-CA"/>
        </w:rPr>
        <w:t xml:space="preserve"> (humaines, matérielles et financières) </w:t>
      </w:r>
      <w:r w:rsidR="00D24094">
        <w:rPr>
          <w:lang w:val="fr-CA"/>
        </w:rPr>
        <w:t>pour produire des biens ou fournir des services.</w:t>
      </w:r>
    </w:p>
    <w:p w14:paraId="500BF5B1" w14:textId="7046C4A5" w:rsidR="00C3324C" w:rsidRPr="00C3324C" w:rsidRDefault="00D24094" w:rsidP="00C3324C">
      <w:pPr>
        <w:pStyle w:val="ListParagraph"/>
        <w:numPr>
          <w:ilvl w:val="0"/>
          <w:numId w:val="6"/>
        </w:numPr>
        <w:jc w:val="both"/>
        <w:rPr>
          <w:b/>
          <w:u w:val="single"/>
          <w:lang w:val="fr-CA"/>
        </w:rPr>
      </w:pPr>
      <w:r>
        <w:rPr>
          <w:lang w:val="fr-CA"/>
        </w:rPr>
        <w:t xml:space="preserve">2. </w:t>
      </w:r>
      <w:r w:rsidR="00C3324C">
        <w:rPr>
          <w:lang w:val="fr-CA"/>
        </w:rPr>
        <w:t xml:space="preserve">Il lui faut des </w:t>
      </w:r>
      <w:r w:rsidR="00C3324C" w:rsidRPr="00E47C18">
        <w:rPr>
          <w:b/>
          <w:i/>
          <w:lang w:val="fr-CA"/>
        </w:rPr>
        <w:t>gestionnaires</w:t>
      </w:r>
      <w:r w:rsidR="00C3324C">
        <w:rPr>
          <w:lang w:val="fr-CA"/>
        </w:rPr>
        <w:t xml:space="preserve"> qui assurent la coordination, la supervision et l’intégration adéquate et efficace de ces ressources : les organismes doivent être dirigés par des gestionnaires compétents et avoir recours à des personnes ayant les compétences et les qualités approprié</w:t>
      </w:r>
      <w:r w:rsidR="00D87139">
        <w:rPr>
          <w:lang w:val="fr-CA"/>
        </w:rPr>
        <w:t>e</w:t>
      </w:r>
      <w:r w:rsidR="00C3324C">
        <w:rPr>
          <w:lang w:val="fr-CA"/>
        </w:rPr>
        <w:t xml:space="preserve">s afin de faire un bon usage de leurs ressources et travailler à la réalisation de leurs objectifs. </w:t>
      </w:r>
    </w:p>
    <w:p w14:paraId="28F49F9E" w14:textId="20D79227" w:rsidR="00C3324C" w:rsidRPr="0048511C" w:rsidRDefault="00E02712" w:rsidP="00C3324C">
      <w:pPr>
        <w:pStyle w:val="ListParagraph"/>
        <w:numPr>
          <w:ilvl w:val="0"/>
          <w:numId w:val="6"/>
        </w:numPr>
        <w:jc w:val="both"/>
        <w:rPr>
          <w:b/>
          <w:u w:val="single"/>
          <w:lang w:val="fr-CA"/>
        </w:rPr>
      </w:pPr>
      <w:r>
        <w:rPr>
          <w:lang w:val="fr-CA"/>
        </w:rPr>
        <w:t>3</w:t>
      </w:r>
      <w:r w:rsidR="0048511C">
        <w:rPr>
          <w:lang w:val="fr-CA"/>
        </w:rPr>
        <w:t>. Toute organisme a une</w:t>
      </w:r>
      <w:r w:rsidR="0048511C" w:rsidRPr="00D87139">
        <w:rPr>
          <w:b/>
          <w:i/>
          <w:lang w:val="fr-CA"/>
        </w:rPr>
        <w:t xml:space="preserve"> mission</w:t>
      </w:r>
      <w:r w:rsidR="0048511C">
        <w:rPr>
          <w:lang w:val="fr-CA"/>
        </w:rPr>
        <w:t xml:space="preserve">, puisqu’il existe dans un but précis. </w:t>
      </w:r>
    </w:p>
    <w:p w14:paraId="331DFF4A" w14:textId="4EAC903B" w:rsidR="0048511C" w:rsidRPr="00FA6980" w:rsidRDefault="0048511C" w:rsidP="00C3324C">
      <w:pPr>
        <w:pStyle w:val="ListParagraph"/>
        <w:numPr>
          <w:ilvl w:val="0"/>
          <w:numId w:val="6"/>
        </w:numPr>
        <w:jc w:val="both"/>
        <w:rPr>
          <w:b/>
          <w:u w:val="single"/>
          <w:lang w:val="fr-CA"/>
        </w:rPr>
      </w:pPr>
      <w:r>
        <w:rPr>
          <w:lang w:val="fr-CA"/>
        </w:rPr>
        <w:t xml:space="preserve">4. L’organisation a une </w:t>
      </w:r>
      <w:r w:rsidRPr="00D87139">
        <w:rPr>
          <w:b/>
          <w:i/>
          <w:lang w:val="fr-CA"/>
        </w:rPr>
        <w:t>clientèle cible</w:t>
      </w:r>
      <w:r>
        <w:rPr>
          <w:lang w:val="fr-CA"/>
        </w:rPr>
        <w:t xml:space="preserve"> qu’elle doit définir au préalable afin de se doter de la structure et du mode d’organisation qui permettront à tous ses employés de poursuivre un même </w:t>
      </w:r>
      <w:r w:rsidR="00E47C18">
        <w:rPr>
          <w:lang w:val="fr-CA"/>
        </w:rPr>
        <w:t>but, c’est-à-dire de satisfaire les besoins de la clientèle visée.</w:t>
      </w:r>
    </w:p>
    <w:p w14:paraId="10956A83" w14:textId="77777777" w:rsidR="00FA6980" w:rsidRDefault="00FA6980" w:rsidP="00FA6980">
      <w:pPr>
        <w:jc w:val="both"/>
        <w:rPr>
          <w:b/>
          <w:u w:val="single"/>
          <w:lang w:val="fr-CA"/>
        </w:rPr>
      </w:pPr>
    </w:p>
    <w:p w14:paraId="751BF7CB" w14:textId="585E705A" w:rsidR="00FA6980" w:rsidRDefault="00FA6980" w:rsidP="00FA6980">
      <w:pPr>
        <w:pStyle w:val="ListParagraph"/>
        <w:numPr>
          <w:ilvl w:val="2"/>
          <w:numId w:val="7"/>
        </w:numPr>
        <w:jc w:val="both"/>
        <w:rPr>
          <w:b/>
          <w:u w:val="single"/>
          <w:lang w:val="fr-CA"/>
        </w:rPr>
      </w:pPr>
      <w:r>
        <w:rPr>
          <w:b/>
          <w:u w:val="single"/>
          <w:lang w:val="fr-CA"/>
        </w:rPr>
        <w:t>Pourquoi existe-t-il des organisations ?</w:t>
      </w:r>
    </w:p>
    <w:p w14:paraId="20B1999A" w14:textId="77777777" w:rsidR="00FA6980" w:rsidRDefault="00FA6980" w:rsidP="00FA6980">
      <w:pPr>
        <w:jc w:val="both"/>
        <w:rPr>
          <w:b/>
          <w:u w:val="single"/>
          <w:lang w:val="fr-CA"/>
        </w:rPr>
      </w:pPr>
    </w:p>
    <w:p w14:paraId="6FD057C0" w14:textId="53DCDBE0" w:rsidR="00FA6980" w:rsidRDefault="004A35E8" w:rsidP="00FA6980">
      <w:pPr>
        <w:pStyle w:val="ListParagraph"/>
        <w:numPr>
          <w:ilvl w:val="0"/>
          <w:numId w:val="8"/>
        </w:numPr>
        <w:jc w:val="both"/>
        <w:rPr>
          <w:lang w:val="fr-CA"/>
        </w:rPr>
      </w:pPr>
      <w:r>
        <w:rPr>
          <w:lang w:val="fr-CA"/>
        </w:rPr>
        <w:t xml:space="preserve">Les gestionnaires responsables d’entreprises visent principalement à donner le plus de valeur possible aux biens et aux services fournis </w:t>
      </w:r>
      <w:r w:rsidR="003D5595">
        <w:rPr>
          <w:lang w:val="fr-CA"/>
        </w:rPr>
        <w:t>aux consommateurs.</w:t>
      </w:r>
    </w:p>
    <w:p w14:paraId="6BCA8853" w14:textId="71ADB8BD" w:rsidR="003D5595" w:rsidRDefault="003D5595" w:rsidP="00FA6980">
      <w:pPr>
        <w:pStyle w:val="ListParagraph"/>
        <w:numPr>
          <w:ilvl w:val="0"/>
          <w:numId w:val="8"/>
        </w:numPr>
        <w:jc w:val="both"/>
        <w:rPr>
          <w:lang w:val="fr-CA"/>
        </w:rPr>
      </w:pPr>
      <w:r>
        <w:rPr>
          <w:lang w:val="fr-CA"/>
        </w:rPr>
        <w:t xml:space="preserve">Pour y parvenir, ils assurent la transformation des matières premières en produits finis et veillent à rendre ces produits accessibles aux consommateurs à l’endroit et au moment opportuns. </w:t>
      </w:r>
    </w:p>
    <w:p w14:paraId="5DF3A740" w14:textId="28E3271F" w:rsidR="005E3C92" w:rsidRDefault="005E3C92" w:rsidP="00FA6980">
      <w:pPr>
        <w:pStyle w:val="ListParagraph"/>
        <w:numPr>
          <w:ilvl w:val="0"/>
          <w:numId w:val="8"/>
        </w:numPr>
        <w:jc w:val="both"/>
        <w:rPr>
          <w:lang w:val="fr-CA"/>
        </w:rPr>
      </w:pPr>
      <w:r>
        <w:rPr>
          <w:lang w:val="fr-CA"/>
        </w:rPr>
        <w:t xml:space="preserve">Le fait de transformer des matières premières en produits finis que l’on achemine ensuite vers le marché cible pour satisfaire les besoins de la clientèle est souvent associé au concept de la </w:t>
      </w:r>
      <w:r w:rsidRPr="005E3C92">
        <w:rPr>
          <w:b/>
          <w:lang w:val="fr-CA"/>
        </w:rPr>
        <w:t>valeur ajoutée</w:t>
      </w:r>
      <w:r>
        <w:rPr>
          <w:lang w:val="fr-CA"/>
        </w:rPr>
        <w:t xml:space="preserve"> ou d’</w:t>
      </w:r>
      <w:r w:rsidRPr="005E3C92">
        <w:rPr>
          <w:b/>
          <w:lang w:val="fr-CA"/>
        </w:rPr>
        <w:t>utilité</w:t>
      </w:r>
      <w:r>
        <w:rPr>
          <w:lang w:val="fr-CA"/>
        </w:rPr>
        <w:t>.</w:t>
      </w:r>
    </w:p>
    <w:p w14:paraId="5F7E9E85" w14:textId="1DAD5399" w:rsidR="00E76A9D" w:rsidRDefault="00E76A9D" w:rsidP="00FA6980">
      <w:pPr>
        <w:pStyle w:val="ListParagraph"/>
        <w:numPr>
          <w:ilvl w:val="0"/>
          <w:numId w:val="8"/>
        </w:numPr>
        <w:jc w:val="both"/>
        <w:rPr>
          <w:lang w:val="fr-CA"/>
        </w:rPr>
      </w:pPr>
      <w:r>
        <w:rPr>
          <w:lang w:val="fr-CA"/>
        </w:rPr>
        <w:t>Activités de transformation et de vente (ou de production et de commercialisation) sont des fonction</w:t>
      </w:r>
      <w:r w:rsidR="0001303C">
        <w:rPr>
          <w:lang w:val="fr-CA"/>
        </w:rPr>
        <w:t>s</w:t>
      </w:r>
      <w:r>
        <w:rPr>
          <w:lang w:val="fr-CA"/>
        </w:rPr>
        <w:t xml:space="preserve"> d’organisation.</w:t>
      </w:r>
    </w:p>
    <w:p w14:paraId="51468C56" w14:textId="02CBA358" w:rsidR="004E77FC" w:rsidRDefault="002B334A" w:rsidP="00FA6980">
      <w:pPr>
        <w:pStyle w:val="ListParagraph"/>
        <w:numPr>
          <w:ilvl w:val="0"/>
          <w:numId w:val="8"/>
        </w:numPr>
        <w:jc w:val="both"/>
        <w:rPr>
          <w:lang w:val="fr-CA"/>
        </w:rPr>
      </w:pPr>
      <w:r>
        <w:rPr>
          <w:lang w:val="fr-CA"/>
        </w:rPr>
        <w:t>Fig. 1.4 : La fonction de production et la fonction de commercialisation accroissent la valeur des produits aux yeux des consommateurs.</w:t>
      </w:r>
      <w:r w:rsidR="00F13246">
        <w:rPr>
          <w:lang w:val="fr-CA"/>
        </w:rPr>
        <w:t xml:space="preserve"> </w:t>
      </w:r>
    </w:p>
    <w:p w14:paraId="3A6F0692" w14:textId="4468FB82" w:rsidR="00F13246" w:rsidRDefault="00F13246" w:rsidP="00F13246">
      <w:pPr>
        <w:pStyle w:val="ListParagraph"/>
        <w:numPr>
          <w:ilvl w:val="0"/>
          <w:numId w:val="8"/>
        </w:numPr>
        <w:jc w:val="both"/>
        <w:rPr>
          <w:lang w:val="fr-CA"/>
        </w:rPr>
      </w:pPr>
      <w:r w:rsidRPr="00F13246">
        <w:rPr>
          <w:b/>
          <w:lang w:val="fr-CA"/>
        </w:rPr>
        <w:t>L’utilité de forme </w:t>
      </w:r>
      <w:r>
        <w:rPr>
          <w:lang w:val="fr-CA"/>
        </w:rPr>
        <w:t>: est la valeur ajoutée lors de la production qui résulte de la transformation de matières premières en biens finis.</w:t>
      </w:r>
    </w:p>
    <w:p w14:paraId="0A858D49" w14:textId="1154B18D" w:rsidR="00F13246" w:rsidRDefault="00F13246" w:rsidP="00F13246">
      <w:pPr>
        <w:pStyle w:val="ListParagraph"/>
        <w:numPr>
          <w:ilvl w:val="0"/>
          <w:numId w:val="8"/>
        </w:numPr>
        <w:jc w:val="both"/>
        <w:rPr>
          <w:lang w:val="fr-CA"/>
        </w:rPr>
      </w:pPr>
      <w:r>
        <w:rPr>
          <w:lang w:val="fr-CA"/>
        </w:rPr>
        <w:t>L’utilité de forme ne peut cependant pas répondre aux besoins des gens par elle-même</w:t>
      </w:r>
      <w:r w:rsidR="00B96800">
        <w:rPr>
          <w:lang w:val="fr-CA"/>
        </w:rPr>
        <w:t xml:space="preserve"> (pas de valeur)</w:t>
      </w:r>
      <w:r>
        <w:rPr>
          <w:lang w:val="fr-CA"/>
        </w:rPr>
        <w:t> : on doit rendre accessibles aux consommateurs les bien</w:t>
      </w:r>
      <w:r w:rsidR="00B96800">
        <w:rPr>
          <w:lang w:val="fr-CA"/>
        </w:rPr>
        <w:t>s</w:t>
      </w:r>
      <w:r>
        <w:rPr>
          <w:lang w:val="fr-CA"/>
        </w:rPr>
        <w:t xml:space="preserve"> ou les services produits, et c’est là qu’entre en jeu la fonction de commercialisation. Dès que les gens peuvent voir un produit, il en résulte une utilité additionnelle qui satisfait leurs besoins.</w:t>
      </w:r>
    </w:p>
    <w:p w14:paraId="2EB2B503" w14:textId="77777777" w:rsidR="00B96800" w:rsidRDefault="00B96800" w:rsidP="00F13246">
      <w:pPr>
        <w:pStyle w:val="ListParagraph"/>
        <w:numPr>
          <w:ilvl w:val="0"/>
          <w:numId w:val="8"/>
        </w:numPr>
        <w:jc w:val="both"/>
        <w:rPr>
          <w:lang w:val="fr-CA"/>
        </w:rPr>
      </w:pPr>
      <w:r>
        <w:rPr>
          <w:lang w:val="fr-CA"/>
        </w:rPr>
        <w:t>Fig. 1.4 : La commercialisation est à l’origine des utilités de temps, d’endroit et de possession.</w:t>
      </w:r>
    </w:p>
    <w:p w14:paraId="222F6E89" w14:textId="77777777" w:rsidR="004255A0" w:rsidRDefault="00B96800" w:rsidP="00F13246">
      <w:pPr>
        <w:pStyle w:val="ListParagraph"/>
        <w:numPr>
          <w:ilvl w:val="0"/>
          <w:numId w:val="8"/>
        </w:numPr>
        <w:jc w:val="both"/>
        <w:rPr>
          <w:lang w:val="fr-CA"/>
        </w:rPr>
      </w:pPr>
      <w:r w:rsidRPr="008E0913">
        <w:rPr>
          <w:b/>
          <w:lang w:val="fr-CA"/>
        </w:rPr>
        <w:t>L’utilité de temps </w:t>
      </w:r>
      <w:r w:rsidRPr="008E0913">
        <w:rPr>
          <w:lang w:val="fr-CA"/>
        </w:rPr>
        <w:t xml:space="preserve">: </w:t>
      </w:r>
      <w:r>
        <w:rPr>
          <w:lang w:val="fr-CA"/>
        </w:rPr>
        <w:t>est la valeur ajoutée lorsque les produits ou les services sont offerts aux consommateurs au moment où ceux-ci l’ont besoin.</w:t>
      </w:r>
    </w:p>
    <w:p w14:paraId="051E9717" w14:textId="4D87D58E" w:rsidR="00F13246" w:rsidRDefault="004255A0" w:rsidP="00F13246">
      <w:pPr>
        <w:pStyle w:val="ListParagraph"/>
        <w:numPr>
          <w:ilvl w:val="0"/>
          <w:numId w:val="8"/>
        </w:numPr>
        <w:jc w:val="both"/>
        <w:rPr>
          <w:lang w:val="fr-CA"/>
        </w:rPr>
      </w:pPr>
      <w:r>
        <w:rPr>
          <w:lang w:val="fr-CA"/>
        </w:rPr>
        <w:t xml:space="preserve">Divers biens deviennent utiles qu’à </w:t>
      </w:r>
      <w:r w:rsidR="008E0913">
        <w:rPr>
          <w:lang w:val="fr-CA"/>
        </w:rPr>
        <w:t>certaines périodes</w:t>
      </w:r>
      <w:r>
        <w:rPr>
          <w:lang w:val="fr-CA"/>
        </w:rPr>
        <w:t xml:space="preserve"> de l’</w:t>
      </w:r>
      <w:r w:rsidR="00401280">
        <w:rPr>
          <w:lang w:val="fr-CA"/>
        </w:rPr>
        <w:t xml:space="preserve">année (ex : les gens accordent plus de valeur à un maillot de bain au courant de l’été, expliquant pourquoi le secteur de </w:t>
      </w:r>
      <w:r w:rsidR="00401280">
        <w:rPr>
          <w:lang w:val="fr-CA"/>
        </w:rPr>
        <w:lastRenderedPageBreak/>
        <w:t>la commercialisation veillera à offrir ce produit aux acheteurs potentiels durant la saison appropriée).</w:t>
      </w:r>
      <w:r w:rsidR="00B96800">
        <w:rPr>
          <w:lang w:val="fr-CA"/>
        </w:rPr>
        <w:t xml:space="preserve"> </w:t>
      </w:r>
    </w:p>
    <w:p w14:paraId="413BB28A" w14:textId="598A8FF4" w:rsidR="008E0913" w:rsidRDefault="008E0913" w:rsidP="00F13246">
      <w:pPr>
        <w:pStyle w:val="ListParagraph"/>
        <w:numPr>
          <w:ilvl w:val="0"/>
          <w:numId w:val="8"/>
        </w:numPr>
        <w:jc w:val="both"/>
        <w:rPr>
          <w:lang w:val="fr-CA"/>
        </w:rPr>
      </w:pPr>
      <w:r w:rsidRPr="00C671A4">
        <w:rPr>
          <w:b/>
          <w:lang w:val="fr-CA"/>
        </w:rPr>
        <w:t>L’utilité d’endroit </w:t>
      </w:r>
      <w:r>
        <w:rPr>
          <w:lang w:val="fr-CA"/>
        </w:rPr>
        <w:t>: est la valeur ajoutée en offrant un produit ou un service en divers endroits bien situés</w:t>
      </w:r>
      <w:r w:rsidR="0011408D">
        <w:rPr>
          <w:lang w:val="fr-CA"/>
        </w:rPr>
        <w:t xml:space="preserve"> (avoir accès)</w:t>
      </w:r>
      <w:r>
        <w:rPr>
          <w:lang w:val="fr-CA"/>
        </w:rPr>
        <w:t>. (</w:t>
      </w:r>
      <w:proofErr w:type="gramStart"/>
      <w:r>
        <w:rPr>
          <w:lang w:val="fr-CA"/>
        </w:rPr>
        <w:t>ex</w:t>
      </w:r>
      <w:proofErr w:type="gramEnd"/>
      <w:r>
        <w:rPr>
          <w:lang w:val="fr-CA"/>
        </w:rPr>
        <w:t xml:space="preserve"> : </w:t>
      </w:r>
      <w:r w:rsidR="0011408D">
        <w:rPr>
          <w:lang w:val="fr-CA"/>
        </w:rPr>
        <w:t>pouvoir acheter un produit dans</w:t>
      </w:r>
      <w:r>
        <w:rPr>
          <w:lang w:val="fr-CA"/>
        </w:rPr>
        <w:t xml:space="preserve"> 2000 magasins dans tous les coins du </w:t>
      </w:r>
      <w:r w:rsidR="0011408D">
        <w:rPr>
          <w:lang w:val="fr-CA"/>
        </w:rPr>
        <w:t>Canada</w:t>
      </w:r>
      <w:r>
        <w:rPr>
          <w:lang w:val="fr-CA"/>
        </w:rPr>
        <w:t>)</w:t>
      </w:r>
    </w:p>
    <w:p w14:paraId="6F18869E" w14:textId="33C16C9E" w:rsidR="008E0913" w:rsidRDefault="008E0913" w:rsidP="00F13246">
      <w:pPr>
        <w:pStyle w:val="ListParagraph"/>
        <w:numPr>
          <w:ilvl w:val="0"/>
          <w:numId w:val="8"/>
        </w:numPr>
        <w:jc w:val="both"/>
        <w:rPr>
          <w:lang w:val="fr-CA"/>
        </w:rPr>
      </w:pPr>
      <w:r w:rsidRPr="00C671A4">
        <w:rPr>
          <w:b/>
          <w:lang w:val="fr-CA"/>
        </w:rPr>
        <w:t>L’utilité de possession (ou de propriété) </w:t>
      </w:r>
      <w:r>
        <w:rPr>
          <w:lang w:val="fr-CA"/>
        </w:rPr>
        <w:t xml:space="preserve">: </w:t>
      </w:r>
      <w:r w:rsidR="00C671A4">
        <w:rPr>
          <w:lang w:val="fr-CA"/>
        </w:rPr>
        <w:t>les biens et les services offertes aux consommateurs doivent être transférables d’un vendeur à un acheteur (pouvoir les acquérir et devenir légalement propriétaire).</w:t>
      </w:r>
    </w:p>
    <w:p w14:paraId="2032E543" w14:textId="77777777" w:rsidR="0005521B" w:rsidRDefault="0005521B" w:rsidP="0005521B">
      <w:pPr>
        <w:ind w:left="360"/>
        <w:jc w:val="both"/>
        <w:rPr>
          <w:lang w:val="fr-CA"/>
        </w:rPr>
      </w:pPr>
    </w:p>
    <w:p w14:paraId="70F48058" w14:textId="6422A2DF" w:rsidR="0005521B" w:rsidRDefault="0005521B" w:rsidP="0005521B">
      <w:pPr>
        <w:pStyle w:val="ListParagraph"/>
        <w:numPr>
          <w:ilvl w:val="1"/>
          <w:numId w:val="7"/>
        </w:numPr>
        <w:jc w:val="both"/>
        <w:rPr>
          <w:b/>
          <w:u w:val="single"/>
          <w:lang w:val="fr-CA"/>
        </w:rPr>
      </w:pPr>
      <w:r>
        <w:rPr>
          <w:b/>
          <w:u w:val="single"/>
          <w:lang w:val="fr-CA"/>
        </w:rPr>
        <w:t>Les fonctions de gestion</w:t>
      </w:r>
    </w:p>
    <w:p w14:paraId="1FCF1E67" w14:textId="77777777" w:rsidR="0005521B" w:rsidRDefault="0005521B" w:rsidP="0005521B">
      <w:pPr>
        <w:jc w:val="both"/>
        <w:rPr>
          <w:b/>
          <w:u w:val="single"/>
          <w:lang w:val="fr-CA"/>
        </w:rPr>
      </w:pPr>
    </w:p>
    <w:p w14:paraId="6CE3AA9B" w14:textId="4DE43D96" w:rsidR="0005521B" w:rsidRPr="00314C77" w:rsidRDefault="004F0B3B" w:rsidP="0005521B">
      <w:pPr>
        <w:pStyle w:val="ListParagraph"/>
        <w:numPr>
          <w:ilvl w:val="0"/>
          <w:numId w:val="9"/>
        </w:numPr>
        <w:jc w:val="both"/>
        <w:rPr>
          <w:b/>
          <w:u w:val="single"/>
          <w:lang w:val="fr-CA"/>
        </w:rPr>
      </w:pPr>
      <w:r>
        <w:rPr>
          <w:lang w:val="fr-CA"/>
        </w:rPr>
        <w:t>Les quatre principales fonctions des gestionnaires sont la planification, l’organisation, le leadership et le contrôle (Fig. 1.5 – brèves descriptions).</w:t>
      </w:r>
    </w:p>
    <w:p w14:paraId="10FD5BD6" w14:textId="4A2E217B" w:rsidR="00314C77" w:rsidRPr="0079679A" w:rsidRDefault="0079679A" w:rsidP="0005521B">
      <w:pPr>
        <w:pStyle w:val="ListParagraph"/>
        <w:numPr>
          <w:ilvl w:val="0"/>
          <w:numId w:val="9"/>
        </w:numPr>
        <w:jc w:val="both"/>
        <w:rPr>
          <w:b/>
          <w:u w:val="single"/>
          <w:lang w:val="fr-CA"/>
        </w:rPr>
      </w:pPr>
      <w:r>
        <w:rPr>
          <w:b/>
          <w:lang w:val="fr-CA"/>
        </w:rPr>
        <w:t>Planification </w:t>
      </w:r>
      <w:r>
        <w:rPr>
          <w:lang w:val="fr-CA"/>
        </w:rPr>
        <w:t>: Identification des objectifs organisationnels et élaboration des plans permettant de réaliser les objectifs.</w:t>
      </w:r>
    </w:p>
    <w:p w14:paraId="66C73E07" w14:textId="58384843" w:rsidR="0079679A" w:rsidRPr="0079679A" w:rsidRDefault="0079679A" w:rsidP="0005521B">
      <w:pPr>
        <w:pStyle w:val="ListParagraph"/>
        <w:numPr>
          <w:ilvl w:val="0"/>
          <w:numId w:val="9"/>
        </w:numPr>
        <w:jc w:val="both"/>
        <w:rPr>
          <w:b/>
          <w:u w:val="single"/>
          <w:lang w:val="fr-CA"/>
        </w:rPr>
      </w:pPr>
      <w:r>
        <w:rPr>
          <w:b/>
          <w:lang w:val="fr-CA"/>
        </w:rPr>
        <w:t>Organisation </w:t>
      </w:r>
      <w:r>
        <w:rPr>
          <w:lang w:val="fr-CA"/>
        </w:rPr>
        <w:t>: Identification des tâches et des liens d’autorité permettant aux employés de travailler ensemble afin d’atteindre les objectifs organisationnels.</w:t>
      </w:r>
    </w:p>
    <w:p w14:paraId="0B8714DE" w14:textId="405E2886" w:rsidR="0079679A" w:rsidRPr="00E95107" w:rsidRDefault="0079679A" w:rsidP="0005521B">
      <w:pPr>
        <w:pStyle w:val="ListParagraph"/>
        <w:numPr>
          <w:ilvl w:val="0"/>
          <w:numId w:val="9"/>
        </w:numPr>
        <w:jc w:val="both"/>
        <w:rPr>
          <w:b/>
          <w:u w:val="single"/>
          <w:lang w:val="fr-CA"/>
        </w:rPr>
      </w:pPr>
      <w:r>
        <w:rPr>
          <w:b/>
          <w:lang w:val="fr-CA"/>
        </w:rPr>
        <w:t>Leadership </w:t>
      </w:r>
      <w:r>
        <w:rPr>
          <w:lang w:val="fr-CA"/>
        </w:rPr>
        <w:t xml:space="preserve">: Motivation, coordination et mobilisation des individus et des équipes de travail pour œuvrer ensemble afin d’atteindre les objectifs organisationnels. </w:t>
      </w:r>
    </w:p>
    <w:p w14:paraId="525A427A" w14:textId="19623ED6" w:rsidR="00E95107" w:rsidRPr="00001094" w:rsidRDefault="00E95107" w:rsidP="0005521B">
      <w:pPr>
        <w:pStyle w:val="ListParagraph"/>
        <w:numPr>
          <w:ilvl w:val="0"/>
          <w:numId w:val="9"/>
        </w:numPr>
        <w:jc w:val="both"/>
        <w:rPr>
          <w:b/>
          <w:u w:val="single"/>
          <w:lang w:val="fr-CA"/>
        </w:rPr>
      </w:pPr>
      <w:r>
        <w:rPr>
          <w:b/>
          <w:lang w:val="fr-CA"/>
        </w:rPr>
        <w:t>Contrôle </w:t>
      </w:r>
      <w:r>
        <w:rPr>
          <w:lang w:val="fr-CA"/>
        </w:rPr>
        <w:t xml:space="preserve">: Création des normes de rendement liées aux objectifs et d’un système d’évaluation pour déterminer jusqu’à quel point les objectifs ont été atteints. </w:t>
      </w:r>
    </w:p>
    <w:p w14:paraId="389A644E" w14:textId="77777777" w:rsidR="00001094" w:rsidRDefault="00001094" w:rsidP="00001094">
      <w:pPr>
        <w:jc w:val="both"/>
        <w:rPr>
          <w:b/>
          <w:u w:val="single"/>
          <w:lang w:val="fr-CA"/>
        </w:rPr>
      </w:pPr>
    </w:p>
    <w:p w14:paraId="61E75524" w14:textId="3F987F95" w:rsidR="00001094" w:rsidRDefault="00001094" w:rsidP="00001094">
      <w:pPr>
        <w:pStyle w:val="ListParagraph"/>
        <w:numPr>
          <w:ilvl w:val="2"/>
          <w:numId w:val="10"/>
        </w:numPr>
        <w:jc w:val="both"/>
        <w:rPr>
          <w:b/>
          <w:u w:val="single"/>
          <w:lang w:val="fr-CA"/>
        </w:rPr>
      </w:pPr>
      <w:r>
        <w:rPr>
          <w:b/>
          <w:u w:val="single"/>
          <w:lang w:val="fr-CA"/>
        </w:rPr>
        <w:t>La planification</w:t>
      </w:r>
    </w:p>
    <w:p w14:paraId="34691D5E" w14:textId="77777777" w:rsidR="00001094" w:rsidRDefault="00001094" w:rsidP="00001094">
      <w:pPr>
        <w:jc w:val="both"/>
        <w:rPr>
          <w:b/>
          <w:u w:val="single"/>
          <w:lang w:val="fr-CA"/>
        </w:rPr>
      </w:pPr>
    </w:p>
    <w:p w14:paraId="0A97768D" w14:textId="72E535A9" w:rsidR="00001094" w:rsidRPr="002647E1" w:rsidRDefault="00A63457" w:rsidP="00001094">
      <w:pPr>
        <w:pStyle w:val="ListParagraph"/>
        <w:numPr>
          <w:ilvl w:val="0"/>
          <w:numId w:val="11"/>
        </w:numPr>
        <w:jc w:val="both"/>
        <w:rPr>
          <w:b/>
          <w:u w:val="single"/>
          <w:lang w:val="fr-CA"/>
        </w:rPr>
      </w:pPr>
      <w:r>
        <w:rPr>
          <w:lang w:val="fr-CA"/>
        </w:rPr>
        <w:t xml:space="preserve">La planification se définit </w:t>
      </w:r>
      <w:r w:rsidR="002647E1">
        <w:rPr>
          <w:lang w:val="fr-CA"/>
        </w:rPr>
        <w:t>comme le processus par lequel le gestionnaire fixe les objectifs à atteindre et dresse les plans de travail devant mener à leur réalisation.</w:t>
      </w:r>
    </w:p>
    <w:p w14:paraId="4457AF19" w14:textId="121CE854" w:rsidR="002647E1" w:rsidRPr="002647E1" w:rsidRDefault="002647E1" w:rsidP="00001094">
      <w:pPr>
        <w:pStyle w:val="ListParagraph"/>
        <w:numPr>
          <w:ilvl w:val="0"/>
          <w:numId w:val="11"/>
        </w:numPr>
        <w:jc w:val="both"/>
        <w:rPr>
          <w:b/>
          <w:u w:val="single"/>
          <w:lang w:val="fr-CA"/>
        </w:rPr>
      </w:pPr>
      <w:r>
        <w:rPr>
          <w:lang w:val="fr-CA"/>
        </w:rPr>
        <w:t>Fondée généralement sur une analyse du chemin parcouru par l’entreprise, des ressources à sa disposition, de sa situation actuelle et des buts à atteindre.</w:t>
      </w:r>
    </w:p>
    <w:p w14:paraId="13467C58" w14:textId="4E934F7D" w:rsidR="002647E1" w:rsidRPr="002647E1" w:rsidRDefault="002647E1" w:rsidP="00001094">
      <w:pPr>
        <w:pStyle w:val="ListParagraph"/>
        <w:numPr>
          <w:ilvl w:val="0"/>
          <w:numId w:val="11"/>
        </w:numPr>
        <w:jc w:val="both"/>
        <w:rPr>
          <w:b/>
          <w:u w:val="single"/>
          <w:lang w:val="fr-CA"/>
        </w:rPr>
      </w:pPr>
      <w:r>
        <w:rPr>
          <w:lang w:val="fr-CA"/>
        </w:rPr>
        <w:t xml:space="preserve">La planification aide les gestionnaires à s’interroger sur les points forts et les points faibles de l’entreprise, ce qui leur permettra d’évaluer consciencieusement et judicieusement les objectifs que celle-ci peut atteindre. </w:t>
      </w:r>
    </w:p>
    <w:p w14:paraId="5CDE1332" w14:textId="39C6F170" w:rsidR="002647E1" w:rsidRPr="00DA2D16" w:rsidRDefault="002647E1" w:rsidP="00001094">
      <w:pPr>
        <w:pStyle w:val="ListParagraph"/>
        <w:numPr>
          <w:ilvl w:val="0"/>
          <w:numId w:val="11"/>
        </w:numPr>
        <w:jc w:val="both"/>
        <w:rPr>
          <w:b/>
          <w:u w:val="single"/>
          <w:lang w:val="fr-CA"/>
        </w:rPr>
      </w:pPr>
      <w:r>
        <w:rPr>
          <w:lang w:val="fr-CA"/>
        </w:rPr>
        <w:t>Elle aide</w:t>
      </w:r>
      <w:r w:rsidR="00F5647F">
        <w:rPr>
          <w:lang w:val="fr-CA"/>
        </w:rPr>
        <w:t xml:space="preserve"> aussi</w:t>
      </w:r>
      <w:r>
        <w:rPr>
          <w:lang w:val="fr-CA"/>
        </w:rPr>
        <w:t xml:space="preserve"> les gestionnaires à s’orienter dans la meilleure direction, à calculer les chances de succès et les risques d’échec de tel ou tel programme, à analyser l’impact éventuel des facteurs ambiants tels que les environnements économiques, social</w:t>
      </w:r>
      <w:r w:rsidR="00DA2D16">
        <w:rPr>
          <w:lang w:val="fr-CA"/>
        </w:rPr>
        <w:t>, technologique, éthique et légal sur l’entreprise, à connaitre la valeur réelle de leur secteur d’activité, à connaitre leurs concurrents, leurs fournisseurs, leurs clients et les conditions de l’offre et de la demande du marché.</w:t>
      </w:r>
    </w:p>
    <w:p w14:paraId="557F3C38" w14:textId="0896EA12" w:rsidR="00DA2D16" w:rsidRPr="00001094" w:rsidRDefault="00DA2D16" w:rsidP="00001094">
      <w:pPr>
        <w:pStyle w:val="ListParagraph"/>
        <w:numPr>
          <w:ilvl w:val="0"/>
          <w:numId w:val="11"/>
        </w:numPr>
        <w:jc w:val="both"/>
        <w:rPr>
          <w:b/>
          <w:u w:val="single"/>
          <w:lang w:val="fr-CA"/>
        </w:rPr>
      </w:pPr>
      <w:r>
        <w:rPr>
          <w:lang w:val="fr-CA"/>
        </w:rPr>
        <w:t>Troisième</w:t>
      </w:r>
      <w:r w:rsidR="009A5415">
        <w:rPr>
          <w:lang w:val="fr-CA"/>
        </w:rPr>
        <w:t>ment</w:t>
      </w:r>
      <w:r>
        <w:rPr>
          <w:lang w:val="fr-CA"/>
        </w:rPr>
        <w:t xml:space="preserve">, la planification aide les gestionnaires à déterminer les moyens à utiliser pour atteindre les objectifs. </w:t>
      </w:r>
    </w:p>
    <w:p w14:paraId="77A0764D" w14:textId="77777777" w:rsidR="00001094" w:rsidRDefault="00001094" w:rsidP="00001094">
      <w:pPr>
        <w:jc w:val="both"/>
        <w:rPr>
          <w:b/>
          <w:u w:val="single"/>
          <w:lang w:val="fr-CA"/>
        </w:rPr>
      </w:pPr>
    </w:p>
    <w:p w14:paraId="3E7CF5C7" w14:textId="77777777" w:rsidR="00EF60B5" w:rsidRPr="00001094" w:rsidRDefault="00EF60B5" w:rsidP="00001094">
      <w:pPr>
        <w:jc w:val="both"/>
        <w:rPr>
          <w:b/>
          <w:u w:val="single"/>
          <w:lang w:val="fr-CA"/>
        </w:rPr>
      </w:pPr>
    </w:p>
    <w:p w14:paraId="09742E1B" w14:textId="77777777" w:rsidR="0005521B" w:rsidRPr="0005521B" w:rsidRDefault="0005521B" w:rsidP="0005521B">
      <w:pPr>
        <w:ind w:left="360"/>
        <w:jc w:val="both"/>
        <w:rPr>
          <w:lang w:val="fr-CA"/>
        </w:rPr>
      </w:pPr>
    </w:p>
    <w:p w14:paraId="01ECD109" w14:textId="77777777" w:rsidR="00FA6980" w:rsidRPr="00FA6980" w:rsidRDefault="00FA6980" w:rsidP="00FA6980">
      <w:pPr>
        <w:jc w:val="both"/>
        <w:rPr>
          <w:b/>
          <w:u w:val="single"/>
          <w:lang w:val="fr-CA"/>
        </w:rPr>
      </w:pPr>
    </w:p>
    <w:p w14:paraId="6B376199" w14:textId="64894D59" w:rsidR="00EF60B5" w:rsidRDefault="00EF60B5" w:rsidP="00EF60B5">
      <w:pPr>
        <w:pStyle w:val="ListParagraph"/>
        <w:numPr>
          <w:ilvl w:val="2"/>
          <w:numId w:val="10"/>
        </w:numPr>
        <w:jc w:val="both"/>
        <w:rPr>
          <w:b/>
          <w:u w:val="single"/>
          <w:lang w:val="fr-CA"/>
        </w:rPr>
      </w:pPr>
      <w:r>
        <w:rPr>
          <w:b/>
          <w:u w:val="single"/>
          <w:lang w:val="fr-CA"/>
        </w:rPr>
        <w:lastRenderedPageBreak/>
        <w:t>L’organisation</w:t>
      </w:r>
    </w:p>
    <w:p w14:paraId="7E42D243" w14:textId="77777777" w:rsidR="00EF60B5" w:rsidRDefault="00EF60B5" w:rsidP="00EF60B5">
      <w:pPr>
        <w:jc w:val="both"/>
        <w:rPr>
          <w:b/>
          <w:u w:val="single"/>
          <w:lang w:val="fr-CA"/>
        </w:rPr>
      </w:pPr>
    </w:p>
    <w:p w14:paraId="2B6F63B4" w14:textId="29806335" w:rsidR="00EF60B5" w:rsidRPr="00EF60B5" w:rsidRDefault="00EF60B5" w:rsidP="00EF60B5">
      <w:pPr>
        <w:pStyle w:val="ListParagraph"/>
        <w:numPr>
          <w:ilvl w:val="0"/>
          <w:numId w:val="12"/>
        </w:numPr>
        <w:jc w:val="both"/>
        <w:rPr>
          <w:b/>
          <w:u w:val="single"/>
          <w:lang w:val="fr-CA"/>
        </w:rPr>
      </w:pPr>
      <w:r>
        <w:rPr>
          <w:lang w:val="fr-CA"/>
        </w:rPr>
        <w:t xml:space="preserve">L’organisation consiste à définir la composition des groupes de travail et à coordonner leurs activités. </w:t>
      </w:r>
    </w:p>
    <w:p w14:paraId="3D6AADB7" w14:textId="5020EA9F" w:rsidR="00EF60B5" w:rsidRPr="00EF60B5" w:rsidRDefault="00EF60B5" w:rsidP="00EF60B5">
      <w:pPr>
        <w:pStyle w:val="ListParagraph"/>
        <w:numPr>
          <w:ilvl w:val="0"/>
          <w:numId w:val="12"/>
        </w:numPr>
        <w:jc w:val="both"/>
        <w:rPr>
          <w:b/>
          <w:u w:val="single"/>
          <w:lang w:val="fr-CA"/>
        </w:rPr>
      </w:pPr>
      <w:r>
        <w:rPr>
          <w:lang w:val="fr-CA"/>
        </w:rPr>
        <w:t xml:space="preserve">Entraîne la création de liens organisationnels qui aident les individus et les groupes à travailler </w:t>
      </w:r>
      <w:r w:rsidR="003F1D5A">
        <w:rPr>
          <w:lang w:val="fr-CA"/>
        </w:rPr>
        <w:t xml:space="preserve">ensemble </w:t>
      </w:r>
      <w:r>
        <w:rPr>
          <w:lang w:val="fr-CA"/>
        </w:rPr>
        <w:t>à l’atteinte d’objectifs communs.</w:t>
      </w:r>
    </w:p>
    <w:p w14:paraId="12A3AED6" w14:textId="01343E5D" w:rsidR="00EF60B5" w:rsidRPr="00FD5511" w:rsidRDefault="00FD5511" w:rsidP="00EF60B5">
      <w:pPr>
        <w:pStyle w:val="ListParagraph"/>
        <w:numPr>
          <w:ilvl w:val="0"/>
          <w:numId w:val="12"/>
        </w:numPr>
        <w:jc w:val="both"/>
        <w:rPr>
          <w:b/>
          <w:u w:val="single"/>
          <w:lang w:val="fr-CA"/>
        </w:rPr>
      </w:pPr>
      <w:r>
        <w:rPr>
          <w:lang w:val="fr-CA"/>
        </w:rPr>
        <w:t>Suppose l’établissement de réseaux de communication efficaces entre les individus et les groupes en vue d’assurer de bonnes relations de travail.</w:t>
      </w:r>
    </w:p>
    <w:p w14:paraId="49F34204" w14:textId="77777777" w:rsidR="00592C7F" w:rsidRPr="00592C7F" w:rsidRDefault="00FD5511" w:rsidP="00FD5511">
      <w:pPr>
        <w:pStyle w:val="ListParagraph"/>
        <w:numPr>
          <w:ilvl w:val="0"/>
          <w:numId w:val="12"/>
        </w:numPr>
        <w:jc w:val="both"/>
        <w:rPr>
          <w:b/>
          <w:u w:val="single"/>
          <w:lang w:val="fr-CA"/>
        </w:rPr>
      </w:pPr>
      <w:r>
        <w:rPr>
          <w:lang w:val="fr-CA"/>
        </w:rPr>
        <w:t>Les dirigeants doivent rapporter aux unités organisationnelles les objectifs d’exploitation issus de l’</w:t>
      </w:r>
      <w:r w:rsidR="00592C7F">
        <w:rPr>
          <w:lang w:val="fr-CA"/>
        </w:rPr>
        <w:t>énoncé</w:t>
      </w:r>
      <w:r>
        <w:rPr>
          <w:lang w:val="fr-CA"/>
        </w:rPr>
        <w:t xml:space="preserve"> de la mission et des objectifs généraux.</w:t>
      </w:r>
      <w:r w:rsidR="00592C7F">
        <w:rPr>
          <w:lang w:val="fr-CA"/>
        </w:rPr>
        <w:t xml:space="preserve"> </w:t>
      </w:r>
    </w:p>
    <w:p w14:paraId="111389A1" w14:textId="1438710B" w:rsidR="00FD5511" w:rsidRPr="00592C7F" w:rsidRDefault="00592C7F" w:rsidP="00FD5511">
      <w:pPr>
        <w:pStyle w:val="ListParagraph"/>
        <w:numPr>
          <w:ilvl w:val="0"/>
          <w:numId w:val="12"/>
        </w:numPr>
        <w:jc w:val="both"/>
        <w:rPr>
          <w:b/>
          <w:u w:val="single"/>
          <w:lang w:val="fr-CA"/>
        </w:rPr>
      </w:pPr>
      <w:r>
        <w:rPr>
          <w:lang w:val="fr-CA"/>
        </w:rPr>
        <w:t>Puis</w:t>
      </w:r>
      <w:r w:rsidR="00FD5511">
        <w:rPr>
          <w:lang w:val="fr-CA"/>
        </w:rPr>
        <w:t>, ils doivent déterminer quels membres de l’organisation seront responsables de la poursuite des objectifs et de l’exécution des plans, et par conséquent définir la nature des divisions ou des fonctions requises (commercialisation, finances, recherche, ressources humaines, etc.).</w:t>
      </w:r>
    </w:p>
    <w:p w14:paraId="54556173" w14:textId="17F98A5B" w:rsidR="00592C7F" w:rsidRPr="00592C7F" w:rsidRDefault="00592C7F" w:rsidP="00FD5511">
      <w:pPr>
        <w:pStyle w:val="ListParagraph"/>
        <w:numPr>
          <w:ilvl w:val="0"/>
          <w:numId w:val="12"/>
        </w:numPr>
        <w:jc w:val="both"/>
        <w:rPr>
          <w:b/>
          <w:u w:val="single"/>
          <w:lang w:val="fr-CA"/>
        </w:rPr>
      </w:pPr>
      <w:r>
        <w:rPr>
          <w:lang w:val="fr-CA"/>
        </w:rPr>
        <w:t>Ensuite, ils doivent désigner les tâches auxquelles on a donné la priorité à l’étape précédente et les distribuer à des personnes déterminées au sein des différentes unités organisationnelles.</w:t>
      </w:r>
    </w:p>
    <w:p w14:paraId="3DDB0FCA" w14:textId="367A302C" w:rsidR="00592C7F" w:rsidRPr="00FD5511" w:rsidRDefault="00592C7F" w:rsidP="00FD5511">
      <w:pPr>
        <w:pStyle w:val="ListParagraph"/>
        <w:numPr>
          <w:ilvl w:val="0"/>
          <w:numId w:val="12"/>
        </w:numPr>
        <w:jc w:val="both"/>
        <w:rPr>
          <w:b/>
          <w:u w:val="single"/>
          <w:lang w:val="fr-CA"/>
        </w:rPr>
      </w:pPr>
      <w:r>
        <w:rPr>
          <w:lang w:val="fr-CA"/>
        </w:rPr>
        <w:t>Il leur faut aussi créer un réseau de communication, soit définir les rapports de subordination des personnes et la façon dont les unités communiqueront entre elles de manière à assurer le bon fonctionnement de l’ensemble. Au cours de cette étape, les gestionnaires délimitent les pouvoirs et les responsabilités, p</w:t>
      </w:r>
      <w:r w:rsidR="009A5415">
        <w:rPr>
          <w:lang w:val="fr-CA"/>
        </w:rPr>
        <w:t>uis les répartissent entre les individus. Ainsi, ils établissent une hiérarchie (qui relève de qui), le degré de subordination (le nombre de personnes obéissant à un même supérieur), les responsabilités et l’obligation de rendre des comptes (imputabilité).</w:t>
      </w:r>
    </w:p>
    <w:p w14:paraId="7DBFD6DE" w14:textId="77777777" w:rsidR="00E258EE" w:rsidRDefault="00E258EE" w:rsidP="00E258EE">
      <w:pPr>
        <w:jc w:val="both"/>
        <w:rPr>
          <w:b/>
          <w:u w:val="single"/>
          <w:lang w:val="fr-CA"/>
        </w:rPr>
      </w:pPr>
    </w:p>
    <w:p w14:paraId="7146E9AA" w14:textId="63A53004" w:rsidR="00E258EE" w:rsidRDefault="00E258EE" w:rsidP="00E258EE">
      <w:pPr>
        <w:pStyle w:val="ListParagraph"/>
        <w:numPr>
          <w:ilvl w:val="2"/>
          <w:numId w:val="10"/>
        </w:numPr>
        <w:jc w:val="both"/>
        <w:rPr>
          <w:b/>
          <w:u w:val="single"/>
          <w:lang w:val="fr-CA"/>
        </w:rPr>
      </w:pPr>
      <w:r>
        <w:rPr>
          <w:b/>
          <w:u w:val="single"/>
          <w:lang w:val="fr-CA"/>
        </w:rPr>
        <w:t xml:space="preserve">Le leadership </w:t>
      </w:r>
    </w:p>
    <w:p w14:paraId="4F329C5B" w14:textId="77777777" w:rsidR="00E258EE" w:rsidRDefault="00E258EE" w:rsidP="00E258EE">
      <w:pPr>
        <w:jc w:val="both"/>
        <w:rPr>
          <w:b/>
          <w:u w:val="single"/>
          <w:lang w:val="fr-CA"/>
        </w:rPr>
      </w:pPr>
    </w:p>
    <w:p w14:paraId="3AA69F46" w14:textId="70A367D2" w:rsidR="00E258EE" w:rsidRPr="002916D6" w:rsidRDefault="002916D6" w:rsidP="00E258EE">
      <w:pPr>
        <w:pStyle w:val="ListParagraph"/>
        <w:numPr>
          <w:ilvl w:val="0"/>
          <w:numId w:val="13"/>
        </w:numPr>
        <w:jc w:val="both"/>
        <w:rPr>
          <w:b/>
          <w:u w:val="single"/>
          <w:lang w:val="fr-CA"/>
        </w:rPr>
      </w:pPr>
      <w:r>
        <w:rPr>
          <w:lang w:val="fr-CA"/>
        </w:rPr>
        <w:t xml:space="preserve">Le leadership consiste à diriger les employés chargés d’exécuter le travail et à faire progresser les choses, c’est-à-dire à exercer sur eux une influence positive. </w:t>
      </w:r>
    </w:p>
    <w:p w14:paraId="73C1E60D" w14:textId="5430BBA1" w:rsidR="002916D6" w:rsidRPr="009B4AF8" w:rsidRDefault="002916D6" w:rsidP="00E258EE">
      <w:pPr>
        <w:pStyle w:val="ListParagraph"/>
        <w:numPr>
          <w:ilvl w:val="0"/>
          <w:numId w:val="13"/>
        </w:numPr>
        <w:jc w:val="both"/>
        <w:rPr>
          <w:b/>
          <w:u w:val="single"/>
          <w:lang w:val="fr-CA"/>
        </w:rPr>
      </w:pPr>
      <w:r>
        <w:rPr>
          <w:lang w:val="fr-CA"/>
        </w:rPr>
        <w:t>Les gestionnaires doivent diriger leurs équipes de trava</w:t>
      </w:r>
      <w:r w:rsidR="009B4AF8">
        <w:rPr>
          <w:lang w:val="fr-CA"/>
        </w:rPr>
        <w:t>il pour arriver à un résultat.</w:t>
      </w:r>
    </w:p>
    <w:p w14:paraId="6C9AE55B" w14:textId="2C2D70F8" w:rsidR="009B4AF8" w:rsidRPr="009B4AF8" w:rsidRDefault="009B4AF8" w:rsidP="00E258EE">
      <w:pPr>
        <w:pStyle w:val="ListParagraph"/>
        <w:numPr>
          <w:ilvl w:val="0"/>
          <w:numId w:val="13"/>
        </w:numPr>
        <w:jc w:val="both"/>
        <w:rPr>
          <w:b/>
          <w:u w:val="single"/>
          <w:lang w:val="fr-CA"/>
        </w:rPr>
      </w:pPr>
      <w:r>
        <w:rPr>
          <w:lang w:val="fr-CA"/>
        </w:rPr>
        <w:t xml:space="preserve">Les bons gestionnaires font partager leur manière de voir à leurs employés et les motivent à travailler pour atteindre les objectifs de l’entreprise ; la fonction de leadership s’applique donc presque exclusivement aux relations interpersonnelles. </w:t>
      </w:r>
    </w:p>
    <w:p w14:paraId="1D581DEF" w14:textId="3DD7D6A8" w:rsidR="009B4AF8" w:rsidRPr="009B4AF8" w:rsidRDefault="009B4AF8" w:rsidP="00E258EE">
      <w:pPr>
        <w:pStyle w:val="ListParagraph"/>
        <w:numPr>
          <w:ilvl w:val="0"/>
          <w:numId w:val="13"/>
        </w:numPr>
        <w:jc w:val="both"/>
        <w:rPr>
          <w:b/>
          <w:u w:val="single"/>
          <w:lang w:val="fr-CA"/>
        </w:rPr>
      </w:pPr>
      <w:r>
        <w:rPr>
          <w:lang w:val="fr-CA"/>
        </w:rPr>
        <w:t xml:space="preserve">Peut cependant être une tâche difficile : certaines personnes n’acceptent pas toujours les décisions prises à un échelon supérieur </w:t>
      </w:r>
      <w:proofErr w:type="gramStart"/>
      <w:r>
        <w:rPr>
          <w:lang w:val="fr-CA"/>
        </w:rPr>
        <w:t>ou</w:t>
      </w:r>
      <w:proofErr w:type="gramEnd"/>
      <w:r>
        <w:rPr>
          <w:lang w:val="fr-CA"/>
        </w:rPr>
        <w:t xml:space="preserve"> se plaignent d’une situation donnée ou de leurs relations avec un autre employé. Les gestionnaires doivent s’attaquer à ses problèmes : en cas de conflit entre des employés par exemple, les cadres doivent mettre tout leur soin à faire accepter certaines </w:t>
      </w:r>
      <w:r w:rsidR="004557E2">
        <w:rPr>
          <w:lang w:val="fr-CA"/>
        </w:rPr>
        <w:t>de leurs idées.</w:t>
      </w:r>
      <w:r>
        <w:rPr>
          <w:lang w:val="fr-CA"/>
        </w:rPr>
        <w:t xml:space="preserve"> </w:t>
      </w:r>
    </w:p>
    <w:p w14:paraId="3A3CBC15" w14:textId="144F3760" w:rsidR="009B4AF8" w:rsidRDefault="004557E2" w:rsidP="004557E2">
      <w:pPr>
        <w:pStyle w:val="ListParagraph"/>
        <w:numPr>
          <w:ilvl w:val="0"/>
          <w:numId w:val="13"/>
        </w:numPr>
        <w:jc w:val="both"/>
        <w:rPr>
          <w:lang w:val="fr-CA"/>
        </w:rPr>
      </w:pPr>
      <w:r>
        <w:rPr>
          <w:lang w:val="fr-CA"/>
        </w:rPr>
        <w:t>Les gestionnaires doivent aussi veiller à former les personnes dont ils ont la charge pour qu’elles accomplissent bien leur travail.</w:t>
      </w:r>
    </w:p>
    <w:p w14:paraId="3E0C10C0" w14:textId="3665D418" w:rsidR="004557E2" w:rsidRDefault="004557E2" w:rsidP="004557E2">
      <w:pPr>
        <w:pStyle w:val="ListParagraph"/>
        <w:numPr>
          <w:ilvl w:val="0"/>
          <w:numId w:val="13"/>
        </w:numPr>
        <w:jc w:val="both"/>
        <w:rPr>
          <w:lang w:val="fr-CA"/>
        </w:rPr>
      </w:pPr>
      <w:r>
        <w:rPr>
          <w:lang w:val="fr-CA"/>
        </w:rPr>
        <w:t>La formation, la communication et la motivation représentent les principales tâches liées au leadership.</w:t>
      </w:r>
    </w:p>
    <w:p w14:paraId="64C360CF" w14:textId="33434A7E" w:rsidR="004557E2" w:rsidRDefault="004557E2" w:rsidP="004557E2">
      <w:pPr>
        <w:pStyle w:val="ListParagraph"/>
        <w:numPr>
          <w:ilvl w:val="0"/>
          <w:numId w:val="13"/>
        </w:numPr>
        <w:jc w:val="both"/>
        <w:rPr>
          <w:lang w:val="fr-CA"/>
        </w:rPr>
      </w:pPr>
      <w:r>
        <w:rPr>
          <w:lang w:val="fr-CA"/>
        </w:rPr>
        <w:lastRenderedPageBreak/>
        <w:t xml:space="preserve">Les bons gestionnaires sauront quelles conditions créer pour amener les employés à travailler avec ardeur : doit mobiliser ses subordonnés. </w:t>
      </w:r>
    </w:p>
    <w:p w14:paraId="7B866FF6" w14:textId="3B3E3DAA" w:rsidR="004557E2" w:rsidRPr="004557E2" w:rsidRDefault="004557E2" w:rsidP="004557E2">
      <w:pPr>
        <w:pStyle w:val="ListParagraph"/>
        <w:numPr>
          <w:ilvl w:val="0"/>
          <w:numId w:val="13"/>
        </w:numPr>
        <w:jc w:val="both"/>
        <w:rPr>
          <w:lang w:val="fr-CA"/>
        </w:rPr>
      </w:pPr>
      <w:r>
        <w:rPr>
          <w:lang w:val="fr-CA"/>
        </w:rPr>
        <w:t xml:space="preserve">C’est en facilitant leur travail et en les stimulant que les gestionnaires peuvent motiver les subordonnés </w:t>
      </w:r>
      <w:r w:rsidR="00156ABB">
        <w:rPr>
          <w:lang w:val="fr-CA"/>
        </w:rPr>
        <w:t>à devenir plus productifs, à atteindre leurs objectifs et à travailler dans un esprit de collaboration.</w:t>
      </w:r>
    </w:p>
    <w:p w14:paraId="123E0B5F" w14:textId="77777777" w:rsidR="00E258EE" w:rsidRPr="00E258EE" w:rsidRDefault="00E258EE" w:rsidP="00E258EE">
      <w:pPr>
        <w:jc w:val="both"/>
        <w:rPr>
          <w:b/>
          <w:u w:val="single"/>
          <w:lang w:val="fr-CA"/>
        </w:rPr>
      </w:pPr>
    </w:p>
    <w:p w14:paraId="5DD07FF8" w14:textId="15D76D71" w:rsidR="00156ABB" w:rsidRDefault="00156ABB" w:rsidP="00156ABB">
      <w:pPr>
        <w:pStyle w:val="ListParagraph"/>
        <w:numPr>
          <w:ilvl w:val="2"/>
          <w:numId w:val="10"/>
        </w:numPr>
        <w:jc w:val="both"/>
        <w:rPr>
          <w:b/>
          <w:u w:val="single"/>
          <w:lang w:val="fr-CA"/>
        </w:rPr>
      </w:pPr>
      <w:r>
        <w:rPr>
          <w:b/>
          <w:u w:val="single"/>
          <w:lang w:val="fr-CA"/>
        </w:rPr>
        <w:t>Le contrôle</w:t>
      </w:r>
    </w:p>
    <w:p w14:paraId="7B917236" w14:textId="77777777" w:rsidR="00156ABB" w:rsidRDefault="00156ABB" w:rsidP="00156ABB">
      <w:pPr>
        <w:jc w:val="both"/>
        <w:rPr>
          <w:b/>
          <w:u w:val="single"/>
          <w:lang w:val="fr-CA"/>
        </w:rPr>
      </w:pPr>
    </w:p>
    <w:p w14:paraId="33CD6EB9" w14:textId="191E15AF" w:rsidR="00156ABB" w:rsidRPr="00B25B5B" w:rsidRDefault="00156ABB" w:rsidP="00156ABB">
      <w:pPr>
        <w:pStyle w:val="ListParagraph"/>
        <w:numPr>
          <w:ilvl w:val="0"/>
          <w:numId w:val="14"/>
        </w:numPr>
        <w:jc w:val="both"/>
        <w:rPr>
          <w:b/>
          <w:u w:val="single"/>
          <w:lang w:val="fr-CA"/>
        </w:rPr>
      </w:pPr>
      <w:r>
        <w:rPr>
          <w:lang w:val="fr-CA"/>
        </w:rPr>
        <w:t xml:space="preserve">Le contrôle se définit comme l’examen par lequel on s’assure que les résultats obtenus </w:t>
      </w:r>
      <w:r w:rsidR="00B25B5B">
        <w:rPr>
          <w:lang w:val="fr-CA"/>
        </w:rPr>
        <w:t xml:space="preserve">sont conformes aux buts et qui permet d’apporter, au besoin, les corrections nécessaires pour réorienter l’entreprise vers ses objectifs. </w:t>
      </w:r>
    </w:p>
    <w:p w14:paraId="6A59FBCF" w14:textId="77777777" w:rsidR="00B25B5B" w:rsidRDefault="00B25B5B" w:rsidP="00B25B5B">
      <w:pPr>
        <w:pStyle w:val="ListParagraph"/>
        <w:jc w:val="both"/>
        <w:rPr>
          <w:lang w:val="fr-CA"/>
        </w:rPr>
      </w:pPr>
    </w:p>
    <w:p w14:paraId="32329A1D" w14:textId="58A116FA" w:rsidR="00B25B5B" w:rsidRDefault="00B25B5B" w:rsidP="00B25B5B">
      <w:pPr>
        <w:pStyle w:val="ListParagraph"/>
        <w:jc w:val="both"/>
        <w:rPr>
          <w:lang w:val="fr-CA"/>
        </w:rPr>
      </w:pPr>
      <w:r>
        <w:rPr>
          <w:lang w:val="fr-CA"/>
        </w:rPr>
        <w:t>Système de contrôle efficace comporte les opérations suivantes :</w:t>
      </w:r>
    </w:p>
    <w:p w14:paraId="62479817" w14:textId="77777777" w:rsidR="00B25B5B" w:rsidRDefault="00B25B5B" w:rsidP="00B25B5B">
      <w:pPr>
        <w:jc w:val="both"/>
        <w:rPr>
          <w:b/>
          <w:u w:val="single"/>
          <w:lang w:val="fr-CA"/>
        </w:rPr>
      </w:pPr>
    </w:p>
    <w:p w14:paraId="1108A1B5" w14:textId="63BBA09F" w:rsidR="00B25B5B" w:rsidRPr="003C1261" w:rsidRDefault="00B25B5B" w:rsidP="00B25B5B">
      <w:pPr>
        <w:pStyle w:val="ListParagraph"/>
        <w:numPr>
          <w:ilvl w:val="0"/>
          <w:numId w:val="14"/>
        </w:numPr>
        <w:jc w:val="both"/>
        <w:rPr>
          <w:b/>
          <w:u w:val="single"/>
          <w:lang w:val="fr-CA"/>
        </w:rPr>
      </w:pPr>
      <w:r>
        <w:rPr>
          <w:lang w:val="fr-CA"/>
        </w:rPr>
        <w:t xml:space="preserve">La définition, au moment de la planification, des normes de rendement de chaque activité au sein de l’organisation. Ces normes peuvent être relatives au nombre d’unités vendus, au cout de production par unité et au temps nécessaire à la fabrication d’une unité. </w:t>
      </w:r>
    </w:p>
    <w:p w14:paraId="354DD69A" w14:textId="05521A5A" w:rsidR="003C1261" w:rsidRPr="00943EB2" w:rsidRDefault="003419A1" w:rsidP="00B25B5B">
      <w:pPr>
        <w:pStyle w:val="ListParagraph"/>
        <w:numPr>
          <w:ilvl w:val="0"/>
          <w:numId w:val="14"/>
        </w:numPr>
        <w:jc w:val="both"/>
        <w:rPr>
          <w:b/>
          <w:u w:val="single"/>
          <w:lang w:val="fr-CA"/>
        </w:rPr>
      </w:pPr>
      <w:r>
        <w:rPr>
          <w:lang w:val="fr-CA"/>
        </w:rPr>
        <w:t xml:space="preserve">La mesure du rendement </w:t>
      </w:r>
      <w:r w:rsidR="00943EB2">
        <w:rPr>
          <w:lang w:val="fr-CA"/>
        </w:rPr>
        <w:t>ou la comparaison avec les normes établies, puis la communication des résultats aux intéressés par l’entremise d’un système de rapports (système de rétroaction).</w:t>
      </w:r>
    </w:p>
    <w:p w14:paraId="6A1A12DA" w14:textId="089B756F" w:rsidR="00943EB2" w:rsidRPr="00943EB2" w:rsidRDefault="00943EB2" w:rsidP="00B25B5B">
      <w:pPr>
        <w:pStyle w:val="ListParagraph"/>
        <w:numPr>
          <w:ilvl w:val="0"/>
          <w:numId w:val="14"/>
        </w:numPr>
        <w:jc w:val="both"/>
        <w:rPr>
          <w:b/>
          <w:u w:val="single"/>
          <w:lang w:val="fr-CA"/>
        </w:rPr>
      </w:pPr>
      <w:r>
        <w:rPr>
          <w:lang w:val="fr-CA"/>
        </w:rPr>
        <w:t>La recherche de la cause des écarts observés.</w:t>
      </w:r>
    </w:p>
    <w:p w14:paraId="39C9AA6A" w14:textId="5978EA58" w:rsidR="00943EB2" w:rsidRPr="00943EB2" w:rsidRDefault="00943EB2" w:rsidP="00B25B5B">
      <w:pPr>
        <w:pStyle w:val="ListParagraph"/>
        <w:numPr>
          <w:ilvl w:val="0"/>
          <w:numId w:val="14"/>
        </w:numPr>
        <w:jc w:val="both"/>
        <w:rPr>
          <w:b/>
          <w:u w:val="single"/>
          <w:lang w:val="fr-CA"/>
        </w:rPr>
      </w:pPr>
      <w:r>
        <w:rPr>
          <w:lang w:val="fr-CA"/>
        </w:rPr>
        <w:t>L’adoption des mesures permettant de réorienter les activités de l’entreprise vers les objectifs fixés.</w:t>
      </w:r>
    </w:p>
    <w:p w14:paraId="13E87FBB" w14:textId="77777777" w:rsidR="00943EB2" w:rsidRDefault="00943EB2" w:rsidP="00943EB2">
      <w:pPr>
        <w:jc w:val="both"/>
        <w:rPr>
          <w:b/>
          <w:u w:val="single"/>
          <w:lang w:val="fr-CA"/>
        </w:rPr>
      </w:pPr>
    </w:p>
    <w:p w14:paraId="7B7164D3" w14:textId="57371E60" w:rsidR="00943EB2" w:rsidRPr="00943EB2" w:rsidRDefault="00943EB2" w:rsidP="00943EB2">
      <w:pPr>
        <w:pStyle w:val="ListParagraph"/>
        <w:numPr>
          <w:ilvl w:val="1"/>
          <w:numId w:val="10"/>
        </w:numPr>
        <w:jc w:val="both"/>
        <w:rPr>
          <w:b/>
          <w:u w:val="single"/>
          <w:lang w:val="fr-CA"/>
        </w:rPr>
      </w:pPr>
      <w:r w:rsidRPr="00943EB2">
        <w:rPr>
          <w:b/>
          <w:u w:val="single"/>
          <w:lang w:val="fr-CA"/>
        </w:rPr>
        <w:t>Les échelons hiérarchiques des entreprises et les compétences des gestionnaires</w:t>
      </w:r>
    </w:p>
    <w:p w14:paraId="5DF00D87" w14:textId="77777777" w:rsidR="00943EB2" w:rsidRDefault="00943EB2" w:rsidP="00943EB2">
      <w:pPr>
        <w:pStyle w:val="ListParagraph"/>
        <w:ind w:left="500"/>
        <w:jc w:val="both"/>
        <w:rPr>
          <w:b/>
          <w:u w:val="single"/>
          <w:lang w:val="fr-CA"/>
        </w:rPr>
      </w:pPr>
    </w:p>
    <w:p w14:paraId="13E62EE2" w14:textId="1EA14CB3" w:rsidR="00943EB2" w:rsidRPr="0055652C" w:rsidRDefault="00943EB2" w:rsidP="005C0ADE">
      <w:pPr>
        <w:pStyle w:val="ListParagraph"/>
        <w:numPr>
          <w:ilvl w:val="0"/>
          <w:numId w:val="15"/>
        </w:numPr>
        <w:jc w:val="both"/>
        <w:rPr>
          <w:b/>
          <w:u w:val="single"/>
          <w:lang w:val="fr-CA"/>
        </w:rPr>
      </w:pPr>
      <w:r>
        <w:rPr>
          <w:lang w:val="fr-CA"/>
        </w:rPr>
        <w:t>Les gestionnaires ne remplissent pas tous les mêmes tâches</w:t>
      </w:r>
      <w:r w:rsidR="00BF35D9">
        <w:rPr>
          <w:lang w:val="fr-CA"/>
        </w:rPr>
        <w:t>-responsabilités</w:t>
      </w:r>
      <w:r>
        <w:rPr>
          <w:lang w:val="fr-CA"/>
        </w:rPr>
        <w:t xml:space="preserve"> (P.D.G Hydro-Québec et chef de service responsable des comptes clients de l’entreprise).</w:t>
      </w:r>
    </w:p>
    <w:p w14:paraId="2645C95A" w14:textId="30150101" w:rsidR="0055652C" w:rsidRPr="0055652C" w:rsidRDefault="0055652C" w:rsidP="005C0ADE">
      <w:pPr>
        <w:pStyle w:val="ListParagraph"/>
        <w:numPr>
          <w:ilvl w:val="0"/>
          <w:numId w:val="15"/>
        </w:numPr>
        <w:jc w:val="both"/>
        <w:rPr>
          <w:b/>
          <w:u w:val="single"/>
          <w:lang w:val="fr-CA"/>
        </w:rPr>
      </w:pPr>
      <w:r>
        <w:rPr>
          <w:lang w:val="fr-CA"/>
        </w:rPr>
        <w:t xml:space="preserve">De +, pour être en mesure de bien remplir leurs rôles et leurs fonctions respectives, les gestionnaires doivent posséder des compétences bien précises. </w:t>
      </w:r>
    </w:p>
    <w:p w14:paraId="1C7ADA4A" w14:textId="77777777" w:rsidR="0055652C" w:rsidRDefault="0055652C" w:rsidP="0055652C">
      <w:pPr>
        <w:jc w:val="both"/>
        <w:rPr>
          <w:b/>
          <w:u w:val="single"/>
          <w:lang w:val="fr-CA"/>
        </w:rPr>
      </w:pPr>
    </w:p>
    <w:p w14:paraId="4F199251" w14:textId="15372F1E" w:rsidR="0055652C" w:rsidRPr="0055652C" w:rsidRDefault="0055652C" w:rsidP="0055652C">
      <w:pPr>
        <w:pStyle w:val="ListParagraph"/>
        <w:numPr>
          <w:ilvl w:val="2"/>
          <w:numId w:val="10"/>
        </w:numPr>
        <w:jc w:val="both"/>
        <w:rPr>
          <w:b/>
          <w:u w:val="single"/>
          <w:lang w:val="fr-CA"/>
        </w:rPr>
      </w:pPr>
      <w:r w:rsidRPr="0055652C">
        <w:rPr>
          <w:b/>
          <w:u w:val="single"/>
          <w:lang w:val="fr-CA"/>
        </w:rPr>
        <w:t>Les échelons hiérarchiques</w:t>
      </w:r>
    </w:p>
    <w:p w14:paraId="0CFF3FD8" w14:textId="77777777" w:rsidR="0055652C" w:rsidRDefault="0055652C" w:rsidP="0055652C">
      <w:pPr>
        <w:jc w:val="both"/>
        <w:rPr>
          <w:b/>
          <w:u w:val="single"/>
          <w:lang w:val="fr-CA"/>
        </w:rPr>
      </w:pPr>
    </w:p>
    <w:p w14:paraId="1C7EB80E" w14:textId="427B24BC" w:rsidR="0055652C" w:rsidRPr="0055652C" w:rsidRDefault="0055652C" w:rsidP="005C0ADE">
      <w:pPr>
        <w:pStyle w:val="ListParagraph"/>
        <w:numPr>
          <w:ilvl w:val="0"/>
          <w:numId w:val="16"/>
        </w:numPr>
        <w:jc w:val="both"/>
        <w:rPr>
          <w:b/>
          <w:u w:val="single"/>
          <w:lang w:val="fr-CA"/>
        </w:rPr>
      </w:pPr>
      <w:r>
        <w:rPr>
          <w:lang w:val="fr-CA"/>
        </w:rPr>
        <w:t>Fig. 1.6 : La structure organisationnelle typique comprend trois catégories de cadres : les cadres supérieurs (décisions stratégiques), les cadres intermédiaires (décisions tactiques) et les cadres inférieurs (décisions opérationnelles) et chacun remplit des responsabilités différentes.</w:t>
      </w:r>
    </w:p>
    <w:p w14:paraId="04CFE1D9" w14:textId="7D4395D2" w:rsidR="005F5514" w:rsidRDefault="005F5514" w:rsidP="005F5514">
      <w:pPr>
        <w:jc w:val="both"/>
        <w:rPr>
          <w:b/>
          <w:u w:val="single"/>
          <w:lang w:val="fr-CA"/>
        </w:rPr>
      </w:pPr>
    </w:p>
    <w:p w14:paraId="60E6362D" w14:textId="5B9FC901" w:rsidR="005F5514" w:rsidRDefault="005F5514" w:rsidP="005C0ADE">
      <w:pPr>
        <w:pStyle w:val="ListParagraph"/>
        <w:numPr>
          <w:ilvl w:val="0"/>
          <w:numId w:val="17"/>
        </w:numPr>
        <w:jc w:val="both"/>
        <w:rPr>
          <w:b/>
          <w:u w:val="single"/>
          <w:lang w:val="fr-CA"/>
        </w:rPr>
      </w:pPr>
      <w:r>
        <w:rPr>
          <w:b/>
          <w:u w:val="single"/>
          <w:lang w:val="fr-CA"/>
        </w:rPr>
        <w:t xml:space="preserve">Les cadres supérieurs </w:t>
      </w:r>
    </w:p>
    <w:p w14:paraId="7EF36CBF" w14:textId="77777777" w:rsidR="005F5514" w:rsidRDefault="005F5514" w:rsidP="005F5514">
      <w:pPr>
        <w:pStyle w:val="ListParagraph"/>
        <w:jc w:val="both"/>
        <w:rPr>
          <w:b/>
          <w:u w:val="single"/>
          <w:lang w:val="fr-CA"/>
        </w:rPr>
      </w:pPr>
    </w:p>
    <w:p w14:paraId="1BEF21AD" w14:textId="652BC03E" w:rsidR="005F5514" w:rsidRDefault="005F5514" w:rsidP="005C0ADE">
      <w:pPr>
        <w:pStyle w:val="ListParagraph"/>
        <w:numPr>
          <w:ilvl w:val="0"/>
          <w:numId w:val="16"/>
        </w:numPr>
        <w:jc w:val="both"/>
        <w:rPr>
          <w:lang w:val="fr-CA"/>
        </w:rPr>
      </w:pPr>
      <w:r>
        <w:rPr>
          <w:lang w:val="fr-CA"/>
        </w:rPr>
        <w:t xml:space="preserve">Constitué du P.D.G., </w:t>
      </w:r>
      <w:r w:rsidR="003B2D25">
        <w:rPr>
          <w:lang w:val="fr-CA"/>
        </w:rPr>
        <w:t xml:space="preserve">le directeur général et </w:t>
      </w:r>
      <w:r>
        <w:rPr>
          <w:lang w:val="fr-CA"/>
        </w:rPr>
        <w:t>les vice-présidents</w:t>
      </w:r>
      <w:r w:rsidR="00472EFF">
        <w:rPr>
          <w:lang w:val="fr-CA"/>
        </w:rPr>
        <w:t>.</w:t>
      </w:r>
    </w:p>
    <w:p w14:paraId="16EF105B" w14:textId="4D38E0A1" w:rsidR="005F5514" w:rsidRDefault="005F5514" w:rsidP="005C0ADE">
      <w:pPr>
        <w:pStyle w:val="ListParagraph"/>
        <w:numPr>
          <w:ilvl w:val="0"/>
          <w:numId w:val="16"/>
        </w:numPr>
        <w:jc w:val="both"/>
        <w:rPr>
          <w:lang w:val="fr-CA"/>
        </w:rPr>
      </w:pPr>
      <w:r>
        <w:rPr>
          <w:lang w:val="fr-CA"/>
        </w:rPr>
        <w:t>Forment la direction générale de l’entreprise.</w:t>
      </w:r>
    </w:p>
    <w:p w14:paraId="4492C268" w14:textId="06ABF644" w:rsidR="005F5514" w:rsidRDefault="005F5514" w:rsidP="005C0ADE">
      <w:pPr>
        <w:pStyle w:val="ListParagraph"/>
        <w:numPr>
          <w:ilvl w:val="0"/>
          <w:numId w:val="16"/>
        </w:numPr>
        <w:jc w:val="both"/>
        <w:rPr>
          <w:lang w:val="fr-CA"/>
        </w:rPr>
      </w:pPr>
      <w:r>
        <w:rPr>
          <w:lang w:val="fr-CA"/>
        </w:rPr>
        <w:lastRenderedPageBreak/>
        <w:t>Ont pour rôles de prendre les décisions importantes, de coordonner les principales activités de l’organisation (structure horizontale) et de veiller à ce que les responsables des diverses fonctions (ressources humaines, commercialisation, finances) travaillent en harmonie et poursuivent les mêmes objectifs.</w:t>
      </w:r>
    </w:p>
    <w:p w14:paraId="11AF21AF" w14:textId="08191865" w:rsidR="005F5514" w:rsidRDefault="005F5514" w:rsidP="005C0ADE">
      <w:pPr>
        <w:pStyle w:val="ListParagraph"/>
        <w:numPr>
          <w:ilvl w:val="0"/>
          <w:numId w:val="16"/>
        </w:numPr>
        <w:jc w:val="both"/>
        <w:rPr>
          <w:lang w:val="fr-CA"/>
        </w:rPr>
      </w:pPr>
      <w:r>
        <w:rPr>
          <w:lang w:val="fr-CA"/>
        </w:rPr>
        <w:t xml:space="preserve">Tâches principales : définir les objectifs stratégiques, les priorités et les plans à long terme de l’entreprise, et à s’assurer que des individus compétents et responsables obtiennent des postes de cadres aux échelons intermédiaire et inférieur. </w:t>
      </w:r>
    </w:p>
    <w:p w14:paraId="5BEF583E" w14:textId="36E81F12" w:rsidR="005F5514" w:rsidRDefault="00BF35D9" w:rsidP="005C0ADE">
      <w:pPr>
        <w:pStyle w:val="ListParagraph"/>
        <w:numPr>
          <w:ilvl w:val="0"/>
          <w:numId w:val="16"/>
        </w:numPr>
        <w:jc w:val="both"/>
        <w:rPr>
          <w:lang w:val="fr-CA"/>
        </w:rPr>
      </w:pPr>
      <w:proofErr w:type="spellStart"/>
      <w:r>
        <w:rPr>
          <w:lang w:val="fr-CA"/>
        </w:rPr>
        <w:t>Fig</w:t>
      </w:r>
      <w:proofErr w:type="spellEnd"/>
      <w:r>
        <w:rPr>
          <w:lang w:val="fr-CA"/>
        </w:rPr>
        <w:t xml:space="preserve"> 1.6 (suite) : titres typiques assignés aux différents cadres dans un organisme </w:t>
      </w:r>
    </w:p>
    <w:p w14:paraId="2D08232E" w14:textId="77777777" w:rsidR="00BF35D9" w:rsidRDefault="00BF35D9" w:rsidP="00BF35D9">
      <w:pPr>
        <w:jc w:val="both"/>
        <w:rPr>
          <w:lang w:val="fr-CA"/>
        </w:rPr>
      </w:pPr>
    </w:p>
    <w:p w14:paraId="3A66F83C" w14:textId="77777777" w:rsidR="00BF35D9" w:rsidRPr="00BF35D9" w:rsidRDefault="00BF35D9" w:rsidP="00BF35D9">
      <w:pPr>
        <w:jc w:val="both"/>
        <w:rPr>
          <w:lang w:val="fr-CA"/>
        </w:rPr>
      </w:pPr>
    </w:p>
    <w:p w14:paraId="1EA41B92" w14:textId="5C99987A" w:rsidR="002A7250" w:rsidRPr="00BF35D9" w:rsidRDefault="00BF35D9" w:rsidP="005C0ADE">
      <w:pPr>
        <w:pStyle w:val="ListParagraph"/>
        <w:numPr>
          <w:ilvl w:val="0"/>
          <w:numId w:val="17"/>
        </w:numPr>
        <w:jc w:val="both"/>
        <w:rPr>
          <w:b/>
          <w:lang w:val="fr-CA"/>
        </w:rPr>
      </w:pPr>
      <w:r>
        <w:rPr>
          <w:b/>
          <w:u w:val="single"/>
          <w:lang w:val="fr-CA"/>
        </w:rPr>
        <w:t xml:space="preserve">Les cadres intermédiaires </w:t>
      </w:r>
    </w:p>
    <w:p w14:paraId="24E0BC03" w14:textId="77777777" w:rsidR="00BF35D9" w:rsidRDefault="00BF35D9" w:rsidP="00BF35D9">
      <w:pPr>
        <w:ind w:left="360"/>
        <w:jc w:val="both"/>
        <w:rPr>
          <w:b/>
          <w:lang w:val="fr-CA"/>
        </w:rPr>
      </w:pPr>
    </w:p>
    <w:p w14:paraId="3C3DD690" w14:textId="17D8D7AC" w:rsidR="00BF35D9" w:rsidRDefault="00BF35D9" w:rsidP="005C0ADE">
      <w:pPr>
        <w:pStyle w:val="ListParagraph"/>
        <w:numPr>
          <w:ilvl w:val="0"/>
          <w:numId w:val="18"/>
        </w:numPr>
        <w:jc w:val="both"/>
        <w:rPr>
          <w:lang w:val="fr-CA"/>
        </w:rPr>
      </w:pPr>
      <w:r>
        <w:rPr>
          <w:lang w:val="fr-CA"/>
        </w:rPr>
        <w:t>Constitué de surintendants d’usine, des directeurs régionaux et des directeurs de division.</w:t>
      </w:r>
    </w:p>
    <w:p w14:paraId="74D6A285" w14:textId="21319537" w:rsidR="00BF35D9" w:rsidRDefault="00BF35D9" w:rsidP="005C0ADE">
      <w:pPr>
        <w:pStyle w:val="ListParagraph"/>
        <w:numPr>
          <w:ilvl w:val="0"/>
          <w:numId w:val="18"/>
        </w:numPr>
        <w:jc w:val="both"/>
        <w:rPr>
          <w:lang w:val="fr-CA"/>
        </w:rPr>
      </w:pPr>
      <w:r>
        <w:rPr>
          <w:lang w:val="fr-CA"/>
        </w:rPr>
        <w:t>Supervisent le travail des cadres inférieurs et relèvent d’un vice-président.</w:t>
      </w:r>
    </w:p>
    <w:p w14:paraId="2DE05FC4" w14:textId="5558DC9B" w:rsidR="00FD3EF6" w:rsidRDefault="00FD3EF6" w:rsidP="005C0ADE">
      <w:pPr>
        <w:pStyle w:val="ListParagraph"/>
        <w:numPr>
          <w:ilvl w:val="0"/>
          <w:numId w:val="18"/>
        </w:numPr>
        <w:jc w:val="both"/>
        <w:rPr>
          <w:lang w:val="fr-CA"/>
        </w:rPr>
      </w:pPr>
      <w:r>
        <w:rPr>
          <w:lang w:val="fr-CA"/>
        </w:rPr>
        <w:t>Dotés de responsabilités et de pouvoirs plus étendus que ceux des cadres inférieurs, ils ont aussi un rôle différent : ils assurent la mise en œuvre des moyens permettant d’atteindre les objectifs, des politiques et des plans tactiques de l’entreprise.</w:t>
      </w:r>
    </w:p>
    <w:p w14:paraId="5A0F063A" w14:textId="50F71F32" w:rsidR="004F25F8" w:rsidRDefault="00F3076E" w:rsidP="005C0ADE">
      <w:pPr>
        <w:pStyle w:val="ListParagraph"/>
        <w:numPr>
          <w:ilvl w:val="0"/>
          <w:numId w:val="18"/>
        </w:numPr>
        <w:jc w:val="both"/>
        <w:rPr>
          <w:lang w:val="fr-CA"/>
        </w:rPr>
      </w:pPr>
      <w:r>
        <w:rPr>
          <w:lang w:val="fr-CA"/>
        </w:rPr>
        <w:t>Puisqu’ils travaillent avec les exécutants et les cadres inférieurs, ils apportent une contribution importante sur les plans de la créativité et de l’innovation.</w:t>
      </w:r>
    </w:p>
    <w:p w14:paraId="3374A8A4" w14:textId="77777777" w:rsidR="00F3076E" w:rsidRDefault="00F3076E" w:rsidP="00F3076E">
      <w:pPr>
        <w:jc w:val="both"/>
        <w:rPr>
          <w:lang w:val="fr-CA"/>
        </w:rPr>
      </w:pPr>
    </w:p>
    <w:p w14:paraId="446C9774" w14:textId="54436038" w:rsidR="00F3076E" w:rsidRDefault="00F3076E" w:rsidP="005C0ADE">
      <w:pPr>
        <w:pStyle w:val="ListParagraph"/>
        <w:numPr>
          <w:ilvl w:val="0"/>
          <w:numId w:val="17"/>
        </w:numPr>
        <w:jc w:val="both"/>
        <w:rPr>
          <w:b/>
          <w:u w:val="single"/>
          <w:lang w:val="fr-CA"/>
        </w:rPr>
      </w:pPr>
      <w:r>
        <w:rPr>
          <w:b/>
          <w:u w:val="single"/>
          <w:lang w:val="fr-CA"/>
        </w:rPr>
        <w:t xml:space="preserve">Les cadres inférieurs </w:t>
      </w:r>
    </w:p>
    <w:p w14:paraId="37CF1591" w14:textId="77777777" w:rsidR="00F3076E" w:rsidRDefault="00F3076E" w:rsidP="00F3076E">
      <w:pPr>
        <w:ind w:left="360"/>
        <w:jc w:val="both"/>
        <w:rPr>
          <w:b/>
          <w:u w:val="single"/>
          <w:lang w:val="fr-CA"/>
        </w:rPr>
      </w:pPr>
    </w:p>
    <w:p w14:paraId="2DF242F7" w14:textId="348C8590" w:rsidR="00F3076E" w:rsidRDefault="00F3076E" w:rsidP="005C0ADE">
      <w:pPr>
        <w:pStyle w:val="ListParagraph"/>
        <w:numPr>
          <w:ilvl w:val="0"/>
          <w:numId w:val="19"/>
        </w:numPr>
        <w:jc w:val="both"/>
        <w:rPr>
          <w:lang w:val="fr-CA"/>
        </w:rPr>
      </w:pPr>
      <w:r>
        <w:rPr>
          <w:lang w:val="fr-CA"/>
        </w:rPr>
        <w:t>Coordonnent et dirigent le travail du personnel chargé de l’exécution.</w:t>
      </w:r>
    </w:p>
    <w:p w14:paraId="667BC048" w14:textId="61FD9257" w:rsidR="00F3076E" w:rsidRDefault="00F3076E" w:rsidP="005C0ADE">
      <w:pPr>
        <w:pStyle w:val="ListParagraph"/>
        <w:numPr>
          <w:ilvl w:val="0"/>
          <w:numId w:val="19"/>
        </w:numPr>
        <w:jc w:val="both"/>
        <w:rPr>
          <w:lang w:val="fr-CA"/>
        </w:rPr>
      </w:pPr>
      <w:r>
        <w:rPr>
          <w:lang w:val="fr-CA"/>
        </w:rPr>
        <w:t>S’occupent de tâches répétitives ou de nature technique : tenue de livres, traitement des comptes clients, création de programmes informatiques, suivi téléphonique auprès des clients, etc.</w:t>
      </w:r>
    </w:p>
    <w:p w14:paraId="6F671E2D" w14:textId="4527EB87" w:rsidR="00F3076E" w:rsidRDefault="00F3076E" w:rsidP="005C0ADE">
      <w:pPr>
        <w:pStyle w:val="ListParagraph"/>
        <w:numPr>
          <w:ilvl w:val="0"/>
          <w:numId w:val="19"/>
        </w:numPr>
        <w:jc w:val="both"/>
        <w:rPr>
          <w:lang w:val="fr-CA"/>
        </w:rPr>
      </w:pPr>
      <w:r>
        <w:rPr>
          <w:lang w:val="fr-CA"/>
        </w:rPr>
        <w:t>Ont pour fonctions d’accomplir des tâches spécialisées et de satisfaire la clientèle.</w:t>
      </w:r>
    </w:p>
    <w:p w14:paraId="57D9448E" w14:textId="64AC580A" w:rsidR="00F3076E" w:rsidRDefault="00F3076E" w:rsidP="005C0ADE">
      <w:pPr>
        <w:pStyle w:val="ListParagraph"/>
        <w:numPr>
          <w:ilvl w:val="0"/>
          <w:numId w:val="19"/>
        </w:numPr>
        <w:jc w:val="both"/>
        <w:rPr>
          <w:lang w:val="fr-CA"/>
        </w:rPr>
      </w:pPr>
      <w:r>
        <w:rPr>
          <w:lang w:val="fr-CA"/>
        </w:rPr>
        <w:t xml:space="preserve">Doivent connaitre l’aspect technique du travail de leurs employés pour être capables de les superviser. </w:t>
      </w:r>
    </w:p>
    <w:p w14:paraId="28C690C3" w14:textId="72D2BAB9" w:rsidR="00F3076E" w:rsidRDefault="00F3076E" w:rsidP="005C0ADE">
      <w:pPr>
        <w:pStyle w:val="ListParagraph"/>
        <w:numPr>
          <w:ilvl w:val="0"/>
          <w:numId w:val="19"/>
        </w:numPr>
        <w:jc w:val="both"/>
        <w:rPr>
          <w:lang w:val="fr-CA"/>
        </w:rPr>
      </w:pPr>
      <w:r>
        <w:rPr>
          <w:lang w:val="fr-CA"/>
        </w:rPr>
        <w:t xml:space="preserve">Les cadres inférieurs portent en général un titre tel que chef de section ou contremaitre, chef de service ou chef d’unité organisationnelle. </w:t>
      </w:r>
    </w:p>
    <w:p w14:paraId="5D169344" w14:textId="77777777" w:rsidR="006B5CE1" w:rsidRDefault="006B5CE1" w:rsidP="006B5CE1">
      <w:pPr>
        <w:jc w:val="both"/>
        <w:rPr>
          <w:lang w:val="fr-CA"/>
        </w:rPr>
      </w:pPr>
    </w:p>
    <w:p w14:paraId="17C8F27E" w14:textId="6D8ECD60" w:rsidR="006B5CE1" w:rsidRPr="006B5CE1" w:rsidRDefault="006B5CE1" w:rsidP="006B5CE1">
      <w:pPr>
        <w:pStyle w:val="ListParagraph"/>
        <w:numPr>
          <w:ilvl w:val="2"/>
          <w:numId w:val="10"/>
        </w:numPr>
        <w:jc w:val="both"/>
        <w:rPr>
          <w:b/>
          <w:u w:val="single"/>
          <w:lang w:val="fr-CA"/>
        </w:rPr>
      </w:pPr>
      <w:r w:rsidRPr="006B5CE1">
        <w:rPr>
          <w:b/>
          <w:u w:val="single"/>
          <w:lang w:val="fr-CA"/>
        </w:rPr>
        <w:t xml:space="preserve">Les compétences essentielles des gestionnaires liées aux différents échelons hiérarchiques </w:t>
      </w:r>
    </w:p>
    <w:p w14:paraId="4347B666" w14:textId="77777777" w:rsidR="006B5CE1" w:rsidRDefault="006B5CE1" w:rsidP="006B5CE1">
      <w:pPr>
        <w:jc w:val="both"/>
        <w:rPr>
          <w:b/>
          <w:u w:val="single"/>
          <w:lang w:val="fr-CA"/>
        </w:rPr>
      </w:pPr>
    </w:p>
    <w:p w14:paraId="0F9BE324" w14:textId="003F277F" w:rsidR="006B5CE1" w:rsidRPr="006B5CE1" w:rsidRDefault="006B5CE1" w:rsidP="005C0ADE">
      <w:pPr>
        <w:pStyle w:val="ListParagraph"/>
        <w:numPr>
          <w:ilvl w:val="0"/>
          <w:numId w:val="20"/>
        </w:numPr>
        <w:jc w:val="both"/>
        <w:rPr>
          <w:b/>
          <w:u w:val="single"/>
          <w:lang w:val="fr-CA"/>
        </w:rPr>
      </w:pPr>
      <w:r>
        <w:rPr>
          <w:b/>
          <w:lang w:val="fr-CA"/>
        </w:rPr>
        <w:t>Compétence </w:t>
      </w:r>
      <w:r>
        <w:rPr>
          <w:lang w:val="fr-CA"/>
        </w:rPr>
        <w:t xml:space="preserve">: les habiletés intellectuelles et motrices et les attitudes que doivent avoir les cadres pour bien s’acquitter de leurs fonctions et jouer pleinement leur rôle. </w:t>
      </w:r>
    </w:p>
    <w:p w14:paraId="415F4DF9" w14:textId="29657F03" w:rsidR="006B5CE1" w:rsidRPr="00020876" w:rsidRDefault="00020876" w:rsidP="005C0ADE">
      <w:pPr>
        <w:pStyle w:val="ListParagraph"/>
        <w:numPr>
          <w:ilvl w:val="0"/>
          <w:numId w:val="20"/>
        </w:numPr>
        <w:jc w:val="both"/>
        <w:rPr>
          <w:b/>
          <w:u w:val="single"/>
          <w:lang w:val="fr-CA"/>
        </w:rPr>
      </w:pPr>
      <w:r>
        <w:rPr>
          <w:lang w:val="fr-CA"/>
        </w:rPr>
        <w:t xml:space="preserve">La nature et l’importance relative des compétences dont a besoin un gestionnaire pour accomplir son travail varient dans une large mesure selon ses fonctions, ses responsabilités et sa position hiérarchique.  </w:t>
      </w:r>
    </w:p>
    <w:p w14:paraId="35C67001" w14:textId="734080A2" w:rsidR="00020876" w:rsidRPr="00020876" w:rsidRDefault="00020876" w:rsidP="005C0ADE">
      <w:pPr>
        <w:pStyle w:val="ListParagraph"/>
        <w:numPr>
          <w:ilvl w:val="0"/>
          <w:numId w:val="20"/>
        </w:numPr>
        <w:jc w:val="both"/>
        <w:rPr>
          <w:b/>
          <w:u w:val="single"/>
          <w:lang w:val="fr-CA"/>
        </w:rPr>
      </w:pPr>
      <w:r>
        <w:rPr>
          <w:lang w:val="fr-CA"/>
        </w:rPr>
        <w:lastRenderedPageBreak/>
        <w:t xml:space="preserve">4 types de compétences : la compétence en matière de conceptualisation, l’habileté dans les relations interpersonnelles, l’efficacité au niveau de la communication et l’ingéniosité sur le plan technique. </w:t>
      </w:r>
    </w:p>
    <w:p w14:paraId="4EB62AED" w14:textId="77777777" w:rsidR="00020876" w:rsidRDefault="00020876" w:rsidP="00020876">
      <w:pPr>
        <w:jc w:val="both"/>
        <w:rPr>
          <w:b/>
          <w:u w:val="single"/>
          <w:lang w:val="fr-CA"/>
        </w:rPr>
      </w:pPr>
    </w:p>
    <w:p w14:paraId="3D99A15C" w14:textId="2694C70C" w:rsidR="00020876" w:rsidRDefault="00020876" w:rsidP="005C0ADE">
      <w:pPr>
        <w:pStyle w:val="ListParagraph"/>
        <w:numPr>
          <w:ilvl w:val="0"/>
          <w:numId w:val="21"/>
        </w:numPr>
        <w:jc w:val="both"/>
        <w:rPr>
          <w:b/>
          <w:u w:val="single"/>
          <w:lang w:val="fr-CA"/>
        </w:rPr>
      </w:pPr>
      <w:r>
        <w:rPr>
          <w:b/>
          <w:u w:val="single"/>
          <w:lang w:val="fr-CA"/>
        </w:rPr>
        <w:t>Les compétences liées à la conceptualisation</w:t>
      </w:r>
    </w:p>
    <w:p w14:paraId="44330733" w14:textId="77777777" w:rsidR="00020876" w:rsidRDefault="00020876" w:rsidP="00020876">
      <w:pPr>
        <w:jc w:val="both"/>
        <w:rPr>
          <w:b/>
          <w:u w:val="single"/>
          <w:lang w:val="fr-CA"/>
        </w:rPr>
      </w:pPr>
    </w:p>
    <w:p w14:paraId="677048EE" w14:textId="5DE0F867" w:rsidR="00020876" w:rsidRPr="00020876" w:rsidRDefault="00020876" w:rsidP="005C0ADE">
      <w:pPr>
        <w:pStyle w:val="ListParagraph"/>
        <w:numPr>
          <w:ilvl w:val="0"/>
          <w:numId w:val="22"/>
        </w:numPr>
        <w:jc w:val="both"/>
        <w:rPr>
          <w:b/>
          <w:u w:val="single"/>
          <w:lang w:val="fr-CA"/>
        </w:rPr>
      </w:pPr>
      <w:r>
        <w:rPr>
          <w:lang w:val="fr-CA"/>
        </w:rPr>
        <w:t xml:space="preserve">Correspondent à la capacité d’envisager une organisation dans son ensemble et de manier des abstractions. </w:t>
      </w:r>
    </w:p>
    <w:p w14:paraId="34BD5134" w14:textId="5243570A" w:rsidR="00020876" w:rsidRPr="00020876" w:rsidRDefault="00020876" w:rsidP="005C0ADE">
      <w:pPr>
        <w:pStyle w:val="ListParagraph"/>
        <w:numPr>
          <w:ilvl w:val="0"/>
          <w:numId w:val="22"/>
        </w:numPr>
        <w:jc w:val="both"/>
        <w:rPr>
          <w:b/>
          <w:u w:val="single"/>
          <w:lang w:val="fr-CA"/>
        </w:rPr>
      </w:pPr>
      <w:r>
        <w:rPr>
          <w:lang w:val="fr-CA"/>
        </w:rPr>
        <w:t>Les cadres supérieurs doivent avoir une vision globale et être capables de prévoir les effets qu’une décision stratégique aura tant sur leur organisation que sur l’ensemble de la société.</w:t>
      </w:r>
    </w:p>
    <w:p w14:paraId="7C6F0002" w14:textId="0D12880B" w:rsidR="00020876" w:rsidRPr="00020876" w:rsidRDefault="00020876" w:rsidP="005C0ADE">
      <w:pPr>
        <w:pStyle w:val="ListParagraph"/>
        <w:numPr>
          <w:ilvl w:val="0"/>
          <w:numId w:val="22"/>
        </w:numPr>
        <w:jc w:val="both"/>
        <w:rPr>
          <w:b/>
          <w:u w:val="single"/>
          <w:lang w:val="fr-CA"/>
        </w:rPr>
      </w:pPr>
      <w:r>
        <w:rPr>
          <w:lang w:val="fr-CA"/>
        </w:rPr>
        <w:t>Il leur faut examiner les causes et les effets de nombreux éléments se rattachant à une question précise.</w:t>
      </w:r>
    </w:p>
    <w:p w14:paraId="496043B6" w14:textId="77777777" w:rsidR="00020876" w:rsidRDefault="00020876" w:rsidP="00020876">
      <w:pPr>
        <w:jc w:val="both"/>
        <w:rPr>
          <w:b/>
          <w:u w:val="single"/>
          <w:lang w:val="fr-CA"/>
        </w:rPr>
      </w:pPr>
    </w:p>
    <w:p w14:paraId="1B0EB956" w14:textId="01E1B3A8" w:rsidR="00020876" w:rsidRDefault="00020876" w:rsidP="005C0ADE">
      <w:pPr>
        <w:pStyle w:val="ListParagraph"/>
        <w:numPr>
          <w:ilvl w:val="0"/>
          <w:numId w:val="21"/>
        </w:numPr>
        <w:jc w:val="both"/>
        <w:rPr>
          <w:b/>
          <w:u w:val="single"/>
          <w:lang w:val="fr-CA"/>
        </w:rPr>
      </w:pPr>
      <w:r>
        <w:rPr>
          <w:b/>
          <w:u w:val="single"/>
          <w:lang w:val="fr-CA"/>
        </w:rPr>
        <w:t xml:space="preserve">Les compétences liées aux relations interpersonnelles </w:t>
      </w:r>
    </w:p>
    <w:p w14:paraId="7DFA2EC8" w14:textId="77777777" w:rsidR="00020876" w:rsidRDefault="00020876" w:rsidP="00020876">
      <w:pPr>
        <w:jc w:val="both"/>
        <w:rPr>
          <w:b/>
          <w:u w:val="single"/>
          <w:lang w:val="fr-CA"/>
        </w:rPr>
      </w:pPr>
    </w:p>
    <w:p w14:paraId="635656C5" w14:textId="0C93F9E1" w:rsidR="00020876" w:rsidRDefault="00C93552" w:rsidP="005C0ADE">
      <w:pPr>
        <w:pStyle w:val="ListParagraph"/>
        <w:numPr>
          <w:ilvl w:val="0"/>
          <w:numId w:val="23"/>
        </w:numPr>
        <w:jc w:val="both"/>
        <w:rPr>
          <w:lang w:val="fr-CA"/>
        </w:rPr>
      </w:pPr>
      <w:r>
        <w:rPr>
          <w:lang w:val="fr-CA"/>
        </w:rPr>
        <w:t>Correspondent à la capacité de former des équipes, de stimuler les membres d’une organisation et de motiver un individu ou un groupe.</w:t>
      </w:r>
    </w:p>
    <w:p w14:paraId="05C25DC5" w14:textId="27A30ECA" w:rsidR="00C93552" w:rsidRDefault="00C93552" w:rsidP="005C0ADE">
      <w:pPr>
        <w:pStyle w:val="ListParagraph"/>
        <w:numPr>
          <w:ilvl w:val="0"/>
          <w:numId w:val="23"/>
        </w:numPr>
        <w:jc w:val="both"/>
        <w:rPr>
          <w:lang w:val="fr-CA"/>
        </w:rPr>
      </w:pPr>
      <w:r>
        <w:rPr>
          <w:lang w:val="fr-CA"/>
        </w:rPr>
        <w:t>Scénarios : Il arrive qu’un employé qualifié qui a reçu une excellente formation technique ne veuille pas acquérir les compétences qui feraient de lui un gestionnaire ; de l’autre côté, certains employés peu attirés dans le domaine technique font parfois de très bons gestionnaires et des dirigeants efficaces, capables de mobiliser leurs troupes, de communiquer avec les autres et de coordonner les actions de plusieurs groupes ou de plusieurs individus.</w:t>
      </w:r>
    </w:p>
    <w:p w14:paraId="4C22BC14" w14:textId="55662207" w:rsidR="00C93552" w:rsidRDefault="00CC6EA5" w:rsidP="005C0ADE">
      <w:pPr>
        <w:pStyle w:val="ListParagraph"/>
        <w:numPr>
          <w:ilvl w:val="0"/>
          <w:numId w:val="23"/>
        </w:numPr>
        <w:jc w:val="both"/>
        <w:rPr>
          <w:lang w:val="fr-CA"/>
        </w:rPr>
      </w:pPr>
      <w:r>
        <w:rPr>
          <w:lang w:val="fr-CA"/>
        </w:rPr>
        <w:t>Tout gestionnaire devrait avoir l’habileté de créer des relations interpersonnelles, quels que soient son secteur d’activité (commercialisation, production, finances ou autre) et sa position dans la hiérarchie (vice-président, chef d’usine ou autre).</w:t>
      </w:r>
    </w:p>
    <w:p w14:paraId="4A343897" w14:textId="4B500EDA" w:rsidR="00CC6EA5" w:rsidRDefault="00CC6EA5" w:rsidP="005C0ADE">
      <w:pPr>
        <w:pStyle w:val="ListParagraph"/>
        <w:numPr>
          <w:ilvl w:val="0"/>
          <w:numId w:val="23"/>
        </w:numPr>
        <w:jc w:val="both"/>
        <w:rPr>
          <w:lang w:val="fr-CA"/>
        </w:rPr>
      </w:pPr>
      <w:r>
        <w:rPr>
          <w:lang w:val="fr-CA"/>
        </w:rPr>
        <w:t xml:space="preserve">Cadres plus habiles à cet égard peuvent accomplir davantage car ils ont la confiance des individus. Ils parviennent à faire participer les employés à la prise de décision et se font respecter de leurs subordonnés. </w:t>
      </w:r>
    </w:p>
    <w:p w14:paraId="5956ABD2" w14:textId="77777777" w:rsidR="00CC6EA5" w:rsidRPr="00CC6EA5" w:rsidRDefault="00CC6EA5" w:rsidP="00CC6EA5">
      <w:pPr>
        <w:jc w:val="both"/>
        <w:rPr>
          <w:lang w:val="fr-CA"/>
        </w:rPr>
      </w:pPr>
    </w:p>
    <w:p w14:paraId="02884F45" w14:textId="6E74EDBF" w:rsidR="00CC6EA5" w:rsidRDefault="00CC6EA5" w:rsidP="005C0ADE">
      <w:pPr>
        <w:pStyle w:val="ListParagraph"/>
        <w:numPr>
          <w:ilvl w:val="0"/>
          <w:numId w:val="21"/>
        </w:numPr>
        <w:jc w:val="both"/>
        <w:rPr>
          <w:b/>
          <w:u w:val="single"/>
          <w:lang w:val="fr-CA"/>
        </w:rPr>
      </w:pPr>
      <w:r>
        <w:rPr>
          <w:b/>
          <w:u w:val="single"/>
          <w:lang w:val="fr-CA"/>
        </w:rPr>
        <w:t>Les compétences liées à la communication</w:t>
      </w:r>
    </w:p>
    <w:p w14:paraId="064BDFCD" w14:textId="77777777" w:rsidR="00D35C97" w:rsidRDefault="00D35C97" w:rsidP="00D35C97">
      <w:pPr>
        <w:jc w:val="both"/>
        <w:rPr>
          <w:b/>
          <w:u w:val="single"/>
          <w:lang w:val="fr-CA"/>
        </w:rPr>
      </w:pPr>
    </w:p>
    <w:p w14:paraId="3015E627" w14:textId="4B510EC4" w:rsidR="00D35C97" w:rsidRPr="00D35C97" w:rsidRDefault="00D35C97" w:rsidP="005C0ADE">
      <w:pPr>
        <w:pStyle w:val="ListParagraph"/>
        <w:numPr>
          <w:ilvl w:val="0"/>
          <w:numId w:val="24"/>
        </w:numPr>
        <w:jc w:val="both"/>
        <w:rPr>
          <w:b/>
          <w:u w:val="single"/>
          <w:lang w:val="fr-CA"/>
        </w:rPr>
      </w:pPr>
      <w:r>
        <w:rPr>
          <w:lang w:val="fr-CA"/>
        </w:rPr>
        <w:t>Se réfèrent à la capacité d’une personne à communiquer avec les autres.</w:t>
      </w:r>
    </w:p>
    <w:p w14:paraId="09BA1BD5" w14:textId="0F1EF4C4" w:rsidR="00D35C97" w:rsidRPr="00D35C97" w:rsidRDefault="00D35C97" w:rsidP="005C0ADE">
      <w:pPr>
        <w:pStyle w:val="ListParagraph"/>
        <w:numPr>
          <w:ilvl w:val="0"/>
          <w:numId w:val="24"/>
        </w:numPr>
        <w:jc w:val="both"/>
        <w:rPr>
          <w:b/>
          <w:u w:val="single"/>
          <w:lang w:val="fr-CA"/>
        </w:rPr>
      </w:pPr>
      <w:r>
        <w:rPr>
          <w:lang w:val="fr-CA"/>
        </w:rPr>
        <w:t xml:space="preserve">Le gestionnaire doit pouvoir recevoir et transmettre de l’information. L’art de la communication </w:t>
      </w:r>
      <w:r w:rsidRPr="00D35C97">
        <w:rPr>
          <w:b/>
          <w:u w:val="single"/>
          <w:lang w:val="fr-CA"/>
        </w:rPr>
        <w:t>doit</w:t>
      </w:r>
      <w:r>
        <w:rPr>
          <w:lang w:val="fr-CA"/>
        </w:rPr>
        <w:t xml:space="preserve"> donc être maitrisée. </w:t>
      </w:r>
    </w:p>
    <w:p w14:paraId="0FA6DAA7" w14:textId="08D1F1E8" w:rsidR="00D35C97" w:rsidRPr="000B72F5" w:rsidRDefault="000B72F5" w:rsidP="005C0ADE">
      <w:pPr>
        <w:pStyle w:val="ListParagraph"/>
        <w:numPr>
          <w:ilvl w:val="0"/>
          <w:numId w:val="24"/>
        </w:numPr>
        <w:jc w:val="both"/>
        <w:rPr>
          <w:b/>
          <w:u w:val="single"/>
          <w:lang w:val="fr-CA"/>
        </w:rPr>
      </w:pPr>
      <w:r>
        <w:rPr>
          <w:lang w:val="fr-CA"/>
        </w:rPr>
        <w:t>Un gestionnaire passe beaucoup de temps à discuter avec ses supérieurs, ses collègues et ses subordonnées ; les responsables de recrutement doivent donc s’assurer que tout candidat à un poste de cadre possède une grande facilité à communiquer.</w:t>
      </w:r>
    </w:p>
    <w:p w14:paraId="745C1CBC" w14:textId="5EF68F85" w:rsidR="000B72F5" w:rsidRPr="006D5619" w:rsidRDefault="004A23A3" w:rsidP="005C0ADE">
      <w:pPr>
        <w:pStyle w:val="ListParagraph"/>
        <w:numPr>
          <w:ilvl w:val="0"/>
          <w:numId w:val="24"/>
        </w:numPr>
        <w:jc w:val="both"/>
        <w:rPr>
          <w:b/>
          <w:u w:val="single"/>
          <w:lang w:val="fr-CA"/>
        </w:rPr>
      </w:pPr>
      <w:r>
        <w:rPr>
          <w:lang w:val="fr-CA"/>
        </w:rPr>
        <w:t xml:space="preserve">Compétences de la communication deviendront de plus en plus importantes dans l’avenir : dû à la complexité accrue des organismes, de la disparition de certains échelons hiérarchiques par suite de la réduction du personnel (d’où une augmentation du nombre </w:t>
      </w:r>
      <w:r>
        <w:rPr>
          <w:lang w:val="fr-CA"/>
        </w:rPr>
        <w:lastRenderedPageBreak/>
        <w:t xml:space="preserve">de personnes placées sous l’autorité d’un même cadre) et de la diversification des compétences des employés entrainant une plus grande flexibilité. </w:t>
      </w:r>
    </w:p>
    <w:p w14:paraId="51E2B4F7" w14:textId="77777777" w:rsidR="006D5619" w:rsidRDefault="006D5619" w:rsidP="006D5619">
      <w:pPr>
        <w:jc w:val="both"/>
        <w:rPr>
          <w:b/>
          <w:u w:val="single"/>
          <w:lang w:val="fr-CA"/>
        </w:rPr>
      </w:pPr>
    </w:p>
    <w:p w14:paraId="0C0380C6" w14:textId="77777777" w:rsidR="006D5619" w:rsidRDefault="006D5619" w:rsidP="005C0ADE">
      <w:pPr>
        <w:pStyle w:val="ListParagraph"/>
        <w:numPr>
          <w:ilvl w:val="0"/>
          <w:numId w:val="21"/>
        </w:numPr>
        <w:jc w:val="both"/>
        <w:rPr>
          <w:b/>
          <w:u w:val="single"/>
          <w:lang w:val="fr-CA"/>
        </w:rPr>
      </w:pPr>
      <w:r>
        <w:rPr>
          <w:b/>
          <w:u w:val="single"/>
          <w:lang w:val="fr-CA"/>
        </w:rPr>
        <w:t>Les compétences liées au domaine technique</w:t>
      </w:r>
    </w:p>
    <w:p w14:paraId="0960043F" w14:textId="77777777" w:rsidR="006D5619" w:rsidRDefault="006D5619" w:rsidP="006D5619">
      <w:pPr>
        <w:jc w:val="both"/>
        <w:rPr>
          <w:b/>
          <w:u w:val="single"/>
          <w:lang w:val="fr-CA"/>
        </w:rPr>
      </w:pPr>
    </w:p>
    <w:p w14:paraId="01674A1D" w14:textId="1BF858E0" w:rsidR="006D5619" w:rsidRPr="00A370DC" w:rsidRDefault="00A370DC" w:rsidP="005C0ADE">
      <w:pPr>
        <w:pStyle w:val="ListParagraph"/>
        <w:numPr>
          <w:ilvl w:val="0"/>
          <w:numId w:val="25"/>
        </w:numPr>
        <w:jc w:val="both"/>
        <w:rPr>
          <w:b/>
          <w:u w:val="single"/>
          <w:lang w:val="fr-CA"/>
        </w:rPr>
      </w:pPr>
      <w:r>
        <w:rPr>
          <w:lang w:val="fr-CA"/>
        </w:rPr>
        <w:t>Les gestionnaires (surtout ceux en bas de la hiérarchie) ont besoin de compétences liées au domaine technique pour exécuter certaines tâches spécialisées.</w:t>
      </w:r>
    </w:p>
    <w:p w14:paraId="7595F2F6" w14:textId="63AB763F" w:rsidR="00A370DC" w:rsidRDefault="00A370DC" w:rsidP="005C0ADE">
      <w:pPr>
        <w:pStyle w:val="ListParagraph"/>
        <w:numPr>
          <w:ilvl w:val="0"/>
          <w:numId w:val="25"/>
        </w:numPr>
        <w:jc w:val="both"/>
        <w:rPr>
          <w:lang w:val="fr-CA"/>
        </w:rPr>
      </w:pPr>
      <w:r w:rsidRPr="00A370DC">
        <w:rPr>
          <w:lang w:val="fr-CA"/>
        </w:rPr>
        <w:t xml:space="preserve">Ex : directeur de Service de la comptabilité doit avoir une formation dans </w:t>
      </w:r>
      <w:r>
        <w:rPr>
          <w:lang w:val="fr-CA"/>
        </w:rPr>
        <w:t>le</w:t>
      </w:r>
      <w:r w:rsidRPr="00A370DC">
        <w:rPr>
          <w:lang w:val="fr-CA"/>
        </w:rPr>
        <w:t xml:space="preserve"> domaine </w:t>
      </w:r>
    </w:p>
    <w:p w14:paraId="2BC0D8D0" w14:textId="6FA5DE6E" w:rsidR="00A370DC" w:rsidRDefault="00A370DC" w:rsidP="005C0ADE">
      <w:pPr>
        <w:pStyle w:val="ListParagraph"/>
        <w:numPr>
          <w:ilvl w:val="0"/>
          <w:numId w:val="25"/>
        </w:numPr>
        <w:jc w:val="both"/>
        <w:rPr>
          <w:lang w:val="fr-CA"/>
        </w:rPr>
      </w:pPr>
      <w:r>
        <w:rPr>
          <w:lang w:val="fr-CA"/>
        </w:rPr>
        <w:t>Les cadres intermédiaires et supérieurs ne sont pas obligés d’avoir une connaissance approfondie de ces matières puisqu’ils n’ont pas à s’en occuper chaque jour.</w:t>
      </w:r>
    </w:p>
    <w:p w14:paraId="4AAD265F" w14:textId="094DD7FE" w:rsidR="00A370DC" w:rsidRDefault="00A370DC" w:rsidP="005C0ADE">
      <w:pPr>
        <w:pStyle w:val="ListParagraph"/>
        <w:numPr>
          <w:ilvl w:val="0"/>
          <w:numId w:val="25"/>
        </w:numPr>
        <w:jc w:val="both"/>
        <w:rPr>
          <w:b/>
          <w:u w:val="single"/>
          <w:lang w:val="fr-CA"/>
        </w:rPr>
      </w:pPr>
      <w:proofErr w:type="spellStart"/>
      <w:r w:rsidRPr="00925DBE">
        <w:rPr>
          <w:b/>
          <w:u w:val="single"/>
          <w:lang w:val="fr-CA"/>
        </w:rPr>
        <w:t>Fig</w:t>
      </w:r>
      <w:proofErr w:type="spellEnd"/>
      <w:r w:rsidRPr="00925DBE">
        <w:rPr>
          <w:b/>
          <w:u w:val="single"/>
          <w:lang w:val="fr-CA"/>
        </w:rPr>
        <w:t xml:space="preserve"> 1.7 : </w:t>
      </w:r>
      <w:r w:rsidR="00925DBE" w:rsidRPr="00925DBE">
        <w:rPr>
          <w:b/>
          <w:u w:val="single"/>
          <w:lang w:val="fr-CA"/>
        </w:rPr>
        <w:t>à lire</w:t>
      </w:r>
    </w:p>
    <w:p w14:paraId="6F57851F" w14:textId="77777777" w:rsidR="000821F8" w:rsidRDefault="000821F8" w:rsidP="000821F8">
      <w:pPr>
        <w:ind w:left="413"/>
        <w:jc w:val="both"/>
        <w:rPr>
          <w:b/>
          <w:u w:val="single"/>
          <w:lang w:val="fr-CA"/>
        </w:rPr>
      </w:pPr>
    </w:p>
    <w:p w14:paraId="28B1C307" w14:textId="77777777" w:rsidR="00C54560" w:rsidRDefault="000821F8" w:rsidP="000821F8">
      <w:pPr>
        <w:pStyle w:val="ListParagraph"/>
        <w:numPr>
          <w:ilvl w:val="1"/>
          <w:numId w:val="10"/>
        </w:numPr>
        <w:jc w:val="both"/>
        <w:rPr>
          <w:b/>
          <w:u w:val="single"/>
          <w:lang w:val="fr-CA"/>
        </w:rPr>
      </w:pPr>
      <w:r>
        <w:rPr>
          <w:b/>
          <w:u w:val="single"/>
          <w:lang w:val="fr-CA"/>
        </w:rPr>
        <w:t>Vers une nouvelle s</w:t>
      </w:r>
      <w:r w:rsidR="00C54560">
        <w:rPr>
          <w:b/>
          <w:u w:val="single"/>
          <w:lang w:val="fr-CA"/>
        </w:rPr>
        <w:t xml:space="preserve">tructure organisationnelle </w:t>
      </w:r>
    </w:p>
    <w:p w14:paraId="19742E71" w14:textId="77777777" w:rsidR="00C54560" w:rsidRDefault="00C54560" w:rsidP="00C54560">
      <w:pPr>
        <w:jc w:val="both"/>
        <w:rPr>
          <w:b/>
          <w:u w:val="single"/>
          <w:lang w:val="fr-CA"/>
        </w:rPr>
      </w:pPr>
    </w:p>
    <w:p w14:paraId="2E9D5004" w14:textId="785270DA" w:rsidR="000821F8" w:rsidRPr="00C54560" w:rsidRDefault="00C54560" w:rsidP="005C0ADE">
      <w:pPr>
        <w:pStyle w:val="ListParagraph"/>
        <w:numPr>
          <w:ilvl w:val="0"/>
          <w:numId w:val="26"/>
        </w:numPr>
        <w:jc w:val="both"/>
        <w:rPr>
          <w:b/>
          <w:u w:val="single"/>
          <w:lang w:val="fr-CA"/>
        </w:rPr>
      </w:pPr>
      <w:r>
        <w:rPr>
          <w:lang w:val="fr-CA"/>
        </w:rPr>
        <w:t>Les tâches et les responsabilités des gestionnaires à différents niveaux organisationnels ont considérablement changé durant les quelques dernières années.</w:t>
      </w:r>
    </w:p>
    <w:p w14:paraId="2EEDF131" w14:textId="77777777" w:rsidR="00C54560" w:rsidRPr="00C54560" w:rsidRDefault="00C54560" w:rsidP="005C0ADE">
      <w:pPr>
        <w:pStyle w:val="ListParagraph"/>
        <w:numPr>
          <w:ilvl w:val="0"/>
          <w:numId w:val="26"/>
        </w:numPr>
        <w:jc w:val="both"/>
        <w:rPr>
          <w:b/>
          <w:u w:val="single"/>
          <w:lang w:val="fr-CA"/>
        </w:rPr>
      </w:pPr>
      <w:r>
        <w:rPr>
          <w:lang w:val="fr-CA"/>
        </w:rPr>
        <w:t>Les cadres supérieurs encouragent les gestionnaires aux niveaux intermédiaires et inférieurs à ne pas se concentrer seulement sur les objectifs de leurs propres unités organisationnelles, mais aussi, sur celles des autres, ce qui permettra d’améliorer le rendement et l’efficacité de l’ensemble de l’organisme.</w:t>
      </w:r>
    </w:p>
    <w:p w14:paraId="5E39040F" w14:textId="77777777" w:rsidR="00205C79" w:rsidRPr="00205C79" w:rsidRDefault="00C54560" w:rsidP="005C0ADE">
      <w:pPr>
        <w:pStyle w:val="ListParagraph"/>
        <w:numPr>
          <w:ilvl w:val="0"/>
          <w:numId w:val="26"/>
        </w:numPr>
        <w:jc w:val="both"/>
        <w:rPr>
          <w:b/>
          <w:u w:val="single"/>
          <w:lang w:val="fr-CA"/>
        </w:rPr>
      </w:pPr>
      <w:r>
        <w:rPr>
          <w:lang w:val="fr-CA"/>
        </w:rPr>
        <w:t xml:space="preserve">Pour faire face à la concurrence plus accrue, </w:t>
      </w:r>
      <w:r w:rsidR="008B3A6E">
        <w:rPr>
          <w:lang w:val="fr-CA"/>
        </w:rPr>
        <w:t xml:space="preserve">les cadres supérieurs donnent maintenant plus d’autorité aux cadres intermédiaires et inférieurs concernant la prise de décision et le travail d’équipe, dit autonome. </w:t>
      </w:r>
    </w:p>
    <w:p w14:paraId="6F75A9F4" w14:textId="06B12843" w:rsidR="00C13AFB" w:rsidRPr="00C13AFB" w:rsidRDefault="00C13AFB" w:rsidP="005C0ADE">
      <w:pPr>
        <w:pStyle w:val="ListParagraph"/>
        <w:numPr>
          <w:ilvl w:val="0"/>
          <w:numId w:val="26"/>
        </w:numPr>
        <w:jc w:val="both"/>
        <w:rPr>
          <w:b/>
          <w:u w:val="single"/>
          <w:lang w:val="fr-CA"/>
        </w:rPr>
      </w:pPr>
      <w:r>
        <w:rPr>
          <w:lang w:val="fr-CA"/>
        </w:rPr>
        <w:t>Nouvelle approche de gestion génère alors deux nouveaux concepts de gestion : l’habilitation des employés et les équipes interfonctions.</w:t>
      </w:r>
    </w:p>
    <w:p w14:paraId="132E7530" w14:textId="3B577864" w:rsidR="00C54560" w:rsidRPr="00C13AFB" w:rsidRDefault="00C13AFB" w:rsidP="005C0ADE">
      <w:pPr>
        <w:pStyle w:val="ListParagraph"/>
        <w:numPr>
          <w:ilvl w:val="0"/>
          <w:numId w:val="26"/>
        </w:numPr>
        <w:jc w:val="both"/>
        <w:rPr>
          <w:b/>
          <w:u w:val="single"/>
          <w:lang w:val="fr-CA"/>
        </w:rPr>
      </w:pPr>
      <w:r>
        <w:rPr>
          <w:lang w:val="fr-CA"/>
        </w:rPr>
        <w:t xml:space="preserve">Afin de favoriser le travail d’équipe, les cadres supérieurs donnent de plus en plus de pouvoir décisionnel aux cadres qu’ils dirigent et même au personnel chargé de l’exécution : c’est ce qu’on appelle </w:t>
      </w:r>
      <w:r w:rsidRPr="00C13AFB">
        <w:rPr>
          <w:b/>
          <w:lang w:val="fr-CA"/>
        </w:rPr>
        <w:t>l’habilitation des employés</w:t>
      </w:r>
      <w:r>
        <w:rPr>
          <w:lang w:val="fr-CA"/>
        </w:rPr>
        <w:t>.</w:t>
      </w:r>
    </w:p>
    <w:p w14:paraId="3D262D86" w14:textId="743457DD" w:rsidR="00F57F69" w:rsidRPr="00FC6C8C" w:rsidRDefault="00F57F69" w:rsidP="005C0ADE">
      <w:pPr>
        <w:pStyle w:val="ListParagraph"/>
        <w:numPr>
          <w:ilvl w:val="0"/>
          <w:numId w:val="26"/>
        </w:numPr>
        <w:jc w:val="both"/>
        <w:rPr>
          <w:b/>
          <w:u w:val="single"/>
          <w:lang w:val="fr-CA"/>
        </w:rPr>
      </w:pPr>
      <w:r>
        <w:rPr>
          <w:lang w:val="fr-CA"/>
        </w:rPr>
        <w:t>Les employés d’une équipe investis d’une partie du pouvoir décisionnel donnent en général un meilleur rendement. Il en résulte donc une augmentation de la productivité au sein de l’</w:t>
      </w:r>
      <w:r w:rsidR="00FC6C8C">
        <w:rPr>
          <w:lang w:val="fr-CA"/>
        </w:rPr>
        <w:t xml:space="preserve">organisation. </w:t>
      </w:r>
    </w:p>
    <w:p w14:paraId="3020C50D" w14:textId="12CE1E69" w:rsidR="00FC6C8C" w:rsidRPr="00512275" w:rsidRDefault="00FC6C8C" w:rsidP="005C0ADE">
      <w:pPr>
        <w:pStyle w:val="ListParagraph"/>
        <w:numPr>
          <w:ilvl w:val="0"/>
          <w:numId w:val="26"/>
        </w:numPr>
        <w:jc w:val="both"/>
        <w:rPr>
          <w:b/>
          <w:u w:val="single"/>
          <w:lang w:val="fr-CA"/>
        </w:rPr>
      </w:pPr>
      <w:r>
        <w:rPr>
          <w:lang w:val="fr-CA"/>
        </w:rPr>
        <w:t xml:space="preserve">Les groupes ainsi formés se gèrent eux-mêmes et peuvent à leur gré </w:t>
      </w:r>
      <w:r w:rsidR="00512275">
        <w:rPr>
          <w:lang w:val="fr-CA"/>
        </w:rPr>
        <w:t xml:space="preserve">modifier </w:t>
      </w:r>
      <w:r>
        <w:rPr>
          <w:lang w:val="fr-CA"/>
        </w:rPr>
        <w:t>leur horaire, recruter ou congédier des individus, acheter des matières premières, de l’outillage ou du matériel et se fixer un objectif en ce qui concerne les bénéfices à réaliser.</w:t>
      </w:r>
    </w:p>
    <w:p w14:paraId="08715E51" w14:textId="7061CD41" w:rsidR="00512275" w:rsidRPr="005E44CA" w:rsidRDefault="00512275" w:rsidP="005C0ADE">
      <w:pPr>
        <w:pStyle w:val="ListParagraph"/>
        <w:numPr>
          <w:ilvl w:val="0"/>
          <w:numId w:val="26"/>
        </w:numPr>
        <w:jc w:val="both"/>
        <w:rPr>
          <w:b/>
          <w:u w:val="single"/>
          <w:lang w:val="fr-CA"/>
        </w:rPr>
      </w:pPr>
      <w:r>
        <w:rPr>
          <w:b/>
          <w:lang w:val="fr-CA"/>
        </w:rPr>
        <w:t>Une équipe interfonctions </w:t>
      </w:r>
      <w:r>
        <w:rPr>
          <w:lang w:val="fr-CA"/>
        </w:rPr>
        <w:t xml:space="preserve">: un groupe de personnes travaillant ensemble </w:t>
      </w:r>
      <w:r w:rsidR="008418E6">
        <w:rPr>
          <w:lang w:val="fr-CA"/>
        </w:rPr>
        <w:t xml:space="preserve">de façon autonome </w:t>
      </w:r>
      <w:r>
        <w:rPr>
          <w:lang w:val="fr-CA"/>
        </w:rPr>
        <w:t xml:space="preserve">en vue d’assurer à chacun de ses membres le plus de succès possible et d’atteindre </w:t>
      </w:r>
      <w:r w:rsidR="00075634">
        <w:rPr>
          <w:lang w:val="fr-CA"/>
        </w:rPr>
        <w:t xml:space="preserve">plus aisément les objectifs fixés. </w:t>
      </w:r>
    </w:p>
    <w:p w14:paraId="3FA2B7D6" w14:textId="4BDE0B59" w:rsidR="005E44CA" w:rsidRDefault="005E44CA" w:rsidP="005C0ADE">
      <w:pPr>
        <w:pStyle w:val="ListParagraph"/>
        <w:numPr>
          <w:ilvl w:val="0"/>
          <w:numId w:val="26"/>
        </w:numPr>
        <w:jc w:val="both"/>
        <w:rPr>
          <w:lang w:val="fr-CA"/>
        </w:rPr>
      </w:pPr>
      <w:r w:rsidRPr="005E44CA">
        <w:rPr>
          <w:lang w:val="fr-CA"/>
        </w:rPr>
        <w:t>Équipe interfonctions favorise la productivité et l’innovation.</w:t>
      </w:r>
    </w:p>
    <w:p w14:paraId="628B9F3B" w14:textId="77777777" w:rsidR="0020650D" w:rsidRDefault="0020650D" w:rsidP="0020650D">
      <w:pPr>
        <w:jc w:val="both"/>
        <w:rPr>
          <w:lang w:val="fr-CA"/>
        </w:rPr>
      </w:pPr>
    </w:p>
    <w:p w14:paraId="0D089252" w14:textId="77777777" w:rsidR="0020650D" w:rsidRDefault="0020650D" w:rsidP="0020650D">
      <w:pPr>
        <w:jc w:val="both"/>
        <w:rPr>
          <w:lang w:val="fr-CA"/>
        </w:rPr>
      </w:pPr>
    </w:p>
    <w:p w14:paraId="1CE1FA61" w14:textId="77777777" w:rsidR="0020650D" w:rsidRDefault="0020650D" w:rsidP="0020650D">
      <w:pPr>
        <w:jc w:val="both"/>
        <w:rPr>
          <w:lang w:val="fr-CA"/>
        </w:rPr>
      </w:pPr>
    </w:p>
    <w:p w14:paraId="244F239F" w14:textId="77777777" w:rsidR="0020650D" w:rsidRPr="0020650D" w:rsidRDefault="0020650D" w:rsidP="0020650D">
      <w:pPr>
        <w:jc w:val="both"/>
        <w:rPr>
          <w:lang w:val="fr-CA"/>
        </w:rPr>
      </w:pPr>
    </w:p>
    <w:p w14:paraId="584EC72C" w14:textId="77777777" w:rsidR="00650221" w:rsidRDefault="00650221" w:rsidP="00650221">
      <w:pPr>
        <w:jc w:val="both"/>
        <w:rPr>
          <w:lang w:val="fr-CA"/>
        </w:rPr>
      </w:pPr>
    </w:p>
    <w:p w14:paraId="735DD15F" w14:textId="77777777" w:rsidR="00650221" w:rsidRDefault="00650221" w:rsidP="00650221">
      <w:pPr>
        <w:pStyle w:val="ListParagraph"/>
        <w:numPr>
          <w:ilvl w:val="1"/>
          <w:numId w:val="10"/>
        </w:numPr>
        <w:jc w:val="both"/>
        <w:rPr>
          <w:b/>
          <w:u w:val="single"/>
          <w:lang w:val="fr-CA"/>
        </w:rPr>
      </w:pPr>
      <w:r>
        <w:rPr>
          <w:b/>
          <w:u w:val="single"/>
          <w:lang w:val="fr-CA"/>
        </w:rPr>
        <w:lastRenderedPageBreak/>
        <w:t>Les rôles des gestionnaires selon Mintzberg</w:t>
      </w:r>
    </w:p>
    <w:p w14:paraId="46F95712" w14:textId="77777777" w:rsidR="00650221" w:rsidRDefault="00650221" w:rsidP="00650221">
      <w:pPr>
        <w:pStyle w:val="ListParagraph"/>
        <w:ind w:left="500"/>
        <w:jc w:val="both"/>
        <w:rPr>
          <w:b/>
          <w:u w:val="single"/>
          <w:lang w:val="fr-CA"/>
        </w:rPr>
      </w:pPr>
    </w:p>
    <w:p w14:paraId="473520FB" w14:textId="2ED20778" w:rsidR="00650221" w:rsidRPr="0020650D" w:rsidRDefault="0020650D" w:rsidP="005C0ADE">
      <w:pPr>
        <w:pStyle w:val="ListParagraph"/>
        <w:numPr>
          <w:ilvl w:val="0"/>
          <w:numId w:val="27"/>
        </w:numPr>
        <w:jc w:val="both"/>
        <w:rPr>
          <w:b/>
          <w:u w:val="single"/>
          <w:lang w:val="fr-CA"/>
        </w:rPr>
      </w:pPr>
      <w:r>
        <w:rPr>
          <w:lang w:val="fr-CA"/>
        </w:rPr>
        <w:t xml:space="preserve">Les quatre grandes fonctions liées à la gestion ne </w:t>
      </w:r>
      <w:r w:rsidR="0087744C">
        <w:rPr>
          <w:lang w:val="fr-CA"/>
        </w:rPr>
        <w:t>donnent</w:t>
      </w:r>
      <w:r>
        <w:rPr>
          <w:lang w:val="fr-CA"/>
        </w:rPr>
        <w:t xml:space="preserve"> qu’un aperçu général de ce qu’elle implique et ne révèle rien sur les tâches particulières dont s’acquittent les cadres au jour le jour. </w:t>
      </w:r>
    </w:p>
    <w:p w14:paraId="05090B12" w14:textId="27FF66A2" w:rsidR="005709CF" w:rsidRPr="005709CF" w:rsidRDefault="0020650D" w:rsidP="005C0ADE">
      <w:pPr>
        <w:pStyle w:val="ListParagraph"/>
        <w:numPr>
          <w:ilvl w:val="0"/>
          <w:numId w:val="27"/>
        </w:numPr>
        <w:jc w:val="both"/>
        <w:rPr>
          <w:b/>
          <w:u w:val="single"/>
          <w:lang w:val="fr-CA"/>
        </w:rPr>
      </w:pPr>
      <w:r>
        <w:rPr>
          <w:lang w:val="fr-CA"/>
        </w:rPr>
        <w:t xml:space="preserve">Le livre de Mintzberg confirme que les gestionnaires sont des gens occupés </w:t>
      </w:r>
      <w:r w:rsidR="005709CF">
        <w:rPr>
          <w:lang w:val="fr-CA"/>
        </w:rPr>
        <w:t>qui ne semblent jamais au bout de leur peine. Ils prennent des décisions, font continuellement face à des situations difficiles et consacrent de longues heures à leur travail le soir et la fin de semaine.</w:t>
      </w:r>
    </w:p>
    <w:p w14:paraId="1D5C8BFD" w14:textId="77777777" w:rsidR="005709CF" w:rsidRPr="005709CF" w:rsidRDefault="005709CF" w:rsidP="005C0ADE">
      <w:pPr>
        <w:pStyle w:val="ListParagraph"/>
        <w:numPr>
          <w:ilvl w:val="0"/>
          <w:numId w:val="27"/>
        </w:numPr>
        <w:jc w:val="both"/>
        <w:rPr>
          <w:b/>
          <w:u w:val="single"/>
          <w:lang w:val="fr-CA"/>
        </w:rPr>
      </w:pPr>
      <w:r w:rsidRPr="005709CF">
        <w:rPr>
          <w:b/>
          <w:lang w:val="fr-CA"/>
        </w:rPr>
        <w:t>Rôle</w:t>
      </w:r>
      <w:r>
        <w:rPr>
          <w:lang w:val="fr-CA"/>
        </w:rPr>
        <w:t> : Une série de tâches attribuées à un gestionnaire du fait de sa position dans la hiérarchie de l’organisme.</w:t>
      </w:r>
    </w:p>
    <w:p w14:paraId="3DDED0DC" w14:textId="79880E2D" w:rsidR="005709CF" w:rsidRPr="007C0C44" w:rsidRDefault="005709CF" w:rsidP="005C0ADE">
      <w:pPr>
        <w:pStyle w:val="ListParagraph"/>
        <w:numPr>
          <w:ilvl w:val="0"/>
          <w:numId w:val="27"/>
        </w:numPr>
        <w:jc w:val="both"/>
        <w:rPr>
          <w:b/>
          <w:u w:val="single"/>
          <w:lang w:val="fr-CA"/>
        </w:rPr>
      </w:pPr>
      <w:r>
        <w:rPr>
          <w:lang w:val="fr-CA"/>
        </w:rPr>
        <w:t>En analysant et observant leur travail, Mintzberg a conclu que l’</w:t>
      </w:r>
      <w:r w:rsidR="007C0C44">
        <w:rPr>
          <w:lang w:val="fr-CA"/>
        </w:rPr>
        <w:t>on</w:t>
      </w:r>
      <w:r>
        <w:rPr>
          <w:lang w:val="fr-CA"/>
        </w:rPr>
        <w:t xml:space="preserve"> peut rattacher leurs activités à trois principaux types de rôles : les rôles associés aux relations interpersonnelles, les rôles informationnels et les rô</w:t>
      </w:r>
      <w:r w:rsidR="007C0C44">
        <w:rPr>
          <w:lang w:val="fr-CA"/>
        </w:rPr>
        <w:t>les décisionnels. (Fig. 1.8)</w:t>
      </w:r>
    </w:p>
    <w:p w14:paraId="62B5F515" w14:textId="77777777" w:rsidR="007C0C44" w:rsidRDefault="007C0C44" w:rsidP="007C0C44">
      <w:pPr>
        <w:ind w:left="413"/>
        <w:jc w:val="both"/>
        <w:rPr>
          <w:b/>
          <w:u w:val="single"/>
          <w:lang w:val="fr-CA"/>
        </w:rPr>
      </w:pPr>
    </w:p>
    <w:p w14:paraId="7C939807" w14:textId="63697AA5" w:rsidR="007C0C44" w:rsidRDefault="007C0C44" w:rsidP="007C0C44">
      <w:pPr>
        <w:pStyle w:val="ListParagraph"/>
        <w:numPr>
          <w:ilvl w:val="2"/>
          <w:numId w:val="10"/>
        </w:numPr>
        <w:jc w:val="both"/>
        <w:rPr>
          <w:b/>
          <w:u w:val="single"/>
          <w:lang w:val="fr-CA"/>
        </w:rPr>
      </w:pPr>
      <w:r w:rsidRPr="007C0C44">
        <w:rPr>
          <w:b/>
          <w:u w:val="single"/>
          <w:lang w:val="fr-CA"/>
        </w:rPr>
        <w:t xml:space="preserve">Les rôles </w:t>
      </w:r>
      <w:r>
        <w:rPr>
          <w:b/>
          <w:u w:val="single"/>
          <w:lang w:val="fr-CA"/>
        </w:rPr>
        <w:t xml:space="preserve">associés aux relations interpersonnelles </w:t>
      </w:r>
    </w:p>
    <w:p w14:paraId="2EBEA916" w14:textId="77777777" w:rsidR="007C0C44" w:rsidRDefault="007C0C44" w:rsidP="007C0C44">
      <w:pPr>
        <w:jc w:val="both"/>
        <w:rPr>
          <w:b/>
          <w:u w:val="single"/>
          <w:lang w:val="fr-CA"/>
        </w:rPr>
      </w:pPr>
    </w:p>
    <w:p w14:paraId="2887FDFB" w14:textId="2C412F6F" w:rsidR="007C0C44" w:rsidRPr="00372D95" w:rsidRDefault="00372D95" w:rsidP="005C0ADE">
      <w:pPr>
        <w:pStyle w:val="ListParagraph"/>
        <w:numPr>
          <w:ilvl w:val="0"/>
          <w:numId w:val="28"/>
        </w:numPr>
        <w:jc w:val="both"/>
        <w:rPr>
          <w:b/>
          <w:u w:val="single"/>
          <w:lang w:val="fr-CA"/>
        </w:rPr>
      </w:pPr>
      <w:r>
        <w:rPr>
          <w:lang w:val="fr-CA"/>
        </w:rPr>
        <w:t>Essentiels au bon fonctionnement d’un organisme.</w:t>
      </w:r>
    </w:p>
    <w:p w14:paraId="53242235" w14:textId="2B2DF146" w:rsidR="00372D95" w:rsidRPr="00372D95" w:rsidRDefault="00372D95" w:rsidP="005C0ADE">
      <w:pPr>
        <w:pStyle w:val="ListParagraph"/>
        <w:numPr>
          <w:ilvl w:val="0"/>
          <w:numId w:val="28"/>
        </w:numPr>
        <w:jc w:val="both"/>
        <w:rPr>
          <w:b/>
          <w:u w:val="single"/>
          <w:lang w:val="fr-CA"/>
        </w:rPr>
      </w:pPr>
      <w:r>
        <w:rPr>
          <w:lang w:val="fr-CA"/>
        </w:rPr>
        <w:t>Le gestionnaire doit être en mesure de coordonner et de concerter l’action des membres, et d’assurer une bonne supervision de ses subordonnés et de l’ensemble de l’organisation.</w:t>
      </w:r>
    </w:p>
    <w:p w14:paraId="11209CD9" w14:textId="396D36BC" w:rsidR="00372D95" w:rsidRPr="001F6BB8" w:rsidRDefault="001F6BB8" w:rsidP="005C0ADE">
      <w:pPr>
        <w:pStyle w:val="ListParagraph"/>
        <w:numPr>
          <w:ilvl w:val="0"/>
          <w:numId w:val="28"/>
        </w:numPr>
        <w:jc w:val="both"/>
        <w:rPr>
          <w:b/>
          <w:u w:val="single"/>
          <w:lang w:val="fr-CA"/>
        </w:rPr>
      </w:pPr>
      <w:r>
        <w:rPr>
          <w:lang w:val="fr-CA"/>
        </w:rPr>
        <w:t xml:space="preserve">1. </w:t>
      </w:r>
      <w:r w:rsidRPr="00750E53">
        <w:rPr>
          <w:b/>
          <w:lang w:val="fr-CA"/>
        </w:rPr>
        <w:t>Le rôle de symbole </w:t>
      </w:r>
      <w:r>
        <w:rPr>
          <w:lang w:val="fr-CA"/>
        </w:rPr>
        <w:t>: se traduit par des gestes à caractère cérémoniel comme le fait de remettre une plaque à l’employé du mois.</w:t>
      </w:r>
    </w:p>
    <w:p w14:paraId="06244B66" w14:textId="1D63CBB5" w:rsidR="001F6BB8" w:rsidRPr="00D4423F" w:rsidRDefault="00D4423F" w:rsidP="005C0ADE">
      <w:pPr>
        <w:pStyle w:val="ListParagraph"/>
        <w:numPr>
          <w:ilvl w:val="0"/>
          <w:numId w:val="28"/>
        </w:numPr>
        <w:jc w:val="both"/>
        <w:rPr>
          <w:b/>
          <w:u w:val="single"/>
          <w:lang w:val="fr-CA"/>
        </w:rPr>
      </w:pPr>
      <w:r>
        <w:rPr>
          <w:lang w:val="fr-CA"/>
        </w:rPr>
        <w:t xml:space="preserve">2. </w:t>
      </w:r>
      <w:r w:rsidRPr="00750E53">
        <w:rPr>
          <w:b/>
          <w:lang w:val="fr-CA"/>
        </w:rPr>
        <w:t>Le rôle de leader </w:t>
      </w:r>
      <w:r>
        <w:rPr>
          <w:lang w:val="fr-CA"/>
        </w:rPr>
        <w:t>: touche à la mobilisation des employés, la communication et la coordination des activités des subordonnés.</w:t>
      </w:r>
    </w:p>
    <w:p w14:paraId="188AAF01" w14:textId="2190D2AF" w:rsidR="00D4423F" w:rsidRPr="00D4423F" w:rsidRDefault="00D4423F" w:rsidP="005C0ADE">
      <w:pPr>
        <w:pStyle w:val="ListParagraph"/>
        <w:numPr>
          <w:ilvl w:val="0"/>
          <w:numId w:val="28"/>
        </w:numPr>
        <w:jc w:val="both"/>
        <w:rPr>
          <w:b/>
          <w:u w:val="single"/>
          <w:lang w:val="fr-CA"/>
        </w:rPr>
      </w:pPr>
      <w:r>
        <w:rPr>
          <w:lang w:val="fr-CA"/>
        </w:rPr>
        <w:t xml:space="preserve">3. </w:t>
      </w:r>
      <w:r w:rsidRPr="00750E53">
        <w:rPr>
          <w:b/>
          <w:lang w:val="fr-CA"/>
        </w:rPr>
        <w:t>Le rôle d’agent de liaison </w:t>
      </w:r>
      <w:r>
        <w:rPr>
          <w:lang w:val="fr-CA"/>
        </w:rPr>
        <w:t>: se rapporte aux relations que les gestionnaires entretiennent avec des membres de leur organisation et des personnes de l’extérieur (représentants du public en général, fournisseurs, fonctionnaires et clients d’importance)</w:t>
      </w:r>
    </w:p>
    <w:p w14:paraId="501A71E9" w14:textId="77777777" w:rsidR="00D4423F" w:rsidRDefault="00D4423F" w:rsidP="00D4423F">
      <w:pPr>
        <w:ind w:left="360"/>
        <w:jc w:val="both"/>
        <w:rPr>
          <w:b/>
          <w:u w:val="single"/>
          <w:lang w:val="fr-CA"/>
        </w:rPr>
      </w:pPr>
    </w:p>
    <w:p w14:paraId="02FD72DD" w14:textId="48568312" w:rsidR="00D4423F" w:rsidRDefault="00D4423F" w:rsidP="00D4423F">
      <w:pPr>
        <w:pStyle w:val="ListParagraph"/>
        <w:numPr>
          <w:ilvl w:val="2"/>
          <w:numId w:val="10"/>
        </w:numPr>
        <w:jc w:val="both"/>
        <w:rPr>
          <w:b/>
          <w:u w:val="single"/>
          <w:lang w:val="fr-CA"/>
        </w:rPr>
      </w:pPr>
      <w:r w:rsidRPr="00D4423F">
        <w:rPr>
          <w:b/>
          <w:u w:val="single"/>
          <w:lang w:val="fr-CA"/>
        </w:rPr>
        <w:t xml:space="preserve">Les rôles </w:t>
      </w:r>
      <w:r>
        <w:rPr>
          <w:b/>
          <w:u w:val="single"/>
          <w:lang w:val="fr-CA"/>
        </w:rPr>
        <w:t xml:space="preserve">informationnels </w:t>
      </w:r>
    </w:p>
    <w:p w14:paraId="7F284E73" w14:textId="77777777" w:rsidR="00D4423F" w:rsidRDefault="00D4423F" w:rsidP="00D4423F">
      <w:pPr>
        <w:jc w:val="both"/>
        <w:rPr>
          <w:b/>
          <w:u w:val="single"/>
          <w:lang w:val="fr-CA"/>
        </w:rPr>
      </w:pPr>
    </w:p>
    <w:p w14:paraId="4128DB05" w14:textId="6EC7C07B" w:rsidR="00D4423F" w:rsidRDefault="00D4423F" w:rsidP="005C0ADE">
      <w:pPr>
        <w:pStyle w:val="ListParagraph"/>
        <w:numPr>
          <w:ilvl w:val="0"/>
          <w:numId w:val="29"/>
        </w:numPr>
        <w:jc w:val="both"/>
        <w:rPr>
          <w:lang w:val="fr-CA"/>
        </w:rPr>
      </w:pPr>
      <w:r>
        <w:rPr>
          <w:lang w:val="fr-CA"/>
        </w:rPr>
        <w:t>Ont trait à la collecte et à la diffusion de l’information nécessaire, à la création de relations stratégiques et d’un réseau de renseignements.</w:t>
      </w:r>
    </w:p>
    <w:p w14:paraId="28796ACF" w14:textId="18274D1A" w:rsidR="00BD309D" w:rsidRDefault="00BD309D" w:rsidP="005C0ADE">
      <w:pPr>
        <w:pStyle w:val="ListParagraph"/>
        <w:numPr>
          <w:ilvl w:val="0"/>
          <w:numId w:val="29"/>
        </w:numPr>
        <w:jc w:val="both"/>
        <w:rPr>
          <w:lang w:val="fr-CA"/>
        </w:rPr>
      </w:pPr>
      <w:r>
        <w:rPr>
          <w:lang w:val="fr-CA"/>
        </w:rPr>
        <w:t xml:space="preserve">Sont d’une importance capitale pour les gestionnaires désireux d’avoir accès à l’information utile à la prise de décision. </w:t>
      </w:r>
    </w:p>
    <w:p w14:paraId="593D1A50" w14:textId="40D4E366" w:rsidR="00BD309D" w:rsidRDefault="00BD309D" w:rsidP="005C0ADE">
      <w:pPr>
        <w:pStyle w:val="ListParagraph"/>
        <w:numPr>
          <w:ilvl w:val="0"/>
          <w:numId w:val="29"/>
        </w:numPr>
        <w:jc w:val="both"/>
        <w:rPr>
          <w:lang w:val="fr-CA"/>
        </w:rPr>
      </w:pPr>
      <w:r>
        <w:rPr>
          <w:lang w:val="fr-CA"/>
        </w:rPr>
        <w:t xml:space="preserve">1. </w:t>
      </w:r>
      <w:r w:rsidRPr="00750E53">
        <w:rPr>
          <w:b/>
          <w:lang w:val="fr-CA"/>
        </w:rPr>
        <w:t>Le rôle d’observateur actif </w:t>
      </w:r>
      <w:r>
        <w:rPr>
          <w:lang w:val="fr-CA"/>
        </w:rPr>
        <w:t xml:space="preserve">: amène un gestionnaire à examiner attentivement toutes sortes de renseignements susceptibles d’avoir de l’importance pour certains membres de son organisation. </w:t>
      </w:r>
    </w:p>
    <w:p w14:paraId="119A47F3" w14:textId="7F7E1A0B" w:rsidR="00BD309D" w:rsidRDefault="00BD309D" w:rsidP="005C0ADE">
      <w:pPr>
        <w:pStyle w:val="ListParagraph"/>
        <w:numPr>
          <w:ilvl w:val="0"/>
          <w:numId w:val="29"/>
        </w:numPr>
        <w:jc w:val="both"/>
        <w:rPr>
          <w:lang w:val="fr-CA"/>
        </w:rPr>
      </w:pPr>
      <w:r>
        <w:rPr>
          <w:lang w:val="fr-CA"/>
        </w:rPr>
        <w:t xml:space="preserve">2. </w:t>
      </w:r>
      <w:r w:rsidRPr="00750E53">
        <w:rPr>
          <w:b/>
          <w:lang w:val="fr-CA"/>
        </w:rPr>
        <w:t>Le rôle de diffuseur </w:t>
      </w:r>
      <w:r>
        <w:rPr>
          <w:lang w:val="fr-CA"/>
        </w:rPr>
        <w:t xml:space="preserve">: est à l’opposé de celui </w:t>
      </w:r>
      <w:r w:rsidR="00235622">
        <w:rPr>
          <w:lang w:val="fr-CA"/>
        </w:rPr>
        <w:t>d’</w:t>
      </w:r>
      <w:r>
        <w:rPr>
          <w:lang w:val="fr-CA"/>
        </w:rPr>
        <w:t>observateur actif, puisque le gestionnaire transmet des renseignements à des membres de son organisation ou à des personnes de l’extérieur. L’information circule dans les deux sens au sein d’un organisme. Les renseignements diffusés revêtent parfois beaucoup d’importance aux yeux de cadres de l’extérieur appelés à prendre des décisions.</w:t>
      </w:r>
    </w:p>
    <w:p w14:paraId="75F90F2A" w14:textId="76392F63" w:rsidR="00D4423F" w:rsidRDefault="00BD309D" w:rsidP="005C0ADE">
      <w:pPr>
        <w:pStyle w:val="ListParagraph"/>
        <w:numPr>
          <w:ilvl w:val="0"/>
          <w:numId w:val="29"/>
        </w:numPr>
        <w:jc w:val="both"/>
        <w:rPr>
          <w:lang w:val="fr-CA"/>
        </w:rPr>
      </w:pPr>
      <w:r>
        <w:rPr>
          <w:lang w:val="fr-CA"/>
        </w:rPr>
        <w:lastRenderedPageBreak/>
        <w:t xml:space="preserve">3. </w:t>
      </w:r>
      <w:r w:rsidRPr="00750E53">
        <w:rPr>
          <w:b/>
          <w:lang w:val="fr-CA"/>
        </w:rPr>
        <w:t>Le rôle de porte-parole </w:t>
      </w:r>
      <w:r>
        <w:rPr>
          <w:lang w:val="fr-CA"/>
        </w:rPr>
        <w:t>: se caractérise par la transmission de renseignements officiels à des personnes de l’extérieur.</w:t>
      </w:r>
    </w:p>
    <w:p w14:paraId="0ADBED5E" w14:textId="77777777" w:rsidR="001F3D3B" w:rsidRDefault="001F3D3B" w:rsidP="001F3D3B">
      <w:pPr>
        <w:jc w:val="both"/>
        <w:rPr>
          <w:lang w:val="fr-CA"/>
        </w:rPr>
      </w:pPr>
    </w:p>
    <w:p w14:paraId="79F126C7" w14:textId="30361B37" w:rsidR="001F3D3B" w:rsidRDefault="001F3D3B" w:rsidP="001F3D3B">
      <w:pPr>
        <w:pStyle w:val="ListParagraph"/>
        <w:numPr>
          <w:ilvl w:val="2"/>
          <w:numId w:val="10"/>
        </w:numPr>
        <w:jc w:val="both"/>
        <w:rPr>
          <w:b/>
          <w:u w:val="single"/>
          <w:lang w:val="fr-CA"/>
        </w:rPr>
      </w:pPr>
      <w:r w:rsidRPr="001F3D3B">
        <w:rPr>
          <w:b/>
          <w:u w:val="single"/>
          <w:lang w:val="fr-CA"/>
        </w:rPr>
        <w:t xml:space="preserve">Les rôles </w:t>
      </w:r>
      <w:r>
        <w:rPr>
          <w:b/>
          <w:u w:val="single"/>
          <w:lang w:val="fr-CA"/>
        </w:rPr>
        <w:t>décisionnels</w:t>
      </w:r>
    </w:p>
    <w:p w14:paraId="69710768" w14:textId="77777777" w:rsidR="001F3D3B" w:rsidRDefault="001F3D3B" w:rsidP="001F3D3B">
      <w:pPr>
        <w:jc w:val="both"/>
        <w:rPr>
          <w:b/>
          <w:u w:val="single"/>
          <w:lang w:val="fr-CA"/>
        </w:rPr>
      </w:pPr>
    </w:p>
    <w:p w14:paraId="499734F7" w14:textId="14435D7B" w:rsidR="001F3D3B" w:rsidRPr="001F3D3B" w:rsidRDefault="001F3D3B" w:rsidP="005C0ADE">
      <w:pPr>
        <w:pStyle w:val="ListParagraph"/>
        <w:numPr>
          <w:ilvl w:val="0"/>
          <w:numId w:val="30"/>
        </w:numPr>
        <w:jc w:val="both"/>
        <w:rPr>
          <w:b/>
          <w:u w:val="single"/>
          <w:lang w:val="fr-CA"/>
        </w:rPr>
      </w:pPr>
      <w:r>
        <w:rPr>
          <w:lang w:val="fr-CA"/>
        </w:rPr>
        <w:t>Sont ceux qui font avancer les choses, qui conduisent à choisir un mode d’action pour atteindre les objectifs de l’organisme.</w:t>
      </w:r>
    </w:p>
    <w:p w14:paraId="52AB64B5" w14:textId="788D520C" w:rsidR="001F3D3B" w:rsidRPr="001F3D3B" w:rsidRDefault="001F3D3B" w:rsidP="005C0ADE">
      <w:pPr>
        <w:pStyle w:val="ListParagraph"/>
        <w:numPr>
          <w:ilvl w:val="0"/>
          <w:numId w:val="30"/>
        </w:numPr>
        <w:jc w:val="both"/>
        <w:rPr>
          <w:b/>
          <w:u w:val="single"/>
          <w:lang w:val="fr-CA"/>
        </w:rPr>
      </w:pPr>
      <w:r>
        <w:rPr>
          <w:lang w:val="fr-CA"/>
        </w:rPr>
        <w:t xml:space="preserve">1. </w:t>
      </w:r>
      <w:r w:rsidRPr="00750E53">
        <w:rPr>
          <w:b/>
          <w:lang w:val="fr-CA"/>
        </w:rPr>
        <w:t>Le rôle d’entrepreneur </w:t>
      </w:r>
      <w:r>
        <w:rPr>
          <w:lang w:val="fr-CA"/>
        </w:rPr>
        <w:t>: implique qu’un gestionnaire mette en œuvre de nouvelles activités et suscite des changements dans l’organisation.</w:t>
      </w:r>
    </w:p>
    <w:p w14:paraId="3766A9D0" w14:textId="7EEF0D78" w:rsidR="001F3D3B" w:rsidRPr="00161E0C" w:rsidRDefault="00161E0C" w:rsidP="005C0ADE">
      <w:pPr>
        <w:pStyle w:val="ListParagraph"/>
        <w:numPr>
          <w:ilvl w:val="0"/>
          <w:numId w:val="30"/>
        </w:numPr>
        <w:jc w:val="both"/>
        <w:rPr>
          <w:b/>
          <w:u w:val="single"/>
          <w:lang w:val="fr-CA"/>
        </w:rPr>
      </w:pPr>
      <w:r>
        <w:rPr>
          <w:lang w:val="fr-CA"/>
        </w:rPr>
        <w:t xml:space="preserve">2. </w:t>
      </w:r>
      <w:r w:rsidRPr="00750E53">
        <w:rPr>
          <w:b/>
          <w:lang w:val="fr-CA"/>
        </w:rPr>
        <w:t>Le rôle de régulateur </w:t>
      </w:r>
      <w:r>
        <w:rPr>
          <w:lang w:val="fr-CA"/>
        </w:rPr>
        <w:t xml:space="preserve">: exige qu’un gestionnaire réagisse aux situations qui échappent à son pouvoir. Il arrive en effet que survienne une « crise », notamment lorsque le gouvernement adopte une nouvelle politique ou une </w:t>
      </w:r>
      <w:r w:rsidR="00750E53">
        <w:rPr>
          <w:lang w:val="fr-CA"/>
        </w:rPr>
        <w:t>règlementation</w:t>
      </w:r>
      <w:r>
        <w:rPr>
          <w:lang w:val="fr-CA"/>
        </w:rPr>
        <w:t xml:space="preserve"> qui influe directement sur les activités de l’organisme. </w:t>
      </w:r>
    </w:p>
    <w:p w14:paraId="092D832F" w14:textId="1573D753" w:rsidR="00161E0C" w:rsidRPr="00161E0C" w:rsidRDefault="00161E0C" w:rsidP="005C0ADE">
      <w:pPr>
        <w:pStyle w:val="ListParagraph"/>
        <w:numPr>
          <w:ilvl w:val="0"/>
          <w:numId w:val="30"/>
        </w:numPr>
        <w:jc w:val="both"/>
        <w:rPr>
          <w:b/>
          <w:u w:val="single"/>
          <w:lang w:val="fr-CA"/>
        </w:rPr>
      </w:pPr>
      <w:r>
        <w:rPr>
          <w:lang w:val="fr-CA"/>
        </w:rPr>
        <w:t xml:space="preserve">3. </w:t>
      </w:r>
      <w:r w:rsidRPr="00750E53">
        <w:rPr>
          <w:b/>
          <w:lang w:val="fr-CA"/>
        </w:rPr>
        <w:t>Le rôle de répartiteur des ressources </w:t>
      </w:r>
      <w:r>
        <w:rPr>
          <w:lang w:val="fr-CA"/>
        </w:rPr>
        <w:t xml:space="preserve">: concerne les décisions ayant trait à la distribution des ressources humaines et matérielles entre les différentes unités organisationnelles. Il peut s’agir de fixer la somme à consacrer aux activités de recherche et de développement, ou de décider s’il faut ajouter une période de travail à la suite d’une augmentation de la demande. </w:t>
      </w:r>
    </w:p>
    <w:p w14:paraId="1454D4C9" w14:textId="21D1EA22" w:rsidR="00161E0C" w:rsidRPr="001F3D3B" w:rsidRDefault="00161E0C" w:rsidP="005C0ADE">
      <w:pPr>
        <w:pStyle w:val="ListParagraph"/>
        <w:numPr>
          <w:ilvl w:val="0"/>
          <w:numId w:val="30"/>
        </w:numPr>
        <w:jc w:val="both"/>
        <w:rPr>
          <w:b/>
          <w:u w:val="single"/>
          <w:lang w:val="fr-CA"/>
        </w:rPr>
      </w:pPr>
      <w:r>
        <w:rPr>
          <w:lang w:val="fr-CA"/>
        </w:rPr>
        <w:t xml:space="preserve">4. </w:t>
      </w:r>
      <w:r w:rsidRPr="00750E53">
        <w:rPr>
          <w:b/>
          <w:lang w:val="fr-CA"/>
        </w:rPr>
        <w:t>Le rôle de négociateur </w:t>
      </w:r>
      <w:r>
        <w:rPr>
          <w:lang w:val="fr-CA"/>
        </w:rPr>
        <w:t>: suppose la participation à des négociations structurées avec des personnes de l’extérieur. Ce rôle est ardu, mais il est d’une grande importance, surtout lorsqu’un gestionnaire doit traiter avec des représentants syndicaux ou des groupes défendant des intérêts particuliers.</w:t>
      </w:r>
    </w:p>
    <w:p w14:paraId="0FA3C35B" w14:textId="77777777" w:rsidR="007E3E13" w:rsidRDefault="007E3E13" w:rsidP="001F3D3B">
      <w:pPr>
        <w:jc w:val="both"/>
        <w:rPr>
          <w:lang w:val="fr-CA"/>
        </w:rPr>
      </w:pPr>
    </w:p>
    <w:p w14:paraId="24EBFB86" w14:textId="6E03A72C" w:rsidR="00DA2E48" w:rsidRDefault="00DA2E48" w:rsidP="00DA2E48">
      <w:pPr>
        <w:pStyle w:val="ListParagraph"/>
        <w:numPr>
          <w:ilvl w:val="2"/>
          <w:numId w:val="10"/>
        </w:numPr>
        <w:jc w:val="both"/>
        <w:rPr>
          <w:b/>
          <w:u w:val="single"/>
          <w:lang w:val="fr-CA"/>
        </w:rPr>
      </w:pPr>
      <w:r>
        <w:rPr>
          <w:b/>
          <w:u w:val="single"/>
          <w:lang w:val="fr-CA"/>
        </w:rPr>
        <w:t>La dynamique des fonctions de gestion et des rôles des gestionnaires</w:t>
      </w:r>
    </w:p>
    <w:p w14:paraId="1D9B6879" w14:textId="77777777" w:rsidR="00DA2E48" w:rsidRDefault="00DA2E48" w:rsidP="00DA2E48">
      <w:pPr>
        <w:pStyle w:val="ListParagraph"/>
        <w:jc w:val="both"/>
        <w:rPr>
          <w:b/>
          <w:u w:val="single"/>
          <w:lang w:val="fr-CA"/>
        </w:rPr>
      </w:pPr>
    </w:p>
    <w:p w14:paraId="58B824F2" w14:textId="6225E387" w:rsidR="00DA2E48" w:rsidRDefault="00DA2E48" w:rsidP="005C0ADE">
      <w:pPr>
        <w:pStyle w:val="ListParagraph"/>
        <w:numPr>
          <w:ilvl w:val="0"/>
          <w:numId w:val="31"/>
        </w:numPr>
        <w:jc w:val="both"/>
        <w:rPr>
          <w:b/>
          <w:u w:val="single"/>
          <w:lang w:val="fr-CA"/>
        </w:rPr>
      </w:pPr>
      <w:r>
        <w:rPr>
          <w:b/>
          <w:u w:val="single"/>
          <w:lang w:val="fr-CA"/>
        </w:rPr>
        <w:t>À lire.</w:t>
      </w:r>
    </w:p>
    <w:p w14:paraId="009EAB7F" w14:textId="77777777" w:rsidR="00DA2E48" w:rsidRDefault="00DA2E48" w:rsidP="00DA2E48">
      <w:pPr>
        <w:jc w:val="both"/>
        <w:rPr>
          <w:b/>
          <w:u w:val="single"/>
          <w:lang w:val="fr-CA"/>
        </w:rPr>
      </w:pPr>
    </w:p>
    <w:p w14:paraId="3268EDD2" w14:textId="490EC45A" w:rsidR="00DA2E48" w:rsidRDefault="00DA2E48" w:rsidP="00DA2E48">
      <w:pPr>
        <w:pStyle w:val="ListParagraph"/>
        <w:numPr>
          <w:ilvl w:val="1"/>
          <w:numId w:val="10"/>
        </w:numPr>
        <w:jc w:val="both"/>
        <w:rPr>
          <w:b/>
          <w:u w:val="single"/>
          <w:lang w:val="fr-CA"/>
        </w:rPr>
      </w:pPr>
      <w:r>
        <w:rPr>
          <w:b/>
          <w:u w:val="single"/>
          <w:lang w:val="fr-CA"/>
        </w:rPr>
        <w:t xml:space="preserve">Les défis contemporains lancés aux gestionnaires </w:t>
      </w:r>
    </w:p>
    <w:p w14:paraId="5D48B32E" w14:textId="77777777" w:rsidR="00DA2E48" w:rsidRDefault="00DA2E48" w:rsidP="00DA2E48">
      <w:pPr>
        <w:jc w:val="both"/>
        <w:rPr>
          <w:b/>
          <w:u w:val="single"/>
          <w:lang w:val="fr-CA"/>
        </w:rPr>
      </w:pPr>
    </w:p>
    <w:p w14:paraId="1BBBE0B2" w14:textId="71EAB466" w:rsidR="00DA2E48" w:rsidRDefault="00DA2E48" w:rsidP="005C0ADE">
      <w:pPr>
        <w:pStyle w:val="ListParagraph"/>
        <w:numPr>
          <w:ilvl w:val="0"/>
          <w:numId w:val="31"/>
        </w:numPr>
        <w:jc w:val="both"/>
        <w:rPr>
          <w:lang w:val="fr-CA"/>
        </w:rPr>
      </w:pPr>
      <w:r>
        <w:rPr>
          <w:lang w:val="fr-CA"/>
        </w:rPr>
        <w:t>Les conditions de l’environnement dans lesquelles les organismes modernes œuvrent ont obligé les gestionnaires à relever de nouveaux défis.</w:t>
      </w:r>
    </w:p>
    <w:p w14:paraId="59A7922A" w14:textId="76DE0542" w:rsidR="00F65B32" w:rsidRDefault="00F65B32" w:rsidP="005C0ADE">
      <w:pPr>
        <w:pStyle w:val="ListParagraph"/>
        <w:numPr>
          <w:ilvl w:val="0"/>
          <w:numId w:val="31"/>
        </w:numPr>
        <w:jc w:val="both"/>
        <w:rPr>
          <w:lang w:val="fr-CA"/>
        </w:rPr>
      </w:pPr>
      <w:r>
        <w:rPr>
          <w:lang w:val="fr-CA"/>
        </w:rPr>
        <w:t xml:space="preserve">La société elle-même est en période de transformation et le changement lui-même est toujours de plus en plus rapide. </w:t>
      </w:r>
    </w:p>
    <w:p w14:paraId="565E332C" w14:textId="330CA297" w:rsidR="00F65B32" w:rsidRDefault="004C12D4" w:rsidP="005C0ADE">
      <w:pPr>
        <w:pStyle w:val="ListParagraph"/>
        <w:numPr>
          <w:ilvl w:val="0"/>
          <w:numId w:val="31"/>
        </w:numPr>
        <w:jc w:val="both"/>
        <w:rPr>
          <w:lang w:val="fr-CA"/>
        </w:rPr>
      </w:pPr>
      <w:r>
        <w:rPr>
          <w:lang w:val="fr-CA"/>
        </w:rPr>
        <w:t>Les dirigeants font face à des réalités</w:t>
      </w:r>
      <w:r w:rsidR="00107208">
        <w:rPr>
          <w:lang w:val="fr-CA"/>
        </w:rPr>
        <w:t xml:space="preserve"> </w:t>
      </w:r>
      <w:r>
        <w:rPr>
          <w:lang w:val="fr-CA"/>
        </w:rPr>
        <w:t xml:space="preserve">et à des incertitudes insoupçonnées, qui forcent leurs organisations à s’adapter à de nouvelles modalités. </w:t>
      </w:r>
    </w:p>
    <w:p w14:paraId="4E753945" w14:textId="77777777" w:rsidR="004C12D4" w:rsidRDefault="004C12D4" w:rsidP="004C12D4">
      <w:pPr>
        <w:jc w:val="both"/>
        <w:rPr>
          <w:lang w:val="fr-CA"/>
        </w:rPr>
      </w:pPr>
    </w:p>
    <w:p w14:paraId="0DF99722" w14:textId="3DEA8C33" w:rsidR="004C12D4" w:rsidRDefault="004C12D4" w:rsidP="004C12D4">
      <w:pPr>
        <w:pStyle w:val="ListParagraph"/>
        <w:numPr>
          <w:ilvl w:val="2"/>
          <w:numId w:val="10"/>
        </w:numPr>
        <w:jc w:val="both"/>
        <w:rPr>
          <w:b/>
          <w:u w:val="single"/>
          <w:lang w:val="fr-CA"/>
        </w:rPr>
      </w:pPr>
      <w:r w:rsidRPr="004C12D4">
        <w:rPr>
          <w:b/>
          <w:u w:val="single"/>
          <w:lang w:val="fr-CA"/>
        </w:rPr>
        <w:t>Le</w:t>
      </w:r>
      <w:r>
        <w:rPr>
          <w:b/>
          <w:u w:val="single"/>
          <w:lang w:val="fr-CA"/>
        </w:rPr>
        <w:t xml:space="preserve"> maintien des standards éthiques</w:t>
      </w:r>
    </w:p>
    <w:p w14:paraId="76D3FF00" w14:textId="77777777" w:rsidR="004C12D4" w:rsidRDefault="004C12D4" w:rsidP="004C12D4">
      <w:pPr>
        <w:jc w:val="both"/>
        <w:rPr>
          <w:b/>
          <w:u w:val="single"/>
          <w:lang w:val="fr-CA"/>
        </w:rPr>
      </w:pPr>
    </w:p>
    <w:p w14:paraId="6E9717CD" w14:textId="272B42F0" w:rsidR="007C0C44" w:rsidRDefault="00107208" w:rsidP="005C0ADE">
      <w:pPr>
        <w:pStyle w:val="ListParagraph"/>
        <w:numPr>
          <w:ilvl w:val="0"/>
          <w:numId w:val="32"/>
        </w:numPr>
        <w:jc w:val="both"/>
        <w:rPr>
          <w:lang w:val="fr-CA"/>
        </w:rPr>
      </w:pPr>
      <w:r>
        <w:rPr>
          <w:lang w:val="fr-CA"/>
        </w:rPr>
        <w:t>Presque tous les jours, nous lisons et entendons dans les médias de sérieux problèmes d’ordre moral dans différentes entreprises privées, dans les organismes religieux ou gouvernementaux, les cabinets (par exemple, les cabinets de comptables), et en politique.</w:t>
      </w:r>
    </w:p>
    <w:p w14:paraId="1A3966D9" w14:textId="6C190C64" w:rsidR="00107208" w:rsidRDefault="00107208" w:rsidP="005C0ADE">
      <w:pPr>
        <w:pStyle w:val="ListParagraph"/>
        <w:numPr>
          <w:ilvl w:val="0"/>
          <w:numId w:val="32"/>
        </w:numPr>
        <w:jc w:val="both"/>
        <w:rPr>
          <w:lang w:val="fr-CA"/>
        </w:rPr>
      </w:pPr>
      <w:r>
        <w:rPr>
          <w:lang w:val="fr-CA"/>
        </w:rPr>
        <w:lastRenderedPageBreak/>
        <w:t>Plusieurs semblent avoir</w:t>
      </w:r>
      <w:r w:rsidR="0079544F">
        <w:rPr>
          <w:lang w:val="fr-CA"/>
        </w:rPr>
        <w:t xml:space="preserve"> perdu confiance dans les dirigeants d’entreprises et dans leurs élus, concernant les valeurs personnelles, la conduite morale et l’éthique professionnelle.</w:t>
      </w:r>
      <w:r w:rsidR="00644F9F">
        <w:rPr>
          <w:lang w:val="fr-CA"/>
        </w:rPr>
        <w:t xml:space="preserve"> Les dirigeants des organismes privés et publics doivent donc regagner la confiance de la population dans le domaine de l’éthique personnelle et l’éthique organisationnelle.</w:t>
      </w:r>
    </w:p>
    <w:p w14:paraId="2AB49085" w14:textId="2EABE356" w:rsidR="00644F9F" w:rsidRDefault="00644F9F" w:rsidP="005C0ADE">
      <w:pPr>
        <w:pStyle w:val="ListParagraph"/>
        <w:numPr>
          <w:ilvl w:val="0"/>
          <w:numId w:val="32"/>
        </w:numPr>
        <w:jc w:val="both"/>
        <w:rPr>
          <w:lang w:val="fr-CA"/>
        </w:rPr>
      </w:pPr>
      <w:r w:rsidRPr="00644F9F">
        <w:rPr>
          <w:b/>
          <w:lang w:val="fr-CA"/>
        </w:rPr>
        <w:t>L’éthique</w:t>
      </w:r>
      <w:r>
        <w:rPr>
          <w:lang w:val="fr-CA"/>
        </w:rPr>
        <w:t> : l’ensemble des règles ayant pour objet l’établissement de normes de conduite.</w:t>
      </w:r>
    </w:p>
    <w:p w14:paraId="70A9DFA9" w14:textId="629EE24B" w:rsidR="000E320A" w:rsidRDefault="000E320A" w:rsidP="005C0ADE">
      <w:pPr>
        <w:pStyle w:val="ListParagraph"/>
        <w:numPr>
          <w:ilvl w:val="0"/>
          <w:numId w:val="32"/>
        </w:numPr>
        <w:jc w:val="both"/>
        <w:rPr>
          <w:lang w:val="fr-CA"/>
        </w:rPr>
      </w:pPr>
      <w:r>
        <w:rPr>
          <w:lang w:val="fr-CA"/>
        </w:rPr>
        <w:t>Plusieurs entreprises prônent des valeurs organisationnelles et tracent des lignes de conduite bien définies à leurs employés.</w:t>
      </w:r>
    </w:p>
    <w:p w14:paraId="22B12919" w14:textId="77777777" w:rsidR="00A237AD" w:rsidRDefault="00A237AD" w:rsidP="0058421F">
      <w:pPr>
        <w:jc w:val="both"/>
        <w:rPr>
          <w:lang w:val="fr-CA"/>
        </w:rPr>
      </w:pPr>
    </w:p>
    <w:p w14:paraId="66B3800E" w14:textId="3773369F" w:rsidR="0058421F" w:rsidRPr="005D4EDF" w:rsidRDefault="0058421F" w:rsidP="005D4EDF">
      <w:pPr>
        <w:pStyle w:val="ListParagraph"/>
        <w:numPr>
          <w:ilvl w:val="2"/>
          <w:numId w:val="10"/>
        </w:numPr>
        <w:jc w:val="both"/>
        <w:rPr>
          <w:b/>
          <w:u w:val="single"/>
          <w:lang w:val="fr-CA"/>
        </w:rPr>
      </w:pPr>
      <w:r w:rsidRPr="005D4EDF">
        <w:rPr>
          <w:b/>
          <w:u w:val="single"/>
          <w:lang w:val="fr-CA"/>
        </w:rPr>
        <w:t xml:space="preserve">Accroitre l’avantage concurrentiel </w:t>
      </w:r>
    </w:p>
    <w:p w14:paraId="424334ED" w14:textId="77777777" w:rsidR="0058421F" w:rsidRDefault="0058421F" w:rsidP="0058421F">
      <w:pPr>
        <w:jc w:val="both"/>
        <w:rPr>
          <w:b/>
          <w:u w:val="single"/>
          <w:lang w:val="fr-CA"/>
        </w:rPr>
      </w:pPr>
    </w:p>
    <w:p w14:paraId="1593870C" w14:textId="3F6813BA" w:rsidR="0058421F" w:rsidRDefault="0058421F" w:rsidP="005C0ADE">
      <w:pPr>
        <w:pStyle w:val="ListParagraph"/>
        <w:numPr>
          <w:ilvl w:val="0"/>
          <w:numId w:val="33"/>
        </w:numPr>
        <w:jc w:val="both"/>
        <w:rPr>
          <w:lang w:val="fr-CA"/>
        </w:rPr>
      </w:pPr>
      <w:r>
        <w:rPr>
          <w:lang w:val="fr-CA"/>
        </w:rPr>
        <w:t xml:space="preserve">Si les gestionnaires et les entreprises canadiennes veulent continuer d’être concurrentiels sur les marchés internationaux, ils devront accroitre leur avantage concurrentiel. </w:t>
      </w:r>
    </w:p>
    <w:p w14:paraId="16C98E0E" w14:textId="64307ECA" w:rsidR="0058421F" w:rsidRDefault="0058421F" w:rsidP="005C0ADE">
      <w:pPr>
        <w:pStyle w:val="ListParagraph"/>
        <w:numPr>
          <w:ilvl w:val="0"/>
          <w:numId w:val="33"/>
        </w:numPr>
        <w:jc w:val="both"/>
        <w:rPr>
          <w:lang w:val="fr-CA"/>
        </w:rPr>
      </w:pPr>
      <w:r w:rsidRPr="0058421F">
        <w:rPr>
          <w:b/>
          <w:lang w:val="fr-CA"/>
        </w:rPr>
        <w:t>L’avantage concurrentiel </w:t>
      </w:r>
      <w:r>
        <w:rPr>
          <w:lang w:val="fr-CA"/>
        </w:rPr>
        <w:t xml:space="preserve">: comprend les capacités d’une entreprise à être supérieure aux autres grâce à une offre de biens et de services plus efficaces et d’un meilleur rendement. </w:t>
      </w:r>
    </w:p>
    <w:p w14:paraId="0DC5468E" w14:textId="131B122E" w:rsidR="0058421F" w:rsidRDefault="0058421F" w:rsidP="005C0ADE">
      <w:pPr>
        <w:pStyle w:val="ListParagraph"/>
        <w:numPr>
          <w:ilvl w:val="0"/>
          <w:numId w:val="33"/>
        </w:numPr>
        <w:jc w:val="both"/>
        <w:rPr>
          <w:lang w:val="fr-CA"/>
        </w:rPr>
      </w:pPr>
      <w:r>
        <w:rPr>
          <w:lang w:val="fr-CA"/>
        </w:rPr>
        <w:t>4 facteurs qui aident à accroitre l’avantage concurrentiel sont : l’efficacité et la qualité totale, le rendement et le dégraissement des effectifs, l’innovation et le développement, et le service à la clientèle.</w:t>
      </w:r>
    </w:p>
    <w:p w14:paraId="7695EC10" w14:textId="77777777" w:rsidR="0058421F" w:rsidRDefault="0058421F" w:rsidP="0058421F">
      <w:pPr>
        <w:jc w:val="both"/>
        <w:rPr>
          <w:lang w:val="fr-CA"/>
        </w:rPr>
      </w:pPr>
    </w:p>
    <w:p w14:paraId="708E0F6E" w14:textId="5473BE90" w:rsidR="0058421F" w:rsidRDefault="0058421F" w:rsidP="005C0ADE">
      <w:pPr>
        <w:pStyle w:val="ListParagraph"/>
        <w:numPr>
          <w:ilvl w:val="0"/>
          <w:numId w:val="34"/>
        </w:numPr>
        <w:jc w:val="both"/>
        <w:rPr>
          <w:b/>
          <w:u w:val="single"/>
          <w:lang w:val="fr-CA"/>
        </w:rPr>
      </w:pPr>
      <w:r>
        <w:rPr>
          <w:b/>
          <w:u w:val="single"/>
          <w:lang w:val="fr-CA"/>
        </w:rPr>
        <w:t xml:space="preserve">Accroitre l’efficacité et la qualité totale </w:t>
      </w:r>
    </w:p>
    <w:p w14:paraId="2DEC11CD" w14:textId="77777777" w:rsidR="0058421F" w:rsidRDefault="0058421F" w:rsidP="0058421F">
      <w:pPr>
        <w:ind w:left="360"/>
        <w:jc w:val="both"/>
        <w:rPr>
          <w:b/>
          <w:u w:val="single"/>
          <w:lang w:val="fr-CA"/>
        </w:rPr>
      </w:pPr>
    </w:p>
    <w:p w14:paraId="4F9E85CA" w14:textId="1C9BD33E" w:rsidR="0058421F" w:rsidRDefault="00884926" w:rsidP="005C0ADE">
      <w:pPr>
        <w:pStyle w:val="ListParagraph"/>
        <w:numPr>
          <w:ilvl w:val="0"/>
          <w:numId w:val="35"/>
        </w:numPr>
        <w:jc w:val="both"/>
        <w:rPr>
          <w:lang w:val="fr-CA"/>
        </w:rPr>
      </w:pPr>
      <w:r w:rsidRPr="00884926">
        <w:rPr>
          <w:b/>
          <w:lang w:val="fr-CA"/>
        </w:rPr>
        <w:t>La qualité totale </w:t>
      </w:r>
      <w:r>
        <w:rPr>
          <w:lang w:val="fr-CA"/>
        </w:rPr>
        <w:t>: comprend la reconnaissance des normes de performance d’un produit ou d’un service exigées par les clients et l’application de mesures permettant de les atteindre à cent pour cent tout en augmentant la productivité et en réduisant les pertes matérielles et les couts.</w:t>
      </w:r>
    </w:p>
    <w:p w14:paraId="34577221" w14:textId="77777777" w:rsidR="00326DE8" w:rsidRDefault="00D21246" w:rsidP="005C0ADE">
      <w:pPr>
        <w:pStyle w:val="ListParagraph"/>
        <w:numPr>
          <w:ilvl w:val="0"/>
          <w:numId w:val="35"/>
        </w:numPr>
        <w:jc w:val="both"/>
        <w:rPr>
          <w:lang w:val="fr-CA"/>
        </w:rPr>
      </w:pPr>
      <w:r>
        <w:rPr>
          <w:lang w:val="fr-CA"/>
        </w:rPr>
        <w:t xml:space="preserve">Dans un contexte de </w:t>
      </w:r>
      <w:r w:rsidR="00951CFF">
        <w:rPr>
          <w:lang w:val="fr-CA"/>
        </w:rPr>
        <w:t>gestion intégrale de la qualité, les cadres supérieurs mettent l’accent sur l’intégration des structures organisationnelles, à l’intérieur desquelles des équipes interfonctions sont libres d’agir et de prendre leurs propres décisions : elle implique en outre que l’on récompense les employés plutôt que de les punir lorsqu’ils découvrent des problèmes en matière de qualité.</w:t>
      </w:r>
    </w:p>
    <w:p w14:paraId="78406463" w14:textId="77777777" w:rsidR="00326DE8" w:rsidRDefault="00326DE8" w:rsidP="005C0ADE">
      <w:pPr>
        <w:pStyle w:val="ListParagraph"/>
        <w:numPr>
          <w:ilvl w:val="0"/>
          <w:numId w:val="35"/>
        </w:numPr>
        <w:jc w:val="both"/>
        <w:rPr>
          <w:lang w:val="fr-CA"/>
        </w:rPr>
      </w:pPr>
      <w:r>
        <w:rPr>
          <w:lang w:val="fr-CA"/>
        </w:rPr>
        <w:t xml:space="preserve">L’habilitation des employés et la promotion des équipes interfonctions ont donné naissance au concept de gestion intégrale de la qualité. </w:t>
      </w:r>
    </w:p>
    <w:p w14:paraId="5513C598" w14:textId="10A711B0" w:rsidR="00326DE8" w:rsidRDefault="00326DE8" w:rsidP="005C0ADE">
      <w:pPr>
        <w:pStyle w:val="ListParagraph"/>
        <w:numPr>
          <w:ilvl w:val="0"/>
          <w:numId w:val="35"/>
        </w:numPr>
        <w:jc w:val="both"/>
        <w:rPr>
          <w:lang w:val="fr-CA"/>
        </w:rPr>
      </w:pPr>
      <w:r>
        <w:rPr>
          <w:lang w:val="fr-CA"/>
        </w:rPr>
        <w:t>Toute entreprise qui veut offrir des produits et des services de qualité supérieure peut y parvenir grâce au processus de gestion intégrale de qualité. Il lui faut alors satisfaire pleinement les attentes de ses clients</w:t>
      </w:r>
      <w:r w:rsidR="009F6EB6">
        <w:rPr>
          <w:lang w:val="fr-CA"/>
        </w:rPr>
        <w:t xml:space="preserve"> en élaborant des produits et des services conformes aux exigences de la clientèle</w:t>
      </w:r>
      <w:r>
        <w:rPr>
          <w:lang w:val="fr-CA"/>
        </w:rPr>
        <w:t>.</w:t>
      </w:r>
    </w:p>
    <w:p w14:paraId="72C7C79F" w14:textId="77777777" w:rsidR="00326DE8" w:rsidRDefault="00326DE8" w:rsidP="00326DE8">
      <w:pPr>
        <w:jc w:val="both"/>
        <w:rPr>
          <w:lang w:val="fr-CA"/>
        </w:rPr>
      </w:pPr>
    </w:p>
    <w:p w14:paraId="1084F094" w14:textId="3601E0E3" w:rsidR="00326DE8" w:rsidRDefault="00951CFF" w:rsidP="005C0ADE">
      <w:pPr>
        <w:pStyle w:val="ListParagraph"/>
        <w:numPr>
          <w:ilvl w:val="0"/>
          <w:numId w:val="34"/>
        </w:numPr>
        <w:jc w:val="both"/>
        <w:rPr>
          <w:b/>
          <w:u w:val="single"/>
          <w:lang w:val="fr-CA"/>
        </w:rPr>
      </w:pPr>
      <w:r w:rsidRPr="00326DE8">
        <w:rPr>
          <w:lang w:val="fr-CA"/>
        </w:rPr>
        <w:t xml:space="preserve"> </w:t>
      </w:r>
      <w:r w:rsidR="00326DE8">
        <w:rPr>
          <w:b/>
          <w:u w:val="single"/>
          <w:lang w:val="fr-CA"/>
        </w:rPr>
        <w:t>Accroitre le rendement et le dégraissement des effectifs</w:t>
      </w:r>
    </w:p>
    <w:p w14:paraId="515B48BA" w14:textId="77777777" w:rsidR="00326DE8" w:rsidRDefault="00326DE8" w:rsidP="00326DE8">
      <w:pPr>
        <w:ind w:left="360"/>
        <w:jc w:val="both"/>
        <w:rPr>
          <w:b/>
          <w:u w:val="single"/>
          <w:lang w:val="fr-CA"/>
        </w:rPr>
      </w:pPr>
    </w:p>
    <w:p w14:paraId="4B3B438F" w14:textId="336A7FCD" w:rsidR="00326DE8" w:rsidRPr="005D4EDF" w:rsidRDefault="001218F5" w:rsidP="005C0ADE">
      <w:pPr>
        <w:pStyle w:val="ListParagraph"/>
        <w:numPr>
          <w:ilvl w:val="0"/>
          <w:numId w:val="36"/>
        </w:numPr>
        <w:jc w:val="both"/>
        <w:rPr>
          <w:lang w:val="fr-CA"/>
        </w:rPr>
      </w:pPr>
      <w:r>
        <w:rPr>
          <w:lang w:val="fr-CA"/>
        </w:rPr>
        <w:t>Durant les 15 dernières années, des milliers de dirigeants</w:t>
      </w:r>
      <w:r w:rsidR="005D4EDF">
        <w:rPr>
          <w:lang w:val="fr-CA"/>
        </w:rPr>
        <w:t xml:space="preserve">, de gestionnaires et de professionnels ont perdu leur emploi à la suite d’un </w:t>
      </w:r>
      <w:r w:rsidR="005D4EDF">
        <w:rPr>
          <w:b/>
          <w:lang w:val="fr-CA"/>
        </w:rPr>
        <w:t>dégraissement des effectifs.</w:t>
      </w:r>
    </w:p>
    <w:p w14:paraId="654F6F37" w14:textId="1DD121E0" w:rsidR="005D4EDF" w:rsidRDefault="005D4EDF" w:rsidP="005C0ADE">
      <w:pPr>
        <w:pStyle w:val="ListParagraph"/>
        <w:numPr>
          <w:ilvl w:val="0"/>
          <w:numId w:val="36"/>
        </w:numPr>
        <w:jc w:val="both"/>
        <w:rPr>
          <w:lang w:val="fr-CA"/>
        </w:rPr>
      </w:pPr>
      <w:r>
        <w:rPr>
          <w:lang w:val="fr-CA"/>
        </w:rPr>
        <w:t>Le dégraissement des effectifs consiste à réduire le nombre de postes et de niveaux hiérarchiques afin de rendre l’organisation plus efficace et plus productive.</w:t>
      </w:r>
    </w:p>
    <w:p w14:paraId="14245E53" w14:textId="19D8B04A" w:rsidR="00020876" w:rsidRPr="00EE05EE" w:rsidRDefault="00EE05EE" w:rsidP="005C0ADE">
      <w:pPr>
        <w:pStyle w:val="ListParagraph"/>
        <w:numPr>
          <w:ilvl w:val="0"/>
          <w:numId w:val="36"/>
        </w:numPr>
        <w:jc w:val="both"/>
        <w:rPr>
          <w:b/>
          <w:u w:val="single"/>
          <w:lang w:val="fr-CA"/>
        </w:rPr>
      </w:pPr>
      <w:r>
        <w:rPr>
          <w:lang w:val="fr-CA"/>
        </w:rPr>
        <w:lastRenderedPageBreak/>
        <w:t xml:space="preserve">Pourquoi le dégraissement des effectifs ? </w:t>
      </w:r>
      <w:r w:rsidR="005D4EDF">
        <w:rPr>
          <w:lang w:val="fr-CA"/>
        </w:rPr>
        <w:t>Les changements technologiques</w:t>
      </w:r>
      <w:r>
        <w:rPr>
          <w:lang w:val="fr-CA"/>
        </w:rPr>
        <w:t xml:space="preserve"> et la mondialisation ont transformé de façon permanente le monde du travail et que les vieilles règles qui nous paraissent évidentes ne tiennent plus.</w:t>
      </w:r>
    </w:p>
    <w:p w14:paraId="28EFD0EA" w14:textId="454A1459" w:rsidR="00EE05EE" w:rsidRPr="00F83BC0" w:rsidRDefault="00EE05EE" w:rsidP="005C0ADE">
      <w:pPr>
        <w:pStyle w:val="ListParagraph"/>
        <w:numPr>
          <w:ilvl w:val="0"/>
          <w:numId w:val="36"/>
        </w:numPr>
        <w:jc w:val="both"/>
        <w:rPr>
          <w:b/>
          <w:u w:val="single"/>
          <w:lang w:val="fr-CA"/>
        </w:rPr>
      </w:pPr>
      <w:r>
        <w:rPr>
          <w:lang w:val="fr-CA"/>
        </w:rPr>
        <w:t xml:space="preserve">D’après Tom Peters, l’idéal pour l’entreprise </w:t>
      </w:r>
      <w:r w:rsidR="00F83BC0">
        <w:rPr>
          <w:lang w:val="fr-CA"/>
        </w:rPr>
        <w:t>est d’être la plus légère et la plus agile possible.</w:t>
      </w:r>
    </w:p>
    <w:p w14:paraId="36D5DB47" w14:textId="5937C7C6" w:rsidR="00F83BC0" w:rsidRPr="00F83BC0" w:rsidRDefault="00F83BC0" w:rsidP="005C0ADE">
      <w:pPr>
        <w:pStyle w:val="ListParagraph"/>
        <w:numPr>
          <w:ilvl w:val="0"/>
          <w:numId w:val="36"/>
        </w:numPr>
        <w:jc w:val="both"/>
        <w:rPr>
          <w:b/>
          <w:u w:val="single"/>
          <w:lang w:val="fr-CA"/>
        </w:rPr>
      </w:pPr>
      <w:r>
        <w:rPr>
          <w:lang w:val="fr-CA"/>
        </w:rPr>
        <w:t>Les entreprises auront recours à l’intelligence artificielle pour effectuer des tâches routinières, mais aussi stratégiques.</w:t>
      </w:r>
    </w:p>
    <w:p w14:paraId="47D533FA" w14:textId="77777777" w:rsidR="00F83BC0" w:rsidRDefault="00F83BC0" w:rsidP="00F83BC0">
      <w:pPr>
        <w:jc w:val="both"/>
        <w:rPr>
          <w:b/>
          <w:u w:val="single"/>
          <w:lang w:val="fr-CA"/>
        </w:rPr>
      </w:pPr>
    </w:p>
    <w:p w14:paraId="2396D193" w14:textId="1910D36E" w:rsidR="00F83BC0" w:rsidRDefault="00F83BC0" w:rsidP="005C0ADE">
      <w:pPr>
        <w:pStyle w:val="ListParagraph"/>
        <w:numPr>
          <w:ilvl w:val="0"/>
          <w:numId w:val="34"/>
        </w:numPr>
        <w:jc w:val="both"/>
        <w:rPr>
          <w:b/>
          <w:u w:val="single"/>
          <w:lang w:val="fr-CA"/>
        </w:rPr>
      </w:pPr>
      <w:r>
        <w:rPr>
          <w:b/>
          <w:u w:val="single"/>
          <w:lang w:val="fr-CA"/>
        </w:rPr>
        <w:t>La recherche de l’innovation et du développement</w:t>
      </w:r>
    </w:p>
    <w:p w14:paraId="25EB0403" w14:textId="77777777" w:rsidR="00F11C1C" w:rsidRDefault="00F11C1C" w:rsidP="00F11C1C">
      <w:pPr>
        <w:ind w:left="360"/>
        <w:jc w:val="both"/>
        <w:rPr>
          <w:b/>
          <w:u w:val="single"/>
          <w:lang w:val="fr-CA"/>
        </w:rPr>
      </w:pPr>
    </w:p>
    <w:p w14:paraId="2FBEDC4E" w14:textId="2CB6D008" w:rsidR="00F11C1C" w:rsidRDefault="00907D17" w:rsidP="005C0ADE">
      <w:pPr>
        <w:pStyle w:val="ListParagraph"/>
        <w:numPr>
          <w:ilvl w:val="0"/>
          <w:numId w:val="37"/>
        </w:numPr>
        <w:jc w:val="both"/>
        <w:rPr>
          <w:lang w:val="fr-CA"/>
        </w:rPr>
      </w:pPr>
      <w:r>
        <w:rPr>
          <w:lang w:val="fr-CA"/>
        </w:rPr>
        <w:t>Les dirigeants des entreprises actuels font face à des changements environnementaux très rapides : les quotidiens nous informent de la naissance de nouvelles entreprises et de la disparition de certaines autres, du lancement de nouveaux produits et de la disparition de marques biens connues, et aussi de la fusion de grosses entreprises.</w:t>
      </w:r>
    </w:p>
    <w:p w14:paraId="7C57940D" w14:textId="06EA3CE1" w:rsidR="00907D17" w:rsidRDefault="00907D17" w:rsidP="005C0ADE">
      <w:pPr>
        <w:pStyle w:val="ListParagraph"/>
        <w:numPr>
          <w:ilvl w:val="0"/>
          <w:numId w:val="37"/>
        </w:numPr>
        <w:jc w:val="both"/>
        <w:rPr>
          <w:lang w:val="fr-CA"/>
        </w:rPr>
      </w:pPr>
      <w:r>
        <w:rPr>
          <w:lang w:val="fr-CA"/>
        </w:rPr>
        <w:t>Les dirigeants d’entreprises nées à une époque où l’environnement pouvait être considéré comme « stable » doivent maintenant se doter de pratiques et de principes de gestion « modernes »</w:t>
      </w:r>
      <w:r w:rsidR="00B3523E">
        <w:rPr>
          <w:lang w:val="fr-CA"/>
        </w:rPr>
        <w:t xml:space="preserve"> ; faire preuve de flexibilité et changer de mode de gestion.</w:t>
      </w:r>
    </w:p>
    <w:p w14:paraId="632E2814" w14:textId="3673C250" w:rsidR="00B3523E" w:rsidRDefault="005420BF" w:rsidP="005C0ADE">
      <w:pPr>
        <w:pStyle w:val="ListParagraph"/>
        <w:numPr>
          <w:ilvl w:val="0"/>
          <w:numId w:val="37"/>
        </w:numPr>
        <w:jc w:val="both"/>
        <w:rPr>
          <w:lang w:val="fr-CA"/>
        </w:rPr>
      </w:pPr>
      <w:r>
        <w:rPr>
          <w:lang w:val="fr-CA"/>
        </w:rPr>
        <w:t>Ces changements radicaux survenus dans l’environnement ainsi que la mondialisation ont obligé les gestionnaires à trouver de nouvelles façons d’exécuter le travail, de lancer des produits, d’offrir des services et d’introduire de nouvelles technologies dans leurs entreprises.</w:t>
      </w:r>
    </w:p>
    <w:p w14:paraId="044DC463" w14:textId="348D72EA" w:rsidR="005420BF" w:rsidRDefault="005420BF" w:rsidP="005C0ADE">
      <w:pPr>
        <w:pStyle w:val="ListParagraph"/>
        <w:numPr>
          <w:ilvl w:val="0"/>
          <w:numId w:val="37"/>
        </w:numPr>
        <w:jc w:val="both"/>
        <w:rPr>
          <w:lang w:val="fr-CA"/>
        </w:rPr>
      </w:pPr>
      <w:r>
        <w:rPr>
          <w:lang w:val="fr-CA"/>
        </w:rPr>
        <w:t>Être plus productives, commercialiser de nouveaux produits et services, investir dans de nouvelles technologies, accéder à de nouveaux marchés et accroitre les compétences de leurs employés = principaux défis à relever des entreprises dans le monde contemporain.</w:t>
      </w:r>
    </w:p>
    <w:p w14:paraId="4510E77D" w14:textId="1265C10D" w:rsidR="005420BF" w:rsidRDefault="005420BF" w:rsidP="005C0ADE">
      <w:pPr>
        <w:pStyle w:val="ListParagraph"/>
        <w:numPr>
          <w:ilvl w:val="0"/>
          <w:numId w:val="37"/>
        </w:numPr>
        <w:jc w:val="both"/>
        <w:rPr>
          <w:lang w:val="fr-CA"/>
        </w:rPr>
      </w:pPr>
      <w:r>
        <w:rPr>
          <w:lang w:val="fr-CA"/>
        </w:rPr>
        <w:t>Les deux ingrédients essentiels du succès dans l’environnement d’aujourd’hui sont la créativité et l’innovation</w:t>
      </w:r>
      <w:r w:rsidR="00C01054">
        <w:rPr>
          <w:lang w:val="fr-CA"/>
        </w:rPr>
        <w:t xml:space="preserve"> (vient des employés)</w:t>
      </w:r>
      <w:r>
        <w:rPr>
          <w:lang w:val="fr-CA"/>
        </w:rPr>
        <w:t>.</w:t>
      </w:r>
    </w:p>
    <w:p w14:paraId="64ABB93B" w14:textId="7875D4C7" w:rsidR="00C01054" w:rsidRDefault="00413DE0" w:rsidP="005C0ADE">
      <w:pPr>
        <w:pStyle w:val="ListParagraph"/>
        <w:numPr>
          <w:ilvl w:val="0"/>
          <w:numId w:val="37"/>
        </w:numPr>
        <w:jc w:val="both"/>
        <w:rPr>
          <w:lang w:val="fr-CA"/>
        </w:rPr>
      </w:pPr>
      <w:r>
        <w:rPr>
          <w:b/>
          <w:lang w:val="fr-CA"/>
        </w:rPr>
        <w:t>La cr</w:t>
      </w:r>
      <w:r w:rsidR="00C01054" w:rsidRPr="00C01054">
        <w:rPr>
          <w:b/>
          <w:lang w:val="fr-CA"/>
        </w:rPr>
        <w:t>éativité </w:t>
      </w:r>
      <w:r w:rsidR="00C01054">
        <w:rPr>
          <w:lang w:val="fr-CA"/>
        </w:rPr>
        <w:t xml:space="preserve">: </w:t>
      </w:r>
      <w:r w:rsidR="009E0C3B">
        <w:rPr>
          <w:lang w:val="fr-CA"/>
        </w:rPr>
        <w:t>l’art de grouper des idées de façon originale ou d’établir des liens entre différentes idées.</w:t>
      </w:r>
    </w:p>
    <w:p w14:paraId="71470E04" w14:textId="07DBCE86" w:rsidR="009E0C3B" w:rsidRDefault="009E0C3B" w:rsidP="005C0ADE">
      <w:pPr>
        <w:pStyle w:val="ListParagraph"/>
        <w:numPr>
          <w:ilvl w:val="0"/>
          <w:numId w:val="37"/>
        </w:numPr>
        <w:jc w:val="both"/>
        <w:rPr>
          <w:lang w:val="fr-CA"/>
        </w:rPr>
      </w:pPr>
      <w:r>
        <w:rPr>
          <w:lang w:val="fr-CA"/>
        </w:rPr>
        <w:t>Elle est indispensable aux entreprises qui veulent conquérir les marchés internationaux ; les entreprises créatrices sont capables de mettre promptement en p</w:t>
      </w:r>
      <w:r w:rsidR="00413DE0">
        <w:rPr>
          <w:lang w:val="fr-CA"/>
        </w:rPr>
        <w:t>l</w:t>
      </w:r>
      <w:r>
        <w:rPr>
          <w:lang w:val="fr-CA"/>
        </w:rPr>
        <w:t>ace des manières de procéder qui répondent aux besoins du marché ; le capital intellectuel est de plus en plus considéré comme la ressource essentielle.</w:t>
      </w:r>
    </w:p>
    <w:p w14:paraId="35F523A9" w14:textId="263FB053" w:rsidR="009E0C3B" w:rsidRDefault="00413DE0" w:rsidP="005C0ADE">
      <w:pPr>
        <w:pStyle w:val="ListParagraph"/>
        <w:numPr>
          <w:ilvl w:val="0"/>
          <w:numId w:val="37"/>
        </w:numPr>
        <w:jc w:val="both"/>
        <w:rPr>
          <w:lang w:val="fr-CA"/>
        </w:rPr>
      </w:pPr>
      <w:r>
        <w:rPr>
          <w:b/>
          <w:lang w:val="fr-CA"/>
        </w:rPr>
        <w:t>L’innovation </w:t>
      </w:r>
      <w:r>
        <w:rPr>
          <w:lang w:val="fr-CA"/>
        </w:rPr>
        <w:t>: le processus créatif consistant à mettre sur pied des produits, des services ou des procédés nouveaux. Il s’agit de l’art de réunir les nouvelles idées en vue d’une opération déterminée.</w:t>
      </w:r>
    </w:p>
    <w:p w14:paraId="3BD31796" w14:textId="0F550871" w:rsidR="00413DE0" w:rsidRDefault="00413DE0" w:rsidP="005C0ADE">
      <w:pPr>
        <w:pStyle w:val="ListParagraph"/>
        <w:numPr>
          <w:ilvl w:val="0"/>
          <w:numId w:val="37"/>
        </w:numPr>
        <w:jc w:val="both"/>
        <w:rPr>
          <w:lang w:val="fr-CA"/>
        </w:rPr>
      </w:pPr>
      <w:r>
        <w:rPr>
          <w:lang w:val="fr-CA"/>
        </w:rPr>
        <w:t>Les gestionnaires capables de rendre leur entreprise plus créatrice sont aptes à introduire des innovations.</w:t>
      </w:r>
    </w:p>
    <w:p w14:paraId="02D0529C" w14:textId="77777777" w:rsidR="00882D98" w:rsidRDefault="00882D98" w:rsidP="00882D98">
      <w:pPr>
        <w:pStyle w:val="ListParagraph"/>
        <w:ind w:left="1080"/>
        <w:jc w:val="both"/>
        <w:rPr>
          <w:lang w:val="fr-CA"/>
        </w:rPr>
      </w:pPr>
    </w:p>
    <w:p w14:paraId="0CFDDD07" w14:textId="77777777" w:rsidR="00882D98" w:rsidRDefault="00882D98" w:rsidP="00882D98">
      <w:pPr>
        <w:pStyle w:val="ListParagraph"/>
        <w:ind w:left="1080"/>
        <w:jc w:val="both"/>
        <w:rPr>
          <w:lang w:val="fr-CA"/>
        </w:rPr>
      </w:pPr>
    </w:p>
    <w:p w14:paraId="02150B6C" w14:textId="77777777" w:rsidR="00882D98" w:rsidRDefault="00882D98" w:rsidP="00882D98">
      <w:pPr>
        <w:pStyle w:val="ListParagraph"/>
        <w:ind w:left="1080"/>
        <w:jc w:val="both"/>
        <w:rPr>
          <w:lang w:val="fr-CA"/>
        </w:rPr>
      </w:pPr>
    </w:p>
    <w:p w14:paraId="7C63E957" w14:textId="77777777" w:rsidR="00882D98" w:rsidRDefault="00882D98" w:rsidP="00882D98">
      <w:pPr>
        <w:pStyle w:val="ListParagraph"/>
        <w:ind w:left="1080"/>
        <w:jc w:val="both"/>
        <w:rPr>
          <w:lang w:val="fr-CA"/>
        </w:rPr>
      </w:pPr>
    </w:p>
    <w:p w14:paraId="53AD0D9E" w14:textId="77777777" w:rsidR="00882D98" w:rsidRDefault="00882D98" w:rsidP="00882D98">
      <w:pPr>
        <w:jc w:val="both"/>
        <w:rPr>
          <w:lang w:val="fr-CA"/>
        </w:rPr>
      </w:pPr>
    </w:p>
    <w:p w14:paraId="2BB2A9E8" w14:textId="0ADEF917" w:rsidR="00882D98" w:rsidRDefault="00882D98" w:rsidP="005C0ADE">
      <w:pPr>
        <w:pStyle w:val="ListParagraph"/>
        <w:numPr>
          <w:ilvl w:val="0"/>
          <w:numId w:val="34"/>
        </w:numPr>
        <w:jc w:val="both"/>
        <w:rPr>
          <w:b/>
          <w:u w:val="single"/>
          <w:lang w:val="fr-CA"/>
        </w:rPr>
      </w:pPr>
      <w:r>
        <w:rPr>
          <w:b/>
          <w:u w:val="single"/>
          <w:lang w:val="fr-CA"/>
        </w:rPr>
        <w:lastRenderedPageBreak/>
        <w:t xml:space="preserve">Améliorer le service afin d’accroitre la fidélisation de la clientèle </w:t>
      </w:r>
    </w:p>
    <w:p w14:paraId="6562658F" w14:textId="77777777" w:rsidR="00882D98" w:rsidRDefault="00882D98" w:rsidP="00882D98">
      <w:pPr>
        <w:ind w:left="360"/>
        <w:jc w:val="both"/>
        <w:rPr>
          <w:b/>
          <w:u w:val="single"/>
          <w:lang w:val="fr-CA"/>
        </w:rPr>
      </w:pPr>
    </w:p>
    <w:p w14:paraId="0B027498" w14:textId="26FE3F54" w:rsidR="00882D98" w:rsidRPr="00E90EEB" w:rsidRDefault="00882D98" w:rsidP="005C0ADE">
      <w:pPr>
        <w:pStyle w:val="ListParagraph"/>
        <w:numPr>
          <w:ilvl w:val="0"/>
          <w:numId w:val="38"/>
        </w:numPr>
        <w:jc w:val="both"/>
        <w:rPr>
          <w:b/>
          <w:u w:val="single"/>
          <w:lang w:val="fr-CA"/>
        </w:rPr>
      </w:pPr>
      <w:r>
        <w:rPr>
          <w:b/>
          <w:lang w:val="fr-CA"/>
        </w:rPr>
        <w:t>La fidélisation de la clientèle </w:t>
      </w:r>
      <w:r>
        <w:rPr>
          <w:lang w:val="fr-CA"/>
        </w:rPr>
        <w:t>: une technique de marketing visant à établir une relation privilégiée avec ses clients en vue de s’assurer leur fidélité en décelant les causes principales et leur insatisfaction.</w:t>
      </w:r>
    </w:p>
    <w:p w14:paraId="73E92ADD" w14:textId="77A66252" w:rsidR="00E90EEB" w:rsidRPr="00D27AC5" w:rsidRDefault="00D27AC5" w:rsidP="005C0ADE">
      <w:pPr>
        <w:pStyle w:val="ListParagraph"/>
        <w:numPr>
          <w:ilvl w:val="0"/>
          <w:numId w:val="38"/>
        </w:numPr>
        <w:jc w:val="both"/>
        <w:rPr>
          <w:b/>
          <w:u w:val="single"/>
          <w:lang w:val="fr-CA"/>
        </w:rPr>
      </w:pPr>
      <w:r>
        <w:rPr>
          <w:lang w:val="fr-CA"/>
        </w:rPr>
        <w:t>Basé sur le premier objectif de l’entreprise : satisfaire ses clients en tenant compte d’une vision claire et d’un ensemble de valeurs bien définies.</w:t>
      </w:r>
    </w:p>
    <w:p w14:paraId="21C02424" w14:textId="1682F9BC" w:rsidR="00D27AC5" w:rsidRPr="00D27AC5" w:rsidRDefault="00D27AC5" w:rsidP="005C0ADE">
      <w:pPr>
        <w:pStyle w:val="ListParagraph"/>
        <w:numPr>
          <w:ilvl w:val="0"/>
          <w:numId w:val="38"/>
        </w:numPr>
        <w:jc w:val="both"/>
        <w:rPr>
          <w:b/>
          <w:u w:val="single"/>
          <w:lang w:val="fr-CA"/>
        </w:rPr>
      </w:pPr>
      <w:r>
        <w:rPr>
          <w:lang w:val="fr-CA"/>
        </w:rPr>
        <w:t xml:space="preserve">Les employés doivent voir de quelle manière leurs efforts quotidiens bénéficieront à l’entreprise et serviront leur propre intérêt. On accorde donc le plus d’importance sur : le service, le respect des personnes, la qualité des produits, la capacité d’innover, la compétence, la fiabilité, la valeur ajoutée, la confiance et la réussite. </w:t>
      </w:r>
    </w:p>
    <w:p w14:paraId="7F6047E2" w14:textId="77777777" w:rsidR="00882D98" w:rsidRPr="00882D98" w:rsidRDefault="00882D98" w:rsidP="00882D98">
      <w:pPr>
        <w:jc w:val="both"/>
        <w:rPr>
          <w:lang w:val="fr-CA"/>
        </w:rPr>
      </w:pPr>
    </w:p>
    <w:p w14:paraId="0B1E4702" w14:textId="251A9272" w:rsidR="00F83BC0" w:rsidRDefault="00855529" w:rsidP="00855529">
      <w:pPr>
        <w:pStyle w:val="ListParagraph"/>
        <w:numPr>
          <w:ilvl w:val="2"/>
          <w:numId w:val="10"/>
        </w:numPr>
        <w:jc w:val="both"/>
        <w:rPr>
          <w:b/>
          <w:u w:val="single"/>
          <w:lang w:val="fr-CA"/>
        </w:rPr>
      </w:pPr>
      <w:r>
        <w:rPr>
          <w:b/>
          <w:u w:val="single"/>
          <w:lang w:val="fr-CA"/>
        </w:rPr>
        <w:t>La globalisation</w:t>
      </w:r>
    </w:p>
    <w:p w14:paraId="000D9BB1" w14:textId="77777777" w:rsidR="00855529" w:rsidRDefault="00855529" w:rsidP="00855529">
      <w:pPr>
        <w:jc w:val="both"/>
        <w:rPr>
          <w:b/>
          <w:u w:val="single"/>
          <w:lang w:val="fr-CA"/>
        </w:rPr>
      </w:pPr>
    </w:p>
    <w:p w14:paraId="39BD04D6" w14:textId="5B23BF52" w:rsidR="00855529" w:rsidRDefault="00855529" w:rsidP="005C0ADE">
      <w:pPr>
        <w:pStyle w:val="ListParagraph"/>
        <w:numPr>
          <w:ilvl w:val="0"/>
          <w:numId w:val="39"/>
        </w:numPr>
        <w:jc w:val="both"/>
        <w:rPr>
          <w:lang w:val="fr-CA"/>
        </w:rPr>
      </w:pPr>
      <w:r>
        <w:rPr>
          <w:lang w:val="fr-CA"/>
        </w:rPr>
        <w:t xml:space="preserve">Il y a quelques années, la plupart des dirigeants d’entreprise ne considéraient pas l’environnement global, mondial ou international comme source d’occasions favorables ou de menaces, car chaque pays constituait d’un marché fermé. </w:t>
      </w:r>
    </w:p>
    <w:p w14:paraId="766D535B" w14:textId="129BD12E" w:rsidR="00855529" w:rsidRDefault="00855529" w:rsidP="005C0ADE">
      <w:pPr>
        <w:pStyle w:val="ListParagraph"/>
        <w:numPr>
          <w:ilvl w:val="0"/>
          <w:numId w:val="39"/>
        </w:numPr>
        <w:jc w:val="both"/>
        <w:rPr>
          <w:lang w:val="fr-CA"/>
        </w:rPr>
      </w:pPr>
      <w:r>
        <w:rPr>
          <w:lang w:val="fr-CA"/>
        </w:rPr>
        <w:t>Aucune préoccupation envers la concurrence internationale, les exportations, les achats de matières à l’étranger et de l’introduction d’une culture différente dans la gestion. Seule préoccupation = concurrence nationale.</w:t>
      </w:r>
    </w:p>
    <w:p w14:paraId="30BB4A50" w14:textId="0C931F0D" w:rsidR="00855529" w:rsidRDefault="00855529" w:rsidP="005C0ADE">
      <w:pPr>
        <w:pStyle w:val="ListParagraph"/>
        <w:numPr>
          <w:ilvl w:val="0"/>
          <w:numId w:val="39"/>
        </w:numPr>
        <w:jc w:val="both"/>
        <w:rPr>
          <w:lang w:val="fr-CA"/>
        </w:rPr>
      </w:pPr>
      <w:r>
        <w:rPr>
          <w:lang w:val="fr-CA"/>
        </w:rPr>
        <w:t>Présent : ils s’intéressent davantage à l’environnement global, soit les occasions d’affaires et aux divers obstacles présents dans le monde.</w:t>
      </w:r>
    </w:p>
    <w:p w14:paraId="46952705" w14:textId="631A0B77" w:rsidR="00855529" w:rsidRDefault="00545E98" w:rsidP="005C0ADE">
      <w:pPr>
        <w:pStyle w:val="ListParagraph"/>
        <w:numPr>
          <w:ilvl w:val="0"/>
          <w:numId w:val="39"/>
        </w:numPr>
        <w:jc w:val="both"/>
        <w:rPr>
          <w:lang w:val="fr-CA"/>
        </w:rPr>
      </w:pPr>
      <w:r>
        <w:rPr>
          <w:b/>
          <w:lang w:val="fr-CA"/>
        </w:rPr>
        <w:t>Globalisation </w:t>
      </w:r>
      <w:r>
        <w:rPr>
          <w:lang w:val="fr-CA"/>
        </w:rPr>
        <w:t>: se définit comme l’établissement de liens réciproques entre les économies nationales associé à une interdépendance croissante des producteurs, des fournisseurs, des consommateurs et des gouvernements des différents pays.</w:t>
      </w:r>
    </w:p>
    <w:p w14:paraId="0050BE15" w14:textId="1960F700" w:rsidR="008F7317" w:rsidRDefault="008F7317" w:rsidP="005C0ADE">
      <w:pPr>
        <w:pStyle w:val="ListParagraph"/>
        <w:numPr>
          <w:ilvl w:val="0"/>
          <w:numId w:val="39"/>
        </w:numPr>
        <w:jc w:val="both"/>
        <w:rPr>
          <w:lang w:val="fr-CA"/>
        </w:rPr>
      </w:pPr>
      <w:r>
        <w:rPr>
          <w:lang w:val="fr-CA"/>
        </w:rPr>
        <w:t>Dirigeants d’entreprises – reconnaissent l’importance de l’environnement mondial et soulignent l’importance de l’ouverture des marchés internationaux à leur réussite.</w:t>
      </w:r>
    </w:p>
    <w:p w14:paraId="37F08721" w14:textId="7CCD8663" w:rsidR="008F7317" w:rsidRDefault="008F7317" w:rsidP="005C0ADE">
      <w:pPr>
        <w:pStyle w:val="ListParagraph"/>
        <w:numPr>
          <w:ilvl w:val="0"/>
          <w:numId w:val="39"/>
        </w:numPr>
        <w:jc w:val="both"/>
        <w:rPr>
          <w:lang w:val="fr-CA"/>
        </w:rPr>
      </w:pPr>
      <w:r>
        <w:rPr>
          <w:lang w:val="fr-CA"/>
        </w:rPr>
        <w:t>Les marchés étrangers recherchent des produits nouveaux, intéressants et originaux ; il faut donc être original et novateur sinon les marchés étrangers demeurent indifférents.</w:t>
      </w:r>
    </w:p>
    <w:p w14:paraId="4147DBF1" w14:textId="77777777" w:rsidR="008F7317" w:rsidRDefault="008F7317" w:rsidP="008F7317">
      <w:pPr>
        <w:jc w:val="both"/>
        <w:rPr>
          <w:lang w:val="fr-CA"/>
        </w:rPr>
      </w:pPr>
    </w:p>
    <w:p w14:paraId="6B986706" w14:textId="469ACF72" w:rsidR="008F7317" w:rsidRPr="008F7317" w:rsidRDefault="008F7317" w:rsidP="008F7317">
      <w:pPr>
        <w:pStyle w:val="ListParagraph"/>
        <w:numPr>
          <w:ilvl w:val="2"/>
          <w:numId w:val="10"/>
        </w:numPr>
        <w:jc w:val="both"/>
        <w:rPr>
          <w:b/>
          <w:u w:val="single"/>
          <w:lang w:val="fr-CA"/>
        </w:rPr>
      </w:pPr>
      <w:r w:rsidRPr="008F7317">
        <w:rPr>
          <w:b/>
          <w:u w:val="single"/>
          <w:lang w:val="fr-CA"/>
        </w:rPr>
        <w:t xml:space="preserve">La diversité de la main-d’œuvre </w:t>
      </w:r>
    </w:p>
    <w:p w14:paraId="56F315DE" w14:textId="77777777" w:rsidR="008F7317" w:rsidRDefault="008F7317" w:rsidP="008F7317">
      <w:pPr>
        <w:jc w:val="both"/>
        <w:rPr>
          <w:lang w:val="fr-CA"/>
        </w:rPr>
      </w:pPr>
    </w:p>
    <w:p w14:paraId="6E38EBBB" w14:textId="1173F14E" w:rsidR="008F7317" w:rsidRDefault="008F7317" w:rsidP="005C0ADE">
      <w:pPr>
        <w:pStyle w:val="ListParagraph"/>
        <w:numPr>
          <w:ilvl w:val="0"/>
          <w:numId w:val="40"/>
        </w:numPr>
        <w:jc w:val="both"/>
        <w:rPr>
          <w:lang w:val="fr-CA"/>
        </w:rPr>
      </w:pPr>
      <w:r>
        <w:rPr>
          <w:lang w:val="fr-CA"/>
        </w:rPr>
        <w:t xml:space="preserve">Le profil de la main-d’œuvre canadienne </w:t>
      </w:r>
      <w:r w:rsidR="00B96E24">
        <w:rPr>
          <w:lang w:val="fr-CA"/>
        </w:rPr>
        <w:t xml:space="preserve">a considérablement changé au cours des trente dernières années. </w:t>
      </w:r>
    </w:p>
    <w:p w14:paraId="27FCFD67" w14:textId="2A49998D" w:rsidR="00B96E24" w:rsidRDefault="00C46645" w:rsidP="005C0ADE">
      <w:pPr>
        <w:pStyle w:val="ListParagraph"/>
        <w:numPr>
          <w:ilvl w:val="0"/>
          <w:numId w:val="40"/>
        </w:numPr>
        <w:jc w:val="both"/>
        <w:rPr>
          <w:lang w:val="fr-CA"/>
        </w:rPr>
      </w:pPr>
      <w:r>
        <w:rPr>
          <w:lang w:val="fr-CA"/>
        </w:rPr>
        <w:t>Dans le passé, la grande majorité des travailleurs canadiens étaient dirigés par des hommes de race blanche.</w:t>
      </w:r>
    </w:p>
    <w:p w14:paraId="38DDA682" w14:textId="5755C36C" w:rsidR="00C46645" w:rsidRDefault="00C46645" w:rsidP="005C0ADE">
      <w:pPr>
        <w:pStyle w:val="ListParagraph"/>
        <w:numPr>
          <w:ilvl w:val="0"/>
          <w:numId w:val="40"/>
        </w:numPr>
        <w:jc w:val="both"/>
        <w:rPr>
          <w:lang w:val="fr-CA"/>
        </w:rPr>
      </w:pPr>
      <w:r>
        <w:rPr>
          <w:lang w:val="fr-CA"/>
        </w:rPr>
        <w:t>Aujourd’hui, la moitié de la main d’œuvre est composée de femmes.</w:t>
      </w:r>
    </w:p>
    <w:p w14:paraId="27DFFF66" w14:textId="52E268A0" w:rsidR="00C46645" w:rsidRDefault="00C46645" w:rsidP="005C0ADE">
      <w:pPr>
        <w:pStyle w:val="ListParagraph"/>
        <w:numPr>
          <w:ilvl w:val="0"/>
          <w:numId w:val="40"/>
        </w:numPr>
        <w:jc w:val="both"/>
        <w:rPr>
          <w:lang w:val="fr-CA"/>
        </w:rPr>
      </w:pPr>
      <w:r>
        <w:rPr>
          <w:lang w:val="fr-CA"/>
        </w:rPr>
        <w:t>De +, la main d’œuvre d’aujourd’hui se distingue par sa diversité : les travailleurs sont très hétérogènes du point de vue du sexe, de la race et de l’ethnie.</w:t>
      </w:r>
    </w:p>
    <w:p w14:paraId="53D079BC" w14:textId="174B28C3" w:rsidR="00C46645" w:rsidRDefault="00871228" w:rsidP="005C0ADE">
      <w:pPr>
        <w:pStyle w:val="ListParagraph"/>
        <w:numPr>
          <w:ilvl w:val="0"/>
          <w:numId w:val="40"/>
        </w:numPr>
        <w:jc w:val="both"/>
        <w:rPr>
          <w:lang w:val="fr-CA"/>
        </w:rPr>
      </w:pPr>
      <w:r>
        <w:rPr>
          <w:lang w:val="fr-CA"/>
        </w:rPr>
        <w:t>Elle est aussi constituée de différentes catégories de personnes : handicapés, personnes âgées, personnes obèses, lesbiennes et gais.</w:t>
      </w:r>
    </w:p>
    <w:p w14:paraId="2DAED963" w14:textId="12B2CF5D" w:rsidR="00CB1A6E" w:rsidRDefault="00CB1A6E" w:rsidP="005C0ADE">
      <w:pPr>
        <w:pStyle w:val="ListParagraph"/>
        <w:numPr>
          <w:ilvl w:val="0"/>
          <w:numId w:val="40"/>
        </w:numPr>
        <w:jc w:val="both"/>
        <w:rPr>
          <w:lang w:val="fr-CA"/>
        </w:rPr>
      </w:pPr>
      <w:r>
        <w:rPr>
          <w:lang w:val="fr-CA"/>
        </w:rPr>
        <w:t xml:space="preserve">Les gestionnaires doivent s’assurer </w:t>
      </w:r>
      <w:r w:rsidR="0008248C">
        <w:rPr>
          <w:lang w:val="fr-CA"/>
        </w:rPr>
        <w:t>que cette nouvelle main-d’œuvre est traitée équitablement.</w:t>
      </w:r>
    </w:p>
    <w:p w14:paraId="5F353550" w14:textId="32512BD7" w:rsidR="00871228" w:rsidRDefault="00871228" w:rsidP="005C0ADE">
      <w:pPr>
        <w:pStyle w:val="ListParagraph"/>
        <w:numPr>
          <w:ilvl w:val="0"/>
          <w:numId w:val="40"/>
        </w:numPr>
        <w:jc w:val="both"/>
        <w:rPr>
          <w:lang w:val="fr-CA"/>
        </w:rPr>
      </w:pPr>
      <w:r>
        <w:rPr>
          <w:lang w:val="fr-CA"/>
        </w:rPr>
        <w:lastRenderedPageBreak/>
        <w:t xml:space="preserve">Les gestionnaires doivent reconnaître cette </w:t>
      </w:r>
      <w:r>
        <w:rPr>
          <w:b/>
          <w:lang w:val="fr-CA"/>
        </w:rPr>
        <w:t xml:space="preserve">diversité de la main-d’œuvre, </w:t>
      </w:r>
      <w:r>
        <w:rPr>
          <w:lang w:val="fr-CA"/>
        </w:rPr>
        <w:t>respecter autant que possible les différents groupes en ce qui concerne les styles de vie, les besoins familiaux et la façon de travailler, afin de maintenir un rendement organisationnel élevé.</w:t>
      </w:r>
    </w:p>
    <w:p w14:paraId="0A1FBAE6" w14:textId="5DDDEC0B" w:rsidR="00930006" w:rsidRDefault="00930006" w:rsidP="005C0ADE">
      <w:pPr>
        <w:pStyle w:val="ListParagraph"/>
        <w:numPr>
          <w:ilvl w:val="0"/>
          <w:numId w:val="40"/>
        </w:numPr>
        <w:jc w:val="both"/>
        <w:rPr>
          <w:lang w:val="fr-CA"/>
        </w:rPr>
      </w:pPr>
      <w:r>
        <w:rPr>
          <w:lang w:val="fr-CA"/>
        </w:rPr>
        <w:t>Le travailleur actuel ne désire pas se faire assimilé dans son lieu de travail, mais d’être bien accueilli, respecté et reconnu.</w:t>
      </w:r>
    </w:p>
    <w:p w14:paraId="2F4AA663" w14:textId="77777777" w:rsidR="00930006" w:rsidRDefault="00930006" w:rsidP="00930006">
      <w:pPr>
        <w:jc w:val="both"/>
        <w:rPr>
          <w:lang w:val="fr-CA"/>
        </w:rPr>
      </w:pPr>
    </w:p>
    <w:p w14:paraId="46884CC2" w14:textId="16ED2D9E" w:rsidR="00930006" w:rsidRPr="00930006" w:rsidRDefault="00930006" w:rsidP="00930006">
      <w:pPr>
        <w:pStyle w:val="ListParagraph"/>
        <w:numPr>
          <w:ilvl w:val="2"/>
          <w:numId w:val="10"/>
        </w:numPr>
        <w:jc w:val="both"/>
        <w:rPr>
          <w:b/>
          <w:u w:val="single"/>
          <w:lang w:val="fr-CA"/>
        </w:rPr>
      </w:pPr>
      <w:r w:rsidRPr="00930006">
        <w:rPr>
          <w:b/>
          <w:u w:val="single"/>
          <w:lang w:val="fr-CA"/>
        </w:rPr>
        <w:t>Une meilleure utilisation d’Internet et de la technologie</w:t>
      </w:r>
    </w:p>
    <w:p w14:paraId="3E67479D" w14:textId="77777777" w:rsidR="00930006" w:rsidRDefault="00930006" w:rsidP="00930006">
      <w:pPr>
        <w:jc w:val="both"/>
        <w:rPr>
          <w:b/>
          <w:u w:val="single"/>
          <w:lang w:val="fr-CA"/>
        </w:rPr>
      </w:pPr>
    </w:p>
    <w:p w14:paraId="6B5EB3E2" w14:textId="46627837" w:rsidR="00930006" w:rsidRDefault="00930006" w:rsidP="005C0ADE">
      <w:pPr>
        <w:pStyle w:val="ListParagraph"/>
        <w:numPr>
          <w:ilvl w:val="0"/>
          <w:numId w:val="41"/>
        </w:numPr>
        <w:jc w:val="both"/>
        <w:rPr>
          <w:lang w:val="fr-CA"/>
        </w:rPr>
      </w:pPr>
      <w:r>
        <w:rPr>
          <w:b/>
          <w:lang w:val="fr-CA"/>
        </w:rPr>
        <w:t>Internet </w:t>
      </w:r>
      <w:r>
        <w:rPr>
          <w:lang w:val="fr-CA"/>
        </w:rPr>
        <w:t>: aussi appelé « autoroute électronique », consiste en un réseau quasi infini de fibres optiques interreliées, permet à un organisme de mieux communiquer avec l’extérieur (clients, fournisseurs, main-d’œuvre, etc.)</w:t>
      </w:r>
    </w:p>
    <w:p w14:paraId="513DAEA9" w14:textId="1F1D248E" w:rsidR="00930006" w:rsidRDefault="008B11FF" w:rsidP="005C0ADE">
      <w:pPr>
        <w:pStyle w:val="ListParagraph"/>
        <w:numPr>
          <w:ilvl w:val="0"/>
          <w:numId w:val="41"/>
        </w:numPr>
        <w:jc w:val="both"/>
        <w:rPr>
          <w:lang w:val="fr-CA"/>
        </w:rPr>
      </w:pPr>
      <w:r>
        <w:rPr>
          <w:lang w:val="fr-CA"/>
        </w:rPr>
        <w:t>Le réseau a eu des répercussions sur la façon de communiquer, de prendre des décisions, sur les relations entre les individus et même sur la gestion des organismes.</w:t>
      </w:r>
    </w:p>
    <w:p w14:paraId="62F84108" w14:textId="4703DFE0" w:rsidR="008B11FF" w:rsidRDefault="008B11FF" w:rsidP="005C0ADE">
      <w:pPr>
        <w:pStyle w:val="ListParagraph"/>
        <w:numPr>
          <w:ilvl w:val="0"/>
          <w:numId w:val="41"/>
        </w:numPr>
        <w:jc w:val="both"/>
        <w:rPr>
          <w:lang w:val="fr-CA"/>
        </w:rPr>
      </w:pPr>
      <w:r>
        <w:rPr>
          <w:lang w:val="fr-CA"/>
        </w:rPr>
        <w:t>Parmi ses effets sur les organismes : il a accru le rendement et l’efficacité (ex : programmes en ligne universitaires), les cadres communiquent plus rapidement avec leurs subordonnés et a eu pour conséquence de changer les structures organisationnelles (introduction d’un cadre</w:t>
      </w:r>
      <w:r w:rsidR="00F20829">
        <w:rPr>
          <w:lang w:val="fr-CA"/>
        </w:rPr>
        <w:t xml:space="preserve"> supérieurs</w:t>
      </w:r>
      <w:r>
        <w:rPr>
          <w:lang w:val="fr-CA"/>
        </w:rPr>
        <w:t xml:space="preserve"> responsable de gestion de l’information</w:t>
      </w:r>
      <w:r w:rsidR="00F20829">
        <w:rPr>
          <w:lang w:val="fr-CA"/>
        </w:rPr>
        <w:t xml:space="preserve"> - CIO</w:t>
      </w:r>
      <w:r>
        <w:rPr>
          <w:lang w:val="fr-CA"/>
        </w:rPr>
        <w:t xml:space="preserve">), changement du comportement des gens dans les organismes </w:t>
      </w:r>
      <w:r w:rsidR="009A4B9F">
        <w:rPr>
          <w:lang w:val="fr-CA"/>
        </w:rPr>
        <w:t xml:space="preserve">(positifs et négatifs) </w:t>
      </w:r>
      <w:r w:rsidR="00BB3582">
        <w:rPr>
          <w:lang w:val="fr-CA"/>
        </w:rPr>
        <w:t>– Internet a amené une amélioration du rendement des employés = certains aiment mieux leur travail parce qu’ils n’ont pas à gérer des centaines de documents et à chercher longuement dans des paperasses et le courriel permet aux employés de communiquer plus rapidement.</w:t>
      </w:r>
    </w:p>
    <w:p w14:paraId="2E568A44" w14:textId="77777777" w:rsidR="00BB3582" w:rsidRDefault="00BB3582" w:rsidP="005C0ADE">
      <w:pPr>
        <w:pStyle w:val="ListParagraph"/>
        <w:numPr>
          <w:ilvl w:val="0"/>
          <w:numId w:val="41"/>
        </w:numPr>
        <w:jc w:val="both"/>
        <w:rPr>
          <w:lang w:val="fr-CA"/>
        </w:rPr>
      </w:pPr>
      <w:r>
        <w:rPr>
          <w:lang w:val="fr-CA"/>
        </w:rPr>
        <w:t>Un responsable de la commercialisation ou des ventes peut obtenir rapidement des renseignements sur le chiffre des ventes par client, sur le représentant des ventes, les territoires, les districts, etc.</w:t>
      </w:r>
    </w:p>
    <w:p w14:paraId="448F774B" w14:textId="77777777" w:rsidR="00BB3582" w:rsidRDefault="00BB3582" w:rsidP="005C0ADE">
      <w:pPr>
        <w:pStyle w:val="ListParagraph"/>
        <w:numPr>
          <w:ilvl w:val="0"/>
          <w:numId w:val="41"/>
        </w:numPr>
        <w:jc w:val="both"/>
        <w:rPr>
          <w:lang w:val="fr-CA"/>
        </w:rPr>
      </w:pPr>
      <w:r>
        <w:rPr>
          <w:lang w:val="fr-CA"/>
        </w:rPr>
        <w:t>Le chef d’équipe peut communiquer avec les membres de son équipe pour leur rendre compte des progrès accomplis, des problèmes observés, etc.</w:t>
      </w:r>
    </w:p>
    <w:p w14:paraId="15541129" w14:textId="77777777" w:rsidR="005C0ADE" w:rsidRDefault="00BB3582" w:rsidP="005C0ADE">
      <w:pPr>
        <w:pStyle w:val="ListParagraph"/>
        <w:numPr>
          <w:ilvl w:val="0"/>
          <w:numId w:val="41"/>
        </w:numPr>
        <w:jc w:val="both"/>
        <w:rPr>
          <w:lang w:val="fr-CA"/>
        </w:rPr>
      </w:pPr>
      <w:r>
        <w:rPr>
          <w:lang w:val="fr-CA"/>
        </w:rPr>
        <w:t>Le Service des ressources humaines peut aussi renseigner les employés sur les nouvelles orientations de l’organisation.</w:t>
      </w:r>
    </w:p>
    <w:p w14:paraId="71E70C3A" w14:textId="77777777" w:rsidR="005C0ADE" w:rsidRDefault="005C0ADE" w:rsidP="005C0ADE">
      <w:pPr>
        <w:jc w:val="both"/>
        <w:rPr>
          <w:lang w:val="fr-CA"/>
        </w:rPr>
      </w:pPr>
    </w:p>
    <w:p w14:paraId="5407E128" w14:textId="7108952E" w:rsidR="005C0ADE" w:rsidRPr="005C0ADE" w:rsidRDefault="005C0ADE" w:rsidP="005C0ADE">
      <w:pPr>
        <w:pStyle w:val="ListParagraph"/>
        <w:numPr>
          <w:ilvl w:val="1"/>
          <w:numId w:val="10"/>
        </w:numPr>
        <w:jc w:val="both"/>
        <w:rPr>
          <w:b/>
          <w:u w:val="single"/>
          <w:lang w:val="fr-CA"/>
        </w:rPr>
      </w:pPr>
      <w:r>
        <w:rPr>
          <w:b/>
          <w:u w:val="single"/>
          <w:lang w:val="fr-CA"/>
        </w:rPr>
        <w:t xml:space="preserve">Devenir gestionnaire : désirs et réalités </w:t>
      </w:r>
    </w:p>
    <w:p w14:paraId="7AB07926" w14:textId="5522FEED" w:rsidR="00BB3582" w:rsidRPr="005C0ADE" w:rsidRDefault="00BB3582" w:rsidP="005C0ADE">
      <w:pPr>
        <w:jc w:val="both"/>
        <w:rPr>
          <w:lang w:val="fr-CA"/>
        </w:rPr>
      </w:pPr>
    </w:p>
    <w:p w14:paraId="4FC6F7CC" w14:textId="2D502C1E" w:rsidR="0093333E" w:rsidRDefault="0093333E">
      <w:pPr>
        <w:rPr>
          <w:lang w:val="fr-CA"/>
        </w:rPr>
      </w:pPr>
      <w:r>
        <w:rPr>
          <w:lang w:val="fr-CA"/>
        </w:rPr>
        <w:br w:type="page"/>
      </w:r>
    </w:p>
    <w:p w14:paraId="77B94586" w14:textId="012356B9" w:rsidR="008B11FF" w:rsidRDefault="0093333E" w:rsidP="008B11FF">
      <w:pPr>
        <w:jc w:val="both"/>
        <w:rPr>
          <w:b/>
          <w:u w:val="single"/>
          <w:lang w:val="fr-CA"/>
        </w:rPr>
      </w:pPr>
      <w:r>
        <w:rPr>
          <w:b/>
          <w:u w:val="single"/>
          <w:lang w:val="fr-CA"/>
        </w:rPr>
        <w:lastRenderedPageBreak/>
        <w:t xml:space="preserve">Chapitre 2 : Les environnements et les cultures organisationnelles </w:t>
      </w:r>
    </w:p>
    <w:p w14:paraId="61757FBA" w14:textId="77777777" w:rsidR="0093333E" w:rsidRDefault="0093333E" w:rsidP="0093333E">
      <w:pPr>
        <w:jc w:val="both"/>
        <w:rPr>
          <w:b/>
          <w:u w:val="single"/>
          <w:lang w:val="fr-CA"/>
        </w:rPr>
      </w:pPr>
    </w:p>
    <w:p w14:paraId="43C29780" w14:textId="0C191A86" w:rsidR="0093333E" w:rsidRPr="0093333E" w:rsidRDefault="0093333E" w:rsidP="00B72B9D">
      <w:pPr>
        <w:pStyle w:val="ListParagraph"/>
        <w:numPr>
          <w:ilvl w:val="1"/>
          <w:numId w:val="42"/>
        </w:numPr>
        <w:jc w:val="both"/>
        <w:rPr>
          <w:b/>
          <w:u w:val="single"/>
          <w:lang w:val="fr-CA"/>
        </w:rPr>
      </w:pPr>
      <w:r w:rsidRPr="0093333E">
        <w:rPr>
          <w:b/>
          <w:u w:val="single"/>
          <w:lang w:val="fr-CA"/>
        </w:rPr>
        <w:t>Les environnements de l’organisation</w:t>
      </w:r>
    </w:p>
    <w:p w14:paraId="271178EB" w14:textId="77777777" w:rsidR="0093333E" w:rsidRDefault="0093333E" w:rsidP="0093333E">
      <w:pPr>
        <w:jc w:val="both"/>
        <w:rPr>
          <w:b/>
          <w:u w:val="single"/>
          <w:lang w:val="fr-CA"/>
        </w:rPr>
      </w:pPr>
    </w:p>
    <w:p w14:paraId="3E8A88AC" w14:textId="78D7CEC5" w:rsidR="0093333E" w:rsidRDefault="0093333E" w:rsidP="00B72B9D">
      <w:pPr>
        <w:pStyle w:val="ListParagraph"/>
        <w:numPr>
          <w:ilvl w:val="0"/>
          <w:numId w:val="43"/>
        </w:numPr>
        <w:jc w:val="both"/>
        <w:rPr>
          <w:lang w:val="fr-CA"/>
        </w:rPr>
      </w:pPr>
      <w:r>
        <w:rPr>
          <w:lang w:val="fr-CA"/>
        </w:rPr>
        <w:t>Certains dirigeants d’entreprises commettent de graves erreurs lorsqu’ils négligent de répondre aux besoins spécifiques de leur clientèle cible et qu’ils ne tiennent pas compte de leur environnement en constante évolution (ex : Apple).</w:t>
      </w:r>
    </w:p>
    <w:p w14:paraId="27E9B0E6" w14:textId="41E57ADA" w:rsidR="0093333E" w:rsidRDefault="0093333E" w:rsidP="00B72B9D">
      <w:pPr>
        <w:pStyle w:val="ListParagraph"/>
        <w:numPr>
          <w:ilvl w:val="0"/>
          <w:numId w:val="43"/>
        </w:numPr>
        <w:jc w:val="both"/>
        <w:rPr>
          <w:lang w:val="fr-CA"/>
        </w:rPr>
      </w:pPr>
      <w:r>
        <w:rPr>
          <w:lang w:val="fr-CA"/>
        </w:rPr>
        <w:t>À la suite de l’analyse de son environnement, Steve Jobs introduit de nouveaux produits afin qu’Apple aille chercher une nouvelle clientèle et augmente sa part du marché (2004 : détient 59 % du marché MP3 et les bénéfices de l’entreprise ont triplé par rapport à l’année précédente).</w:t>
      </w:r>
    </w:p>
    <w:p w14:paraId="61CC61FB" w14:textId="542840A7" w:rsidR="0093333E" w:rsidRDefault="00250F05" w:rsidP="00B72B9D">
      <w:pPr>
        <w:pStyle w:val="ListParagraph"/>
        <w:numPr>
          <w:ilvl w:val="0"/>
          <w:numId w:val="43"/>
        </w:numPr>
        <w:jc w:val="both"/>
        <w:rPr>
          <w:lang w:val="fr-CA"/>
        </w:rPr>
      </w:pPr>
      <w:r>
        <w:rPr>
          <w:lang w:val="fr-CA"/>
        </w:rPr>
        <w:t>Les organismes évoluent à l’intérieur d’un système ouvert, qu’ils subissent l’influence d’élé</w:t>
      </w:r>
      <w:r w:rsidR="00FD4110">
        <w:rPr>
          <w:lang w:val="fr-CA"/>
        </w:rPr>
        <w:t>ments i</w:t>
      </w:r>
      <w:r w:rsidR="00CF1AA6">
        <w:rPr>
          <w:lang w:val="fr-CA"/>
        </w:rPr>
        <w:t>nternes et de leur environnement extérieur.</w:t>
      </w:r>
    </w:p>
    <w:p w14:paraId="5C26B630" w14:textId="21A271B3" w:rsidR="00CF1AA6" w:rsidRDefault="00CF1AA6" w:rsidP="00B72B9D">
      <w:pPr>
        <w:pStyle w:val="ListParagraph"/>
        <w:numPr>
          <w:ilvl w:val="0"/>
          <w:numId w:val="43"/>
        </w:numPr>
        <w:jc w:val="both"/>
        <w:rPr>
          <w:lang w:val="fr-CA"/>
        </w:rPr>
      </w:pPr>
      <w:r>
        <w:rPr>
          <w:b/>
          <w:lang w:val="fr-CA"/>
        </w:rPr>
        <w:t xml:space="preserve">Environnement de l’organisation : </w:t>
      </w:r>
      <w:r>
        <w:rPr>
          <w:lang w:val="fr-CA"/>
        </w:rPr>
        <w:t>l’ensemble des éléments internes et externes à cette entreprise qui influent de manière directe ou indirecte sur les décisions de ses gestionnaires.</w:t>
      </w:r>
    </w:p>
    <w:p w14:paraId="4D2BBA9A" w14:textId="700E83EE" w:rsidR="00CF1AA6" w:rsidRDefault="00CE4EEC" w:rsidP="00B72B9D">
      <w:pPr>
        <w:pStyle w:val="ListParagraph"/>
        <w:numPr>
          <w:ilvl w:val="0"/>
          <w:numId w:val="43"/>
        </w:numPr>
        <w:jc w:val="both"/>
        <w:rPr>
          <w:lang w:val="fr-CA"/>
        </w:rPr>
      </w:pPr>
      <w:r>
        <w:rPr>
          <w:lang w:val="fr-CA"/>
        </w:rPr>
        <w:t>Il importe que les gestionnaires rectifient</w:t>
      </w:r>
      <w:r w:rsidR="0019694D">
        <w:rPr>
          <w:lang w:val="fr-CA"/>
        </w:rPr>
        <w:t xml:space="preserve"> leur tir suivant les circonstances, qu’ils examinent</w:t>
      </w:r>
      <w:r w:rsidR="00963A82">
        <w:rPr>
          <w:lang w:val="fr-CA"/>
        </w:rPr>
        <w:t xml:space="preserve"> régulièrement</w:t>
      </w:r>
      <w:r w:rsidR="0019694D">
        <w:rPr>
          <w:lang w:val="fr-CA"/>
        </w:rPr>
        <w:t xml:space="preserve"> leurs objectifs, leurs stratégies et leurs gammes de produits et de services, afin que l’entreprise demeure concurrentielle sur les marchés intérieurs et internationaux. </w:t>
      </w:r>
    </w:p>
    <w:p w14:paraId="486544D5" w14:textId="6F51C2E6" w:rsidR="00963A82" w:rsidRDefault="00F4140C" w:rsidP="00B72B9D">
      <w:pPr>
        <w:pStyle w:val="ListParagraph"/>
        <w:numPr>
          <w:ilvl w:val="0"/>
          <w:numId w:val="43"/>
        </w:numPr>
        <w:jc w:val="both"/>
        <w:rPr>
          <w:lang w:val="fr-CA"/>
        </w:rPr>
      </w:pPr>
      <w:r>
        <w:rPr>
          <w:lang w:val="fr-CA"/>
        </w:rPr>
        <w:t>Dû à l’évolution rapide du marché national et des marchés interna</w:t>
      </w:r>
      <w:r w:rsidR="00347F0A">
        <w:rPr>
          <w:lang w:val="fr-CA"/>
        </w:rPr>
        <w:t>tionaux, toutes entreprises canadiennes doivent sans cesse se repositionner, ce qui oblige leurs dirigeants à s’adapter constamment à leur environnement.</w:t>
      </w:r>
    </w:p>
    <w:p w14:paraId="40A0AE76" w14:textId="7F125D01" w:rsidR="00347F0A" w:rsidRDefault="00347F0A" w:rsidP="00B72B9D">
      <w:pPr>
        <w:pStyle w:val="ListParagraph"/>
        <w:numPr>
          <w:ilvl w:val="0"/>
          <w:numId w:val="43"/>
        </w:numPr>
        <w:jc w:val="both"/>
        <w:rPr>
          <w:lang w:val="fr-CA"/>
        </w:rPr>
      </w:pPr>
      <w:r>
        <w:rPr>
          <w:lang w:val="fr-CA"/>
        </w:rPr>
        <w:t xml:space="preserve">Les dirigeants d’entreprise doivent connaître les éléments de l’environnement afin d’être en mesure de formuler d’une façon précise leurs objectifs ainsi que leurs </w:t>
      </w:r>
      <w:r w:rsidR="00120452">
        <w:rPr>
          <w:lang w:val="fr-CA"/>
        </w:rPr>
        <w:t xml:space="preserve">plans </w:t>
      </w:r>
      <w:r>
        <w:rPr>
          <w:lang w:val="fr-CA"/>
        </w:rPr>
        <w:t>stratégi</w:t>
      </w:r>
      <w:r w:rsidR="00120452">
        <w:rPr>
          <w:lang w:val="fr-CA"/>
        </w:rPr>
        <w:t>qu</w:t>
      </w:r>
      <w:r>
        <w:rPr>
          <w:lang w:val="fr-CA"/>
        </w:rPr>
        <w:t xml:space="preserve">es. </w:t>
      </w:r>
    </w:p>
    <w:p w14:paraId="0588CD8E" w14:textId="1EA2D097" w:rsidR="00557D41" w:rsidRDefault="00347F0A" w:rsidP="00B72B9D">
      <w:pPr>
        <w:pStyle w:val="ListParagraph"/>
        <w:numPr>
          <w:ilvl w:val="0"/>
          <w:numId w:val="43"/>
        </w:numPr>
        <w:jc w:val="both"/>
        <w:rPr>
          <w:lang w:val="fr-CA"/>
        </w:rPr>
      </w:pPr>
      <w:r>
        <w:rPr>
          <w:lang w:val="fr-CA"/>
        </w:rPr>
        <w:t xml:space="preserve">Pour être efficaces : les dirigeants doivent donc composer avec l’environnement </w:t>
      </w:r>
      <w:r w:rsidR="00BB1953">
        <w:rPr>
          <w:lang w:val="fr-CA"/>
        </w:rPr>
        <w:t>interne en augmentant ses forces et en éliminant les faiblesses constatées, et avec l’environnement externe en exploitant les possibilités offertes tout en contournant les obstacles.</w:t>
      </w:r>
    </w:p>
    <w:p w14:paraId="6728F364" w14:textId="77777777" w:rsidR="00557D41" w:rsidRPr="00557D41" w:rsidRDefault="00557D41" w:rsidP="00557D41">
      <w:pPr>
        <w:jc w:val="both"/>
        <w:rPr>
          <w:lang w:val="fr-CA"/>
        </w:rPr>
      </w:pPr>
    </w:p>
    <w:p w14:paraId="78A5B59B" w14:textId="1F7598B4" w:rsidR="00557D41" w:rsidRPr="00557D41" w:rsidRDefault="00557D41" w:rsidP="00B72B9D">
      <w:pPr>
        <w:pStyle w:val="ListParagraph"/>
        <w:numPr>
          <w:ilvl w:val="2"/>
          <w:numId w:val="42"/>
        </w:numPr>
        <w:jc w:val="both"/>
        <w:rPr>
          <w:b/>
          <w:lang w:val="fr-CA"/>
        </w:rPr>
      </w:pPr>
      <w:r>
        <w:rPr>
          <w:b/>
          <w:u w:val="single"/>
          <w:lang w:val="fr-CA"/>
        </w:rPr>
        <w:t xml:space="preserve">L’environnement interne </w:t>
      </w:r>
    </w:p>
    <w:p w14:paraId="7D6FFAF7" w14:textId="77777777" w:rsidR="00557D41" w:rsidRDefault="00557D41" w:rsidP="00557D41">
      <w:pPr>
        <w:jc w:val="both"/>
        <w:rPr>
          <w:b/>
          <w:lang w:val="fr-CA"/>
        </w:rPr>
      </w:pPr>
    </w:p>
    <w:p w14:paraId="00950703" w14:textId="790183D9" w:rsidR="00557D41" w:rsidRDefault="00557D41" w:rsidP="00B72B9D">
      <w:pPr>
        <w:pStyle w:val="ListParagraph"/>
        <w:numPr>
          <w:ilvl w:val="0"/>
          <w:numId w:val="44"/>
        </w:numPr>
        <w:jc w:val="both"/>
        <w:rPr>
          <w:lang w:val="fr-CA"/>
        </w:rPr>
      </w:pPr>
      <w:r>
        <w:rPr>
          <w:b/>
          <w:lang w:val="fr-CA"/>
        </w:rPr>
        <w:t xml:space="preserve">L’environnement interne : </w:t>
      </w:r>
      <w:r>
        <w:rPr>
          <w:lang w:val="fr-CA"/>
        </w:rPr>
        <w:t xml:space="preserve">désigne l’ensemble formé par les éléments internes et par la culture organisationnelle </w:t>
      </w:r>
      <w:r w:rsidR="00D9391F">
        <w:rPr>
          <w:lang w:val="fr-CA"/>
        </w:rPr>
        <w:t xml:space="preserve">(valeurs) qui permettent aux membres et aux équipes de travail </w:t>
      </w:r>
      <w:r w:rsidR="00216C28">
        <w:rPr>
          <w:lang w:val="fr-CA"/>
        </w:rPr>
        <w:t xml:space="preserve">d’une organisation d’œuvrer en harmonie. </w:t>
      </w:r>
    </w:p>
    <w:p w14:paraId="1CCCD484" w14:textId="12F180AE" w:rsidR="00216C28" w:rsidRDefault="006B5FC8" w:rsidP="00B72B9D">
      <w:pPr>
        <w:pStyle w:val="ListParagraph"/>
        <w:numPr>
          <w:ilvl w:val="0"/>
          <w:numId w:val="44"/>
        </w:numPr>
        <w:jc w:val="both"/>
        <w:rPr>
          <w:lang w:val="fr-CA"/>
        </w:rPr>
      </w:pPr>
      <w:r>
        <w:rPr>
          <w:lang w:val="fr-CA"/>
        </w:rPr>
        <w:t xml:space="preserve">Principaux éléments de l’environnement interne : </w:t>
      </w:r>
      <w:r w:rsidR="000510FB">
        <w:rPr>
          <w:lang w:val="fr-CA"/>
        </w:rPr>
        <w:t>fonctions de l’entreprise ou secteurs d’activité (commercialisation, production, etc.), les intervenants internes (actionnaires, gestionnaires, syndicats, etc.) et la culture organisationnelle (croyances, normes, valeurs, etc.).</w:t>
      </w:r>
    </w:p>
    <w:p w14:paraId="2C33584C" w14:textId="4F11B1C7" w:rsidR="00BF130E" w:rsidRDefault="00BF130E" w:rsidP="00B72B9D">
      <w:pPr>
        <w:pStyle w:val="ListParagraph"/>
        <w:numPr>
          <w:ilvl w:val="0"/>
          <w:numId w:val="44"/>
        </w:numPr>
        <w:jc w:val="both"/>
        <w:rPr>
          <w:lang w:val="fr-CA"/>
        </w:rPr>
      </w:pPr>
      <w:r>
        <w:rPr>
          <w:lang w:val="fr-CA"/>
        </w:rPr>
        <w:t>L’importance de ces éléments peut varier d’un organisme à l’autre.</w:t>
      </w:r>
    </w:p>
    <w:p w14:paraId="4DFE2663" w14:textId="1E9AF777" w:rsidR="006D36A0" w:rsidRDefault="006D36A0" w:rsidP="00B72B9D">
      <w:pPr>
        <w:pStyle w:val="ListParagraph"/>
        <w:numPr>
          <w:ilvl w:val="0"/>
          <w:numId w:val="44"/>
        </w:numPr>
        <w:jc w:val="both"/>
        <w:rPr>
          <w:lang w:val="fr-CA"/>
        </w:rPr>
      </w:pPr>
      <w:r>
        <w:rPr>
          <w:lang w:val="fr-CA"/>
        </w:rPr>
        <w:t>Ces éléments évoluent constamment sous l’effet de l’environnement externe et des objectifs et plans stratégiques adoptés par les gestionnaires.</w:t>
      </w:r>
    </w:p>
    <w:p w14:paraId="00566B9F" w14:textId="55D7504A" w:rsidR="00BF130E" w:rsidRDefault="00BF130E" w:rsidP="00B72B9D">
      <w:pPr>
        <w:pStyle w:val="ListParagraph"/>
        <w:numPr>
          <w:ilvl w:val="0"/>
          <w:numId w:val="44"/>
        </w:numPr>
        <w:jc w:val="both"/>
        <w:rPr>
          <w:lang w:val="fr-CA"/>
        </w:rPr>
      </w:pPr>
      <w:r>
        <w:rPr>
          <w:lang w:val="fr-CA"/>
        </w:rPr>
        <w:lastRenderedPageBreak/>
        <w:t>Ex : s’il n’y a pas de syndicat, aucune préoccupation pour ce type d’intervenant, alors que les dirigeants d’un organisme tel que la Société canadienne des postes qui comptent plus de 60 000 employés et syndiqués doivent traiter avec les chefs des différents syndicats.</w:t>
      </w:r>
    </w:p>
    <w:p w14:paraId="41A0EE00" w14:textId="1B679A35" w:rsidR="00BF130E" w:rsidRDefault="00C00C60" w:rsidP="00B72B9D">
      <w:pPr>
        <w:pStyle w:val="ListParagraph"/>
        <w:numPr>
          <w:ilvl w:val="0"/>
          <w:numId w:val="44"/>
        </w:numPr>
        <w:jc w:val="both"/>
        <w:rPr>
          <w:lang w:val="fr-CA"/>
        </w:rPr>
      </w:pPr>
      <w:r>
        <w:rPr>
          <w:lang w:val="fr-CA"/>
        </w:rPr>
        <w:t>Un o</w:t>
      </w:r>
      <w:r w:rsidR="00BC78BD">
        <w:rPr>
          <w:lang w:val="fr-CA"/>
        </w:rPr>
        <w:t>rganisme sans but lucratif, qui reçoit des cotisations de ses membres, se soucie moins de son environnement externe qu’une organisation qui dépend des subventions du gouvernement et des souscriptions du grand public pour survivre.</w:t>
      </w:r>
    </w:p>
    <w:p w14:paraId="7790EEA2" w14:textId="77777777" w:rsidR="00BC78BD" w:rsidRDefault="00BC78BD" w:rsidP="00B36887">
      <w:pPr>
        <w:jc w:val="both"/>
        <w:rPr>
          <w:lang w:val="fr-CA"/>
        </w:rPr>
      </w:pPr>
    </w:p>
    <w:p w14:paraId="03EFA2E8" w14:textId="6B88A9DC" w:rsidR="00B36887" w:rsidRPr="00B36887" w:rsidRDefault="00B36887" w:rsidP="00B72B9D">
      <w:pPr>
        <w:pStyle w:val="ListParagraph"/>
        <w:numPr>
          <w:ilvl w:val="2"/>
          <w:numId w:val="42"/>
        </w:numPr>
        <w:jc w:val="both"/>
        <w:rPr>
          <w:b/>
          <w:lang w:val="fr-CA"/>
        </w:rPr>
      </w:pPr>
      <w:r>
        <w:rPr>
          <w:b/>
          <w:u w:val="single"/>
          <w:lang w:val="fr-CA"/>
        </w:rPr>
        <w:t xml:space="preserve">L’environnement externe </w:t>
      </w:r>
    </w:p>
    <w:p w14:paraId="5EFEAEE7" w14:textId="77777777" w:rsidR="00B36887" w:rsidRDefault="00B36887" w:rsidP="00B36887">
      <w:pPr>
        <w:jc w:val="both"/>
        <w:rPr>
          <w:b/>
          <w:lang w:val="fr-CA"/>
        </w:rPr>
      </w:pPr>
    </w:p>
    <w:p w14:paraId="277A971A" w14:textId="6B41746B" w:rsidR="00B36887" w:rsidRDefault="00B00718" w:rsidP="00B72B9D">
      <w:pPr>
        <w:pStyle w:val="ListParagraph"/>
        <w:numPr>
          <w:ilvl w:val="0"/>
          <w:numId w:val="45"/>
        </w:numPr>
        <w:jc w:val="both"/>
        <w:rPr>
          <w:lang w:val="fr-CA"/>
        </w:rPr>
      </w:pPr>
      <w:r w:rsidRPr="00B00718">
        <w:rPr>
          <w:b/>
          <w:lang w:val="fr-CA"/>
        </w:rPr>
        <w:t>L’environnement externe</w:t>
      </w:r>
      <w:r>
        <w:rPr>
          <w:lang w:val="fr-CA"/>
        </w:rPr>
        <w:t xml:space="preserve"> : est constitué des éléments extérieurs à l’organisation (environnement général, environnement immédiat et intervenants externes) qui influent sur les objectifs et les plans stratégiques. </w:t>
      </w:r>
    </w:p>
    <w:p w14:paraId="5127343E" w14:textId="4E222D39" w:rsidR="00B00718" w:rsidRDefault="00B00718" w:rsidP="00B72B9D">
      <w:pPr>
        <w:pStyle w:val="ListParagraph"/>
        <w:numPr>
          <w:ilvl w:val="0"/>
          <w:numId w:val="45"/>
        </w:numPr>
        <w:jc w:val="both"/>
        <w:rPr>
          <w:lang w:val="fr-CA"/>
        </w:rPr>
      </w:pPr>
      <w:r>
        <w:rPr>
          <w:lang w:val="fr-CA"/>
        </w:rPr>
        <w:t>Composantes de l’environnement externe se répartisses en 3 catégories : l’environnement général (environnement économique, technologique, etc.), l’environnement immédiat (consommateurs, fournisseurs, etc.) et les intervenants externes (communauté, organismes de règlementation, associations professionnelles, etc.).</w:t>
      </w:r>
    </w:p>
    <w:p w14:paraId="102DB2E9" w14:textId="77777777" w:rsidR="00B00718" w:rsidRDefault="00B00718" w:rsidP="00B00718">
      <w:pPr>
        <w:jc w:val="both"/>
        <w:rPr>
          <w:lang w:val="fr-CA"/>
        </w:rPr>
      </w:pPr>
    </w:p>
    <w:p w14:paraId="784B8CEF" w14:textId="77777777" w:rsidR="00B00718" w:rsidRPr="00B00718" w:rsidRDefault="00B00718" w:rsidP="00B72B9D">
      <w:pPr>
        <w:pStyle w:val="ListParagraph"/>
        <w:numPr>
          <w:ilvl w:val="2"/>
          <w:numId w:val="42"/>
        </w:numPr>
        <w:jc w:val="both"/>
        <w:rPr>
          <w:b/>
          <w:lang w:val="fr-CA"/>
        </w:rPr>
      </w:pPr>
      <w:r>
        <w:rPr>
          <w:b/>
          <w:u w:val="single"/>
          <w:lang w:val="fr-CA"/>
        </w:rPr>
        <w:t>Pourquoi analyser les environnements de l’organisation ?</w:t>
      </w:r>
    </w:p>
    <w:p w14:paraId="02CFCDB0" w14:textId="77777777" w:rsidR="00B00718" w:rsidRDefault="00B00718" w:rsidP="00B00718">
      <w:pPr>
        <w:jc w:val="both"/>
        <w:rPr>
          <w:b/>
          <w:u w:val="single"/>
          <w:lang w:val="fr-CA"/>
        </w:rPr>
      </w:pPr>
    </w:p>
    <w:p w14:paraId="53179687" w14:textId="033DB811" w:rsidR="00B00718" w:rsidRPr="00C468D2" w:rsidRDefault="00C468D2" w:rsidP="00B72B9D">
      <w:pPr>
        <w:pStyle w:val="ListParagraph"/>
        <w:numPr>
          <w:ilvl w:val="0"/>
          <w:numId w:val="46"/>
        </w:numPr>
        <w:jc w:val="both"/>
        <w:rPr>
          <w:b/>
          <w:lang w:val="fr-CA"/>
        </w:rPr>
      </w:pPr>
      <w:r>
        <w:rPr>
          <w:lang w:val="fr-CA"/>
        </w:rPr>
        <w:t>La première étape du processus de planification consiste à analyser l’environnement interne et l’environnement général de l’entreprise ainsi que les conditions du secteur auquel elle appartient.</w:t>
      </w:r>
    </w:p>
    <w:p w14:paraId="22D7DCB2" w14:textId="01641025" w:rsidR="00C468D2" w:rsidRPr="00FF3C3C" w:rsidRDefault="00C468D2" w:rsidP="00B72B9D">
      <w:pPr>
        <w:pStyle w:val="ListParagraph"/>
        <w:numPr>
          <w:ilvl w:val="0"/>
          <w:numId w:val="46"/>
        </w:numPr>
        <w:jc w:val="both"/>
        <w:rPr>
          <w:b/>
          <w:lang w:val="fr-CA"/>
        </w:rPr>
      </w:pPr>
      <w:r>
        <w:rPr>
          <w:lang w:val="fr-CA"/>
        </w:rPr>
        <w:t>L’examen des éléments de l’environnement interne amène les dirigeants à analyser les forces et les faiblesses de ce dernier, tandis que l’examen des éléments de l’environnement externe conduit à dégager les possibilités ou les occasions d’affaires ainsi que les dangers ou les menaces que présente cet environnement.</w:t>
      </w:r>
    </w:p>
    <w:p w14:paraId="19803B18" w14:textId="16E7ECE4" w:rsidR="00FF3C3C" w:rsidRPr="008765BF" w:rsidRDefault="00A965E1" w:rsidP="00B72B9D">
      <w:pPr>
        <w:pStyle w:val="ListParagraph"/>
        <w:numPr>
          <w:ilvl w:val="0"/>
          <w:numId w:val="46"/>
        </w:numPr>
        <w:jc w:val="both"/>
        <w:rPr>
          <w:b/>
          <w:lang w:val="fr-CA"/>
        </w:rPr>
      </w:pPr>
      <w:r>
        <w:rPr>
          <w:lang w:val="fr-CA"/>
        </w:rPr>
        <w:t xml:space="preserve">La planification oblige les gestionnaires à prendre des décisions, il est alors logique d’examiner tout d’abord </w:t>
      </w:r>
      <w:r w:rsidR="008765BF">
        <w:rPr>
          <w:lang w:val="fr-CA"/>
        </w:rPr>
        <w:t>la situation.</w:t>
      </w:r>
    </w:p>
    <w:p w14:paraId="0D15C309" w14:textId="3919D780" w:rsidR="008765BF" w:rsidRPr="008765BF" w:rsidRDefault="008765BF" w:rsidP="00B72B9D">
      <w:pPr>
        <w:pStyle w:val="ListParagraph"/>
        <w:numPr>
          <w:ilvl w:val="0"/>
          <w:numId w:val="46"/>
        </w:numPr>
        <w:jc w:val="both"/>
        <w:rPr>
          <w:b/>
          <w:lang w:val="fr-CA"/>
        </w:rPr>
      </w:pPr>
      <w:r>
        <w:rPr>
          <w:lang w:val="fr-CA"/>
        </w:rPr>
        <w:t>Cette analyse préliminaire, qui fait partie du processus de planification, débouchera sur une définition des objectifs et des plans, aussi bien stratégiques que tactiques.</w:t>
      </w:r>
    </w:p>
    <w:p w14:paraId="5A779848" w14:textId="77777777" w:rsidR="008765BF" w:rsidRDefault="008765BF" w:rsidP="008765BF">
      <w:pPr>
        <w:jc w:val="both"/>
        <w:rPr>
          <w:b/>
          <w:lang w:val="fr-CA"/>
        </w:rPr>
      </w:pPr>
    </w:p>
    <w:p w14:paraId="7B91423D" w14:textId="77777777" w:rsidR="008765BF" w:rsidRPr="008765BF" w:rsidRDefault="008765BF" w:rsidP="00B72B9D">
      <w:pPr>
        <w:pStyle w:val="ListParagraph"/>
        <w:numPr>
          <w:ilvl w:val="1"/>
          <w:numId w:val="42"/>
        </w:numPr>
        <w:jc w:val="both"/>
        <w:rPr>
          <w:b/>
          <w:lang w:val="fr-CA"/>
        </w:rPr>
      </w:pPr>
      <w:r>
        <w:rPr>
          <w:b/>
          <w:u w:val="single"/>
          <w:lang w:val="fr-CA"/>
        </w:rPr>
        <w:t xml:space="preserve">L’environnement interne </w:t>
      </w:r>
    </w:p>
    <w:p w14:paraId="53E34EF0" w14:textId="77777777" w:rsidR="008765BF" w:rsidRDefault="008765BF" w:rsidP="008765BF">
      <w:pPr>
        <w:jc w:val="both"/>
        <w:rPr>
          <w:b/>
          <w:lang w:val="fr-CA"/>
        </w:rPr>
      </w:pPr>
    </w:p>
    <w:p w14:paraId="68B6AB07" w14:textId="42F88591" w:rsidR="008765BF" w:rsidRPr="008765BF" w:rsidRDefault="008765BF" w:rsidP="00B72B9D">
      <w:pPr>
        <w:pStyle w:val="ListParagraph"/>
        <w:numPr>
          <w:ilvl w:val="0"/>
          <w:numId w:val="47"/>
        </w:numPr>
        <w:jc w:val="both"/>
        <w:rPr>
          <w:b/>
          <w:lang w:val="fr-CA"/>
        </w:rPr>
      </w:pPr>
      <w:r>
        <w:rPr>
          <w:lang w:val="fr-CA"/>
        </w:rPr>
        <w:t>Composé de 3 éléments : les fonctions organisationnelles, les intervenants internes et la culture organisationnelle.</w:t>
      </w:r>
    </w:p>
    <w:p w14:paraId="411AFA13" w14:textId="77777777" w:rsidR="008765BF" w:rsidRDefault="008765BF" w:rsidP="008765BF">
      <w:pPr>
        <w:jc w:val="both"/>
        <w:rPr>
          <w:b/>
          <w:lang w:val="fr-CA"/>
        </w:rPr>
      </w:pPr>
    </w:p>
    <w:p w14:paraId="0209C9DC" w14:textId="77777777" w:rsidR="008765BF" w:rsidRPr="008765BF" w:rsidRDefault="008765BF" w:rsidP="00B72B9D">
      <w:pPr>
        <w:pStyle w:val="ListParagraph"/>
        <w:numPr>
          <w:ilvl w:val="2"/>
          <w:numId w:val="42"/>
        </w:numPr>
        <w:jc w:val="both"/>
        <w:rPr>
          <w:b/>
          <w:lang w:val="fr-CA"/>
        </w:rPr>
      </w:pPr>
      <w:r>
        <w:rPr>
          <w:b/>
          <w:u w:val="single"/>
          <w:lang w:val="fr-CA"/>
        </w:rPr>
        <w:t xml:space="preserve">Les raisons motivant une analyse de l’environnement interne </w:t>
      </w:r>
    </w:p>
    <w:p w14:paraId="60C338B4" w14:textId="77777777" w:rsidR="008765BF" w:rsidRDefault="008765BF" w:rsidP="008765BF">
      <w:pPr>
        <w:jc w:val="both"/>
        <w:rPr>
          <w:b/>
          <w:u w:val="single"/>
          <w:lang w:val="fr-CA"/>
        </w:rPr>
      </w:pPr>
    </w:p>
    <w:p w14:paraId="2E85B4FC" w14:textId="5ADAD317" w:rsidR="00B00718" w:rsidRPr="005F39BA" w:rsidRDefault="00CC5DF2" w:rsidP="00B72B9D">
      <w:pPr>
        <w:pStyle w:val="ListParagraph"/>
        <w:numPr>
          <w:ilvl w:val="0"/>
          <w:numId w:val="47"/>
        </w:numPr>
        <w:jc w:val="both"/>
        <w:rPr>
          <w:b/>
          <w:lang w:val="fr-CA"/>
        </w:rPr>
      </w:pPr>
      <w:r>
        <w:rPr>
          <w:lang w:val="fr-CA"/>
        </w:rPr>
        <w:t xml:space="preserve">Les fonctions organisationnelles correspondent aux principales activités d’une entreprise, telle la commercialisation, la production, les ressources humaines, etc. </w:t>
      </w:r>
      <w:r w:rsidR="005F39BA">
        <w:rPr>
          <w:lang w:val="fr-CA"/>
        </w:rPr>
        <w:t>–</w:t>
      </w:r>
      <w:r>
        <w:rPr>
          <w:lang w:val="fr-CA"/>
        </w:rPr>
        <w:t xml:space="preserve"> </w:t>
      </w:r>
      <w:r w:rsidR="005F39BA">
        <w:rPr>
          <w:lang w:val="fr-CA"/>
        </w:rPr>
        <w:t>leur analyse aide les gestionnaires à discerner les forces et les faiblesses de chacune.</w:t>
      </w:r>
    </w:p>
    <w:p w14:paraId="4EEC508B" w14:textId="19DAC853" w:rsidR="005F39BA" w:rsidRPr="005F39BA" w:rsidRDefault="005F39BA" w:rsidP="00B72B9D">
      <w:pPr>
        <w:pStyle w:val="ListParagraph"/>
        <w:numPr>
          <w:ilvl w:val="0"/>
          <w:numId w:val="47"/>
        </w:numPr>
        <w:jc w:val="both"/>
        <w:rPr>
          <w:b/>
          <w:lang w:val="fr-CA"/>
        </w:rPr>
      </w:pPr>
      <w:r>
        <w:rPr>
          <w:b/>
          <w:lang w:val="fr-CA"/>
        </w:rPr>
        <w:lastRenderedPageBreak/>
        <w:t>Force </w:t>
      </w:r>
      <w:r>
        <w:rPr>
          <w:lang w:val="fr-CA"/>
        </w:rPr>
        <w:t xml:space="preserve">: représente une action bien maîtrisée par l’entreprise ou qui lui procure un avantage par rapport à ses concurrents. </w:t>
      </w:r>
    </w:p>
    <w:p w14:paraId="2DC92D47" w14:textId="148B8C55" w:rsidR="005F39BA" w:rsidRPr="00B72B9D" w:rsidRDefault="00B72B9D" w:rsidP="00B72B9D">
      <w:pPr>
        <w:pStyle w:val="ListParagraph"/>
        <w:numPr>
          <w:ilvl w:val="0"/>
          <w:numId w:val="47"/>
        </w:numPr>
        <w:jc w:val="both"/>
        <w:rPr>
          <w:b/>
          <w:lang w:val="fr-CA"/>
        </w:rPr>
      </w:pPr>
      <w:r>
        <w:rPr>
          <w:b/>
          <w:lang w:val="fr-CA"/>
        </w:rPr>
        <w:t>Faiblesse </w:t>
      </w:r>
      <w:r>
        <w:rPr>
          <w:lang w:val="fr-CA"/>
        </w:rPr>
        <w:t xml:space="preserve">: représente une action mal maîtrisée par l’entreprise oui qui la place dans une position désavantageuse. </w:t>
      </w:r>
    </w:p>
    <w:p w14:paraId="23AACBFE" w14:textId="65C85C71" w:rsidR="00B72B9D" w:rsidRPr="00B72B9D" w:rsidRDefault="00B72B9D" w:rsidP="00B72B9D">
      <w:pPr>
        <w:pStyle w:val="ListParagraph"/>
        <w:numPr>
          <w:ilvl w:val="0"/>
          <w:numId w:val="47"/>
        </w:numPr>
        <w:jc w:val="both"/>
        <w:rPr>
          <w:b/>
          <w:lang w:val="fr-CA"/>
        </w:rPr>
      </w:pPr>
      <w:r>
        <w:rPr>
          <w:lang w:val="fr-CA"/>
        </w:rPr>
        <w:t>On analyse donc les forces et les faiblesses de chacune des fonctions d’une entreprise.</w:t>
      </w:r>
    </w:p>
    <w:p w14:paraId="6457BA1B" w14:textId="77777777" w:rsidR="00B72B9D" w:rsidRDefault="00B72B9D" w:rsidP="00B72B9D">
      <w:pPr>
        <w:jc w:val="both"/>
        <w:rPr>
          <w:b/>
          <w:lang w:val="fr-CA"/>
        </w:rPr>
      </w:pPr>
    </w:p>
    <w:p w14:paraId="315D61C8" w14:textId="0071B741" w:rsidR="00B72B9D" w:rsidRPr="00B72B9D" w:rsidRDefault="00B72B9D" w:rsidP="00B72B9D">
      <w:pPr>
        <w:pStyle w:val="ListParagraph"/>
        <w:numPr>
          <w:ilvl w:val="2"/>
          <w:numId w:val="42"/>
        </w:numPr>
        <w:jc w:val="both"/>
        <w:rPr>
          <w:b/>
          <w:lang w:val="fr-CA"/>
        </w:rPr>
      </w:pPr>
      <w:r>
        <w:rPr>
          <w:b/>
          <w:u w:val="single"/>
          <w:lang w:val="fr-CA"/>
        </w:rPr>
        <w:t xml:space="preserve">Les fonctions de l’organisation </w:t>
      </w:r>
    </w:p>
    <w:p w14:paraId="0D7668B6" w14:textId="77777777" w:rsidR="00855529" w:rsidRDefault="00855529" w:rsidP="00855529">
      <w:pPr>
        <w:jc w:val="both"/>
        <w:rPr>
          <w:lang w:val="fr-CA"/>
        </w:rPr>
      </w:pPr>
    </w:p>
    <w:p w14:paraId="285C8681" w14:textId="39D4C960" w:rsidR="009F6F7A" w:rsidRDefault="009F6F7A" w:rsidP="009C0D88">
      <w:pPr>
        <w:pStyle w:val="ListParagraph"/>
        <w:numPr>
          <w:ilvl w:val="0"/>
          <w:numId w:val="48"/>
        </w:numPr>
        <w:jc w:val="both"/>
        <w:rPr>
          <w:lang w:val="fr-CA"/>
        </w:rPr>
      </w:pPr>
      <w:r>
        <w:rPr>
          <w:lang w:val="fr-CA"/>
        </w:rPr>
        <w:t>Pour bien analyser les forces et les faiblesses d’une organisation, les dirigeants doivent évaluer les compétences distinctives que les gestionnaires et les autres employés doivent posséder de manière à être efficaces dans leur secteur.</w:t>
      </w:r>
      <w:r w:rsidR="009C0D88">
        <w:rPr>
          <w:lang w:val="fr-CA"/>
        </w:rPr>
        <w:t xml:space="preserve"> Celles-ci se rattachent aux diverses actions qu’une entreprise </w:t>
      </w:r>
      <w:r w:rsidR="00330A39">
        <w:rPr>
          <w:lang w:val="fr-CA"/>
        </w:rPr>
        <w:t xml:space="preserve">accomplit remarquablement bien lorsqu’on la compare avec ses rivales ; </w:t>
      </w:r>
      <w:r w:rsidR="00C20086">
        <w:rPr>
          <w:lang w:val="fr-CA"/>
        </w:rPr>
        <w:t>elles lui donnent</w:t>
      </w:r>
      <w:r w:rsidR="00330A39">
        <w:rPr>
          <w:lang w:val="fr-CA"/>
        </w:rPr>
        <w:t xml:space="preserve"> un avantage sur ses concurrents.</w:t>
      </w:r>
    </w:p>
    <w:p w14:paraId="2DB230DE" w14:textId="2FD82923" w:rsidR="00330A39" w:rsidRDefault="00660C08" w:rsidP="009C0D88">
      <w:pPr>
        <w:pStyle w:val="ListParagraph"/>
        <w:numPr>
          <w:ilvl w:val="0"/>
          <w:numId w:val="48"/>
        </w:numPr>
        <w:jc w:val="both"/>
        <w:rPr>
          <w:lang w:val="fr-CA"/>
        </w:rPr>
      </w:pPr>
      <w:r>
        <w:rPr>
          <w:lang w:val="fr-CA"/>
        </w:rPr>
        <w:t>Quelques exemples de forces susceptibles d’être mises en évidence par cette analyse :</w:t>
      </w:r>
    </w:p>
    <w:p w14:paraId="79CFA2D1" w14:textId="77777777" w:rsidR="00660C08" w:rsidRPr="00660C08" w:rsidRDefault="00660C08" w:rsidP="00997B6F">
      <w:pPr>
        <w:pStyle w:val="ListParagraph"/>
        <w:numPr>
          <w:ilvl w:val="0"/>
          <w:numId w:val="50"/>
        </w:numPr>
        <w:jc w:val="both"/>
        <w:rPr>
          <w:lang w:val="fr-CA"/>
        </w:rPr>
      </w:pPr>
      <w:r w:rsidRPr="00660C08">
        <w:rPr>
          <w:lang w:val="fr-CA"/>
        </w:rPr>
        <w:t xml:space="preserve">Des ressources financières abondantes </w:t>
      </w:r>
    </w:p>
    <w:p w14:paraId="5CACAC13" w14:textId="77777777" w:rsidR="00660C08" w:rsidRPr="00660C08" w:rsidRDefault="00660C08" w:rsidP="00997B6F">
      <w:pPr>
        <w:pStyle w:val="ListParagraph"/>
        <w:numPr>
          <w:ilvl w:val="0"/>
          <w:numId w:val="50"/>
        </w:numPr>
        <w:jc w:val="both"/>
        <w:rPr>
          <w:lang w:val="fr-CA"/>
        </w:rPr>
      </w:pPr>
      <w:r w:rsidRPr="00660C08">
        <w:rPr>
          <w:lang w:val="fr-CA"/>
        </w:rPr>
        <w:t xml:space="preserve">Une équipe de gestion efficace </w:t>
      </w:r>
    </w:p>
    <w:p w14:paraId="5BAEE8F4" w14:textId="77777777" w:rsidR="00660C08" w:rsidRPr="00660C08" w:rsidRDefault="00660C08" w:rsidP="00997B6F">
      <w:pPr>
        <w:pStyle w:val="ListParagraph"/>
        <w:numPr>
          <w:ilvl w:val="0"/>
          <w:numId w:val="50"/>
        </w:numPr>
        <w:jc w:val="both"/>
        <w:rPr>
          <w:lang w:val="fr-CA"/>
        </w:rPr>
      </w:pPr>
      <w:r w:rsidRPr="00660C08">
        <w:rPr>
          <w:lang w:val="fr-CA"/>
        </w:rPr>
        <w:t>Des bonnes relations avec les fournisseurs</w:t>
      </w:r>
    </w:p>
    <w:p w14:paraId="2ABA1839" w14:textId="77777777" w:rsidR="00660C08" w:rsidRPr="00660C08" w:rsidRDefault="00660C08" w:rsidP="00997B6F">
      <w:pPr>
        <w:pStyle w:val="ListParagraph"/>
        <w:numPr>
          <w:ilvl w:val="0"/>
          <w:numId w:val="50"/>
        </w:numPr>
        <w:jc w:val="both"/>
        <w:rPr>
          <w:lang w:val="fr-CA"/>
        </w:rPr>
      </w:pPr>
      <w:r w:rsidRPr="00660C08">
        <w:rPr>
          <w:lang w:val="fr-CA"/>
        </w:rPr>
        <w:t xml:space="preserve">L’avantage lié à des économies d’échelle </w:t>
      </w:r>
    </w:p>
    <w:p w14:paraId="19D11B08" w14:textId="4113B777" w:rsidR="00660C08" w:rsidRPr="00660C08" w:rsidRDefault="00660C08" w:rsidP="00997B6F">
      <w:pPr>
        <w:pStyle w:val="ListParagraph"/>
        <w:numPr>
          <w:ilvl w:val="0"/>
          <w:numId w:val="50"/>
        </w:numPr>
        <w:jc w:val="both"/>
        <w:rPr>
          <w:lang w:val="fr-CA"/>
        </w:rPr>
      </w:pPr>
      <w:r w:rsidRPr="00660C08">
        <w:rPr>
          <w:lang w:val="fr-CA"/>
        </w:rPr>
        <w:t>Le coût peu élevé des matières premières</w:t>
      </w:r>
    </w:p>
    <w:p w14:paraId="217387E9" w14:textId="328C92B0" w:rsidR="00660C08" w:rsidRDefault="00660C08" w:rsidP="00997B6F">
      <w:pPr>
        <w:pStyle w:val="ListParagraph"/>
        <w:numPr>
          <w:ilvl w:val="0"/>
          <w:numId w:val="49"/>
        </w:numPr>
        <w:jc w:val="both"/>
        <w:rPr>
          <w:lang w:val="fr-CA"/>
        </w:rPr>
      </w:pPr>
      <w:r w:rsidRPr="00660C08">
        <w:rPr>
          <w:lang w:val="fr-CA"/>
        </w:rPr>
        <w:t>Quelques exemples de f</w:t>
      </w:r>
      <w:r>
        <w:rPr>
          <w:lang w:val="fr-CA"/>
        </w:rPr>
        <w:t>aiblesses</w:t>
      </w:r>
      <w:r w:rsidRPr="00660C08">
        <w:rPr>
          <w:lang w:val="fr-CA"/>
        </w:rPr>
        <w:t xml:space="preserve"> susceptibles d’être mises en évidence par cette analyse :</w:t>
      </w:r>
    </w:p>
    <w:p w14:paraId="0AA5E2F6" w14:textId="77777777" w:rsidR="009E0E4B" w:rsidRPr="009E0E4B" w:rsidRDefault="009E0E4B" w:rsidP="00997B6F">
      <w:pPr>
        <w:pStyle w:val="ListParagraph"/>
        <w:numPr>
          <w:ilvl w:val="0"/>
          <w:numId w:val="51"/>
        </w:numPr>
        <w:jc w:val="both"/>
        <w:rPr>
          <w:lang w:val="fr-CA"/>
        </w:rPr>
      </w:pPr>
      <w:r w:rsidRPr="009E0E4B">
        <w:rPr>
          <w:lang w:val="fr-CA"/>
        </w:rPr>
        <w:t>Le service après-vente laissant à désirer</w:t>
      </w:r>
    </w:p>
    <w:p w14:paraId="1900BB7B" w14:textId="77777777" w:rsidR="009E0E4B" w:rsidRPr="009E0E4B" w:rsidRDefault="009E0E4B" w:rsidP="00997B6F">
      <w:pPr>
        <w:pStyle w:val="ListParagraph"/>
        <w:numPr>
          <w:ilvl w:val="0"/>
          <w:numId w:val="51"/>
        </w:numPr>
        <w:jc w:val="both"/>
        <w:rPr>
          <w:lang w:val="fr-CA"/>
        </w:rPr>
      </w:pPr>
      <w:r w:rsidRPr="009E0E4B">
        <w:rPr>
          <w:lang w:val="fr-CA"/>
        </w:rPr>
        <w:t>La protection insuffisante des droits de propriété intellectuelle</w:t>
      </w:r>
    </w:p>
    <w:p w14:paraId="4C25156E" w14:textId="77777777" w:rsidR="009E0E4B" w:rsidRPr="009E0E4B" w:rsidRDefault="009E0E4B" w:rsidP="00997B6F">
      <w:pPr>
        <w:pStyle w:val="ListParagraph"/>
        <w:numPr>
          <w:ilvl w:val="0"/>
          <w:numId w:val="51"/>
        </w:numPr>
        <w:jc w:val="both"/>
        <w:rPr>
          <w:lang w:val="fr-CA"/>
        </w:rPr>
      </w:pPr>
      <w:r w:rsidRPr="009E0E4B">
        <w:rPr>
          <w:lang w:val="fr-CA"/>
        </w:rPr>
        <w:t xml:space="preserve">L’adaptation insuffisante aux besoins des consommateurs </w:t>
      </w:r>
    </w:p>
    <w:p w14:paraId="45B3FC32" w14:textId="77777777" w:rsidR="009E0E4B" w:rsidRPr="009E0E4B" w:rsidRDefault="009E0E4B" w:rsidP="00997B6F">
      <w:pPr>
        <w:pStyle w:val="ListParagraph"/>
        <w:numPr>
          <w:ilvl w:val="0"/>
          <w:numId w:val="51"/>
        </w:numPr>
        <w:jc w:val="both"/>
        <w:rPr>
          <w:lang w:val="fr-CA"/>
        </w:rPr>
      </w:pPr>
      <w:r w:rsidRPr="009E0E4B">
        <w:rPr>
          <w:lang w:val="fr-CA"/>
        </w:rPr>
        <w:t>Le système d’information de gestion déficient</w:t>
      </w:r>
    </w:p>
    <w:p w14:paraId="2C721B03" w14:textId="191AEBD1" w:rsidR="00660C08" w:rsidRDefault="009E0E4B" w:rsidP="00997B6F">
      <w:pPr>
        <w:pStyle w:val="ListParagraph"/>
        <w:numPr>
          <w:ilvl w:val="0"/>
          <w:numId w:val="51"/>
        </w:numPr>
        <w:jc w:val="both"/>
        <w:rPr>
          <w:lang w:val="fr-CA"/>
        </w:rPr>
      </w:pPr>
      <w:r w:rsidRPr="009E0E4B">
        <w:rPr>
          <w:lang w:val="fr-CA"/>
        </w:rPr>
        <w:t>L’injection de sommes éle</w:t>
      </w:r>
      <w:r>
        <w:rPr>
          <w:lang w:val="fr-CA"/>
        </w:rPr>
        <w:t>vées dans le fonds de roulement</w:t>
      </w:r>
    </w:p>
    <w:p w14:paraId="12D5BF38" w14:textId="43AF221D" w:rsidR="00662862" w:rsidRDefault="00662862" w:rsidP="00997B6F">
      <w:pPr>
        <w:pStyle w:val="ListParagraph"/>
        <w:numPr>
          <w:ilvl w:val="0"/>
          <w:numId w:val="52"/>
        </w:numPr>
        <w:jc w:val="both"/>
        <w:rPr>
          <w:lang w:val="fr-CA"/>
        </w:rPr>
      </w:pPr>
      <w:r>
        <w:rPr>
          <w:lang w:val="fr-CA"/>
        </w:rPr>
        <w:t>L’analyse des forces et des faiblesses facilite l’examen des facteurs importants qui influent sur les stratégies adoptées par les dirigeants d’une entreprise.</w:t>
      </w:r>
    </w:p>
    <w:p w14:paraId="120F3BCE" w14:textId="77777777" w:rsidR="00741295" w:rsidRPr="00AE7A43" w:rsidRDefault="00741295" w:rsidP="00AE7A43">
      <w:pPr>
        <w:jc w:val="both"/>
        <w:rPr>
          <w:lang w:val="fr-CA"/>
        </w:rPr>
      </w:pPr>
    </w:p>
    <w:p w14:paraId="61CA6AB8" w14:textId="4222831E" w:rsidR="00AE7A43" w:rsidRPr="00AE7A43" w:rsidRDefault="00AE7A43" w:rsidP="00AE7A43">
      <w:pPr>
        <w:pStyle w:val="ListParagraph"/>
        <w:numPr>
          <w:ilvl w:val="2"/>
          <w:numId w:val="42"/>
        </w:numPr>
        <w:jc w:val="both"/>
        <w:rPr>
          <w:b/>
          <w:lang w:val="fr-CA"/>
        </w:rPr>
      </w:pPr>
      <w:r>
        <w:rPr>
          <w:b/>
          <w:u w:val="single"/>
          <w:lang w:val="fr-CA"/>
        </w:rPr>
        <w:t>Les intervenants internes</w:t>
      </w:r>
    </w:p>
    <w:p w14:paraId="4AF8B41C" w14:textId="77777777" w:rsidR="00AE7A43" w:rsidRDefault="00AE7A43" w:rsidP="00AE7A43">
      <w:pPr>
        <w:jc w:val="both"/>
        <w:rPr>
          <w:b/>
          <w:lang w:val="fr-CA"/>
        </w:rPr>
      </w:pPr>
    </w:p>
    <w:p w14:paraId="4B6CCFED" w14:textId="538019AA" w:rsidR="00AE7A43" w:rsidRDefault="00AE7A43" w:rsidP="00997B6F">
      <w:pPr>
        <w:pStyle w:val="ListParagraph"/>
        <w:numPr>
          <w:ilvl w:val="0"/>
          <w:numId w:val="52"/>
        </w:numPr>
        <w:jc w:val="both"/>
        <w:rPr>
          <w:lang w:val="fr-CA"/>
        </w:rPr>
      </w:pPr>
      <w:r>
        <w:rPr>
          <w:b/>
          <w:lang w:val="fr-CA"/>
        </w:rPr>
        <w:t xml:space="preserve">Intervenant interne : </w:t>
      </w:r>
      <w:r>
        <w:rPr>
          <w:lang w:val="fr-CA"/>
        </w:rPr>
        <w:t>un groupe en relation suivie avec une entreprise et se préoccupant des décisions prises par les gestionnaires, susceptibles d’avoir des effets notables sur les objectifs et les plans</w:t>
      </w:r>
      <w:r w:rsidR="00DD64BD">
        <w:rPr>
          <w:lang w:val="fr-CA"/>
        </w:rPr>
        <w:t xml:space="preserve"> stratégiques de l’organisation</w:t>
      </w:r>
      <w:r>
        <w:rPr>
          <w:lang w:val="fr-CA"/>
        </w:rPr>
        <w:t>.</w:t>
      </w:r>
    </w:p>
    <w:p w14:paraId="5A891F2B" w14:textId="56844B7C" w:rsidR="00D37FC7" w:rsidRDefault="0071090E" w:rsidP="00997B6F">
      <w:pPr>
        <w:pStyle w:val="ListParagraph"/>
        <w:numPr>
          <w:ilvl w:val="0"/>
          <w:numId w:val="52"/>
        </w:numPr>
        <w:jc w:val="both"/>
        <w:rPr>
          <w:lang w:val="fr-CA"/>
        </w:rPr>
      </w:pPr>
      <w:r>
        <w:rPr>
          <w:lang w:val="fr-CA"/>
        </w:rPr>
        <w:t xml:space="preserve">Les intervenants internes </w:t>
      </w:r>
      <w:r w:rsidR="00D37FC7">
        <w:rPr>
          <w:lang w:val="fr-CA"/>
        </w:rPr>
        <w:t>ont un intérêt matériel direct dans l’entreprise.</w:t>
      </w:r>
    </w:p>
    <w:p w14:paraId="49E0F783" w14:textId="77777777" w:rsidR="00D37FC7" w:rsidRDefault="00B50F77" w:rsidP="00997B6F">
      <w:pPr>
        <w:pStyle w:val="ListParagraph"/>
        <w:numPr>
          <w:ilvl w:val="0"/>
          <w:numId w:val="52"/>
        </w:numPr>
        <w:jc w:val="both"/>
        <w:rPr>
          <w:lang w:val="fr-CA"/>
        </w:rPr>
      </w:pPr>
      <w:r>
        <w:rPr>
          <w:lang w:val="fr-CA"/>
        </w:rPr>
        <w:t xml:space="preserve">Leur avenir, leur survie, leur réputation et leur santé financière dépendent fortement des décisions prises par les dirigeants. </w:t>
      </w:r>
    </w:p>
    <w:p w14:paraId="72BE918C" w14:textId="59D31AD3" w:rsidR="00B50F77" w:rsidRDefault="00B50F77" w:rsidP="00997B6F">
      <w:pPr>
        <w:pStyle w:val="ListParagraph"/>
        <w:numPr>
          <w:ilvl w:val="0"/>
          <w:numId w:val="52"/>
        </w:numPr>
        <w:jc w:val="both"/>
        <w:rPr>
          <w:lang w:val="fr-CA"/>
        </w:rPr>
      </w:pPr>
      <w:r>
        <w:rPr>
          <w:lang w:val="fr-CA"/>
        </w:rPr>
        <w:t>Bon exemple : le syndicat.</w:t>
      </w:r>
    </w:p>
    <w:p w14:paraId="4D087DE8" w14:textId="5EE0B2F9" w:rsidR="00B50F77" w:rsidRPr="00B50F77" w:rsidRDefault="00B50F77" w:rsidP="00997B6F">
      <w:pPr>
        <w:pStyle w:val="ListParagraph"/>
        <w:numPr>
          <w:ilvl w:val="0"/>
          <w:numId w:val="52"/>
        </w:numPr>
        <w:jc w:val="both"/>
        <w:rPr>
          <w:lang w:val="fr-CA"/>
        </w:rPr>
      </w:pPr>
      <w:r>
        <w:rPr>
          <w:b/>
          <w:lang w:val="fr-CA"/>
        </w:rPr>
        <w:t xml:space="preserve">Lire tableau 2.1 et 2.2 </w:t>
      </w:r>
      <w:r w:rsidR="001440A3">
        <w:rPr>
          <w:b/>
          <w:lang w:val="fr-CA"/>
        </w:rPr>
        <w:t xml:space="preserve">– profil des intervenants internes </w:t>
      </w:r>
      <w:r>
        <w:rPr>
          <w:b/>
          <w:lang w:val="fr-CA"/>
        </w:rPr>
        <w:t>(p. 49)</w:t>
      </w:r>
    </w:p>
    <w:p w14:paraId="12B8FFED" w14:textId="4A32A660" w:rsidR="00D9593D" w:rsidRDefault="00D9593D">
      <w:pPr>
        <w:rPr>
          <w:lang w:val="fr-CA"/>
        </w:rPr>
      </w:pPr>
      <w:r>
        <w:rPr>
          <w:lang w:val="fr-CA"/>
        </w:rPr>
        <w:br w:type="page"/>
      </w:r>
    </w:p>
    <w:p w14:paraId="142582B3" w14:textId="77777777" w:rsidR="00B50F77" w:rsidRPr="001440A3" w:rsidRDefault="00B50F77" w:rsidP="001440A3">
      <w:pPr>
        <w:jc w:val="both"/>
        <w:rPr>
          <w:lang w:val="fr-CA"/>
        </w:rPr>
      </w:pPr>
    </w:p>
    <w:p w14:paraId="647F3A4A" w14:textId="367BE5FB" w:rsidR="00D9593D" w:rsidRPr="00D9593D" w:rsidRDefault="00D9593D" w:rsidP="00D9593D">
      <w:pPr>
        <w:pStyle w:val="ListParagraph"/>
        <w:numPr>
          <w:ilvl w:val="2"/>
          <w:numId w:val="42"/>
        </w:numPr>
        <w:jc w:val="both"/>
        <w:rPr>
          <w:b/>
          <w:lang w:val="fr-CA"/>
        </w:rPr>
      </w:pPr>
      <w:r>
        <w:rPr>
          <w:b/>
          <w:u w:val="single"/>
          <w:lang w:val="fr-CA"/>
        </w:rPr>
        <w:t>La culture organisationnelle</w:t>
      </w:r>
    </w:p>
    <w:p w14:paraId="25667709" w14:textId="77777777" w:rsidR="00662862" w:rsidRDefault="00662862" w:rsidP="00662862">
      <w:pPr>
        <w:jc w:val="both"/>
        <w:rPr>
          <w:lang w:val="fr-CA"/>
        </w:rPr>
      </w:pPr>
    </w:p>
    <w:p w14:paraId="7F837136" w14:textId="31FEFB40" w:rsidR="00D9593D" w:rsidRDefault="00D9593D" w:rsidP="00997B6F">
      <w:pPr>
        <w:pStyle w:val="ListParagraph"/>
        <w:numPr>
          <w:ilvl w:val="0"/>
          <w:numId w:val="53"/>
        </w:numPr>
        <w:jc w:val="both"/>
        <w:rPr>
          <w:lang w:val="fr-CA"/>
        </w:rPr>
      </w:pPr>
      <w:r>
        <w:rPr>
          <w:lang w:val="fr-CA"/>
        </w:rPr>
        <w:t>L’infrastructure d’une entreprise implique pour le groupe l’observation d’un code de comportement, des interactions, des sentiments, des valeurs, des activités et divers processus.</w:t>
      </w:r>
    </w:p>
    <w:p w14:paraId="1DF9A08A" w14:textId="7072F2C2" w:rsidR="00D9593D" w:rsidRDefault="00DE66AD" w:rsidP="00997B6F">
      <w:pPr>
        <w:pStyle w:val="ListParagraph"/>
        <w:numPr>
          <w:ilvl w:val="0"/>
          <w:numId w:val="53"/>
        </w:numPr>
        <w:jc w:val="both"/>
        <w:rPr>
          <w:lang w:val="fr-CA"/>
        </w:rPr>
      </w:pPr>
      <w:r>
        <w:rPr>
          <w:lang w:val="fr-CA"/>
        </w:rPr>
        <w:t>L’examen de cette infrastructure conduit à la notion de la culture organisationnelle.</w:t>
      </w:r>
    </w:p>
    <w:p w14:paraId="6A483DAD" w14:textId="5AFCC0E1" w:rsidR="00DE66AD" w:rsidRDefault="00DE66AD" w:rsidP="00997B6F">
      <w:pPr>
        <w:pStyle w:val="ListParagraph"/>
        <w:numPr>
          <w:ilvl w:val="0"/>
          <w:numId w:val="53"/>
        </w:numPr>
        <w:jc w:val="both"/>
        <w:rPr>
          <w:lang w:val="fr-CA"/>
        </w:rPr>
      </w:pPr>
      <w:r>
        <w:rPr>
          <w:b/>
          <w:lang w:val="fr-CA"/>
        </w:rPr>
        <w:t>Culture organisationnelle </w:t>
      </w:r>
      <w:r>
        <w:rPr>
          <w:lang w:val="fr-CA"/>
        </w:rPr>
        <w:t>: l’ensemble des valeurs et des traits caractéristiques (langue, religion, situation sociale, etc.) communs aux membres d’une organisation.</w:t>
      </w:r>
    </w:p>
    <w:p w14:paraId="02784DCA" w14:textId="57EA6F80" w:rsidR="0053274A" w:rsidRDefault="00C52525" w:rsidP="00997B6F">
      <w:pPr>
        <w:pStyle w:val="ListParagraph"/>
        <w:numPr>
          <w:ilvl w:val="0"/>
          <w:numId w:val="53"/>
        </w:numPr>
        <w:jc w:val="both"/>
        <w:rPr>
          <w:lang w:val="fr-CA"/>
        </w:rPr>
      </w:pPr>
      <w:r>
        <w:rPr>
          <w:lang w:val="fr-CA"/>
        </w:rPr>
        <w:t>Les valeurs qu’on préconise, au sein d’un organisme, correspondent à des normes, à des croyances, à des traditions et à des convictions partagées par les membres du personnel, et qui déterminent la manière dont fonctionne l’entreprise.</w:t>
      </w:r>
      <w:r w:rsidR="0053274A">
        <w:rPr>
          <w:lang w:val="fr-CA"/>
        </w:rPr>
        <w:t xml:space="preserve"> Elles influent sur presque tous les aspects du comportement du personnel de l’organisation : expression de jugements moraux, conduite à l’égard d’autrui, recherche de buts personnels et collectifs, etc.</w:t>
      </w:r>
    </w:p>
    <w:p w14:paraId="1D62F3BE" w14:textId="61BD6360" w:rsidR="00C70DF8" w:rsidRDefault="00C70DF8" w:rsidP="00997B6F">
      <w:pPr>
        <w:pStyle w:val="ListParagraph"/>
        <w:numPr>
          <w:ilvl w:val="0"/>
          <w:numId w:val="53"/>
        </w:numPr>
        <w:jc w:val="both"/>
        <w:rPr>
          <w:lang w:val="fr-CA"/>
        </w:rPr>
      </w:pPr>
      <w:r>
        <w:rPr>
          <w:lang w:val="fr-CA"/>
        </w:rPr>
        <w:t xml:space="preserve">Différentes caractéristiques comportementales des groupes d’employés travaillant dans diverses entreprises peuvent aussi avoir des </w:t>
      </w:r>
      <w:r w:rsidR="005826EC">
        <w:rPr>
          <w:lang w:val="fr-CA"/>
        </w:rPr>
        <w:t>traits distincts et spécifiques</w:t>
      </w:r>
      <w:r w:rsidR="00D916C3">
        <w:rPr>
          <w:lang w:val="fr-CA"/>
        </w:rPr>
        <w:t xml:space="preserve">, dû à leurs valeurs </w:t>
      </w:r>
      <w:r w:rsidR="00D916C3" w:rsidRPr="00D916C3">
        <w:rPr>
          <w:b/>
          <w:u w:val="single"/>
          <w:lang w:val="fr-CA"/>
        </w:rPr>
        <w:t>propres</w:t>
      </w:r>
      <w:r w:rsidR="005826EC">
        <w:rPr>
          <w:lang w:val="fr-CA"/>
        </w:rPr>
        <w:t xml:space="preserve"> (tableau 2.3).</w:t>
      </w:r>
    </w:p>
    <w:p w14:paraId="69B82CF5" w14:textId="306BC457" w:rsidR="005A4C8D" w:rsidRDefault="005A4C8D" w:rsidP="00997B6F">
      <w:pPr>
        <w:pStyle w:val="ListParagraph"/>
        <w:numPr>
          <w:ilvl w:val="0"/>
          <w:numId w:val="53"/>
        </w:numPr>
        <w:jc w:val="both"/>
        <w:rPr>
          <w:lang w:val="fr-CA"/>
        </w:rPr>
      </w:pPr>
      <w:r>
        <w:rPr>
          <w:lang w:val="fr-CA"/>
        </w:rPr>
        <w:t xml:space="preserve">La culture organisationnelle constitue en quelque sorte la personnalité de l’organisation ; elle représente son style propre. Elle peut se définir plus précisément comme un ensemble complexe de valeurs, de croyances, de prémisses et de symboles qui déterminent la manière d’agir d’une entreprise. Ce sont les valeurs partagées par les membres qui lui </w:t>
      </w:r>
      <w:r w:rsidR="004C5FC4">
        <w:rPr>
          <w:lang w:val="fr-CA"/>
        </w:rPr>
        <w:t xml:space="preserve">confèrent sa personnalité. </w:t>
      </w:r>
    </w:p>
    <w:p w14:paraId="73C5EF0E" w14:textId="5AD5D7ED" w:rsidR="00272BDD" w:rsidRDefault="00272BDD" w:rsidP="00997B6F">
      <w:pPr>
        <w:pStyle w:val="ListParagraph"/>
        <w:numPr>
          <w:ilvl w:val="0"/>
          <w:numId w:val="53"/>
        </w:numPr>
        <w:jc w:val="both"/>
        <w:rPr>
          <w:lang w:val="fr-CA"/>
        </w:rPr>
      </w:pPr>
      <w:r>
        <w:rPr>
          <w:lang w:val="fr-CA"/>
        </w:rPr>
        <w:t>Comme mentionné, la culture organisationnelle influe sur la façon dont l’entreprise gère ses affaires et traite ses employés, ses clients, ses fournisseurs, etc.</w:t>
      </w:r>
    </w:p>
    <w:p w14:paraId="09FD709C" w14:textId="67AB3AE7" w:rsidR="00272BDD" w:rsidRDefault="00272BDD" w:rsidP="00997B6F">
      <w:pPr>
        <w:pStyle w:val="ListParagraph"/>
        <w:numPr>
          <w:ilvl w:val="0"/>
          <w:numId w:val="53"/>
        </w:numPr>
        <w:jc w:val="both"/>
        <w:rPr>
          <w:lang w:val="fr-CA"/>
        </w:rPr>
      </w:pPr>
      <w:r>
        <w:rPr>
          <w:lang w:val="fr-CA"/>
        </w:rPr>
        <w:t xml:space="preserve">Généralement, les valeurs fondamentales défendues par les organismes se rapportent au service, à la conduite envers les personnes, à la qualité des produits, à la capacité d’innover, à l’honnêteté, à la compétence, à la fiabilité, à la valeur ajoutée, à la confiance et à la quête de la réussite. </w:t>
      </w:r>
    </w:p>
    <w:p w14:paraId="1A172B4F" w14:textId="77777777" w:rsidR="00C340AB" w:rsidRDefault="00C340AB" w:rsidP="00C340AB">
      <w:pPr>
        <w:jc w:val="both"/>
        <w:rPr>
          <w:lang w:val="fr-CA"/>
        </w:rPr>
      </w:pPr>
    </w:p>
    <w:p w14:paraId="2246DF73" w14:textId="45EABCE4" w:rsidR="00C340AB" w:rsidRDefault="00C340AB" w:rsidP="00997B6F">
      <w:pPr>
        <w:pStyle w:val="ListParagraph"/>
        <w:numPr>
          <w:ilvl w:val="0"/>
          <w:numId w:val="54"/>
        </w:numPr>
        <w:jc w:val="both"/>
        <w:rPr>
          <w:b/>
          <w:u w:val="single"/>
          <w:lang w:val="fr-CA"/>
        </w:rPr>
      </w:pPr>
      <w:r>
        <w:rPr>
          <w:b/>
          <w:u w:val="single"/>
          <w:lang w:val="fr-CA"/>
        </w:rPr>
        <w:t>Les caractéristiques de la culture organisationnelle</w:t>
      </w:r>
    </w:p>
    <w:p w14:paraId="40EC57A2" w14:textId="77777777" w:rsidR="00C340AB" w:rsidRDefault="00C340AB" w:rsidP="00C340AB">
      <w:pPr>
        <w:jc w:val="both"/>
        <w:rPr>
          <w:b/>
          <w:u w:val="single"/>
          <w:lang w:val="fr-CA"/>
        </w:rPr>
      </w:pPr>
    </w:p>
    <w:p w14:paraId="78802F26" w14:textId="2EE979A8" w:rsidR="00C340AB" w:rsidRDefault="00495D72" w:rsidP="00997B6F">
      <w:pPr>
        <w:pStyle w:val="ListParagraph"/>
        <w:numPr>
          <w:ilvl w:val="0"/>
          <w:numId w:val="55"/>
        </w:numPr>
        <w:jc w:val="both"/>
        <w:rPr>
          <w:lang w:val="fr-CA"/>
        </w:rPr>
      </w:pPr>
      <w:r>
        <w:rPr>
          <w:lang w:val="fr-CA"/>
        </w:rPr>
        <w:t xml:space="preserve">Dans </w:t>
      </w:r>
      <w:r w:rsidRPr="00495D72">
        <w:rPr>
          <w:i/>
          <w:lang w:val="fr-CA"/>
        </w:rPr>
        <w:t>Values-</w:t>
      </w:r>
      <w:proofErr w:type="spellStart"/>
      <w:r w:rsidRPr="00495D72">
        <w:rPr>
          <w:i/>
          <w:lang w:val="fr-CA"/>
        </w:rPr>
        <w:t>Based</w:t>
      </w:r>
      <w:proofErr w:type="spellEnd"/>
      <w:r w:rsidRPr="00495D72">
        <w:rPr>
          <w:i/>
          <w:lang w:val="fr-CA"/>
        </w:rPr>
        <w:t xml:space="preserve"> Leadership</w:t>
      </w:r>
      <w:r>
        <w:rPr>
          <w:lang w:val="fr-CA"/>
        </w:rPr>
        <w:t xml:space="preserve">, </w:t>
      </w:r>
      <w:proofErr w:type="spellStart"/>
      <w:r>
        <w:rPr>
          <w:lang w:val="fr-CA"/>
        </w:rPr>
        <w:t>Kuczmarski</w:t>
      </w:r>
      <w:proofErr w:type="spellEnd"/>
      <w:r>
        <w:rPr>
          <w:lang w:val="fr-CA"/>
        </w:rPr>
        <w:t xml:space="preserve"> affirme que si une entreprise ne partage pas les normes et les valeurs de ses employés</w:t>
      </w:r>
      <w:r w:rsidR="00A1404C">
        <w:rPr>
          <w:lang w:val="fr-CA"/>
        </w:rPr>
        <w:t>, elle ne parviendra pas à obtenir d’eux le maximum de performance et de productivité.</w:t>
      </w:r>
    </w:p>
    <w:p w14:paraId="097429D5" w14:textId="53D14AA3" w:rsidR="00997B6F" w:rsidRDefault="00997B6F" w:rsidP="00997B6F">
      <w:pPr>
        <w:pStyle w:val="ListParagraph"/>
        <w:numPr>
          <w:ilvl w:val="0"/>
          <w:numId w:val="55"/>
        </w:numPr>
        <w:jc w:val="both"/>
        <w:rPr>
          <w:lang w:val="fr-CA"/>
        </w:rPr>
      </w:pPr>
      <w:r>
        <w:rPr>
          <w:lang w:val="fr-CA"/>
        </w:rPr>
        <w:t>Les objectifs fondamentaux révèlent souvent la culture d’une entreprise.</w:t>
      </w:r>
    </w:p>
    <w:p w14:paraId="1F29259C" w14:textId="65E2974D" w:rsidR="00997B6F" w:rsidRDefault="00997B6F" w:rsidP="00997B6F">
      <w:pPr>
        <w:pStyle w:val="ListParagraph"/>
        <w:numPr>
          <w:ilvl w:val="0"/>
          <w:numId w:val="55"/>
        </w:numPr>
        <w:jc w:val="both"/>
        <w:rPr>
          <w:lang w:val="fr-CA"/>
        </w:rPr>
      </w:pPr>
      <w:r>
        <w:rPr>
          <w:lang w:val="fr-CA"/>
        </w:rPr>
        <w:t xml:space="preserve">La culture d’une organisation comporte 7 caractéristiques : </w:t>
      </w:r>
    </w:p>
    <w:p w14:paraId="40D364CD" w14:textId="39EF7217" w:rsidR="00997B6F" w:rsidRDefault="00B42476" w:rsidP="00997B6F">
      <w:pPr>
        <w:pStyle w:val="ListParagraph"/>
        <w:numPr>
          <w:ilvl w:val="1"/>
          <w:numId w:val="56"/>
        </w:numPr>
        <w:jc w:val="both"/>
        <w:rPr>
          <w:lang w:val="fr-CA"/>
        </w:rPr>
      </w:pPr>
      <w:r w:rsidRPr="00053196">
        <w:rPr>
          <w:b/>
          <w:lang w:val="fr-CA"/>
        </w:rPr>
        <w:t>L’autonomie individuelle </w:t>
      </w:r>
      <w:r>
        <w:rPr>
          <w:lang w:val="fr-CA"/>
        </w:rPr>
        <w:t>: qui reflète le degré d’indépendance, de latitude et de responsabilité que l’on accorde aux employés dans l’exercice de leur jugement, de leur esprit d’initiative et de leur créativité.</w:t>
      </w:r>
    </w:p>
    <w:p w14:paraId="71582237" w14:textId="6AA7AF3E" w:rsidR="00154DFF" w:rsidRDefault="00B42476" w:rsidP="00BB1DC1">
      <w:pPr>
        <w:pStyle w:val="ListParagraph"/>
        <w:numPr>
          <w:ilvl w:val="1"/>
          <w:numId w:val="56"/>
        </w:numPr>
        <w:jc w:val="both"/>
        <w:rPr>
          <w:lang w:val="fr-CA"/>
        </w:rPr>
      </w:pPr>
      <w:r w:rsidRPr="00053196">
        <w:rPr>
          <w:b/>
          <w:lang w:val="fr-CA"/>
        </w:rPr>
        <w:t>La structure</w:t>
      </w:r>
      <w:r w:rsidRPr="00B42476">
        <w:rPr>
          <w:lang w:val="fr-CA"/>
        </w:rPr>
        <w:t xml:space="preserve"> : qui est le fruit des règles, des règlements et de la supervision établis </w:t>
      </w:r>
      <w:r>
        <w:rPr>
          <w:lang w:val="fr-CA"/>
        </w:rPr>
        <w:t>pour harmoniser la conduite des employés.</w:t>
      </w:r>
    </w:p>
    <w:p w14:paraId="20BC1614" w14:textId="79D09779" w:rsidR="00B42476" w:rsidRDefault="00B42476" w:rsidP="00BB1DC1">
      <w:pPr>
        <w:pStyle w:val="ListParagraph"/>
        <w:numPr>
          <w:ilvl w:val="1"/>
          <w:numId w:val="56"/>
        </w:numPr>
        <w:jc w:val="both"/>
        <w:rPr>
          <w:lang w:val="fr-CA"/>
        </w:rPr>
      </w:pPr>
      <w:r w:rsidRPr="00053196">
        <w:rPr>
          <w:b/>
          <w:lang w:val="fr-CA"/>
        </w:rPr>
        <w:lastRenderedPageBreak/>
        <w:t>Le soutien</w:t>
      </w:r>
      <w:r>
        <w:rPr>
          <w:lang w:val="fr-CA"/>
        </w:rPr>
        <w:t xml:space="preserve"> : qui correspond aux liens à l’amitié unissant les cadres des différents échelons ainsi qu’à leur disposition à assister leurs subalternes, à les aider, à les former et à les conseiller. </w:t>
      </w:r>
    </w:p>
    <w:p w14:paraId="22E84D82" w14:textId="066A1A86" w:rsidR="00E07C05" w:rsidRDefault="00E07C05" w:rsidP="00BB1DC1">
      <w:pPr>
        <w:pStyle w:val="ListParagraph"/>
        <w:numPr>
          <w:ilvl w:val="1"/>
          <w:numId w:val="56"/>
        </w:numPr>
        <w:jc w:val="both"/>
        <w:rPr>
          <w:lang w:val="fr-CA"/>
        </w:rPr>
      </w:pPr>
      <w:r w:rsidRPr="00053196">
        <w:rPr>
          <w:b/>
          <w:lang w:val="fr-CA"/>
        </w:rPr>
        <w:t>L’identité</w:t>
      </w:r>
      <w:r>
        <w:rPr>
          <w:lang w:val="fr-CA"/>
        </w:rPr>
        <w:t> : qui se rapporte à la capacité des membres à s’identifier à leur entreprise dans son ensemble plutôt qu’à une fonction, à une tâche ou à un champ de compétence particuliers.</w:t>
      </w:r>
    </w:p>
    <w:p w14:paraId="18ED74AA" w14:textId="0D1519D2" w:rsidR="005B5D0A" w:rsidRDefault="005B5D0A" w:rsidP="00BB1DC1">
      <w:pPr>
        <w:pStyle w:val="ListParagraph"/>
        <w:numPr>
          <w:ilvl w:val="1"/>
          <w:numId w:val="56"/>
        </w:numPr>
        <w:jc w:val="both"/>
        <w:rPr>
          <w:lang w:val="fr-CA"/>
        </w:rPr>
      </w:pPr>
      <w:r w:rsidRPr="00053196">
        <w:rPr>
          <w:b/>
          <w:lang w:val="fr-CA"/>
        </w:rPr>
        <w:t>La récompense liée aux résultats</w:t>
      </w:r>
      <w:r>
        <w:rPr>
          <w:lang w:val="fr-CA"/>
        </w:rPr>
        <w:t> : qui consiste dans la rémunération versée aux employés pour leurs accomplissements et leur rendement ; l’augmentation de salaire, les primes et les promotions sont autant de moyens de récompenser une personne de ses efforts et de son ardeur au travail.</w:t>
      </w:r>
    </w:p>
    <w:p w14:paraId="52E3ED58" w14:textId="64AC6045" w:rsidR="005B5D0A" w:rsidRDefault="005B5D0A" w:rsidP="00BB1DC1">
      <w:pPr>
        <w:pStyle w:val="ListParagraph"/>
        <w:numPr>
          <w:ilvl w:val="1"/>
          <w:numId w:val="56"/>
        </w:numPr>
        <w:jc w:val="both"/>
        <w:rPr>
          <w:lang w:val="fr-CA"/>
        </w:rPr>
      </w:pPr>
      <w:r w:rsidRPr="00053196">
        <w:rPr>
          <w:b/>
          <w:lang w:val="fr-CA"/>
        </w:rPr>
        <w:t>La tolérance à l’égard des conflits </w:t>
      </w:r>
      <w:r>
        <w:rPr>
          <w:lang w:val="fr-CA"/>
        </w:rPr>
        <w:t>: qui indique la mesure dans laquelle une personne est disposée à collaborer avec ses collègues, ses subordonnés ou divers groupes même si elle ne partage pas leur opinion ; de bonnes relations de travail supposent que les personnes puissent respecter les points de vue opposés aux leurs.</w:t>
      </w:r>
    </w:p>
    <w:p w14:paraId="47856CD1" w14:textId="094CCA80" w:rsidR="005B5D0A" w:rsidRDefault="005B5D0A" w:rsidP="00BB1DC1">
      <w:pPr>
        <w:pStyle w:val="ListParagraph"/>
        <w:numPr>
          <w:ilvl w:val="1"/>
          <w:numId w:val="56"/>
        </w:numPr>
        <w:jc w:val="both"/>
        <w:rPr>
          <w:lang w:val="fr-CA"/>
        </w:rPr>
      </w:pPr>
      <w:r w:rsidRPr="00053196">
        <w:rPr>
          <w:b/>
          <w:lang w:val="fr-CA"/>
        </w:rPr>
        <w:t>La capacité d’accepter les risques </w:t>
      </w:r>
      <w:r>
        <w:rPr>
          <w:lang w:val="fr-CA"/>
        </w:rPr>
        <w:t xml:space="preserve">: qui est fonction de la motivation et de l’encouragement apportés aux membres d’une entreprise pour qu’ils soient innovateurs, sûrs d’eux et audacieux. </w:t>
      </w:r>
    </w:p>
    <w:p w14:paraId="75A80B96" w14:textId="4ABB4305" w:rsidR="00B7614A" w:rsidRDefault="00B7614A" w:rsidP="00B7614A">
      <w:pPr>
        <w:pStyle w:val="ListParagraph"/>
        <w:numPr>
          <w:ilvl w:val="0"/>
          <w:numId w:val="56"/>
        </w:numPr>
        <w:jc w:val="both"/>
        <w:rPr>
          <w:lang w:val="fr-CA"/>
        </w:rPr>
      </w:pPr>
      <w:r>
        <w:rPr>
          <w:lang w:val="fr-CA"/>
        </w:rPr>
        <w:t>Les objectifs fondamentaux révèlent souvent la culture d’une entreprise (ex : les valeurs d’un centre hospitalier sont liées aux soins, à la recherche et à l’enseignement et assurent le succès de l’hôpital</w:t>
      </w:r>
      <w:r w:rsidR="005707BA">
        <w:rPr>
          <w:lang w:val="fr-CA"/>
        </w:rPr>
        <w:t>)</w:t>
      </w:r>
      <w:r>
        <w:rPr>
          <w:lang w:val="fr-CA"/>
        </w:rPr>
        <w:t xml:space="preserve">. </w:t>
      </w:r>
    </w:p>
    <w:p w14:paraId="6B1545A6" w14:textId="77777777" w:rsidR="00B7614A" w:rsidRDefault="00B7614A" w:rsidP="00B7614A">
      <w:pPr>
        <w:jc w:val="both"/>
        <w:rPr>
          <w:lang w:val="fr-CA"/>
        </w:rPr>
      </w:pPr>
    </w:p>
    <w:p w14:paraId="414A8010" w14:textId="794F8A0A" w:rsidR="00B7614A" w:rsidRDefault="00B7614A" w:rsidP="00B7614A">
      <w:pPr>
        <w:pStyle w:val="ListParagraph"/>
        <w:numPr>
          <w:ilvl w:val="0"/>
          <w:numId w:val="54"/>
        </w:numPr>
        <w:jc w:val="both"/>
        <w:rPr>
          <w:b/>
          <w:u w:val="single"/>
          <w:lang w:val="fr-CA"/>
        </w:rPr>
      </w:pPr>
      <w:r>
        <w:rPr>
          <w:b/>
          <w:u w:val="single"/>
          <w:lang w:val="fr-CA"/>
        </w:rPr>
        <w:t>L’influence de la culture organisationnelle sur le style de gestion</w:t>
      </w:r>
    </w:p>
    <w:p w14:paraId="69AC1480" w14:textId="77777777" w:rsidR="00B7614A" w:rsidRDefault="00B7614A" w:rsidP="00B7614A">
      <w:pPr>
        <w:ind w:left="360"/>
        <w:jc w:val="both"/>
        <w:rPr>
          <w:b/>
          <w:u w:val="single"/>
          <w:lang w:val="fr-CA"/>
        </w:rPr>
      </w:pPr>
    </w:p>
    <w:p w14:paraId="099B7148" w14:textId="6046F1AA" w:rsidR="00B7614A" w:rsidRDefault="00B7614A" w:rsidP="003C2F38">
      <w:pPr>
        <w:pStyle w:val="ListParagraph"/>
        <w:numPr>
          <w:ilvl w:val="0"/>
          <w:numId w:val="57"/>
        </w:numPr>
        <w:jc w:val="both"/>
        <w:rPr>
          <w:lang w:val="fr-CA"/>
        </w:rPr>
      </w:pPr>
      <w:r>
        <w:rPr>
          <w:lang w:val="fr-CA"/>
        </w:rPr>
        <w:t xml:space="preserve">La culture organisationnelle est liée à la performance </w:t>
      </w:r>
      <w:r w:rsidR="0003073F">
        <w:rPr>
          <w:lang w:val="fr-CA"/>
        </w:rPr>
        <w:t xml:space="preserve">des employés, à la structure générale de l’entreprise et au système </w:t>
      </w:r>
      <w:r w:rsidR="005571D8">
        <w:rPr>
          <w:lang w:val="fr-CA"/>
        </w:rPr>
        <w:t>de contrôle, ce qui a des effets sur le code comportemental.</w:t>
      </w:r>
    </w:p>
    <w:p w14:paraId="023C59A0" w14:textId="1CB1FCDA" w:rsidR="005571D8" w:rsidRDefault="005571D8" w:rsidP="003C2F38">
      <w:pPr>
        <w:pStyle w:val="ListParagraph"/>
        <w:numPr>
          <w:ilvl w:val="0"/>
          <w:numId w:val="57"/>
        </w:numPr>
        <w:jc w:val="both"/>
        <w:rPr>
          <w:lang w:val="fr-CA"/>
        </w:rPr>
      </w:pPr>
      <w:r>
        <w:rPr>
          <w:lang w:val="fr-CA"/>
        </w:rPr>
        <w:t xml:space="preserve">Elle détermine largement les méthodes, les moyens et les procédés utilisés par les cadres supérieurs. </w:t>
      </w:r>
    </w:p>
    <w:p w14:paraId="733DE580" w14:textId="0FB8768E" w:rsidR="005571D8" w:rsidRDefault="005571D8" w:rsidP="003C2F38">
      <w:pPr>
        <w:pStyle w:val="ListParagraph"/>
        <w:numPr>
          <w:ilvl w:val="0"/>
          <w:numId w:val="57"/>
        </w:numPr>
        <w:jc w:val="both"/>
        <w:rPr>
          <w:lang w:val="fr-CA"/>
        </w:rPr>
      </w:pPr>
      <w:r>
        <w:rPr>
          <w:lang w:val="fr-CA"/>
        </w:rPr>
        <w:t>La culture organisationnelle provient du plus haut niveau d’une entreprise, c-à-dire du P.D.G et des membres du comité de direction.</w:t>
      </w:r>
    </w:p>
    <w:p w14:paraId="39E59AC8" w14:textId="7B583A4B" w:rsidR="009B79D2" w:rsidRDefault="009B79D2" w:rsidP="003C2F38">
      <w:pPr>
        <w:pStyle w:val="ListParagraph"/>
        <w:numPr>
          <w:ilvl w:val="0"/>
          <w:numId w:val="57"/>
        </w:numPr>
        <w:jc w:val="both"/>
        <w:rPr>
          <w:lang w:val="fr-CA"/>
        </w:rPr>
      </w:pPr>
      <w:r>
        <w:rPr>
          <w:lang w:val="fr-CA"/>
        </w:rPr>
        <w:t>Les cadres intermédiaires et inférieurs peuvent aisément savoir quelles sont les convictions des dirigeants de leur organisation ; il leur suffit d’examiner :</w:t>
      </w:r>
    </w:p>
    <w:p w14:paraId="02C15A34" w14:textId="1CEAFD12" w:rsidR="009B79D2" w:rsidRDefault="009B79D2" w:rsidP="003C2F38">
      <w:pPr>
        <w:pStyle w:val="ListParagraph"/>
        <w:numPr>
          <w:ilvl w:val="1"/>
          <w:numId w:val="57"/>
        </w:numPr>
        <w:jc w:val="both"/>
        <w:rPr>
          <w:lang w:val="fr-CA"/>
        </w:rPr>
      </w:pPr>
      <w:r>
        <w:rPr>
          <w:lang w:val="fr-CA"/>
        </w:rPr>
        <w:t>Leur</w:t>
      </w:r>
      <w:r w:rsidR="00391617">
        <w:rPr>
          <w:lang w:val="fr-CA"/>
        </w:rPr>
        <w:t xml:space="preserve"> capacité à prendre des risques</w:t>
      </w:r>
    </w:p>
    <w:p w14:paraId="087F4BC9" w14:textId="3B5FFD4D" w:rsidR="009B79D2" w:rsidRDefault="009B79D2" w:rsidP="003C2F38">
      <w:pPr>
        <w:pStyle w:val="ListParagraph"/>
        <w:numPr>
          <w:ilvl w:val="1"/>
          <w:numId w:val="57"/>
        </w:numPr>
        <w:jc w:val="both"/>
        <w:rPr>
          <w:lang w:val="fr-CA"/>
        </w:rPr>
      </w:pPr>
      <w:r>
        <w:rPr>
          <w:lang w:val="fr-CA"/>
        </w:rPr>
        <w:t>Le degré de discipline qu’ils s’imposent</w:t>
      </w:r>
    </w:p>
    <w:p w14:paraId="005AEDC3" w14:textId="592833E1" w:rsidR="009B79D2" w:rsidRDefault="00391617" w:rsidP="003C2F38">
      <w:pPr>
        <w:pStyle w:val="ListParagraph"/>
        <w:numPr>
          <w:ilvl w:val="1"/>
          <w:numId w:val="57"/>
        </w:numPr>
        <w:jc w:val="both"/>
        <w:rPr>
          <w:lang w:val="fr-CA"/>
        </w:rPr>
      </w:pPr>
      <w:r>
        <w:rPr>
          <w:lang w:val="fr-CA"/>
        </w:rPr>
        <w:t>Leur capacité à laisser les cadres prendre part à la planification et au processus décisionnel</w:t>
      </w:r>
    </w:p>
    <w:p w14:paraId="4DB2D6DD" w14:textId="43B8F708" w:rsidR="00391617" w:rsidRDefault="00391617" w:rsidP="003C2F38">
      <w:pPr>
        <w:pStyle w:val="ListParagraph"/>
        <w:numPr>
          <w:ilvl w:val="1"/>
          <w:numId w:val="57"/>
        </w:numPr>
        <w:jc w:val="both"/>
        <w:rPr>
          <w:lang w:val="fr-CA"/>
        </w:rPr>
      </w:pPr>
      <w:r>
        <w:rPr>
          <w:lang w:val="fr-CA"/>
        </w:rPr>
        <w:t>La liberté d’action qu’ils laissent aux autres personnes</w:t>
      </w:r>
    </w:p>
    <w:p w14:paraId="18490106" w14:textId="6672DDE5" w:rsidR="00391617" w:rsidRDefault="00391617" w:rsidP="003C2F38">
      <w:pPr>
        <w:pStyle w:val="ListParagraph"/>
        <w:numPr>
          <w:ilvl w:val="1"/>
          <w:numId w:val="57"/>
        </w:numPr>
        <w:jc w:val="both"/>
        <w:rPr>
          <w:lang w:val="fr-CA"/>
        </w:rPr>
      </w:pPr>
      <w:r>
        <w:rPr>
          <w:lang w:val="fr-CA"/>
        </w:rPr>
        <w:t>Leurs méthodes de contrôle (implicites ou explicites)</w:t>
      </w:r>
    </w:p>
    <w:p w14:paraId="38B1D729" w14:textId="434EBECB" w:rsidR="00391617" w:rsidRPr="00391617" w:rsidRDefault="00391617" w:rsidP="003C2F38">
      <w:pPr>
        <w:pStyle w:val="ListParagraph"/>
        <w:numPr>
          <w:ilvl w:val="1"/>
          <w:numId w:val="57"/>
        </w:numPr>
        <w:jc w:val="both"/>
        <w:rPr>
          <w:lang w:val="fr-CA"/>
        </w:rPr>
      </w:pPr>
      <w:r>
        <w:rPr>
          <w:lang w:val="fr-CA"/>
        </w:rPr>
        <w:t>Les critères d’attribution des promotions ou des augmentations de salaire (le re</w:t>
      </w:r>
      <w:r w:rsidR="00CF5389">
        <w:rPr>
          <w:lang w:val="fr-CA"/>
        </w:rPr>
        <w:t xml:space="preserve">ndement et les accomplissements ou </w:t>
      </w:r>
      <w:r>
        <w:rPr>
          <w:lang w:val="fr-CA"/>
        </w:rPr>
        <w:t>l’ancienneté et les intrigues)</w:t>
      </w:r>
    </w:p>
    <w:p w14:paraId="7C17500A" w14:textId="2FB83713" w:rsidR="00662862" w:rsidRDefault="00CF5389" w:rsidP="003C2F38">
      <w:pPr>
        <w:pStyle w:val="ListParagraph"/>
        <w:numPr>
          <w:ilvl w:val="0"/>
          <w:numId w:val="57"/>
        </w:numPr>
        <w:jc w:val="both"/>
        <w:rPr>
          <w:lang w:val="fr-CA"/>
        </w:rPr>
      </w:pPr>
      <w:r>
        <w:rPr>
          <w:lang w:val="fr-CA"/>
        </w:rPr>
        <w:lastRenderedPageBreak/>
        <w:t>Conclusion : la manière employée par les cadres supérieurs pour planifier, organiser, diriger et contrôler les activités de leur entreprise dépend en grande partie de la culture de cette dernière</w:t>
      </w:r>
      <w:r w:rsidR="00850C80">
        <w:rPr>
          <w:lang w:val="fr-CA"/>
        </w:rPr>
        <w:t xml:space="preserve"> (la façon de gérer les fonctions de gestion)</w:t>
      </w:r>
      <w:r>
        <w:rPr>
          <w:lang w:val="fr-CA"/>
        </w:rPr>
        <w:t>.</w:t>
      </w:r>
    </w:p>
    <w:p w14:paraId="4915359A" w14:textId="0EAEE727" w:rsidR="00CF5389" w:rsidRDefault="00CF5389" w:rsidP="003C2F38">
      <w:pPr>
        <w:pStyle w:val="ListParagraph"/>
        <w:numPr>
          <w:ilvl w:val="0"/>
          <w:numId w:val="57"/>
        </w:numPr>
        <w:jc w:val="both"/>
        <w:rPr>
          <w:lang w:val="fr-CA"/>
        </w:rPr>
      </w:pPr>
      <w:r>
        <w:rPr>
          <w:lang w:val="fr-CA"/>
        </w:rPr>
        <w:t>Tableau 2.5 (p.54) – influence de la culture organisationnelle sur les fonctions de gestion</w:t>
      </w:r>
    </w:p>
    <w:p w14:paraId="5536E4F5" w14:textId="77777777" w:rsidR="00660C08" w:rsidRDefault="00660C08" w:rsidP="00F42703">
      <w:pPr>
        <w:jc w:val="both"/>
        <w:rPr>
          <w:lang w:val="fr-CA"/>
        </w:rPr>
      </w:pPr>
    </w:p>
    <w:p w14:paraId="4B2767BF" w14:textId="36B1EF09" w:rsidR="00F42703" w:rsidRDefault="00F42703" w:rsidP="00F42703">
      <w:pPr>
        <w:pStyle w:val="ListParagraph"/>
        <w:numPr>
          <w:ilvl w:val="0"/>
          <w:numId w:val="54"/>
        </w:numPr>
        <w:jc w:val="both"/>
        <w:rPr>
          <w:b/>
          <w:u w:val="single"/>
          <w:lang w:val="fr-CA"/>
        </w:rPr>
      </w:pPr>
      <w:r>
        <w:rPr>
          <w:b/>
          <w:u w:val="single"/>
          <w:lang w:val="fr-CA"/>
        </w:rPr>
        <w:t>Comment gérer la culture organisationnelle</w:t>
      </w:r>
    </w:p>
    <w:p w14:paraId="438AC182" w14:textId="77777777" w:rsidR="00F42703" w:rsidRDefault="00F42703" w:rsidP="00F42703">
      <w:pPr>
        <w:jc w:val="both"/>
        <w:rPr>
          <w:b/>
          <w:u w:val="single"/>
          <w:lang w:val="fr-CA"/>
        </w:rPr>
      </w:pPr>
    </w:p>
    <w:p w14:paraId="3D2E7391" w14:textId="65869CA0" w:rsidR="00F42703" w:rsidRDefault="00380C16" w:rsidP="003C2F38">
      <w:pPr>
        <w:pStyle w:val="ListParagraph"/>
        <w:numPr>
          <w:ilvl w:val="0"/>
          <w:numId w:val="58"/>
        </w:numPr>
        <w:jc w:val="both"/>
        <w:rPr>
          <w:lang w:val="fr-CA"/>
        </w:rPr>
      </w:pPr>
      <w:r>
        <w:rPr>
          <w:lang w:val="fr-CA"/>
        </w:rPr>
        <w:t>On peut distinguer 3 phases dans la mise en place d’une gestion basée sur un système de valeurs</w:t>
      </w:r>
      <w:r w:rsidR="00893A09">
        <w:rPr>
          <w:lang w:val="fr-CA"/>
        </w:rPr>
        <w:t xml:space="preserve"> (culture démocratique)</w:t>
      </w:r>
      <w:r>
        <w:rPr>
          <w:lang w:val="fr-CA"/>
        </w:rPr>
        <w:t>.</w:t>
      </w:r>
    </w:p>
    <w:p w14:paraId="4B32BEC7" w14:textId="1C9092FA" w:rsidR="00380C16" w:rsidRDefault="00380C16" w:rsidP="003C2F38">
      <w:pPr>
        <w:pStyle w:val="ListParagraph"/>
        <w:numPr>
          <w:ilvl w:val="0"/>
          <w:numId w:val="58"/>
        </w:numPr>
        <w:jc w:val="both"/>
        <w:rPr>
          <w:lang w:val="fr-CA"/>
        </w:rPr>
      </w:pPr>
      <w:r>
        <w:rPr>
          <w:lang w:val="fr-CA"/>
        </w:rPr>
        <w:t>Première phase</w:t>
      </w:r>
      <w:r w:rsidR="00C41BB0">
        <w:rPr>
          <w:lang w:val="fr-CA"/>
        </w:rPr>
        <w:t> </w:t>
      </w:r>
      <w:r>
        <w:rPr>
          <w:lang w:val="fr-CA"/>
        </w:rPr>
        <w:t>: consiste à définir la mission et les valeurs de l’organisation. Pour donner une identité à l’organisation, il est important que les dirigeants précisent sa mission, c-à-dire sa raison d’être, son mandat, son intention et ses objectifs de valeurs. Le fait d’énoncer clairement les valeurs préconisées par cet organisme permet</w:t>
      </w:r>
      <w:r w:rsidR="00C41BB0">
        <w:rPr>
          <w:lang w:val="fr-CA"/>
        </w:rPr>
        <w:t> </w:t>
      </w:r>
      <w:r>
        <w:rPr>
          <w:lang w:val="fr-CA"/>
        </w:rPr>
        <w:t>:</w:t>
      </w:r>
    </w:p>
    <w:p w14:paraId="5E5B0EED" w14:textId="15704236" w:rsidR="00380C16" w:rsidRDefault="00380C16" w:rsidP="003C2F38">
      <w:pPr>
        <w:pStyle w:val="ListParagraph"/>
        <w:numPr>
          <w:ilvl w:val="1"/>
          <w:numId w:val="58"/>
        </w:numPr>
        <w:jc w:val="both"/>
        <w:rPr>
          <w:lang w:val="fr-CA"/>
        </w:rPr>
      </w:pPr>
      <w:r>
        <w:rPr>
          <w:lang w:val="fr-CA"/>
        </w:rPr>
        <w:t>D’augmenter l’efficacité au travail</w:t>
      </w:r>
    </w:p>
    <w:p w14:paraId="76D99D30" w14:textId="5C742303" w:rsidR="00380C16" w:rsidRDefault="00380C16" w:rsidP="003C2F38">
      <w:pPr>
        <w:pStyle w:val="ListParagraph"/>
        <w:numPr>
          <w:ilvl w:val="1"/>
          <w:numId w:val="58"/>
        </w:numPr>
        <w:jc w:val="both"/>
        <w:rPr>
          <w:lang w:val="fr-CA"/>
        </w:rPr>
      </w:pPr>
      <w:r>
        <w:rPr>
          <w:lang w:val="fr-CA"/>
        </w:rPr>
        <w:t>D’</w:t>
      </w:r>
      <w:r w:rsidR="00B0721C">
        <w:rPr>
          <w:lang w:val="fr-CA"/>
        </w:rPr>
        <w:t>accroître</w:t>
      </w:r>
      <w:r>
        <w:rPr>
          <w:lang w:val="fr-CA"/>
        </w:rPr>
        <w:t xml:space="preserve"> le sent</w:t>
      </w:r>
      <w:r w:rsidR="00B0721C">
        <w:rPr>
          <w:lang w:val="fr-CA"/>
        </w:rPr>
        <w:t>iment de loyauté</w:t>
      </w:r>
    </w:p>
    <w:p w14:paraId="0837B700" w14:textId="01F47CD4" w:rsidR="00B0721C" w:rsidRDefault="00B0721C" w:rsidP="003C2F38">
      <w:pPr>
        <w:pStyle w:val="ListParagraph"/>
        <w:numPr>
          <w:ilvl w:val="1"/>
          <w:numId w:val="58"/>
        </w:numPr>
        <w:jc w:val="both"/>
        <w:rPr>
          <w:lang w:val="fr-CA"/>
        </w:rPr>
      </w:pPr>
      <w:r>
        <w:rPr>
          <w:lang w:val="fr-CA"/>
        </w:rPr>
        <w:t>De définir avec toute la rigueur souhaitable les objectifs de l’organisation et de faire en sorte qu’ils satisfassent les attentes des intervenants externes et internes</w:t>
      </w:r>
    </w:p>
    <w:p w14:paraId="7213F03E" w14:textId="1FE0AFBA" w:rsidR="00B0721C" w:rsidRDefault="00B0721C" w:rsidP="003C2F38">
      <w:pPr>
        <w:pStyle w:val="ListParagraph"/>
        <w:numPr>
          <w:ilvl w:val="1"/>
          <w:numId w:val="58"/>
        </w:numPr>
        <w:jc w:val="both"/>
        <w:rPr>
          <w:lang w:val="fr-CA"/>
        </w:rPr>
      </w:pPr>
      <w:r>
        <w:rPr>
          <w:lang w:val="fr-CA"/>
        </w:rPr>
        <w:t>De tracer avec plus de facilité une ligne de conduite commune</w:t>
      </w:r>
    </w:p>
    <w:p w14:paraId="1B657FB3" w14:textId="38ABD584" w:rsidR="00B0721C" w:rsidRDefault="00B0721C" w:rsidP="003C2F38">
      <w:pPr>
        <w:pStyle w:val="ListParagraph"/>
        <w:numPr>
          <w:ilvl w:val="1"/>
          <w:numId w:val="58"/>
        </w:numPr>
        <w:jc w:val="both"/>
        <w:rPr>
          <w:lang w:val="fr-CA"/>
        </w:rPr>
      </w:pPr>
      <w:r>
        <w:rPr>
          <w:lang w:val="fr-CA"/>
        </w:rPr>
        <w:t>D’établir un code de conduite favorisant l’application au travail et la satisfaction des clients</w:t>
      </w:r>
    </w:p>
    <w:p w14:paraId="2BBD046E" w14:textId="152DCAE0" w:rsidR="00B0721C" w:rsidRDefault="00B0721C" w:rsidP="003C2F38">
      <w:pPr>
        <w:pStyle w:val="ListParagraph"/>
        <w:numPr>
          <w:ilvl w:val="1"/>
          <w:numId w:val="58"/>
        </w:numPr>
        <w:jc w:val="both"/>
        <w:rPr>
          <w:lang w:val="fr-CA"/>
        </w:rPr>
      </w:pPr>
      <w:r>
        <w:rPr>
          <w:lang w:val="fr-CA"/>
        </w:rPr>
        <w:t xml:space="preserve">De réduire le stress </w:t>
      </w:r>
    </w:p>
    <w:p w14:paraId="332B0A10" w14:textId="23E000C3" w:rsidR="00B0721C" w:rsidRDefault="00B0721C" w:rsidP="003C2F38">
      <w:pPr>
        <w:pStyle w:val="ListParagraph"/>
        <w:numPr>
          <w:ilvl w:val="1"/>
          <w:numId w:val="58"/>
        </w:numPr>
        <w:jc w:val="both"/>
        <w:rPr>
          <w:lang w:val="fr-CA"/>
        </w:rPr>
      </w:pPr>
      <w:r>
        <w:rPr>
          <w:lang w:val="fr-CA"/>
        </w:rPr>
        <w:t xml:space="preserve">D’alimenter le sentiment d’appartenance à l’entreprise </w:t>
      </w:r>
    </w:p>
    <w:p w14:paraId="3EC4EDB5" w14:textId="0DB29812" w:rsidR="00B0721C" w:rsidRDefault="00B0721C" w:rsidP="003C2F38">
      <w:pPr>
        <w:pStyle w:val="ListParagraph"/>
        <w:numPr>
          <w:ilvl w:val="1"/>
          <w:numId w:val="58"/>
        </w:numPr>
        <w:jc w:val="both"/>
        <w:rPr>
          <w:lang w:val="fr-CA"/>
        </w:rPr>
      </w:pPr>
      <w:r>
        <w:rPr>
          <w:lang w:val="fr-CA"/>
        </w:rPr>
        <w:t xml:space="preserve">De préciser ce que l’on attend des employés </w:t>
      </w:r>
    </w:p>
    <w:p w14:paraId="47366AF8" w14:textId="353AE2F5" w:rsidR="00B0721C" w:rsidRDefault="00B0721C" w:rsidP="003C2F38">
      <w:pPr>
        <w:pStyle w:val="ListParagraph"/>
        <w:numPr>
          <w:ilvl w:val="1"/>
          <w:numId w:val="58"/>
        </w:numPr>
        <w:jc w:val="both"/>
        <w:rPr>
          <w:lang w:val="fr-CA"/>
        </w:rPr>
      </w:pPr>
      <w:r>
        <w:rPr>
          <w:lang w:val="fr-CA"/>
        </w:rPr>
        <w:t xml:space="preserve">D’encourager le travail en équipe et l’esprit de coopération </w:t>
      </w:r>
    </w:p>
    <w:p w14:paraId="443B6267" w14:textId="0938727D" w:rsidR="00B0721C" w:rsidRDefault="00B0721C" w:rsidP="003C2F38">
      <w:pPr>
        <w:pStyle w:val="ListParagraph"/>
        <w:numPr>
          <w:ilvl w:val="0"/>
          <w:numId w:val="58"/>
        </w:numPr>
        <w:jc w:val="both"/>
        <w:rPr>
          <w:lang w:val="fr-CA"/>
        </w:rPr>
      </w:pPr>
      <w:r>
        <w:rPr>
          <w:lang w:val="fr-CA"/>
        </w:rPr>
        <w:t>6 étapes importantes à franchir pour définir les valeurs d’une organisation</w:t>
      </w:r>
      <w:r w:rsidR="00C41BB0">
        <w:rPr>
          <w:lang w:val="fr-CA"/>
        </w:rPr>
        <w:t> </w:t>
      </w:r>
      <w:r>
        <w:rPr>
          <w:lang w:val="fr-CA"/>
        </w:rPr>
        <w:t>:</w:t>
      </w:r>
    </w:p>
    <w:p w14:paraId="1B01530A" w14:textId="3D78539A" w:rsidR="00B0721C" w:rsidRDefault="00893A09" w:rsidP="003C2F38">
      <w:pPr>
        <w:pStyle w:val="ListParagraph"/>
        <w:numPr>
          <w:ilvl w:val="1"/>
          <w:numId w:val="59"/>
        </w:numPr>
        <w:jc w:val="both"/>
        <w:rPr>
          <w:lang w:val="fr-CA"/>
        </w:rPr>
      </w:pPr>
      <w:r>
        <w:rPr>
          <w:lang w:val="fr-CA"/>
        </w:rPr>
        <w:t>L’explication aux membres du conseil d’administration du mode de gestion basé sur des valeurs partagées</w:t>
      </w:r>
    </w:p>
    <w:p w14:paraId="399C5512" w14:textId="65B08BFD" w:rsidR="00893A09" w:rsidRDefault="00893A09" w:rsidP="003C2F38">
      <w:pPr>
        <w:pStyle w:val="ListParagraph"/>
        <w:numPr>
          <w:ilvl w:val="1"/>
          <w:numId w:val="59"/>
        </w:numPr>
        <w:jc w:val="both"/>
        <w:rPr>
          <w:lang w:val="fr-CA"/>
        </w:rPr>
      </w:pPr>
      <w:r>
        <w:rPr>
          <w:lang w:val="fr-CA"/>
        </w:rPr>
        <w:t>L’énoncé par le P.G.D. de ses propres valeurs</w:t>
      </w:r>
    </w:p>
    <w:p w14:paraId="50263AF4" w14:textId="53722253" w:rsidR="00893A09" w:rsidRDefault="00893A09" w:rsidP="003C2F38">
      <w:pPr>
        <w:pStyle w:val="ListParagraph"/>
        <w:numPr>
          <w:ilvl w:val="1"/>
          <w:numId w:val="59"/>
        </w:numPr>
        <w:jc w:val="both"/>
        <w:rPr>
          <w:lang w:val="fr-CA"/>
        </w:rPr>
      </w:pPr>
      <w:r>
        <w:rPr>
          <w:lang w:val="fr-CA"/>
        </w:rPr>
        <w:t>L’énoncé verbal par les dirigeants de leurs propres valeurs, sans la présence du P.D.G.</w:t>
      </w:r>
    </w:p>
    <w:p w14:paraId="30AC0CC1" w14:textId="60CBE26D" w:rsidR="00893A09" w:rsidRDefault="00893A09" w:rsidP="003C2F38">
      <w:pPr>
        <w:pStyle w:val="ListParagraph"/>
        <w:numPr>
          <w:ilvl w:val="1"/>
          <w:numId w:val="59"/>
        </w:numPr>
        <w:jc w:val="both"/>
        <w:rPr>
          <w:lang w:val="fr-CA"/>
        </w:rPr>
      </w:pPr>
      <w:r>
        <w:rPr>
          <w:lang w:val="fr-CA"/>
        </w:rPr>
        <w:t>La formation de groupes de travail chargés de déterminer les valeurs essentielles partagées</w:t>
      </w:r>
    </w:p>
    <w:p w14:paraId="65CF67BE" w14:textId="458E90F2" w:rsidR="00893A09" w:rsidRDefault="00893A09" w:rsidP="003C2F38">
      <w:pPr>
        <w:pStyle w:val="ListParagraph"/>
        <w:numPr>
          <w:ilvl w:val="1"/>
          <w:numId w:val="59"/>
        </w:numPr>
        <w:jc w:val="both"/>
        <w:rPr>
          <w:lang w:val="fr-CA"/>
        </w:rPr>
      </w:pPr>
      <w:r>
        <w:rPr>
          <w:lang w:val="fr-CA"/>
        </w:rPr>
        <w:t xml:space="preserve">L’examen des valeurs partagées par les clients et les autres intervenants </w:t>
      </w:r>
    </w:p>
    <w:p w14:paraId="24C8C732" w14:textId="29A120FB" w:rsidR="00893A09" w:rsidRDefault="00893A09" w:rsidP="003C2F38">
      <w:pPr>
        <w:pStyle w:val="ListParagraph"/>
        <w:numPr>
          <w:ilvl w:val="1"/>
          <w:numId w:val="59"/>
        </w:numPr>
        <w:jc w:val="both"/>
        <w:rPr>
          <w:lang w:val="fr-CA"/>
        </w:rPr>
      </w:pPr>
      <w:r>
        <w:rPr>
          <w:lang w:val="fr-CA"/>
        </w:rPr>
        <w:t xml:space="preserve">L’élaboration </w:t>
      </w:r>
      <w:r w:rsidR="00C41BB0">
        <w:rPr>
          <w:lang w:val="fr-CA"/>
        </w:rPr>
        <w:t>d’une synthèse des opinions et des suggestions formulées, et présentation au conseil d’administration de l’énoncé de la mission et des valeurs de l’organisation.</w:t>
      </w:r>
    </w:p>
    <w:p w14:paraId="684D3EDE" w14:textId="141E2BA7" w:rsidR="00335D7E" w:rsidRDefault="00335D7E" w:rsidP="003C2F38">
      <w:pPr>
        <w:pStyle w:val="ListParagraph"/>
        <w:numPr>
          <w:ilvl w:val="0"/>
          <w:numId w:val="60"/>
        </w:numPr>
        <w:jc w:val="both"/>
        <w:rPr>
          <w:lang w:val="fr-CA"/>
        </w:rPr>
      </w:pPr>
      <w:r>
        <w:rPr>
          <w:lang w:val="fr-CA"/>
        </w:rPr>
        <w:t>Deuxième phase : consiste à faire connaître la mission et les valeurs organisationnelles. La mission et les valeurs doivent être communiquées à tous les membres de l’organisation, par des affiches, notes ou autres moyens.</w:t>
      </w:r>
    </w:p>
    <w:p w14:paraId="7630D9FB" w14:textId="3459A48A" w:rsidR="00F42703" w:rsidRDefault="00335D7E" w:rsidP="003C2F38">
      <w:pPr>
        <w:pStyle w:val="ListParagraph"/>
        <w:numPr>
          <w:ilvl w:val="0"/>
          <w:numId w:val="60"/>
        </w:numPr>
        <w:jc w:val="both"/>
        <w:rPr>
          <w:lang w:val="fr-CA"/>
        </w:rPr>
      </w:pPr>
      <w:r>
        <w:rPr>
          <w:lang w:val="fr-CA"/>
        </w:rPr>
        <w:t xml:space="preserve">Troisième phase : celle de la mise en œuvre, est la plus difficile à réaliser. Les membres de l’organisation doivent appliquer les décisions mises par écrit. Les dirigeants doivent s’assurer que les valeurs prônées par l’entreprise sont respectées à tous les niveaux de la hiérarchie et par tous les employés. </w:t>
      </w:r>
      <w:r w:rsidR="00897137">
        <w:rPr>
          <w:lang w:val="fr-CA"/>
        </w:rPr>
        <w:t xml:space="preserve">Les dirigeants, en particulier, doivent donner </w:t>
      </w:r>
      <w:r w:rsidR="00897137">
        <w:rPr>
          <w:lang w:val="fr-CA"/>
        </w:rPr>
        <w:lastRenderedPageBreak/>
        <w:t xml:space="preserve">l’exemple. Leur rôle premier est en effet de traduire par des actes la mission et les valeurs de l’organisation. C’est par leur comportement que les dirigeants gagnent le respect des employés. Il leur faut être des modèles, et pour cela, il est nécessaire qu’ils croient fermement dans les valeurs et les principes directeurs énoncés, et qu’ils donnent l’exemple. </w:t>
      </w:r>
    </w:p>
    <w:p w14:paraId="61A3C8AA" w14:textId="6357A07C" w:rsidR="00F54E1B" w:rsidRDefault="00F54E1B" w:rsidP="00425E2E">
      <w:pPr>
        <w:jc w:val="both"/>
        <w:rPr>
          <w:lang w:val="fr-CA"/>
        </w:rPr>
      </w:pPr>
    </w:p>
    <w:p w14:paraId="239BEA2F" w14:textId="7E55186F" w:rsidR="00425E2E" w:rsidRPr="00425E2E" w:rsidRDefault="00425E2E" w:rsidP="00425E2E">
      <w:pPr>
        <w:pStyle w:val="ListParagraph"/>
        <w:numPr>
          <w:ilvl w:val="1"/>
          <w:numId w:val="42"/>
        </w:numPr>
        <w:jc w:val="both"/>
        <w:rPr>
          <w:lang w:val="fr-CA"/>
        </w:rPr>
      </w:pPr>
      <w:r>
        <w:rPr>
          <w:b/>
          <w:u w:val="single"/>
          <w:lang w:val="fr-CA"/>
        </w:rPr>
        <w:t>L’environnement externe</w:t>
      </w:r>
    </w:p>
    <w:p w14:paraId="3589B0EC" w14:textId="77777777" w:rsidR="00425E2E" w:rsidRDefault="00425E2E" w:rsidP="00425E2E">
      <w:pPr>
        <w:jc w:val="both"/>
        <w:rPr>
          <w:lang w:val="fr-CA"/>
        </w:rPr>
      </w:pPr>
    </w:p>
    <w:p w14:paraId="474AB667" w14:textId="2862752D" w:rsidR="00425E2E" w:rsidRDefault="00FB2F50" w:rsidP="003C2F38">
      <w:pPr>
        <w:pStyle w:val="ListParagraph"/>
        <w:numPr>
          <w:ilvl w:val="0"/>
          <w:numId w:val="61"/>
        </w:numPr>
        <w:jc w:val="both"/>
        <w:rPr>
          <w:lang w:val="fr-CA"/>
        </w:rPr>
      </w:pPr>
      <w:r>
        <w:rPr>
          <w:lang w:val="fr-CA"/>
        </w:rPr>
        <w:t>L’envi</w:t>
      </w:r>
      <w:r w:rsidR="001F7F5A">
        <w:rPr>
          <w:lang w:val="fr-CA"/>
        </w:rPr>
        <w:t>ronnement externe de l’organisation est constitué de l’environnement général, de l’environnement immédiat et des intervenants externes.</w:t>
      </w:r>
    </w:p>
    <w:p w14:paraId="46F8CEE9" w14:textId="77777777" w:rsidR="006C6945" w:rsidRDefault="00F6367D" w:rsidP="003C2F38">
      <w:pPr>
        <w:pStyle w:val="ListParagraph"/>
        <w:numPr>
          <w:ilvl w:val="0"/>
          <w:numId w:val="61"/>
        </w:numPr>
        <w:jc w:val="both"/>
        <w:rPr>
          <w:lang w:val="fr-CA"/>
        </w:rPr>
      </w:pPr>
      <w:r>
        <w:rPr>
          <w:lang w:val="fr-CA"/>
        </w:rPr>
        <w:t xml:space="preserve">L’environnement général exerce un effet plus ou moins appréciable sur les entreprises ; il regroupe des éléments économiques, politiques et juridiques, technologiques, sociaux, éthiques et internationaux, et compte également des intervenants externes. </w:t>
      </w:r>
    </w:p>
    <w:p w14:paraId="28D9068E" w14:textId="579AABCD" w:rsidR="00F6367D" w:rsidRDefault="006C6945" w:rsidP="003C2F38">
      <w:pPr>
        <w:pStyle w:val="ListParagraph"/>
        <w:numPr>
          <w:ilvl w:val="0"/>
          <w:numId w:val="61"/>
        </w:numPr>
        <w:jc w:val="both"/>
        <w:rPr>
          <w:lang w:val="fr-CA"/>
        </w:rPr>
      </w:pPr>
      <w:r>
        <w:rPr>
          <w:lang w:val="fr-CA"/>
        </w:rPr>
        <w:t xml:space="preserve">L’environnement </w:t>
      </w:r>
      <w:r w:rsidR="00931DD5">
        <w:rPr>
          <w:lang w:val="fr-CA"/>
        </w:rPr>
        <w:t xml:space="preserve">immédiat (ou microenvironnement), pour sa part, touche plus directement certaines activités d’une organisation et est formé des consommateurs, des fournisseurs, des concurrents établis, de nouveaux concurrents, ainsi que des produits ou des services substituts. </w:t>
      </w:r>
    </w:p>
    <w:p w14:paraId="721CA18F" w14:textId="77777777" w:rsidR="00477676" w:rsidRDefault="00477676" w:rsidP="00477676">
      <w:pPr>
        <w:jc w:val="both"/>
        <w:rPr>
          <w:lang w:val="fr-CA"/>
        </w:rPr>
      </w:pPr>
    </w:p>
    <w:p w14:paraId="4F6ECFCD" w14:textId="2012A1AF" w:rsidR="00477676" w:rsidRPr="00DD0161" w:rsidRDefault="00477676" w:rsidP="00BB1DC1">
      <w:pPr>
        <w:pStyle w:val="ListParagraph"/>
        <w:numPr>
          <w:ilvl w:val="2"/>
          <w:numId w:val="42"/>
        </w:numPr>
        <w:jc w:val="both"/>
        <w:rPr>
          <w:lang w:val="fr-CA"/>
        </w:rPr>
      </w:pPr>
      <w:r>
        <w:rPr>
          <w:b/>
          <w:u w:val="single"/>
          <w:lang w:val="fr-CA"/>
        </w:rPr>
        <w:t xml:space="preserve">Les raisons motivant une analyse de l’environnement externe </w:t>
      </w:r>
    </w:p>
    <w:p w14:paraId="0A388540" w14:textId="77777777" w:rsidR="00DD0161" w:rsidRDefault="00DD0161" w:rsidP="00DD0161">
      <w:pPr>
        <w:jc w:val="both"/>
        <w:rPr>
          <w:lang w:val="fr-CA"/>
        </w:rPr>
      </w:pPr>
    </w:p>
    <w:p w14:paraId="3937A97A" w14:textId="495B6272" w:rsidR="00DD0161" w:rsidRDefault="00DD64BD" w:rsidP="003C2F38">
      <w:pPr>
        <w:pStyle w:val="ListParagraph"/>
        <w:numPr>
          <w:ilvl w:val="0"/>
          <w:numId w:val="62"/>
        </w:numPr>
        <w:jc w:val="both"/>
        <w:rPr>
          <w:lang w:val="fr-CA"/>
        </w:rPr>
      </w:pPr>
      <w:r>
        <w:rPr>
          <w:lang w:val="fr-CA"/>
        </w:rPr>
        <w:t>L’analyse et l’examen de l’environnement externe aident les gestionnaires</w:t>
      </w:r>
      <w:r w:rsidR="009E5BB7">
        <w:rPr>
          <w:lang w:val="fr-CA"/>
        </w:rPr>
        <w:t xml:space="preserve"> à évaluer ses possibilités et ses dangers.</w:t>
      </w:r>
    </w:p>
    <w:p w14:paraId="03BC5601" w14:textId="11243FA2" w:rsidR="001A52A6" w:rsidRDefault="007706D9" w:rsidP="003C2F38">
      <w:pPr>
        <w:pStyle w:val="ListParagraph"/>
        <w:numPr>
          <w:ilvl w:val="0"/>
          <w:numId w:val="62"/>
        </w:numPr>
        <w:jc w:val="both"/>
        <w:rPr>
          <w:lang w:val="fr-CA"/>
        </w:rPr>
      </w:pPr>
      <w:r>
        <w:rPr>
          <w:b/>
          <w:lang w:val="fr-CA"/>
        </w:rPr>
        <w:t>Possibilités </w:t>
      </w:r>
      <w:r>
        <w:rPr>
          <w:lang w:val="fr-CA"/>
        </w:rPr>
        <w:t>: sont des actes ou des évènements possibles qui fournissent à une organisation l’occasion de se développer.</w:t>
      </w:r>
      <w:r w:rsidR="001A52A6">
        <w:rPr>
          <w:lang w:val="fr-CA"/>
        </w:rPr>
        <w:t xml:space="preserve"> On peut les classer en deux groupes :</w:t>
      </w:r>
    </w:p>
    <w:p w14:paraId="35D1B6B7" w14:textId="7EA2F003" w:rsidR="009E5BB7" w:rsidRDefault="001A52A6" w:rsidP="001A52A6">
      <w:pPr>
        <w:pStyle w:val="ListParagraph"/>
        <w:numPr>
          <w:ilvl w:val="0"/>
          <w:numId w:val="63"/>
        </w:numPr>
        <w:jc w:val="both"/>
        <w:rPr>
          <w:lang w:val="fr-CA"/>
        </w:rPr>
      </w:pPr>
      <w:r>
        <w:rPr>
          <w:lang w:val="fr-CA"/>
        </w:rPr>
        <w:t>Celles du premier groupe se rattachent à une entreprise en particulier et ont essentiellement un rapport avec les forces de cette dernière</w:t>
      </w:r>
      <w:r w:rsidR="006A3EB1">
        <w:rPr>
          <w:lang w:val="fr-CA"/>
        </w:rPr>
        <w:t xml:space="preserve"> (ex : </w:t>
      </w:r>
      <w:r w:rsidR="00EA15E0">
        <w:rPr>
          <w:lang w:val="fr-CA"/>
        </w:rPr>
        <w:t xml:space="preserve">entreprise </w:t>
      </w:r>
      <w:r w:rsidR="006A3EB1">
        <w:rPr>
          <w:lang w:val="fr-CA"/>
        </w:rPr>
        <w:t>offre un produit de qualité supérieure ou une structure de coûts avantageuse</w:t>
      </w:r>
      <w:r w:rsidR="00EA15E0">
        <w:rPr>
          <w:lang w:val="fr-CA"/>
        </w:rPr>
        <w:t xml:space="preserve"> qui la permettent de soutenir la concurrence</w:t>
      </w:r>
      <w:r w:rsidR="006A3EB1">
        <w:rPr>
          <w:lang w:val="fr-CA"/>
        </w:rPr>
        <w:t>)</w:t>
      </w:r>
      <w:r>
        <w:rPr>
          <w:lang w:val="fr-CA"/>
        </w:rPr>
        <w:t>. Les différentes entreprises appartenant à un même secteur ne sont pas également capables de tirer avantage des occasions qui se présentent.</w:t>
      </w:r>
    </w:p>
    <w:p w14:paraId="6BF0DB57" w14:textId="7DABD33C" w:rsidR="001B058E" w:rsidRDefault="001B058E" w:rsidP="00A6601C">
      <w:pPr>
        <w:pStyle w:val="ListParagraph"/>
        <w:numPr>
          <w:ilvl w:val="0"/>
          <w:numId w:val="63"/>
        </w:numPr>
        <w:jc w:val="both"/>
        <w:rPr>
          <w:lang w:val="fr-CA"/>
        </w:rPr>
      </w:pPr>
      <w:r>
        <w:rPr>
          <w:lang w:val="fr-CA"/>
        </w:rPr>
        <w:t>Les possibilités du second groupe se rapportent à l’ensemble d’un domaine donné et sont également favorables à toutes l</w:t>
      </w:r>
      <w:r w:rsidR="00A6601C">
        <w:rPr>
          <w:lang w:val="fr-CA"/>
        </w:rPr>
        <w:t>es entreprises lui appartenant</w:t>
      </w:r>
      <w:r w:rsidR="006557FB">
        <w:rPr>
          <w:lang w:val="fr-CA"/>
        </w:rPr>
        <w:t>. Voici quelques exemples de possibilités typiques susceptible d’être mises en évidence par cette analyse :</w:t>
      </w:r>
    </w:p>
    <w:p w14:paraId="43D39E55" w14:textId="4E92A0FD" w:rsidR="006557FB" w:rsidRPr="008577B0" w:rsidRDefault="006557FB" w:rsidP="008577B0">
      <w:pPr>
        <w:pStyle w:val="ListParagraph"/>
        <w:numPr>
          <w:ilvl w:val="0"/>
          <w:numId w:val="64"/>
        </w:numPr>
        <w:jc w:val="both"/>
        <w:rPr>
          <w:lang w:val="fr-CA"/>
        </w:rPr>
      </w:pPr>
      <w:r w:rsidRPr="008577B0">
        <w:rPr>
          <w:lang w:val="fr-CA"/>
        </w:rPr>
        <w:t>La baisse des taux d’intérêt</w:t>
      </w:r>
    </w:p>
    <w:p w14:paraId="54A16453" w14:textId="5719AAEE" w:rsidR="006557FB" w:rsidRPr="008577B0" w:rsidRDefault="006557FB" w:rsidP="008577B0">
      <w:pPr>
        <w:pStyle w:val="ListParagraph"/>
        <w:numPr>
          <w:ilvl w:val="0"/>
          <w:numId w:val="64"/>
        </w:numPr>
        <w:jc w:val="both"/>
        <w:rPr>
          <w:lang w:val="fr-CA"/>
        </w:rPr>
      </w:pPr>
      <w:r w:rsidRPr="008577B0">
        <w:rPr>
          <w:lang w:val="fr-CA"/>
        </w:rPr>
        <w:t>La reprise économique</w:t>
      </w:r>
    </w:p>
    <w:p w14:paraId="6A78CBA0" w14:textId="62101AF2" w:rsidR="006557FB" w:rsidRPr="008577B0" w:rsidRDefault="006557FB" w:rsidP="008577B0">
      <w:pPr>
        <w:pStyle w:val="ListParagraph"/>
        <w:numPr>
          <w:ilvl w:val="0"/>
          <w:numId w:val="64"/>
        </w:numPr>
        <w:jc w:val="both"/>
        <w:rPr>
          <w:lang w:val="fr-CA"/>
        </w:rPr>
      </w:pPr>
      <w:r w:rsidRPr="008577B0">
        <w:rPr>
          <w:lang w:val="fr-CA"/>
        </w:rPr>
        <w:t>La mise au point de nouveaux procédés et de nouvelles techniques de fabrication</w:t>
      </w:r>
    </w:p>
    <w:p w14:paraId="604F6CDC" w14:textId="142BE612" w:rsidR="006557FB" w:rsidRPr="008577B0" w:rsidRDefault="006557FB" w:rsidP="008577B0">
      <w:pPr>
        <w:pStyle w:val="ListParagraph"/>
        <w:numPr>
          <w:ilvl w:val="0"/>
          <w:numId w:val="64"/>
        </w:numPr>
        <w:jc w:val="both"/>
        <w:rPr>
          <w:lang w:val="fr-CA"/>
        </w:rPr>
      </w:pPr>
      <w:r w:rsidRPr="008577B0">
        <w:rPr>
          <w:lang w:val="fr-CA"/>
        </w:rPr>
        <w:t>L’abolition des barrières au commerce interprovincial</w:t>
      </w:r>
    </w:p>
    <w:p w14:paraId="36B3E9F2" w14:textId="0504C537" w:rsidR="008577B0" w:rsidRPr="008577B0" w:rsidRDefault="006557FB" w:rsidP="008577B0">
      <w:pPr>
        <w:pStyle w:val="ListParagraph"/>
        <w:numPr>
          <w:ilvl w:val="0"/>
          <w:numId w:val="64"/>
        </w:numPr>
        <w:jc w:val="both"/>
        <w:rPr>
          <w:lang w:val="fr-CA"/>
        </w:rPr>
      </w:pPr>
      <w:r w:rsidRPr="008577B0">
        <w:rPr>
          <w:lang w:val="fr-CA"/>
        </w:rPr>
        <w:t>L’augmentation rapide du taux de croissance du marché</w:t>
      </w:r>
    </w:p>
    <w:p w14:paraId="2EC3C53A" w14:textId="12328984" w:rsidR="008577B0" w:rsidRPr="00B936AE" w:rsidRDefault="008577B0" w:rsidP="008577B0">
      <w:pPr>
        <w:pStyle w:val="ListParagraph"/>
        <w:numPr>
          <w:ilvl w:val="0"/>
          <w:numId w:val="65"/>
        </w:numPr>
        <w:jc w:val="both"/>
        <w:rPr>
          <w:b/>
          <w:lang w:val="fr-CA"/>
        </w:rPr>
      </w:pPr>
      <w:r>
        <w:rPr>
          <w:b/>
          <w:lang w:val="fr-CA"/>
        </w:rPr>
        <w:t>Dangers</w:t>
      </w:r>
      <w:r w:rsidR="005562A5">
        <w:rPr>
          <w:b/>
          <w:lang w:val="fr-CA"/>
        </w:rPr>
        <w:t> </w:t>
      </w:r>
      <w:r w:rsidR="005562A5">
        <w:rPr>
          <w:lang w:val="fr-CA"/>
        </w:rPr>
        <w:t xml:space="preserve">: se définissent comme des éléments de l’environnement externe qui menacent la stabilité d’une organisation. Par exemple, un concurrent étranger pénètre sur un marché ou une entreprise rivale lance un nouveau produit ou un nouveau service. Au moment d’analyser l’environnement général, on évalue les dangers potentiels contenus </w:t>
      </w:r>
      <w:r w:rsidR="005562A5">
        <w:rPr>
          <w:lang w:val="fr-CA"/>
        </w:rPr>
        <w:lastRenderedPageBreak/>
        <w:t>dans les divers aspects économiques, politiques et juridiques, technologiques, sociaux et éthiques. Il est essentiel de faire cette évaluation parce que la croissance, le déclin et les diverses situations que connaissent les entreprises dépendent plus de l’action de l’environnement externe que de celle des éléments internes.</w:t>
      </w:r>
      <w:r w:rsidR="00B936AE">
        <w:rPr>
          <w:lang w:val="fr-CA"/>
        </w:rPr>
        <w:t xml:space="preserve"> Voici quelques autres exemples de dangers typiques susceptibles d’être mis en évidence par cette analyse :</w:t>
      </w:r>
    </w:p>
    <w:p w14:paraId="37D234F7" w14:textId="41452FED" w:rsidR="00B936AE" w:rsidRPr="003F1EF3" w:rsidRDefault="003F1EF3" w:rsidP="00B936AE">
      <w:pPr>
        <w:pStyle w:val="ListParagraph"/>
        <w:numPr>
          <w:ilvl w:val="0"/>
          <w:numId w:val="66"/>
        </w:numPr>
        <w:jc w:val="both"/>
        <w:rPr>
          <w:b/>
          <w:lang w:val="fr-CA"/>
        </w:rPr>
      </w:pPr>
      <w:r>
        <w:rPr>
          <w:lang w:val="fr-CA"/>
        </w:rPr>
        <w:t xml:space="preserve">L’évolution des goûts et des besoins des consommateurs </w:t>
      </w:r>
    </w:p>
    <w:p w14:paraId="0F4E1340" w14:textId="055A5A45" w:rsidR="003F1EF3" w:rsidRPr="008625FF" w:rsidRDefault="008625FF" w:rsidP="00B936AE">
      <w:pPr>
        <w:pStyle w:val="ListParagraph"/>
        <w:numPr>
          <w:ilvl w:val="0"/>
          <w:numId w:val="66"/>
        </w:numPr>
        <w:jc w:val="both"/>
        <w:rPr>
          <w:b/>
          <w:lang w:val="fr-CA"/>
        </w:rPr>
      </w:pPr>
      <w:r>
        <w:rPr>
          <w:lang w:val="fr-CA"/>
        </w:rPr>
        <w:t>L’adoption d’une loi défavorable à l’entreprise</w:t>
      </w:r>
    </w:p>
    <w:p w14:paraId="4F5B8717" w14:textId="6DB7E2A5" w:rsidR="008625FF" w:rsidRPr="008625FF" w:rsidRDefault="008625FF" w:rsidP="00B936AE">
      <w:pPr>
        <w:pStyle w:val="ListParagraph"/>
        <w:numPr>
          <w:ilvl w:val="0"/>
          <w:numId w:val="66"/>
        </w:numPr>
        <w:jc w:val="both"/>
        <w:rPr>
          <w:b/>
          <w:lang w:val="fr-CA"/>
        </w:rPr>
      </w:pPr>
      <w:r>
        <w:rPr>
          <w:lang w:val="fr-CA"/>
        </w:rPr>
        <w:t>La fusion de deux concurrents importants</w:t>
      </w:r>
    </w:p>
    <w:p w14:paraId="7645C588" w14:textId="2B92DF99" w:rsidR="008625FF" w:rsidRPr="008625FF" w:rsidRDefault="008625FF" w:rsidP="00B936AE">
      <w:pPr>
        <w:pStyle w:val="ListParagraph"/>
        <w:numPr>
          <w:ilvl w:val="0"/>
          <w:numId w:val="66"/>
        </w:numPr>
        <w:jc w:val="both"/>
        <w:rPr>
          <w:b/>
          <w:lang w:val="fr-CA"/>
        </w:rPr>
      </w:pPr>
      <w:r>
        <w:rPr>
          <w:lang w:val="fr-CA"/>
        </w:rPr>
        <w:t>L’acquisition d’un fournisseur par une entreprise rivale</w:t>
      </w:r>
    </w:p>
    <w:p w14:paraId="326A1ACC" w14:textId="5645A2E9" w:rsidR="008625FF" w:rsidRPr="008625FF" w:rsidRDefault="008625FF" w:rsidP="00B936AE">
      <w:pPr>
        <w:pStyle w:val="ListParagraph"/>
        <w:numPr>
          <w:ilvl w:val="0"/>
          <w:numId w:val="66"/>
        </w:numPr>
        <w:jc w:val="both"/>
        <w:rPr>
          <w:b/>
          <w:lang w:val="fr-CA"/>
        </w:rPr>
      </w:pPr>
      <w:r>
        <w:rPr>
          <w:lang w:val="fr-CA"/>
        </w:rPr>
        <w:t>Les pressions exercées par des regroupements de consommateurs</w:t>
      </w:r>
    </w:p>
    <w:p w14:paraId="244F3D74" w14:textId="5266AF3A" w:rsidR="008625FF" w:rsidRDefault="008625FF" w:rsidP="008625FF">
      <w:pPr>
        <w:jc w:val="both"/>
        <w:rPr>
          <w:b/>
          <w:lang w:val="fr-CA"/>
        </w:rPr>
      </w:pPr>
    </w:p>
    <w:p w14:paraId="45F386A2" w14:textId="77777777" w:rsidR="008625FF" w:rsidRPr="008625FF" w:rsidRDefault="008625FF" w:rsidP="008625FF">
      <w:pPr>
        <w:pStyle w:val="ListParagraph"/>
        <w:numPr>
          <w:ilvl w:val="2"/>
          <w:numId w:val="42"/>
        </w:numPr>
        <w:jc w:val="both"/>
        <w:rPr>
          <w:lang w:val="fr-CA"/>
        </w:rPr>
      </w:pPr>
      <w:r>
        <w:rPr>
          <w:b/>
          <w:u w:val="single"/>
          <w:lang w:val="fr-CA"/>
        </w:rPr>
        <w:t>Le profil des différents types d’environnements externes</w:t>
      </w:r>
    </w:p>
    <w:p w14:paraId="412910F3" w14:textId="77777777" w:rsidR="008625FF" w:rsidRDefault="008625FF" w:rsidP="008625FF">
      <w:pPr>
        <w:jc w:val="both"/>
        <w:rPr>
          <w:b/>
          <w:u w:val="single"/>
          <w:lang w:val="fr-CA"/>
        </w:rPr>
      </w:pPr>
    </w:p>
    <w:p w14:paraId="36A5F3CD" w14:textId="039196BC" w:rsidR="008625FF" w:rsidRDefault="00EF4142" w:rsidP="003E2EBB">
      <w:pPr>
        <w:pStyle w:val="ListParagraph"/>
        <w:numPr>
          <w:ilvl w:val="0"/>
          <w:numId w:val="67"/>
        </w:numPr>
        <w:jc w:val="both"/>
        <w:rPr>
          <w:lang w:val="fr-CA"/>
        </w:rPr>
      </w:pPr>
      <w:r>
        <w:rPr>
          <w:lang w:val="fr-CA"/>
        </w:rPr>
        <w:t>L’environnement externe d’une organisation (qu’il soit général ou immédiat) peut être décrit sous trois angles : son rythme de changement, sa complexité et sa richesse.</w:t>
      </w:r>
    </w:p>
    <w:p w14:paraId="132CBEF2" w14:textId="7AEE812C" w:rsidR="008625FF" w:rsidRDefault="008625FF" w:rsidP="00EF4142">
      <w:pPr>
        <w:jc w:val="both"/>
        <w:rPr>
          <w:lang w:val="fr-CA"/>
        </w:rPr>
      </w:pPr>
    </w:p>
    <w:p w14:paraId="0D31A01A" w14:textId="1007D923" w:rsidR="00EF4142" w:rsidRPr="00EF4142" w:rsidRDefault="00EF4142" w:rsidP="003E2EBB">
      <w:pPr>
        <w:pStyle w:val="ListParagraph"/>
        <w:numPr>
          <w:ilvl w:val="0"/>
          <w:numId w:val="68"/>
        </w:numPr>
        <w:jc w:val="both"/>
        <w:rPr>
          <w:b/>
          <w:u w:val="single"/>
          <w:lang w:val="fr-CA"/>
        </w:rPr>
      </w:pPr>
      <w:r w:rsidRPr="00EF4142">
        <w:rPr>
          <w:b/>
          <w:u w:val="single"/>
          <w:lang w:val="fr-CA"/>
        </w:rPr>
        <w:t xml:space="preserve">Le rythme du changement de l’environnement </w:t>
      </w:r>
    </w:p>
    <w:p w14:paraId="07F8C7B3" w14:textId="77777777" w:rsidR="00EF4142" w:rsidRDefault="00EF4142" w:rsidP="00EF4142">
      <w:pPr>
        <w:jc w:val="both"/>
        <w:rPr>
          <w:b/>
          <w:lang w:val="fr-CA"/>
        </w:rPr>
      </w:pPr>
    </w:p>
    <w:p w14:paraId="6E11D8B2" w14:textId="1D6144B6" w:rsidR="00EF4142" w:rsidRPr="004F47BA" w:rsidRDefault="00EF4142" w:rsidP="003E2EBB">
      <w:pPr>
        <w:pStyle w:val="ListParagraph"/>
        <w:numPr>
          <w:ilvl w:val="0"/>
          <w:numId w:val="67"/>
        </w:numPr>
        <w:jc w:val="both"/>
        <w:rPr>
          <w:b/>
          <w:lang w:val="fr-CA"/>
        </w:rPr>
      </w:pPr>
      <w:r>
        <w:rPr>
          <w:b/>
          <w:lang w:val="fr-CA"/>
        </w:rPr>
        <w:t>Le changement de l’environnement externe </w:t>
      </w:r>
      <w:r>
        <w:rPr>
          <w:lang w:val="fr-CA"/>
        </w:rPr>
        <w:t xml:space="preserve">: peut être défini </w:t>
      </w:r>
      <w:r w:rsidR="00412904">
        <w:rPr>
          <w:lang w:val="fr-CA"/>
        </w:rPr>
        <w:t>comme le rythme auquel le changement se produit dans l’environnement général et l’environnement immédiat.</w:t>
      </w:r>
    </w:p>
    <w:p w14:paraId="4201D5D9" w14:textId="77777777" w:rsidR="00E20115" w:rsidRPr="00E20115" w:rsidRDefault="00E20115" w:rsidP="003E2EBB">
      <w:pPr>
        <w:pStyle w:val="ListParagraph"/>
        <w:numPr>
          <w:ilvl w:val="0"/>
          <w:numId w:val="67"/>
        </w:numPr>
        <w:jc w:val="both"/>
        <w:rPr>
          <w:b/>
          <w:lang w:val="fr-CA"/>
        </w:rPr>
      </w:pPr>
      <w:r>
        <w:rPr>
          <w:b/>
          <w:lang w:val="fr-CA"/>
        </w:rPr>
        <w:t>Environnement stable </w:t>
      </w:r>
      <w:r>
        <w:rPr>
          <w:lang w:val="fr-CA"/>
        </w:rPr>
        <w:t xml:space="preserve">: environnement dans lequel les changements se manifestent lentement. Les organisations qui œuvrent dans de tels environnements sont les organismes gouvernementaux, les universités, les écoles et les hôpitaux. Un environnement stable influe de façon négligeable sur le travail des individus évoluant au sein des organismes, de sorte que les activités de ceux-ci ne se modifient pas rapidement. </w:t>
      </w:r>
    </w:p>
    <w:p w14:paraId="26EB6B93" w14:textId="77777777" w:rsidR="00BB1DC1" w:rsidRPr="00BB1DC1" w:rsidRDefault="00E20115" w:rsidP="003E2EBB">
      <w:pPr>
        <w:pStyle w:val="ListParagraph"/>
        <w:numPr>
          <w:ilvl w:val="0"/>
          <w:numId w:val="67"/>
        </w:numPr>
        <w:jc w:val="both"/>
        <w:rPr>
          <w:b/>
          <w:lang w:val="fr-CA"/>
        </w:rPr>
      </w:pPr>
      <w:r>
        <w:rPr>
          <w:b/>
          <w:lang w:val="fr-CA"/>
        </w:rPr>
        <w:t>Environnement dynamique </w:t>
      </w:r>
      <w:r>
        <w:rPr>
          <w:lang w:val="fr-CA"/>
        </w:rPr>
        <w:t xml:space="preserve">: environnement qui évolue rapidement. Les organismes connaissant ce type d’environnement œuvrent dans les domaines de la technologie de pointe, de l’informatique, des communications et de l’automobile. </w:t>
      </w:r>
    </w:p>
    <w:p w14:paraId="7538647B" w14:textId="77777777" w:rsidR="00206228" w:rsidRPr="00206228" w:rsidRDefault="009B0B20" w:rsidP="003E2EBB">
      <w:pPr>
        <w:pStyle w:val="ListParagraph"/>
        <w:numPr>
          <w:ilvl w:val="0"/>
          <w:numId w:val="67"/>
        </w:numPr>
        <w:jc w:val="both"/>
        <w:rPr>
          <w:b/>
          <w:lang w:val="fr-CA"/>
        </w:rPr>
      </w:pPr>
      <w:r>
        <w:rPr>
          <w:b/>
          <w:lang w:val="fr-CA"/>
        </w:rPr>
        <w:t>La théorie d’équilibre soudain </w:t>
      </w:r>
      <w:r>
        <w:rPr>
          <w:lang w:val="fr-CA"/>
        </w:rPr>
        <w:t xml:space="preserve">: basée sur des recherches récentes, montre que certains organismes évoluent dans un environnement stable (équilibré) pendant une longue période, vivent ensuite des changements rapides et radicaux (périodes révolutionnaires) pour ensuite retrouver un environnement stable. </w:t>
      </w:r>
    </w:p>
    <w:p w14:paraId="3E4C4D8B" w14:textId="77777777" w:rsidR="00206228" w:rsidRDefault="00206228" w:rsidP="00206228">
      <w:pPr>
        <w:ind w:left="360"/>
        <w:jc w:val="both"/>
        <w:rPr>
          <w:lang w:val="fr-CA"/>
        </w:rPr>
      </w:pPr>
    </w:p>
    <w:p w14:paraId="654661DD" w14:textId="77777777" w:rsidR="00206228" w:rsidRDefault="00206228" w:rsidP="003E2EBB">
      <w:pPr>
        <w:pStyle w:val="ListParagraph"/>
        <w:numPr>
          <w:ilvl w:val="0"/>
          <w:numId w:val="68"/>
        </w:numPr>
        <w:jc w:val="both"/>
        <w:rPr>
          <w:b/>
          <w:u w:val="single"/>
          <w:lang w:val="fr-CA"/>
        </w:rPr>
      </w:pPr>
      <w:r>
        <w:rPr>
          <w:b/>
          <w:u w:val="single"/>
          <w:lang w:val="fr-CA"/>
        </w:rPr>
        <w:t xml:space="preserve">Le degré de complexité de l’environnement </w:t>
      </w:r>
    </w:p>
    <w:p w14:paraId="725729EC" w14:textId="3C5B1A3D" w:rsidR="00206228" w:rsidRDefault="00206228" w:rsidP="00206228">
      <w:pPr>
        <w:jc w:val="both"/>
        <w:rPr>
          <w:b/>
          <w:u w:val="single"/>
          <w:lang w:val="fr-CA"/>
        </w:rPr>
      </w:pPr>
    </w:p>
    <w:p w14:paraId="5FFD38CE" w14:textId="77EC4597" w:rsidR="00206228" w:rsidRPr="00B017C8" w:rsidRDefault="00206228" w:rsidP="003E2EBB">
      <w:pPr>
        <w:pStyle w:val="ListParagraph"/>
        <w:numPr>
          <w:ilvl w:val="0"/>
          <w:numId w:val="69"/>
        </w:numPr>
        <w:jc w:val="both"/>
        <w:rPr>
          <w:b/>
          <w:u w:val="single"/>
          <w:lang w:val="fr-CA"/>
        </w:rPr>
      </w:pPr>
      <w:r>
        <w:rPr>
          <w:b/>
          <w:lang w:val="fr-CA"/>
        </w:rPr>
        <w:t>Le degré de complexité de l’environnement </w:t>
      </w:r>
      <w:r>
        <w:rPr>
          <w:lang w:val="fr-CA"/>
        </w:rPr>
        <w:t xml:space="preserve">: est le nombre de facteurs externes qui peuvent influencer les décisions stratégiques des dirigeants d’une entreprise. </w:t>
      </w:r>
    </w:p>
    <w:p w14:paraId="7A6890BC" w14:textId="5A5175D4" w:rsidR="00B017C8" w:rsidRPr="00E701CC" w:rsidRDefault="00B017C8" w:rsidP="003E2EBB">
      <w:pPr>
        <w:pStyle w:val="ListParagraph"/>
        <w:numPr>
          <w:ilvl w:val="0"/>
          <w:numId w:val="69"/>
        </w:numPr>
        <w:jc w:val="both"/>
        <w:rPr>
          <w:b/>
          <w:u w:val="single"/>
          <w:lang w:val="fr-CA"/>
        </w:rPr>
      </w:pPr>
      <w:r>
        <w:rPr>
          <w:b/>
          <w:lang w:val="fr-CA"/>
        </w:rPr>
        <w:t>Environnements simples </w:t>
      </w:r>
      <w:r>
        <w:rPr>
          <w:lang w:val="fr-CA"/>
        </w:rPr>
        <w:t>: sont caractérisés par un nombre lim</w:t>
      </w:r>
      <w:r w:rsidR="00E701CC">
        <w:rPr>
          <w:lang w:val="fr-CA"/>
        </w:rPr>
        <w:t>ité de facteurs externes (ex : industrie laitière).</w:t>
      </w:r>
    </w:p>
    <w:p w14:paraId="279F4FBE" w14:textId="3538EB2C" w:rsidR="00E701CC" w:rsidRPr="00E701CC" w:rsidRDefault="00E701CC" w:rsidP="003E2EBB">
      <w:pPr>
        <w:pStyle w:val="ListParagraph"/>
        <w:numPr>
          <w:ilvl w:val="0"/>
          <w:numId w:val="69"/>
        </w:numPr>
        <w:jc w:val="both"/>
        <w:rPr>
          <w:b/>
          <w:u w:val="single"/>
          <w:lang w:val="fr-CA"/>
        </w:rPr>
      </w:pPr>
      <w:r>
        <w:rPr>
          <w:b/>
          <w:lang w:val="fr-CA"/>
        </w:rPr>
        <w:t>Environnements complexes </w:t>
      </w:r>
      <w:r>
        <w:rPr>
          <w:lang w:val="fr-CA"/>
        </w:rPr>
        <w:t>: comprennent un grand nombre de facteurs externes (ex : entreprises du secteur technologique).</w:t>
      </w:r>
    </w:p>
    <w:p w14:paraId="6C61380E" w14:textId="77777777" w:rsidR="00E701CC" w:rsidRDefault="00E701CC" w:rsidP="00E701CC">
      <w:pPr>
        <w:jc w:val="both"/>
        <w:rPr>
          <w:b/>
          <w:u w:val="single"/>
          <w:lang w:val="fr-CA"/>
        </w:rPr>
      </w:pPr>
    </w:p>
    <w:p w14:paraId="5164B352" w14:textId="3385FF57" w:rsidR="00E701CC" w:rsidRDefault="00E701CC" w:rsidP="003E2EBB">
      <w:pPr>
        <w:pStyle w:val="ListParagraph"/>
        <w:numPr>
          <w:ilvl w:val="0"/>
          <w:numId w:val="68"/>
        </w:numPr>
        <w:jc w:val="both"/>
        <w:rPr>
          <w:b/>
          <w:u w:val="single"/>
          <w:lang w:val="fr-CA"/>
        </w:rPr>
      </w:pPr>
      <w:r>
        <w:rPr>
          <w:b/>
          <w:u w:val="single"/>
          <w:lang w:val="fr-CA"/>
        </w:rPr>
        <w:t xml:space="preserve">La richesse de l’environnement </w:t>
      </w:r>
    </w:p>
    <w:p w14:paraId="0BC8DAFE" w14:textId="77777777" w:rsidR="00E701CC" w:rsidRDefault="00E701CC" w:rsidP="00E701CC">
      <w:pPr>
        <w:jc w:val="both"/>
        <w:rPr>
          <w:b/>
          <w:u w:val="single"/>
          <w:lang w:val="fr-CA"/>
        </w:rPr>
      </w:pPr>
    </w:p>
    <w:p w14:paraId="0BAD0304" w14:textId="77777777" w:rsidR="0041256A" w:rsidRDefault="00E701CC" w:rsidP="003E2EBB">
      <w:pPr>
        <w:pStyle w:val="ListParagraph"/>
        <w:numPr>
          <w:ilvl w:val="0"/>
          <w:numId w:val="70"/>
        </w:numPr>
        <w:jc w:val="both"/>
        <w:rPr>
          <w:lang w:val="fr-CA"/>
        </w:rPr>
      </w:pPr>
      <w:r>
        <w:rPr>
          <w:b/>
          <w:lang w:val="fr-CA"/>
        </w:rPr>
        <w:t>La richesse de l’environnement </w:t>
      </w:r>
      <w:r>
        <w:rPr>
          <w:lang w:val="fr-CA"/>
        </w:rPr>
        <w:t xml:space="preserve">: indique soit l’abondance, soit la pénurie des ressources critiques pour les entreprises d’un secteur donné. </w:t>
      </w:r>
      <w:r w:rsidR="0041256A">
        <w:rPr>
          <w:lang w:val="fr-CA"/>
        </w:rPr>
        <w:t>La pénurie limite la progression des revenus de l’entreprise (ex : manque de personnel qualifié pour effectuer une tâche).</w:t>
      </w:r>
    </w:p>
    <w:p w14:paraId="5696CC5E" w14:textId="77777777" w:rsidR="0041256A" w:rsidRDefault="0041256A" w:rsidP="0041256A">
      <w:pPr>
        <w:ind w:left="360"/>
        <w:jc w:val="both"/>
        <w:rPr>
          <w:lang w:val="fr-CA"/>
        </w:rPr>
      </w:pPr>
    </w:p>
    <w:p w14:paraId="7A8E6286" w14:textId="1E9ABC09" w:rsidR="0041256A" w:rsidRPr="00A74C42" w:rsidRDefault="0041256A" w:rsidP="0041256A">
      <w:pPr>
        <w:pStyle w:val="ListParagraph"/>
        <w:numPr>
          <w:ilvl w:val="2"/>
          <w:numId w:val="42"/>
        </w:numPr>
        <w:jc w:val="both"/>
        <w:rPr>
          <w:lang w:val="fr-CA"/>
        </w:rPr>
      </w:pPr>
      <w:r>
        <w:rPr>
          <w:b/>
          <w:u w:val="single"/>
          <w:lang w:val="fr-CA"/>
        </w:rPr>
        <w:t>L’en</w:t>
      </w:r>
      <w:r w:rsidR="00A74C42">
        <w:rPr>
          <w:b/>
          <w:u w:val="single"/>
          <w:lang w:val="fr-CA"/>
        </w:rPr>
        <w:t>vironnement général</w:t>
      </w:r>
    </w:p>
    <w:p w14:paraId="361A00BA" w14:textId="77777777" w:rsidR="00A74C42" w:rsidRDefault="00A74C42" w:rsidP="00A74C42">
      <w:pPr>
        <w:jc w:val="both"/>
        <w:rPr>
          <w:lang w:val="fr-CA"/>
        </w:rPr>
      </w:pPr>
    </w:p>
    <w:p w14:paraId="32F7C485" w14:textId="0A665C50" w:rsidR="00A74C42" w:rsidRDefault="00A74C42" w:rsidP="003E2EBB">
      <w:pPr>
        <w:pStyle w:val="ListParagraph"/>
        <w:numPr>
          <w:ilvl w:val="0"/>
          <w:numId w:val="70"/>
        </w:numPr>
        <w:jc w:val="both"/>
        <w:rPr>
          <w:lang w:val="fr-CA"/>
        </w:rPr>
      </w:pPr>
      <w:r>
        <w:rPr>
          <w:lang w:val="fr-CA"/>
        </w:rPr>
        <w:t xml:space="preserve">Les éléments constitutifs de </w:t>
      </w:r>
      <w:r w:rsidRPr="00A74C42">
        <w:rPr>
          <w:b/>
          <w:lang w:val="fr-CA"/>
        </w:rPr>
        <w:t>l’environnement général</w:t>
      </w:r>
      <w:r>
        <w:rPr>
          <w:b/>
          <w:lang w:val="fr-CA"/>
        </w:rPr>
        <w:t xml:space="preserve"> </w:t>
      </w:r>
      <w:r>
        <w:rPr>
          <w:lang w:val="fr-CA"/>
        </w:rPr>
        <w:t xml:space="preserve">influent sur l’ensemble des priorités, des objectifs et des plans stratégiques de l’organisation. </w:t>
      </w:r>
    </w:p>
    <w:p w14:paraId="3428558A" w14:textId="77E5E46D" w:rsidR="00A74C42" w:rsidRDefault="00A74C42" w:rsidP="003E2EBB">
      <w:pPr>
        <w:pStyle w:val="ListParagraph"/>
        <w:numPr>
          <w:ilvl w:val="0"/>
          <w:numId w:val="70"/>
        </w:numPr>
        <w:jc w:val="both"/>
        <w:rPr>
          <w:lang w:val="fr-CA"/>
        </w:rPr>
      </w:pPr>
      <w:r>
        <w:rPr>
          <w:lang w:val="fr-CA"/>
        </w:rPr>
        <w:t>Chaque élément de l’environnement externe est placé dans une conjoncture qui peut influencer l’entreprise.</w:t>
      </w:r>
    </w:p>
    <w:p w14:paraId="222EC91B" w14:textId="7AD5B67A" w:rsidR="00A74C42" w:rsidRPr="00A74C42" w:rsidRDefault="00270382" w:rsidP="003E2EBB">
      <w:pPr>
        <w:pStyle w:val="ListParagraph"/>
        <w:numPr>
          <w:ilvl w:val="0"/>
          <w:numId w:val="70"/>
        </w:numPr>
        <w:jc w:val="both"/>
        <w:rPr>
          <w:lang w:val="fr-CA"/>
        </w:rPr>
      </w:pPr>
      <w:r>
        <w:rPr>
          <w:lang w:val="fr-CA"/>
        </w:rPr>
        <w:t>Constitué par des éléments économiques, politiques et juridiques, technologiques, sociaux, éthiques, internationaux et par les intervenants externes.</w:t>
      </w:r>
    </w:p>
    <w:p w14:paraId="42B41BEB" w14:textId="07595552" w:rsidR="00E701CC" w:rsidRPr="0041256A" w:rsidRDefault="0041256A" w:rsidP="0041256A">
      <w:pPr>
        <w:jc w:val="both"/>
        <w:rPr>
          <w:lang w:val="fr-CA"/>
        </w:rPr>
      </w:pPr>
      <w:r w:rsidRPr="0041256A">
        <w:rPr>
          <w:lang w:val="fr-CA"/>
        </w:rPr>
        <w:t xml:space="preserve"> </w:t>
      </w:r>
    </w:p>
    <w:p w14:paraId="2E9C160F" w14:textId="77777777" w:rsidR="00270382" w:rsidRDefault="00270382" w:rsidP="003E2EBB">
      <w:pPr>
        <w:pStyle w:val="ListParagraph"/>
        <w:numPr>
          <w:ilvl w:val="0"/>
          <w:numId w:val="71"/>
        </w:numPr>
        <w:jc w:val="both"/>
        <w:rPr>
          <w:b/>
          <w:u w:val="single"/>
          <w:lang w:val="fr-CA"/>
        </w:rPr>
      </w:pPr>
      <w:r>
        <w:rPr>
          <w:b/>
          <w:u w:val="single"/>
          <w:lang w:val="fr-CA"/>
        </w:rPr>
        <w:t>L’environnement économique</w:t>
      </w:r>
    </w:p>
    <w:p w14:paraId="04DDF82A" w14:textId="77777777" w:rsidR="00270382" w:rsidRDefault="00270382" w:rsidP="00270382">
      <w:pPr>
        <w:ind w:left="360"/>
        <w:jc w:val="both"/>
        <w:rPr>
          <w:b/>
          <w:u w:val="single"/>
          <w:lang w:val="fr-CA"/>
        </w:rPr>
      </w:pPr>
    </w:p>
    <w:p w14:paraId="01F0676B" w14:textId="21392C7E" w:rsidR="00270382" w:rsidRDefault="00A57217" w:rsidP="003E2EBB">
      <w:pPr>
        <w:pStyle w:val="ListParagraph"/>
        <w:numPr>
          <w:ilvl w:val="0"/>
          <w:numId w:val="72"/>
        </w:numPr>
        <w:jc w:val="both"/>
        <w:rPr>
          <w:lang w:val="fr-CA"/>
        </w:rPr>
      </w:pPr>
      <w:r>
        <w:rPr>
          <w:b/>
          <w:lang w:val="fr-CA"/>
        </w:rPr>
        <w:t>Environnement économique </w:t>
      </w:r>
      <w:r>
        <w:rPr>
          <w:lang w:val="fr-CA"/>
        </w:rPr>
        <w:t xml:space="preserve">: représente l’ensemble des éléments externes (concurrents, consommateurs, fournisseurs, etc.) ayant </w:t>
      </w:r>
      <w:r w:rsidR="00F42FB2">
        <w:rPr>
          <w:lang w:val="fr-CA"/>
        </w:rPr>
        <w:t>un effet direct</w:t>
      </w:r>
      <w:r>
        <w:rPr>
          <w:lang w:val="fr-CA"/>
        </w:rPr>
        <w:t xml:space="preserve"> sur le chiffre de ventes de produits ou de services d’une entreprise. </w:t>
      </w:r>
    </w:p>
    <w:p w14:paraId="001D3E0F" w14:textId="6F21D7C5" w:rsidR="003E2EBB" w:rsidRDefault="00047D81" w:rsidP="003E2EBB">
      <w:pPr>
        <w:pStyle w:val="ListParagraph"/>
        <w:numPr>
          <w:ilvl w:val="0"/>
          <w:numId w:val="72"/>
        </w:numPr>
        <w:jc w:val="both"/>
        <w:rPr>
          <w:lang w:val="fr-CA"/>
        </w:rPr>
      </w:pPr>
      <w:r>
        <w:rPr>
          <w:lang w:val="fr-CA"/>
        </w:rPr>
        <w:t>La prospérité d’une entre</w:t>
      </w:r>
      <w:r w:rsidR="00AE4C87">
        <w:rPr>
          <w:lang w:val="fr-CA"/>
        </w:rPr>
        <w:t xml:space="preserve">prise </w:t>
      </w:r>
      <w:r w:rsidR="003E2EBB">
        <w:rPr>
          <w:lang w:val="fr-CA"/>
        </w:rPr>
        <w:t>ou d’une industrie dépend dans une large mesure des conditions économiques. C’est pourquoi un grand nombre de dirigeants lisent les pages économiques des grands quotidiens et des magazines spécialisés. Ces périodiques les renseignent sur la situation des marchés canadiens et sur les prévisions à court ou à moyen terme.</w:t>
      </w:r>
    </w:p>
    <w:p w14:paraId="33B984A1" w14:textId="578E10EA" w:rsidR="003E2EBB" w:rsidRDefault="003E2EBB" w:rsidP="003E2EBB">
      <w:pPr>
        <w:pStyle w:val="ListParagraph"/>
        <w:numPr>
          <w:ilvl w:val="0"/>
          <w:numId w:val="72"/>
        </w:numPr>
        <w:jc w:val="both"/>
        <w:rPr>
          <w:lang w:val="fr-CA"/>
        </w:rPr>
      </w:pPr>
      <w:r>
        <w:rPr>
          <w:lang w:val="fr-CA"/>
        </w:rPr>
        <w:t xml:space="preserve">Les conditions économiques déterminent le niveau d’activité dans le milieu des affaires. Ainsi, une hausse des impôts sur les sociétés et sur le revenu des particuliers entraîne une diminution des bénéfices des entreprises et du revenu disponible des contribuables, ce qui peut avoir un impact négatif </w:t>
      </w:r>
      <w:r w:rsidR="00FC6D86">
        <w:rPr>
          <w:lang w:val="fr-CA"/>
        </w:rPr>
        <w:t xml:space="preserve">sur les dépenses d’investissement et de consommation. Autre ex : une meilleure appréciation du dollar canadien par rapport au dollar américain = une baisse des exportations canadiennes. </w:t>
      </w:r>
    </w:p>
    <w:p w14:paraId="211335D4" w14:textId="6F598A0E" w:rsidR="00FC6D86" w:rsidRDefault="00FC6D86" w:rsidP="00FC6D86">
      <w:pPr>
        <w:pStyle w:val="ListParagraph"/>
        <w:numPr>
          <w:ilvl w:val="0"/>
          <w:numId w:val="72"/>
        </w:numPr>
        <w:jc w:val="both"/>
        <w:rPr>
          <w:lang w:val="fr-CA"/>
        </w:rPr>
      </w:pPr>
      <w:r>
        <w:rPr>
          <w:lang w:val="fr-CA"/>
        </w:rPr>
        <w:t>Tout ralentissement de l’économie a des effets négatifs sur les décisions des gestionnaires : peut amener les entreprises à limiter leurs activités et réduire leur personnel, provoquant une hausse du taux de chômage ; les consommateurs perdent du pouvoir d’achat et acquièren</w:t>
      </w:r>
      <w:r w:rsidR="009C17D5">
        <w:rPr>
          <w:lang w:val="fr-CA"/>
        </w:rPr>
        <w:t xml:space="preserve">t moins de biens et de services ; il s’ensuit une nouvelle baisse de l’activité, qui a pour effet de réduire davantage les dépenses d’investissement et le nombre des emplois offerts. </w:t>
      </w:r>
    </w:p>
    <w:p w14:paraId="36FC4578" w14:textId="626268A6" w:rsidR="00531CE2" w:rsidRDefault="00531CE2" w:rsidP="00FC6D86">
      <w:pPr>
        <w:pStyle w:val="ListParagraph"/>
        <w:numPr>
          <w:ilvl w:val="0"/>
          <w:numId w:val="72"/>
        </w:numPr>
        <w:jc w:val="both"/>
        <w:rPr>
          <w:lang w:val="fr-CA"/>
        </w:rPr>
      </w:pPr>
      <w:r>
        <w:rPr>
          <w:lang w:val="fr-CA"/>
        </w:rPr>
        <w:t>Tous les secteurs de l’économie sont étroitement dépendants les uns et les autres et s’influencent d’une manière positive ou négative. C’est cette interaction entre les diverses sphères d’activité que les gestionnaires doivent analyser quotidiennement avant de prendre des décisions.</w:t>
      </w:r>
    </w:p>
    <w:p w14:paraId="270B2A01" w14:textId="3A30104E" w:rsidR="00206228" w:rsidRDefault="00B338F3" w:rsidP="00B338F3">
      <w:pPr>
        <w:pStyle w:val="ListParagraph"/>
        <w:numPr>
          <w:ilvl w:val="0"/>
          <w:numId w:val="72"/>
        </w:numPr>
        <w:jc w:val="both"/>
        <w:rPr>
          <w:lang w:val="fr-CA"/>
        </w:rPr>
      </w:pPr>
      <w:r>
        <w:rPr>
          <w:lang w:val="fr-CA"/>
        </w:rPr>
        <w:t xml:space="preserve">Parmi les principaux éléments qui renseignent sur la situation économique figurent : le produit intérieur brut (PIB), le produit national brut (PNB), la main-d’œuvre disponible, </w:t>
      </w:r>
      <w:r>
        <w:rPr>
          <w:lang w:val="fr-CA"/>
        </w:rPr>
        <w:lastRenderedPageBreak/>
        <w:t xml:space="preserve">l’offre </w:t>
      </w:r>
      <w:r w:rsidR="00715615">
        <w:rPr>
          <w:lang w:val="fr-CA"/>
        </w:rPr>
        <w:t>d’emplois, le taux de chômage, le niveau de salaires, les bénéfices des sociétés après impôts, le taux d’inflation, etc.</w:t>
      </w:r>
    </w:p>
    <w:p w14:paraId="09EBE800" w14:textId="77777777" w:rsidR="00715615" w:rsidRDefault="00715615" w:rsidP="00715615">
      <w:pPr>
        <w:ind w:left="360"/>
        <w:jc w:val="both"/>
        <w:rPr>
          <w:lang w:val="fr-CA"/>
        </w:rPr>
      </w:pPr>
    </w:p>
    <w:p w14:paraId="0791054E" w14:textId="502BF4C4" w:rsidR="00715615" w:rsidRDefault="00715615" w:rsidP="00715615">
      <w:pPr>
        <w:pStyle w:val="ListParagraph"/>
        <w:numPr>
          <w:ilvl w:val="0"/>
          <w:numId w:val="71"/>
        </w:numPr>
        <w:jc w:val="both"/>
        <w:rPr>
          <w:b/>
          <w:u w:val="single"/>
          <w:lang w:val="fr-CA"/>
        </w:rPr>
      </w:pPr>
      <w:r>
        <w:rPr>
          <w:b/>
          <w:u w:val="single"/>
          <w:lang w:val="fr-CA"/>
        </w:rPr>
        <w:t xml:space="preserve">L’environnement politique et juridique </w:t>
      </w:r>
    </w:p>
    <w:p w14:paraId="4E6D3F8D" w14:textId="77777777" w:rsidR="00715615" w:rsidRDefault="00715615" w:rsidP="00715615">
      <w:pPr>
        <w:ind w:left="360"/>
        <w:jc w:val="both"/>
        <w:rPr>
          <w:b/>
          <w:u w:val="single"/>
          <w:lang w:val="fr-CA"/>
        </w:rPr>
      </w:pPr>
    </w:p>
    <w:p w14:paraId="7068269B" w14:textId="0CCBB830" w:rsidR="00715615" w:rsidRDefault="00715615" w:rsidP="00715615">
      <w:pPr>
        <w:pStyle w:val="ListParagraph"/>
        <w:numPr>
          <w:ilvl w:val="0"/>
          <w:numId w:val="73"/>
        </w:numPr>
        <w:jc w:val="both"/>
        <w:rPr>
          <w:lang w:val="fr-CA"/>
        </w:rPr>
      </w:pPr>
      <w:r>
        <w:rPr>
          <w:b/>
          <w:lang w:val="fr-CA"/>
        </w:rPr>
        <w:t>Environnement politique et juridique </w:t>
      </w:r>
      <w:r>
        <w:rPr>
          <w:lang w:val="fr-CA"/>
        </w:rPr>
        <w:t xml:space="preserve">: se définit comme l’ensemble des facteurs liés aux politiques et aux programmes gouvernementaux qui influent sur le milieu des affaires et des entreprises. </w:t>
      </w:r>
    </w:p>
    <w:p w14:paraId="326113CD" w14:textId="17FB40EB" w:rsidR="007E7F19" w:rsidRDefault="007E7F19" w:rsidP="007E7F19">
      <w:pPr>
        <w:pStyle w:val="ListParagraph"/>
        <w:numPr>
          <w:ilvl w:val="0"/>
          <w:numId w:val="73"/>
        </w:numPr>
        <w:jc w:val="both"/>
        <w:rPr>
          <w:lang w:val="fr-CA"/>
        </w:rPr>
      </w:pPr>
      <w:r>
        <w:rPr>
          <w:lang w:val="fr-CA"/>
        </w:rPr>
        <w:t>Les gouvernements de tous ordres jouent un rôle déterminant dans l’économie. Ils peuvent stimuler l’activité économique et le milieu des affaires au moyen de politiques monétaire et et fiscale.</w:t>
      </w:r>
    </w:p>
    <w:p w14:paraId="05C684D2" w14:textId="0A7D9CE5" w:rsidR="00DB3670" w:rsidRDefault="007E7F19" w:rsidP="00DB3670">
      <w:pPr>
        <w:pStyle w:val="ListParagraph"/>
        <w:numPr>
          <w:ilvl w:val="0"/>
          <w:numId w:val="73"/>
        </w:numPr>
        <w:jc w:val="both"/>
        <w:rPr>
          <w:lang w:val="fr-CA"/>
        </w:rPr>
      </w:pPr>
      <w:r>
        <w:rPr>
          <w:b/>
          <w:lang w:val="fr-CA"/>
        </w:rPr>
        <w:t>La politique monétaire </w:t>
      </w:r>
      <w:r>
        <w:rPr>
          <w:lang w:val="fr-CA"/>
        </w:rPr>
        <w:t xml:space="preserve">: est relative à l’offre de monnaie. Politique élaboré par la Banque du Canada et celle-ci détermine l’offre de monnaie en abaissant ou en haussant le taux d’escompte. </w:t>
      </w:r>
      <w:r w:rsidR="00DB3670">
        <w:rPr>
          <w:lang w:val="fr-CA"/>
        </w:rPr>
        <w:t xml:space="preserve">Banque réduit son taux d’escompte = baisse du taux préférentiel que les établissements bancaires accordent à leurs meilleurs clients = stimulation de l’économie ; il circulera une plus grande quantité de monnaie, et les entreprises comme les consommateurs auront tendance à dépenser davantage. Les entreprises investiront dans la construction d’usines, les activités de recherche et développement, etc. tandis que les consommateurs emprunteront davantage </w:t>
      </w:r>
      <w:r w:rsidR="00550852">
        <w:rPr>
          <w:lang w:val="fr-CA"/>
        </w:rPr>
        <w:t>pour acquérir des viens durables (ex : maison).</w:t>
      </w:r>
    </w:p>
    <w:p w14:paraId="52EA8859" w14:textId="23B29902" w:rsidR="00550852" w:rsidRDefault="00550852" w:rsidP="00DB3670">
      <w:pPr>
        <w:pStyle w:val="ListParagraph"/>
        <w:numPr>
          <w:ilvl w:val="0"/>
          <w:numId w:val="73"/>
        </w:numPr>
        <w:jc w:val="both"/>
        <w:rPr>
          <w:lang w:val="fr-CA"/>
        </w:rPr>
      </w:pPr>
      <w:r>
        <w:rPr>
          <w:lang w:val="fr-CA"/>
        </w:rPr>
        <w:t xml:space="preserve">Faibles taux d’intérêt favorisent la croissance, créent des emplois, réduisent le chômage et même la concurrence internationale. </w:t>
      </w:r>
    </w:p>
    <w:p w14:paraId="0A9088B4" w14:textId="46F28EE1" w:rsidR="00550852" w:rsidRDefault="00550852" w:rsidP="00550852">
      <w:pPr>
        <w:pStyle w:val="ListParagraph"/>
        <w:numPr>
          <w:ilvl w:val="0"/>
          <w:numId w:val="73"/>
        </w:numPr>
        <w:jc w:val="both"/>
        <w:rPr>
          <w:lang w:val="fr-CA"/>
        </w:rPr>
      </w:pPr>
      <w:r>
        <w:rPr>
          <w:b/>
          <w:lang w:val="fr-CA"/>
        </w:rPr>
        <w:t>La politique fiscale </w:t>
      </w:r>
      <w:r>
        <w:rPr>
          <w:lang w:val="fr-CA"/>
        </w:rPr>
        <w:t xml:space="preserve">: intéresse les dépenses gouvernementales, les taux d’imposition et l’ampleur des déficits ou des excédents budgétaires. Si les gouvernements veulent investir davantage davantage dans les programmes sociaux ou améliorer les infrastructures économiques nationales ou provinciales, ils ont le choix entre hausser les impôts sur les bénéfices des sociétés et le revenu des particuliers ou emprunter davantage. Augmentation des impôts = baisse de la somme que les entreprises et les consommateurs peuvent dépenser : les entreprises versent alors une plus grande portion de leurs bénéfices à l’État = ont moins d’argent à réinvestir dans l’économie sous </w:t>
      </w:r>
      <w:r w:rsidR="004133AD">
        <w:rPr>
          <w:lang w:val="fr-CA"/>
        </w:rPr>
        <w:t xml:space="preserve">forme de dividendes et d’immobilisations (expansion ou modernisation d’usines, etc.), puis les consommateurs ont moins d’argent pour acheter des biens, ce qui peut affecter la croissance économique. </w:t>
      </w:r>
    </w:p>
    <w:p w14:paraId="62601D76" w14:textId="5559AE55" w:rsidR="004133AD" w:rsidRDefault="004133AD" w:rsidP="00550852">
      <w:pPr>
        <w:pStyle w:val="ListParagraph"/>
        <w:numPr>
          <w:ilvl w:val="0"/>
          <w:numId w:val="73"/>
        </w:numPr>
        <w:jc w:val="both"/>
        <w:rPr>
          <w:lang w:val="fr-CA"/>
        </w:rPr>
      </w:pPr>
      <w:r>
        <w:rPr>
          <w:lang w:val="fr-CA"/>
        </w:rPr>
        <w:t>Augmentation des emprunts = augmentation du déficit = conséquences négatives à long terme, puisque l’État doit verser des intérêts plus élevés et réduire d’</w:t>
      </w:r>
      <w:r w:rsidR="008A1C25">
        <w:rPr>
          <w:lang w:val="fr-CA"/>
        </w:rPr>
        <w:t>autant la part de ses recettes qu’il réinjecte dans l’économie par ses dépenses d’investissement ou ses programmes sociaux.</w:t>
      </w:r>
    </w:p>
    <w:p w14:paraId="61675CA2" w14:textId="2470A5AF" w:rsidR="008A1C25" w:rsidRDefault="008A1C25" w:rsidP="00550852">
      <w:pPr>
        <w:pStyle w:val="ListParagraph"/>
        <w:numPr>
          <w:ilvl w:val="0"/>
          <w:numId w:val="73"/>
        </w:numPr>
        <w:jc w:val="both"/>
        <w:rPr>
          <w:lang w:val="fr-CA"/>
        </w:rPr>
      </w:pPr>
      <w:r>
        <w:rPr>
          <w:lang w:val="fr-CA"/>
        </w:rPr>
        <w:t>Les gouvernements exercent une influence directe sur l’économie lorsqu’ils la règlementent – les lois qu’ils adoptent ont un effet positif ou négatif sur les décisions des entreprises (ex : menace d’imposition des normes sur la consommation d’essence des véhicules aurait des effets importants sur les profits de vendeurs).</w:t>
      </w:r>
    </w:p>
    <w:p w14:paraId="625A022E" w14:textId="77777777" w:rsidR="008A1C25" w:rsidRPr="008A1C25" w:rsidRDefault="008A1C25" w:rsidP="008A1C25">
      <w:pPr>
        <w:ind w:left="720"/>
        <w:jc w:val="both"/>
        <w:rPr>
          <w:lang w:val="fr-CA"/>
        </w:rPr>
      </w:pPr>
    </w:p>
    <w:p w14:paraId="2AB547D2" w14:textId="77777777" w:rsidR="00715615" w:rsidRDefault="00715615" w:rsidP="00715615">
      <w:pPr>
        <w:ind w:left="360"/>
        <w:jc w:val="both"/>
        <w:rPr>
          <w:lang w:val="fr-CA"/>
        </w:rPr>
      </w:pPr>
    </w:p>
    <w:p w14:paraId="1091004C" w14:textId="5A6DE684" w:rsidR="008A1C25" w:rsidRDefault="008A1C25" w:rsidP="008A1C25">
      <w:pPr>
        <w:pStyle w:val="ListParagraph"/>
        <w:numPr>
          <w:ilvl w:val="0"/>
          <w:numId w:val="71"/>
        </w:numPr>
        <w:jc w:val="both"/>
        <w:rPr>
          <w:b/>
          <w:u w:val="single"/>
          <w:lang w:val="fr-CA"/>
        </w:rPr>
      </w:pPr>
      <w:r>
        <w:rPr>
          <w:b/>
          <w:u w:val="single"/>
          <w:lang w:val="fr-CA"/>
        </w:rPr>
        <w:lastRenderedPageBreak/>
        <w:t>L’environnement technologique</w:t>
      </w:r>
    </w:p>
    <w:p w14:paraId="13E8861E" w14:textId="77777777" w:rsidR="008A1C25" w:rsidRDefault="008A1C25" w:rsidP="008A1C25">
      <w:pPr>
        <w:jc w:val="both"/>
        <w:rPr>
          <w:b/>
          <w:u w:val="single"/>
          <w:lang w:val="fr-CA"/>
        </w:rPr>
      </w:pPr>
    </w:p>
    <w:p w14:paraId="45645E28" w14:textId="6BEDAB01" w:rsidR="008A1C25" w:rsidRPr="00145DA7" w:rsidRDefault="00DE215F" w:rsidP="00DE215F">
      <w:pPr>
        <w:pStyle w:val="ListParagraph"/>
        <w:numPr>
          <w:ilvl w:val="0"/>
          <w:numId w:val="74"/>
        </w:numPr>
        <w:jc w:val="both"/>
        <w:rPr>
          <w:b/>
          <w:u w:val="single"/>
          <w:lang w:val="fr-CA"/>
        </w:rPr>
      </w:pPr>
      <w:r>
        <w:rPr>
          <w:b/>
          <w:lang w:val="fr-CA"/>
        </w:rPr>
        <w:t>Environnement technologique </w:t>
      </w:r>
      <w:r>
        <w:rPr>
          <w:lang w:val="fr-CA"/>
        </w:rPr>
        <w:t xml:space="preserve">: désigne l’ensemble des techniques nouvelles susceptibles d’accroître l’efficacité des activités de production (robotisation), du travail de bureau (échange de documents informatisés) et des moyens de </w:t>
      </w:r>
      <w:r w:rsidR="00E4757B">
        <w:rPr>
          <w:lang w:val="fr-CA"/>
        </w:rPr>
        <w:t>communication</w:t>
      </w:r>
      <w:r>
        <w:rPr>
          <w:lang w:val="fr-CA"/>
        </w:rPr>
        <w:t>.</w:t>
      </w:r>
    </w:p>
    <w:p w14:paraId="095B7248" w14:textId="4D5BAD1A" w:rsidR="00145DA7" w:rsidRPr="00145DA7" w:rsidRDefault="00145DA7" w:rsidP="00DE215F">
      <w:pPr>
        <w:pStyle w:val="ListParagraph"/>
        <w:numPr>
          <w:ilvl w:val="0"/>
          <w:numId w:val="74"/>
        </w:numPr>
        <w:jc w:val="both"/>
        <w:rPr>
          <w:b/>
          <w:u w:val="single"/>
          <w:lang w:val="fr-CA"/>
        </w:rPr>
      </w:pPr>
      <w:r>
        <w:rPr>
          <w:lang w:val="fr-CA"/>
        </w:rPr>
        <w:t>Des industries, des produits et des procédés de fabrication nouveaux sont apparus à la suite de nombreuses améliorations apportées aux ordinateurs, aux lasers, aux photocopieurs, aux semi-conducteurs et aux circuits intégrés. Certaines usines automobiles disposent aujourd’hui d’une chaîne de montage presque entièrement robotisée.</w:t>
      </w:r>
    </w:p>
    <w:p w14:paraId="510CAAF1" w14:textId="15866B02" w:rsidR="00145DA7" w:rsidRPr="00CB7280" w:rsidRDefault="00145DA7" w:rsidP="00DE215F">
      <w:pPr>
        <w:pStyle w:val="ListParagraph"/>
        <w:numPr>
          <w:ilvl w:val="0"/>
          <w:numId w:val="74"/>
        </w:numPr>
        <w:jc w:val="both"/>
        <w:rPr>
          <w:b/>
          <w:u w:val="single"/>
          <w:lang w:val="fr-CA"/>
        </w:rPr>
      </w:pPr>
      <w:r>
        <w:rPr>
          <w:lang w:val="fr-CA"/>
        </w:rPr>
        <w:t>Le progrès technique a transformé certains secteurs, dont ceux de l’énergie, du transport, des explorations spatiales et sous-marine et des communications (surtout la télévision).</w:t>
      </w:r>
    </w:p>
    <w:p w14:paraId="6EC39A06" w14:textId="67B74818" w:rsidR="00CB7280" w:rsidRPr="00CB7280" w:rsidRDefault="00CB7280" w:rsidP="00DE215F">
      <w:pPr>
        <w:pStyle w:val="ListParagraph"/>
        <w:numPr>
          <w:ilvl w:val="0"/>
          <w:numId w:val="74"/>
        </w:numPr>
        <w:jc w:val="both"/>
        <w:rPr>
          <w:b/>
          <w:u w:val="single"/>
          <w:lang w:val="fr-CA"/>
        </w:rPr>
      </w:pPr>
      <w:r>
        <w:rPr>
          <w:lang w:val="fr-CA"/>
        </w:rPr>
        <w:t>Le gouvernement canadien accorde une aide financière aux entreprises qui veulent moderniser leur équipement, innover davantage et améliorer la productivité et la qualité de leurs produits (augmentation de sa rentabilité et compétitivité) – il offre le Programme d’aide à la recherche industrielle : PARI.</w:t>
      </w:r>
    </w:p>
    <w:p w14:paraId="60F8CFFD" w14:textId="77777777" w:rsidR="00CB7280" w:rsidRDefault="00CB7280" w:rsidP="00CB7280">
      <w:pPr>
        <w:jc w:val="both"/>
        <w:rPr>
          <w:b/>
          <w:u w:val="single"/>
          <w:lang w:val="fr-CA"/>
        </w:rPr>
      </w:pPr>
    </w:p>
    <w:p w14:paraId="2535237D" w14:textId="2EA86533" w:rsidR="00CB7280" w:rsidRDefault="00CB7280" w:rsidP="00CB7280">
      <w:pPr>
        <w:pStyle w:val="ListParagraph"/>
        <w:numPr>
          <w:ilvl w:val="0"/>
          <w:numId w:val="71"/>
        </w:numPr>
        <w:jc w:val="both"/>
        <w:rPr>
          <w:b/>
          <w:u w:val="single"/>
          <w:lang w:val="fr-CA"/>
        </w:rPr>
      </w:pPr>
      <w:r>
        <w:rPr>
          <w:b/>
          <w:u w:val="single"/>
          <w:lang w:val="fr-CA"/>
        </w:rPr>
        <w:t>L’environnement social</w:t>
      </w:r>
    </w:p>
    <w:p w14:paraId="41779FAA" w14:textId="77777777" w:rsidR="00CB7280" w:rsidRPr="00CB7280" w:rsidRDefault="00CB7280" w:rsidP="00CB7280">
      <w:pPr>
        <w:jc w:val="both"/>
        <w:rPr>
          <w:b/>
          <w:u w:val="single"/>
          <w:lang w:val="fr-CA"/>
        </w:rPr>
      </w:pPr>
    </w:p>
    <w:p w14:paraId="5DC06219" w14:textId="7EF55664" w:rsidR="00715615" w:rsidRDefault="00CB7280" w:rsidP="00CB7280">
      <w:pPr>
        <w:pStyle w:val="ListParagraph"/>
        <w:numPr>
          <w:ilvl w:val="0"/>
          <w:numId w:val="75"/>
        </w:numPr>
        <w:jc w:val="both"/>
        <w:rPr>
          <w:lang w:val="fr-CA"/>
        </w:rPr>
      </w:pPr>
      <w:r>
        <w:rPr>
          <w:b/>
          <w:lang w:val="fr-CA"/>
        </w:rPr>
        <w:t>Environnement social </w:t>
      </w:r>
      <w:r>
        <w:rPr>
          <w:lang w:val="fr-CA"/>
        </w:rPr>
        <w:t xml:space="preserve">: se définit comme l’ensemble des valeurs morales et sociales, des coutumes et des caractéristiques propres à la société à laquelle appartient une entreprise. </w:t>
      </w:r>
    </w:p>
    <w:p w14:paraId="22CA0FC5" w14:textId="22169323" w:rsidR="00CB7280" w:rsidRDefault="00CB7280" w:rsidP="00CB7280">
      <w:pPr>
        <w:pStyle w:val="ListParagraph"/>
        <w:numPr>
          <w:ilvl w:val="0"/>
          <w:numId w:val="75"/>
        </w:numPr>
        <w:jc w:val="both"/>
        <w:rPr>
          <w:lang w:val="fr-CA"/>
        </w:rPr>
      </w:pPr>
      <w:r>
        <w:rPr>
          <w:lang w:val="fr-CA"/>
        </w:rPr>
        <w:t xml:space="preserve">Les phénomènes sociaux influent considérablement sur la manière dont les dirigeants d’entreprise gèrent leurs effectifs, sur le choix de produits et des services à offrir, et sur l’analyse des effets de leurs actions sur la société en général. </w:t>
      </w:r>
    </w:p>
    <w:p w14:paraId="1B8D9840" w14:textId="6055B5A3" w:rsidR="00CB7280" w:rsidRDefault="00CB7280" w:rsidP="00CB7280">
      <w:pPr>
        <w:pStyle w:val="ListParagraph"/>
        <w:numPr>
          <w:ilvl w:val="0"/>
          <w:numId w:val="75"/>
        </w:numPr>
        <w:jc w:val="both"/>
        <w:rPr>
          <w:lang w:val="fr-CA"/>
        </w:rPr>
      </w:pPr>
      <w:r>
        <w:rPr>
          <w:lang w:val="fr-CA"/>
        </w:rPr>
        <w:t>Principaux éléments dont les gestionnaires doivent se préoccuper :</w:t>
      </w:r>
    </w:p>
    <w:p w14:paraId="53261C5C" w14:textId="6857832A" w:rsidR="00CB7280" w:rsidRDefault="00CB7280" w:rsidP="00CB7280">
      <w:pPr>
        <w:pStyle w:val="ListParagraph"/>
        <w:numPr>
          <w:ilvl w:val="0"/>
          <w:numId w:val="76"/>
        </w:numPr>
        <w:jc w:val="both"/>
        <w:rPr>
          <w:lang w:val="fr-CA"/>
        </w:rPr>
      </w:pPr>
      <w:r>
        <w:rPr>
          <w:lang w:val="fr-CA"/>
        </w:rPr>
        <w:t>L’égalité en matière d’emploi</w:t>
      </w:r>
    </w:p>
    <w:p w14:paraId="0127A0FC" w14:textId="11AFFD07" w:rsidR="00CB7280" w:rsidRDefault="00CB7280" w:rsidP="00CB7280">
      <w:pPr>
        <w:pStyle w:val="ListParagraph"/>
        <w:numPr>
          <w:ilvl w:val="0"/>
          <w:numId w:val="76"/>
        </w:numPr>
        <w:jc w:val="both"/>
        <w:rPr>
          <w:lang w:val="fr-CA"/>
        </w:rPr>
      </w:pPr>
      <w:r>
        <w:rPr>
          <w:lang w:val="fr-CA"/>
        </w:rPr>
        <w:t>Le harcèlement sexuel au travail</w:t>
      </w:r>
    </w:p>
    <w:p w14:paraId="004FD521" w14:textId="0CF06B74" w:rsidR="00CB7280" w:rsidRDefault="00CB7280" w:rsidP="00CB7280">
      <w:pPr>
        <w:pStyle w:val="ListParagraph"/>
        <w:numPr>
          <w:ilvl w:val="0"/>
          <w:numId w:val="76"/>
        </w:numPr>
        <w:jc w:val="both"/>
        <w:rPr>
          <w:lang w:val="fr-CA"/>
        </w:rPr>
      </w:pPr>
      <w:r>
        <w:rPr>
          <w:lang w:val="fr-CA"/>
        </w:rPr>
        <w:t>Les droits des handicapés et des homosexuels</w:t>
      </w:r>
    </w:p>
    <w:p w14:paraId="278AA533" w14:textId="10F8D8BD" w:rsidR="00CB7280" w:rsidRDefault="00CB7280" w:rsidP="00CB7280">
      <w:pPr>
        <w:pStyle w:val="ListParagraph"/>
        <w:numPr>
          <w:ilvl w:val="0"/>
          <w:numId w:val="76"/>
        </w:numPr>
        <w:jc w:val="both"/>
        <w:rPr>
          <w:lang w:val="fr-CA"/>
        </w:rPr>
      </w:pPr>
      <w:r>
        <w:rPr>
          <w:lang w:val="fr-CA"/>
        </w:rPr>
        <w:t xml:space="preserve">La diversité ethnique susceptible d’engendrer des tensions </w:t>
      </w:r>
    </w:p>
    <w:p w14:paraId="4746C941" w14:textId="77777777" w:rsidR="001D3427" w:rsidRDefault="000858FF" w:rsidP="008C4FFB">
      <w:pPr>
        <w:pStyle w:val="ListParagraph"/>
        <w:numPr>
          <w:ilvl w:val="0"/>
          <w:numId w:val="77"/>
        </w:numPr>
        <w:jc w:val="both"/>
        <w:rPr>
          <w:lang w:val="fr-CA"/>
        </w:rPr>
      </w:pPr>
      <w:r>
        <w:rPr>
          <w:lang w:val="fr-CA"/>
        </w:rPr>
        <w:t xml:space="preserve">L’environnement social englobe aussi </w:t>
      </w:r>
      <w:r w:rsidR="00E97405">
        <w:rPr>
          <w:lang w:val="fr-CA"/>
        </w:rPr>
        <w:t>des paramètres démographiques</w:t>
      </w:r>
      <w:r>
        <w:rPr>
          <w:lang w:val="fr-CA"/>
        </w:rPr>
        <w:t xml:space="preserve"> comme : le taux de natalité, le nombre de nouvelles familles, la pyramide des âges et la répartition des classes sociales.</w:t>
      </w:r>
      <w:r w:rsidR="008C4FFB">
        <w:rPr>
          <w:lang w:val="fr-CA"/>
        </w:rPr>
        <w:t xml:space="preserve"> Changements démographiques et sociaux peuvent amener l’apparition de nouveaux produits et de nouveaux services, favoriser la croissance des entreprises ou, au contraire, entraîner leur fermeture. </w:t>
      </w:r>
      <w:r w:rsidR="001D3427">
        <w:rPr>
          <w:lang w:val="fr-CA"/>
        </w:rPr>
        <w:t>Ex : l’augmentation du nombre de familles monoparentales a entraîné la naissance des garderies ; les résidences pour personnes âgées se sont multipliées et de nouveaux produits se sont apparus pour répondre au vieillissement de la population.</w:t>
      </w:r>
    </w:p>
    <w:p w14:paraId="2EDA92C8" w14:textId="55DC7090" w:rsidR="00084513" w:rsidRDefault="00084513">
      <w:pPr>
        <w:rPr>
          <w:lang w:val="fr-CA"/>
        </w:rPr>
      </w:pPr>
      <w:r>
        <w:rPr>
          <w:lang w:val="fr-CA"/>
        </w:rPr>
        <w:br w:type="page"/>
      </w:r>
    </w:p>
    <w:p w14:paraId="04D71996" w14:textId="77777777" w:rsidR="001D3427" w:rsidRDefault="001D3427" w:rsidP="001D3427">
      <w:pPr>
        <w:jc w:val="both"/>
        <w:rPr>
          <w:lang w:val="fr-CA"/>
        </w:rPr>
      </w:pPr>
    </w:p>
    <w:p w14:paraId="123DC066" w14:textId="6189460B" w:rsidR="001D3427" w:rsidRDefault="001D3427" w:rsidP="001D3427">
      <w:pPr>
        <w:pStyle w:val="ListParagraph"/>
        <w:numPr>
          <w:ilvl w:val="0"/>
          <w:numId w:val="71"/>
        </w:numPr>
        <w:jc w:val="both"/>
        <w:rPr>
          <w:b/>
          <w:u w:val="single"/>
          <w:lang w:val="fr-CA"/>
        </w:rPr>
      </w:pPr>
      <w:r>
        <w:rPr>
          <w:b/>
          <w:u w:val="single"/>
          <w:lang w:val="fr-CA"/>
        </w:rPr>
        <w:t xml:space="preserve">L’environnement éthique </w:t>
      </w:r>
    </w:p>
    <w:p w14:paraId="720FFA1B" w14:textId="77777777" w:rsidR="00991298" w:rsidRDefault="00991298" w:rsidP="00991298">
      <w:pPr>
        <w:jc w:val="both"/>
        <w:rPr>
          <w:b/>
          <w:u w:val="single"/>
          <w:lang w:val="fr-CA"/>
        </w:rPr>
      </w:pPr>
    </w:p>
    <w:p w14:paraId="7218E628" w14:textId="60A2F050" w:rsidR="00991298" w:rsidRPr="00991298" w:rsidRDefault="00991298" w:rsidP="00991298">
      <w:pPr>
        <w:pStyle w:val="ListParagraph"/>
        <w:numPr>
          <w:ilvl w:val="0"/>
          <w:numId w:val="77"/>
        </w:numPr>
        <w:jc w:val="both"/>
        <w:rPr>
          <w:b/>
          <w:u w:val="single"/>
          <w:lang w:val="fr-CA"/>
        </w:rPr>
      </w:pPr>
      <w:r>
        <w:rPr>
          <w:b/>
          <w:lang w:val="fr-CA"/>
        </w:rPr>
        <w:t>Environnement éthique </w:t>
      </w:r>
      <w:r>
        <w:rPr>
          <w:lang w:val="fr-CA"/>
        </w:rPr>
        <w:t>: se définit comme l’ensemble des attitudes morales des individus et des groupes.</w:t>
      </w:r>
    </w:p>
    <w:p w14:paraId="72667BA9" w14:textId="093F20DD" w:rsidR="00991298" w:rsidRPr="00084513" w:rsidRDefault="00084513" w:rsidP="00991298">
      <w:pPr>
        <w:pStyle w:val="ListParagraph"/>
        <w:numPr>
          <w:ilvl w:val="0"/>
          <w:numId w:val="77"/>
        </w:numPr>
        <w:jc w:val="both"/>
        <w:rPr>
          <w:b/>
          <w:u w:val="single"/>
          <w:lang w:val="fr-CA"/>
        </w:rPr>
      </w:pPr>
      <w:r>
        <w:rPr>
          <w:lang w:val="fr-CA"/>
        </w:rPr>
        <w:t>Les gestionnaires doivent être capables de discerner le « bien » du « mal » lorsqu’ils prennent leurs décisions.</w:t>
      </w:r>
    </w:p>
    <w:p w14:paraId="2E0ECF9A" w14:textId="15E04BC8" w:rsidR="00084513" w:rsidRPr="00E40D22" w:rsidRDefault="00E40D22" w:rsidP="00991298">
      <w:pPr>
        <w:pStyle w:val="ListParagraph"/>
        <w:numPr>
          <w:ilvl w:val="0"/>
          <w:numId w:val="77"/>
        </w:numPr>
        <w:jc w:val="both"/>
        <w:rPr>
          <w:b/>
          <w:u w:val="single"/>
          <w:lang w:val="fr-CA"/>
        </w:rPr>
      </w:pPr>
      <w:r>
        <w:rPr>
          <w:lang w:val="fr-CA"/>
        </w:rPr>
        <w:t>Les règles éthiques déterminent ce que l’on doit faire et ce que l’on ne doit pas faire.</w:t>
      </w:r>
    </w:p>
    <w:p w14:paraId="4325A2B8" w14:textId="0701AEA8" w:rsidR="00E40D22" w:rsidRPr="003E10BF" w:rsidRDefault="004910F7" w:rsidP="00991298">
      <w:pPr>
        <w:pStyle w:val="ListParagraph"/>
        <w:numPr>
          <w:ilvl w:val="0"/>
          <w:numId w:val="77"/>
        </w:numPr>
        <w:jc w:val="both"/>
        <w:rPr>
          <w:b/>
          <w:u w:val="single"/>
          <w:lang w:val="fr-CA"/>
        </w:rPr>
      </w:pPr>
      <w:r>
        <w:rPr>
          <w:lang w:val="fr-CA"/>
        </w:rPr>
        <w:t xml:space="preserve">Dans une organisation, les règles éthiques sont le reflet des valeurs et des croyances des cadres supérieurs. </w:t>
      </w:r>
    </w:p>
    <w:p w14:paraId="33440A08" w14:textId="79C859F2" w:rsidR="003E10BF" w:rsidRPr="003E10BF" w:rsidRDefault="003E10BF" w:rsidP="00991298">
      <w:pPr>
        <w:pStyle w:val="ListParagraph"/>
        <w:numPr>
          <w:ilvl w:val="0"/>
          <w:numId w:val="77"/>
        </w:numPr>
        <w:jc w:val="both"/>
        <w:rPr>
          <w:b/>
          <w:u w:val="single"/>
          <w:lang w:val="fr-CA"/>
        </w:rPr>
      </w:pPr>
      <w:r>
        <w:rPr>
          <w:lang w:val="fr-CA"/>
        </w:rPr>
        <w:t>Mesures adoptées par les entreprises pour rester conformes à la morale et assumer leurs responsabilités sociales </w:t>
      </w:r>
      <w:r w:rsidR="005A335B">
        <w:rPr>
          <w:lang w:val="fr-CA"/>
        </w:rPr>
        <w:t xml:space="preserve">à l’égard de la communauté, des relations de travail, de l’environnement et de produits </w:t>
      </w:r>
      <w:r>
        <w:rPr>
          <w:lang w:val="fr-CA"/>
        </w:rPr>
        <w:t>:</w:t>
      </w:r>
    </w:p>
    <w:p w14:paraId="343E342C" w14:textId="295E62C2" w:rsidR="003E10BF" w:rsidRPr="003E10BF" w:rsidRDefault="003E10BF" w:rsidP="003E10BF">
      <w:pPr>
        <w:pStyle w:val="ListParagraph"/>
        <w:numPr>
          <w:ilvl w:val="0"/>
          <w:numId w:val="78"/>
        </w:numPr>
        <w:jc w:val="both"/>
        <w:rPr>
          <w:b/>
          <w:u w:val="single"/>
          <w:lang w:val="fr-CA"/>
        </w:rPr>
      </w:pPr>
      <w:r>
        <w:rPr>
          <w:lang w:val="fr-CA"/>
        </w:rPr>
        <w:t>Former les employés désavantagés et offrir au personnel des services de garderie subventionnés</w:t>
      </w:r>
    </w:p>
    <w:p w14:paraId="53060799" w14:textId="4E0E25E8" w:rsidR="003E10BF" w:rsidRPr="003E10BF" w:rsidRDefault="003E10BF" w:rsidP="003E10BF">
      <w:pPr>
        <w:pStyle w:val="ListParagraph"/>
        <w:numPr>
          <w:ilvl w:val="0"/>
          <w:numId w:val="78"/>
        </w:numPr>
        <w:jc w:val="both"/>
        <w:rPr>
          <w:b/>
          <w:u w:val="single"/>
          <w:lang w:val="fr-CA"/>
        </w:rPr>
      </w:pPr>
      <w:r>
        <w:rPr>
          <w:lang w:val="fr-CA"/>
        </w:rPr>
        <w:t>Prêter une plus grande attention à l’environnement</w:t>
      </w:r>
    </w:p>
    <w:p w14:paraId="67554A3E" w14:textId="6D662CB6" w:rsidR="003E10BF" w:rsidRPr="003E10BF" w:rsidRDefault="003E10BF" w:rsidP="003E10BF">
      <w:pPr>
        <w:pStyle w:val="ListParagraph"/>
        <w:numPr>
          <w:ilvl w:val="0"/>
          <w:numId w:val="78"/>
        </w:numPr>
        <w:jc w:val="both"/>
        <w:rPr>
          <w:b/>
          <w:u w:val="single"/>
          <w:lang w:val="fr-CA"/>
        </w:rPr>
      </w:pPr>
      <w:r>
        <w:rPr>
          <w:lang w:val="fr-CA"/>
        </w:rPr>
        <w:t xml:space="preserve">Améliorer l’apparence des usines et des terrains </w:t>
      </w:r>
    </w:p>
    <w:p w14:paraId="16F919F9" w14:textId="70B02DF8" w:rsidR="003E10BF" w:rsidRPr="003E10BF" w:rsidRDefault="003E10BF" w:rsidP="003E10BF">
      <w:pPr>
        <w:pStyle w:val="ListParagraph"/>
        <w:numPr>
          <w:ilvl w:val="0"/>
          <w:numId w:val="78"/>
        </w:numPr>
        <w:jc w:val="both"/>
        <w:rPr>
          <w:b/>
          <w:u w:val="single"/>
          <w:lang w:val="fr-CA"/>
        </w:rPr>
      </w:pPr>
      <w:r>
        <w:rPr>
          <w:lang w:val="fr-CA"/>
        </w:rPr>
        <w:t>Offrir une aide financière aux organismes religieux ainsi que des bourses dans le domaine des arts et dans celui de l’éducation</w:t>
      </w:r>
    </w:p>
    <w:p w14:paraId="6D104748" w14:textId="6F3E6FED" w:rsidR="005A335B" w:rsidRPr="005A335B" w:rsidRDefault="005A335B" w:rsidP="005A335B">
      <w:pPr>
        <w:pStyle w:val="ListParagraph"/>
        <w:numPr>
          <w:ilvl w:val="0"/>
          <w:numId w:val="78"/>
        </w:numPr>
        <w:jc w:val="both"/>
        <w:rPr>
          <w:b/>
          <w:u w:val="single"/>
          <w:lang w:val="fr-CA"/>
        </w:rPr>
      </w:pPr>
      <w:r>
        <w:rPr>
          <w:lang w:val="fr-CA"/>
        </w:rPr>
        <w:t>Faire de la recherche sur le recyclage des produits</w:t>
      </w:r>
    </w:p>
    <w:p w14:paraId="5BE80616" w14:textId="77777777" w:rsidR="005A335B" w:rsidRDefault="005A335B" w:rsidP="00D51144">
      <w:pPr>
        <w:jc w:val="both"/>
        <w:rPr>
          <w:b/>
          <w:u w:val="single"/>
          <w:lang w:val="fr-CA"/>
        </w:rPr>
      </w:pPr>
    </w:p>
    <w:p w14:paraId="28571822" w14:textId="77A18BE2" w:rsidR="00D51144" w:rsidRDefault="00D51144" w:rsidP="00D51144">
      <w:pPr>
        <w:pStyle w:val="ListParagraph"/>
        <w:numPr>
          <w:ilvl w:val="0"/>
          <w:numId w:val="71"/>
        </w:numPr>
        <w:jc w:val="both"/>
        <w:rPr>
          <w:b/>
          <w:u w:val="single"/>
          <w:lang w:val="fr-CA"/>
        </w:rPr>
      </w:pPr>
      <w:r>
        <w:rPr>
          <w:b/>
          <w:u w:val="single"/>
          <w:lang w:val="fr-CA"/>
        </w:rPr>
        <w:t>L’environnement international</w:t>
      </w:r>
    </w:p>
    <w:p w14:paraId="0B805750" w14:textId="77777777" w:rsidR="00D51144" w:rsidRDefault="00D51144" w:rsidP="00D51144">
      <w:pPr>
        <w:jc w:val="both"/>
        <w:rPr>
          <w:b/>
          <w:u w:val="single"/>
          <w:lang w:val="fr-CA"/>
        </w:rPr>
      </w:pPr>
    </w:p>
    <w:p w14:paraId="0A9BBB6B" w14:textId="6957525C" w:rsidR="00D51144" w:rsidRDefault="00B878F9" w:rsidP="00693822">
      <w:pPr>
        <w:pStyle w:val="ListParagraph"/>
        <w:numPr>
          <w:ilvl w:val="0"/>
          <w:numId w:val="79"/>
        </w:numPr>
        <w:jc w:val="both"/>
        <w:rPr>
          <w:lang w:val="fr-CA"/>
        </w:rPr>
      </w:pPr>
      <w:r>
        <w:rPr>
          <w:lang w:val="fr-CA"/>
        </w:rPr>
        <w:t>Au 21</w:t>
      </w:r>
      <w:r w:rsidRPr="00B878F9">
        <w:rPr>
          <w:vertAlign w:val="superscript"/>
          <w:lang w:val="fr-CA"/>
        </w:rPr>
        <w:t>ème</w:t>
      </w:r>
      <w:r>
        <w:rPr>
          <w:lang w:val="fr-CA"/>
        </w:rPr>
        <w:t xml:space="preserve"> siècle, les entreprises sont l’objet d’une plus grande intégration dans le monde</w:t>
      </w:r>
      <w:r w:rsidR="00E94723">
        <w:rPr>
          <w:lang w:val="fr-CA"/>
        </w:rPr>
        <w:t xml:space="preserve"> (mondialisation). </w:t>
      </w:r>
    </w:p>
    <w:p w14:paraId="58D34B85" w14:textId="565E3DF9" w:rsidR="00E94723" w:rsidRDefault="00E94723" w:rsidP="00693822">
      <w:pPr>
        <w:pStyle w:val="ListParagraph"/>
        <w:numPr>
          <w:ilvl w:val="0"/>
          <w:numId w:val="79"/>
        </w:numPr>
        <w:jc w:val="both"/>
        <w:rPr>
          <w:lang w:val="fr-CA"/>
        </w:rPr>
      </w:pPr>
      <w:r>
        <w:rPr>
          <w:lang w:val="fr-CA"/>
        </w:rPr>
        <w:t>Abolition des barrières au commerce international = plus libre circulation des biens et services d’un pays à l’autre.</w:t>
      </w:r>
    </w:p>
    <w:p w14:paraId="1CB13C2D" w14:textId="47F4BCA0" w:rsidR="00E94723" w:rsidRDefault="00E94723" w:rsidP="00693822">
      <w:pPr>
        <w:pStyle w:val="ListParagraph"/>
        <w:numPr>
          <w:ilvl w:val="0"/>
          <w:numId w:val="79"/>
        </w:numPr>
        <w:jc w:val="both"/>
        <w:rPr>
          <w:lang w:val="fr-CA"/>
        </w:rPr>
      </w:pPr>
      <w:r>
        <w:rPr>
          <w:b/>
          <w:lang w:val="fr-CA"/>
        </w:rPr>
        <w:t>Environnement international </w:t>
      </w:r>
      <w:r>
        <w:rPr>
          <w:lang w:val="fr-CA"/>
        </w:rPr>
        <w:t>: phénomène de mondialisation exerçant de nouveaux types de pressions sur les gestionnaires canadiens, les incitant à planifier, organiser et à diriger leur entreprise en fonction du marché mondial et non pas seulement du marché de leur pays.</w:t>
      </w:r>
    </w:p>
    <w:p w14:paraId="55FF8DEE" w14:textId="6DD4131D" w:rsidR="00E94723" w:rsidRDefault="00A023C4" w:rsidP="00693822">
      <w:pPr>
        <w:pStyle w:val="ListParagraph"/>
        <w:numPr>
          <w:ilvl w:val="0"/>
          <w:numId w:val="79"/>
        </w:numPr>
        <w:jc w:val="both"/>
        <w:rPr>
          <w:lang w:val="fr-CA"/>
        </w:rPr>
      </w:pPr>
      <w:r>
        <w:rPr>
          <w:lang w:val="fr-CA"/>
        </w:rPr>
        <w:t>La concurrence internationale est féroce dans tous les secteurs.</w:t>
      </w:r>
    </w:p>
    <w:p w14:paraId="61B16748" w14:textId="6F4081EA" w:rsidR="00A023C4" w:rsidRDefault="00A023C4" w:rsidP="00693822">
      <w:pPr>
        <w:pStyle w:val="ListParagraph"/>
        <w:numPr>
          <w:ilvl w:val="0"/>
          <w:numId w:val="79"/>
        </w:numPr>
        <w:jc w:val="both"/>
        <w:rPr>
          <w:lang w:val="fr-CA"/>
        </w:rPr>
      </w:pPr>
      <w:r>
        <w:rPr>
          <w:lang w:val="fr-CA"/>
        </w:rPr>
        <w:t xml:space="preserve">Le Canada se démarque par ses infrastructures, son ouverture au commerce international et au capital étranger et aussi pour ses occasions d’affaires – il est positionné </w:t>
      </w:r>
      <w:r w:rsidR="00CA2A51">
        <w:rPr>
          <w:lang w:val="fr-CA"/>
        </w:rPr>
        <w:t>très bien sur le marché international.</w:t>
      </w:r>
    </w:p>
    <w:p w14:paraId="30956B42" w14:textId="53867B4C" w:rsidR="00CA2A51" w:rsidRDefault="00CA2A51" w:rsidP="00693822">
      <w:pPr>
        <w:pStyle w:val="ListParagraph"/>
        <w:numPr>
          <w:ilvl w:val="0"/>
          <w:numId w:val="79"/>
        </w:numPr>
        <w:jc w:val="both"/>
        <w:rPr>
          <w:lang w:val="fr-CA"/>
        </w:rPr>
      </w:pPr>
      <w:r>
        <w:rPr>
          <w:lang w:val="fr-CA"/>
        </w:rPr>
        <w:t>La gestion pratiquée dans un environnement international oblige les entreprises dites multinationales à réaliser des opérations beaucoup plus complexes, puisque les gestionnaires de ces entreprises doivent tenir compte de la langue, des coutumes et des lois des pays où elles sont établies.</w:t>
      </w:r>
    </w:p>
    <w:p w14:paraId="18C4DE07" w14:textId="72491B48" w:rsidR="00CA2A51" w:rsidRDefault="00CA2A51" w:rsidP="00693822">
      <w:pPr>
        <w:pStyle w:val="ListParagraph"/>
        <w:numPr>
          <w:ilvl w:val="0"/>
          <w:numId w:val="79"/>
        </w:numPr>
        <w:jc w:val="both"/>
        <w:rPr>
          <w:lang w:val="fr-CA"/>
        </w:rPr>
      </w:pPr>
      <w:r>
        <w:rPr>
          <w:lang w:val="fr-CA"/>
        </w:rPr>
        <w:t>3 effets principaux de la mondialisation :</w:t>
      </w:r>
    </w:p>
    <w:p w14:paraId="79A88892" w14:textId="1A703BA5" w:rsidR="00CA2A51" w:rsidRDefault="00CC12ED" w:rsidP="00693822">
      <w:pPr>
        <w:pStyle w:val="ListParagraph"/>
        <w:numPr>
          <w:ilvl w:val="0"/>
          <w:numId w:val="80"/>
        </w:numPr>
        <w:jc w:val="both"/>
        <w:rPr>
          <w:lang w:val="fr-CA"/>
        </w:rPr>
      </w:pPr>
      <w:r>
        <w:rPr>
          <w:lang w:val="fr-CA"/>
        </w:rPr>
        <w:t>Une quantité beaucoup plus grande de biens et de services circule maintenant entre les pays.</w:t>
      </w:r>
    </w:p>
    <w:p w14:paraId="052CC8A3" w14:textId="6FE6456E" w:rsidR="00CC12ED" w:rsidRDefault="00CC12ED" w:rsidP="00693822">
      <w:pPr>
        <w:pStyle w:val="ListParagraph"/>
        <w:numPr>
          <w:ilvl w:val="0"/>
          <w:numId w:val="80"/>
        </w:numPr>
        <w:jc w:val="both"/>
        <w:rPr>
          <w:lang w:val="fr-CA"/>
        </w:rPr>
      </w:pPr>
      <w:r>
        <w:rPr>
          <w:lang w:val="fr-CA"/>
        </w:rPr>
        <w:lastRenderedPageBreak/>
        <w:t>Les dirigeants d’entreprise investissent davantage hors de leurs pays</w:t>
      </w:r>
      <w:r w:rsidR="006E56B0">
        <w:rPr>
          <w:lang w:val="fr-CA"/>
        </w:rPr>
        <w:t xml:space="preserve"> malgré le ralentissement économique des pays en développement</w:t>
      </w:r>
      <w:r>
        <w:rPr>
          <w:lang w:val="fr-CA"/>
        </w:rPr>
        <w:t>.</w:t>
      </w:r>
    </w:p>
    <w:p w14:paraId="619A29AC" w14:textId="6ABA18F7" w:rsidR="00CC12ED" w:rsidRPr="00CC12ED" w:rsidRDefault="0064639F" w:rsidP="00693822">
      <w:pPr>
        <w:pStyle w:val="ListParagraph"/>
        <w:numPr>
          <w:ilvl w:val="0"/>
          <w:numId w:val="80"/>
        </w:numPr>
        <w:jc w:val="both"/>
        <w:rPr>
          <w:lang w:val="fr-CA"/>
        </w:rPr>
      </w:pPr>
      <w:r>
        <w:rPr>
          <w:lang w:val="fr-CA"/>
        </w:rPr>
        <w:t>À la suite de la mondialisation et de la croissance continue des sociétés multinationales, les grandes et les petites entreprises voient leur marché intérieur menacé : portion importante des marchés canadiens passe aux mains de concurrents internationaux.</w:t>
      </w:r>
    </w:p>
    <w:p w14:paraId="619B4BE4" w14:textId="77777777" w:rsidR="00D51144" w:rsidRDefault="00D51144" w:rsidP="00D51144">
      <w:pPr>
        <w:jc w:val="both"/>
        <w:rPr>
          <w:b/>
          <w:u w:val="single"/>
          <w:lang w:val="fr-CA"/>
        </w:rPr>
      </w:pPr>
    </w:p>
    <w:p w14:paraId="76260144" w14:textId="4ADFC777" w:rsidR="00F57D16" w:rsidRDefault="00F57D16" w:rsidP="00F57D16">
      <w:pPr>
        <w:pStyle w:val="ListParagraph"/>
        <w:numPr>
          <w:ilvl w:val="0"/>
          <w:numId w:val="71"/>
        </w:numPr>
        <w:jc w:val="both"/>
        <w:rPr>
          <w:b/>
          <w:u w:val="single"/>
          <w:lang w:val="fr-CA"/>
        </w:rPr>
      </w:pPr>
      <w:r>
        <w:rPr>
          <w:b/>
          <w:u w:val="single"/>
          <w:lang w:val="fr-CA"/>
        </w:rPr>
        <w:t>Les intervenants externes</w:t>
      </w:r>
    </w:p>
    <w:p w14:paraId="755B4E82" w14:textId="77777777" w:rsidR="00F57D16" w:rsidRDefault="00F57D16" w:rsidP="00F57D16">
      <w:pPr>
        <w:jc w:val="both"/>
        <w:rPr>
          <w:b/>
          <w:u w:val="single"/>
          <w:lang w:val="fr-CA"/>
        </w:rPr>
      </w:pPr>
    </w:p>
    <w:p w14:paraId="5948F726" w14:textId="5B0F58A2" w:rsidR="00F57D16" w:rsidRDefault="00153EB2" w:rsidP="00693822">
      <w:pPr>
        <w:pStyle w:val="ListParagraph"/>
        <w:numPr>
          <w:ilvl w:val="0"/>
          <w:numId w:val="81"/>
        </w:numPr>
        <w:jc w:val="both"/>
        <w:rPr>
          <w:lang w:val="fr-CA"/>
        </w:rPr>
      </w:pPr>
      <w:r>
        <w:rPr>
          <w:lang w:val="fr-CA"/>
        </w:rPr>
        <w:t xml:space="preserve">Les gestionnaires doivent non seulement analyser l’environnement général de l’organisation, mais également tenir compte de l’opinion de certains groupes particuliers susceptibles d’avoir une influence sur la réalisation des objectifs et des plans organisationnels. </w:t>
      </w:r>
    </w:p>
    <w:p w14:paraId="7CE352F5" w14:textId="7233BAE1" w:rsidR="00705B0E" w:rsidRDefault="00705B0E" w:rsidP="00693822">
      <w:pPr>
        <w:pStyle w:val="ListParagraph"/>
        <w:numPr>
          <w:ilvl w:val="0"/>
          <w:numId w:val="81"/>
        </w:numPr>
        <w:jc w:val="both"/>
        <w:rPr>
          <w:lang w:val="fr-CA"/>
        </w:rPr>
      </w:pPr>
      <w:r>
        <w:rPr>
          <w:lang w:val="fr-CA"/>
        </w:rPr>
        <w:t>Les gestionnaires savent qu’ils travaillent à l’intérieur d’un système social complexe donnant lieu à des interactions multiples.</w:t>
      </w:r>
    </w:p>
    <w:p w14:paraId="63504AE3" w14:textId="6E58DD08" w:rsidR="000152A9" w:rsidRPr="000152A9" w:rsidRDefault="00705B0E" w:rsidP="00693822">
      <w:pPr>
        <w:pStyle w:val="ListParagraph"/>
        <w:numPr>
          <w:ilvl w:val="0"/>
          <w:numId w:val="81"/>
        </w:numPr>
        <w:jc w:val="both"/>
        <w:rPr>
          <w:lang w:val="fr-CA"/>
        </w:rPr>
      </w:pPr>
      <w:r>
        <w:rPr>
          <w:b/>
          <w:lang w:val="fr-CA"/>
        </w:rPr>
        <w:t>Société pluraliste </w:t>
      </w:r>
      <w:r>
        <w:rPr>
          <w:lang w:val="fr-CA"/>
        </w:rPr>
        <w:t xml:space="preserve">: comporte des groupes autonomes ou semi-autonomes détenant chacun certains pouvoirs. Ces pouvoirs sont toutefois relatifs car les décisions </w:t>
      </w:r>
      <w:r w:rsidR="000152A9">
        <w:rPr>
          <w:lang w:val="fr-CA"/>
        </w:rPr>
        <w:t>d’un groupe peuvent l’emporter sur celles d’un autre.</w:t>
      </w:r>
    </w:p>
    <w:p w14:paraId="604430A0" w14:textId="22F637C3" w:rsidR="00705B0E" w:rsidRDefault="001844C6" w:rsidP="00693822">
      <w:pPr>
        <w:pStyle w:val="ListParagraph"/>
        <w:numPr>
          <w:ilvl w:val="0"/>
          <w:numId w:val="81"/>
        </w:numPr>
        <w:jc w:val="both"/>
        <w:rPr>
          <w:lang w:val="fr-CA"/>
        </w:rPr>
      </w:pPr>
      <w:r>
        <w:rPr>
          <w:b/>
          <w:lang w:val="fr-CA"/>
        </w:rPr>
        <w:t>Intervenants externes </w:t>
      </w:r>
      <w:r>
        <w:rPr>
          <w:lang w:val="fr-CA"/>
        </w:rPr>
        <w:t xml:space="preserve">: groupes défendant des intérêts particuliers, également appelés groupes de pression, parce qu’ils se préoccupent de l’effet des décisions de gestion sur la cause qu’ils servent et parce qu’ils peuvent infléchir la ligne de conduite des gestionnaires. Ceux-ci prennent leurs interventions au sérieux, s’efforcent de rapprocher leurs objectifs de ceux de ces groupes et d’établir une communauté d’intérêts. </w:t>
      </w:r>
    </w:p>
    <w:p w14:paraId="7118E000" w14:textId="15D2E64F" w:rsidR="00C72093" w:rsidRDefault="00C72093" w:rsidP="00693822">
      <w:pPr>
        <w:pStyle w:val="ListParagraph"/>
        <w:numPr>
          <w:ilvl w:val="0"/>
          <w:numId w:val="81"/>
        </w:numPr>
        <w:jc w:val="both"/>
        <w:rPr>
          <w:lang w:val="fr-CA"/>
        </w:rPr>
      </w:pPr>
      <w:r>
        <w:rPr>
          <w:lang w:val="fr-CA"/>
        </w:rPr>
        <w:t>Les intervenants externes peuvent s’opposer non seulement à certains objectifs et à certains plans qui les touchent directement, mais aussi à la manière dont une organisation s’acquitte de ses responsabilités à l’égard de la société en général.</w:t>
      </w:r>
    </w:p>
    <w:p w14:paraId="442527AB" w14:textId="53BD9C66" w:rsidR="00210350" w:rsidRDefault="006C157C" w:rsidP="00693822">
      <w:pPr>
        <w:pStyle w:val="ListParagraph"/>
        <w:numPr>
          <w:ilvl w:val="0"/>
          <w:numId w:val="81"/>
        </w:numPr>
        <w:jc w:val="both"/>
        <w:rPr>
          <w:b/>
          <w:lang w:val="fr-CA"/>
        </w:rPr>
      </w:pPr>
      <w:r>
        <w:rPr>
          <w:b/>
          <w:lang w:val="fr-CA"/>
        </w:rPr>
        <w:t>Tableau</w:t>
      </w:r>
      <w:r w:rsidR="008524FE" w:rsidRPr="008524FE">
        <w:rPr>
          <w:b/>
          <w:lang w:val="fr-CA"/>
        </w:rPr>
        <w:t xml:space="preserve"> 2.6 (p.66)</w:t>
      </w:r>
      <w:r w:rsidR="00956607">
        <w:rPr>
          <w:b/>
          <w:lang w:val="fr-CA"/>
        </w:rPr>
        <w:t xml:space="preserve"> : </w:t>
      </w:r>
      <w:r w:rsidR="00227A63">
        <w:rPr>
          <w:b/>
          <w:lang w:val="fr-CA"/>
        </w:rPr>
        <w:t>Profil des i</w:t>
      </w:r>
      <w:r w:rsidR="008524FE">
        <w:rPr>
          <w:b/>
          <w:lang w:val="fr-CA"/>
        </w:rPr>
        <w:t>ntervenants externes qui n’ont pas nécessaire un intérêt financier direct dans l’</w:t>
      </w:r>
      <w:r w:rsidR="00A20325">
        <w:rPr>
          <w:b/>
          <w:lang w:val="fr-CA"/>
        </w:rPr>
        <w:t>entreprise, mais veulent voir les dirigeants de celle-ci assumer pleinement leurs responsabilités sur les plans social et moral.</w:t>
      </w:r>
    </w:p>
    <w:p w14:paraId="2F91B054" w14:textId="410C5C18" w:rsidR="00A20325" w:rsidRPr="006C157C" w:rsidRDefault="006C157C" w:rsidP="00693822">
      <w:pPr>
        <w:pStyle w:val="ListParagraph"/>
        <w:numPr>
          <w:ilvl w:val="0"/>
          <w:numId w:val="81"/>
        </w:numPr>
        <w:jc w:val="both"/>
        <w:rPr>
          <w:b/>
          <w:lang w:val="fr-CA"/>
        </w:rPr>
      </w:pPr>
      <w:r>
        <w:rPr>
          <w:lang w:val="fr-CA"/>
        </w:rPr>
        <w:t>Les gestionnaires doivent tenir compte des effets de leurs décisions sur ces divers groupes.</w:t>
      </w:r>
    </w:p>
    <w:p w14:paraId="57C87A65" w14:textId="1C398E4C" w:rsidR="006C157C" w:rsidRPr="00785817" w:rsidRDefault="006C157C" w:rsidP="00693822">
      <w:pPr>
        <w:pStyle w:val="ListParagraph"/>
        <w:numPr>
          <w:ilvl w:val="0"/>
          <w:numId w:val="81"/>
        </w:numPr>
        <w:jc w:val="both"/>
        <w:rPr>
          <w:b/>
          <w:lang w:val="fr-CA"/>
        </w:rPr>
      </w:pPr>
      <w:r>
        <w:rPr>
          <w:lang w:val="fr-CA"/>
        </w:rPr>
        <w:t xml:space="preserve">Toute décision </w:t>
      </w:r>
      <w:r w:rsidR="000F2AF7">
        <w:rPr>
          <w:lang w:val="fr-CA"/>
        </w:rPr>
        <w:t>nuisible</w:t>
      </w:r>
      <w:r>
        <w:rPr>
          <w:lang w:val="fr-CA"/>
        </w:rPr>
        <w:t xml:space="preserve"> à l’un d’eux pourrait avoir de fâcheuses répercussions sur les activités de l’entreprise.</w:t>
      </w:r>
    </w:p>
    <w:p w14:paraId="5D26ABA5" w14:textId="77777777" w:rsidR="00785817" w:rsidRPr="00785817" w:rsidRDefault="00785817" w:rsidP="00785817">
      <w:pPr>
        <w:jc w:val="both"/>
        <w:rPr>
          <w:b/>
          <w:lang w:val="fr-CA"/>
        </w:rPr>
      </w:pPr>
    </w:p>
    <w:p w14:paraId="1A6D30E8" w14:textId="23CA772E" w:rsidR="00785817" w:rsidRPr="00785817" w:rsidRDefault="00785817" w:rsidP="00785817">
      <w:pPr>
        <w:pStyle w:val="ListParagraph"/>
        <w:numPr>
          <w:ilvl w:val="2"/>
          <w:numId w:val="42"/>
        </w:numPr>
        <w:jc w:val="both"/>
        <w:rPr>
          <w:lang w:val="fr-CA"/>
        </w:rPr>
      </w:pPr>
      <w:r>
        <w:rPr>
          <w:b/>
          <w:u w:val="single"/>
          <w:lang w:val="fr-CA"/>
        </w:rPr>
        <w:t>L’environnement immédiat</w:t>
      </w:r>
    </w:p>
    <w:p w14:paraId="294AF535" w14:textId="77777777" w:rsidR="00785817" w:rsidRDefault="00785817" w:rsidP="00785817">
      <w:pPr>
        <w:jc w:val="both"/>
        <w:rPr>
          <w:lang w:val="fr-CA"/>
        </w:rPr>
      </w:pPr>
    </w:p>
    <w:p w14:paraId="3E756E0F" w14:textId="474E20B9" w:rsidR="00785817" w:rsidRDefault="00785817" w:rsidP="00693822">
      <w:pPr>
        <w:pStyle w:val="ListParagraph"/>
        <w:numPr>
          <w:ilvl w:val="0"/>
          <w:numId w:val="82"/>
        </w:numPr>
        <w:jc w:val="both"/>
        <w:rPr>
          <w:lang w:val="fr-CA"/>
        </w:rPr>
      </w:pPr>
      <w:r>
        <w:rPr>
          <w:lang w:val="fr-CA"/>
        </w:rPr>
        <w:t>Comme l’influence à long terme exercée par l’environnement général est difficile à cerner, les dirigeants d’entreprise attachent une attention particulière aux divers éléments de l’</w:t>
      </w:r>
      <w:r>
        <w:rPr>
          <w:b/>
          <w:lang w:val="fr-CA"/>
        </w:rPr>
        <w:t xml:space="preserve">environnement immédiat </w:t>
      </w:r>
      <w:r>
        <w:rPr>
          <w:lang w:val="fr-CA"/>
        </w:rPr>
        <w:t>qui touche plus directement certaines de leurs opérations.</w:t>
      </w:r>
    </w:p>
    <w:p w14:paraId="28044815" w14:textId="5725654E" w:rsidR="00785817" w:rsidRDefault="00785817" w:rsidP="00693822">
      <w:pPr>
        <w:pStyle w:val="ListParagraph"/>
        <w:numPr>
          <w:ilvl w:val="0"/>
          <w:numId w:val="82"/>
        </w:numPr>
        <w:jc w:val="both"/>
        <w:rPr>
          <w:lang w:val="fr-CA"/>
        </w:rPr>
      </w:pPr>
      <w:r>
        <w:rPr>
          <w:lang w:val="fr-CA"/>
        </w:rPr>
        <w:t xml:space="preserve">Bien que l’examen soit assez difficile à faire, </w:t>
      </w:r>
      <w:r w:rsidR="0023706A">
        <w:rPr>
          <w:lang w:val="fr-CA"/>
        </w:rPr>
        <w:t xml:space="preserve">il est important que les dirigeants étudient les éléments de l’environnement immédiat, car ceux-ci ont un effet direct sur les objectifs et les plans stratégiques de leur organisation. </w:t>
      </w:r>
    </w:p>
    <w:p w14:paraId="41A0F6B5" w14:textId="11B7DC40" w:rsidR="0023706A" w:rsidRDefault="0023706A" w:rsidP="00693822">
      <w:pPr>
        <w:pStyle w:val="ListParagraph"/>
        <w:numPr>
          <w:ilvl w:val="0"/>
          <w:numId w:val="82"/>
        </w:numPr>
        <w:jc w:val="both"/>
        <w:rPr>
          <w:lang w:val="fr-CA"/>
        </w:rPr>
      </w:pPr>
      <w:r>
        <w:rPr>
          <w:lang w:val="fr-CA"/>
        </w:rPr>
        <w:lastRenderedPageBreak/>
        <w:t xml:space="preserve">Les dirigeants doivent être capables de prévoir les actions des intervenants présents dans cet environnement s’ils veulent assurer la croissance et la survie de leur entreprise. </w:t>
      </w:r>
    </w:p>
    <w:p w14:paraId="2D09D24E" w14:textId="1FCC2A90" w:rsidR="00693822" w:rsidRDefault="00693822" w:rsidP="00693822">
      <w:pPr>
        <w:pStyle w:val="ListParagraph"/>
        <w:numPr>
          <w:ilvl w:val="0"/>
          <w:numId w:val="82"/>
        </w:numPr>
        <w:jc w:val="both"/>
        <w:rPr>
          <w:lang w:val="fr-CA"/>
        </w:rPr>
      </w:pPr>
      <w:r>
        <w:rPr>
          <w:lang w:val="fr-CA"/>
        </w:rPr>
        <w:t>L’analyse de l’environnement immédiat plus difficile pour les organismes de plus grande taille</w:t>
      </w:r>
      <w:r w:rsidR="00B27C48">
        <w:rPr>
          <w:lang w:val="fr-CA"/>
        </w:rPr>
        <w:t xml:space="preserve"> (ex : plusieurs syndicats, soumise à des centaines de normes gouvernementaux, différents fournisseurs et groupes de consommateurs, lutte contre de nombreux concurrents, etc.).</w:t>
      </w:r>
    </w:p>
    <w:p w14:paraId="7B8105E5" w14:textId="533C4849" w:rsidR="00B27C48" w:rsidRDefault="00B27C48" w:rsidP="00693822">
      <w:pPr>
        <w:pStyle w:val="ListParagraph"/>
        <w:numPr>
          <w:ilvl w:val="0"/>
          <w:numId w:val="82"/>
        </w:numPr>
        <w:jc w:val="both"/>
        <w:rPr>
          <w:lang w:val="fr-CA"/>
        </w:rPr>
      </w:pPr>
      <w:r>
        <w:rPr>
          <w:lang w:val="fr-CA"/>
        </w:rPr>
        <w:t>Éléments de l’environnement immédiat : les consommateurs, les fournisseurs, les concurrents établis, les nouveaux concurrents ainsi que les produits et les services substituts, tous sont liés à la concurrence.</w:t>
      </w:r>
    </w:p>
    <w:p w14:paraId="3347595E" w14:textId="77777777" w:rsidR="00B27C48" w:rsidRDefault="00B27C48" w:rsidP="00B27C48">
      <w:pPr>
        <w:jc w:val="both"/>
        <w:rPr>
          <w:lang w:val="fr-CA"/>
        </w:rPr>
      </w:pPr>
    </w:p>
    <w:p w14:paraId="78047C9D" w14:textId="7EE7779F" w:rsidR="00B27C48" w:rsidRDefault="00B27C48" w:rsidP="00B27C48">
      <w:pPr>
        <w:pStyle w:val="ListParagraph"/>
        <w:numPr>
          <w:ilvl w:val="0"/>
          <w:numId w:val="83"/>
        </w:numPr>
        <w:jc w:val="both"/>
        <w:rPr>
          <w:b/>
          <w:u w:val="single"/>
          <w:lang w:val="fr-CA"/>
        </w:rPr>
      </w:pPr>
      <w:r>
        <w:rPr>
          <w:b/>
          <w:u w:val="single"/>
          <w:lang w:val="fr-CA"/>
        </w:rPr>
        <w:t>Les consommateurs</w:t>
      </w:r>
    </w:p>
    <w:p w14:paraId="39C969AA" w14:textId="77777777" w:rsidR="00B27C48" w:rsidRDefault="00B27C48" w:rsidP="00B27C48">
      <w:pPr>
        <w:jc w:val="both"/>
        <w:rPr>
          <w:b/>
          <w:u w:val="single"/>
          <w:lang w:val="fr-CA"/>
        </w:rPr>
      </w:pPr>
    </w:p>
    <w:p w14:paraId="7C7A348B" w14:textId="24104943" w:rsidR="00B27C48" w:rsidRDefault="00B27C48" w:rsidP="00B27C48">
      <w:pPr>
        <w:pStyle w:val="ListParagraph"/>
        <w:numPr>
          <w:ilvl w:val="0"/>
          <w:numId w:val="84"/>
        </w:numPr>
        <w:jc w:val="both"/>
        <w:rPr>
          <w:lang w:val="fr-CA"/>
        </w:rPr>
      </w:pPr>
      <w:r>
        <w:rPr>
          <w:b/>
          <w:lang w:val="fr-CA"/>
        </w:rPr>
        <w:t>Consommateurs </w:t>
      </w:r>
      <w:r w:rsidRPr="00652E24">
        <w:rPr>
          <w:lang w:val="fr-CA"/>
        </w:rPr>
        <w:t xml:space="preserve">: </w:t>
      </w:r>
      <w:r>
        <w:rPr>
          <w:lang w:val="fr-CA"/>
        </w:rPr>
        <w:t xml:space="preserve">ceux qui achètent des produits ou des services, sont l’un des principaux agents de la prospérité d’une entreprise. </w:t>
      </w:r>
    </w:p>
    <w:p w14:paraId="1FD74D88" w14:textId="0C96F3AF" w:rsidR="00B27C48" w:rsidRDefault="00F32968" w:rsidP="00B27C48">
      <w:pPr>
        <w:pStyle w:val="ListParagraph"/>
        <w:numPr>
          <w:ilvl w:val="0"/>
          <w:numId w:val="84"/>
        </w:numPr>
        <w:jc w:val="both"/>
        <w:rPr>
          <w:lang w:val="fr-CA"/>
        </w:rPr>
      </w:pPr>
      <w:r>
        <w:rPr>
          <w:lang w:val="fr-CA"/>
        </w:rPr>
        <w:t>De nos jours, i</w:t>
      </w:r>
      <w:r w:rsidR="00B27C48">
        <w:rPr>
          <w:lang w:val="fr-CA"/>
        </w:rPr>
        <w:t xml:space="preserve">ls demandent des </w:t>
      </w:r>
      <w:r w:rsidR="006F5777">
        <w:rPr>
          <w:lang w:val="fr-CA"/>
        </w:rPr>
        <w:t>produits de qualité, lisent les étiquettes des marchandises pour en connaître la composition et veulent à tout prix protéger l’environnement.</w:t>
      </w:r>
      <w:r>
        <w:rPr>
          <w:lang w:val="fr-CA"/>
        </w:rPr>
        <w:t xml:space="preserve"> Ils sont devenus très exigeants et difficiles à satisfaire. </w:t>
      </w:r>
    </w:p>
    <w:p w14:paraId="29DFBB9E" w14:textId="180CFA3B" w:rsidR="00F32968" w:rsidRDefault="00F32968" w:rsidP="00B27C48">
      <w:pPr>
        <w:pStyle w:val="ListParagraph"/>
        <w:numPr>
          <w:ilvl w:val="0"/>
          <w:numId w:val="84"/>
        </w:numPr>
        <w:jc w:val="both"/>
        <w:rPr>
          <w:lang w:val="fr-CA"/>
        </w:rPr>
      </w:pPr>
      <w:r>
        <w:rPr>
          <w:lang w:val="fr-CA"/>
        </w:rPr>
        <w:t xml:space="preserve">Ils exercent de la pression sur différents groupes, tels que les compagnies d’assurance automobile, avocats et médecins de famille. </w:t>
      </w:r>
    </w:p>
    <w:p w14:paraId="401245CF" w14:textId="1C4DD902" w:rsidR="00F32968" w:rsidRDefault="00F32968" w:rsidP="00B27C48">
      <w:pPr>
        <w:pStyle w:val="ListParagraph"/>
        <w:numPr>
          <w:ilvl w:val="0"/>
          <w:numId w:val="84"/>
        </w:numPr>
        <w:jc w:val="both"/>
        <w:rPr>
          <w:lang w:val="fr-CA"/>
        </w:rPr>
      </w:pPr>
      <w:r>
        <w:rPr>
          <w:lang w:val="fr-CA"/>
        </w:rPr>
        <w:t xml:space="preserve">Ex : les consommateurs ontariens ont fait pression sur leurs gouvernements pour qu’ils adoptent une série de mesures visant à annuler les hausses de primes d’assurance automobile. </w:t>
      </w:r>
    </w:p>
    <w:p w14:paraId="54DA5F9B" w14:textId="77777777" w:rsidR="00652E24" w:rsidRDefault="00652E24" w:rsidP="00652E24">
      <w:pPr>
        <w:jc w:val="both"/>
        <w:rPr>
          <w:lang w:val="fr-CA"/>
        </w:rPr>
      </w:pPr>
    </w:p>
    <w:p w14:paraId="77784536" w14:textId="18D1FBE1" w:rsidR="00652E24" w:rsidRDefault="00652E24" w:rsidP="00652E24">
      <w:pPr>
        <w:pStyle w:val="ListParagraph"/>
        <w:numPr>
          <w:ilvl w:val="0"/>
          <w:numId w:val="83"/>
        </w:numPr>
        <w:jc w:val="both"/>
        <w:rPr>
          <w:b/>
          <w:u w:val="single"/>
          <w:lang w:val="fr-CA"/>
        </w:rPr>
      </w:pPr>
      <w:r>
        <w:rPr>
          <w:b/>
          <w:u w:val="single"/>
          <w:lang w:val="fr-CA"/>
        </w:rPr>
        <w:t>Les fournisseurs</w:t>
      </w:r>
    </w:p>
    <w:p w14:paraId="45BDAE3C" w14:textId="77777777" w:rsidR="00652E24" w:rsidRDefault="00652E24" w:rsidP="00652E24">
      <w:pPr>
        <w:jc w:val="both"/>
        <w:rPr>
          <w:b/>
          <w:u w:val="single"/>
          <w:lang w:val="fr-CA"/>
        </w:rPr>
      </w:pPr>
    </w:p>
    <w:p w14:paraId="691F6A63" w14:textId="25064206" w:rsidR="002B0333" w:rsidRDefault="00652E24" w:rsidP="002B0333">
      <w:pPr>
        <w:pStyle w:val="ListParagraph"/>
        <w:numPr>
          <w:ilvl w:val="0"/>
          <w:numId w:val="85"/>
        </w:numPr>
        <w:jc w:val="both"/>
        <w:rPr>
          <w:lang w:val="fr-CA"/>
        </w:rPr>
      </w:pPr>
      <w:r>
        <w:rPr>
          <w:b/>
          <w:lang w:val="fr-CA"/>
        </w:rPr>
        <w:t>Fournisseurs </w:t>
      </w:r>
      <w:r>
        <w:rPr>
          <w:lang w:val="fr-CA"/>
        </w:rPr>
        <w:t xml:space="preserve">: sont des entreprises qui vendent des produits et des services à d’autres entreprises. </w:t>
      </w:r>
      <w:r w:rsidR="002B0333">
        <w:rPr>
          <w:lang w:val="fr-CA"/>
        </w:rPr>
        <w:t xml:space="preserve">Ils ont la charge d’approvisionner leurs clients en ressources matérielles et financières. </w:t>
      </w:r>
    </w:p>
    <w:p w14:paraId="4300FE14" w14:textId="26E5C7A3" w:rsidR="00170CDD" w:rsidRDefault="00170CDD" w:rsidP="00170CDD">
      <w:pPr>
        <w:pStyle w:val="ListParagraph"/>
        <w:numPr>
          <w:ilvl w:val="0"/>
          <w:numId w:val="85"/>
        </w:numPr>
        <w:jc w:val="both"/>
        <w:rPr>
          <w:lang w:val="fr-CA"/>
        </w:rPr>
      </w:pPr>
      <w:r>
        <w:rPr>
          <w:lang w:val="fr-CA"/>
        </w:rPr>
        <w:t xml:space="preserve">Les gestionnaires doivent choisir les fournisseurs avec soin, car ils peuvent influencer la rentabilité d’une entreprise. Lorsqu’une entreprise paie trop cher ses matières premières, ses biens immobiliers ou ses fournitures, elle a le choix entre, d’une part, ajuster son prix de vente en conséquence et devenir moins concurrentielle ou, d’autre part, absorber la différence et réduire sa rentabilité. </w:t>
      </w:r>
    </w:p>
    <w:p w14:paraId="58286D30" w14:textId="0B7C8E6E" w:rsidR="00170CDD" w:rsidRDefault="00170CDD" w:rsidP="00170CDD">
      <w:pPr>
        <w:pStyle w:val="ListParagraph"/>
        <w:numPr>
          <w:ilvl w:val="0"/>
          <w:numId w:val="85"/>
        </w:numPr>
        <w:jc w:val="both"/>
        <w:rPr>
          <w:lang w:val="fr-CA"/>
        </w:rPr>
      </w:pPr>
      <w:r>
        <w:rPr>
          <w:lang w:val="fr-CA"/>
        </w:rPr>
        <w:t>La qualité d’un fournisseur se mesure à la rapidité de la livraison, à ses prix, à la qualité de ses produits, à la compétence de ses représentants, à sa capacité d’offrir des services, à sa fiabilité et à sa stabilité financière.</w:t>
      </w:r>
    </w:p>
    <w:p w14:paraId="19A3A490" w14:textId="307D1354" w:rsidR="0089674C" w:rsidRDefault="0089674C" w:rsidP="00170CDD">
      <w:pPr>
        <w:pStyle w:val="ListParagraph"/>
        <w:numPr>
          <w:ilvl w:val="0"/>
          <w:numId w:val="85"/>
        </w:numPr>
        <w:jc w:val="both"/>
        <w:rPr>
          <w:lang w:val="fr-CA"/>
        </w:rPr>
      </w:pPr>
      <w:r>
        <w:rPr>
          <w:lang w:val="fr-CA"/>
        </w:rPr>
        <w:t xml:space="preserve">Le progrès technique a amené l’apparition de produits plus complexes, plus difficiles à comprendre et à utiliser, d’où l’importance accrue du travail des fournisseurs. </w:t>
      </w:r>
      <w:r w:rsidR="00BF7C4D">
        <w:rPr>
          <w:lang w:val="fr-CA"/>
        </w:rPr>
        <w:t>Ceux-ci doivent s’assurer que les produits (biens d’équipement) qu’ils vendent sont utilisés comme il faut et que leurs clients en sont satisfaits. Souvent, fournisseurs envoient un technicien chez le client pour l’aider pendant quelques jours ou semaines.</w:t>
      </w:r>
    </w:p>
    <w:p w14:paraId="15B3DEF5" w14:textId="3AE2745F" w:rsidR="00BF7C4D" w:rsidRDefault="00BF7C4D" w:rsidP="00170CDD">
      <w:pPr>
        <w:pStyle w:val="ListParagraph"/>
        <w:numPr>
          <w:ilvl w:val="0"/>
          <w:numId w:val="85"/>
        </w:numPr>
        <w:jc w:val="both"/>
        <w:rPr>
          <w:lang w:val="fr-CA"/>
        </w:rPr>
      </w:pPr>
      <w:r>
        <w:rPr>
          <w:lang w:val="fr-CA"/>
        </w:rPr>
        <w:t>Plus une entreprise dépend d’un fournisseur en particulier, moins il est probable qu’elle l’abandonne pour un autre.</w:t>
      </w:r>
    </w:p>
    <w:p w14:paraId="7E3B1004" w14:textId="0B4D2ABC" w:rsidR="00BF7C4D" w:rsidRDefault="00BF7C4D" w:rsidP="00BF7C4D">
      <w:pPr>
        <w:pStyle w:val="ListParagraph"/>
        <w:numPr>
          <w:ilvl w:val="0"/>
          <w:numId w:val="83"/>
        </w:numPr>
        <w:jc w:val="both"/>
        <w:rPr>
          <w:b/>
          <w:u w:val="single"/>
          <w:lang w:val="fr-CA"/>
        </w:rPr>
      </w:pPr>
      <w:r w:rsidRPr="00BF7C4D">
        <w:rPr>
          <w:b/>
          <w:u w:val="single"/>
          <w:lang w:val="fr-CA"/>
        </w:rPr>
        <w:lastRenderedPageBreak/>
        <w:t>Les concurrents établis</w:t>
      </w:r>
    </w:p>
    <w:p w14:paraId="24A674E0" w14:textId="77777777" w:rsidR="00BF7C4D" w:rsidRPr="00BF7C4D" w:rsidRDefault="00BF7C4D" w:rsidP="00BF7C4D">
      <w:pPr>
        <w:pStyle w:val="ListParagraph"/>
        <w:jc w:val="both"/>
        <w:rPr>
          <w:b/>
          <w:u w:val="single"/>
          <w:lang w:val="fr-CA"/>
        </w:rPr>
      </w:pPr>
    </w:p>
    <w:p w14:paraId="05C9018D" w14:textId="69491389" w:rsidR="00BF7C4D" w:rsidRDefault="00BF7C4D" w:rsidP="00BF7C4D">
      <w:pPr>
        <w:pStyle w:val="ListParagraph"/>
        <w:numPr>
          <w:ilvl w:val="0"/>
          <w:numId w:val="86"/>
        </w:numPr>
        <w:jc w:val="both"/>
        <w:rPr>
          <w:lang w:val="fr-CA"/>
        </w:rPr>
      </w:pPr>
      <w:r>
        <w:rPr>
          <w:lang w:val="fr-CA"/>
        </w:rPr>
        <w:t xml:space="preserve">La rivalité entre les </w:t>
      </w:r>
      <w:r>
        <w:rPr>
          <w:b/>
          <w:lang w:val="fr-CA"/>
        </w:rPr>
        <w:t xml:space="preserve">concurrents établis </w:t>
      </w:r>
      <w:r>
        <w:rPr>
          <w:lang w:val="fr-CA"/>
        </w:rPr>
        <w:t>ou des vendeurs qui se disputent les mêmes clients représente en général l’élément le plus puissant de la concurrence.</w:t>
      </w:r>
    </w:p>
    <w:p w14:paraId="6E66654C" w14:textId="32D47285" w:rsidR="00BF7C4D" w:rsidRDefault="00BF7C4D" w:rsidP="00BF7C4D">
      <w:pPr>
        <w:pStyle w:val="ListParagraph"/>
        <w:numPr>
          <w:ilvl w:val="0"/>
          <w:numId w:val="86"/>
        </w:numPr>
        <w:jc w:val="both"/>
        <w:rPr>
          <w:lang w:val="fr-CA"/>
        </w:rPr>
      </w:pPr>
      <w:r>
        <w:rPr>
          <w:lang w:val="fr-CA"/>
        </w:rPr>
        <w:t xml:space="preserve">Chaque entreprise s’efforce d’obtenir une plus grande part du marché et de dépasser ses concurrents. </w:t>
      </w:r>
    </w:p>
    <w:p w14:paraId="3C7A1716" w14:textId="6E3EE906" w:rsidR="00BF7C4D" w:rsidRDefault="00BF7C4D" w:rsidP="00BF7C4D">
      <w:pPr>
        <w:pStyle w:val="ListParagraph"/>
        <w:numPr>
          <w:ilvl w:val="0"/>
          <w:numId w:val="86"/>
        </w:numPr>
        <w:jc w:val="both"/>
        <w:rPr>
          <w:lang w:val="fr-CA"/>
        </w:rPr>
      </w:pPr>
      <w:r>
        <w:rPr>
          <w:lang w:val="fr-CA"/>
        </w:rPr>
        <w:t>Toutes les entreprises qui vendent sur un marché donné veulent s’assurer la fidélité d’un même groupe de clients.</w:t>
      </w:r>
    </w:p>
    <w:p w14:paraId="0E0B0190" w14:textId="051E10C6" w:rsidR="00BF7C4D" w:rsidRDefault="00BF7C4D" w:rsidP="00BF7C4D">
      <w:pPr>
        <w:pStyle w:val="ListParagraph"/>
        <w:numPr>
          <w:ilvl w:val="0"/>
          <w:numId w:val="86"/>
        </w:numPr>
        <w:jc w:val="both"/>
        <w:rPr>
          <w:lang w:val="fr-CA"/>
        </w:rPr>
      </w:pPr>
      <w:r>
        <w:rPr>
          <w:lang w:val="fr-CA"/>
        </w:rPr>
        <w:t>Ex : Coca-Cola et Pepsi offrent leurs produits au même groupe de consommateurs.</w:t>
      </w:r>
    </w:p>
    <w:p w14:paraId="014925E1" w14:textId="17D857BA" w:rsidR="00BF7C4D" w:rsidRDefault="00BF7C4D" w:rsidP="00BF7C4D">
      <w:pPr>
        <w:pStyle w:val="ListParagraph"/>
        <w:numPr>
          <w:ilvl w:val="0"/>
          <w:numId w:val="86"/>
        </w:numPr>
        <w:jc w:val="both"/>
        <w:rPr>
          <w:lang w:val="fr-CA"/>
        </w:rPr>
      </w:pPr>
      <w:r>
        <w:rPr>
          <w:lang w:val="fr-CA"/>
        </w:rPr>
        <w:t>La concurrence s’intensifie lorsque des entreprises cherchent à améliorer leur position sur le marché en réduisant leurs prix, en faisant plus de publicité</w:t>
      </w:r>
      <w:r w:rsidR="003409E5">
        <w:rPr>
          <w:lang w:val="fr-CA"/>
        </w:rPr>
        <w:t xml:space="preserve">, en lançant de nouveaux produits ou de nouveaux services et en modifiant ceux qu’elles offrent déjà. </w:t>
      </w:r>
    </w:p>
    <w:p w14:paraId="0A486F09" w14:textId="43D17978" w:rsidR="003409E5" w:rsidRDefault="006A586F" w:rsidP="00BF7C4D">
      <w:pPr>
        <w:pStyle w:val="ListParagraph"/>
        <w:numPr>
          <w:ilvl w:val="0"/>
          <w:numId w:val="86"/>
        </w:numPr>
        <w:jc w:val="both"/>
        <w:rPr>
          <w:lang w:val="fr-CA"/>
        </w:rPr>
      </w:pPr>
      <w:r>
        <w:rPr>
          <w:lang w:val="fr-CA"/>
        </w:rPr>
        <w:t>L’intensité de la concurrence dépend du nombre et de la taille des entreprises, de la structure de leurs coûts d’exploitation (importance relative des coûts fixes et variables), du rythme de croissance du secteur et de la différenciation de leurs produits.</w:t>
      </w:r>
    </w:p>
    <w:p w14:paraId="5EAD9246" w14:textId="385C77BC" w:rsidR="006A586F" w:rsidRDefault="006A586F" w:rsidP="00BF7C4D">
      <w:pPr>
        <w:pStyle w:val="ListParagraph"/>
        <w:numPr>
          <w:ilvl w:val="0"/>
          <w:numId w:val="86"/>
        </w:numPr>
        <w:jc w:val="both"/>
        <w:rPr>
          <w:lang w:val="fr-CA"/>
        </w:rPr>
      </w:pPr>
      <w:r>
        <w:rPr>
          <w:lang w:val="fr-CA"/>
        </w:rPr>
        <w:t>En situation de concurrence, seules les entreprises solides peuvent survivre.</w:t>
      </w:r>
    </w:p>
    <w:p w14:paraId="562DDBF7" w14:textId="77777777" w:rsidR="006A586F" w:rsidRDefault="006A586F" w:rsidP="006A586F">
      <w:pPr>
        <w:ind w:left="360"/>
        <w:jc w:val="both"/>
        <w:rPr>
          <w:lang w:val="fr-CA"/>
        </w:rPr>
      </w:pPr>
    </w:p>
    <w:p w14:paraId="5A25C913" w14:textId="2A146DC4" w:rsidR="006A586F" w:rsidRDefault="006A586F" w:rsidP="006A586F">
      <w:pPr>
        <w:pStyle w:val="ListParagraph"/>
        <w:numPr>
          <w:ilvl w:val="0"/>
          <w:numId w:val="83"/>
        </w:numPr>
        <w:jc w:val="both"/>
        <w:rPr>
          <w:b/>
          <w:u w:val="single"/>
          <w:lang w:val="fr-CA"/>
        </w:rPr>
      </w:pPr>
      <w:r>
        <w:rPr>
          <w:b/>
          <w:u w:val="single"/>
          <w:lang w:val="fr-CA"/>
        </w:rPr>
        <w:t>Les nouveaux concurrents</w:t>
      </w:r>
    </w:p>
    <w:p w14:paraId="5C7FB375" w14:textId="77777777" w:rsidR="006A586F" w:rsidRDefault="006A586F" w:rsidP="006A586F">
      <w:pPr>
        <w:jc w:val="both"/>
        <w:rPr>
          <w:b/>
          <w:u w:val="single"/>
          <w:lang w:val="fr-CA"/>
        </w:rPr>
      </w:pPr>
    </w:p>
    <w:p w14:paraId="15E91AF5" w14:textId="29E6F5E8" w:rsidR="006A586F" w:rsidRDefault="006A586F" w:rsidP="006A586F">
      <w:pPr>
        <w:pStyle w:val="ListParagraph"/>
        <w:numPr>
          <w:ilvl w:val="0"/>
          <w:numId w:val="87"/>
        </w:numPr>
        <w:jc w:val="both"/>
        <w:rPr>
          <w:lang w:val="fr-CA"/>
        </w:rPr>
      </w:pPr>
      <w:r>
        <w:rPr>
          <w:lang w:val="fr-CA"/>
        </w:rPr>
        <w:t xml:space="preserve">La concurrence implique non seulement la présence d’entreprises rivales, mais aussi la possibilité que de </w:t>
      </w:r>
      <w:r>
        <w:rPr>
          <w:b/>
          <w:lang w:val="fr-CA"/>
        </w:rPr>
        <w:t xml:space="preserve">nouveaux concurrents </w:t>
      </w:r>
      <w:r>
        <w:rPr>
          <w:lang w:val="fr-CA"/>
        </w:rPr>
        <w:t>pénètrent sur le marché.</w:t>
      </w:r>
    </w:p>
    <w:p w14:paraId="43294A3C" w14:textId="74A0F730" w:rsidR="000D3AF4" w:rsidRDefault="006A586F" w:rsidP="000D3AF4">
      <w:pPr>
        <w:pStyle w:val="ListParagraph"/>
        <w:numPr>
          <w:ilvl w:val="0"/>
          <w:numId w:val="87"/>
        </w:numPr>
        <w:jc w:val="both"/>
        <w:rPr>
          <w:lang w:val="fr-CA"/>
        </w:rPr>
      </w:pPr>
      <w:r>
        <w:rPr>
          <w:lang w:val="fr-CA"/>
        </w:rPr>
        <w:t xml:space="preserve">Toute nouvelle entreprise voudra obtenir une part du marché </w:t>
      </w:r>
      <w:r w:rsidR="000D3AF4">
        <w:rPr>
          <w:lang w:val="fr-CA"/>
        </w:rPr>
        <w:t xml:space="preserve">en offrant des prix réduits. Ce genre de situation peut entraîner une baisse de la rentabilité du secteur dans son ensemble. </w:t>
      </w:r>
    </w:p>
    <w:p w14:paraId="18F7735B" w14:textId="445895EE" w:rsidR="000D3AF4" w:rsidRDefault="000D3AF4" w:rsidP="000D3AF4">
      <w:pPr>
        <w:pStyle w:val="ListParagraph"/>
        <w:numPr>
          <w:ilvl w:val="0"/>
          <w:numId w:val="87"/>
        </w:numPr>
        <w:jc w:val="both"/>
        <w:rPr>
          <w:lang w:val="fr-CA"/>
        </w:rPr>
      </w:pPr>
      <w:r>
        <w:rPr>
          <w:lang w:val="fr-CA"/>
        </w:rPr>
        <w:t xml:space="preserve">La probabilité que de nouvelles entreprises pénètrent le marché varie suivant les barrières à l’entrée et la réaction des concurrents établis. </w:t>
      </w:r>
    </w:p>
    <w:p w14:paraId="74ED07FE" w14:textId="77777777" w:rsidR="000D3AF4" w:rsidRDefault="000D3AF4" w:rsidP="000D3AF4">
      <w:pPr>
        <w:jc w:val="both"/>
        <w:rPr>
          <w:lang w:val="fr-CA"/>
        </w:rPr>
      </w:pPr>
    </w:p>
    <w:p w14:paraId="34F40028" w14:textId="19F93449" w:rsidR="000D3AF4" w:rsidRDefault="000D3AF4" w:rsidP="000D3AF4">
      <w:pPr>
        <w:pStyle w:val="ListParagraph"/>
        <w:numPr>
          <w:ilvl w:val="0"/>
          <w:numId w:val="83"/>
        </w:numPr>
        <w:jc w:val="both"/>
        <w:rPr>
          <w:b/>
          <w:u w:val="single"/>
          <w:lang w:val="fr-CA"/>
        </w:rPr>
      </w:pPr>
      <w:r>
        <w:rPr>
          <w:b/>
          <w:u w:val="single"/>
          <w:lang w:val="fr-CA"/>
        </w:rPr>
        <w:t xml:space="preserve">Les produits et les services substituts </w:t>
      </w:r>
    </w:p>
    <w:p w14:paraId="71530BD1" w14:textId="77777777" w:rsidR="000D3AF4" w:rsidRDefault="000D3AF4" w:rsidP="000D3AF4">
      <w:pPr>
        <w:jc w:val="both"/>
        <w:rPr>
          <w:b/>
          <w:u w:val="single"/>
          <w:lang w:val="fr-CA"/>
        </w:rPr>
      </w:pPr>
    </w:p>
    <w:p w14:paraId="13EEB2D1" w14:textId="77777777" w:rsidR="000D3AF4" w:rsidRDefault="000D3AF4" w:rsidP="000D3AF4">
      <w:pPr>
        <w:pStyle w:val="ListParagraph"/>
        <w:numPr>
          <w:ilvl w:val="0"/>
          <w:numId w:val="88"/>
        </w:numPr>
        <w:jc w:val="both"/>
        <w:rPr>
          <w:lang w:val="fr-CA"/>
        </w:rPr>
      </w:pPr>
      <w:r>
        <w:rPr>
          <w:lang w:val="fr-CA"/>
        </w:rPr>
        <w:t xml:space="preserve">Il arrive que des entreprises d’un autre secteur offrent des </w:t>
      </w:r>
      <w:r>
        <w:rPr>
          <w:b/>
          <w:lang w:val="fr-CA"/>
        </w:rPr>
        <w:t xml:space="preserve">produits ou des services substituts </w:t>
      </w:r>
      <w:r>
        <w:rPr>
          <w:lang w:val="fr-CA"/>
        </w:rPr>
        <w:t xml:space="preserve">aux clients d’un concurrent établi. </w:t>
      </w:r>
    </w:p>
    <w:p w14:paraId="33E3CAE6" w14:textId="77777777" w:rsidR="000D3AF4" w:rsidRDefault="000D3AF4" w:rsidP="000D3AF4">
      <w:pPr>
        <w:pStyle w:val="ListParagraph"/>
        <w:numPr>
          <w:ilvl w:val="0"/>
          <w:numId w:val="88"/>
        </w:numPr>
        <w:jc w:val="both"/>
        <w:rPr>
          <w:lang w:val="fr-CA"/>
        </w:rPr>
      </w:pPr>
      <w:r>
        <w:rPr>
          <w:lang w:val="fr-CA"/>
        </w:rPr>
        <w:t>Les produits et les services substituts peuvent satisfaire les besoins du consommateur.</w:t>
      </w:r>
    </w:p>
    <w:p w14:paraId="2FD34EE4" w14:textId="0203C75A" w:rsidR="000D3AF4" w:rsidRDefault="000D3AF4" w:rsidP="000D3AF4">
      <w:pPr>
        <w:pStyle w:val="ListParagraph"/>
        <w:numPr>
          <w:ilvl w:val="0"/>
          <w:numId w:val="88"/>
        </w:numPr>
        <w:jc w:val="both"/>
        <w:rPr>
          <w:lang w:val="fr-CA"/>
        </w:rPr>
      </w:pPr>
      <w:r>
        <w:rPr>
          <w:lang w:val="fr-CA"/>
        </w:rPr>
        <w:t>Ex : Petro-Canada, Shell et des centaines d’autres ont lutté entre elles dans le domaine du chauffage au mazout jusqu’à ce que des produits substituts, tel que le gaz naturel</w:t>
      </w:r>
      <w:r w:rsidR="00DB3981">
        <w:rPr>
          <w:b/>
          <w:lang w:val="fr-CA"/>
        </w:rPr>
        <w:t xml:space="preserve"> </w:t>
      </w:r>
      <w:r w:rsidR="00DB3981">
        <w:rPr>
          <w:lang w:val="fr-CA"/>
        </w:rPr>
        <w:t>et l’énergie hydroélectrique, prennent le pas sur ce combustible.</w:t>
      </w:r>
    </w:p>
    <w:p w14:paraId="1A567644" w14:textId="0372F686" w:rsidR="00DB3981" w:rsidRDefault="00DB3981" w:rsidP="000D3AF4">
      <w:pPr>
        <w:pStyle w:val="ListParagraph"/>
        <w:numPr>
          <w:ilvl w:val="0"/>
          <w:numId w:val="88"/>
        </w:numPr>
        <w:jc w:val="both"/>
        <w:rPr>
          <w:lang w:val="fr-CA"/>
        </w:rPr>
      </w:pPr>
      <w:r>
        <w:rPr>
          <w:lang w:val="fr-CA"/>
        </w:rPr>
        <w:t xml:space="preserve">Avec la venue du commerce électronique, de plus en plus de consommateurs payent leurs factures par courriel plutôt que par la poste. </w:t>
      </w:r>
    </w:p>
    <w:p w14:paraId="6C682CD2" w14:textId="77777777" w:rsidR="00DB3981" w:rsidRDefault="00DB3981" w:rsidP="00DB3981">
      <w:pPr>
        <w:jc w:val="both"/>
        <w:rPr>
          <w:lang w:val="fr-CA"/>
        </w:rPr>
      </w:pPr>
    </w:p>
    <w:p w14:paraId="14A71A33" w14:textId="4DACFAA4" w:rsidR="00DB3981" w:rsidRPr="00DB3981" w:rsidRDefault="00DB3981" w:rsidP="00DB3981">
      <w:pPr>
        <w:pStyle w:val="ListParagraph"/>
        <w:numPr>
          <w:ilvl w:val="1"/>
          <w:numId w:val="42"/>
        </w:numPr>
        <w:jc w:val="both"/>
        <w:rPr>
          <w:lang w:val="fr-CA"/>
        </w:rPr>
      </w:pPr>
      <w:r>
        <w:rPr>
          <w:b/>
          <w:u w:val="single"/>
          <w:lang w:val="fr-CA"/>
        </w:rPr>
        <w:t>La gestion de l’environnement</w:t>
      </w:r>
    </w:p>
    <w:p w14:paraId="001833CF" w14:textId="77777777" w:rsidR="00DB3981" w:rsidRDefault="00DB3981" w:rsidP="00DB3981">
      <w:pPr>
        <w:jc w:val="both"/>
        <w:rPr>
          <w:lang w:val="fr-CA"/>
        </w:rPr>
      </w:pPr>
    </w:p>
    <w:p w14:paraId="3E33845D" w14:textId="69B975A2" w:rsidR="00BF7C4D" w:rsidRDefault="00DB3981" w:rsidP="00BF7C4D">
      <w:pPr>
        <w:pStyle w:val="ListParagraph"/>
        <w:numPr>
          <w:ilvl w:val="0"/>
          <w:numId w:val="89"/>
        </w:numPr>
        <w:jc w:val="both"/>
        <w:rPr>
          <w:lang w:val="fr-CA"/>
        </w:rPr>
      </w:pPr>
      <w:r>
        <w:rPr>
          <w:lang w:val="fr-CA"/>
        </w:rPr>
        <w:t>Les dirigeants d’entreprise se soucient de plus en plus de l’environnement et considèrent avec attention les opinions exprimées par les intervenants internes et externes. C’est pourquoi ils élaborent des stratégies visant à modifier l’environnement de l’</w:t>
      </w:r>
      <w:r w:rsidR="00BD15AB">
        <w:rPr>
          <w:lang w:val="fr-CA"/>
        </w:rPr>
        <w:t xml:space="preserve">entreprise de </w:t>
      </w:r>
      <w:r w:rsidR="00BD15AB">
        <w:rPr>
          <w:lang w:val="fr-CA"/>
        </w:rPr>
        <w:lastRenderedPageBreak/>
        <w:t xml:space="preserve">façon à satisfaire tous les besoins et à concilier leurs objectifs avec ceux des groupes particuliers qui font partie de ce dernier. </w:t>
      </w:r>
    </w:p>
    <w:p w14:paraId="0FCB899D" w14:textId="2346D53E" w:rsidR="00BD15AB" w:rsidRDefault="00BD15AB" w:rsidP="00BD15AB">
      <w:pPr>
        <w:pStyle w:val="ListParagraph"/>
        <w:numPr>
          <w:ilvl w:val="0"/>
          <w:numId w:val="89"/>
        </w:numPr>
        <w:jc w:val="both"/>
        <w:rPr>
          <w:lang w:val="fr-CA"/>
        </w:rPr>
      </w:pPr>
      <w:r>
        <w:rPr>
          <w:b/>
          <w:lang w:val="fr-CA"/>
        </w:rPr>
        <w:t>La gestion de l’environnement </w:t>
      </w:r>
      <w:r>
        <w:rPr>
          <w:lang w:val="fr-CA"/>
        </w:rPr>
        <w:t xml:space="preserve">: consiste dans l’utilisation de stratégies </w:t>
      </w:r>
      <w:r w:rsidR="00DF4225">
        <w:rPr>
          <w:lang w:val="fr-CA"/>
        </w:rPr>
        <w:t xml:space="preserve">proactives ayant pour but de modifier le contexte dans lequel évolue une entreprise afin que celle-ci puisse satisfaire ses besoins. </w:t>
      </w:r>
    </w:p>
    <w:p w14:paraId="72723ACE" w14:textId="6E3250C0" w:rsidR="00DF4225" w:rsidRDefault="00DF4225" w:rsidP="00BD15AB">
      <w:pPr>
        <w:pStyle w:val="ListParagraph"/>
        <w:numPr>
          <w:ilvl w:val="0"/>
          <w:numId w:val="89"/>
        </w:numPr>
        <w:jc w:val="both"/>
        <w:rPr>
          <w:lang w:val="fr-CA"/>
        </w:rPr>
      </w:pPr>
      <w:r>
        <w:rPr>
          <w:lang w:val="fr-CA"/>
        </w:rPr>
        <w:t xml:space="preserve">Une entreprise peut gérer son environnement en collaborant avec une autre entreprise, en demandant aux gouvernements fédéral ou provinciaux d’adopter ou de modifier certaines lois, en se préoccupant de son image et de ses relations avec le public, et en engageant au besoin des poursuites judiciaires contre ses concurrents. </w:t>
      </w:r>
    </w:p>
    <w:p w14:paraId="7349EAF7" w14:textId="1C3DBB9D" w:rsidR="00F75400" w:rsidRDefault="00F75400" w:rsidP="00F75400">
      <w:pPr>
        <w:pStyle w:val="ListParagraph"/>
        <w:numPr>
          <w:ilvl w:val="0"/>
          <w:numId w:val="89"/>
        </w:numPr>
        <w:jc w:val="both"/>
        <w:rPr>
          <w:lang w:val="fr-CA"/>
        </w:rPr>
      </w:pPr>
      <w:r>
        <w:rPr>
          <w:lang w:val="fr-CA"/>
        </w:rPr>
        <w:t>La gestion de l’environnement comporte deux types de stratégies : les stratégies commerciales et les stratégies politiques.</w:t>
      </w:r>
    </w:p>
    <w:p w14:paraId="07532D09" w14:textId="77777777" w:rsidR="00F75400" w:rsidRDefault="00F75400" w:rsidP="00F75400">
      <w:pPr>
        <w:jc w:val="both"/>
        <w:rPr>
          <w:lang w:val="fr-CA"/>
        </w:rPr>
      </w:pPr>
    </w:p>
    <w:p w14:paraId="21F2D89E" w14:textId="0A3F23AA" w:rsidR="00F75400" w:rsidRDefault="00F75400" w:rsidP="00F75400">
      <w:pPr>
        <w:pStyle w:val="ListParagraph"/>
        <w:numPr>
          <w:ilvl w:val="2"/>
          <w:numId w:val="42"/>
        </w:numPr>
        <w:jc w:val="both"/>
        <w:rPr>
          <w:b/>
          <w:u w:val="single"/>
          <w:lang w:val="fr-CA"/>
        </w:rPr>
      </w:pPr>
      <w:r w:rsidRPr="00F75400">
        <w:rPr>
          <w:b/>
          <w:u w:val="single"/>
          <w:lang w:val="fr-CA"/>
        </w:rPr>
        <w:t xml:space="preserve">Les </w:t>
      </w:r>
      <w:r>
        <w:rPr>
          <w:b/>
          <w:u w:val="single"/>
          <w:lang w:val="fr-CA"/>
        </w:rPr>
        <w:t>stratégies commerciales</w:t>
      </w:r>
    </w:p>
    <w:p w14:paraId="0066FE87" w14:textId="77777777" w:rsidR="00F75400" w:rsidRDefault="00F75400" w:rsidP="00F75400">
      <w:pPr>
        <w:jc w:val="both"/>
        <w:rPr>
          <w:b/>
          <w:u w:val="single"/>
          <w:lang w:val="fr-CA"/>
        </w:rPr>
      </w:pPr>
    </w:p>
    <w:p w14:paraId="4F9B177D" w14:textId="57E68D6D" w:rsidR="00F75400" w:rsidRDefault="00F75400" w:rsidP="00F75400">
      <w:pPr>
        <w:pStyle w:val="ListParagraph"/>
        <w:numPr>
          <w:ilvl w:val="0"/>
          <w:numId w:val="90"/>
        </w:numPr>
        <w:jc w:val="both"/>
        <w:rPr>
          <w:lang w:val="fr-CA"/>
        </w:rPr>
      </w:pPr>
      <w:r>
        <w:rPr>
          <w:lang w:val="fr-CA"/>
        </w:rPr>
        <w:t xml:space="preserve">La gestion de l’environnement requiert souvent la mise sur pied de </w:t>
      </w:r>
      <w:r w:rsidRPr="00F75400">
        <w:rPr>
          <w:b/>
          <w:lang w:val="fr-CA"/>
        </w:rPr>
        <w:t>stratégies commerciales</w:t>
      </w:r>
      <w:r>
        <w:rPr>
          <w:lang w:val="fr-CA"/>
        </w:rPr>
        <w:t> : un ensemble ordonné d’opérations permettant à une entreprise de redéfinir les limites de son environnement immédiat ou de s’allier avec une autre entreprise en vue de modifier certains aspects de leur environnement, ou même de réduire les coûts d’exploitation</w:t>
      </w:r>
      <w:r w:rsidR="00A019FF">
        <w:rPr>
          <w:lang w:val="fr-CA"/>
        </w:rPr>
        <w:t>.</w:t>
      </w:r>
    </w:p>
    <w:p w14:paraId="75ECC23F" w14:textId="4C7E885D" w:rsidR="00ED7704" w:rsidRDefault="00A019FF" w:rsidP="00ED7704">
      <w:pPr>
        <w:pStyle w:val="ListParagraph"/>
        <w:numPr>
          <w:ilvl w:val="0"/>
          <w:numId w:val="90"/>
        </w:numPr>
        <w:jc w:val="both"/>
        <w:rPr>
          <w:lang w:val="fr-CA"/>
        </w:rPr>
      </w:pPr>
      <w:r>
        <w:rPr>
          <w:lang w:val="fr-CA"/>
        </w:rPr>
        <w:t>On distingue trois types de stratégies commerciales</w:t>
      </w:r>
      <w:r w:rsidR="00ED7704">
        <w:rPr>
          <w:lang w:val="fr-CA"/>
        </w:rPr>
        <w:t> : les manœuvres stratégiques, les stratégies indépendantes et les stratégies de coopération.</w:t>
      </w:r>
    </w:p>
    <w:p w14:paraId="6981078F" w14:textId="6214C7FA" w:rsidR="00ED7704" w:rsidRDefault="00ED7704" w:rsidP="00ED7704">
      <w:pPr>
        <w:pStyle w:val="ListParagraph"/>
        <w:numPr>
          <w:ilvl w:val="0"/>
          <w:numId w:val="90"/>
        </w:numPr>
        <w:jc w:val="both"/>
        <w:rPr>
          <w:lang w:val="fr-CA"/>
        </w:rPr>
      </w:pPr>
      <w:r>
        <w:rPr>
          <w:lang w:val="fr-CA"/>
        </w:rPr>
        <w:t xml:space="preserve">L’opération de l’entreprise consistant à redéfinir les limites de son environnement immédiat constitue un exemple de </w:t>
      </w:r>
      <w:r w:rsidRPr="00ED7704">
        <w:rPr>
          <w:b/>
          <w:i/>
          <w:lang w:val="fr-CA"/>
        </w:rPr>
        <w:t>manœuvre stratégique</w:t>
      </w:r>
      <w:r>
        <w:rPr>
          <w:lang w:val="fr-CA"/>
        </w:rPr>
        <w:t xml:space="preserve"> commerciale. Une entreprise peut ainsi décider</w:t>
      </w:r>
      <w:r w:rsidR="007B755F">
        <w:rPr>
          <w:lang w:val="fr-CA"/>
        </w:rPr>
        <w:t> :</w:t>
      </w:r>
    </w:p>
    <w:p w14:paraId="52489A29" w14:textId="209188AA" w:rsidR="007B755F" w:rsidRDefault="007B755F" w:rsidP="007B755F">
      <w:pPr>
        <w:pStyle w:val="ListParagraph"/>
        <w:numPr>
          <w:ilvl w:val="0"/>
          <w:numId w:val="91"/>
        </w:numPr>
        <w:jc w:val="both"/>
        <w:rPr>
          <w:lang w:val="fr-CA"/>
        </w:rPr>
      </w:pPr>
      <w:r>
        <w:rPr>
          <w:lang w:val="fr-CA"/>
        </w:rPr>
        <w:t>De lancer de nouveaux produits ou de nouveaux services sur le marché</w:t>
      </w:r>
    </w:p>
    <w:p w14:paraId="6AC4F255" w14:textId="1E8D2DA0" w:rsidR="007B755F" w:rsidRDefault="007B755F" w:rsidP="007B755F">
      <w:pPr>
        <w:pStyle w:val="ListParagraph"/>
        <w:numPr>
          <w:ilvl w:val="0"/>
          <w:numId w:val="91"/>
        </w:numPr>
        <w:jc w:val="both"/>
        <w:rPr>
          <w:lang w:val="fr-CA"/>
        </w:rPr>
      </w:pPr>
      <w:r>
        <w:rPr>
          <w:lang w:val="fr-CA"/>
        </w:rPr>
        <w:t>De pénétrer de nouveaux marchés</w:t>
      </w:r>
    </w:p>
    <w:p w14:paraId="0A3496E3" w14:textId="36CDEA3C" w:rsidR="007B755F" w:rsidRDefault="007B755F" w:rsidP="007B755F">
      <w:pPr>
        <w:pStyle w:val="ListParagraph"/>
        <w:numPr>
          <w:ilvl w:val="0"/>
          <w:numId w:val="91"/>
        </w:numPr>
        <w:jc w:val="both"/>
        <w:rPr>
          <w:lang w:val="fr-CA"/>
        </w:rPr>
      </w:pPr>
      <w:r>
        <w:rPr>
          <w:lang w:val="fr-CA"/>
        </w:rPr>
        <w:t>De diversifier ses activités</w:t>
      </w:r>
    </w:p>
    <w:p w14:paraId="291C1E94" w14:textId="74DEFEB5" w:rsidR="007B755F" w:rsidRDefault="007B755F" w:rsidP="007B755F">
      <w:pPr>
        <w:pStyle w:val="ListParagraph"/>
        <w:numPr>
          <w:ilvl w:val="0"/>
          <w:numId w:val="91"/>
        </w:numPr>
        <w:jc w:val="both"/>
        <w:rPr>
          <w:lang w:val="fr-CA"/>
        </w:rPr>
      </w:pPr>
      <w:r>
        <w:rPr>
          <w:lang w:val="fr-CA"/>
        </w:rPr>
        <w:t>De fusionner avec d’autres entreprises</w:t>
      </w:r>
    </w:p>
    <w:p w14:paraId="7410D1C1" w14:textId="1D20CF7F" w:rsidR="00B75B97" w:rsidRDefault="007C73DD" w:rsidP="007C73DD">
      <w:pPr>
        <w:pStyle w:val="ListParagraph"/>
        <w:numPr>
          <w:ilvl w:val="0"/>
          <w:numId w:val="92"/>
        </w:numPr>
        <w:jc w:val="both"/>
        <w:rPr>
          <w:lang w:val="fr-CA"/>
        </w:rPr>
      </w:pPr>
      <w:r>
        <w:rPr>
          <w:lang w:val="fr-CA"/>
        </w:rPr>
        <w:t>Plusieurs entreprises ont fusionné pour occuper un plus grand segment de leur secteur.</w:t>
      </w:r>
    </w:p>
    <w:p w14:paraId="23CF62D0" w14:textId="7179DE13" w:rsidR="007C73DD" w:rsidRDefault="007C73DD" w:rsidP="007C73DD">
      <w:pPr>
        <w:pStyle w:val="ListParagraph"/>
        <w:numPr>
          <w:ilvl w:val="0"/>
          <w:numId w:val="92"/>
        </w:numPr>
        <w:jc w:val="both"/>
        <w:rPr>
          <w:lang w:val="fr-CA"/>
        </w:rPr>
      </w:pPr>
      <w:r>
        <w:rPr>
          <w:lang w:val="fr-CA"/>
        </w:rPr>
        <w:t>Les entreprises décident de se fusionner afin de devenir plus compétitifs.</w:t>
      </w:r>
    </w:p>
    <w:p w14:paraId="567F6CB2" w14:textId="1CD047B6" w:rsidR="007C73DD" w:rsidRDefault="007C73DD" w:rsidP="007C73DD">
      <w:pPr>
        <w:pStyle w:val="ListParagraph"/>
        <w:numPr>
          <w:ilvl w:val="0"/>
          <w:numId w:val="92"/>
        </w:numPr>
        <w:jc w:val="both"/>
        <w:rPr>
          <w:lang w:val="fr-CA"/>
        </w:rPr>
      </w:pPr>
      <w:r>
        <w:rPr>
          <w:lang w:val="fr-CA"/>
        </w:rPr>
        <w:t>« Soit on grossit, soit on disparaît. » Cela permet aux deux sociétés de rester sur le terrain et de devenir plus imposantes.</w:t>
      </w:r>
    </w:p>
    <w:p w14:paraId="119F06B0" w14:textId="419C0CE8" w:rsidR="007C73DD" w:rsidRDefault="007C73DD" w:rsidP="007C73DD">
      <w:pPr>
        <w:pStyle w:val="ListParagraph"/>
        <w:numPr>
          <w:ilvl w:val="0"/>
          <w:numId w:val="92"/>
        </w:numPr>
        <w:jc w:val="both"/>
        <w:rPr>
          <w:lang w:val="fr-CA"/>
        </w:rPr>
      </w:pPr>
      <w:r>
        <w:rPr>
          <w:lang w:val="fr-CA"/>
        </w:rPr>
        <w:t>Grâce à sa nouvelle vigueur financière, l’entreprise (deux deviennent un) peut améliorer son efficacité et envisager l’expansion dans les marchés internationaux.</w:t>
      </w:r>
    </w:p>
    <w:p w14:paraId="05D46E67" w14:textId="47B6AE00" w:rsidR="007C73DD" w:rsidRDefault="007C73DD" w:rsidP="007C73DD">
      <w:pPr>
        <w:pStyle w:val="ListParagraph"/>
        <w:numPr>
          <w:ilvl w:val="0"/>
          <w:numId w:val="92"/>
        </w:numPr>
        <w:jc w:val="both"/>
        <w:rPr>
          <w:lang w:val="fr-CA"/>
        </w:rPr>
      </w:pPr>
      <w:r>
        <w:rPr>
          <w:lang w:val="fr-CA"/>
        </w:rPr>
        <w:t xml:space="preserve">Une entreprise adopte une </w:t>
      </w:r>
      <w:r>
        <w:rPr>
          <w:b/>
          <w:i/>
          <w:lang w:val="fr-CA"/>
        </w:rPr>
        <w:t xml:space="preserve">stratégie indépendante </w:t>
      </w:r>
      <w:r>
        <w:rPr>
          <w:lang w:val="fr-CA"/>
        </w:rPr>
        <w:t xml:space="preserve">lorsqu’elle prend </w:t>
      </w:r>
      <w:r w:rsidR="008D2CE7">
        <w:rPr>
          <w:lang w:val="fr-CA"/>
        </w:rPr>
        <w:t xml:space="preserve">seule </w:t>
      </w:r>
      <w:r w:rsidR="002A5213">
        <w:rPr>
          <w:lang w:val="fr-CA"/>
        </w:rPr>
        <w:t xml:space="preserve">l’initiative de modifier certains aspects de son environnement immédiat pour qu’ils répondent mieux à ses besoins. </w:t>
      </w:r>
    </w:p>
    <w:p w14:paraId="53CB8CB6" w14:textId="21B298C1" w:rsidR="00277F8F" w:rsidRDefault="00277F8F" w:rsidP="007C73DD">
      <w:pPr>
        <w:pStyle w:val="ListParagraph"/>
        <w:numPr>
          <w:ilvl w:val="0"/>
          <w:numId w:val="92"/>
        </w:numPr>
        <w:jc w:val="both"/>
        <w:rPr>
          <w:lang w:val="fr-CA"/>
        </w:rPr>
      </w:pPr>
      <w:r>
        <w:rPr>
          <w:lang w:val="fr-CA"/>
        </w:rPr>
        <w:t>Ex : Sears Canada s’est lancé sur le marché monétaire pour pouvoir posséder sa propre carte de crédit MasterCard et offrir une gamme de services bancaires.</w:t>
      </w:r>
    </w:p>
    <w:p w14:paraId="58933059" w14:textId="65681046" w:rsidR="00277F8F" w:rsidRDefault="008D2CE7" w:rsidP="007C73DD">
      <w:pPr>
        <w:pStyle w:val="ListParagraph"/>
        <w:numPr>
          <w:ilvl w:val="0"/>
          <w:numId w:val="92"/>
        </w:numPr>
        <w:jc w:val="both"/>
        <w:rPr>
          <w:lang w:val="fr-CA"/>
        </w:rPr>
      </w:pPr>
      <w:r>
        <w:rPr>
          <w:lang w:val="fr-CA"/>
        </w:rPr>
        <w:t xml:space="preserve">La </w:t>
      </w:r>
      <w:r>
        <w:rPr>
          <w:b/>
          <w:i/>
          <w:lang w:val="fr-CA"/>
        </w:rPr>
        <w:t xml:space="preserve">stratégie de coopération </w:t>
      </w:r>
      <w:r>
        <w:rPr>
          <w:lang w:val="fr-CA"/>
        </w:rPr>
        <w:t xml:space="preserve">est la stratégie par laquelle deux entreprises décident de s’unir afin de réduire leurs coûts et leur part de risque, et d’accroître leur puissance. </w:t>
      </w:r>
    </w:p>
    <w:p w14:paraId="1B1DE85E" w14:textId="405E41AE" w:rsidR="008D2CE7" w:rsidRDefault="008D2CE7" w:rsidP="007C73DD">
      <w:pPr>
        <w:pStyle w:val="ListParagraph"/>
        <w:numPr>
          <w:ilvl w:val="0"/>
          <w:numId w:val="92"/>
        </w:numPr>
        <w:jc w:val="both"/>
        <w:rPr>
          <w:lang w:val="fr-CA"/>
        </w:rPr>
      </w:pPr>
      <w:r>
        <w:rPr>
          <w:lang w:val="fr-CA"/>
        </w:rPr>
        <w:lastRenderedPageBreak/>
        <w:t>Ex : 2003 – Bell Canada (</w:t>
      </w:r>
      <w:proofErr w:type="spellStart"/>
      <w:r>
        <w:rPr>
          <w:lang w:val="fr-CA"/>
        </w:rPr>
        <w:t>Sympatico</w:t>
      </w:r>
      <w:proofErr w:type="spellEnd"/>
      <w:r>
        <w:rPr>
          <w:lang w:val="fr-CA"/>
        </w:rPr>
        <w:t xml:space="preserve">) et Microsoft Corp. (MSN.ca) décident de s’unir pour simplifier l’utilisation d’Internet. Cette fusion apportera beaucoup d’avantages aux deux entreprises, notamment une baisse de leurs coûts d’exploitation. </w:t>
      </w:r>
    </w:p>
    <w:p w14:paraId="4BF3E9E7" w14:textId="77777777" w:rsidR="006721CC" w:rsidRDefault="006721CC" w:rsidP="006721CC">
      <w:pPr>
        <w:jc w:val="both"/>
        <w:rPr>
          <w:lang w:val="fr-CA"/>
        </w:rPr>
      </w:pPr>
    </w:p>
    <w:p w14:paraId="20B9491E" w14:textId="143394EB" w:rsidR="006721CC" w:rsidRPr="00A454AF" w:rsidRDefault="00A454AF" w:rsidP="00A454AF">
      <w:pPr>
        <w:pStyle w:val="ListParagraph"/>
        <w:numPr>
          <w:ilvl w:val="2"/>
          <w:numId w:val="42"/>
        </w:numPr>
        <w:jc w:val="both"/>
        <w:rPr>
          <w:lang w:val="fr-CA"/>
        </w:rPr>
      </w:pPr>
      <w:r>
        <w:rPr>
          <w:b/>
          <w:u w:val="single"/>
          <w:lang w:val="fr-CA"/>
        </w:rPr>
        <w:t xml:space="preserve">Les stratégies politiques </w:t>
      </w:r>
    </w:p>
    <w:p w14:paraId="1D384ECB" w14:textId="77777777" w:rsidR="00A454AF" w:rsidRDefault="00A454AF" w:rsidP="00A454AF">
      <w:pPr>
        <w:jc w:val="both"/>
        <w:rPr>
          <w:lang w:val="fr-CA"/>
        </w:rPr>
      </w:pPr>
    </w:p>
    <w:p w14:paraId="1444B60A" w14:textId="7AE64F83" w:rsidR="00A454AF" w:rsidRDefault="00971B66" w:rsidP="00971B66">
      <w:pPr>
        <w:pStyle w:val="ListParagraph"/>
        <w:numPr>
          <w:ilvl w:val="0"/>
          <w:numId w:val="93"/>
        </w:numPr>
        <w:jc w:val="both"/>
        <w:rPr>
          <w:lang w:val="fr-CA"/>
        </w:rPr>
      </w:pPr>
      <w:r>
        <w:rPr>
          <w:lang w:val="fr-CA"/>
        </w:rPr>
        <w:t>Les lois et les règlements adoptés par les gouvernements sont souvent le résultat de pressions exercées par des groupes défendant des intérêts particuliers.</w:t>
      </w:r>
    </w:p>
    <w:p w14:paraId="7454F921" w14:textId="3051A255" w:rsidR="00971B66" w:rsidRDefault="00971B66" w:rsidP="00971B66">
      <w:pPr>
        <w:pStyle w:val="ListParagraph"/>
        <w:numPr>
          <w:ilvl w:val="0"/>
          <w:numId w:val="93"/>
        </w:numPr>
        <w:jc w:val="both"/>
        <w:rPr>
          <w:lang w:val="fr-CA"/>
        </w:rPr>
      </w:pPr>
      <w:r>
        <w:rPr>
          <w:lang w:val="fr-CA"/>
        </w:rPr>
        <w:t>L’action conjuguée des médias, des syndicats, des regroupements de consommateurs, des actionnaires, des groupes de pression, des associations de gens d’affaires et des entreprises amène fréquemment les autorités politiques et les organismes de règlementation à proposer ou à modifier divers règlements et lois.</w:t>
      </w:r>
    </w:p>
    <w:p w14:paraId="1B4E4FB8" w14:textId="3DE08638" w:rsidR="00AA6CFE" w:rsidRDefault="00AA6CFE" w:rsidP="00971B66">
      <w:pPr>
        <w:pStyle w:val="ListParagraph"/>
        <w:numPr>
          <w:ilvl w:val="0"/>
          <w:numId w:val="93"/>
        </w:numPr>
        <w:jc w:val="both"/>
        <w:rPr>
          <w:lang w:val="fr-CA"/>
        </w:rPr>
      </w:pPr>
      <w:r>
        <w:rPr>
          <w:lang w:val="fr-CA"/>
        </w:rPr>
        <w:t xml:space="preserve">L’adoption ou la modification d’une loi peut influer énormément </w:t>
      </w:r>
      <w:r w:rsidR="001C3CE6">
        <w:rPr>
          <w:lang w:val="fr-CA"/>
        </w:rPr>
        <w:t xml:space="preserve">sur le fonctionnement des entreprises. C’est pourquoi leurs dirigeants mettent en œuvre certaines </w:t>
      </w:r>
      <w:r w:rsidR="001C3CE6">
        <w:rPr>
          <w:b/>
          <w:lang w:val="fr-CA"/>
        </w:rPr>
        <w:t xml:space="preserve">stratégies politiques </w:t>
      </w:r>
      <w:r w:rsidR="001C3CE6">
        <w:rPr>
          <w:lang w:val="fr-CA"/>
        </w:rPr>
        <w:t xml:space="preserve">pour faire valoir leur point de vue sur des questions qui les touchent, auprès des autorités politiques. </w:t>
      </w:r>
    </w:p>
    <w:p w14:paraId="59512F81" w14:textId="72A2E1E3" w:rsidR="003C0E4A" w:rsidRDefault="001C3CE6" w:rsidP="003C0E4A">
      <w:pPr>
        <w:pStyle w:val="ListParagraph"/>
        <w:numPr>
          <w:ilvl w:val="0"/>
          <w:numId w:val="93"/>
        </w:numPr>
        <w:jc w:val="both"/>
        <w:rPr>
          <w:lang w:val="fr-CA"/>
        </w:rPr>
      </w:pPr>
      <w:r>
        <w:rPr>
          <w:lang w:val="fr-CA"/>
        </w:rPr>
        <w:t>Ces stratégies co</w:t>
      </w:r>
      <w:r w:rsidR="003C0E4A">
        <w:rPr>
          <w:lang w:val="fr-CA"/>
        </w:rPr>
        <w:t>nsistent à faire des pressions, des représentations et la socialisation.</w:t>
      </w:r>
    </w:p>
    <w:p w14:paraId="435176F4" w14:textId="77777777" w:rsidR="00E30C57" w:rsidRDefault="00E30C57" w:rsidP="00E30C57">
      <w:pPr>
        <w:pStyle w:val="ListParagraph"/>
        <w:numPr>
          <w:ilvl w:val="0"/>
          <w:numId w:val="93"/>
        </w:numPr>
        <w:jc w:val="both"/>
        <w:rPr>
          <w:lang w:val="fr-CA"/>
        </w:rPr>
      </w:pPr>
      <w:r>
        <w:rPr>
          <w:lang w:val="fr-CA"/>
        </w:rPr>
        <w:t xml:space="preserve">Les </w:t>
      </w:r>
      <w:r>
        <w:rPr>
          <w:b/>
          <w:i/>
          <w:lang w:val="fr-CA"/>
        </w:rPr>
        <w:t xml:space="preserve">pressions </w:t>
      </w:r>
      <w:r>
        <w:rPr>
          <w:lang w:val="fr-CA"/>
        </w:rPr>
        <w:t xml:space="preserve">ont pour but d’influencer les organismes fédéraux ou provinciaux de règlementation. </w:t>
      </w:r>
    </w:p>
    <w:p w14:paraId="5CCB125E" w14:textId="77777777" w:rsidR="00E30C57" w:rsidRDefault="00E30C57" w:rsidP="00E30C57">
      <w:pPr>
        <w:pStyle w:val="ListParagraph"/>
        <w:numPr>
          <w:ilvl w:val="0"/>
          <w:numId w:val="93"/>
        </w:numPr>
        <w:jc w:val="both"/>
        <w:rPr>
          <w:lang w:val="fr-CA"/>
        </w:rPr>
      </w:pPr>
      <w:r>
        <w:rPr>
          <w:lang w:val="fr-CA"/>
        </w:rPr>
        <w:t xml:space="preserve">Souvent, les entreprises font appel à des lobbyistes, des personnes capables de faire pression et de modifier l’environnement politique, c’est-à-dire de changer l’opinion des législateurs et des membres des organismes de règlementation sur diverses questions liées au monde des affaires et au domaine social (usage du tabac, pollution, libre-échange, heures d’ouverture des commerces, etc.). </w:t>
      </w:r>
    </w:p>
    <w:p w14:paraId="37BD221D" w14:textId="758C95DC" w:rsidR="00E30C57" w:rsidRDefault="00E30C57" w:rsidP="00E30C57">
      <w:pPr>
        <w:pStyle w:val="ListParagraph"/>
        <w:numPr>
          <w:ilvl w:val="0"/>
          <w:numId w:val="93"/>
        </w:numPr>
        <w:jc w:val="both"/>
        <w:rPr>
          <w:lang w:val="fr-CA"/>
        </w:rPr>
      </w:pPr>
      <w:r>
        <w:rPr>
          <w:lang w:val="fr-CA"/>
        </w:rPr>
        <w:t>Ces spécialistes jouent deux rôles : d’une part, ils établissent le contact avec les organismes de règlementation, les législateurs et leur personnel ; d’autre part, ils surveillent les procédures législatives, rédigent des comptes rendus préliminaires sur divers sujets, renseignent les députés sur les préoccupations des gens d’affaires, les informent sur certaines questions d’importance et sur les effets positifs ou négatifs que pourraient avoir diverses lois sur la société.</w:t>
      </w:r>
    </w:p>
    <w:p w14:paraId="3E4797FC" w14:textId="14510315" w:rsidR="005D0A44" w:rsidRDefault="005D0A44" w:rsidP="00E30C57">
      <w:pPr>
        <w:pStyle w:val="ListParagraph"/>
        <w:numPr>
          <w:ilvl w:val="0"/>
          <w:numId w:val="93"/>
        </w:numPr>
        <w:jc w:val="both"/>
        <w:rPr>
          <w:lang w:val="fr-CA"/>
        </w:rPr>
      </w:pPr>
      <w:r>
        <w:rPr>
          <w:lang w:val="fr-CA"/>
        </w:rPr>
        <w:t>Les petites entreprises n’ont pas les moyens de charger les lobbyistes de les représenter à Ottawa, mais il en va autrement des grandes sociétés.</w:t>
      </w:r>
    </w:p>
    <w:p w14:paraId="7AB88847" w14:textId="66A3CA95" w:rsidR="005D0A44" w:rsidRDefault="005D0A44" w:rsidP="00E30C57">
      <w:pPr>
        <w:pStyle w:val="ListParagraph"/>
        <w:numPr>
          <w:ilvl w:val="0"/>
          <w:numId w:val="93"/>
        </w:numPr>
        <w:jc w:val="both"/>
        <w:rPr>
          <w:lang w:val="fr-CA"/>
        </w:rPr>
      </w:pPr>
      <w:r>
        <w:rPr>
          <w:lang w:val="fr-CA"/>
        </w:rPr>
        <w:t xml:space="preserve">La </w:t>
      </w:r>
      <w:r>
        <w:rPr>
          <w:b/>
          <w:i/>
          <w:lang w:val="fr-CA"/>
        </w:rPr>
        <w:t xml:space="preserve">représentation </w:t>
      </w:r>
      <w:r>
        <w:rPr>
          <w:lang w:val="fr-CA"/>
        </w:rPr>
        <w:t xml:space="preserve">consiste à défendre les intérêts d’une entreprise à l’extérieur. </w:t>
      </w:r>
    </w:p>
    <w:p w14:paraId="1653F0AB" w14:textId="72AF66CE" w:rsidR="005D0A44" w:rsidRDefault="005D0A44" w:rsidP="005D0A44">
      <w:pPr>
        <w:pStyle w:val="ListParagraph"/>
        <w:numPr>
          <w:ilvl w:val="0"/>
          <w:numId w:val="93"/>
        </w:numPr>
        <w:jc w:val="both"/>
        <w:rPr>
          <w:lang w:val="fr-CA"/>
        </w:rPr>
      </w:pPr>
      <w:r>
        <w:rPr>
          <w:lang w:val="fr-CA"/>
        </w:rPr>
        <w:t>Ex : des cadres adhèrent souvent à certains organismes sans but lucratif qui soutiennent d’une manière quelconque les intérêts de l’entreprise. De même, le président d’une entreprise peut représenter celle-ci au conseil d’administration de plusieurs autres.</w:t>
      </w:r>
    </w:p>
    <w:p w14:paraId="69D02F31" w14:textId="3337F59C" w:rsidR="005D0A44" w:rsidRDefault="005D0A44" w:rsidP="005D0A44">
      <w:pPr>
        <w:pStyle w:val="ListParagraph"/>
        <w:numPr>
          <w:ilvl w:val="0"/>
          <w:numId w:val="93"/>
        </w:numPr>
        <w:jc w:val="both"/>
        <w:rPr>
          <w:lang w:val="fr-CA"/>
        </w:rPr>
      </w:pPr>
      <w:r>
        <w:rPr>
          <w:lang w:val="fr-CA"/>
        </w:rPr>
        <w:t xml:space="preserve">La </w:t>
      </w:r>
      <w:r>
        <w:rPr>
          <w:b/>
          <w:i/>
          <w:lang w:val="fr-CA"/>
        </w:rPr>
        <w:t xml:space="preserve">socialisation </w:t>
      </w:r>
      <w:r>
        <w:rPr>
          <w:lang w:val="fr-CA"/>
        </w:rPr>
        <w:t>est le processus par lequel on fait partager aux employés les valeurs et les croyances fondamentales de l’entreprise.</w:t>
      </w:r>
    </w:p>
    <w:p w14:paraId="6A21F16E" w14:textId="0894BE67" w:rsidR="005D0A44" w:rsidRDefault="005D0A44" w:rsidP="005D0A44">
      <w:pPr>
        <w:pStyle w:val="ListParagraph"/>
        <w:numPr>
          <w:ilvl w:val="0"/>
          <w:numId w:val="93"/>
        </w:numPr>
        <w:jc w:val="both"/>
        <w:rPr>
          <w:lang w:val="fr-CA"/>
        </w:rPr>
      </w:pPr>
      <w:r>
        <w:rPr>
          <w:lang w:val="fr-CA"/>
        </w:rPr>
        <w:t>Plus les employés acceptent les orientations de leur entreprise, plus ils sont portés à contester les critiques formulés par des groupes de l’extérieur.</w:t>
      </w:r>
    </w:p>
    <w:p w14:paraId="5AE7C59B" w14:textId="5C000A8F" w:rsidR="005D0A44" w:rsidRDefault="005D0A44" w:rsidP="005D0A44">
      <w:pPr>
        <w:pStyle w:val="ListParagraph"/>
        <w:numPr>
          <w:ilvl w:val="0"/>
          <w:numId w:val="93"/>
        </w:numPr>
        <w:jc w:val="both"/>
        <w:rPr>
          <w:lang w:val="fr-CA"/>
        </w:rPr>
      </w:pPr>
      <w:r>
        <w:rPr>
          <w:lang w:val="fr-CA"/>
        </w:rPr>
        <w:t>Dans beaucoup d’entreprises, une liste des valeurs privilégiées est affichée dans divers endroits ou est remise aux employés pour qu’ils la conservent dans leurs dossiers.</w:t>
      </w:r>
    </w:p>
    <w:p w14:paraId="0F8CB87A" w14:textId="79F6DD84" w:rsidR="000D7E6E" w:rsidRPr="005D0A44" w:rsidRDefault="000D7E6E" w:rsidP="005D0A44">
      <w:pPr>
        <w:pStyle w:val="ListParagraph"/>
        <w:numPr>
          <w:ilvl w:val="0"/>
          <w:numId w:val="93"/>
        </w:numPr>
        <w:jc w:val="both"/>
        <w:rPr>
          <w:lang w:val="fr-CA"/>
        </w:rPr>
      </w:pPr>
      <w:r>
        <w:rPr>
          <w:lang w:val="fr-CA"/>
        </w:rPr>
        <w:lastRenderedPageBreak/>
        <w:t xml:space="preserve">On voit aussi différentes entreprises socialiser avec la population afin de s’attirer des sympathies ou de la gagner à leur cause. </w:t>
      </w:r>
    </w:p>
    <w:p w14:paraId="13AA90B7" w14:textId="77777777" w:rsidR="005D0A44" w:rsidRPr="005D0A44" w:rsidRDefault="005D0A44" w:rsidP="005D0A44">
      <w:pPr>
        <w:ind w:left="360"/>
        <w:jc w:val="both"/>
        <w:rPr>
          <w:lang w:val="fr-CA"/>
        </w:rPr>
      </w:pPr>
    </w:p>
    <w:p w14:paraId="17A6CBA4" w14:textId="396EE67E" w:rsidR="007B755F" w:rsidRDefault="00535008" w:rsidP="007B755F">
      <w:pPr>
        <w:jc w:val="both"/>
        <w:rPr>
          <w:b/>
          <w:u w:val="single"/>
          <w:lang w:val="fr-CA"/>
        </w:rPr>
      </w:pPr>
      <w:r>
        <w:rPr>
          <w:b/>
          <w:u w:val="single"/>
          <w:lang w:val="fr-CA"/>
        </w:rPr>
        <w:t>Chapitre 4 : Le gestionnaire en tant que décideur</w:t>
      </w:r>
    </w:p>
    <w:p w14:paraId="1E86EE41" w14:textId="77777777" w:rsidR="00535008" w:rsidRDefault="00535008" w:rsidP="007B755F">
      <w:pPr>
        <w:jc w:val="both"/>
        <w:rPr>
          <w:b/>
          <w:u w:val="single"/>
          <w:lang w:val="fr-CA"/>
        </w:rPr>
      </w:pPr>
    </w:p>
    <w:p w14:paraId="028ACD4E" w14:textId="5254A7BD" w:rsidR="00F75400" w:rsidRPr="00535008" w:rsidRDefault="00535008" w:rsidP="00332443">
      <w:pPr>
        <w:pStyle w:val="ListParagraph"/>
        <w:numPr>
          <w:ilvl w:val="1"/>
          <w:numId w:val="94"/>
        </w:numPr>
        <w:jc w:val="both"/>
        <w:rPr>
          <w:lang w:val="fr-CA"/>
        </w:rPr>
      </w:pPr>
      <w:r>
        <w:rPr>
          <w:b/>
          <w:u w:val="single"/>
          <w:lang w:val="fr-CA"/>
        </w:rPr>
        <w:t>Le contexte de la prise de décision</w:t>
      </w:r>
    </w:p>
    <w:p w14:paraId="7760A987" w14:textId="77777777" w:rsidR="00535008" w:rsidRDefault="00535008" w:rsidP="00535008">
      <w:pPr>
        <w:jc w:val="both"/>
        <w:rPr>
          <w:lang w:val="fr-CA"/>
        </w:rPr>
      </w:pPr>
    </w:p>
    <w:p w14:paraId="498630C0" w14:textId="012A6690" w:rsidR="00535008" w:rsidRDefault="00E34177" w:rsidP="00332443">
      <w:pPr>
        <w:pStyle w:val="ListParagraph"/>
        <w:numPr>
          <w:ilvl w:val="0"/>
          <w:numId w:val="95"/>
        </w:numPr>
        <w:jc w:val="both"/>
        <w:rPr>
          <w:lang w:val="fr-CA"/>
        </w:rPr>
      </w:pPr>
      <w:r>
        <w:rPr>
          <w:lang w:val="fr-CA"/>
        </w:rPr>
        <w:t>La prise de décision fait partie intégrante du travail des gestionnaires.</w:t>
      </w:r>
    </w:p>
    <w:p w14:paraId="68E719E9" w14:textId="6B931BE6" w:rsidR="00E34177" w:rsidRDefault="00E34177" w:rsidP="00332443">
      <w:pPr>
        <w:pStyle w:val="ListParagraph"/>
        <w:numPr>
          <w:ilvl w:val="0"/>
          <w:numId w:val="95"/>
        </w:numPr>
        <w:jc w:val="both"/>
        <w:rPr>
          <w:lang w:val="fr-CA"/>
        </w:rPr>
      </w:pPr>
      <w:r>
        <w:rPr>
          <w:lang w:val="fr-CA"/>
        </w:rPr>
        <w:t>Chap. 2 et 3 : les gestionnaires doivent tenir compte de leur environnement extérieur et de l’opinion de divers intervenants lorsqu’ils ont à choisir.</w:t>
      </w:r>
    </w:p>
    <w:p w14:paraId="478EA6B5" w14:textId="1F39CE72" w:rsidR="00C470AF" w:rsidRDefault="00A23A47" w:rsidP="00332443">
      <w:pPr>
        <w:pStyle w:val="ListParagraph"/>
        <w:numPr>
          <w:ilvl w:val="0"/>
          <w:numId w:val="95"/>
        </w:numPr>
        <w:jc w:val="both"/>
        <w:rPr>
          <w:lang w:val="fr-CA"/>
        </w:rPr>
      </w:pPr>
      <w:r>
        <w:rPr>
          <w:lang w:val="fr-CA"/>
        </w:rPr>
        <w:t xml:space="preserve">Leurs fonctions de planification, </w:t>
      </w:r>
      <w:r w:rsidR="00C470AF">
        <w:rPr>
          <w:lang w:val="fr-CA"/>
        </w:rPr>
        <w:t>d’organisation, de leadership et de contrôle les conduisent également à décider.</w:t>
      </w:r>
    </w:p>
    <w:p w14:paraId="507B24A6" w14:textId="288E545F" w:rsidR="00C470AF" w:rsidRDefault="00C470AF" w:rsidP="00332443">
      <w:pPr>
        <w:pStyle w:val="ListParagraph"/>
        <w:numPr>
          <w:ilvl w:val="0"/>
          <w:numId w:val="95"/>
        </w:numPr>
        <w:jc w:val="both"/>
        <w:rPr>
          <w:lang w:val="fr-CA"/>
        </w:rPr>
      </w:pPr>
      <w:r>
        <w:rPr>
          <w:lang w:val="fr-CA"/>
        </w:rPr>
        <w:t xml:space="preserve">La prise de décision est si étroitement liée au travail des dirigeants d’entreprise que certains estiment qu’elle constitue l’essence même de la gestion. </w:t>
      </w:r>
    </w:p>
    <w:p w14:paraId="46C19CC6" w14:textId="509198E4" w:rsidR="00CE41AA" w:rsidRPr="00CE41AA" w:rsidRDefault="00260477" w:rsidP="00332443">
      <w:pPr>
        <w:pStyle w:val="ListParagraph"/>
        <w:numPr>
          <w:ilvl w:val="0"/>
          <w:numId w:val="95"/>
        </w:numPr>
        <w:jc w:val="both"/>
        <w:rPr>
          <w:lang w:val="fr-CA"/>
        </w:rPr>
      </w:pPr>
      <w:r>
        <w:rPr>
          <w:b/>
          <w:lang w:val="fr-CA"/>
        </w:rPr>
        <w:t xml:space="preserve">Tableau 4.1 (p.131) : fournit </w:t>
      </w:r>
      <w:r w:rsidR="00111D56">
        <w:rPr>
          <w:b/>
          <w:lang w:val="fr-CA"/>
        </w:rPr>
        <w:t xml:space="preserve">la </w:t>
      </w:r>
      <w:r>
        <w:rPr>
          <w:b/>
          <w:lang w:val="fr-CA"/>
        </w:rPr>
        <w:t xml:space="preserve">liste de questions types que se posent les gestionnaires lorsqu’ils doivent décider en matière d’analyse de l’environnement, de planification, d’organisation, de leadership et de contrôle. </w:t>
      </w:r>
    </w:p>
    <w:p w14:paraId="56A363C1" w14:textId="603B91E4" w:rsidR="00CE41AA" w:rsidRDefault="00CE41AA" w:rsidP="00CE41AA">
      <w:pPr>
        <w:jc w:val="both"/>
        <w:rPr>
          <w:lang w:val="fr-CA"/>
        </w:rPr>
      </w:pPr>
    </w:p>
    <w:p w14:paraId="0B01F1B5" w14:textId="1E7C2143" w:rsidR="00354BB6" w:rsidRPr="00354BB6" w:rsidRDefault="00354BB6" w:rsidP="00332443">
      <w:pPr>
        <w:pStyle w:val="ListParagraph"/>
        <w:numPr>
          <w:ilvl w:val="2"/>
          <w:numId w:val="96"/>
        </w:numPr>
        <w:jc w:val="both"/>
        <w:rPr>
          <w:b/>
          <w:lang w:val="fr-CA"/>
        </w:rPr>
      </w:pPr>
      <w:r w:rsidRPr="00354BB6">
        <w:rPr>
          <w:b/>
          <w:u w:val="single"/>
          <w:lang w:val="fr-CA"/>
        </w:rPr>
        <w:t xml:space="preserve">La nature de la prise de décision </w:t>
      </w:r>
    </w:p>
    <w:p w14:paraId="54F57C98" w14:textId="77777777" w:rsidR="00354BB6" w:rsidRDefault="00354BB6" w:rsidP="00354BB6">
      <w:pPr>
        <w:jc w:val="both"/>
        <w:rPr>
          <w:lang w:val="fr-CA"/>
        </w:rPr>
      </w:pPr>
    </w:p>
    <w:p w14:paraId="422B093C" w14:textId="3F19B9F1" w:rsidR="00354BB6" w:rsidRDefault="00354BB6" w:rsidP="00332443">
      <w:pPr>
        <w:pStyle w:val="ListParagraph"/>
        <w:numPr>
          <w:ilvl w:val="0"/>
          <w:numId w:val="97"/>
        </w:numPr>
        <w:jc w:val="both"/>
        <w:rPr>
          <w:lang w:val="fr-CA"/>
        </w:rPr>
      </w:pPr>
      <w:r w:rsidRPr="00354BB6">
        <w:rPr>
          <w:lang w:val="fr-CA"/>
        </w:rPr>
        <w:t>La prise de</w:t>
      </w:r>
      <w:r>
        <w:rPr>
          <w:b/>
          <w:lang w:val="fr-CA"/>
        </w:rPr>
        <w:t xml:space="preserve"> décision </w:t>
      </w:r>
      <w:r>
        <w:rPr>
          <w:lang w:val="fr-CA"/>
        </w:rPr>
        <w:t>:</w:t>
      </w:r>
      <w:r w:rsidR="0068176C">
        <w:rPr>
          <w:lang w:val="fr-CA"/>
        </w:rPr>
        <w:t xml:space="preserve"> est</w:t>
      </w:r>
      <w:r>
        <w:rPr>
          <w:lang w:val="fr-CA"/>
        </w:rPr>
        <w:t xml:space="preserve"> l’action de privilégier une option parmi plusieurs en vue d’atteindre un objectif donné. </w:t>
      </w:r>
    </w:p>
    <w:p w14:paraId="30F66DED" w14:textId="19125FD4" w:rsidR="00354BB6" w:rsidRDefault="00354BB6" w:rsidP="00332443">
      <w:pPr>
        <w:pStyle w:val="ListParagraph"/>
        <w:numPr>
          <w:ilvl w:val="0"/>
          <w:numId w:val="97"/>
        </w:numPr>
        <w:jc w:val="both"/>
        <w:rPr>
          <w:lang w:val="fr-CA"/>
        </w:rPr>
      </w:pPr>
      <w:r>
        <w:rPr>
          <w:lang w:val="fr-CA"/>
        </w:rPr>
        <w:t>Le processus de décision comporte quatre éléments :</w:t>
      </w:r>
      <w:r w:rsidR="00A916A5">
        <w:rPr>
          <w:lang w:val="fr-CA"/>
        </w:rPr>
        <w:t xml:space="preserve"> </w:t>
      </w:r>
    </w:p>
    <w:p w14:paraId="290DFF92" w14:textId="0E344700" w:rsidR="00A916A5" w:rsidRDefault="00A916A5" w:rsidP="00332443">
      <w:pPr>
        <w:pStyle w:val="ListParagraph"/>
        <w:numPr>
          <w:ilvl w:val="0"/>
          <w:numId w:val="98"/>
        </w:numPr>
        <w:jc w:val="both"/>
        <w:rPr>
          <w:lang w:val="fr-CA"/>
        </w:rPr>
      </w:pPr>
      <w:r>
        <w:rPr>
          <w:lang w:val="fr-CA"/>
        </w:rPr>
        <w:t>La détermination de l’objectif</w:t>
      </w:r>
    </w:p>
    <w:p w14:paraId="4ABB4AE0" w14:textId="081B7323" w:rsidR="00A916A5" w:rsidRDefault="00A916A5" w:rsidP="00332443">
      <w:pPr>
        <w:pStyle w:val="ListParagraph"/>
        <w:numPr>
          <w:ilvl w:val="0"/>
          <w:numId w:val="98"/>
        </w:numPr>
        <w:jc w:val="both"/>
        <w:rPr>
          <w:lang w:val="fr-CA"/>
        </w:rPr>
      </w:pPr>
      <w:r>
        <w:rPr>
          <w:lang w:val="fr-CA"/>
        </w:rPr>
        <w:t>Les options</w:t>
      </w:r>
    </w:p>
    <w:p w14:paraId="06947364" w14:textId="3C796B4D" w:rsidR="00A916A5" w:rsidRDefault="00A916A5" w:rsidP="00332443">
      <w:pPr>
        <w:pStyle w:val="ListParagraph"/>
        <w:numPr>
          <w:ilvl w:val="0"/>
          <w:numId w:val="98"/>
        </w:numPr>
        <w:jc w:val="both"/>
        <w:rPr>
          <w:lang w:val="fr-CA"/>
        </w:rPr>
      </w:pPr>
      <w:r>
        <w:rPr>
          <w:lang w:val="fr-CA"/>
        </w:rPr>
        <w:t>L’examen des conséquences</w:t>
      </w:r>
    </w:p>
    <w:p w14:paraId="1FD491B3" w14:textId="1175DE85" w:rsidR="00A916A5" w:rsidRDefault="00A916A5" w:rsidP="00332443">
      <w:pPr>
        <w:pStyle w:val="ListParagraph"/>
        <w:numPr>
          <w:ilvl w:val="0"/>
          <w:numId w:val="98"/>
        </w:numPr>
        <w:jc w:val="both"/>
        <w:rPr>
          <w:lang w:val="fr-CA"/>
        </w:rPr>
      </w:pPr>
      <w:r>
        <w:rPr>
          <w:lang w:val="fr-CA"/>
        </w:rPr>
        <w:t>Le choix</w:t>
      </w:r>
    </w:p>
    <w:p w14:paraId="71E6538E" w14:textId="43F1ED10" w:rsidR="00A916A5" w:rsidRDefault="00FB2F62" w:rsidP="00332443">
      <w:pPr>
        <w:pStyle w:val="ListParagraph"/>
        <w:numPr>
          <w:ilvl w:val="0"/>
          <w:numId w:val="99"/>
        </w:numPr>
        <w:jc w:val="both"/>
        <w:rPr>
          <w:lang w:val="fr-CA"/>
        </w:rPr>
      </w:pPr>
      <w:r>
        <w:rPr>
          <w:lang w:val="fr-CA"/>
        </w:rPr>
        <w:t>Prendre une décision = toujours en vue d’atteindre un objectif</w:t>
      </w:r>
      <w:r w:rsidR="00D84B2D">
        <w:rPr>
          <w:lang w:val="fr-CA"/>
        </w:rPr>
        <w:t xml:space="preserve"> ; toute décision suppose un but</w:t>
      </w:r>
      <w:r>
        <w:rPr>
          <w:lang w:val="fr-CA"/>
        </w:rPr>
        <w:t>.</w:t>
      </w:r>
    </w:p>
    <w:p w14:paraId="744D8288" w14:textId="45B537F8" w:rsidR="00FB2F62" w:rsidRDefault="00FB2F62" w:rsidP="00332443">
      <w:pPr>
        <w:pStyle w:val="ListParagraph"/>
        <w:numPr>
          <w:ilvl w:val="0"/>
          <w:numId w:val="99"/>
        </w:numPr>
        <w:jc w:val="both"/>
        <w:rPr>
          <w:lang w:val="fr-CA"/>
        </w:rPr>
      </w:pPr>
      <w:r>
        <w:rPr>
          <w:lang w:val="fr-CA"/>
        </w:rPr>
        <w:t xml:space="preserve">Ex : on achète une machine (décision) pour accroître la productivité (objectif) ; on modifie un produit (décision) afin d’occuper une plus grande part du marché (objectif). </w:t>
      </w:r>
    </w:p>
    <w:p w14:paraId="33204E16" w14:textId="2111933E" w:rsidR="00D84B2D" w:rsidRPr="001314E9" w:rsidRDefault="00AD4B30" w:rsidP="00332443">
      <w:pPr>
        <w:pStyle w:val="ListParagraph"/>
        <w:numPr>
          <w:ilvl w:val="0"/>
          <w:numId w:val="99"/>
        </w:numPr>
        <w:jc w:val="both"/>
        <w:rPr>
          <w:b/>
          <w:lang w:val="fr-CA"/>
        </w:rPr>
      </w:pPr>
      <w:r>
        <w:rPr>
          <w:lang w:val="fr-CA"/>
        </w:rPr>
        <w:t xml:space="preserve">La prise de décision suppose </w:t>
      </w:r>
      <w:r w:rsidR="001314E9">
        <w:rPr>
          <w:lang w:val="fr-CA"/>
        </w:rPr>
        <w:t>l’existence d’</w:t>
      </w:r>
      <w:r w:rsidR="001314E9" w:rsidRPr="001314E9">
        <w:rPr>
          <w:b/>
          <w:lang w:val="fr-CA"/>
        </w:rPr>
        <w:t xml:space="preserve">options </w:t>
      </w:r>
      <w:r w:rsidR="001314E9">
        <w:rPr>
          <w:lang w:val="fr-CA"/>
        </w:rPr>
        <w:t xml:space="preserve">sur lesquelles on délibère. </w:t>
      </w:r>
    </w:p>
    <w:p w14:paraId="0C07C4B2" w14:textId="1D1DCEB1" w:rsidR="001314E9" w:rsidRPr="00B7048E" w:rsidRDefault="0058593D" w:rsidP="00332443">
      <w:pPr>
        <w:pStyle w:val="ListParagraph"/>
        <w:numPr>
          <w:ilvl w:val="0"/>
          <w:numId w:val="99"/>
        </w:numPr>
        <w:jc w:val="both"/>
        <w:rPr>
          <w:b/>
          <w:lang w:val="fr-CA"/>
        </w:rPr>
      </w:pPr>
      <w:r>
        <w:rPr>
          <w:lang w:val="fr-CA"/>
        </w:rPr>
        <w:t>Toute décision</w:t>
      </w:r>
      <w:r w:rsidR="00921860">
        <w:rPr>
          <w:lang w:val="fr-CA"/>
        </w:rPr>
        <w:t xml:space="preserve"> entraî</w:t>
      </w:r>
      <w:r>
        <w:rPr>
          <w:lang w:val="fr-CA"/>
        </w:rPr>
        <w:t>ne des</w:t>
      </w:r>
      <w:r w:rsidRPr="0058593D">
        <w:rPr>
          <w:b/>
          <w:lang w:val="fr-CA"/>
        </w:rPr>
        <w:t xml:space="preserve"> conséquences </w:t>
      </w:r>
      <w:r>
        <w:rPr>
          <w:lang w:val="fr-CA"/>
        </w:rPr>
        <w:t>(positives ou négatives) que l’on doit évaluer.</w:t>
      </w:r>
      <w:r w:rsidR="00B7048E">
        <w:rPr>
          <w:lang w:val="fr-CA"/>
        </w:rPr>
        <w:t xml:space="preserve"> Les </w:t>
      </w:r>
      <w:r w:rsidR="003766E9">
        <w:rPr>
          <w:lang w:val="fr-CA"/>
        </w:rPr>
        <w:t>options</w:t>
      </w:r>
      <w:r w:rsidR="00B7048E">
        <w:rPr>
          <w:lang w:val="fr-CA"/>
        </w:rPr>
        <w:t xml:space="preserve"> comportent des avantages et des inconvénients. </w:t>
      </w:r>
    </w:p>
    <w:p w14:paraId="72F07114" w14:textId="5DBFB7FC" w:rsidR="00B7048E" w:rsidRPr="001314E9" w:rsidRDefault="00B7048E" w:rsidP="00332443">
      <w:pPr>
        <w:pStyle w:val="ListParagraph"/>
        <w:numPr>
          <w:ilvl w:val="0"/>
          <w:numId w:val="99"/>
        </w:numPr>
        <w:jc w:val="both"/>
        <w:rPr>
          <w:b/>
          <w:lang w:val="fr-CA"/>
        </w:rPr>
      </w:pPr>
      <w:r>
        <w:rPr>
          <w:lang w:val="fr-CA"/>
        </w:rPr>
        <w:t xml:space="preserve">La décision suppose également un </w:t>
      </w:r>
      <w:r w:rsidRPr="00B7048E">
        <w:rPr>
          <w:b/>
          <w:lang w:val="fr-CA"/>
        </w:rPr>
        <w:t xml:space="preserve">choix </w:t>
      </w:r>
      <w:r>
        <w:rPr>
          <w:lang w:val="fr-CA"/>
        </w:rPr>
        <w:t xml:space="preserve">à faire. S’il n’y a pas de choix à faire, il n’y a rien à décider. Ainsi, après avoir examiné toutes les options possibles, considéré les conséquences de chacune d’entre elles et pesé le pour et le contre avec d’autres personnes, on arrive </w:t>
      </w:r>
      <w:r w:rsidR="00820E8D">
        <w:rPr>
          <w:lang w:val="fr-CA"/>
        </w:rPr>
        <w:t xml:space="preserve">à </w:t>
      </w:r>
      <w:r>
        <w:rPr>
          <w:lang w:val="fr-CA"/>
        </w:rPr>
        <w:t xml:space="preserve">s’arrêter à son choix, c-à-dire sa décision. </w:t>
      </w:r>
    </w:p>
    <w:p w14:paraId="5430EE5F" w14:textId="738ED620" w:rsidR="003B72EE" w:rsidRDefault="003B72EE">
      <w:pPr>
        <w:rPr>
          <w:lang w:val="fr-CA"/>
        </w:rPr>
      </w:pPr>
      <w:r>
        <w:rPr>
          <w:lang w:val="fr-CA"/>
        </w:rPr>
        <w:br w:type="page"/>
      </w:r>
    </w:p>
    <w:p w14:paraId="49B984E2" w14:textId="77777777" w:rsidR="00FB2F62" w:rsidRDefault="00FB2F62" w:rsidP="00D84B2D">
      <w:pPr>
        <w:jc w:val="both"/>
        <w:rPr>
          <w:lang w:val="fr-CA"/>
        </w:rPr>
      </w:pPr>
    </w:p>
    <w:p w14:paraId="1A6493D8" w14:textId="068CC02E" w:rsidR="003766E9" w:rsidRPr="003766E9" w:rsidRDefault="003766E9" w:rsidP="00332443">
      <w:pPr>
        <w:pStyle w:val="ListParagraph"/>
        <w:numPr>
          <w:ilvl w:val="2"/>
          <w:numId w:val="96"/>
        </w:numPr>
        <w:jc w:val="both"/>
        <w:rPr>
          <w:b/>
          <w:lang w:val="fr-CA"/>
        </w:rPr>
      </w:pPr>
      <w:r>
        <w:rPr>
          <w:b/>
          <w:u w:val="single"/>
          <w:lang w:val="fr-CA"/>
        </w:rPr>
        <w:t>Le profil de l’information</w:t>
      </w:r>
      <w:r w:rsidR="00B64EB6">
        <w:rPr>
          <w:b/>
          <w:u w:val="single"/>
          <w:lang w:val="fr-CA"/>
        </w:rPr>
        <w:t xml:space="preserve"> (bonne information = nécessaire </w:t>
      </w:r>
      <w:r w:rsidR="00D63ADA">
        <w:rPr>
          <w:b/>
          <w:u w:val="single"/>
          <w:lang w:val="fr-CA"/>
        </w:rPr>
        <w:t>pour prendre une décision éclairée)</w:t>
      </w:r>
    </w:p>
    <w:p w14:paraId="011EEE4E" w14:textId="77777777" w:rsidR="003766E9" w:rsidRDefault="003766E9" w:rsidP="003766E9">
      <w:pPr>
        <w:jc w:val="both"/>
        <w:rPr>
          <w:b/>
          <w:u w:val="single"/>
          <w:lang w:val="fr-CA"/>
        </w:rPr>
      </w:pPr>
    </w:p>
    <w:p w14:paraId="58D0493F" w14:textId="77777777" w:rsidR="003B72EE" w:rsidRPr="003B72EE" w:rsidRDefault="003B72EE" w:rsidP="00332443">
      <w:pPr>
        <w:pStyle w:val="ListParagraph"/>
        <w:numPr>
          <w:ilvl w:val="0"/>
          <w:numId w:val="100"/>
        </w:numPr>
        <w:jc w:val="both"/>
        <w:rPr>
          <w:b/>
          <w:lang w:val="fr-CA"/>
        </w:rPr>
      </w:pPr>
      <w:r>
        <w:rPr>
          <w:lang w:val="fr-CA"/>
        </w:rPr>
        <w:t xml:space="preserve">La décision que doivent prendre les maires des villes de Gatineau et d’Ottawa concernant le choix des sites pour les ponts est importante. </w:t>
      </w:r>
    </w:p>
    <w:p w14:paraId="6764B8B2" w14:textId="4996EAA0" w:rsidR="003766E9" w:rsidRPr="003B72EE" w:rsidRDefault="003B72EE" w:rsidP="00332443">
      <w:pPr>
        <w:pStyle w:val="ListParagraph"/>
        <w:numPr>
          <w:ilvl w:val="0"/>
          <w:numId w:val="100"/>
        </w:numPr>
        <w:jc w:val="both"/>
        <w:rPr>
          <w:b/>
          <w:lang w:val="fr-CA"/>
        </w:rPr>
      </w:pPr>
      <w:r>
        <w:rPr>
          <w:lang w:val="fr-CA"/>
        </w:rPr>
        <w:t xml:space="preserve">C’est une décision qui doit satisfaire les besoins des résidents des deux villes. </w:t>
      </w:r>
    </w:p>
    <w:p w14:paraId="6D2BA44C" w14:textId="7CF5E8E8" w:rsidR="003B72EE" w:rsidRDefault="003B72EE" w:rsidP="00332443">
      <w:pPr>
        <w:pStyle w:val="ListParagraph"/>
        <w:numPr>
          <w:ilvl w:val="0"/>
          <w:numId w:val="100"/>
        </w:numPr>
        <w:jc w:val="both"/>
        <w:rPr>
          <w:b/>
          <w:lang w:val="fr-CA"/>
        </w:rPr>
      </w:pPr>
      <w:r>
        <w:rPr>
          <w:b/>
          <w:lang w:val="fr-CA"/>
        </w:rPr>
        <w:t xml:space="preserve">Le manque d’information empêche les deux maires de prendre une décision et c’est pour cette raison qu’il est important d’effectuer des analyses plus poussées. </w:t>
      </w:r>
    </w:p>
    <w:p w14:paraId="06441568" w14:textId="5FA6DFF9" w:rsidR="003B72EE" w:rsidRDefault="003B72EE" w:rsidP="00332443">
      <w:pPr>
        <w:pStyle w:val="ListParagraph"/>
        <w:numPr>
          <w:ilvl w:val="0"/>
          <w:numId w:val="100"/>
        </w:numPr>
        <w:jc w:val="both"/>
        <w:rPr>
          <w:b/>
          <w:lang w:val="fr-CA"/>
        </w:rPr>
      </w:pPr>
      <w:r>
        <w:rPr>
          <w:b/>
          <w:lang w:val="fr-CA"/>
        </w:rPr>
        <w:t xml:space="preserve">Une « bonne information » doit être de qualité, ponctuelle, complète et pertinente. </w:t>
      </w:r>
    </w:p>
    <w:p w14:paraId="33BDC9CD" w14:textId="77777777" w:rsidR="00C1501D" w:rsidRDefault="00C1501D" w:rsidP="00C1501D">
      <w:pPr>
        <w:jc w:val="both"/>
        <w:rPr>
          <w:b/>
          <w:lang w:val="fr-CA"/>
        </w:rPr>
      </w:pPr>
    </w:p>
    <w:p w14:paraId="75460AAA" w14:textId="1161C2AF" w:rsidR="00C1501D" w:rsidRPr="00332443" w:rsidRDefault="00332443" w:rsidP="00332443">
      <w:pPr>
        <w:pStyle w:val="ListParagraph"/>
        <w:numPr>
          <w:ilvl w:val="0"/>
          <w:numId w:val="101"/>
        </w:numPr>
        <w:jc w:val="both"/>
        <w:rPr>
          <w:b/>
          <w:lang w:val="fr-CA"/>
        </w:rPr>
      </w:pPr>
      <w:r>
        <w:rPr>
          <w:b/>
          <w:u w:val="single"/>
          <w:lang w:val="fr-CA"/>
        </w:rPr>
        <w:t>La qualité</w:t>
      </w:r>
    </w:p>
    <w:p w14:paraId="5C49AC3F" w14:textId="77777777" w:rsidR="00332443" w:rsidRDefault="00332443" w:rsidP="00332443">
      <w:pPr>
        <w:jc w:val="both"/>
        <w:rPr>
          <w:b/>
          <w:lang w:val="fr-CA"/>
        </w:rPr>
      </w:pPr>
    </w:p>
    <w:p w14:paraId="53645845" w14:textId="2C0BE325" w:rsidR="00332443" w:rsidRPr="00332443" w:rsidRDefault="00332443" w:rsidP="00332443">
      <w:pPr>
        <w:pStyle w:val="ListParagraph"/>
        <w:numPr>
          <w:ilvl w:val="0"/>
          <w:numId w:val="102"/>
        </w:numPr>
        <w:jc w:val="both"/>
        <w:rPr>
          <w:b/>
          <w:lang w:val="fr-CA"/>
        </w:rPr>
      </w:pPr>
      <w:r>
        <w:rPr>
          <w:lang w:val="fr-CA"/>
        </w:rPr>
        <w:t xml:space="preserve">Deux éléments essentiels qualifient la qualité de l’information : </w:t>
      </w:r>
      <w:r w:rsidRPr="00332443">
        <w:rPr>
          <w:b/>
          <w:lang w:val="fr-CA"/>
        </w:rPr>
        <w:t>sa précision et sa fiabilité</w:t>
      </w:r>
      <w:r>
        <w:rPr>
          <w:lang w:val="fr-CA"/>
        </w:rPr>
        <w:t xml:space="preserve">. </w:t>
      </w:r>
    </w:p>
    <w:p w14:paraId="4538B887" w14:textId="0ACEBCD8" w:rsidR="00332443" w:rsidRPr="00332443" w:rsidRDefault="00332443" w:rsidP="00332443">
      <w:pPr>
        <w:pStyle w:val="ListParagraph"/>
        <w:numPr>
          <w:ilvl w:val="0"/>
          <w:numId w:val="102"/>
        </w:numPr>
        <w:jc w:val="both"/>
        <w:rPr>
          <w:b/>
          <w:lang w:val="fr-CA"/>
        </w:rPr>
      </w:pPr>
      <w:r>
        <w:rPr>
          <w:lang w:val="fr-CA"/>
        </w:rPr>
        <w:t>Plus l’information est fiable, plus la qualité de l’information est élevée.</w:t>
      </w:r>
    </w:p>
    <w:p w14:paraId="54035611" w14:textId="0D237E76" w:rsidR="003E413F" w:rsidRPr="003E413F" w:rsidRDefault="00332443" w:rsidP="003E413F">
      <w:pPr>
        <w:pStyle w:val="ListParagraph"/>
        <w:numPr>
          <w:ilvl w:val="0"/>
          <w:numId w:val="102"/>
        </w:numPr>
        <w:jc w:val="both"/>
        <w:rPr>
          <w:b/>
          <w:lang w:val="fr-CA"/>
        </w:rPr>
      </w:pPr>
      <w:r>
        <w:rPr>
          <w:lang w:val="fr-CA"/>
        </w:rPr>
        <w:t xml:space="preserve">Afin que l’information soit de bonne qualité, il faut que le système d’information de gestion soit lui-même efficace. </w:t>
      </w:r>
      <w:r w:rsidR="003E413F">
        <w:rPr>
          <w:lang w:val="fr-CA"/>
        </w:rPr>
        <w:t>Si les renseignements fournis par le système d’information sont douteux, les gestionnaires perdront confiance et décideront d’obtenir d’autres données par des moyens différents.</w:t>
      </w:r>
    </w:p>
    <w:p w14:paraId="1A857699" w14:textId="5E9D6115" w:rsidR="003E413F" w:rsidRPr="000C2320" w:rsidRDefault="003E413F" w:rsidP="003E413F">
      <w:pPr>
        <w:pStyle w:val="ListParagraph"/>
        <w:numPr>
          <w:ilvl w:val="0"/>
          <w:numId w:val="102"/>
        </w:numPr>
        <w:jc w:val="both"/>
        <w:rPr>
          <w:b/>
          <w:lang w:val="fr-CA"/>
        </w:rPr>
      </w:pPr>
      <w:r>
        <w:rPr>
          <w:lang w:val="fr-CA"/>
        </w:rPr>
        <w:t xml:space="preserve">Si la décision est basée sur une information « périmée », les risques de faire un mauvais </w:t>
      </w:r>
      <w:r w:rsidR="000C2320">
        <w:rPr>
          <w:lang w:val="fr-CA"/>
        </w:rPr>
        <w:t xml:space="preserve">choix sont élevés et les décideurs peuvent être contestés par les résidents des villes de Gatineau et d’Ottawa. </w:t>
      </w:r>
    </w:p>
    <w:p w14:paraId="217D4A70" w14:textId="77777777" w:rsidR="000C2320" w:rsidRDefault="000C2320" w:rsidP="000C2320">
      <w:pPr>
        <w:jc w:val="both"/>
        <w:rPr>
          <w:b/>
          <w:lang w:val="fr-CA"/>
        </w:rPr>
      </w:pPr>
    </w:p>
    <w:p w14:paraId="2D7DD8D9" w14:textId="6B2AD81B" w:rsidR="000C2320" w:rsidRPr="000C2320" w:rsidRDefault="000C2320" w:rsidP="000C2320">
      <w:pPr>
        <w:pStyle w:val="ListParagraph"/>
        <w:numPr>
          <w:ilvl w:val="0"/>
          <w:numId w:val="101"/>
        </w:numPr>
        <w:jc w:val="both"/>
        <w:rPr>
          <w:b/>
          <w:lang w:val="fr-CA"/>
        </w:rPr>
      </w:pPr>
      <w:r>
        <w:rPr>
          <w:b/>
          <w:u w:val="single"/>
          <w:lang w:val="fr-CA"/>
        </w:rPr>
        <w:t>La ponctualité</w:t>
      </w:r>
    </w:p>
    <w:p w14:paraId="0F7734A2" w14:textId="77777777" w:rsidR="000C2320" w:rsidRDefault="000C2320" w:rsidP="000C2320">
      <w:pPr>
        <w:jc w:val="both"/>
        <w:rPr>
          <w:b/>
          <w:lang w:val="fr-CA"/>
        </w:rPr>
      </w:pPr>
    </w:p>
    <w:p w14:paraId="08318900" w14:textId="5D4DAB9D" w:rsidR="000C2320" w:rsidRDefault="00165391" w:rsidP="000C2320">
      <w:pPr>
        <w:pStyle w:val="ListParagraph"/>
        <w:numPr>
          <w:ilvl w:val="0"/>
          <w:numId w:val="103"/>
        </w:numPr>
        <w:jc w:val="both"/>
        <w:rPr>
          <w:lang w:val="fr-CA"/>
        </w:rPr>
      </w:pPr>
      <w:r>
        <w:rPr>
          <w:lang w:val="fr-CA"/>
        </w:rPr>
        <w:t>Une information ponctuelle est disponible au moment où une décision est prise, pas après.</w:t>
      </w:r>
    </w:p>
    <w:p w14:paraId="05BDCC27" w14:textId="7945416D" w:rsidR="00165391" w:rsidRDefault="00AA4C8A" w:rsidP="000C2320">
      <w:pPr>
        <w:pStyle w:val="ListParagraph"/>
        <w:numPr>
          <w:ilvl w:val="0"/>
          <w:numId w:val="103"/>
        </w:numPr>
        <w:jc w:val="both"/>
        <w:rPr>
          <w:lang w:val="fr-CA"/>
        </w:rPr>
      </w:pPr>
      <w:r>
        <w:rPr>
          <w:lang w:val="fr-CA"/>
        </w:rPr>
        <w:t>Aujourd’hui, l</w:t>
      </w:r>
      <w:r w:rsidR="00165391">
        <w:rPr>
          <w:lang w:val="fr-CA"/>
        </w:rPr>
        <w:t xml:space="preserve">es éléments de l’environnement d’une entreprise changent tellement vite qu’il est </w:t>
      </w:r>
      <w:r w:rsidR="00C81EF2">
        <w:rPr>
          <w:lang w:val="fr-CA"/>
        </w:rPr>
        <w:t>essentiel</w:t>
      </w:r>
      <w:r w:rsidR="00165391">
        <w:rPr>
          <w:lang w:val="fr-CA"/>
        </w:rPr>
        <w:t xml:space="preserve"> d’obtenir les renseignements en temps réel.</w:t>
      </w:r>
    </w:p>
    <w:p w14:paraId="5B2870E9" w14:textId="3CD2934D" w:rsidR="00165391" w:rsidRDefault="00C81EF2" w:rsidP="000C2320">
      <w:pPr>
        <w:pStyle w:val="ListParagraph"/>
        <w:numPr>
          <w:ilvl w:val="0"/>
          <w:numId w:val="103"/>
        </w:numPr>
        <w:jc w:val="both"/>
        <w:rPr>
          <w:lang w:val="fr-CA"/>
        </w:rPr>
      </w:pPr>
      <w:r>
        <w:rPr>
          <w:b/>
          <w:lang w:val="fr-CA"/>
        </w:rPr>
        <w:t>L’information en temps réel </w:t>
      </w:r>
      <w:r>
        <w:rPr>
          <w:lang w:val="fr-CA"/>
        </w:rPr>
        <w:t xml:space="preserve">: représente les « conditions les plus récentes ». </w:t>
      </w:r>
    </w:p>
    <w:p w14:paraId="1BA5A5B3" w14:textId="4CD76709" w:rsidR="00C81EF2" w:rsidRDefault="00C81EF2" w:rsidP="000C2320">
      <w:pPr>
        <w:pStyle w:val="ListParagraph"/>
        <w:numPr>
          <w:ilvl w:val="0"/>
          <w:numId w:val="103"/>
        </w:numPr>
        <w:jc w:val="both"/>
        <w:rPr>
          <w:lang w:val="fr-CA"/>
        </w:rPr>
      </w:pPr>
      <w:r>
        <w:rPr>
          <w:b/>
          <w:lang w:val="fr-CA"/>
        </w:rPr>
        <w:t>Une des raisons pour lesquelles les responsables du choix de l’emplacement des ponts ne voulaient pas utiliser les renseignements des études précédentes</w:t>
      </w:r>
      <w:r w:rsidRPr="00C81EF2">
        <w:rPr>
          <w:lang w:val="fr-CA"/>
        </w:rPr>
        <w:t>.</w:t>
      </w:r>
      <w:r>
        <w:rPr>
          <w:lang w:val="fr-CA"/>
        </w:rPr>
        <w:t xml:space="preserve"> </w:t>
      </w:r>
    </w:p>
    <w:p w14:paraId="22DB2998" w14:textId="69145E76" w:rsidR="00C81EF2" w:rsidRDefault="006E5B53" w:rsidP="000C2320">
      <w:pPr>
        <w:pStyle w:val="ListParagraph"/>
        <w:numPr>
          <w:ilvl w:val="0"/>
          <w:numId w:val="103"/>
        </w:numPr>
        <w:jc w:val="both"/>
        <w:rPr>
          <w:lang w:val="fr-CA"/>
        </w:rPr>
      </w:pPr>
      <w:r>
        <w:rPr>
          <w:lang w:val="fr-CA"/>
        </w:rPr>
        <w:t>Il est donc nécessaire pour les gestionnaires de mettre leur banque de données à jour.</w:t>
      </w:r>
    </w:p>
    <w:p w14:paraId="2C8611B9" w14:textId="0DA8141C" w:rsidR="00066255" w:rsidRPr="00066255" w:rsidRDefault="00AC013B" w:rsidP="00066255">
      <w:pPr>
        <w:pStyle w:val="ListParagraph"/>
        <w:numPr>
          <w:ilvl w:val="0"/>
          <w:numId w:val="103"/>
        </w:numPr>
        <w:jc w:val="both"/>
        <w:rPr>
          <w:lang w:val="fr-CA"/>
        </w:rPr>
      </w:pPr>
      <w:r>
        <w:rPr>
          <w:lang w:val="fr-CA"/>
        </w:rPr>
        <w:t xml:space="preserve">Ex : il y a quelques années, le prix de l’essence demeurait stable durant des mois ; aujourd’hui, le prix de l’essence peut varier de 10 cents le litre en l’espace d’une heure, et ces fluctuations rapides et élevées semblent désormais être la norme. </w:t>
      </w:r>
      <w:r w:rsidR="00066255">
        <w:rPr>
          <w:b/>
          <w:lang w:val="fr-CA"/>
        </w:rPr>
        <w:t xml:space="preserve">Les dirigeants des compagnies pétrolières doivent donc utiliser l’information en temps réel pour ajuster leurs prix en fonction des fluctuations des marchés mondiaux. </w:t>
      </w:r>
    </w:p>
    <w:p w14:paraId="4BA82BE0" w14:textId="77777777" w:rsidR="00066255" w:rsidRDefault="00066255" w:rsidP="00066255">
      <w:pPr>
        <w:jc w:val="both"/>
        <w:rPr>
          <w:lang w:val="fr-CA"/>
        </w:rPr>
      </w:pPr>
    </w:p>
    <w:p w14:paraId="135D1655" w14:textId="45A64A38" w:rsidR="00066255" w:rsidRPr="00066255" w:rsidRDefault="00066255" w:rsidP="00066255">
      <w:pPr>
        <w:pStyle w:val="ListParagraph"/>
        <w:numPr>
          <w:ilvl w:val="0"/>
          <w:numId w:val="101"/>
        </w:numPr>
        <w:jc w:val="both"/>
        <w:rPr>
          <w:b/>
          <w:lang w:val="fr-CA"/>
        </w:rPr>
      </w:pPr>
      <w:r>
        <w:rPr>
          <w:b/>
          <w:u w:val="single"/>
          <w:lang w:val="fr-CA"/>
        </w:rPr>
        <w:t>La complétude</w:t>
      </w:r>
    </w:p>
    <w:p w14:paraId="10667514" w14:textId="77777777" w:rsidR="00066255" w:rsidRDefault="00066255" w:rsidP="00066255">
      <w:pPr>
        <w:jc w:val="both"/>
        <w:rPr>
          <w:b/>
          <w:lang w:val="fr-CA"/>
        </w:rPr>
      </w:pPr>
    </w:p>
    <w:p w14:paraId="09228403" w14:textId="62634BBD" w:rsidR="00066255" w:rsidRDefault="00066255" w:rsidP="00066255">
      <w:pPr>
        <w:pStyle w:val="ListParagraph"/>
        <w:numPr>
          <w:ilvl w:val="0"/>
          <w:numId w:val="104"/>
        </w:numPr>
        <w:jc w:val="both"/>
        <w:rPr>
          <w:lang w:val="fr-CA"/>
        </w:rPr>
      </w:pPr>
      <w:r>
        <w:rPr>
          <w:lang w:val="fr-CA"/>
        </w:rPr>
        <w:t xml:space="preserve">L’information ne doit pas seulement </w:t>
      </w:r>
      <w:r w:rsidR="00AA4C8A">
        <w:rPr>
          <w:lang w:val="fr-CA"/>
        </w:rPr>
        <w:t>être fiable et ponctuelle, mais aussi complète.</w:t>
      </w:r>
    </w:p>
    <w:p w14:paraId="7DDEAB6C" w14:textId="0A4FBF2D" w:rsidR="00AA4C8A" w:rsidRDefault="00AA4C8A" w:rsidP="00066255">
      <w:pPr>
        <w:pStyle w:val="ListParagraph"/>
        <w:numPr>
          <w:ilvl w:val="0"/>
          <w:numId w:val="104"/>
        </w:numPr>
        <w:jc w:val="both"/>
        <w:rPr>
          <w:lang w:val="fr-CA"/>
        </w:rPr>
      </w:pPr>
      <w:r>
        <w:rPr>
          <w:lang w:val="fr-CA"/>
        </w:rPr>
        <w:t xml:space="preserve">Aujourd’hui, </w:t>
      </w:r>
      <w:r w:rsidR="00AF4F97">
        <w:rPr>
          <w:lang w:val="fr-CA"/>
        </w:rPr>
        <w:t>il est facile de recueillir de l’information par les réseaux informatisés.</w:t>
      </w:r>
    </w:p>
    <w:p w14:paraId="3644D943" w14:textId="2061151C" w:rsidR="00AF4F97" w:rsidRDefault="00AF4F97" w:rsidP="00066255">
      <w:pPr>
        <w:pStyle w:val="ListParagraph"/>
        <w:numPr>
          <w:ilvl w:val="0"/>
          <w:numId w:val="104"/>
        </w:numPr>
        <w:jc w:val="both"/>
        <w:rPr>
          <w:lang w:val="fr-CA"/>
        </w:rPr>
      </w:pPr>
      <w:r>
        <w:rPr>
          <w:lang w:val="fr-CA"/>
        </w:rPr>
        <w:lastRenderedPageBreak/>
        <w:t>Les entreprises qui décident en se basant sur une information complète démontrent un rendement et un degré d’efficacité supérieurs.</w:t>
      </w:r>
    </w:p>
    <w:p w14:paraId="3DEF4CC6" w14:textId="4EEF1C60" w:rsidR="00AF4F97" w:rsidRDefault="00725728" w:rsidP="00066255">
      <w:pPr>
        <w:pStyle w:val="ListParagraph"/>
        <w:numPr>
          <w:ilvl w:val="0"/>
          <w:numId w:val="104"/>
        </w:numPr>
        <w:jc w:val="both"/>
        <w:rPr>
          <w:lang w:val="fr-CA"/>
        </w:rPr>
      </w:pPr>
      <w:r>
        <w:rPr>
          <w:lang w:val="fr-CA"/>
        </w:rPr>
        <w:t xml:space="preserve">Ex : </w:t>
      </w:r>
      <w:r w:rsidR="009E20FD">
        <w:rPr>
          <w:lang w:val="fr-CA"/>
        </w:rPr>
        <w:t>Wal-Mart – a investi des centaines de millions de dollars dans la construction d’un système informatique et d’un réseau de communication par satellite lui permettant de communiquer de façon ultra rapide le détail des opérations intra-entreprise (un des systèmes informatiques les plus puissants au monde)</w:t>
      </w:r>
      <w:r w:rsidR="00EB2F3F">
        <w:rPr>
          <w:lang w:val="fr-CA"/>
        </w:rPr>
        <w:t xml:space="preserve"> Ses gérants de succursale reçoivent ainsi toutes sortes de renseignements par satellite, ce qui leur permet d’avoir à tout instant une idée précise de la situation</w:t>
      </w:r>
      <w:r w:rsidR="009E20FD">
        <w:rPr>
          <w:lang w:val="fr-CA"/>
        </w:rPr>
        <w:t xml:space="preserve">. </w:t>
      </w:r>
    </w:p>
    <w:p w14:paraId="5AB9589B" w14:textId="328566A2" w:rsidR="009E20FD" w:rsidRDefault="009E20FD" w:rsidP="00066255">
      <w:pPr>
        <w:pStyle w:val="ListParagraph"/>
        <w:numPr>
          <w:ilvl w:val="0"/>
          <w:numId w:val="104"/>
        </w:numPr>
        <w:jc w:val="both"/>
        <w:rPr>
          <w:lang w:val="fr-CA"/>
        </w:rPr>
      </w:pPr>
      <w:r>
        <w:rPr>
          <w:lang w:val="fr-CA"/>
        </w:rPr>
        <w:t xml:space="preserve">L’information est devenue tellement importante dans le processus décisionnel que plusieurs entreprises introduisent dans leurs structures organisationnelles un poste de vice-président responsable de la gestion de l’information. </w:t>
      </w:r>
    </w:p>
    <w:p w14:paraId="7A12F3FB" w14:textId="77777777" w:rsidR="00F162FE" w:rsidRDefault="00F162FE" w:rsidP="00F162FE">
      <w:pPr>
        <w:jc w:val="both"/>
        <w:rPr>
          <w:lang w:val="fr-CA"/>
        </w:rPr>
      </w:pPr>
    </w:p>
    <w:p w14:paraId="05334BA8" w14:textId="3BEC169C" w:rsidR="007A41BF" w:rsidRPr="007A41BF" w:rsidRDefault="007A41BF" w:rsidP="007A41BF">
      <w:pPr>
        <w:pStyle w:val="ListParagraph"/>
        <w:numPr>
          <w:ilvl w:val="0"/>
          <w:numId w:val="101"/>
        </w:numPr>
        <w:jc w:val="both"/>
        <w:rPr>
          <w:b/>
          <w:lang w:val="fr-CA"/>
        </w:rPr>
      </w:pPr>
      <w:r>
        <w:rPr>
          <w:b/>
          <w:u w:val="single"/>
          <w:lang w:val="fr-CA"/>
        </w:rPr>
        <w:t>La pertinence</w:t>
      </w:r>
    </w:p>
    <w:p w14:paraId="7DA84856" w14:textId="77777777" w:rsidR="007A41BF" w:rsidRDefault="007A41BF" w:rsidP="007A41BF">
      <w:pPr>
        <w:jc w:val="both"/>
        <w:rPr>
          <w:b/>
          <w:lang w:val="fr-CA"/>
        </w:rPr>
      </w:pPr>
    </w:p>
    <w:p w14:paraId="2ED3DE39" w14:textId="4852A638" w:rsidR="007A41BF" w:rsidRDefault="007A41BF" w:rsidP="007A41BF">
      <w:pPr>
        <w:pStyle w:val="ListParagraph"/>
        <w:numPr>
          <w:ilvl w:val="0"/>
          <w:numId w:val="105"/>
        </w:numPr>
        <w:jc w:val="both"/>
        <w:rPr>
          <w:lang w:val="fr-CA"/>
        </w:rPr>
      </w:pPr>
      <w:r>
        <w:rPr>
          <w:lang w:val="fr-CA"/>
        </w:rPr>
        <w:t>Une information est pertinente lorsqu’elle est utilisée dans le processus décisionnel.</w:t>
      </w:r>
    </w:p>
    <w:p w14:paraId="3D0372AA" w14:textId="0EC4688C" w:rsidR="007A41BF" w:rsidRDefault="000339C2" w:rsidP="007A41BF">
      <w:pPr>
        <w:pStyle w:val="ListParagraph"/>
        <w:numPr>
          <w:ilvl w:val="0"/>
          <w:numId w:val="105"/>
        </w:numPr>
        <w:jc w:val="both"/>
        <w:rPr>
          <w:lang w:val="fr-CA"/>
        </w:rPr>
      </w:pPr>
      <w:r>
        <w:rPr>
          <w:lang w:val="fr-CA"/>
        </w:rPr>
        <w:t xml:space="preserve">Dans le cas du processus décisionnel suivi par les deux maires de Gatineau et d’Ottawa : une information périmée peut être dommageable lors d’une décision importante. </w:t>
      </w:r>
    </w:p>
    <w:p w14:paraId="3BCECFD3" w14:textId="51F863B5" w:rsidR="000339C2" w:rsidRDefault="000339C2" w:rsidP="007A41BF">
      <w:pPr>
        <w:pStyle w:val="ListParagraph"/>
        <w:numPr>
          <w:ilvl w:val="0"/>
          <w:numId w:val="105"/>
        </w:numPr>
        <w:jc w:val="both"/>
        <w:rPr>
          <w:lang w:val="fr-CA"/>
        </w:rPr>
      </w:pPr>
      <w:r>
        <w:rPr>
          <w:lang w:val="fr-CA"/>
        </w:rPr>
        <w:t xml:space="preserve">Étant donné la quantité extraordinaire des renseignements que doivent être analysés par les gestionnaires lors d’une décision importante, les spécialistes en système d’information de gestion doivent s’assurer que les décideurs reçoivent une information non seulement complète mais aussi pertinente. </w:t>
      </w:r>
    </w:p>
    <w:p w14:paraId="7E4C9CD7" w14:textId="6ED38C32" w:rsidR="00E0031F" w:rsidRDefault="003F0E37" w:rsidP="007A41BF">
      <w:pPr>
        <w:pStyle w:val="ListParagraph"/>
        <w:numPr>
          <w:ilvl w:val="0"/>
          <w:numId w:val="105"/>
        </w:numPr>
        <w:jc w:val="both"/>
        <w:rPr>
          <w:lang w:val="fr-CA"/>
        </w:rPr>
      </w:pPr>
      <w:r>
        <w:rPr>
          <w:lang w:val="fr-CA"/>
        </w:rPr>
        <w:t xml:space="preserve">Il existe aujourd’hui des sociétés de services dans le domaine de la technologie de l’information telles que CGI, IBM Canada, DMR Conseil, CSC Canada, qui offrent des services dans les domaines suivants : conseils en intégration de systèmes, gestion de fonctions informatiques et d’affaires, conseils stratégiques et technologiques. </w:t>
      </w:r>
    </w:p>
    <w:p w14:paraId="7A7097AB" w14:textId="77777777" w:rsidR="00481E05" w:rsidRDefault="00481E05" w:rsidP="00481E05">
      <w:pPr>
        <w:jc w:val="both"/>
        <w:rPr>
          <w:lang w:val="fr-CA"/>
        </w:rPr>
      </w:pPr>
    </w:p>
    <w:p w14:paraId="19DB43D9" w14:textId="13A6F5F3" w:rsidR="00481E05" w:rsidRPr="00481E05" w:rsidRDefault="00481E05" w:rsidP="00481E05">
      <w:pPr>
        <w:pStyle w:val="ListParagraph"/>
        <w:numPr>
          <w:ilvl w:val="2"/>
          <w:numId w:val="96"/>
        </w:numPr>
        <w:jc w:val="both"/>
        <w:rPr>
          <w:b/>
          <w:lang w:val="fr-CA"/>
        </w:rPr>
      </w:pPr>
      <w:r w:rsidRPr="00481E05">
        <w:rPr>
          <w:b/>
          <w:u w:val="single"/>
          <w:lang w:val="fr-CA"/>
        </w:rPr>
        <w:t>L</w:t>
      </w:r>
      <w:r>
        <w:rPr>
          <w:b/>
          <w:u w:val="single"/>
          <w:lang w:val="fr-CA"/>
        </w:rPr>
        <w:t>es décideurs</w:t>
      </w:r>
    </w:p>
    <w:p w14:paraId="07363396" w14:textId="77777777" w:rsidR="00481E05" w:rsidRDefault="00481E05" w:rsidP="00481E05">
      <w:pPr>
        <w:jc w:val="both"/>
        <w:rPr>
          <w:b/>
          <w:lang w:val="fr-CA"/>
        </w:rPr>
      </w:pPr>
    </w:p>
    <w:p w14:paraId="247357D1" w14:textId="3EA925BC" w:rsidR="00481E05" w:rsidRDefault="00EC1FF9" w:rsidP="00481E05">
      <w:pPr>
        <w:pStyle w:val="ListParagraph"/>
        <w:numPr>
          <w:ilvl w:val="0"/>
          <w:numId w:val="106"/>
        </w:numPr>
        <w:jc w:val="both"/>
        <w:rPr>
          <w:lang w:val="fr-CA"/>
        </w:rPr>
      </w:pPr>
      <w:r>
        <w:rPr>
          <w:lang w:val="fr-CA"/>
        </w:rPr>
        <w:t>Quel que soit leur niveau hiérarchique, les cadres doivent prendre des décisions.</w:t>
      </w:r>
    </w:p>
    <w:p w14:paraId="69FA7F68" w14:textId="77777777" w:rsidR="007B3313" w:rsidRDefault="007B3313" w:rsidP="00481E05">
      <w:pPr>
        <w:pStyle w:val="ListParagraph"/>
        <w:numPr>
          <w:ilvl w:val="0"/>
          <w:numId w:val="106"/>
        </w:numPr>
        <w:jc w:val="both"/>
        <w:rPr>
          <w:lang w:val="fr-CA"/>
        </w:rPr>
      </w:pPr>
      <w:r>
        <w:rPr>
          <w:lang w:val="fr-CA"/>
        </w:rPr>
        <w:t>Trois types de décisions correspondant chacun à un niveau hiérarchique : les décisions stratégiques, les décisions tactiques et les décisions opérationnelles.</w:t>
      </w:r>
    </w:p>
    <w:p w14:paraId="6229FA55" w14:textId="77777777" w:rsidR="007B3313" w:rsidRPr="007B3313" w:rsidRDefault="007B3313" w:rsidP="007B3313">
      <w:pPr>
        <w:pStyle w:val="ListParagraph"/>
        <w:numPr>
          <w:ilvl w:val="0"/>
          <w:numId w:val="106"/>
        </w:numPr>
        <w:jc w:val="both"/>
        <w:rPr>
          <w:lang w:val="fr-CA"/>
        </w:rPr>
      </w:pPr>
      <w:r>
        <w:rPr>
          <w:b/>
          <w:lang w:val="fr-CA"/>
        </w:rPr>
        <w:t xml:space="preserve">Fig. 4.1 (p.134) – montre des exemples de ces types de décisions en rapport avec l’administration d’une université. </w:t>
      </w:r>
    </w:p>
    <w:p w14:paraId="4D853509" w14:textId="6FC8B930" w:rsidR="007406BA" w:rsidRDefault="007B3313" w:rsidP="007B3AB6">
      <w:pPr>
        <w:pStyle w:val="ListParagraph"/>
        <w:numPr>
          <w:ilvl w:val="0"/>
          <w:numId w:val="106"/>
        </w:numPr>
        <w:jc w:val="both"/>
        <w:rPr>
          <w:lang w:val="fr-CA"/>
        </w:rPr>
      </w:pPr>
      <w:r>
        <w:rPr>
          <w:b/>
          <w:lang w:val="fr-CA"/>
        </w:rPr>
        <w:t>Décisions stratégiques </w:t>
      </w:r>
      <w:r>
        <w:rPr>
          <w:lang w:val="fr-CA"/>
        </w:rPr>
        <w:t xml:space="preserve">: parfois appelées « décisions institutionnelles », appartiennent aux cadres supérieurs </w:t>
      </w:r>
      <w:r w:rsidR="007B3AB6">
        <w:rPr>
          <w:lang w:val="fr-CA"/>
        </w:rPr>
        <w:t xml:space="preserve">(comme dans le cas des deux maires), très influencés par leur environnement extérieur. </w:t>
      </w:r>
      <w:r w:rsidR="00035C62">
        <w:rPr>
          <w:lang w:val="fr-CA"/>
        </w:rPr>
        <w:t xml:space="preserve">Étant donné leur importance, ces décisions comportent des risques sérieux. </w:t>
      </w:r>
      <w:r w:rsidR="007B3AB6">
        <w:rPr>
          <w:lang w:val="fr-CA"/>
        </w:rPr>
        <w:t>Elles touchent non pas une seule fonction, mais l’</w:t>
      </w:r>
      <w:r w:rsidR="007406BA">
        <w:rPr>
          <w:lang w:val="fr-CA"/>
        </w:rPr>
        <w:t>entreprise dans son ensemble. Les décisions stratégiques ont un impact à long terme important sur tous les services de l’entreprise.</w:t>
      </w:r>
    </w:p>
    <w:p w14:paraId="131AE3C6" w14:textId="0A5080ED" w:rsidR="007B3AB6" w:rsidRDefault="007B3AB6" w:rsidP="007B3AB6">
      <w:pPr>
        <w:pStyle w:val="ListParagraph"/>
        <w:numPr>
          <w:ilvl w:val="0"/>
          <w:numId w:val="106"/>
        </w:numPr>
        <w:jc w:val="both"/>
        <w:rPr>
          <w:lang w:val="fr-CA"/>
        </w:rPr>
      </w:pPr>
      <w:r>
        <w:rPr>
          <w:lang w:val="fr-CA"/>
        </w:rPr>
        <w:t>L’établissement de la mission de l’organisme fait partie des objets de la décision stratégique. Pour définir cette mission, les dirigeants doivent déterminer le secteur d’activité de l’entreprise, ses marchés d’exploitation et les produits ou les services qu’elle offrira.</w:t>
      </w:r>
    </w:p>
    <w:p w14:paraId="2DEF9893" w14:textId="683EA4C5" w:rsidR="00A00DFA" w:rsidRDefault="00A00DFA" w:rsidP="007B3AB6">
      <w:pPr>
        <w:pStyle w:val="ListParagraph"/>
        <w:numPr>
          <w:ilvl w:val="0"/>
          <w:numId w:val="106"/>
        </w:numPr>
        <w:jc w:val="both"/>
        <w:rPr>
          <w:lang w:val="fr-CA"/>
        </w:rPr>
      </w:pPr>
      <w:r>
        <w:rPr>
          <w:lang w:val="fr-CA"/>
        </w:rPr>
        <w:lastRenderedPageBreak/>
        <w:t xml:space="preserve">Ex : la décision prise par le Mouvement Desjardins de s’étendre dans le reste du Canada afin d’offrir à plus de Canadiens « une véritable alternative aux banques » peut être considérée comme stratégique. </w:t>
      </w:r>
    </w:p>
    <w:p w14:paraId="22CECC02" w14:textId="3DC18BE1" w:rsidR="00066255" w:rsidRDefault="00A00DFA" w:rsidP="00066255">
      <w:pPr>
        <w:pStyle w:val="ListParagraph"/>
        <w:numPr>
          <w:ilvl w:val="0"/>
          <w:numId w:val="106"/>
        </w:numPr>
        <w:jc w:val="both"/>
        <w:rPr>
          <w:lang w:val="fr-CA"/>
        </w:rPr>
      </w:pPr>
      <w:r>
        <w:rPr>
          <w:b/>
          <w:lang w:val="fr-CA"/>
        </w:rPr>
        <w:t>Décisions tactiques </w:t>
      </w:r>
      <w:r>
        <w:rPr>
          <w:lang w:val="fr-CA"/>
        </w:rPr>
        <w:t>: parfois appelées « décisions de gestion », sont ordinairement prises par les cad</w:t>
      </w:r>
      <w:r w:rsidR="00774192">
        <w:rPr>
          <w:lang w:val="fr-CA"/>
        </w:rPr>
        <w:t>res intermédiaires</w:t>
      </w:r>
      <w:r>
        <w:rPr>
          <w:lang w:val="fr-CA"/>
        </w:rPr>
        <w:t xml:space="preserve">. </w:t>
      </w:r>
      <w:r w:rsidR="00BF60CD">
        <w:rPr>
          <w:lang w:val="fr-CA"/>
        </w:rPr>
        <w:t xml:space="preserve">À l’instar des décisions </w:t>
      </w:r>
      <w:r w:rsidR="00F34092">
        <w:rPr>
          <w:lang w:val="fr-CA"/>
        </w:rPr>
        <w:t xml:space="preserve">stratégiques, elles ont surtout pour objet d’harmoniser les opérations de l’entreprise avec l’environnement extérieur. </w:t>
      </w:r>
    </w:p>
    <w:p w14:paraId="0F39F6E6" w14:textId="05B941AA" w:rsidR="00F34092" w:rsidRDefault="002A7A25" w:rsidP="00066255">
      <w:pPr>
        <w:pStyle w:val="ListParagraph"/>
        <w:numPr>
          <w:ilvl w:val="0"/>
          <w:numId w:val="106"/>
        </w:numPr>
        <w:jc w:val="both"/>
        <w:rPr>
          <w:lang w:val="fr-CA"/>
        </w:rPr>
      </w:pPr>
      <w:r>
        <w:rPr>
          <w:lang w:val="fr-CA"/>
        </w:rPr>
        <w:t>Ex :</w:t>
      </w:r>
      <w:r w:rsidR="00FB05C2">
        <w:rPr>
          <w:lang w:val="fr-CA"/>
        </w:rPr>
        <w:t xml:space="preserve"> l</w:t>
      </w:r>
      <w:r>
        <w:rPr>
          <w:lang w:val="fr-CA"/>
        </w:rPr>
        <w:t xml:space="preserve">e directeur de la commercialisation du Mouvement Desjardins devra donc adopter une stratégie en matière de prix ou de publicité pour accroître la part de l’entreprise dans les différents marchés au Canada. </w:t>
      </w:r>
      <w:r w:rsidR="00F34092">
        <w:rPr>
          <w:lang w:val="fr-CA"/>
        </w:rPr>
        <w:t xml:space="preserve">Avant de prendre une décision, </w:t>
      </w:r>
      <w:r w:rsidR="0086673F">
        <w:rPr>
          <w:lang w:val="fr-CA"/>
        </w:rPr>
        <w:t>il examinera</w:t>
      </w:r>
      <w:r w:rsidR="00F34092">
        <w:rPr>
          <w:lang w:val="fr-CA"/>
        </w:rPr>
        <w:t xml:space="preserve"> les divers éléments de l’environnement extérieur, tels que les préférences des consommateurs, le nombre de clients potentiels, les activités des principaux concurrents de l’entreprise, ainsi que les </w:t>
      </w:r>
      <w:r w:rsidR="0037755F">
        <w:rPr>
          <w:lang w:val="fr-CA"/>
        </w:rPr>
        <w:t>règlementations concernant</w:t>
      </w:r>
      <w:r w:rsidR="00F34092">
        <w:rPr>
          <w:lang w:val="fr-CA"/>
        </w:rPr>
        <w:t xml:space="preserve"> la commercialisation et les services offerts par l’entreprise. </w:t>
      </w:r>
    </w:p>
    <w:p w14:paraId="7114B2B3" w14:textId="77777777" w:rsidR="00035C62" w:rsidRDefault="00D405E2" w:rsidP="00035C62">
      <w:pPr>
        <w:pStyle w:val="ListParagraph"/>
        <w:numPr>
          <w:ilvl w:val="0"/>
          <w:numId w:val="106"/>
        </w:numPr>
        <w:jc w:val="both"/>
        <w:rPr>
          <w:lang w:val="fr-CA"/>
        </w:rPr>
      </w:pPr>
      <w:r>
        <w:rPr>
          <w:lang w:val="fr-CA"/>
        </w:rPr>
        <w:t xml:space="preserve">En règle générale, les décisions tactiques se rapportent à une fonction précise </w:t>
      </w:r>
      <w:r w:rsidR="00035C62">
        <w:rPr>
          <w:lang w:val="fr-CA"/>
        </w:rPr>
        <w:t>de l’organisme (la production, la commercialisation, la distribution, etc.).</w:t>
      </w:r>
    </w:p>
    <w:p w14:paraId="57269A61" w14:textId="21E09B2D" w:rsidR="00D405E2" w:rsidRDefault="00035C62" w:rsidP="00035C62">
      <w:pPr>
        <w:pStyle w:val="ListParagraph"/>
        <w:numPr>
          <w:ilvl w:val="0"/>
          <w:numId w:val="106"/>
        </w:numPr>
        <w:jc w:val="both"/>
        <w:rPr>
          <w:lang w:val="fr-CA"/>
        </w:rPr>
      </w:pPr>
      <w:r>
        <w:rPr>
          <w:b/>
          <w:lang w:val="fr-CA"/>
        </w:rPr>
        <w:t>Décisions opérationnelles </w:t>
      </w:r>
      <w:r>
        <w:rPr>
          <w:lang w:val="fr-CA"/>
        </w:rPr>
        <w:t>: aussi appelées « décisions technique</w:t>
      </w:r>
      <w:r w:rsidR="00175B63">
        <w:rPr>
          <w:lang w:val="fr-CA"/>
        </w:rPr>
        <w:t>s</w:t>
      </w:r>
      <w:r>
        <w:rPr>
          <w:lang w:val="fr-CA"/>
        </w:rPr>
        <w:t xml:space="preserve"> », sont du ressort des cadres inférieurs. Elles correspondent </w:t>
      </w:r>
      <w:r w:rsidR="00175B63">
        <w:rPr>
          <w:lang w:val="fr-CA"/>
        </w:rPr>
        <w:t>à une activité bien précise de l’organisme et touchent la transformation des intrants (ressources) en extrants (produits et services).</w:t>
      </w:r>
    </w:p>
    <w:p w14:paraId="472A3B00" w14:textId="3D0921B7" w:rsidR="000B39D1" w:rsidRDefault="000B39D1" w:rsidP="00035C62">
      <w:pPr>
        <w:pStyle w:val="ListParagraph"/>
        <w:numPr>
          <w:ilvl w:val="0"/>
          <w:numId w:val="106"/>
        </w:numPr>
        <w:jc w:val="both"/>
        <w:rPr>
          <w:lang w:val="fr-CA"/>
        </w:rPr>
      </w:pPr>
      <w:r>
        <w:rPr>
          <w:lang w:val="fr-CA"/>
        </w:rPr>
        <w:t xml:space="preserve">Ex : Le responsable du Service à la clientèle du Mouvement Desjardins peut décider d’informatiser un service donné pour l’améliorer. C’est là une décision opérationnelle, car ce responsable et le directeur du Service d’analyse des systèmes devront choisir un logiciel, puis déterminer la manière d’enregistrer les transactions et de présenter, dans les différents rapports, l’information obtenue. </w:t>
      </w:r>
    </w:p>
    <w:p w14:paraId="598F9B24" w14:textId="77777777" w:rsidR="00844FF3" w:rsidRDefault="00844FF3" w:rsidP="00844FF3">
      <w:pPr>
        <w:jc w:val="both"/>
        <w:rPr>
          <w:lang w:val="fr-CA"/>
        </w:rPr>
      </w:pPr>
    </w:p>
    <w:p w14:paraId="6AD3C3D2" w14:textId="0866F4CB" w:rsidR="00844FF3" w:rsidRPr="00844FF3" w:rsidRDefault="00844FF3" w:rsidP="00844FF3">
      <w:pPr>
        <w:pStyle w:val="ListParagraph"/>
        <w:numPr>
          <w:ilvl w:val="2"/>
          <w:numId w:val="96"/>
        </w:numPr>
        <w:jc w:val="both"/>
        <w:rPr>
          <w:b/>
          <w:lang w:val="fr-CA"/>
        </w:rPr>
      </w:pPr>
      <w:r>
        <w:rPr>
          <w:b/>
          <w:u w:val="single"/>
          <w:lang w:val="fr-CA"/>
        </w:rPr>
        <w:t>L’univers de la prise de décision</w:t>
      </w:r>
    </w:p>
    <w:p w14:paraId="70C9D26E" w14:textId="77777777" w:rsidR="00844FF3" w:rsidRDefault="00844FF3" w:rsidP="00844FF3">
      <w:pPr>
        <w:jc w:val="both"/>
        <w:rPr>
          <w:b/>
          <w:lang w:val="fr-CA"/>
        </w:rPr>
      </w:pPr>
    </w:p>
    <w:p w14:paraId="16D79FB0" w14:textId="0E1E0C59" w:rsidR="00844FF3" w:rsidRDefault="00526C3E" w:rsidP="00844FF3">
      <w:pPr>
        <w:pStyle w:val="ListParagraph"/>
        <w:numPr>
          <w:ilvl w:val="0"/>
          <w:numId w:val="107"/>
        </w:numPr>
        <w:jc w:val="both"/>
        <w:rPr>
          <w:lang w:val="fr-CA"/>
        </w:rPr>
      </w:pPr>
      <w:r>
        <w:rPr>
          <w:lang w:val="fr-CA"/>
        </w:rPr>
        <w:t xml:space="preserve">Si tous les problèmes d’organisation étaient bien définis, les gestionnaires trouveraient facilement </w:t>
      </w:r>
      <w:r w:rsidR="0035029B">
        <w:rPr>
          <w:lang w:val="fr-CA"/>
        </w:rPr>
        <w:t>une solution en suivant une procédure simple.</w:t>
      </w:r>
    </w:p>
    <w:p w14:paraId="13F3E17C" w14:textId="718588D3" w:rsidR="0035029B" w:rsidRDefault="0035029B" w:rsidP="00844FF3">
      <w:pPr>
        <w:pStyle w:val="ListParagraph"/>
        <w:numPr>
          <w:ilvl w:val="0"/>
          <w:numId w:val="107"/>
        </w:numPr>
        <w:jc w:val="both"/>
        <w:rPr>
          <w:lang w:val="fr-CA"/>
        </w:rPr>
      </w:pPr>
      <w:r>
        <w:rPr>
          <w:lang w:val="fr-CA"/>
        </w:rPr>
        <w:t>Toutefois, les gestionnaires sont souvent placés dans des situations complexes qui commandent l’évaluation de plusieurs choix comportant chacun des avantages et des inconvénients.</w:t>
      </w:r>
    </w:p>
    <w:p w14:paraId="0E8077ED" w14:textId="5D8C675C" w:rsidR="0035029B" w:rsidRDefault="0035029B" w:rsidP="00844FF3">
      <w:pPr>
        <w:pStyle w:val="ListParagraph"/>
        <w:numPr>
          <w:ilvl w:val="0"/>
          <w:numId w:val="107"/>
        </w:numPr>
        <w:jc w:val="both"/>
        <w:rPr>
          <w:lang w:val="fr-CA"/>
        </w:rPr>
      </w:pPr>
      <w:r>
        <w:rPr>
          <w:b/>
          <w:lang w:val="fr-CA"/>
        </w:rPr>
        <w:t>L’univers de la prise de décision </w:t>
      </w:r>
      <w:r>
        <w:rPr>
          <w:lang w:val="fr-CA"/>
        </w:rPr>
        <w:t>: représente l’ensemble des faits et des évènements</w:t>
      </w:r>
      <w:r w:rsidR="002953E4">
        <w:rPr>
          <w:lang w:val="fr-CA"/>
        </w:rPr>
        <w:t xml:space="preserve"> (par exemple : la concurrence</w:t>
      </w:r>
      <w:r w:rsidR="0086673F">
        <w:rPr>
          <w:lang w:val="fr-CA"/>
        </w:rPr>
        <w:t>, le climat économique et politique) que les gestionnaires doivent prendre en compte</w:t>
      </w:r>
      <w:r w:rsidR="000D63E8">
        <w:rPr>
          <w:lang w:val="fr-CA"/>
        </w:rPr>
        <w:t xml:space="preserve"> avant de prendre une décision définitive. </w:t>
      </w:r>
    </w:p>
    <w:p w14:paraId="67EBD662" w14:textId="4C801F2C" w:rsidR="000D63E8" w:rsidRDefault="000D63E8" w:rsidP="00844FF3">
      <w:pPr>
        <w:pStyle w:val="ListParagraph"/>
        <w:numPr>
          <w:ilvl w:val="0"/>
          <w:numId w:val="107"/>
        </w:numPr>
        <w:jc w:val="both"/>
        <w:rPr>
          <w:lang w:val="fr-CA"/>
        </w:rPr>
      </w:pPr>
      <w:r w:rsidRPr="000D63E8">
        <w:rPr>
          <w:lang w:val="fr-CA"/>
        </w:rPr>
        <w:t>Chap. 2 : On a décrit</w:t>
      </w:r>
      <w:r>
        <w:rPr>
          <w:lang w:val="fr-CA"/>
        </w:rPr>
        <w:t xml:space="preserve"> les intervenants et les éléments de l’environnement qui influent sur les décisions des dirigeants d’entreprise. </w:t>
      </w:r>
    </w:p>
    <w:p w14:paraId="6A38C8FA" w14:textId="2CF59453" w:rsidR="000D63E8" w:rsidRDefault="000D63E8" w:rsidP="000D63E8">
      <w:pPr>
        <w:pStyle w:val="ListParagraph"/>
        <w:numPr>
          <w:ilvl w:val="0"/>
          <w:numId w:val="107"/>
        </w:numPr>
        <w:jc w:val="both"/>
        <w:rPr>
          <w:lang w:val="fr-CA"/>
        </w:rPr>
      </w:pPr>
      <w:r>
        <w:rPr>
          <w:lang w:val="fr-CA"/>
        </w:rPr>
        <w:t>Les conditions économiques et sociales à considérer (soit l’univers de la prise de décision) dans la prise de décision peuvent varier énormément. Elles peuvent entraîner 3 types de situations : les décisions prises en état de certitude, celles prises en état de risque et celles prises en état d’ignorance.</w:t>
      </w:r>
    </w:p>
    <w:p w14:paraId="69AEA072" w14:textId="1D4AC52E" w:rsidR="000C2320" w:rsidRPr="00313B58" w:rsidRDefault="000D63E8" w:rsidP="000C2320">
      <w:pPr>
        <w:pStyle w:val="ListParagraph"/>
        <w:numPr>
          <w:ilvl w:val="0"/>
          <w:numId w:val="107"/>
        </w:numPr>
        <w:jc w:val="both"/>
        <w:rPr>
          <w:lang w:val="fr-CA"/>
        </w:rPr>
      </w:pPr>
      <w:r>
        <w:rPr>
          <w:b/>
          <w:lang w:val="fr-CA"/>
        </w:rPr>
        <w:t>Fig. 4.2 </w:t>
      </w:r>
      <w:r w:rsidR="00A45147">
        <w:rPr>
          <w:b/>
          <w:lang w:val="fr-CA"/>
        </w:rPr>
        <w:t xml:space="preserve">(p.135) </w:t>
      </w:r>
      <w:r>
        <w:rPr>
          <w:b/>
          <w:lang w:val="fr-CA"/>
        </w:rPr>
        <w:t xml:space="preserve">: met en lien ces types de situations avec le genre de décision qu’elles comportent. </w:t>
      </w:r>
    </w:p>
    <w:p w14:paraId="54D93C7E" w14:textId="77777777" w:rsidR="00313B58" w:rsidRDefault="00313B58" w:rsidP="00313B58">
      <w:pPr>
        <w:jc w:val="both"/>
        <w:rPr>
          <w:lang w:val="fr-CA"/>
        </w:rPr>
      </w:pPr>
    </w:p>
    <w:p w14:paraId="143D1BDA" w14:textId="2DF7786C" w:rsidR="00313B58" w:rsidRPr="00313B58" w:rsidRDefault="00313B58" w:rsidP="00313B58">
      <w:pPr>
        <w:pStyle w:val="ListParagraph"/>
        <w:numPr>
          <w:ilvl w:val="0"/>
          <w:numId w:val="108"/>
        </w:numPr>
        <w:jc w:val="both"/>
        <w:rPr>
          <w:b/>
          <w:lang w:val="fr-CA"/>
        </w:rPr>
      </w:pPr>
      <w:r>
        <w:rPr>
          <w:b/>
          <w:u w:val="single"/>
          <w:lang w:val="fr-CA"/>
        </w:rPr>
        <w:lastRenderedPageBreak/>
        <w:t>La décision prise en état de certitude (univers déterminé)</w:t>
      </w:r>
    </w:p>
    <w:p w14:paraId="4EFBD3C1" w14:textId="77777777" w:rsidR="00313B58" w:rsidRDefault="00313B58" w:rsidP="00313B58">
      <w:pPr>
        <w:jc w:val="both"/>
        <w:rPr>
          <w:b/>
          <w:lang w:val="fr-CA"/>
        </w:rPr>
      </w:pPr>
    </w:p>
    <w:p w14:paraId="1E52DFDB" w14:textId="53678ED9" w:rsidR="00313B58" w:rsidRDefault="00313B58" w:rsidP="00313B58">
      <w:pPr>
        <w:pStyle w:val="ListParagraph"/>
        <w:numPr>
          <w:ilvl w:val="0"/>
          <w:numId w:val="109"/>
        </w:numPr>
        <w:jc w:val="both"/>
        <w:rPr>
          <w:lang w:val="fr-CA"/>
        </w:rPr>
      </w:pPr>
      <w:r>
        <w:rPr>
          <w:lang w:val="fr-CA"/>
        </w:rPr>
        <w:t xml:space="preserve">Un gestionnaire qui décide en fonction d’un </w:t>
      </w:r>
      <w:r w:rsidRPr="00313B58">
        <w:rPr>
          <w:b/>
          <w:lang w:val="fr-CA"/>
        </w:rPr>
        <w:t xml:space="preserve">univers déterminé </w:t>
      </w:r>
      <w:r>
        <w:rPr>
          <w:lang w:val="fr-CA"/>
        </w:rPr>
        <w:t xml:space="preserve">dispose d’une information complète sur les diverses options ou stratégies possibles, sur l’ensemble des faits et des évènements liés au problème à résoudre </w:t>
      </w:r>
      <w:r w:rsidR="00CF1A8B">
        <w:rPr>
          <w:lang w:val="fr-CA"/>
        </w:rPr>
        <w:t xml:space="preserve">(type de situation ou univers) et sur les gains associés à chacune de ces options ou stratégies. Les problèmes sont alors généralement réglés par des décisions de type courant. </w:t>
      </w:r>
    </w:p>
    <w:p w14:paraId="757CE4EF" w14:textId="0F8FAB90" w:rsidR="00CF1A8B" w:rsidRDefault="00EE110B" w:rsidP="00313B58">
      <w:pPr>
        <w:pStyle w:val="ListParagraph"/>
        <w:numPr>
          <w:ilvl w:val="0"/>
          <w:numId w:val="109"/>
        </w:numPr>
        <w:jc w:val="both"/>
        <w:rPr>
          <w:lang w:val="fr-CA"/>
        </w:rPr>
      </w:pPr>
      <w:r>
        <w:rPr>
          <w:lang w:val="fr-CA"/>
        </w:rPr>
        <w:t>Ex :</w:t>
      </w:r>
      <w:r w:rsidR="00400FB5">
        <w:rPr>
          <w:lang w:val="fr-CA"/>
        </w:rPr>
        <w:t xml:space="preserve"> il est relativement facile d’opter pour l’achat d’une imprimante au laser si l’on dispose de renseignements précis tels que le coût de l’appareil, la durée de la garantie du fabricant, la capacité de chargement, l’alimentation automatique, etc. </w:t>
      </w:r>
    </w:p>
    <w:p w14:paraId="50EE769D" w14:textId="00497644" w:rsidR="00A45147" w:rsidRDefault="00A45147" w:rsidP="00313B58">
      <w:pPr>
        <w:pStyle w:val="ListParagraph"/>
        <w:numPr>
          <w:ilvl w:val="0"/>
          <w:numId w:val="109"/>
        </w:numPr>
        <w:jc w:val="both"/>
        <w:rPr>
          <w:lang w:val="fr-CA"/>
        </w:rPr>
      </w:pPr>
      <w:r>
        <w:rPr>
          <w:lang w:val="fr-CA"/>
        </w:rPr>
        <w:t xml:space="preserve">L’information obtenue se relève parfois suffisante, de sorte que la décision peut être prise assez facilement. </w:t>
      </w:r>
    </w:p>
    <w:p w14:paraId="2C602A74" w14:textId="4F238024" w:rsidR="00A45147" w:rsidRPr="00A05B02" w:rsidRDefault="00A45147" w:rsidP="00313B58">
      <w:pPr>
        <w:pStyle w:val="ListParagraph"/>
        <w:numPr>
          <w:ilvl w:val="0"/>
          <w:numId w:val="109"/>
        </w:numPr>
        <w:jc w:val="both"/>
        <w:rPr>
          <w:lang w:val="fr-CA"/>
        </w:rPr>
      </w:pPr>
      <w:r>
        <w:rPr>
          <w:b/>
          <w:lang w:val="fr-CA"/>
        </w:rPr>
        <w:t xml:space="preserve">Fig. 4.2 (p.135) – indique que les décisions liées à des conditions déterminées incombent aux cadres inférieurs parce que l’environnement extérieur influe peu sur elles. </w:t>
      </w:r>
    </w:p>
    <w:p w14:paraId="30074BE8" w14:textId="77777777" w:rsidR="00A05B02" w:rsidRDefault="00A05B02" w:rsidP="00A05B02">
      <w:pPr>
        <w:jc w:val="both"/>
        <w:rPr>
          <w:lang w:val="fr-CA"/>
        </w:rPr>
      </w:pPr>
    </w:p>
    <w:p w14:paraId="2C54F5A3" w14:textId="3B4067FB" w:rsidR="00A05B02" w:rsidRPr="00A05B02" w:rsidRDefault="00A05B02" w:rsidP="00A05B02">
      <w:pPr>
        <w:pStyle w:val="ListParagraph"/>
        <w:numPr>
          <w:ilvl w:val="0"/>
          <w:numId w:val="108"/>
        </w:numPr>
        <w:jc w:val="both"/>
        <w:rPr>
          <w:b/>
          <w:lang w:val="fr-CA"/>
        </w:rPr>
      </w:pPr>
      <w:r>
        <w:rPr>
          <w:b/>
          <w:u w:val="single"/>
          <w:lang w:val="fr-CA"/>
        </w:rPr>
        <w:t>La décision prise en état de risque (univers aléatoire)</w:t>
      </w:r>
    </w:p>
    <w:p w14:paraId="4F383B1B" w14:textId="77777777" w:rsidR="00A05B02" w:rsidRDefault="00A05B02" w:rsidP="00A05B02">
      <w:pPr>
        <w:jc w:val="both"/>
        <w:rPr>
          <w:b/>
          <w:lang w:val="fr-CA"/>
        </w:rPr>
      </w:pPr>
    </w:p>
    <w:p w14:paraId="0709D44F" w14:textId="59405E75" w:rsidR="00A05B02" w:rsidRDefault="007177E8" w:rsidP="00A05B02">
      <w:pPr>
        <w:pStyle w:val="ListParagraph"/>
        <w:numPr>
          <w:ilvl w:val="0"/>
          <w:numId w:val="110"/>
        </w:numPr>
        <w:jc w:val="both"/>
        <w:rPr>
          <w:lang w:val="fr-CA"/>
        </w:rPr>
      </w:pPr>
      <w:r>
        <w:rPr>
          <w:lang w:val="fr-CA"/>
        </w:rPr>
        <w:t xml:space="preserve">Les décisions portent le plus souvent sur des évènements aléatoires et cette part de risque crée un </w:t>
      </w:r>
      <w:r>
        <w:rPr>
          <w:b/>
          <w:lang w:val="fr-CA"/>
        </w:rPr>
        <w:t xml:space="preserve">univers aléatoire. </w:t>
      </w:r>
    </w:p>
    <w:p w14:paraId="10FF8E45" w14:textId="36355EA2" w:rsidR="00A51736" w:rsidRDefault="00A51736" w:rsidP="00A51736">
      <w:pPr>
        <w:pStyle w:val="ListParagraph"/>
        <w:numPr>
          <w:ilvl w:val="0"/>
          <w:numId w:val="110"/>
        </w:numPr>
        <w:jc w:val="both"/>
        <w:rPr>
          <w:lang w:val="fr-CA"/>
        </w:rPr>
      </w:pPr>
      <w:r>
        <w:rPr>
          <w:lang w:val="fr-CA"/>
        </w:rPr>
        <w:t xml:space="preserve">Le gestionnaire connaît alors les options et les avantages associés, ainsi que le contexte du problème. </w:t>
      </w:r>
    </w:p>
    <w:p w14:paraId="12016DDD" w14:textId="1CEA5BFE" w:rsidR="00A51736" w:rsidRDefault="00A51736" w:rsidP="00A51736">
      <w:pPr>
        <w:pStyle w:val="ListParagraph"/>
        <w:numPr>
          <w:ilvl w:val="0"/>
          <w:numId w:val="110"/>
        </w:numPr>
        <w:jc w:val="both"/>
        <w:rPr>
          <w:lang w:val="fr-CA"/>
        </w:rPr>
      </w:pPr>
      <w:r>
        <w:rPr>
          <w:lang w:val="fr-CA"/>
        </w:rPr>
        <w:t xml:space="preserve">Il peut attribuer une probabilité mathématique à chaque contexte ou à chaque évènement. Le calcul des probabilités permet en effet d’évaluer combien de fois sur 100 une expérience donnée produira le même résultat (ex : il y aura autant de chances qu’une pièce de monnaie lancée en air, par exemple, retombe sur un côté que sur l’autre). </w:t>
      </w:r>
    </w:p>
    <w:p w14:paraId="38EAA5E0" w14:textId="4A594760" w:rsidR="00A51736" w:rsidRDefault="00A51736" w:rsidP="00A51736">
      <w:pPr>
        <w:pStyle w:val="ListParagraph"/>
        <w:numPr>
          <w:ilvl w:val="0"/>
          <w:numId w:val="110"/>
        </w:numPr>
        <w:jc w:val="both"/>
        <w:rPr>
          <w:lang w:val="fr-CA"/>
        </w:rPr>
      </w:pPr>
      <w:r>
        <w:rPr>
          <w:lang w:val="fr-CA"/>
        </w:rPr>
        <w:t xml:space="preserve">Le gestionnaire peut calculer la probabilité de gain liée à chaque option </w:t>
      </w:r>
      <w:r w:rsidR="00EF4A44">
        <w:rPr>
          <w:lang w:val="fr-CA"/>
        </w:rPr>
        <w:t xml:space="preserve">et choisir la meilleure. </w:t>
      </w:r>
    </w:p>
    <w:p w14:paraId="0495FC60" w14:textId="7B69CF89" w:rsidR="00A610AA" w:rsidRDefault="00EF4A44" w:rsidP="00A610AA">
      <w:pPr>
        <w:pStyle w:val="ListParagraph"/>
        <w:numPr>
          <w:ilvl w:val="0"/>
          <w:numId w:val="110"/>
        </w:numPr>
        <w:jc w:val="both"/>
        <w:rPr>
          <w:lang w:val="fr-CA"/>
        </w:rPr>
      </w:pPr>
      <w:r>
        <w:rPr>
          <w:lang w:val="fr-CA"/>
        </w:rPr>
        <w:t>Bien sûr, la décision comporte une part de risque, car le décideur évalue seulement les conséquences probables d</w:t>
      </w:r>
      <w:r w:rsidR="00A610AA">
        <w:rPr>
          <w:lang w:val="fr-CA"/>
        </w:rPr>
        <w:t xml:space="preserve">es diverses options envisagées ; il ne peut prédire ce qui arrivera. Il évalue les risques, c-à-dire qu’il attribue à chaque résultat possible </w:t>
      </w:r>
      <w:r w:rsidR="0005398E">
        <w:rPr>
          <w:lang w:val="fr-CA"/>
        </w:rPr>
        <w:t xml:space="preserve">une probabilité ou un facteur de pondération. Il obtiendra une image fidèle de l’environnement de la prise de décision en mesurant les effets de facteurs quantitatifs et qualitatifs. </w:t>
      </w:r>
    </w:p>
    <w:p w14:paraId="174AF5CD" w14:textId="77777777" w:rsidR="00D25859" w:rsidRDefault="00D25859" w:rsidP="007E50C2">
      <w:pPr>
        <w:jc w:val="both"/>
        <w:rPr>
          <w:lang w:val="fr-CA"/>
        </w:rPr>
      </w:pPr>
    </w:p>
    <w:p w14:paraId="07732CA5" w14:textId="0B8C519A" w:rsidR="007E50C2" w:rsidRPr="00DB50E1" w:rsidRDefault="00DB50E1" w:rsidP="007E50C2">
      <w:pPr>
        <w:pStyle w:val="ListParagraph"/>
        <w:numPr>
          <w:ilvl w:val="0"/>
          <w:numId w:val="108"/>
        </w:numPr>
        <w:jc w:val="both"/>
        <w:rPr>
          <w:lang w:val="fr-CA"/>
        </w:rPr>
      </w:pPr>
      <w:r>
        <w:rPr>
          <w:b/>
          <w:u w:val="single"/>
          <w:lang w:val="fr-CA"/>
        </w:rPr>
        <w:t>La décision prise en état d’ignorance (univers incertain)</w:t>
      </w:r>
    </w:p>
    <w:p w14:paraId="155F7EB3" w14:textId="77777777" w:rsidR="00DB50E1" w:rsidRDefault="00DB50E1" w:rsidP="00DB50E1">
      <w:pPr>
        <w:jc w:val="both"/>
        <w:rPr>
          <w:lang w:val="fr-CA"/>
        </w:rPr>
      </w:pPr>
    </w:p>
    <w:p w14:paraId="07375B5A" w14:textId="64763310" w:rsidR="00DB50E1" w:rsidRDefault="00DB50E1" w:rsidP="00DB50E1">
      <w:pPr>
        <w:pStyle w:val="ListParagraph"/>
        <w:numPr>
          <w:ilvl w:val="0"/>
          <w:numId w:val="111"/>
        </w:numPr>
        <w:jc w:val="both"/>
        <w:rPr>
          <w:lang w:val="fr-CA"/>
        </w:rPr>
      </w:pPr>
      <w:r>
        <w:rPr>
          <w:lang w:val="fr-CA"/>
        </w:rPr>
        <w:t xml:space="preserve">Le gestionnaire est parfois appelé à prendre une décision en état d’ignorance ou dans un </w:t>
      </w:r>
      <w:r>
        <w:rPr>
          <w:b/>
          <w:lang w:val="fr-CA"/>
        </w:rPr>
        <w:t xml:space="preserve">univers incertain. </w:t>
      </w:r>
    </w:p>
    <w:p w14:paraId="2591DB7C" w14:textId="363DE3D5" w:rsidR="00DB50E1" w:rsidRDefault="00DB50E1" w:rsidP="00DB50E1">
      <w:pPr>
        <w:pStyle w:val="ListParagraph"/>
        <w:numPr>
          <w:ilvl w:val="0"/>
          <w:numId w:val="111"/>
        </w:numPr>
        <w:jc w:val="both"/>
        <w:rPr>
          <w:lang w:val="fr-CA"/>
        </w:rPr>
      </w:pPr>
      <w:r>
        <w:rPr>
          <w:lang w:val="fr-CA"/>
        </w:rPr>
        <w:t xml:space="preserve">Sa situation </w:t>
      </w:r>
      <w:r w:rsidR="004D3EC1">
        <w:rPr>
          <w:lang w:val="fr-CA"/>
        </w:rPr>
        <w:t>est telle qu’il ne dispose pas de</w:t>
      </w:r>
      <w:r w:rsidR="0091687A">
        <w:rPr>
          <w:lang w:val="fr-CA"/>
        </w:rPr>
        <w:t xml:space="preserve">s renseignements qui lui permettraient de déterminer les options possibles et de leur attribuer un coefficient de probabilité. </w:t>
      </w:r>
    </w:p>
    <w:p w14:paraId="0CC47261" w14:textId="4AF8F053" w:rsidR="003766E9" w:rsidRDefault="00B75082" w:rsidP="00D84B2D">
      <w:pPr>
        <w:pStyle w:val="ListParagraph"/>
        <w:numPr>
          <w:ilvl w:val="0"/>
          <w:numId w:val="111"/>
        </w:numPr>
        <w:jc w:val="both"/>
        <w:rPr>
          <w:lang w:val="fr-CA"/>
        </w:rPr>
      </w:pPr>
      <w:r>
        <w:rPr>
          <w:lang w:val="fr-CA"/>
        </w:rPr>
        <w:t xml:space="preserve">Il croit qu’une probabilité se réalisera, mais le fait qu’il ne dispose pas de toute information utile l’empêche d’évaluer </w:t>
      </w:r>
      <w:r w:rsidR="00A42412">
        <w:rPr>
          <w:lang w:val="fr-CA"/>
        </w:rPr>
        <w:t xml:space="preserve">les conséquences de chaque option. </w:t>
      </w:r>
    </w:p>
    <w:p w14:paraId="22CB6B4B" w14:textId="57490512" w:rsidR="00F46C0A" w:rsidRDefault="007A676F" w:rsidP="00697E9A">
      <w:pPr>
        <w:pStyle w:val="ListParagraph"/>
        <w:numPr>
          <w:ilvl w:val="0"/>
          <w:numId w:val="111"/>
        </w:numPr>
        <w:jc w:val="both"/>
        <w:rPr>
          <w:lang w:val="fr-CA"/>
        </w:rPr>
      </w:pPr>
      <w:r>
        <w:rPr>
          <w:lang w:val="fr-CA"/>
        </w:rPr>
        <w:lastRenderedPageBreak/>
        <w:t>Même en supposant qu’il connaisse toutes les options et tous les gains possibles ainsi que les différents types de situations susceptibles de se présenter, il</w:t>
      </w:r>
      <w:r w:rsidR="00F46C0A">
        <w:rPr>
          <w:lang w:val="fr-CA"/>
        </w:rPr>
        <w:t xml:space="preserve"> lui serait difficile de mesurer les chances que ces situations se produisent. </w:t>
      </w:r>
    </w:p>
    <w:p w14:paraId="2754591C" w14:textId="77777777" w:rsidR="00697E9A" w:rsidRDefault="00697E9A" w:rsidP="00697E9A">
      <w:pPr>
        <w:jc w:val="both"/>
        <w:rPr>
          <w:lang w:val="fr-CA"/>
        </w:rPr>
      </w:pPr>
    </w:p>
    <w:p w14:paraId="1244BCDD" w14:textId="6B2EAAC2" w:rsidR="00697E9A" w:rsidRPr="00697E9A" w:rsidRDefault="00697E9A" w:rsidP="00697E9A">
      <w:pPr>
        <w:pStyle w:val="ListParagraph"/>
        <w:numPr>
          <w:ilvl w:val="2"/>
          <w:numId w:val="96"/>
        </w:numPr>
        <w:jc w:val="both"/>
        <w:rPr>
          <w:b/>
          <w:lang w:val="fr-CA"/>
        </w:rPr>
      </w:pPr>
      <w:r>
        <w:rPr>
          <w:b/>
          <w:u w:val="single"/>
          <w:lang w:val="fr-CA"/>
        </w:rPr>
        <w:t>Le choix de la solution</w:t>
      </w:r>
    </w:p>
    <w:p w14:paraId="7859C7F0" w14:textId="77777777" w:rsidR="00697E9A" w:rsidRDefault="00697E9A" w:rsidP="00697E9A">
      <w:pPr>
        <w:jc w:val="both"/>
        <w:rPr>
          <w:b/>
          <w:lang w:val="fr-CA"/>
        </w:rPr>
      </w:pPr>
    </w:p>
    <w:p w14:paraId="230BAD42" w14:textId="473256BD" w:rsidR="00697E9A" w:rsidRDefault="00F95F17" w:rsidP="00F95F17">
      <w:pPr>
        <w:pStyle w:val="ListParagraph"/>
        <w:numPr>
          <w:ilvl w:val="0"/>
          <w:numId w:val="112"/>
        </w:numPr>
        <w:jc w:val="both"/>
        <w:rPr>
          <w:lang w:val="fr-CA"/>
        </w:rPr>
      </w:pPr>
      <w:r>
        <w:rPr>
          <w:lang w:val="fr-CA"/>
        </w:rPr>
        <w:t>Les décisions peuvent être novatrices, adaptives ou courantes.</w:t>
      </w:r>
    </w:p>
    <w:p w14:paraId="044E3420" w14:textId="4E924E54" w:rsidR="00F95F17" w:rsidRDefault="00F95F17" w:rsidP="00F95F17">
      <w:pPr>
        <w:pStyle w:val="ListParagraph"/>
        <w:numPr>
          <w:ilvl w:val="0"/>
          <w:numId w:val="112"/>
        </w:numPr>
        <w:jc w:val="both"/>
        <w:rPr>
          <w:lang w:val="fr-CA"/>
        </w:rPr>
      </w:pPr>
      <w:r>
        <w:rPr>
          <w:lang w:val="fr-CA"/>
        </w:rPr>
        <w:t xml:space="preserve">Ces décisions se prennent respectivement dans des conditions incertaines, aléatoires et déterminées. </w:t>
      </w:r>
    </w:p>
    <w:p w14:paraId="7BFDAA60" w14:textId="77777777" w:rsidR="00F95F17" w:rsidRDefault="00F95F17" w:rsidP="00F95F17">
      <w:pPr>
        <w:pStyle w:val="ListParagraph"/>
        <w:numPr>
          <w:ilvl w:val="0"/>
          <w:numId w:val="112"/>
        </w:numPr>
        <w:jc w:val="both"/>
        <w:rPr>
          <w:lang w:val="fr-CA"/>
        </w:rPr>
      </w:pPr>
      <w:r>
        <w:rPr>
          <w:lang w:val="fr-CA"/>
        </w:rPr>
        <w:t>Chaque type de décisions se rapporte à un niveau hiérarchique et à un univers décisionnel :</w:t>
      </w:r>
    </w:p>
    <w:p w14:paraId="1634331D" w14:textId="0AE8676B" w:rsidR="00F95F17" w:rsidRPr="00F95F17" w:rsidRDefault="00F95F17" w:rsidP="00F95F17">
      <w:pPr>
        <w:pStyle w:val="ListParagraph"/>
        <w:numPr>
          <w:ilvl w:val="2"/>
          <w:numId w:val="94"/>
        </w:numPr>
        <w:jc w:val="both"/>
        <w:rPr>
          <w:lang w:val="fr-CA"/>
        </w:rPr>
      </w:pPr>
      <w:r w:rsidRPr="00F95F17">
        <w:rPr>
          <w:lang w:val="fr-CA"/>
        </w:rPr>
        <w:t>Les cadres supérieurs prennent des décisions novatrices dans un univers incertain.</w:t>
      </w:r>
    </w:p>
    <w:p w14:paraId="7ECEDE91" w14:textId="7E970EAE" w:rsidR="00F95F17" w:rsidRDefault="00F95F17" w:rsidP="00F95F17">
      <w:pPr>
        <w:pStyle w:val="ListParagraph"/>
        <w:numPr>
          <w:ilvl w:val="2"/>
          <w:numId w:val="94"/>
        </w:numPr>
        <w:jc w:val="both"/>
        <w:rPr>
          <w:lang w:val="fr-CA"/>
        </w:rPr>
      </w:pPr>
      <w:r>
        <w:rPr>
          <w:lang w:val="fr-CA"/>
        </w:rPr>
        <w:t>Les cadres intermédiaires prennent des décisions adaptatives dans un univers aléatoire.</w:t>
      </w:r>
    </w:p>
    <w:p w14:paraId="10FABFA6" w14:textId="64910894" w:rsidR="00F95F17" w:rsidRDefault="00F95F17" w:rsidP="00F95F17">
      <w:pPr>
        <w:pStyle w:val="ListParagraph"/>
        <w:numPr>
          <w:ilvl w:val="2"/>
          <w:numId w:val="94"/>
        </w:numPr>
        <w:jc w:val="both"/>
        <w:rPr>
          <w:lang w:val="fr-CA"/>
        </w:rPr>
      </w:pPr>
      <w:r>
        <w:rPr>
          <w:lang w:val="fr-CA"/>
        </w:rPr>
        <w:t>Les cadres inférieurs prennent des décisions courantes dans un univers déterminé.</w:t>
      </w:r>
    </w:p>
    <w:p w14:paraId="6E6E983D" w14:textId="67E7EF4E" w:rsidR="004B2F35" w:rsidRDefault="004B2F35" w:rsidP="004B2F35">
      <w:pPr>
        <w:jc w:val="both"/>
        <w:rPr>
          <w:lang w:val="fr-CA"/>
        </w:rPr>
      </w:pPr>
    </w:p>
    <w:p w14:paraId="2B1903D9" w14:textId="5B818F32" w:rsidR="004B2F35" w:rsidRPr="004B2F35" w:rsidRDefault="004B2F35" w:rsidP="00230C9D">
      <w:pPr>
        <w:pStyle w:val="ListParagraph"/>
        <w:numPr>
          <w:ilvl w:val="0"/>
          <w:numId w:val="113"/>
        </w:numPr>
        <w:jc w:val="both"/>
        <w:rPr>
          <w:lang w:val="fr-CA"/>
        </w:rPr>
      </w:pPr>
      <w:r>
        <w:rPr>
          <w:b/>
          <w:u w:val="single"/>
          <w:lang w:val="fr-CA"/>
        </w:rPr>
        <w:t>Les décisions novatrices</w:t>
      </w:r>
    </w:p>
    <w:p w14:paraId="09D8C170" w14:textId="77777777" w:rsidR="004B2F35" w:rsidRDefault="004B2F35" w:rsidP="004B2F35">
      <w:pPr>
        <w:jc w:val="both"/>
        <w:rPr>
          <w:lang w:val="fr-CA"/>
        </w:rPr>
      </w:pPr>
    </w:p>
    <w:p w14:paraId="00F748CF" w14:textId="3BEED5ED" w:rsidR="004B2F35" w:rsidRDefault="004B2F35" w:rsidP="00230C9D">
      <w:pPr>
        <w:pStyle w:val="ListParagraph"/>
        <w:numPr>
          <w:ilvl w:val="0"/>
          <w:numId w:val="114"/>
        </w:numPr>
        <w:jc w:val="both"/>
        <w:rPr>
          <w:lang w:val="fr-CA"/>
        </w:rPr>
      </w:pPr>
      <w:r>
        <w:rPr>
          <w:b/>
          <w:lang w:val="fr-CA"/>
        </w:rPr>
        <w:t>Les décisions novatrices </w:t>
      </w:r>
      <w:r>
        <w:rPr>
          <w:lang w:val="fr-CA"/>
        </w:rPr>
        <w:t>: ont un caractère exceptionnel.</w:t>
      </w:r>
    </w:p>
    <w:p w14:paraId="15D7CDA7" w14:textId="77777777" w:rsidR="004B2F35" w:rsidRDefault="004B2F35" w:rsidP="00230C9D">
      <w:pPr>
        <w:pStyle w:val="ListParagraph"/>
        <w:numPr>
          <w:ilvl w:val="0"/>
          <w:numId w:val="114"/>
        </w:numPr>
        <w:jc w:val="both"/>
        <w:rPr>
          <w:lang w:val="fr-CA"/>
        </w:rPr>
      </w:pPr>
      <w:r>
        <w:rPr>
          <w:lang w:val="fr-CA"/>
        </w:rPr>
        <w:t>On considère que les fusions et les acquisitions résultent de ce genre de décision.</w:t>
      </w:r>
    </w:p>
    <w:p w14:paraId="5079F446" w14:textId="77777777" w:rsidR="004B2F35" w:rsidRDefault="004B2F35" w:rsidP="00230C9D">
      <w:pPr>
        <w:pStyle w:val="ListParagraph"/>
        <w:numPr>
          <w:ilvl w:val="0"/>
          <w:numId w:val="114"/>
        </w:numPr>
        <w:jc w:val="both"/>
        <w:rPr>
          <w:lang w:val="fr-CA"/>
        </w:rPr>
      </w:pPr>
      <w:r>
        <w:rPr>
          <w:lang w:val="fr-CA"/>
        </w:rPr>
        <w:t>Elles marquent un changement d’orientation de l’entreprise.</w:t>
      </w:r>
    </w:p>
    <w:p w14:paraId="4CE11C55" w14:textId="77777777" w:rsidR="004B2F35" w:rsidRDefault="004B2F35" w:rsidP="00230C9D">
      <w:pPr>
        <w:pStyle w:val="ListParagraph"/>
        <w:numPr>
          <w:ilvl w:val="0"/>
          <w:numId w:val="114"/>
        </w:numPr>
        <w:jc w:val="both"/>
        <w:rPr>
          <w:lang w:val="fr-CA"/>
        </w:rPr>
      </w:pPr>
      <w:r>
        <w:rPr>
          <w:lang w:val="fr-CA"/>
        </w:rPr>
        <w:t xml:space="preserve">Elles comportent une part d’incertitude et échappent à l’application de règles déterminées. </w:t>
      </w:r>
    </w:p>
    <w:p w14:paraId="00944B2F" w14:textId="77777777" w:rsidR="00EA2667" w:rsidRDefault="004B2F35" w:rsidP="00230C9D">
      <w:pPr>
        <w:pStyle w:val="ListParagraph"/>
        <w:numPr>
          <w:ilvl w:val="0"/>
          <w:numId w:val="114"/>
        </w:numPr>
        <w:jc w:val="both"/>
        <w:rPr>
          <w:lang w:val="fr-CA"/>
        </w:rPr>
      </w:pPr>
      <w:r>
        <w:rPr>
          <w:lang w:val="fr-CA"/>
        </w:rPr>
        <w:t xml:space="preserve">Ex de décisions novatrices : les décisions de construire une usine, de lancer une nouvelle gamme de produits, d’automatiser une chaîne de montage ou de changer de réseau de distribution. </w:t>
      </w:r>
    </w:p>
    <w:p w14:paraId="45BC10D4" w14:textId="77777777" w:rsidR="00CB38DB" w:rsidRDefault="00CB38DB" w:rsidP="00230C9D">
      <w:pPr>
        <w:pStyle w:val="ListParagraph"/>
        <w:numPr>
          <w:ilvl w:val="0"/>
          <w:numId w:val="114"/>
        </w:numPr>
        <w:jc w:val="both"/>
        <w:rPr>
          <w:lang w:val="fr-CA"/>
        </w:rPr>
      </w:pPr>
      <w:r>
        <w:rPr>
          <w:lang w:val="fr-CA"/>
        </w:rPr>
        <w:t xml:space="preserve">Pour que ce genre de décision ait des suites positives, il faut avoir un jugement solide, une imagination fertile et un esprit analytique, et faire usage de méthodes quantitatives dans l’examen des diverses possibilités. </w:t>
      </w:r>
    </w:p>
    <w:p w14:paraId="20968485" w14:textId="77777777" w:rsidR="00CB38DB" w:rsidRDefault="00CB38DB" w:rsidP="00CB38DB">
      <w:pPr>
        <w:jc w:val="both"/>
        <w:rPr>
          <w:lang w:val="fr-CA"/>
        </w:rPr>
      </w:pPr>
    </w:p>
    <w:p w14:paraId="00483604" w14:textId="291003E0" w:rsidR="00CB38DB" w:rsidRPr="00CB38DB" w:rsidRDefault="004B2F35" w:rsidP="00230C9D">
      <w:pPr>
        <w:pStyle w:val="ListParagraph"/>
        <w:numPr>
          <w:ilvl w:val="0"/>
          <w:numId w:val="113"/>
        </w:numPr>
        <w:jc w:val="both"/>
        <w:rPr>
          <w:lang w:val="fr-CA"/>
        </w:rPr>
      </w:pPr>
      <w:r w:rsidRPr="00CB38DB">
        <w:rPr>
          <w:lang w:val="fr-CA"/>
        </w:rPr>
        <w:t xml:space="preserve"> </w:t>
      </w:r>
      <w:r w:rsidR="00CB38DB">
        <w:rPr>
          <w:b/>
          <w:u w:val="single"/>
          <w:lang w:val="fr-CA"/>
        </w:rPr>
        <w:t>Les décisions adaptatives</w:t>
      </w:r>
    </w:p>
    <w:p w14:paraId="3AE61DBF" w14:textId="77777777" w:rsidR="00CB38DB" w:rsidRDefault="00CB38DB" w:rsidP="00CB38DB">
      <w:pPr>
        <w:jc w:val="both"/>
        <w:rPr>
          <w:lang w:val="fr-CA"/>
        </w:rPr>
      </w:pPr>
    </w:p>
    <w:p w14:paraId="542D6752" w14:textId="7C5CD178" w:rsidR="00F34517" w:rsidRDefault="00CB38DB" w:rsidP="00230C9D">
      <w:pPr>
        <w:pStyle w:val="ListParagraph"/>
        <w:numPr>
          <w:ilvl w:val="0"/>
          <w:numId w:val="115"/>
        </w:numPr>
        <w:jc w:val="both"/>
        <w:rPr>
          <w:lang w:val="fr-CA"/>
        </w:rPr>
      </w:pPr>
      <w:r>
        <w:rPr>
          <w:b/>
          <w:lang w:val="fr-CA"/>
        </w:rPr>
        <w:t>Les décisions adaptatives </w:t>
      </w:r>
      <w:r>
        <w:rPr>
          <w:lang w:val="fr-CA"/>
        </w:rPr>
        <w:t xml:space="preserve">: sont </w:t>
      </w:r>
      <w:r w:rsidR="00F34517">
        <w:rPr>
          <w:lang w:val="fr-CA"/>
        </w:rPr>
        <w:t xml:space="preserve">élaborées en réaction aux changements observés sur le marché. </w:t>
      </w:r>
    </w:p>
    <w:p w14:paraId="0FDCE3C7" w14:textId="231ED035" w:rsidR="00F34517" w:rsidRPr="002C17DF" w:rsidRDefault="00F34517" w:rsidP="00230C9D">
      <w:pPr>
        <w:pStyle w:val="ListParagraph"/>
        <w:numPr>
          <w:ilvl w:val="0"/>
          <w:numId w:val="115"/>
        </w:numPr>
        <w:jc w:val="both"/>
        <w:rPr>
          <w:lang w:val="fr-CA"/>
        </w:rPr>
      </w:pPr>
      <w:r>
        <w:rPr>
          <w:b/>
          <w:lang w:val="fr-CA"/>
        </w:rPr>
        <w:t xml:space="preserve">À la différence de celui qui doit prendre une décision novatrice, le cadre appelé à prendre une décision adaptative a peut-être déjà observé les mêmes circonstances dans le passé. Ce qui arrive </w:t>
      </w:r>
      <w:r w:rsidR="00CD41A5">
        <w:rPr>
          <w:b/>
          <w:lang w:val="fr-CA"/>
        </w:rPr>
        <w:t xml:space="preserve">lui </w:t>
      </w:r>
      <w:r>
        <w:rPr>
          <w:b/>
          <w:lang w:val="fr-CA"/>
        </w:rPr>
        <w:t xml:space="preserve">est donc relativement familier, de même que les effets potentiels de sa décision. Les risques d’échec demeurent toutefois sérieux, et c’est pourquoi plusieurs cadres prennent en général part au processus décisionnel. </w:t>
      </w:r>
    </w:p>
    <w:p w14:paraId="040A34D8" w14:textId="79DB1B36" w:rsidR="002C17DF" w:rsidRPr="00146D82" w:rsidRDefault="00B76864" w:rsidP="00230C9D">
      <w:pPr>
        <w:pStyle w:val="ListParagraph"/>
        <w:numPr>
          <w:ilvl w:val="0"/>
          <w:numId w:val="115"/>
        </w:numPr>
        <w:jc w:val="both"/>
        <w:rPr>
          <w:b/>
          <w:lang w:val="fr-CA"/>
        </w:rPr>
      </w:pPr>
      <w:r>
        <w:rPr>
          <w:lang w:val="fr-CA"/>
        </w:rPr>
        <w:t xml:space="preserve">Ex : l’exploration de nouveaux marchés – le fait d’être placé dans une situation nouvelle (concurrents, consommateurs et communauté) </w:t>
      </w:r>
      <w:r w:rsidRPr="00146D82">
        <w:rPr>
          <w:b/>
          <w:lang w:val="fr-CA"/>
        </w:rPr>
        <w:t>peut rendre plus difficile l’exécution de la décision.</w:t>
      </w:r>
    </w:p>
    <w:p w14:paraId="7A27A635" w14:textId="4B240893" w:rsidR="00697E9A" w:rsidRDefault="00B76864" w:rsidP="00230C9D">
      <w:pPr>
        <w:pStyle w:val="ListParagraph"/>
        <w:numPr>
          <w:ilvl w:val="0"/>
          <w:numId w:val="115"/>
        </w:numPr>
        <w:jc w:val="both"/>
        <w:rPr>
          <w:lang w:val="fr-CA"/>
        </w:rPr>
      </w:pPr>
      <w:r>
        <w:rPr>
          <w:lang w:val="fr-CA"/>
        </w:rPr>
        <w:lastRenderedPageBreak/>
        <w:t xml:space="preserve">On associe également les décisions adaptatives à </w:t>
      </w:r>
      <w:r>
        <w:rPr>
          <w:b/>
          <w:lang w:val="fr-CA"/>
        </w:rPr>
        <w:t>l’</w:t>
      </w:r>
      <w:r w:rsidR="00A20B77">
        <w:rPr>
          <w:b/>
          <w:lang w:val="fr-CA"/>
        </w:rPr>
        <w:t>amélioration continue.</w:t>
      </w:r>
      <w:r w:rsidR="00F95F17" w:rsidRPr="00A20B77">
        <w:rPr>
          <w:lang w:val="fr-CA"/>
        </w:rPr>
        <w:t xml:space="preserve"> </w:t>
      </w:r>
      <w:r w:rsidR="00A20B77">
        <w:rPr>
          <w:lang w:val="fr-CA"/>
        </w:rPr>
        <w:t>Pour améliorer s</w:t>
      </w:r>
      <w:r w:rsidR="008937A5">
        <w:rPr>
          <w:lang w:val="fr-CA"/>
        </w:rPr>
        <w:t xml:space="preserve">ans cesse la qualité du service à la clientèle et la fiabilité des produits, des groupes de personnes travaillant dans différents secteurs de l’entreprise doivent prendre une succession de petites décisions adaptatives liées les unes aux autres. </w:t>
      </w:r>
    </w:p>
    <w:p w14:paraId="03298935" w14:textId="77777777" w:rsidR="002417E3" w:rsidRDefault="002417E3" w:rsidP="002417E3">
      <w:pPr>
        <w:jc w:val="both"/>
        <w:rPr>
          <w:lang w:val="fr-CA"/>
        </w:rPr>
      </w:pPr>
    </w:p>
    <w:p w14:paraId="3C16868B" w14:textId="2EE7232B" w:rsidR="002417E3" w:rsidRPr="008444C2" w:rsidRDefault="002417E3" w:rsidP="00230C9D">
      <w:pPr>
        <w:pStyle w:val="ListParagraph"/>
        <w:numPr>
          <w:ilvl w:val="0"/>
          <w:numId w:val="113"/>
        </w:numPr>
        <w:jc w:val="both"/>
        <w:rPr>
          <w:lang w:val="fr-CA"/>
        </w:rPr>
      </w:pPr>
      <w:r w:rsidRPr="008444C2">
        <w:rPr>
          <w:b/>
          <w:u w:val="single"/>
          <w:lang w:val="fr-CA"/>
        </w:rPr>
        <w:t xml:space="preserve">Les décisions </w:t>
      </w:r>
      <w:r w:rsidR="008444C2">
        <w:rPr>
          <w:b/>
          <w:u w:val="single"/>
          <w:lang w:val="fr-CA"/>
        </w:rPr>
        <w:t>courantes</w:t>
      </w:r>
    </w:p>
    <w:p w14:paraId="6959A3A0" w14:textId="77777777" w:rsidR="008444C2" w:rsidRDefault="008444C2" w:rsidP="008444C2">
      <w:pPr>
        <w:jc w:val="both"/>
        <w:rPr>
          <w:lang w:val="fr-CA"/>
        </w:rPr>
      </w:pPr>
    </w:p>
    <w:p w14:paraId="4ACD3C42" w14:textId="3741BC4E" w:rsidR="008444C2" w:rsidRDefault="008444C2" w:rsidP="00230C9D">
      <w:pPr>
        <w:pStyle w:val="ListParagraph"/>
        <w:numPr>
          <w:ilvl w:val="0"/>
          <w:numId w:val="116"/>
        </w:numPr>
        <w:jc w:val="both"/>
        <w:rPr>
          <w:lang w:val="fr-CA"/>
        </w:rPr>
      </w:pPr>
      <w:r>
        <w:rPr>
          <w:b/>
          <w:lang w:val="fr-CA"/>
        </w:rPr>
        <w:t>Les décisions courantes </w:t>
      </w:r>
      <w:r>
        <w:rPr>
          <w:lang w:val="fr-CA"/>
        </w:rPr>
        <w:t xml:space="preserve">: apportent une solution à des problèmes simples et récurrents, tels que le choix d’un plat, d’un vêtement ou d’un film à visionner. </w:t>
      </w:r>
    </w:p>
    <w:p w14:paraId="37E069A5" w14:textId="41FFBAC4" w:rsidR="008444C2" w:rsidRDefault="008444C2" w:rsidP="00230C9D">
      <w:pPr>
        <w:pStyle w:val="ListParagraph"/>
        <w:numPr>
          <w:ilvl w:val="0"/>
          <w:numId w:val="116"/>
        </w:numPr>
        <w:jc w:val="both"/>
        <w:rPr>
          <w:lang w:val="fr-CA"/>
        </w:rPr>
      </w:pPr>
      <w:r>
        <w:rPr>
          <w:lang w:val="fr-CA"/>
        </w:rPr>
        <w:t>Les décisions courantes sont innombrables et, le plus souvent, elles respectent un ensemble de règles et de programmes.</w:t>
      </w:r>
    </w:p>
    <w:p w14:paraId="6FE1BC3F" w14:textId="7624F849" w:rsidR="008444C2" w:rsidRDefault="008444C2" w:rsidP="00230C9D">
      <w:pPr>
        <w:pStyle w:val="ListParagraph"/>
        <w:numPr>
          <w:ilvl w:val="0"/>
          <w:numId w:val="116"/>
        </w:numPr>
        <w:jc w:val="both"/>
        <w:rPr>
          <w:lang w:val="fr-CA"/>
        </w:rPr>
      </w:pPr>
      <w:r>
        <w:rPr>
          <w:lang w:val="fr-CA"/>
        </w:rPr>
        <w:t>Une politique administrative facilite l</w:t>
      </w:r>
      <w:r w:rsidR="00165E3A">
        <w:rPr>
          <w:lang w:val="fr-CA"/>
        </w:rPr>
        <w:t xml:space="preserve">a prise des décisions courantes (ex : une entreprise peut adopter un règlement stipulant : que tout employé qui produit un rendement satisfaisant verra son salaire augmenter de 5 %). </w:t>
      </w:r>
    </w:p>
    <w:p w14:paraId="09A410CB" w14:textId="49595BB4" w:rsidR="00165E3A" w:rsidRDefault="00165E3A" w:rsidP="00230C9D">
      <w:pPr>
        <w:pStyle w:val="ListParagraph"/>
        <w:numPr>
          <w:ilvl w:val="0"/>
          <w:numId w:val="116"/>
        </w:numPr>
        <w:jc w:val="both"/>
        <w:rPr>
          <w:lang w:val="fr-CA"/>
        </w:rPr>
      </w:pPr>
      <w:r>
        <w:rPr>
          <w:lang w:val="fr-CA"/>
        </w:rPr>
        <w:t xml:space="preserve">Les marches à suivre et les programmes d’action écrits aident les individus à choisir rapidement, car ils fournissent une analyse détaillée. Comme la plupart des décisions courantes reviennent fréquemment et sont le fait de différentes personnes, il est important d’établir des directives et des marches à suivre, et de s’assurer que tous les comprennent. </w:t>
      </w:r>
    </w:p>
    <w:p w14:paraId="3827545F" w14:textId="77777777" w:rsidR="002E0F64" w:rsidRDefault="002E0F64" w:rsidP="002E0F64">
      <w:pPr>
        <w:jc w:val="both"/>
        <w:rPr>
          <w:lang w:val="fr-CA"/>
        </w:rPr>
      </w:pPr>
    </w:p>
    <w:p w14:paraId="6AC19E6A" w14:textId="56D981FA" w:rsidR="00C46E0D" w:rsidRPr="00C46E0D" w:rsidRDefault="002E0F64" w:rsidP="00C46E0D">
      <w:pPr>
        <w:pStyle w:val="ListParagraph"/>
        <w:numPr>
          <w:ilvl w:val="2"/>
          <w:numId w:val="96"/>
        </w:numPr>
        <w:jc w:val="both"/>
        <w:rPr>
          <w:b/>
          <w:lang w:val="fr-CA"/>
        </w:rPr>
      </w:pPr>
      <w:r>
        <w:rPr>
          <w:b/>
          <w:u w:val="single"/>
          <w:lang w:val="fr-CA"/>
        </w:rPr>
        <w:t>Le</w:t>
      </w:r>
      <w:r w:rsidR="00C46E0D">
        <w:rPr>
          <w:b/>
          <w:u w:val="single"/>
          <w:lang w:val="fr-CA"/>
        </w:rPr>
        <w:t>s modèles de prise de décision</w:t>
      </w:r>
    </w:p>
    <w:p w14:paraId="715C446F" w14:textId="77777777" w:rsidR="00C46E0D" w:rsidRDefault="00C46E0D" w:rsidP="00C46E0D">
      <w:pPr>
        <w:jc w:val="both"/>
        <w:rPr>
          <w:b/>
          <w:lang w:val="fr-CA"/>
        </w:rPr>
      </w:pPr>
    </w:p>
    <w:p w14:paraId="40EBFBA5" w14:textId="341F68FA" w:rsidR="00C46E0D" w:rsidRDefault="00C46E0D" w:rsidP="00230C9D">
      <w:pPr>
        <w:pStyle w:val="ListParagraph"/>
        <w:numPr>
          <w:ilvl w:val="0"/>
          <w:numId w:val="117"/>
        </w:numPr>
        <w:jc w:val="both"/>
        <w:rPr>
          <w:lang w:val="fr-CA"/>
        </w:rPr>
      </w:pPr>
      <w:r>
        <w:rPr>
          <w:lang w:val="fr-CA"/>
        </w:rPr>
        <w:t xml:space="preserve">Trois modèles servant à prendre des décisions : </w:t>
      </w:r>
      <w:r w:rsidRPr="00C46E0D">
        <w:rPr>
          <w:b/>
          <w:lang w:val="fr-CA"/>
        </w:rPr>
        <w:t xml:space="preserve">le modèle rationnel, </w:t>
      </w:r>
      <w:r>
        <w:rPr>
          <w:b/>
          <w:lang w:val="fr-CA"/>
        </w:rPr>
        <w:t xml:space="preserve">le modèle </w:t>
      </w:r>
      <w:r w:rsidRPr="00C46E0D">
        <w:rPr>
          <w:b/>
          <w:lang w:val="fr-CA"/>
        </w:rPr>
        <w:t>comportementa</w:t>
      </w:r>
      <w:r>
        <w:rPr>
          <w:b/>
          <w:lang w:val="fr-CA"/>
        </w:rPr>
        <w:t>l</w:t>
      </w:r>
      <w:r w:rsidR="00B836C3">
        <w:rPr>
          <w:b/>
          <w:lang w:val="fr-CA"/>
        </w:rPr>
        <w:t xml:space="preserve"> et le modèle</w:t>
      </w:r>
      <w:r w:rsidRPr="00C46E0D">
        <w:rPr>
          <w:b/>
          <w:lang w:val="fr-CA"/>
        </w:rPr>
        <w:t xml:space="preserve"> politique.</w:t>
      </w:r>
      <w:r>
        <w:rPr>
          <w:lang w:val="fr-CA"/>
        </w:rPr>
        <w:t xml:space="preserve"> </w:t>
      </w:r>
    </w:p>
    <w:p w14:paraId="66289159" w14:textId="29621826" w:rsidR="00C46E0D" w:rsidRDefault="00F962A5" w:rsidP="00230C9D">
      <w:pPr>
        <w:pStyle w:val="ListParagraph"/>
        <w:numPr>
          <w:ilvl w:val="0"/>
          <w:numId w:val="117"/>
        </w:numPr>
        <w:jc w:val="both"/>
        <w:rPr>
          <w:lang w:val="fr-CA"/>
        </w:rPr>
      </w:pPr>
      <w:r>
        <w:rPr>
          <w:lang w:val="fr-CA"/>
        </w:rPr>
        <w:t>L’intuition, l’expérience, les valeurs personnelles et le jugement sont l</w:t>
      </w:r>
      <w:r w:rsidR="008609C1">
        <w:rPr>
          <w:lang w:val="fr-CA"/>
        </w:rPr>
        <w:t xml:space="preserve">es principaux facteurs </w:t>
      </w:r>
      <w:r>
        <w:rPr>
          <w:lang w:val="fr-CA"/>
        </w:rPr>
        <w:t>humains qui déterminent les décisions.</w:t>
      </w:r>
    </w:p>
    <w:p w14:paraId="3F38D4B9" w14:textId="6E83ED65" w:rsidR="00F962A5" w:rsidRDefault="00F962A5" w:rsidP="00230C9D">
      <w:pPr>
        <w:pStyle w:val="ListParagraph"/>
        <w:numPr>
          <w:ilvl w:val="0"/>
          <w:numId w:val="117"/>
        </w:numPr>
        <w:jc w:val="both"/>
        <w:rPr>
          <w:lang w:val="fr-CA"/>
        </w:rPr>
      </w:pPr>
      <w:r>
        <w:rPr>
          <w:lang w:val="fr-CA"/>
        </w:rPr>
        <w:t xml:space="preserve">La décision vient parfois d’une </w:t>
      </w:r>
      <w:r>
        <w:rPr>
          <w:b/>
          <w:i/>
          <w:lang w:val="fr-CA"/>
        </w:rPr>
        <w:t>intuition</w:t>
      </w:r>
      <w:r>
        <w:rPr>
          <w:lang w:val="fr-CA"/>
        </w:rPr>
        <w:t xml:space="preserve">, c-à-dire du sentiment non raisonné d’avoir trouvé la solution. Le décideur qui procède par intuition n’étudie pas tous les avantages et tous les inconvénients des diverses options possibles. Il arrête son choix en se fiant sur son instinct. Ainsi, des cadres disent parfois : « Je ne sais pas pourquoi, mais je sens que nous devrions faire ça. » </w:t>
      </w:r>
    </w:p>
    <w:p w14:paraId="3236771A" w14:textId="5EB42F5F" w:rsidR="00F962A5" w:rsidRDefault="00F962A5" w:rsidP="00230C9D">
      <w:pPr>
        <w:pStyle w:val="ListParagraph"/>
        <w:numPr>
          <w:ilvl w:val="0"/>
          <w:numId w:val="117"/>
        </w:numPr>
        <w:jc w:val="both"/>
        <w:rPr>
          <w:lang w:val="fr-CA"/>
        </w:rPr>
      </w:pPr>
      <w:r>
        <w:rPr>
          <w:lang w:val="fr-CA"/>
        </w:rPr>
        <w:t xml:space="preserve">On peut aussi prendre une décision en s’appuyant sur son </w:t>
      </w:r>
      <w:r>
        <w:rPr>
          <w:b/>
          <w:i/>
          <w:lang w:val="fr-CA"/>
        </w:rPr>
        <w:t>expérience</w:t>
      </w:r>
      <w:r w:rsidR="006547F5">
        <w:rPr>
          <w:lang w:val="fr-CA"/>
        </w:rPr>
        <w:t>. En effet, l’expérience, bonne ou mauvais</w:t>
      </w:r>
      <w:r w:rsidR="00D63FBC">
        <w:rPr>
          <w:lang w:val="fr-CA"/>
        </w:rPr>
        <w:t>e</w:t>
      </w:r>
      <w:r w:rsidR="006547F5">
        <w:rPr>
          <w:lang w:val="fr-CA"/>
        </w:rPr>
        <w:t xml:space="preserve">, peut aisément faire pencher la balance. Par exemple, une personne qui a déjà placé des capitaux dans une entreprise, sans grand succès, ne sera disposée à recommencer que lorsque les conditions du marché ou de l’économie auront changé ; d’autre part, un cadre qui voit un employé prendre un café avec des amis à 9h30 peut le juger paresseux, indifférent ou même improductif. Il se rappellera peut-être le fait au moment de décider s’il faut accorder à cet employé une augmentation de salaire au mérite. Les valeurs d’un individu sont souvent le fruit de son expérience. </w:t>
      </w:r>
    </w:p>
    <w:p w14:paraId="6E315AB8" w14:textId="7DD0A0FE" w:rsidR="00D6793D" w:rsidRDefault="00BA7F4C" w:rsidP="00230C9D">
      <w:pPr>
        <w:pStyle w:val="ListParagraph"/>
        <w:numPr>
          <w:ilvl w:val="0"/>
          <w:numId w:val="117"/>
        </w:numPr>
        <w:jc w:val="both"/>
        <w:rPr>
          <w:lang w:val="fr-CA"/>
        </w:rPr>
      </w:pPr>
      <w:r>
        <w:rPr>
          <w:lang w:val="fr-CA"/>
        </w:rPr>
        <w:t xml:space="preserve">Les </w:t>
      </w:r>
      <w:r>
        <w:rPr>
          <w:b/>
          <w:i/>
          <w:lang w:val="fr-CA"/>
        </w:rPr>
        <w:t xml:space="preserve">valeurs personnelles </w:t>
      </w:r>
      <w:r>
        <w:rPr>
          <w:lang w:val="fr-CA"/>
        </w:rPr>
        <w:t xml:space="preserve">d’un gestionnaire jouent également un rôle capital lors de la prise de décision. Elles déterminent sa manière de juger et influent sur son comportement. Ainsi, lorsque son principal but est de réaliser des bénéfices, un dirigeant d’entreprise se préoccupe avant tout de rendement, de productivité et de rentabilité. </w:t>
      </w:r>
      <w:r w:rsidR="00B72BFC">
        <w:rPr>
          <w:lang w:val="fr-CA"/>
        </w:rPr>
        <w:t xml:space="preserve">Si, </w:t>
      </w:r>
      <w:r w:rsidR="00B72BFC">
        <w:rPr>
          <w:lang w:val="fr-CA"/>
        </w:rPr>
        <w:lastRenderedPageBreak/>
        <w:t xml:space="preserve">par contre, il assume ses responsabilités sociales et souhaite l’avènement d’une société sans pollution, </w:t>
      </w:r>
      <w:r w:rsidR="005328AE">
        <w:rPr>
          <w:lang w:val="fr-CA"/>
        </w:rPr>
        <w:t xml:space="preserve">il pourrait sacrifier la rentabilité de son entreprise et acquérir du matériel qui limitera les dommages causés à l’environnement. </w:t>
      </w:r>
    </w:p>
    <w:p w14:paraId="54EF5D06" w14:textId="22F60FDC" w:rsidR="005328AE" w:rsidRDefault="005328AE" w:rsidP="00230C9D">
      <w:pPr>
        <w:pStyle w:val="ListParagraph"/>
        <w:numPr>
          <w:ilvl w:val="0"/>
          <w:numId w:val="117"/>
        </w:numPr>
        <w:jc w:val="both"/>
        <w:rPr>
          <w:lang w:val="fr-CA"/>
        </w:rPr>
      </w:pPr>
      <w:r>
        <w:rPr>
          <w:lang w:val="fr-CA"/>
        </w:rPr>
        <w:t xml:space="preserve">Les décisions d’une personne dépendent également de son </w:t>
      </w:r>
      <w:r>
        <w:rPr>
          <w:b/>
          <w:i/>
          <w:lang w:val="fr-CA"/>
        </w:rPr>
        <w:t xml:space="preserve">jugement </w:t>
      </w:r>
      <w:r>
        <w:rPr>
          <w:lang w:val="fr-CA"/>
        </w:rPr>
        <w:t xml:space="preserve">(autre fruit de l’expérience), lequel se rattache à sa connaissance des problèmes en cause. Le gestionnaire appelé à faire un choix se réfèrera aux cas identiques observés dans le passé pour </w:t>
      </w:r>
      <w:r w:rsidR="009D1059">
        <w:rPr>
          <w:lang w:val="fr-CA"/>
        </w:rPr>
        <w:t xml:space="preserve">évaluer les conséquences possibles de chaque option. Ainsi, il pourrait conclure qu’il s’expose à perdre tel client s’il hausse le prix de vente de son produit. Bien qu’elles aient une certaine valeur, les décisions fondées sur le jugement ne donnent pas toujours de bons résultats. Les circonstances peuvent paraître identiques à première vue, mais elles ne le sont pas nécessairement. Aussi faut-il éviter de s’en remettre à son seul jugement pour prendre une décision dans une situation complexe. </w:t>
      </w:r>
    </w:p>
    <w:p w14:paraId="2BD40555" w14:textId="77777777" w:rsidR="00E64898" w:rsidRDefault="00E64898" w:rsidP="00E64898">
      <w:pPr>
        <w:jc w:val="both"/>
        <w:rPr>
          <w:lang w:val="fr-CA"/>
        </w:rPr>
      </w:pPr>
    </w:p>
    <w:p w14:paraId="2A0DA2C4" w14:textId="37A88B9F" w:rsidR="00E64898" w:rsidRPr="00E64898" w:rsidRDefault="00E64898" w:rsidP="00230C9D">
      <w:pPr>
        <w:pStyle w:val="ListParagraph"/>
        <w:numPr>
          <w:ilvl w:val="0"/>
          <w:numId w:val="118"/>
        </w:numPr>
        <w:jc w:val="both"/>
        <w:rPr>
          <w:lang w:val="fr-CA"/>
        </w:rPr>
      </w:pPr>
      <w:r>
        <w:rPr>
          <w:b/>
          <w:u w:val="single"/>
          <w:lang w:val="fr-CA"/>
        </w:rPr>
        <w:t>Le modèle rationnel</w:t>
      </w:r>
    </w:p>
    <w:p w14:paraId="3966CBE3" w14:textId="77777777" w:rsidR="00E64898" w:rsidRDefault="00E64898" w:rsidP="00E64898">
      <w:pPr>
        <w:jc w:val="both"/>
        <w:rPr>
          <w:lang w:val="fr-CA"/>
        </w:rPr>
      </w:pPr>
    </w:p>
    <w:p w14:paraId="0293F586" w14:textId="77777777" w:rsidR="00B54E6A" w:rsidRDefault="00D84BA4" w:rsidP="00230C9D">
      <w:pPr>
        <w:pStyle w:val="ListParagraph"/>
        <w:numPr>
          <w:ilvl w:val="0"/>
          <w:numId w:val="119"/>
        </w:numPr>
        <w:jc w:val="both"/>
        <w:rPr>
          <w:lang w:val="fr-CA"/>
        </w:rPr>
      </w:pPr>
      <w:r>
        <w:rPr>
          <w:lang w:val="fr-CA"/>
        </w:rPr>
        <w:t xml:space="preserve">Le </w:t>
      </w:r>
      <w:r>
        <w:rPr>
          <w:b/>
          <w:lang w:val="fr-CA"/>
        </w:rPr>
        <w:t>modèle rationnel </w:t>
      </w:r>
      <w:r>
        <w:rPr>
          <w:lang w:val="fr-CA"/>
        </w:rPr>
        <w:t xml:space="preserve">: exige que le décideur parcoure une suite d’étapes logiques nécessitant chacune une analyse rigoureuse. Ce modèle exige aussi que le gestionnaire possède une information presque complète et traitant en totalité l’ensemble des éléments liés aux options possibles et au choix à opérer (par exemple, le choix de lieux de construction des ponts entre Gatineau et Ottawa). </w:t>
      </w:r>
    </w:p>
    <w:p w14:paraId="0581805C" w14:textId="0FCC9965" w:rsidR="00E64898" w:rsidRDefault="00D84BA4" w:rsidP="00230C9D">
      <w:pPr>
        <w:pStyle w:val="ListParagraph"/>
        <w:numPr>
          <w:ilvl w:val="0"/>
          <w:numId w:val="119"/>
        </w:numPr>
        <w:jc w:val="both"/>
        <w:rPr>
          <w:lang w:val="fr-CA"/>
        </w:rPr>
      </w:pPr>
      <w:r>
        <w:rPr>
          <w:lang w:val="fr-CA"/>
        </w:rPr>
        <w:t xml:space="preserve">Lorsqu’il </w:t>
      </w:r>
      <w:r w:rsidR="005B6145">
        <w:rPr>
          <w:lang w:val="fr-CA"/>
        </w:rPr>
        <w:t xml:space="preserve">prend </w:t>
      </w:r>
      <w:r w:rsidR="00B54E6A">
        <w:rPr>
          <w:lang w:val="fr-CA"/>
        </w:rPr>
        <w:t xml:space="preserve">une décision de manière rationnelle, le gestionnaire accomplit successivement les quatre actions suivantes : </w:t>
      </w:r>
    </w:p>
    <w:p w14:paraId="42C85FE1" w14:textId="143A5472" w:rsidR="00B54E6A" w:rsidRDefault="00B54E6A" w:rsidP="00B54E6A">
      <w:pPr>
        <w:pStyle w:val="ListParagraph"/>
        <w:numPr>
          <w:ilvl w:val="1"/>
          <w:numId w:val="62"/>
        </w:numPr>
        <w:jc w:val="both"/>
        <w:rPr>
          <w:lang w:val="fr-CA"/>
        </w:rPr>
      </w:pPr>
      <w:r>
        <w:rPr>
          <w:lang w:val="fr-CA"/>
        </w:rPr>
        <w:t>Il cerne avec précision le problème.</w:t>
      </w:r>
    </w:p>
    <w:p w14:paraId="1CC6507D" w14:textId="539B1AA4" w:rsidR="00B54E6A" w:rsidRDefault="00B54E6A" w:rsidP="00B54E6A">
      <w:pPr>
        <w:pStyle w:val="ListParagraph"/>
        <w:numPr>
          <w:ilvl w:val="1"/>
          <w:numId w:val="62"/>
        </w:numPr>
        <w:jc w:val="both"/>
        <w:rPr>
          <w:lang w:val="fr-CA"/>
        </w:rPr>
      </w:pPr>
      <w:r>
        <w:rPr>
          <w:lang w:val="fr-CA"/>
        </w:rPr>
        <w:t>Il définit les options possibles.</w:t>
      </w:r>
    </w:p>
    <w:p w14:paraId="7F0A924A" w14:textId="13D4126D" w:rsidR="00B54E6A" w:rsidRDefault="00B54E6A" w:rsidP="00B54E6A">
      <w:pPr>
        <w:pStyle w:val="ListParagraph"/>
        <w:numPr>
          <w:ilvl w:val="1"/>
          <w:numId w:val="62"/>
        </w:numPr>
        <w:jc w:val="both"/>
        <w:rPr>
          <w:lang w:val="fr-CA"/>
        </w:rPr>
      </w:pPr>
      <w:r>
        <w:rPr>
          <w:lang w:val="fr-CA"/>
        </w:rPr>
        <w:t>Il en examine les avantages et les inconvénients.</w:t>
      </w:r>
    </w:p>
    <w:p w14:paraId="49D3897C" w14:textId="5F7B8E57" w:rsidR="00B54E6A" w:rsidRDefault="00B54E6A" w:rsidP="00B54E6A">
      <w:pPr>
        <w:pStyle w:val="ListParagraph"/>
        <w:numPr>
          <w:ilvl w:val="1"/>
          <w:numId w:val="62"/>
        </w:numPr>
        <w:jc w:val="both"/>
        <w:rPr>
          <w:lang w:val="fr-CA"/>
        </w:rPr>
      </w:pPr>
      <w:r>
        <w:rPr>
          <w:lang w:val="fr-CA"/>
        </w:rPr>
        <w:t>Il fixe son choix.</w:t>
      </w:r>
    </w:p>
    <w:p w14:paraId="22109A91" w14:textId="2A0F8C23" w:rsidR="00B54E6A" w:rsidRDefault="00567ABE" w:rsidP="00230C9D">
      <w:pPr>
        <w:pStyle w:val="ListParagraph"/>
        <w:numPr>
          <w:ilvl w:val="0"/>
          <w:numId w:val="120"/>
        </w:numPr>
        <w:jc w:val="both"/>
        <w:rPr>
          <w:lang w:val="fr-CA"/>
        </w:rPr>
      </w:pPr>
      <w:r>
        <w:rPr>
          <w:lang w:val="fr-CA"/>
        </w:rPr>
        <w:t xml:space="preserve">Fig. 4.3 : décrit les étapes à suivre dans l’application de la méthode rationnelle de prise de décision. </w:t>
      </w:r>
    </w:p>
    <w:p w14:paraId="6C3E38A2" w14:textId="3946D09E" w:rsidR="00567ABE" w:rsidRDefault="00567ABE" w:rsidP="00230C9D">
      <w:pPr>
        <w:pStyle w:val="ListParagraph"/>
        <w:numPr>
          <w:ilvl w:val="0"/>
          <w:numId w:val="120"/>
        </w:numPr>
        <w:jc w:val="both"/>
        <w:rPr>
          <w:lang w:val="fr-CA"/>
        </w:rPr>
      </w:pPr>
      <w:r>
        <w:rPr>
          <w:lang w:val="fr-CA"/>
        </w:rPr>
        <w:t xml:space="preserve">Le modèle rationnel porte sur la manière de prendre une décision et fournit aux gestionnaires des indications </w:t>
      </w:r>
      <w:r>
        <w:rPr>
          <w:lang w:val="fr-CA"/>
        </w:rPr>
        <w:tab/>
        <w:t xml:space="preserve">quant à la meilleure façon d’atteindre leur objectif (ex : pour le directeur d’une succursale bancaire, il peut s’agir, d’améliorer la qualité du service). </w:t>
      </w:r>
    </w:p>
    <w:p w14:paraId="1AE7B28B" w14:textId="77777777" w:rsidR="007A7FE0" w:rsidRPr="007A7FE0" w:rsidRDefault="007A7FE0" w:rsidP="007A7FE0">
      <w:pPr>
        <w:jc w:val="both"/>
        <w:rPr>
          <w:lang w:val="fr-CA"/>
        </w:rPr>
      </w:pPr>
    </w:p>
    <w:p w14:paraId="32409B11" w14:textId="5C66C294" w:rsidR="007A7FE0" w:rsidRPr="007A7FE0" w:rsidRDefault="007A7FE0" w:rsidP="00230C9D">
      <w:pPr>
        <w:pStyle w:val="ListParagraph"/>
        <w:numPr>
          <w:ilvl w:val="0"/>
          <w:numId w:val="118"/>
        </w:numPr>
        <w:jc w:val="both"/>
        <w:rPr>
          <w:lang w:val="fr-CA"/>
        </w:rPr>
      </w:pPr>
      <w:r>
        <w:rPr>
          <w:b/>
          <w:u w:val="single"/>
          <w:lang w:val="fr-CA"/>
        </w:rPr>
        <w:t>Le modèle comportemental</w:t>
      </w:r>
    </w:p>
    <w:p w14:paraId="6BE8C8A8" w14:textId="77777777" w:rsidR="007A7FE0" w:rsidRDefault="007A7FE0" w:rsidP="007A7FE0">
      <w:pPr>
        <w:jc w:val="both"/>
        <w:rPr>
          <w:lang w:val="fr-CA"/>
        </w:rPr>
      </w:pPr>
    </w:p>
    <w:p w14:paraId="343894A5" w14:textId="07213F04" w:rsidR="007A7FE0" w:rsidRDefault="008E46D7" w:rsidP="00230C9D">
      <w:pPr>
        <w:pStyle w:val="ListParagraph"/>
        <w:numPr>
          <w:ilvl w:val="0"/>
          <w:numId w:val="121"/>
        </w:numPr>
        <w:jc w:val="both"/>
        <w:rPr>
          <w:lang w:val="fr-CA"/>
        </w:rPr>
      </w:pPr>
      <w:r>
        <w:rPr>
          <w:lang w:val="fr-CA"/>
        </w:rPr>
        <w:t xml:space="preserve">Le </w:t>
      </w:r>
      <w:r>
        <w:rPr>
          <w:b/>
          <w:lang w:val="fr-CA"/>
        </w:rPr>
        <w:t>modèle comportemental </w:t>
      </w:r>
      <w:r>
        <w:rPr>
          <w:lang w:val="fr-CA"/>
        </w:rPr>
        <w:t xml:space="preserve">: repose sur l’hypothèse que la masse de renseignements à traiter au moment de décider excède les capacités du cerveau humain. Ce modèle a donc rapport avec les aptitudes intellectuelles du gestionnaire. </w:t>
      </w:r>
    </w:p>
    <w:p w14:paraId="62F1C016" w14:textId="48921263" w:rsidR="00E070C1" w:rsidRDefault="00B01404" w:rsidP="00230C9D">
      <w:pPr>
        <w:pStyle w:val="ListParagraph"/>
        <w:numPr>
          <w:ilvl w:val="0"/>
          <w:numId w:val="121"/>
        </w:numPr>
        <w:jc w:val="both"/>
        <w:rPr>
          <w:lang w:val="fr-CA"/>
        </w:rPr>
      </w:pPr>
      <w:r>
        <w:rPr>
          <w:lang w:val="fr-CA"/>
        </w:rPr>
        <w:t xml:space="preserve">La théorie comportementale (le modèle) se base sur les concepts de satisfaction et de rationalité limitée. </w:t>
      </w:r>
    </w:p>
    <w:p w14:paraId="0210E9DD" w14:textId="68B43648" w:rsidR="007D0FCD" w:rsidRDefault="00B01404" w:rsidP="00230C9D">
      <w:pPr>
        <w:pStyle w:val="ListParagraph"/>
        <w:numPr>
          <w:ilvl w:val="0"/>
          <w:numId w:val="121"/>
        </w:numPr>
        <w:jc w:val="both"/>
        <w:rPr>
          <w:lang w:val="fr-CA"/>
        </w:rPr>
      </w:pPr>
      <w:r>
        <w:rPr>
          <w:lang w:val="fr-CA"/>
        </w:rPr>
        <w:t xml:space="preserve">Le </w:t>
      </w:r>
      <w:r>
        <w:rPr>
          <w:b/>
          <w:lang w:val="fr-CA"/>
        </w:rPr>
        <w:t>concept de satisfaction </w:t>
      </w:r>
      <w:r>
        <w:rPr>
          <w:lang w:val="fr-CA"/>
        </w:rPr>
        <w:t xml:space="preserve">: implique que le décideur espère obtenir les résultats les plus satisfaisants, et pas nécessairement les meilleurs. </w:t>
      </w:r>
      <w:r w:rsidR="00553DCD">
        <w:rPr>
          <w:lang w:val="fr-CA"/>
        </w:rPr>
        <w:t xml:space="preserve">Le concept de satisfaction élaboré par Herbert Simon s’oppose à la thèse des économistes classiques selon laquelle un individu </w:t>
      </w:r>
      <w:r w:rsidR="00553DCD">
        <w:rPr>
          <w:lang w:val="fr-CA"/>
        </w:rPr>
        <w:lastRenderedPageBreak/>
        <w:t xml:space="preserve">appelé à prendre une décision, professionnelle ou personnelle, reconnaît d’une quelconque manière ou se voit indiquer un ensemble d’options parmi lesquelles il choisira la meilleure. </w:t>
      </w:r>
      <w:r w:rsidR="009703D7">
        <w:rPr>
          <w:lang w:val="fr-CA"/>
        </w:rPr>
        <w:t>Ce concept implique avant tout que le décideur ne connaît pas toutes les options possibles, qu’</w:t>
      </w:r>
      <w:r w:rsidR="00663176">
        <w:rPr>
          <w:lang w:val="fr-CA"/>
        </w:rPr>
        <w:t xml:space="preserve">il doit s’efforcer de les découvrir et que les moyens d’évaluation qu’il peut mettre en œuvre lorsqu’il les trouve laissent fortement à désirer. </w:t>
      </w:r>
      <w:r w:rsidR="00BF6FEB">
        <w:rPr>
          <w:lang w:val="fr-CA"/>
        </w:rPr>
        <w:t xml:space="preserve">En conséquence, le décideur cherchera diverses </w:t>
      </w:r>
      <w:r w:rsidR="00864642">
        <w:rPr>
          <w:lang w:val="fr-CA"/>
        </w:rPr>
        <w:t xml:space="preserve">options </w:t>
      </w:r>
      <w:r w:rsidR="007D0FCD">
        <w:rPr>
          <w:lang w:val="fr-CA"/>
        </w:rPr>
        <w:t xml:space="preserve">jusqu’à ce qu’il en découvre une qui lui apportera des résultats, qui, selon ses prévisions, seront satisfaisants. </w:t>
      </w:r>
      <w:r w:rsidR="007D0FCD">
        <w:rPr>
          <w:b/>
          <w:lang w:val="fr-CA"/>
        </w:rPr>
        <w:t>La méthode fondée sur le concept de satisfaction n’entraîne pas une analyse fouillée de toutes les possibilités.</w:t>
      </w:r>
    </w:p>
    <w:p w14:paraId="283E3FC1" w14:textId="3C01459D" w:rsidR="00C46E0D" w:rsidRDefault="00681D34" w:rsidP="00230C9D">
      <w:pPr>
        <w:pStyle w:val="ListParagraph"/>
        <w:numPr>
          <w:ilvl w:val="0"/>
          <w:numId w:val="121"/>
        </w:numPr>
        <w:jc w:val="both"/>
        <w:rPr>
          <w:lang w:val="fr-CA"/>
        </w:rPr>
      </w:pPr>
      <w:r>
        <w:rPr>
          <w:lang w:val="fr-CA"/>
        </w:rPr>
        <w:t xml:space="preserve">Alors que le concept de satisfaction suppose un choix délibéré de la part des gestionnaires qui cherchent seulement une option viable, celui de </w:t>
      </w:r>
      <w:r>
        <w:rPr>
          <w:b/>
          <w:lang w:val="fr-CA"/>
        </w:rPr>
        <w:t xml:space="preserve">rationalité limité </w:t>
      </w:r>
      <w:r>
        <w:rPr>
          <w:lang w:val="fr-CA"/>
        </w:rPr>
        <w:t>suppose que la capacité de traiter l’information est essentiellement limité</w:t>
      </w:r>
      <w:r w:rsidR="00743AA9">
        <w:rPr>
          <w:lang w:val="fr-CA"/>
        </w:rPr>
        <w:t>e</w:t>
      </w:r>
      <w:r>
        <w:rPr>
          <w:lang w:val="fr-CA"/>
        </w:rPr>
        <w:t xml:space="preserve">. Selon cette théorie, l’emploi de modèles simplifiés aide les gestionnaires à trouver l’information « essentielle » et à rationnaliser </w:t>
      </w:r>
      <w:r w:rsidR="00743AA9">
        <w:rPr>
          <w:lang w:val="fr-CA"/>
        </w:rPr>
        <w:t xml:space="preserve">leur action. Aucun décideur ne peut analyser totalement </w:t>
      </w:r>
      <w:r w:rsidR="00DF6380">
        <w:rPr>
          <w:lang w:val="fr-CA"/>
        </w:rPr>
        <w:t>une situation complexe, même en utilisant le système informatique le + avancé. Comme ils ne peuvent traiter qu’une quantité réduite de renseignements, les gestionnaires auraient beaucoup de difficulté à analyser de nombreuses possibilités. Le modèle fondé sur la rationalité limitée suppose que tout gestionnaire tend à :</w:t>
      </w:r>
    </w:p>
    <w:p w14:paraId="17D86524" w14:textId="4C3FD9B0" w:rsidR="00DF6380" w:rsidRDefault="00BB26A1" w:rsidP="00DF6380">
      <w:pPr>
        <w:pStyle w:val="ListParagraph"/>
        <w:numPr>
          <w:ilvl w:val="1"/>
          <w:numId w:val="61"/>
        </w:numPr>
        <w:jc w:val="both"/>
        <w:rPr>
          <w:lang w:val="fr-CA"/>
        </w:rPr>
      </w:pPr>
      <w:r>
        <w:rPr>
          <w:lang w:val="fr-CA"/>
        </w:rPr>
        <w:t>Choisir un objectif ou une option qui le satisfait sans nécessairement ê</w:t>
      </w:r>
      <w:r w:rsidR="006338E3">
        <w:rPr>
          <w:lang w:val="fr-CA"/>
        </w:rPr>
        <w:t>tre le meilleur choix (choisir un objectif ou une option qui donnera les résultats les + satisfaisants).</w:t>
      </w:r>
    </w:p>
    <w:p w14:paraId="674B3BBE" w14:textId="60D34D65" w:rsidR="006338E3" w:rsidRDefault="006338E3" w:rsidP="00DF6380">
      <w:pPr>
        <w:pStyle w:val="ListParagraph"/>
        <w:numPr>
          <w:ilvl w:val="1"/>
          <w:numId w:val="61"/>
        </w:numPr>
        <w:jc w:val="both"/>
        <w:rPr>
          <w:lang w:val="fr-CA"/>
        </w:rPr>
      </w:pPr>
      <w:r>
        <w:rPr>
          <w:lang w:val="fr-CA"/>
        </w:rPr>
        <w:t>Limiter sa recherche de solutions possibles.</w:t>
      </w:r>
    </w:p>
    <w:p w14:paraId="365E75A0" w14:textId="78DBF22E" w:rsidR="006338E3" w:rsidRDefault="006338E3" w:rsidP="00DF6380">
      <w:pPr>
        <w:pStyle w:val="ListParagraph"/>
        <w:numPr>
          <w:ilvl w:val="1"/>
          <w:numId w:val="61"/>
        </w:numPr>
        <w:jc w:val="both"/>
        <w:rPr>
          <w:lang w:val="fr-CA"/>
        </w:rPr>
      </w:pPr>
      <w:r>
        <w:rPr>
          <w:lang w:val="fr-CA"/>
        </w:rPr>
        <w:t xml:space="preserve">Restreindre l’examen des éléments de l’environnement interne ou externe qui influeront sur le résultat de ses décisions. </w:t>
      </w:r>
    </w:p>
    <w:p w14:paraId="6A100DAB" w14:textId="77777777" w:rsidR="006338E3" w:rsidRPr="006338E3" w:rsidRDefault="006338E3" w:rsidP="006338E3">
      <w:pPr>
        <w:jc w:val="both"/>
        <w:rPr>
          <w:lang w:val="fr-CA"/>
        </w:rPr>
      </w:pPr>
    </w:p>
    <w:p w14:paraId="7A0CDC3E" w14:textId="2D8472EB" w:rsidR="006338E3" w:rsidRPr="006338E3" w:rsidRDefault="006338E3" w:rsidP="00230C9D">
      <w:pPr>
        <w:pStyle w:val="ListParagraph"/>
        <w:numPr>
          <w:ilvl w:val="0"/>
          <w:numId w:val="118"/>
        </w:numPr>
        <w:jc w:val="both"/>
        <w:rPr>
          <w:lang w:val="fr-CA"/>
        </w:rPr>
      </w:pPr>
      <w:r w:rsidRPr="006338E3">
        <w:rPr>
          <w:b/>
          <w:u w:val="single"/>
          <w:lang w:val="fr-CA"/>
        </w:rPr>
        <w:t xml:space="preserve">Le modèle </w:t>
      </w:r>
      <w:r>
        <w:rPr>
          <w:b/>
          <w:u w:val="single"/>
          <w:lang w:val="fr-CA"/>
        </w:rPr>
        <w:t>politique</w:t>
      </w:r>
    </w:p>
    <w:p w14:paraId="72186916" w14:textId="77777777" w:rsidR="006338E3" w:rsidRDefault="006338E3" w:rsidP="006338E3">
      <w:pPr>
        <w:jc w:val="both"/>
        <w:rPr>
          <w:lang w:val="fr-CA"/>
        </w:rPr>
      </w:pPr>
    </w:p>
    <w:p w14:paraId="005E7F7F" w14:textId="1BEE4D81" w:rsidR="006338E3" w:rsidRDefault="00BE6A61" w:rsidP="00230C9D">
      <w:pPr>
        <w:pStyle w:val="ListParagraph"/>
        <w:numPr>
          <w:ilvl w:val="0"/>
          <w:numId w:val="122"/>
        </w:numPr>
        <w:jc w:val="both"/>
        <w:rPr>
          <w:lang w:val="fr-CA"/>
        </w:rPr>
      </w:pPr>
      <w:r>
        <w:rPr>
          <w:lang w:val="fr-CA"/>
        </w:rPr>
        <w:t>Les deux modèles précédents avaient un rapport avec la manière de prendre les décisions.</w:t>
      </w:r>
    </w:p>
    <w:p w14:paraId="55864951" w14:textId="4CEB044D" w:rsidR="00403E40" w:rsidRPr="00403E40" w:rsidRDefault="00D069C4" w:rsidP="00230C9D">
      <w:pPr>
        <w:pStyle w:val="ListParagraph"/>
        <w:numPr>
          <w:ilvl w:val="0"/>
          <w:numId w:val="122"/>
        </w:numPr>
        <w:jc w:val="both"/>
        <w:rPr>
          <w:lang w:val="fr-CA"/>
        </w:rPr>
      </w:pPr>
      <w:r>
        <w:rPr>
          <w:b/>
          <w:lang w:val="fr-CA"/>
        </w:rPr>
        <w:t>Le modèle politique, quant à lui, réfère aux moyens utilisés par les gestionnaires pour amener une personne ou un groupe à prendre position. Bien que la décision appartienne en fait à une autre personne, le gestionnaire peut user de son pouvoir pour infléchir</w:t>
      </w:r>
      <w:r w:rsidR="00403E40">
        <w:rPr>
          <w:b/>
          <w:lang w:val="fr-CA"/>
        </w:rPr>
        <w:t xml:space="preserve"> (changer de position)</w:t>
      </w:r>
      <w:r>
        <w:rPr>
          <w:b/>
          <w:lang w:val="fr-CA"/>
        </w:rPr>
        <w:t xml:space="preserve"> la ligne de conduite de cette dernière.</w:t>
      </w:r>
      <w:r w:rsidR="00403E40">
        <w:rPr>
          <w:b/>
          <w:lang w:val="fr-CA"/>
        </w:rPr>
        <w:t xml:space="preserve"> Le modèle politique comporte des stratégies dirigées vers les environnements extérieur et intérieur.</w:t>
      </w:r>
    </w:p>
    <w:p w14:paraId="1D0D2022" w14:textId="77777777" w:rsidR="000A7376" w:rsidRDefault="00403E40" w:rsidP="00230C9D">
      <w:pPr>
        <w:pStyle w:val="ListParagraph"/>
        <w:numPr>
          <w:ilvl w:val="0"/>
          <w:numId w:val="122"/>
        </w:numPr>
        <w:jc w:val="both"/>
        <w:rPr>
          <w:lang w:val="fr-CA"/>
        </w:rPr>
      </w:pPr>
      <w:r>
        <w:rPr>
          <w:b/>
          <w:lang w:val="fr-CA"/>
        </w:rPr>
        <w:t xml:space="preserve">Les stratégies politiques extérieures : </w:t>
      </w:r>
      <w:r w:rsidR="00A84B03">
        <w:rPr>
          <w:lang w:val="fr-CA"/>
        </w:rPr>
        <w:t xml:space="preserve">Chap. 2 </w:t>
      </w:r>
      <w:r w:rsidR="0088083F">
        <w:rPr>
          <w:lang w:val="fr-CA"/>
        </w:rPr>
        <w:t>–</w:t>
      </w:r>
      <w:r w:rsidR="00A84B03">
        <w:rPr>
          <w:lang w:val="fr-CA"/>
        </w:rPr>
        <w:t xml:space="preserve"> </w:t>
      </w:r>
      <w:r w:rsidR="0088083F">
        <w:rPr>
          <w:lang w:val="fr-CA"/>
        </w:rPr>
        <w:t xml:space="preserve">Les organismes sont en contact avec des groupes autonomes ou semi-autonomes appelés les intervenants (associations de consommateurs, actionnaires, employés, communauté, etc.) </w:t>
      </w:r>
      <w:r w:rsidR="0079595B">
        <w:rPr>
          <w:lang w:val="fr-CA"/>
        </w:rPr>
        <w:t>et qui</w:t>
      </w:r>
      <w:r w:rsidR="005637DA">
        <w:rPr>
          <w:lang w:val="fr-CA"/>
        </w:rPr>
        <w:t xml:space="preserve"> se</w:t>
      </w:r>
      <w:r w:rsidR="0079595B">
        <w:rPr>
          <w:lang w:val="fr-CA"/>
        </w:rPr>
        <w:t xml:space="preserve"> partagent des pouvoirs bien définis. Dans une société pluraliste, le pouvoir est réparti entre de nombreux groupes</w:t>
      </w:r>
      <w:r w:rsidR="00701696">
        <w:rPr>
          <w:lang w:val="fr-CA"/>
        </w:rPr>
        <w:t xml:space="preserve">. </w:t>
      </w:r>
      <w:r w:rsidR="00B831CA">
        <w:rPr>
          <w:b/>
          <w:lang w:val="fr-CA"/>
        </w:rPr>
        <w:t xml:space="preserve">Les stratégies politiques extérieures </w:t>
      </w:r>
      <w:r w:rsidR="00B831CA">
        <w:rPr>
          <w:lang w:val="fr-CA"/>
        </w:rPr>
        <w:t xml:space="preserve">sont un type de stratégie important pour les gestionnaires, car ils doivent influencer par divers moyens (pressions, représentation et socialisation) des groupes ayant des priorités et des objectifs différents. </w:t>
      </w:r>
      <w:r w:rsidR="000A7376">
        <w:rPr>
          <w:lang w:val="fr-CA"/>
        </w:rPr>
        <w:t xml:space="preserve">Ex : 2005 – le gouvernement ontarien a incité GM Canada à investir 2.5 milliards de dollars </w:t>
      </w:r>
      <w:r w:rsidR="000A7376">
        <w:rPr>
          <w:lang w:val="fr-CA"/>
        </w:rPr>
        <w:lastRenderedPageBreak/>
        <w:t xml:space="preserve">en Ontario et ce projet représentait l’investissement le + important dans l’industrie automobile de toute l’histoire du Canada. </w:t>
      </w:r>
    </w:p>
    <w:p w14:paraId="6622FD3A" w14:textId="6D6C2FD9" w:rsidR="00403E40" w:rsidRPr="00403E40" w:rsidRDefault="000A7376" w:rsidP="00230C9D">
      <w:pPr>
        <w:pStyle w:val="ListParagraph"/>
        <w:numPr>
          <w:ilvl w:val="0"/>
          <w:numId w:val="122"/>
        </w:numPr>
        <w:jc w:val="both"/>
        <w:rPr>
          <w:lang w:val="fr-CA"/>
        </w:rPr>
      </w:pPr>
      <w:r>
        <w:rPr>
          <w:b/>
          <w:lang w:val="fr-CA"/>
        </w:rPr>
        <w:t>Les stratégies politiques intérieures :</w:t>
      </w:r>
      <w:r>
        <w:rPr>
          <w:lang w:val="fr-CA"/>
        </w:rPr>
        <w:t xml:space="preserve"> il arrive également que les gestionnaires d’une même entreprise poursuivent des objectifs opposés et recourent </w:t>
      </w:r>
      <w:r w:rsidR="002E6F10">
        <w:rPr>
          <w:lang w:val="fr-CA"/>
        </w:rPr>
        <w:t xml:space="preserve">à des </w:t>
      </w:r>
      <w:r w:rsidR="002E6F10">
        <w:rPr>
          <w:b/>
          <w:lang w:val="fr-CA"/>
        </w:rPr>
        <w:t xml:space="preserve">stratégies politiques intérieures </w:t>
      </w:r>
      <w:r w:rsidR="002E6F10">
        <w:rPr>
          <w:lang w:val="fr-CA"/>
        </w:rPr>
        <w:t xml:space="preserve">en vue d’inciter leurs collègues </w:t>
      </w:r>
      <w:r w:rsidR="006F457F">
        <w:rPr>
          <w:lang w:val="fr-CA"/>
        </w:rPr>
        <w:t xml:space="preserve">à se prononcer </w:t>
      </w:r>
      <w:r w:rsidR="00271C34">
        <w:rPr>
          <w:lang w:val="fr-CA"/>
        </w:rPr>
        <w:t xml:space="preserve">pour ou contre certains modes d’action. Le personnel d’une entreprise prend des centaines de décisions qui touchent plus d’une fonction ou d’une division ; les gestionnaires peuvent, lorsqu’ils s’efforcent d’infléchir la décision des autres, servir leurs propres intérêts. </w:t>
      </w:r>
      <w:r>
        <w:rPr>
          <w:lang w:val="fr-CA"/>
        </w:rPr>
        <w:t xml:space="preserve"> </w:t>
      </w:r>
    </w:p>
    <w:p w14:paraId="0C6B2B64" w14:textId="3B176271" w:rsidR="00466696" w:rsidRDefault="00466696" w:rsidP="006338E3">
      <w:pPr>
        <w:jc w:val="both"/>
        <w:rPr>
          <w:lang w:val="fr-CA"/>
        </w:rPr>
      </w:pPr>
    </w:p>
    <w:p w14:paraId="6167DDCE" w14:textId="1E57238E" w:rsidR="00466696" w:rsidRPr="00466696" w:rsidRDefault="00466696" w:rsidP="00466696">
      <w:pPr>
        <w:pStyle w:val="ListParagraph"/>
        <w:numPr>
          <w:ilvl w:val="1"/>
          <w:numId w:val="96"/>
        </w:numPr>
        <w:jc w:val="both"/>
        <w:rPr>
          <w:rFonts w:ascii="Calibri" w:hAnsi="Calibri" w:cs="Calibri"/>
          <w:lang w:val="fr-CA"/>
        </w:rPr>
      </w:pPr>
      <w:r>
        <w:rPr>
          <w:rFonts w:ascii="Calibri" w:hAnsi="Calibri" w:cs="Calibri"/>
          <w:b/>
          <w:u w:val="single"/>
          <w:lang w:val="fr-CA"/>
        </w:rPr>
        <w:t xml:space="preserve">Le modèle rationnel de prise de décision </w:t>
      </w:r>
    </w:p>
    <w:p w14:paraId="0FFBB9C8" w14:textId="77777777" w:rsidR="00466696" w:rsidRDefault="00466696" w:rsidP="00466696">
      <w:pPr>
        <w:jc w:val="both"/>
        <w:rPr>
          <w:rFonts w:ascii="Calibri" w:hAnsi="Calibri" w:cs="Calibri"/>
          <w:lang w:val="fr-CA"/>
        </w:rPr>
      </w:pPr>
    </w:p>
    <w:p w14:paraId="03BDBBB9" w14:textId="745FC434" w:rsidR="00466696" w:rsidRDefault="00466696" w:rsidP="00FB5412">
      <w:pPr>
        <w:pStyle w:val="ListParagraph"/>
        <w:numPr>
          <w:ilvl w:val="0"/>
          <w:numId w:val="123"/>
        </w:numPr>
        <w:jc w:val="both"/>
        <w:rPr>
          <w:rFonts w:ascii="Calibri" w:hAnsi="Calibri" w:cs="Calibri"/>
          <w:lang w:val="fr-CA"/>
        </w:rPr>
      </w:pPr>
      <w:r>
        <w:rPr>
          <w:rFonts w:ascii="Calibri" w:hAnsi="Calibri" w:cs="Calibri"/>
          <w:lang w:val="fr-CA"/>
        </w:rPr>
        <w:t>Cette section décrit les étapes de la méthode rationnelle.</w:t>
      </w:r>
    </w:p>
    <w:p w14:paraId="6F3F8F0C" w14:textId="3F3AFCED" w:rsidR="00466696" w:rsidRDefault="00466696" w:rsidP="00FB5412">
      <w:pPr>
        <w:pStyle w:val="ListParagraph"/>
        <w:numPr>
          <w:ilvl w:val="0"/>
          <w:numId w:val="123"/>
        </w:numPr>
        <w:jc w:val="both"/>
        <w:rPr>
          <w:rFonts w:ascii="Calibri" w:hAnsi="Calibri" w:cs="Calibri"/>
          <w:b/>
          <w:lang w:val="fr-CA"/>
        </w:rPr>
      </w:pPr>
      <w:r>
        <w:rPr>
          <w:rFonts w:ascii="Calibri" w:hAnsi="Calibri" w:cs="Calibri"/>
          <w:b/>
          <w:lang w:val="fr-CA"/>
        </w:rPr>
        <w:t>Fig. 4.3 (p.141)</w:t>
      </w:r>
      <w:r w:rsidRPr="00466696">
        <w:rPr>
          <w:rFonts w:ascii="Calibri" w:hAnsi="Calibri" w:cs="Calibri"/>
          <w:b/>
          <w:lang w:val="fr-CA"/>
        </w:rPr>
        <w:t xml:space="preserve"> : </w:t>
      </w:r>
      <w:r>
        <w:rPr>
          <w:rFonts w:ascii="Calibri" w:hAnsi="Calibri" w:cs="Calibri"/>
          <w:b/>
          <w:lang w:val="fr-CA"/>
        </w:rPr>
        <w:t xml:space="preserve">ces neuf étapes se répartissent en trois phases distinctes : les phases de l’analyse, de la prise de décision et de la mise en œuvre. </w:t>
      </w:r>
    </w:p>
    <w:p w14:paraId="5EAF9ABE" w14:textId="1BA50836" w:rsidR="00466696" w:rsidRPr="00752EBC" w:rsidRDefault="00055C67" w:rsidP="00FB5412">
      <w:pPr>
        <w:pStyle w:val="ListParagraph"/>
        <w:numPr>
          <w:ilvl w:val="0"/>
          <w:numId w:val="123"/>
        </w:numPr>
        <w:jc w:val="both"/>
        <w:rPr>
          <w:rFonts w:ascii="Calibri" w:hAnsi="Calibri" w:cs="Calibri"/>
          <w:b/>
          <w:lang w:val="fr-CA"/>
        </w:rPr>
      </w:pPr>
      <w:r>
        <w:rPr>
          <w:rFonts w:ascii="Calibri" w:hAnsi="Calibri" w:cs="Calibri"/>
          <w:lang w:val="fr-CA"/>
        </w:rPr>
        <w:t>Dans la prise de décision, soit anodine (comme celle d’acheter un stylo) soit sérieuse (comme celle de construire une usine)</w:t>
      </w:r>
      <w:r w:rsidR="004B4957">
        <w:rPr>
          <w:rFonts w:ascii="Calibri" w:hAnsi="Calibri" w:cs="Calibri"/>
          <w:lang w:val="fr-CA"/>
        </w:rPr>
        <w:t xml:space="preserve">, </w:t>
      </w:r>
      <w:r w:rsidR="004B4957" w:rsidRPr="004B4957">
        <w:rPr>
          <w:rFonts w:ascii="Calibri" w:hAnsi="Calibri" w:cs="Calibri"/>
          <w:b/>
          <w:lang w:val="fr-CA"/>
        </w:rPr>
        <w:t>il convient de procéder de façon systématique.</w:t>
      </w:r>
      <w:r w:rsidR="004B4957">
        <w:rPr>
          <w:rFonts w:ascii="Calibri" w:hAnsi="Calibri" w:cs="Calibri"/>
          <w:b/>
          <w:lang w:val="fr-CA"/>
        </w:rPr>
        <w:t xml:space="preserve"> </w:t>
      </w:r>
      <w:r w:rsidR="00C313E5">
        <w:rPr>
          <w:rFonts w:ascii="Calibri" w:hAnsi="Calibri" w:cs="Calibri"/>
          <w:lang w:val="fr-CA"/>
        </w:rPr>
        <w:t xml:space="preserve">On peut évidemment décider sans réfléchir et sans consulter d’autres personnes. En revanche, certaines décisions exigent des semaines ou même des mois de réflexion. </w:t>
      </w:r>
      <w:r w:rsidR="00752EBC">
        <w:rPr>
          <w:rFonts w:ascii="Calibri" w:hAnsi="Calibri" w:cs="Calibri"/>
          <w:lang w:val="fr-CA"/>
        </w:rPr>
        <w:t>Dans l’un ou l’autre cas, le décideur, qui saute certaines des étapes énumérées plus haut, risque de faire un mauvais choix.</w:t>
      </w:r>
    </w:p>
    <w:p w14:paraId="65DE490B" w14:textId="77777777" w:rsidR="00752EBC" w:rsidRDefault="00752EBC" w:rsidP="00752EBC">
      <w:pPr>
        <w:jc w:val="both"/>
        <w:rPr>
          <w:rFonts w:ascii="Calibri" w:hAnsi="Calibri" w:cs="Calibri"/>
          <w:b/>
          <w:lang w:val="fr-CA"/>
        </w:rPr>
      </w:pPr>
    </w:p>
    <w:p w14:paraId="4873EC42" w14:textId="52BF5439" w:rsidR="00752EBC" w:rsidRPr="00752EBC" w:rsidRDefault="00752EBC" w:rsidP="00752EBC">
      <w:pPr>
        <w:pStyle w:val="ListParagraph"/>
        <w:numPr>
          <w:ilvl w:val="2"/>
          <w:numId w:val="96"/>
        </w:numPr>
        <w:jc w:val="both"/>
        <w:rPr>
          <w:rFonts w:ascii="Calibri" w:hAnsi="Calibri" w:cs="Calibri"/>
          <w:b/>
          <w:lang w:val="fr-CA"/>
        </w:rPr>
      </w:pPr>
      <w:r>
        <w:rPr>
          <w:rFonts w:ascii="Calibri" w:hAnsi="Calibri" w:cs="Calibri"/>
          <w:b/>
          <w:u w:val="single"/>
          <w:lang w:val="fr-CA"/>
        </w:rPr>
        <w:t>La phase de l’analyse</w:t>
      </w:r>
    </w:p>
    <w:p w14:paraId="110EF0F1" w14:textId="77777777" w:rsidR="00752EBC" w:rsidRDefault="00752EBC" w:rsidP="00752EBC">
      <w:pPr>
        <w:jc w:val="both"/>
        <w:rPr>
          <w:rFonts w:ascii="Calibri" w:hAnsi="Calibri" w:cs="Calibri"/>
          <w:b/>
          <w:lang w:val="fr-CA"/>
        </w:rPr>
      </w:pPr>
    </w:p>
    <w:p w14:paraId="28DA96F5" w14:textId="77777777" w:rsidR="00752EBC" w:rsidRDefault="00752EBC" w:rsidP="00FB5412">
      <w:pPr>
        <w:pStyle w:val="ListParagraph"/>
        <w:numPr>
          <w:ilvl w:val="0"/>
          <w:numId w:val="124"/>
        </w:numPr>
        <w:jc w:val="both"/>
        <w:rPr>
          <w:rFonts w:ascii="Calibri" w:hAnsi="Calibri" w:cs="Calibri"/>
          <w:lang w:val="fr-CA"/>
        </w:rPr>
      </w:pPr>
      <w:r>
        <w:rPr>
          <w:rFonts w:ascii="Calibri" w:hAnsi="Calibri" w:cs="Calibri"/>
          <w:lang w:val="fr-CA"/>
        </w:rPr>
        <w:t xml:space="preserve">La phase de l’analyse a pour principal objet de définir avec précision le problème ou la possibilité en cause. </w:t>
      </w:r>
    </w:p>
    <w:p w14:paraId="7280F0C7" w14:textId="56FDEBED" w:rsidR="00752EBC" w:rsidRPr="007F67B8" w:rsidRDefault="00752EBC" w:rsidP="00FB5412">
      <w:pPr>
        <w:pStyle w:val="ListParagraph"/>
        <w:numPr>
          <w:ilvl w:val="0"/>
          <w:numId w:val="124"/>
        </w:numPr>
        <w:jc w:val="both"/>
        <w:rPr>
          <w:rFonts w:ascii="Calibri" w:hAnsi="Calibri" w:cs="Calibri"/>
          <w:lang w:val="fr-CA"/>
        </w:rPr>
      </w:pPr>
      <w:r>
        <w:rPr>
          <w:rFonts w:ascii="Calibri" w:hAnsi="Calibri" w:cs="Calibri"/>
          <w:b/>
          <w:lang w:val="fr-CA"/>
        </w:rPr>
        <w:t xml:space="preserve">Un problème : est une situation dans laquelle il est impossible d’atteindre les objectifs fixés (dépassement des coûts, diminution de la part du marché, perte de plusieurs clients importants, etc.). </w:t>
      </w:r>
    </w:p>
    <w:p w14:paraId="45E594DC" w14:textId="771BE6E3" w:rsidR="007F67B8" w:rsidRPr="007F67B8" w:rsidRDefault="007F67B8" w:rsidP="00FB5412">
      <w:pPr>
        <w:pStyle w:val="ListParagraph"/>
        <w:numPr>
          <w:ilvl w:val="0"/>
          <w:numId w:val="124"/>
        </w:numPr>
        <w:jc w:val="both"/>
        <w:rPr>
          <w:rFonts w:ascii="Calibri" w:hAnsi="Calibri" w:cs="Calibri"/>
          <w:lang w:val="fr-CA"/>
        </w:rPr>
      </w:pPr>
      <w:r>
        <w:rPr>
          <w:rFonts w:ascii="Calibri" w:hAnsi="Calibri" w:cs="Calibri"/>
          <w:b/>
          <w:lang w:val="fr-CA"/>
        </w:rPr>
        <w:t xml:space="preserve">À l’opposé, une possibilité (ou une occasion) : se rapporte à une activité permettant d’améliorer le rendement actuel (le lancement d’un nouveau produit ou l’adoption d’une méthode augmentant la productivité des employés). </w:t>
      </w:r>
    </w:p>
    <w:p w14:paraId="58BA1DF3" w14:textId="03006082" w:rsidR="007F67B8" w:rsidRDefault="007F67B8" w:rsidP="00FB5412">
      <w:pPr>
        <w:pStyle w:val="ListParagraph"/>
        <w:numPr>
          <w:ilvl w:val="0"/>
          <w:numId w:val="124"/>
        </w:numPr>
        <w:jc w:val="both"/>
        <w:rPr>
          <w:rFonts w:ascii="Calibri" w:hAnsi="Calibri" w:cs="Calibri"/>
          <w:lang w:val="fr-CA"/>
        </w:rPr>
      </w:pPr>
      <w:r>
        <w:rPr>
          <w:rFonts w:ascii="Calibri" w:hAnsi="Calibri" w:cs="Calibri"/>
          <w:lang w:val="fr-CA"/>
        </w:rPr>
        <w:t xml:space="preserve">La phase de l’analyse est + facile à franchir dans une décision courante (décision opérationnelle prise par un cadre inférieur) </w:t>
      </w:r>
      <w:r w:rsidR="00607003">
        <w:rPr>
          <w:rFonts w:ascii="Calibri" w:hAnsi="Calibri" w:cs="Calibri"/>
          <w:lang w:val="fr-CA"/>
        </w:rPr>
        <w:t xml:space="preserve">que dans une décision novatrice (décision stratégique relevant d’un cadre supérieur). </w:t>
      </w:r>
    </w:p>
    <w:p w14:paraId="05D0DD56" w14:textId="77777777" w:rsidR="00F20003" w:rsidRPr="00F20003" w:rsidRDefault="00607003" w:rsidP="00FB5412">
      <w:pPr>
        <w:pStyle w:val="ListParagraph"/>
        <w:numPr>
          <w:ilvl w:val="0"/>
          <w:numId w:val="124"/>
        </w:numPr>
        <w:jc w:val="both"/>
        <w:rPr>
          <w:rFonts w:ascii="Calibri" w:hAnsi="Calibri" w:cs="Calibri"/>
          <w:lang w:val="fr-CA"/>
        </w:rPr>
      </w:pPr>
      <w:r>
        <w:rPr>
          <w:rFonts w:ascii="Calibri" w:hAnsi="Calibri" w:cs="Calibri"/>
          <w:lang w:val="fr-CA"/>
        </w:rPr>
        <w:t xml:space="preserve">La phase de l’analyse </w:t>
      </w:r>
      <w:r w:rsidR="00F20003">
        <w:rPr>
          <w:rFonts w:ascii="Calibri" w:hAnsi="Calibri" w:cs="Calibri"/>
          <w:lang w:val="fr-CA"/>
        </w:rPr>
        <w:t xml:space="preserve">comporte quatre étapes : </w:t>
      </w:r>
      <w:r w:rsidR="00F20003">
        <w:rPr>
          <w:rFonts w:ascii="Calibri" w:hAnsi="Calibri" w:cs="Calibri"/>
          <w:b/>
          <w:lang w:val="fr-CA"/>
        </w:rPr>
        <w:t>le diagnostic de la situation, la définition du problème, la collecte des faits liés au problème et l’analyse des faits.</w:t>
      </w:r>
    </w:p>
    <w:p w14:paraId="285C4B98" w14:textId="26056DB3" w:rsidR="00F20003" w:rsidRPr="00E301DD" w:rsidRDefault="00F20003" w:rsidP="00FB5412">
      <w:pPr>
        <w:pStyle w:val="ListParagraph"/>
        <w:numPr>
          <w:ilvl w:val="0"/>
          <w:numId w:val="124"/>
        </w:numPr>
        <w:jc w:val="both"/>
        <w:rPr>
          <w:rFonts w:ascii="Calibri" w:hAnsi="Calibri" w:cs="Calibri"/>
          <w:lang w:val="fr-CA"/>
        </w:rPr>
      </w:pPr>
      <w:r>
        <w:rPr>
          <w:rFonts w:ascii="Calibri" w:hAnsi="Calibri" w:cs="Calibri"/>
          <w:b/>
          <w:lang w:val="fr-CA"/>
        </w:rPr>
        <w:t xml:space="preserve">Première étape – le diagnostic de la situation : </w:t>
      </w:r>
      <w:r w:rsidR="00DA4ED3">
        <w:rPr>
          <w:rFonts w:ascii="Calibri" w:hAnsi="Calibri" w:cs="Calibri"/>
          <w:lang w:val="fr-CA"/>
        </w:rPr>
        <w:t xml:space="preserve">La première étape du processus décisionnel de type rationnel </w:t>
      </w:r>
      <w:r w:rsidR="003869CF">
        <w:rPr>
          <w:rFonts w:ascii="Calibri" w:hAnsi="Calibri" w:cs="Calibri"/>
          <w:lang w:val="fr-CA"/>
        </w:rPr>
        <w:t xml:space="preserve">consiste à reconnaître </w:t>
      </w:r>
      <w:r w:rsidR="003869CF">
        <w:rPr>
          <w:rFonts w:ascii="Calibri" w:hAnsi="Calibri" w:cs="Calibri"/>
          <w:b/>
          <w:lang w:val="fr-CA"/>
        </w:rPr>
        <w:t xml:space="preserve">la nécessité de faire un choix. </w:t>
      </w:r>
      <w:r w:rsidR="009E53B3">
        <w:rPr>
          <w:rFonts w:ascii="Calibri" w:hAnsi="Calibri" w:cs="Calibri"/>
          <w:lang w:val="fr-CA"/>
        </w:rPr>
        <w:t xml:space="preserve">En règle générale, c’est </w:t>
      </w:r>
      <w:r w:rsidR="009E53B3" w:rsidRPr="00E301DD">
        <w:rPr>
          <w:rFonts w:ascii="Calibri" w:hAnsi="Calibri" w:cs="Calibri"/>
          <w:b/>
          <w:lang w:val="fr-CA"/>
        </w:rPr>
        <w:t>un problème ou</w:t>
      </w:r>
      <w:r w:rsidR="009E53B3">
        <w:rPr>
          <w:rFonts w:ascii="Calibri" w:hAnsi="Calibri" w:cs="Calibri"/>
          <w:lang w:val="fr-CA"/>
        </w:rPr>
        <w:t xml:space="preserve"> </w:t>
      </w:r>
      <w:r w:rsidR="009E53B3" w:rsidRPr="00E301DD">
        <w:rPr>
          <w:rFonts w:ascii="Calibri" w:hAnsi="Calibri" w:cs="Calibri"/>
          <w:b/>
          <w:lang w:val="fr-CA"/>
        </w:rPr>
        <w:t xml:space="preserve">un écart entre les résultats </w:t>
      </w:r>
      <w:r w:rsidR="008B1085" w:rsidRPr="00E301DD">
        <w:rPr>
          <w:rFonts w:ascii="Calibri" w:hAnsi="Calibri" w:cs="Calibri"/>
          <w:b/>
          <w:lang w:val="fr-CA"/>
        </w:rPr>
        <w:t>et le but recherché qui révèle le besoin de prendre une décision.</w:t>
      </w:r>
      <w:r w:rsidR="008B1085">
        <w:rPr>
          <w:rFonts w:ascii="Calibri" w:hAnsi="Calibri" w:cs="Calibri"/>
          <w:lang w:val="fr-CA"/>
        </w:rPr>
        <w:t xml:space="preserve"> </w:t>
      </w:r>
      <w:r w:rsidR="00E301DD">
        <w:rPr>
          <w:rFonts w:ascii="Calibri" w:hAnsi="Calibri" w:cs="Calibri"/>
          <w:lang w:val="fr-CA"/>
        </w:rPr>
        <w:t xml:space="preserve">Dans d’autres cas, les gestionnaires sont amenés à opérer un choix parce </w:t>
      </w:r>
      <w:r w:rsidR="00E301DD">
        <w:rPr>
          <w:rFonts w:ascii="Calibri" w:hAnsi="Calibri" w:cs="Calibri"/>
          <w:b/>
          <w:lang w:val="fr-CA"/>
        </w:rPr>
        <w:t xml:space="preserve">qu’ils prévoient un changement dans l’environnement ou le secteur </w:t>
      </w:r>
      <w:r w:rsidR="00E301DD">
        <w:rPr>
          <w:rFonts w:ascii="Calibri" w:hAnsi="Calibri" w:cs="Calibri"/>
          <w:lang w:val="fr-CA"/>
        </w:rPr>
        <w:t xml:space="preserve">(comme la dérèglementation des services financiers et du transport aérien). Avant de définir le problème ou d’apporter une solution, le décideur doit se </w:t>
      </w:r>
      <w:r w:rsidR="00E301DD">
        <w:rPr>
          <w:rFonts w:ascii="Calibri" w:hAnsi="Calibri" w:cs="Calibri"/>
          <w:b/>
          <w:lang w:val="fr-CA"/>
        </w:rPr>
        <w:t xml:space="preserve">familiariser </w:t>
      </w:r>
      <w:r w:rsidR="00E301DD">
        <w:rPr>
          <w:rFonts w:ascii="Calibri" w:hAnsi="Calibri" w:cs="Calibri"/>
          <w:b/>
          <w:lang w:val="fr-CA"/>
        </w:rPr>
        <w:lastRenderedPageBreak/>
        <w:t>avec les conditions de l’environnement et obtenir le maximum de renseignements de manière à faire le meilleur choix possible.</w:t>
      </w:r>
    </w:p>
    <w:p w14:paraId="2122F8C8" w14:textId="6B4D991E" w:rsidR="00E301DD" w:rsidRDefault="00E301DD" w:rsidP="00FB5412">
      <w:pPr>
        <w:pStyle w:val="ListParagraph"/>
        <w:numPr>
          <w:ilvl w:val="0"/>
          <w:numId w:val="124"/>
        </w:numPr>
        <w:jc w:val="both"/>
        <w:rPr>
          <w:rFonts w:ascii="Calibri" w:hAnsi="Calibri" w:cs="Calibri"/>
          <w:lang w:val="fr-CA"/>
        </w:rPr>
      </w:pPr>
      <w:r>
        <w:rPr>
          <w:rFonts w:ascii="Calibri" w:hAnsi="Calibri" w:cs="Calibri"/>
          <w:b/>
          <w:lang w:val="fr-CA"/>
        </w:rPr>
        <w:t xml:space="preserve">Deuxième étape – la définition du problème : </w:t>
      </w:r>
      <w:r>
        <w:rPr>
          <w:rFonts w:ascii="Calibri" w:hAnsi="Calibri" w:cs="Calibri"/>
          <w:lang w:val="fr-CA"/>
        </w:rPr>
        <w:t xml:space="preserve">Un </w:t>
      </w:r>
      <w:r>
        <w:rPr>
          <w:rFonts w:ascii="Calibri" w:hAnsi="Calibri" w:cs="Calibri"/>
          <w:b/>
          <w:lang w:val="fr-CA"/>
        </w:rPr>
        <w:t xml:space="preserve">problème </w:t>
      </w:r>
      <w:r>
        <w:rPr>
          <w:rFonts w:ascii="Calibri" w:hAnsi="Calibri" w:cs="Calibri"/>
          <w:lang w:val="fr-CA"/>
        </w:rPr>
        <w:t xml:space="preserve">est un obstacle empêchant une entreprise de bien fonctionner ou d’atteindre son objectif. Lorsque celle-ci ne peut exécuter ses opérations, il se crée un écart </w:t>
      </w:r>
      <w:r w:rsidR="00900C28">
        <w:rPr>
          <w:rFonts w:ascii="Calibri" w:hAnsi="Calibri" w:cs="Calibri"/>
          <w:lang w:val="fr-CA"/>
        </w:rPr>
        <w:t xml:space="preserve">entre les conditions réelles et l’état recherché. Le gestionnaire qui veut corriger cet écart devra au préalable circonscrire le problème : un problème défini avec précision est à moitié résolu. </w:t>
      </w:r>
      <w:r w:rsidR="00900C28">
        <w:rPr>
          <w:rFonts w:ascii="Calibri" w:hAnsi="Calibri" w:cs="Calibri"/>
          <w:b/>
          <w:lang w:val="fr-CA"/>
        </w:rPr>
        <w:t xml:space="preserve">En fait, la définition du problème constitue l’étape la plus importante du processus décisionnel. </w:t>
      </w:r>
      <w:r w:rsidR="00A3100A">
        <w:rPr>
          <w:rFonts w:ascii="Calibri" w:hAnsi="Calibri" w:cs="Calibri"/>
          <w:lang w:val="fr-CA"/>
        </w:rPr>
        <w:t xml:space="preserve">Lorsqu’on ne connaît pas tous les aspects d’un problème, on formule des hypothèses hasardeuses qui peuvent conduire à prendre une mauvaise décision. </w:t>
      </w:r>
      <w:r w:rsidR="00E542B4">
        <w:rPr>
          <w:rFonts w:ascii="Calibri" w:hAnsi="Calibri" w:cs="Calibri"/>
          <w:lang w:val="fr-CA"/>
        </w:rPr>
        <w:t xml:space="preserve">Par ailleurs, il y a lieu de faire la distinction entre un problème et un symptôme. </w:t>
      </w:r>
      <w:r w:rsidR="00E542B4">
        <w:rPr>
          <w:rFonts w:ascii="Calibri" w:hAnsi="Calibri" w:cs="Calibri"/>
          <w:b/>
          <w:lang w:val="fr-CA"/>
        </w:rPr>
        <w:t xml:space="preserve">Un symptôme : </w:t>
      </w:r>
      <w:r w:rsidR="00E542B4">
        <w:rPr>
          <w:rFonts w:ascii="Calibri" w:hAnsi="Calibri" w:cs="Calibri"/>
          <w:lang w:val="fr-CA"/>
        </w:rPr>
        <w:t xml:space="preserve">indique l’état d’une situation. Il faut déterminer la cause pour traiter les symptômes. </w:t>
      </w:r>
    </w:p>
    <w:p w14:paraId="3FF600F5" w14:textId="626A3397" w:rsidR="00275602" w:rsidRDefault="00E542B4" w:rsidP="00FB5412">
      <w:pPr>
        <w:pStyle w:val="ListParagraph"/>
        <w:numPr>
          <w:ilvl w:val="0"/>
          <w:numId w:val="124"/>
        </w:numPr>
        <w:jc w:val="both"/>
        <w:rPr>
          <w:rFonts w:ascii="Calibri" w:hAnsi="Calibri" w:cs="Calibri"/>
          <w:lang w:val="fr-CA"/>
        </w:rPr>
      </w:pPr>
      <w:r>
        <w:rPr>
          <w:rFonts w:ascii="Calibri" w:hAnsi="Calibri" w:cs="Calibri"/>
          <w:b/>
          <w:lang w:val="fr-CA"/>
        </w:rPr>
        <w:t xml:space="preserve">Troisième étape – la collecte des faits </w:t>
      </w:r>
      <w:r w:rsidR="00801BF9">
        <w:rPr>
          <w:rFonts w:ascii="Calibri" w:hAnsi="Calibri" w:cs="Calibri"/>
          <w:b/>
          <w:lang w:val="fr-CA"/>
        </w:rPr>
        <w:t xml:space="preserve">pertinents </w:t>
      </w:r>
      <w:r>
        <w:rPr>
          <w:rFonts w:ascii="Calibri" w:hAnsi="Calibri" w:cs="Calibri"/>
          <w:b/>
          <w:lang w:val="fr-CA"/>
        </w:rPr>
        <w:t xml:space="preserve">liés au problème : </w:t>
      </w:r>
      <w:r>
        <w:rPr>
          <w:rFonts w:ascii="Calibri" w:hAnsi="Calibri" w:cs="Calibri"/>
          <w:lang w:val="fr-CA"/>
        </w:rPr>
        <w:t xml:space="preserve">Après avoir cerné correctement le problème, il faut recueillir le plus de renseignements possible à son sujet. Ils permettront de définir les différentes options et d’en étudier les avantages et les inconvénients. Ex de questions à poser : Qui est responsable de ce problème ? Qui pourrait fournir l’information sur ce problème ? </w:t>
      </w:r>
      <w:r w:rsidR="00275602">
        <w:rPr>
          <w:rFonts w:ascii="Calibri" w:hAnsi="Calibri" w:cs="Calibri"/>
          <w:lang w:val="fr-CA"/>
        </w:rPr>
        <w:t>Quelqu’un d’autre a-t-il déjà vécu une expérience semblable ? Si oui, cette personne pourrait-elle être d’une aide quelconque ?</w:t>
      </w:r>
    </w:p>
    <w:p w14:paraId="063646FA" w14:textId="258A6A41" w:rsidR="00E542B4" w:rsidRPr="00275602" w:rsidRDefault="00275602" w:rsidP="00FB5412">
      <w:pPr>
        <w:pStyle w:val="ListParagraph"/>
        <w:numPr>
          <w:ilvl w:val="0"/>
          <w:numId w:val="124"/>
        </w:numPr>
        <w:jc w:val="both"/>
        <w:rPr>
          <w:rFonts w:ascii="Calibri" w:hAnsi="Calibri" w:cs="Calibri"/>
          <w:lang w:val="fr-CA"/>
        </w:rPr>
      </w:pPr>
      <w:r>
        <w:rPr>
          <w:rFonts w:ascii="Calibri" w:hAnsi="Calibri" w:cs="Calibri"/>
          <w:b/>
          <w:lang w:val="fr-CA"/>
        </w:rPr>
        <w:t xml:space="preserve">Quatrième étape – l’analyse des faits : </w:t>
      </w:r>
      <w:r>
        <w:rPr>
          <w:rFonts w:ascii="Calibri" w:hAnsi="Calibri" w:cs="Calibri"/>
          <w:lang w:val="fr-CA"/>
        </w:rPr>
        <w:t xml:space="preserve">La quatrième étape consiste essentiellement </w:t>
      </w:r>
      <w:r w:rsidR="005D151B">
        <w:rPr>
          <w:rFonts w:ascii="Calibri" w:hAnsi="Calibri" w:cs="Calibri"/>
          <w:lang w:val="fr-CA"/>
        </w:rPr>
        <w:t xml:space="preserve">à effectuer </w:t>
      </w:r>
      <w:r w:rsidR="00876D3F">
        <w:rPr>
          <w:rFonts w:ascii="Calibri" w:hAnsi="Calibri" w:cs="Calibri"/>
          <w:lang w:val="fr-CA"/>
        </w:rPr>
        <w:t xml:space="preserve">une brève analyse des données et des renseignements obtenus à l’étape précédente. Cette étape est essentielle, car elle permet de repérer les renseignements utiles et de </w:t>
      </w:r>
      <w:r w:rsidR="00C63582">
        <w:rPr>
          <w:rFonts w:ascii="Calibri" w:hAnsi="Calibri" w:cs="Calibri"/>
          <w:lang w:val="fr-CA"/>
        </w:rPr>
        <w:t>séparer les faits des opinions et des hypothèses. De plus</w:t>
      </w:r>
      <w:r w:rsidR="00BA1090">
        <w:rPr>
          <w:rFonts w:ascii="Calibri" w:hAnsi="Calibri" w:cs="Calibri"/>
          <w:lang w:val="fr-CA"/>
        </w:rPr>
        <w:t>, elle permet au décideur de tri</w:t>
      </w:r>
      <w:r w:rsidR="00C63582">
        <w:rPr>
          <w:rFonts w:ascii="Calibri" w:hAnsi="Calibri" w:cs="Calibri"/>
          <w:lang w:val="fr-CA"/>
        </w:rPr>
        <w:t xml:space="preserve">er et de classer les renseignements de manière à faciliter son analyse. </w:t>
      </w:r>
    </w:p>
    <w:p w14:paraId="40A536E2" w14:textId="77777777" w:rsidR="00176440" w:rsidRDefault="00176440" w:rsidP="00176440">
      <w:pPr>
        <w:jc w:val="both"/>
        <w:rPr>
          <w:rFonts w:ascii="Calibri" w:hAnsi="Calibri" w:cs="Calibri"/>
          <w:lang w:val="fr-CA"/>
        </w:rPr>
      </w:pPr>
    </w:p>
    <w:p w14:paraId="1D374B9A" w14:textId="21677F5A" w:rsidR="00176440" w:rsidRPr="00E47A03" w:rsidRDefault="00176440" w:rsidP="00176440">
      <w:pPr>
        <w:pStyle w:val="ListParagraph"/>
        <w:numPr>
          <w:ilvl w:val="2"/>
          <w:numId w:val="96"/>
        </w:numPr>
        <w:jc w:val="both"/>
        <w:rPr>
          <w:rFonts w:ascii="Calibri" w:hAnsi="Calibri" w:cs="Calibri"/>
          <w:b/>
          <w:lang w:val="fr-CA"/>
        </w:rPr>
      </w:pPr>
      <w:r>
        <w:rPr>
          <w:rFonts w:ascii="Calibri" w:hAnsi="Calibri" w:cs="Calibri"/>
          <w:b/>
          <w:u w:val="single"/>
          <w:lang w:val="fr-CA"/>
        </w:rPr>
        <w:t>La phase de l</w:t>
      </w:r>
      <w:r w:rsidR="00E47A03">
        <w:rPr>
          <w:rFonts w:ascii="Calibri" w:hAnsi="Calibri" w:cs="Calibri"/>
          <w:b/>
          <w:u w:val="single"/>
          <w:lang w:val="fr-CA"/>
        </w:rPr>
        <w:t>a prise de décision</w:t>
      </w:r>
    </w:p>
    <w:p w14:paraId="5BD54FE9" w14:textId="77777777" w:rsidR="00E47A03" w:rsidRDefault="00E47A03" w:rsidP="00E47A03">
      <w:pPr>
        <w:jc w:val="both"/>
        <w:rPr>
          <w:rFonts w:ascii="Calibri" w:hAnsi="Calibri" w:cs="Calibri"/>
          <w:b/>
          <w:lang w:val="fr-CA"/>
        </w:rPr>
      </w:pPr>
    </w:p>
    <w:p w14:paraId="5EF14392" w14:textId="42C4B21A" w:rsidR="00E47A03" w:rsidRDefault="00E47A03" w:rsidP="00FB5412">
      <w:pPr>
        <w:pStyle w:val="ListParagraph"/>
        <w:numPr>
          <w:ilvl w:val="0"/>
          <w:numId w:val="125"/>
        </w:numPr>
        <w:jc w:val="both"/>
        <w:rPr>
          <w:rFonts w:ascii="Calibri" w:hAnsi="Calibri" w:cs="Calibri"/>
          <w:lang w:val="fr-CA"/>
        </w:rPr>
      </w:pPr>
      <w:r>
        <w:rPr>
          <w:rFonts w:ascii="Calibri" w:hAnsi="Calibri" w:cs="Calibri"/>
          <w:lang w:val="fr-CA"/>
        </w:rPr>
        <w:t xml:space="preserve">La phase de la prise de décision a pour but de résoudre la difficulté observée ou de considérer les divers avantages que présente une possibilité donnée. </w:t>
      </w:r>
    </w:p>
    <w:p w14:paraId="7441CEAA" w14:textId="3E2453A1" w:rsidR="00BD5C91" w:rsidRDefault="00BD5C91" w:rsidP="00FB5412">
      <w:pPr>
        <w:pStyle w:val="ListParagraph"/>
        <w:numPr>
          <w:ilvl w:val="0"/>
          <w:numId w:val="125"/>
        </w:numPr>
        <w:jc w:val="both"/>
        <w:rPr>
          <w:rFonts w:ascii="Calibri" w:hAnsi="Calibri" w:cs="Calibri"/>
          <w:lang w:val="fr-CA"/>
        </w:rPr>
      </w:pPr>
      <w:r>
        <w:rPr>
          <w:rFonts w:ascii="Calibri" w:hAnsi="Calibri" w:cs="Calibri"/>
          <w:lang w:val="fr-CA"/>
        </w:rPr>
        <w:t xml:space="preserve">Elle consiste à chercher et à évaluer les options possibles. </w:t>
      </w:r>
    </w:p>
    <w:p w14:paraId="2DA7C4C0" w14:textId="1F5F2AF6" w:rsidR="00BD5C91" w:rsidRPr="00BD5C91" w:rsidRDefault="00BD5C91" w:rsidP="00FB5412">
      <w:pPr>
        <w:pStyle w:val="ListParagraph"/>
        <w:numPr>
          <w:ilvl w:val="0"/>
          <w:numId w:val="125"/>
        </w:numPr>
        <w:jc w:val="both"/>
        <w:rPr>
          <w:rFonts w:ascii="Calibri" w:hAnsi="Calibri" w:cs="Calibri"/>
          <w:lang w:val="fr-CA"/>
        </w:rPr>
      </w:pPr>
      <w:r>
        <w:rPr>
          <w:rFonts w:ascii="Calibri" w:hAnsi="Calibri" w:cs="Calibri"/>
          <w:lang w:val="fr-CA"/>
        </w:rPr>
        <w:t xml:space="preserve">La phase de la prise de décision comporte trois étapes : </w:t>
      </w:r>
      <w:r>
        <w:rPr>
          <w:rFonts w:ascii="Calibri" w:hAnsi="Calibri" w:cs="Calibri"/>
          <w:b/>
          <w:lang w:val="fr-CA"/>
        </w:rPr>
        <w:t>l’exploration des options possibles, l’évaluation des options possibles et le choix d’une option.</w:t>
      </w:r>
    </w:p>
    <w:p w14:paraId="20FFDD69" w14:textId="2FFC0276" w:rsidR="00BD5C91" w:rsidRDefault="00BD5C91" w:rsidP="00FB5412">
      <w:pPr>
        <w:pStyle w:val="ListParagraph"/>
        <w:numPr>
          <w:ilvl w:val="0"/>
          <w:numId w:val="125"/>
        </w:numPr>
        <w:jc w:val="both"/>
        <w:rPr>
          <w:rFonts w:ascii="Calibri" w:hAnsi="Calibri" w:cs="Calibri"/>
          <w:lang w:val="fr-CA"/>
        </w:rPr>
      </w:pPr>
      <w:r>
        <w:rPr>
          <w:rFonts w:ascii="Calibri" w:hAnsi="Calibri" w:cs="Calibri"/>
          <w:b/>
          <w:lang w:val="fr-CA"/>
        </w:rPr>
        <w:t xml:space="preserve">Cinquième étape – l’exploration des options possibles : </w:t>
      </w:r>
      <w:r w:rsidR="00A230CC">
        <w:rPr>
          <w:rFonts w:ascii="Calibri" w:hAnsi="Calibri" w:cs="Calibri"/>
          <w:lang w:val="fr-CA"/>
        </w:rPr>
        <w:t xml:space="preserve">Le bon décideur </w:t>
      </w:r>
      <w:r w:rsidR="00511831">
        <w:rPr>
          <w:rFonts w:ascii="Calibri" w:hAnsi="Calibri" w:cs="Calibri"/>
          <w:lang w:val="fr-CA"/>
        </w:rPr>
        <w:t xml:space="preserve">évite de se débarrasser du problème en s’en tenant à la première ou à la deuxième option. À cet égard, la prise de décision en groupe est avantageuse, car elle permet de découvrir une multitude d’éléments liés aux différentes options possibles. </w:t>
      </w:r>
    </w:p>
    <w:p w14:paraId="210DF851" w14:textId="3E44A86F" w:rsidR="00511831" w:rsidRDefault="00EF6481" w:rsidP="00FB5412">
      <w:pPr>
        <w:pStyle w:val="ListParagraph"/>
        <w:numPr>
          <w:ilvl w:val="0"/>
          <w:numId w:val="125"/>
        </w:numPr>
        <w:jc w:val="both"/>
        <w:rPr>
          <w:rFonts w:ascii="Calibri" w:hAnsi="Calibri" w:cs="Calibri"/>
          <w:lang w:val="fr-CA"/>
        </w:rPr>
      </w:pPr>
      <w:r>
        <w:rPr>
          <w:rFonts w:ascii="Calibri" w:hAnsi="Calibri" w:cs="Calibri"/>
          <w:b/>
          <w:lang w:val="fr-CA"/>
        </w:rPr>
        <w:t xml:space="preserve">Sixième étape – l’évaluation des options possibles : </w:t>
      </w:r>
      <w:r w:rsidR="008A5D89">
        <w:rPr>
          <w:rFonts w:ascii="Calibri" w:hAnsi="Calibri" w:cs="Calibri"/>
          <w:lang w:val="fr-CA"/>
        </w:rPr>
        <w:t xml:space="preserve">On pèse les avantages et les inconvénients de chaque option, et on examine la faisabilité. Parmi les éléments à considérer, mentionnons le caractère réaliste et pratique </w:t>
      </w:r>
      <w:r w:rsidR="00457ACA">
        <w:rPr>
          <w:rFonts w:ascii="Calibri" w:hAnsi="Calibri" w:cs="Calibri"/>
          <w:lang w:val="fr-CA"/>
        </w:rPr>
        <w:t xml:space="preserve">de chaque option. Ex : le dirigeant d’une petite entreprise aurait peut-être tort de vouloir vendre ses produits sur des marchés étrangers pour accroître son chiffre d’affaires de 30 % au cours de la prochaine année ; il pourrait en effet manquer de capitaux ou être incapable d’obtenir le financement nécessaire à court et à long termes ; en outre, son entreprise n’a peut-être pas à son service des gestionnaires qualifiés pour réaliser un projet aussi ambitieux en si </w:t>
      </w:r>
      <w:r w:rsidR="00457ACA">
        <w:rPr>
          <w:rFonts w:ascii="Calibri" w:hAnsi="Calibri" w:cs="Calibri"/>
          <w:lang w:val="fr-CA"/>
        </w:rPr>
        <w:lastRenderedPageBreak/>
        <w:t xml:space="preserve">peu de temps. </w:t>
      </w:r>
      <w:r w:rsidR="00F81062">
        <w:rPr>
          <w:rFonts w:ascii="Calibri" w:hAnsi="Calibri" w:cs="Calibri"/>
          <w:lang w:val="fr-CA"/>
        </w:rPr>
        <w:t xml:space="preserve">Après avoir examiné la faisabilité </w:t>
      </w:r>
      <w:r w:rsidR="00EB68DB">
        <w:rPr>
          <w:rFonts w:ascii="Calibri" w:hAnsi="Calibri" w:cs="Calibri"/>
          <w:lang w:val="fr-CA"/>
        </w:rPr>
        <w:t xml:space="preserve">et les avantages de chaque option, on doit évaluer les inconvénients et les risques relatifs. Ex : Qu’entraînerait l’exécution d’une décision donnée sur le plan de l’exploitation ? Quelles en seraient les conséquences financières, juridiques et politiques ? On évalue chaque possibilité en comparant les coûts et les avantages et, surtout, en tenant compte de l’objectif. </w:t>
      </w:r>
    </w:p>
    <w:p w14:paraId="6AFE7D91" w14:textId="49BCEA47" w:rsidR="00EB68DB" w:rsidRDefault="00CE00CD" w:rsidP="00FB5412">
      <w:pPr>
        <w:pStyle w:val="ListParagraph"/>
        <w:numPr>
          <w:ilvl w:val="0"/>
          <w:numId w:val="125"/>
        </w:numPr>
        <w:jc w:val="both"/>
        <w:rPr>
          <w:rFonts w:ascii="Calibri" w:hAnsi="Calibri" w:cs="Calibri"/>
          <w:b/>
          <w:lang w:val="fr-CA"/>
        </w:rPr>
      </w:pPr>
      <w:r>
        <w:rPr>
          <w:rFonts w:ascii="Calibri" w:hAnsi="Calibri" w:cs="Calibri"/>
          <w:b/>
          <w:lang w:val="fr-CA"/>
        </w:rPr>
        <w:t xml:space="preserve">Septième étape – le choix d’une option : </w:t>
      </w:r>
      <w:r>
        <w:rPr>
          <w:rFonts w:ascii="Calibri" w:hAnsi="Calibri" w:cs="Calibri"/>
          <w:lang w:val="fr-CA"/>
        </w:rPr>
        <w:t xml:space="preserve">Le décideur qui a mené une analyse rigoureuse ne devrait guère avoir de peine à choisir. Au moment d’arrêter sa décision, un gestionnaire doit comparer toutes les options en tenant compte de leur faisabilité, de leurs avantages, et de leurs inconvénients, et </w:t>
      </w:r>
      <w:r w:rsidRPr="00CE00CD">
        <w:rPr>
          <w:rFonts w:ascii="Calibri" w:hAnsi="Calibri" w:cs="Calibri"/>
          <w:b/>
          <w:lang w:val="fr-CA"/>
        </w:rPr>
        <w:t xml:space="preserve">ensuite adopter celle qui paraît la plus profitable et qui répond le mieux aux objectifs établis. </w:t>
      </w:r>
    </w:p>
    <w:p w14:paraId="6F74888C" w14:textId="77777777" w:rsidR="00CE00CD" w:rsidRDefault="00CE00CD" w:rsidP="00CE00CD">
      <w:pPr>
        <w:jc w:val="both"/>
        <w:rPr>
          <w:rFonts w:ascii="Calibri" w:hAnsi="Calibri" w:cs="Calibri"/>
          <w:b/>
          <w:lang w:val="fr-CA"/>
        </w:rPr>
      </w:pPr>
    </w:p>
    <w:p w14:paraId="504F1002" w14:textId="0A173837" w:rsidR="00CE00CD" w:rsidRPr="00CE00CD" w:rsidRDefault="00CE00CD" w:rsidP="00CE00CD">
      <w:pPr>
        <w:pStyle w:val="ListParagraph"/>
        <w:numPr>
          <w:ilvl w:val="2"/>
          <w:numId w:val="96"/>
        </w:numPr>
        <w:jc w:val="both"/>
        <w:rPr>
          <w:rFonts w:ascii="Calibri" w:hAnsi="Calibri" w:cs="Calibri"/>
          <w:b/>
          <w:lang w:val="fr-CA"/>
        </w:rPr>
      </w:pPr>
      <w:r>
        <w:rPr>
          <w:rFonts w:ascii="Calibri" w:hAnsi="Calibri" w:cs="Calibri"/>
          <w:b/>
          <w:u w:val="single"/>
          <w:lang w:val="fr-CA"/>
        </w:rPr>
        <w:t xml:space="preserve">La phase de la mise en œuvre </w:t>
      </w:r>
    </w:p>
    <w:p w14:paraId="37D45E5D" w14:textId="77777777" w:rsidR="00CE00CD" w:rsidRDefault="00CE00CD" w:rsidP="00CE00CD">
      <w:pPr>
        <w:jc w:val="both"/>
        <w:rPr>
          <w:rFonts w:ascii="Calibri" w:hAnsi="Calibri" w:cs="Calibri"/>
          <w:b/>
          <w:lang w:val="fr-CA"/>
        </w:rPr>
      </w:pPr>
    </w:p>
    <w:p w14:paraId="24A3AFC4" w14:textId="7C5FC1E4" w:rsidR="00CE00CD" w:rsidRDefault="00B53DDC" w:rsidP="00FB5412">
      <w:pPr>
        <w:pStyle w:val="ListParagraph"/>
        <w:numPr>
          <w:ilvl w:val="0"/>
          <w:numId w:val="126"/>
        </w:numPr>
        <w:jc w:val="both"/>
        <w:rPr>
          <w:rFonts w:ascii="Calibri" w:hAnsi="Calibri" w:cs="Calibri"/>
          <w:lang w:val="fr-CA"/>
        </w:rPr>
      </w:pPr>
      <w:r>
        <w:rPr>
          <w:rFonts w:ascii="Calibri" w:hAnsi="Calibri" w:cs="Calibri"/>
          <w:lang w:val="fr-CA"/>
        </w:rPr>
        <w:t xml:space="preserve">La phase de la mise en œuvre a pour but premier de résoudre concrètement le problème. </w:t>
      </w:r>
    </w:p>
    <w:p w14:paraId="7584A2A0" w14:textId="16594930" w:rsidR="00B53DDC" w:rsidRDefault="00B53DDC" w:rsidP="00FB5412">
      <w:pPr>
        <w:pStyle w:val="ListParagraph"/>
        <w:numPr>
          <w:ilvl w:val="0"/>
          <w:numId w:val="126"/>
        </w:numPr>
        <w:jc w:val="both"/>
        <w:rPr>
          <w:rFonts w:ascii="Calibri" w:hAnsi="Calibri" w:cs="Calibri"/>
          <w:lang w:val="fr-CA"/>
        </w:rPr>
      </w:pPr>
      <w:r>
        <w:rPr>
          <w:rFonts w:ascii="Calibri" w:hAnsi="Calibri" w:cs="Calibri"/>
          <w:lang w:val="fr-CA"/>
        </w:rPr>
        <w:t>Il s’agit d’exécuter la décision prise et de vérifier si elle a effectivement permis de résoudre le problème ou de tirer tout le parti possible de l’occasion qui se présentait.</w:t>
      </w:r>
    </w:p>
    <w:p w14:paraId="7CBA68F4" w14:textId="4C954904" w:rsidR="00B53DDC" w:rsidRPr="00820195" w:rsidRDefault="00B53DDC" w:rsidP="00FB5412">
      <w:pPr>
        <w:pStyle w:val="ListParagraph"/>
        <w:numPr>
          <w:ilvl w:val="0"/>
          <w:numId w:val="126"/>
        </w:numPr>
        <w:jc w:val="both"/>
        <w:rPr>
          <w:rFonts w:ascii="Calibri" w:hAnsi="Calibri" w:cs="Calibri"/>
          <w:lang w:val="fr-CA"/>
        </w:rPr>
      </w:pPr>
      <w:r>
        <w:rPr>
          <w:rFonts w:ascii="Calibri" w:hAnsi="Calibri" w:cs="Calibri"/>
          <w:lang w:val="fr-CA"/>
        </w:rPr>
        <w:t xml:space="preserve">Cette phase comprend deux étapes : </w:t>
      </w:r>
      <w:r>
        <w:rPr>
          <w:rFonts w:ascii="Calibri" w:hAnsi="Calibri" w:cs="Calibri"/>
          <w:b/>
          <w:lang w:val="fr-CA"/>
        </w:rPr>
        <w:t xml:space="preserve">l’exécution de la décision et l’évaluation des résultats découlant de la décision et le suivi. </w:t>
      </w:r>
    </w:p>
    <w:p w14:paraId="29E723A4" w14:textId="0F74E4AA" w:rsidR="00820195" w:rsidRDefault="00820195" w:rsidP="00FB5412">
      <w:pPr>
        <w:pStyle w:val="ListParagraph"/>
        <w:numPr>
          <w:ilvl w:val="0"/>
          <w:numId w:val="126"/>
        </w:numPr>
        <w:jc w:val="both"/>
        <w:rPr>
          <w:rFonts w:ascii="Calibri" w:hAnsi="Calibri" w:cs="Calibri"/>
          <w:lang w:val="fr-CA"/>
        </w:rPr>
      </w:pPr>
      <w:r>
        <w:rPr>
          <w:rFonts w:ascii="Calibri" w:hAnsi="Calibri" w:cs="Calibri"/>
          <w:b/>
          <w:lang w:val="fr-CA"/>
        </w:rPr>
        <w:t xml:space="preserve">Huitième étape – l’exécution de la décision : </w:t>
      </w:r>
      <w:r w:rsidR="00944AC8">
        <w:rPr>
          <w:rFonts w:ascii="Calibri" w:hAnsi="Calibri" w:cs="Calibri"/>
          <w:lang w:val="fr-CA"/>
        </w:rPr>
        <w:t xml:space="preserve">Souvent, la décision est assez facile à exécuter. Dans le cas du lancement d’un nouveau produit, l’étape de la mise en œuvre exige le concours de </w:t>
      </w:r>
      <w:r w:rsidR="00944AC8" w:rsidRPr="00944AC8">
        <w:rPr>
          <w:rFonts w:ascii="Calibri" w:hAnsi="Calibri" w:cs="Calibri"/>
          <w:b/>
          <w:lang w:val="fr-CA"/>
        </w:rPr>
        <w:t>plusieurs</w:t>
      </w:r>
      <w:r w:rsidR="00944AC8">
        <w:rPr>
          <w:rFonts w:ascii="Calibri" w:hAnsi="Calibri" w:cs="Calibri"/>
          <w:lang w:val="fr-CA"/>
        </w:rPr>
        <w:t xml:space="preserve"> employés. Dans une situation semblable, il est nécessaire d’avoir des plans d’action qui décrivent toutes les étapes à franchir.</w:t>
      </w:r>
    </w:p>
    <w:p w14:paraId="54B1EB98" w14:textId="77777777" w:rsidR="00B06C73" w:rsidRDefault="00415206" w:rsidP="00FB5412">
      <w:pPr>
        <w:pStyle w:val="ListParagraph"/>
        <w:numPr>
          <w:ilvl w:val="0"/>
          <w:numId w:val="126"/>
        </w:numPr>
        <w:jc w:val="both"/>
        <w:rPr>
          <w:rFonts w:ascii="Calibri" w:hAnsi="Calibri" w:cs="Calibri"/>
          <w:lang w:val="fr-CA"/>
        </w:rPr>
      </w:pPr>
      <w:r>
        <w:rPr>
          <w:rFonts w:ascii="Calibri" w:hAnsi="Calibri" w:cs="Calibri"/>
          <w:b/>
          <w:lang w:val="fr-CA"/>
        </w:rPr>
        <w:t xml:space="preserve">Neuvième étape : </w:t>
      </w:r>
      <w:r w:rsidR="009E2293">
        <w:rPr>
          <w:rFonts w:ascii="Calibri" w:hAnsi="Calibri" w:cs="Calibri"/>
          <w:b/>
          <w:lang w:val="fr-CA"/>
        </w:rPr>
        <w:t xml:space="preserve">l’évaluation des résultats découlant de la décision et le suivi : </w:t>
      </w:r>
      <w:r w:rsidR="00F7560C">
        <w:rPr>
          <w:rFonts w:ascii="Calibri" w:hAnsi="Calibri" w:cs="Calibri"/>
          <w:lang w:val="fr-CA"/>
        </w:rPr>
        <w:t>Le problème demeure intact tant que l’on ne s’est pas assuré par une évaluation et un suivi rigoureux que la situation a bel et bien été corrigée. Cette étape comporte l’utilisation de procédés et de systèmes de contrôle administratifs. Le gestionnaire doit tout d’abord établir si l’exécution de la décision suscitera des difficultés</w:t>
      </w:r>
      <w:r w:rsidR="00EC450F">
        <w:rPr>
          <w:rFonts w:ascii="Calibri" w:hAnsi="Calibri" w:cs="Calibri"/>
          <w:lang w:val="fr-CA"/>
        </w:rPr>
        <w:t xml:space="preserve">. Dans l’affirmative, il lui revient de prendre les mesures nécessaires </w:t>
      </w:r>
      <w:r w:rsidR="00FD4D54">
        <w:rPr>
          <w:rFonts w:ascii="Calibri" w:hAnsi="Calibri" w:cs="Calibri"/>
          <w:lang w:val="fr-CA"/>
        </w:rPr>
        <w:t xml:space="preserve">pour les résoudre. Au besoin, il peut même modifier certaines étapes de l’exécution de la décision pour en provoquer le succès. Il veillera ensuite à ce que la décision soit exécutée point par point. Au cours de l’exécution, il peut aussi mettre son expérience à profit. Faire le suivi lui permet de voir quelles sont les actions accomplies avec succès et celles n’ayant pas donné les résultats attendus, et de tirer les conclusions qui s’imposent. Cette étape du processus se rattache au contrôle de gestion et revêt une importance particulière pour les décisions du même ordre que les cadres </w:t>
      </w:r>
      <w:r w:rsidR="008F1F77">
        <w:rPr>
          <w:rFonts w:ascii="Calibri" w:hAnsi="Calibri" w:cs="Calibri"/>
          <w:lang w:val="fr-CA"/>
        </w:rPr>
        <w:t xml:space="preserve">auront à prendre ultérieurement (plus tard). </w:t>
      </w:r>
    </w:p>
    <w:p w14:paraId="1C3B932F" w14:textId="77777777" w:rsidR="00B06C73" w:rsidRDefault="00B06C73" w:rsidP="00B06C73">
      <w:pPr>
        <w:jc w:val="both"/>
        <w:rPr>
          <w:rFonts w:ascii="Calibri" w:hAnsi="Calibri" w:cs="Calibri"/>
          <w:lang w:val="fr-CA"/>
        </w:rPr>
      </w:pPr>
    </w:p>
    <w:p w14:paraId="2DACF0AE" w14:textId="466BB61D" w:rsidR="00B06C73" w:rsidRPr="00B06C73" w:rsidRDefault="00B06C73" w:rsidP="00B06C73">
      <w:pPr>
        <w:pStyle w:val="ListParagraph"/>
        <w:numPr>
          <w:ilvl w:val="1"/>
          <w:numId w:val="96"/>
        </w:numPr>
        <w:jc w:val="both"/>
        <w:rPr>
          <w:rFonts w:ascii="Calibri" w:hAnsi="Calibri" w:cs="Calibri"/>
          <w:b/>
          <w:lang w:val="fr-CA"/>
        </w:rPr>
      </w:pPr>
      <w:r w:rsidRPr="00B06C73">
        <w:rPr>
          <w:rFonts w:ascii="Calibri" w:hAnsi="Calibri" w:cs="Calibri"/>
          <w:b/>
          <w:u w:val="single"/>
          <w:lang w:val="fr-CA"/>
        </w:rPr>
        <w:t xml:space="preserve">La </w:t>
      </w:r>
      <w:r w:rsidR="007257E8">
        <w:rPr>
          <w:rFonts w:ascii="Calibri" w:hAnsi="Calibri" w:cs="Calibri"/>
          <w:b/>
          <w:u w:val="single"/>
          <w:lang w:val="fr-CA"/>
        </w:rPr>
        <w:t>prise de décision en groupe</w:t>
      </w:r>
    </w:p>
    <w:p w14:paraId="33A6576E" w14:textId="48A8048E" w:rsidR="00944AC8" w:rsidRPr="00B06C73" w:rsidRDefault="00944AC8" w:rsidP="00B06C73">
      <w:pPr>
        <w:jc w:val="both"/>
        <w:rPr>
          <w:rFonts w:ascii="Calibri" w:hAnsi="Calibri" w:cs="Calibri"/>
          <w:lang w:val="fr-CA"/>
        </w:rPr>
      </w:pPr>
    </w:p>
    <w:p w14:paraId="4E613A24" w14:textId="0C1E5812" w:rsidR="00607003" w:rsidRDefault="00E25F8E" w:rsidP="00FB5412">
      <w:pPr>
        <w:pStyle w:val="ListParagraph"/>
        <w:numPr>
          <w:ilvl w:val="0"/>
          <w:numId w:val="127"/>
        </w:numPr>
        <w:jc w:val="both"/>
        <w:rPr>
          <w:rFonts w:ascii="Calibri" w:hAnsi="Calibri" w:cs="Calibri"/>
          <w:lang w:val="fr-CA"/>
        </w:rPr>
      </w:pPr>
      <w:r>
        <w:rPr>
          <w:rFonts w:ascii="Calibri" w:hAnsi="Calibri" w:cs="Calibri"/>
          <w:lang w:val="fr-CA"/>
        </w:rPr>
        <w:t>Le gestionnaire est souvent appelé à prendre seul une décision, surtout dans les affaires courantes.</w:t>
      </w:r>
    </w:p>
    <w:p w14:paraId="12C0DE57" w14:textId="18BA2F49" w:rsidR="00E25F8E" w:rsidRDefault="00E25F8E" w:rsidP="00FB5412">
      <w:pPr>
        <w:pStyle w:val="ListParagraph"/>
        <w:numPr>
          <w:ilvl w:val="0"/>
          <w:numId w:val="127"/>
        </w:numPr>
        <w:jc w:val="both"/>
        <w:rPr>
          <w:rFonts w:ascii="Calibri" w:hAnsi="Calibri" w:cs="Calibri"/>
          <w:lang w:val="fr-CA"/>
        </w:rPr>
      </w:pPr>
      <w:r>
        <w:rPr>
          <w:rFonts w:ascii="Calibri" w:hAnsi="Calibri" w:cs="Calibri"/>
          <w:lang w:val="fr-CA"/>
        </w:rPr>
        <w:t>Dans d’autres cas, cependant, les coll</w:t>
      </w:r>
      <w:r w:rsidR="00042397">
        <w:rPr>
          <w:rFonts w:ascii="Calibri" w:hAnsi="Calibri" w:cs="Calibri"/>
          <w:lang w:val="fr-CA"/>
        </w:rPr>
        <w:t xml:space="preserve">ègues ou les subordonnés sont mis à contribution, la </w:t>
      </w:r>
      <w:r w:rsidR="008C2180">
        <w:rPr>
          <w:rFonts w:ascii="Calibri" w:hAnsi="Calibri" w:cs="Calibri"/>
          <w:lang w:val="fr-CA"/>
        </w:rPr>
        <w:t>décision</w:t>
      </w:r>
      <w:r w:rsidR="001D59C1">
        <w:rPr>
          <w:rFonts w:ascii="Calibri" w:hAnsi="Calibri" w:cs="Calibri"/>
          <w:lang w:val="fr-CA"/>
        </w:rPr>
        <w:t xml:space="preserve"> se prenant alors par consensus. On procède de la sorte lorsque la décision est complexe ou que son exécution requiert la participation de plusieurs cadres.</w:t>
      </w:r>
    </w:p>
    <w:p w14:paraId="197AD7EC" w14:textId="05B3D0FA" w:rsidR="001D59C1" w:rsidRDefault="001D59C1" w:rsidP="00FB5412">
      <w:pPr>
        <w:pStyle w:val="ListParagraph"/>
        <w:numPr>
          <w:ilvl w:val="0"/>
          <w:numId w:val="127"/>
        </w:numPr>
        <w:jc w:val="both"/>
        <w:rPr>
          <w:rFonts w:ascii="Calibri" w:hAnsi="Calibri" w:cs="Calibri"/>
          <w:lang w:val="fr-CA"/>
        </w:rPr>
      </w:pPr>
      <w:r>
        <w:rPr>
          <w:rFonts w:ascii="Calibri" w:hAnsi="Calibri" w:cs="Calibri"/>
          <w:lang w:val="fr-CA"/>
        </w:rPr>
        <w:lastRenderedPageBreak/>
        <w:t xml:space="preserve">Si la décision doit être collective, on demande à ses subordonnés ou à des spécialistes </w:t>
      </w:r>
      <w:r w:rsidR="004D1B5F">
        <w:rPr>
          <w:rFonts w:ascii="Calibri" w:hAnsi="Calibri" w:cs="Calibri"/>
          <w:lang w:val="fr-CA"/>
        </w:rPr>
        <w:t xml:space="preserve">de définir le problème, d’examiner diverses options et de fournir toute information utile à l’analyse du problème et des solutions </w:t>
      </w:r>
      <w:r w:rsidR="007712C8">
        <w:rPr>
          <w:rFonts w:ascii="Calibri" w:hAnsi="Calibri" w:cs="Calibri"/>
          <w:lang w:val="fr-CA"/>
        </w:rPr>
        <w:t xml:space="preserve">proposées. </w:t>
      </w:r>
    </w:p>
    <w:p w14:paraId="5E64CA08" w14:textId="28A376AF" w:rsidR="007712C8" w:rsidRDefault="007712C8" w:rsidP="00FB5412">
      <w:pPr>
        <w:pStyle w:val="ListParagraph"/>
        <w:numPr>
          <w:ilvl w:val="0"/>
          <w:numId w:val="127"/>
        </w:numPr>
        <w:jc w:val="both"/>
        <w:rPr>
          <w:rFonts w:ascii="Calibri" w:hAnsi="Calibri" w:cs="Calibri"/>
          <w:lang w:val="fr-CA"/>
        </w:rPr>
      </w:pPr>
      <w:r>
        <w:rPr>
          <w:rFonts w:ascii="Calibri" w:hAnsi="Calibri" w:cs="Calibri"/>
          <w:lang w:val="fr-CA"/>
        </w:rPr>
        <w:t xml:space="preserve">Il faut plus de temps pour une prise de décision collective que pour une prise de décision individuelle. Par contre, cette dernière est + rapide à exécuter, car toutes les personnes concernées savent déjà pourquoi on la met en place et de quelle manière il convient de le faire. La durée du processus – depuis la définition du problème jusqu’à sa résolution –, si la démarche est démocratique, est donc plus courte. </w:t>
      </w:r>
    </w:p>
    <w:p w14:paraId="3960ECED" w14:textId="2F9B351F" w:rsidR="00FE3785" w:rsidRDefault="00C83DBF" w:rsidP="00FB5412">
      <w:pPr>
        <w:pStyle w:val="ListParagraph"/>
        <w:numPr>
          <w:ilvl w:val="0"/>
          <w:numId w:val="127"/>
        </w:numPr>
        <w:jc w:val="both"/>
        <w:rPr>
          <w:rFonts w:ascii="Calibri" w:hAnsi="Calibri" w:cs="Calibri"/>
          <w:lang w:val="fr-CA"/>
        </w:rPr>
      </w:pPr>
      <w:r>
        <w:rPr>
          <w:rFonts w:ascii="Calibri" w:hAnsi="Calibri" w:cs="Calibri"/>
          <w:lang w:val="fr-CA"/>
        </w:rPr>
        <w:t xml:space="preserve">La prise de décision collective ne convient pas à toutes les situations. Les techniques utilisées par les gestionnaires en vue de faire participer les membres de l’entreprise peuvent varier selon les situations. Le degré de participation </w:t>
      </w:r>
      <w:r w:rsidR="00FE3785">
        <w:rPr>
          <w:rFonts w:ascii="Calibri" w:hAnsi="Calibri" w:cs="Calibri"/>
          <w:lang w:val="fr-CA"/>
        </w:rPr>
        <w:t>à la prise de décision varie selon le gestionnaire, les employés, l’entreprise et la nature de la décision elle-même.</w:t>
      </w:r>
    </w:p>
    <w:p w14:paraId="04EC6133" w14:textId="2F5E4788" w:rsidR="007C4E60" w:rsidRDefault="007C4E60" w:rsidP="00BA0985">
      <w:pPr>
        <w:jc w:val="both"/>
        <w:rPr>
          <w:rFonts w:ascii="Calibri" w:hAnsi="Calibri" w:cs="Calibri"/>
          <w:lang w:val="fr-CA"/>
        </w:rPr>
      </w:pPr>
    </w:p>
    <w:p w14:paraId="4DBC0B2D" w14:textId="77777777" w:rsidR="00BA0985" w:rsidRPr="00BA0985" w:rsidRDefault="00BA0985" w:rsidP="00BA0985">
      <w:pPr>
        <w:pStyle w:val="ListParagraph"/>
        <w:numPr>
          <w:ilvl w:val="2"/>
          <w:numId w:val="96"/>
        </w:numPr>
        <w:jc w:val="both"/>
        <w:rPr>
          <w:rFonts w:ascii="Calibri" w:hAnsi="Calibri" w:cs="Calibri"/>
          <w:b/>
          <w:lang w:val="fr-CA"/>
        </w:rPr>
      </w:pPr>
      <w:r>
        <w:rPr>
          <w:rFonts w:ascii="Calibri" w:hAnsi="Calibri" w:cs="Calibri"/>
          <w:b/>
          <w:u w:val="single"/>
          <w:lang w:val="fr-CA"/>
        </w:rPr>
        <w:t>Le modèle de prise de décision en groupe</w:t>
      </w:r>
    </w:p>
    <w:p w14:paraId="6CB63B53" w14:textId="77777777" w:rsidR="00BA0985" w:rsidRDefault="00BA0985" w:rsidP="00BA0985">
      <w:pPr>
        <w:jc w:val="both"/>
        <w:rPr>
          <w:rFonts w:ascii="Calibri" w:hAnsi="Calibri" w:cs="Calibri"/>
          <w:b/>
          <w:u w:val="single"/>
          <w:lang w:val="fr-CA"/>
        </w:rPr>
      </w:pPr>
    </w:p>
    <w:p w14:paraId="61F2DDD8" w14:textId="3F605871" w:rsidR="00BA0985" w:rsidRPr="00BA0985" w:rsidRDefault="00BA0985" w:rsidP="00FB5412">
      <w:pPr>
        <w:pStyle w:val="ListParagraph"/>
        <w:numPr>
          <w:ilvl w:val="0"/>
          <w:numId w:val="128"/>
        </w:numPr>
        <w:jc w:val="both"/>
        <w:rPr>
          <w:rFonts w:ascii="Calibri" w:hAnsi="Calibri" w:cs="Calibri"/>
          <w:b/>
          <w:lang w:val="fr-CA"/>
        </w:rPr>
      </w:pPr>
      <w:r>
        <w:rPr>
          <w:rFonts w:ascii="Calibri" w:hAnsi="Calibri" w:cs="Calibri"/>
          <w:lang w:val="fr-CA"/>
        </w:rPr>
        <w:t xml:space="preserve">Le modèle de prise de décision en groupe </w:t>
      </w:r>
      <w:r w:rsidR="002D5631">
        <w:rPr>
          <w:rFonts w:ascii="Calibri" w:hAnsi="Calibri" w:cs="Calibri"/>
          <w:lang w:val="fr-CA"/>
        </w:rPr>
        <w:t xml:space="preserve">de </w:t>
      </w:r>
      <w:r w:rsidR="00DF5F2C">
        <w:rPr>
          <w:rFonts w:ascii="Calibri" w:hAnsi="Calibri" w:cs="Calibri"/>
          <w:lang w:val="fr-CA"/>
        </w:rPr>
        <w:t xml:space="preserve">Vroom et </w:t>
      </w:r>
      <w:proofErr w:type="spellStart"/>
      <w:r w:rsidR="002D5631">
        <w:rPr>
          <w:rFonts w:ascii="Calibri" w:hAnsi="Calibri" w:cs="Calibri"/>
          <w:lang w:val="fr-CA"/>
        </w:rPr>
        <w:t>Jago</w:t>
      </w:r>
      <w:proofErr w:type="spellEnd"/>
      <w:r w:rsidR="00DF5F2C">
        <w:rPr>
          <w:rFonts w:ascii="Calibri" w:hAnsi="Calibri" w:cs="Calibri"/>
          <w:lang w:val="fr-CA"/>
        </w:rPr>
        <w:t xml:space="preserve"> </w:t>
      </w:r>
      <w:r>
        <w:rPr>
          <w:rFonts w:ascii="Calibri" w:hAnsi="Calibri" w:cs="Calibri"/>
          <w:lang w:val="fr-CA"/>
        </w:rPr>
        <w:t xml:space="preserve">a été </w:t>
      </w:r>
      <w:r w:rsidR="001F7764">
        <w:rPr>
          <w:rFonts w:ascii="Calibri" w:hAnsi="Calibri" w:cs="Calibri"/>
          <w:lang w:val="fr-CA"/>
        </w:rPr>
        <w:t>élaboré</w:t>
      </w:r>
      <w:r>
        <w:rPr>
          <w:rFonts w:ascii="Calibri" w:hAnsi="Calibri" w:cs="Calibri"/>
          <w:lang w:val="fr-CA"/>
        </w:rPr>
        <w:t xml:space="preserve"> pour aider les gestionnaires à décider du moment le plus approprié pour faire participer un groupe au processus décisionnel</w:t>
      </w:r>
      <w:r w:rsidR="00DF5F2C">
        <w:rPr>
          <w:rFonts w:ascii="Calibri" w:hAnsi="Calibri" w:cs="Calibri"/>
          <w:lang w:val="fr-CA"/>
        </w:rPr>
        <w:t xml:space="preserve"> (il précise dans quelles circonstances un cadre peut faire participer ses subordonnés au processus décisionnel)</w:t>
      </w:r>
      <w:r>
        <w:rPr>
          <w:rFonts w:ascii="Calibri" w:hAnsi="Calibri" w:cs="Calibri"/>
          <w:lang w:val="fr-CA"/>
        </w:rPr>
        <w:t xml:space="preserve">. </w:t>
      </w:r>
    </w:p>
    <w:p w14:paraId="718BCB5C" w14:textId="58609451" w:rsidR="00BA0985" w:rsidRPr="00BA0985" w:rsidRDefault="00BA0985" w:rsidP="00FB5412">
      <w:pPr>
        <w:pStyle w:val="ListParagraph"/>
        <w:numPr>
          <w:ilvl w:val="0"/>
          <w:numId w:val="128"/>
        </w:numPr>
        <w:jc w:val="both"/>
        <w:rPr>
          <w:rFonts w:ascii="Calibri" w:hAnsi="Calibri" w:cs="Calibri"/>
          <w:b/>
          <w:lang w:val="fr-CA"/>
        </w:rPr>
      </w:pPr>
      <w:r>
        <w:rPr>
          <w:rFonts w:ascii="Calibri" w:hAnsi="Calibri" w:cs="Calibri"/>
          <w:lang w:val="fr-CA"/>
        </w:rPr>
        <w:t xml:space="preserve">Ce modèle explique de façon précise comment les décisions devraient se partager entre un leader et ses subordonnés. </w:t>
      </w:r>
    </w:p>
    <w:p w14:paraId="3B12B96E" w14:textId="63BC31E8" w:rsidR="00BA0985" w:rsidRPr="00392744" w:rsidRDefault="00BA0985" w:rsidP="00FB5412">
      <w:pPr>
        <w:pStyle w:val="ListParagraph"/>
        <w:numPr>
          <w:ilvl w:val="0"/>
          <w:numId w:val="128"/>
        </w:numPr>
        <w:jc w:val="both"/>
        <w:rPr>
          <w:rFonts w:ascii="Calibri" w:hAnsi="Calibri" w:cs="Calibri"/>
          <w:b/>
          <w:lang w:val="fr-CA"/>
        </w:rPr>
      </w:pPr>
      <w:r>
        <w:rPr>
          <w:rFonts w:ascii="Calibri" w:hAnsi="Calibri" w:cs="Calibri"/>
          <w:lang w:val="fr-CA"/>
        </w:rPr>
        <w:t xml:space="preserve">Il met en évidence que les décisions peuvent être prises soit par le gestionnaire lui-même (autocratie), soit au moyen de la consultation, ou encore par les subordonnés disposant de toute la latitude voulue (démocratie). </w:t>
      </w:r>
    </w:p>
    <w:p w14:paraId="272DF7B3" w14:textId="3EAD6478" w:rsidR="00392744" w:rsidRPr="00392744" w:rsidRDefault="00392744" w:rsidP="00FB5412">
      <w:pPr>
        <w:pStyle w:val="ListParagraph"/>
        <w:numPr>
          <w:ilvl w:val="0"/>
          <w:numId w:val="128"/>
        </w:numPr>
        <w:jc w:val="both"/>
        <w:rPr>
          <w:rFonts w:ascii="Calibri" w:hAnsi="Calibri" w:cs="Calibri"/>
          <w:b/>
          <w:lang w:val="fr-CA"/>
        </w:rPr>
      </w:pPr>
      <w:r>
        <w:rPr>
          <w:rFonts w:ascii="Calibri" w:hAnsi="Calibri" w:cs="Calibri"/>
          <w:lang w:val="fr-CA"/>
        </w:rPr>
        <w:t xml:space="preserve">Le degré de participation du leader et des membres de son groupe varie suivant le type d’activités en cause (activités structurées ou non structurées). </w:t>
      </w:r>
    </w:p>
    <w:p w14:paraId="78A72117" w14:textId="5D5C5F34" w:rsidR="00392744" w:rsidRPr="00392744" w:rsidRDefault="00392744" w:rsidP="00FB5412">
      <w:pPr>
        <w:pStyle w:val="ListParagraph"/>
        <w:numPr>
          <w:ilvl w:val="0"/>
          <w:numId w:val="128"/>
        </w:numPr>
        <w:jc w:val="both"/>
        <w:rPr>
          <w:rFonts w:ascii="Calibri" w:hAnsi="Calibri" w:cs="Calibri"/>
          <w:b/>
          <w:lang w:val="fr-CA"/>
        </w:rPr>
      </w:pPr>
      <w:r>
        <w:rPr>
          <w:rFonts w:ascii="Calibri" w:hAnsi="Calibri" w:cs="Calibri"/>
          <w:lang w:val="fr-CA"/>
        </w:rPr>
        <w:t xml:space="preserve">En fait, tout gestionnaire doit définir le style de prise de décision à privilégier ; il doit ensuite agir en conséquence afin de faire les meilleurs choix. </w:t>
      </w:r>
    </w:p>
    <w:p w14:paraId="1CF425D7" w14:textId="201EF557" w:rsidR="00392744" w:rsidRDefault="00392744" w:rsidP="00FB5412">
      <w:pPr>
        <w:pStyle w:val="ListParagraph"/>
        <w:numPr>
          <w:ilvl w:val="0"/>
          <w:numId w:val="128"/>
        </w:numPr>
        <w:jc w:val="both"/>
        <w:rPr>
          <w:rFonts w:ascii="Calibri" w:hAnsi="Calibri" w:cs="Calibri"/>
          <w:b/>
          <w:lang w:val="fr-CA"/>
        </w:rPr>
      </w:pPr>
      <w:r>
        <w:rPr>
          <w:rFonts w:ascii="Calibri" w:hAnsi="Calibri" w:cs="Calibri"/>
          <w:b/>
          <w:lang w:val="fr-CA"/>
        </w:rPr>
        <w:t xml:space="preserve">Tableau 4.2 (p.148) décrit cinq styles décisionnels, les plus pertinents à adopter lorsqu’on occupe un poste cadre. </w:t>
      </w:r>
      <w:r w:rsidR="001F7764">
        <w:rPr>
          <w:rFonts w:ascii="Calibri" w:hAnsi="Calibri" w:cs="Calibri"/>
          <w:b/>
          <w:lang w:val="fr-CA"/>
        </w:rPr>
        <w:t xml:space="preserve">Parmi ces styles, deux ont un caractère autocratique, deux autres préconisent la consultation alors que le dernier privilégie le sens de la collectivité. </w:t>
      </w:r>
    </w:p>
    <w:p w14:paraId="0E710023" w14:textId="06A5503D" w:rsidR="001F7764" w:rsidRPr="00BA0985" w:rsidRDefault="001F7764" w:rsidP="00FB5412">
      <w:pPr>
        <w:pStyle w:val="ListParagraph"/>
        <w:numPr>
          <w:ilvl w:val="0"/>
          <w:numId w:val="128"/>
        </w:numPr>
        <w:jc w:val="both"/>
        <w:rPr>
          <w:rFonts w:ascii="Calibri" w:hAnsi="Calibri" w:cs="Calibri"/>
          <w:b/>
          <w:lang w:val="fr-CA"/>
        </w:rPr>
      </w:pPr>
      <w:r>
        <w:rPr>
          <w:rFonts w:ascii="Calibri" w:hAnsi="Calibri" w:cs="Calibri"/>
          <w:lang w:val="fr-CA"/>
        </w:rPr>
        <w:t xml:space="preserve">Suivant ce modèle décisionnel, on peut déterminer le style décisionnel à privilégier dans une situation particulière en répondant, dans l’ordre, à huit questions. Les quatre premières concernant la qualité de la décision et les quatre suivantes, la manière dont un style de prise de décision donné pourrait influer sur l’attitude des subordonnés à l’égard de ce choix. </w:t>
      </w:r>
    </w:p>
    <w:p w14:paraId="43C933E3" w14:textId="4B499495" w:rsidR="00D6457B" w:rsidRDefault="00D6457B">
      <w:pPr>
        <w:rPr>
          <w:rFonts w:ascii="Calibri" w:hAnsi="Calibri" w:cs="Calibri"/>
          <w:b/>
          <w:lang w:val="fr-CA"/>
        </w:rPr>
      </w:pPr>
      <w:r>
        <w:rPr>
          <w:rFonts w:ascii="Calibri" w:hAnsi="Calibri" w:cs="Calibri"/>
          <w:b/>
          <w:lang w:val="fr-CA"/>
        </w:rPr>
        <w:br w:type="page"/>
      </w:r>
    </w:p>
    <w:tbl>
      <w:tblPr>
        <w:tblStyle w:val="TableGrid"/>
        <w:tblW w:w="0" w:type="auto"/>
        <w:tblLook w:val="04A0" w:firstRow="1" w:lastRow="0" w:firstColumn="1" w:lastColumn="0" w:noHBand="0" w:noVBand="1"/>
      </w:tblPr>
      <w:tblGrid>
        <w:gridCol w:w="4675"/>
        <w:gridCol w:w="4675"/>
      </w:tblGrid>
      <w:tr w:rsidR="00944859" w14:paraId="3BFD48AE" w14:textId="77777777" w:rsidTr="00944859">
        <w:tc>
          <w:tcPr>
            <w:tcW w:w="4675" w:type="dxa"/>
          </w:tcPr>
          <w:p w14:paraId="0ACEDC46" w14:textId="1D7BB10E" w:rsidR="00944859" w:rsidRPr="00944859" w:rsidRDefault="00944859" w:rsidP="00944859">
            <w:pPr>
              <w:jc w:val="center"/>
              <w:rPr>
                <w:b/>
                <w:lang w:val="fr-CA"/>
              </w:rPr>
            </w:pPr>
            <w:r>
              <w:rPr>
                <w:b/>
                <w:lang w:val="fr-CA"/>
              </w:rPr>
              <w:lastRenderedPageBreak/>
              <w:t>Style décisionnel</w:t>
            </w:r>
          </w:p>
        </w:tc>
        <w:tc>
          <w:tcPr>
            <w:tcW w:w="4675" w:type="dxa"/>
          </w:tcPr>
          <w:p w14:paraId="3CE51902" w14:textId="2D441F08" w:rsidR="00944859" w:rsidRPr="00944859" w:rsidRDefault="00944859" w:rsidP="00944859">
            <w:pPr>
              <w:jc w:val="center"/>
              <w:rPr>
                <w:b/>
                <w:lang w:val="fr-CA"/>
              </w:rPr>
            </w:pPr>
            <w:r>
              <w:rPr>
                <w:b/>
                <w:lang w:val="fr-CA"/>
              </w:rPr>
              <w:t>Définition</w:t>
            </w:r>
          </w:p>
        </w:tc>
      </w:tr>
      <w:tr w:rsidR="00944859" w14:paraId="7E5680EA" w14:textId="77777777" w:rsidTr="00944859">
        <w:tc>
          <w:tcPr>
            <w:tcW w:w="4675" w:type="dxa"/>
          </w:tcPr>
          <w:p w14:paraId="7EDA04B6" w14:textId="162D9F58" w:rsidR="00944859" w:rsidRPr="00F37067" w:rsidRDefault="00F37067" w:rsidP="00944859">
            <w:pPr>
              <w:jc w:val="center"/>
              <w:rPr>
                <w:lang w:val="fr-CA"/>
              </w:rPr>
            </w:pPr>
            <w:r w:rsidRPr="00F37067">
              <w:rPr>
                <w:lang w:val="fr-CA"/>
              </w:rPr>
              <w:t xml:space="preserve">Style autocratique </w:t>
            </w:r>
          </w:p>
        </w:tc>
        <w:tc>
          <w:tcPr>
            <w:tcW w:w="4675" w:type="dxa"/>
          </w:tcPr>
          <w:p w14:paraId="1FD00118" w14:textId="77777777" w:rsidR="00944859" w:rsidRPr="00B17C91" w:rsidRDefault="00F37067" w:rsidP="000A698D">
            <w:pPr>
              <w:pStyle w:val="ListParagraph"/>
              <w:numPr>
                <w:ilvl w:val="0"/>
                <w:numId w:val="178"/>
              </w:numPr>
              <w:jc w:val="both"/>
              <w:rPr>
                <w:lang w:val="fr-CA"/>
              </w:rPr>
            </w:pPr>
            <w:r w:rsidRPr="00B17C91">
              <w:rPr>
                <w:lang w:val="fr-CA"/>
              </w:rPr>
              <w:t>Le gestionnaire résout tout problème par lui-même en s’appuyant sur l’information dont il dispose.</w:t>
            </w:r>
          </w:p>
          <w:p w14:paraId="0CF3C197" w14:textId="09D591DC" w:rsidR="00F37067" w:rsidRPr="00B17C91" w:rsidRDefault="00F37067" w:rsidP="000A698D">
            <w:pPr>
              <w:pStyle w:val="ListParagraph"/>
              <w:numPr>
                <w:ilvl w:val="0"/>
                <w:numId w:val="177"/>
              </w:numPr>
              <w:jc w:val="both"/>
              <w:rPr>
                <w:lang w:val="fr-CA"/>
              </w:rPr>
            </w:pPr>
            <w:r w:rsidRPr="00B17C91">
              <w:rPr>
                <w:lang w:val="fr-CA"/>
              </w:rPr>
              <w:t xml:space="preserve">Le gestionnaire examine l’information des membres de son </w:t>
            </w:r>
            <w:r w:rsidR="000417E7">
              <w:rPr>
                <w:lang w:val="fr-CA"/>
              </w:rPr>
              <w:t xml:space="preserve">équipe, puis choisit seul une solution.  </w:t>
            </w:r>
            <w:r w:rsidRPr="00B17C91">
              <w:rPr>
                <w:lang w:val="fr-CA"/>
              </w:rPr>
              <w:t xml:space="preserve"> </w:t>
            </w:r>
          </w:p>
        </w:tc>
      </w:tr>
      <w:tr w:rsidR="00944859" w14:paraId="697DC42D" w14:textId="77777777" w:rsidTr="00944859">
        <w:tc>
          <w:tcPr>
            <w:tcW w:w="4675" w:type="dxa"/>
          </w:tcPr>
          <w:p w14:paraId="579C80A6" w14:textId="2D39DC95" w:rsidR="00944859" w:rsidRPr="00F37067" w:rsidRDefault="00F37067" w:rsidP="00944859">
            <w:pPr>
              <w:jc w:val="center"/>
              <w:rPr>
                <w:lang w:val="fr-CA"/>
              </w:rPr>
            </w:pPr>
            <w:r>
              <w:rPr>
                <w:lang w:val="fr-CA"/>
              </w:rPr>
              <w:t xml:space="preserve">Style consultatif </w:t>
            </w:r>
          </w:p>
        </w:tc>
        <w:tc>
          <w:tcPr>
            <w:tcW w:w="4675" w:type="dxa"/>
          </w:tcPr>
          <w:p w14:paraId="77E3321F" w14:textId="77777777" w:rsidR="00944859" w:rsidRDefault="00B17C91" w:rsidP="000A698D">
            <w:pPr>
              <w:pStyle w:val="ListParagraph"/>
              <w:numPr>
                <w:ilvl w:val="0"/>
                <w:numId w:val="177"/>
              </w:numPr>
              <w:jc w:val="both"/>
              <w:rPr>
                <w:lang w:val="fr-CA"/>
              </w:rPr>
            </w:pPr>
            <w:r w:rsidRPr="00B17C91">
              <w:rPr>
                <w:lang w:val="fr-CA"/>
              </w:rPr>
              <w:t xml:space="preserve">Le gestionnaire fait part du problème à certains membres de son équipe, les consulte individuellement pour recueillir leurs idées et leurs suggestions, puis prend seul une décision. </w:t>
            </w:r>
          </w:p>
          <w:p w14:paraId="2A005306" w14:textId="14D5929D" w:rsidR="00B17C91" w:rsidRPr="00B17C91" w:rsidRDefault="00B17C91" w:rsidP="000A698D">
            <w:pPr>
              <w:pStyle w:val="ListParagraph"/>
              <w:numPr>
                <w:ilvl w:val="0"/>
                <w:numId w:val="177"/>
              </w:numPr>
              <w:jc w:val="both"/>
              <w:rPr>
                <w:lang w:val="fr-CA"/>
              </w:rPr>
            </w:pPr>
            <w:r>
              <w:rPr>
                <w:lang w:val="fr-CA"/>
              </w:rPr>
              <w:t>Le gestionnaire explique le problème aux membres de son équipe, les rassemble pour connaître leurs idées et leurs suggestions, puis décide seul.</w:t>
            </w:r>
          </w:p>
        </w:tc>
      </w:tr>
      <w:tr w:rsidR="00944859" w14:paraId="699FF869" w14:textId="77777777" w:rsidTr="00944859">
        <w:tc>
          <w:tcPr>
            <w:tcW w:w="4675" w:type="dxa"/>
          </w:tcPr>
          <w:p w14:paraId="18DBD8A1" w14:textId="5019D358" w:rsidR="00944859" w:rsidRPr="00F37067" w:rsidRDefault="00B17C91" w:rsidP="00944859">
            <w:pPr>
              <w:jc w:val="center"/>
              <w:rPr>
                <w:lang w:val="fr-CA"/>
              </w:rPr>
            </w:pPr>
            <w:r>
              <w:rPr>
                <w:lang w:val="fr-CA"/>
              </w:rPr>
              <w:t>Style collectif</w:t>
            </w:r>
          </w:p>
        </w:tc>
        <w:tc>
          <w:tcPr>
            <w:tcW w:w="4675" w:type="dxa"/>
          </w:tcPr>
          <w:p w14:paraId="451249A4" w14:textId="6066500C" w:rsidR="00944859" w:rsidRPr="00B17C91" w:rsidRDefault="00B17C91" w:rsidP="000A698D">
            <w:pPr>
              <w:pStyle w:val="ListParagraph"/>
              <w:numPr>
                <w:ilvl w:val="0"/>
                <w:numId w:val="177"/>
              </w:numPr>
              <w:jc w:val="both"/>
              <w:rPr>
                <w:lang w:val="fr-CA"/>
              </w:rPr>
            </w:pPr>
            <w:r>
              <w:rPr>
                <w:lang w:val="fr-CA"/>
              </w:rPr>
              <w:t xml:space="preserve">Le gestionnaire fait part du problème aux membres de son équipe. Ils évaluent ensemble les options possibles et choisissent de concert une solution. </w:t>
            </w:r>
          </w:p>
        </w:tc>
      </w:tr>
    </w:tbl>
    <w:p w14:paraId="15A8D233" w14:textId="77777777" w:rsidR="00AB2C01" w:rsidRDefault="00AB2C01">
      <w:pPr>
        <w:rPr>
          <w:b/>
          <w:u w:val="single"/>
          <w:lang w:val="fr-CA"/>
        </w:rPr>
      </w:pPr>
      <w:r>
        <w:rPr>
          <w:b/>
          <w:u w:val="single"/>
          <w:lang w:val="fr-CA"/>
        </w:rPr>
        <w:br w:type="page"/>
      </w:r>
    </w:p>
    <w:p w14:paraId="0CA1D265" w14:textId="2DB1B63B" w:rsidR="00D6457B" w:rsidRDefault="00D6457B" w:rsidP="00D6457B">
      <w:pPr>
        <w:jc w:val="both"/>
        <w:rPr>
          <w:b/>
          <w:u w:val="single"/>
          <w:lang w:val="fr-CA"/>
        </w:rPr>
      </w:pPr>
      <w:r>
        <w:rPr>
          <w:b/>
          <w:u w:val="single"/>
          <w:lang w:val="fr-CA"/>
        </w:rPr>
        <w:lastRenderedPageBreak/>
        <w:t xml:space="preserve">Chapitre 5 : Le gestionnaire en tant que planificateur </w:t>
      </w:r>
    </w:p>
    <w:p w14:paraId="7CCA4E69" w14:textId="77777777" w:rsidR="00D6457B" w:rsidRDefault="00D6457B" w:rsidP="00D6457B">
      <w:pPr>
        <w:jc w:val="both"/>
        <w:rPr>
          <w:b/>
          <w:u w:val="single"/>
          <w:lang w:val="fr-CA"/>
        </w:rPr>
      </w:pPr>
    </w:p>
    <w:p w14:paraId="3EC06A99" w14:textId="7CE793B4" w:rsidR="00D6457B" w:rsidRDefault="00D6457B" w:rsidP="00FB5412">
      <w:pPr>
        <w:pStyle w:val="ListParagraph"/>
        <w:numPr>
          <w:ilvl w:val="0"/>
          <w:numId w:val="129"/>
        </w:numPr>
        <w:jc w:val="both"/>
        <w:rPr>
          <w:lang w:val="fr-CA"/>
        </w:rPr>
      </w:pPr>
      <w:r>
        <w:rPr>
          <w:lang w:val="fr-CA"/>
        </w:rPr>
        <w:t>La fonction de planification joue un rôle de premier plan dans l’entreprise et elle</w:t>
      </w:r>
      <w:r w:rsidR="00D62FC8">
        <w:rPr>
          <w:lang w:val="fr-CA"/>
        </w:rPr>
        <w:t xml:space="preserve"> peut</w:t>
      </w:r>
      <w:r>
        <w:rPr>
          <w:lang w:val="fr-CA"/>
        </w:rPr>
        <w:t xml:space="preserve"> même parfois être plus importante que les autres fonctions (organisation, leadership et contrôle). </w:t>
      </w:r>
    </w:p>
    <w:p w14:paraId="3DD7B860" w14:textId="5F96E3E5" w:rsidR="00D6457B" w:rsidRDefault="00D6457B" w:rsidP="00FB5412">
      <w:pPr>
        <w:pStyle w:val="ListParagraph"/>
        <w:numPr>
          <w:ilvl w:val="0"/>
          <w:numId w:val="129"/>
        </w:numPr>
        <w:jc w:val="both"/>
        <w:rPr>
          <w:lang w:val="fr-CA"/>
        </w:rPr>
      </w:pPr>
      <w:r>
        <w:rPr>
          <w:lang w:val="fr-CA"/>
        </w:rPr>
        <w:t xml:space="preserve">Les objectifs et les plans établis à l’étape de la planification influent largement sur les autres fonctions. </w:t>
      </w:r>
    </w:p>
    <w:p w14:paraId="52BAB3F7" w14:textId="6AB17698" w:rsidR="00D6457B" w:rsidRDefault="00D6457B" w:rsidP="00FB5412">
      <w:pPr>
        <w:pStyle w:val="ListParagraph"/>
        <w:numPr>
          <w:ilvl w:val="0"/>
          <w:numId w:val="129"/>
        </w:numPr>
        <w:jc w:val="both"/>
        <w:rPr>
          <w:lang w:val="fr-CA"/>
        </w:rPr>
      </w:pPr>
      <w:r>
        <w:rPr>
          <w:lang w:val="fr-CA"/>
        </w:rPr>
        <w:t xml:space="preserve">Il est inutile d’investir du temps et de l’argent dans la création d’une entreprise si des priorités, des objectifs et des stratégies ne sont pas au préalable clairement définis. </w:t>
      </w:r>
    </w:p>
    <w:p w14:paraId="60D5FEEE" w14:textId="29C75413" w:rsidR="00BA0985" w:rsidRDefault="00D6457B" w:rsidP="00FB5412">
      <w:pPr>
        <w:pStyle w:val="ListParagraph"/>
        <w:numPr>
          <w:ilvl w:val="0"/>
          <w:numId w:val="129"/>
        </w:numPr>
        <w:jc w:val="both"/>
        <w:rPr>
          <w:lang w:val="fr-CA"/>
        </w:rPr>
      </w:pPr>
      <w:r>
        <w:rPr>
          <w:lang w:val="fr-CA"/>
        </w:rPr>
        <w:t xml:space="preserve">Les cadres et leurs subordonnés ne peuvent être motivés s’ils n’ont aucun but précis à atteindre et si les diverses unités de l’entreprise ne coordonnent pas </w:t>
      </w:r>
      <w:r w:rsidR="00D62FC8">
        <w:rPr>
          <w:lang w:val="fr-CA"/>
        </w:rPr>
        <w:t>leurs opérations</w:t>
      </w:r>
      <w:r>
        <w:rPr>
          <w:lang w:val="fr-CA"/>
        </w:rPr>
        <w:t xml:space="preserve">. </w:t>
      </w:r>
    </w:p>
    <w:p w14:paraId="5EF12AC0" w14:textId="77777777" w:rsidR="00FB5412" w:rsidRDefault="00FB5412" w:rsidP="00FB5412">
      <w:pPr>
        <w:jc w:val="both"/>
        <w:rPr>
          <w:lang w:val="fr-CA"/>
        </w:rPr>
      </w:pPr>
    </w:p>
    <w:p w14:paraId="5999A816" w14:textId="51AC25FC" w:rsidR="00FB5412" w:rsidRPr="00FB5412" w:rsidRDefault="00FB5412" w:rsidP="00FB5412">
      <w:pPr>
        <w:pStyle w:val="ListParagraph"/>
        <w:numPr>
          <w:ilvl w:val="1"/>
          <w:numId w:val="130"/>
        </w:numPr>
        <w:jc w:val="both"/>
        <w:rPr>
          <w:b/>
          <w:lang w:val="fr-CA"/>
        </w:rPr>
      </w:pPr>
      <w:r>
        <w:rPr>
          <w:b/>
          <w:u w:val="single"/>
          <w:lang w:val="fr-CA"/>
        </w:rPr>
        <w:t>Qu’est-ce que la planification ?</w:t>
      </w:r>
    </w:p>
    <w:p w14:paraId="138ADF7B" w14:textId="77777777" w:rsidR="00FB5412" w:rsidRDefault="00FB5412" w:rsidP="00FB5412">
      <w:pPr>
        <w:jc w:val="both"/>
        <w:rPr>
          <w:b/>
          <w:lang w:val="fr-CA"/>
        </w:rPr>
      </w:pPr>
    </w:p>
    <w:p w14:paraId="48053B06" w14:textId="7BEE4115" w:rsidR="00FB5412" w:rsidRPr="006069E6" w:rsidRDefault="005E2DE8" w:rsidP="00FB5412">
      <w:pPr>
        <w:pStyle w:val="ListParagraph"/>
        <w:numPr>
          <w:ilvl w:val="0"/>
          <w:numId w:val="131"/>
        </w:numPr>
        <w:jc w:val="both"/>
        <w:rPr>
          <w:b/>
          <w:lang w:val="fr-CA"/>
        </w:rPr>
      </w:pPr>
      <w:r w:rsidRPr="006069E6">
        <w:rPr>
          <w:b/>
          <w:lang w:val="fr-CA"/>
        </w:rPr>
        <w:t xml:space="preserve">La planification est le processus qui permet de déterminer les objectifs à atteindre et la manière d’y parvenir. </w:t>
      </w:r>
    </w:p>
    <w:p w14:paraId="02CC8A9C" w14:textId="5FE96127" w:rsidR="005E2DE8" w:rsidRDefault="006E01CC" w:rsidP="00FB5412">
      <w:pPr>
        <w:pStyle w:val="ListParagraph"/>
        <w:numPr>
          <w:ilvl w:val="0"/>
          <w:numId w:val="131"/>
        </w:numPr>
        <w:jc w:val="both"/>
        <w:rPr>
          <w:lang w:val="fr-CA"/>
        </w:rPr>
      </w:pPr>
      <w:r>
        <w:rPr>
          <w:lang w:val="fr-CA"/>
        </w:rPr>
        <w:t>Elle se fonde sur deux éléments : les fins (l’état futur dans lequel un individu ou une entreprise veut se trouver) et les moyens (les plans et les ressources nécessaires pour obtenir les résultats voulus).</w:t>
      </w:r>
    </w:p>
    <w:p w14:paraId="1AF34718" w14:textId="7732B7FC" w:rsidR="006E01CC" w:rsidRDefault="006E01CC" w:rsidP="006E01CC">
      <w:pPr>
        <w:pStyle w:val="ListParagraph"/>
        <w:numPr>
          <w:ilvl w:val="0"/>
          <w:numId w:val="131"/>
        </w:numPr>
        <w:jc w:val="both"/>
        <w:rPr>
          <w:lang w:val="fr-CA"/>
        </w:rPr>
      </w:pPr>
      <w:r>
        <w:rPr>
          <w:lang w:val="fr-CA"/>
        </w:rPr>
        <w:t xml:space="preserve">Ce processus permet aux dirigeants de préparer logiquement et systématiquement l’exécution des diverses tâches à effectuer pour passer d’un point A (la situation actuelle) à un point B (l’état futur). </w:t>
      </w:r>
      <w:r w:rsidRPr="006E01CC">
        <w:rPr>
          <w:lang w:val="fr-CA"/>
        </w:rPr>
        <w:t>Ainsi, les gestionnaires peuvent + facilement cho</w:t>
      </w:r>
      <w:r>
        <w:rPr>
          <w:lang w:val="fr-CA"/>
        </w:rPr>
        <w:t xml:space="preserve">isir parmi plusieurs options celle qui leur permet de réaliser les objectifs de leur entreprise de la manière la + rentable. </w:t>
      </w:r>
    </w:p>
    <w:p w14:paraId="0CE63959" w14:textId="17F48C6E" w:rsidR="006E01CC" w:rsidRDefault="006E01CC" w:rsidP="006E01CC">
      <w:pPr>
        <w:pStyle w:val="ListParagraph"/>
        <w:numPr>
          <w:ilvl w:val="0"/>
          <w:numId w:val="131"/>
        </w:numPr>
        <w:jc w:val="both"/>
        <w:rPr>
          <w:lang w:val="fr-CA"/>
        </w:rPr>
      </w:pPr>
      <w:r>
        <w:rPr>
          <w:lang w:val="fr-CA"/>
        </w:rPr>
        <w:t xml:space="preserve">La planification aide également à déterminer les ressources nécessaires pour atteindre les objectifs fixés. </w:t>
      </w:r>
    </w:p>
    <w:p w14:paraId="6FC948A3" w14:textId="38BD3746" w:rsidR="006E01CC" w:rsidRDefault="006069E6" w:rsidP="006E01CC">
      <w:pPr>
        <w:pStyle w:val="ListParagraph"/>
        <w:numPr>
          <w:ilvl w:val="0"/>
          <w:numId w:val="131"/>
        </w:numPr>
        <w:jc w:val="both"/>
        <w:rPr>
          <w:lang w:val="fr-CA"/>
        </w:rPr>
      </w:pPr>
      <w:r>
        <w:rPr>
          <w:lang w:val="fr-CA"/>
        </w:rPr>
        <w:t>Comme les plans adoptés influent sur la quantité de ressources nécessaires pour réaliser les objectifs, les gestionnaires de toute entreprise doivent se poser les questions suivantes : Possédons-nous suffisamment de ressources pour atteindre nos buts ? Sinon, quelles ressources faudrait-il acquérir ? Combien coûteront-elles</w:t>
      </w:r>
      <w:r w:rsidR="00DC2CFD">
        <w:rPr>
          <w:lang w:val="fr-CA"/>
        </w:rPr>
        <w:t xml:space="preserve"> ?</w:t>
      </w:r>
      <w:r>
        <w:rPr>
          <w:lang w:val="fr-CA"/>
        </w:rPr>
        <w:t xml:space="preserve"> Avons-nous les moyens de nous les procurer ?</w:t>
      </w:r>
    </w:p>
    <w:p w14:paraId="6477EA80" w14:textId="766F0D86" w:rsidR="006069E6" w:rsidRDefault="006069E6" w:rsidP="006E01CC">
      <w:pPr>
        <w:pStyle w:val="ListParagraph"/>
        <w:numPr>
          <w:ilvl w:val="0"/>
          <w:numId w:val="131"/>
        </w:numPr>
        <w:jc w:val="both"/>
        <w:rPr>
          <w:lang w:val="fr-CA"/>
        </w:rPr>
      </w:pPr>
      <w:r>
        <w:rPr>
          <w:b/>
          <w:lang w:val="fr-CA"/>
        </w:rPr>
        <w:t xml:space="preserve">Ces questions résument ce que l’on appelle </w:t>
      </w:r>
      <w:r>
        <w:rPr>
          <w:b/>
          <w:u w:val="single"/>
          <w:lang w:val="fr-CA"/>
        </w:rPr>
        <w:t>l’analyse de l’écart</w:t>
      </w:r>
      <w:r>
        <w:rPr>
          <w:lang w:val="fr-CA"/>
        </w:rPr>
        <w:t>. Lorsqu’une entreprise ne possède pas toutes les ressources nécessaires pour appliquer ses plans et atteindre ses objectifs, il lui faut combler cet écart. L’analyse de l’écart, composant</w:t>
      </w:r>
      <w:r w:rsidR="00C64A6F">
        <w:rPr>
          <w:lang w:val="fr-CA"/>
        </w:rPr>
        <w:t>e</w:t>
      </w:r>
      <w:r>
        <w:rPr>
          <w:lang w:val="fr-CA"/>
        </w:rPr>
        <w:t xml:space="preserve"> importante du processus de planification, amène particulièrement à se poser les questions suivantes. </w:t>
      </w:r>
    </w:p>
    <w:p w14:paraId="57CA9A50" w14:textId="6D30ADDD" w:rsidR="00C64A6F" w:rsidRDefault="006069E6" w:rsidP="00C64A6F">
      <w:pPr>
        <w:pStyle w:val="ListParagraph"/>
        <w:numPr>
          <w:ilvl w:val="1"/>
          <w:numId w:val="56"/>
        </w:numPr>
        <w:jc w:val="both"/>
        <w:rPr>
          <w:lang w:val="fr-CA"/>
        </w:rPr>
      </w:pPr>
      <w:r>
        <w:rPr>
          <w:b/>
          <w:lang w:val="fr-CA"/>
        </w:rPr>
        <w:t xml:space="preserve">Quelle est notre situation actuelle ? : </w:t>
      </w:r>
      <w:r w:rsidR="00C64A6F">
        <w:rPr>
          <w:lang w:val="fr-CA"/>
        </w:rPr>
        <w:t xml:space="preserve">Amène les gestionnaires à analyser les forces et les faiblesses de leur entreprise, de même que les dangers et les possibilités que composent son environnement. Elle joue un rôle clé dans le processus de planification, car l’étude de la situation permet de voir les choses sous leur vrai jour et d’appuyer la prise de décision sur une base solide. </w:t>
      </w:r>
    </w:p>
    <w:p w14:paraId="2A9EEE05" w14:textId="063F120B" w:rsidR="00DC2CFD" w:rsidRDefault="00DC2CFD" w:rsidP="00C64A6F">
      <w:pPr>
        <w:pStyle w:val="ListParagraph"/>
        <w:numPr>
          <w:ilvl w:val="1"/>
          <w:numId w:val="56"/>
        </w:numPr>
        <w:jc w:val="both"/>
        <w:rPr>
          <w:lang w:val="fr-CA"/>
        </w:rPr>
      </w:pPr>
      <w:r>
        <w:rPr>
          <w:b/>
          <w:lang w:val="fr-CA"/>
        </w:rPr>
        <w:t>Que voulons</w:t>
      </w:r>
      <w:r w:rsidRPr="00DC2CFD">
        <w:rPr>
          <w:b/>
          <w:lang w:val="fr-CA"/>
        </w:rPr>
        <w:t>-nous</w:t>
      </w:r>
      <w:r>
        <w:rPr>
          <w:lang w:val="fr-CA"/>
        </w:rPr>
        <w:t xml:space="preserve"> </w:t>
      </w:r>
      <w:r>
        <w:rPr>
          <w:b/>
          <w:lang w:val="fr-CA"/>
        </w:rPr>
        <w:t xml:space="preserve">accomplir ? </w:t>
      </w:r>
      <w:r>
        <w:rPr>
          <w:lang w:val="fr-CA"/>
        </w:rPr>
        <w:t xml:space="preserve">La planification permet d’élaborer des plans réalistes échelonnés dans le temps afin d’atteindre les buts établis. Elle entraîne la formulation de l’énoncé de la mission ainsi que la détermination des objectifs à </w:t>
      </w:r>
      <w:r>
        <w:rPr>
          <w:lang w:val="fr-CA"/>
        </w:rPr>
        <w:lastRenderedPageBreak/>
        <w:t xml:space="preserve">long terme (stratégiques), à moyen terme (tactiques) et à court terme (opérationnels). Les gestionnaires sont ainsi amenés à étudier les questions d’intérêt, les priorités et les objectifs propres à l’entreprise, afin de préparer un calendrier logique et réaliste de mise en œuvre. </w:t>
      </w:r>
    </w:p>
    <w:p w14:paraId="00D854EF" w14:textId="7CE6046B" w:rsidR="00DC2CFD" w:rsidRDefault="00DC2CFD" w:rsidP="00C64A6F">
      <w:pPr>
        <w:pStyle w:val="ListParagraph"/>
        <w:numPr>
          <w:ilvl w:val="1"/>
          <w:numId w:val="56"/>
        </w:numPr>
        <w:jc w:val="both"/>
        <w:rPr>
          <w:lang w:val="fr-CA"/>
        </w:rPr>
      </w:pPr>
      <w:r>
        <w:rPr>
          <w:b/>
          <w:lang w:val="fr-CA"/>
        </w:rPr>
        <w:t xml:space="preserve">Quel écart existe-t-il entre notre situation actuelle et celle que nous voulons atteindre ? </w:t>
      </w:r>
      <w:r>
        <w:rPr>
          <w:lang w:val="fr-CA"/>
        </w:rPr>
        <w:t xml:space="preserve">La planification </w:t>
      </w:r>
      <w:r w:rsidR="00957D51">
        <w:rPr>
          <w:lang w:val="fr-CA"/>
        </w:rPr>
        <w:t xml:space="preserve">aide à déterminer objectivement la nature des ressources et l’ampleur du travail que nécessitera l’exécution des plans dressés. Elle oblige les dirigeants à évaluer ce qui doit être fait pour amener celle-ci de la situation actuelle à la situation souhaitée (par exemple, améliorer les produits offerts ou en créer de meilleurs, obtenir des capitaux, discerner les fournisseurs les plus fiables et analyser les conditions du marché ainsi que les environnements économique, technologique et social). Bref, la planification permet de voir l’écart à combler pour transformer une idée en réalité. </w:t>
      </w:r>
    </w:p>
    <w:p w14:paraId="209B3251" w14:textId="05126896" w:rsidR="00957D51" w:rsidRDefault="00957D51" w:rsidP="00C64A6F">
      <w:pPr>
        <w:pStyle w:val="ListParagraph"/>
        <w:numPr>
          <w:ilvl w:val="1"/>
          <w:numId w:val="56"/>
        </w:numPr>
        <w:jc w:val="both"/>
        <w:rPr>
          <w:lang w:val="fr-CA"/>
        </w:rPr>
      </w:pPr>
      <w:r>
        <w:rPr>
          <w:b/>
          <w:lang w:val="fr-CA"/>
        </w:rPr>
        <w:t xml:space="preserve">Qui se chargera d’exécuter toutes les activités définies à l’étape précédente ? De quelle manière et à quel moment faudra-t-il les réaliser ? </w:t>
      </w:r>
      <w:r>
        <w:rPr>
          <w:lang w:val="fr-CA"/>
        </w:rPr>
        <w:t xml:space="preserve">Ces deux questions font ressortir </w:t>
      </w:r>
      <w:r w:rsidR="0040598B">
        <w:rPr>
          <w:lang w:val="fr-CA"/>
        </w:rPr>
        <w:t>les différentes étapes</w:t>
      </w:r>
      <w:r>
        <w:rPr>
          <w:lang w:val="fr-CA"/>
        </w:rPr>
        <w:t xml:space="preserve"> à franchir pour atteindre les objectifs et pour mettre en œuvre les plans et les programmes élaborés. Elles permettent également </w:t>
      </w:r>
      <w:r w:rsidR="0040598B">
        <w:rPr>
          <w:lang w:val="fr-CA"/>
        </w:rPr>
        <w:t xml:space="preserve">de préciser la manière de répartir les ressources entre les divers services ou divisions concernés. </w:t>
      </w:r>
    </w:p>
    <w:p w14:paraId="138B263E" w14:textId="77777777" w:rsidR="00BD4E35" w:rsidRDefault="00BD4E35" w:rsidP="00BD4E35">
      <w:pPr>
        <w:jc w:val="both"/>
        <w:rPr>
          <w:lang w:val="fr-CA"/>
        </w:rPr>
      </w:pPr>
    </w:p>
    <w:p w14:paraId="7398DE03" w14:textId="4306D17B" w:rsidR="00EE6BDE" w:rsidRPr="00EE6BDE" w:rsidRDefault="00EE6BDE" w:rsidP="00EE6BDE">
      <w:pPr>
        <w:pStyle w:val="ListParagraph"/>
        <w:numPr>
          <w:ilvl w:val="1"/>
          <w:numId w:val="130"/>
        </w:numPr>
        <w:jc w:val="both"/>
        <w:rPr>
          <w:lang w:val="fr-CA"/>
        </w:rPr>
      </w:pPr>
      <w:r>
        <w:rPr>
          <w:b/>
          <w:u w:val="single"/>
          <w:lang w:val="fr-CA"/>
        </w:rPr>
        <w:t>Pourquoi les gestionnaires doivent-ils planifier ?</w:t>
      </w:r>
    </w:p>
    <w:p w14:paraId="0321CECA" w14:textId="77777777" w:rsidR="00EE6BDE" w:rsidRDefault="00EE6BDE" w:rsidP="00EE6BDE">
      <w:pPr>
        <w:ind w:left="360"/>
        <w:jc w:val="both"/>
        <w:rPr>
          <w:lang w:val="fr-CA"/>
        </w:rPr>
      </w:pPr>
    </w:p>
    <w:p w14:paraId="51E0D79F" w14:textId="3BAA5F69" w:rsidR="00EE6BDE" w:rsidRDefault="00EE6BDE" w:rsidP="003C60DA">
      <w:pPr>
        <w:pStyle w:val="ListParagraph"/>
        <w:numPr>
          <w:ilvl w:val="0"/>
          <w:numId w:val="132"/>
        </w:numPr>
        <w:jc w:val="both"/>
        <w:rPr>
          <w:lang w:val="fr-CA"/>
        </w:rPr>
      </w:pPr>
      <w:r>
        <w:rPr>
          <w:lang w:val="fr-CA"/>
        </w:rPr>
        <w:t>La planification a plusieurs avantages.</w:t>
      </w:r>
    </w:p>
    <w:p w14:paraId="60190A3B" w14:textId="4C99378B" w:rsidR="00EE6BDE" w:rsidRPr="006B5F7C" w:rsidRDefault="00EE6BDE" w:rsidP="003C60DA">
      <w:pPr>
        <w:pStyle w:val="ListParagraph"/>
        <w:numPr>
          <w:ilvl w:val="0"/>
          <w:numId w:val="132"/>
        </w:numPr>
        <w:jc w:val="both"/>
        <w:rPr>
          <w:b/>
          <w:lang w:val="fr-CA"/>
        </w:rPr>
      </w:pPr>
      <w:r w:rsidRPr="006B5F7C">
        <w:rPr>
          <w:b/>
          <w:lang w:val="fr-CA"/>
        </w:rPr>
        <w:t xml:space="preserve">En premier lieu, elle incite les gestionnaires à examiner différentes lignes de conduite avant de prendre une décision. </w:t>
      </w:r>
      <w:r w:rsidR="006B5F7C">
        <w:rPr>
          <w:lang w:val="fr-CA"/>
        </w:rPr>
        <w:t xml:space="preserve">Il leur faut ainsi se montrer créatifs, innovateurs et ingénieux pour déterminer la manière de répartir les ressources et d’accomplir leurs futures activités. </w:t>
      </w:r>
    </w:p>
    <w:p w14:paraId="4153F2DF" w14:textId="5B00C955" w:rsidR="006B5F7C" w:rsidRPr="00E238F8" w:rsidRDefault="006B5F7C" w:rsidP="003C60DA">
      <w:pPr>
        <w:pStyle w:val="ListParagraph"/>
        <w:numPr>
          <w:ilvl w:val="0"/>
          <w:numId w:val="132"/>
        </w:numPr>
        <w:jc w:val="both"/>
        <w:rPr>
          <w:b/>
          <w:lang w:val="fr-CA"/>
        </w:rPr>
      </w:pPr>
      <w:r>
        <w:rPr>
          <w:b/>
          <w:lang w:val="fr-CA"/>
        </w:rPr>
        <w:t xml:space="preserve">En deuxième lieu, la planification aide à harmoniser </w:t>
      </w:r>
      <w:r w:rsidR="00E238F8">
        <w:rPr>
          <w:b/>
          <w:lang w:val="fr-CA"/>
        </w:rPr>
        <w:t>les plans opérationnels</w:t>
      </w:r>
      <w:r>
        <w:rPr>
          <w:b/>
          <w:lang w:val="fr-CA"/>
        </w:rPr>
        <w:t xml:space="preserve"> à court terme </w:t>
      </w:r>
      <w:r w:rsidR="00E238F8">
        <w:rPr>
          <w:b/>
          <w:lang w:val="fr-CA"/>
        </w:rPr>
        <w:t>avec les plans stratégiques à long terme.</w:t>
      </w:r>
      <w:r w:rsidR="00E238F8">
        <w:rPr>
          <w:lang w:val="fr-CA"/>
        </w:rPr>
        <w:t xml:space="preserve"> Elle assure de fait la concordance des buts, car elle permet d’établir un lien entre les plans opérationnels, d’une part, et les plans tactiques et stratégiques, d’autre part. </w:t>
      </w:r>
    </w:p>
    <w:p w14:paraId="05A661C0" w14:textId="4D88B173" w:rsidR="00E238F8" w:rsidRPr="00E832F1" w:rsidRDefault="00E238F8" w:rsidP="003C60DA">
      <w:pPr>
        <w:pStyle w:val="ListParagraph"/>
        <w:numPr>
          <w:ilvl w:val="0"/>
          <w:numId w:val="132"/>
        </w:numPr>
        <w:jc w:val="both"/>
        <w:rPr>
          <w:b/>
          <w:lang w:val="fr-CA"/>
        </w:rPr>
      </w:pPr>
      <w:r>
        <w:rPr>
          <w:b/>
          <w:lang w:val="fr-CA"/>
        </w:rPr>
        <w:t>En troisième lieu, la planification fournit une raison d’être et une orientation.</w:t>
      </w:r>
      <w:r>
        <w:rPr>
          <w:lang w:val="fr-CA"/>
        </w:rPr>
        <w:t xml:space="preserve"> Grâce à elle, les gestionnaires peuvent prévoir l’avenir et déterminer la ligne de conduite à adopter pour garantir à leur entreprise un rendement </w:t>
      </w:r>
      <w:r w:rsidR="00C472A2">
        <w:rPr>
          <w:lang w:val="fr-CA"/>
        </w:rPr>
        <w:t>supérieur, au lieu de se limiter à réagir aux circonstances. Alors que les objectifs</w:t>
      </w:r>
      <w:r w:rsidR="00556F4B">
        <w:rPr>
          <w:lang w:val="fr-CA"/>
        </w:rPr>
        <w:t xml:space="preserve"> indiquent ce qui doit être fait, la planification met en évidence toutes les étapes à réaliser et la manière de les franchir, et elle facilite l’assignation des tâches ainsi que la coordination de leur réalisation. Elle améliore en outre le processus décisionnel. Comme elle fait ressortir toutes les activités requises avant qu’on les entreprenne, elle permet d’éviter un gaspillage des ressources. Celles-ci servent alors aux activités importantes et à la poursuite de l’objectif commun. </w:t>
      </w:r>
    </w:p>
    <w:p w14:paraId="108EFF60" w14:textId="48A1AF5B" w:rsidR="00E832F1" w:rsidRPr="0088471E" w:rsidRDefault="00E832F1" w:rsidP="003C60DA">
      <w:pPr>
        <w:pStyle w:val="ListParagraph"/>
        <w:numPr>
          <w:ilvl w:val="0"/>
          <w:numId w:val="132"/>
        </w:numPr>
        <w:jc w:val="both"/>
        <w:rPr>
          <w:b/>
          <w:lang w:val="fr-CA"/>
        </w:rPr>
      </w:pPr>
      <w:r>
        <w:rPr>
          <w:b/>
          <w:lang w:val="fr-CA"/>
        </w:rPr>
        <w:t>En quatrième lieu, la planification permet à une entreprise de composer avec le changement.</w:t>
      </w:r>
      <w:r>
        <w:rPr>
          <w:lang w:val="fr-CA"/>
        </w:rPr>
        <w:t xml:space="preserve"> Les entreprises évoluent à l’intérieur d’un environnement qui se transforme rapidement. Grâce à la planification, leurs dirigeants peuvent discerner </w:t>
      </w:r>
      <w:r>
        <w:rPr>
          <w:lang w:val="fr-CA"/>
        </w:rPr>
        <w:lastRenderedPageBreak/>
        <w:t xml:space="preserve">l’état futur de cet environnement et peuvent plus facilement élaborer des plans raisonnables et logiques. Les entreprises qui parviennent à bien s’adapter au changement et à saisir les occasions offertes atteindront une position dominante. À l’inverse, celles qui tardent à s’adapter sont condamnées à se débattre frénétiquement pour reprendre </w:t>
      </w:r>
      <w:r w:rsidR="0088471E">
        <w:rPr>
          <w:lang w:val="fr-CA"/>
        </w:rPr>
        <w:t xml:space="preserve">le terrain perdu, ou à disparaître. </w:t>
      </w:r>
    </w:p>
    <w:p w14:paraId="5E56F27E" w14:textId="77CD6DAD" w:rsidR="0088471E" w:rsidRPr="0028182E" w:rsidRDefault="0088471E" w:rsidP="003C60DA">
      <w:pPr>
        <w:pStyle w:val="ListParagraph"/>
        <w:numPr>
          <w:ilvl w:val="0"/>
          <w:numId w:val="132"/>
        </w:numPr>
        <w:jc w:val="both"/>
        <w:rPr>
          <w:b/>
          <w:lang w:val="fr-CA"/>
        </w:rPr>
      </w:pPr>
      <w:r>
        <w:rPr>
          <w:b/>
          <w:lang w:val="fr-CA"/>
        </w:rPr>
        <w:t xml:space="preserve">En dernier lieu, la planification contribue à simplifier le contrôle de gestion (fig. 5.1 p.168). </w:t>
      </w:r>
      <w:r>
        <w:rPr>
          <w:lang w:val="fr-CA"/>
        </w:rPr>
        <w:t xml:space="preserve"> Après qu’ils ont établi les objectifs à viser et les plans nécessaires pour les atteindre, les gestionnaires peuvent en effet beaucoup + facilement surveiller et évaluer les progrès réalisés. La planification permet de déterminer ce qui doit être fait, par qui et à quel moment, tandis que le contrôle révèle ce qui a été accompli ou non et ce qu’il convient de faire pour remédier la situation, au besoin. </w:t>
      </w:r>
    </w:p>
    <w:p w14:paraId="46701033" w14:textId="77777777" w:rsidR="0028182E" w:rsidRDefault="0028182E" w:rsidP="0028182E">
      <w:pPr>
        <w:jc w:val="both"/>
        <w:rPr>
          <w:b/>
          <w:lang w:val="fr-CA"/>
        </w:rPr>
      </w:pPr>
    </w:p>
    <w:p w14:paraId="556D454C" w14:textId="73964FA6" w:rsidR="0028182E" w:rsidRPr="0028182E" w:rsidRDefault="0028182E" w:rsidP="0028182E">
      <w:pPr>
        <w:pStyle w:val="ListParagraph"/>
        <w:numPr>
          <w:ilvl w:val="1"/>
          <w:numId w:val="130"/>
        </w:numPr>
        <w:jc w:val="both"/>
        <w:rPr>
          <w:b/>
          <w:lang w:val="fr-CA"/>
        </w:rPr>
      </w:pPr>
      <w:r>
        <w:rPr>
          <w:b/>
          <w:u w:val="single"/>
          <w:lang w:val="fr-CA"/>
        </w:rPr>
        <w:t>L’élaboration des objectifs</w:t>
      </w:r>
    </w:p>
    <w:p w14:paraId="636D4FAB" w14:textId="77777777" w:rsidR="0028182E" w:rsidRDefault="0028182E" w:rsidP="0028182E">
      <w:pPr>
        <w:ind w:left="360"/>
        <w:jc w:val="both"/>
        <w:rPr>
          <w:b/>
          <w:lang w:val="fr-CA"/>
        </w:rPr>
      </w:pPr>
    </w:p>
    <w:p w14:paraId="7EFE8B18" w14:textId="69263D8A" w:rsidR="0028182E" w:rsidRDefault="0028182E" w:rsidP="003C60DA">
      <w:pPr>
        <w:pStyle w:val="ListParagraph"/>
        <w:numPr>
          <w:ilvl w:val="0"/>
          <w:numId w:val="133"/>
        </w:numPr>
        <w:jc w:val="both"/>
        <w:rPr>
          <w:lang w:val="fr-CA"/>
        </w:rPr>
      </w:pPr>
      <w:r>
        <w:rPr>
          <w:lang w:val="fr-CA"/>
        </w:rPr>
        <w:t>Un but, ou objectif, représente un principe dire</w:t>
      </w:r>
      <w:r w:rsidR="009F2DE4">
        <w:rPr>
          <w:lang w:val="fr-CA"/>
        </w:rPr>
        <w:t>cteur qui incite un individu, un groupe ou une entreprise à s’engager dans une voie indéterminée.</w:t>
      </w:r>
    </w:p>
    <w:p w14:paraId="17350C51" w14:textId="586A2EFA" w:rsidR="009F2DE4" w:rsidRDefault="009F2DE4" w:rsidP="003C60DA">
      <w:pPr>
        <w:pStyle w:val="ListParagraph"/>
        <w:numPr>
          <w:ilvl w:val="0"/>
          <w:numId w:val="133"/>
        </w:numPr>
        <w:jc w:val="both"/>
        <w:rPr>
          <w:lang w:val="fr-CA"/>
        </w:rPr>
      </w:pPr>
      <w:r>
        <w:rPr>
          <w:lang w:val="fr-CA"/>
        </w:rPr>
        <w:t>Il apporte des indications qui aident à élaborer des stratégies et à répartir les ressources.</w:t>
      </w:r>
    </w:p>
    <w:p w14:paraId="40CECBB8" w14:textId="2D78F046" w:rsidR="009F2DE4" w:rsidRDefault="009F2DE4" w:rsidP="003C60DA">
      <w:pPr>
        <w:pStyle w:val="ListParagraph"/>
        <w:numPr>
          <w:ilvl w:val="0"/>
          <w:numId w:val="133"/>
        </w:numPr>
        <w:jc w:val="both"/>
        <w:rPr>
          <w:lang w:val="fr-CA"/>
        </w:rPr>
      </w:pPr>
      <w:r>
        <w:rPr>
          <w:lang w:val="fr-CA"/>
        </w:rPr>
        <w:t xml:space="preserve">Il est également possible d’envisager un objectif comme une situation ou un état auquel on aspire. </w:t>
      </w:r>
    </w:p>
    <w:p w14:paraId="78714BE1" w14:textId="01CE653C" w:rsidR="009F2DE4" w:rsidRDefault="009F2DE4" w:rsidP="003C60DA">
      <w:pPr>
        <w:pStyle w:val="ListParagraph"/>
        <w:numPr>
          <w:ilvl w:val="0"/>
          <w:numId w:val="133"/>
        </w:numPr>
        <w:jc w:val="both"/>
        <w:rPr>
          <w:lang w:val="fr-CA"/>
        </w:rPr>
      </w:pPr>
      <w:r>
        <w:rPr>
          <w:lang w:val="fr-CA"/>
        </w:rPr>
        <w:t>En l’absence d’objectifs bien définis, on peut difficilement se concentrer sur les résultats à obtenir</w:t>
      </w:r>
      <w:r w:rsidR="00C85F9B">
        <w:rPr>
          <w:lang w:val="fr-CA"/>
        </w:rPr>
        <w:t xml:space="preserve"> ou la route à prendre pour arrive à un résultat</w:t>
      </w:r>
      <w:r>
        <w:rPr>
          <w:lang w:val="fr-CA"/>
        </w:rPr>
        <w:t xml:space="preserve">. </w:t>
      </w:r>
    </w:p>
    <w:p w14:paraId="3A3E9206" w14:textId="00E21C0A" w:rsidR="009F2DE4" w:rsidRDefault="009F2DE4" w:rsidP="003C60DA">
      <w:pPr>
        <w:pStyle w:val="ListParagraph"/>
        <w:numPr>
          <w:ilvl w:val="0"/>
          <w:numId w:val="133"/>
        </w:numPr>
        <w:jc w:val="both"/>
        <w:rPr>
          <w:lang w:val="fr-CA"/>
        </w:rPr>
      </w:pPr>
      <w:r>
        <w:rPr>
          <w:lang w:val="fr-CA"/>
        </w:rPr>
        <w:t xml:space="preserve">Les objectifs revêtent de l’importance parce que ce sont eux qui fournissent une motivation aux gens. </w:t>
      </w:r>
    </w:p>
    <w:p w14:paraId="3F4CD05B" w14:textId="49236DAC" w:rsidR="009F2DE4" w:rsidRDefault="009F2DE4" w:rsidP="003C60DA">
      <w:pPr>
        <w:pStyle w:val="ListParagraph"/>
        <w:numPr>
          <w:ilvl w:val="0"/>
          <w:numId w:val="133"/>
        </w:numPr>
        <w:jc w:val="both"/>
        <w:rPr>
          <w:lang w:val="fr-CA"/>
        </w:rPr>
      </w:pPr>
      <w:r>
        <w:rPr>
          <w:lang w:val="fr-CA"/>
        </w:rPr>
        <w:t>En outre, tout objectif détermine le type de plans nécessaires pour atteindre le résultat souhaité. Un objectif s’accompagne en général d’un plan d’action, d’</w:t>
      </w:r>
      <w:r w:rsidR="0055476E">
        <w:rPr>
          <w:lang w:val="fr-CA"/>
        </w:rPr>
        <w:t xml:space="preserve">un calendrier et d’un énoncé précis des activités qui expliquent de quelle manière on compte atteindre le but recherché. </w:t>
      </w:r>
    </w:p>
    <w:p w14:paraId="0384801C" w14:textId="77777777" w:rsidR="00C85F9B" w:rsidRDefault="00C85F9B" w:rsidP="00C85F9B">
      <w:pPr>
        <w:jc w:val="both"/>
        <w:rPr>
          <w:lang w:val="fr-CA"/>
        </w:rPr>
      </w:pPr>
    </w:p>
    <w:p w14:paraId="1DDEBC9E" w14:textId="4F578BFB" w:rsidR="0070485B" w:rsidRPr="0070485B" w:rsidRDefault="0070485B" w:rsidP="0070485B">
      <w:pPr>
        <w:pStyle w:val="ListParagraph"/>
        <w:numPr>
          <w:ilvl w:val="2"/>
          <w:numId w:val="130"/>
        </w:numPr>
        <w:jc w:val="both"/>
        <w:rPr>
          <w:rFonts w:ascii="Calibri" w:hAnsi="Calibri" w:cs="Calibri"/>
          <w:b/>
          <w:lang w:val="fr-CA"/>
        </w:rPr>
      </w:pPr>
      <w:r>
        <w:rPr>
          <w:rFonts w:ascii="Calibri" w:hAnsi="Calibri" w:cs="Calibri"/>
          <w:b/>
          <w:u w:val="single"/>
          <w:lang w:val="fr-CA"/>
        </w:rPr>
        <w:t>Pourquoi élaborer des objectifs ?</w:t>
      </w:r>
    </w:p>
    <w:p w14:paraId="0F65CC33" w14:textId="77777777" w:rsidR="0070485B" w:rsidRDefault="0070485B" w:rsidP="0070485B">
      <w:pPr>
        <w:jc w:val="both"/>
        <w:rPr>
          <w:rFonts w:ascii="Calibri" w:hAnsi="Calibri" w:cs="Calibri"/>
          <w:b/>
          <w:lang w:val="fr-CA"/>
        </w:rPr>
      </w:pPr>
    </w:p>
    <w:p w14:paraId="675FAE0C" w14:textId="15C07DB1" w:rsidR="0070485B" w:rsidRDefault="0070485B" w:rsidP="003C60DA">
      <w:pPr>
        <w:pStyle w:val="ListParagraph"/>
        <w:numPr>
          <w:ilvl w:val="0"/>
          <w:numId w:val="134"/>
        </w:numPr>
        <w:jc w:val="both"/>
        <w:rPr>
          <w:rFonts w:ascii="Calibri" w:hAnsi="Calibri" w:cs="Calibri"/>
          <w:lang w:val="fr-CA"/>
        </w:rPr>
      </w:pPr>
      <w:r>
        <w:rPr>
          <w:rFonts w:ascii="Calibri" w:hAnsi="Calibri" w:cs="Calibri"/>
          <w:lang w:val="fr-CA"/>
        </w:rPr>
        <w:t xml:space="preserve">Les objectifs fournissent à l’entreprise une orientation et une raison d’être en fonction desquelles on peut évaluer les résultats obtenus. Grâce à la définition d’objectifs, on sait ce qu’il convient de faire, c-à-dire quelles sont les « bonnes » fins à viser – ce qui est un gage d’efficacité. </w:t>
      </w:r>
    </w:p>
    <w:p w14:paraId="29935F6C" w14:textId="54E9D874" w:rsidR="0070485B" w:rsidRDefault="0070485B" w:rsidP="003C60DA">
      <w:pPr>
        <w:pStyle w:val="ListParagraph"/>
        <w:numPr>
          <w:ilvl w:val="0"/>
          <w:numId w:val="134"/>
        </w:numPr>
        <w:jc w:val="both"/>
        <w:rPr>
          <w:rFonts w:ascii="Calibri" w:hAnsi="Calibri" w:cs="Calibri"/>
          <w:lang w:val="fr-CA"/>
        </w:rPr>
      </w:pPr>
      <w:r>
        <w:rPr>
          <w:rFonts w:ascii="Calibri" w:hAnsi="Calibri" w:cs="Calibri"/>
          <w:lang w:val="fr-CA"/>
        </w:rPr>
        <w:t xml:space="preserve">Les plans indiquent pour leur part les initiatives à prendre et la manière d’utiliser les ressources de l’entreprise pour bien faire les choses – ce qui assure l’économie des moyens (efficience) et le rendement. </w:t>
      </w:r>
    </w:p>
    <w:p w14:paraId="585638D2" w14:textId="3B174D73" w:rsidR="0070485B" w:rsidRDefault="0070485B" w:rsidP="003C60DA">
      <w:pPr>
        <w:pStyle w:val="ListParagraph"/>
        <w:numPr>
          <w:ilvl w:val="0"/>
          <w:numId w:val="134"/>
        </w:numPr>
        <w:jc w:val="both"/>
        <w:rPr>
          <w:rFonts w:ascii="Calibri" w:hAnsi="Calibri" w:cs="Calibri"/>
          <w:lang w:val="fr-CA"/>
        </w:rPr>
      </w:pPr>
      <w:r>
        <w:rPr>
          <w:rFonts w:ascii="Calibri" w:hAnsi="Calibri" w:cs="Calibri"/>
          <w:lang w:val="fr-CA"/>
        </w:rPr>
        <w:t>Les principaux avantages que procure l’élaboration d’objectifs sont les suivants :</w:t>
      </w:r>
    </w:p>
    <w:p w14:paraId="080314C4" w14:textId="213409A5" w:rsidR="0070485B" w:rsidRDefault="0070485B" w:rsidP="003C60DA">
      <w:pPr>
        <w:pStyle w:val="ListParagraph"/>
        <w:numPr>
          <w:ilvl w:val="0"/>
          <w:numId w:val="134"/>
        </w:numPr>
        <w:jc w:val="both"/>
        <w:rPr>
          <w:rFonts w:ascii="Calibri" w:hAnsi="Calibri" w:cs="Calibri"/>
          <w:lang w:val="fr-CA"/>
        </w:rPr>
      </w:pPr>
      <w:r>
        <w:rPr>
          <w:rFonts w:ascii="Calibri" w:hAnsi="Calibri" w:cs="Calibri"/>
          <w:b/>
          <w:lang w:val="fr-CA"/>
        </w:rPr>
        <w:t xml:space="preserve">Elle aide à déterminer exactement ce que l’on veut accomplir. </w:t>
      </w:r>
      <w:r w:rsidR="005C0CB7">
        <w:rPr>
          <w:rFonts w:ascii="Calibri" w:hAnsi="Calibri" w:cs="Calibri"/>
          <w:lang w:val="fr-CA"/>
        </w:rPr>
        <w:t>En élaborant des objectifs, on ne laisse rien au hasard : après qu’on les a formulés et communiqués aux autres membres de l’entreprise, chacun sait ce qu’il faut s’attendre et ce qu’il y a à faire.</w:t>
      </w:r>
    </w:p>
    <w:p w14:paraId="27A2877A" w14:textId="35963759" w:rsidR="005C0CB7" w:rsidRDefault="005C0CB7" w:rsidP="003C60DA">
      <w:pPr>
        <w:pStyle w:val="ListParagraph"/>
        <w:numPr>
          <w:ilvl w:val="0"/>
          <w:numId w:val="134"/>
        </w:numPr>
        <w:jc w:val="both"/>
        <w:rPr>
          <w:rFonts w:ascii="Calibri" w:hAnsi="Calibri" w:cs="Calibri"/>
          <w:lang w:val="fr-CA"/>
        </w:rPr>
      </w:pPr>
      <w:r>
        <w:rPr>
          <w:rFonts w:ascii="Calibri" w:hAnsi="Calibri" w:cs="Calibri"/>
          <w:b/>
          <w:lang w:val="fr-CA"/>
        </w:rPr>
        <w:lastRenderedPageBreak/>
        <w:t>Elle facilite la coordination des activités.</w:t>
      </w:r>
      <w:r>
        <w:rPr>
          <w:rFonts w:ascii="Calibri" w:hAnsi="Calibri" w:cs="Calibri"/>
          <w:lang w:val="fr-CA"/>
        </w:rPr>
        <w:t xml:space="preserve"> Des liens se tissent entre les individus et les groupes qui visent un même but, ce qui engendre un climat d’harmonie, d’unité et coopération. Ainsi, les objectifs définis par </w:t>
      </w:r>
      <w:r w:rsidR="00FA0C23">
        <w:rPr>
          <w:rFonts w:ascii="Calibri" w:hAnsi="Calibri" w:cs="Calibri"/>
          <w:lang w:val="fr-CA"/>
        </w:rPr>
        <w:t>les dirigeants d’</w:t>
      </w:r>
      <w:r>
        <w:rPr>
          <w:rFonts w:ascii="Calibri" w:hAnsi="Calibri" w:cs="Calibri"/>
          <w:lang w:val="fr-CA"/>
        </w:rPr>
        <w:t xml:space="preserve">une entreprise permettront à cette entreprise d’établir une meilleure collaboration avec toutes les personnes responsables de différentes activités. </w:t>
      </w:r>
    </w:p>
    <w:p w14:paraId="1809C6A6" w14:textId="0AF7C32F" w:rsidR="005C0CB7" w:rsidRDefault="008738CF" w:rsidP="003C60DA">
      <w:pPr>
        <w:pStyle w:val="ListParagraph"/>
        <w:numPr>
          <w:ilvl w:val="0"/>
          <w:numId w:val="134"/>
        </w:numPr>
        <w:jc w:val="both"/>
        <w:rPr>
          <w:rFonts w:ascii="Calibri" w:hAnsi="Calibri" w:cs="Calibri"/>
          <w:lang w:val="fr-CA"/>
        </w:rPr>
      </w:pPr>
      <w:r>
        <w:rPr>
          <w:rFonts w:ascii="Calibri" w:hAnsi="Calibri" w:cs="Calibri"/>
          <w:b/>
          <w:lang w:val="fr-CA"/>
        </w:rPr>
        <w:t>Elle fournit au personnel une importante source de motivation.</w:t>
      </w:r>
      <w:r>
        <w:rPr>
          <w:rFonts w:ascii="Calibri" w:hAnsi="Calibri" w:cs="Calibri"/>
          <w:lang w:val="fr-CA"/>
        </w:rPr>
        <w:t xml:space="preserve"> Les gens sont moins motivés par leurs </w:t>
      </w:r>
      <w:r w:rsidR="00FB4B01">
        <w:rPr>
          <w:rFonts w:ascii="Calibri" w:hAnsi="Calibri" w:cs="Calibri"/>
          <w:lang w:val="fr-CA"/>
        </w:rPr>
        <w:t>activités que par les buts qu’ils cherchent à atteindre. Il se peut qu’un individu ne retire aucune motivation de ces activités à moins qu’il ne sache ce que lui rapporteront ses efforts. L’exa</w:t>
      </w:r>
      <w:r w:rsidR="0098284B">
        <w:rPr>
          <w:rFonts w:ascii="Calibri" w:hAnsi="Calibri" w:cs="Calibri"/>
          <w:lang w:val="fr-CA"/>
        </w:rPr>
        <w:t xml:space="preserve">men </w:t>
      </w:r>
      <w:r w:rsidR="00FB4B01">
        <w:rPr>
          <w:rFonts w:ascii="Calibri" w:hAnsi="Calibri" w:cs="Calibri"/>
          <w:lang w:val="fr-CA"/>
        </w:rPr>
        <w:t xml:space="preserve">de ses buts et de ses priorités le permettront de mieux connaître ses motifs, </w:t>
      </w:r>
      <w:r w:rsidR="004C4815">
        <w:rPr>
          <w:rFonts w:ascii="Calibri" w:hAnsi="Calibri" w:cs="Calibri"/>
          <w:lang w:val="fr-CA"/>
        </w:rPr>
        <w:t xml:space="preserve">ce qui le pousse à agir et émettre de l’effort pour obtenir un rendement maximal. </w:t>
      </w:r>
    </w:p>
    <w:p w14:paraId="39FF8BB3" w14:textId="77777777" w:rsidR="002A4134" w:rsidRDefault="004C4815" w:rsidP="003C60DA">
      <w:pPr>
        <w:pStyle w:val="ListParagraph"/>
        <w:numPr>
          <w:ilvl w:val="0"/>
          <w:numId w:val="134"/>
        </w:numPr>
        <w:jc w:val="both"/>
        <w:rPr>
          <w:rFonts w:ascii="Calibri" w:hAnsi="Calibri" w:cs="Calibri"/>
          <w:lang w:val="fr-CA"/>
        </w:rPr>
      </w:pPr>
      <w:r>
        <w:rPr>
          <w:rFonts w:ascii="Calibri" w:hAnsi="Calibri" w:cs="Calibri"/>
          <w:b/>
          <w:lang w:val="fr-CA"/>
        </w:rPr>
        <w:t>Elle fournit des normes qui permettent l’évaluation du rendement.</w:t>
      </w:r>
      <w:r>
        <w:rPr>
          <w:rFonts w:ascii="Calibri" w:hAnsi="Calibri" w:cs="Calibri"/>
          <w:lang w:val="fr-CA"/>
        </w:rPr>
        <w:t xml:space="preserve"> En l’absence d’objectifs, il s’avère difficile d’orienter les efforts et le comportement des individus. C’est ainsi que les di</w:t>
      </w:r>
      <w:r w:rsidR="007A6215">
        <w:rPr>
          <w:rFonts w:ascii="Calibri" w:hAnsi="Calibri" w:cs="Calibri"/>
          <w:lang w:val="fr-CA"/>
        </w:rPr>
        <w:t xml:space="preserve">rigeants </w:t>
      </w:r>
      <w:r w:rsidR="005842EF">
        <w:rPr>
          <w:rFonts w:ascii="Calibri" w:hAnsi="Calibri" w:cs="Calibri"/>
          <w:lang w:val="fr-CA"/>
        </w:rPr>
        <w:t xml:space="preserve">d’entreprise évaluent régulièrement les progrès réalisés par rapport aux objectifs fixés et choisissent </w:t>
      </w:r>
      <w:r w:rsidR="0052307C">
        <w:rPr>
          <w:rFonts w:ascii="Calibri" w:hAnsi="Calibri" w:cs="Calibri"/>
          <w:lang w:val="fr-CA"/>
        </w:rPr>
        <w:t xml:space="preserve">leur ligne de conduite d’après les résultats de cet examen. </w:t>
      </w:r>
    </w:p>
    <w:p w14:paraId="72719897" w14:textId="661E291F" w:rsidR="004C4815" w:rsidRDefault="002A4134" w:rsidP="003C60DA">
      <w:pPr>
        <w:pStyle w:val="ListParagraph"/>
        <w:numPr>
          <w:ilvl w:val="0"/>
          <w:numId w:val="134"/>
        </w:numPr>
        <w:jc w:val="both"/>
        <w:rPr>
          <w:rFonts w:ascii="Calibri" w:hAnsi="Calibri" w:cs="Calibri"/>
          <w:lang w:val="fr-CA"/>
        </w:rPr>
      </w:pPr>
      <w:r>
        <w:rPr>
          <w:rFonts w:ascii="Calibri" w:hAnsi="Calibri" w:cs="Calibri"/>
          <w:b/>
          <w:lang w:val="fr-CA"/>
        </w:rPr>
        <w:t>Elle réduit l’ampleur et le nombre de conflits entre les unités et les individus qui forment une entreprise.</w:t>
      </w:r>
      <w:r>
        <w:rPr>
          <w:rFonts w:ascii="Calibri" w:hAnsi="Calibri" w:cs="Calibri"/>
          <w:lang w:val="fr-CA"/>
        </w:rPr>
        <w:t xml:space="preserve"> À mesure qu’une entreprise se développe, un nombre croissant de groupes et d’individus ont tendance à s’engager dans des voies différentes, ce qui peut engendrer des conflits. Les unités spécialisées ont chacune des priorités et des intérêts distincts. Elles se préoccupent souvent davantage de leurs propres objectifs que de ceux de l’entreprise dans son ensemble. </w:t>
      </w:r>
    </w:p>
    <w:p w14:paraId="1D8C4B0E" w14:textId="77777777" w:rsidR="00AC121D" w:rsidRDefault="00AC121D" w:rsidP="00AC121D">
      <w:pPr>
        <w:jc w:val="both"/>
        <w:rPr>
          <w:rFonts w:ascii="Calibri" w:hAnsi="Calibri" w:cs="Calibri"/>
          <w:lang w:val="fr-CA"/>
        </w:rPr>
      </w:pPr>
    </w:p>
    <w:p w14:paraId="42BF7A4C" w14:textId="77777777" w:rsidR="00DA26C0" w:rsidRPr="00DA26C0" w:rsidRDefault="00DA26C0" w:rsidP="00DA26C0">
      <w:pPr>
        <w:pStyle w:val="ListParagraph"/>
        <w:numPr>
          <w:ilvl w:val="2"/>
          <w:numId w:val="130"/>
        </w:numPr>
        <w:jc w:val="both"/>
        <w:rPr>
          <w:rFonts w:eastAsia="Apple Color Emoji" w:cs="Calibri"/>
          <w:b/>
          <w:lang w:val="fr-CA"/>
        </w:rPr>
      </w:pPr>
      <w:r>
        <w:rPr>
          <w:rFonts w:eastAsia="Apple Color Emoji" w:cs="Calibri"/>
          <w:b/>
          <w:u w:val="single"/>
          <w:lang w:val="fr-CA"/>
        </w:rPr>
        <w:t xml:space="preserve">La hiérarchie des objectifs </w:t>
      </w:r>
    </w:p>
    <w:p w14:paraId="15ADC30D" w14:textId="77777777" w:rsidR="00DA26C0" w:rsidRDefault="00DA26C0" w:rsidP="00DA26C0">
      <w:pPr>
        <w:jc w:val="both"/>
        <w:rPr>
          <w:rFonts w:eastAsia="Apple Color Emoji" w:cs="Calibri"/>
          <w:b/>
          <w:u w:val="single"/>
          <w:lang w:val="fr-CA"/>
        </w:rPr>
      </w:pPr>
    </w:p>
    <w:p w14:paraId="18073006" w14:textId="5BB17A91" w:rsidR="00DA26C0" w:rsidRDefault="00DA26C0" w:rsidP="003C60DA">
      <w:pPr>
        <w:pStyle w:val="ListParagraph"/>
        <w:numPr>
          <w:ilvl w:val="0"/>
          <w:numId w:val="135"/>
        </w:numPr>
        <w:jc w:val="both"/>
        <w:rPr>
          <w:rFonts w:eastAsia="Apple Color Emoji" w:cs="Calibri"/>
          <w:b/>
          <w:lang w:val="fr-CA"/>
        </w:rPr>
      </w:pPr>
      <w:r>
        <w:rPr>
          <w:rFonts w:eastAsia="Apple Color Emoji" w:cs="Calibri"/>
          <w:lang w:val="fr-CA"/>
        </w:rPr>
        <w:t>Les objectifs établis sont issus des différents niveaux hiérarchiques d’une entreprise (</w:t>
      </w:r>
      <w:r w:rsidR="006F583C">
        <w:rPr>
          <w:rFonts w:eastAsia="Apple Color Emoji" w:cs="Calibri"/>
          <w:b/>
          <w:lang w:val="fr-CA"/>
        </w:rPr>
        <w:t>fig. 5.2</w:t>
      </w:r>
      <w:r>
        <w:rPr>
          <w:rFonts w:eastAsia="Apple Color Emoji" w:cs="Calibri"/>
          <w:b/>
          <w:lang w:val="fr-CA"/>
        </w:rPr>
        <w:t xml:space="preserve"> p. 168).</w:t>
      </w:r>
    </w:p>
    <w:p w14:paraId="3DB09185" w14:textId="77777777" w:rsidR="00F8342F" w:rsidRPr="00F8342F" w:rsidRDefault="00DA26C0" w:rsidP="003C60DA">
      <w:pPr>
        <w:pStyle w:val="ListParagraph"/>
        <w:numPr>
          <w:ilvl w:val="0"/>
          <w:numId w:val="135"/>
        </w:numPr>
        <w:jc w:val="both"/>
        <w:rPr>
          <w:rFonts w:eastAsia="Apple Color Emoji" w:cs="Calibri"/>
          <w:b/>
          <w:lang w:val="fr-CA"/>
        </w:rPr>
      </w:pPr>
      <w:r>
        <w:rPr>
          <w:rFonts w:eastAsia="Apple Color Emoji" w:cs="Calibri"/>
          <w:lang w:val="fr-CA"/>
        </w:rPr>
        <w:t xml:space="preserve">Ainsi, l’énoncé des valeurs, de la vision, de la mission et des objectifs stratégiques provient du comité de gestion, tandis que l’élaboration des objectifs tactiques est le fait des vice-présidents responsables d’une fonction ou d’une division et que celle des objectifs opérationnels relève des chefs de service. </w:t>
      </w:r>
    </w:p>
    <w:p w14:paraId="5544AE35" w14:textId="6E7A86A4" w:rsidR="00AC121D" w:rsidRPr="007E55A7" w:rsidRDefault="00F8342F" w:rsidP="003C60DA">
      <w:pPr>
        <w:pStyle w:val="ListParagraph"/>
        <w:numPr>
          <w:ilvl w:val="0"/>
          <w:numId w:val="135"/>
        </w:numPr>
        <w:jc w:val="both"/>
        <w:rPr>
          <w:rFonts w:eastAsia="Apple Color Emoji" w:cs="Calibri"/>
          <w:b/>
          <w:lang w:val="fr-CA"/>
        </w:rPr>
      </w:pPr>
      <w:r>
        <w:rPr>
          <w:rFonts w:eastAsia="Apple Color Emoji" w:cs="Calibri"/>
          <w:lang w:val="fr-CA"/>
        </w:rPr>
        <w:t xml:space="preserve">Les cadres supérieurs fixent des objectifs </w:t>
      </w:r>
      <w:r w:rsidR="00D85B12">
        <w:rPr>
          <w:rFonts w:eastAsia="Apple Color Emoji" w:cs="Calibri"/>
          <w:lang w:val="fr-CA"/>
        </w:rPr>
        <w:t xml:space="preserve">de croissance et doivent s’assurer que les responsables de différentes fonctions ou divisions organisationnelles (commercialisation, production, finances, ressources humaines, etc.) ainsi que les cadres inférieurs (des services ou des centres de responsabilités) adoptent des buts subordonnés venant appuyer les objectifs de croissance. Cette manière de procéder garantit la concordance des objectifs de même que la cohérence des plans stratégiques et opérationnels.  </w:t>
      </w:r>
      <w:r w:rsidR="00DA26C0">
        <w:rPr>
          <w:rFonts w:eastAsia="Apple Color Emoji" w:cs="Calibri"/>
          <w:lang w:val="fr-CA"/>
        </w:rPr>
        <w:t xml:space="preserve"> </w:t>
      </w:r>
    </w:p>
    <w:p w14:paraId="3A0E1AD7" w14:textId="772AD0AB" w:rsidR="007E55A7" w:rsidRDefault="007E55A7" w:rsidP="003C60DA">
      <w:pPr>
        <w:pStyle w:val="ListParagraph"/>
        <w:numPr>
          <w:ilvl w:val="0"/>
          <w:numId w:val="135"/>
        </w:numPr>
        <w:jc w:val="both"/>
        <w:rPr>
          <w:rFonts w:eastAsia="Apple Color Emoji" w:cs="Calibri"/>
          <w:b/>
          <w:lang w:val="fr-CA"/>
        </w:rPr>
      </w:pPr>
      <w:r>
        <w:rPr>
          <w:rFonts w:eastAsia="Apple Color Emoji" w:cs="Calibri"/>
          <w:lang w:val="fr-CA"/>
        </w:rPr>
        <w:t xml:space="preserve">Ex : supposons que le comité de gestion d’une entreprise adopte l’objectif stratégique d’accroître le rendement du capital investi de 3 % en </w:t>
      </w:r>
      <w:r w:rsidR="00AB31F1">
        <w:rPr>
          <w:rFonts w:eastAsia="Apple Color Emoji" w:cs="Calibri"/>
          <w:lang w:val="fr-CA"/>
        </w:rPr>
        <w:t xml:space="preserve">cinq ans, afin de l’amener à 18 %. </w:t>
      </w:r>
      <w:r w:rsidR="00AB31F1" w:rsidRPr="009A0319">
        <w:rPr>
          <w:rFonts w:eastAsia="Apple Color Emoji" w:cs="Calibri"/>
          <w:b/>
          <w:lang w:val="fr-CA"/>
        </w:rPr>
        <w:t>Pour parvenir à ce résultat</w:t>
      </w:r>
      <w:r w:rsidR="00AB31F1">
        <w:rPr>
          <w:rFonts w:eastAsia="Apple Color Emoji" w:cs="Calibri"/>
          <w:lang w:val="fr-CA"/>
        </w:rPr>
        <w:t>, il faudra que les vice-présidents établissent à leur tour le</w:t>
      </w:r>
      <w:r w:rsidR="009E5964">
        <w:rPr>
          <w:rFonts w:eastAsia="Apple Color Emoji" w:cs="Calibri"/>
          <w:lang w:val="fr-CA"/>
        </w:rPr>
        <w:t>ur</w:t>
      </w:r>
      <w:r w:rsidR="00AB31F1">
        <w:rPr>
          <w:rFonts w:eastAsia="Apple Color Emoji" w:cs="Calibri"/>
          <w:lang w:val="fr-CA"/>
        </w:rPr>
        <w:t xml:space="preserve">s objectifs respectifs (objectifs tactiques) et que les chefs de service </w:t>
      </w:r>
      <w:r w:rsidR="00B55F0D">
        <w:rPr>
          <w:rFonts w:eastAsia="Apple Color Emoji" w:cs="Calibri"/>
          <w:lang w:val="fr-CA"/>
        </w:rPr>
        <w:t xml:space="preserve">(directeurs) </w:t>
      </w:r>
      <w:r w:rsidR="00AB31F1">
        <w:rPr>
          <w:rFonts w:eastAsia="Apple Color Emoji" w:cs="Calibri"/>
          <w:lang w:val="fr-CA"/>
        </w:rPr>
        <w:t xml:space="preserve">fassent ensuite de même </w:t>
      </w:r>
      <w:r w:rsidR="009E5964">
        <w:rPr>
          <w:rFonts w:eastAsia="Apple Color Emoji" w:cs="Calibri"/>
          <w:lang w:val="fr-CA"/>
        </w:rPr>
        <w:t xml:space="preserve">(objectifs opérationnels). </w:t>
      </w:r>
      <w:r w:rsidR="009E5964">
        <w:rPr>
          <w:rFonts w:eastAsia="Apple Color Emoji" w:cs="Calibri"/>
          <w:b/>
          <w:lang w:val="fr-CA"/>
        </w:rPr>
        <w:t xml:space="preserve">Fig. 5.3 (p.174) – présente la hiérarchie </w:t>
      </w:r>
      <w:r w:rsidR="0033529B">
        <w:rPr>
          <w:rFonts w:eastAsia="Apple Color Emoji" w:cs="Calibri"/>
          <w:b/>
          <w:lang w:val="fr-CA"/>
        </w:rPr>
        <w:t xml:space="preserve">des </w:t>
      </w:r>
      <w:r w:rsidR="0033529B">
        <w:rPr>
          <w:rFonts w:eastAsia="Apple Color Emoji" w:cs="Calibri"/>
          <w:b/>
          <w:lang w:val="fr-CA"/>
        </w:rPr>
        <w:lastRenderedPageBreak/>
        <w:t xml:space="preserve">objectifs qu’ils pourraient se fixer, la raison d’être de ses objectifs et une brève description de chacune. </w:t>
      </w:r>
    </w:p>
    <w:p w14:paraId="4094398A" w14:textId="45E96C1F" w:rsidR="00B55F0D" w:rsidRDefault="00B55F0D" w:rsidP="003C60DA">
      <w:pPr>
        <w:pStyle w:val="ListParagraph"/>
        <w:numPr>
          <w:ilvl w:val="0"/>
          <w:numId w:val="135"/>
        </w:numPr>
        <w:jc w:val="both"/>
        <w:rPr>
          <w:rFonts w:eastAsia="Apple Color Emoji" w:cs="Calibri"/>
          <w:b/>
          <w:lang w:val="fr-CA"/>
        </w:rPr>
      </w:pPr>
      <w:r>
        <w:rPr>
          <w:rFonts w:eastAsia="Apple Color Emoji" w:cs="Calibri"/>
          <w:b/>
          <w:lang w:val="fr-CA"/>
        </w:rPr>
        <w:t xml:space="preserve">Fig. 5.4 (p.175) – permet d’observer comment les objectifs organisationnels se rattachent les uns </w:t>
      </w:r>
      <w:r w:rsidR="005860A6">
        <w:rPr>
          <w:rFonts w:eastAsia="Apple Color Emoji" w:cs="Calibri"/>
          <w:b/>
          <w:lang w:val="fr-CA"/>
        </w:rPr>
        <w:t>aux</w:t>
      </w:r>
      <w:r>
        <w:rPr>
          <w:rFonts w:eastAsia="Apple Color Emoji" w:cs="Calibri"/>
          <w:b/>
          <w:lang w:val="fr-CA"/>
        </w:rPr>
        <w:t xml:space="preserve"> autres. Ainsi, les vice-présidents formulent des objectifs tactiques liés aux objectifs stratégiques (part du marché, rentabilité, rendement du capital investi) pour ensuite les faire connaître aux chefs de service. Chacun de ces derniers adopte à son tour des objectifs opérationnels conformes aux objectifs tactiques du vice-président dont il relève. Ce processus se répète jusqu’aux exécutants pris individuellement. </w:t>
      </w:r>
    </w:p>
    <w:p w14:paraId="4FF3C040" w14:textId="786B5CE2" w:rsidR="00B55F0D" w:rsidRPr="005860A6" w:rsidRDefault="00B55F0D" w:rsidP="003C60DA">
      <w:pPr>
        <w:pStyle w:val="ListParagraph"/>
        <w:numPr>
          <w:ilvl w:val="0"/>
          <w:numId w:val="135"/>
        </w:numPr>
        <w:jc w:val="both"/>
        <w:rPr>
          <w:rFonts w:eastAsia="Apple Color Emoji" w:cs="Calibri"/>
          <w:b/>
          <w:lang w:val="fr-CA"/>
        </w:rPr>
      </w:pPr>
      <w:r>
        <w:rPr>
          <w:rFonts w:eastAsia="Apple Color Emoji" w:cs="Calibri"/>
          <w:lang w:val="fr-CA"/>
        </w:rPr>
        <w:t xml:space="preserve">La transformation, par des subordonnés situés à différents échelons, des objectifs établis un niveau supérieur s’appelle le </w:t>
      </w:r>
      <w:r>
        <w:rPr>
          <w:rFonts w:eastAsia="Apple Color Emoji" w:cs="Calibri"/>
          <w:b/>
          <w:lang w:val="fr-CA"/>
        </w:rPr>
        <w:t xml:space="preserve">processus d’enchaînement. </w:t>
      </w:r>
      <w:r w:rsidR="005860A6">
        <w:rPr>
          <w:rFonts w:eastAsia="Apple Color Emoji" w:cs="Calibri"/>
          <w:lang w:val="fr-CA"/>
        </w:rPr>
        <w:t xml:space="preserve">Celui-ci fait en sorte que les objectifs opérationnels soient compatibles avec ceux des unités énumérées plus haut et viennent les appuyer. Il est donc d’une importance capitale pour les cadres supérieurs qui veulent assurer la cohérence des actions de toutes les unités de leur entreprise. </w:t>
      </w:r>
    </w:p>
    <w:p w14:paraId="5B2D6AE9" w14:textId="335B1FB8" w:rsidR="005860A6" w:rsidRPr="007527A0" w:rsidRDefault="005860A6" w:rsidP="003C60DA">
      <w:pPr>
        <w:pStyle w:val="ListParagraph"/>
        <w:numPr>
          <w:ilvl w:val="0"/>
          <w:numId w:val="135"/>
        </w:numPr>
        <w:jc w:val="both"/>
        <w:rPr>
          <w:rFonts w:eastAsia="Apple Color Emoji" w:cs="Calibri"/>
          <w:b/>
          <w:lang w:val="fr-CA"/>
        </w:rPr>
      </w:pPr>
      <w:r>
        <w:rPr>
          <w:rFonts w:eastAsia="Apple Color Emoji" w:cs="Calibri"/>
          <w:lang w:val="fr-CA"/>
        </w:rPr>
        <w:t xml:space="preserve">Les différents types d’objectifs propres à chaque échelon de la hiérarchie sont : l’énoncé des valeurs, la vision, l’énoncé de la mission, les objectifs stratégiques, les objectifs tactiques et les objectifs opérationnels.  </w:t>
      </w:r>
    </w:p>
    <w:p w14:paraId="51489A7C" w14:textId="77777777" w:rsidR="007527A0" w:rsidRDefault="007527A0" w:rsidP="007527A0">
      <w:pPr>
        <w:jc w:val="both"/>
        <w:rPr>
          <w:rFonts w:eastAsia="Apple Color Emoji" w:cs="Calibri"/>
          <w:b/>
          <w:lang w:val="fr-CA"/>
        </w:rPr>
      </w:pPr>
    </w:p>
    <w:p w14:paraId="687C692A" w14:textId="45CB2347" w:rsidR="007527A0" w:rsidRPr="007527A0" w:rsidRDefault="007527A0" w:rsidP="003C60DA">
      <w:pPr>
        <w:pStyle w:val="ListParagraph"/>
        <w:numPr>
          <w:ilvl w:val="0"/>
          <w:numId w:val="136"/>
        </w:numPr>
        <w:jc w:val="both"/>
        <w:rPr>
          <w:rFonts w:eastAsia="Apple Color Emoji" w:cs="Calibri"/>
          <w:b/>
          <w:lang w:val="fr-CA"/>
        </w:rPr>
      </w:pPr>
      <w:r>
        <w:rPr>
          <w:rFonts w:eastAsia="Apple Color Emoji" w:cs="Calibri"/>
          <w:b/>
          <w:u w:val="single"/>
          <w:lang w:val="fr-CA"/>
        </w:rPr>
        <w:t>L’énoncé des valeurs</w:t>
      </w:r>
    </w:p>
    <w:p w14:paraId="03113281" w14:textId="77777777" w:rsidR="007527A0" w:rsidRDefault="007527A0" w:rsidP="007527A0">
      <w:pPr>
        <w:jc w:val="both"/>
        <w:rPr>
          <w:rFonts w:eastAsia="Apple Color Emoji" w:cs="Calibri"/>
          <w:b/>
          <w:lang w:val="fr-CA"/>
        </w:rPr>
      </w:pPr>
    </w:p>
    <w:p w14:paraId="6927EE32" w14:textId="1F2D3FEF" w:rsidR="007527A0" w:rsidRPr="007527A0" w:rsidRDefault="007527A0" w:rsidP="003C60DA">
      <w:pPr>
        <w:pStyle w:val="ListParagraph"/>
        <w:numPr>
          <w:ilvl w:val="0"/>
          <w:numId w:val="137"/>
        </w:numPr>
        <w:jc w:val="both"/>
        <w:rPr>
          <w:rFonts w:eastAsia="Apple Color Emoji" w:cs="Calibri"/>
          <w:b/>
          <w:lang w:val="fr-CA"/>
        </w:rPr>
      </w:pPr>
      <w:r>
        <w:rPr>
          <w:rFonts w:eastAsia="Apple Color Emoji" w:cs="Calibri"/>
          <w:lang w:val="fr-CA"/>
        </w:rPr>
        <w:t>La première catégorie d’objectifs donne à l’entreprise une orientation générale : les énoncés des valeurs, la vision, l’énoncé de la mission et les objectifs stratégiques.</w:t>
      </w:r>
    </w:p>
    <w:p w14:paraId="672C0FCA" w14:textId="77777777" w:rsidR="007527A0" w:rsidRPr="007527A0" w:rsidRDefault="007527A0" w:rsidP="007527A0">
      <w:pPr>
        <w:jc w:val="both"/>
        <w:rPr>
          <w:rFonts w:eastAsia="Apple Color Emoji" w:cs="Calibri"/>
          <w:b/>
          <w:lang w:val="fr-CA"/>
        </w:rPr>
      </w:pPr>
    </w:p>
    <w:p w14:paraId="08CEDCE1" w14:textId="3C38A222" w:rsidR="007527A0" w:rsidRPr="007527A0" w:rsidRDefault="007527A0" w:rsidP="003C60DA">
      <w:pPr>
        <w:pStyle w:val="ListParagraph"/>
        <w:numPr>
          <w:ilvl w:val="0"/>
          <w:numId w:val="137"/>
        </w:numPr>
        <w:jc w:val="both"/>
        <w:rPr>
          <w:rFonts w:eastAsia="Apple Color Emoji" w:cs="Calibri"/>
          <w:b/>
          <w:lang w:val="fr-CA"/>
        </w:rPr>
      </w:pPr>
      <w:r>
        <w:rPr>
          <w:rFonts w:eastAsia="Apple Color Emoji" w:cs="Calibri"/>
          <w:lang w:val="fr-CA"/>
        </w:rPr>
        <w:t xml:space="preserve">Chap. 2 : les valeurs représentent des normes, des croyances et des convictions étendues fermement ancrées dans l’esprit des gestionnaires et des exécutants, et qui se rapportent à la manière d’exploiter leur entreprise. </w:t>
      </w:r>
    </w:p>
    <w:p w14:paraId="7B6BEB8B" w14:textId="647E6A72" w:rsidR="007527A0" w:rsidRPr="007527A0" w:rsidRDefault="007527A0" w:rsidP="003C60DA">
      <w:pPr>
        <w:pStyle w:val="ListParagraph"/>
        <w:numPr>
          <w:ilvl w:val="0"/>
          <w:numId w:val="137"/>
        </w:numPr>
        <w:jc w:val="both"/>
        <w:rPr>
          <w:rFonts w:eastAsia="Apple Color Emoji" w:cs="Calibri"/>
          <w:b/>
          <w:lang w:val="fr-CA"/>
        </w:rPr>
      </w:pPr>
      <w:r>
        <w:rPr>
          <w:rFonts w:eastAsia="Apple Color Emoji" w:cs="Calibri"/>
          <w:lang w:val="fr-CA"/>
        </w:rPr>
        <w:t xml:space="preserve">Les valeurs influent sur presque tous les aspects des activités d’une entreprise : jugements moraux, réactions face aux autres, engagement à atteindre des objectifs individuels et collectifs. </w:t>
      </w:r>
    </w:p>
    <w:p w14:paraId="78976EB1" w14:textId="1CA1BC3A" w:rsidR="007527A0" w:rsidRPr="004828C5" w:rsidRDefault="007527A0" w:rsidP="003C60DA">
      <w:pPr>
        <w:pStyle w:val="ListParagraph"/>
        <w:numPr>
          <w:ilvl w:val="0"/>
          <w:numId w:val="137"/>
        </w:numPr>
        <w:jc w:val="both"/>
        <w:rPr>
          <w:rFonts w:eastAsia="Apple Color Emoji" w:cs="Calibri"/>
          <w:b/>
          <w:lang w:val="fr-CA"/>
        </w:rPr>
      </w:pPr>
      <w:r>
        <w:rPr>
          <w:rFonts w:eastAsia="Apple Color Emoji" w:cs="Calibri"/>
          <w:lang w:val="fr-CA"/>
        </w:rPr>
        <w:t>Les valeurs fournissent des indications générales sur la philosophie de gestion qu’on y applique et sur la manière dont cette entreprise devrait fonctionner</w:t>
      </w:r>
      <w:r w:rsidR="008D2DED">
        <w:rPr>
          <w:rFonts w:eastAsia="Apple Color Emoji" w:cs="Calibri"/>
          <w:lang w:val="fr-CA"/>
        </w:rPr>
        <w:t xml:space="preserve"> (style de gestion)</w:t>
      </w:r>
      <w:r>
        <w:rPr>
          <w:rFonts w:eastAsia="Apple Color Emoji" w:cs="Calibri"/>
          <w:lang w:val="fr-CA"/>
        </w:rPr>
        <w:t xml:space="preserve"> ; elles déterminent aussi en partie les décisions et les stratégies que l’on y adopte. </w:t>
      </w:r>
    </w:p>
    <w:p w14:paraId="4DDC37E5" w14:textId="36F5F4D4" w:rsidR="004828C5" w:rsidRPr="003D1E37" w:rsidRDefault="004828C5" w:rsidP="003C60DA">
      <w:pPr>
        <w:pStyle w:val="ListParagraph"/>
        <w:numPr>
          <w:ilvl w:val="0"/>
          <w:numId w:val="137"/>
        </w:numPr>
        <w:jc w:val="both"/>
        <w:rPr>
          <w:rFonts w:eastAsia="Apple Color Emoji" w:cs="Calibri"/>
          <w:b/>
          <w:lang w:val="fr-CA"/>
        </w:rPr>
      </w:pPr>
      <w:r>
        <w:rPr>
          <w:rFonts w:eastAsia="Apple Color Emoji" w:cs="Calibri"/>
          <w:b/>
          <w:lang w:val="fr-CA"/>
        </w:rPr>
        <w:t>Un énoncé de valeurs </w:t>
      </w:r>
      <w:r>
        <w:rPr>
          <w:rFonts w:eastAsia="Apple Color Emoji" w:cs="Calibri"/>
          <w:lang w:val="fr-CA"/>
        </w:rPr>
        <w:t xml:space="preserve">: est un texte qui décrit les croyances et les valeurs des membres d’une entreprise. Il s’agit d’un énoncé qualitatif expliquant les valeurs que défendent ces derniers. Le comportement d’un individu qui a le sens de la justice et de l’honnêteté, par exemple, </w:t>
      </w:r>
      <w:r w:rsidR="00CF063E">
        <w:rPr>
          <w:rFonts w:eastAsia="Apple Color Emoji" w:cs="Calibri"/>
          <w:lang w:val="fr-CA"/>
        </w:rPr>
        <w:t>diffèrera</w:t>
      </w:r>
      <w:r>
        <w:rPr>
          <w:rFonts w:eastAsia="Apple Color Emoji" w:cs="Calibri"/>
          <w:lang w:val="fr-CA"/>
        </w:rPr>
        <w:t xml:space="preserve"> sans aucun doute de celui d’</w:t>
      </w:r>
      <w:r w:rsidR="003277A0">
        <w:rPr>
          <w:rFonts w:eastAsia="Apple Color Emoji" w:cs="Calibri"/>
          <w:lang w:val="fr-CA"/>
        </w:rPr>
        <w:t>une personne ne possédant pas c</w:t>
      </w:r>
      <w:r>
        <w:rPr>
          <w:rFonts w:eastAsia="Apple Color Emoji" w:cs="Calibri"/>
          <w:lang w:val="fr-CA"/>
        </w:rPr>
        <w:t xml:space="preserve">es valeurs.  </w:t>
      </w:r>
    </w:p>
    <w:p w14:paraId="5C6B1A3F" w14:textId="3C8B46BF" w:rsidR="003D1E37" w:rsidRDefault="003D1E37" w:rsidP="003C60DA">
      <w:pPr>
        <w:pStyle w:val="ListParagraph"/>
        <w:numPr>
          <w:ilvl w:val="0"/>
          <w:numId w:val="137"/>
        </w:numPr>
        <w:jc w:val="both"/>
        <w:rPr>
          <w:rFonts w:eastAsia="Apple Color Emoji" w:cs="Calibri"/>
          <w:b/>
          <w:lang w:val="fr-CA"/>
        </w:rPr>
      </w:pPr>
      <w:r>
        <w:rPr>
          <w:rFonts w:eastAsia="Apple Color Emoji" w:cs="Calibri"/>
          <w:b/>
          <w:lang w:val="fr-CA"/>
        </w:rPr>
        <w:t>Young : l’énoncé des valeurs doit être vu comme une philosophie de base, une orientation fondamentale, un ensemble de valeurs rassemblant tous les individus d’un groupe.</w:t>
      </w:r>
    </w:p>
    <w:p w14:paraId="5BD1F03D" w14:textId="1FFA4DEC" w:rsidR="003D1E37" w:rsidRDefault="003D1E37" w:rsidP="003D1E37">
      <w:pPr>
        <w:rPr>
          <w:rFonts w:eastAsia="Apple Color Emoji" w:cs="Calibri"/>
          <w:b/>
          <w:lang w:val="fr-CA"/>
        </w:rPr>
      </w:pPr>
      <w:r>
        <w:rPr>
          <w:rFonts w:eastAsia="Apple Color Emoji" w:cs="Calibri"/>
          <w:b/>
          <w:lang w:val="fr-CA"/>
        </w:rPr>
        <w:br w:type="page"/>
      </w:r>
    </w:p>
    <w:p w14:paraId="0B6CE40F" w14:textId="7320C262" w:rsidR="003D1E37" w:rsidRPr="003D1E37" w:rsidRDefault="003D1E37" w:rsidP="003C60DA">
      <w:pPr>
        <w:pStyle w:val="ListParagraph"/>
        <w:numPr>
          <w:ilvl w:val="0"/>
          <w:numId w:val="136"/>
        </w:numPr>
        <w:jc w:val="both"/>
        <w:rPr>
          <w:rFonts w:eastAsia="Apple Color Emoji" w:cs="Calibri"/>
          <w:b/>
          <w:lang w:val="fr-CA"/>
        </w:rPr>
      </w:pPr>
      <w:r>
        <w:rPr>
          <w:rFonts w:eastAsia="Apple Color Emoji" w:cs="Calibri"/>
          <w:b/>
          <w:u w:val="single"/>
          <w:lang w:val="fr-CA"/>
        </w:rPr>
        <w:lastRenderedPageBreak/>
        <w:t>La vision</w:t>
      </w:r>
    </w:p>
    <w:p w14:paraId="05A702BD" w14:textId="77777777" w:rsidR="003D1E37" w:rsidRDefault="003D1E37" w:rsidP="003D1E37">
      <w:pPr>
        <w:ind w:left="360"/>
        <w:jc w:val="both"/>
        <w:rPr>
          <w:rFonts w:eastAsia="Apple Color Emoji" w:cs="Calibri"/>
          <w:b/>
          <w:lang w:val="fr-CA"/>
        </w:rPr>
      </w:pPr>
    </w:p>
    <w:p w14:paraId="28BFC04D" w14:textId="720AABBD" w:rsidR="003D1E37" w:rsidRDefault="003D1E37" w:rsidP="003C60DA">
      <w:pPr>
        <w:pStyle w:val="ListParagraph"/>
        <w:numPr>
          <w:ilvl w:val="0"/>
          <w:numId w:val="138"/>
        </w:numPr>
        <w:jc w:val="both"/>
        <w:rPr>
          <w:rFonts w:eastAsia="Apple Color Emoji" w:cs="Calibri"/>
          <w:lang w:val="fr-CA"/>
        </w:rPr>
      </w:pPr>
      <w:r>
        <w:rPr>
          <w:rFonts w:eastAsia="Apple Color Emoji" w:cs="Calibri"/>
          <w:lang w:val="fr-CA"/>
        </w:rPr>
        <w:t xml:space="preserve">Pour qu’une entreprise soit prospère, il faut que ses dirigeants se forment une image de la position qu’ils désirent lui faire atteindre sur le marché. </w:t>
      </w:r>
    </w:p>
    <w:p w14:paraId="134FA8C8" w14:textId="3903219D" w:rsidR="003D1E37" w:rsidRDefault="003D1E37" w:rsidP="003C60DA">
      <w:pPr>
        <w:pStyle w:val="ListParagraph"/>
        <w:numPr>
          <w:ilvl w:val="0"/>
          <w:numId w:val="138"/>
        </w:numPr>
        <w:jc w:val="both"/>
        <w:rPr>
          <w:rFonts w:eastAsia="Apple Color Emoji" w:cs="Calibri"/>
          <w:lang w:val="fr-CA"/>
        </w:rPr>
      </w:pPr>
      <w:r>
        <w:rPr>
          <w:rFonts w:eastAsia="Apple Color Emoji" w:cs="Calibri"/>
          <w:b/>
          <w:lang w:val="fr-CA"/>
        </w:rPr>
        <w:t>Une vision </w:t>
      </w:r>
      <w:r>
        <w:rPr>
          <w:rFonts w:eastAsia="Apple Color Emoji" w:cs="Calibri"/>
          <w:lang w:val="fr-CA"/>
        </w:rPr>
        <w:t xml:space="preserve">: le fruit d’un voyage mental où l’on part du connu pour explorer l’inconnu, élaborant ainsi une représentation de l’avenir qui tient compte de faits, d’espoirs, de rêves, de dangers et de possibilités. </w:t>
      </w:r>
    </w:p>
    <w:p w14:paraId="624A592B" w14:textId="54B5CA05" w:rsidR="00E57FBE" w:rsidRDefault="00E57FBE" w:rsidP="003C60DA">
      <w:pPr>
        <w:pStyle w:val="ListParagraph"/>
        <w:numPr>
          <w:ilvl w:val="0"/>
          <w:numId w:val="138"/>
        </w:numPr>
        <w:jc w:val="both"/>
        <w:rPr>
          <w:rFonts w:eastAsia="Apple Color Emoji" w:cs="Calibri"/>
          <w:lang w:val="fr-CA"/>
        </w:rPr>
      </w:pPr>
      <w:r>
        <w:rPr>
          <w:rFonts w:eastAsia="Apple Color Emoji" w:cs="Calibri"/>
          <w:lang w:val="fr-CA"/>
        </w:rPr>
        <w:t xml:space="preserve">Avant d’élaborer des objectifs et des plans, il importe de se former une image du futur. Les personnes qui obtiennent ainsi une vision précise sont en mesure de fondre leurs objectifs et leurs stratégies en un tout logique et cohérent. </w:t>
      </w:r>
    </w:p>
    <w:p w14:paraId="32648101" w14:textId="4752F6ED" w:rsidR="00E57FBE" w:rsidRPr="00D72260" w:rsidRDefault="00E57FBE" w:rsidP="003C60DA">
      <w:pPr>
        <w:pStyle w:val="ListParagraph"/>
        <w:numPr>
          <w:ilvl w:val="0"/>
          <w:numId w:val="138"/>
        </w:numPr>
        <w:jc w:val="both"/>
        <w:rPr>
          <w:rFonts w:eastAsia="Apple Color Emoji" w:cs="Calibri"/>
          <w:lang w:val="fr-CA"/>
        </w:rPr>
      </w:pPr>
      <w:r>
        <w:rPr>
          <w:rFonts w:eastAsia="Apple Color Emoji" w:cs="Calibri"/>
          <w:lang w:val="fr-CA"/>
        </w:rPr>
        <w:t xml:space="preserve">Ex : </w:t>
      </w:r>
      <w:r>
        <w:rPr>
          <w:rFonts w:eastAsia="Apple Color Emoji" w:cs="Calibri"/>
          <w:b/>
          <w:lang w:val="fr-CA"/>
        </w:rPr>
        <w:t xml:space="preserve">lancer son entreprise – émettre des idées pour faire réussir l’entreprise et imaginer ce qu’elle pourrait être dans quelques années. </w:t>
      </w:r>
    </w:p>
    <w:p w14:paraId="042AEB30" w14:textId="0DC845C6" w:rsidR="00D72260" w:rsidRDefault="00D72260" w:rsidP="003C60DA">
      <w:pPr>
        <w:pStyle w:val="ListParagraph"/>
        <w:numPr>
          <w:ilvl w:val="0"/>
          <w:numId w:val="138"/>
        </w:numPr>
        <w:jc w:val="both"/>
        <w:rPr>
          <w:rFonts w:eastAsia="Apple Color Emoji" w:cs="Calibri"/>
          <w:lang w:val="fr-CA"/>
        </w:rPr>
      </w:pPr>
      <w:r>
        <w:rPr>
          <w:rFonts w:eastAsia="Apple Color Emoji" w:cs="Calibri"/>
          <w:lang w:val="fr-CA"/>
        </w:rPr>
        <w:t xml:space="preserve">Lorsqu’un cadre supérieur envisage l’avenir, il se fait diverses idées intéressantes de la position que devrait occuper son entreprise et de ce qu’il veut accomplir. </w:t>
      </w:r>
    </w:p>
    <w:p w14:paraId="60734161" w14:textId="77777777" w:rsidR="0058244A" w:rsidRDefault="0058244A" w:rsidP="0058244A">
      <w:pPr>
        <w:jc w:val="both"/>
        <w:rPr>
          <w:rFonts w:eastAsia="Apple Color Emoji" w:cs="Calibri"/>
          <w:lang w:val="fr-CA"/>
        </w:rPr>
      </w:pPr>
    </w:p>
    <w:p w14:paraId="44ACAF3A" w14:textId="3ECF5875" w:rsidR="0058244A" w:rsidRPr="0058244A" w:rsidRDefault="0058244A" w:rsidP="003C60DA">
      <w:pPr>
        <w:pStyle w:val="ListParagraph"/>
        <w:numPr>
          <w:ilvl w:val="0"/>
          <w:numId w:val="136"/>
        </w:numPr>
        <w:jc w:val="both"/>
        <w:rPr>
          <w:rFonts w:eastAsia="Apple Color Emoji" w:cs="Calibri"/>
          <w:b/>
          <w:lang w:val="fr-CA"/>
        </w:rPr>
      </w:pPr>
      <w:r>
        <w:rPr>
          <w:rFonts w:eastAsia="Apple Color Emoji" w:cs="Calibri"/>
          <w:b/>
          <w:u w:val="single"/>
          <w:lang w:val="fr-CA"/>
        </w:rPr>
        <w:t>L’énoncé de la mission</w:t>
      </w:r>
    </w:p>
    <w:p w14:paraId="6BF7F165" w14:textId="77777777" w:rsidR="0058244A" w:rsidRDefault="0058244A" w:rsidP="0058244A">
      <w:pPr>
        <w:jc w:val="both"/>
        <w:rPr>
          <w:rFonts w:eastAsia="Apple Color Emoji" w:cs="Calibri"/>
          <w:b/>
          <w:lang w:val="fr-CA"/>
        </w:rPr>
      </w:pPr>
    </w:p>
    <w:p w14:paraId="3EC47039" w14:textId="7A6DEA24" w:rsidR="0058244A" w:rsidRPr="0058244A" w:rsidRDefault="0058244A" w:rsidP="003C60DA">
      <w:pPr>
        <w:pStyle w:val="ListParagraph"/>
        <w:numPr>
          <w:ilvl w:val="0"/>
          <w:numId w:val="139"/>
        </w:numPr>
        <w:jc w:val="both"/>
        <w:rPr>
          <w:rFonts w:eastAsia="Apple Color Emoji" w:cs="Calibri"/>
          <w:lang w:val="fr-CA"/>
        </w:rPr>
      </w:pPr>
      <w:r>
        <w:rPr>
          <w:rFonts w:eastAsia="Apple Color Emoji" w:cs="Calibri"/>
          <w:lang w:val="fr-CA"/>
        </w:rPr>
        <w:t>Tout organisme a une raison d’être, nommée mission, qui peut faire l’objet d’un énoncé formel écrit (énoncé de la mission).</w:t>
      </w:r>
    </w:p>
    <w:p w14:paraId="79474774" w14:textId="1AFE1C26" w:rsidR="0058244A" w:rsidRDefault="0058244A" w:rsidP="003C60DA">
      <w:pPr>
        <w:pStyle w:val="ListParagraph"/>
        <w:numPr>
          <w:ilvl w:val="0"/>
          <w:numId w:val="139"/>
        </w:numPr>
        <w:jc w:val="both"/>
        <w:rPr>
          <w:rFonts w:eastAsia="Apple Color Emoji" w:cs="Calibri"/>
          <w:lang w:val="fr-CA"/>
        </w:rPr>
      </w:pPr>
      <w:r>
        <w:rPr>
          <w:rFonts w:eastAsia="Apple Color Emoji" w:cs="Calibri"/>
          <w:b/>
          <w:lang w:val="fr-CA"/>
        </w:rPr>
        <w:t>L’énoncé de la mission </w:t>
      </w:r>
      <w:r>
        <w:rPr>
          <w:rFonts w:eastAsia="Apple Color Emoji" w:cs="Calibri"/>
          <w:lang w:val="fr-CA"/>
        </w:rPr>
        <w:t xml:space="preserve">d’une entreprise : est une description générale mais durable de sa raison d’être, indiquant les marchés et les produits concernés par ses activités. Tout énoncé de la mission formulé en des termes qui inspirent et stimulent peut susciter l’engagement des employés, ce qui en fait une importante source de motivation. </w:t>
      </w:r>
    </w:p>
    <w:p w14:paraId="398FED48" w14:textId="2D58E707" w:rsidR="003C60DA" w:rsidRPr="003C60DA" w:rsidRDefault="003C60DA" w:rsidP="003C60DA">
      <w:pPr>
        <w:pStyle w:val="ListParagraph"/>
        <w:numPr>
          <w:ilvl w:val="0"/>
          <w:numId w:val="139"/>
        </w:numPr>
        <w:jc w:val="both"/>
        <w:rPr>
          <w:rFonts w:eastAsia="Apple Color Emoji" w:cs="Calibri"/>
          <w:lang w:val="fr-CA"/>
        </w:rPr>
      </w:pPr>
      <w:r>
        <w:rPr>
          <w:rFonts w:eastAsia="Apple Color Emoji" w:cs="Calibri"/>
          <w:b/>
          <w:lang w:val="fr-CA"/>
        </w:rPr>
        <w:t>Un énoncé de la mission provoque deux question importantes auxquelles doivent répondre les cadres supérieurs :</w:t>
      </w:r>
    </w:p>
    <w:p w14:paraId="46A3B8F5" w14:textId="460BD023" w:rsidR="003C60DA" w:rsidRPr="003C60DA" w:rsidRDefault="003C60DA" w:rsidP="003C60DA">
      <w:pPr>
        <w:pStyle w:val="ListParagraph"/>
        <w:numPr>
          <w:ilvl w:val="0"/>
          <w:numId w:val="140"/>
        </w:numPr>
        <w:jc w:val="both"/>
        <w:rPr>
          <w:rFonts w:eastAsia="Apple Color Emoji" w:cs="Calibri"/>
          <w:lang w:val="fr-CA"/>
        </w:rPr>
      </w:pPr>
      <w:r>
        <w:rPr>
          <w:rFonts w:eastAsia="Apple Color Emoji" w:cs="Calibri"/>
          <w:b/>
          <w:lang w:val="fr-CA"/>
        </w:rPr>
        <w:t>Pourquoi sommes-nous en affaires ?</w:t>
      </w:r>
    </w:p>
    <w:p w14:paraId="3A21A620" w14:textId="6D017B2E" w:rsidR="003C60DA" w:rsidRPr="003C60DA" w:rsidRDefault="003C60DA" w:rsidP="003C60DA">
      <w:pPr>
        <w:pStyle w:val="ListParagraph"/>
        <w:numPr>
          <w:ilvl w:val="0"/>
          <w:numId w:val="140"/>
        </w:numPr>
        <w:jc w:val="both"/>
        <w:rPr>
          <w:rFonts w:eastAsia="Apple Color Emoji" w:cs="Calibri"/>
          <w:lang w:val="fr-CA"/>
        </w:rPr>
      </w:pPr>
      <w:r>
        <w:rPr>
          <w:rFonts w:eastAsia="Apple Color Emoji" w:cs="Calibri"/>
          <w:b/>
          <w:lang w:val="fr-CA"/>
        </w:rPr>
        <w:t>Quel domaine faut-il explorer ?</w:t>
      </w:r>
    </w:p>
    <w:p w14:paraId="6CDF8C0B" w14:textId="77EC854A" w:rsidR="003C60DA" w:rsidRDefault="009F1DF2" w:rsidP="003C60DA">
      <w:pPr>
        <w:pStyle w:val="ListParagraph"/>
        <w:numPr>
          <w:ilvl w:val="0"/>
          <w:numId w:val="141"/>
        </w:numPr>
        <w:jc w:val="both"/>
        <w:rPr>
          <w:rFonts w:eastAsia="Apple Color Emoji" w:cs="Calibri"/>
          <w:lang w:val="fr-CA"/>
        </w:rPr>
      </w:pPr>
      <w:r>
        <w:rPr>
          <w:rFonts w:eastAsia="Apple Color Emoji" w:cs="Calibri"/>
          <w:lang w:val="fr-CA"/>
        </w:rPr>
        <w:t xml:space="preserve">Toutes les stratégies d’une entreprise s’articulent autour d’une mission. </w:t>
      </w:r>
      <w:r w:rsidR="003501D5">
        <w:rPr>
          <w:rFonts w:eastAsia="Apple Color Emoji" w:cs="Calibri"/>
          <w:lang w:val="fr-CA"/>
        </w:rPr>
        <w:t xml:space="preserve">Celle-ci justifie l’existence de l’entreprise (la raison d’être) et la distingue de tous les autres. </w:t>
      </w:r>
    </w:p>
    <w:p w14:paraId="2409663B" w14:textId="1C2EA0C9" w:rsidR="006D2B59" w:rsidRDefault="006D2B59" w:rsidP="003C60DA">
      <w:pPr>
        <w:pStyle w:val="ListParagraph"/>
        <w:numPr>
          <w:ilvl w:val="0"/>
          <w:numId w:val="141"/>
        </w:numPr>
        <w:jc w:val="both"/>
        <w:rPr>
          <w:rFonts w:eastAsia="Apple Color Emoji" w:cs="Calibri"/>
          <w:lang w:val="fr-CA"/>
        </w:rPr>
      </w:pPr>
      <w:r>
        <w:rPr>
          <w:rFonts w:eastAsia="Apple Color Emoji" w:cs="Calibri"/>
          <w:lang w:val="fr-CA"/>
        </w:rPr>
        <w:t>Il arrive que la mission d’une entreprise évolue au fil du temps, à la suite, par exemple, d’une modification du type de produits qu’elle offre ou d’un élargissement de ses marchés.</w:t>
      </w:r>
    </w:p>
    <w:p w14:paraId="04854179" w14:textId="77777777" w:rsidR="00547EE2" w:rsidRDefault="00547EE2" w:rsidP="00547EE2">
      <w:pPr>
        <w:jc w:val="both"/>
        <w:rPr>
          <w:rFonts w:eastAsia="Apple Color Emoji" w:cs="Calibri"/>
          <w:lang w:val="fr-CA"/>
        </w:rPr>
      </w:pPr>
    </w:p>
    <w:p w14:paraId="4730D3A8" w14:textId="5CE2809D" w:rsidR="00547EE2" w:rsidRPr="00792C40" w:rsidRDefault="00547EE2" w:rsidP="00547EE2">
      <w:pPr>
        <w:pStyle w:val="ListParagraph"/>
        <w:numPr>
          <w:ilvl w:val="0"/>
          <w:numId w:val="136"/>
        </w:numPr>
        <w:jc w:val="both"/>
        <w:rPr>
          <w:rFonts w:eastAsia="Apple Color Emoji" w:cs="Calibri"/>
          <w:lang w:val="fr-CA"/>
        </w:rPr>
      </w:pPr>
      <w:r>
        <w:rPr>
          <w:rFonts w:eastAsia="Apple Color Emoji" w:cs="Calibri"/>
          <w:b/>
          <w:u w:val="single"/>
          <w:lang w:val="fr-CA"/>
        </w:rPr>
        <w:t xml:space="preserve">Les objectifs stratégiques </w:t>
      </w:r>
    </w:p>
    <w:p w14:paraId="55E71B27" w14:textId="77777777" w:rsidR="00792C40" w:rsidRDefault="00792C40" w:rsidP="00792C40">
      <w:pPr>
        <w:jc w:val="both"/>
        <w:rPr>
          <w:rFonts w:eastAsia="Apple Color Emoji" w:cs="Calibri"/>
          <w:lang w:val="fr-CA"/>
        </w:rPr>
      </w:pPr>
    </w:p>
    <w:p w14:paraId="6D244F50" w14:textId="71150266" w:rsidR="00792C40" w:rsidRDefault="00792C40" w:rsidP="0060754D">
      <w:pPr>
        <w:pStyle w:val="ListParagraph"/>
        <w:numPr>
          <w:ilvl w:val="0"/>
          <w:numId w:val="142"/>
        </w:numPr>
        <w:jc w:val="both"/>
        <w:rPr>
          <w:rFonts w:eastAsia="Apple Color Emoji" w:cs="Calibri"/>
          <w:lang w:val="fr-CA"/>
        </w:rPr>
      </w:pPr>
      <w:r>
        <w:rPr>
          <w:rFonts w:eastAsia="Apple Color Emoji" w:cs="Calibri"/>
          <w:b/>
          <w:lang w:val="fr-CA"/>
        </w:rPr>
        <w:t>Les objectifs stratégiques </w:t>
      </w:r>
      <w:r>
        <w:rPr>
          <w:rFonts w:eastAsia="Apple Color Emoji" w:cs="Calibri"/>
          <w:lang w:val="fr-CA"/>
        </w:rPr>
        <w:t xml:space="preserve">ou généraux d’une entreprise : se présentent sous la forme d’énoncés écrits lui donnant une orientation plus précise. De nature qualitative ou quantitative, ils indiquent ce que l’entreprise se propose d’accomplir et concernent divers éléments : produits, marchés, savoir technique, méthode de vente, ressources naturelles, procédés de distribution, taille, croissance, rentabilité et bénéfices. </w:t>
      </w:r>
    </w:p>
    <w:p w14:paraId="1F9D500F" w14:textId="2FFE4B76" w:rsidR="00792C40" w:rsidRPr="00792C40" w:rsidRDefault="00792C40" w:rsidP="0060754D">
      <w:pPr>
        <w:pStyle w:val="ListParagraph"/>
        <w:numPr>
          <w:ilvl w:val="0"/>
          <w:numId w:val="142"/>
        </w:numPr>
        <w:jc w:val="both"/>
        <w:rPr>
          <w:rFonts w:eastAsia="Apple Color Emoji" w:cs="Calibri"/>
          <w:lang w:val="fr-CA"/>
        </w:rPr>
      </w:pPr>
      <w:r>
        <w:rPr>
          <w:rFonts w:eastAsia="Apple Color Emoji" w:cs="Calibri"/>
          <w:b/>
          <w:lang w:val="fr-CA"/>
        </w:rPr>
        <w:t>Ex d’objectifs stratégiques souvent adoptés :</w:t>
      </w:r>
    </w:p>
    <w:p w14:paraId="49A1B6B2" w14:textId="5DBA2181" w:rsidR="00792C40" w:rsidRDefault="00792C40" w:rsidP="0060754D">
      <w:pPr>
        <w:pStyle w:val="ListParagraph"/>
        <w:numPr>
          <w:ilvl w:val="0"/>
          <w:numId w:val="143"/>
        </w:numPr>
        <w:jc w:val="both"/>
        <w:rPr>
          <w:rFonts w:eastAsia="Apple Color Emoji" w:cs="Calibri"/>
          <w:lang w:val="fr-CA"/>
        </w:rPr>
      </w:pPr>
      <w:r>
        <w:rPr>
          <w:rFonts w:eastAsia="Apple Color Emoji" w:cs="Calibri"/>
          <w:lang w:val="fr-CA"/>
        </w:rPr>
        <w:t>Occuper une position plus importante et plus solide dans le secteur.</w:t>
      </w:r>
    </w:p>
    <w:p w14:paraId="7BD75125" w14:textId="5E5AA24D" w:rsidR="00792C40" w:rsidRDefault="00792C40" w:rsidP="0060754D">
      <w:pPr>
        <w:pStyle w:val="ListParagraph"/>
        <w:numPr>
          <w:ilvl w:val="0"/>
          <w:numId w:val="143"/>
        </w:numPr>
        <w:jc w:val="both"/>
        <w:rPr>
          <w:rFonts w:eastAsia="Apple Color Emoji" w:cs="Calibri"/>
          <w:lang w:val="fr-CA"/>
        </w:rPr>
      </w:pPr>
      <w:r>
        <w:rPr>
          <w:rFonts w:eastAsia="Apple Color Emoji" w:cs="Calibri"/>
          <w:lang w:val="fr-CA"/>
        </w:rPr>
        <w:t>Accroître la compétitivité de l’entreprise sur les marchés internationaux.</w:t>
      </w:r>
    </w:p>
    <w:p w14:paraId="135FD427" w14:textId="49A0725C" w:rsidR="00792C40" w:rsidRDefault="00792C40" w:rsidP="0060754D">
      <w:pPr>
        <w:pStyle w:val="ListParagraph"/>
        <w:numPr>
          <w:ilvl w:val="0"/>
          <w:numId w:val="143"/>
        </w:numPr>
        <w:jc w:val="both"/>
        <w:rPr>
          <w:rFonts w:eastAsia="Apple Color Emoji" w:cs="Calibri"/>
          <w:lang w:val="fr-CA"/>
        </w:rPr>
      </w:pPr>
      <w:r>
        <w:rPr>
          <w:rFonts w:eastAsia="Apple Color Emoji" w:cs="Calibri"/>
          <w:lang w:val="fr-CA"/>
        </w:rPr>
        <w:lastRenderedPageBreak/>
        <w:t xml:space="preserve">Offrir une gamme de produits plus vaste et plus attirante. </w:t>
      </w:r>
    </w:p>
    <w:p w14:paraId="53A79586" w14:textId="096C35D5" w:rsidR="00BC528B" w:rsidRDefault="00BC528B" w:rsidP="0060754D">
      <w:pPr>
        <w:pStyle w:val="ListParagraph"/>
        <w:numPr>
          <w:ilvl w:val="0"/>
          <w:numId w:val="143"/>
        </w:numPr>
        <w:jc w:val="both"/>
        <w:rPr>
          <w:rFonts w:eastAsia="Apple Color Emoji" w:cs="Calibri"/>
          <w:lang w:val="fr-CA"/>
        </w:rPr>
      </w:pPr>
      <w:r>
        <w:rPr>
          <w:rFonts w:eastAsia="Apple Color Emoji" w:cs="Calibri"/>
          <w:lang w:val="fr-CA"/>
        </w:rPr>
        <w:t xml:space="preserve">Bénéficier d’une plus grande réputation auprès des clients. </w:t>
      </w:r>
    </w:p>
    <w:p w14:paraId="56BF7159" w14:textId="734A33F4" w:rsidR="00BC528B" w:rsidRDefault="00BC528B" w:rsidP="0060754D">
      <w:pPr>
        <w:pStyle w:val="ListParagraph"/>
        <w:numPr>
          <w:ilvl w:val="0"/>
          <w:numId w:val="143"/>
        </w:numPr>
        <w:jc w:val="both"/>
        <w:rPr>
          <w:rFonts w:eastAsia="Apple Color Emoji" w:cs="Calibri"/>
          <w:lang w:val="fr-CA"/>
        </w:rPr>
      </w:pPr>
      <w:r>
        <w:rPr>
          <w:rFonts w:eastAsia="Apple Color Emoji" w:cs="Calibri"/>
          <w:lang w:val="fr-CA"/>
        </w:rPr>
        <w:t xml:space="preserve">Réduire les coûts de l’entreprise par rapport à ceux de ses principaux concurrents. </w:t>
      </w:r>
    </w:p>
    <w:p w14:paraId="1F900630" w14:textId="77777777" w:rsidR="00BC528B" w:rsidRDefault="00BC528B" w:rsidP="00BC528B">
      <w:pPr>
        <w:jc w:val="both"/>
        <w:rPr>
          <w:rFonts w:eastAsia="Apple Color Emoji" w:cs="Calibri"/>
          <w:lang w:val="fr-CA"/>
        </w:rPr>
      </w:pPr>
    </w:p>
    <w:p w14:paraId="15975ACD" w14:textId="4001C2E4" w:rsidR="00BC528B" w:rsidRPr="00BC528B" w:rsidRDefault="00BC528B" w:rsidP="00BC528B">
      <w:pPr>
        <w:pStyle w:val="ListParagraph"/>
        <w:numPr>
          <w:ilvl w:val="0"/>
          <w:numId w:val="101"/>
        </w:numPr>
        <w:jc w:val="both"/>
        <w:rPr>
          <w:rFonts w:eastAsia="Apple Color Emoji" w:cs="Calibri"/>
          <w:lang w:val="fr-CA"/>
        </w:rPr>
      </w:pPr>
      <w:r>
        <w:rPr>
          <w:rFonts w:eastAsia="Apple Color Emoji" w:cs="Calibri"/>
          <w:b/>
          <w:u w:val="single"/>
          <w:lang w:val="fr-CA"/>
        </w:rPr>
        <w:t>Les objectifs tactiques</w:t>
      </w:r>
    </w:p>
    <w:p w14:paraId="3A9D4F8E" w14:textId="77777777" w:rsidR="00BC528B" w:rsidRDefault="00BC528B" w:rsidP="00BC528B">
      <w:pPr>
        <w:ind w:left="360"/>
        <w:jc w:val="both"/>
        <w:rPr>
          <w:rFonts w:eastAsia="Apple Color Emoji" w:cs="Calibri"/>
          <w:lang w:val="fr-CA"/>
        </w:rPr>
      </w:pPr>
    </w:p>
    <w:p w14:paraId="2042B2C0" w14:textId="49C64340" w:rsidR="00BC528B" w:rsidRDefault="00BC528B" w:rsidP="0060754D">
      <w:pPr>
        <w:pStyle w:val="ListParagraph"/>
        <w:numPr>
          <w:ilvl w:val="0"/>
          <w:numId w:val="144"/>
        </w:numPr>
        <w:jc w:val="both"/>
        <w:rPr>
          <w:rFonts w:eastAsia="Apple Color Emoji" w:cs="Calibri"/>
          <w:lang w:val="fr-CA"/>
        </w:rPr>
      </w:pPr>
      <w:r>
        <w:rPr>
          <w:rFonts w:eastAsia="Apple Color Emoji" w:cs="Calibri"/>
          <w:b/>
          <w:lang w:val="fr-CA"/>
        </w:rPr>
        <w:t>Les objectifs tactiques </w:t>
      </w:r>
      <w:r>
        <w:rPr>
          <w:rFonts w:eastAsia="Apple Color Emoji" w:cs="Calibri"/>
          <w:lang w:val="fr-CA"/>
        </w:rPr>
        <w:t xml:space="preserve">: </w:t>
      </w:r>
      <w:r w:rsidR="00FB3C65">
        <w:rPr>
          <w:rFonts w:eastAsia="Apple Color Emoji" w:cs="Calibri"/>
          <w:lang w:val="fr-CA"/>
        </w:rPr>
        <w:t xml:space="preserve">ont un caractère plus précis et concernent une division qui relève d’un vice-président, comme la commercialisation, la production, les finances ou les ressources humaines. Ils indiquent ce que doit accomplir une fonction de l’entreprise. </w:t>
      </w:r>
    </w:p>
    <w:p w14:paraId="0E3CB3B1" w14:textId="06A47F4C" w:rsidR="00FB3C65" w:rsidRDefault="00FB3C65" w:rsidP="0060754D">
      <w:pPr>
        <w:pStyle w:val="ListParagraph"/>
        <w:numPr>
          <w:ilvl w:val="0"/>
          <w:numId w:val="144"/>
        </w:numPr>
        <w:jc w:val="both"/>
        <w:rPr>
          <w:rFonts w:eastAsia="Apple Color Emoji" w:cs="Calibri"/>
          <w:lang w:val="fr-CA"/>
        </w:rPr>
      </w:pPr>
      <w:r>
        <w:rPr>
          <w:rFonts w:eastAsia="Apple Color Emoji" w:cs="Calibri"/>
          <w:lang w:val="fr-CA"/>
        </w:rPr>
        <w:t>On peut établir des objectifs tactiques au sujet des produits, du service, de la stimulation des ventes, de l’approvisionnement, de la fabrication, de la publicité, des marques de commerce, des réseaux de distribution, des méthodes de contrôle, des installations</w:t>
      </w:r>
      <w:r w:rsidR="0003564E">
        <w:rPr>
          <w:rFonts w:eastAsia="Apple Color Emoji" w:cs="Calibri"/>
          <w:lang w:val="fr-CA"/>
        </w:rPr>
        <w:t xml:space="preserve"> de la vente, de la recherche</w:t>
      </w:r>
      <w:r w:rsidR="005C35CC">
        <w:rPr>
          <w:rFonts w:eastAsia="Apple Color Emoji" w:cs="Calibri"/>
          <w:lang w:val="fr-CA"/>
        </w:rPr>
        <w:t xml:space="preserve"> et du développement ou du savoir technique. </w:t>
      </w:r>
    </w:p>
    <w:p w14:paraId="5ECE7689" w14:textId="77777777" w:rsidR="005C35CC" w:rsidRDefault="005C35CC" w:rsidP="0060754D">
      <w:pPr>
        <w:pStyle w:val="ListParagraph"/>
        <w:numPr>
          <w:ilvl w:val="0"/>
          <w:numId w:val="144"/>
        </w:numPr>
        <w:jc w:val="both"/>
        <w:rPr>
          <w:rFonts w:eastAsia="Apple Color Emoji" w:cs="Calibri"/>
          <w:lang w:val="fr-CA"/>
        </w:rPr>
      </w:pPr>
      <w:r>
        <w:rPr>
          <w:rFonts w:eastAsia="Apple Color Emoji" w:cs="Calibri"/>
          <w:lang w:val="fr-CA"/>
        </w:rPr>
        <w:t xml:space="preserve">Ces objectifs doivent venir appuyer les objectifs stratégiques et s’accompagner de plans détaillés qui expliquent la manière dont on compte les réaliser. </w:t>
      </w:r>
    </w:p>
    <w:p w14:paraId="0973E3BD" w14:textId="77777777" w:rsidR="005C35CC" w:rsidRPr="00A3199A" w:rsidRDefault="005C35CC" w:rsidP="0060754D">
      <w:pPr>
        <w:pStyle w:val="ListParagraph"/>
        <w:numPr>
          <w:ilvl w:val="0"/>
          <w:numId w:val="144"/>
        </w:numPr>
        <w:jc w:val="both"/>
        <w:rPr>
          <w:rFonts w:eastAsia="Apple Color Emoji" w:cs="Calibri"/>
          <w:b/>
          <w:lang w:val="fr-CA"/>
        </w:rPr>
      </w:pPr>
      <w:r w:rsidRPr="00A3199A">
        <w:rPr>
          <w:rFonts w:eastAsia="Apple Color Emoji" w:cs="Calibri"/>
          <w:b/>
          <w:lang w:val="fr-CA"/>
        </w:rPr>
        <w:t>Ex d’objectifs tactiques :</w:t>
      </w:r>
    </w:p>
    <w:p w14:paraId="16063178" w14:textId="6F5B40E2"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Augmenter la part du marché de l’Ouest canadien de 14,5 %.</w:t>
      </w:r>
    </w:p>
    <w:p w14:paraId="4F78FBA8" w14:textId="7A0749F6"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Réduire les frais de généraux de production de 10 %.</w:t>
      </w:r>
    </w:p>
    <w:p w14:paraId="1AD50AAD" w14:textId="0C7A17E5"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Vendre tout le matériel de production désuet.</w:t>
      </w:r>
    </w:p>
    <w:p w14:paraId="04AD6EA3" w14:textId="54DA7CBC"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Accroître le taux d’utilisation de l’usine de 2 %.</w:t>
      </w:r>
    </w:p>
    <w:p w14:paraId="5692B299" w14:textId="0E9BD3DE"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 xml:space="preserve">Améliorer les programmes de formation et de perfectionnement à l’intention des cadres inférieurs. </w:t>
      </w:r>
    </w:p>
    <w:p w14:paraId="36AC6497" w14:textId="01F11058" w:rsidR="005C35CC" w:rsidRDefault="005C35CC" w:rsidP="0060754D">
      <w:pPr>
        <w:pStyle w:val="ListParagraph"/>
        <w:numPr>
          <w:ilvl w:val="0"/>
          <w:numId w:val="145"/>
        </w:numPr>
        <w:jc w:val="both"/>
        <w:rPr>
          <w:rFonts w:eastAsia="Apple Color Emoji" w:cs="Calibri"/>
          <w:lang w:val="fr-CA"/>
        </w:rPr>
      </w:pPr>
      <w:r>
        <w:rPr>
          <w:rFonts w:eastAsia="Apple Color Emoji" w:cs="Calibri"/>
          <w:lang w:val="fr-CA"/>
        </w:rPr>
        <w:t xml:space="preserve">Faire baisser le taux d’unités défectueuses à 0.3 %. </w:t>
      </w:r>
    </w:p>
    <w:p w14:paraId="664BB87A" w14:textId="77777777" w:rsidR="005C35CC" w:rsidRDefault="005C35CC" w:rsidP="005C35CC">
      <w:pPr>
        <w:jc w:val="both"/>
        <w:rPr>
          <w:rFonts w:eastAsia="Apple Color Emoji" w:cs="Calibri"/>
          <w:lang w:val="fr-CA"/>
        </w:rPr>
      </w:pPr>
    </w:p>
    <w:p w14:paraId="66F7A0A4" w14:textId="16E4BB91" w:rsidR="005C35CC" w:rsidRPr="00BC528B" w:rsidRDefault="005C35CC" w:rsidP="005C35CC">
      <w:pPr>
        <w:pStyle w:val="ListParagraph"/>
        <w:numPr>
          <w:ilvl w:val="0"/>
          <w:numId w:val="101"/>
        </w:numPr>
        <w:jc w:val="both"/>
        <w:rPr>
          <w:rFonts w:eastAsia="Apple Color Emoji" w:cs="Calibri"/>
          <w:lang w:val="fr-CA"/>
        </w:rPr>
      </w:pPr>
      <w:r>
        <w:rPr>
          <w:rFonts w:eastAsia="Apple Color Emoji" w:cs="Calibri"/>
          <w:b/>
          <w:u w:val="single"/>
          <w:lang w:val="fr-CA"/>
        </w:rPr>
        <w:t xml:space="preserve">Les objectifs </w:t>
      </w:r>
      <w:r w:rsidR="00A63A75">
        <w:rPr>
          <w:rFonts w:eastAsia="Apple Color Emoji" w:cs="Calibri"/>
          <w:b/>
          <w:u w:val="single"/>
          <w:lang w:val="fr-CA"/>
        </w:rPr>
        <w:t>opérationnels</w:t>
      </w:r>
    </w:p>
    <w:p w14:paraId="0F6C2239" w14:textId="77777777" w:rsidR="005C35CC" w:rsidRDefault="005C35CC" w:rsidP="005C35CC">
      <w:pPr>
        <w:jc w:val="both"/>
        <w:rPr>
          <w:rFonts w:eastAsia="Apple Color Emoji" w:cs="Calibri"/>
          <w:lang w:val="fr-CA"/>
        </w:rPr>
      </w:pPr>
    </w:p>
    <w:p w14:paraId="44DAAED6" w14:textId="0C21DC49" w:rsidR="005C35CC" w:rsidRDefault="005C35CC" w:rsidP="0060754D">
      <w:pPr>
        <w:pStyle w:val="ListParagraph"/>
        <w:numPr>
          <w:ilvl w:val="0"/>
          <w:numId w:val="146"/>
        </w:numPr>
        <w:jc w:val="both"/>
        <w:rPr>
          <w:rFonts w:eastAsia="Apple Color Emoji" w:cs="Calibri"/>
          <w:lang w:val="fr-CA"/>
        </w:rPr>
      </w:pPr>
      <w:r>
        <w:rPr>
          <w:rFonts w:eastAsia="Apple Color Emoji" w:cs="Calibri"/>
          <w:lang w:val="fr-CA"/>
        </w:rPr>
        <w:t>Il revient aux cadres inférieurs d’établir les objectifs opérationnels.</w:t>
      </w:r>
    </w:p>
    <w:p w14:paraId="4A50783F" w14:textId="6F10509A" w:rsidR="005C35CC" w:rsidRDefault="005C35CC" w:rsidP="0060754D">
      <w:pPr>
        <w:pStyle w:val="ListParagraph"/>
        <w:numPr>
          <w:ilvl w:val="0"/>
          <w:numId w:val="146"/>
        </w:numPr>
        <w:jc w:val="both"/>
        <w:rPr>
          <w:rFonts w:eastAsia="Apple Color Emoji" w:cs="Calibri"/>
          <w:lang w:val="fr-CA"/>
        </w:rPr>
      </w:pPr>
      <w:r>
        <w:rPr>
          <w:rFonts w:eastAsia="Apple Color Emoji" w:cs="Calibri"/>
          <w:b/>
          <w:lang w:val="fr-CA"/>
        </w:rPr>
        <w:t>Les objectifs opérationnels </w:t>
      </w:r>
      <w:r>
        <w:rPr>
          <w:rFonts w:eastAsia="Apple Color Emoji" w:cs="Calibri"/>
          <w:lang w:val="fr-CA"/>
        </w:rPr>
        <w:t>: sont aussi liés aux objectifs tactiques et agissent à la manière de principes directeurs qui amènent les gens à fournir des résultats concrets, à concentre</w:t>
      </w:r>
      <w:r w:rsidR="0060754D">
        <w:rPr>
          <w:rFonts w:eastAsia="Apple Color Emoji" w:cs="Calibri"/>
          <w:lang w:val="fr-CA"/>
        </w:rPr>
        <w:t>r</w:t>
      </w:r>
      <w:r>
        <w:rPr>
          <w:rFonts w:eastAsia="Apple Color Emoji" w:cs="Calibri"/>
          <w:lang w:val="fr-CA"/>
        </w:rPr>
        <w:t xml:space="preserve"> leurs efforts sur les priorités de l’entreprise et à mieux comprendre leurs rôles ainsi que leurs responsabilités. </w:t>
      </w:r>
    </w:p>
    <w:p w14:paraId="68A02BB3" w14:textId="3DB716C5" w:rsidR="00A3199A" w:rsidRDefault="00A3199A" w:rsidP="0060754D">
      <w:pPr>
        <w:pStyle w:val="ListParagraph"/>
        <w:numPr>
          <w:ilvl w:val="0"/>
          <w:numId w:val="146"/>
        </w:numPr>
        <w:jc w:val="both"/>
        <w:rPr>
          <w:rFonts w:eastAsia="Apple Color Emoji" w:cs="Calibri"/>
          <w:lang w:val="fr-CA"/>
        </w:rPr>
      </w:pPr>
      <w:r>
        <w:rPr>
          <w:rFonts w:eastAsia="Apple Color Emoji" w:cs="Calibri"/>
          <w:lang w:val="fr-CA"/>
        </w:rPr>
        <w:t>Les objectifs opérationnels sont axés sur le rendement, ont un caractère précis et donnent lieu à des résultats mesurables ; aussi les utilise-t-on pour assurer le contrôle des ressources internes d’une entreprise.</w:t>
      </w:r>
    </w:p>
    <w:p w14:paraId="0A350F9B" w14:textId="60138852" w:rsidR="002E32BD" w:rsidRDefault="002E32BD" w:rsidP="0060754D">
      <w:pPr>
        <w:pStyle w:val="ListParagraph"/>
        <w:numPr>
          <w:ilvl w:val="0"/>
          <w:numId w:val="146"/>
        </w:numPr>
        <w:jc w:val="both"/>
        <w:rPr>
          <w:rFonts w:eastAsia="Apple Color Emoji" w:cs="Calibri"/>
          <w:lang w:val="fr-CA"/>
        </w:rPr>
      </w:pPr>
      <w:r>
        <w:rPr>
          <w:rFonts w:eastAsia="Apple Color Emoji" w:cs="Calibri"/>
          <w:lang w:val="fr-CA"/>
        </w:rPr>
        <w:t>Se rapportent aux activités internes d’une entreprise ou d’un individu et précisent les résultats à atteindre.</w:t>
      </w:r>
    </w:p>
    <w:p w14:paraId="35E8C414" w14:textId="02A0AB43" w:rsidR="00A3199A" w:rsidRDefault="00A3199A" w:rsidP="0060754D">
      <w:pPr>
        <w:pStyle w:val="ListParagraph"/>
        <w:numPr>
          <w:ilvl w:val="0"/>
          <w:numId w:val="146"/>
        </w:numPr>
        <w:jc w:val="both"/>
        <w:rPr>
          <w:rFonts w:eastAsia="Apple Color Emoji" w:cs="Calibri"/>
          <w:b/>
          <w:lang w:val="fr-CA"/>
        </w:rPr>
      </w:pPr>
      <w:r w:rsidRPr="00A3199A">
        <w:rPr>
          <w:rFonts w:eastAsia="Apple Color Emoji" w:cs="Calibri"/>
          <w:b/>
          <w:lang w:val="fr-CA"/>
        </w:rPr>
        <w:t>Ex d’objectifs opérationnels</w:t>
      </w:r>
      <w:r w:rsidR="00F0118A">
        <w:rPr>
          <w:rFonts w:eastAsia="Apple Color Emoji" w:cs="Calibri"/>
          <w:b/>
          <w:lang w:val="fr-CA"/>
        </w:rPr>
        <w:t xml:space="preserve"> (ce dont ils consistent)</w:t>
      </w:r>
      <w:r w:rsidRPr="00A3199A">
        <w:rPr>
          <w:rFonts w:eastAsia="Apple Color Emoji" w:cs="Calibri"/>
          <w:b/>
          <w:lang w:val="fr-CA"/>
        </w:rPr>
        <w:t xml:space="preserve"> : </w:t>
      </w:r>
    </w:p>
    <w:p w14:paraId="58BADEA8" w14:textId="4FDE1BF6" w:rsidR="00A3199A" w:rsidRDefault="00A3199A" w:rsidP="0060754D">
      <w:pPr>
        <w:pStyle w:val="ListParagraph"/>
        <w:numPr>
          <w:ilvl w:val="0"/>
          <w:numId w:val="147"/>
        </w:numPr>
        <w:jc w:val="both"/>
        <w:rPr>
          <w:rFonts w:eastAsia="Apple Color Emoji" w:cs="Calibri"/>
          <w:lang w:val="fr-CA"/>
        </w:rPr>
      </w:pPr>
      <w:r w:rsidRPr="00A3199A">
        <w:rPr>
          <w:rFonts w:eastAsia="Apple Color Emoji" w:cs="Calibri"/>
          <w:lang w:val="fr-CA"/>
        </w:rPr>
        <w:t xml:space="preserve">Réduire </w:t>
      </w:r>
      <w:r>
        <w:rPr>
          <w:rFonts w:eastAsia="Apple Color Emoji" w:cs="Calibri"/>
          <w:lang w:val="fr-CA"/>
        </w:rPr>
        <w:t>les coûts.</w:t>
      </w:r>
    </w:p>
    <w:p w14:paraId="403517C8" w14:textId="16E39113" w:rsidR="00A3199A" w:rsidRDefault="00A3199A" w:rsidP="0060754D">
      <w:pPr>
        <w:pStyle w:val="ListParagraph"/>
        <w:numPr>
          <w:ilvl w:val="0"/>
          <w:numId w:val="147"/>
        </w:numPr>
        <w:jc w:val="both"/>
        <w:rPr>
          <w:rFonts w:eastAsia="Apple Color Emoji" w:cs="Calibri"/>
          <w:lang w:val="fr-CA"/>
        </w:rPr>
      </w:pPr>
      <w:r>
        <w:rPr>
          <w:rFonts w:eastAsia="Apple Color Emoji" w:cs="Calibri"/>
          <w:lang w:val="fr-CA"/>
        </w:rPr>
        <w:t xml:space="preserve">Faire baisser le taux de renouvellement du personnel. </w:t>
      </w:r>
    </w:p>
    <w:p w14:paraId="53800581" w14:textId="508AA145" w:rsidR="0060754D" w:rsidRDefault="0060754D" w:rsidP="0060754D">
      <w:pPr>
        <w:pStyle w:val="ListParagraph"/>
        <w:numPr>
          <w:ilvl w:val="0"/>
          <w:numId w:val="147"/>
        </w:numPr>
        <w:jc w:val="both"/>
        <w:rPr>
          <w:rFonts w:eastAsia="Apple Color Emoji" w:cs="Calibri"/>
          <w:lang w:val="fr-CA"/>
        </w:rPr>
      </w:pPr>
      <w:r>
        <w:rPr>
          <w:rFonts w:eastAsia="Apple Color Emoji" w:cs="Calibri"/>
          <w:lang w:val="fr-CA"/>
        </w:rPr>
        <w:t>Accroître le chiffre d’affaires.</w:t>
      </w:r>
    </w:p>
    <w:p w14:paraId="57396954" w14:textId="19FB3D3D" w:rsidR="0060754D" w:rsidRDefault="0060754D" w:rsidP="0060754D">
      <w:pPr>
        <w:pStyle w:val="ListParagraph"/>
        <w:numPr>
          <w:ilvl w:val="0"/>
          <w:numId w:val="147"/>
        </w:numPr>
        <w:jc w:val="both"/>
        <w:rPr>
          <w:rFonts w:eastAsia="Apple Color Emoji" w:cs="Calibri"/>
          <w:lang w:val="fr-CA"/>
        </w:rPr>
      </w:pPr>
      <w:r>
        <w:rPr>
          <w:rFonts w:eastAsia="Apple Color Emoji" w:cs="Calibri"/>
          <w:lang w:val="fr-CA"/>
        </w:rPr>
        <w:t xml:space="preserve">Améliorer la production, le moral des employés ou les communications internes. </w:t>
      </w:r>
    </w:p>
    <w:p w14:paraId="5111E017" w14:textId="615EBAE7" w:rsidR="00807020" w:rsidRPr="002E32BD" w:rsidRDefault="0060754D" w:rsidP="002E32BD">
      <w:pPr>
        <w:pStyle w:val="ListParagraph"/>
        <w:numPr>
          <w:ilvl w:val="0"/>
          <w:numId w:val="148"/>
        </w:numPr>
        <w:jc w:val="both"/>
        <w:rPr>
          <w:rFonts w:eastAsia="Apple Color Emoji" w:cs="Calibri"/>
          <w:lang w:val="fr-CA"/>
        </w:rPr>
      </w:pPr>
      <w:r>
        <w:rPr>
          <w:rFonts w:eastAsia="Apple Color Emoji" w:cs="Calibri"/>
          <w:lang w:val="fr-CA"/>
        </w:rPr>
        <w:lastRenderedPageBreak/>
        <w:t xml:space="preserve">Ce sont les chefs de service, les chefs de centre de responsabilité ou les chefs de section qui déterminent les objectifs opérationnels. Ceux-ci peuvent même être le fait de simples exécutants. </w:t>
      </w:r>
    </w:p>
    <w:p w14:paraId="465A5A84" w14:textId="77777777" w:rsidR="0058244A" w:rsidRPr="0058244A" w:rsidRDefault="0058244A" w:rsidP="0058244A">
      <w:pPr>
        <w:jc w:val="both"/>
        <w:rPr>
          <w:rFonts w:eastAsia="Apple Color Emoji" w:cs="Calibri"/>
          <w:lang w:val="fr-CA"/>
        </w:rPr>
      </w:pPr>
    </w:p>
    <w:p w14:paraId="72EEE52C" w14:textId="50AFF042" w:rsidR="00532902" w:rsidRPr="004F6E1C" w:rsidRDefault="00532902" w:rsidP="00532902">
      <w:pPr>
        <w:pStyle w:val="ListParagraph"/>
        <w:numPr>
          <w:ilvl w:val="0"/>
          <w:numId w:val="101"/>
        </w:numPr>
        <w:jc w:val="both"/>
        <w:rPr>
          <w:rFonts w:eastAsia="Apple Color Emoji" w:cs="Calibri"/>
          <w:lang w:val="fr-CA"/>
        </w:rPr>
      </w:pPr>
      <w:r>
        <w:rPr>
          <w:rFonts w:eastAsia="Apple Color Emoji" w:cs="Calibri"/>
          <w:b/>
          <w:u w:val="single"/>
          <w:lang w:val="fr-CA"/>
        </w:rPr>
        <w:t xml:space="preserve">Le processus de formulation des objectifs opérationnels </w:t>
      </w:r>
    </w:p>
    <w:p w14:paraId="697C6433" w14:textId="77777777" w:rsidR="004F6E1C" w:rsidRDefault="004F6E1C" w:rsidP="004F6E1C">
      <w:pPr>
        <w:jc w:val="both"/>
        <w:rPr>
          <w:rFonts w:eastAsia="Apple Color Emoji" w:cs="Calibri"/>
          <w:lang w:val="fr-CA"/>
        </w:rPr>
      </w:pPr>
    </w:p>
    <w:p w14:paraId="4E2132AD" w14:textId="206BD0AA" w:rsidR="009A0319" w:rsidRPr="009A0319" w:rsidRDefault="009A0319" w:rsidP="009A0319">
      <w:pPr>
        <w:pStyle w:val="ListParagraph"/>
        <w:numPr>
          <w:ilvl w:val="0"/>
          <w:numId w:val="148"/>
        </w:numPr>
        <w:jc w:val="both"/>
        <w:rPr>
          <w:rFonts w:eastAsia="Apple Color Emoji" w:cs="Calibri"/>
          <w:lang w:val="fr-CA"/>
        </w:rPr>
      </w:pPr>
      <w:r>
        <w:rPr>
          <w:rFonts w:eastAsia="Apple Color Emoji" w:cs="Calibri"/>
          <w:lang w:val="fr-CA"/>
        </w:rPr>
        <w:t xml:space="preserve">George Morrisey : déclare qu’il faut réaliser 6 étapes pour élaborer des objectifs opérationnels </w:t>
      </w:r>
      <w:r w:rsidRPr="009A0319">
        <w:rPr>
          <w:rFonts w:eastAsia="Apple Color Emoji" w:cs="Calibri"/>
          <w:lang w:val="fr-CA"/>
        </w:rPr>
        <w:t>(</w:t>
      </w:r>
      <w:r w:rsidRPr="009A0319">
        <w:rPr>
          <w:rFonts w:eastAsia="Apple Color Emoji" w:cs="Calibri"/>
          <w:b/>
          <w:lang w:val="fr-CA"/>
        </w:rPr>
        <w:t>fig. 5.5 p.179</w:t>
      </w:r>
      <w:r w:rsidRPr="009A0319">
        <w:rPr>
          <w:rFonts w:eastAsia="Apple Color Emoji" w:cs="Calibri"/>
          <w:lang w:val="fr-CA"/>
        </w:rPr>
        <w:t>).</w:t>
      </w:r>
    </w:p>
    <w:p w14:paraId="7ED3DA54" w14:textId="5F87950C" w:rsidR="009A0319" w:rsidRDefault="009A0319" w:rsidP="009A0319">
      <w:pPr>
        <w:pStyle w:val="ListParagraph"/>
        <w:numPr>
          <w:ilvl w:val="0"/>
          <w:numId w:val="148"/>
        </w:numPr>
        <w:jc w:val="both"/>
        <w:rPr>
          <w:rFonts w:eastAsia="Apple Color Emoji" w:cs="Calibri"/>
          <w:lang w:val="fr-CA"/>
        </w:rPr>
      </w:pPr>
      <w:r>
        <w:rPr>
          <w:rFonts w:eastAsia="Apple Color Emoji" w:cs="Calibri"/>
          <w:b/>
          <w:lang w:val="fr-CA"/>
        </w:rPr>
        <w:t xml:space="preserve">Première étape : définir les rôles et la mission. </w:t>
      </w:r>
      <w:r w:rsidR="0080135E">
        <w:rPr>
          <w:rFonts w:eastAsia="Apple Color Emoji" w:cs="Calibri"/>
          <w:lang w:val="fr-CA"/>
        </w:rPr>
        <w:t xml:space="preserve">Le gestionnaire en cause doit clarifier et expliquer en termes précis les rôles et la mission de son unité, de même que les liens les unissant à l’intérieur de l’ensemble de l’entreprise. Établir les rôles et la mission d’une unité organisationnelle aide à déterminer la nature et l’étendue du travail qu’elle doit effectuer </w:t>
      </w:r>
    </w:p>
    <w:p w14:paraId="6F6DC7CC" w14:textId="77777777" w:rsidR="0080135E" w:rsidRDefault="0080135E" w:rsidP="0080135E">
      <w:pPr>
        <w:jc w:val="both"/>
        <w:rPr>
          <w:rFonts w:eastAsia="Apple Color Emoji" w:cs="Calibri"/>
          <w:lang w:val="fr-CA"/>
        </w:rPr>
      </w:pPr>
    </w:p>
    <w:p w14:paraId="235B4FDB" w14:textId="0351AA3F" w:rsidR="0080135E" w:rsidRPr="0080135E" w:rsidRDefault="0080135E" w:rsidP="0080135E">
      <w:pPr>
        <w:pStyle w:val="ListParagraph"/>
        <w:numPr>
          <w:ilvl w:val="2"/>
          <w:numId w:val="130"/>
        </w:numPr>
        <w:jc w:val="both"/>
        <w:rPr>
          <w:rFonts w:eastAsia="Apple Color Emoji" w:cs="Calibri"/>
          <w:lang w:val="fr-CA"/>
        </w:rPr>
      </w:pPr>
      <w:r>
        <w:rPr>
          <w:rFonts w:eastAsia="Apple Color Emoji" w:cs="Calibri"/>
          <w:b/>
          <w:u w:val="single"/>
          <w:lang w:val="fr-CA"/>
        </w:rPr>
        <w:t>Les types d’objectifs</w:t>
      </w:r>
    </w:p>
    <w:p w14:paraId="082B4A92" w14:textId="77777777" w:rsidR="0080135E" w:rsidRDefault="0080135E" w:rsidP="0080135E">
      <w:pPr>
        <w:jc w:val="both"/>
        <w:rPr>
          <w:rFonts w:eastAsia="Apple Color Emoji" w:cs="Calibri"/>
          <w:lang w:val="fr-CA"/>
        </w:rPr>
      </w:pPr>
    </w:p>
    <w:p w14:paraId="7FD88353" w14:textId="50137624" w:rsidR="0080135E" w:rsidRDefault="0080135E" w:rsidP="00B721BB">
      <w:pPr>
        <w:pStyle w:val="ListParagraph"/>
        <w:numPr>
          <w:ilvl w:val="0"/>
          <w:numId w:val="149"/>
        </w:numPr>
        <w:jc w:val="both"/>
        <w:rPr>
          <w:rFonts w:eastAsia="Apple Color Emoji" w:cs="Calibri"/>
          <w:lang w:val="fr-CA"/>
        </w:rPr>
      </w:pPr>
      <w:r>
        <w:rPr>
          <w:rFonts w:eastAsia="Apple Color Emoji" w:cs="Calibri"/>
          <w:lang w:val="fr-CA"/>
        </w:rPr>
        <w:t>Il existe toutefois différents types d’objectifs à ch</w:t>
      </w:r>
      <w:r w:rsidR="00E05D9B">
        <w:rPr>
          <w:rFonts w:eastAsia="Apple Color Emoji" w:cs="Calibri"/>
          <w:lang w:val="fr-CA"/>
        </w:rPr>
        <w:t>aque niveau de cette hiérarchie.</w:t>
      </w:r>
    </w:p>
    <w:p w14:paraId="7B065C97" w14:textId="282351D0" w:rsidR="00E05D9B" w:rsidRDefault="00E05D9B" w:rsidP="00B721BB">
      <w:pPr>
        <w:pStyle w:val="ListParagraph"/>
        <w:numPr>
          <w:ilvl w:val="0"/>
          <w:numId w:val="149"/>
        </w:numPr>
        <w:jc w:val="both"/>
        <w:rPr>
          <w:rFonts w:eastAsia="Apple Color Emoji" w:cs="Calibri"/>
          <w:lang w:val="fr-CA"/>
        </w:rPr>
      </w:pPr>
      <w:r>
        <w:rPr>
          <w:rFonts w:eastAsia="Apple Color Emoji" w:cs="Calibri"/>
          <w:lang w:val="fr-CA"/>
        </w:rPr>
        <w:t>Les distinctions entre les objectifs officiels et les objectifs effectifs, les objectifs quantitatifs et les objectifs qualitatifs, les objectifs à long, à moyen, et à court termes :</w:t>
      </w:r>
    </w:p>
    <w:p w14:paraId="6E066B81" w14:textId="77777777" w:rsidR="00E05D9B" w:rsidRDefault="00E05D9B" w:rsidP="00E05D9B">
      <w:pPr>
        <w:jc w:val="both"/>
        <w:rPr>
          <w:rFonts w:eastAsia="Apple Color Emoji" w:cs="Calibri"/>
          <w:lang w:val="fr-CA"/>
        </w:rPr>
      </w:pPr>
    </w:p>
    <w:p w14:paraId="7CBA64B3" w14:textId="64E2336D" w:rsidR="00E05D9B" w:rsidRPr="00E05D9B" w:rsidRDefault="00E05D9B" w:rsidP="00B721BB">
      <w:pPr>
        <w:pStyle w:val="ListParagraph"/>
        <w:numPr>
          <w:ilvl w:val="0"/>
          <w:numId w:val="150"/>
        </w:numPr>
        <w:jc w:val="both"/>
        <w:rPr>
          <w:rFonts w:eastAsia="Apple Color Emoji" w:cs="Calibri"/>
          <w:lang w:val="fr-CA"/>
        </w:rPr>
      </w:pPr>
      <w:r>
        <w:rPr>
          <w:rFonts w:eastAsia="Apple Color Emoji" w:cs="Calibri"/>
          <w:b/>
          <w:u w:val="single"/>
          <w:lang w:val="fr-CA"/>
        </w:rPr>
        <w:t>Les objectifs officiels et effectifs</w:t>
      </w:r>
    </w:p>
    <w:p w14:paraId="5EAB18C5" w14:textId="77777777" w:rsidR="00E05D9B" w:rsidRDefault="00E05D9B" w:rsidP="00E05D9B">
      <w:pPr>
        <w:jc w:val="both"/>
        <w:rPr>
          <w:rFonts w:eastAsia="Apple Color Emoji" w:cs="Calibri"/>
          <w:lang w:val="fr-CA"/>
        </w:rPr>
      </w:pPr>
    </w:p>
    <w:p w14:paraId="1E1FEE37" w14:textId="07FD8A5F" w:rsidR="00E05D9B" w:rsidRDefault="00E05D9B" w:rsidP="00B721BB">
      <w:pPr>
        <w:pStyle w:val="ListParagraph"/>
        <w:numPr>
          <w:ilvl w:val="0"/>
          <w:numId w:val="151"/>
        </w:numPr>
        <w:jc w:val="both"/>
        <w:rPr>
          <w:rFonts w:eastAsia="Apple Color Emoji" w:cs="Calibri"/>
          <w:lang w:val="fr-CA"/>
        </w:rPr>
      </w:pPr>
      <w:r>
        <w:rPr>
          <w:rFonts w:eastAsia="Apple Color Emoji" w:cs="Calibri"/>
          <w:b/>
          <w:lang w:val="fr-CA"/>
        </w:rPr>
        <w:t xml:space="preserve">Un objectif </w:t>
      </w:r>
      <w:r w:rsidR="006E68F9">
        <w:rPr>
          <w:rFonts w:eastAsia="Apple Color Emoji" w:cs="Calibri"/>
          <w:b/>
          <w:lang w:val="fr-CA"/>
        </w:rPr>
        <w:t>officiel</w:t>
      </w:r>
      <w:r>
        <w:rPr>
          <w:rFonts w:eastAsia="Apple Color Emoji" w:cs="Calibri"/>
          <w:b/>
          <w:lang w:val="fr-CA"/>
        </w:rPr>
        <w:t> </w:t>
      </w:r>
      <w:r>
        <w:rPr>
          <w:rFonts w:eastAsia="Apple Color Emoji" w:cs="Calibri"/>
          <w:lang w:val="fr-CA"/>
        </w:rPr>
        <w:t>: représente un but qui découle de la mission d’une entreprise et que celle-ci indique dans sa charte, ses rapports annuels, ses publications ou ses sites Web.</w:t>
      </w:r>
    </w:p>
    <w:p w14:paraId="0D105A8A" w14:textId="58BB06DF" w:rsidR="00E05D9B" w:rsidRDefault="00E05D9B" w:rsidP="00B721BB">
      <w:pPr>
        <w:pStyle w:val="ListParagraph"/>
        <w:numPr>
          <w:ilvl w:val="0"/>
          <w:numId w:val="151"/>
        </w:numPr>
        <w:jc w:val="both"/>
        <w:rPr>
          <w:rFonts w:eastAsia="Apple Color Emoji" w:cs="Calibri"/>
          <w:lang w:val="fr-CA"/>
        </w:rPr>
      </w:pPr>
      <w:r>
        <w:rPr>
          <w:rFonts w:eastAsia="Apple Color Emoji" w:cs="Calibri"/>
          <w:lang w:val="fr-CA"/>
        </w:rPr>
        <w:t xml:space="preserve">Les objectifs de ce type reflètent ce que les gens attendent d’une entreprise. Il peut s’agir, notamment, de viser à fournir des produits sûrs et de qualité ou à faire preuve de sens civique. </w:t>
      </w:r>
    </w:p>
    <w:p w14:paraId="43C2EFF3" w14:textId="77777777" w:rsidR="006E68F9" w:rsidRDefault="006E68F9" w:rsidP="00B721BB">
      <w:pPr>
        <w:pStyle w:val="ListParagraph"/>
        <w:numPr>
          <w:ilvl w:val="0"/>
          <w:numId w:val="151"/>
        </w:numPr>
        <w:jc w:val="both"/>
        <w:rPr>
          <w:rFonts w:eastAsia="Apple Color Emoji" w:cs="Calibri"/>
          <w:lang w:val="fr-CA"/>
        </w:rPr>
      </w:pPr>
      <w:r>
        <w:rPr>
          <w:rFonts w:eastAsia="Apple Color Emoji" w:cs="Calibri"/>
          <w:b/>
          <w:lang w:val="fr-CA"/>
        </w:rPr>
        <w:t>Un objectif effectif </w:t>
      </w:r>
      <w:r>
        <w:rPr>
          <w:rFonts w:eastAsia="Apple Color Emoji" w:cs="Calibri"/>
          <w:lang w:val="fr-CA"/>
        </w:rPr>
        <w:t xml:space="preserve">ou directement lié à l’exploitation : porte sur les activités internes d’une entreprise et peut avoir un caractère stratégique, tactique ou opérationnel. </w:t>
      </w:r>
    </w:p>
    <w:p w14:paraId="747AC0B1" w14:textId="7D35936E" w:rsidR="006E68F9" w:rsidRDefault="006E68F9" w:rsidP="00B721BB">
      <w:pPr>
        <w:pStyle w:val="ListParagraph"/>
        <w:numPr>
          <w:ilvl w:val="0"/>
          <w:numId w:val="151"/>
        </w:numPr>
        <w:jc w:val="both"/>
        <w:rPr>
          <w:rFonts w:eastAsia="Apple Color Emoji" w:cs="Calibri"/>
          <w:lang w:val="fr-CA"/>
        </w:rPr>
      </w:pPr>
      <w:r>
        <w:rPr>
          <w:rFonts w:eastAsia="Apple Color Emoji" w:cs="Calibri"/>
          <w:lang w:val="fr-CA"/>
        </w:rPr>
        <w:t xml:space="preserve">Certains objectifs de ce type visent des résultats à long terme (par exemple : obtenir une part de 20 % du marché dans un délai de 10 ans) et d’autres, des résultats à court terme (par exemple : ramener le délai de règlement des comptes clients à 30 jours). </w:t>
      </w:r>
    </w:p>
    <w:p w14:paraId="5D9D555F" w14:textId="77777777" w:rsidR="00E73DB1" w:rsidRDefault="00E73DB1" w:rsidP="00E73DB1">
      <w:pPr>
        <w:jc w:val="both"/>
        <w:rPr>
          <w:rFonts w:eastAsia="Apple Color Emoji" w:cs="Calibri"/>
          <w:lang w:val="fr-CA"/>
        </w:rPr>
      </w:pPr>
    </w:p>
    <w:p w14:paraId="18BFAAFF" w14:textId="0A3011AD" w:rsidR="00E73DB1" w:rsidRPr="00E73DB1" w:rsidRDefault="00E73DB1" w:rsidP="00B721BB">
      <w:pPr>
        <w:pStyle w:val="ListParagraph"/>
        <w:numPr>
          <w:ilvl w:val="0"/>
          <w:numId w:val="150"/>
        </w:numPr>
        <w:jc w:val="both"/>
        <w:rPr>
          <w:rFonts w:eastAsia="Apple Color Emoji" w:cs="Calibri"/>
          <w:lang w:val="fr-CA"/>
        </w:rPr>
      </w:pPr>
      <w:r>
        <w:rPr>
          <w:rFonts w:eastAsia="Apple Color Emoji" w:cs="Calibri"/>
          <w:b/>
          <w:u w:val="single"/>
          <w:lang w:val="fr-CA"/>
        </w:rPr>
        <w:t>Les objectifs quantitatifs et qualitatifs</w:t>
      </w:r>
    </w:p>
    <w:p w14:paraId="4FC66C28" w14:textId="77777777" w:rsidR="00E73DB1" w:rsidRDefault="00E73DB1" w:rsidP="00E73DB1">
      <w:pPr>
        <w:jc w:val="both"/>
        <w:rPr>
          <w:rFonts w:eastAsia="Apple Color Emoji" w:cs="Calibri"/>
          <w:lang w:val="fr-CA"/>
        </w:rPr>
      </w:pPr>
    </w:p>
    <w:p w14:paraId="38CE803E" w14:textId="54E3D4D9" w:rsidR="00E73DB1" w:rsidRDefault="003D18EF" w:rsidP="00B721BB">
      <w:pPr>
        <w:pStyle w:val="ListParagraph"/>
        <w:numPr>
          <w:ilvl w:val="0"/>
          <w:numId w:val="152"/>
        </w:numPr>
        <w:jc w:val="both"/>
        <w:rPr>
          <w:rFonts w:eastAsia="Apple Color Emoji" w:cs="Calibri"/>
          <w:lang w:val="fr-CA"/>
        </w:rPr>
      </w:pPr>
      <w:r>
        <w:rPr>
          <w:rFonts w:eastAsia="Apple Color Emoji" w:cs="Calibri"/>
          <w:lang w:val="fr-CA"/>
        </w:rPr>
        <w:t xml:space="preserve">Les objectifs formulés </w:t>
      </w:r>
      <w:r w:rsidR="008A3580">
        <w:rPr>
          <w:rFonts w:eastAsia="Apple Color Emoji" w:cs="Calibri"/>
          <w:lang w:val="fr-CA"/>
        </w:rPr>
        <w:t xml:space="preserve">peuvent être de nature quantitative ou qualitative. </w:t>
      </w:r>
    </w:p>
    <w:p w14:paraId="27892F2F" w14:textId="7DBA0419" w:rsidR="008A3580" w:rsidRDefault="008A3580" w:rsidP="00B721BB">
      <w:pPr>
        <w:pStyle w:val="ListParagraph"/>
        <w:numPr>
          <w:ilvl w:val="0"/>
          <w:numId w:val="152"/>
        </w:numPr>
        <w:jc w:val="both"/>
        <w:rPr>
          <w:rFonts w:eastAsia="Apple Color Emoji" w:cs="Calibri"/>
          <w:lang w:val="fr-CA"/>
        </w:rPr>
      </w:pPr>
      <w:r>
        <w:rPr>
          <w:rFonts w:eastAsia="Apple Color Emoji" w:cs="Calibri"/>
          <w:lang w:val="fr-CA"/>
        </w:rPr>
        <w:t>En principe, un objectif doit être énoncé en termes précis pour permettre l’éva</w:t>
      </w:r>
      <w:r w:rsidR="00C46223">
        <w:rPr>
          <w:rFonts w:eastAsia="Apple Color Emoji" w:cs="Calibri"/>
          <w:lang w:val="fr-CA"/>
        </w:rPr>
        <w:t xml:space="preserve">luation des résultats. </w:t>
      </w:r>
      <w:r w:rsidR="009B1A3F">
        <w:rPr>
          <w:rFonts w:eastAsia="Apple Color Emoji" w:cs="Calibri"/>
          <w:lang w:val="fr-CA"/>
        </w:rPr>
        <w:t xml:space="preserve">Il faut cependant reconnaître que les objectifs définis en termes plus généraux, </w:t>
      </w:r>
      <w:r w:rsidR="00CC2906">
        <w:rPr>
          <w:rFonts w:eastAsia="Apple Color Emoji" w:cs="Calibri"/>
          <w:lang w:val="fr-CA"/>
        </w:rPr>
        <w:t>soient</w:t>
      </w:r>
      <w:r w:rsidR="009B1A3F">
        <w:rPr>
          <w:rFonts w:eastAsia="Apple Color Emoji" w:cs="Calibri"/>
          <w:lang w:val="fr-CA"/>
        </w:rPr>
        <w:t xml:space="preserve"> les objectifs qualitatifs, jouent un rôle important dans le processus </w:t>
      </w:r>
      <w:r w:rsidR="00CC2906">
        <w:rPr>
          <w:rFonts w:eastAsia="Apple Color Emoji" w:cs="Calibri"/>
          <w:lang w:val="fr-CA"/>
        </w:rPr>
        <w:t xml:space="preserve">de détermination des buts à atteindre. </w:t>
      </w:r>
    </w:p>
    <w:p w14:paraId="0AA5A4F1" w14:textId="5EA5AD8C" w:rsidR="00CC2906" w:rsidRDefault="00CC2906" w:rsidP="00B721BB">
      <w:pPr>
        <w:pStyle w:val="ListParagraph"/>
        <w:numPr>
          <w:ilvl w:val="0"/>
          <w:numId w:val="152"/>
        </w:numPr>
        <w:jc w:val="both"/>
        <w:rPr>
          <w:rFonts w:eastAsia="Apple Color Emoji" w:cs="Calibri"/>
          <w:lang w:val="fr-CA"/>
        </w:rPr>
      </w:pPr>
      <w:r>
        <w:rPr>
          <w:rFonts w:eastAsia="Apple Color Emoji" w:cs="Calibri"/>
          <w:lang w:val="fr-CA"/>
        </w:rPr>
        <w:t xml:space="preserve">Les objectifs quantitatifs et </w:t>
      </w:r>
      <w:r w:rsidR="006C1FD5">
        <w:rPr>
          <w:rFonts w:eastAsia="Apple Color Emoji" w:cs="Calibri"/>
          <w:lang w:val="fr-CA"/>
        </w:rPr>
        <w:t xml:space="preserve">les objectifs qualitatifs se révèlent complémentaires. </w:t>
      </w:r>
    </w:p>
    <w:p w14:paraId="50F49A77" w14:textId="22A4B361" w:rsidR="001170A2" w:rsidRDefault="001170A2" w:rsidP="00B721BB">
      <w:pPr>
        <w:pStyle w:val="ListParagraph"/>
        <w:numPr>
          <w:ilvl w:val="0"/>
          <w:numId w:val="152"/>
        </w:numPr>
        <w:jc w:val="both"/>
        <w:rPr>
          <w:rFonts w:eastAsia="Apple Color Emoji" w:cs="Calibri"/>
          <w:lang w:val="fr-CA"/>
        </w:rPr>
      </w:pPr>
      <w:r>
        <w:rPr>
          <w:rFonts w:eastAsia="Apple Color Emoji" w:cs="Calibri"/>
          <w:lang w:val="fr-CA"/>
        </w:rPr>
        <w:t>En règle générale, les objectifs à long terme s’avèrent plus abstraits que ceux qu</w:t>
      </w:r>
      <w:r w:rsidR="007D005A">
        <w:rPr>
          <w:rFonts w:eastAsia="Apple Color Emoji" w:cs="Calibri"/>
          <w:lang w:val="fr-CA"/>
        </w:rPr>
        <w:t xml:space="preserve">e l’on adopte à court terme. </w:t>
      </w:r>
      <w:r w:rsidR="007D005A">
        <w:rPr>
          <w:rFonts w:eastAsia="Apple Color Emoji" w:cs="Calibri"/>
          <w:b/>
          <w:lang w:val="fr-CA"/>
        </w:rPr>
        <w:t xml:space="preserve">On peut toutefois formuler les uns et les autres </w:t>
      </w:r>
      <w:r w:rsidR="001844DE">
        <w:rPr>
          <w:rFonts w:eastAsia="Apple Color Emoji" w:cs="Calibri"/>
          <w:b/>
          <w:lang w:val="fr-CA"/>
        </w:rPr>
        <w:t xml:space="preserve">en termes </w:t>
      </w:r>
      <w:r w:rsidR="001844DE">
        <w:rPr>
          <w:rFonts w:eastAsia="Apple Color Emoji" w:cs="Calibri"/>
          <w:b/>
          <w:lang w:val="fr-CA"/>
        </w:rPr>
        <w:lastRenderedPageBreak/>
        <w:t xml:space="preserve">quantitatifs ou qualitatifs. De même, les objectifs stratégiques, tactiques et opérationnels peuvent aussi faire l’objet d’un énoncé quantitatif ou qualitatif. </w:t>
      </w:r>
    </w:p>
    <w:p w14:paraId="23824271" w14:textId="5048523B" w:rsidR="001844DE" w:rsidRDefault="001844DE" w:rsidP="00B721BB">
      <w:pPr>
        <w:pStyle w:val="ListParagraph"/>
        <w:numPr>
          <w:ilvl w:val="0"/>
          <w:numId w:val="152"/>
        </w:numPr>
        <w:jc w:val="both"/>
        <w:rPr>
          <w:rFonts w:eastAsia="Apple Color Emoji" w:cs="Calibri"/>
          <w:lang w:val="fr-CA"/>
        </w:rPr>
      </w:pPr>
      <w:r>
        <w:rPr>
          <w:rFonts w:eastAsia="Apple Color Emoji" w:cs="Calibri"/>
          <w:lang w:val="fr-CA"/>
        </w:rPr>
        <w:t>Ex d’objectifs qualitatifs :</w:t>
      </w:r>
    </w:p>
    <w:p w14:paraId="6F9F0C16" w14:textId="00374A28" w:rsidR="001844DE" w:rsidRDefault="001844DE" w:rsidP="00B721BB">
      <w:pPr>
        <w:pStyle w:val="ListParagraph"/>
        <w:numPr>
          <w:ilvl w:val="0"/>
          <w:numId w:val="153"/>
        </w:numPr>
        <w:jc w:val="both"/>
        <w:rPr>
          <w:rFonts w:eastAsia="Apple Color Emoji" w:cs="Calibri"/>
          <w:lang w:val="fr-CA"/>
        </w:rPr>
      </w:pPr>
      <w:r>
        <w:rPr>
          <w:rFonts w:eastAsia="Apple Color Emoji" w:cs="Calibri"/>
          <w:lang w:val="fr-CA"/>
        </w:rPr>
        <w:t>Améliorer la qualité du service à la clientèle.</w:t>
      </w:r>
    </w:p>
    <w:p w14:paraId="69B5D849" w14:textId="5BEE0ADF" w:rsidR="001844DE" w:rsidRDefault="001844DE" w:rsidP="00B721BB">
      <w:pPr>
        <w:pStyle w:val="ListParagraph"/>
        <w:numPr>
          <w:ilvl w:val="0"/>
          <w:numId w:val="153"/>
        </w:numPr>
        <w:jc w:val="both"/>
        <w:rPr>
          <w:rFonts w:eastAsia="Apple Color Emoji" w:cs="Calibri"/>
          <w:lang w:val="fr-CA"/>
        </w:rPr>
      </w:pPr>
      <w:r>
        <w:rPr>
          <w:rFonts w:eastAsia="Apple Color Emoji" w:cs="Calibri"/>
          <w:lang w:val="fr-CA"/>
        </w:rPr>
        <w:t>Contribuer davantage aux activités communautaires.</w:t>
      </w:r>
    </w:p>
    <w:p w14:paraId="687497BD" w14:textId="77777777" w:rsidR="001844DE" w:rsidRDefault="001844DE" w:rsidP="001844DE">
      <w:pPr>
        <w:jc w:val="both"/>
        <w:rPr>
          <w:rFonts w:eastAsia="Apple Color Emoji" w:cs="Calibri"/>
          <w:lang w:val="fr-CA"/>
        </w:rPr>
      </w:pPr>
    </w:p>
    <w:p w14:paraId="144F8AB3" w14:textId="4CFD2D6B" w:rsidR="001844DE" w:rsidRDefault="001844DE" w:rsidP="001844DE">
      <w:pPr>
        <w:jc w:val="both"/>
        <w:rPr>
          <w:rFonts w:eastAsia="Apple Color Emoji" w:cs="Calibri"/>
          <w:lang w:val="fr-CA"/>
        </w:rPr>
      </w:pPr>
      <w:r>
        <w:rPr>
          <w:rFonts w:eastAsia="Apple Color Emoji" w:cs="Calibri"/>
          <w:lang w:val="fr-CA"/>
        </w:rPr>
        <w:t>Les objectifs de ce type peuvent être formulés par des cadres aussi bien du niveau supérieur que d’autres échelons.</w:t>
      </w:r>
    </w:p>
    <w:p w14:paraId="00983A30" w14:textId="77777777" w:rsidR="0070768C" w:rsidRDefault="0070768C" w:rsidP="001844DE">
      <w:pPr>
        <w:jc w:val="both"/>
        <w:rPr>
          <w:rFonts w:eastAsia="Apple Color Emoji" w:cs="Calibri"/>
          <w:lang w:val="fr-CA"/>
        </w:rPr>
      </w:pPr>
    </w:p>
    <w:p w14:paraId="142AA0FF" w14:textId="427D3A71" w:rsidR="001844DE" w:rsidRDefault="001844DE" w:rsidP="00B721BB">
      <w:pPr>
        <w:pStyle w:val="ListParagraph"/>
        <w:numPr>
          <w:ilvl w:val="0"/>
          <w:numId w:val="154"/>
        </w:numPr>
        <w:jc w:val="both"/>
        <w:rPr>
          <w:rFonts w:eastAsia="Apple Color Emoji" w:cs="Calibri"/>
          <w:lang w:val="fr-CA"/>
        </w:rPr>
      </w:pPr>
      <w:r>
        <w:rPr>
          <w:rFonts w:eastAsia="Apple Color Emoji" w:cs="Calibri"/>
          <w:lang w:val="fr-CA"/>
        </w:rPr>
        <w:t>Ex d’objectifs quantitatifs :</w:t>
      </w:r>
    </w:p>
    <w:p w14:paraId="5937E202" w14:textId="6CD9C620" w:rsidR="001844DE" w:rsidRDefault="001844DE" w:rsidP="00B721BB">
      <w:pPr>
        <w:pStyle w:val="ListParagraph"/>
        <w:numPr>
          <w:ilvl w:val="0"/>
          <w:numId w:val="155"/>
        </w:numPr>
        <w:jc w:val="both"/>
        <w:rPr>
          <w:rFonts w:eastAsia="Apple Color Emoji" w:cs="Calibri"/>
          <w:lang w:val="fr-CA"/>
        </w:rPr>
      </w:pPr>
      <w:r>
        <w:rPr>
          <w:rFonts w:eastAsia="Apple Color Emoji" w:cs="Calibri"/>
          <w:lang w:val="fr-CA"/>
        </w:rPr>
        <w:t xml:space="preserve">Réduire les coûts de production </w:t>
      </w:r>
      <w:r w:rsidR="00BF0CDE">
        <w:rPr>
          <w:rFonts w:eastAsia="Apple Color Emoji" w:cs="Calibri"/>
          <w:lang w:val="fr-CA"/>
        </w:rPr>
        <w:t>de 0.25 dollar à 0.22 dollar l’unité.</w:t>
      </w:r>
    </w:p>
    <w:p w14:paraId="17CA9ADE" w14:textId="5A8948C7" w:rsidR="00BF0CDE" w:rsidRDefault="00BF0CDE" w:rsidP="00B721BB">
      <w:pPr>
        <w:pStyle w:val="ListParagraph"/>
        <w:numPr>
          <w:ilvl w:val="0"/>
          <w:numId w:val="155"/>
        </w:numPr>
        <w:jc w:val="both"/>
        <w:rPr>
          <w:rFonts w:eastAsia="Apple Color Emoji" w:cs="Calibri"/>
          <w:lang w:val="fr-CA"/>
        </w:rPr>
      </w:pPr>
      <w:r>
        <w:rPr>
          <w:rFonts w:eastAsia="Apple Color Emoji" w:cs="Calibri"/>
          <w:lang w:val="fr-CA"/>
        </w:rPr>
        <w:t>Accroître le chiffre d’affaires de 13 %.</w:t>
      </w:r>
    </w:p>
    <w:p w14:paraId="5FB9D58E" w14:textId="77777777" w:rsidR="00BF0CDE" w:rsidRDefault="00BF0CDE" w:rsidP="00BF0CDE">
      <w:pPr>
        <w:jc w:val="both"/>
        <w:rPr>
          <w:rFonts w:eastAsia="Apple Color Emoji" w:cs="Calibri"/>
          <w:lang w:val="fr-CA"/>
        </w:rPr>
      </w:pPr>
    </w:p>
    <w:p w14:paraId="7188A27F" w14:textId="34461B75" w:rsidR="00BF0CDE" w:rsidRPr="00BF0CDE" w:rsidRDefault="00BF0CDE" w:rsidP="00BF0CDE">
      <w:pPr>
        <w:jc w:val="both"/>
        <w:rPr>
          <w:rFonts w:eastAsia="Apple Color Emoji" w:cs="Calibri"/>
          <w:lang w:val="fr-CA"/>
        </w:rPr>
      </w:pPr>
      <w:r>
        <w:rPr>
          <w:rFonts w:eastAsia="Apple Color Emoji" w:cs="Calibri"/>
          <w:lang w:val="fr-CA"/>
        </w:rPr>
        <w:t xml:space="preserve">On peut aisément vérifier et mesurer la réalisation </w:t>
      </w:r>
      <w:r w:rsidR="007D7634">
        <w:rPr>
          <w:rFonts w:eastAsia="Apple Color Emoji" w:cs="Calibri"/>
          <w:lang w:val="fr-CA"/>
        </w:rPr>
        <w:t>d’objectifs de ce type</w:t>
      </w:r>
      <w:r w:rsidR="0070768C">
        <w:rPr>
          <w:rFonts w:eastAsia="Apple Color Emoji" w:cs="Calibri"/>
          <w:lang w:val="fr-CA"/>
        </w:rPr>
        <w:t xml:space="preserve">. Ceux-ci peuvent constituer des objectifs stratégiques, tactiques ou opérationnels de même que des objectifs à court ou à long terme. </w:t>
      </w:r>
    </w:p>
    <w:p w14:paraId="24541F86" w14:textId="77777777" w:rsidR="00E73DB1" w:rsidRPr="00E73DB1" w:rsidRDefault="00E73DB1" w:rsidP="00E73DB1">
      <w:pPr>
        <w:jc w:val="both"/>
        <w:rPr>
          <w:rFonts w:eastAsia="Apple Color Emoji" w:cs="Calibri"/>
          <w:lang w:val="fr-CA"/>
        </w:rPr>
      </w:pPr>
    </w:p>
    <w:p w14:paraId="27D9454F" w14:textId="7D562F17" w:rsidR="00AC121D" w:rsidRPr="00677F4E" w:rsidRDefault="00677F4E" w:rsidP="00B721BB">
      <w:pPr>
        <w:pStyle w:val="ListParagraph"/>
        <w:numPr>
          <w:ilvl w:val="0"/>
          <w:numId w:val="150"/>
        </w:numPr>
        <w:jc w:val="both"/>
        <w:rPr>
          <w:rFonts w:ascii="Calibri" w:hAnsi="Calibri" w:cs="Calibri"/>
          <w:lang w:val="fr-CA"/>
        </w:rPr>
      </w:pPr>
      <w:r>
        <w:rPr>
          <w:rFonts w:ascii="Calibri" w:hAnsi="Calibri" w:cs="Calibri"/>
          <w:b/>
          <w:u w:val="single"/>
          <w:lang w:val="fr-CA"/>
        </w:rPr>
        <w:t>L’horizon temporel des objectifs</w:t>
      </w:r>
    </w:p>
    <w:p w14:paraId="69F1D3C5" w14:textId="77777777" w:rsidR="00677F4E" w:rsidRDefault="00677F4E" w:rsidP="00677F4E">
      <w:pPr>
        <w:jc w:val="both"/>
        <w:rPr>
          <w:rFonts w:ascii="Calibri" w:hAnsi="Calibri" w:cs="Calibri"/>
          <w:lang w:val="fr-CA"/>
        </w:rPr>
      </w:pPr>
    </w:p>
    <w:p w14:paraId="0BAD4DBD" w14:textId="7A6B5969" w:rsidR="00677F4E" w:rsidRDefault="00AE6C59" w:rsidP="00B721BB">
      <w:pPr>
        <w:pStyle w:val="ListParagraph"/>
        <w:numPr>
          <w:ilvl w:val="0"/>
          <w:numId w:val="154"/>
        </w:numPr>
        <w:jc w:val="both"/>
        <w:rPr>
          <w:rFonts w:ascii="Calibri" w:hAnsi="Calibri" w:cs="Calibri"/>
          <w:lang w:val="fr-CA"/>
        </w:rPr>
      </w:pPr>
      <w:r>
        <w:rPr>
          <w:rFonts w:ascii="Calibri" w:hAnsi="Calibri" w:cs="Calibri"/>
          <w:lang w:val="fr-CA"/>
        </w:rPr>
        <w:t xml:space="preserve">Pour ce qui est du délai de réalisation, on distingue </w:t>
      </w:r>
      <w:r w:rsidR="00715012">
        <w:rPr>
          <w:rFonts w:ascii="Calibri" w:hAnsi="Calibri" w:cs="Calibri"/>
          <w:lang w:val="fr-CA"/>
        </w:rPr>
        <w:t>les objectifs à court, à moyen et à long termes.</w:t>
      </w:r>
    </w:p>
    <w:p w14:paraId="75C0A448" w14:textId="6D9B2017" w:rsidR="00715012" w:rsidRDefault="00715012" w:rsidP="00B721BB">
      <w:pPr>
        <w:pStyle w:val="ListParagraph"/>
        <w:numPr>
          <w:ilvl w:val="0"/>
          <w:numId w:val="154"/>
        </w:numPr>
        <w:jc w:val="both"/>
        <w:rPr>
          <w:rFonts w:ascii="Calibri" w:hAnsi="Calibri" w:cs="Calibri"/>
          <w:lang w:val="fr-CA"/>
        </w:rPr>
      </w:pPr>
      <w:r>
        <w:rPr>
          <w:rFonts w:ascii="Calibri" w:hAnsi="Calibri" w:cs="Calibri"/>
          <w:lang w:val="fr-CA"/>
        </w:rPr>
        <w:t xml:space="preserve">Il importe ici de reconnaître que le délai de réalisation de chaque objectif doit être lié aux plans organisationnels, qui se divisent eux aussi en trois catégories suivant leur horizon temporel. </w:t>
      </w:r>
    </w:p>
    <w:p w14:paraId="1B0D52AF" w14:textId="7ED3F00E" w:rsidR="00715012" w:rsidRDefault="00715012" w:rsidP="00B721BB">
      <w:pPr>
        <w:pStyle w:val="ListParagraph"/>
        <w:numPr>
          <w:ilvl w:val="0"/>
          <w:numId w:val="154"/>
        </w:numPr>
        <w:jc w:val="both"/>
        <w:rPr>
          <w:rFonts w:ascii="Calibri" w:hAnsi="Calibri" w:cs="Calibri"/>
          <w:lang w:val="fr-CA"/>
        </w:rPr>
      </w:pPr>
      <w:r>
        <w:rPr>
          <w:rFonts w:ascii="Calibri" w:hAnsi="Calibri" w:cs="Calibri"/>
          <w:lang w:val="fr-CA"/>
        </w:rPr>
        <w:t xml:space="preserve">Peu importe leur nombre et le temps alloué à leur réalisation, tous les objectifs doivent être intégrés. Ex : une entreprise qui adopte pour objectif stratégique (à long terme) d’obtenir un rendement de 18 % sur le capital investi (résultat qu’elle pourrait enregistrer dans un délai de 5 ans) – les cadres supérieurs devront se poser quelques questions fondamentales parmi lesquelles : En combien de temps devrions-nous atteindre cet objectif ? Est-il réaliste ? Sommes-nous capables de le réaliser à l’intérieur du délai fixé ? </w:t>
      </w:r>
    </w:p>
    <w:p w14:paraId="0C7E35C3" w14:textId="5CDD434A" w:rsidR="00A80B2E" w:rsidRDefault="00A80B2E" w:rsidP="00B721BB">
      <w:pPr>
        <w:pStyle w:val="ListParagraph"/>
        <w:numPr>
          <w:ilvl w:val="0"/>
          <w:numId w:val="154"/>
        </w:numPr>
        <w:jc w:val="both"/>
        <w:rPr>
          <w:rFonts w:ascii="Calibri" w:hAnsi="Calibri" w:cs="Calibri"/>
          <w:lang w:val="fr-CA"/>
        </w:rPr>
      </w:pPr>
      <w:r>
        <w:rPr>
          <w:rFonts w:ascii="Calibri" w:hAnsi="Calibri" w:cs="Calibri"/>
          <w:lang w:val="fr-CA"/>
        </w:rPr>
        <w:t xml:space="preserve">Après que l’on a établi les objectifs à long terme, il faut choisir les objectifs à court et à moyen termes. </w:t>
      </w:r>
    </w:p>
    <w:p w14:paraId="180D9A18" w14:textId="57679458" w:rsidR="00A80B2E" w:rsidRDefault="00A80B2E" w:rsidP="00B721BB">
      <w:pPr>
        <w:pStyle w:val="ListParagraph"/>
        <w:numPr>
          <w:ilvl w:val="0"/>
          <w:numId w:val="154"/>
        </w:numPr>
        <w:jc w:val="both"/>
        <w:rPr>
          <w:rFonts w:ascii="Calibri" w:hAnsi="Calibri" w:cs="Calibri"/>
          <w:lang w:val="fr-CA"/>
        </w:rPr>
      </w:pPr>
      <w:r>
        <w:rPr>
          <w:rFonts w:ascii="Calibri" w:hAnsi="Calibri" w:cs="Calibri"/>
          <w:lang w:val="fr-CA"/>
        </w:rPr>
        <w:t xml:space="preserve">Déterminés par les responsables des diverses fonctions, les objectifs à moyen </w:t>
      </w:r>
      <w:r w:rsidR="00015975">
        <w:rPr>
          <w:rFonts w:ascii="Calibri" w:hAnsi="Calibri" w:cs="Calibri"/>
          <w:lang w:val="fr-CA"/>
        </w:rPr>
        <w:t xml:space="preserve">terme se rattachent </w:t>
      </w:r>
      <w:r w:rsidR="00964866">
        <w:rPr>
          <w:rFonts w:ascii="Calibri" w:hAnsi="Calibri" w:cs="Calibri"/>
          <w:lang w:val="fr-CA"/>
        </w:rPr>
        <w:t xml:space="preserve">aux buts à long terme et présentent un délai de réalisation de deux à cinq ans. Ex : le vice-président à la commercialisation fixera peut-être des objectifs échelonnés sur une période de 5 ans en ce qui a trait à la part du marché ; le vice-président à la production pourrait définir des objectifs associés aux programmes de réduction des coûts, à l’acquisition de biens d’équipement plus rentables, à un accroissement de la productivité ou à une amélioration de la qualité des gammes de produits offertes. </w:t>
      </w:r>
    </w:p>
    <w:p w14:paraId="79429056" w14:textId="77777777" w:rsidR="00097F40" w:rsidRDefault="00422A8D" w:rsidP="00097F40">
      <w:pPr>
        <w:pStyle w:val="ListParagraph"/>
        <w:numPr>
          <w:ilvl w:val="0"/>
          <w:numId w:val="154"/>
        </w:numPr>
        <w:jc w:val="both"/>
        <w:rPr>
          <w:rFonts w:ascii="Calibri" w:hAnsi="Calibri" w:cs="Calibri"/>
          <w:lang w:val="fr-CA"/>
        </w:rPr>
      </w:pPr>
      <w:r>
        <w:rPr>
          <w:rFonts w:ascii="Calibri" w:hAnsi="Calibri" w:cs="Calibri"/>
          <w:lang w:val="fr-CA"/>
        </w:rPr>
        <w:t>Le même processus s’applique aux objectifs à court terme, lesquels ont un délai de réalisation de 12 mois. De type o</w:t>
      </w:r>
      <w:r w:rsidR="00804205">
        <w:rPr>
          <w:rFonts w:ascii="Calibri" w:hAnsi="Calibri" w:cs="Calibri"/>
          <w:lang w:val="fr-CA"/>
        </w:rPr>
        <w:t xml:space="preserve">pérationnel, ces objectifs sont élaborés dans les services et portent sur certains aspects particuliers de l’exploitation. Ex : faire baisser le niveau des stocks, à raccourcir le délai de règlement des comptes clients, à accroître le chiffre </w:t>
      </w:r>
      <w:r w:rsidR="00804205">
        <w:rPr>
          <w:rFonts w:ascii="Calibri" w:hAnsi="Calibri" w:cs="Calibri"/>
          <w:lang w:val="fr-CA"/>
        </w:rPr>
        <w:lastRenderedPageBreak/>
        <w:t xml:space="preserve">d’affaires d’un certain pourcentage dans des régions données ou à réduire le coût de fabrication de certains produits. </w:t>
      </w:r>
    </w:p>
    <w:p w14:paraId="66C17727" w14:textId="77777777" w:rsidR="00097F40" w:rsidRDefault="00097F40" w:rsidP="00097F40">
      <w:pPr>
        <w:ind w:left="360"/>
        <w:jc w:val="both"/>
        <w:rPr>
          <w:rFonts w:ascii="Calibri" w:hAnsi="Calibri" w:cs="Calibri"/>
          <w:b/>
          <w:u w:val="single"/>
          <w:lang w:val="fr-CA"/>
        </w:rPr>
      </w:pPr>
    </w:p>
    <w:p w14:paraId="5EB47094" w14:textId="05B72F5E" w:rsidR="00D35B84" w:rsidRPr="00097F40" w:rsidRDefault="00D35B84" w:rsidP="00097F40">
      <w:pPr>
        <w:pStyle w:val="ListParagraph"/>
        <w:numPr>
          <w:ilvl w:val="2"/>
          <w:numId w:val="130"/>
        </w:numPr>
        <w:jc w:val="both"/>
        <w:rPr>
          <w:rFonts w:ascii="Calibri" w:hAnsi="Calibri" w:cs="Calibri"/>
          <w:lang w:val="fr-CA"/>
        </w:rPr>
      </w:pPr>
      <w:r w:rsidRPr="00097F40">
        <w:rPr>
          <w:rFonts w:ascii="Calibri" w:hAnsi="Calibri" w:cs="Calibri"/>
          <w:b/>
          <w:u w:val="single"/>
          <w:lang w:val="fr-CA"/>
        </w:rPr>
        <w:t xml:space="preserve">Les objectifs liés </w:t>
      </w:r>
      <w:r w:rsidR="00B721BB" w:rsidRPr="00097F40">
        <w:rPr>
          <w:rFonts w:ascii="Calibri" w:hAnsi="Calibri" w:cs="Calibri"/>
          <w:b/>
          <w:u w:val="single"/>
          <w:lang w:val="fr-CA"/>
        </w:rPr>
        <w:t>au secteur des services</w:t>
      </w:r>
    </w:p>
    <w:p w14:paraId="46EA464E" w14:textId="77777777" w:rsidR="00B721BB" w:rsidRDefault="00B721BB" w:rsidP="00B721BB">
      <w:pPr>
        <w:jc w:val="both"/>
        <w:rPr>
          <w:rFonts w:ascii="Calibri" w:hAnsi="Calibri" w:cs="Calibri"/>
          <w:lang w:val="fr-CA"/>
        </w:rPr>
      </w:pPr>
    </w:p>
    <w:p w14:paraId="70D415B0" w14:textId="104A058D" w:rsidR="00B721BB" w:rsidRDefault="00A63A75" w:rsidP="00B721BB">
      <w:pPr>
        <w:pStyle w:val="ListParagraph"/>
        <w:numPr>
          <w:ilvl w:val="0"/>
          <w:numId w:val="156"/>
        </w:numPr>
        <w:jc w:val="both"/>
        <w:rPr>
          <w:rFonts w:ascii="Calibri" w:hAnsi="Calibri" w:cs="Calibri"/>
          <w:lang w:val="fr-CA"/>
        </w:rPr>
      </w:pPr>
      <w:r>
        <w:rPr>
          <w:rFonts w:ascii="Calibri" w:hAnsi="Calibri" w:cs="Calibri"/>
          <w:lang w:val="fr-CA"/>
        </w:rPr>
        <w:t xml:space="preserve">Par le passé, on associait surtout les objectifs aux entreprises de production, c-à-dire à celles fabriquant des biens (automobiles, ordinateurs, téléphones, calculatrices, etc.). </w:t>
      </w:r>
    </w:p>
    <w:p w14:paraId="6DF94E9E" w14:textId="066E3532" w:rsidR="00A63A75" w:rsidRDefault="00A63A75" w:rsidP="00B721BB">
      <w:pPr>
        <w:pStyle w:val="ListParagraph"/>
        <w:numPr>
          <w:ilvl w:val="0"/>
          <w:numId w:val="156"/>
        </w:numPr>
        <w:jc w:val="both"/>
        <w:rPr>
          <w:rFonts w:ascii="Calibri" w:hAnsi="Calibri" w:cs="Calibri"/>
          <w:lang w:val="fr-CA"/>
        </w:rPr>
      </w:pPr>
      <w:r>
        <w:rPr>
          <w:rFonts w:ascii="Calibri" w:hAnsi="Calibri" w:cs="Calibri"/>
          <w:lang w:val="fr-CA"/>
        </w:rPr>
        <w:t>Il se révèle en effet plus facile d’évaluer le rendement d’une entreprise de production que celui d’une entreprise de services.</w:t>
      </w:r>
    </w:p>
    <w:p w14:paraId="073B3BB5" w14:textId="73BB197D" w:rsidR="00A63A75" w:rsidRDefault="00A63A75" w:rsidP="00B721BB">
      <w:pPr>
        <w:pStyle w:val="ListParagraph"/>
        <w:numPr>
          <w:ilvl w:val="0"/>
          <w:numId w:val="156"/>
        </w:numPr>
        <w:jc w:val="both"/>
        <w:rPr>
          <w:rFonts w:ascii="Calibri" w:hAnsi="Calibri" w:cs="Calibri"/>
          <w:lang w:val="fr-CA"/>
        </w:rPr>
      </w:pPr>
      <w:r>
        <w:rPr>
          <w:rFonts w:ascii="Calibri" w:hAnsi="Calibri" w:cs="Calibri"/>
          <w:lang w:val="fr-CA"/>
        </w:rPr>
        <w:t xml:space="preserve">De nos jours, les entreprises de services (banques, hôpitaux, universités) occupent une place toujours + importante dans l’économie nord-américaine et la qualité des services qu’elles offrent déçoit de plus en plus </w:t>
      </w:r>
      <w:r w:rsidR="007A7D26">
        <w:rPr>
          <w:rFonts w:ascii="Calibri" w:hAnsi="Calibri" w:cs="Calibri"/>
          <w:lang w:val="fr-CA"/>
        </w:rPr>
        <w:t xml:space="preserve">les consommateurs. </w:t>
      </w:r>
    </w:p>
    <w:p w14:paraId="3FD52268" w14:textId="548D1C9C" w:rsidR="0062598D" w:rsidRDefault="0062598D" w:rsidP="00B721BB">
      <w:pPr>
        <w:pStyle w:val="ListParagraph"/>
        <w:numPr>
          <w:ilvl w:val="0"/>
          <w:numId w:val="156"/>
        </w:numPr>
        <w:jc w:val="both"/>
        <w:rPr>
          <w:rFonts w:ascii="Calibri" w:hAnsi="Calibri" w:cs="Calibri"/>
          <w:lang w:val="fr-CA"/>
        </w:rPr>
      </w:pPr>
      <w:r>
        <w:rPr>
          <w:rFonts w:ascii="Calibri" w:hAnsi="Calibri" w:cs="Calibri"/>
          <w:lang w:val="fr-CA"/>
        </w:rPr>
        <w:t xml:space="preserve">C’est pourquoi leurs gestionnaires se préoccupent davantage de mesurer la qualité de leurs services. Il n’est pas facile d’effectuer une telle évaluation, </w:t>
      </w:r>
      <w:r w:rsidR="00FF5302">
        <w:rPr>
          <w:rFonts w:ascii="Calibri" w:hAnsi="Calibri" w:cs="Calibri"/>
          <w:lang w:val="fr-CA"/>
        </w:rPr>
        <w:t xml:space="preserve">mais les dirigeants d’entreprises de services ont trouvé divers moyens d’y parvenir. Ils examinent ainsi plusieurs éléments pour évaluer le processus de prestation des services, ses résultats et la satisfaction des clients. </w:t>
      </w:r>
    </w:p>
    <w:p w14:paraId="6367C2C5" w14:textId="7EB2AE69" w:rsidR="00FF5302" w:rsidRPr="00527501" w:rsidRDefault="00FF5302" w:rsidP="00B721BB">
      <w:pPr>
        <w:pStyle w:val="ListParagraph"/>
        <w:numPr>
          <w:ilvl w:val="0"/>
          <w:numId w:val="156"/>
        </w:numPr>
        <w:jc w:val="both"/>
        <w:rPr>
          <w:rFonts w:ascii="Calibri" w:hAnsi="Calibri" w:cs="Calibri"/>
          <w:lang w:val="fr-CA"/>
        </w:rPr>
      </w:pPr>
      <w:r>
        <w:rPr>
          <w:rFonts w:ascii="Calibri" w:hAnsi="Calibri" w:cs="Calibri"/>
          <w:b/>
          <w:lang w:val="fr-CA"/>
        </w:rPr>
        <w:t xml:space="preserve">L’évaluation du processus : </w:t>
      </w:r>
      <w:r w:rsidRPr="00527501">
        <w:rPr>
          <w:rFonts w:ascii="Calibri" w:hAnsi="Calibri" w:cs="Calibri"/>
          <w:lang w:val="fr-CA"/>
        </w:rPr>
        <w:t xml:space="preserve">ex (American Express) – détermine le temps que prennent les téléphonistes pour répondre à un appel </w:t>
      </w:r>
      <w:r w:rsidR="00AE3D3C" w:rsidRPr="00527501">
        <w:rPr>
          <w:rFonts w:ascii="Calibri" w:hAnsi="Calibri" w:cs="Calibri"/>
          <w:lang w:val="fr-CA"/>
        </w:rPr>
        <w:t>et donner au client les renseignements qu’</w:t>
      </w:r>
      <w:r w:rsidR="004C0EB0" w:rsidRPr="00527501">
        <w:rPr>
          <w:rFonts w:ascii="Calibri" w:hAnsi="Calibri" w:cs="Calibri"/>
          <w:lang w:val="fr-CA"/>
        </w:rPr>
        <w:t>il cherche à obtenir (la rapidité). On vérifier également si ces employés parviennent à résoudre le problème d’un client sans transmettre son appel à quelqu’un d’autre.</w:t>
      </w:r>
    </w:p>
    <w:p w14:paraId="58D857F1" w14:textId="49B734F0" w:rsidR="004C0EB0" w:rsidRPr="00527501" w:rsidRDefault="004C0EB0" w:rsidP="00B721BB">
      <w:pPr>
        <w:pStyle w:val="ListParagraph"/>
        <w:numPr>
          <w:ilvl w:val="0"/>
          <w:numId w:val="156"/>
        </w:numPr>
        <w:jc w:val="both"/>
        <w:rPr>
          <w:rFonts w:ascii="Calibri" w:hAnsi="Calibri" w:cs="Calibri"/>
          <w:lang w:val="fr-CA"/>
        </w:rPr>
      </w:pPr>
      <w:r>
        <w:rPr>
          <w:rFonts w:ascii="Calibri" w:hAnsi="Calibri" w:cs="Calibri"/>
          <w:b/>
          <w:lang w:val="fr-CA"/>
        </w:rPr>
        <w:t xml:space="preserve">L’évaluation des résultats : </w:t>
      </w:r>
      <w:r w:rsidRPr="00527501">
        <w:rPr>
          <w:rFonts w:ascii="Calibri" w:hAnsi="Calibri" w:cs="Calibri"/>
          <w:lang w:val="fr-CA"/>
        </w:rPr>
        <w:t xml:space="preserve">elle permet de reconnaître les effets que produit le processus sur les clients et de déterminer le degré de satisfaction de ces derniers. </w:t>
      </w:r>
    </w:p>
    <w:p w14:paraId="57A40095" w14:textId="30E226A8" w:rsidR="004C0EB0" w:rsidRPr="00527501" w:rsidRDefault="004C0EB0" w:rsidP="00B721BB">
      <w:pPr>
        <w:pStyle w:val="ListParagraph"/>
        <w:numPr>
          <w:ilvl w:val="0"/>
          <w:numId w:val="156"/>
        </w:numPr>
        <w:jc w:val="both"/>
        <w:rPr>
          <w:rFonts w:ascii="Calibri" w:hAnsi="Calibri" w:cs="Calibri"/>
          <w:lang w:val="fr-CA"/>
        </w:rPr>
      </w:pPr>
      <w:r>
        <w:rPr>
          <w:rFonts w:ascii="Calibri" w:hAnsi="Calibri" w:cs="Calibri"/>
          <w:b/>
          <w:lang w:val="fr-CA"/>
        </w:rPr>
        <w:t>L’évaluation de la satisfaction</w:t>
      </w:r>
      <w:r w:rsidRPr="00527501">
        <w:rPr>
          <w:rFonts w:ascii="Calibri" w:hAnsi="Calibri" w:cs="Calibri"/>
          <w:b/>
          <w:lang w:val="fr-CA"/>
        </w:rPr>
        <w:t> :</w:t>
      </w:r>
      <w:r w:rsidRPr="00527501">
        <w:rPr>
          <w:rFonts w:ascii="Calibri" w:hAnsi="Calibri" w:cs="Calibri"/>
          <w:lang w:val="fr-CA"/>
        </w:rPr>
        <w:t xml:space="preserve"> on effectue des sondages et des études pour déterminer la réaction des clients à la qualité du service fourni (ex : des analystes de l’assurance de la qualité écoutent les échanges téléphoniques pour vérifier la politesse, le ton, la précision, le respect, etc., dont font preuve </w:t>
      </w:r>
      <w:r w:rsidR="00527501" w:rsidRPr="00527501">
        <w:rPr>
          <w:rFonts w:ascii="Calibri" w:hAnsi="Calibri" w:cs="Calibri"/>
          <w:lang w:val="fr-CA"/>
        </w:rPr>
        <w:t xml:space="preserve">les employés). </w:t>
      </w:r>
    </w:p>
    <w:p w14:paraId="79439619" w14:textId="396E3121" w:rsidR="00527501" w:rsidRPr="00527501" w:rsidRDefault="00527501" w:rsidP="00527501">
      <w:pPr>
        <w:ind w:left="720"/>
        <w:jc w:val="both"/>
        <w:rPr>
          <w:rFonts w:ascii="Calibri" w:hAnsi="Calibri" w:cs="Calibri"/>
          <w:b/>
          <w:lang w:val="fr-CA"/>
        </w:rPr>
      </w:pPr>
      <w:r w:rsidRPr="00527501">
        <w:rPr>
          <w:rFonts w:ascii="Calibri" w:hAnsi="Calibri" w:cs="Calibri"/>
          <w:b/>
          <w:lang w:val="fr-CA"/>
        </w:rPr>
        <w:t>5</w:t>
      </w:r>
      <w:r>
        <w:rPr>
          <w:rFonts w:ascii="Calibri" w:hAnsi="Calibri" w:cs="Calibri"/>
          <w:b/>
          <w:lang w:val="fr-CA"/>
        </w:rPr>
        <w:t xml:space="preserve"> </w:t>
      </w:r>
      <w:r w:rsidRPr="00527501">
        <w:rPr>
          <w:rFonts w:ascii="Calibri" w:hAnsi="Calibri" w:cs="Calibri"/>
          <w:b/>
          <w:lang w:val="fr-CA"/>
        </w:rPr>
        <w:t>éléments = liés à la qualité des services offerts et à la satisfaction :</w:t>
      </w:r>
    </w:p>
    <w:p w14:paraId="6C268832" w14:textId="77777777" w:rsidR="00527501" w:rsidRDefault="00527501" w:rsidP="00527501">
      <w:pPr>
        <w:ind w:left="720"/>
        <w:rPr>
          <w:lang w:val="fr-CA"/>
        </w:rPr>
      </w:pPr>
    </w:p>
    <w:p w14:paraId="535F8DE3" w14:textId="40008406" w:rsidR="00527501" w:rsidRDefault="00527501" w:rsidP="00527501">
      <w:pPr>
        <w:ind w:left="720"/>
        <w:rPr>
          <w:lang w:val="fr-CA"/>
        </w:rPr>
      </w:pPr>
      <w:r>
        <w:rPr>
          <w:lang w:val="fr-CA"/>
        </w:rPr>
        <w:t xml:space="preserve">La fiabilité, l’assurance, l’empathie, la sensibilité et les aspects tangibles. </w:t>
      </w:r>
    </w:p>
    <w:p w14:paraId="119D247A" w14:textId="77777777" w:rsidR="00FF5302" w:rsidRDefault="00FF5302" w:rsidP="00FF5302">
      <w:pPr>
        <w:jc w:val="both"/>
        <w:rPr>
          <w:rFonts w:ascii="Calibri" w:hAnsi="Calibri" w:cs="Calibri"/>
          <w:lang w:val="fr-CA"/>
        </w:rPr>
      </w:pPr>
    </w:p>
    <w:p w14:paraId="064D6D53" w14:textId="77777777" w:rsidR="00FF5302" w:rsidRPr="00FF5302" w:rsidRDefault="00FF5302" w:rsidP="00FF5302">
      <w:pPr>
        <w:jc w:val="both"/>
        <w:rPr>
          <w:rFonts w:ascii="Calibri" w:hAnsi="Calibri" w:cs="Calibri"/>
          <w:lang w:val="fr-CA"/>
        </w:rPr>
      </w:pPr>
    </w:p>
    <w:p w14:paraId="654B894A" w14:textId="261C5A6A" w:rsidR="0070485B" w:rsidRPr="00547B4C" w:rsidRDefault="00547B4C" w:rsidP="00547B4C">
      <w:pPr>
        <w:pStyle w:val="ListParagraph"/>
        <w:numPr>
          <w:ilvl w:val="2"/>
          <w:numId w:val="130"/>
        </w:numPr>
        <w:jc w:val="both"/>
        <w:rPr>
          <w:lang w:val="fr-CA"/>
        </w:rPr>
      </w:pPr>
      <w:r>
        <w:rPr>
          <w:b/>
          <w:u w:val="single"/>
          <w:lang w:val="fr-CA"/>
        </w:rPr>
        <w:t xml:space="preserve">Les caractéristiques d’un objectif valable </w:t>
      </w:r>
    </w:p>
    <w:p w14:paraId="65A5D655" w14:textId="77777777" w:rsidR="00547B4C" w:rsidRDefault="00547B4C" w:rsidP="00547B4C">
      <w:pPr>
        <w:jc w:val="both"/>
        <w:rPr>
          <w:lang w:val="fr-CA"/>
        </w:rPr>
      </w:pPr>
    </w:p>
    <w:p w14:paraId="172DD9F5" w14:textId="5C837FB4" w:rsidR="00547B4C" w:rsidRDefault="00547B4C" w:rsidP="0073158C">
      <w:pPr>
        <w:pStyle w:val="ListParagraph"/>
        <w:numPr>
          <w:ilvl w:val="0"/>
          <w:numId w:val="157"/>
        </w:numPr>
        <w:jc w:val="both"/>
        <w:rPr>
          <w:lang w:val="fr-CA"/>
        </w:rPr>
      </w:pPr>
      <w:r>
        <w:rPr>
          <w:lang w:val="fr-CA"/>
        </w:rPr>
        <w:t>Pour être valable, un objectif doit posséder certaines caractéristiques</w:t>
      </w:r>
      <w:r w:rsidR="00E55658">
        <w:rPr>
          <w:lang w:val="fr-CA"/>
        </w:rPr>
        <w:t xml:space="preserve"> essentielles</w:t>
      </w:r>
      <w:r>
        <w:rPr>
          <w:lang w:val="fr-CA"/>
        </w:rPr>
        <w:t xml:space="preserve">, et ce, quel que soit le type d’objectif. </w:t>
      </w:r>
    </w:p>
    <w:p w14:paraId="266EA04D" w14:textId="6D702BE4" w:rsidR="00547B4C" w:rsidRDefault="00547B4C" w:rsidP="0073158C">
      <w:pPr>
        <w:pStyle w:val="ListParagraph"/>
        <w:numPr>
          <w:ilvl w:val="0"/>
          <w:numId w:val="157"/>
        </w:numPr>
        <w:jc w:val="both"/>
        <w:rPr>
          <w:lang w:val="fr-CA"/>
        </w:rPr>
      </w:pPr>
      <w:r>
        <w:rPr>
          <w:lang w:val="fr-CA"/>
        </w:rPr>
        <w:t xml:space="preserve">Principales caractéristiques d’un objectif valable : </w:t>
      </w:r>
    </w:p>
    <w:p w14:paraId="3C358D07" w14:textId="77777777" w:rsidR="00547B4C" w:rsidRDefault="00547B4C" w:rsidP="00547B4C">
      <w:pPr>
        <w:jc w:val="both"/>
        <w:rPr>
          <w:lang w:val="fr-CA"/>
        </w:rPr>
      </w:pPr>
    </w:p>
    <w:tbl>
      <w:tblPr>
        <w:tblStyle w:val="TableGrid"/>
        <w:tblW w:w="0" w:type="auto"/>
        <w:tblLook w:val="04A0" w:firstRow="1" w:lastRow="0" w:firstColumn="1" w:lastColumn="0" w:noHBand="0" w:noVBand="1"/>
      </w:tblPr>
      <w:tblGrid>
        <w:gridCol w:w="9350"/>
      </w:tblGrid>
      <w:tr w:rsidR="00547B4C" w14:paraId="674D03FD" w14:textId="77777777" w:rsidTr="00547B4C">
        <w:tc>
          <w:tcPr>
            <w:tcW w:w="9350" w:type="dxa"/>
          </w:tcPr>
          <w:p w14:paraId="75AC1FCD" w14:textId="69A1F922" w:rsidR="00547B4C" w:rsidRPr="00547B4C" w:rsidRDefault="00547B4C" w:rsidP="00547B4C">
            <w:pPr>
              <w:jc w:val="center"/>
              <w:rPr>
                <w:b/>
                <w:lang w:val="fr-CA"/>
              </w:rPr>
            </w:pPr>
            <w:r>
              <w:rPr>
                <w:b/>
                <w:lang w:val="fr-CA"/>
              </w:rPr>
              <w:t>Viser des résultats précis et, si possible, mesurables.</w:t>
            </w:r>
          </w:p>
        </w:tc>
      </w:tr>
      <w:tr w:rsidR="00547B4C" w14:paraId="3EB58A50" w14:textId="77777777" w:rsidTr="00547B4C">
        <w:tc>
          <w:tcPr>
            <w:tcW w:w="9350" w:type="dxa"/>
          </w:tcPr>
          <w:p w14:paraId="109EFF51" w14:textId="05DF7EDF" w:rsidR="00547B4C" w:rsidRPr="00547B4C" w:rsidRDefault="00547B4C" w:rsidP="00547B4C">
            <w:pPr>
              <w:jc w:val="center"/>
              <w:rPr>
                <w:b/>
                <w:lang w:val="fr-CA"/>
              </w:rPr>
            </w:pPr>
            <w:r>
              <w:rPr>
                <w:b/>
                <w:lang w:val="fr-CA"/>
              </w:rPr>
              <w:t>Présenter une dimension temporelle.</w:t>
            </w:r>
          </w:p>
        </w:tc>
      </w:tr>
      <w:tr w:rsidR="00547B4C" w14:paraId="59E6644D" w14:textId="77777777" w:rsidTr="00547B4C">
        <w:tc>
          <w:tcPr>
            <w:tcW w:w="9350" w:type="dxa"/>
          </w:tcPr>
          <w:p w14:paraId="5587E844" w14:textId="588E1CD7" w:rsidR="00547B4C" w:rsidRPr="00547B4C" w:rsidRDefault="00547B4C" w:rsidP="00547B4C">
            <w:pPr>
              <w:jc w:val="center"/>
              <w:rPr>
                <w:b/>
                <w:lang w:val="fr-CA"/>
              </w:rPr>
            </w:pPr>
            <w:r>
              <w:rPr>
                <w:b/>
                <w:lang w:val="fr-CA"/>
              </w:rPr>
              <w:t>Avoir un caractère réaliste</w:t>
            </w:r>
            <w:r w:rsidR="00E467BD">
              <w:rPr>
                <w:b/>
                <w:lang w:val="fr-CA"/>
              </w:rPr>
              <w:t xml:space="preserve"> et stimulant. </w:t>
            </w:r>
          </w:p>
        </w:tc>
      </w:tr>
      <w:tr w:rsidR="00547B4C" w14:paraId="5A810319" w14:textId="77777777" w:rsidTr="00547B4C">
        <w:tc>
          <w:tcPr>
            <w:tcW w:w="9350" w:type="dxa"/>
          </w:tcPr>
          <w:p w14:paraId="76A2B184" w14:textId="322E24BA" w:rsidR="00547B4C" w:rsidRPr="00547B4C" w:rsidRDefault="00E467BD" w:rsidP="00E467BD">
            <w:pPr>
              <w:jc w:val="center"/>
              <w:rPr>
                <w:b/>
                <w:lang w:val="fr-CA"/>
              </w:rPr>
            </w:pPr>
            <w:r>
              <w:rPr>
                <w:b/>
                <w:lang w:val="fr-CA"/>
              </w:rPr>
              <w:t>Être établi par la ou les personnes devant assurer sa réalisation.</w:t>
            </w:r>
          </w:p>
        </w:tc>
      </w:tr>
      <w:tr w:rsidR="00547B4C" w14:paraId="7260C15E" w14:textId="77777777" w:rsidTr="00547B4C">
        <w:tc>
          <w:tcPr>
            <w:tcW w:w="9350" w:type="dxa"/>
          </w:tcPr>
          <w:p w14:paraId="2260B086" w14:textId="371BC29D" w:rsidR="00547B4C" w:rsidRPr="00547B4C" w:rsidRDefault="00E467BD" w:rsidP="00547B4C">
            <w:pPr>
              <w:jc w:val="center"/>
              <w:rPr>
                <w:b/>
                <w:lang w:val="fr-CA"/>
              </w:rPr>
            </w:pPr>
            <w:r>
              <w:rPr>
                <w:b/>
                <w:lang w:val="fr-CA"/>
              </w:rPr>
              <w:t>S’harmoniser avec les autres objectifs.</w:t>
            </w:r>
          </w:p>
        </w:tc>
      </w:tr>
      <w:tr w:rsidR="00547B4C" w14:paraId="35678CE8" w14:textId="77777777" w:rsidTr="00547B4C">
        <w:tc>
          <w:tcPr>
            <w:tcW w:w="9350" w:type="dxa"/>
          </w:tcPr>
          <w:p w14:paraId="04E7384D" w14:textId="771E8B8E" w:rsidR="00547B4C" w:rsidRPr="00E467BD" w:rsidRDefault="00E467BD" w:rsidP="00E467BD">
            <w:pPr>
              <w:jc w:val="center"/>
              <w:rPr>
                <w:b/>
                <w:lang w:val="fr-CA"/>
              </w:rPr>
            </w:pPr>
            <w:r>
              <w:rPr>
                <w:b/>
                <w:lang w:val="fr-CA"/>
              </w:rPr>
              <w:lastRenderedPageBreak/>
              <w:t>Servir à l’évaluation du rendement.</w:t>
            </w:r>
          </w:p>
        </w:tc>
      </w:tr>
      <w:tr w:rsidR="00547B4C" w14:paraId="61F0A3A1" w14:textId="77777777" w:rsidTr="00547B4C">
        <w:tc>
          <w:tcPr>
            <w:tcW w:w="9350" w:type="dxa"/>
          </w:tcPr>
          <w:p w14:paraId="60957D31" w14:textId="669E31D2" w:rsidR="00547B4C" w:rsidRPr="00E467BD" w:rsidRDefault="00E55658" w:rsidP="00E467BD">
            <w:pPr>
              <w:jc w:val="center"/>
              <w:rPr>
                <w:b/>
                <w:lang w:val="fr-CA"/>
              </w:rPr>
            </w:pPr>
            <w:r>
              <w:rPr>
                <w:b/>
                <w:lang w:val="fr-CA"/>
              </w:rPr>
              <w:t xml:space="preserve">Être flexible. </w:t>
            </w:r>
          </w:p>
        </w:tc>
      </w:tr>
      <w:tr w:rsidR="00547B4C" w14:paraId="2346AE85" w14:textId="77777777" w:rsidTr="00547B4C">
        <w:tc>
          <w:tcPr>
            <w:tcW w:w="9350" w:type="dxa"/>
          </w:tcPr>
          <w:p w14:paraId="67C247BB" w14:textId="3DFE36A7" w:rsidR="00547B4C" w:rsidRPr="00E467BD" w:rsidRDefault="00E55658" w:rsidP="00E467BD">
            <w:pPr>
              <w:jc w:val="center"/>
              <w:rPr>
                <w:b/>
                <w:lang w:val="fr-CA"/>
              </w:rPr>
            </w:pPr>
            <w:r>
              <w:rPr>
                <w:b/>
                <w:lang w:val="fr-CA"/>
              </w:rPr>
              <w:t xml:space="preserve">Définir les résultats plutôt que les activités. </w:t>
            </w:r>
          </w:p>
        </w:tc>
      </w:tr>
    </w:tbl>
    <w:p w14:paraId="6ACAE669" w14:textId="77777777" w:rsidR="00547B4C" w:rsidRDefault="00547B4C" w:rsidP="00547B4C">
      <w:pPr>
        <w:jc w:val="both"/>
        <w:rPr>
          <w:lang w:val="fr-CA"/>
        </w:rPr>
      </w:pPr>
    </w:p>
    <w:p w14:paraId="297F7DEC" w14:textId="34242E56" w:rsidR="00547B4C" w:rsidRPr="00185905" w:rsidRDefault="00E55658" w:rsidP="00E55658">
      <w:pPr>
        <w:pStyle w:val="ListParagraph"/>
        <w:numPr>
          <w:ilvl w:val="2"/>
          <w:numId w:val="130"/>
        </w:numPr>
        <w:jc w:val="both"/>
        <w:rPr>
          <w:lang w:val="fr-CA"/>
        </w:rPr>
      </w:pPr>
      <w:r>
        <w:rPr>
          <w:b/>
          <w:u w:val="single"/>
          <w:lang w:val="fr-CA"/>
        </w:rPr>
        <w:t>La ges</w:t>
      </w:r>
      <w:r w:rsidR="00185905">
        <w:rPr>
          <w:b/>
          <w:u w:val="single"/>
          <w:lang w:val="fr-CA"/>
        </w:rPr>
        <w:t>tion par objectifs</w:t>
      </w:r>
    </w:p>
    <w:p w14:paraId="682A26ED" w14:textId="77777777" w:rsidR="00185905" w:rsidRDefault="00185905" w:rsidP="00185905">
      <w:pPr>
        <w:jc w:val="both"/>
        <w:rPr>
          <w:lang w:val="fr-CA"/>
        </w:rPr>
      </w:pPr>
    </w:p>
    <w:p w14:paraId="20A2A7D5" w14:textId="6891788C" w:rsidR="00185905" w:rsidRDefault="006C34BA" w:rsidP="0073158C">
      <w:pPr>
        <w:pStyle w:val="ListParagraph"/>
        <w:numPr>
          <w:ilvl w:val="0"/>
          <w:numId w:val="158"/>
        </w:numPr>
        <w:jc w:val="both"/>
        <w:rPr>
          <w:lang w:val="fr-CA"/>
        </w:rPr>
      </w:pPr>
      <w:r>
        <w:rPr>
          <w:lang w:val="fr-CA"/>
        </w:rPr>
        <w:t xml:space="preserve">On s’intéresse maintenant au processus de </w:t>
      </w:r>
      <w:r w:rsidRPr="00CA32FB">
        <w:rPr>
          <w:b/>
          <w:lang w:val="fr-CA"/>
        </w:rPr>
        <w:t>détermination des objectifs</w:t>
      </w:r>
      <w:r>
        <w:rPr>
          <w:lang w:val="fr-CA"/>
        </w:rPr>
        <w:t xml:space="preserve"> qui contribue grandement à la mise en œuvre d’un </w:t>
      </w:r>
      <w:r w:rsidRPr="00CA32FB">
        <w:rPr>
          <w:b/>
          <w:lang w:val="fr-CA"/>
        </w:rPr>
        <w:t>processus de planification efficace.</w:t>
      </w:r>
      <w:r>
        <w:rPr>
          <w:lang w:val="fr-CA"/>
        </w:rPr>
        <w:t xml:space="preserve"> </w:t>
      </w:r>
    </w:p>
    <w:p w14:paraId="5FC0627A" w14:textId="77777777" w:rsidR="00041DE1" w:rsidRDefault="00AB38FE" w:rsidP="0073158C">
      <w:pPr>
        <w:pStyle w:val="ListParagraph"/>
        <w:numPr>
          <w:ilvl w:val="0"/>
          <w:numId w:val="158"/>
        </w:numPr>
        <w:jc w:val="both"/>
        <w:rPr>
          <w:lang w:val="fr-CA"/>
        </w:rPr>
      </w:pPr>
      <w:r>
        <w:rPr>
          <w:lang w:val="fr-CA"/>
        </w:rPr>
        <w:t xml:space="preserve">George S. Odiorne définit </w:t>
      </w:r>
      <w:r w:rsidR="00FB35F8">
        <w:rPr>
          <w:b/>
          <w:lang w:val="fr-CA"/>
        </w:rPr>
        <w:t xml:space="preserve">la gestion par objectifs </w:t>
      </w:r>
      <w:r w:rsidR="00041DE1">
        <w:rPr>
          <w:b/>
          <w:lang w:val="fr-CA"/>
        </w:rPr>
        <w:t xml:space="preserve">(GPO) </w:t>
      </w:r>
      <w:r w:rsidR="00041DE1">
        <w:rPr>
          <w:lang w:val="fr-CA"/>
        </w:rPr>
        <w:t xml:space="preserve">comme : un processus qui permet à un supérieur et à un subordonné – grâce à un énoncé clair et précis des priorités et des buts communs rédigé par les dirigeants de l’entreprise – de déterminer ensemble les principales responsabilités de chacun quant aux résultats que l’on attend d’eux et d’utiliser ces indications afin d’orienter les activités de l’unité concernée ainsi que d’évaluer la contribution de chacun de ses membres. </w:t>
      </w:r>
    </w:p>
    <w:p w14:paraId="585FA6DE" w14:textId="47A3FC13" w:rsidR="006C34BA" w:rsidRDefault="006C34BA" w:rsidP="00041DE1">
      <w:pPr>
        <w:jc w:val="both"/>
        <w:rPr>
          <w:lang w:val="fr-CA"/>
        </w:rPr>
      </w:pPr>
    </w:p>
    <w:p w14:paraId="61B245BB" w14:textId="3990326B" w:rsidR="00041DE1" w:rsidRPr="00041DE1" w:rsidRDefault="00041DE1" w:rsidP="0073158C">
      <w:pPr>
        <w:pStyle w:val="ListParagraph"/>
        <w:numPr>
          <w:ilvl w:val="0"/>
          <w:numId w:val="159"/>
        </w:numPr>
        <w:jc w:val="both"/>
        <w:rPr>
          <w:u w:val="single"/>
          <w:lang w:val="fr-CA"/>
        </w:rPr>
      </w:pPr>
      <w:r w:rsidRPr="00041DE1">
        <w:rPr>
          <w:b/>
          <w:u w:val="single"/>
          <w:lang w:val="fr-CA"/>
        </w:rPr>
        <w:t xml:space="preserve">Le processus (les étapes) de la GPO </w:t>
      </w:r>
    </w:p>
    <w:p w14:paraId="6BEB0FA1" w14:textId="77777777" w:rsidR="00041DE1" w:rsidRDefault="00041DE1" w:rsidP="00041DE1">
      <w:pPr>
        <w:jc w:val="both"/>
        <w:rPr>
          <w:u w:val="single"/>
          <w:lang w:val="fr-CA"/>
        </w:rPr>
      </w:pPr>
    </w:p>
    <w:p w14:paraId="12C1B95D" w14:textId="73A5CEEA" w:rsidR="00CE5159" w:rsidRPr="00CE5159" w:rsidRDefault="00CE5159" w:rsidP="0073158C">
      <w:pPr>
        <w:pStyle w:val="ListParagraph"/>
        <w:numPr>
          <w:ilvl w:val="0"/>
          <w:numId w:val="160"/>
        </w:numPr>
        <w:jc w:val="both"/>
        <w:rPr>
          <w:u w:val="single"/>
          <w:lang w:val="fr-CA"/>
        </w:rPr>
      </w:pPr>
      <w:r>
        <w:rPr>
          <w:lang w:val="fr-CA"/>
        </w:rPr>
        <w:t xml:space="preserve">Les cadres supérieurs doivent établir les objectifs de l’ensemble de l’entreprise de manière à fournir des indications générales aux diverses unités. Il revient ensuite aux cadres subordonnés de formuler leurs propres buts en s’assurant qu’ils concordent avec les objectifs généraux de l’entreprise). </w:t>
      </w:r>
    </w:p>
    <w:p w14:paraId="0F88AE88" w14:textId="737F6076" w:rsidR="00041DE1" w:rsidRPr="00941A5F" w:rsidRDefault="00041DE1" w:rsidP="0073158C">
      <w:pPr>
        <w:pStyle w:val="ListParagraph"/>
        <w:numPr>
          <w:ilvl w:val="0"/>
          <w:numId w:val="160"/>
        </w:numPr>
        <w:jc w:val="both"/>
        <w:rPr>
          <w:u w:val="single"/>
          <w:lang w:val="fr-CA"/>
        </w:rPr>
      </w:pPr>
      <w:r>
        <w:rPr>
          <w:lang w:val="fr-CA"/>
        </w:rPr>
        <w:t>Le processus de la GPO se subdivise en étapes qui sont, dans l’ordre :</w:t>
      </w:r>
    </w:p>
    <w:p w14:paraId="38015B2C" w14:textId="77777777" w:rsidR="00941A5F" w:rsidRPr="00941A5F" w:rsidRDefault="00941A5F" w:rsidP="00941A5F">
      <w:pPr>
        <w:jc w:val="both"/>
        <w:rPr>
          <w:u w:val="single"/>
          <w:lang w:val="fr-CA"/>
        </w:rPr>
      </w:pPr>
    </w:p>
    <w:p w14:paraId="1D4F1836" w14:textId="430C842A" w:rsidR="00FE05D6" w:rsidRPr="00FE05D6" w:rsidRDefault="00FE05D6" w:rsidP="0073158C">
      <w:pPr>
        <w:pStyle w:val="ListParagraph"/>
        <w:numPr>
          <w:ilvl w:val="0"/>
          <w:numId w:val="161"/>
        </w:numPr>
        <w:jc w:val="both"/>
        <w:rPr>
          <w:u w:val="single"/>
          <w:lang w:val="fr-CA"/>
        </w:rPr>
      </w:pPr>
      <w:r>
        <w:rPr>
          <w:lang w:val="fr-CA"/>
        </w:rPr>
        <w:t xml:space="preserve">L’élaboration des objectifs stratégiques et des plans stratégiques (analyse de l’environnement, analyse des forces, des faiblesses, des possibilités et des dangers, préparation de l’énoncé de la mission, etc.). </w:t>
      </w:r>
    </w:p>
    <w:p w14:paraId="4C64F9A2" w14:textId="5CCFC298" w:rsidR="00FE05D6" w:rsidRPr="00FE05D6" w:rsidRDefault="00FE05D6" w:rsidP="0073158C">
      <w:pPr>
        <w:pStyle w:val="ListParagraph"/>
        <w:numPr>
          <w:ilvl w:val="0"/>
          <w:numId w:val="161"/>
        </w:numPr>
        <w:jc w:val="both"/>
        <w:rPr>
          <w:u w:val="single"/>
          <w:lang w:val="fr-CA"/>
        </w:rPr>
      </w:pPr>
      <w:r>
        <w:rPr>
          <w:lang w:val="fr-CA"/>
        </w:rPr>
        <w:t>La communication des objectifs stratégiques aux cadres des différentes unités organisationnelles</w:t>
      </w:r>
      <w:r w:rsidR="00933481">
        <w:rPr>
          <w:lang w:val="fr-CA"/>
        </w:rPr>
        <w:t xml:space="preserve"> (</w:t>
      </w:r>
      <w:r w:rsidR="00A5006B">
        <w:rPr>
          <w:lang w:val="fr-CA"/>
        </w:rPr>
        <w:t xml:space="preserve">fournissent des indications générales qui </w:t>
      </w:r>
      <w:r w:rsidR="00933481">
        <w:rPr>
          <w:lang w:val="fr-CA"/>
        </w:rPr>
        <w:t>assure</w:t>
      </w:r>
      <w:r w:rsidR="00A5006B">
        <w:rPr>
          <w:lang w:val="fr-CA"/>
        </w:rPr>
        <w:t>nt</w:t>
      </w:r>
      <w:r w:rsidR="00933481">
        <w:rPr>
          <w:lang w:val="fr-CA"/>
        </w:rPr>
        <w:t xml:space="preserve"> la concordance des objectifs généraux de l’entreprise</w:t>
      </w:r>
      <w:r w:rsidR="00523762">
        <w:rPr>
          <w:lang w:val="fr-CA"/>
        </w:rPr>
        <w:t xml:space="preserve"> avec</w:t>
      </w:r>
      <w:r w:rsidR="00933481">
        <w:rPr>
          <w:lang w:val="fr-CA"/>
        </w:rPr>
        <w:t xml:space="preserve"> </w:t>
      </w:r>
      <w:r w:rsidR="00055D71">
        <w:rPr>
          <w:lang w:val="fr-CA"/>
        </w:rPr>
        <w:t>les buts propres aux cadres subordonnés</w:t>
      </w:r>
      <w:r w:rsidR="00E049F2">
        <w:rPr>
          <w:lang w:val="fr-CA"/>
        </w:rPr>
        <w:t xml:space="preserve"> de diverses unités</w:t>
      </w:r>
      <w:r w:rsidR="00055D71">
        <w:rPr>
          <w:lang w:val="fr-CA"/>
        </w:rPr>
        <w:t>)</w:t>
      </w:r>
      <w:r>
        <w:rPr>
          <w:lang w:val="fr-CA"/>
        </w:rPr>
        <w:t>.</w:t>
      </w:r>
      <w:r w:rsidR="00E049F2">
        <w:rPr>
          <w:lang w:val="fr-CA"/>
        </w:rPr>
        <w:t xml:space="preserve"> </w:t>
      </w:r>
    </w:p>
    <w:p w14:paraId="58C9A25A" w14:textId="1F42AB3B" w:rsidR="00FE05D6" w:rsidRPr="00B53EB7" w:rsidRDefault="00FE05D6" w:rsidP="0073158C">
      <w:pPr>
        <w:pStyle w:val="ListParagraph"/>
        <w:numPr>
          <w:ilvl w:val="0"/>
          <w:numId w:val="161"/>
        </w:numPr>
        <w:jc w:val="both"/>
        <w:rPr>
          <w:u w:val="single"/>
          <w:lang w:val="fr-CA"/>
        </w:rPr>
      </w:pPr>
      <w:r>
        <w:rPr>
          <w:lang w:val="fr-CA"/>
        </w:rPr>
        <w:t>La formulation d’objectifs organisationnels</w:t>
      </w:r>
      <w:r w:rsidR="000C1DF0">
        <w:rPr>
          <w:lang w:val="fr-CA"/>
        </w:rPr>
        <w:t xml:space="preserve"> (tactiques)</w:t>
      </w:r>
      <w:r>
        <w:rPr>
          <w:lang w:val="fr-CA"/>
        </w:rPr>
        <w:t xml:space="preserve"> et individuels réalistes</w:t>
      </w:r>
      <w:r w:rsidR="009B56D4">
        <w:rPr>
          <w:lang w:val="fr-CA"/>
        </w:rPr>
        <w:t xml:space="preserve"> (opérationnelles)</w:t>
      </w:r>
      <w:r>
        <w:rPr>
          <w:lang w:val="fr-CA"/>
        </w:rPr>
        <w:t xml:space="preserve"> définissant des résultats mesurables à obtenir et qui serviront à évaluer le rendement des gestionnaires et des exécutants, et </w:t>
      </w:r>
      <w:r w:rsidR="00B53EB7">
        <w:rPr>
          <w:lang w:val="fr-CA"/>
        </w:rPr>
        <w:t>l’établissement de plans d’action indiquant qui devra agir, ce qu’il fera et à quel moment.</w:t>
      </w:r>
    </w:p>
    <w:p w14:paraId="66B56321" w14:textId="37783DB0" w:rsidR="00B53EB7" w:rsidRPr="00B53EB7" w:rsidRDefault="00B53EB7" w:rsidP="0073158C">
      <w:pPr>
        <w:pStyle w:val="ListParagraph"/>
        <w:numPr>
          <w:ilvl w:val="0"/>
          <w:numId w:val="161"/>
        </w:numPr>
        <w:jc w:val="both"/>
        <w:rPr>
          <w:u w:val="single"/>
          <w:lang w:val="fr-CA"/>
        </w:rPr>
      </w:pPr>
      <w:r>
        <w:rPr>
          <w:lang w:val="fr-CA"/>
        </w:rPr>
        <w:t>La comparaison des résultats obtenus avec les objectifs visés (révision périodique des résultats).</w:t>
      </w:r>
    </w:p>
    <w:p w14:paraId="00722EC0" w14:textId="09C725CA" w:rsidR="00B53EB7" w:rsidRPr="00FE05D6" w:rsidRDefault="00B53EB7" w:rsidP="0073158C">
      <w:pPr>
        <w:pStyle w:val="ListParagraph"/>
        <w:numPr>
          <w:ilvl w:val="0"/>
          <w:numId w:val="161"/>
        </w:numPr>
        <w:jc w:val="both"/>
        <w:rPr>
          <w:u w:val="single"/>
          <w:lang w:val="fr-CA"/>
        </w:rPr>
      </w:pPr>
      <w:r>
        <w:rPr>
          <w:lang w:val="fr-CA"/>
        </w:rPr>
        <w:t>L’évaluation du rendement des cadres et des exécutants, mettant leurs forces et leurs faiblesses en évidence</w:t>
      </w:r>
      <w:r w:rsidR="00941A5F">
        <w:rPr>
          <w:lang w:val="fr-CA"/>
        </w:rPr>
        <w:t xml:space="preserve">, et la recommandation d’instaurer certains programmes de formation et de perfectionnement pour aider les gestionnaires et les exécutants à mieux accomplir leur travail actuel ou à se préparer à occuper d’autres postes à l’avenir. </w:t>
      </w:r>
    </w:p>
    <w:p w14:paraId="5D313008" w14:textId="77777777" w:rsidR="00FE05D6" w:rsidRPr="00FE05D6" w:rsidRDefault="00FE05D6" w:rsidP="00FE05D6">
      <w:pPr>
        <w:jc w:val="both"/>
        <w:rPr>
          <w:u w:val="single"/>
          <w:lang w:val="fr-CA"/>
        </w:rPr>
      </w:pPr>
    </w:p>
    <w:p w14:paraId="213AABD3" w14:textId="77777777" w:rsidR="00DF0E33" w:rsidRDefault="00DF0E33">
      <w:pPr>
        <w:rPr>
          <w:b/>
          <w:u w:val="single"/>
          <w:lang w:val="fr-CA"/>
        </w:rPr>
      </w:pPr>
      <w:r>
        <w:rPr>
          <w:b/>
          <w:u w:val="single"/>
          <w:lang w:val="fr-CA"/>
        </w:rPr>
        <w:br w:type="page"/>
      </w:r>
    </w:p>
    <w:p w14:paraId="78A4943D" w14:textId="6D52EC28" w:rsidR="00041DE1" w:rsidRPr="005B033C" w:rsidRDefault="005B033C" w:rsidP="0073158C">
      <w:pPr>
        <w:pStyle w:val="ListParagraph"/>
        <w:numPr>
          <w:ilvl w:val="0"/>
          <w:numId w:val="159"/>
        </w:numPr>
        <w:jc w:val="both"/>
        <w:rPr>
          <w:u w:val="single"/>
          <w:lang w:val="fr-CA"/>
        </w:rPr>
      </w:pPr>
      <w:r>
        <w:rPr>
          <w:b/>
          <w:u w:val="single"/>
          <w:lang w:val="fr-CA"/>
        </w:rPr>
        <w:lastRenderedPageBreak/>
        <w:t>L’efficacité de la GPO</w:t>
      </w:r>
    </w:p>
    <w:p w14:paraId="49EB5875" w14:textId="77777777" w:rsidR="005B033C" w:rsidRDefault="005B033C" w:rsidP="005B033C">
      <w:pPr>
        <w:jc w:val="both"/>
        <w:rPr>
          <w:u w:val="single"/>
          <w:lang w:val="fr-CA"/>
        </w:rPr>
      </w:pPr>
    </w:p>
    <w:p w14:paraId="6291EF17" w14:textId="39EAD719" w:rsidR="005B033C" w:rsidRDefault="005B033C" w:rsidP="0073158C">
      <w:pPr>
        <w:pStyle w:val="ListParagraph"/>
        <w:numPr>
          <w:ilvl w:val="0"/>
          <w:numId w:val="160"/>
        </w:numPr>
        <w:jc w:val="both"/>
        <w:rPr>
          <w:lang w:val="fr-CA"/>
        </w:rPr>
      </w:pPr>
      <w:r>
        <w:rPr>
          <w:lang w:val="fr-CA"/>
        </w:rPr>
        <w:t>La gestion par objectifs est efficace pour les raisons suivantes :</w:t>
      </w:r>
    </w:p>
    <w:p w14:paraId="014AB93F" w14:textId="0D0B49C7" w:rsidR="005B033C" w:rsidRDefault="005B033C" w:rsidP="0073158C">
      <w:pPr>
        <w:pStyle w:val="ListParagraph"/>
        <w:numPr>
          <w:ilvl w:val="0"/>
          <w:numId w:val="162"/>
        </w:numPr>
        <w:jc w:val="both"/>
        <w:rPr>
          <w:lang w:val="fr-CA"/>
        </w:rPr>
      </w:pPr>
      <w:r>
        <w:rPr>
          <w:lang w:val="fr-CA"/>
        </w:rPr>
        <w:t xml:space="preserve">Elle révèle exactement aux employés ce que l’on s’attend d’eux. </w:t>
      </w:r>
    </w:p>
    <w:p w14:paraId="476872DC" w14:textId="371DE23B" w:rsidR="005B033C" w:rsidRDefault="005B033C" w:rsidP="0073158C">
      <w:pPr>
        <w:pStyle w:val="ListParagraph"/>
        <w:numPr>
          <w:ilvl w:val="0"/>
          <w:numId w:val="162"/>
        </w:numPr>
        <w:jc w:val="both"/>
        <w:rPr>
          <w:lang w:val="fr-CA"/>
        </w:rPr>
      </w:pPr>
      <w:r>
        <w:rPr>
          <w:lang w:val="fr-CA"/>
        </w:rPr>
        <w:t xml:space="preserve">Elle leur permet de comprendre les objectifs et les priorités de l’entreprise, de telle sorte qu’ils peuvent plus facilement élaborer un plan d’action qui les aidera à atteindre leurs propres buts et ceux de l’entreprise. </w:t>
      </w:r>
    </w:p>
    <w:p w14:paraId="2844A8EE" w14:textId="6065136D" w:rsidR="000C1DF0" w:rsidRDefault="000C1DF0" w:rsidP="0073158C">
      <w:pPr>
        <w:pStyle w:val="ListParagraph"/>
        <w:numPr>
          <w:ilvl w:val="0"/>
          <w:numId w:val="162"/>
        </w:numPr>
        <w:jc w:val="both"/>
        <w:rPr>
          <w:lang w:val="fr-CA"/>
        </w:rPr>
      </w:pPr>
      <w:r>
        <w:rPr>
          <w:lang w:val="fr-CA"/>
        </w:rPr>
        <w:t xml:space="preserve">Elle fait participer les exécutants à la détermination des objectifs, ce qui les encourage à réaliser ceux-ci parce qu’il s’agit alors de leurs propres buts et non ceux de leurs patrons. </w:t>
      </w:r>
    </w:p>
    <w:p w14:paraId="68B0C43C" w14:textId="39B8E226" w:rsidR="000C1DF0" w:rsidRDefault="000C1DF0" w:rsidP="0073158C">
      <w:pPr>
        <w:pStyle w:val="ListParagraph"/>
        <w:numPr>
          <w:ilvl w:val="0"/>
          <w:numId w:val="162"/>
        </w:numPr>
        <w:jc w:val="both"/>
        <w:rPr>
          <w:lang w:val="fr-CA"/>
        </w:rPr>
      </w:pPr>
      <w:r>
        <w:rPr>
          <w:lang w:val="fr-CA"/>
        </w:rPr>
        <w:t xml:space="preserve">Elle améliore la communication à tous les échelons de l’entreprise. </w:t>
      </w:r>
    </w:p>
    <w:p w14:paraId="5BAFAEC7" w14:textId="317ED964" w:rsidR="000C1DF0" w:rsidRDefault="000C1DF0" w:rsidP="0073158C">
      <w:pPr>
        <w:pStyle w:val="ListParagraph"/>
        <w:numPr>
          <w:ilvl w:val="0"/>
          <w:numId w:val="162"/>
        </w:numPr>
        <w:jc w:val="both"/>
        <w:rPr>
          <w:lang w:val="fr-CA"/>
        </w:rPr>
      </w:pPr>
      <w:r>
        <w:rPr>
          <w:lang w:val="fr-CA"/>
        </w:rPr>
        <w:t xml:space="preserve">Elle permet aux employés d’obtenir une rétroaction au sujet de leur rendement ; elle met l’accent sur les résultats plutôt que sur les activités. </w:t>
      </w:r>
    </w:p>
    <w:p w14:paraId="6D820ECE" w14:textId="6A66A22C" w:rsidR="000C1DF0" w:rsidRPr="005B033C" w:rsidRDefault="000C1DF0" w:rsidP="0073158C">
      <w:pPr>
        <w:pStyle w:val="ListParagraph"/>
        <w:numPr>
          <w:ilvl w:val="0"/>
          <w:numId w:val="162"/>
        </w:numPr>
        <w:jc w:val="both"/>
        <w:rPr>
          <w:lang w:val="fr-CA"/>
        </w:rPr>
      </w:pPr>
      <w:r>
        <w:rPr>
          <w:lang w:val="fr-CA"/>
        </w:rPr>
        <w:t xml:space="preserve">Elle contribue à un meilleur moral chez les employés. </w:t>
      </w:r>
    </w:p>
    <w:p w14:paraId="37A3EAAC" w14:textId="78E5BB46" w:rsidR="00547B4C" w:rsidRDefault="00B55161" w:rsidP="00B55161">
      <w:pPr>
        <w:jc w:val="both"/>
        <w:rPr>
          <w:b/>
          <w:lang w:val="fr-CA"/>
        </w:rPr>
      </w:pPr>
      <w:r w:rsidRPr="00B55161">
        <w:rPr>
          <w:b/>
          <w:lang w:val="fr-CA"/>
        </w:rPr>
        <w:t xml:space="preserve"> </w:t>
      </w:r>
    </w:p>
    <w:p w14:paraId="52CF5B8A" w14:textId="6FDE552A" w:rsidR="00B55161" w:rsidRPr="00D14A47" w:rsidRDefault="00D14A47" w:rsidP="0073158C">
      <w:pPr>
        <w:pStyle w:val="ListParagraph"/>
        <w:numPr>
          <w:ilvl w:val="1"/>
          <w:numId w:val="161"/>
        </w:numPr>
        <w:jc w:val="both"/>
        <w:rPr>
          <w:b/>
          <w:u w:val="single"/>
          <w:lang w:val="fr-CA"/>
        </w:rPr>
      </w:pPr>
      <w:r w:rsidRPr="00D14A47">
        <w:rPr>
          <w:b/>
          <w:u w:val="single"/>
          <w:lang w:val="fr-CA"/>
        </w:rPr>
        <w:t>La planification</w:t>
      </w:r>
    </w:p>
    <w:p w14:paraId="16D469B3" w14:textId="77777777" w:rsidR="00D14A47" w:rsidRDefault="00D14A47" w:rsidP="00D14A47">
      <w:pPr>
        <w:jc w:val="both"/>
        <w:rPr>
          <w:b/>
          <w:u w:val="single"/>
          <w:lang w:val="fr-CA"/>
        </w:rPr>
      </w:pPr>
    </w:p>
    <w:p w14:paraId="58344ED4" w14:textId="04A164F6" w:rsidR="00D14A47" w:rsidRDefault="00CE70AE" w:rsidP="0073158C">
      <w:pPr>
        <w:pStyle w:val="ListParagraph"/>
        <w:numPr>
          <w:ilvl w:val="0"/>
          <w:numId w:val="160"/>
        </w:numPr>
        <w:jc w:val="both"/>
        <w:rPr>
          <w:lang w:val="fr-CA"/>
        </w:rPr>
      </w:pPr>
      <w:r>
        <w:rPr>
          <w:lang w:val="fr-CA"/>
        </w:rPr>
        <w:t>Les plans décrivent les actions que comptent exécuter les g</w:t>
      </w:r>
      <w:r w:rsidR="00AA2815">
        <w:rPr>
          <w:lang w:val="fr-CA"/>
        </w:rPr>
        <w:t xml:space="preserve">estionnaires afin d’atteindre leurs objectifs. Ceux-ci seront en effet impossibles de réaliser si leur élaboration ne s’accompagne pas, pour chacun, d’un plan de travail détaillé (étapes de la mise en œuvre). </w:t>
      </w:r>
    </w:p>
    <w:p w14:paraId="3EAAE6A4" w14:textId="0E06C23C" w:rsidR="00AA2815" w:rsidRDefault="00AA2815" w:rsidP="0073158C">
      <w:pPr>
        <w:pStyle w:val="ListParagraph"/>
        <w:numPr>
          <w:ilvl w:val="0"/>
          <w:numId w:val="160"/>
        </w:numPr>
        <w:jc w:val="both"/>
        <w:rPr>
          <w:lang w:val="fr-CA"/>
        </w:rPr>
      </w:pPr>
      <w:r>
        <w:rPr>
          <w:lang w:val="fr-CA"/>
        </w:rPr>
        <w:t>La planification répond aux questions suivantes : Qui ? Quand ? Quoi ? Comment ? Pourquoi ? Où ?</w:t>
      </w:r>
    </w:p>
    <w:p w14:paraId="72003BE5" w14:textId="77777777" w:rsidR="00AA2815" w:rsidRDefault="00AA2815" w:rsidP="00AA2815">
      <w:pPr>
        <w:jc w:val="both"/>
        <w:rPr>
          <w:lang w:val="fr-CA"/>
        </w:rPr>
      </w:pPr>
    </w:p>
    <w:p w14:paraId="62FC2716" w14:textId="5EB67146" w:rsidR="00AA2815" w:rsidRPr="00AA2815" w:rsidRDefault="00AA2815" w:rsidP="0073158C">
      <w:pPr>
        <w:pStyle w:val="ListParagraph"/>
        <w:numPr>
          <w:ilvl w:val="2"/>
          <w:numId w:val="161"/>
        </w:numPr>
        <w:jc w:val="both"/>
        <w:rPr>
          <w:b/>
          <w:u w:val="single"/>
          <w:lang w:val="fr-CA"/>
        </w:rPr>
      </w:pPr>
      <w:r w:rsidRPr="00AA2815">
        <w:rPr>
          <w:b/>
          <w:u w:val="single"/>
          <w:lang w:val="fr-CA"/>
        </w:rPr>
        <w:t>Les étapes de la planification</w:t>
      </w:r>
    </w:p>
    <w:p w14:paraId="7E746129" w14:textId="77777777" w:rsidR="00AA2815" w:rsidRDefault="00AA2815" w:rsidP="00AA2815">
      <w:pPr>
        <w:jc w:val="both"/>
        <w:rPr>
          <w:lang w:val="fr-CA"/>
        </w:rPr>
      </w:pPr>
    </w:p>
    <w:p w14:paraId="2F952DEB" w14:textId="4A5F6F52" w:rsidR="00F26767" w:rsidRDefault="00AF70AE" w:rsidP="0073158C">
      <w:pPr>
        <w:pStyle w:val="ListParagraph"/>
        <w:numPr>
          <w:ilvl w:val="0"/>
          <w:numId w:val="163"/>
        </w:numPr>
        <w:jc w:val="both"/>
        <w:rPr>
          <w:lang w:val="fr-CA"/>
        </w:rPr>
      </w:pPr>
      <w:r>
        <w:rPr>
          <w:b/>
          <w:lang w:val="fr-CA"/>
        </w:rPr>
        <w:t xml:space="preserve">Étape 1 : l’analyse de l’environnement externe (général et des conditions dans le secteur) et des éléments internes. </w:t>
      </w:r>
      <w:r w:rsidR="00F26767">
        <w:rPr>
          <w:lang w:val="fr-CA"/>
        </w:rPr>
        <w:t>La première étape du processus de planification consiste à diagnostiquer les éléments externes et internes d’une entreprise. On étudie les possibilités et les menaces entrevues par l’entreprise ainsi que les forces et les faiblesses internes de celle-ci. Comme la planification débouche sur une prise de décision, il est logique d’évaluer tout d’abord la situation.</w:t>
      </w:r>
      <w:r w:rsidR="00423206">
        <w:rPr>
          <w:lang w:val="fr-CA"/>
        </w:rPr>
        <w:t xml:space="preserve"> </w:t>
      </w:r>
      <w:r w:rsidR="00423206">
        <w:rPr>
          <w:i/>
          <w:lang w:val="fr-CA"/>
        </w:rPr>
        <w:t xml:space="preserve">L’analyse des possibilités, des dangers (environnement externe), des forces et des des faiblesses (environnement interne) les plus courants permet de </w:t>
      </w:r>
      <w:r w:rsidR="00DF0239">
        <w:rPr>
          <w:i/>
          <w:lang w:val="fr-CA"/>
        </w:rPr>
        <w:t xml:space="preserve">les mettre en évidence et aide les dirigeants à cibler leurs objectifs. </w:t>
      </w:r>
      <w:r w:rsidR="00423206">
        <w:rPr>
          <w:i/>
          <w:lang w:val="fr-CA"/>
        </w:rPr>
        <w:t xml:space="preserve">Les possibilités sont des occasions offertes à une entreprise </w:t>
      </w:r>
      <w:r w:rsidR="00DF0239">
        <w:rPr>
          <w:i/>
          <w:lang w:val="fr-CA"/>
        </w:rPr>
        <w:t xml:space="preserve">de se développer (ex : capacité de supporter la concurrence). Les dangers se définissent comme les éléments de l’environnement extérieur qui menacent une entreprise (ex : l’établissement d’un concurrent étranger sur le marché ou une entreprise rivale lance un nouveau produit ou un nouveau service et la croissance et le déclin dus à l’action de l’environnement général). L’analyse des forces et des faiblesses </w:t>
      </w:r>
      <w:r w:rsidR="00256059">
        <w:rPr>
          <w:i/>
          <w:lang w:val="fr-CA"/>
        </w:rPr>
        <w:t>de l’entreprise repose principalement sur l’évaluation des compétences : les actions qu’elle effectue remarquablement bien comparativement à ses rivales.</w:t>
      </w:r>
      <w:r w:rsidR="00423206">
        <w:rPr>
          <w:i/>
          <w:lang w:val="fr-CA"/>
        </w:rPr>
        <w:t xml:space="preserve"> </w:t>
      </w:r>
    </w:p>
    <w:p w14:paraId="20DAC675" w14:textId="0E4DAD33" w:rsidR="00DF0239" w:rsidRDefault="00256059" w:rsidP="0073158C">
      <w:pPr>
        <w:pStyle w:val="ListParagraph"/>
        <w:numPr>
          <w:ilvl w:val="0"/>
          <w:numId w:val="163"/>
        </w:numPr>
        <w:jc w:val="both"/>
        <w:rPr>
          <w:lang w:val="fr-CA"/>
        </w:rPr>
      </w:pPr>
      <w:r>
        <w:rPr>
          <w:b/>
          <w:lang w:val="fr-CA"/>
        </w:rPr>
        <w:t>Étape 2 : la formulation de l’énoncé de la mission et des objectifs</w:t>
      </w:r>
      <w:r w:rsidR="004B34FC">
        <w:rPr>
          <w:b/>
          <w:lang w:val="fr-CA"/>
        </w:rPr>
        <w:t xml:space="preserve"> (orientation de l’entreprise). </w:t>
      </w:r>
      <w:r w:rsidR="004B34FC">
        <w:rPr>
          <w:lang w:val="fr-CA"/>
        </w:rPr>
        <w:t xml:space="preserve">L’orientation stratégique comporte la formulation de l’énoncé de la mission </w:t>
      </w:r>
      <w:r w:rsidR="004B34FC">
        <w:rPr>
          <w:lang w:val="fr-CA"/>
        </w:rPr>
        <w:lastRenderedPageBreak/>
        <w:t xml:space="preserve">ainsi que la définition des priorités et des objectifs de l’entreprise. Cette étape comprend aussi la préparation des plans durables. </w:t>
      </w:r>
    </w:p>
    <w:p w14:paraId="0D0B98E1" w14:textId="72C2A721" w:rsidR="0065460D" w:rsidRDefault="004B34FC" w:rsidP="0073158C">
      <w:pPr>
        <w:pStyle w:val="ListParagraph"/>
        <w:numPr>
          <w:ilvl w:val="0"/>
          <w:numId w:val="163"/>
        </w:numPr>
        <w:jc w:val="both"/>
        <w:rPr>
          <w:lang w:val="fr-CA"/>
        </w:rPr>
      </w:pPr>
      <w:r>
        <w:rPr>
          <w:b/>
          <w:lang w:val="fr-CA"/>
        </w:rPr>
        <w:t>Étape 3 :</w:t>
      </w:r>
      <w:r>
        <w:rPr>
          <w:lang w:val="fr-CA"/>
        </w:rPr>
        <w:t xml:space="preserve"> </w:t>
      </w:r>
      <w:r>
        <w:rPr>
          <w:b/>
          <w:lang w:val="fr-CA"/>
        </w:rPr>
        <w:t xml:space="preserve">l’élaboration des stratégies (examen des options possibles et choix de la stratégie appropriée). </w:t>
      </w:r>
      <w:r w:rsidR="0058252B">
        <w:rPr>
          <w:lang w:val="fr-CA"/>
        </w:rPr>
        <w:t xml:space="preserve">L’élaboration des stratégies se définit comme le processus consistant à préciser un ensemble de moyens propres à mettre en œuvre ou à maintenir une entreprise dans la bonne voie. </w:t>
      </w:r>
      <w:r w:rsidR="0065460D">
        <w:rPr>
          <w:lang w:val="fr-CA"/>
        </w:rPr>
        <w:t>Les différents types de stratégies adoptées : stratégies d’ensemble (dans l’ensemble de l’entreprise), stratégies sectorielles (dans les unités sectorielles) et stratégies fonctionnelles (dans les fonctions).</w:t>
      </w:r>
      <w:r w:rsidR="003E1B8D">
        <w:rPr>
          <w:lang w:val="fr-CA"/>
        </w:rPr>
        <w:t xml:space="preserve"> Les décisions stratégiques influent à long terme sur la viabilité financière d’une entreprise.</w:t>
      </w:r>
    </w:p>
    <w:p w14:paraId="654E7790" w14:textId="69A5D54A" w:rsidR="004B34FC" w:rsidRDefault="0065460D" w:rsidP="0073158C">
      <w:pPr>
        <w:pStyle w:val="ListParagraph"/>
        <w:numPr>
          <w:ilvl w:val="0"/>
          <w:numId w:val="163"/>
        </w:numPr>
        <w:jc w:val="both"/>
        <w:rPr>
          <w:lang w:val="fr-CA"/>
        </w:rPr>
      </w:pPr>
      <w:r>
        <w:rPr>
          <w:b/>
          <w:lang w:val="fr-CA"/>
        </w:rPr>
        <w:t>Étape 4 :</w:t>
      </w:r>
      <w:r>
        <w:rPr>
          <w:lang w:val="fr-CA"/>
        </w:rPr>
        <w:t xml:space="preserve"> </w:t>
      </w:r>
      <w:r w:rsidR="00A52898">
        <w:rPr>
          <w:b/>
          <w:lang w:val="fr-CA"/>
        </w:rPr>
        <w:t>la mise en œuvre des stratégies</w:t>
      </w:r>
      <w:r w:rsidR="003E1B8D">
        <w:rPr>
          <w:b/>
          <w:lang w:val="fr-CA"/>
        </w:rPr>
        <w:t xml:space="preserve">. </w:t>
      </w:r>
      <w:r w:rsidR="003E1B8D">
        <w:rPr>
          <w:lang w:val="fr-CA"/>
        </w:rPr>
        <w:t>Consiste à convertir les stratégies en plans d’action</w:t>
      </w:r>
      <w:r w:rsidR="008B0149">
        <w:rPr>
          <w:lang w:val="fr-CA"/>
        </w:rPr>
        <w:t xml:space="preserve"> qui aboutissent à des résultats. </w:t>
      </w:r>
      <w:r w:rsidR="00305ED1">
        <w:rPr>
          <w:lang w:val="fr-CA"/>
        </w:rPr>
        <w:t>Pour que l</w:t>
      </w:r>
      <w:r w:rsidR="00506DEF">
        <w:rPr>
          <w:lang w:val="fr-CA"/>
        </w:rPr>
        <w:t xml:space="preserve">eurs stratégies aient du succès, les dirigeants d’une entreprise doivent : mettre en place une structure organisationnelle répondant aux besoins de l’entreprise, adopter un style de gestion adapté à l’environnement et créer un climat favorable, fournir à chaque unité organisationnelle les ressources nécessaires pour réaliser les plans établis, dresser des plans durables qui aident à la mise en œuvre des stratégies. </w:t>
      </w:r>
    </w:p>
    <w:p w14:paraId="533EC488" w14:textId="74B436EE" w:rsidR="00FC3690" w:rsidRDefault="00FC32ED" w:rsidP="0073158C">
      <w:pPr>
        <w:pStyle w:val="ListParagraph"/>
        <w:numPr>
          <w:ilvl w:val="0"/>
          <w:numId w:val="163"/>
        </w:numPr>
        <w:jc w:val="both"/>
        <w:rPr>
          <w:lang w:val="fr-CA"/>
        </w:rPr>
      </w:pPr>
      <w:r>
        <w:rPr>
          <w:b/>
          <w:lang w:val="fr-CA"/>
        </w:rPr>
        <w:t>Étape 5 :</w:t>
      </w:r>
      <w:r>
        <w:rPr>
          <w:lang w:val="fr-CA"/>
        </w:rPr>
        <w:t xml:space="preserve"> </w:t>
      </w:r>
      <w:r w:rsidR="00FC3690">
        <w:rPr>
          <w:b/>
          <w:lang w:val="fr-CA"/>
        </w:rPr>
        <w:t xml:space="preserve">la préparation des plans opérationnels. </w:t>
      </w:r>
      <w:r w:rsidR="00FC3690">
        <w:rPr>
          <w:lang w:val="fr-CA"/>
        </w:rPr>
        <w:t xml:space="preserve">L’étape de la préparation des plans opérationnels comporte deux phases : la définition des plans opérationnels (plans détaillés) et la définition des plans à application unique. </w:t>
      </w:r>
    </w:p>
    <w:p w14:paraId="1DC048C4" w14:textId="28B4DD51" w:rsidR="00FC3690" w:rsidRDefault="00FC3690" w:rsidP="0073158C">
      <w:pPr>
        <w:pStyle w:val="ListParagraph"/>
        <w:numPr>
          <w:ilvl w:val="0"/>
          <w:numId w:val="163"/>
        </w:numPr>
        <w:jc w:val="both"/>
        <w:rPr>
          <w:lang w:val="fr-CA"/>
        </w:rPr>
      </w:pPr>
      <w:r>
        <w:rPr>
          <w:b/>
          <w:lang w:val="fr-CA"/>
        </w:rPr>
        <w:t>Étape 6 :</w:t>
      </w:r>
      <w:r>
        <w:rPr>
          <w:lang w:val="fr-CA"/>
        </w:rPr>
        <w:t xml:space="preserve"> </w:t>
      </w:r>
      <w:r w:rsidR="00C01193">
        <w:rPr>
          <w:b/>
          <w:lang w:val="fr-CA"/>
        </w:rPr>
        <w:t xml:space="preserve">l’évaluation des résultats et le contrôle. </w:t>
      </w:r>
      <w:r w:rsidR="00CB1DE2">
        <w:rPr>
          <w:lang w:val="fr-CA"/>
        </w:rPr>
        <w:t xml:space="preserve">Une fois les résultats évalués, les gestionnaires peuvent recourir à diverses méthodes pour déterminer si les stratégies ont réussi. Les membres du conseil d’administration </w:t>
      </w:r>
      <w:r w:rsidR="00105B95">
        <w:rPr>
          <w:lang w:val="fr-CA"/>
        </w:rPr>
        <w:t xml:space="preserve">et les cadres supérieurs (le P.D.G et le comité de gestion) évaluent leur entreprise en tenant compte de points de contrôle stratégiques. Ceux-ci leur permettent d’apprécier le rendement de l’entreprise d’une manière plus globale et </w:t>
      </w:r>
      <w:r w:rsidR="00024286">
        <w:rPr>
          <w:lang w:val="fr-CA"/>
        </w:rPr>
        <w:t xml:space="preserve">s’appliquent aussi bien à l’environnement extérieur qu’aux activités internes. </w:t>
      </w:r>
      <w:r w:rsidR="00B703BF">
        <w:rPr>
          <w:lang w:val="fr-CA"/>
        </w:rPr>
        <w:t xml:space="preserve">Les dirigeants surveillent ainsi les variations importantes des facteurs externes ayant un effet appréciable sur le fonctionnement de leur entreprise. </w:t>
      </w:r>
      <w:r w:rsidR="00BF6763">
        <w:rPr>
          <w:lang w:val="fr-CA"/>
        </w:rPr>
        <w:t xml:space="preserve">Le contrôle suppose aussi que l’on examine la situation du secteur d’activité en vue de reconnaître les possibilités et les dangers que renferme l’environnement. Les mesures de contrôle utilisées à l’intérieur d’une entreprise dans son ensemble s’appliquent également aux diverses activités internes de celle-ci. </w:t>
      </w:r>
    </w:p>
    <w:p w14:paraId="36A4ECF9" w14:textId="77777777" w:rsidR="007068CB" w:rsidRDefault="007068CB" w:rsidP="007068CB">
      <w:pPr>
        <w:jc w:val="both"/>
        <w:rPr>
          <w:lang w:val="fr-CA"/>
        </w:rPr>
      </w:pPr>
    </w:p>
    <w:p w14:paraId="41F383AF" w14:textId="5F11727A" w:rsidR="007068CB" w:rsidRPr="007068CB" w:rsidRDefault="007068CB" w:rsidP="0073158C">
      <w:pPr>
        <w:pStyle w:val="ListParagraph"/>
        <w:numPr>
          <w:ilvl w:val="2"/>
          <w:numId w:val="161"/>
        </w:numPr>
        <w:jc w:val="both"/>
        <w:rPr>
          <w:b/>
          <w:u w:val="single"/>
          <w:lang w:val="fr-CA"/>
        </w:rPr>
      </w:pPr>
      <w:r w:rsidRPr="007068CB">
        <w:rPr>
          <w:b/>
          <w:u w:val="single"/>
          <w:lang w:val="fr-CA"/>
        </w:rPr>
        <w:t>Les types de plans</w:t>
      </w:r>
    </w:p>
    <w:p w14:paraId="7023E505" w14:textId="77777777" w:rsidR="007068CB" w:rsidRPr="007068CB" w:rsidRDefault="007068CB" w:rsidP="007068CB">
      <w:pPr>
        <w:ind w:left="360"/>
        <w:jc w:val="both"/>
        <w:rPr>
          <w:rFonts w:ascii="Calibri" w:hAnsi="Calibri" w:cs="Calibri"/>
          <w:lang w:val="fr-CA"/>
        </w:rPr>
      </w:pPr>
    </w:p>
    <w:p w14:paraId="204E6B36" w14:textId="3AA13CD4" w:rsidR="00B55161" w:rsidRDefault="00FF1D43" w:rsidP="0073158C">
      <w:pPr>
        <w:pStyle w:val="ListParagraph"/>
        <w:numPr>
          <w:ilvl w:val="0"/>
          <w:numId w:val="164"/>
        </w:numPr>
        <w:jc w:val="both"/>
        <w:rPr>
          <w:lang w:val="fr-CA"/>
        </w:rPr>
      </w:pPr>
      <w:r w:rsidRPr="00FF1D43">
        <w:rPr>
          <w:lang w:val="fr-CA"/>
        </w:rPr>
        <w:t>Tous les cadres préparent des pl</w:t>
      </w:r>
      <w:r>
        <w:rPr>
          <w:lang w:val="fr-CA"/>
        </w:rPr>
        <w:t xml:space="preserve">ans, peu importe leur niveau hiérarchique. </w:t>
      </w:r>
    </w:p>
    <w:p w14:paraId="55ABCB40" w14:textId="667B870A" w:rsidR="00FF1D43" w:rsidRDefault="00FF1D43" w:rsidP="0073158C">
      <w:pPr>
        <w:pStyle w:val="ListParagraph"/>
        <w:numPr>
          <w:ilvl w:val="0"/>
          <w:numId w:val="164"/>
        </w:numPr>
        <w:jc w:val="both"/>
        <w:rPr>
          <w:lang w:val="fr-CA"/>
        </w:rPr>
      </w:pPr>
      <w:r>
        <w:rPr>
          <w:lang w:val="fr-CA"/>
        </w:rPr>
        <w:t>Les cadres supérieurs conçoivent des plans stratégiques ayant une orientation générale à l’image des objectifs stratégiques.</w:t>
      </w:r>
    </w:p>
    <w:p w14:paraId="2C52D5D9" w14:textId="48D2A5DE" w:rsidR="00FF1D43" w:rsidRDefault="00FF1D43" w:rsidP="0073158C">
      <w:pPr>
        <w:pStyle w:val="ListParagraph"/>
        <w:numPr>
          <w:ilvl w:val="0"/>
          <w:numId w:val="164"/>
        </w:numPr>
        <w:jc w:val="both"/>
        <w:rPr>
          <w:lang w:val="fr-CA"/>
        </w:rPr>
      </w:pPr>
      <w:r>
        <w:rPr>
          <w:lang w:val="fr-CA"/>
        </w:rPr>
        <w:t>Il revient aux ca</w:t>
      </w:r>
      <w:r w:rsidR="008355C3">
        <w:rPr>
          <w:lang w:val="fr-CA"/>
        </w:rPr>
        <w:t>dres intermédiaires de dresser d</w:t>
      </w:r>
      <w:r>
        <w:rPr>
          <w:lang w:val="fr-CA"/>
        </w:rPr>
        <w:t xml:space="preserve">es plans tactiques associés aux objectifs du même type. </w:t>
      </w:r>
      <w:r w:rsidR="008355C3">
        <w:rPr>
          <w:lang w:val="fr-CA"/>
        </w:rPr>
        <w:t>Ce sont e</w:t>
      </w:r>
      <w:r w:rsidR="00D710E0">
        <w:rPr>
          <w:lang w:val="fr-CA"/>
        </w:rPr>
        <w:t>n</w:t>
      </w:r>
      <w:r>
        <w:rPr>
          <w:lang w:val="fr-CA"/>
        </w:rPr>
        <w:t xml:space="preserve"> fait les responsables des diverses fonctions ou divisions (tels les vice-présidents) qui préparent ce type de plans. </w:t>
      </w:r>
    </w:p>
    <w:p w14:paraId="0240D1DC" w14:textId="0DDD4523" w:rsidR="00FF1D43" w:rsidRDefault="00FF1D43" w:rsidP="0073158C">
      <w:pPr>
        <w:pStyle w:val="ListParagraph"/>
        <w:numPr>
          <w:ilvl w:val="0"/>
          <w:numId w:val="164"/>
        </w:numPr>
        <w:jc w:val="both"/>
        <w:rPr>
          <w:lang w:val="fr-CA"/>
        </w:rPr>
      </w:pPr>
      <w:r>
        <w:rPr>
          <w:lang w:val="fr-CA"/>
        </w:rPr>
        <w:t xml:space="preserve">Les cadres inférieurs établissent pour leur part des plans détaillés dits opérationnels. Ceux-ci doivent permettre la réalisation des objectifs opérationnels et résultent des </w:t>
      </w:r>
      <w:r>
        <w:rPr>
          <w:lang w:val="fr-CA"/>
        </w:rPr>
        <w:lastRenderedPageBreak/>
        <w:t xml:space="preserve">efforts des gestionnaires responsables d’un service, d’une section ou d’une petite unité organisationnelle. </w:t>
      </w:r>
    </w:p>
    <w:p w14:paraId="1609B7CF" w14:textId="4433AE52" w:rsidR="00FF1D43" w:rsidRDefault="00FF1D43" w:rsidP="0073158C">
      <w:pPr>
        <w:pStyle w:val="ListParagraph"/>
        <w:numPr>
          <w:ilvl w:val="0"/>
          <w:numId w:val="164"/>
        </w:numPr>
        <w:jc w:val="both"/>
        <w:rPr>
          <w:lang w:val="fr-CA"/>
        </w:rPr>
      </w:pPr>
      <w:r>
        <w:rPr>
          <w:lang w:val="fr-CA"/>
        </w:rPr>
        <w:t>Les gestionnaires d’une entreprise planifient l’avenir de celle-ci. En effet, certains d’</w:t>
      </w:r>
      <w:r w:rsidR="000A37E5">
        <w:rPr>
          <w:lang w:val="fr-CA"/>
        </w:rPr>
        <w:t xml:space="preserve">entre </w:t>
      </w:r>
      <w:r>
        <w:rPr>
          <w:lang w:val="fr-CA"/>
        </w:rPr>
        <w:t xml:space="preserve">eux envisagent la situation </w:t>
      </w:r>
      <w:r w:rsidR="000A37E5">
        <w:rPr>
          <w:lang w:val="fr-CA"/>
        </w:rPr>
        <w:t xml:space="preserve">dans son ensemble (et préparent des plans stratégiques), tandis que les autres élaborent des plans plus détaillés s’appliquant à une plus courte période (tels les plans tactiques et opérationnels). </w:t>
      </w:r>
    </w:p>
    <w:p w14:paraId="7AAFC55E" w14:textId="0783627F" w:rsidR="000A37E5" w:rsidRDefault="000A37E5" w:rsidP="0073158C">
      <w:pPr>
        <w:pStyle w:val="ListParagraph"/>
        <w:numPr>
          <w:ilvl w:val="0"/>
          <w:numId w:val="164"/>
        </w:numPr>
        <w:jc w:val="both"/>
        <w:rPr>
          <w:lang w:val="fr-CA"/>
        </w:rPr>
      </w:pPr>
      <w:r>
        <w:rPr>
          <w:lang w:val="fr-CA"/>
        </w:rPr>
        <w:t xml:space="preserve">5 catégories de plans : les plans stratégiques, les plans tactiques, les plans opérationnels, les plans auxiliaires et les plans de rechange. </w:t>
      </w:r>
    </w:p>
    <w:p w14:paraId="4381AB35" w14:textId="77777777" w:rsidR="00A32FC8" w:rsidRDefault="00A32FC8" w:rsidP="0073158C">
      <w:pPr>
        <w:jc w:val="both"/>
        <w:rPr>
          <w:lang w:val="fr-CA"/>
        </w:rPr>
      </w:pPr>
    </w:p>
    <w:p w14:paraId="2A262147" w14:textId="3144DC19" w:rsidR="0073158C" w:rsidRPr="0073158C" w:rsidRDefault="0073158C" w:rsidP="0073158C">
      <w:pPr>
        <w:pStyle w:val="ListParagraph"/>
        <w:numPr>
          <w:ilvl w:val="0"/>
          <w:numId w:val="165"/>
        </w:numPr>
        <w:jc w:val="both"/>
        <w:rPr>
          <w:lang w:val="fr-CA"/>
        </w:rPr>
      </w:pPr>
      <w:r>
        <w:rPr>
          <w:b/>
          <w:u w:val="single"/>
          <w:lang w:val="fr-CA"/>
        </w:rPr>
        <w:t>Les plans stratégiques</w:t>
      </w:r>
    </w:p>
    <w:p w14:paraId="4D1ECA54" w14:textId="77777777" w:rsidR="0073158C" w:rsidRDefault="0073158C" w:rsidP="0073158C">
      <w:pPr>
        <w:jc w:val="both"/>
        <w:rPr>
          <w:lang w:val="fr-CA"/>
        </w:rPr>
      </w:pPr>
    </w:p>
    <w:p w14:paraId="34461736" w14:textId="11262A79" w:rsidR="0073158C" w:rsidRDefault="0073158C" w:rsidP="0073158C">
      <w:pPr>
        <w:pStyle w:val="ListParagraph"/>
        <w:numPr>
          <w:ilvl w:val="0"/>
          <w:numId w:val="166"/>
        </w:numPr>
        <w:jc w:val="both"/>
        <w:rPr>
          <w:lang w:val="fr-CA"/>
        </w:rPr>
      </w:pPr>
      <w:r>
        <w:rPr>
          <w:b/>
          <w:lang w:val="fr-CA"/>
        </w:rPr>
        <w:t xml:space="preserve">Les plans stratégiques : </w:t>
      </w:r>
      <w:r>
        <w:rPr>
          <w:lang w:val="fr-CA"/>
        </w:rPr>
        <w:t xml:space="preserve">découlent de la planification stratégique, qui se traduit par l’analyse et la formulation de l’énoncé de la mission et des objectifs d’une entreprise, puis </w:t>
      </w:r>
      <w:r w:rsidRPr="007C6579">
        <w:rPr>
          <w:b/>
          <w:lang w:val="fr-CA"/>
        </w:rPr>
        <w:t>l’examen des différents moyens</w:t>
      </w:r>
      <w:r w:rsidR="006524C2" w:rsidRPr="007C6579">
        <w:rPr>
          <w:b/>
          <w:lang w:val="fr-CA"/>
        </w:rPr>
        <w:t xml:space="preserve"> (stratégies)</w:t>
      </w:r>
      <w:r w:rsidRPr="007C6579">
        <w:rPr>
          <w:b/>
          <w:lang w:val="fr-CA"/>
        </w:rPr>
        <w:t xml:space="preserve"> d’atteindre ces objectifs et la </w:t>
      </w:r>
      <w:r w:rsidR="00163B1F">
        <w:rPr>
          <w:b/>
          <w:lang w:val="fr-CA"/>
        </w:rPr>
        <w:t>préparation</w:t>
      </w:r>
      <w:r w:rsidRPr="007C6579">
        <w:rPr>
          <w:b/>
          <w:lang w:val="fr-CA"/>
        </w:rPr>
        <w:t xml:space="preserve"> des ressources nécessaires.</w:t>
      </w:r>
      <w:r>
        <w:rPr>
          <w:lang w:val="fr-CA"/>
        </w:rPr>
        <w:t xml:space="preserve"> </w:t>
      </w:r>
    </w:p>
    <w:p w14:paraId="269F3903" w14:textId="3EF786D1" w:rsidR="007B1DFA" w:rsidRDefault="007B1DFA" w:rsidP="0073158C">
      <w:pPr>
        <w:pStyle w:val="ListParagraph"/>
        <w:numPr>
          <w:ilvl w:val="0"/>
          <w:numId w:val="166"/>
        </w:numPr>
        <w:jc w:val="both"/>
        <w:rPr>
          <w:lang w:val="fr-CA"/>
        </w:rPr>
      </w:pPr>
      <w:r>
        <w:rPr>
          <w:lang w:val="fr-CA"/>
        </w:rPr>
        <w:t>Elle aide les gestionnaires à harmoniser leur entreprise avec son environnement. En effet, l’analyse leur permet de composer avec l’environnement extérieur (en tirant avantage des possibilités offertes et en neutralisant les dangers obser</w:t>
      </w:r>
      <w:r w:rsidR="00EF5ECA">
        <w:rPr>
          <w:lang w:val="fr-CA"/>
        </w:rPr>
        <w:t xml:space="preserve">vés) et de gérer </w:t>
      </w:r>
      <w:r w:rsidR="004E4279">
        <w:rPr>
          <w:lang w:val="fr-CA"/>
        </w:rPr>
        <w:t xml:space="preserve">les éléments internes de leur entreprise (en accentuant leurs forces et en éliminant ses faiblesses). </w:t>
      </w:r>
    </w:p>
    <w:p w14:paraId="680911AA" w14:textId="6CC9A7C1" w:rsidR="004E4279" w:rsidRPr="007C6579" w:rsidRDefault="004E4279" w:rsidP="0073158C">
      <w:pPr>
        <w:pStyle w:val="ListParagraph"/>
        <w:numPr>
          <w:ilvl w:val="0"/>
          <w:numId w:val="166"/>
        </w:numPr>
        <w:jc w:val="both"/>
        <w:rPr>
          <w:b/>
          <w:lang w:val="fr-CA"/>
        </w:rPr>
      </w:pPr>
      <w:r w:rsidRPr="007C6579">
        <w:rPr>
          <w:b/>
          <w:lang w:val="fr-CA"/>
        </w:rPr>
        <w:t xml:space="preserve">Stratégie : plan qui permet à une entreprise de s’adapter à ses environnements. </w:t>
      </w:r>
    </w:p>
    <w:p w14:paraId="525F1B33" w14:textId="4D365D2B" w:rsidR="006524C2" w:rsidRDefault="007C6579" w:rsidP="0073158C">
      <w:pPr>
        <w:pStyle w:val="ListParagraph"/>
        <w:numPr>
          <w:ilvl w:val="0"/>
          <w:numId w:val="166"/>
        </w:numPr>
        <w:jc w:val="both"/>
        <w:rPr>
          <w:lang w:val="fr-CA"/>
        </w:rPr>
      </w:pPr>
      <w:r>
        <w:rPr>
          <w:lang w:val="fr-CA"/>
        </w:rPr>
        <w:t xml:space="preserve">* </w:t>
      </w:r>
      <w:r w:rsidR="006524C2">
        <w:rPr>
          <w:lang w:val="fr-CA"/>
        </w:rPr>
        <w:t xml:space="preserve">La planification stratégique ne s’effectue pas en vase clos, car elle concerne l’interaction de l’entreprise et son environnement extérieur. </w:t>
      </w:r>
    </w:p>
    <w:p w14:paraId="173A21B7" w14:textId="77777777" w:rsidR="00AD6EC7" w:rsidRDefault="00AD6EC7" w:rsidP="00AD6EC7">
      <w:pPr>
        <w:jc w:val="both"/>
        <w:rPr>
          <w:lang w:val="fr-CA"/>
        </w:rPr>
      </w:pPr>
    </w:p>
    <w:p w14:paraId="0CA0D2EF" w14:textId="4608441B" w:rsidR="00AD6EC7" w:rsidRPr="00AD6EC7" w:rsidRDefault="00AD6EC7" w:rsidP="00AD6EC7">
      <w:pPr>
        <w:pStyle w:val="ListParagraph"/>
        <w:numPr>
          <w:ilvl w:val="0"/>
          <w:numId w:val="165"/>
        </w:numPr>
        <w:jc w:val="both"/>
        <w:rPr>
          <w:lang w:val="fr-CA"/>
        </w:rPr>
      </w:pPr>
      <w:r>
        <w:rPr>
          <w:b/>
          <w:u w:val="single"/>
          <w:lang w:val="fr-CA"/>
        </w:rPr>
        <w:t>Les plans tactiques</w:t>
      </w:r>
    </w:p>
    <w:p w14:paraId="683EA336" w14:textId="77777777" w:rsidR="00AD6EC7" w:rsidRDefault="00AD6EC7" w:rsidP="00AD6EC7">
      <w:pPr>
        <w:jc w:val="both"/>
        <w:rPr>
          <w:lang w:val="fr-CA"/>
        </w:rPr>
      </w:pPr>
    </w:p>
    <w:p w14:paraId="4D3004AA" w14:textId="40C369B0" w:rsidR="00AD6EC7" w:rsidRDefault="00092BD1" w:rsidP="00AD6EC7">
      <w:pPr>
        <w:pStyle w:val="ListParagraph"/>
        <w:numPr>
          <w:ilvl w:val="0"/>
          <w:numId w:val="167"/>
        </w:numPr>
        <w:jc w:val="both"/>
        <w:rPr>
          <w:lang w:val="fr-CA"/>
        </w:rPr>
      </w:pPr>
      <w:r>
        <w:rPr>
          <w:b/>
          <w:lang w:val="fr-CA"/>
        </w:rPr>
        <w:t xml:space="preserve">Les plans tactiques : </w:t>
      </w:r>
      <w:r>
        <w:rPr>
          <w:lang w:val="fr-CA"/>
        </w:rPr>
        <w:t xml:space="preserve">doivent aider les cadres des sous-unités </w:t>
      </w:r>
      <w:r w:rsidR="00D50771">
        <w:rPr>
          <w:lang w:val="fr-CA"/>
        </w:rPr>
        <w:t xml:space="preserve">à </w:t>
      </w:r>
      <w:r w:rsidR="007C6579">
        <w:rPr>
          <w:lang w:val="fr-CA"/>
        </w:rPr>
        <w:t xml:space="preserve">appliquer les grandes stratégies de l’entreprise. </w:t>
      </w:r>
    </w:p>
    <w:p w14:paraId="66EA2CBE" w14:textId="3AB7AB02" w:rsidR="007C6579" w:rsidRDefault="007C6579" w:rsidP="00AD6EC7">
      <w:pPr>
        <w:pStyle w:val="ListParagraph"/>
        <w:numPr>
          <w:ilvl w:val="0"/>
          <w:numId w:val="167"/>
        </w:numPr>
        <w:jc w:val="both"/>
        <w:rPr>
          <w:lang w:val="fr-CA"/>
        </w:rPr>
      </w:pPr>
      <w:r>
        <w:rPr>
          <w:lang w:val="fr-CA"/>
        </w:rPr>
        <w:t xml:space="preserve">Tout plan tactique s’inspire d’une stratégie. </w:t>
      </w:r>
    </w:p>
    <w:p w14:paraId="33283109" w14:textId="0A18995C" w:rsidR="007C6579" w:rsidRPr="005F1BAA" w:rsidRDefault="007C6579" w:rsidP="00AD6EC7">
      <w:pPr>
        <w:pStyle w:val="ListParagraph"/>
        <w:numPr>
          <w:ilvl w:val="0"/>
          <w:numId w:val="167"/>
        </w:numPr>
        <w:jc w:val="both"/>
        <w:rPr>
          <w:lang w:val="fr-CA"/>
        </w:rPr>
      </w:pPr>
      <w:r>
        <w:rPr>
          <w:b/>
          <w:lang w:val="fr-CA"/>
        </w:rPr>
        <w:t>Les cadres supérieurs établissent des stratégies à caractère général, et les responsables des différentes fonctions (vice-présidents à la commercialisation, à la production, aux finances, aux ressources humaines</w:t>
      </w:r>
      <w:r w:rsidR="002F35E5">
        <w:rPr>
          <w:b/>
          <w:lang w:val="fr-CA"/>
        </w:rPr>
        <w:t xml:space="preserve">) élaborent </w:t>
      </w:r>
      <w:r w:rsidR="00D3529D">
        <w:rPr>
          <w:b/>
          <w:lang w:val="fr-CA"/>
        </w:rPr>
        <w:t xml:space="preserve">ensuite </w:t>
      </w:r>
      <w:r w:rsidR="005F1BAA">
        <w:rPr>
          <w:b/>
          <w:lang w:val="fr-CA"/>
        </w:rPr>
        <w:t xml:space="preserve">des plans tactiques (à moyen terme) pour mettre en œuvre ces stratégies. </w:t>
      </w:r>
    </w:p>
    <w:p w14:paraId="663E5C89" w14:textId="68059DF7" w:rsidR="00F06D5A" w:rsidRPr="00287FAA" w:rsidRDefault="005F1BAA" w:rsidP="00F06D5A">
      <w:pPr>
        <w:pStyle w:val="ListParagraph"/>
        <w:numPr>
          <w:ilvl w:val="0"/>
          <w:numId w:val="167"/>
        </w:numPr>
        <w:jc w:val="both"/>
        <w:rPr>
          <w:lang w:val="fr-CA"/>
        </w:rPr>
      </w:pPr>
      <w:r>
        <w:rPr>
          <w:b/>
          <w:lang w:val="fr-CA"/>
        </w:rPr>
        <w:t xml:space="preserve">Les plans tactiques permettent aux cadres supérieurs de déterminer </w:t>
      </w:r>
      <w:r w:rsidR="00F06D5A">
        <w:rPr>
          <w:b/>
          <w:lang w:val="fr-CA"/>
        </w:rPr>
        <w:t xml:space="preserve">la quantité de ressources qui sera attribuée à chaque division. Si certaines divisions ne réussissent pas à appliquer efficacement les stratégies d’ensemble, il faut songer à répartir autrement les ressources de l’entreprise. </w:t>
      </w:r>
    </w:p>
    <w:p w14:paraId="6F92990F" w14:textId="77777777" w:rsidR="00287FAA" w:rsidRDefault="00287FAA" w:rsidP="00287FAA">
      <w:pPr>
        <w:jc w:val="both"/>
        <w:rPr>
          <w:lang w:val="fr-CA"/>
        </w:rPr>
      </w:pPr>
    </w:p>
    <w:p w14:paraId="0C597B3D" w14:textId="77777777" w:rsidR="00287FAA" w:rsidRPr="00287FAA" w:rsidRDefault="00287FAA" w:rsidP="00287FAA">
      <w:pPr>
        <w:jc w:val="both"/>
        <w:rPr>
          <w:lang w:val="fr-CA"/>
        </w:rPr>
      </w:pPr>
    </w:p>
    <w:p w14:paraId="35C17BE4" w14:textId="531537F8" w:rsidR="00287FAA" w:rsidRPr="00287FAA" w:rsidRDefault="00287FAA" w:rsidP="00287FAA">
      <w:pPr>
        <w:pStyle w:val="ListParagraph"/>
        <w:numPr>
          <w:ilvl w:val="0"/>
          <w:numId w:val="165"/>
        </w:numPr>
        <w:jc w:val="both"/>
        <w:rPr>
          <w:lang w:val="fr-CA"/>
        </w:rPr>
      </w:pPr>
      <w:r>
        <w:rPr>
          <w:b/>
          <w:u w:val="single"/>
          <w:lang w:val="fr-CA"/>
        </w:rPr>
        <w:t xml:space="preserve">Les plans opérationnels </w:t>
      </w:r>
    </w:p>
    <w:p w14:paraId="4460DD43" w14:textId="77777777" w:rsidR="00287FAA" w:rsidRPr="00325EF4" w:rsidRDefault="00287FAA" w:rsidP="00287FAA">
      <w:pPr>
        <w:jc w:val="both"/>
        <w:rPr>
          <w:b/>
          <w:lang w:val="fr-CA"/>
        </w:rPr>
      </w:pPr>
    </w:p>
    <w:p w14:paraId="5D78382E" w14:textId="3CB70A42" w:rsidR="00287FAA" w:rsidRPr="00325EF4" w:rsidRDefault="00325EF4" w:rsidP="00287FAA">
      <w:pPr>
        <w:pStyle w:val="ListParagraph"/>
        <w:numPr>
          <w:ilvl w:val="0"/>
          <w:numId w:val="168"/>
        </w:numPr>
        <w:jc w:val="both"/>
        <w:rPr>
          <w:b/>
          <w:lang w:val="fr-CA"/>
        </w:rPr>
      </w:pPr>
      <w:r w:rsidRPr="00325EF4">
        <w:rPr>
          <w:b/>
          <w:lang w:val="fr-CA"/>
        </w:rPr>
        <w:t xml:space="preserve">Les plans opérationnels : s’avèrent encore plus détaillés et portent sur une plus courte période. </w:t>
      </w:r>
    </w:p>
    <w:p w14:paraId="5511588C" w14:textId="08BF048A" w:rsidR="00325EF4" w:rsidRPr="00325EF4" w:rsidRDefault="00325EF4" w:rsidP="00287FAA">
      <w:pPr>
        <w:pStyle w:val="ListParagraph"/>
        <w:numPr>
          <w:ilvl w:val="0"/>
          <w:numId w:val="168"/>
        </w:numPr>
        <w:jc w:val="both"/>
        <w:rPr>
          <w:lang w:val="fr-CA"/>
        </w:rPr>
      </w:pPr>
      <w:r>
        <w:rPr>
          <w:b/>
          <w:lang w:val="fr-CA"/>
        </w:rPr>
        <w:t xml:space="preserve">Ils indiquent qui fera quoi, à quel moment, de quelle manière et à quel endroit. </w:t>
      </w:r>
    </w:p>
    <w:p w14:paraId="17B7FF04" w14:textId="57F6BC08" w:rsidR="00325EF4" w:rsidRDefault="00325EF4" w:rsidP="00287FAA">
      <w:pPr>
        <w:pStyle w:val="ListParagraph"/>
        <w:numPr>
          <w:ilvl w:val="0"/>
          <w:numId w:val="168"/>
        </w:numPr>
        <w:jc w:val="both"/>
        <w:rPr>
          <w:lang w:val="fr-CA"/>
        </w:rPr>
      </w:pPr>
      <w:r>
        <w:rPr>
          <w:lang w:val="fr-CA"/>
        </w:rPr>
        <w:lastRenderedPageBreak/>
        <w:t xml:space="preserve">La conversion des stratégies </w:t>
      </w:r>
      <w:r w:rsidR="004575EF">
        <w:rPr>
          <w:lang w:val="fr-CA"/>
        </w:rPr>
        <w:t xml:space="preserve">en </w:t>
      </w:r>
      <w:proofErr w:type="gramStart"/>
      <w:r w:rsidR="004575EF">
        <w:rPr>
          <w:lang w:val="fr-CA"/>
        </w:rPr>
        <w:t>programmes</w:t>
      </w:r>
      <w:proofErr w:type="gramEnd"/>
      <w:r w:rsidR="004575EF">
        <w:rPr>
          <w:lang w:val="fr-CA"/>
        </w:rPr>
        <w:t xml:space="preserve"> d’action à court terme, appelés plans opérationnels, représente un autre élément clé du processus de planification. </w:t>
      </w:r>
    </w:p>
    <w:p w14:paraId="08382CB9" w14:textId="2CE5F3C1" w:rsidR="004575EF" w:rsidRDefault="00444C72" w:rsidP="00287FAA">
      <w:pPr>
        <w:pStyle w:val="ListParagraph"/>
        <w:numPr>
          <w:ilvl w:val="0"/>
          <w:numId w:val="168"/>
        </w:numPr>
        <w:jc w:val="both"/>
        <w:rPr>
          <w:lang w:val="fr-CA"/>
        </w:rPr>
      </w:pPr>
      <w:r>
        <w:rPr>
          <w:lang w:val="fr-CA"/>
        </w:rPr>
        <w:t xml:space="preserve">La répartition des ressources </w:t>
      </w:r>
      <w:r w:rsidR="00E7180F">
        <w:rPr>
          <w:lang w:val="fr-CA"/>
        </w:rPr>
        <w:t xml:space="preserve">entre les diverses unités organisationnelles s’effectue lors de l’élaboration de plans opérationnels. Ceux-ci doivent avoir un caractère détaillé et indiquer qui fera quoi, à quel moment, et de quelle manière au cours de chacun des mois de l’année à venir. </w:t>
      </w:r>
    </w:p>
    <w:p w14:paraId="601BFDD6" w14:textId="0CC4F401" w:rsidR="00E7180F" w:rsidRDefault="00E7180F" w:rsidP="00287FAA">
      <w:pPr>
        <w:pStyle w:val="ListParagraph"/>
        <w:numPr>
          <w:ilvl w:val="0"/>
          <w:numId w:val="168"/>
        </w:numPr>
        <w:jc w:val="both"/>
        <w:rPr>
          <w:lang w:val="fr-CA"/>
        </w:rPr>
      </w:pPr>
      <w:r>
        <w:rPr>
          <w:lang w:val="fr-CA"/>
        </w:rPr>
        <w:t xml:space="preserve">Pour que la planification se révèle efficace, il importe de bien coordonner les efforts des différentes unités organisationnelles de manière à assurer la réalisation de leurs objectifs opérationnels communs. </w:t>
      </w:r>
    </w:p>
    <w:p w14:paraId="7A1F1B0C" w14:textId="38D8B409" w:rsidR="00FC2EB1" w:rsidRPr="00014685" w:rsidRDefault="00FC2EB1" w:rsidP="00287FAA">
      <w:pPr>
        <w:pStyle w:val="ListParagraph"/>
        <w:numPr>
          <w:ilvl w:val="0"/>
          <w:numId w:val="168"/>
        </w:numPr>
        <w:jc w:val="both"/>
        <w:rPr>
          <w:lang w:val="fr-CA"/>
        </w:rPr>
      </w:pPr>
      <w:r>
        <w:rPr>
          <w:b/>
          <w:lang w:val="fr-CA"/>
        </w:rPr>
        <w:t xml:space="preserve">P.197 : Voir </w:t>
      </w:r>
      <w:r w:rsidR="001A7342">
        <w:rPr>
          <w:b/>
          <w:lang w:val="fr-CA"/>
        </w:rPr>
        <w:t>les différentes unités organisationnelles</w:t>
      </w:r>
      <w:r>
        <w:rPr>
          <w:b/>
          <w:lang w:val="fr-CA"/>
        </w:rPr>
        <w:t xml:space="preserve"> chargés de l’élaboration de plans opérationnels. </w:t>
      </w:r>
    </w:p>
    <w:p w14:paraId="0FFA1F4A" w14:textId="77777777" w:rsidR="00014685" w:rsidRDefault="00014685" w:rsidP="00014685">
      <w:pPr>
        <w:jc w:val="both"/>
        <w:rPr>
          <w:lang w:val="fr-CA"/>
        </w:rPr>
      </w:pPr>
    </w:p>
    <w:p w14:paraId="16D21DC6" w14:textId="3CF02199" w:rsidR="00014685" w:rsidRPr="00014685" w:rsidRDefault="00014685" w:rsidP="00014685">
      <w:pPr>
        <w:jc w:val="center"/>
        <w:rPr>
          <w:lang w:val="fr-CA"/>
        </w:rPr>
      </w:pPr>
      <w:r w:rsidRPr="00014685">
        <w:rPr>
          <w:noProof/>
        </w:rPr>
        <w:drawing>
          <wp:inline distT="0" distB="0" distL="0" distR="0" wp14:anchorId="6345BB0E" wp14:editId="1E3DA170">
            <wp:extent cx="3524356" cy="195759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cstate="print"/>
                    <a:srcRect l="13437" t="21634" r="13380" b="6103"/>
                    <a:stretch>
                      <a:fillRect/>
                    </a:stretch>
                  </pic:blipFill>
                  <pic:spPr bwMode="auto">
                    <a:xfrm>
                      <a:off x="0" y="0"/>
                      <a:ext cx="3545150" cy="1969149"/>
                    </a:xfrm>
                    <a:prstGeom prst="rect">
                      <a:avLst/>
                    </a:prstGeom>
                    <a:noFill/>
                    <a:ln w="9525">
                      <a:noFill/>
                      <a:miter lim="800000"/>
                      <a:headEnd/>
                      <a:tailEnd/>
                    </a:ln>
                  </pic:spPr>
                </pic:pic>
              </a:graphicData>
            </a:graphic>
          </wp:inline>
        </w:drawing>
      </w:r>
    </w:p>
    <w:p w14:paraId="1B996D5F" w14:textId="77777777" w:rsidR="00F06D5A" w:rsidRDefault="00F06D5A" w:rsidP="00F06D5A">
      <w:pPr>
        <w:jc w:val="both"/>
        <w:rPr>
          <w:lang w:val="fr-CA"/>
        </w:rPr>
      </w:pPr>
    </w:p>
    <w:p w14:paraId="3D3F9E4C" w14:textId="5D460C7A" w:rsidR="009C38D9" w:rsidRPr="009C38D9" w:rsidRDefault="009C38D9" w:rsidP="009C38D9">
      <w:pPr>
        <w:pStyle w:val="ListParagraph"/>
        <w:numPr>
          <w:ilvl w:val="0"/>
          <w:numId w:val="165"/>
        </w:numPr>
        <w:jc w:val="both"/>
        <w:rPr>
          <w:lang w:val="fr-CA"/>
        </w:rPr>
      </w:pPr>
      <w:r w:rsidRPr="009C38D9">
        <w:rPr>
          <w:b/>
          <w:u w:val="single"/>
          <w:lang w:val="fr-CA"/>
        </w:rPr>
        <w:t xml:space="preserve">Les plans </w:t>
      </w:r>
      <w:r>
        <w:rPr>
          <w:b/>
          <w:u w:val="single"/>
          <w:lang w:val="fr-CA"/>
        </w:rPr>
        <w:t>auxiliaires</w:t>
      </w:r>
    </w:p>
    <w:p w14:paraId="38E8FD31" w14:textId="77777777" w:rsidR="009C38D9" w:rsidRDefault="009C38D9" w:rsidP="009C38D9">
      <w:pPr>
        <w:jc w:val="both"/>
        <w:rPr>
          <w:lang w:val="fr-CA"/>
        </w:rPr>
      </w:pPr>
    </w:p>
    <w:p w14:paraId="54796EF5" w14:textId="5E56D6D2" w:rsidR="009C38D9" w:rsidRDefault="003D0FC8" w:rsidP="00720377">
      <w:pPr>
        <w:pStyle w:val="ListParagraph"/>
        <w:numPr>
          <w:ilvl w:val="0"/>
          <w:numId w:val="169"/>
        </w:numPr>
        <w:jc w:val="both"/>
        <w:rPr>
          <w:lang w:val="fr-CA"/>
        </w:rPr>
      </w:pPr>
      <w:r>
        <w:rPr>
          <w:lang w:val="fr-CA"/>
        </w:rPr>
        <w:t xml:space="preserve">Les plans auxiliaires présentent un caractère détaillé et ont pour but d’aider les gestionnaires à élaborer leurs plans tactiques et opérationnels. </w:t>
      </w:r>
    </w:p>
    <w:p w14:paraId="3C5D3213" w14:textId="525C57B0" w:rsidR="003D0FC8" w:rsidRDefault="003D0FC8" w:rsidP="00720377">
      <w:pPr>
        <w:pStyle w:val="ListParagraph"/>
        <w:numPr>
          <w:ilvl w:val="0"/>
          <w:numId w:val="169"/>
        </w:numPr>
        <w:jc w:val="both"/>
        <w:rPr>
          <w:lang w:val="fr-CA"/>
        </w:rPr>
      </w:pPr>
      <w:r>
        <w:rPr>
          <w:lang w:val="fr-CA"/>
        </w:rPr>
        <w:t xml:space="preserve">Certains d’entre eux sont durables, tandis que les autres ont une application unique. </w:t>
      </w:r>
    </w:p>
    <w:p w14:paraId="75FBA7AC" w14:textId="7DE76BB6" w:rsidR="003D0FC8" w:rsidRDefault="003D0FC8" w:rsidP="00720377">
      <w:pPr>
        <w:pStyle w:val="ListParagraph"/>
        <w:numPr>
          <w:ilvl w:val="0"/>
          <w:numId w:val="169"/>
        </w:numPr>
        <w:jc w:val="both"/>
        <w:rPr>
          <w:lang w:val="fr-CA"/>
        </w:rPr>
      </w:pPr>
      <w:r>
        <w:rPr>
          <w:lang w:val="fr-CA"/>
        </w:rPr>
        <w:t>Les plans durables (politique, marches à suivre, méthodes, règles, règlements, etc.) : s’appliquent aux activités répétitives et facilitent la prise de décision.</w:t>
      </w:r>
    </w:p>
    <w:p w14:paraId="5F4D14CE" w14:textId="43E12644" w:rsidR="00EB1360" w:rsidRDefault="00531C57" w:rsidP="00720377">
      <w:pPr>
        <w:pStyle w:val="ListParagraph"/>
        <w:numPr>
          <w:ilvl w:val="0"/>
          <w:numId w:val="169"/>
        </w:numPr>
        <w:jc w:val="both"/>
        <w:rPr>
          <w:lang w:val="fr-CA"/>
        </w:rPr>
      </w:pPr>
      <w:r>
        <w:rPr>
          <w:lang w:val="fr-CA"/>
        </w:rPr>
        <w:t xml:space="preserve">Les plans à application unique </w:t>
      </w:r>
      <w:r w:rsidR="00655F7F">
        <w:rPr>
          <w:lang w:val="fr-CA"/>
        </w:rPr>
        <w:t xml:space="preserve">(budgets, programmes, calendriers, projets et normes) : servent à réaliser un objectif particulier et deviennent inutiles sitôt qu’il est atteint. </w:t>
      </w:r>
    </w:p>
    <w:p w14:paraId="08A7BBD9" w14:textId="44F890E7" w:rsidR="00EB1360" w:rsidRPr="00C635B3" w:rsidRDefault="00E0435E" w:rsidP="00720377">
      <w:pPr>
        <w:pStyle w:val="ListParagraph"/>
        <w:numPr>
          <w:ilvl w:val="0"/>
          <w:numId w:val="169"/>
        </w:numPr>
        <w:jc w:val="both"/>
        <w:rPr>
          <w:lang w:val="fr-CA"/>
        </w:rPr>
      </w:pPr>
      <w:r>
        <w:rPr>
          <w:b/>
          <w:lang w:val="fr-CA"/>
        </w:rPr>
        <w:t xml:space="preserve">À VOIR : </w:t>
      </w:r>
      <w:r w:rsidR="00EB1360">
        <w:rPr>
          <w:b/>
          <w:lang w:val="fr-CA"/>
        </w:rPr>
        <w:t>P. 565 – la hiérarchie des objectifs et des différents plans.</w:t>
      </w:r>
    </w:p>
    <w:p w14:paraId="4BFF88FB" w14:textId="77777777" w:rsidR="00C635B3" w:rsidRPr="00C635B3" w:rsidRDefault="00C635B3" w:rsidP="00C635B3">
      <w:pPr>
        <w:jc w:val="both"/>
        <w:rPr>
          <w:lang w:val="fr-CA"/>
        </w:rPr>
      </w:pPr>
    </w:p>
    <w:p w14:paraId="2536D7D5" w14:textId="4BD03340" w:rsidR="00C635B3" w:rsidRPr="00C635B3" w:rsidRDefault="00C635B3" w:rsidP="00C635B3">
      <w:pPr>
        <w:pStyle w:val="ListParagraph"/>
        <w:numPr>
          <w:ilvl w:val="0"/>
          <w:numId w:val="165"/>
        </w:numPr>
        <w:jc w:val="both"/>
        <w:rPr>
          <w:lang w:val="fr-CA"/>
        </w:rPr>
      </w:pPr>
      <w:r>
        <w:rPr>
          <w:b/>
          <w:u w:val="single"/>
          <w:lang w:val="fr-CA"/>
        </w:rPr>
        <w:t>Les plans de rechange</w:t>
      </w:r>
    </w:p>
    <w:p w14:paraId="39A36115" w14:textId="77777777" w:rsidR="00C635B3" w:rsidRDefault="00C635B3" w:rsidP="00C635B3">
      <w:pPr>
        <w:jc w:val="both"/>
        <w:rPr>
          <w:lang w:val="fr-CA"/>
        </w:rPr>
      </w:pPr>
    </w:p>
    <w:p w14:paraId="2BAA1CF8" w14:textId="257F8974" w:rsidR="00C635B3" w:rsidRDefault="00204D0E" w:rsidP="00720377">
      <w:pPr>
        <w:pStyle w:val="ListParagraph"/>
        <w:numPr>
          <w:ilvl w:val="0"/>
          <w:numId w:val="170"/>
        </w:numPr>
        <w:jc w:val="both"/>
        <w:rPr>
          <w:lang w:val="fr-CA"/>
        </w:rPr>
      </w:pPr>
      <w:r>
        <w:rPr>
          <w:b/>
          <w:lang w:val="fr-CA"/>
        </w:rPr>
        <w:t xml:space="preserve">Les plans de rechange : </w:t>
      </w:r>
      <w:r w:rsidR="001E5B3A">
        <w:rPr>
          <w:lang w:val="fr-CA"/>
        </w:rPr>
        <w:t xml:space="preserve">offrent la possibilité de remplacer rapidement le plan principal adopté si l’on observe une transformation importante </w:t>
      </w:r>
      <w:r w:rsidR="00D12368">
        <w:rPr>
          <w:lang w:val="fr-CA"/>
        </w:rPr>
        <w:t xml:space="preserve">des forces de l’environnement. </w:t>
      </w:r>
    </w:p>
    <w:p w14:paraId="60A14276" w14:textId="46AEADB3" w:rsidR="00D12368" w:rsidRDefault="00D12368" w:rsidP="00720377">
      <w:pPr>
        <w:pStyle w:val="ListParagraph"/>
        <w:numPr>
          <w:ilvl w:val="0"/>
          <w:numId w:val="170"/>
        </w:numPr>
        <w:jc w:val="both"/>
        <w:rPr>
          <w:lang w:val="fr-CA"/>
        </w:rPr>
      </w:pPr>
      <w:r>
        <w:rPr>
          <w:lang w:val="fr-CA"/>
        </w:rPr>
        <w:t>Lorsque l’environnement évolue, il arrive qu’un plan soit périmé un ou deux mois après sa création. Les gestionnaires doivent réagir rapidement aux conditions nouvelles.</w:t>
      </w:r>
    </w:p>
    <w:p w14:paraId="054517CC" w14:textId="769F79DF" w:rsidR="00D12368" w:rsidRPr="00885F02" w:rsidRDefault="00D12368" w:rsidP="00720377">
      <w:pPr>
        <w:pStyle w:val="ListParagraph"/>
        <w:numPr>
          <w:ilvl w:val="0"/>
          <w:numId w:val="170"/>
        </w:numPr>
        <w:jc w:val="both"/>
        <w:rPr>
          <w:lang w:val="fr-CA"/>
        </w:rPr>
      </w:pPr>
      <w:r>
        <w:rPr>
          <w:lang w:val="fr-CA"/>
        </w:rPr>
        <w:t>De nos jours, les conditions de l’environnement général</w:t>
      </w:r>
      <w:r w:rsidR="00885F02">
        <w:rPr>
          <w:lang w:val="fr-CA"/>
        </w:rPr>
        <w:t xml:space="preserve"> et dans chaque secteur évoluent à un rythme tel que les dirigeants d’entreprise devraient toujours être prêts à changer rapidement de cap en cas d’imprévu. Les diverses conditions ou situations futures </w:t>
      </w:r>
      <w:r w:rsidR="00885F02">
        <w:rPr>
          <w:lang w:val="fr-CA"/>
        </w:rPr>
        <w:lastRenderedPageBreak/>
        <w:t xml:space="preserve">envisagées se traduisent par des scénarios qui exigent chacun un plan de rechange. Beaucoup de dirigeants d’entreprise ont recours à </w:t>
      </w:r>
      <w:r w:rsidR="00885F02">
        <w:rPr>
          <w:b/>
          <w:lang w:val="fr-CA"/>
        </w:rPr>
        <w:t>la méthode des scénarios ; ils élaborent ainsi divers plans et raisonnent de la manière suivante :</w:t>
      </w:r>
    </w:p>
    <w:p w14:paraId="5F1347F0" w14:textId="1B244C39" w:rsidR="00885F02" w:rsidRDefault="00885F02" w:rsidP="00720377">
      <w:pPr>
        <w:pStyle w:val="ListParagraph"/>
        <w:numPr>
          <w:ilvl w:val="0"/>
          <w:numId w:val="171"/>
        </w:numPr>
        <w:jc w:val="both"/>
        <w:rPr>
          <w:lang w:val="fr-CA"/>
        </w:rPr>
      </w:pPr>
      <w:r>
        <w:rPr>
          <w:lang w:val="fr-CA"/>
        </w:rPr>
        <w:t>Si tout se déroule suivant le scénario #1, nous adopterons le plan A.</w:t>
      </w:r>
    </w:p>
    <w:p w14:paraId="087985D2" w14:textId="215AA694" w:rsidR="00885F02" w:rsidRDefault="00885F02" w:rsidP="00720377">
      <w:pPr>
        <w:pStyle w:val="ListParagraph"/>
        <w:numPr>
          <w:ilvl w:val="0"/>
          <w:numId w:val="171"/>
        </w:numPr>
        <w:jc w:val="both"/>
        <w:rPr>
          <w:lang w:val="fr-CA"/>
        </w:rPr>
      </w:pPr>
      <w:r>
        <w:rPr>
          <w:lang w:val="fr-CA"/>
        </w:rPr>
        <w:t>Si tout se déroule suivant le scénario #2, nous adopterons le plan B.</w:t>
      </w:r>
    </w:p>
    <w:p w14:paraId="5A8CEE0A" w14:textId="46752BCD" w:rsidR="00885F02" w:rsidRDefault="00885F02" w:rsidP="00720377">
      <w:pPr>
        <w:pStyle w:val="ListParagraph"/>
        <w:numPr>
          <w:ilvl w:val="0"/>
          <w:numId w:val="171"/>
        </w:numPr>
        <w:jc w:val="both"/>
        <w:rPr>
          <w:lang w:val="fr-CA"/>
        </w:rPr>
      </w:pPr>
      <w:r>
        <w:rPr>
          <w:lang w:val="fr-CA"/>
        </w:rPr>
        <w:t>Si tout se déroule suivant le scénario #3, nous adopterons le plan C.</w:t>
      </w:r>
    </w:p>
    <w:p w14:paraId="6B94CC79" w14:textId="77777777" w:rsidR="00885F02" w:rsidRDefault="00885F02" w:rsidP="00885F02">
      <w:pPr>
        <w:jc w:val="both"/>
        <w:rPr>
          <w:lang w:val="fr-CA"/>
        </w:rPr>
      </w:pPr>
    </w:p>
    <w:p w14:paraId="0D050A39" w14:textId="19142399" w:rsidR="00885F02" w:rsidRPr="00F70783" w:rsidRDefault="002707A6" w:rsidP="002707A6">
      <w:pPr>
        <w:pStyle w:val="ListParagraph"/>
        <w:numPr>
          <w:ilvl w:val="1"/>
          <w:numId w:val="161"/>
        </w:numPr>
        <w:jc w:val="both"/>
        <w:rPr>
          <w:b/>
          <w:u w:val="single"/>
          <w:lang w:val="fr-CA"/>
        </w:rPr>
      </w:pPr>
      <w:r w:rsidRPr="00F70783">
        <w:rPr>
          <w:b/>
          <w:u w:val="single"/>
          <w:lang w:val="fr-CA"/>
        </w:rPr>
        <w:t>La gestion par objectifs et de la planification</w:t>
      </w:r>
    </w:p>
    <w:p w14:paraId="0B0400A4" w14:textId="77777777" w:rsidR="002707A6" w:rsidRDefault="002707A6" w:rsidP="002707A6">
      <w:pPr>
        <w:jc w:val="both"/>
        <w:rPr>
          <w:lang w:val="fr-CA"/>
        </w:rPr>
      </w:pPr>
    </w:p>
    <w:p w14:paraId="053ECC69" w14:textId="7B4B6717" w:rsidR="002707A6" w:rsidRDefault="00A551BB" w:rsidP="00720377">
      <w:pPr>
        <w:pStyle w:val="ListParagraph"/>
        <w:numPr>
          <w:ilvl w:val="0"/>
          <w:numId w:val="172"/>
        </w:numPr>
        <w:jc w:val="both"/>
        <w:rPr>
          <w:lang w:val="fr-CA"/>
        </w:rPr>
      </w:pPr>
      <w:r>
        <w:rPr>
          <w:lang w:val="fr-CA"/>
        </w:rPr>
        <w:t xml:space="preserve">Il arrive souvent </w:t>
      </w:r>
      <w:r w:rsidR="007F6348">
        <w:rPr>
          <w:lang w:val="fr-CA"/>
        </w:rPr>
        <w:t xml:space="preserve">que des gestionnaires affrontent des obstacles qui les empêchent de mettre efficacement en œuvre leurs objectifs et leurs plans (rendent difficile la mise en place d’un processus de planification structuré dans une entreprise). </w:t>
      </w:r>
    </w:p>
    <w:p w14:paraId="16BEE461" w14:textId="4DA71605" w:rsidR="007F6348" w:rsidRDefault="007F6348" w:rsidP="00720377">
      <w:pPr>
        <w:pStyle w:val="ListParagraph"/>
        <w:numPr>
          <w:ilvl w:val="0"/>
          <w:numId w:val="172"/>
        </w:numPr>
        <w:jc w:val="both"/>
        <w:rPr>
          <w:lang w:val="fr-CA"/>
        </w:rPr>
      </w:pPr>
      <w:r>
        <w:rPr>
          <w:lang w:val="fr-CA"/>
        </w:rPr>
        <w:t>Il est donc important pour les dirigeants d’entreprise de savoir comment contourner ces obstacles.</w:t>
      </w:r>
    </w:p>
    <w:p w14:paraId="79DA7AD4" w14:textId="77777777" w:rsidR="007F6348" w:rsidRDefault="007F6348" w:rsidP="007F6348">
      <w:pPr>
        <w:jc w:val="both"/>
        <w:rPr>
          <w:lang w:val="fr-CA"/>
        </w:rPr>
      </w:pPr>
    </w:p>
    <w:p w14:paraId="4B340D26" w14:textId="274A8229" w:rsidR="007F6348" w:rsidRPr="00CC7AD5" w:rsidRDefault="007F6348" w:rsidP="007F6348">
      <w:pPr>
        <w:jc w:val="both"/>
        <w:rPr>
          <w:b/>
          <w:lang w:val="fr-CA"/>
        </w:rPr>
      </w:pPr>
      <w:r w:rsidRPr="00CC7AD5">
        <w:rPr>
          <w:b/>
          <w:lang w:val="fr-CA"/>
        </w:rPr>
        <w:t xml:space="preserve">5.5.1 </w:t>
      </w:r>
      <w:r w:rsidRPr="00CC7AD5">
        <w:rPr>
          <w:b/>
          <w:u w:val="single"/>
          <w:lang w:val="fr-CA"/>
        </w:rPr>
        <w:t xml:space="preserve">Les obstacles à l’élaboration des </w:t>
      </w:r>
      <w:r w:rsidRPr="00115E12">
        <w:rPr>
          <w:b/>
          <w:u w:val="single"/>
          <w:lang w:val="fr-CA"/>
        </w:rPr>
        <w:t xml:space="preserve">objectifs </w:t>
      </w:r>
      <w:r w:rsidR="00115E12" w:rsidRPr="00115E12">
        <w:rPr>
          <w:b/>
          <w:u w:val="single"/>
          <w:lang w:val="fr-CA"/>
        </w:rPr>
        <w:t>et des plans</w:t>
      </w:r>
      <w:r w:rsidR="00115E12">
        <w:rPr>
          <w:b/>
          <w:lang w:val="fr-CA"/>
        </w:rPr>
        <w:t xml:space="preserve"> </w:t>
      </w:r>
    </w:p>
    <w:p w14:paraId="39CE2434" w14:textId="77777777" w:rsidR="00F06D5A" w:rsidRDefault="00F06D5A" w:rsidP="00116293">
      <w:pPr>
        <w:jc w:val="both"/>
        <w:rPr>
          <w:lang w:val="fr-CA"/>
        </w:rPr>
      </w:pPr>
    </w:p>
    <w:p w14:paraId="29EDD632" w14:textId="3D1956CD" w:rsidR="00CC7AD5" w:rsidRDefault="00F63418" w:rsidP="00720377">
      <w:pPr>
        <w:pStyle w:val="ListParagraph"/>
        <w:numPr>
          <w:ilvl w:val="0"/>
          <w:numId w:val="173"/>
        </w:numPr>
        <w:jc w:val="both"/>
        <w:rPr>
          <w:lang w:val="fr-CA"/>
        </w:rPr>
      </w:pPr>
      <w:r>
        <w:rPr>
          <w:lang w:val="fr-CA"/>
        </w:rPr>
        <w:t>Liste des situations les plus courantes qui remettent en cause l’efficacité de l’élaboration des objectifs et du processus de planification :</w:t>
      </w:r>
    </w:p>
    <w:p w14:paraId="1023D4E3" w14:textId="50245475" w:rsidR="00F63418" w:rsidRDefault="0065376C" w:rsidP="00720377">
      <w:pPr>
        <w:pStyle w:val="ListParagraph"/>
        <w:numPr>
          <w:ilvl w:val="0"/>
          <w:numId w:val="174"/>
        </w:numPr>
        <w:jc w:val="both"/>
        <w:rPr>
          <w:lang w:val="fr-CA"/>
        </w:rPr>
      </w:pPr>
      <w:r>
        <w:rPr>
          <w:lang w:val="fr-CA"/>
        </w:rPr>
        <w:t>Les dirigeants de l’entreprise (soit le P.D.G et ses vice</w:t>
      </w:r>
      <w:r w:rsidR="00827E1A">
        <w:rPr>
          <w:lang w:val="fr-CA"/>
        </w:rPr>
        <w:t xml:space="preserve">-présidents) ne parviennent en rien au processus et ne fournissent aux cadres subordonnés ni encouragement ni soutien pour qu’ils s’acquittent de leurs tâches de planification. </w:t>
      </w:r>
    </w:p>
    <w:p w14:paraId="26B6DC0B" w14:textId="17424734" w:rsidR="00827E1A" w:rsidRDefault="00827E1A" w:rsidP="00720377">
      <w:pPr>
        <w:pStyle w:val="ListParagraph"/>
        <w:numPr>
          <w:ilvl w:val="0"/>
          <w:numId w:val="174"/>
        </w:numPr>
        <w:jc w:val="both"/>
        <w:rPr>
          <w:lang w:val="fr-CA"/>
        </w:rPr>
      </w:pPr>
      <w:r>
        <w:rPr>
          <w:lang w:val="fr-CA"/>
        </w:rPr>
        <w:t>Le Service de planification ne relève pas directement d’une vice-président principal ou du P</w:t>
      </w:r>
      <w:r w:rsidR="00E945C6">
        <w:rPr>
          <w:lang w:val="fr-CA"/>
        </w:rPr>
        <w:t>.</w:t>
      </w:r>
      <w:r>
        <w:rPr>
          <w:lang w:val="fr-CA"/>
        </w:rPr>
        <w:t>D</w:t>
      </w:r>
      <w:r w:rsidR="00E945C6">
        <w:rPr>
          <w:lang w:val="fr-CA"/>
        </w:rPr>
        <w:t>.</w:t>
      </w:r>
      <w:r>
        <w:rPr>
          <w:lang w:val="fr-CA"/>
        </w:rPr>
        <w:t xml:space="preserve">G. </w:t>
      </w:r>
    </w:p>
    <w:p w14:paraId="12C4D04C" w14:textId="77777777" w:rsidR="00827E1A" w:rsidRDefault="00827E1A" w:rsidP="00720377">
      <w:pPr>
        <w:pStyle w:val="ListParagraph"/>
        <w:numPr>
          <w:ilvl w:val="0"/>
          <w:numId w:val="174"/>
        </w:numPr>
        <w:jc w:val="both"/>
        <w:rPr>
          <w:lang w:val="fr-CA"/>
        </w:rPr>
      </w:pPr>
      <w:r>
        <w:rPr>
          <w:lang w:val="fr-CA"/>
        </w:rPr>
        <w:t>Les objectifs particuliers autour desquels s’articulent les plans ne sont pas clairement établis.</w:t>
      </w:r>
    </w:p>
    <w:p w14:paraId="4340FD0A" w14:textId="77777777" w:rsidR="00827E1A" w:rsidRDefault="00827E1A" w:rsidP="00720377">
      <w:pPr>
        <w:pStyle w:val="ListParagraph"/>
        <w:numPr>
          <w:ilvl w:val="0"/>
          <w:numId w:val="174"/>
        </w:numPr>
        <w:jc w:val="both"/>
        <w:rPr>
          <w:lang w:val="fr-CA"/>
        </w:rPr>
      </w:pPr>
      <w:r>
        <w:rPr>
          <w:lang w:val="fr-CA"/>
        </w:rPr>
        <w:t xml:space="preserve">Le processus de planification et les diverses activités concernées ne font pas l’objet d’examens périodiques en vue d’en vérifier l’efficacité. </w:t>
      </w:r>
    </w:p>
    <w:p w14:paraId="30769D54" w14:textId="77777777" w:rsidR="00827E1A" w:rsidRDefault="00827E1A" w:rsidP="00720377">
      <w:pPr>
        <w:pStyle w:val="ListParagraph"/>
        <w:numPr>
          <w:ilvl w:val="0"/>
          <w:numId w:val="174"/>
        </w:numPr>
        <w:jc w:val="both"/>
        <w:rPr>
          <w:lang w:val="fr-CA"/>
        </w:rPr>
      </w:pPr>
      <w:r>
        <w:rPr>
          <w:lang w:val="fr-CA"/>
        </w:rPr>
        <w:t xml:space="preserve">Les cadres supérieurs n’ont pas assez de temps pour se montrer créatifs et innovateurs. </w:t>
      </w:r>
    </w:p>
    <w:p w14:paraId="172CF749" w14:textId="74DF1290" w:rsidR="00827E1A" w:rsidRDefault="00827E1A" w:rsidP="00720377">
      <w:pPr>
        <w:pStyle w:val="ListParagraph"/>
        <w:numPr>
          <w:ilvl w:val="0"/>
          <w:numId w:val="174"/>
        </w:numPr>
        <w:jc w:val="both"/>
        <w:rPr>
          <w:lang w:val="fr-CA"/>
        </w:rPr>
      </w:pPr>
      <w:r>
        <w:rPr>
          <w:lang w:val="fr-CA"/>
        </w:rPr>
        <w:t xml:space="preserve">La formation donnée aux cadres pour les aider à accomplir leurs tâches de planification s’avère très limitée.  </w:t>
      </w:r>
    </w:p>
    <w:p w14:paraId="2B87A605" w14:textId="77777777" w:rsidR="00720377" w:rsidRDefault="00720377" w:rsidP="00720377">
      <w:pPr>
        <w:jc w:val="both"/>
        <w:rPr>
          <w:lang w:val="fr-CA"/>
        </w:rPr>
      </w:pPr>
    </w:p>
    <w:p w14:paraId="7E203EF2" w14:textId="77777777" w:rsidR="00720377" w:rsidRDefault="00720377" w:rsidP="00720377">
      <w:pPr>
        <w:jc w:val="both"/>
        <w:rPr>
          <w:b/>
          <w:u w:val="single"/>
          <w:lang w:val="fr-CA"/>
        </w:rPr>
      </w:pPr>
      <w:r>
        <w:rPr>
          <w:b/>
          <w:lang w:val="fr-CA"/>
        </w:rPr>
        <w:t>5.5.2</w:t>
      </w:r>
      <w:r w:rsidRPr="00CC7AD5">
        <w:rPr>
          <w:b/>
          <w:lang w:val="fr-CA"/>
        </w:rPr>
        <w:t xml:space="preserve"> </w:t>
      </w:r>
      <w:r>
        <w:rPr>
          <w:b/>
          <w:u w:val="single"/>
          <w:lang w:val="fr-CA"/>
        </w:rPr>
        <w:t>Comment surmonter les obstacles ?</w:t>
      </w:r>
    </w:p>
    <w:p w14:paraId="617C45C9" w14:textId="77777777" w:rsidR="00720377" w:rsidRDefault="00720377" w:rsidP="00720377">
      <w:pPr>
        <w:jc w:val="both"/>
        <w:rPr>
          <w:b/>
          <w:u w:val="single"/>
          <w:lang w:val="fr-CA"/>
        </w:rPr>
      </w:pPr>
    </w:p>
    <w:p w14:paraId="6B19084A" w14:textId="0035B107" w:rsidR="00720377" w:rsidRPr="00A8549A" w:rsidRDefault="00A8549A" w:rsidP="00720377">
      <w:pPr>
        <w:pStyle w:val="ListParagraph"/>
        <w:numPr>
          <w:ilvl w:val="0"/>
          <w:numId w:val="175"/>
        </w:numPr>
        <w:jc w:val="both"/>
        <w:rPr>
          <w:b/>
          <w:lang w:val="fr-CA"/>
        </w:rPr>
      </w:pPr>
      <w:r>
        <w:rPr>
          <w:lang w:val="fr-CA"/>
        </w:rPr>
        <w:t>Certaines suggestions qui peuvent être adoptées pour rendre efficace un processus d’élaboration d’objectifs et de planification :</w:t>
      </w:r>
    </w:p>
    <w:p w14:paraId="019C7AA0" w14:textId="3461A365" w:rsidR="00720377" w:rsidRPr="00FE3963" w:rsidRDefault="00731BF9" w:rsidP="00720377">
      <w:pPr>
        <w:pStyle w:val="ListParagraph"/>
        <w:numPr>
          <w:ilvl w:val="0"/>
          <w:numId w:val="176"/>
        </w:numPr>
        <w:jc w:val="both"/>
        <w:rPr>
          <w:b/>
          <w:lang w:val="fr-CA"/>
        </w:rPr>
      </w:pPr>
      <w:r>
        <w:rPr>
          <w:b/>
          <w:lang w:val="fr-CA"/>
        </w:rPr>
        <w:t xml:space="preserve">L’engagement de la haute direction. </w:t>
      </w:r>
      <w:r w:rsidR="00173B40">
        <w:rPr>
          <w:lang w:val="fr-CA"/>
        </w:rPr>
        <w:t xml:space="preserve">Il est important de s’assurer que l’engagement des cadres supérieurs est inconditionnel à toutes les étapes du processus de planification. Il s’agit en effet de l’élément le plus important pour faire accepter un processus de planification par les cadres intermédiaires et inférieurs. La participation active de la haute direction dans l’élaboration des objectifs et des plans stratégiques est un moyen efficace de donner de la visibilité à l’engagement des cadres supérieurs. Il est aussi d’une importance capitale de </w:t>
      </w:r>
      <w:r w:rsidR="00173B40">
        <w:rPr>
          <w:lang w:val="fr-CA"/>
        </w:rPr>
        <w:lastRenderedPageBreak/>
        <w:t xml:space="preserve">produire un document stratégique et de communiquer les priorités et les objectifs aux cadres </w:t>
      </w:r>
      <w:r w:rsidR="007D10F4">
        <w:rPr>
          <w:lang w:val="fr-CA"/>
        </w:rPr>
        <w:t xml:space="preserve">subordonnés. </w:t>
      </w:r>
    </w:p>
    <w:p w14:paraId="004122CB" w14:textId="5CB92F0D" w:rsidR="00FE3963" w:rsidRPr="00983AFD" w:rsidRDefault="00FE3963" w:rsidP="00720377">
      <w:pPr>
        <w:pStyle w:val="ListParagraph"/>
        <w:numPr>
          <w:ilvl w:val="0"/>
          <w:numId w:val="176"/>
        </w:numPr>
        <w:jc w:val="both"/>
        <w:rPr>
          <w:b/>
          <w:lang w:val="fr-CA"/>
        </w:rPr>
      </w:pPr>
      <w:r>
        <w:rPr>
          <w:b/>
          <w:lang w:val="fr-CA"/>
        </w:rPr>
        <w:t>L’in</w:t>
      </w:r>
      <w:r w:rsidR="00566187">
        <w:rPr>
          <w:b/>
          <w:lang w:val="fr-CA"/>
        </w:rPr>
        <w:t>sistance à faire comprendre à tous l’importance d’élaborer des objectifs et des plans.</w:t>
      </w:r>
      <w:r w:rsidR="00566187">
        <w:rPr>
          <w:lang w:val="fr-CA"/>
        </w:rPr>
        <w:t xml:space="preserve"> </w:t>
      </w:r>
      <w:r w:rsidR="00983AFD">
        <w:rPr>
          <w:lang w:val="fr-CA"/>
        </w:rPr>
        <w:t xml:space="preserve">Une façon d’agir très efficace dans une entreprise est de faire comprendre à tous ceux qui sont concernés par le processus de planification pourquoi il est important d’élaborer des objectifs et des plans. </w:t>
      </w:r>
    </w:p>
    <w:p w14:paraId="277C0ADB" w14:textId="3FFDB417" w:rsidR="00983AFD" w:rsidRPr="00DE2CAA" w:rsidRDefault="00983AFD" w:rsidP="00720377">
      <w:pPr>
        <w:pStyle w:val="ListParagraph"/>
        <w:numPr>
          <w:ilvl w:val="0"/>
          <w:numId w:val="176"/>
        </w:numPr>
        <w:jc w:val="both"/>
        <w:rPr>
          <w:b/>
          <w:lang w:val="fr-CA"/>
        </w:rPr>
      </w:pPr>
      <w:r>
        <w:rPr>
          <w:b/>
          <w:lang w:val="fr-CA"/>
        </w:rPr>
        <w:t>L’adoption d’une stratégie d’implantation.</w:t>
      </w:r>
      <w:r>
        <w:rPr>
          <w:lang w:val="fr-CA"/>
        </w:rPr>
        <w:t xml:space="preserve"> Le succès d’un processus de planification efficace repose, en grande partie, sur la façon dont il est mis en œuvre dans une entreprise. Cette mise en œuvre exige une stratégie d’implantation. Plusieurs étapes doivent être franchies pour mener à bien chaque phase du processus. Il est donc essentiel de bien planifier et de suivre de près chaque phase. </w:t>
      </w:r>
    </w:p>
    <w:p w14:paraId="3F16B655" w14:textId="78A9DD4F" w:rsidR="00DE2CAA" w:rsidRPr="00956330" w:rsidRDefault="00DE2CAA" w:rsidP="00720377">
      <w:pPr>
        <w:pStyle w:val="ListParagraph"/>
        <w:numPr>
          <w:ilvl w:val="0"/>
          <w:numId w:val="176"/>
        </w:numPr>
        <w:jc w:val="both"/>
        <w:rPr>
          <w:b/>
          <w:lang w:val="fr-CA"/>
        </w:rPr>
      </w:pPr>
      <w:r>
        <w:rPr>
          <w:b/>
          <w:lang w:val="fr-CA"/>
        </w:rPr>
        <w:t>L’évaluation du rendement.</w:t>
      </w:r>
      <w:r>
        <w:rPr>
          <w:lang w:val="fr-CA"/>
        </w:rPr>
        <w:t xml:space="preserve"> Les gestionnaires et les exécutants doivent être conscients du fait que leur participation à la réalisation des objectifs et des plans sera prise en considération pour évaluer leur rendement. Il est donc important de récompenser le personnel si les objectifs et les plans sont réalisés. Il doit aussi y avoir des rencontres fréquentes entre le supérieur et le subordonné pour évaluer le rendement, de manière que l’employé reçoive une rétroaction. </w:t>
      </w:r>
    </w:p>
    <w:p w14:paraId="74EA592F" w14:textId="77777777" w:rsidR="00956330" w:rsidRDefault="00956330" w:rsidP="00956330">
      <w:pPr>
        <w:jc w:val="both"/>
        <w:rPr>
          <w:b/>
          <w:lang w:val="fr-CA"/>
        </w:rPr>
      </w:pPr>
    </w:p>
    <w:p w14:paraId="6F3BCCCA" w14:textId="558F671E" w:rsidR="00956330" w:rsidRDefault="00956330" w:rsidP="00956330">
      <w:pPr>
        <w:jc w:val="both"/>
        <w:rPr>
          <w:b/>
          <w:u w:val="single"/>
          <w:lang w:val="fr-CA"/>
        </w:rPr>
      </w:pPr>
      <w:r>
        <w:rPr>
          <w:b/>
          <w:u w:val="single"/>
          <w:lang w:val="fr-CA"/>
        </w:rPr>
        <w:t>Chapitre 6 : Le gestionnaire en tant que stratège</w:t>
      </w:r>
    </w:p>
    <w:p w14:paraId="75799D2B" w14:textId="77777777" w:rsidR="00956330" w:rsidRDefault="00956330" w:rsidP="00956330">
      <w:pPr>
        <w:jc w:val="both"/>
        <w:rPr>
          <w:b/>
          <w:u w:val="single"/>
          <w:lang w:val="fr-CA"/>
        </w:rPr>
      </w:pPr>
    </w:p>
    <w:p w14:paraId="6ACB91CB" w14:textId="77777777" w:rsidR="00530005" w:rsidRDefault="00530005" w:rsidP="00956330">
      <w:pPr>
        <w:jc w:val="both"/>
        <w:rPr>
          <w:b/>
          <w:u w:val="single"/>
          <w:lang w:val="fr-CA"/>
        </w:rPr>
      </w:pPr>
    </w:p>
    <w:p w14:paraId="38D243A2" w14:textId="137CB2A8" w:rsidR="00674019" w:rsidRPr="00674019" w:rsidRDefault="00674019" w:rsidP="00674019">
      <w:pPr>
        <w:pStyle w:val="ListParagraph"/>
        <w:numPr>
          <w:ilvl w:val="1"/>
          <w:numId w:val="162"/>
        </w:numPr>
        <w:jc w:val="both"/>
        <w:rPr>
          <w:b/>
          <w:u w:val="single"/>
          <w:lang w:val="fr-CA"/>
        </w:rPr>
      </w:pPr>
      <w:r w:rsidRPr="00674019">
        <w:rPr>
          <w:b/>
          <w:u w:val="single"/>
          <w:lang w:val="fr-CA"/>
        </w:rPr>
        <w:t xml:space="preserve">La nature de la planification stratégique </w:t>
      </w:r>
    </w:p>
    <w:p w14:paraId="2CBC349D" w14:textId="77777777" w:rsidR="00640DE1" w:rsidRDefault="00640DE1">
      <w:pPr>
        <w:rPr>
          <w:lang w:val="fr-CA"/>
        </w:rPr>
      </w:pPr>
    </w:p>
    <w:p w14:paraId="33C6D381" w14:textId="77777777" w:rsidR="00640DE1" w:rsidRPr="00B9185A" w:rsidRDefault="00640DE1" w:rsidP="00B9185A">
      <w:pPr>
        <w:pStyle w:val="ListParagraph"/>
        <w:numPr>
          <w:ilvl w:val="0"/>
          <w:numId w:val="175"/>
        </w:numPr>
        <w:jc w:val="both"/>
        <w:rPr>
          <w:b/>
          <w:lang w:val="fr-CA"/>
        </w:rPr>
      </w:pPr>
      <w:r w:rsidRPr="00B9185A">
        <w:rPr>
          <w:b/>
          <w:lang w:val="fr-CA"/>
        </w:rPr>
        <w:t xml:space="preserve">Voir 6.1.2 </w:t>
      </w:r>
    </w:p>
    <w:p w14:paraId="18F6FE6E" w14:textId="77777777" w:rsidR="00640DE1" w:rsidRDefault="00640DE1" w:rsidP="00640DE1">
      <w:pPr>
        <w:rPr>
          <w:b/>
          <w:lang w:val="fr-CA"/>
        </w:rPr>
      </w:pPr>
    </w:p>
    <w:p w14:paraId="40898B53" w14:textId="49542DC2" w:rsidR="00640DE1" w:rsidRPr="00640DE1" w:rsidRDefault="00674019" w:rsidP="00640DE1">
      <w:pPr>
        <w:pStyle w:val="ListParagraph"/>
        <w:numPr>
          <w:ilvl w:val="2"/>
          <w:numId w:val="162"/>
        </w:numPr>
        <w:rPr>
          <w:b/>
          <w:u w:val="single"/>
          <w:lang w:val="fr-CA"/>
        </w:rPr>
      </w:pPr>
      <w:r w:rsidRPr="00640DE1">
        <w:rPr>
          <w:b/>
          <w:u w:val="single"/>
          <w:lang w:val="fr-CA"/>
        </w:rPr>
        <w:t>Les préalables à l’élaboration des stratégies</w:t>
      </w:r>
    </w:p>
    <w:p w14:paraId="661C6A40" w14:textId="77777777" w:rsidR="00674019" w:rsidRDefault="00674019" w:rsidP="00674019">
      <w:pPr>
        <w:jc w:val="both"/>
        <w:rPr>
          <w:b/>
          <w:u w:val="single"/>
          <w:lang w:val="fr-CA"/>
        </w:rPr>
      </w:pPr>
    </w:p>
    <w:p w14:paraId="77341A9E" w14:textId="51C5624C" w:rsidR="006E7BA7" w:rsidRPr="006E7BA7" w:rsidRDefault="00674019" w:rsidP="000A698D">
      <w:pPr>
        <w:pStyle w:val="ListParagraph"/>
        <w:numPr>
          <w:ilvl w:val="0"/>
          <w:numId w:val="179"/>
        </w:numPr>
        <w:jc w:val="both"/>
        <w:rPr>
          <w:lang w:val="fr-CA"/>
        </w:rPr>
      </w:pPr>
      <w:r>
        <w:rPr>
          <w:lang w:val="fr-CA"/>
        </w:rPr>
        <w:t>Aptitudes importantes à l’élaboration des stratégies :</w:t>
      </w:r>
    </w:p>
    <w:p w14:paraId="02317920" w14:textId="77777777" w:rsidR="00674019" w:rsidRDefault="00674019" w:rsidP="00674019">
      <w:pPr>
        <w:jc w:val="both"/>
        <w:rPr>
          <w:lang w:val="fr-CA"/>
        </w:rPr>
      </w:pPr>
    </w:p>
    <w:p w14:paraId="51DF3230" w14:textId="24C7491A" w:rsidR="00674019" w:rsidRPr="00674019" w:rsidRDefault="00674019" w:rsidP="000A698D">
      <w:pPr>
        <w:pStyle w:val="ListParagraph"/>
        <w:numPr>
          <w:ilvl w:val="0"/>
          <w:numId w:val="180"/>
        </w:numPr>
        <w:jc w:val="both"/>
        <w:rPr>
          <w:lang w:val="fr-CA"/>
        </w:rPr>
      </w:pPr>
      <w:r>
        <w:rPr>
          <w:b/>
          <w:u w:val="single"/>
          <w:lang w:val="fr-CA"/>
        </w:rPr>
        <w:t xml:space="preserve">L’esprit stratégique </w:t>
      </w:r>
    </w:p>
    <w:p w14:paraId="2F4C7F95" w14:textId="77777777" w:rsidR="00674019" w:rsidRDefault="00674019" w:rsidP="006E7BA7">
      <w:pPr>
        <w:ind w:left="360"/>
        <w:jc w:val="both"/>
        <w:rPr>
          <w:lang w:val="fr-CA"/>
        </w:rPr>
      </w:pPr>
    </w:p>
    <w:p w14:paraId="03D862D7" w14:textId="77777777" w:rsidR="006E7BA7" w:rsidRDefault="006E7BA7" w:rsidP="000A698D">
      <w:pPr>
        <w:pStyle w:val="ListParagraph"/>
        <w:numPr>
          <w:ilvl w:val="0"/>
          <w:numId w:val="179"/>
        </w:numPr>
        <w:jc w:val="both"/>
        <w:rPr>
          <w:lang w:val="fr-CA"/>
        </w:rPr>
      </w:pPr>
      <w:r w:rsidRPr="006E7BA7">
        <w:rPr>
          <w:lang w:val="fr-CA"/>
        </w:rPr>
        <w:t xml:space="preserve">Les personnes qui contribuent à l’élaboration des stratégies ou appelées à réfléchir doivent posséder un esprit stratégique. Il s’agit d’une des aptitudes liées à la conceptualisation. </w:t>
      </w:r>
    </w:p>
    <w:p w14:paraId="0C212958" w14:textId="4CF8FE54" w:rsidR="00956330" w:rsidRPr="006E7BA7" w:rsidRDefault="006E7BA7" w:rsidP="000A698D">
      <w:pPr>
        <w:pStyle w:val="ListParagraph"/>
        <w:numPr>
          <w:ilvl w:val="0"/>
          <w:numId w:val="179"/>
        </w:numPr>
        <w:jc w:val="both"/>
        <w:rPr>
          <w:lang w:val="fr-CA"/>
        </w:rPr>
      </w:pPr>
      <w:r w:rsidRPr="008A456F">
        <w:rPr>
          <w:b/>
          <w:lang w:val="fr-CA"/>
        </w:rPr>
        <w:t>Un esprit stratégique</w:t>
      </w:r>
      <w:r w:rsidR="008A456F" w:rsidRPr="008A456F">
        <w:rPr>
          <w:b/>
          <w:lang w:val="fr-CA"/>
        </w:rPr>
        <w:t> </w:t>
      </w:r>
      <w:r w:rsidR="008A456F">
        <w:rPr>
          <w:lang w:val="fr-CA"/>
        </w:rPr>
        <w:t xml:space="preserve">: </w:t>
      </w:r>
      <w:r w:rsidRPr="006E7BA7">
        <w:rPr>
          <w:lang w:val="fr-CA"/>
        </w:rPr>
        <w:t xml:space="preserve">permet de reconnaître et de bien comprendre tous les éléments qui influent sur une </w:t>
      </w:r>
      <w:r w:rsidR="008A456F">
        <w:rPr>
          <w:lang w:val="fr-CA"/>
        </w:rPr>
        <w:t xml:space="preserve">situation donnée pour ensuite s’appliquer à les remodeler de la façon la + avantageuse. </w:t>
      </w:r>
    </w:p>
    <w:p w14:paraId="2A7E039F" w14:textId="77777777" w:rsidR="006E7BA7" w:rsidRDefault="006E7BA7" w:rsidP="006E7BA7">
      <w:pPr>
        <w:ind w:left="360"/>
        <w:jc w:val="both"/>
        <w:rPr>
          <w:lang w:val="fr-CA"/>
        </w:rPr>
      </w:pPr>
    </w:p>
    <w:p w14:paraId="5AC94416" w14:textId="1967FFD0" w:rsidR="006E7BA7" w:rsidRPr="008A456F" w:rsidRDefault="008A456F" w:rsidP="000A698D">
      <w:pPr>
        <w:pStyle w:val="ListParagraph"/>
        <w:numPr>
          <w:ilvl w:val="0"/>
          <w:numId w:val="180"/>
        </w:numPr>
        <w:jc w:val="both"/>
        <w:rPr>
          <w:lang w:val="fr-CA"/>
        </w:rPr>
      </w:pPr>
      <w:r>
        <w:rPr>
          <w:b/>
          <w:u w:val="single"/>
          <w:lang w:val="fr-CA"/>
        </w:rPr>
        <w:t>La réflexion stratégique</w:t>
      </w:r>
    </w:p>
    <w:p w14:paraId="7FA288D3" w14:textId="77777777" w:rsidR="008A456F" w:rsidRDefault="008A456F" w:rsidP="008A456F">
      <w:pPr>
        <w:jc w:val="both"/>
        <w:rPr>
          <w:lang w:val="fr-CA"/>
        </w:rPr>
      </w:pPr>
    </w:p>
    <w:p w14:paraId="4562C1E9" w14:textId="7A0B2FCE" w:rsidR="008A456F" w:rsidRDefault="008A456F" w:rsidP="000A698D">
      <w:pPr>
        <w:pStyle w:val="ListParagraph"/>
        <w:numPr>
          <w:ilvl w:val="0"/>
          <w:numId w:val="181"/>
        </w:numPr>
        <w:jc w:val="both"/>
        <w:rPr>
          <w:lang w:val="fr-CA"/>
        </w:rPr>
      </w:pPr>
      <w:r>
        <w:rPr>
          <w:lang w:val="fr-CA"/>
        </w:rPr>
        <w:t xml:space="preserve">Les gestionnaires doivent également être capables de réfléchir comme un stratège. </w:t>
      </w:r>
    </w:p>
    <w:p w14:paraId="0DF7E4A4" w14:textId="1A7E7FFE" w:rsidR="008A456F" w:rsidRPr="00DB34AE" w:rsidRDefault="008A456F" w:rsidP="000A698D">
      <w:pPr>
        <w:pStyle w:val="ListParagraph"/>
        <w:numPr>
          <w:ilvl w:val="0"/>
          <w:numId w:val="181"/>
        </w:numPr>
        <w:jc w:val="both"/>
        <w:rPr>
          <w:b/>
          <w:lang w:val="fr-CA"/>
        </w:rPr>
      </w:pPr>
      <w:r w:rsidRPr="008A456F">
        <w:rPr>
          <w:b/>
          <w:lang w:val="fr-CA"/>
        </w:rPr>
        <w:lastRenderedPageBreak/>
        <w:t>La réflexion stratégique</w:t>
      </w:r>
      <w:r>
        <w:rPr>
          <w:b/>
          <w:lang w:val="fr-CA"/>
        </w:rPr>
        <w:t> </w:t>
      </w:r>
      <w:r>
        <w:rPr>
          <w:lang w:val="fr-CA"/>
        </w:rPr>
        <w:t xml:space="preserve">: est un processus mental permettant de déterminer comment toutes les composantes individuelles et collectives d’une organisation peuvent le mieux s’adapter à son environnement. </w:t>
      </w:r>
    </w:p>
    <w:p w14:paraId="429A39E0" w14:textId="438AF5AD" w:rsidR="00DB34AE" w:rsidRDefault="00DB34AE" w:rsidP="000A698D">
      <w:pPr>
        <w:pStyle w:val="ListParagraph"/>
        <w:numPr>
          <w:ilvl w:val="0"/>
          <w:numId w:val="181"/>
        </w:numPr>
        <w:jc w:val="both"/>
        <w:rPr>
          <w:lang w:val="fr-CA"/>
        </w:rPr>
      </w:pPr>
      <w:r w:rsidRPr="00DB34AE">
        <w:rPr>
          <w:lang w:val="fr-CA"/>
        </w:rPr>
        <w:t xml:space="preserve">Compréhension des options possibles </w:t>
      </w:r>
      <w:r>
        <w:rPr>
          <w:lang w:val="fr-CA"/>
        </w:rPr>
        <w:t xml:space="preserve">et évaluation des coûts ainsi que les avantages respectifs = en mesure de s’adapter à l’évolution inévitable de l’environnement. </w:t>
      </w:r>
    </w:p>
    <w:p w14:paraId="61062374" w14:textId="77777777" w:rsidR="00DB34AE" w:rsidRDefault="00DB34AE" w:rsidP="00530005">
      <w:pPr>
        <w:jc w:val="both"/>
        <w:rPr>
          <w:lang w:val="fr-CA"/>
        </w:rPr>
      </w:pPr>
    </w:p>
    <w:p w14:paraId="0CABAE99" w14:textId="6D6E1E24" w:rsidR="00530005" w:rsidRPr="00530005" w:rsidRDefault="00530005" w:rsidP="000A698D">
      <w:pPr>
        <w:pStyle w:val="ListParagraph"/>
        <w:numPr>
          <w:ilvl w:val="0"/>
          <w:numId w:val="180"/>
        </w:numPr>
        <w:jc w:val="both"/>
        <w:rPr>
          <w:lang w:val="fr-CA"/>
        </w:rPr>
      </w:pPr>
      <w:r>
        <w:rPr>
          <w:b/>
          <w:u w:val="single"/>
          <w:lang w:val="fr-CA"/>
        </w:rPr>
        <w:t xml:space="preserve">La vision stratégique </w:t>
      </w:r>
    </w:p>
    <w:p w14:paraId="4BD2B4C7" w14:textId="77777777" w:rsidR="00530005" w:rsidRDefault="00530005" w:rsidP="00530005">
      <w:pPr>
        <w:jc w:val="both"/>
        <w:rPr>
          <w:lang w:val="fr-CA"/>
        </w:rPr>
      </w:pPr>
    </w:p>
    <w:p w14:paraId="6F86A2B1" w14:textId="6AB5DB4D" w:rsidR="00725E8C" w:rsidRDefault="00725E8C" w:rsidP="000A698D">
      <w:pPr>
        <w:pStyle w:val="ListParagraph"/>
        <w:numPr>
          <w:ilvl w:val="0"/>
          <w:numId w:val="182"/>
        </w:numPr>
        <w:jc w:val="both"/>
        <w:rPr>
          <w:lang w:val="fr-CA"/>
        </w:rPr>
      </w:pPr>
      <w:r>
        <w:rPr>
          <w:lang w:val="fr-CA"/>
        </w:rPr>
        <w:t xml:space="preserve">Toute stratégie a pour but de définir la nature véritable et l’orientation future d’une entreprise. </w:t>
      </w:r>
      <w:r w:rsidR="0019495D">
        <w:rPr>
          <w:lang w:val="fr-CA"/>
        </w:rPr>
        <w:t>Donc :</w:t>
      </w:r>
    </w:p>
    <w:p w14:paraId="0B50D95D" w14:textId="73D24D2F" w:rsidR="00725E8C" w:rsidRPr="00725E8C" w:rsidRDefault="00725E8C" w:rsidP="000A698D">
      <w:pPr>
        <w:pStyle w:val="ListParagraph"/>
        <w:numPr>
          <w:ilvl w:val="0"/>
          <w:numId w:val="182"/>
        </w:numPr>
        <w:jc w:val="both"/>
        <w:rPr>
          <w:lang w:val="fr-CA"/>
        </w:rPr>
      </w:pPr>
      <w:r>
        <w:rPr>
          <w:b/>
          <w:lang w:val="fr-CA"/>
        </w:rPr>
        <w:t>Une vision stratégique </w:t>
      </w:r>
      <w:r>
        <w:rPr>
          <w:lang w:val="fr-CA"/>
        </w:rPr>
        <w:t xml:space="preserve">: les cadres supérieurs doivent posséder une vision stratégique, c-à-dire, être capables de se créer une image mentale précise de la situation dans laquelle ils aimeraient voir leur organisation. </w:t>
      </w:r>
    </w:p>
    <w:p w14:paraId="31216FD2" w14:textId="77777777" w:rsidR="00530005" w:rsidRPr="00530005" w:rsidRDefault="00530005" w:rsidP="00530005">
      <w:pPr>
        <w:jc w:val="both"/>
        <w:rPr>
          <w:lang w:val="fr-CA"/>
        </w:rPr>
      </w:pPr>
    </w:p>
    <w:p w14:paraId="354A536F" w14:textId="5D02D413" w:rsidR="007560C8" w:rsidRPr="007560C8" w:rsidRDefault="007560C8" w:rsidP="007560C8">
      <w:pPr>
        <w:pStyle w:val="ListParagraph"/>
        <w:numPr>
          <w:ilvl w:val="2"/>
          <w:numId w:val="162"/>
        </w:numPr>
        <w:jc w:val="both"/>
        <w:rPr>
          <w:b/>
          <w:u w:val="single"/>
          <w:lang w:val="fr-CA"/>
        </w:rPr>
      </w:pPr>
      <w:r w:rsidRPr="007560C8">
        <w:rPr>
          <w:b/>
          <w:u w:val="single"/>
          <w:lang w:val="fr-CA"/>
        </w:rPr>
        <w:t xml:space="preserve">La définition de certains concepts stratégiques </w:t>
      </w:r>
    </w:p>
    <w:p w14:paraId="76A61865" w14:textId="77777777" w:rsidR="007560C8" w:rsidRDefault="007560C8" w:rsidP="007560C8">
      <w:pPr>
        <w:jc w:val="both"/>
        <w:rPr>
          <w:b/>
          <w:u w:val="single"/>
          <w:lang w:val="fr-CA"/>
        </w:rPr>
      </w:pPr>
    </w:p>
    <w:p w14:paraId="55F537C3" w14:textId="18B0C160" w:rsidR="007560C8" w:rsidRDefault="007560C8" w:rsidP="000A698D">
      <w:pPr>
        <w:pStyle w:val="ListParagraph"/>
        <w:numPr>
          <w:ilvl w:val="0"/>
          <w:numId w:val="183"/>
        </w:numPr>
        <w:jc w:val="both"/>
        <w:rPr>
          <w:lang w:val="fr-CA"/>
        </w:rPr>
      </w:pPr>
      <w:r>
        <w:rPr>
          <w:lang w:val="fr-CA"/>
        </w:rPr>
        <w:t xml:space="preserve">Principaux termes ou concepts qui sont associés au mot « stratégie » : stratégie projetée et stratégie réalisée, décisions stratégiques et planification stratégique. </w:t>
      </w:r>
    </w:p>
    <w:p w14:paraId="40F13625" w14:textId="09E89D1B" w:rsidR="000A698D" w:rsidRDefault="000A698D" w:rsidP="000A698D">
      <w:pPr>
        <w:jc w:val="both"/>
        <w:rPr>
          <w:lang w:val="fr-CA"/>
        </w:rPr>
      </w:pPr>
    </w:p>
    <w:p w14:paraId="493AC8D3" w14:textId="7931F6B1" w:rsidR="000A698D" w:rsidRPr="000A698D" w:rsidRDefault="000A698D" w:rsidP="000A698D">
      <w:pPr>
        <w:pStyle w:val="ListParagraph"/>
        <w:numPr>
          <w:ilvl w:val="0"/>
          <w:numId w:val="184"/>
        </w:numPr>
        <w:jc w:val="both"/>
        <w:rPr>
          <w:b/>
          <w:lang w:val="fr-CA"/>
        </w:rPr>
      </w:pPr>
      <w:r>
        <w:rPr>
          <w:b/>
          <w:u w:val="single"/>
          <w:lang w:val="fr-CA"/>
        </w:rPr>
        <w:t>La stratégie projetée et la stratégie réalisée</w:t>
      </w:r>
    </w:p>
    <w:p w14:paraId="6626CA76" w14:textId="77777777" w:rsidR="000A698D" w:rsidRDefault="000A698D" w:rsidP="000A698D">
      <w:pPr>
        <w:ind w:left="360"/>
        <w:jc w:val="both"/>
        <w:rPr>
          <w:b/>
          <w:lang w:val="fr-CA"/>
        </w:rPr>
      </w:pPr>
    </w:p>
    <w:p w14:paraId="15E8FF27" w14:textId="4993D7F8" w:rsidR="0063105E" w:rsidRDefault="000A698D" w:rsidP="000A698D">
      <w:pPr>
        <w:pStyle w:val="ListParagraph"/>
        <w:numPr>
          <w:ilvl w:val="0"/>
          <w:numId w:val="183"/>
        </w:numPr>
        <w:jc w:val="both"/>
        <w:rPr>
          <w:lang w:val="fr-CA"/>
        </w:rPr>
      </w:pPr>
      <w:r>
        <w:rPr>
          <w:b/>
          <w:lang w:val="fr-CA"/>
        </w:rPr>
        <w:t xml:space="preserve">Stratégie projetée : </w:t>
      </w:r>
      <w:r>
        <w:rPr>
          <w:lang w:val="fr-CA"/>
        </w:rPr>
        <w:t>traduit un choix initialement fait par les dirigeants d’une organisation (ou modifié d’une manière quelconque) et visa</w:t>
      </w:r>
      <w:r w:rsidR="004C1AB1">
        <w:rPr>
          <w:lang w:val="fr-CA"/>
        </w:rPr>
        <w:t>nt à assurer la réalisation d’</w:t>
      </w:r>
      <w:r>
        <w:rPr>
          <w:lang w:val="fr-CA"/>
        </w:rPr>
        <w:t xml:space="preserve">objectifs. </w:t>
      </w:r>
    </w:p>
    <w:p w14:paraId="36A8CB60" w14:textId="3091AB75" w:rsidR="000A698D" w:rsidRDefault="004C1AB1" w:rsidP="004C1AB1">
      <w:pPr>
        <w:pStyle w:val="ListParagraph"/>
        <w:numPr>
          <w:ilvl w:val="0"/>
          <w:numId w:val="183"/>
        </w:numPr>
        <w:jc w:val="both"/>
        <w:rPr>
          <w:lang w:val="fr-CA"/>
        </w:rPr>
      </w:pPr>
      <w:r>
        <w:rPr>
          <w:b/>
          <w:lang w:val="fr-CA"/>
        </w:rPr>
        <w:t xml:space="preserve">Stratégie réalisée : </w:t>
      </w:r>
      <w:r>
        <w:rPr>
          <w:lang w:val="fr-CA"/>
        </w:rPr>
        <w:t xml:space="preserve">constitue ce que l’on a réellement accompli. </w:t>
      </w:r>
      <w:r w:rsidR="00812152">
        <w:rPr>
          <w:lang w:val="fr-CA"/>
        </w:rPr>
        <w:t xml:space="preserve">Dans certains cas, il arrive qu’elle ne se distingue en rien de la stratégie projetée, mais, dans d’autres cas, elle apporte des résultats différents. </w:t>
      </w:r>
    </w:p>
    <w:p w14:paraId="78F593AB" w14:textId="77777777" w:rsidR="00D03EE1" w:rsidRPr="00D03EE1" w:rsidRDefault="00D03EE1" w:rsidP="00D03EE1">
      <w:pPr>
        <w:ind w:left="360"/>
        <w:jc w:val="both"/>
        <w:rPr>
          <w:lang w:val="fr-CA"/>
        </w:rPr>
      </w:pPr>
    </w:p>
    <w:p w14:paraId="4538D6B5" w14:textId="12DD4BD5" w:rsidR="00812152" w:rsidRPr="00812152" w:rsidRDefault="00812152" w:rsidP="00812152">
      <w:pPr>
        <w:pStyle w:val="ListParagraph"/>
        <w:numPr>
          <w:ilvl w:val="0"/>
          <w:numId w:val="184"/>
        </w:numPr>
        <w:jc w:val="both"/>
        <w:rPr>
          <w:lang w:val="fr-CA"/>
        </w:rPr>
      </w:pPr>
      <w:r>
        <w:rPr>
          <w:b/>
          <w:u w:val="single"/>
          <w:lang w:val="fr-CA"/>
        </w:rPr>
        <w:t>Les décisions stratégiques</w:t>
      </w:r>
    </w:p>
    <w:p w14:paraId="2E8DD97D" w14:textId="77777777" w:rsidR="00812152" w:rsidRDefault="00812152" w:rsidP="00812152">
      <w:pPr>
        <w:jc w:val="both"/>
        <w:rPr>
          <w:lang w:val="fr-CA"/>
        </w:rPr>
      </w:pPr>
    </w:p>
    <w:p w14:paraId="556E6A85" w14:textId="77777777" w:rsidR="00812152" w:rsidRDefault="00812152" w:rsidP="00812152">
      <w:pPr>
        <w:pStyle w:val="ListParagraph"/>
        <w:numPr>
          <w:ilvl w:val="0"/>
          <w:numId w:val="185"/>
        </w:numPr>
        <w:jc w:val="both"/>
        <w:rPr>
          <w:lang w:val="fr-CA"/>
        </w:rPr>
      </w:pPr>
      <w:r>
        <w:rPr>
          <w:b/>
          <w:lang w:val="fr-CA"/>
        </w:rPr>
        <w:t xml:space="preserve">Les décisions stratégiques : </w:t>
      </w:r>
      <w:r>
        <w:rPr>
          <w:lang w:val="fr-CA"/>
        </w:rPr>
        <w:t xml:space="preserve">indiquent les moyens que les cadres supérieurs se proposent d’utiliser pour obtenir les résultats souhaités. </w:t>
      </w:r>
    </w:p>
    <w:p w14:paraId="6A1DA9C9" w14:textId="2C462AB4" w:rsidR="00812152" w:rsidRDefault="00812152" w:rsidP="00812152">
      <w:pPr>
        <w:pStyle w:val="ListParagraph"/>
        <w:numPr>
          <w:ilvl w:val="0"/>
          <w:numId w:val="185"/>
        </w:numPr>
        <w:jc w:val="both"/>
        <w:rPr>
          <w:lang w:val="fr-CA"/>
        </w:rPr>
      </w:pPr>
      <w:r>
        <w:rPr>
          <w:lang w:val="fr-CA"/>
        </w:rPr>
        <w:t xml:space="preserve">Elles se rattachent à 3 éléments clés : les marchés sur lesquels une entreprise désire évoluer, les produits ou les services que l’entreprise veut offrir et la manière d’utiliser des ressources. </w:t>
      </w:r>
    </w:p>
    <w:p w14:paraId="1AD74076" w14:textId="77777777" w:rsidR="00654E89" w:rsidRDefault="00654E89" w:rsidP="00654E89">
      <w:pPr>
        <w:jc w:val="both"/>
        <w:rPr>
          <w:lang w:val="fr-CA"/>
        </w:rPr>
      </w:pPr>
    </w:p>
    <w:p w14:paraId="4D5B0B32" w14:textId="58818256" w:rsidR="00654E89" w:rsidRPr="00654E89" w:rsidRDefault="00654E89" w:rsidP="00654E89">
      <w:pPr>
        <w:pStyle w:val="ListParagraph"/>
        <w:numPr>
          <w:ilvl w:val="0"/>
          <w:numId w:val="184"/>
        </w:numPr>
        <w:jc w:val="both"/>
        <w:rPr>
          <w:lang w:val="fr-CA"/>
        </w:rPr>
      </w:pPr>
      <w:r>
        <w:rPr>
          <w:b/>
          <w:u w:val="single"/>
          <w:lang w:val="fr-CA"/>
        </w:rPr>
        <w:t>La planification stratégique</w:t>
      </w:r>
    </w:p>
    <w:p w14:paraId="41F09B8A" w14:textId="77777777" w:rsidR="00654E89" w:rsidRPr="00640DE1" w:rsidRDefault="00654E89" w:rsidP="00640DE1">
      <w:pPr>
        <w:jc w:val="both"/>
        <w:rPr>
          <w:lang w:val="fr-CA"/>
        </w:rPr>
      </w:pPr>
    </w:p>
    <w:p w14:paraId="6A32C0E7" w14:textId="19B13110" w:rsidR="00640DE1" w:rsidRDefault="00640DE1" w:rsidP="00640DE1">
      <w:pPr>
        <w:pStyle w:val="ListParagraph"/>
        <w:numPr>
          <w:ilvl w:val="0"/>
          <w:numId w:val="175"/>
        </w:numPr>
        <w:jc w:val="both"/>
        <w:rPr>
          <w:lang w:val="fr-CA"/>
        </w:rPr>
      </w:pPr>
      <w:r>
        <w:rPr>
          <w:b/>
          <w:lang w:val="fr-CA"/>
        </w:rPr>
        <w:t xml:space="preserve">La planification stratégique : </w:t>
      </w:r>
      <w:r>
        <w:rPr>
          <w:lang w:val="fr-CA"/>
        </w:rPr>
        <w:t xml:space="preserve">processus structuré de planification à long terme qui amène les cadres </w:t>
      </w:r>
      <w:r w:rsidR="00F652E1">
        <w:rPr>
          <w:lang w:val="fr-CA"/>
        </w:rPr>
        <w:t xml:space="preserve">de différents niveaux d’une structure organisationnelle </w:t>
      </w:r>
      <w:r>
        <w:rPr>
          <w:lang w:val="fr-CA"/>
        </w:rPr>
        <w:t xml:space="preserve">à élaborer des stratégies. </w:t>
      </w:r>
    </w:p>
    <w:p w14:paraId="381F5C66" w14:textId="77777777" w:rsidR="00640DE1" w:rsidRDefault="00640DE1" w:rsidP="00640DE1">
      <w:pPr>
        <w:pStyle w:val="ListParagraph"/>
        <w:numPr>
          <w:ilvl w:val="0"/>
          <w:numId w:val="175"/>
        </w:numPr>
        <w:jc w:val="both"/>
        <w:rPr>
          <w:lang w:val="fr-CA"/>
        </w:rPr>
      </w:pPr>
      <w:r>
        <w:rPr>
          <w:lang w:val="fr-CA"/>
        </w:rPr>
        <w:t xml:space="preserve">La planification stratégique vise surtout à déterminer la façon dont une organisation peut être le plus en harmonie avec son environnement. </w:t>
      </w:r>
    </w:p>
    <w:p w14:paraId="26287FE9" w14:textId="77777777" w:rsidR="00640DE1" w:rsidRDefault="00640DE1" w:rsidP="00640DE1">
      <w:pPr>
        <w:pStyle w:val="ListParagraph"/>
        <w:numPr>
          <w:ilvl w:val="0"/>
          <w:numId w:val="175"/>
        </w:numPr>
        <w:jc w:val="both"/>
        <w:rPr>
          <w:lang w:val="fr-CA"/>
        </w:rPr>
      </w:pPr>
      <w:r>
        <w:rPr>
          <w:lang w:val="fr-CA"/>
        </w:rPr>
        <w:lastRenderedPageBreak/>
        <w:t>La planification stratégique ne s’effectue pas en vase clos, car elle concerne l’interaction de l’entreprise et son environnement extérieur.</w:t>
      </w:r>
    </w:p>
    <w:p w14:paraId="7ABFD2BA" w14:textId="77777777" w:rsidR="00640DE1" w:rsidRDefault="00640DE1" w:rsidP="00640DE1">
      <w:pPr>
        <w:pStyle w:val="ListParagraph"/>
        <w:numPr>
          <w:ilvl w:val="0"/>
          <w:numId w:val="175"/>
        </w:numPr>
        <w:jc w:val="both"/>
        <w:rPr>
          <w:lang w:val="fr-CA"/>
        </w:rPr>
      </w:pPr>
      <w:r>
        <w:rPr>
          <w:lang w:val="fr-CA"/>
        </w:rPr>
        <w:t>Elle porte sur une longue période.</w:t>
      </w:r>
    </w:p>
    <w:p w14:paraId="2C04158B" w14:textId="37838F02" w:rsidR="00640DE1" w:rsidRDefault="00640DE1" w:rsidP="00640DE1">
      <w:pPr>
        <w:pStyle w:val="ListParagraph"/>
        <w:numPr>
          <w:ilvl w:val="0"/>
          <w:numId w:val="175"/>
        </w:numPr>
        <w:jc w:val="both"/>
        <w:rPr>
          <w:lang w:val="fr-CA"/>
        </w:rPr>
      </w:pPr>
      <w:r>
        <w:rPr>
          <w:lang w:val="fr-CA"/>
        </w:rPr>
        <w:t>Elle relève des cadres supérieurs</w:t>
      </w:r>
      <w:r w:rsidR="001F5EAD">
        <w:rPr>
          <w:lang w:val="fr-CA"/>
        </w:rPr>
        <w:t xml:space="preserve"> (P.D.G, directeurs généraux, responsables d’une division ou d’une fonction)</w:t>
      </w:r>
      <w:r>
        <w:rPr>
          <w:lang w:val="fr-CA"/>
        </w:rPr>
        <w:t>.</w:t>
      </w:r>
    </w:p>
    <w:p w14:paraId="33BB4598" w14:textId="77777777" w:rsidR="00640DE1" w:rsidRDefault="00640DE1" w:rsidP="00640DE1">
      <w:pPr>
        <w:pStyle w:val="ListParagraph"/>
        <w:numPr>
          <w:ilvl w:val="0"/>
          <w:numId w:val="175"/>
        </w:numPr>
        <w:jc w:val="both"/>
        <w:rPr>
          <w:lang w:val="fr-CA"/>
        </w:rPr>
      </w:pPr>
      <w:r>
        <w:rPr>
          <w:lang w:val="fr-CA"/>
        </w:rPr>
        <w:t xml:space="preserve">Elle concerne la préparation et la manière dont on utilisera les ressources de l’entreprise. </w:t>
      </w:r>
    </w:p>
    <w:p w14:paraId="3269B8BA" w14:textId="77777777" w:rsidR="00640DE1" w:rsidRDefault="00640DE1" w:rsidP="00640DE1">
      <w:pPr>
        <w:pStyle w:val="ListParagraph"/>
        <w:numPr>
          <w:ilvl w:val="0"/>
          <w:numId w:val="175"/>
        </w:numPr>
        <w:jc w:val="both"/>
        <w:rPr>
          <w:lang w:val="fr-CA"/>
        </w:rPr>
      </w:pPr>
      <w:r>
        <w:rPr>
          <w:lang w:val="fr-CA"/>
        </w:rPr>
        <w:t xml:space="preserve">Elle suscite une analyse qui présente une étendue d’importance (se rapporte aux marchés, produits ou services et aux ressources). </w:t>
      </w:r>
    </w:p>
    <w:p w14:paraId="7C7037F1" w14:textId="77777777" w:rsidR="006E7BA7" w:rsidRDefault="006E7BA7" w:rsidP="006E7BA7">
      <w:pPr>
        <w:jc w:val="both"/>
        <w:rPr>
          <w:lang w:val="fr-CA"/>
        </w:rPr>
      </w:pPr>
    </w:p>
    <w:p w14:paraId="27ADB62E" w14:textId="6BAFFB16" w:rsidR="000778F2" w:rsidRPr="00B06C92" w:rsidRDefault="00B06C92" w:rsidP="00B06C92">
      <w:pPr>
        <w:pStyle w:val="ListParagraph"/>
        <w:numPr>
          <w:ilvl w:val="2"/>
          <w:numId w:val="162"/>
        </w:numPr>
        <w:jc w:val="both"/>
        <w:rPr>
          <w:b/>
          <w:u w:val="single"/>
          <w:lang w:val="fr-CA"/>
        </w:rPr>
      </w:pPr>
      <w:r w:rsidRPr="00B06C92">
        <w:rPr>
          <w:b/>
          <w:u w:val="single"/>
          <w:lang w:val="fr-CA"/>
        </w:rPr>
        <w:t>Les responsables de la planification stratégique</w:t>
      </w:r>
    </w:p>
    <w:p w14:paraId="5B121493" w14:textId="77777777" w:rsidR="00B06C92" w:rsidRDefault="00B06C92" w:rsidP="00B06C92">
      <w:pPr>
        <w:jc w:val="both"/>
        <w:rPr>
          <w:b/>
          <w:lang w:val="fr-CA"/>
        </w:rPr>
      </w:pPr>
    </w:p>
    <w:p w14:paraId="07E7EE8B" w14:textId="3A3B8E33" w:rsidR="00B06C92" w:rsidRPr="00891EBF" w:rsidRDefault="00891EBF" w:rsidP="003C7860">
      <w:pPr>
        <w:pStyle w:val="ListParagraph"/>
        <w:numPr>
          <w:ilvl w:val="0"/>
          <w:numId w:val="186"/>
        </w:numPr>
        <w:jc w:val="both"/>
        <w:rPr>
          <w:b/>
          <w:lang w:val="fr-CA"/>
        </w:rPr>
      </w:pPr>
      <w:r>
        <w:rPr>
          <w:b/>
          <w:u w:val="single"/>
          <w:lang w:val="fr-CA"/>
        </w:rPr>
        <w:t xml:space="preserve">Les membres du conseil d’administration </w:t>
      </w:r>
    </w:p>
    <w:p w14:paraId="0616E734" w14:textId="77777777" w:rsidR="00891EBF" w:rsidRDefault="00891EBF" w:rsidP="00891EBF">
      <w:pPr>
        <w:ind w:left="360"/>
        <w:jc w:val="both"/>
        <w:rPr>
          <w:b/>
          <w:lang w:val="fr-CA"/>
        </w:rPr>
      </w:pPr>
    </w:p>
    <w:p w14:paraId="7DABFDDD" w14:textId="7FD0D0FA" w:rsidR="00891EBF" w:rsidRPr="005304F7" w:rsidRDefault="00891EBF" w:rsidP="003C7860">
      <w:pPr>
        <w:pStyle w:val="ListParagraph"/>
        <w:numPr>
          <w:ilvl w:val="0"/>
          <w:numId w:val="188"/>
        </w:numPr>
        <w:jc w:val="both"/>
        <w:rPr>
          <w:lang w:val="fr-CA"/>
        </w:rPr>
      </w:pPr>
      <w:r w:rsidRPr="005304F7">
        <w:rPr>
          <w:lang w:val="fr-CA"/>
        </w:rPr>
        <w:t xml:space="preserve">Tout plan stratégique a pour but de réaliser les objectifs de l’organisation, qui présentent des aspects non seulement financiers, mais aussi économiques, sociaux et touchant le personnel. </w:t>
      </w:r>
    </w:p>
    <w:p w14:paraId="450C316C" w14:textId="4AE09069" w:rsidR="00891EBF" w:rsidRPr="005304F7" w:rsidRDefault="00891EBF" w:rsidP="003C7860">
      <w:pPr>
        <w:pStyle w:val="ListParagraph"/>
        <w:numPr>
          <w:ilvl w:val="0"/>
          <w:numId w:val="188"/>
        </w:numPr>
        <w:jc w:val="both"/>
        <w:rPr>
          <w:lang w:val="fr-CA"/>
        </w:rPr>
      </w:pPr>
      <w:r w:rsidRPr="005304F7">
        <w:rPr>
          <w:lang w:val="fr-CA"/>
        </w:rPr>
        <w:t>Les membres du conseil d’administration doivent donc faire en sorte qu’on tienne compte de tous ces éléments divers et parfois opposés.</w:t>
      </w:r>
    </w:p>
    <w:p w14:paraId="44494B75" w14:textId="3D56E2B1" w:rsidR="00891EBF" w:rsidRPr="005304F7" w:rsidRDefault="00891EBF" w:rsidP="003C7860">
      <w:pPr>
        <w:pStyle w:val="ListParagraph"/>
        <w:numPr>
          <w:ilvl w:val="0"/>
          <w:numId w:val="188"/>
        </w:numPr>
        <w:jc w:val="both"/>
        <w:rPr>
          <w:lang w:val="fr-CA"/>
        </w:rPr>
      </w:pPr>
      <w:r w:rsidRPr="005304F7">
        <w:rPr>
          <w:lang w:val="fr-CA"/>
        </w:rPr>
        <w:t>Selon la loi, ils forment la plus haute autorité de l’entreprise (les actionnaires).</w:t>
      </w:r>
    </w:p>
    <w:p w14:paraId="5FA44E26" w14:textId="0F3C549A" w:rsidR="00891EBF" w:rsidRPr="007D195F" w:rsidRDefault="005304F7" w:rsidP="003C7860">
      <w:pPr>
        <w:pStyle w:val="ListParagraph"/>
        <w:numPr>
          <w:ilvl w:val="0"/>
          <w:numId w:val="188"/>
        </w:numPr>
        <w:jc w:val="both"/>
        <w:rPr>
          <w:lang w:val="fr-CA"/>
        </w:rPr>
      </w:pPr>
      <w:r w:rsidRPr="007D195F">
        <w:rPr>
          <w:lang w:val="fr-CA"/>
        </w:rPr>
        <w:t xml:space="preserve">Ils n’ont pas à élaborer les stratégies, mais plutôt à les examiner ou à les approuver. </w:t>
      </w:r>
    </w:p>
    <w:p w14:paraId="73F6D52B" w14:textId="77777777" w:rsidR="005304F7" w:rsidRDefault="005304F7" w:rsidP="005304F7">
      <w:pPr>
        <w:jc w:val="both"/>
        <w:rPr>
          <w:lang w:val="fr-CA"/>
        </w:rPr>
      </w:pPr>
    </w:p>
    <w:p w14:paraId="171599A5" w14:textId="77777777" w:rsidR="005304F7" w:rsidRPr="005304F7" w:rsidRDefault="005304F7" w:rsidP="003C7860">
      <w:pPr>
        <w:pStyle w:val="ListParagraph"/>
        <w:numPr>
          <w:ilvl w:val="0"/>
          <w:numId w:val="186"/>
        </w:numPr>
        <w:jc w:val="both"/>
        <w:rPr>
          <w:b/>
          <w:lang w:val="fr-CA"/>
        </w:rPr>
      </w:pPr>
      <w:r>
        <w:rPr>
          <w:b/>
          <w:u w:val="single"/>
          <w:lang w:val="fr-CA"/>
        </w:rPr>
        <w:t xml:space="preserve">Le président-directeur général </w:t>
      </w:r>
    </w:p>
    <w:p w14:paraId="05DE67FA" w14:textId="77777777" w:rsidR="005304F7" w:rsidRDefault="005304F7" w:rsidP="005304F7">
      <w:pPr>
        <w:jc w:val="both"/>
        <w:rPr>
          <w:b/>
          <w:u w:val="single"/>
          <w:lang w:val="fr-CA"/>
        </w:rPr>
      </w:pPr>
    </w:p>
    <w:p w14:paraId="5CCDD491" w14:textId="295F10CA" w:rsidR="005304F7" w:rsidRPr="007D195F" w:rsidRDefault="007D195F" w:rsidP="003C7860">
      <w:pPr>
        <w:pStyle w:val="ListParagraph"/>
        <w:numPr>
          <w:ilvl w:val="0"/>
          <w:numId w:val="187"/>
        </w:numPr>
        <w:jc w:val="both"/>
        <w:rPr>
          <w:b/>
          <w:lang w:val="fr-CA"/>
        </w:rPr>
      </w:pPr>
      <w:r>
        <w:rPr>
          <w:lang w:val="fr-CA"/>
        </w:rPr>
        <w:t xml:space="preserve">On le considère comme le stratège le plus important et le plus en évidence. </w:t>
      </w:r>
    </w:p>
    <w:p w14:paraId="281E3189" w14:textId="1074498A" w:rsidR="007D195F" w:rsidRPr="007D195F" w:rsidRDefault="007D195F" w:rsidP="003C7860">
      <w:pPr>
        <w:pStyle w:val="ListParagraph"/>
        <w:numPr>
          <w:ilvl w:val="0"/>
          <w:numId w:val="187"/>
        </w:numPr>
        <w:jc w:val="both"/>
        <w:rPr>
          <w:b/>
          <w:lang w:val="fr-CA"/>
        </w:rPr>
      </w:pPr>
      <w:r>
        <w:rPr>
          <w:lang w:val="fr-CA"/>
        </w:rPr>
        <w:t xml:space="preserve">Il assume la pleine responsabilité de l’élaboration et de la mise en œuvre des plans stratégiques pour l’ensemble de son organisation, et ce, bien que d’autres cadres participent à ces activités. </w:t>
      </w:r>
    </w:p>
    <w:p w14:paraId="5B7AC8C0" w14:textId="5D6EF56C" w:rsidR="007D195F" w:rsidRPr="00B57AC7" w:rsidRDefault="007D195F" w:rsidP="003C7860">
      <w:pPr>
        <w:pStyle w:val="ListParagraph"/>
        <w:numPr>
          <w:ilvl w:val="0"/>
          <w:numId w:val="187"/>
        </w:numPr>
        <w:jc w:val="both"/>
        <w:rPr>
          <w:b/>
          <w:lang w:val="fr-CA"/>
        </w:rPr>
      </w:pPr>
      <w:r>
        <w:rPr>
          <w:lang w:val="fr-CA"/>
        </w:rPr>
        <w:t xml:space="preserve">Le P.D.G d’une entreprise est le principal responsable de l’orientation de l’organisation, de la détermination de ses objectifs ainsi que l’élaboration et de la mise en œuvre de ses stratégies. </w:t>
      </w:r>
    </w:p>
    <w:p w14:paraId="73B83A29" w14:textId="77777777" w:rsidR="00B57AC7" w:rsidRDefault="00B57AC7" w:rsidP="00B57AC7">
      <w:pPr>
        <w:jc w:val="both"/>
        <w:rPr>
          <w:b/>
          <w:lang w:val="fr-CA"/>
        </w:rPr>
      </w:pPr>
    </w:p>
    <w:p w14:paraId="7EC5611A" w14:textId="77777777" w:rsidR="00AA6205" w:rsidRPr="00AA6205" w:rsidRDefault="00AA6205" w:rsidP="003C7860">
      <w:pPr>
        <w:pStyle w:val="ListParagraph"/>
        <w:numPr>
          <w:ilvl w:val="0"/>
          <w:numId w:val="186"/>
        </w:numPr>
        <w:jc w:val="both"/>
        <w:rPr>
          <w:b/>
          <w:lang w:val="fr-CA"/>
        </w:rPr>
      </w:pPr>
      <w:r>
        <w:rPr>
          <w:b/>
          <w:u w:val="single"/>
          <w:lang w:val="fr-CA"/>
        </w:rPr>
        <w:t>Les directeurs généraux</w:t>
      </w:r>
    </w:p>
    <w:p w14:paraId="1A7DE0BF" w14:textId="77777777" w:rsidR="00AA6205" w:rsidRDefault="00AA6205" w:rsidP="00AA6205">
      <w:pPr>
        <w:jc w:val="both"/>
        <w:rPr>
          <w:b/>
          <w:u w:val="single"/>
          <w:lang w:val="fr-CA"/>
        </w:rPr>
      </w:pPr>
    </w:p>
    <w:p w14:paraId="27451CC1" w14:textId="7C52DB74" w:rsidR="00B57AC7" w:rsidRPr="00AA6205" w:rsidRDefault="00AA6205" w:rsidP="003C7860">
      <w:pPr>
        <w:pStyle w:val="ListParagraph"/>
        <w:numPr>
          <w:ilvl w:val="0"/>
          <w:numId w:val="189"/>
        </w:numPr>
        <w:jc w:val="both"/>
        <w:rPr>
          <w:b/>
          <w:lang w:val="fr-CA"/>
        </w:rPr>
      </w:pPr>
      <w:r>
        <w:rPr>
          <w:lang w:val="fr-CA"/>
        </w:rPr>
        <w:t xml:space="preserve">Un directeur général assume la responsabilité d’une fonction ou d’une division. </w:t>
      </w:r>
    </w:p>
    <w:p w14:paraId="3027A788" w14:textId="4F4F4CE5" w:rsidR="00AA6205" w:rsidRPr="00AA6205" w:rsidRDefault="00AA6205" w:rsidP="003C7860">
      <w:pPr>
        <w:pStyle w:val="ListParagraph"/>
        <w:numPr>
          <w:ilvl w:val="0"/>
          <w:numId w:val="189"/>
        </w:numPr>
        <w:jc w:val="both"/>
        <w:rPr>
          <w:b/>
          <w:lang w:val="fr-CA"/>
        </w:rPr>
      </w:pPr>
      <w:r>
        <w:rPr>
          <w:lang w:val="fr-CA"/>
        </w:rPr>
        <w:t xml:space="preserve">Doivent établir la stratégie de leur entreprise, concevoir les structures requises, mettre en œuvre leurs plans stratégiques et évaluer les résultats. </w:t>
      </w:r>
    </w:p>
    <w:p w14:paraId="6D714263" w14:textId="294A8E24" w:rsidR="00AA6205" w:rsidRPr="00AA6205" w:rsidRDefault="00AA6205" w:rsidP="003C7860">
      <w:pPr>
        <w:pStyle w:val="ListParagraph"/>
        <w:numPr>
          <w:ilvl w:val="0"/>
          <w:numId w:val="189"/>
        </w:numPr>
        <w:jc w:val="both"/>
        <w:rPr>
          <w:b/>
          <w:lang w:val="fr-CA"/>
        </w:rPr>
      </w:pPr>
      <w:r>
        <w:rPr>
          <w:lang w:val="fr-CA"/>
        </w:rPr>
        <w:t xml:space="preserve">Sont chargés de traduire les objectifs de l’organisation en un ensemble de plans opérationnels concrets. Ils doivent établir une concordance entre les objectifs de leurs subordonnés et ceux du comité de direction. </w:t>
      </w:r>
    </w:p>
    <w:p w14:paraId="1AFD156D" w14:textId="7A2BB349" w:rsidR="00184F0A" w:rsidRDefault="00184F0A">
      <w:pPr>
        <w:rPr>
          <w:b/>
          <w:lang w:val="fr-CA"/>
        </w:rPr>
      </w:pPr>
      <w:r>
        <w:rPr>
          <w:b/>
          <w:lang w:val="fr-CA"/>
        </w:rPr>
        <w:br w:type="page"/>
      </w:r>
    </w:p>
    <w:p w14:paraId="7989FCAA" w14:textId="77777777" w:rsidR="00184F0A" w:rsidRPr="00AA6205" w:rsidRDefault="00184F0A" w:rsidP="00AA6205">
      <w:pPr>
        <w:pStyle w:val="ListParagraph"/>
        <w:ind w:left="770"/>
        <w:jc w:val="both"/>
        <w:rPr>
          <w:b/>
          <w:lang w:val="fr-CA"/>
        </w:rPr>
      </w:pPr>
    </w:p>
    <w:p w14:paraId="2C3BC243" w14:textId="66D71BB5" w:rsidR="00AA6205" w:rsidRPr="006233D7" w:rsidRDefault="00AA6205" w:rsidP="003C7860">
      <w:pPr>
        <w:pStyle w:val="ListParagraph"/>
        <w:numPr>
          <w:ilvl w:val="0"/>
          <w:numId w:val="186"/>
        </w:numPr>
        <w:jc w:val="both"/>
        <w:rPr>
          <w:b/>
          <w:lang w:val="fr-CA"/>
        </w:rPr>
      </w:pPr>
      <w:r>
        <w:rPr>
          <w:b/>
          <w:u w:val="single"/>
          <w:lang w:val="fr-CA"/>
        </w:rPr>
        <w:t>Le personnel du Service de la plani</w:t>
      </w:r>
      <w:r w:rsidR="006233D7">
        <w:rPr>
          <w:b/>
          <w:u w:val="single"/>
          <w:lang w:val="fr-CA"/>
        </w:rPr>
        <w:t>fication</w:t>
      </w:r>
    </w:p>
    <w:p w14:paraId="0B2007C7" w14:textId="77777777" w:rsidR="006233D7" w:rsidRDefault="006233D7" w:rsidP="006233D7">
      <w:pPr>
        <w:ind w:left="360"/>
        <w:jc w:val="both"/>
        <w:rPr>
          <w:b/>
          <w:lang w:val="fr-CA"/>
        </w:rPr>
      </w:pPr>
    </w:p>
    <w:p w14:paraId="264FC1E2" w14:textId="4D102DC8" w:rsidR="005304F7" w:rsidRDefault="00184F0A" w:rsidP="003C7860">
      <w:pPr>
        <w:pStyle w:val="ListParagraph"/>
        <w:numPr>
          <w:ilvl w:val="0"/>
          <w:numId w:val="190"/>
        </w:numPr>
        <w:jc w:val="both"/>
        <w:rPr>
          <w:lang w:val="fr-CA"/>
        </w:rPr>
      </w:pPr>
      <w:r>
        <w:rPr>
          <w:lang w:val="fr-CA"/>
        </w:rPr>
        <w:t xml:space="preserve">Le P.D.G et les directeurs généraux se font le plus souvent aider par un groupe de planification </w:t>
      </w:r>
      <w:r w:rsidR="00D82F4C">
        <w:rPr>
          <w:lang w:val="fr-CA"/>
        </w:rPr>
        <w:t xml:space="preserve">stratégique (ou par des spécialistes) responsable de la coordination des nombreuses activités de la planification. </w:t>
      </w:r>
    </w:p>
    <w:p w14:paraId="410A8EAC" w14:textId="77777777" w:rsidR="00D82F4C" w:rsidRDefault="00D82F4C" w:rsidP="00D82F4C">
      <w:pPr>
        <w:jc w:val="both"/>
        <w:rPr>
          <w:lang w:val="fr-CA"/>
        </w:rPr>
      </w:pPr>
    </w:p>
    <w:p w14:paraId="54827E03" w14:textId="4B5811B1" w:rsidR="00D82F4C" w:rsidRPr="00D82F4C" w:rsidRDefault="00D82F4C" w:rsidP="00D82F4C">
      <w:pPr>
        <w:pStyle w:val="ListParagraph"/>
        <w:numPr>
          <w:ilvl w:val="1"/>
          <w:numId w:val="162"/>
        </w:numPr>
        <w:jc w:val="both"/>
        <w:rPr>
          <w:b/>
          <w:u w:val="single"/>
          <w:lang w:val="fr-CA"/>
        </w:rPr>
      </w:pPr>
      <w:r w:rsidRPr="00D82F4C">
        <w:rPr>
          <w:b/>
          <w:u w:val="single"/>
          <w:lang w:val="fr-CA"/>
        </w:rPr>
        <w:t>Les étapes du processus de planification stratégique</w:t>
      </w:r>
    </w:p>
    <w:p w14:paraId="2D292D01" w14:textId="77777777" w:rsidR="00D82F4C" w:rsidRDefault="00D82F4C" w:rsidP="00D82F4C">
      <w:pPr>
        <w:jc w:val="both"/>
        <w:rPr>
          <w:lang w:val="fr-CA"/>
        </w:rPr>
      </w:pPr>
    </w:p>
    <w:p w14:paraId="7AA15A5F" w14:textId="43C0E4AA" w:rsidR="00D82F4C" w:rsidRPr="00B51EAC" w:rsidRDefault="00B51EAC" w:rsidP="00B51EAC">
      <w:pPr>
        <w:pStyle w:val="ListParagraph"/>
        <w:numPr>
          <w:ilvl w:val="1"/>
          <w:numId w:val="162"/>
        </w:numPr>
        <w:jc w:val="both"/>
        <w:rPr>
          <w:b/>
          <w:u w:val="single"/>
          <w:lang w:val="fr-CA"/>
        </w:rPr>
      </w:pPr>
      <w:r w:rsidRPr="00B51EAC">
        <w:rPr>
          <w:b/>
          <w:u w:val="single"/>
          <w:lang w:val="fr-CA"/>
        </w:rPr>
        <w:t>Les différents niveaux de stratégies</w:t>
      </w:r>
    </w:p>
    <w:p w14:paraId="3A3FCCFB" w14:textId="77777777" w:rsidR="00B51EAC" w:rsidRPr="00B51EAC" w:rsidRDefault="00B51EAC" w:rsidP="00B51EAC">
      <w:pPr>
        <w:jc w:val="both"/>
        <w:rPr>
          <w:lang w:val="fr-CA"/>
        </w:rPr>
      </w:pPr>
    </w:p>
    <w:p w14:paraId="526ECA8E" w14:textId="573D9143" w:rsidR="00B51EAC" w:rsidRDefault="004406D2" w:rsidP="003C7860">
      <w:pPr>
        <w:pStyle w:val="ListParagraph"/>
        <w:numPr>
          <w:ilvl w:val="0"/>
          <w:numId w:val="190"/>
        </w:numPr>
        <w:jc w:val="both"/>
        <w:rPr>
          <w:lang w:val="fr-CA"/>
        </w:rPr>
      </w:pPr>
      <w:r>
        <w:rPr>
          <w:lang w:val="fr-CA"/>
        </w:rPr>
        <w:t xml:space="preserve">Tout comme les stratégies et les plans, les stratégies peuvent voir le jour à différents niveaux hiérarchiques d’une organisation. </w:t>
      </w:r>
    </w:p>
    <w:p w14:paraId="77DC3DD8" w14:textId="63AE863B" w:rsidR="004406D2" w:rsidRDefault="004406D2" w:rsidP="003C7860">
      <w:pPr>
        <w:pStyle w:val="ListParagraph"/>
        <w:numPr>
          <w:ilvl w:val="0"/>
          <w:numId w:val="190"/>
        </w:numPr>
        <w:jc w:val="both"/>
        <w:rPr>
          <w:lang w:val="fr-CA"/>
        </w:rPr>
      </w:pPr>
      <w:r>
        <w:rPr>
          <w:lang w:val="fr-CA"/>
        </w:rPr>
        <w:t>Certaines s’appliquent au tout que forme une société commerciale (stratégies d’ensem</w:t>
      </w:r>
      <w:r w:rsidR="00127DCD">
        <w:rPr>
          <w:lang w:val="fr-CA"/>
        </w:rPr>
        <w:t xml:space="preserve">ble). </w:t>
      </w:r>
    </w:p>
    <w:p w14:paraId="7D348A67" w14:textId="1EE0BD13" w:rsidR="00127DCD" w:rsidRDefault="00127DCD" w:rsidP="003C7860">
      <w:pPr>
        <w:pStyle w:val="ListParagraph"/>
        <w:numPr>
          <w:ilvl w:val="0"/>
          <w:numId w:val="190"/>
        </w:numPr>
        <w:jc w:val="both"/>
        <w:rPr>
          <w:lang w:val="fr-CA"/>
        </w:rPr>
      </w:pPr>
      <w:r>
        <w:rPr>
          <w:lang w:val="fr-CA"/>
        </w:rPr>
        <w:t xml:space="preserve">D’autres se rattachent aux différentes unités sectorielles d’une société commerciale (stratégies sectorielles). </w:t>
      </w:r>
    </w:p>
    <w:p w14:paraId="1678444B" w14:textId="0895044F" w:rsidR="00127DCD" w:rsidRDefault="00127DCD" w:rsidP="003C7860">
      <w:pPr>
        <w:pStyle w:val="ListParagraph"/>
        <w:numPr>
          <w:ilvl w:val="0"/>
          <w:numId w:val="190"/>
        </w:numPr>
        <w:jc w:val="both"/>
        <w:rPr>
          <w:lang w:val="fr-CA"/>
        </w:rPr>
      </w:pPr>
      <w:r>
        <w:rPr>
          <w:lang w:val="fr-CA"/>
        </w:rPr>
        <w:t>D’autres encore se rapportent à une fonction précise à l’intérieur d’une unité sectorielle).</w:t>
      </w:r>
    </w:p>
    <w:p w14:paraId="0F3F405E" w14:textId="77777777" w:rsidR="00127DCD" w:rsidRDefault="00127DCD" w:rsidP="00127DCD">
      <w:pPr>
        <w:jc w:val="both"/>
        <w:rPr>
          <w:lang w:val="fr-CA"/>
        </w:rPr>
      </w:pPr>
    </w:p>
    <w:p w14:paraId="7791ADE7" w14:textId="0967249C" w:rsidR="00127DCD" w:rsidRPr="00127DCD" w:rsidRDefault="00127DCD" w:rsidP="00127DCD">
      <w:pPr>
        <w:pStyle w:val="ListParagraph"/>
        <w:numPr>
          <w:ilvl w:val="2"/>
          <w:numId w:val="162"/>
        </w:numPr>
        <w:jc w:val="both"/>
        <w:rPr>
          <w:b/>
          <w:u w:val="single"/>
          <w:lang w:val="fr-CA"/>
        </w:rPr>
      </w:pPr>
      <w:r w:rsidRPr="00127DCD">
        <w:rPr>
          <w:b/>
          <w:u w:val="single"/>
          <w:lang w:val="fr-CA"/>
        </w:rPr>
        <w:t>Les stratégies d’ensemble</w:t>
      </w:r>
    </w:p>
    <w:p w14:paraId="7FEFD7EA" w14:textId="77777777" w:rsidR="00127DCD" w:rsidRDefault="00127DCD" w:rsidP="00127DCD">
      <w:pPr>
        <w:jc w:val="both"/>
        <w:rPr>
          <w:lang w:val="fr-CA"/>
        </w:rPr>
      </w:pPr>
    </w:p>
    <w:p w14:paraId="2E553091" w14:textId="18CB8495" w:rsidR="00127DCD" w:rsidRDefault="00243516" w:rsidP="003C7860">
      <w:pPr>
        <w:pStyle w:val="ListParagraph"/>
        <w:numPr>
          <w:ilvl w:val="0"/>
          <w:numId w:val="191"/>
        </w:numPr>
        <w:jc w:val="both"/>
        <w:rPr>
          <w:lang w:val="fr-CA"/>
        </w:rPr>
      </w:pPr>
      <w:r>
        <w:rPr>
          <w:b/>
          <w:lang w:val="fr-CA"/>
        </w:rPr>
        <w:t xml:space="preserve">Les stratégies d’ensemble : </w:t>
      </w:r>
      <w:r>
        <w:rPr>
          <w:lang w:val="fr-CA"/>
        </w:rPr>
        <w:t xml:space="preserve">concernent les décisions prise par le P.D.G et le comité de gestion quant à l’efficacité du tout que forme une organisation. Elles s’appliquent à diverses entreprises évoluant dans divers secteurs. L’énoncé de toute stratégie de ce type présente les domaines d’activités dans lesquels souhaitent travailler les dirigeants d’une société et indique quelles sont les entreprises qui doivent faire l’objet d’une transformation, d’une vente ou d’une acquisition. </w:t>
      </w:r>
    </w:p>
    <w:p w14:paraId="625C9859" w14:textId="2CA39E40" w:rsidR="000E6C7E" w:rsidRDefault="000E6C7E" w:rsidP="003C7860">
      <w:pPr>
        <w:pStyle w:val="ListParagraph"/>
        <w:numPr>
          <w:ilvl w:val="0"/>
          <w:numId w:val="191"/>
        </w:numPr>
        <w:jc w:val="both"/>
        <w:rPr>
          <w:lang w:val="fr-CA"/>
        </w:rPr>
      </w:pPr>
      <w:r>
        <w:rPr>
          <w:lang w:val="fr-CA"/>
        </w:rPr>
        <w:t>Pour élaborer une stratégie d’ensemble, il faut suivre les principes suivants :</w:t>
      </w:r>
    </w:p>
    <w:p w14:paraId="1BFAB8D2" w14:textId="3DCD089D" w:rsidR="000E6C7E" w:rsidRDefault="000E6C7E" w:rsidP="003C7860">
      <w:pPr>
        <w:pStyle w:val="ListParagraph"/>
        <w:numPr>
          <w:ilvl w:val="0"/>
          <w:numId w:val="192"/>
        </w:numPr>
        <w:jc w:val="both"/>
        <w:rPr>
          <w:lang w:val="fr-CA"/>
        </w:rPr>
      </w:pPr>
      <w:r>
        <w:rPr>
          <w:b/>
          <w:lang w:val="fr-CA"/>
        </w:rPr>
        <w:t xml:space="preserve">Prendre des décisions en matière de diversification. </w:t>
      </w:r>
      <w:r>
        <w:rPr>
          <w:lang w:val="fr-CA"/>
        </w:rPr>
        <w:t xml:space="preserve">Ces décisions visent à établir s’il convient d’opter pour une diversification étroite ou étendue. </w:t>
      </w:r>
      <w:r w:rsidR="00E9675A">
        <w:rPr>
          <w:lang w:val="fr-CA"/>
        </w:rPr>
        <w:t>Les dirigeants d’une société se préoccupent de déterminer dans quelle mesure ils doivent en améliorer la position dans un secteur donné pour en faire</w:t>
      </w:r>
      <w:r w:rsidR="00E02684">
        <w:rPr>
          <w:lang w:val="fr-CA"/>
        </w:rPr>
        <w:t xml:space="preserve"> un</w:t>
      </w:r>
      <w:r w:rsidR="00E9675A">
        <w:rPr>
          <w:lang w:val="fr-CA"/>
        </w:rPr>
        <w:t xml:space="preserve"> chef de file et dans quels secteurs ils devraient diversifier leurs activités en lançant de nouvelles entreprises, en acquérant des entreprises existantes ou en rentabilisant certaines organisations qui éprouvent des difficultés. </w:t>
      </w:r>
    </w:p>
    <w:p w14:paraId="0ACE8EE3" w14:textId="757607EB" w:rsidR="000E6C7E" w:rsidRDefault="00E9675A" w:rsidP="003C7860">
      <w:pPr>
        <w:pStyle w:val="ListParagraph"/>
        <w:numPr>
          <w:ilvl w:val="0"/>
          <w:numId w:val="192"/>
        </w:numPr>
        <w:jc w:val="both"/>
        <w:rPr>
          <w:lang w:val="fr-CA"/>
        </w:rPr>
      </w:pPr>
      <w:r>
        <w:rPr>
          <w:b/>
          <w:lang w:val="fr-CA"/>
        </w:rPr>
        <w:t xml:space="preserve">Mettre en branle certaines actions pour améliorer le rendement combiné des entreprises faisant partie de l’organisation. </w:t>
      </w:r>
      <w:r>
        <w:rPr>
          <w:lang w:val="fr-CA"/>
        </w:rPr>
        <w:t>Maintenir la prospérité des entreprises les plus importantes, se débarrasser de celles qui sont moins prometteuses et découvrir le moyen de rentabiliser celles qui présentent un potentiel.</w:t>
      </w:r>
    </w:p>
    <w:p w14:paraId="397FC359" w14:textId="2B2C2EAA" w:rsidR="00E9675A" w:rsidRDefault="00E9675A" w:rsidP="003C7860">
      <w:pPr>
        <w:pStyle w:val="ListParagraph"/>
        <w:numPr>
          <w:ilvl w:val="0"/>
          <w:numId w:val="192"/>
        </w:numPr>
        <w:jc w:val="both"/>
        <w:rPr>
          <w:lang w:val="fr-CA"/>
        </w:rPr>
      </w:pPr>
      <w:r>
        <w:rPr>
          <w:b/>
          <w:lang w:val="fr-CA"/>
        </w:rPr>
        <w:t>Trouver diverses façons d’améliorer la synergie entre les unités sectorielles connexes afin de les rendre plus compétitives.</w:t>
      </w:r>
      <w:r>
        <w:rPr>
          <w:lang w:val="fr-CA"/>
        </w:rPr>
        <w:t xml:space="preserve"> </w:t>
      </w:r>
      <w:r w:rsidR="004D6FC2">
        <w:rPr>
          <w:lang w:val="fr-CA"/>
        </w:rPr>
        <w:t xml:space="preserve">S’assurer que toutes les unités produisent davantage par un effort collectif qu’elles ne le feraient en agissant </w:t>
      </w:r>
      <w:r w:rsidR="004D6FC2">
        <w:rPr>
          <w:lang w:val="fr-CA"/>
        </w:rPr>
        <w:lastRenderedPageBreak/>
        <w:t xml:space="preserve">indépendamment. L’adoption d’une telle stratégie améliore le rendement, la productivité et les résultats de l’organisation. </w:t>
      </w:r>
    </w:p>
    <w:p w14:paraId="6C80FB0E" w14:textId="4BB63177" w:rsidR="004D6FC2" w:rsidRDefault="004D6FC2" w:rsidP="003C7860">
      <w:pPr>
        <w:pStyle w:val="ListParagraph"/>
        <w:numPr>
          <w:ilvl w:val="0"/>
          <w:numId w:val="192"/>
        </w:numPr>
        <w:jc w:val="both"/>
        <w:rPr>
          <w:lang w:val="fr-CA"/>
        </w:rPr>
      </w:pPr>
      <w:r>
        <w:rPr>
          <w:b/>
          <w:lang w:val="fr-CA"/>
        </w:rPr>
        <w:t>Déterminer les dépenses d’investissement prioritaires et attribuer les ressources de l’organisation aux unités sectorielles les plus attrayantes.</w:t>
      </w:r>
      <w:r>
        <w:rPr>
          <w:lang w:val="fr-CA"/>
        </w:rPr>
        <w:t xml:space="preserve"> </w:t>
      </w:r>
      <w:r w:rsidR="003C7860">
        <w:rPr>
          <w:lang w:val="fr-CA"/>
        </w:rPr>
        <w:t xml:space="preserve">Les dirigeants doivent acheminer des fonds vers les entreprises capables de générer les bénéfices les plus importants. </w:t>
      </w:r>
    </w:p>
    <w:p w14:paraId="27947960" w14:textId="77777777" w:rsidR="003C7860" w:rsidRDefault="003C7860" w:rsidP="003C7860">
      <w:pPr>
        <w:jc w:val="both"/>
        <w:rPr>
          <w:lang w:val="fr-CA"/>
        </w:rPr>
      </w:pPr>
    </w:p>
    <w:p w14:paraId="2C90C098" w14:textId="339FDEC9" w:rsidR="003C7860" w:rsidRPr="003C7860" w:rsidRDefault="003C7860" w:rsidP="003C7860">
      <w:pPr>
        <w:pStyle w:val="ListParagraph"/>
        <w:numPr>
          <w:ilvl w:val="2"/>
          <w:numId w:val="162"/>
        </w:numPr>
        <w:jc w:val="both"/>
        <w:rPr>
          <w:b/>
          <w:u w:val="single"/>
          <w:lang w:val="fr-CA"/>
        </w:rPr>
      </w:pPr>
      <w:r w:rsidRPr="003C7860">
        <w:rPr>
          <w:b/>
          <w:u w:val="single"/>
          <w:lang w:val="fr-CA"/>
        </w:rPr>
        <w:t xml:space="preserve">Les stratégies sectorielles </w:t>
      </w:r>
    </w:p>
    <w:p w14:paraId="296C1CF6" w14:textId="77777777" w:rsidR="003C7860" w:rsidRDefault="003C7860" w:rsidP="003C7860">
      <w:pPr>
        <w:jc w:val="both"/>
        <w:rPr>
          <w:b/>
          <w:u w:val="single"/>
          <w:lang w:val="fr-CA"/>
        </w:rPr>
      </w:pPr>
    </w:p>
    <w:p w14:paraId="536318DF" w14:textId="2B5F87E6" w:rsidR="003C7860" w:rsidRPr="00104F18" w:rsidRDefault="00D41BFE" w:rsidP="006B2A9A">
      <w:pPr>
        <w:pStyle w:val="ListParagraph"/>
        <w:numPr>
          <w:ilvl w:val="0"/>
          <w:numId w:val="193"/>
        </w:numPr>
        <w:jc w:val="both"/>
        <w:rPr>
          <w:lang w:val="fr-CA"/>
        </w:rPr>
      </w:pPr>
      <w:r>
        <w:rPr>
          <w:lang w:val="fr-CA"/>
        </w:rPr>
        <w:t xml:space="preserve">Un conglomérat se compose en général de plusieurs unités que l’on pourrait </w:t>
      </w:r>
      <w:r w:rsidR="00104F18">
        <w:rPr>
          <w:lang w:val="fr-CA"/>
        </w:rPr>
        <w:t xml:space="preserve">appeler </w:t>
      </w:r>
      <w:r w:rsidR="00104F18">
        <w:rPr>
          <w:b/>
          <w:lang w:val="fr-CA"/>
        </w:rPr>
        <w:t xml:space="preserve">unités stratégiques sectorielles. </w:t>
      </w:r>
    </w:p>
    <w:p w14:paraId="533B7760" w14:textId="1892FC9A" w:rsidR="00104F18" w:rsidRDefault="00104F18" w:rsidP="006B2A9A">
      <w:pPr>
        <w:pStyle w:val="ListParagraph"/>
        <w:numPr>
          <w:ilvl w:val="0"/>
          <w:numId w:val="193"/>
        </w:numPr>
        <w:jc w:val="both"/>
        <w:rPr>
          <w:lang w:val="fr-CA"/>
        </w:rPr>
      </w:pPr>
      <w:r>
        <w:rPr>
          <w:b/>
          <w:lang w:val="fr-CA"/>
        </w:rPr>
        <w:t>La stratégie sectorielle </w:t>
      </w:r>
      <w:r>
        <w:rPr>
          <w:lang w:val="fr-CA"/>
        </w:rPr>
        <w:t>: un plan d’action établi pour une seule entreprise, c-à-dire pour une unité évoluant dans un secteur particulier. Elle vise avant tout à rendre une entreprise plus compétitive sur son marché. Les unités sectorielles doivent avoir chacune une stratégie unique appropriée à l’environnement où elles évoluent.</w:t>
      </w:r>
    </w:p>
    <w:p w14:paraId="08A76323" w14:textId="2D6D5653" w:rsidR="00104F18" w:rsidRDefault="00104F18" w:rsidP="006B2A9A">
      <w:pPr>
        <w:pStyle w:val="ListParagraph"/>
        <w:numPr>
          <w:ilvl w:val="0"/>
          <w:numId w:val="193"/>
        </w:numPr>
        <w:jc w:val="both"/>
        <w:rPr>
          <w:lang w:val="fr-CA"/>
        </w:rPr>
      </w:pPr>
      <w:r>
        <w:rPr>
          <w:lang w:val="fr-CA"/>
        </w:rPr>
        <w:t xml:space="preserve">Les caractéristiques d’une </w:t>
      </w:r>
      <w:r w:rsidR="00684786">
        <w:rPr>
          <w:lang w:val="fr-CA"/>
        </w:rPr>
        <w:t>unité sectorielle :</w:t>
      </w:r>
    </w:p>
    <w:p w14:paraId="1A160557" w14:textId="0C9FDDEC" w:rsidR="00104F18" w:rsidRDefault="00104F18" w:rsidP="006B2A9A">
      <w:pPr>
        <w:pStyle w:val="ListParagraph"/>
        <w:numPr>
          <w:ilvl w:val="0"/>
          <w:numId w:val="194"/>
        </w:numPr>
        <w:jc w:val="both"/>
        <w:rPr>
          <w:lang w:val="fr-CA"/>
        </w:rPr>
      </w:pPr>
      <w:r>
        <w:rPr>
          <w:lang w:val="fr-CA"/>
        </w:rPr>
        <w:t>Elle possède une mission différente de celle des autres.</w:t>
      </w:r>
    </w:p>
    <w:p w14:paraId="2221FAD1" w14:textId="054C5882" w:rsidR="00104F18" w:rsidRDefault="00684786" w:rsidP="006B2A9A">
      <w:pPr>
        <w:pStyle w:val="ListParagraph"/>
        <w:numPr>
          <w:ilvl w:val="0"/>
          <w:numId w:val="194"/>
        </w:numPr>
        <w:jc w:val="both"/>
        <w:rPr>
          <w:lang w:val="fr-CA"/>
        </w:rPr>
      </w:pPr>
      <w:r>
        <w:rPr>
          <w:lang w:val="fr-CA"/>
        </w:rPr>
        <w:t xml:space="preserve">Elle évolue dans un environnement distinct et a ses propres concurrents. </w:t>
      </w:r>
    </w:p>
    <w:p w14:paraId="3C88BDE6" w14:textId="5772BC09" w:rsidR="00684786" w:rsidRDefault="00684786" w:rsidP="006B2A9A">
      <w:pPr>
        <w:pStyle w:val="ListParagraph"/>
        <w:numPr>
          <w:ilvl w:val="0"/>
          <w:numId w:val="194"/>
        </w:numPr>
        <w:jc w:val="both"/>
        <w:rPr>
          <w:lang w:val="fr-CA"/>
        </w:rPr>
      </w:pPr>
      <w:r>
        <w:rPr>
          <w:lang w:val="fr-CA"/>
        </w:rPr>
        <w:t xml:space="preserve">Elle se suffit à elle-même et relève d’un directeur général capable d’élaborer et de mettre en œuvre des stratégies totalement indépendantes de celles des autres unités de l’organisation. </w:t>
      </w:r>
    </w:p>
    <w:p w14:paraId="67A49CA1" w14:textId="77777777" w:rsidR="00684786" w:rsidRDefault="00684786" w:rsidP="00684786">
      <w:pPr>
        <w:jc w:val="both"/>
        <w:rPr>
          <w:lang w:val="fr-CA"/>
        </w:rPr>
      </w:pPr>
    </w:p>
    <w:p w14:paraId="2BB4EB61" w14:textId="494EEF30" w:rsidR="00684786" w:rsidRPr="00684786" w:rsidRDefault="00684786" w:rsidP="00684786">
      <w:pPr>
        <w:pStyle w:val="ListParagraph"/>
        <w:numPr>
          <w:ilvl w:val="2"/>
          <w:numId w:val="162"/>
        </w:numPr>
        <w:jc w:val="both"/>
        <w:rPr>
          <w:b/>
          <w:u w:val="single"/>
          <w:lang w:val="fr-CA"/>
        </w:rPr>
      </w:pPr>
      <w:r w:rsidRPr="00684786">
        <w:rPr>
          <w:b/>
          <w:u w:val="single"/>
          <w:lang w:val="fr-CA"/>
        </w:rPr>
        <w:t>Les stratégies fonctionnelles</w:t>
      </w:r>
    </w:p>
    <w:p w14:paraId="56B6A381" w14:textId="77777777" w:rsidR="00684786" w:rsidRDefault="00684786" w:rsidP="00684786">
      <w:pPr>
        <w:jc w:val="both"/>
        <w:rPr>
          <w:lang w:val="fr-CA"/>
        </w:rPr>
      </w:pPr>
    </w:p>
    <w:p w14:paraId="1B7270F9" w14:textId="40EBA410" w:rsidR="00684786" w:rsidRDefault="00C95C47" w:rsidP="006B2A9A">
      <w:pPr>
        <w:pStyle w:val="ListParagraph"/>
        <w:numPr>
          <w:ilvl w:val="0"/>
          <w:numId w:val="195"/>
        </w:numPr>
        <w:jc w:val="both"/>
        <w:rPr>
          <w:lang w:val="fr-CA"/>
        </w:rPr>
      </w:pPr>
      <w:r>
        <w:rPr>
          <w:b/>
          <w:lang w:val="fr-CA"/>
        </w:rPr>
        <w:t xml:space="preserve">Les stratégies fonctionnelles : </w:t>
      </w:r>
      <w:r>
        <w:rPr>
          <w:lang w:val="fr-CA"/>
        </w:rPr>
        <w:t xml:space="preserve">s’appliquent aux fonctions d’une unité sectorielle </w:t>
      </w:r>
      <w:r w:rsidR="00882C90">
        <w:rPr>
          <w:lang w:val="fr-CA"/>
        </w:rPr>
        <w:t xml:space="preserve">quant à la commercialisation, à la production, aux finances, aux ressources humaines ainsi qu’à la recherche et au développement. Toute entreprise utilise de telles stratégies. Celles-ci définissent plus clairement la manière dont on réalisera la stratégie sectorielle adoptée. </w:t>
      </w:r>
    </w:p>
    <w:p w14:paraId="18A1D0EE" w14:textId="6A53B083" w:rsidR="00F376DF" w:rsidRDefault="00D4428D" w:rsidP="006B2A9A">
      <w:pPr>
        <w:pStyle w:val="ListParagraph"/>
        <w:numPr>
          <w:ilvl w:val="0"/>
          <w:numId w:val="195"/>
        </w:numPr>
        <w:jc w:val="both"/>
        <w:rPr>
          <w:lang w:val="fr-CA"/>
        </w:rPr>
      </w:pPr>
      <w:r>
        <w:rPr>
          <w:b/>
          <w:lang w:val="fr-CA"/>
        </w:rPr>
        <w:t>Stratégies de commercialisation :</w:t>
      </w:r>
      <w:r>
        <w:rPr>
          <w:lang w:val="fr-CA"/>
        </w:rPr>
        <w:t xml:space="preserve"> de quels types de modèles avons-nous besoin pour nous démarquer par la qualité ? </w:t>
      </w:r>
    </w:p>
    <w:p w14:paraId="27A7794B" w14:textId="675A3546" w:rsidR="00D4428D" w:rsidRDefault="00D4428D" w:rsidP="006B2A9A">
      <w:pPr>
        <w:pStyle w:val="ListParagraph"/>
        <w:numPr>
          <w:ilvl w:val="0"/>
          <w:numId w:val="195"/>
        </w:numPr>
        <w:jc w:val="both"/>
        <w:rPr>
          <w:lang w:val="fr-CA"/>
        </w:rPr>
      </w:pPr>
      <w:r>
        <w:rPr>
          <w:b/>
          <w:lang w:val="fr-CA"/>
        </w:rPr>
        <w:t>Stratégies de production :</w:t>
      </w:r>
      <w:r>
        <w:rPr>
          <w:lang w:val="fr-CA"/>
        </w:rPr>
        <w:t xml:space="preserve"> devrions-nous acheter tel ou tel produit ou le fabriquer nous-mêmes ?</w:t>
      </w:r>
    </w:p>
    <w:p w14:paraId="5826E634" w14:textId="72930321" w:rsidR="00D4428D" w:rsidRDefault="00D4428D" w:rsidP="006B2A9A">
      <w:pPr>
        <w:pStyle w:val="ListParagraph"/>
        <w:numPr>
          <w:ilvl w:val="0"/>
          <w:numId w:val="195"/>
        </w:numPr>
        <w:jc w:val="both"/>
        <w:rPr>
          <w:lang w:val="fr-CA"/>
        </w:rPr>
      </w:pPr>
      <w:r>
        <w:rPr>
          <w:b/>
          <w:lang w:val="fr-CA"/>
        </w:rPr>
        <w:t>Stratégies concernant les ressources humaines :</w:t>
      </w:r>
      <w:r>
        <w:rPr>
          <w:lang w:val="fr-CA"/>
        </w:rPr>
        <w:t xml:space="preserve"> quelle politique devrions-nous appliquer en matière de sélection et de recrutement ?</w:t>
      </w:r>
    </w:p>
    <w:p w14:paraId="44C271C2" w14:textId="7432CDF0" w:rsidR="00D4428D" w:rsidRDefault="00D4428D" w:rsidP="006B2A9A">
      <w:pPr>
        <w:pStyle w:val="ListParagraph"/>
        <w:numPr>
          <w:ilvl w:val="0"/>
          <w:numId w:val="195"/>
        </w:numPr>
        <w:jc w:val="both"/>
        <w:rPr>
          <w:lang w:val="fr-CA"/>
        </w:rPr>
      </w:pPr>
      <w:r>
        <w:rPr>
          <w:b/>
          <w:lang w:val="fr-CA"/>
        </w:rPr>
        <w:t>Stratégie financière :</w:t>
      </w:r>
      <w:r>
        <w:rPr>
          <w:lang w:val="fr-CA"/>
        </w:rPr>
        <w:t xml:space="preserve"> quel niveau de liquidité faut-il maintenir ?</w:t>
      </w:r>
    </w:p>
    <w:p w14:paraId="779B31F0" w14:textId="7252B924" w:rsidR="00C92E90" w:rsidRDefault="00C92E90">
      <w:pPr>
        <w:rPr>
          <w:lang w:val="fr-CA"/>
        </w:rPr>
      </w:pPr>
    </w:p>
    <w:p w14:paraId="78278D58" w14:textId="3F7B4BFE" w:rsidR="00C92E90" w:rsidRDefault="00C92E90" w:rsidP="00C92E90">
      <w:pPr>
        <w:jc w:val="center"/>
        <w:rPr>
          <w:lang w:val="fr-CA"/>
        </w:rPr>
      </w:pPr>
      <w:r w:rsidRPr="00C92E90">
        <w:rPr>
          <w:noProof/>
        </w:rPr>
        <w:drawing>
          <wp:inline distT="0" distB="0" distL="0" distR="0" wp14:anchorId="781F3626" wp14:editId="31853F0D">
            <wp:extent cx="2948267" cy="1359231"/>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cstate="print"/>
                    <a:srcRect l="13859" t="23887" r="14141" b="5803"/>
                    <a:stretch>
                      <a:fillRect/>
                    </a:stretch>
                  </pic:blipFill>
                  <pic:spPr bwMode="auto">
                    <a:xfrm>
                      <a:off x="0" y="0"/>
                      <a:ext cx="2948267" cy="1359231"/>
                    </a:xfrm>
                    <a:prstGeom prst="rect">
                      <a:avLst/>
                    </a:prstGeom>
                    <a:noFill/>
                    <a:ln w="9525">
                      <a:noFill/>
                      <a:miter lim="800000"/>
                      <a:headEnd/>
                      <a:tailEnd/>
                    </a:ln>
                  </pic:spPr>
                </pic:pic>
              </a:graphicData>
            </a:graphic>
          </wp:inline>
        </w:drawing>
      </w:r>
      <w:r>
        <w:rPr>
          <w:lang w:val="fr-CA"/>
        </w:rPr>
        <w:br w:type="page"/>
      </w:r>
    </w:p>
    <w:p w14:paraId="3E0A4553" w14:textId="77777777" w:rsidR="009F32F4" w:rsidRDefault="009F32F4" w:rsidP="009F32F4">
      <w:pPr>
        <w:jc w:val="both"/>
        <w:rPr>
          <w:lang w:val="fr-CA"/>
        </w:rPr>
      </w:pPr>
    </w:p>
    <w:p w14:paraId="7E70106B" w14:textId="3D1BBF20" w:rsidR="009F32F4" w:rsidRPr="009F32F4" w:rsidRDefault="009F32F4" w:rsidP="009F32F4">
      <w:pPr>
        <w:pStyle w:val="ListParagraph"/>
        <w:numPr>
          <w:ilvl w:val="1"/>
          <w:numId w:val="162"/>
        </w:numPr>
        <w:jc w:val="both"/>
        <w:rPr>
          <w:b/>
          <w:u w:val="single"/>
          <w:lang w:val="fr-CA"/>
        </w:rPr>
      </w:pPr>
      <w:r w:rsidRPr="009F32F4">
        <w:rPr>
          <w:b/>
          <w:u w:val="single"/>
          <w:lang w:val="fr-CA"/>
        </w:rPr>
        <w:t xml:space="preserve">Les types de stratégies </w:t>
      </w:r>
    </w:p>
    <w:p w14:paraId="6C800577" w14:textId="77777777" w:rsidR="009F32F4" w:rsidRDefault="009F32F4" w:rsidP="009F32F4">
      <w:pPr>
        <w:jc w:val="both"/>
        <w:rPr>
          <w:lang w:val="fr-CA"/>
        </w:rPr>
      </w:pPr>
    </w:p>
    <w:p w14:paraId="44A6E500" w14:textId="6186F592" w:rsidR="002162F0" w:rsidRPr="002162F0" w:rsidRDefault="002162F0" w:rsidP="006B2A9A">
      <w:pPr>
        <w:pStyle w:val="ListParagraph"/>
        <w:numPr>
          <w:ilvl w:val="0"/>
          <w:numId w:val="197"/>
        </w:numPr>
        <w:jc w:val="both"/>
        <w:rPr>
          <w:lang w:val="fr-CA"/>
        </w:rPr>
      </w:pPr>
      <w:r>
        <w:rPr>
          <w:lang w:val="fr-CA"/>
        </w:rPr>
        <w:t>6 catégories de stratégies d’ensemble : les stratégies de diversification, les stratégies d’intégration, les stratégies de coopération, les stratégies de retrait, la restructuration du portefeuille et les stratégies combinées.</w:t>
      </w:r>
    </w:p>
    <w:p w14:paraId="485B6FE0" w14:textId="77777777" w:rsidR="002162F0" w:rsidRPr="002162F0" w:rsidRDefault="002162F0" w:rsidP="002162F0">
      <w:pPr>
        <w:jc w:val="both"/>
        <w:rPr>
          <w:lang w:val="fr-CA"/>
        </w:rPr>
      </w:pPr>
    </w:p>
    <w:p w14:paraId="3398085C" w14:textId="4A02A5AA" w:rsidR="009F32F4" w:rsidRPr="00BF19FA" w:rsidRDefault="00BF19FA" w:rsidP="00BF19FA">
      <w:pPr>
        <w:pStyle w:val="ListParagraph"/>
        <w:numPr>
          <w:ilvl w:val="2"/>
          <w:numId w:val="162"/>
        </w:numPr>
        <w:jc w:val="both"/>
        <w:rPr>
          <w:b/>
          <w:u w:val="single"/>
          <w:lang w:val="fr-CA"/>
        </w:rPr>
      </w:pPr>
      <w:r w:rsidRPr="00BF19FA">
        <w:rPr>
          <w:b/>
          <w:u w:val="single"/>
          <w:lang w:val="fr-CA"/>
        </w:rPr>
        <w:t xml:space="preserve">Les stratégies d’ensemble </w:t>
      </w:r>
    </w:p>
    <w:p w14:paraId="34530527" w14:textId="69D535F4" w:rsidR="00BF19FA" w:rsidRDefault="00BF19FA" w:rsidP="002162F0">
      <w:pPr>
        <w:jc w:val="both"/>
        <w:rPr>
          <w:lang w:val="fr-CA"/>
        </w:rPr>
      </w:pPr>
    </w:p>
    <w:p w14:paraId="09C8936A" w14:textId="24024194" w:rsidR="002162F0" w:rsidRPr="002162F0" w:rsidRDefault="002162F0" w:rsidP="006B2A9A">
      <w:pPr>
        <w:pStyle w:val="ListParagraph"/>
        <w:numPr>
          <w:ilvl w:val="0"/>
          <w:numId w:val="196"/>
        </w:numPr>
        <w:jc w:val="both"/>
        <w:rPr>
          <w:lang w:val="fr-CA"/>
        </w:rPr>
      </w:pPr>
      <w:r>
        <w:rPr>
          <w:b/>
          <w:u w:val="single"/>
          <w:lang w:val="fr-CA"/>
        </w:rPr>
        <w:t>Les stratégies de diversification</w:t>
      </w:r>
    </w:p>
    <w:p w14:paraId="1187DBA7" w14:textId="77777777" w:rsidR="002162F0" w:rsidRDefault="002162F0" w:rsidP="002162F0">
      <w:pPr>
        <w:ind w:left="360"/>
        <w:jc w:val="both"/>
        <w:rPr>
          <w:lang w:val="fr-CA"/>
        </w:rPr>
      </w:pPr>
    </w:p>
    <w:p w14:paraId="78836D42" w14:textId="4D171BDE" w:rsidR="002162F0" w:rsidRDefault="00FE5D9B" w:rsidP="006B2A9A">
      <w:pPr>
        <w:pStyle w:val="ListParagraph"/>
        <w:numPr>
          <w:ilvl w:val="0"/>
          <w:numId w:val="197"/>
        </w:numPr>
        <w:jc w:val="both"/>
        <w:rPr>
          <w:lang w:val="fr-CA"/>
        </w:rPr>
      </w:pPr>
      <w:r>
        <w:rPr>
          <w:b/>
          <w:lang w:val="fr-CA"/>
        </w:rPr>
        <w:t xml:space="preserve">Les stratégies de diversification : </w:t>
      </w:r>
      <w:r>
        <w:rPr>
          <w:lang w:val="fr-CA"/>
        </w:rPr>
        <w:t xml:space="preserve">se rapportent à l’éventail de biens et de services </w:t>
      </w:r>
      <w:r w:rsidR="002A2998">
        <w:rPr>
          <w:lang w:val="fr-CA"/>
        </w:rPr>
        <w:t xml:space="preserve">produits par une entreprise et au nombre de marchés différents qu’elle dessert. </w:t>
      </w:r>
    </w:p>
    <w:p w14:paraId="00AB7794" w14:textId="6A509E5F" w:rsidR="002A2998" w:rsidRDefault="002A2998" w:rsidP="006B2A9A">
      <w:pPr>
        <w:pStyle w:val="ListParagraph"/>
        <w:numPr>
          <w:ilvl w:val="0"/>
          <w:numId w:val="198"/>
        </w:numPr>
        <w:jc w:val="both"/>
        <w:rPr>
          <w:lang w:val="fr-CA"/>
        </w:rPr>
      </w:pPr>
      <w:r>
        <w:rPr>
          <w:b/>
          <w:lang w:val="fr-CA"/>
        </w:rPr>
        <w:t xml:space="preserve">La pénétration du marché : </w:t>
      </w:r>
      <w:r>
        <w:rPr>
          <w:lang w:val="fr-CA"/>
        </w:rPr>
        <w:t>Toute entreprise qui adopte cette stratégie s’efforce d’accroître sa part du marché</w:t>
      </w:r>
    </w:p>
    <w:p w14:paraId="31D89D2C" w14:textId="77777777" w:rsidR="002A2998" w:rsidRDefault="002A2998" w:rsidP="002A2998">
      <w:pPr>
        <w:jc w:val="both"/>
        <w:rPr>
          <w:lang w:val="fr-CA"/>
        </w:rPr>
      </w:pPr>
    </w:p>
    <w:p w14:paraId="5AB5890F" w14:textId="0157DF6B" w:rsidR="002A2998" w:rsidRDefault="002A2998" w:rsidP="002A2998">
      <w:pPr>
        <w:jc w:val="both"/>
        <w:rPr>
          <w:b/>
          <w:lang w:val="fr-CA"/>
        </w:rPr>
      </w:pPr>
      <w:r>
        <w:rPr>
          <w:b/>
          <w:lang w:val="fr-CA"/>
        </w:rPr>
        <w:t>VOIR POWERPOINT POUR LE RESTE DU CHAPITRE.</w:t>
      </w:r>
    </w:p>
    <w:p w14:paraId="27284094" w14:textId="77777777" w:rsidR="00D10181" w:rsidRDefault="00D10181" w:rsidP="002A2998">
      <w:pPr>
        <w:jc w:val="both"/>
        <w:rPr>
          <w:b/>
          <w:lang w:val="fr-CA"/>
        </w:rPr>
      </w:pPr>
    </w:p>
    <w:p w14:paraId="4E422FDA" w14:textId="5C329FFA" w:rsidR="00D10181" w:rsidRDefault="00D10181">
      <w:pPr>
        <w:rPr>
          <w:b/>
          <w:lang w:val="fr-CA"/>
        </w:rPr>
      </w:pPr>
      <w:r>
        <w:rPr>
          <w:b/>
          <w:lang w:val="fr-CA"/>
        </w:rPr>
        <w:br w:type="page"/>
      </w:r>
    </w:p>
    <w:p w14:paraId="58AB6959" w14:textId="2127319C" w:rsidR="00D10181" w:rsidRDefault="00D10181" w:rsidP="00D10181">
      <w:pPr>
        <w:jc w:val="both"/>
        <w:rPr>
          <w:b/>
          <w:u w:val="single"/>
          <w:lang w:val="fr-CA"/>
        </w:rPr>
      </w:pPr>
      <w:r>
        <w:rPr>
          <w:b/>
          <w:u w:val="single"/>
          <w:lang w:val="fr-CA"/>
        </w:rPr>
        <w:lastRenderedPageBreak/>
        <w:t xml:space="preserve">Chapitre 7 : L’organisation, les structures organisationnelles et l’autorité </w:t>
      </w:r>
    </w:p>
    <w:p w14:paraId="20881F58" w14:textId="77777777" w:rsidR="00D10181" w:rsidRDefault="00D10181" w:rsidP="00D10181">
      <w:pPr>
        <w:jc w:val="both"/>
        <w:rPr>
          <w:b/>
          <w:u w:val="single"/>
          <w:lang w:val="fr-CA"/>
        </w:rPr>
      </w:pPr>
    </w:p>
    <w:p w14:paraId="11B4DDF6" w14:textId="2B3168B1" w:rsidR="006332C8" w:rsidRDefault="006332C8" w:rsidP="00D10181">
      <w:pPr>
        <w:jc w:val="both"/>
        <w:rPr>
          <w:b/>
          <w:u w:val="single"/>
          <w:lang w:val="fr-CA"/>
        </w:rPr>
      </w:pPr>
      <w:r>
        <w:rPr>
          <w:b/>
          <w:u w:val="single"/>
          <w:lang w:val="fr-CA"/>
        </w:rPr>
        <w:t>7.1.5 La structure mécaniste et la structure organique</w:t>
      </w:r>
    </w:p>
    <w:p w14:paraId="218A0F6A" w14:textId="77777777" w:rsidR="006332C8" w:rsidRDefault="006332C8" w:rsidP="00D10181">
      <w:pPr>
        <w:jc w:val="both"/>
        <w:rPr>
          <w:b/>
          <w:u w:val="single"/>
          <w:lang w:val="fr-CA"/>
        </w:rPr>
      </w:pPr>
    </w:p>
    <w:p w14:paraId="487E296D" w14:textId="5572B174" w:rsidR="006332C8" w:rsidRDefault="006332C8" w:rsidP="006B2A9A">
      <w:pPr>
        <w:pStyle w:val="ListParagraph"/>
        <w:numPr>
          <w:ilvl w:val="0"/>
          <w:numId w:val="197"/>
        </w:numPr>
        <w:jc w:val="both"/>
        <w:rPr>
          <w:lang w:val="fr-CA"/>
        </w:rPr>
      </w:pPr>
      <w:r>
        <w:rPr>
          <w:lang w:val="fr-CA"/>
        </w:rPr>
        <w:t>Comme l’organisme subit l’influence de son environnement, les gestionnaires doivent le structurer de manière qu’il puisse s’adapter aux éléments extérieurs.</w:t>
      </w:r>
    </w:p>
    <w:p w14:paraId="7597A3C5" w14:textId="2A4CEA03" w:rsidR="006332C8" w:rsidRDefault="006332C8" w:rsidP="006B2A9A">
      <w:pPr>
        <w:pStyle w:val="ListParagraph"/>
        <w:numPr>
          <w:ilvl w:val="0"/>
          <w:numId w:val="197"/>
        </w:numPr>
        <w:jc w:val="both"/>
        <w:rPr>
          <w:lang w:val="fr-CA"/>
        </w:rPr>
      </w:pPr>
      <w:r>
        <w:rPr>
          <w:lang w:val="fr-CA"/>
        </w:rPr>
        <w:t>L’environnement extérieur est l’élément déterminant dans le choix de la structure organisationnelle dont ils distinguent deux catégories</w:t>
      </w:r>
      <w:r w:rsidR="00CA1A90">
        <w:rPr>
          <w:lang w:val="fr-CA"/>
        </w:rPr>
        <w:t xml:space="preserve"> : la structure mécaniste et la structure organique. </w:t>
      </w:r>
    </w:p>
    <w:p w14:paraId="4BF8FE9F" w14:textId="2020C1E3" w:rsidR="00CA1A90" w:rsidRPr="00CA1A90" w:rsidRDefault="00CA1A90" w:rsidP="006B2A9A">
      <w:pPr>
        <w:pStyle w:val="ListParagraph"/>
        <w:numPr>
          <w:ilvl w:val="0"/>
          <w:numId w:val="197"/>
        </w:numPr>
        <w:jc w:val="both"/>
        <w:rPr>
          <w:lang w:val="fr-CA"/>
        </w:rPr>
      </w:pPr>
      <w:r>
        <w:rPr>
          <w:b/>
          <w:lang w:val="fr-CA"/>
        </w:rPr>
        <w:t xml:space="preserve">Tableau 7.2 : décrit ces deux catégories et indique les divers facteurs qui amènent à choisir l’une plutôt que l’autre. </w:t>
      </w:r>
    </w:p>
    <w:p w14:paraId="025F6134" w14:textId="18F13064" w:rsidR="00CA1A90" w:rsidRPr="00CA1A90" w:rsidRDefault="00CA1A90" w:rsidP="006B2A9A">
      <w:pPr>
        <w:pStyle w:val="ListParagraph"/>
        <w:numPr>
          <w:ilvl w:val="0"/>
          <w:numId w:val="197"/>
        </w:numPr>
        <w:jc w:val="both"/>
        <w:rPr>
          <w:lang w:val="fr-CA"/>
        </w:rPr>
      </w:pPr>
      <w:r>
        <w:rPr>
          <w:b/>
          <w:lang w:val="fr-CA"/>
        </w:rPr>
        <w:t xml:space="preserve">La structure mécaniste : </w:t>
      </w:r>
      <w:r>
        <w:rPr>
          <w:lang w:val="fr-CA"/>
        </w:rPr>
        <w:t xml:space="preserve">favorise la circulation verticale de l’information, les fonctions, l’exercice de l’autorité. Les responsabilités et l’obligation de rendre des comptes sont alors bien établies du fait de la transmission des ordres vers le bas, c-à-dire de l’étroite relation de subordination qui lie les cadres et leurs subordonnés. </w:t>
      </w:r>
      <w:r>
        <w:rPr>
          <w:b/>
          <w:lang w:val="fr-CA"/>
        </w:rPr>
        <w:t>L’environnement extérieur influe rarement sur le travail des membres de ce type d’organisations, de sorte que celui-ci demeure presque toujours le même.</w:t>
      </w:r>
    </w:p>
    <w:p w14:paraId="77852F81" w14:textId="77777777" w:rsidR="00FE59E6" w:rsidRDefault="00CA1A90" w:rsidP="006B2A9A">
      <w:pPr>
        <w:pStyle w:val="ListParagraph"/>
        <w:numPr>
          <w:ilvl w:val="0"/>
          <w:numId w:val="197"/>
        </w:numPr>
        <w:jc w:val="both"/>
        <w:rPr>
          <w:lang w:val="fr-CA"/>
        </w:rPr>
      </w:pPr>
      <w:r>
        <w:rPr>
          <w:b/>
          <w:lang w:val="fr-CA"/>
        </w:rPr>
        <w:t xml:space="preserve">La structure organique : </w:t>
      </w:r>
      <w:r>
        <w:rPr>
          <w:lang w:val="fr-CA"/>
        </w:rPr>
        <w:t>est plus souple que la structure mécaniste et accorde peu d’importance à l’autorité hiérarchique</w:t>
      </w:r>
      <w:r w:rsidR="00FE59E6">
        <w:rPr>
          <w:lang w:val="fr-CA"/>
        </w:rPr>
        <w:t xml:space="preserve">. Les cadres et les exécutants travaillent en équipe et communiquent fréquemment entre eux pour résoudre divers problèmes. On vise surtout à faire participer les employés et à les amener à s’adapter rapidement aux situations nouvelles. Son environnement est caractérisé par : </w:t>
      </w:r>
    </w:p>
    <w:p w14:paraId="632B8DF1" w14:textId="38AC8408" w:rsidR="00CA1A90" w:rsidRDefault="00FE59E6" w:rsidP="006B2A9A">
      <w:pPr>
        <w:pStyle w:val="ListParagraph"/>
        <w:numPr>
          <w:ilvl w:val="0"/>
          <w:numId w:val="198"/>
        </w:numPr>
        <w:jc w:val="both"/>
        <w:rPr>
          <w:lang w:val="fr-CA"/>
        </w:rPr>
      </w:pPr>
      <w:r>
        <w:rPr>
          <w:lang w:val="fr-CA"/>
        </w:rPr>
        <w:t>La fréquence des changements apportés aux produits et aux services.</w:t>
      </w:r>
    </w:p>
    <w:p w14:paraId="4D51ED30" w14:textId="717B305F" w:rsidR="00FE59E6" w:rsidRDefault="00FE59E6" w:rsidP="006B2A9A">
      <w:pPr>
        <w:pStyle w:val="ListParagraph"/>
        <w:numPr>
          <w:ilvl w:val="0"/>
          <w:numId w:val="198"/>
        </w:numPr>
        <w:jc w:val="both"/>
        <w:rPr>
          <w:lang w:val="fr-CA"/>
        </w:rPr>
      </w:pPr>
      <w:r>
        <w:rPr>
          <w:lang w:val="fr-CA"/>
        </w:rPr>
        <w:t xml:space="preserve">La fréquence des changements politiques et sociaux. </w:t>
      </w:r>
    </w:p>
    <w:p w14:paraId="5B0532D0" w14:textId="72B63158" w:rsidR="00FE59E6" w:rsidRDefault="00FE59E6" w:rsidP="006B2A9A">
      <w:pPr>
        <w:pStyle w:val="ListParagraph"/>
        <w:numPr>
          <w:ilvl w:val="0"/>
          <w:numId w:val="198"/>
        </w:numPr>
        <w:jc w:val="both"/>
        <w:rPr>
          <w:lang w:val="fr-CA"/>
        </w:rPr>
      </w:pPr>
      <w:r>
        <w:rPr>
          <w:lang w:val="fr-CA"/>
        </w:rPr>
        <w:t xml:space="preserve">L’importance du savoir et des innovations techniques. </w:t>
      </w:r>
    </w:p>
    <w:p w14:paraId="62C9CC79" w14:textId="359AFBE8" w:rsidR="00FE59E6" w:rsidRDefault="00FE59E6" w:rsidP="006B2A9A">
      <w:pPr>
        <w:pStyle w:val="ListParagraph"/>
        <w:numPr>
          <w:ilvl w:val="0"/>
          <w:numId w:val="198"/>
        </w:numPr>
        <w:jc w:val="both"/>
        <w:rPr>
          <w:lang w:val="fr-CA"/>
        </w:rPr>
      </w:pPr>
      <w:r>
        <w:rPr>
          <w:lang w:val="fr-CA"/>
        </w:rPr>
        <w:t xml:space="preserve">L’existence de lois et de règlements qui influent sur la manière de créer et de commercialiser les produits et les services. </w:t>
      </w:r>
    </w:p>
    <w:p w14:paraId="4C961B1D" w14:textId="14E8650C" w:rsidR="00FE59E6" w:rsidRPr="00005118" w:rsidRDefault="00FE59E6" w:rsidP="006B2A9A">
      <w:pPr>
        <w:pStyle w:val="ListParagraph"/>
        <w:numPr>
          <w:ilvl w:val="0"/>
          <w:numId w:val="199"/>
        </w:numPr>
        <w:jc w:val="both"/>
        <w:rPr>
          <w:lang w:val="fr-CA"/>
        </w:rPr>
      </w:pPr>
      <w:r>
        <w:rPr>
          <w:lang w:val="fr-CA"/>
        </w:rPr>
        <w:t xml:space="preserve">Après que l’on a défini la structure de l’organisation (mécaniste ou organique) et la nature de l’environnement (stable ou changeant), l’étape suivante consiste à déterminer quelle structure est la plus appropriée à la situation de l’entreprise. </w:t>
      </w:r>
      <w:r w:rsidR="00005118">
        <w:rPr>
          <w:b/>
          <w:lang w:val="fr-CA"/>
        </w:rPr>
        <w:t>On choisit celle qui s’accorde le mieux avec l’environnement, le type de personnel, les opérations et la culture de l’organisation.</w:t>
      </w:r>
    </w:p>
    <w:p w14:paraId="30505562" w14:textId="5623583E" w:rsidR="00005118" w:rsidRPr="00C92700" w:rsidRDefault="00005118" w:rsidP="006B2A9A">
      <w:pPr>
        <w:pStyle w:val="ListParagraph"/>
        <w:numPr>
          <w:ilvl w:val="0"/>
          <w:numId w:val="199"/>
        </w:numPr>
        <w:jc w:val="both"/>
        <w:rPr>
          <w:lang w:val="fr-CA"/>
        </w:rPr>
      </w:pPr>
      <w:r>
        <w:rPr>
          <w:b/>
          <w:lang w:val="fr-CA"/>
        </w:rPr>
        <w:t>Fig. 7.4 :</w:t>
      </w:r>
      <w:r w:rsidR="006B2A9A">
        <w:rPr>
          <w:b/>
          <w:lang w:val="fr-CA"/>
        </w:rPr>
        <w:t xml:space="preserve"> U</w:t>
      </w:r>
      <w:r>
        <w:rPr>
          <w:b/>
          <w:lang w:val="fr-CA"/>
        </w:rPr>
        <w:t>ne entreprise qui évolue dans un environnement stable obtient de meilleurs résultats avec une structure mécaniste – la survie de l’organisation en question ne dépend pas de sa capacité à coordonner ses opérations, à faire circuler rapidement l’information et à réagir promptement à une situation nouvelle, une structure traditionnelle de type fonctionnel aurait été appropriée</w:t>
      </w:r>
      <w:r w:rsidR="00456337">
        <w:rPr>
          <w:b/>
          <w:lang w:val="fr-CA"/>
        </w:rPr>
        <w:t xml:space="preserve">. </w:t>
      </w:r>
      <w:r w:rsidR="006D0059">
        <w:rPr>
          <w:b/>
          <w:lang w:val="fr-CA"/>
        </w:rPr>
        <w:t>Une</w:t>
      </w:r>
      <w:r w:rsidR="00456337">
        <w:rPr>
          <w:b/>
          <w:lang w:val="fr-CA"/>
        </w:rPr>
        <w:t xml:space="preserve"> structure mécaniste convient bien à une banque</w:t>
      </w:r>
      <w:r w:rsidR="00CA120A">
        <w:rPr>
          <w:b/>
          <w:lang w:val="fr-CA"/>
        </w:rPr>
        <w:t xml:space="preserve"> ou</w:t>
      </w:r>
      <w:r w:rsidR="00C92700">
        <w:rPr>
          <w:b/>
          <w:lang w:val="fr-CA"/>
        </w:rPr>
        <w:t xml:space="preserve"> à un organisme gouvernemental. </w:t>
      </w:r>
    </w:p>
    <w:p w14:paraId="1D30153C" w14:textId="2080FD64" w:rsidR="00D10181" w:rsidRPr="00396ACA" w:rsidRDefault="00C92700" w:rsidP="006B2A9A">
      <w:pPr>
        <w:pStyle w:val="ListParagraph"/>
        <w:numPr>
          <w:ilvl w:val="0"/>
          <w:numId w:val="199"/>
        </w:numPr>
        <w:jc w:val="both"/>
        <w:rPr>
          <w:lang w:val="fr-CA"/>
        </w:rPr>
      </w:pPr>
      <w:r>
        <w:rPr>
          <w:b/>
          <w:lang w:val="fr-CA"/>
        </w:rPr>
        <w:t>La structure organique donne de bons résultats dans un environnement sans cesse en évolution (environnement changeant), car celui-ci nécessite une décentralisation du processus décisionnel relatif à l’exploitation, la mise à contribution de la créativité et de l’innovation, la transmission rapide de l’information aux cadres inférieurs et la capacité d’adaptation à l’environnement.</w:t>
      </w:r>
    </w:p>
    <w:p w14:paraId="3E27711F" w14:textId="0D5B5DEB" w:rsidR="00396ACA" w:rsidRDefault="00396ACA" w:rsidP="005137F3">
      <w:pPr>
        <w:jc w:val="both"/>
        <w:rPr>
          <w:b/>
          <w:u w:val="single"/>
          <w:lang w:val="fr-CA"/>
        </w:rPr>
      </w:pPr>
      <w:r w:rsidRPr="00396ACA">
        <w:rPr>
          <w:b/>
          <w:u w:val="single"/>
          <w:lang w:val="fr-CA"/>
        </w:rPr>
        <w:lastRenderedPageBreak/>
        <w:t xml:space="preserve">Chapitre </w:t>
      </w:r>
      <w:r>
        <w:rPr>
          <w:b/>
          <w:u w:val="single"/>
          <w:lang w:val="fr-CA"/>
        </w:rPr>
        <w:t>8</w:t>
      </w:r>
      <w:r w:rsidRPr="00396ACA">
        <w:rPr>
          <w:b/>
          <w:u w:val="single"/>
          <w:lang w:val="fr-CA"/>
        </w:rPr>
        <w:t xml:space="preserve"> : L’organisation, les structures organisationnelles et l’autorité </w:t>
      </w:r>
    </w:p>
    <w:p w14:paraId="4071983C" w14:textId="77777777" w:rsidR="00396ACA" w:rsidRDefault="00396ACA" w:rsidP="00396ACA">
      <w:pPr>
        <w:ind w:left="360"/>
        <w:jc w:val="both"/>
        <w:rPr>
          <w:b/>
          <w:u w:val="single"/>
          <w:lang w:val="fr-CA"/>
        </w:rPr>
      </w:pPr>
    </w:p>
    <w:p w14:paraId="44E5E3F7" w14:textId="0A2B769A" w:rsidR="00396ACA" w:rsidRPr="00396ACA" w:rsidRDefault="00396ACA" w:rsidP="005137F3">
      <w:pPr>
        <w:jc w:val="both"/>
        <w:rPr>
          <w:b/>
          <w:u w:val="single"/>
          <w:lang w:val="fr-CA"/>
        </w:rPr>
      </w:pPr>
      <w:r w:rsidRPr="00396ACA">
        <w:rPr>
          <w:b/>
          <w:u w:val="single"/>
          <w:lang w:val="fr-CA"/>
        </w:rPr>
        <w:t>7.1.5 La structure mécaniste et la structure organique</w:t>
      </w:r>
    </w:p>
    <w:p w14:paraId="09998A5C" w14:textId="77777777" w:rsidR="00396ACA" w:rsidRDefault="00396ACA" w:rsidP="00396ACA">
      <w:pPr>
        <w:jc w:val="both"/>
        <w:rPr>
          <w:lang w:val="fr-CA"/>
        </w:rPr>
      </w:pPr>
    </w:p>
    <w:p w14:paraId="11276A75" w14:textId="77777777" w:rsidR="002E6B95" w:rsidRPr="00396ACA" w:rsidRDefault="002E6B95" w:rsidP="00396ACA">
      <w:pPr>
        <w:jc w:val="both"/>
        <w:rPr>
          <w:lang w:val="fr-CA"/>
        </w:rPr>
      </w:pPr>
    </w:p>
    <w:sectPr w:rsidR="002E6B95" w:rsidRPr="00396ACA" w:rsidSect="004B02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ple Color Emoji">
    <w:panose1 w:val="00000000000000000000"/>
    <w:charset w:val="88"/>
    <w:family w:val="auto"/>
    <w:pitch w:val="variable"/>
    <w:sig w:usb0="00000003" w:usb1="18080000" w:usb2="14000010"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2C54"/>
    <w:multiLevelType w:val="hybridMultilevel"/>
    <w:tmpl w:val="B610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B1501"/>
    <w:multiLevelType w:val="hybridMultilevel"/>
    <w:tmpl w:val="EF7CE9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4B2BED"/>
    <w:multiLevelType w:val="hybridMultilevel"/>
    <w:tmpl w:val="AA1ED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E21C3"/>
    <w:multiLevelType w:val="hybridMultilevel"/>
    <w:tmpl w:val="203AA1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0152EA"/>
    <w:multiLevelType w:val="multilevel"/>
    <w:tmpl w:val="51F6E2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42775BD"/>
    <w:multiLevelType w:val="hybridMultilevel"/>
    <w:tmpl w:val="30D48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B77D7E"/>
    <w:multiLevelType w:val="hybridMultilevel"/>
    <w:tmpl w:val="45682A12"/>
    <w:lvl w:ilvl="0" w:tplc="04090003">
      <w:start w:val="1"/>
      <w:numFmt w:val="bullet"/>
      <w:lvlText w:val="o"/>
      <w:lvlJc w:val="left"/>
      <w:pPr>
        <w:ind w:left="1496" w:hanging="360"/>
      </w:pPr>
      <w:rPr>
        <w:rFonts w:ascii="Courier New" w:hAnsi="Courier New" w:cs="Courier New"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7">
    <w:nsid w:val="062B3D9D"/>
    <w:multiLevelType w:val="hybridMultilevel"/>
    <w:tmpl w:val="CB7C0F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7690A01"/>
    <w:multiLevelType w:val="hybridMultilevel"/>
    <w:tmpl w:val="F500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B258BD"/>
    <w:multiLevelType w:val="hybridMultilevel"/>
    <w:tmpl w:val="91562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CE03B4"/>
    <w:multiLevelType w:val="multilevel"/>
    <w:tmpl w:val="9C66833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0A940DB5"/>
    <w:multiLevelType w:val="hybridMultilevel"/>
    <w:tmpl w:val="EE107B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B0D1E18"/>
    <w:multiLevelType w:val="hybridMultilevel"/>
    <w:tmpl w:val="74C4E5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BAF5C7F"/>
    <w:multiLevelType w:val="hybridMultilevel"/>
    <w:tmpl w:val="8562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B6672D"/>
    <w:multiLevelType w:val="hybridMultilevel"/>
    <w:tmpl w:val="D6FA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E04D9B"/>
    <w:multiLevelType w:val="hybridMultilevel"/>
    <w:tmpl w:val="E4007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2F0671"/>
    <w:multiLevelType w:val="hybridMultilevel"/>
    <w:tmpl w:val="81B8E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3E4873"/>
    <w:multiLevelType w:val="hybridMultilevel"/>
    <w:tmpl w:val="527E1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FF121D"/>
    <w:multiLevelType w:val="hybridMultilevel"/>
    <w:tmpl w:val="404C0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072D4E"/>
    <w:multiLevelType w:val="hybridMultilevel"/>
    <w:tmpl w:val="77D6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F502433"/>
    <w:multiLevelType w:val="hybridMultilevel"/>
    <w:tmpl w:val="EDB6F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637481"/>
    <w:multiLevelType w:val="hybridMultilevel"/>
    <w:tmpl w:val="93B86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F7F2A1F"/>
    <w:multiLevelType w:val="hybridMultilevel"/>
    <w:tmpl w:val="5D76E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06404C4"/>
    <w:multiLevelType w:val="hybridMultilevel"/>
    <w:tmpl w:val="4F62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791421"/>
    <w:multiLevelType w:val="hybridMultilevel"/>
    <w:tmpl w:val="E32CC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FB75EE"/>
    <w:multiLevelType w:val="hybridMultilevel"/>
    <w:tmpl w:val="082020AE"/>
    <w:lvl w:ilvl="0" w:tplc="3A6A81D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29F1766"/>
    <w:multiLevelType w:val="hybridMultilevel"/>
    <w:tmpl w:val="CC74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EE66B5"/>
    <w:multiLevelType w:val="hybridMultilevel"/>
    <w:tmpl w:val="77FA348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5024CA"/>
    <w:multiLevelType w:val="hybridMultilevel"/>
    <w:tmpl w:val="3E7A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FC6118"/>
    <w:multiLevelType w:val="hybridMultilevel"/>
    <w:tmpl w:val="2690CA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6463376"/>
    <w:multiLevelType w:val="hybridMultilevel"/>
    <w:tmpl w:val="F356D3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64F182A"/>
    <w:multiLevelType w:val="hybridMultilevel"/>
    <w:tmpl w:val="20BEA2C8"/>
    <w:lvl w:ilvl="0" w:tplc="04090003">
      <w:start w:val="1"/>
      <w:numFmt w:val="bullet"/>
      <w:lvlText w:val="o"/>
      <w:lvlJc w:val="left"/>
      <w:pPr>
        <w:ind w:left="2216" w:hanging="360"/>
      </w:pPr>
      <w:rPr>
        <w:rFonts w:ascii="Courier New" w:hAnsi="Courier New" w:cs="Courier New" w:hint="default"/>
      </w:rPr>
    </w:lvl>
    <w:lvl w:ilvl="1" w:tplc="04090003" w:tentative="1">
      <w:start w:val="1"/>
      <w:numFmt w:val="bullet"/>
      <w:lvlText w:val="o"/>
      <w:lvlJc w:val="left"/>
      <w:pPr>
        <w:ind w:left="2936" w:hanging="360"/>
      </w:pPr>
      <w:rPr>
        <w:rFonts w:ascii="Courier New" w:hAnsi="Courier New" w:cs="Courier New" w:hint="default"/>
      </w:rPr>
    </w:lvl>
    <w:lvl w:ilvl="2" w:tplc="04090005" w:tentative="1">
      <w:start w:val="1"/>
      <w:numFmt w:val="bullet"/>
      <w:lvlText w:val=""/>
      <w:lvlJc w:val="left"/>
      <w:pPr>
        <w:ind w:left="3656" w:hanging="360"/>
      </w:pPr>
      <w:rPr>
        <w:rFonts w:ascii="Wingdings" w:hAnsi="Wingdings" w:hint="default"/>
      </w:rPr>
    </w:lvl>
    <w:lvl w:ilvl="3" w:tplc="04090001" w:tentative="1">
      <w:start w:val="1"/>
      <w:numFmt w:val="bullet"/>
      <w:lvlText w:val=""/>
      <w:lvlJc w:val="left"/>
      <w:pPr>
        <w:ind w:left="4376" w:hanging="360"/>
      </w:pPr>
      <w:rPr>
        <w:rFonts w:ascii="Symbol" w:hAnsi="Symbol" w:hint="default"/>
      </w:rPr>
    </w:lvl>
    <w:lvl w:ilvl="4" w:tplc="04090003" w:tentative="1">
      <w:start w:val="1"/>
      <w:numFmt w:val="bullet"/>
      <w:lvlText w:val="o"/>
      <w:lvlJc w:val="left"/>
      <w:pPr>
        <w:ind w:left="5096" w:hanging="360"/>
      </w:pPr>
      <w:rPr>
        <w:rFonts w:ascii="Courier New" w:hAnsi="Courier New" w:cs="Courier New" w:hint="default"/>
      </w:rPr>
    </w:lvl>
    <w:lvl w:ilvl="5" w:tplc="04090005" w:tentative="1">
      <w:start w:val="1"/>
      <w:numFmt w:val="bullet"/>
      <w:lvlText w:val=""/>
      <w:lvlJc w:val="left"/>
      <w:pPr>
        <w:ind w:left="5816" w:hanging="360"/>
      </w:pPr>
      <w:rPr>
        <w:rFonts w:ascii="Wingdings" w:hAnsi="Wingdings" w:hint="default"/>
      </w:rPr>
    </w:lvl>
    <w:lvl w:ilvl="6" w:tplc="04090001" w:tentative="1">
      <w:start w:val="1"/>
      <w:numFmt w:val="bullet"/>
      <w:lvlText w:val=""/>
      <w:lvlJc w:val="left"/>
      <w:pPr>
        <w:ind w:left="6536" w:hanging="360"/>
      </w:pPr>
      <w:rPr>
        <w:rFonts w:ascii="Symbol" w:hAnsi="Symbol" w:hint="default"/>
      </w:rPr>
    </w:lvl>
    <w:lvl w:ilvl="7" w:tplc="04090003" w:tentative="1">
      <w:start w:val="1"/>
      <w:numFmt w:val="bullet"/>
      <w:lvlText w:val="o"/>
      <w:lvlJc w:val="left"/>
      <w:pPr>
        <w:ind w:left="7256" w:hanging="360"/>
      </w:pPr>
      <w:rPr>
        <w:rFonts w:ascii="Courier New" w:hAnsi="Courier New" w:cs="Courier New" w:hint="default"/>
      </w:rPr>
    </w:lvl>
    <w:lvl w:ilvl="8" w:tplc="04090005" w:tentative="1">
      <w:start w:val="1"/>
      <w:numFmt w:val="bullet"/>
      <w:lvlText w:val=""/>
      <w:lvlJc w:val="left"/>
      <w:pPr>
        <w:ind w:left="7976" w:hanging="360"/>
      </w:pPr>
      <w:rPr>
        <w:rFonts w:ascii="Wingdings" w:hAnsi="Wingdings" w:hint="default"/>
      </w:rPr>
    </w:lvl>
  </w:abstractNum>
  <w:abstractNum w:abstractNumId="32">
    <w:nsid w:val="16DB74C6"/>
    <w:multiLevelType w:val="hybridMultilevel"/>
    <w:tmpl w:val="8A78B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7F0163B"/>
    <w:multiLevelType w:val="hybridMultilevel"/>
    <w:tmpl w:val="9F728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0B238F"/>
    <w:multiLevelType w:val="hybridMultilevel"/>
    <w:tmpl w:val="B7B638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184410CD"/>
    <w:multiLevelType w:val="multilevel"/>
    <w:tmpl w:val="B4D2699A"/>
    <w:lvl w:ilvl="0">
      <w:start w:val="1"/>
      <w:numFmt w:val="upperLetter"/>
      <w:lvlText w:val="%1."/>
      <w:lvlJc w:val="left"/>
      <w:pPr>
        <w:ind w:left="720" w:hanging="360"/>
      </w:pPr>
      <w:rPr>
        <w:rFonts w:hint="default"/>
        <w:b/>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18B872D2"/>
    <w:multiLevelType w:val="hybridMultilevel"/>
    <w:tmpl w:val="75E08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26715D"/>
    <w:multiLevelType w:val="hybridMultilevel"/>
    <w:tmpl w:val="760C4FF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8">
    <w:nsid w:val="198D7D84"/>
    <w:multiLevelType w:val="hybridMultilevel"/>
    <w:tmpl w:val="1BAC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6A132C"/>
    <w:multiLevelType w:val="hybridMultilevel"/>
    <w:tmpl w:val="8876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B140899"/>
    <w:multiLevelType w:val="hybridMultilevel"/>
    <w:tmpl w:val="291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B1C284D"/>
    <w:multiLevelType w:val="hybridMultilevel"/>
    <w:tmpl w:val="8A9AA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B8C7934"/>
    <w:multiLevelType w:val="hybridMultilevel"/>
    <w:tmpl w:val="50E2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220E41"/>
    <w:multiLevelType w:val="hybridMultilevel"/>
    <w:tmpl w:val="0FE05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FAD79A7"/>
    <w:multiLevelType w:val="hybridMultilevel"/>
    <w:tmpl w:val="E7E4C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8E1C60"/>
    <w:multiLevelType w:val="multilevel"/>
    <w:tmpl w:val="20B2A1D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20D77E82"/>
    <w:multiLevelType w:val="hybridMultilevel"/>
    <w:tmpl w:val="3BB88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11C5F96"/>
    <w:multiLevelType w:val="hybridMultilevel"/>
    <w:tmpl w:val="7AA8F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2D57484"/>
    <w:multiLevelType w:val="hybridMultilevel"/>
    <w:tmpl w:val="65F00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36F0328"/>
    <w:multiLevelType w:val="hybridMultilevel"/>
    <w:tmpl w:val="8892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43E20D4"/>
    <w:multiLevelType w:val="hybridMultilevel"/>
    <w:tmpl w:val="3EFA8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45D3250"/>
    <w:multiLevelType w:val="hybridMultilevel"/>
    <w:tmpl w:val="DB16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5031A34"/>
    <w:multiLevelType w:val="hybridMultilevel"/>
    <w:tmpl w:val="E31C2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53819ED"/>
    <w:multiLevelType w:val="hybridMultilevel"/>
    <w:tmpl w:val="50D8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60E2018"/>
    <w:multiLevelType w:val="hybridMultilevel"/>
    <w:tmpl w:val="02BADB7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5">
    <w:nsid w:val="26C22C32"/>
    <w:multiLevelType w:val="hybridMultilevel"/>
    <w:tmpl w:val="4CE45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C32EDF"/>
    <w:multiLevelType w:val="hybridMultilevel"/>
    <w:tmpl w:val="9E4A2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91A7629"/>
    <w:multiLevelType w:val="multilevel"/>
    <w:tmpl w:val="9D5A1B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nsid w:val="29B0011E"/>
    <w:multiLevelType w:val="hybridMultilevel"/>
    <w:tmpl w:val="F8E40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AB06EEB"/>
    <w:multiLevelType w:val="multilevel"/>
    <w:tmpl w:val="63BC8062"/>
    <w:lvl w:ilvl="0">
      <w:start w:val="1"/>
      <w:numFmt w:val="decimal"/>
      <w:lvlText w:val="%1."/>
      <w:lvlJc w:val="left"/>
      <w:pPr>
        <w:ind w:left="1440" w:hanging="360"/>
      </w:pPr>
    </w:lvl>
    <w:lvl w:ilvl="1">
      <w:start w:val="1"/>
      <w:numFmt w:val="decimal"/>
      <w:isLgl/>
      <w:lvlText w:val="%1.%2"/>
      <w:lvlJc w:val="left"/>
      <w:pPr>
        <w:ind w:left="1620" w:hanging="540"/>
      </w:pPr>
      <w:rPr>
        <w:rFonts w:hint="default"/>
        <w:b/>
        <w:u w:val="none"/>
      </w:rPr>
    </w:lvl>
    <w:lvl w:ilvl="2">
      <w:start w:val="1"/>
      <w:numFmt w:val="decimal"/>
      <w:isLgl/>
      <w:lvlText w:val="%1.%2.%3"/>
      <w:lvlJc w:val="left"/>
      <w:pPr>
        <w:ind w:left="1800" w:hanging="720"/>
      </w:pPr>
      <w:rPr>
        <w:rFonts w:hint="default"/>
        <w:b/>
        <w:u w:val="none"/>
      </w:rPr>
    </w:lvl>
    <w:lvl w:ilvl="3">
      <w:start w:val="1"/>
      <w:numFmt w:val="decimal"/>
      <w:isLgl/>
      <w:lvlText w:val="%1.%2.%3.%4"/>
      <w:lvlJc w:val="left"/>
      <w:pPr>
        <w:ind w:left="1800" w:hanging="720"/>
      </w:pPr>
      <w:rPr>
        <w:rFonts w:hint="default"/>
        <w:b w:val="0"/>
        <w:u w:val="none"/>
      </w:rPr>
    </w:lvl>
    <w:lvl w:ilvl="4">
      <w:start w:val="1"/>
      <w:numFmt w:val="decimal"/>
      <w:isLgl/>
      <w:lvlText w:val="%1.%2.%3.%4.%5"/>
      <w:lvlJc w:val="left"/>
      <w:pPr>
        <w:ind w:left="2160" w:hanging="1080"/>
      </w:pPr>
      <w:rPr>
        <w:rFonts w:hint="default"/>
        <w:b w:val="0"/>
        <w:u w:val="none"/>
      </w:rPr>
    </w:lvl>
    <w:lvl w:ilvl="5">
      <w:start w:val="1"/>
      <w:numFmt w:val="decimal"/>
      <w:isLgl/>
      <w:lvlText w:val="%1.%2.%3.%4.%5.%6"/>
      <w:lvlJc w:val="left"/>
      <w:pPr>
        <w:ind w:left="2160" w:hanging="1080"/>
      </w:pPr>
      <w:rPr>
        <w:rFonts w:hint="default"/>
        <w:b w:val="0"/>
        <w:u w:val="none"/>
      </w:rPr>
    </w:lvl>
    <w:lvl w:ilvl="6">
      <w:start w:val="1"/>
      <w:numFmt w:val="decimal"/>
      <w:isLgl/>
      <w:lvlText w:val="%1.%2.%3.%4.%5.%6.%7"/>
      <w:lvlJc w:val="left"/>
      <w:pPr>
        <w:ind w:left="2520" w:hanging="1440"/>
      </w:pPr>
      <w:rPr>
        <w:rFonts w:hint="default"/>
        <w:b w:val="0"/>
        <w:u w:val="none"/>
      </w:rPr>
    </w:lvl>
    <w:lvl w:ilvl="7">
      <w:start w:val="1"/>
      <w:numFmt w:val="decimal"/>
      <w:isLgl/>
      <w:lvlText w:val="%1.%2.%3.%4.%5.%6.%7.%8"/>
      <w:lvlJc w:val="left"/>
      <w:pPr>
        <w:ind w:left="2520" w:hanging="1440"/>
      </w:pPr>
      <w:rPr>
        <w:rFonts w:hint="default"/>
        <w:b w:val="0"/>
        <w:u w:val="none"/>
      </w:rPr>
    </w:lvl>
    <w:lvl w:ilvl="8">
      <w:start w:val="1"/>
      <w:numFmt w:val="decimal"/>
      <w:isLgl/>
      <w:lvlText w:val="%1.%2.%3.%4.%5.%6.%7.%8.%9"/>
      <w:lvlJc w:val="left"/>
      <w:pPr>
        <w:ind w:left="2880" w:hanging="1800"/>
      </w:pPr>
      <w:rPr>
        <w:rFonts w:hint="default"/>
        <w:b w:val="0"/>
        <w:u w:val="none"/>
      </w:rPr>
    </w:lvl>
  </w:abstractNum>
  <w:abstractNum w:abstractNumId="60">
    <w:nsid w:val="2ABB02C4"/>
    <w:multiLevelType w:val="hybridMultilevel"/>
    <w:tmpl w:val="7A22F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B093D83"/>
    <w:multiLevelType w:val="hybridMultilevel"/>
    <w:tmpl w:val="BA862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272FC6"/>
    <w:multiLevelType w:val="hybridMultilevel"/>
    <w:tmpl w:val="D3DAD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550DA2"/>
    <w:multiLevelType w:val="multilevel"/>
    <w:tmpl w:val="9D5A1B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4">
    <w:nsid w:val="2B5C2E3D"/>
    <w:multiLevelType w:val="hybridMultilevel"/>
    <w:tmpl w:val="06FC4F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2B6D41E0"/>
    <w:multiLevelType w:val="hybridMultilevel"/>
    <w:tmpl w:val="234E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E083736"/>
    <w:multiLevelType w:val="hybridMultilevel"/>
    <w:tmpl w:val="BAAAC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E0E0BAC"/>
    <w:multiLevelType w:val="multilevel"/>
    <w:tmpl w:val="9D7079A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2F226042"/>
    <w:multiLevelType w:val="hybridMultilevel"/>
    <w:tmpl w:val="26F8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0322FCD"/>
    <w:multiLevelType w:val="hybridMultilevel"/>
    <w:tmpl w:val="098EC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0501E5F"/>
    <w:multiLevelType w:val="hybridMultilevel"/>
    <w:tmpl w:val="C8C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0DD3EFB"/>
    <w:multiLevelType w:val="multilevel"/>
    <w:tmpl w:val="D256D1E6"/>
    <w:lvl w:ilvl="0">
      <w:start w:val="1"/>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3153051E"/>
    <w:multiLevelType w:val="hybridMultilevel"/>
    <w:tmpl w:val="F6EC3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3934A1"/>
    <w:multiLevelType w:val="hybridMultilevel"/>
    <w:tmpl w:val="603692E4"/>
    <w:lvl w:ilvl="0" w:tplc="CC06C18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43D4ACB"/>
    <w:multiLevelType w:val="hybridMultilevel"/>
    <w:tmpl w:val="2A205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63B2763"/>
    <w:multiLevelType w:val="hybridMultilevel"/>
    <w:tmpl w:val="9AE0067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6">
    <w:nsid w:val="37405265"/>
    <w:multiLevelType w:val="hybridMultilevel"/>
    <w:tmpl w:val="0A6AD5E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7">
    <w:nsid w:val="3821032B"/>
    <w:multiLevelType w:val="hybridMultilevel"/>
    <w:tmpl w:val="7EEC9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84873C0"/>
    <w:multiLevelType w:val="hybridMultilevel"/>
    <w:tmpl w:val="C6D0D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87362A4"/>
    <w:multiLevelType w:val="multilevel"/>
    <w:tmpl w:val="464C6596"/>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upp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0">
    <w:nsid w:val="39BC1954"/>
    <w:multiLevelType w:val="hybridMultilevel"/>
    <w:tmpl w:val="BB4A8B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3A0B78B8"/>
    <w:multiLevelType w:val="hybridMultilevel"/>
    <w:tmpl w:val="07D0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1A4186"/>
    <w:multiLevelType w:val="multilevel"/>
    <w:tmpl w:val="CAF4B0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3A93582C"/>
    <w:multiLevelType w:val="hybridMultilevel"/>
    <w:tmpl w:val="926EFF7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4">
    <w:nsid w:val="3B68498E"/>
    <w:multiLevelType w:val="hybridMultilevel"/>
    <w:tmpl w:val="091CF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B9B5ECD"/>
    <w:multiLevelType w:val="hybridMultilevel"/>
    <w:tmpl w:val="35BCE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3D5938C6"/>
    <w:multiLevelType w:val="hybridMultilevel"/>
    <w:tmpl w:val="7B4E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DD00EC8"/>
    <w:multiLevelType w:val="hybridMultilevel"/>
    <w:tmpl w:val="E91805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3E8C54AD"/>
    <w:multiLevelType w:val="hybridMultilevel"/>
    <w:tmpl w:val="6540E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0843933"/>
    <w:multiLevelType w:val="hybridMultilevel"/>
    <w:tmpl w:val="CA943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0BF2D6D"/>
    <w:multiLevelType w:val="hybridMultilevel"/>
    <w:tmpl w:val="ED58F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1FF0D00"/>
    <w:multiLevelType w:val="hybridMultilevel"/>
    <w:tmpl w:val="F6327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434E4B34"/>
    <w:multiLevelType w:val="hybridMultilevel"/>
    <w:tmpl w:val="8BC2F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38F78D6"/>
    <w:multiLevelType w:val="hybridMultilevel"/>
    <w:tmpl w:val="FD5A2C0C"/>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4">
    <w:nsid w:val="444D7CB6"/>
    <w:multiLevelType w:val="hybridMultilevel"/>
    <w:tmpl w:val="6B541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537220F"/>
    <w:multiLevelType w:val="hybridMultilevel"/>
    <w:tmpl w:val="92B2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5A33FEA"/>
    <w:multiLevelType w:val="multilevel"/>
    <w:tmpl w:val="5D5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45BB5C33"/>
    <w:multiLevelType w:val="hybridMultilevel"/>
    <w:tmpl w:val="CABAD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61F6646"/>
    <w:multiLevelType w:val="hybridMultilevel"/>
    <w:tmpl w:val="D6FAAF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9">
    <w:nsid w:val="462F34E2"/>
    <w:multiLevelType w:val="hybridMultilevel"/>
    <w:tmpl w:val="1370F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64627BF"/>
    <w:multiLevelType w:val="hybridMultilevel"/>
    <w:tmpl w:val="1302766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01">
    <w:nsid w:val="464E5E58"/>
    <w:multiLevelType w:val="hybridMultilevel"/>
    <w:tmpl w:val="431042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69F17C8"/>
    <w:multiLevelType w:val="hybridMultilevel"/>
    <w:tmpl w:val="F4388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81521A9"/>
    <w:multiLevelType w:val="hybridMultilevel"/>
    <w:tmpl w:val="EB20B2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48D71707"/>
    <w:multiLevelType w:val="hybridMultilevel"/>
    <w:tmpl w:val="2A94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8DE23FC"/>
    <w:multiLevelType w:val="hybridMultilevel"/>
    <w:tmpl w:val="E4145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A5C6DF3"/>
    <w:multiLevelType w:val="hybridMultilevel"/>
    <w:tmpl w:val="C79AE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B9A1DAD"/>
    <w:multiLevelType w:val="hybridMultilevel"/>
    <w:tmpl w:val="4620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BE841C6"/>
    <w:multiLevelType w:val="hybridMultilevel"/>
    <w:tmpl w:val="DE6C5CD4"/>
    <w:lvl w:ilvl="0" w:tplc="04090015">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D7D7954"/>
    <w:multiLevelType w:val="hybridMultilevel"/>
    <w:tmpl w:val="A0C89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EE26893"/>
    <w:multiLevelType w:val="hybridMultilevel"/>
    <w:tmpl w:val="2DBCD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FA06F0E"/>
    <w:multiLevelType w:val="hybridMultilevel"/>
    <w:tmpl w:val="27AE90F4"/>
    <w:lvl w:ilvl="0" w:tplc="04090015">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FE54F86"/>
    <w:multiLevelType w:val="hybridMultilevel"/>
    <w:tmpl w:val="150828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0A33720"/>
    <w:multiLevelType w:val="hybridMultilevel"/>
    <w:tmpl w:val="212CE8F2"/>
    <w:lvl w:ilvl="0" w:tplc="28B0482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1102384"/>
    <w:multiLevelType w:val="hybridMultilevel"/>
    <w:tmpl w:val="53263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1A166AD"/>
    <w:multiLevelType w:val="hybridMultilevel"/>
    <w:tmpl w:val="7538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2571D47"/>
    <w:multiLevelType w:val="hybridMultilevel"/>
    <w:tmpl w:val="78C48FE4"/>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7">
    <w:nsid w:val="532A3B23"/>
    <w:multiLevelType w:val="hybridMultilevel"/>
    <w:tmpl w:val="E518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3BA4489"/>
    <w:multiLevelType w:val="hybridMultilevel"/>
    <w:tmpl w:val="F2DC80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4354EA5"/>
    <w:multiLevelType w:val="hybridMultilevel"/>
    <w:tmpl w:val="C350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5020217"/>
    <w:multiLevelType w:val="hybridMultilevel"/>
    <w:tmpl w:val="C0A40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50E44E2"/>
    <w:multiLevelType w:val="hybridMultilevel"/>
    <w:tmpl w:val="CED0B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6751442"/>
    <w:multiLevelType w:val="hybridMultilevel"/>
    <w:tmpl w:val="DC2AEC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7662CB4"/>
    <w:multiLevelType w:val="hybridMultilevel"/>
    <w:tmpl w:val="587A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7AF2ACA"/>
    <w:multiLevelType w:val="hybridMultilevel"/>
    <w:tmpl w:val="9334D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8853473"/>
    <w:multiLevelType w:val="hybridMultilevel"/>
    <w:tmpl w:val="B350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8E17A26"/>
    <w:multiLevelType w:val="hybridMultilevel"/>
    <w:tmpl w:val="9F3C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9684601"/>
    <w:multiLevelType w:val="hybridMultilevel"/>
    <w:tmpl w:val="8AD2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9AA05B7"/>
    <w:multiLevelType w:val="hybridMultilevel"/>
    <w:tmpl w:val="D74AE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9D6401E"/>
    <w:multiLevelType w:val="hybridMultilevel"/>
    <w:tmpl w:val="734A5B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5BBB503A"/>
    <w:multiLevelType w:val="hybridMultilevel"/>
    <w:tmpl w:val="135AE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BEA56E5"/>
    <w:multiLevelType w:val="hybridMultilevel"/>
    <w:tmpl w:val="A7BC7A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5CA43C10"/>
    <w:multiLevelType w:val="hybridMultilevel"/>
    <w:tmpl w:val="BF3AA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CBD7CB3"/>
    <w:multiLevelType w:val="hybridMultilevel"/>
    <w:tmpl w:val="84764C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5DED1E87"/>
    <w:multiLevelType w:val="multilevel"/>
    <w:tmpl w:val="9C66833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5">
    <w:nsid w:val="5E1B6E32"/>
    <w:multiLevelType w:val="hybridMultilevel"/>
    <w:tmpl w:val="E5907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E925CAB"/>
    <w:multiLevelType w:val="hybridMultilevel"/>
    <w:tmpl w:val="84063D56"/>
    <w:lvl w:ilvl="0" w:tplc="6112542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F0A416B"/>
    <w:multiLevelType w:val="hybridMultilevel"/>
    <w:tmpl w:val="E7AC6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F2C7402"/>
    <w:multiLevelType w:val="hybridMultilevel"/>
    <w:tmpl w:val="920EB416"/>
    <w:lvl w:ilvl="0" w:tplc="8F4AB23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F7B344D"/>
    <w:multiLevelType w:val="hybridMultilevel"/>
    <w:tmpl w:val="7B643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0">
    <w:nsid w:val="608B7863"/>
    <w:multiLevelType w:val="hybridMultilevel"/>
    <w:tmpl w:val="A1F8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09A2E09"/>
    <w:multiLevelType w:val="hybridMultilevel"/>
    <w:tmpl w:val="941C87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12510B5"/>
    <w:multiLevelType w:val="multilevel"/>
    <w:tmpl w:val="C584E2DA"/>
    <w:lvl w:ilvl="0">
      <w:start w:val="1"/>
      <w:numFmt w:val="decimal"/>
      <w:lvlText w:val="%1."/>
      <w:lvlJc w:val="left"/>
      <w:pPr>
        <w:ind w:left="720" w:hanging="360"/>
      </w:pPr>
      <w:rPr>
        <w:b/>
      </w:rPr>
    </w:lvl>
    <w:lvl w:ilvl="1">
      <w:start w:val="4"/>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b/>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143">
    <w:nsid w:val="61B703B6"/>
    <w:multiLevelType w:val="hybridMultilevel"/>
    <w:tmpl w:val="00DA1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2256F87"/>
    <w:multiLevelType w:val="hybridMultilevel"/>
    <w:tmpl w:val="AF980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2BF749F"/>
    <w:multiLevelType w:val="hybridMultilevel"/>
    <w:tmpl w:val="C1A2F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32B2A54"/>
    <w:multiLevelType w:val="multilevel"/>
    <w:tmpl w:val="9D5A1B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7">
    <w:nsid w:val="635920CB"/>
    <w:multiLevelType w:val="hybridMultilevel"/>
    <w:tmpl w:val="69A0BB68"/>
    <w:lvl w:ilvl="0" w:tplc="04090015">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5176294"/>
    <w:multiLevelType w:val="hybridMultilevel"/>
    <w:tmpl w:val="377E5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519471A"/>
    <w:multiLevelType w:val="hybridMultilevel"/>
    <w:tmpl w:val="EAFAF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55F405D"/>
    <w:multiLevelType w:val="hybridMultilevel"/>
    <w:tmpl w:val="9A3427F2"/>
    <w:lvl w:ilvl="0" w:tplc="04090015">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59A0A5A"/>
    <w:multiLevelType w:val="hybridMultilevel"/>
    <w:tmpl w:val="746CBA60"/>
    <w:lvl w:ilvl="0" w:tplc="6E9E147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6581524"/>
    <w:multiLevelType w:val="hybridMultilevel"/>
    <w:tmpl w:val="760E5F56"/>
    <w:lvl w:ilvl="0" w:tplc="D6B4317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69D5682"/>
    <w:multiLevelType w:val="hybridMultilevel"/>
    <w:tmpl w:val="EE78F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nsid w:val="680F501F"/>
    <w:multiLevelType w:val="hybridMultilevel"/>
    <w:tmpl w:val="14F42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89C06EC"/>
    <w:multiLevelType w:val="hybridMultilevel"/>
    <w:tmpl w:val="6EA4F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8B94923"/>
    <w:multiLevelType w:val="hybridMultilevel"/>
    <w:tmpl w:val="FA1EE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91508C3"/>
    <w:multiLevelType w:val="hybridMultilevel"/>
    <w:tmpl w:val="99640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A2279A7"/>
    <w:multiLevelType w:val="hybridMultilevel"/>
    <w:tmpl w:val="80DE3F7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59">
    <w:nsid w:val="6A645712"/>
    <w:multiLevelType w:val="hybridMultilevel"/>
    <w:tmpl w:val="081E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A87030A"/>
    <w:multiLevelType w:val="hybridMultilevel"/>
    <w:tmpl w:val="41943234"/>
    <w:lvl w:ilvl="0" w:tplc="40EAC71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B1C66BF"/>
    <w:multiLevelType w:val="hybridMultilevel"/>
    <w:tmpl w:val="26607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B4F14E9"/>
    <w:multiLevelType w:val="hybridMultilevel"/>
    <w:tmpl w:val="C868D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C007B7D"/>
    <w:multiLevelType w:val="hybridMultilevel"/>
    <w:tmpl w:val="F8126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C611E05"/>
    <w:multiLevelType w:val="hybridMultilevel"/>
    <w:tmpl w:val="DD00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CF77FE4"/>
    <w:multiLevelType w:val="hybridMultilevel"/>
    <w:tmpl w:val="65306C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6DF92C98"/>
    <w:multiLevelType w:val="multilevel"/>
    <w:tmpl w:val="059C7F34"/>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7">
    <w:nsid w:val="6ECB2541"/>
    <w:multiLevelType w:val="hybridMultilevel"/>
    <w:tmpl w:val="64F0CDC8"/>
    <w:lvl w:ilvl="0" w:tplc="2F24C8D0">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F600BC1"/>
    <w:multiLevelType w:val="hybridMultilevel"/>
    <w:tmpl w:val="42ECE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FAA295A"/>
    <w:multiLevelType w:val="hybridMultilevel"/>
    <w:tmpl w:val="360A9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0391861"/>
    <w:multiLevelType w:val="hybridMultilevel"/>
    <w:tmpl w:val="D73E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0F23794"/>
    <w:multiLevelType w:val="hybridMultilevel"/>
    <w:tmpl w:val="DE26DA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nsid w:val="719118B5"/>
    <w:multiLevelType w:val="hybridMultilevel"/>
    <w:tmpl w:val="1220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1B74259"/>
    <w:multiLevelType w:val="hybridMultilevel"/>
    <w:tmpl w:val="1172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4D84B0A"/>
    <w:multiLevelType w:val="hybridMultilevel"/>
    <w:tmpl w:val="F0A82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5143EF1"/>
    <w:multiLevelType w:val="hybridMultilevel"/>
    <w:tmpl w:val="B49C3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57317CD"/>
    <w:multiLevelType w:val="hybridMultilevel"/>
    <w:tmpl w:val="A5FA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5AF1C5E"/>
    <w:multiLevelType w:val="hybridMultilevel"/>
    <w:tmpl w:val="80829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5ED4618"/>
    <w:multiLevelType w:val="hybridMultilevel"/>
    <w:tmpl w:val="7B329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6C52E01"/>
    <w:multiLevelType w:val="hybridMultilevel"/>
    <w:tmpl w:val="1DC8C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6DE0299"/>
    <w:multiLevelType w:val="hybridMultilevel"/>
    <w:tmpl w:val="560E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7263314"/>
    <w:multiLevelType w:val="hybridMultilevel"/>
    <w:tmpl w:val="1CD47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73D3DEF"/>
    <w:multiLevelType w:val="hybridMultilevel"/>
    <w:tmpl w:val="5C82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78D1F81"/>
    <w:multiLevelType w:val="hybridMultilevel"/>
    <w:tmpl w:val="B24A6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4">
    <w:nsid w:val="77FB3342"/>
    <w:multiLevelType w:val="hybridMultilevel"/>
    <w:tmpl w:val="66AAE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83E3BDC"/>
    <w:multiLevelType w:val="hybridMultilevel"/>
    <w:tmpl w:val="64A465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nsid w:val="78B474F8"/>
    <w:multiLevelType w:val="hybridMultilevel"/>
    <w:tmpl w:val="61F0C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911569E"/>
    <w:multiLevelType w:val="hybridMultilevel"/>
    <w:tmpl w:val="4EC67E7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88">
    <w:nsid w:val="794E738F"/>
    <w:multiLevelType w:val="hybridMultilevel"/>
    <w:tmpl w:val="057499E2"/>
    <w:lvl w:ilvl="0" w:tplc="1116B71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9AA3A5C"/>
    <w:multiLevelType w:val="hybridMultilevel"/>
    <w:tmpl w:val="158AC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C36778C"/>
    <w:multiLevelType w:val="multilevel"/>
    <w:tmpl w:val="90B86D30"/>
    <w:lvl w:ilvl="0">
      <w:start w:val="1"/>
      <w:numFmt w:val="decimal"/>
      <w:lvlText w:val="%1."/>
      <w:lvlJc w:val="left"/>
      <w:pPr>
        <w:ind w:left="1496" w:hanging="360"/>
      </w:pPr>
    </w:lvl>
    <w:lvl w:ilvl="1">
      <w:start w:val="3"/>
      <w:numFmt w:val="decimal"/>
      <w:isLgl/>
      <w:lvlText w:val="%1.%2"/>
      <w:lvlJc w:val="left"/>
      <w:pPr>
        <w:ind w:left="1636" w:hanging="500"/>
      </w:pPr>
      <w:rPr>
        <w:rFonts w:hint="default"/>
      </w:rPr>
    </w:lvl>
    <w:lvl w:ilvl="2">
      <w:start w:val="2"/>
      <w:numFmt w:val="decimal"/>
      <w:isLgl/>
      <w:lvlText w:val="%1.%2.%3"/>
      <w:lvlJc w:val="left"/>
      <w:pPr>
        <w:ind w:left="1856" w:hanging="720"/>
      </w:pPr>
      <w:rPr>
        <w:rFonts w:hint="default"/>
      </w:rPr>
    </w:lvl>
    <w:lvl w:ilvl="3">
      <w:start w:val="1"/>
      <w:numFmt w:val="decimal"/>
      <w:isLgl/>
      <w:lvlText w:val="%1.%2.%3.%4"/>
      <w:lvlJc w:val="left"/>
      <w:pPr>
        <w:ind w:left="1856"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576" w:hanging="1440"/>
      </w:pPr>
      <w:rPr>
        <w:rFonts w:hint="default"/>
      </w:rPr>
    </w:lvl>
    <w:lvl w:ilvl="7">
      <w:start w:val="1"/>
      <w:numFmt w:val="decimal"/>
      <w:isLgl/>
      <w:lvlText w:val="%1.%2.%3.%4.%5.%6.%7.%8"/>
      <w:lvlJc w:val="left"/>
      <w:pPr>
        <w:ind w:left="2576" w:hanging="1440"/>
      </w:pPr>
      <w:rPr>
        <w:rFonts w:hint="default"/>
      </w:rPr>
    </w:lvl>
    <w:lvl w:ilvl="8">
      <w:start w:val="1"/>
      <w:numFmt w:val="decimal"/>
      <w:isLgl/>
      <w:lvlText w:val="%1.%2.%3.%4.%5.%6.%7.%8.%9"/>
      <w:lvlJc w:val="left"/>
      <w:pPr>
        <w:ind w:left="2936" w:hanging="1800"/>
      </w:pPr>
      <w:rPr>
        <w:rFonts w:hint="default"/>
      </w:rPr>
    </w:lvl>
  </w:abstractNum>
  <w:abstractNum w:abstractNumId="191">
    <w:nsid w:val="7C3F50D4"/>
    <w:multiLevelType w:val="hybridMultilevel"/>
    <w:tmpl w:val="B016B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C90649C"/>
    <w:multiLevelType w:val="hybridMultilevel"/>
    <w:tmpl w:val="03460A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7CE3598F"/>
    <w:multiLevelType w:val="multilevel"/>
    <w:tmpl w:val="15E68130"/>
    <w:lvl w:ilvl="0">
      <w:start w:val="1"/>
      <w:numFmt w:val="decimal"/>
      <w:lvlText w:val="%1"/>
      <w:lvlJc w:val="left"/>
      <w:pPr>
        <w:ind w:left="500" w:hanging="500"/>
      </w:pPr>
      <w:rPr>
        <w:rFonts w:hint="default"/>
      </w:rPr>
    </w:lvl>
    <w:lvl w:ilvl="1">
      <w:start w:val="3"/>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4">
    <w:nsid w:val="7DF454EF"/>
    <w:multiLevelType w:val="hybridMultilevel"/>
    <w:tmpl w:val="1D0A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EBB1189"/>
    <w:multiLevelType w:val="hybridMultilevel"/>
    <w:tmpl w:val="0D32B658"/>
    <w:lvl w:ilvl="0" w:tplc="E9ECBE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7F7741F3"/>
    <w:multiLevelType w:val="hybridMultilevel"/>
    <w:tmpl w:val="7EBA4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FAF1F95"/>
    <w:multiLevelType w:val="hybridMultilevel"/>
    <w:tmpl w:val="7A1CE3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7FF4019F"/>
    <w:multiLevelType w:val="hybridMultilevel"/>
    <w:tmpl w:val="C0CA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6"/>
  </w:num>
  <w:num w:numId="2">
    <w:abstractNumId w:val="95"/>
  </w:num>
  <w:num w:numId="3">
    <w:abstractNumId w:val="13"/>
  </w:num>
  <w:num w:numId="4">
    <w:abstractNumId w:val="191"/>
  </w:num>
  <w:num w:numId="5">
    <w:abstractNumId w:val="166"/>
  </w:num>
  <w:num w:numId="6">
    <w:abstractNumId w:val="196"/>
  </w:num>
  <w:num w:numId="7">
    <w:abstractNumId w:val="71"/>
  </w:num>
  <w:num w:numId="8">
    <w:abstractNumId w:val="55"/>
  </w:num>
  <w:num w:numId="9">
    <w:abstractNumId w:val="175"/>
  </w:num>
  <w:num w:numId="10">
    <w:abstractNumId w:val="193"/>
  </w:num>
  <w:num w:numId="11">
    <w:abstractNumId w:val="169"/>
  </w:num>
  <w:num w:numId="12">
    <w:abstractNumId w:val="162"/>
  </w:num>
  <w:num w:numId="13">
    <w:abstractNumId w:val="53"/>
  </w:num>
  <w:num w:numId="14">
    <w:abstractNumId w:val="161"/>
  </w:num>
  <w:num w:numId="15">
    <w:abstractNumId w:val="20"/>
  </w:num>
  <w:num w:numId="16">
    <w:abstractNumId w:val="76"/>
  </w:num>
  <w:num w:numId="17">
    <w:abstractNumId w:val="122"/>
  </w:num>
  <w:num w:numId="18">
    <w:abstractNumId w:val="64"/>
  </w:num>
  <w:num w:numId="19">
    <w:abstractNumId w:val="91"/>
  </w:num>
  <w:num w:numId="20">
    <w:abstractNumId w:val="159"/>
  </w:num>
  <w:num w:numId="21">
    <w:abstractNumId w:val="141"/>
  </w:num>
  <w:num w:numId="22">
    <w:abstractNumId w:val="128"/>
  </w:num>
  <w:num w:numId="23">
    <w:abstractNumId w:val="2"/>
  </w:num>
  <w:num w:numId="24">
    <w:abstractNumId w:val="117"/>
  </w:num>
  <w:num w:numId="25">
    <w:abstractNumId w:val="93"/>
  </w:num>
  <w:num w:numId="26">
    <w:abstractNumId w:val="37"/>
  </w:num>
  <w:num w:numId="27">
    <w:abstractNumId w:val="100"/>
  </w:num>
  <w:num w:numId="28">
    <w:abstractNumId w:val="5"/>
  </w:num>
  <w:num w:numId="29">
    <w:abstractNumId w:val="123"/>
  </w:num>
  <w:num w:numId="30">
    <w:abstractNumId w:val="104"/>
  </w:num>
  <w:num w:numId="31">
    <w:abstractNumId w:val="65"/>
  </w:num>
  <w:num w:numId="32">
    <w:abstractNumId w:val="90"/>
  </w:num>
  <w:num w:numId="33">
    <w:abstractNumId w:val="124"/>
  </w:num>
  <w:num w:numId="34">
    <w:abstractNumId w:val="44"/>
  </w:num>
  <w:num w:numId="35">
    <w:abstractNumId w:val="22"/>
  </w:num>
  <w:num w:numId="36">
    <w:abstractNumId w:val="85"/>
  </w:num>
  <w:num w:numId="37">
    <w:abstractNumId w:val="103"/>
  </w:num>
  <w:num w:numId="38">
    <w:abstractNumId w:val="185"/>
  </w:num>
  <w:num w:numId="39">
    <w:abstractNumId w:val="49"/>
  </w:num>
  <w:num w:numId="40">
    <w:abstractNumId w:val="36"/>
  </w:num>
  <w:num w:numId="41">
    <w:abstractNumId w:val="62"/>
  </w:num>
  <w:num w:numId="42">
    <w:abstractNumId w:val="82"/>
  </w:num>
  <w:num w:numId="43">
    <w:abstractNumId w:val="47"/>
  </w:num>
  <w:num w:numId="44">
    <w:abstractNumId w:val="170"/>
  </w:num>
  <w:num w:numId="45">
    <w:abstractNumId w:val="39"/>
  </w:num>
  <w:num w:numId="46">
    <w:abstractNumId w:val="187"/>
  </w:num>
  <w:num w:numId="47">
    <w:abstractNumId w:val="116"/>
  </w:num>
  <w:num w:numId="48">
    <w:abstractNumId w:val="130"/>
  </w:num>
  <w:num w:numId="49">
    <w:abstractNumId w:val="32"/>
  </w:num>
  <w:num w:numId="50">
    <w:abstractNumId w:val="12"/>
  </w:num>
  <w:num w:numId="51">
    <w:abstractNumId w:val="87"/>
  </w:num>
  <w:num w:numId="52">
    <w:abstractNumId w:val="42"/>
  </w:num>
  <w:num w:numId="53">
    <w:abstractNumId w:val="48"/>
  </w:num>
  <w:num w:numId="54">
    <w:abstractNumId w:val="61"/>
  </w:num>
  <w:num w:numId="55">
    <w:abstractNumId w:val="155"/>
  </w:num>
  <w:num w:numId="56">
    <w:abstractNumId w:val="10"/>
  </w:num>
  <w:num w:numId="57">
    <w:abstractNumId w:val="63"/>
  </w:num>
  <w:num w:numId="58">
    <w:abstractNumId w:val="146"/>
  </w:num>
  <w:num w:numId="59">
    <w:abstractNumId w:val="134"/>
  </w:num>
  <w:num w:numId="60">
    <w:abstractNumId w:val="57"/>
  </w:num>
  <w:num w:numId="61">
    <w:abstractNumId w:val="35"/>
  </w:num>
  <w:num w:numId="62">
    <w:abstractNumId w:val="79"/>
  </w:num>
  <w:num w:numId="63">
    <w:abstractNumId w:val="190"/>
  </w:num>
  <w:num w:numId="64">
    <w:abstractNumId w:val="31"/>
  </w:num>
  <w:num w:numId="65">
    <w:abstractNumId w:val="68"/>
  </w:num>
  <w:num w:numId="66">
    <w:abstractNumId w:val="30"/>
  </w:num>
  <w:num w:numId="67">
    <w:abstractNumId w:val="139"/>
  </w:num>
  <w:num w:numId="68">
    <w:abstractNumId w:val="188"/>
  </w:num>
  <w:num w:numId="69">
    <w:abstractNumId w:val="24"/>
  </w:num>
  <w:num w:numId="70">
    <w:abstractNumId w:val="26"/>
  </w:num>
  <w:num w:numId="71">
    <w:abstractNumId w:val="195"/>
  </w:num>
  <w:num w:numId="72">
    <w:abstractNumId w:val="143"/>
  </w:num>
  <w:num w:numId="73">
    <w:abstractNumId w:val="153"/>
  </w:num>
  <w:num w:numId="74">
    <w:abstractNumId w:val="144"/>
  </w:num>
  <w:num w:numId="75">
    <w:abstractNumId w:val="17"/>
  </w:num>
  <w:num w:numId="76">
    <w:abstractNumId w:val="197"/>
  </w:num>
  <w:num w:numId="77">
    <w:abstractNumId w:val="177"/>
  </w:num>
  <w:num w:numId="78">
    <w:abstractNumId w:val="165"/>
  </w:num>
  <w:num w:numId="79">
    <w:abstractNumId w:val="106"/>
  </w:num>
  <w:num w:numId="80">
    <w:abstractNumId w:val="34"/>
  </w:num>
  <w:num w:numId="81">
    <w:abstractNumId w:val="148"/>
  </w:num>
  <w:num w:numId="82">
    <w:abstractNumId w:val="81"/>
  </w:num>
  <w:num w:numId="83">
    <w:abstractNumId w:val="138"/>
  </w:num>
  <w:num w:numId="84">
    <w:abstractNumId w:val="182"/>
  </w:num>
  <w:num w:numId="85">
    <w:abstractNumId w:val="51"/>
  </w:num>
  <w:num w:numId="86">
    <w:abstractNumId w:val="127"/>
  </w:num>
  <w:num w:numId="87">
    <w:abstractNumId w:val="60"/>
  </w:num>
  <w:num w:numId="88">
    <w:abstractNumId w:val="125"/>
  </w:num>
  <w:num w:numId="89">
    <w:abstractNumId w:val="181"/>
  </w:num>
  <w:num w:numId="90">
    <w:abstractNumId w:val="15"/>
  </w:num>
  <w:num w:numId="91">
    <w:abstractNumId w:val="101"/>
  </w:num>
  <w:num w:numId="92">
    <w:abstractNumId w:val="86"/>
  </w:num>
  <w:num w:numId="93">
    <w:abstractNumId w:val="102"/>
  </w:num>
  <w:num w:numId="94">
    <w:abstractNumId w:val="4"/>
  </w:num>
  <w:num w:numId="95">
    <w:abstractNumId w:val="70"/>
  </w:num>
  <w:num w:numId="96">
    <w:abstractNumId w:val="45"/>
  </w:num>
  <w:num w:numId="97">
    <w:abstractNumId w:val="40"/>
  </w:num>
  <w:num w:numId="98">
    <w:abstractNumId w:val="171"/>
  </w:num>
  <w:num w:numId="99">
    <w:abstractNumId w:val="120"/>
  </w:num>
  <w:num w:numId="100">
    <w:abstractNumId w:val="75"/>
  </w:num>
  <w:num w:numId="101">
    <w:abstractNumId w:val="151"/>
  </w:num>
  <w:num w:numId="102">
    <w:abstractNumId w:val="107"/>
  </w:num>
  <w:num w:numId="103">
    <w:abstractNumId w:val="168"/>
  </w:num>
  <w:num w:numId="104">
    <w:abstractNumId w:val="16"/>
  </w:num>
  <w:num w:numId="105">
    <w:abstractNumId w:val="119"/>
  </w:num>
  <w:num w:numId="106">
    <w:abstractNumId w:val="184"/>
  </w:num>
  <w:num w:numId="107">
    <w:abstractNumId w:val="157"/>
  </w:num>
  <w:num w:numId="108">
    <w:abstractNumId w:val="160"/>
  </w:num>
  <w:num w:numId="109">
    <w:abstractNumId w:val="164"/>
  </w:num>
  <w:num w:numId="110">
    <w:abstractNumId w:val="43"/>
  </w:num>
  <w:num w:numId="111">
    <w:abstractNumId w:val="173"/>
  </w:num>
  <w:num w:numId="112">
    <w:abstractNumId w:val="109"/>
  </w:num>
  <w:num w:numId="113">
    <w:abstractNumId w:val="152"/>
  </w:num>
  <w:num w:numId="114">
    <w:abstractNumId w:val="58"/>
  </w:num>
  <w:num w:numId="115">
    <w:abstractNumId w:val="172"/>
  </w:num>
  <w:num w:numId="116">
    <w:abstractNumId w:val="88"/>
  </w:num>
  <w:num w:numId="117">
    <w:abstractNumId w:val="77"/>
  </w:num>
  <w:num w:numId="118">
    <w:abstractNumId w:val="73"/>
  </w:num>
  <w:num w:numId="119">
    <w:abstractNumId w:val="18"/>
  </w:num>
  <w:num w:numId="120">
    <w:abstractNumId w:val="97"/>
  </w:num>
  <w:num w:numId="121">
    <w:abstractNumId w:val="189"/>
  </w:num>
  <w:num w:numId="122">
    <w:abstractNumId w:val="94"/>
  </w:num>
  <w:num w:numId="123">
    <w:abstractNumId w:val="46"/>
  </w:num>
  <w:num w:numId="124">
    <w:abstractNumId w:val="114"/>
  </w:num>
  <w:num w:numId="125">
    <w:abstractNumId w:val="156"/>
  </w:num>
  <w:num w:numId="126">
    <w:abstractNumId w:val="174"/>
  </w:num>
  <w:num w:numId="127">
    <w:abstractNumId w:val="83"/>
  </w:num>
  <w:num w:numId="128">
    <w:abstractNumId w:val="54"/>
  </w:num>
  <w:num w:numId="129">
    <w:abstractNumId w:val="179"/>
  </w:num>
  <w:num w:numId="130">
    <w:abstractNumId w:val="67"/>
  </w:num>
  <w:num w:numId="131">
    <w:abstractNumId w:val="14"/>
  </w:num>
  <w:num w:numId="132">
    <w:abstractNumId w:val="80"/>
  </w:num>
  <w:num w:numId="133">
    <w:abstractNumId w:val="7"/>
  </w:num>
  <w:num w:numId="134">
    <w:abstractNumId w:val="132"/>
  </w:num>
  <w:num w:numId="135">
    <w:abstractNumId w:val="98"/>
  </w:num>
  <w:num w:numId="136">
    <w:abstractNumId w:val="136"/>
  </w:num>
  <w:num w:numId="137">
    <w:abstractNumId w:val="74"/>
  </w:num>
  <w:num w:numId="138">
    <w:abstractNumId w:val="140"/>
  </w:num>
  <w:num w:numId="139">
    <w:abstractNumId w:val="0"/>
  </w:num>
  <w:num w:numId="140">
    <w:abstractNumId w:val="25"/>
  </w:num>
  <w:num w:numId="141">
    <w:abstractNumId w:val="137"/>
  </w:num>
  <w:num w:numId="142">
    <w:abstractNumId w:val="52"/>
  </w:num>
  <w:num w:numId="143">
    <w:abstractNumId w:val="131"/>
  </w:num>
  <w:num w:numId="144">
    <w:abstractNumId w:val="33"/>
  </w:num>
  <w:num w:numId="145">
    <w:abstractNumId w:val="6"/>
  </w:num>
  <w:num w:numId="146">
    <w:abstractNumId w:val="66"/>
  </w:num>
  <w:num w:numId="147">
    <w:abstractNumId w:val="29"/>
  </w:num>
  <w:num w:numId="148">
    <w:abstractNumId w:val="145"/>
  </w:num>
  <w:num w:numId="149">
    <w:abstractNumId w:val="69"/>
  </w:num>
  <w:num w:numId="150">
    <w:abstractNumId w:val="113"/>
  </w:num>
  <w:num w:numId="151">
    <w:abstractNumId w:val="126"/>
  </w:num>
  <w:num w:numId="152">
    <w:abstractNumId w:val="149"/>
  </w:num>
  <w:num w:numId="153">
    <w:abstractNumId w:val="21"/>
  </w:num>
  <w:num w:numId="154">
    <w:abstractNumId w:val="56"/>
  </w:num>
  <w:num w:numId="155">
    <w:abstractNumId w:val="112"/>
  </w:num>
  <w:num w:numId="156">
    <w:abstractNumId w:val="28"/>
  </w:num>
  <w:num w:numId="157">
    <w:abstractNumId w:val="121"/>
  </w:num>
  <w:num w:numId="158">
    <w:abstractNumId w:val="78"/>
  </w:num>
  <w:num w:numId="159">
    <w:abstractNumId w:val="111"/>
  </w:num>
  <w:num w:numId="160">
    <w:abstractNumId w:val="178"/>
  </w:num>
  <w:num w:numId="161">
    <w:abstractNumId w:val="142"/>
  </w:num>
  <w:num w:numId="162">
    <w:abstractNumId w:val="59"/>
  </w:num>
  <w:num w:numId="163">
    <w:abstractNumId w:val="194"/>
  </w:num>
  <w:num w:numId="164">
    <w:abstractNumId w:val="8"/>
  </w:num>
  <w:num w:numId="165">
    <w:abstractNumId w:val="147"/>
  </w:num>
  <w:num w:numId="166">
    <w:abstractNumId w:val="198"/>
  </w:num>
  <w:num w:numId="167">
    <w:abstractNumId w:val="99"/>
  </w:num>
  <w:num w:numId="168">
    <w:abstractNumId w:val="154"/>
  </w:num>
  <w:num w:numId="169">
    <w:abstractNumId w:val="115"/>
  </w:num>
  <w:num w:numId="170">
    <w:abstractNumId w:val="92"/>
  </w:num>
  <w:num w:numId="171">
    <w:abstractNumId w:val="1"/>
  </w:num>
  <w:num w:numId="172">
    <w:abstractNumId w:val="89"/>
  </w:num>
  <w:num w:numId="173">
    <w:abstractNumId w:val="50"/>
  </w:num>
  <w:num w:numId="174">
    <w:abstractNumId w:val="133"/>
  </w:num>
  <w:num w:numId="175">
    <w:abstractNumId w:val="183"/>
  </w:num>
  <w:num w:numId="176">
    <w:abstractNumId w:val="118"/>
  </w:num>
  <w:num w:numId="177">
    <w:abstractNumId w:val="27"/>
  </w:num>
  <w:num w:numId="178">
    <w:abstractNumId w:val="72"/>
  </w:num>
  <w:num w:numId="179">
    <w:abstractNumId w:val="163"/>
  </w:num>
  <w:num w:numId="180">
    <w:abstractNumId w:val="108"/>
  </w:num>
  <w:num w:numId="181">
    <w:abstractNumId w:val="186"/>
  </w:num>
  <w:num w:numId="182">
    <w:abstractNumId w:val="41"/>
  </w:num>
  <w:num w:numId="183">
    <w:abstractNumId w:val="84"/>
  </w:num>
  <w:num w:numId="184">
    <w:abstractNumId w:val="150"/>
  </w:num>
  <w:num w:numId="185">
    <w:abstractNumId w:val="19"/>
  </w:num>
  <w:num w:numId="186">
    <w:abstractNumId w:val="3"/>
  </w:num>
  <w:num w:numId="187">
    <w:abstractNumId w:val="38"/>
  </w:num>
  <w:num w:numId="188">
    <w:abstractNumId w:val="9"/>
  </w:num>
  <w:num w:numId="189">
    <w:abstractNumId w:val="158"/>
  </w:num>
  <w:num w:numId="190">
    <w:abstractNumId w:val="135"/>
  </w:num>
  <w:num w:numId="191">
    <w:abstractNumId w:val="110"/>
  </w:num>
  <w:num w:numId="192">
    <w:abstractNumId w:val="192"/>
  </w:num>
  <w:num w:numId="193">
    <w:abstractNumId w:val="105"/>
  </w:num>
  <w:num w:numId="194">
    <w:abstractNumId w:val="129"/>
  </w:num>
  <w:num w:numId="195">
    <w:abstractNumId w:val="23"/>
  </w:num>
  <w:num w:numId="196">
    <w:abstractNumId w:val="167"/>
  </w:num>
  <w:num w:numId="197">
    <w:abstractNumId w:val="180"/>
  </w:num>
  <w:num w:numId="198">
    <w:abstractNumId w:val="11"/>
  </w:num>
  <w:num w:numId="199">
    <w:abstractNumId w:val="176"/>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36"/>
    <w:rsid w:val="00001094"/>
    <w:rsid w:val="00005118"/>
    <w:rsid w:val="0001303C"/>
    <w:rsid w:val="00014685"/>
    <w:rsid w:val="000152A9"/>
    <w:rsid w:val="00015975"/>
    <w:rsid w:val="00020876"/>
    <w:rsid w:val="00024286"/>
    <w:rsid w:val="0003073F"/>
    <w:rsid w:val="000339C2"/>
    <w:rsid w:val="0003564E"/>
    <w:rsid w:val="00035C62"/>
    <w:rsid w:val="000417E7"/>
    <w:rsid w:val="00041DE1"/>
    <w:rsid w:val="00042397"/>
    <w:rsid w:val="00044DF1"/>
    <w:rsid w:val="00047D81"/>
    <w:rsid w:val="000510FB"/>
    <w:rsid w:val="00053196"/>
    <w:rsid w:val="0005398E"/>
    <w:rsid w:val="0005521B"/>
    <w:rsid w:val="00055C67"/>
    <w:rsid w:val="00055D71"/>
    <w:rsid w:val="00066255"/>
    <w:rsid w:val="00075634"/>
    <w:rsid w:val="000778F2"/>
    <w:rsid w:val="000821F8"/>
    <w:rsid w:val="0008248C"/>
    <w:rsid w:val="00084513"/>
    <w:rsid w:val="000858FF"/>
    <w:rsid w:val="00087CE9"/>
    <w:rsid w:val="00092BD1"/>
    <w:rsid w:val="00097F40"/>
    <w:rsid w:val="000A37E5"/>
    <w:rsid w:val="000A698D"/>
    <w:rsid w:val="000A7376"/>
    <w:rsid w:val="000B39D1"/>
    <w:rsid w:val="000B4B79"/>
    <w:rsid w:val="000B72F5"/>
    <w:rsid w:val="000C1DF0"/>
    <w:rsid w:val="000C2320"/>
    <w:rsid w:val="000D3AF4"/>
    <w:rsid w:val="000D63E8"/>
    <w:rsid w:val="000D6E83"/>
    <w:rsid w:val="000D7E6E"/>
    <w:rsid w:val="000E285E"/>
    <w:rsid w:val="000E320A"/>
    <w:rsid w:val="000E6C7E"/>
    <w:rsid w:val="000F2AF7"/>
    <w:rsid w:val="00104F18"/>
    <w:rsid w:val="00105B95"/>
    <w:rsid w:val="00107208"/>
    <w:rsid w:val="00111D56"/>
    <w:rsid w:val="0011408D"/>
    <w:rsid w:val="00115E12"/>
    <w:rsid w:val="00116293"/>
    <w:rsid w:val="001170A2"/>
    <w:rsid w:val="00120452"/>
    <w:rsid w:val="001218F5"/>
    <w:rsid w:val="00127DCD"/>
    <w:rsid w:val="001314E9"/>
    <w:rsid w:val="001373D6"/>
    <w:rsid w:val="001440A3"/>
    <w:rsid w:val="00145DA7"/>
    <w:rsid w:val="00146D82"/>
    <w:rsid w:val="00153EB2"/>
    <w:rsid w:val="00153FEE"/>
    <w:rsid w:val="00154DFF"/>
    <w:rsid w:val="00156ABB"/>
    <w:rsid w:val="00161E0C"/>
    <w:rsid w:val="00163B1F"/>
    <w:rsid w:val="00163D7C"/>
    <w:rsid w:val="00165391"/>
    <w:rsid w:val="00165E3A"/>
    <w:rsid w:val="00170CDD"/>
    <w:rsid w:val="00173B40"/>
    <w:rsid w:val="00175B63"/>
    <w:rsid w:val="00176440"/>
    <w:rsid w:val="001844C6"/>
    <w:rsid w:val="001844DE"/>
    <w:rsid w:val="00184F0A"/>
    <w:rsid w:val="00185905"/>
    <w:rsid w:val="0019495D"/>
    <w:rsid w:val="0019694D"/>
    <w:rsid w:val="001A52A6"/>
    <w:rsid w:val="001A7342"/>
    <w:rsid w:val="001B058E"/>
    <w:rsid w:val="001C3CE6"/>
    <w:rsid w:val="001D3427"/>
    <w:rsid w:val="001D59C1"/>
    <w:rsid w:val="001E5B3A"/>
    <w:rsid w:val="001F2A1C"/>
    <w:rsid w:val="001F3D3B"/>
    <w:rsid w:val="001F5EAD"/>
    <w:rsid w:val="001F6BB8"/>
    <w:rsid w:val="001F7764"/>
    <w:rsid w:val="001F7F5A"/>
    <w:rsid w:val="0020001B"/>
    <w:rsid w:val="00204D0E"/>
    <w:rsid w:val="00205C79"/>
    <w:rsid w:val="00206228"/>
    <w:rsid w:val="0020650D"/>
    <w:rsid w:val="00210350"/>
    <w:rsid w:val="002162F0"/>
    <w:rsid w:val="00216C28"/>
    <w:rsid w:val="00227A63"/>
    <w:rsid w:val="00230C9D"/>
    <w:rsid w:val="00235622"/>
    <w:rsid w:val="0023706A"/>
    <w:rsid w:val="002417E3"/>
    <w:rsid w:val="00243516"/>
    <w:rsid w:val="00250F05"/>
    <w:rsid w:val="00250F2B"/>
    <w:rsid w:val="00256059"/>
    <w:rsid w:val="00260477"/>
    <w:rsid w:val="002647E1"/>
    <w:rsid w:val="00270382"/>
    <w:rsid w:val="002707A6"/>
    <w:rsid w:val="00271C34"/>
    <w:rsid w:val="00272BDD"/>
    <w:rsid w:val="00275602"/>
    <w:rsid w:val="00277F8F"/>
    <w:rsid w:val="0028182E"/>
    <w:rsid w:val="00285A76"/>
    <w:rsid w:val="00287FAA"/>
    <w:rsid w:val="002916D6"/>
    <w:rsid w:val="002953E4"/>
    <w:rsid w:val="002A0317"/>
    <w:rsid w:val="002A2998"/>
    <w:rsid w:val="002A4134"/>
    <w:rsid w:val="002A5213"/>
    <w:rsid w:val="002A7250"/>
    <w:rsid w:val="002A7A25"/>
    <w:rsid w:val="002B0333"/>
    <w:rsid w:val="002B334A"/>
    <w:rsid w:val="002C17DF"/>
    <w:rsid w:val="002D5631"/>
    <w:rsid w:val="002E0F64"/>
    <w:rsid w:val="002E1284"/>
    <w:rsid w:val="002E32BD"/>
    <w:rsid w:val="002E6B95"/>
    <w:rsid w:val="002E6F10"/>
    <w:rsid w:val="002F35E5"/>
    <w:rsid w:val="00305ED1"/>
    <w:rsid w:val="00313B58"/>
    <w:rsid w:val="00314C77"/>
    <w:rsid w:val="00325EF4"/>
    <w:rsid w:val="00326DE8"/>
    <w:rsid w:val="003277A0"/>
    <w:rsid w:val="00327F13"/>
    <w:rsid w:val="00330A39"/>
    <w:rsid w:val="00332443"/>
    <w:rsid w:val="0033529B"/>
    <w:rsid w:val="00335D7E"/>
    <w:rsid w:val="003409E5"/>
    <w:rsid w:val="003419A1"/>
    <w:rsid w:val="00347F0A"/>
    <w:rsid w:val="003501D5"/>
    <w:rsid w:val="0035029B"/>
    <w:rsid w:val="00354BB6"/>
    <w:rsid w:val="00361030"/>
    <w:rsid w:val="00372D95"/>
    <w:rsid w:val="003766E9"/>
    <w:rsid w:val="0037755F"/>
    <w:rsid w:val="00380C16"/>
    <w:rsid w:val="003823CD"/>
    <w:rsid w:val="00382653"/>
    <w:rsid w:val="003869CF"/>
    <w:rsid w:val="00391617"/>
    <w:rsid w:val="00392744"/>
    <w:rsid w:val="00396ACA"/>
    <w:rsid w:val="00396C83"/>
    <w:rsid w:val="003A695A"/>
    <w:rsid w:val="003B2D25"/>
    <w:rsid w:val="003B72EE"/>
    <w:rsid w:val="003C0E4A"/>
    <w:rsid w:val="003C1261"/>
    <w:rsid w:val="003C2F38"/>
    <w:rsid w:val="003C60DA"/>
    <w:rsid w:val="003C7860"/>
    <w:rsid w:val="003D0FC8"/>
    <w:rsid w:val="003D18EF"/>
    <w:rsid w:val="003D1E37"/>
    <w:rsid w:val="003D5595"/>
    <w:rsid w:val="003D5B0A"/>
    <w:rsid w:val="003E10BF"/>
    <w:rsid w:val="003E1B8D"/>
    <w:rsid w:val="003E2EBB"/>
    <w:rsid w:val="003E413F"/>
    <w:rsid w:val="003E5143"/>
    <w:rsid w:val="003F0E37"/>
    <w:rsid w:val="003F139E"/>
    <w:rsid w:val="003F1D5A"/>
    <w:rsid w:val="003F1EF3"/>
    <w:rsid w:val="003F7805"/>
    <w:rsid w:val="00400FB5"/>
    <w:rsid w:val="00401280"/>
    <w:rsid w:val="004019E8"/>
    <w:rsid w:val="00403E40"/>
    <w:rsid w:val="0040598B"/>
    <w:rsid w:val="0041256A"/>
    <w:rsid w:val="00412904"/>
    <w:rsid w:val="004133AD"/>
    <w:rsid w:val="00413DE0"/>
    <w:rsid w:val="00415206"/>
    <w:rsid w:val="00422A8D"/>
    <w:rsid w:val="00423206"/>
    <w:rsid w:val="004255A0"/>
    <w:rsid w:val="00425E2E"/>
    <w:rsid w:val="004406D2"/>
    <w:rsid w:val="00444C72"/>
    <w:rsid w:val="004476A8"/>
    <w:rsid w:val="004557E2"/>
    <w:rsid w:val="00456337"/>
    <w:rsid w:val="004575EF"/>
    <w:rsid w:val="00457ACA"/>
    <w:rsid w:val="004661F3"/>
    <w:rsid w:val="00466696"/>
    <w:rsid w:val="00472EFF"/>
    <w:rsid w:val="00477676"/>
    <w:rsid w:val="00481E05"/>
    <w:rsid w:val="004828C5"/>
    <w:rsid w:val="0048511C"/>
    <w:rsid w:val="004910F7"/>
    <w:rsid w:val="004931F6"/>
    <w:rsid w:val="00495D72"/>
    <w:rsid w:val="004A23A3"/>
    <w:rsid w:val="004A35E8"/>
    <w:rsid w:val="004B0253"/>
    <w:rsid w:val="004B2F35"/>
    <w:rsid w:val="004B34FC"/>
    <w:rsid w:val="004B4957"/>
    <w:rsid w:val="004C0EB0"/>
    <w:rsid w:val="004C12D4"/>
    <w:rsid w:val="004C1AB1"/>
    <w:rsid w:val="004C4815"/>
    <w:rsid w:val="004C5FC4"/>
    <w:rsid w:val="004D1B5F"/>
    <w:rsid w:val="004D3EC1"/>
    <w:rsid w:val="004D6FC2"/>
    <w:rsid w:val="004E4279"/>
    <w:rsid w:val="004E77FC"/>
    <w:rsid w:val="004F0B3B"/>
    <w:rsid w:val="004F25F8"/>
    <w:rsid w:val="004F47BA"/>
    <w:rsid w:val="004F6E1C"/>
    <w:rsid w:val="00506DEF"/>
    <w:rsid w:val="00511831"/>
    <w:rsid w:val="00512275"/>
    <w:rsid w:val="005137F3"/>
    <w:rsid w:val="00515FE9"/>
    <w:rsid w:val="0052307C"/>
    <w:rsid w:val="00523762"/>
    <w:rsid w:val="00525176"/>
    <w:rsid w:val="00526C3E"/>
    <w:rsid w:val="00527501"/>
    <w:rsid w:val="00530005"/>
    <w:rsid w:val="005304F7"/>
    <w:rsid w:val="00531C57"/>
    <w:rsid w:val="00531CE2"/>
    <w:rsid w:val="005325B5"/>
    <w:rsid w:val="0053274A"/>
    <w:rsid w:val="005328AE"/>
    <w:rsid w:val="00532902"/>
    <w:rsid w:val="00535008"/>
    <w:rsid w:val="005420BF"/>
    <w:rsid w:val="00545E98"/>
    <w:rsid w:val="00547B4C"/>
    <w:rsid w:val="00547EE2"/>
    <w:rsid w:val="00550852"/>
    <w:rsid w:val="00552D88"/>
    <w:rsid w:val="00553DCD"/>
    <w:rsid w:val="0055476E"/>
    <w:rsid w:val="005562A5"/>
    <w:rsid w:val="0055652C"/>
    <w:rsid w:val="00556F4B"/>
    <w:rsid w:val="005571D8"/>
    <w:rsid w:val="00557D41"/>
    <w:rsid w:val="005637DA"/>
    <w:rsid w:val="00565C3E"/>
    <w:rsid w:val="00566187"/>
    <w:rsid w:val="00567ABE"/>
    <w:rsid w:val="005707BA"/>
    <w:rsid w:val="005709CF"/>
    <w:rsid w:val="0058244A"/>
    <w:rsid w:val="0058252B"/>
    <w:rsid w:val="005826EC"/>
    <w:rsid w:val="0058421F"/>
    <w:rsid w:val="005842EF"/>
    <w:rsid w:val="0058593D"/>
    <w:rsid w:val="005860A6"/>
    <w:rsid w:val="00590DFC"/>
    <w:rsid w:val="00592C7F"/>
    <w:rsid w:val="005A335B"/>
    <w:rsid w:val="005A4C8D"/>
    <w:rsid w:val="005B033C"/>
    <w:rsid w:val="005B5D0A"/>
    <w:rsid w:val="005B6145"/>
    <w:rsid w:val="005C0ADE"/>
    <w:rsid w:val="005C0CB7"/>
    <w:rsid w:val="005C35CC"/>
    <w:rsid w:val="005D0A44"/>
    <w:rsid w:val="005D151B"/>
    <w:rsid w:val="005D1A36"/>
    <w:rsid w:val="005D43BC"/>
    <w:rsid w:val="005D4EDF"/>
    <w:rsid w:val="005E2DE8"/>
    <w:rsid w:val="005E3C92"/>
    <w:rsid w:val="005E44CA"/>
    <w:rsid w:val="005F1BAA"/>
    <w:rsid w:val="005F39BA"/>
    <w:rsid w:val="005F5514"/>
    <w:rsid w:val="006069E6"/>
    <w:rsid w:val="00607003"/>
    <w:rsid w:val="0060754D"/>
    <w:rsid w:val="006233D7"/>
    <w:rsid w:val="0062598D"/>
    <w:rsid w:val="0062620F"/>
    <w:rsid w:val="0063105E"/>
    <w:rsid w:val="006332C8"/>
    <w:rsid w:val="006338E3"/>
    <w:rsid w:val="00640DE1"/>
    <w:rsid w:val="00644F9F"/>
    <w:rsid w:val="0064639F"/>
    <w:rsid w:val="00650221"/>
    <w:rsid w:val="006524C2"/>
    <w:rsid w:val="00652E24"/>
    <w:rsid w:val="0065376C"/>
    <w:rsid w:val="0065460D"/>
    <w:rsid w:val="006547F5"/>
    <w:rsid w:val="00654E89"/>
    <w:rsid w:val="006557FB"/>
    <w:rsid w:val="00655F7F"/>
    <w:rsid w:val="00660C08"/>
    <w:rsid w:val="00662862"/>
    <w:rsid w:val="00663176"/>
    <w:rsid w:val="00671D48"/>
    <w:rsid w:val="006721CC"/>
    <w:rsid w:val="00674019"/>
    <w:rsid w:val="00677F4E"/>
    <w:rsid w:val="0068176C"/>
    <w:rsid w:val="00681D34"/>
    <w:rsid w:val="00684593"/>
    <w:rsid w:val="00684786"/>
    <w:rsid w:val="00685979"/>
    <w:rsid w:val="006902C5"/>
    <w:rsid w:val="00693822"/>
    <w:rsid w:val="00697E9A"/>
    <w:rsid w:val="006A2E5B"/>
    <w:rsid w:val="006A3EB1"/>
    <w:rsid w:val="006A412E"/>
    <w:rsid w:val="006A586F"/>
    <w:rsid w:val="006B2A9A"/>
    <w:rsid w:val="006B5CE1"/>
    <w:rsid w:val="006B5F7C"/>
    <w:rsid w:val="006B5FC8"/>
    <w:rsid w:val="006C157C"/>
    <w:rsid w:val="006C1FD5"/>
    <w:rsid w:val="006C34BA"/>
    <w:rsid w:val="006C6945"/>
    <w:rsid w:val="006D0059"/>
    <w:rsid w:val="006D145B"/>
    <w:rsid w:val="006D2B59"/>
    <w:rsid w:val="006D36A0"/>
    <w:rsid w:val="006D5619"/>
    <w:rsid w:val="006D58D9"/>
    <w:rsid w:val="006E01CC"/>
    <w:rsid w:val="006E5362"/>
    <w:rsid w:val="006E56B0"/>
    <w:rsid w:val="006E5B53"/>
    <w:rsid w:val="006E68F9"/>
    <w:rsid w:val="006E7BA7"/>
    <w:rsid w:val="006F457F"/>
    <w:rsid w:val="006F5777"/>
    <w:rsid w:val="006F583C"/>
    <w:rsid w:val="00701696"/>
    <w:rsid w:val="0070485B"/>
    <w:rsid w:val="00705B0E"/>
    <w:rsid w:val="007068CB"/>
    <w:rsid w:val="0070768C"/>
    <w:rsid w:val="0071090E"/>
    <w:rsid w:val="00715012"/>
    <w:rsid w:val="00715615"/>
    <w:rsid w:val="007177E8"/>
    <w:rsid w:val="00720377"/>
    <w:rsid w:val="00725728"/>
    <w:rsid w:val="007257E8"/>
    <w:rsid w:val="00725E8C"/>
    <w:rsid w:val="007271CD"/>
    <w:rsid w:val="0073158C"/>
    <w:rsid w:val="00731BF9"/>
    <w:rsid w:val="007371CC"/>
    <w:rsid w:val="007406BA"/>
    <w:rsid w:val="00741295"/>
    <w:rsid w:val="00743AA9"/>
    <w:rsid w:val="00750E53"/>
    <w:rsid w:val="007527A0"/>
    <w:rsid w:val="00752EBC"/>
    <w:rsid w:val="007560C8"/>
    <w:rsid w:val="007706D9"/>
    <w:rsid w:val="007712C8"/>
    <w:rsid w:val="00774192"/>
    <w:rsid w:val="00785817"/>
    <w:rsid w:val="00787747"/>
    <w:rsid w:val="00792C40"/>
    <w:rsid w:val="0079544F"/>
    <w:rsid w:val="0079595B"/>
    <w:rsid w:val="0079679A"/>
    <w:rsid w:val="007A41BF"/>
    <w:rsid w:val="007A6215"/>
    <w:rsid w:val="007A676F"/>
    <w:rsid w:val="007A7D26"/>
    <w:rsid w:val="007A7FE0"/>
    <w:rsid w:val="007B1DFA"/>
    <w:rsid w:val="007B3313"/>
    <w:rsid w:val="007B3AB6"/>
    <w:rsid w:val="007B755F"/>
    <w:rsid w:val="007C0C44"/>
    <w:rsid w:val="007C4E60"/>
    <w:rsid w:val="007C6579"/>
    <w:rsid w:val="007C73DD"/>
    <w:rsid w:val="007D005A"/>
    <w:rsid w:val="007D0FCD"/>
    <w:rsid w:val="007D10F4"/>
    <w:rsid w:val="007D195F"/>
    <w:rsid w:val="007D7634"/>
    <w:rsid w:val="007E3E13"/>
    <w:rsid w:val="007E50C2"/>
    <w:rsid w:val="007E55A7"/>
    <w:rsid w:val="007E7F19"/>
    <w:rsid w:val="007F2044"/>
    <w:rsid w:val="007F6348"/>
    <w:rsid w:val="007F67B8"/>
    <w:rsid w:val="0080135E"/>
    <w:rsid w:val="00801BF9"/>
    <w:rsid w:val="00804205"/>
    <w:rsid w:val="00807020"/>
    <w:rsid w:val="00812152"/>
    <w:rsid w:val="00820195"/>
    <w:rsid w:val="00820E8D"/>
    <w:rsid w:val="00827E1A"/>
    <w:rsid w:val="008355C3"/>
    <w:rsid w:val="008418E6"/>
    <w:rsid w:val="008444C2"/>
    <w:rsid w:val="00844FF3"/>
    <w:rsid w:val="00850C80"/>
    <w:rsid w:val="008524FE"/>
    <w:rsid w:val="0085338F"/>
    <w:rsid w:val="00855529"/>
    <w:rsid w:val="008577B0"/>
    <w:rsid w:val="008609C1"/>
    <w:rsid w:val="008625FF"/>
    <w:rsid w:val="00864642"/>
    <w:rsid w:val="00865255"/>
    <w:rsid w:val="0086673F"/>
    <w:rsid w:val="00871228"/>
    <w:rsid w:val="00871A7C"/>
    <w:rsid w:val="008738CF"/>
    <w:rsid w:val="008765BF"/>
    <w:rsid w:val="00876D3F"/>
    <w:rsid w:val="0087744C"/>
    <w:rsid w:val="0088083F"/>
    <w:rsid w:val="00882C90"/>
    <w:rsid w:val="00882D98"/>
    <w:rsid w:val="0088471E"/>
    <w:rsid w:val="00884926"/>
    <w:rsid w:val="00885F02"/>
    <w:rsid w:val="00891EBF"/>
    <w:rsid w:val="008937A5"/>
    <w:rsid w:val="00893A09"/>
    <w:rsid w:val="0089674C"/>
    <w:rsid w:val="00897137"/>
    <w:rsid w:val="008A0898"/>
    <w:rsid w:val="008A1518"/>
    <w:rsid w:val="008A1C25"/>
    <w:rsid w:val="008A3580"/>
    <w:rsid w:val="008A456F"/>
    <w:rsid w:val="008A5D89"/>
    <w:rsid w:val="008B0149"/>
    <w:rsid w:val="008B1085"/>
    <w:rsid w:val="008B11FF"/>
    <w:rsid w:val="008B3A6E"/>
    <w:rsid w:val="008C2180"/>
    <w:rsid w:val="008C4FFB"/>
    <w:rsid w:val="008D2CE7"/>
    <w:rsid w:val="008D2DED"/>
    <w:rsid w:val="008E0913"/>
    <w:rsid w:val="008E46D7"/>
    <w:rsid w:val="008F1F77"/>
    <w:rsid w:val="008F7317"/>
    <w:rsid w:val="00900C28"/>
    <w:rsid w:val="00907D17"/>
    <w:rsid w:val="0091687A"/>
    <w:rsid w:val="00921860"/>
    <w:rsid w:val="00925DBE"/>
    <w:rsid w:val="00930006"/>
    <w:rsid w:val="00931DD5"/>
    <w:rsid w:val="0093333E"/>
    <w:rsid w:val="00933481"/>
    <w:rsid w:val="00941A5F"/>
    <w:rsid w:val="00943EB2"/>
    <w:rsid w:val="00944859"/>
    <w:rsid w:val="00944AC8"/>
    <w:rsid w:val="00951CFF"/>
    <w:rsid w:val="00956330"/>
    <w:rsid w:val="00956607"/>
    <w:rsid w:val="00957D51"/>
    <w:rsid w:val="00963A82"/>
    <w:rsid w:val="00964866"/>
    <w:rsid w:val="009703D7"/>
    <w:rsid w:val="00971B66"/>
    <w:rsid w:val="0098284B"/>
    <w:rsid w:val="00983AFD"/>
    <w:rsid w:val="00990FDD"/>
    <w:rsid w:val="00991298"/>
    <w:rsid w:val="009978AB"/>
    <w:rsid w:val="00997B6F"/>
    <w:rsid w:val="009A0319"/>
    <w:rsid w:val="009A455C"/>
    <w:rsid w:val="009A4B9F"/>
    <w:rsid w:val="009A5415"/>
    <w:rsid w:val="009B0B20"/>
    <w:rsid w:val="009B1A3F"/>
    <w:rsid w:val="009B4AF8"/>
    <w:rsid w:val="009B56D4"/>
    <w:rsid w:val="009B79D2"/>
    <w:rsid w:val="009B7C89"/>
    <w:rsid w:val="009C0D88"/>
    <w:rsid w:val="009C17D5"/>
    <w:rsid w:val="009C38D9"/>
    <w:rsid w:val="009D1059"/>
    <w:rsid w:val="009E0C3B"/>
    <w:rsid w:val="009E0E4B"/>
    <w:rsid w:val="009E20FD"/>
    <w:rsid w:val="009E2293"/>
    <w:rsid w:val="009E53B3"/>
    <w:rsid w:val="009E5964"/>
    <w:rsid w:val="009E5BB7"/>
    <w:rsid w:val="009E6594"/>
    <w:rsid w:val="009F1DF2"/>
    <w:rsid w:val="009F2DE4"/>
    <w:rsid w:val="009F32F4"/>
    <w:rsid w:val="009F6B80"/>
    <w:rsid w:val="009F6EB6"/>
    <w:rsid w:val="009F6F7A"/>
    <w:rsid w:val="00A00DFA"/>
    <w:rsid w:val="00A019FF"/>
    <w:rsid w:val="00A023C4"/>
    <w:rsid w:val="00A05B02"/>
    <w:rsid w:val="00A1404C"/>
    <w:rsid w:val="00A20325"/>
    <w:rsid w:val="00A20B77"/>
    <w:rsid w:val="00A230CC"/>
    <w:rsid w:val="00A237AD"/>
    <w:rsid w:val="00A23A47"/>
    <w:rsid w:val="00A3100A"/>
    <w:rsid w:val="00A3199A"/>
    <w:rsid w:val="00A32FC8"/>
    <w:rsid w:val="00A370DC"/>
    <w:rsid w:val="00A42412"/>
    <w:rsid w:val="00A45147"/>
    <w:rsid w:val="00A454AF"/>
    <w:rsid w:val="00A5006B"/>
    <w:rsid w:val="00A51736"/>
    <w:rsid w:val="00A52898"/>
    <w:rsid w:val="00A551BB"/>
    <w:rsid w:val="00A57217"/>
    <w:rsid w:val="00A610AA"/>
    <w:rsid w:val="00A63457"/>
    <w:rsid w:val="00A63A75"/>
    <w:rsid w:val="00A6601C"/>
    <w:rsid w:val="00A74C42"/>
    <w:rsid w:val="00A75304"/>
    <w:rsid w:val="00A80B2E"/>
    <w:rsid w:val="00A84B03"/>
    <w:rsid w:val="00A8549A"/>
    <w:rsid w:val="00A916A5"/>
    <w:rsid w:val="00A91F71"/>
    <w:rsid w:val="00A965E1"/>
    <w:rsid w:val="00AA02F8"/>
    <w:rsid w:val="00AA2815"/>
    <w:rsid w:val="00AA4C8A"/>
    <w:rsid w:val="00AA6205"/>
    <w:rsid w:val="00AA6CFE"/>
    <w:rsid w:val="00AB2C01"/>
    <w:rsid w:val="00AB31F1"/>
    <w:rsid w:val="00AB38FE"/>
    <w:rsid w:val="00AC013B"/>
    <w:rsid w:val="00AC121D"/>
    <w:rsid w:val="00AD25C8"/>
    <w:rsid w:val="00AD45B9"/>
    <w:rsid w:val="00AD4B30"/>
    <w:rsid w:val="00AD6EC7"/>
    <w:rsid w:val="00AE3D3C"/>
    <w:rsid w:val="00AE4C87"/>
    <w:rsid w:val="00AE6C59"/>
    <w:rsid w:val="00AE7A43"/>
    <w:rsid w:val="00AF4F97"/>
    <w:rsid w:val="00AF70AE"/>
    <w:rsid w:val="00B00718"/>
    <w:rsid w:val="00B01404"/>
    <w:rsid w:val="00B017C8"/>
    <w:rsid w:val="00B06C73"/>
    <w:rsid w:val="00B06C92"/>
    <w:rsid w:val="00B0721C"/>
    <w:rsid w:val="00B17C91"/>
    <w:rsid w:val="00B25B5B"/>
    <w:rsid w:val="00B27C48"/>
    <w:rsid w:val="00B311F0"/>
    <w:rsid w:val="00B338F3"/>
    <w:rsid w:val="00B3523E"/>
    <w:rsid w:val="00B36887"/>
    <w:rsid w:val="00B42476"/>
    <w:rsid w:val="00B50F77"/>
    <w:rsid w:val="00B51EAC"/>
    <w:rsid w:val="00B53DDC"/>
    <w:rsid w:val="00B53EB7"/>
    <w:rsid w:val="00B54E6A"/>
    <w:rsid w:val="00B55161"/>
    <w:rsid w:val="00B55F0D"/>
    <w:rsid w:val="00B57AC7"/>
    <w:rsid w:val="00B64EB6"/>
    <w:rsid w:val="00B703BF"/>
    <w:rsid w:val="00B7048E"/>
    <w:rsid w:val="00B721BB"/>
    <w:rsid w:val="00B72B9D"/>
    <w:rsid w:val="00B72BFC"/>
    <w:rsid w:val="00B75082"/>
    <w:rsid w:val="00B75B97"/>
    <w:rsid w:val="00B7614A"/>
    <w:rsid w:val="00B76864"/>
    <w:rsid w:val="00B831CA"/>
    <w:rsid w:val="00B836C3"/>
    <w:rsid w:val="00B878F9"/>
    <w:rsid w:val="00B9185A"/>
    <w:rsid w:val="00B936AE"/>
    <w:rsid w:val="00B95D44"/>
    <w:rsid w:val="00B96800"/>
    <w:rsid w:val="00B96E24"/>
    <w:rsid w:val="00B96F6B"/>
    <w:rsid w:val="00BA0985"/>
    <w:rsid w:val="00BA1090"/>
    <w:rsid w:val="00BA7F4C"/>
    <w:rsid w:val="00BB0DFB"/>
    <w:rsid w:val="00BB1953"/>
    <w:rsid w:val="00BB1DC1"/>
    <w:rsid w:val="00BB26A1"/>
    <w:rsid w:val="00BB3582"/>
    <w:rsid w:val="00BC528B"/>
    <w:rsid w:val="00BC78BD"/>
    <w:rsid w:val="00BD15AB"/>
    <w:rsid w:val="00BD309D"/>
    <w:rsid w:val="00BD4E35"/>
    <w:rsid w:val="00BD5C91"/>
    <w:rsid w:val="00BE25E8"/>
    <w:rsid w:val="00BE6A61"/>
    <w:rsid w:val="00BF0CDE"/>
    <w:rsid w:val="00BF130E"/>
    <w:rsid w:val="00BF19FA"/>
    <w:rsid w:val="00BF2CA5"/>
    <w:rsid w:val="00BF35D9"/>
    <w:rsid w:val="00BF60CD"/>
    <w:rsid w:val="00BF6763"/>
    <w:rsid w:val="00BF6FEB"/>
    <w:rsid w:val="00BF7C4D"/>
    <w:rsid w:val="00C00C60"/>
    <w:rsid w:val="00C01054"/>
    <w:rsid w:val="00C01193"/>
    <w:rsid w:val="00C13AFB"/>
    <w:rsid w:val="00C1501D"/>
    <w:rsid w:val="00C20086"/>
    <w:rsid w:val="00C204AD"/>
    <w:rsid w:val="00C313E5"/>
    <w:rsid w:val="00C3324C"/>
    <w:rsid w:val="00C340AB"/>
    <w:rsid w:val="00C41BB0"/>
    <w:rsid w:val="00C46223"/>
    <w:rsid w:val="00C46645"/>
    <w:rsid w:val="00C468D2"/>
    <w:rsid w:val="00C46E0D"/>
    <w:rsid w:val="00C470AF"/>
    <w:rsid w:val="00C472A2"/>
    <w:rsid w:val="00C52525"/>
    <w:rsid w:val="00C54560"/>
    <w:rsid w:val="00C62FCD"/>
    <w:rsid w:val="00C63582"/>
    <w:rsid w:val="00C635B3"/>
    <w:rsid w:val="00C64A6F"/>
    <w:rsid w:val="00C65136"/>
    <w:rsid w:val="00C671A4"/>
    <w:rsid w:val="00C70DF8"/>
    <w:rsid w:val="00C72093"/>
    <w:rsid w:val="00C81EF2"/>
    <w:rsid w:val="00C83DBF"/>
    <w:rsid w:val="00C85F9B"/>
    <w:rsid w:val="00C92700"/>
    <w:rsid w:val="00C92E90"/>
    <w:rsid w:val="00C93552"/>
    <w:rsid w:val="00C95C47"/>
    <w:rsid w:val="00CA120A"/>
    <w:rsid w:val="00CA1A90"/>
    <w:rsid w:val="00CA2A51"/>
    <w:rsid w:val="00CA32FB"/>
    <w:rsid w:val="00CB1A6E"/>
    <w:rsid w:val="00CB1DE2"/>
    <w:rsid w:val="00CB38DB"/>
    <w:rsid w:val="00CB7280"/>
    <w:rsid w:val="00CC12ED"/>
    <w:rsid w:val="00CC2906"/>
    <w:rsid w:val="00CC5DF2"/>
    <w:rsid w:val="00CC6EA5"/>
    <w:rsid w:val="00CC7AD5"/>
    <w:rsid w:val="00CD41A5"/>
    <w:rsid w:val="00CE00CD"/>
    <w:rsid w:val="00CE175C"/>
    <w:rsid w:val="00CE41AA"/>
    <w:rsid w:val="00CE4EEC"/>
    <w:rsid w:val="00CE5159"/>
    <w:rsid w:val="00CE70AE"/>
    <w:rsid w:val="00CF063E"/>
    <w:rsid w:val="00CF1A8B"/>
    <w:rsid w:val="00CF1AA6"/>
    <w:rsid w:val="00CF5389"/>
    <w:rsid w:val="00D03EE1"/>
    <w:rsid w:val="00D069C4"/>
    <w:rsid w:val="00D10181"/>
    <w:rsid w:val="00D12368"/>
    <w:rsid w:val="00D14A47"/>
    <w:rsid w:val="00D15C48"/>
    <w:rsid w:val="00D21246"/>
    <w:rsid w:val="00D24094"/>
    <w:rsid w:val="00D25859"/>
    <w:rsid w:val="00D27AC5"/>
    <w:rsid w:val="00D3529D"/>
    <w:rsid w:val="00D35B84"/>
    <w:rsid w:val="00D35C97"/>
    <w:rsid w:val="00D37FC7"/>
    <w:rsid w:val="00D405E2"/>
    <w:rsid w:val="00D41BFE"/>
    <w:rsid w:val="00D4423F"/>
    <w:rsid w:val="00D4428D"/>
    <w:rsid w:val="00D50771"/>
    <w:rsid w:val="00D51144"/>
    <w:rsid w:val="00D62FC8"/>
    <w:rsid w:val="00D63ADA"/>
    <w:rsid w:val="00D63FBC"/>
    <w:rsid w:val="00D6457B"/>
    <w:rsid w:val="00D6793D"/>
    <w:rsid w:val="00D710E0"/>
    <w:rsid w:val="00D72260"/>
    <w:rsid w:val="00D75057"/>
    <w:rsid w:val="00D82F4C"/>
    <w:rsid w:val="00D84B2D"/>
    <w:rsid w:val="00D84BA4"/>
    <w:rsid w:val="00D85B12"/>
    <w:rsid w:val="00D87139"/>
    <w:rsid w:val="00D916C3"/>
    <w:rsid w:val="00D9391F"/>
    <w:rsid w:val="00D9593D"/>
    <w:rsid w:val="00DA26C0"/>
    <w:rsid w:val="00DA2D16"/>
    <w:rsid w:val="00DA2E48"/>
    <w:rsid w:val="00DA4316"/>
    <w:rsid w:val="00DA4ED3"/>
    <w:rsid w:val="00DA6623"/>
    <w:rsid w:val="00DB34AE"/>
    <w:rsid w:val="00DB3670"/>
    <w:rsid w:val="00DB3981"/>
    <w:rsid w:val="00DB50E1"/>
    <w:rsid w:val="00DC2CFD"/>
    <w:rsid w:val="00DC6470"/>
    <w:rsid w:val="00DD0161"/>
    <w:rsid w:val="00DD64BD"/>
    <w:rsid w:val="00DE14DD"/>
    <w:rsid w:val="00DE215F"/>
    <w:rsid w:val="00DE2CAA"/>
    <w:rsid w:val="00DE66AD"/>
    <w:rsid w:val="00DF0239"/>
    <w:rsid w:val="00DF0E33"/>
    <w:rsid w:val="00DF4225"/>
    <w:rsid w:val="00DF5823"/>
    <w:rsid w:val="00DF5F2C"/>
    <w:rsid w:val="00DF6380"/>
    <w:rsid w:val="00E0031F"/>
    <w:rsid w:val="00E02684"/>
    <w:rsid w:val="00E02712"/>
    <w:rsid w:val="00E0435E"/>
    <w:rsid w:val="00E049F2"/>
    <w:rsid w:val="00E05D9B"/>
    <w:rsid w:val="00E070C1"/>
    <w:rsid w:val="00E07C05"/>
    <w:rsid w:val="00E20115"/>
    <w:rsid w:val="00E207B0"/>
    <w:rsid w:val="00E20CDF"/>
    <w:rsid w:val="00E22FFB"/>
    <w:rsid w:val="00E238F8"/>
    <w:rsid w:val="00E258EE"/>
    <w:rsid w:val="00E25F8E"/>
    <w:rsid w:val="00E301DD"/>
    <w:rsid w:val="00E30C57"/>
    <w:rsid w:val="00E34177"/>
    <w:rsid w:val="00E40D22"/>
    <w:rsid w:val="00E433CA"/>
    <w:rsid w:val="00E467BD"/>
    <w:rsid w:val="00E4757B"/>
    <w:rsid w:val="00E47A03"/>
    <w:rsid w:val="00E47C18"/>
    <w:rsid w:val="00E52F0E"/>
    <w:rsid w:val="00E542B4"/>
    <w:rsid w:val="00E55658"/>
    <w:rsid w:val="00E57FBE"/>
    <w:rsid w:val="00E64898"/>
    <w:rsid w:val="00E701CC"/>
    <w:rsid w:val="00E7180F"/>
    <w:rsid w:val="00E73DB1"/>
    <w:rsid w:val="00E76A9D"/>
    <w:rsid w:val="00E832F1"/>
    <w:rsid w:val="00E8465C"/>
    <w:rsid w:val="00E90EEB"/>
    <w:rsid w:val="00E945C6"/>
    <w:rsid w:val="00E94723"/>
    <w:rsid w:val="00E95107"/>
    <w:rsid w:val="00E9675A"/>
    <w:rsid w:val="00E97405"/>
    <w:rsid w:val="00EA15E0"/>
    <w:rsid w:val="00EA2667"/>
    <w:rsid w:val="00EB1360"/>
    <w:rsid w:val="00EB2F3F"/>
    <w:rsid w:val="00EB44E5"/>
    <w:rsid w:val="00EB68DB"/>
    <w:rsid w:val="00EC1FF9"/>
    <w:rsid w:val="00EC450F"/>
    <w:rsid w:val="00ED7704"/>
    <w:rsid w:val="00EE05EE"/>
    <w:rsid w:val="00EE110B"/>
    <w:rsid w:val="00EE6BDE"/>
    <w:rsid w:val="00EF4142"/>
    <w:rsid w:val="00EF4A44"/>
    <w:rsid w:val="00EF5ECA"/>
    <w:rsid w:val="00EF60B5"/>
    <w:rsid w:val="00EF6481"/>
    <w:rsid w:val="00F0118A"/>
    <w:rsid w:val="00F01AA9"/>
    <w:rsid w:val="00F06D5A"/>
    <w:rsid w:val="00F11C1C"/>
    <w:rsid w:val="00F13246"/>
    <w:rsid w:val="00F162FE"/>
    <w:rsid w:val="00F20003"/>
    <w:rsid w:val="00F20829"/>
    <w:rsid w:val="00F26767"/>
    <w:rsid w:val="00F3076E"/>
    <w:rsid w:val="00F32968"/>
    <w:rsid w:val="00F34092"/>
    <w:rsid w:val="00F34517"/>
    <w:rsid w:val="00F37067"/>
    <w:rsid w:val="00F376DF"/>
    <w:rsid w:val="00F4140C"/>
    <w:rsid w:val="00F42703"/>
    <w:rsid w:val="00F42FB2"/>
    <w:rsid w:val="00F46C0A"/>
    <w:rsid w:val="00F54E1B"/>
    <w:rsid w:val="00F5647F"/>
    <w:rsid w:val="00F57D16"/>
    <w:rsid w:val="00F57F69"/>
    <w:rsid w:val="00F63418"/>
    <w:rsid w:val="00F6367D"/>
    <w:rsid w:val="00F652E1"/>
    <w:rsid w:val="00F65B32"/>
    <w:rsid w:val="00F70783"/>
    <w:rsid w:val="00F75400"/>
    <w:rsid w:val="00F7560C"/>
    <w:rsid w:val="00F81062"/>
    <w:rsid w:val="00F8342F"/>
    <w:rsid w:val="00F83BC0"/>
    <w:rsid w:val="00F95F17"/>
    <w:rsid w:val="00F962A5"/>
    <w:rsid w:val="00FA0C23"/>
    <w:rsid w:val="00FA6980"/>
    <w:rsid w:val="00FB05C2"/>
    <w:rsid w:val="00FB2F50"/>
    <w:rsid w:val="00FB2F62"/>
    <w:rsid w:val="00FB35F8"/>
    <w:rsid w:val="00FB3C65"/>
    <w:rsid w:val="00FB4B01"/>
    <w:rsid w:val="00FB5412"/>
    <w:rsid w:val="00FC2EB1"/>
    <w:rsid w:val="00FC32ED"/>
    <w:rsid w:val="00FC3690"/>
    <w:rsid w:val="00FC6C8C"/>
    <w:rsid w:val="00FC6D86"/>
    <w:rsid w:val="00FD3EF6"/>
    <w:rsid w:val="00FD4110"/>
    <w:rsid w:val="00FD4D54"/>
    <w:rsid w:val="00FD5511"/>
    <w:rsid w:val="00FE05D6"/>
    <w:rsid w:val="00FE3785"/>
    <w:rsid w:val="00FE3963"/>
    <w:rsid w:val="00FE59E6"/>
    <w:rsid w:val="00FE5D9B"/>
    <w:rsid w:val="00FF1D43"/>
    <w:rsid w:val="00FF3C3C"/>
    <w:rsid w:val="00FF5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58B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136"/>
    <w:pPr>
      <w:ind w:left="720"/>
      <w:contextualSpacing/>
    </w:pPr>
  </w:style>
  <w:style w:type="table" w:styleId="TableGrid">
    <w:name w:val="Table Grid"/>
    <w:basedOn w:val="TableNormal"/>
    <w:uiPriority w:val="39"/>
    <w:rsid w:val="00547B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70</Pages>
  <Words>26239</Words>
  <Characters>149563</Characters>
  <Application>Microsoft Macintosh Word</Application>
  <DocSecurity>0</DocSecurity>
  <Lines>1246</Lines>
  <Paragraphs>350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Youssouf Salah</dc:creator>
  <cp:keywords/>
  <dc:description/>
  <cp:lastModifiedBy>Youssouf Salah</cp:lastModifiedBy>
  <cp:revision>2</cp:revision>
  <dcterms:created xsi:type="dcterms:W3CDTF">2016-10-08T19:38:00Z</dcterms:created>
  <dcterms:modified xsi:type="dcterms:W3CDTF">2016-10-08T19:38:00Z</dcterms:modified>
</cp:coreProperties>
</file>