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B90C65" w:rsidRDefault="00B90C65" w:rsidP="00B90C65">
      <w:pPr>
        <w:ind w:left="-142"/>
        <w:rPr>
          <w:rFonts w:cs="Arial"/>
          <w:spacing w:val="-3"/>
        </w:rPr>
      </w:pPr>
      <w:bookmarkStart w:id="0" w:name="_GoBack"/>
      <w:bookmarkEnd w:id="0"/>
      <w:r>
        <w:rPr>
          <w:rFonts w:cs="Arial"/>
          <w:noProof/>
          <w:spacing w:val="-3"/>
          <w:lang w:val="en-US"/>
        </w:rPr>
        <w:drawing>
          <wp:inline distT="0" distB="0" distL="0" distR="0">
            <wp:extent cx="6019800" cy="552450"/>
            <wp:effectExtent l="0" t="0" r="0" b="0"/>
            <wp:docPr id="2" name="Picture 2" descr="McGill sig_bw_CONT STUD_horiz_bil_o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Gill sig_bw_CONT STUD_horiz_bil_out.jpg"/>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6019800" cy="552450"/>
                    </a:xfrm>
                    <a:prstGeom prst="rect">
                      <a:avLst/>
                    </a:prstGeom>
                    <a:noFill/>
                    <a:ln>
                      <a:noFill/>
                    </a:ln>
                  </pic:spPr>
                </pic:pic>
              </a:graphicData>
            </a:graphic>
          </wp:inline>
        </w:drawing>
      </w:r>
    </w:p>
    <w:p w:rsidR="00B90C65" w:rsidRDefault="00B90C65" w:rsidP="00B90C65">
      <w:pPr>
        <w:pStyle w:val="Heading6"/>
        <w:pBdr>
          <w:top w:val="single" w:sz="4" w:space="1" w:color="auto"/>
        </w:pBdr>
        <w:jc w:val="center"/>
        <w:rPr>
          <w:rFonts w:cs="Arial"/>
        </w:rPr>
      </w:pPr>
      <w:r>
        <w:rPr>
          <w:rFonts w:cs="Arial"/>
        </w:rPr>
        <w:t>Department of Career &amp; Professional Development</w:t>
      </w:r>
    </w:p>
    <w:p w:rsidR="00B90C65" w:rsidRPr="00CD61B6" w:rsidRDefault="00B90C65" w:rsidP="00B90C65">
      <w:pPr>
        <w:pStyle w:val="Title"/>
        <w:rPr>
          <w:rFonts w:cs="Arial"/>
        </w:rPr>
      </w:pPr>
    </w:p>
    <w:p w:rsidR="00B90C65" w:rsidRPr="00CD61B6" w:rsidRDefault="00B90C65" w:rsidP="00B90C65">
      <w:pPr>
        <w:pStyle w:val="Title"/>
        <w:rPr>
          <w:rFonts w:cs="Arial"/>
        </w:rPr>
      </w:pPr>
    </w:p>
    <w:p w:rsidR="00B90C65" w:rsidRPr="00FD4A56" w:rsidRDefault="00F80689" w:rsidP="00FD4A56">
      <w:pPr>
        <w:pStyle w:val="Heading1"/>
        <w:jc w:val="center"/>
        <w:rPr>
          <w:sz w:val="28"/>
          <w:szCs w:val="28"/>
        </w:rPr>
      </w:pPr>
      <w:r>
        <w:rPr>
          <w:sz w:val="28"/>
          <w:szCs w:val="28"/>
        </w:rPr>
        <w:t>TAXATION</w:t>
      </w:r>
      <w:r w:rsidR="00B90C65" w:rsidRPr="00FD4A56">
        <w:rPr>
          <w:sz w:val="28"/>
          <w:szCs w:val="28"/>
        </w:rPr>
        <w:t xml:space="preserve"> </w:t>
      </w:r>
      <w:r w:rsidR="00E531E6">
        <w:rPr>
          <w:sz w:val="28"/>
          <w:szCs w:val="28"/>
        </w:rPr>
        <w:t xml:space="preserve">I </w:t>
      </w:r>
      <w:r w:rsidR="00B90C65" w:rsidRPr="00FD4A56">
        <w:rPr>
          <w:sz w:val="28"/>
          <w:szCs w:val="28"/>
        </w:rPr>
        <w:t xml:space="preserve">– </w:t>
      </w:r>
      <w:r w:rsidR="007B0719">
        <w:rPr>
          <w:sz w:val="28"/>
          <w:szCs w:val="28"/>
        </w:rPr>
        <w:t>CCTX 511</w:t>
      </w:r>
    </w:p>
    <w:p w:rsidR="00B90C65" w:rsidRDefault="00B90C65" w:rsidP="00B90C65">
      <w:pPr>
        <w:jc w:val="center"/>
        <w:rPr>
          <w:rFonts w:ascii="Arial" w:hAnsi="Arial" w:cs="Arial"/>
          <w:b/>
          <w:sz w:val="28"/>
          <w:szCs w:val="28"/>
        </w:rPr>
      </w:pPr>
    </w:p>
    <w:p w:rsidR="00B90C65" w:rsidRPr="008D5B7F" w:rsidRDefault="00B90C65" w:rsidP="00B90C65">
      <w:pPr>
        <w:jc w:val="center"/>
        <w:rPr>
          <w:rFonts w:ascii="Arial" w:hAnsi="Arial" w:cs="Arial"/>
          <w:b/>
          <w:sz w:val="32"/>
          <w:szCs w:val="32"/>
        </w:rPr>
      </w:pPr>
      <w:r>
        <w:rPr>
          <w:rFonts w:ascii="Arial" w:hAnsi="Arial" w:cs="Arial"/>
          <w:b/>
          <w:sz w:val="32"/>
          <w:szCs w:val="32"/>
        </w:rPr>
        <w:t>FINAL</w:t>
      </w:r>
      <w:r w:rsidRPr="008D5B7F">
        <w:rPr>
          <w:rFonts w:ascii="Arial" w:hAnsi="Arial" w:cs="Arial"/>
          <w:b/>
          <w:sz w:val="32"/>
          <w:szCs w:val="32"/>
        </w:rPr>
        <w:t xml:space="preserve"> EXAMINATION </w:t>
      </w:r>
      <w:r w:rsidR="006533B9">
        <w:rPr>
          <w:rFonts w:ascii="Arial" w:hAnsi="Arial" w:cs="Arial"/>
          <w:b/>
          <w:sz w:val="32"/>
          <w:szCs w:val="32"/>
        </w:rPr>
        <w:t>– FALL 2014</w:t>
      </w:r>
    </w:p>
    <w:p w:rsidR="00B90C65" w:rsidRPr="00CD61B6" w:rsidRDefault="00B90C65" w:rsidP="00B90C65">
      <w:pPr>
        <w:jc w:val="center"/>
        <w:rPr>
          <w:rFonts w:ascii="Arial" w:hAnsi="Arial" w:cs="Arial"/>
        </w:rPr>
      </w:pPr>
    </w:p>
    <w:p w:rsidR="00B90C65" w:rsidRPr="00CD61B6" w:rsidRDefault="00B90C65" w:rsidP="00B90C65">
      <w:pPr>
        <w:jc w:val="center"/>
        <w:rPr>
          <w:rFonts w:ascii="Arial" w:hAnsi="Arial" w:cs="Arial"/>
        </w:rPr>
      </w:pPr>
    </w:p>
    <w:p w:rsidR="00B90C65" w:rsidRPr="00CD61B6" w:rsidRDefault="00B90C65" w:rsidP="00B90C65">
      <w:pPr>
        <w:jc w:val="both"/>
        <w:rPr>
          <w:rFonts w:ascii="Arial" w:hAnsi="Arial" w:cs="Arial"/>
        </w:rPr>
      </w:pPr>
    </w:p>
    <w:p w:rsidR="00B90C65" w:rsidRPr="00CD61B6" w:rsidRDefault="006533B9" w:rsidP="00B90C65">
      <w:pPr>
        <w:jc w:val="both"/>
        <w:rPr>
          <w:rFonts w:ascii="Arial" w:hAnsi="Arial" w:cs="Arial"/>
        </w:rPr>
      </w:pPr>
      <w:r w:rsidRPr="00617998">
        <w:rPr>
          <w:rFonts w:ascii="Arial" w:hAnsi="Arial" w:cs="Arial"/>
          <w:b/>
          <w:highlight w:val="lightGray"/>
        </w:rPr>
        <w:t>Lecturer:</w:t>
      </w:r>
      <w:r w:rsidR="007B0719">
        <w:rPr>
          <w:rFonts w:ascii="Arial" w:hAnsi="Arial" w:cs="Arial"/>
          <w:highlight w:val="lightGray"/>
        </w:rPr>
        <w:t xml:space="preserve"> </w:t>
      </w:r>
      <w:r w:rsidR="007B0719">
        <w:rPr>
          <w:rFonts w:ascii="Arial" w:hAnsi="Arial" w:cs="Arial"/>
          <w:highlight w:val="lightGray"/>
        </w:rPr>
        <w:tab/>
        <w:t>Joseph Armanious, CPA, CGA, LL.M. Fisc.</w:t>
      </w:r>
    </w:p>
    <w:p w:rsidR="00B90C65" w:rsidRPr="00CD61B6" w:rsidRDefault="00B90C65" w:rsidP="00B90C65">
      <w:pPr>
        <w:jc w:val="both"/>
        <w:rPr>
          <w:rFonts w:ascii="Arial" w:hAnsi="Arial" w:cs="Arial"/>
        </w:rPr>
      </w:pPr>
      <w:r w:rsidRPr="00CD61B6">
        <w:rPr>
          <w:rFonts w:ascii="Arial" w:hAnsi="Arial" w:cs="Arial"/>
          <w:b/>
          <w:u w:val="single"/>
        </w:rPr>
        <w:t>Instructions:</w:t>
      </w:r>
    </w:p>
    <w:p w:rsidR="00B90C65" w:rsidRPr="00CD61B6" w:rsidRDefault="00B90C65" w:rsidP="00B90C65">
      <w:pPr>
        <w:jc w:val="both"/>
        <w:rPr>
          <w:rFonts w:ascii="Arial" w:hAnsi="Arial" w:cs="Arial"/>
        </w:rPr>
      </w:pPr>
    </w:p>
    <w:p w:rsidR="00B90C65" w:rsidRPr="00CD61B6" w:rsidRDefault="00B90C65" w:rsidP="00B90C65">
      <w:pPr>
        <w:jc w:val="both"/>
        <w:rPr>
          <w:rFonts w:ascii="Arial" w:hAnsi="Arial" w:cs="Arial"/>
        </w:rPr>
      </w:pPr>
      <w:r w:rsidRPr="00CD61B6">
        <w:rPr>
          <w:rFonts w:ascii="Arial" w:hAnsi="Arial" w:cs="Arial"/>
        </w:rPr>
        <w:t>-</w:t>
      </w:r>
      <w:r w:rsidRPr="00CD61B6">
        <w:rPr>
          <w:rFonts w:ascii="Arial" w:hAnsi="Arial" w:cs="Arial"/>
        </w:rPr>
        <w:tab/>
        <w:t>This is a closed book exam.</w:t>
      </w:r>
    </w:p>
    <w:p w:rsidR="00B90C65" w:rsidRPr="00CD61B6" w:rsidRDefault="00B90C65" w:rsidP="00B90C65">
      <w:pPr>
        <w:jc w:val="both"/>
        <w:rPr>
          <w:rFonts w:ascii="Arial" w:hAnsi="Arial" w:cs="Arial"/>
        </w:rPr>
      </w:pPr>
    </w:p>
    <w:p w:rsidR="00B90C65" w:rsidRPr="00CD61B6" w:rsidRDefault="00B90C65" w:rsidP="00B90C65">
      <w:pPr>
        <w:numPr>
          <w:ilvl w:val="0"/>
          <w:numId w:val="19"/>
        </w:numPr>
        <w:jc w:val="both"/>
        <w:rPr>
          <w:rFonts w:ascii="Arial" w:hAnsi="Arial" w:cs="Arial"/>
        </w:rPr>
      </w:pPr>
      <w:r w:rsidRPr="00CD61B6">
        <w:rPr>
          <w:rFonts w:ascii="Arial" w:hAnsi="Arial" w:cs="Arial"/>
        </w:rPr>
        <w:t>The Income Tax Act is allowed.</w:t>
      </w:r>
    </w:p>
    <w:p w:rsidR="00B90C65" w:rsidRPr="00CD61B6" w:rsidRDefault="00B90C65" w:rsidP="00B90C65">
      <w:pPr>
        <w:jc w:val="both"/>
        <w:rPr>
          <w:rFonts w:ascii="Arial" w:hAnsi="Arial" w:cs="Arial"/>
        </w:rPr>
      </w:pPr>
    </w:p>
    <w:p w:rsidR="00B90C65" w:rsidRPr="00CD61B6" w:rsidRDefault="00B90C65" w:rsidP="00B90C65">
      <w:pPr>
        <w:jc w:val="both"/>
        <w:rPr>
          <w:rFonts w:ascii="Arial" w:hAnsi="Arial" w:cs="Arial"/>
        </w:rPr>
      </w:pPr>
      <w:r w:rsidRPr="00CD61B6">
        <w:rPr>
          <w:rFonts w:ascii="Arial" w:hAnsi="Arial" w:cs="Arial"/>
        </w:rPr>
        <w:t>-</w:t>
      </w:r>
      <w:r w:rsidRPr="00CD61B6">
        <w:rPr>
          <w:rFonts w:ascii="Arial" w:hAnsi="Arial" w:cs="Arial"/>
        </w:rPr>
        <w:tab/>
        <w:t>You are allowed a 1 page (8 ½ x 11) index sheet</w:t>
      </w:r>
    </w:p>
    <w:p w:rsidR="00B90C65" w:rsidRPr="00CD61B6" w:rsidRDefault="00B90C65" w:rsidP="00B90C65">
      <w:pPr>
        <w:jc w:val="both"/>
        <w:rPr>
          <w:rFonts w:ascii="Arial" w:hAnsi="Arial" w:cs="Arial"/>
        </w:rPr>
      </w:pPr>
    </w:p>
    <w:p w:rsidR="00B90C65" w:rsidRPr="00CD61B6" w:rsidRDefault="00B90C65" w:rsidP="00B90C65">
      <w:pPr>
        <w:numPr>
          <w:ilvl w:val="0"/>
          <w:numId w:val="19"/>
        </w:numPr>
        <w:jc w:val="both"/>
        <w:rPr>
          <w:rFonts w:ascii="Arial" w:hAnsi="Arial" w:cs="Arial"/>
        </w:rPr>
      </w:pPr>
      <w:r w:rsidRPr="00CD61B6">
        <w:rPr>
          <w:rFonts w:ascii="Arial" w:hAnsi="Arial" w:cs="Arial"/>
        </w:rPr>
        <w:t>You are allowed dictionaries.</w:t>
      </w:r>
    </w:p>
    <w:p w:rsidR="00B90C65" w:rsidRPr="00CD61B6" w:rsidRDefault="00B90C65" w:rsidP="00B90C65">
      <w:pPr>
        <w:jc w:val="both"/>
        <w:rPr>
          <w:rFonts w:ascii="Arial" w:hAnsi="Arial" w:cs="Arial"/>
        </w:rPr>
      </w:pPr>
    </w:p>
    <w:p w:rsidR="00B90C65" w:rsidRPr="00CD61B6" w:rsidRDefault="00B90C65" w:rsidP="00B90C65">
      <w:pPr>
        <w:numPr>
          <w:ilvl w:val="0"/>
          <w:numId w:val="19"/>
        </w:numPr>
        <w:jc w:val="both"/>
        <w:rPr>
          <w:rFonts w:ascii="Arial" w:hAnsi="Arial" w:cs="Arial"/>
        </w:rPr>
      </w:pPr>
      <w:r w:rsidRPr="00CD61B6">
        <w:rPr>
          <w:rFonts w:ascii="Arial" w:hAnsi="Arial" w:cs="Arial"/>
        </w:rPr>
        <w:t xml:space="preserve">Use of regular calculators is allowed.  </w:t>
      </w:r>
    </w:p>
    <w:p w:rsidR="00B90C65" w:rsidRPr="00CD61B6" w:rsidRDefault="00B90C65" w:rsidP="00B90C65">
      <w:pPr>
        <w:jc w:val="both"/>
        <w:rPr>
          <w:rFonts w:ascii="Arial" w:hAnsi="Arial" w:cs="Arial"/>
        </w:rPr>
      </w:pPr>
      <w:r w:rsidRPr="00CD61B6">
        <w:rPr>
          <w:rFonts w:ascii="Arial" w:hAnsi="Arial" w:cs="Arial"/>
        </w:rPr>
        <w:tab/>
        <w:t xml:space="preserve">Calculators which store text are </w:t>
      </w:r>
      <w:r w:rsidRPr="00CD61B6">
        <w:rPr>
          <w:rFonts w:ascii="Arial" w:hAnsi="Arial" w:cs="Arial"/>
          <w:b/>
        </w:rPr>
        <w:t xml:space="preserve">NOT </w:t>
      </w:r>
      <w:r w:rsidRPr="00CD61B6">
        <w:rPr>
          <w:rFonts w:ascii="Arial" w:hAnsi="Arial" w:cs="Arial"/>
        </w:rPr>
        <w:t>allowed</w:t>
      </w:r>
    </w:p>
    <w:p w:rsidR="00B90C65" w:rsidRPr="00CD61B6" w:rsidRDefault="00B90C65" w:rsidP="00B90C65">
      <w:pPr>
        <w:jc w:val="both"/>
        <w:rPr>
          <w:rFonts w:ascii="Arial" w:hAnsi="Arial" w:cs="Arial"/>
        </w:rPr>
      </w:pPr>
    </w:p>
    <w:p w:rsidR="00B90C65" w:rsidRPr="00CD61B6" w:rsidRDefault="00B90C65" w:rsidP="00B90C65">
      <w:pPr>
        <w:numPr>
          <w:ilvl w:val="0"/>
          <w:numId w:val="19"/>
        </w:numPr>
        <w:jc w:val="both"/>
        <w:rPr>
          <w:rFonts w:ascii="Arial" w:hAnsi="Arial" w:cs="Arial"/>
        </w:rPr>
      </w:pPr>
      <w:r>
        <w:rPr>
          <w:rFonts w:ascii="Arial" w:hAnsi="Arial" w:cs="Arial"/>
        </w:rPr>
        <w:t>This exam consists of 6</w:t>
      </w:r>
      <w:r w:rsidRPr="00CD61B6">
        <w:rPr>
          <w:rFonts w:ascii="Arial" w:hAnsi="Arial" w:cs="Arial"/>
        </w:rPr>
        <w:t xml:space="preserve"> questions.</w:t>
      </w:r>
    </w:p>
    <w:p w:rsidR="00B90C65" w:rsidRPr="00CD61B6" w:rsidRDefault="00B90C65" w:rsidP="00B90C65">
      <w:pPr>
        <w:jc w:val="both"/>
        <w:rPr>
          <w:rFonts w:ascii="Arial" w:hAnsi="Arial" w:cs="Arial"/>
        </w:rPr>
      </w:pPr>
    </w:p>
    <w:p w:rsidR="00B90C65" w:rsidRPr="00CD61B6" w:rsidRDefault="00B90C65" w:rsidP="00B90C65">
      <w:pPr>
        <w:jc w:val="both"/>
        <w:rPr>
          <w:rFonts w:ascii="Arial" w:hAnsi="Arial" w:cs="Arial"/>
        </w:rPr>
      </w:pPr>
      <w:r w:rsidRPr="00CD61B6">
        <w:rPr>
          <w:rFonts w:ascii="Arial" w:hAnsi="Arial" w:cs="Arial"/>
        </w:rPr>
        <w:t>-</w:t>
      </w:r>
      <w:r w:rsidRPr="00CD61B6">
        <w:rPr>
          <w:rFonts w:ascii="Arial" w:hAnsi="Arial" w:cs="Arial"/>
        </w:rPr>
        <w:tab/>
        <w:t>Total number of</w:t>
      </w:r>
      <w:r>
        <w:rPr>
          <w:rFonts w:ascii="Arial" w:hAnsi="Arial" w:cs="Arial"/>
        </w:rPr>
        <w:t xml:space="preserve"> pages including cover sheet: 12</w:t>
      </w:r>
    </w:p>
    <w:p w:rsidR="00B90C65" w:rsidRPr="00CD61B6" w:rsidRDefault="00B90C65" w:rsidP="00B90C65">
      <w:pPr>
        <w:jc w:val="both"/>
        <w:rPr>
          <w:rFonts w:ascii="Arial" w:hAnsi="Arial" w:cs="Arial"/>
        </w:rPr>
      </w:pPr>
    </w:p>
    <w:p w:rsidR="00B90C65" w:rsidRPr="00CD61B6" w:rsidRDefault="00B90C65" w:rsidP="00B90C65">
      <w:pPr>
        <w:numPr>
          <w:ilvl w:val="0"/>
          <w:numId w:val="19"/>
        </w:numPr>
        <w:jc w:val="both"/>
        <w:rPr>
          <w:rFonts w:ascii="Arial" w:hAnsi="Arial" w:cs="Arial"/>
        </w:rPr>
      </w:pPr>
      <w:r w:rsidRPr="00CD61B6">
        <w:rPr>
          <w:rFonts w:ascii="Arial" w:hAnsi="Arial" w:cs="Arial"/>
        </w:rPr>
        <w:t>Answer all questions in your exam booklet.</w:t>
      </w:r>
    </w:p>
    <w:p w:rsidR="00B90C65" w:rsidRDefault="00B90C65" w:rsidP="00B90C65">
      <w:pPr>
        <w:jc w:val="both"/>
        <w:rPr>
          <w:rFonts w:ascii="Arial" w:hAnsi="Arial" w:cs="Arial"/>
        </w:rPr>
      </w:pPr>
    </w:p>
    <w:p w:rsidR="00B90C65" w:rsidRDefault="00B90C65" w:rsidP="00B90C65">
      <w:pPr>
        <w:jc w:val="both"/>
        <w:rPr>
          <w:rFonts w:ascii="Arial" w:hAnsi="Arial" w:cs="Arial"/>
        </w:rPr>
      </w:pPr>
    </w:p>
    <w:p w:rsidR="00B90C65" w:rsidRDefault="00B90C65" w:rsidP="00B90C65">
      <w:pPr>
        <w:jc w:val="both"/>
        <w:rPr>
          <w:rFonts w:ascii="Arial" w:hAnsi="Arial" w:cs="Arial"/>
        </w:rPr>
      </w:pPr>
    </w:p>
    <w:p w:rsidR="00B90C65" w:rsidRPr="00CD61B6" w:rsidRDefault="00B90C65" w:rsidP="00B90C65">
      <w:pPr>
        <w:jc w:val="both"/>
        <w:rPr>
          <w:rFonts w:ascii="Arial" w:hAnsi="Arial" w:cs="Arial"/>
        </w:rPr>
      </w:pPr>
    </w:p>
    <w:p w:rsidR="00B90C65" w:rsidRDefault="00B90C65" w:rsidP="00B90C65"/>
    <w:p w:rsidR="00B90C65" w:rsidRDefault="00B90C65" w:rsidP="00B90C65">
      <w:pPr>
        <w:pStyle w:val="ABaseStyle"/>
        <w:jc w:val="center"/>
        <w:rPr>
          <w:rFonts w:ascii="Arial" w:hAnsi="Arial" w:cs="Arial"/>
          <w:b/>
          <w:sz w:val="24"/>
          <w:lang w:val="en-CA"/>
        </w:rPr>
      </w:pPr>
      <w:r>
        <w:rPr>
          <w:rFonts w:ascii="Arial" w:hAnsi="Arial" w:cs="Arial"/>
          <w:b/>
          <w:sz w:val="24"/>
          <w:lang w:val="en-CA"/>
        </w:rPr>
        <w:t>THIS EXAMINATION MUST BE RETURNED</w:t>
      </w:r>
    </w:p>
    <w:p w:rsidR="00B90C65" w:rsidRDefault="00B90C65" w:rsidP="00B90C65">
      <w:pPr>
        <w:pStyle w:val="ABaseStyle"/>
        <w:jc w:val="left"/>
        <w:rPr>
          <w:rFonts w:ascii="Arial" w:hAnsi="Arial" w:cs="Arial"/>
          <w:b/>
          <w:sz w:val="24"/>
          <w:lang w:val="en-CA"/>
        </w:rPr>
      </w:pPr>
    </w:p>
    <w:p w:rsidR="00B90C65" w:rsidRDefault="00B90C65" w:rsidP="00B90C65">
      <w:pPr>
        <w:rPr>
          <w:b/>
          <w:sz w:val="28"/>
          <w:u w:val="single"/>
        </w:rPr>
      </w:pPr>
    </w:p>
    <w:p w:rsidR="00B90C65" w:rsidRDefault="00B90C65" w:rsidP="00B90C65">
      <w:pPr>
        <w:rPr>
          <w:sz w:val="16"/>
        </w:rPr>
      </w:pPr>
    </w:p>
    <w:p w:rsidR="000B41EE" w:rsidRDefault="00B90C65" w:rsidP="00B90C65">
      <w:pPr>
        <w:rPr>
          <w:rFonts w:ascii="Arial" w:hAnsi="Arial" w:cs="Arial"/>
          <w:b/>
          <w:u w:val="single"/>
        </w:rPr>
      </w:pPr>
      <w:r>
        <w:br w:type="page"/>
      </w:r>
    </w:p>
    <w:p w:rsidR="00053CCA" w:rsidRDefault="00CA1F37" w:rsidP="00053CCA">
      <w:pPr>
        <w:rPr>
          <w:rFonts w:ascii="Arial" w:hAnsi="Arial" w:cs="Arial"/>
          <w:b/>
          <w:u w:val="single"/>
        </w:rPr>
      </w:pPr>
      <w:r>
        <w:rPr>
          <w:rFonts w:ascii="Arial" w:hAnsi="Arial" w:cs="Arial"/>
          <w:b/>
          <w:u w:val="single"/>
        </w:rPr>
        <w:t>Question 1 (12 marks - 22</w:t>
      </w:r>
      <w:r w:rsidR="00F57CAC">
        <w:rPr>
          <w:rFonts w:ascii="Arial" w:hAnsi="Arial" w:cs="Arial"/>
          <w:b/>
          <w:u w:val="single"/>
        </w:rPr>
        <w:t xml:space="preserve"> minutes)</w:t>
      </w:r>
    </w:p>
    <w:p w:rsidR="00F57CAC" w:rsidRPr="00F57CAC" w:rsidRDefault="00F57CAC" w:rsidP="00053CCA">
      <w:pPr>
        <w:rPr>
          <w:rFonts w:ascii="Arial" w:hAnsi="Arial" w:cs="Arial"/>
          <w:b/>
          <w:u w:val="single"/>
        </w:rPr>
      </w:pPr>
    </w:p>
    <w:p w:rsidR="00053CCA" w:rsidRPr="00F57CAC" w:rsidRDefault="00F57CAC" w:rsidP="00053CCA">
      <w:pPr>
        <w:rPr>
          <w:rFonts w:ascii="Arial" w:hAnsi="Arial" w:cs="Arial"/>
        </w:rPr>
      </w:pPr>
      <w:r>
        <w:rPr>
          <w:rFonts w:ascii="Arial" w:hAnsi="Arial" w:cs="Arial"/>
        </w:rPr>
        <w:t>Mr. Clooney</w:t>
      </w:r>
      <w:r w:rsidR="00053CCA" w:rsidRPr="00F57CAC">
        <w:rPr>
          <w:rFonts w:ascii="Arial" w:hAnsi="Arial" w:cs="Arial"/>
        </w:rPr>
        <w:t xml:space="preserve"> wishes to transfer a re</w:t>
      </w:r>
      <w:r>
        <w:rPr>
          <w:rFonts w:ascii="Arial" w:hAnsi="Arial" w:cs="Arial"/>
        </w:rPr>
        <w:t>ntal property to his wife Melinda</w:t>
      </w:r>
      <w:r w:rsidR="00DD3799">
        <w:rPr>
          <w:rFonts w:ascii="Arial" w:hAnsi="Arial" w:cs="Arial"/>
        </w:rPr>
        <w:t xml:space="preserve"> and or his daughter Joyce</w:t>
      </w:r>
      <w:r w:rsidR="00053CCA" w:rsidRPr="00F57CAC">
        <w:rPr>
          <w:rFonts w:ascii="Arial" w:hAnsi="Arial" w:cs="Arial"/>
        </w:rPr>
        <w:t>.  Details are as follows:</w:t>
      </w:r>
    </w:p>
    <w:p w:rsidR="00053CCA" w:rsidRPr="00F57CAC" w:rsidRDefault="00053CCA" w:rsidP="00053CCA">
      <w:pPr>
        <w:rPr>
          <w:rFonts w:ascii="Arial" w:hAnsi="Arial" w:cs="Arial"/>
        </w:rPr>
      </w:pPr>
    </w:p>
    <w:p w:rsidR="00053CCA" w:rsidRPr="00F57CAC" w:rsidRDefault="00DD3799" w:rsidP="00053CCA">
      <w:pPr>
        <w:rPr>
          <w:rFonts w:ascii="Arial" w:hAnsi="Arial" w:cs="Arial"/>
        </w:rPr>
      </w:pPr>
      <w:r>
        <w:rPr>
          <w:rFonts w:ascii="Arial" w:hAnsi="Arial" w:cs="Arial"/>
        </w:rPr>
        <w:t>Cost:</w:t>
      </w:r>
      <w:r>
        <w:rPr>
          <w:rFonts w:ascii="Arial" w:hAnsi="Arial" w:cs="Arial"/>
        </w:rPr>
        <w:tab/>
      </w:r>
      <w:r>
        <w:rPr>
          <w:rFonts w:ascii="Arial" w:hAnsi="Arial" w:cs="Arial"/>
        </w:rPr>
        <w:tab/>
      </w:r>
      <w:r>
        <w:rPr>
          <w:rFonts w:ascii="Arial" w:hAnsi="Arial" w:cs="Arial"/>
        </w:rPr>
        <w:tab/>
      </w:r>
      <w:r>
        <w:rPr>
          <w:rFonts w:ascii="Arial" w:hAnsi="Arial" w:cs="Arial"/>
        </w:rPr>
        <w:tab/>
        <w:t xml:space="preserve"> $2</w:t>
      </w:r>
      <w:r w:rsidR="00053CCA" w:rsidRPr="00F57CAC">
        <w:rPr>
          <w:rFonts w:ascii="Arial" w:hAnsi="Arial" w:cs="Arial"/>
        </w:rPr>
        <w:t>00,000 ($40,000 to land, $</w:t>
      </w:r>
      <w:r>
        <w:rPr>
          <w:rFonts w:ascii="Arial" w:hAnsi="Arial" w:cs="Arial"/>
        </w:rPr>
        <w:t>1</w:t>
      </w:r>
      <w:r w:rsidR="00053CCA" w:rsidRPr="00F57CAC">
        <w:rPr>
          <w:rFonts w:ascii="Arial" w:hAnsi="Arial" w:cs="Arial"/>
        </w:rPr>
        <w:t>60,000 for building)</w:t>
      </w:r>
    </w:p>
    <w:p w:rsidR="00053CCA" w:rsidRPr="00F57CAC" w:rsidRDefault="00053CCA" w:rsidP="00053CCA">
      <w:pPr>
        <w:rPr>
          <w:rFonts w:ascii="Arial" w:hAnsi="Arial" w:cs="Arial"/>
        </w:rPr>
      </w:pPr>
      <w:r w:rsidRPr="00F57CAC">
        <w:rPr>
          <w:rFonts w:ascii="Arial" w:hAnsi="Arial" w:cs="Arial"/>
        </w:rPr>
        <w:t>FMV:</w:t>
      </w:r>
      <w:r w:rsidRPr="00F57CAC">
        <w:rPr>
          <w:rFonts w:ascii="Arial" w:hAnsi="Arial" w:cs="Arial"/>
        </w:rPr>
        <w:tab/>
      </w:r>
      <w:r w:rsidRPr="00F57CAC">
        <w:rPr>
          <w:rFonts w:ascii="Arial" w:hAnsi="Arial" w:cs="Arial"/>
        </w:rPr>
        <w:tab/>
      </w:r>
      <w:r w:rsidRPr="00F57CAC">
        <w:rPr>
          <w:rFonts w:ascii="Arial" w:hAnsi="Arial" w:cs="Arial"/>
        </w:rPr>
        <w:tab/>
      </w:r>
      <w:r w:rsidRPr="00F57CAC">
        <w:rPr>
          <w:rFonts w:ascii="Arial" w:hAnsi="Arial" w:cs="Arial"/>
        </w:rPr>
        <w:tab/>
        <w:t xml:space="preserve"> $800,000 ($100,000 to land, $700,000 for building)</w:t>
      </w:r>
    </w:p>
    <w:p w:rsidR="00053CCA" w:rsidRPr="00F57CAC" w:rsidRDefault="00053CCA" w:rsidP="00053CCA">
      <w:pPr>
        <w:rPr>
          <w:rFonts w:ascii="Arial" w:hAnsi="Arial" w:cs="Arial"/>
        </w:rPr>
      </w:pPr>
      <w:r w:rsidRPr="00F57CAC">
        <w:rPr>
          <w:rFonts w:ascii="Arial" w:hAnsi="Arial" w:cs="Arial"/>
        </w:rPr>
        <w:t>UCC:</w:t>
      </w:r>
      <w:r w:rsidRPr="00F57CAC">
        <w:rPr>
          <w:rFonts w:ascii="Arial" w:hAnsi="Arial" w:cs="Arial"/>
        </w:rPr>
        <w:tab/>
      </w:r>
      <w:r w:rsidRPr="00F57CAC">
        <w:rPr>
          <w:rFonts w:ascii="Arial" w:hAnsi="Arial" w:cs="Arial"/>
        </w:rPr>
        <w:tab/>
      </w:r>
      <w:r w:rsidRPr="00F57CAC">
        <w:rPr>
          <w:rFonts w:ascii="Arial" w:hAnsi="Arial" w:cs="Arial"/>
        </w:rPr>
        <w:tab/>
      </w:r>
      <w:r w:rsidRPr="00F57CAC">
        <w:rPr>
          <w:rFonts w:ascii="Arial" w:hAnsi="Arial" w:cs="Arial"/>
        </w:rPr>
        <w:tab/>
        <w:t xml:space="preserve"> $</w:t>
      </w:r>
      <w:r w:rsidR="00DD3799">
        <w:rPr>
          <w:rFonts w:ascii="Arial" w:hAnsi="Arial" w:cs="Arial"/>
        </w:rPr>
        <w:t>9</w:t>
      </w:r>
      <w:r w:rsidRPr="00F57CAC">
        <w:rPr>
          <w:rFonts w:ascii="Arial" w:hAnsi="Arial" w:cs="Arial"/>
        </w:rPr>
        <w:t>0,000</w:t>
      </w:r>
    </w:p>
    <w:p w:rsidR="00053CCA" w:rsidRPr="00F57CAC" w:rsidRDefault="00053CCA" w:rsidP="00053CCA">
      <w:pPr>
        <w:rPr>
          <w:rFonts w:ascii="Arial" w:hAnsi="Arial" w:cs="Arial"/>
        </w:rPr>
      </w:pPr>
      <w:r w:rsidRPr="00F57CAC">
        <w:rPr>
          <w:rFonts w:ascii="Arial" w:hAnsi="Arial" w:cs="Arial"/>
        </w:rPr>
        <w:t>Annual</w:t>
      </w:r>
      <w:r w:rsidR="00DD3799">
        <w:rPr>
          <w:rFonts w:ascii="Arial" w:hAnsi="Arial" w:cs="Arial"/>
        </w:rPr>
        <w:t xml:space="preserve"> net </w:t>
      </w:r>
      <w:r w:rsidRPr="00F57CAC">
        <w:rPr>
          <w:rFonts w:ascii="Arial" w:hAnsi="Arial" w:cs="Arial"/>
        </w:rPr>
        <w:t>rental income:</w:t>
      </w:r>
      <w:r w:rsidRPr="00F57CAC">
        <w:rPr>
          <w:rFonts w:ascii="Arial" w:hAnsi="Arial" w:cs="Arial"/>
        </w:rPr>
        <w:tab/>
        <w:t xml:space="preserve"> $30,000</w:t>
      </w:r>
    </w:p>
    <w:p w:rsidR="00053CCA" w:rsidRDefault="00053CCA" w:rsidP="00053CCA">
      <w:pPr>
        <w:rPr>
          <w:rFonts w:ascii="Arial" w:hAnsi="Arial" w:cs="Arial"/>
        </w:rPr>
      </w:pPr>
    </w:p>
    <w:p w:rsidR="00FE3AAE" w:rsidRPr="00F57CAC" w:rsidRDefault="00FE3AAE" w:rsidP="00053CCA">
      <w:pPr>
        <w:rPr>
          <w:rFonts w:ascii="Arial" w:hAnsi="Arial" w:cs="Arial"/>
        </w:rPr>
      </w:pPr>
    </w:p>
    <w:p w:rsidR="00053CCA" w:rsidRPr="00F57CAC" w:rsidRDefault="00053CCA" w:rsidP="00053CCA">
      <w:pPr>
        <w:rPr>
          <w:rFonts w:ascii="Arial" w:hAnsi="Arial" w:cs="Arial"/>
        </w:rPr>
      </w:pPr>
      <w:r w:rsidRPr="00F57CAC">
        <w:rPr>
          <w:rFonts w:ascii="Arial" w:hAnsi="Arial" w:cs="Arial"/>
          <w:b/>
          <w:u w:val="single"/>
        </w:rPr>
        <w:t>Required:</w:t>
      </w:r>
    </w:p>
    <w:p w:rsidR="00053CCA" w:rsidRDefault="00053CCA" w:rsidP="00053CCA">
      <w:pPr>
        <w:rPr>
          <w:rFonts w:ascii="Arial" w:hAnsi="Arial" w:cs="Arial"/>
        </w:rPr>
      </w:pPr>
    </w:p>
    <w:p w:rsidR="00FE3AAE" w:rsidRPr="00F57CAC" w:rsidRDefault="00FE3AAE" w:rsidP="00053CCA">
      <w:pPr>
        <w:rPr>
          <w:rFonts w:ascii="Arial" w:hAnsi="Arial" w:cs="Arial"/>
        </w:rPr>
      </w:pPr>
    </w:p>
    <w:p w:rsidR="00053CCA" w:rsidRPr="00F57CAC" w:rsidRDefault="00053CCA" w:rsidP="00053CCA">
      <w:pPr>
        <w:numPr>
          <w:ilvl w:val="0"/>
          <w:numId w:val="1"/>
        </w:numPr>
        <w:rPr>
          <w:rFonts w:ascii="Arial" w:hAnsi="Arial" w:cs="Arial"/>
        </w:rPr>
      </w:pPr>
      <w:r w:rsidRPr="00F57CAC">
        <w:rPr>
          <w:rFonts w:ascii="Arial" w:hAnsi="Arial" w:cs="Arial"/>
        </w:rPr>
        <w:t>What are the current and futur</w:t>
      </w:r>
      <w:r w:rsidR="00F57CAC">
        <w:rPr>
          <w:rFonts w:ascii="Arial" w:hAnsi="Arial" w:cs="Arial"/>
        </w:rPr>
        <w:t>e tax implications to Mr. Clooney and Melinda</w:t>
      </w:r>
      <w:r w:rsidRPr="00F57CAC">
        <w:rPr>
          <w:rFonts w:ascii="Arial" w:hAnsi="Arial" w:cs="Arial"/>
        </w:rPr>
        <w:t xml:space="preserve"> if he gifts </w:t>
      </w:r>
      <w:r w:rsidR="00DD3799" w:rsidRPr="00F57CAC">
        <w:rPr>
          <w:rFonts w:ascii="Arial" w:hAnsi="Arial" w:cs="Arial"/>
        </w:rPr>
        <w:t>her</w:t>
      </w:r>
      <w:r w:rsidRPr="00F57CAC">
        <w:rPr>
          <w:rFonts w:ascii="Arial" w:hAnsi="Arial" w:cs="Arial"/>
        </w:rPr>
        <w:t xml:space="preserve"> property?  </w:t>
      </w:r>
      <w:r w:rsidR="00CA1F37">
        <w:rPr>
          <w:rFonts w:ascii="Arial" w:hAnsi="Arial" w:cs="Arial"/>
          <w:b/>
        </w:rPr>
        <w:t>(2</w:t>
      </w:r>
      <w:r w:rsidR="00BA242D">
        <w:rPr>
          <w:rFonts w:ascii="Arial" w:hAnsi="Arial" w:cs="Arial"/>
          <w:b/>
        </w:rPr>
        <w:t xml:space="preserve"> marks)</w:t>
      </w:r>
    </w:p>
    <w:p w:rsidR="00053CCA" w:rsidRDefault="00053CCA" w:rsidP="00053CCA">
      <w:pPr>
        <w:ind w:left="360"/>
        <w:rPr>
          <w:rFonts w:ascii="Arial" w:hAnsi="Arial" w:cs="Arial"/>
        </w:rPr>
      </w:pPr>
    </w:p>
    <w:p w:rsidR="00FE3AAE" w:rsidRPr="00F57CAC" w:rsidRDefault="00FE3AAE" w:rsidP="00053CCA">
      <w:pPr>
        <w:ind w:left="360"/>
        <w:rPr>
          <w:rFonts w:ascii="Arial" w:hAnsi="Arial" w:cs="Arial"/>
        </w:rPr>
      </w:pPr>
    </w:p>
    <w:p w:rsidR="00053CCA" w:rsidRPr="00F57CAC" w:rsidRDefault="00053CCA" w:rsidP="00053CCA">
      <w:pPr>
        <w:numPr>
          <w:ilvl w:val="0"/>
          <w:numId w:val="1"/>
        </w:numPr>
        <w:rPr>
          <w:rFonts w:ascii="Arial" w:hAnsi="Arial" w:cs="Arial"/>
          <w:b/>
          <w:u w:val="single"/>
        </w:rPr>
      </w:pPr>
      <w:r w:rsidRPr="00F57CAC">
        <w:rPr>
          <w:rFonts w:ascii="Arial" w:hAnsi="Arial" w:cs="Arial"/>
        </w:rPr>
        <w:t>What are the current and futur</w:t>
      </w:r>
      <w:r w:rsidR="00DD3799">
        <w:rPr>
          <w:rFonts w:ascii="Arial" w:hAnsi="Arial" w:cs="Arial"/>
        </w:rPr>
        <w:t xml:space="preserve">e tax implications to Mr. Clooney and Melinda </w:t>
      </w:r>
      <w:r w:rsidRPr="00F57CAC">
        <w:rPr>
          <w:rFonts w:ascii="Arial" w:hAnsi="Arial" w:cs="Arial"/>
        </w:rPr>
        <w:t xml:space="preserve">if he sells her the property for FMV considerations and elects out of the provisions of subsection 73(1) of the ITA.  </w:t>
      </w:r>
      <w:r w:rsidR="00BA242D">
        <w:rPr>
          <w:rFonts w:ascii="Arial" w:hAnsi="Arial" w:cs="Arial"/>
          <w:b/>
        </w:rPr>
        <w:t>(</w:t>
      </w:r>
      <w:r w:rsidR="00CA1F37">
        <w:rPr>
          <w:rFonts w:ascii="Arial" w:hAnsi="Arial" w:cs="Arial"/>
          <w:b/>
        </w:rPr>
        <w:t>5</w:t>
      </w:r>
      <w:r w:rsidR="00BA242D">
        <w:rPr>
          <w:rFonts w:ascii="Arial" w:hAnsi="Arial" w:cs="Arial"/>
          <w:b/>
        </w:rPr>
        <w:t xml:space="preserve"> marks)</w:t>
      </w:r>
    </w:p>
    <w:p w:rsidR="00053CCA" w:rsidRDefault="00053CCA" w:rsidP="00053CCA">
      <w:pPr>
        <w:rPr>
          <w:rFonts w:ascii="Arial" w:hAnsi="Arial" w:cs="Arial"/>
        </w:rPr>
      </w:pPr>
    </w:p>
    <w:p w:rsidR="00FE3AAE" w:rsidRPr="00F57CAC" w:rsidRDefault="00FE3AAE" w:rsidP="00053CCA">
      <w:pPr>
        <w:rPr>
          <w:rFonts w:ascii="Arial" w:hAnsi="Arial" w:cs="Arial"/>
        </w:rPr>
      </w:pPr>
    </w:p>
    <w:p w:rsidR="00053CCA" w:rsidRPr="00F57CAC" w:rsidRDefault="00053CCA" w:rsidP="00053CCA">
      <w:pPr>
        <w:numPr>
          <w:ilvl w:val="0"/>
          <w:numId w:val="1"/>
        </w:numPr>
        <w:rPr>
          <w:rFonts w:ascii="Arial" w:hAnsi="Arial" w:cs="Arial"/>
          <w:b/>
          <w:u w:val="single"/>
        </w:rPr>
      </w:pPr>
      <w:r w:rsidRPr="00F57CAC">
        <w:rPr>
          <w:rFonts w:ascii="Arial" w:hAnsi="Arial" w:cs="Arial"/>
        </w:rPr>
        <w:t>What are th</w:t>
      </w:r>
      <w:r w:rsidR="00DD3799">
        <w:rPr>
          <w:rFonts w:ascii="Arial" w:hAnsi="Arial" w:cs="Arial"/>
        </w:rPr>
        <w:t>e tax implications to Mr. Clooney</w:t>
      </w:r>
      <w:r w:rsidRPr="00F57CAC">
        <w:rPr>
          <w:rFonts w:ascii="Arial" w:hAnsi="Arial" w:cs="Arial"/>
        </w:rPr>
        <w:t xml:space="preserve"> and hi</w:t>
      </w:r>
      <w:r w:rsidR="00DD3799">
        <w:rPr>
          <w:rFonts w:ascii="Arial" w:hAnsi="Arial" w:cs="Arial"/>
        </w:rPr>
        <w:t>s 16 year-old daughter Joyce</w:t>
      </w:r>
      <w:r w:rsidRPr="00F57CAC">
        <w:rPr>
          <w:rFonts w:ascii="Arial" w:hAnsi="Arial" w:cs="Arial"/>
        </w:rPr>
        <w:t xml:space="preserve"> if he decided t</w:t>
      </w:r>
      <w:r w:rsidR="00DD3799">
        <w:rPr>
          <w:rFonts w:ascii="Arial" w:hAnsi="Arial" w:cs="Arial"/>
        </w:rPr>
        <w:t>o gift the property to Joyce</w:t>
      </w:r>
      <w:r w:rsidRPr="00F57CAC">
        <w:rPr>
          <w:rFonts w:ascii="Arial" w:hAnsi="Arial" w:cs="Arial"/>
        </w:rPr>
        <w:t xml:space="preserve">.  </w:t>
      </w:r>
      <w:r w:rsidR="00CA1F37">
        <w:rPr>
          <w:rFonts w:ascii="Arial" w:hAnsi="Arial" w:cs="Arial"/>
          <w:b/>
        </w:rPr>
        <w:t>(5</w:t>
      </w:r>
      <w:r w:rsidR="00BA242D">
        <w:rPr>
          <w:rFonts w:ascii="Arial" w:hAnsi="Arial" w:cs="Arial"/>
          <w:b/>
        </w:rPr>
        <w:t xml:space="preserve"> marks)</w:t>
      </w:r>
    </w:p>
    <w:p w:rsidR="00053CCA" w:rsidRPr="00F57CAC" w:rsidRDefault="00053CCA" w:rsidP="00053CCA">
      <w:pPr>
        <w:pStyle w:val="Footer"/>
        <w:tabs>
          <w:tab w:val="clear" w:pos="4320"/>
          <w:tab w:val="clear" w:pos="8640"/>
          <w:tab w:val="left" w:pos="540"/>
        </w:tabs>
        <w:rPr>
          <w:rFonts w:ascii="Arial" w:hAnsi="Arial" w:cs="Arial"/>
          <w:b/>
          <w:szCs w:val="24"/>
          <w:u w:val="single"/>
        </w:rPr>
      </w:pPr>
    </w:p>
    <w:p w:rsidR="00F87071" w:rsidRDefault="00F87071" w:rsidP="00053CCA">
      <w:pPr>
        <w:tabs>
          <w:tab w:val="left" w:pos="180"/>
          <w:tab w:val="left" w:pos="360"/>
        </w:tabs>
        <w:rPr>
          <w:rFonts w:ascii="Arial" w:hAnsi="Arial" w:cs="Arial"/>
          <w:b/>
          <w:u w:val="single"/>
          <w:lang w:val="en-US"/>
        </w:rPr>
      </w:pPr>
    </w:p>
    <w:p w:rsidR="00053CCA" w:rsidRDefault="00F87071" w:rsidP="00053CCA">
      <w:pPr>
        <w:tabs>
          <w:tab w:val="left" w:pos="180"/>
          <w:tab w:val="left" w:pos="360"/>
        </w:tabs>
        <w:rPr>
          <w:rFonts w:ascii="Arial" w:hAnsi="Arial" w:cs="Arial"/>
        </w:rPr>
      </w:pPr>
      <w:r>
        <w:rPr>
          <w:rFonts w:ascii="Arial" w:hAnsi="Arial" w:cs="Arial"/>
          <w:b/>
          <w:u w:val="single"/>
          <w:lang w:val="en-US"/>
        </w:rPr>
        <w:br w:type="page"/>
      </w:r>
    </w:p>
    <w:p w:rsidR="00053CCA" w:rsidRPr="00F57CAC" w:rsidRDefault="00BA242D" w:rsidP="00053CCA">
      <w:pPr>
        <w:pStyle w:val="Footer"/>
        <w:tabs>
          <w:tab w:val="clear" w:pos="4320"/>
          <w:tab w:val="clear" w:pos="8640"/>
        </w:tabs>
        <w:rPr>
          <w:rFonts w:ascii="Arial" w:hAnsi="Arial" w:cs="Arial"/>
          <w:b/>
          <w:szCs w:val="24"/>
          <w:u w:val="single"/>
        </w:rPr>
      </w:pPr>
      <w:r>
        <w:rPr>
          <w:rFonts w:ascii="Arial" w:hAnsi="Arial" w:cs="Arial"/>
          <w:b/>
          <w:szCs w:val="24"/>
          <w:u w:val="single"/>
        </w:rPr>
        <w:t>Question 2 (12 marks – 22 minutes)</w:t>
      </w:r>
    </w:p>
    <w:p w:rsidR="00053CCA" w:rsidRPr="00F57CAC" w:rsidRDefault="00053CCA" w:rsidP="00053CCA">
      <w:pPr>
        <w:pStyle w:val="Footer"/>
        <w:tabs>
          <w:tab w:val="clear" w:pos="4320"/>
          <w:tab w:val="clear" w:pos="8640"/>
          <w:tab w:val="right" w:pos="4560"/>
          <w:tab w:val="right" w:pos="5760"/>
          <w:tab w:val="right" w:pos="7200"/>
        </w:tabs>
        <w:rPr>
          <w:rFonts w:ascii="Arial" w:hAnsi="Arial" w:cs="Arial"/>
          <w:szCs w:val="24"/>
        </w:rPr>
      </w:pPr>
    </w:p>
    <w:p w:rsidR="00053CCA" w:rsidRPr="00F57CAC" w:rsidRDefault="003F4D14" w:rsidP="00053CCA">
      <w:pPr>
        <w:rPr>
          <w:rFonts w:ascii="Arial" w:hAnsi="Arial" w:cs="Arial"/>
        </w:rPr>
      </w:pPr>
      <w:r>
        <w:rPr>
          <w:rFonts w:ascii="Arial" w:hAnsi="Arial" w:cs="Arial"/>
        </w:rPr>
        <w:t>The Catnip</w:t>
      </w:r>
      <w:r w:rsidR="00053CCA" w:rsidRPr="00F57CAC">
        <w:rPr>
          <w:rFonts w:ascii="Arial" w:hAnsi="Arial" w:cs="Arial"/>
        </w:rPr>
        <w:t xml:space="preserve"> Co. is a Canadian controlled private corporation.  The company reports the following infor</w:t>
      </w:r>
      <w:r w:rsidR="002C3B24" w:rsidRPr="00F57CAC">
        <w:rPr>
          <w:rFonts w:ascii="Arial" w:hAnsi="Arial" w:cs="Arial"/>
        </w:rPr>
        <w:t>mation for its December 31, 2014</w:t>
      </w:r>
      <w:r w:rsidR="00053CCA" w:rsidRPr="00F57CAC">
        <w:rPr>
          <w:rFonts w:ascii="Arial" w:hAnsi="Arial" w:cs="Arial"/>
        </w:rPr>
        <w:t xml:space="preserve"> fiscal year-end:</w:t>
      </w:r>
    </w:p>
    <w:p w:rsidR="00053CCA" w:rsidRPr="00F57CAC" w:rsidRDefault="00053CCA" w:rsidP="00053CCA">
      <w:pPr>
        <w:rPr>
          <w:rFonts w:ascii="Arial" w:hAnsi="Arial" w:cs="Arial"/>
        </w:rPr>
      </w:pPr>
    </w:p>
    <w:p w:rsidR="00053CCA" w:rsidRPr="00F57CAC" w:rsidRDefault="00053CCA" w:rsidP="00053CCA">
      <w:pPr>
        <w:rPr>
          <w:rFonts w:ascii="Arial" w:hAnsi="Arial" w:cs="Arial"/>
        </w:rPr>
      </w:pPr>
      <w:r w:rsidRPr="00F57CAC">
        <w:rPr>
          <w:rFonts w:ascii="Arial" w:hAnsi="Arial" w:cs="Arial"/>
        </w:rPr>
        <w:t>Active Business Income earned in Canada</w:t>
      </w:r>
      <w:r w:rsidRPr="00F57CAC">
        <w:rPr>
          <w:rFonts w:ascii="Arial" w:hAnsi="Arial" w:cs="Arial"/>
        </w:rPr>
        <w:tab/>
      </w:r>
      <w:r w:rsidRPr="00F57CAC">
        <w:rPr>
          <w:rFonts w:ascii="Arial" w:hAnsi="Arial" w:cs="Arial"/>
        </w:rPr>
        <w:tab/>
      </w:r>
      <w:r w:rsidRPr="00F57CAC">
        <w:rPr>
          <w:rFonts w:ascii="Arial" w:hAnsi="Arial" w:cs="Arial"/>
        </w:rPr>
        <w:tab/>
        <w:t xml:space="preserve">         $410,000</w:t>
      </w:r>
    </w:p>
    <w:p w:rsidR="00053CCA" w:rsidRPr="00F57CAC" w:rsidRDefault="00053CCA" w:rsidP="00053CCA">
      <w:pPr>
        <w:rPr>
          <w:rFonts w:ascii="Arial" w:hAnsi="Arial" w:cs="Arial"/>
        </w:rPr>
      </w:pPr>
      <w:r w:rsidRPr="00F57CAC">
        <w:rPr>
          <w:rFonts w:ascii="Arial" w:hAnsi="Arial" w:cs="Arial"/>
        </w:rPr>
        <w:t>Capital Gains</w:t>
      </w:r>
      <w:r w:rsidRPr="00F57CAC">
        <w:rPr>
          <w:rFonts w:ascii="Arial" w:hAnsi="Arial" w:cs="Arial"/>
        </w:rPr>
        <w:tab/>
      </w:r>
      <w:r w:rsidRPr="00F57CAC">
        <w:rPr>
          <w:rFonts w:ascii="Arial" w:hAnsi="Arial" w:cs="Arial"/>
        </w:rPr>
        <w:tab/>
      </w:r>
      <w:r w:rsidRPr="00F57CAC">
        <w:rPr>
          <w:rFonts w:ascii="Arial" w:hAnsi="Arial" w:cs="Arial"/>
        </w:rPr>
        <w:tab/>
      </w:r>
      <w:r w:rsidRPr="00F57CAC">
        <w:rPr>
          <w:rFonts w:ascii="Arial" w:hAnsi="Arial" w:cs="Arial"/>
        </w:rPr>
        <w:tab/>
      </w:r>
      <w:r w:rsidRPr="00F57CAC">
        <w:rPr>
          <w:rFonts w:ascii="Arial" w:hAnsi="Arial" w:cs="Arial"/>
        </w:rPr>
        <w:tab/>
      </w:r>
      <w:r w:rsidRPr="00F57CAC">
        <w:rPr>
          <w:rFonts w:ascii="Arial" w:hAnsi="Arial" w:cs="Arial"/>
        </w:rPr>
        <w:tab/>
      </w:r>
      <w:r w:rsidRPr="00F57CAC">
        <w:rPr>
          <w:rFonts w:ascii="Arial" w:hAnsi="Arial" w:cs="Arial"/>
        </w:rPr>
        <w:tab/>
      </w:r>
      <w:r w:rsidRPr="00F57CAC">
        <w:rPr>
          <w:rFonts w:ascii="Arial" w:hAnsi="Arial" w:cs="Arial"/>
        </w:rPr>
        <w:tab/>
        <w:t xml:space="preserve">  76,000</w:t>
      </w:r>
    </w:p>
    <w:p w:rsidR="00053CCA" w:rsidRPr="00F57CAC" w:rsidRDefault="00053CCA" w:rsidP="00053CCA">
      <w:pPr>
        <w:rPr>
          <w:rFonts w:ascii="Arial" w:hAnsi="Arial" w:cs="Arial"/>
        </w:rPr>
      </w:pPr>
      <w:r w:rsidRPr="00F57CAC">
        <w:rPr>
          <w:rFonts w:ascii="Arial" w:hAnsi="Arial" w:cs="Arial"/>
        </w:rPr>
        <w:t>Interest Income</w:t>
      </w:r>
      <w:r w:rsidRPr="00F57CAC">
        <w:rPr>
          <w:rFonts w:ascii="Arial" w:hAnsi="Arial" w:cs="Arial"/>
        </w:rPr>
        <w:tab/>
      </w:r>
      <w:r w:rsidRPr="00F57CAC">
        <w:rPr>
          <w:rFonts w:ascii="Arial" w:hAnsi="Arial" w:cs="Arial"/>
        </w:rPr>
        <w:tab/>
      </w:r>
      <w:r w:rsidRPr="00F57CAC">
        <w:rPr>
          <w:rFonts w:ascii="Arial" w:hAnsi="Arial" w:cs="Arial"/>
        </w:rPr>
        <w:tab/>
      </w:r>
      <w:r w:rsidRPr="00F57CAC">
        <w:rPr>
          <w:rFonts w:ascii="Arial" w:hAnsi="Arial" w:cs="Arial"/>
        </w:rPr>
        <w:tab/>
      </w:r>
      <w:r w:rsidRPr="00F57CAC">
        <w:rPr>
          <w:rFonts w:ascii="Arial" w:hAnsi="Arial" w:cs="Arial"/>
        </w:rPr>
        <w:tab/>
      </w:r>
      <w:r w:rsidRPr="00F57CAC">
        <w:rPr>
          <w:rFonts w:ascii="Arial" w:hAnsi="Arial" w:cs="Arial"/>
        </w:rPr>
        <w:tab/>
      </w:r>
      <w:r w:rsidRPr="00F57CAC">
        <w:rPr>
          <w:rFonts w:ascii="Arial" w:hAnsi="Arial" w:cs="Arial"/>
        </w:rPr>
        <w:tab/>
        <w:t xml:space="preserve"> </w:t>
      </w:r>
      <w:r w:rsidRPr="00F57CAC">
        <w:rPr>
          <w:rFonts w:ascii="Arial" w:hAnsi="Arial" w:cs="Arial"/>
        </w:rPr>
        <w:tab/>
        <w:t xml:space="preserve">    5,000</w:t>
      </w:r>
    </w:p>
    <w:p w:rsidR="00053CCA" w:rsidRPr="00F57CAC" w:rsidRDefault="003F4D14" w:rsidP="00053CCA">
      <w:pPr>
        <w:rPr>
          <w:rFonts w:ascii="Arial" w:hAnsi="Arial" w:cs="Arial"/>
        </w:rPr>
      </w:pPr>
      <w:r>
        <w:rPr>
          <w:rFonts w:ascii="Arial" w:hAnsi="Arial" w:cs="Arial"/>
        </w:rPr>
        <w:t>Dividend from Cougar</w:t>
      </w:r>
      <w:r w:rsidR="00053CCA" w:rsidRPr="00F57CAC">
        <w:rPr>
          <w:rFonts w:ascii="Arial" w:hAnsi="Arial" w:cs="Arial"/>
        </w:rPr>
        <w:t xml:space="preserve"> Co., a</w:t>
      </w:r>
      <w:r w:rsidR="00BA242D">
        <w:rPr>
          <w:rFonts w:ascii="Arial" w:hAnsi="Arial" w:cs="Arial"/>
        </w:rPr>
        <w:t xml:space="preserve"> connected corporation</w:t>
      </w:r>
      <w:r w:rsidR="00BA242D">
        <w:rPr>
          <w:rFonts w:ascii="Arial" w:hAnsi="Arial" w:cs="Arial"/>
        </w:rPr>
        <w:tab/>
      </w:r>
      <w:r w:rsidR="00BA242D">
        <w:rPr>
          <w:rFonts w:ascii="Arial" w:hAnsi="Arial" w:cs="Arial"/>
        </w:rPr>
        <w:tab/>
        <w:t xml:space="preserve"> </w:t>
      </w:r>
      <w:r w:rsidR="00BA242D">
        <w:rPr>
          <w:rFonts w:ascii="Arial" w:hAnsi="Arial" w:cs="Arial"/>
        </w:rPr>
        <w:tab/>
        <w:t xml:space="preserve">  31,2</w:t>
      </w:r>
      <w:r w:rsidR="00053CCA" w:rsidRPr="00F57CAC">
        <w:rPr>
          <w:rFonts w:ascii="Arial" w:hAnsi="Arial" w:cs="Arial"/>
        </w:rPr>
        <w:t>00</w:t>
      </w:r>
    </w:p>
    <w:p w:rsidR="00053CCA" w:rsidRPr="00F57CAC" w:rsidRDefault="00053CCA" w:rsidP="00053CCA">
      <w:pPr>
        <w:rPr>
          <w:rFonts w:ascii="Arial" w:hAnsi="Arial" w:cs="Arial"/>
        </w:rPr>
      </w:pPr>
      <w:r w:rsidRPr="00F57CAC">
        <w:rPr>
          <w:rFonts w:ascii="Arial" w:hAnsi="Arial" w:cs="Arial"/>
        </w:rPr>
        <w:t>Dividends from non</w:t>
      </w:r>
      <w:r w:rsidR="00BA242D">
        <w:rPr>
          <w:rFonts w:ascii="Arial" w:hAnsi="Arial" w:cs="Arial"/>
        </w:rPr>
        <w:t>-connected corporations</w:t>
      </w:r>
      <w:r w:rsidR="00BA242D">
        <w:rPr>
          <w:rFonts w:ascii="Arial" w:hAnsi="Arial" w:cs="Arial"/>
        </w:rPr>
        <w:tab/>
      </w:r>
      <w:r w:rsidR="00BA242D">
        <w:rPr>
          <w:rFonts w:ascii="Arial" w:hAnsi="Arial" w:cs="Arial"/>
        </w:rPr>
        <w:tab/>
      </w:r>
      <w:r w:rsidR="00BA242D">
        <w:rPr>
          <w:rFonts w:ascii="Arial" w:hAnsi="Arial" w:cs="Arial"/>
        </w:rPr>
        <w:tab/>
        <w:t xml:space="preserve"> </w:t>
      </w:r>
      <w:r w:rsidR="00BA242D">
        <w:rPr>
          <w:rFonts w:ascii="Arial" w:hAnsi="Arial" w:cs="Arial"/>
        </w:rPr>
        <w:tab/>
        <w:t xml:space="preserve">  18,0</w:t>
      </w:r>
      <w:r w:rsidRPr="00F57CAC">
        <w:rPr>
          <w:rFonts w:ascii="Arial" w:hAnsi="Arial" w:cs="Arial"/>
        </w:rPr>
        <w:t>00</w:t>
      </w:r>
    </w:p>
    <w:p w:rsidR="00053CCA" w:rsidRPr="00F57CAC" w:rsidRDefault="00053CCA" w:rsidP="00053CCA">
      <w:pPr>
        <w:rPr>
          <w:rFonts w:ascii="Arial" w:hAnsi="Arial" w:cs="Arial"/>
        </w:rPr>
      </w:pPr>
    </w:p>
    <w:p w:rsidR="00053CCA" w:rsidRPr="00F57CAC" w:rsidRDefault="00053CCA" w:rsidP="00053CCA">
      <w:pPr>
        <w:rPr>
          <w:rFonts w:ascii="Arial" w:hAnsi="Arial" w:cs="Arial"/>
          <w:b/>
        </w:rPr>
      </w:pPr>
      <w:r w:rsidRPr="00F57CAC">
        <w:rPr>
          <w:rFonts w:ascii="Arial" w:hAnsi="Arial" w:cs="Arial"/>
          <w:b/>
          <w:u w:val="single"/>
        </w:rPr>
        <w:t>Additional Information:</w:t>
      </w:r>
    </w:p>
    <w:p w:rsidR="00053CCA" w:rsidRPr="00F57CAC" w:rsidRDefault="00053CCA" w:rsidP="00053CCA">
      <w:pPr>
        <w:rPr>
          <w:rFonts w:ascii="Arial" w:hAnsi="Arial" w:cs="Arial"/>
        </w:rPr>
      </w:pPr>
    </w:p>
    <w:p w:rsidR="00053CCA" w:rsidRPr="00F57CAC" w:rsidRDefault="003F4D14" w:rsidP="00053CCA">
      <w:pPr>
        <w:numPr>
          <w:ilvl w:val="0"/>
          <w:numId w:val="2"/>
        </w:numPr>
        <w:rPr>
          <w:rFonts w:ascii="Arial" w:hAnsi="Arial" w:cs="Arial"/>
        </w:rPr>
      </w:pPr>
      <w:r>
        <w:rPr>
          <w:rFonts w:ascii="Arial" w:hAnsi="Arial" w:cs="Arial"/>
        </w:rPr>
        <w:t xml:space="preserve">Catnip </w:t>
      </w:r>
      <w:r w:rsidR="00053CCA" w:rsidRPr="00F57CAC">
        <w:rPr>
          <w:rFonts w:ascii="Arial" w:hAnsi="Arial" w:cs="Arial"/>
        </w:rPr>
        <w:t>Co. paid the following dividends:</w:t>
      </w:r>
    </w:p>
    <w:p w:rsidR="00053CCA" w:rsidRPr="00F57CAC" w:rsidRDefault="00053CCA" w:rsidP="00053CCA">
      <w:pPr>
        <w:rPr>
          <w:rFonts w:ascii="Arial" w:hAnsi="Arial" w:cs="Arial"/>
        </w:rPr>
      </w:pPr>
    </w:p>
    <w:p w:rsidR="00053CCA" w:rsidRPr="00F57CAC" w:rsidRDefault="002C3B24" w:rsidP="00053CCA">
      <w:pPr>
        <w:ind w:left="720"/>
        <w:rPr>
          <w:rFonts w:ascii="Arial" w:hAnsi="Arial" w:cs="Arial"/>
        </w:rPr>
      </w:pPr>
      <w:r w:rsidRPr="00F57CAC">
        <w:rPr>
          <w:rFonts w:ascii="Arial" w:hAnsi="Arial" w:cs="Arial"/>
        </w:rPr>
        <w:t>Year 2013</w:t>
      </w:r>
      <w:r w:rsidR="003F4D14">
        <w:rPr>
          <w:rFonts w:ascii="Arial" w:hAnsi="Arial" w:cs="Arial"/>
        </w:rPr>
        <w:t>:   $72</w:t>
      </w:r>
      <w:r w:rsidR="00053CCA" w:rsidRPr="00F57CAC">
        <w:rPr>
          <w:rFonts w:ascii="Arial" w:hAnsi="Arial" w:cs="Arial"/>
        </w:rPr>
        <w:t xml:space="preserve">,000      </w:t>
      </w:r>
      <w:r w:rsidRPr="00F57CAC">
        <w:rPr>
          <w:rFonts w:ascii="Arial" w:hAnsi="Arial" w:cs="Arial"/>
        </w:rPr>
        <w:t xml:space="preserve"> Year 2014</w:t>
      </w:r>
      <w:r w:rsidR="00932175">
        <w:rPr>
          <w:rFonts w:ascii="Arial" w:hAnsi="Arial" w:cs="Arial"/>
        </w:rPr>
        <w:t>:  $90</w:t>
      </w:r>
      <w:r w:rsidR="00053CCA" w:rsidRPr="00F57CAC">
        <w:rPr>
          <w:rFonts w:ascii="Arial" w:hAnsi="Arial" w:cs="Arial"/>
        </w:rPr>
        <w:t>,000</w:t>
      </w:r>
    </w:p>
    <w:p w:rsidR="00053CCA" w:rsidRPr="00F57CAC" w:rsidRDefault="00053CCA" w:rsidP="00053CCA">
      <w:pPr>
        <w:rPr>
          <w:rFonts w:ascii="Arial" w:hAnsi="Arial" w:cs="Arial"/>
        </w:rPr>
      </w:pPr>
    </w:p>
    <w:p w:rsidR="00053CCA" w:rsidRPr="00F57CAC" w:rsidRDefault="003F4D14" w:rsidP="00053CCA">
      <w:pPr>
        <w:numPr>
          <w:ilvl w:val="0"/>
          <w:numId w:val="2"/>
        </w:numPr>
        <w:rPr>
          <w:rFonts w:ascii="Arial" w:hAnsi="Arial" w:cs="Arial"/>
        </w:rPr>
      </w:pPr>
      <w:r>
        <w:rPr>
          <w:rFonts w:ascii="Arial" w:hAnsi="Arial" w:cs="Arial"/>
        </w:rPr>
        <w:t>Catnip</w:t>
      </w:r>
      <w:r w:rsidR="00053CCA" w:rsidRPr="00F57CAC">
        <w:rPr>
          <w:rFonts w:ascii="Arial" w:hAnsi="Arial" w:cs="Arial"/>
        </w:rPr>
        <w:t xml:space="preserve"> Co. has net capital losses carried forward of $12,000.</w:t>
      </w:r>
    </w:p>
    <w:p w:rsidR="00053CCA" w:rsidRPr="00F57CAC" w:rsidRDefault="00053CCA" w:rsidP="00053CCA">
      <w:pPr>
        <w:ind w:left="720"/>
        <w:rPr>
          <w:rFonts w:ascii="Arial" w:hAnsi="Arial" w:cs="Arial"/>
        </w:rPr>
      </w:pPr>
    </w:p>
    <w:p w:rsidR="00053CCA" w:rsidRPr="00F57CAC" w:rsidRDefault="003F4D14" w:rsidP="00053CCA">
      <w:pPr>
        <w:numPr>
          <w:ilvl w:val="0"/>
          <w:numId w:val="2"/>
        </w:numPr>
        <w:rPr>
          <w:rFonts w:ascii="Arial" w:hAnsi="Arial" w:cs="Arial"/>
        </w:rPr>
      </w:pPr>
      <w:r>
        <w:rPr>
          <w:rFonts w:ascii="Arial" w:hAnsi="Arial" w:cs="Arial"/>
        </w:rPr>
        <w:t>Catnip Co. is associated with Feline Ltd. Catnip</w:t>
      </w:r>
      <w:r w:rsidR="00053CCA" w:rsidRPr="00F57CAC">
        <w:rPr>
          <w:rFonts w:ascii="Arial" w:hAnsi="Arial" w:cs="Arial"/>
        </w:rPr>
        <w:t xml:space="preserve">’s share of the Annual Business Limit is $240,000. Feline reports Taxable Capital of $5,000,000, while </w:t>
      </w:r>
      <w:r>
        <w:rPr>
          <w:rFonts w:ascii="Arial" w:hAnsi="Arial" w:cs="Arial"/>
        </w:rPr>
        <w:t>Catnip</w:t>
      </w:r>
      <w:r w:rsidR="00053CCA" w:rsidRPr="00F57CAC">
        <w:rPr>
          <w:rFonts w:ascii="Arial" w:hAnsi="Arial" w:cs="Arial"/>
        </w:rPr>
        <w:t>’s Taxable Capital is $7,000,000</w:t>
      </w:r>
    </w:p>
    <w:p w:rsidR="00053CCA" w:rsidRPr="00F57CAC" w:rsidRDefault="00053CCA" w:rsidP="00053CCA">
      <w:pPr>
        <w:rPr>
          <w:rFonts w:ascii="Arial" w:hAnsi="Arial" w:cs="Arial"/>
        </w:rPr>
      </w:pPr>
    </w:p>
    <w:p w:rsidR="00053CCA" w:rsidRPr="00F57CAC" w:rsidRDefault="003F4D14" w:rsidP="00053CCA">
      <w:pPr>
        <w:numPr>
          <w:ilvl w:val="0"/>
          <w:numId w:val="2"/>
        </w:numPr>
        <w:rPr>
          <w:rFonts w:ascii="Arial" w:hAnsi="Arial" w:cs="Arial"/>
        </w:rPr>
      </w:pPr>
      <w:r>
        <w:rPr>
          <w:rFonts w:ascii="Arial" w:hAnsi="Arial" w:cs="Arial"/>
        </w:rPr>
        <w:t>90% of Catnip</w:t>
      </w:r>
      <w:r w:rsidR="00053CCA" w:rsidRPr="00F57CAC">
        <w:rPr>
          <w:rFonts w:ascii="Arial" w:hAnsi="Arial" w:cs="Arial"/>
        </w:rPr>
        <w:t>’s income is earned in Canada.</w:t>
      </w:r>
    </w:p>
    <w:p w:rsidR="00053CCA" w:rsidRPr="00F57CAC" w:rsidRDefault="00053CCA" w:rsidP="00053CCA">
      <w:pPr>
        <w:rPr>
          <w:rFonts w:ascii="Arial" w:hAnsi="Arial" w:cs="Arial"/>
        </w:rPr>
      </w:pPr>
    </w:p>
    <w:p w:rsidR="00053CCA" w:rsidRPr="00F57CAC" w:rsidRDefault="003F4D14" w:rsidP="002C3B24">
      <w:pPr>
        <w:ind w:left="284" w:hanging="284"/>
        <w:rPr>
          <w:rFonts w:ascii="Arial" w:hAnsi="Arial" w:cs="Arial"/>
        </w:rPr>
      </w:pPr>
      <w:r>
        <w:rPr>
          <w:rFonts w:ascii="Arial" w:hAnsi="Arial" w:cs="Arial"/>
        </w:rPr>
        <w:t>5.  Cougar</w:t>
      </w:r>
      <w:r w:rsidR="00053CCA" w:rsidRPr="00F57CAC">
        <w:rPr>
          <w:rFonts w:ascii="Arial" w:hAnsi="Arial" w:cs="Arial"/>
        </w:rPr>
        <w:t xml:space="preserve"> Co. pa</w:t>
      </w:r>
      <w:r w:rsidR="00BA242D">
        <w:rPr>
          <w:rFonts w:ascii="Arial" w:hAnsi="Arial" w:cs="Arial"/>
        </w:rPr>
        <w:t>id $78</w:t>
      </w:r>
      <w:r w:rsidR="002C3B24" w:rsidRPr="00F57CAC">
        <w:rPr>
          <w:rFonts w:ascii="Arial" w:hAnsi="Arial" w:cs="Arial"/>
        </w:rPr>
        <w:t>,000 in dividends in 2014</w:t>
      </w:r>
      <w:r w:rsidR="00053CCA" w:rsidRPr="00F57CAC">
        <w:rPr>
          <w:rFonts w:ascii="Arial" w:hAnsi="Arial" w:cs="Arial"/>
        </w:rPr>
        <w:t xml:space="preserve"> and r</w:t>
      </w:r>
      <w:r w:rsidR="00BA242D">
        <w:rPr>
          <w:rFonts w:ascii="Arial" w:hAnsi="Arial" w:cs="Arial"/>
        </w:rPr>
        <w:t>eceived a dividend refund of $21</w:t>
      </w:r>
      <w:r w:rsidR="00053CCA" w:rsidRPr="00F57CAC">
        <w:rPr>
          <w:rFonts w:ascii="Arial" w:hAnsi="Arial" w:cs="Arial"/>
        </w:rPr>
        <w:t>,000</w:t>
      </w:r>
    </w:p>
    <w:p w:rsidR="00053CCA" w:rsidRPr="00F57CAC" w:rsidRDefault="00053CCA" w:rsidP="00053CCA">
      <w:pPr>
        <w:rPr>
          <w:rFonts w:ascii="Arial" w:hAnsi="Arial" w:cs="Arial"/>
        </w:rPr>
      </w:pPr>
    </w:p>
    <w:p w:rsidR="00053CCA" w:rsidRPr="00F57CAC" w:rsidRDefault="003F4D14" w:rsidP="00053CCA">
      <w:pPr>
        <w:rPr>
          <w:rFonts w:ascii="Arial" w:hAnsi="Arial" w:cs="Arial"/>
        </w:rPr>
      </w:pPr>
      <w:r>
        <w:rPr>
          <w:rFonts w:ascii="Arial" w:hAnsi="Arial" w:cs="Arial"/>
        </w:rPr>
        <w:t>6.  Catnip Co. had a balance of $16</w:t>
      </w:r>
      <w:r w:rsidR="00053CCA" w:rsidRPr="00F57CAC">
        <w:rPr>
          <w:rFonts w:ascii="Arial" w:hAnsi="Arial" w:cs="Arial"/>
        </w:rPr>
        <w:t xml:space="preserve">,000 </w:t>
      </w:r>
      <w:r w:rsidR="002C3B24" w:rsidRPr="00F57CAC">
        <w:rPr>
          <w:rFonts w:ascii="Arial" w:hAnsi="Arial" w:cs="Arial"/>
        </w:rPr>
        <w:t>in its RDTOH account at 31/12/13</w:t>
      </w:r>
      <w:r w:rsidR="00053CCA" w:rsidRPr="00F57CAC">
        <w:rPr>
          <w:rFonts w:ascii="Arial" w:hAnsi="Arial" w:cs="Arial"/>
        </w:rPr>
        <w:t>.</w:t>
      </w:r>
    </w:p>
    <w:p w:rsidR="00053CCA" w:rsidRPr="00F57CAC" w:rsidRDefault="00053CCA" w:rsidP="00053CCA">
      <w:pPr>
        <w:pStyle w:val="Heading1"/>
        <w:rPr>
          <w:sz w:val="24"/>
          <w:szCs w:val="24"/>
          <w:u w:val="single"/>
        </w:rPr>
      </w:pPr>
    </w:p>
    <w:p w:rsidR="00053CCA" w:rsidRPr="00F57CAC" w:rsidRDefault="00053CCA" w:rsidP="00053CCA">
      <w:pPr>
        <w:pStyle w:val="Heading1"/>
        <w:rPr>
          <w:sz w:val="24"/>
          <w:szCs w:val="24"/>
          <w:u w:val="single"/>
        </w:rPr>
      </w:pPr>
      <w:r w:rsidRPr="00F57CAC">
        <w:rPr>
          <w:sz w:val="24"/>
          <w:szCs w:val="24"/>
          <w:u w:val="single"/>
        </w:rPr>
        <w:t>Required:</w:t>
      </w:r>
    </w:p>
    <w:p w:rsidR="00053CCA" w:rsidRPr="00F57CAC" w:rsidRDefault="00053CCA" w:rsidP="00053CCA">
      <w:pPr>
        <w:rPr>
          <w:rFonts w:ascii="Arial" w:hAnsi="Arial" w:cs="Arial"/>
        </w:rPr>
      </w:pPr>
    </w:p>
    <w:p w:rsidR="00053CCA" w:rsidRPr="00F57CAC" w:rsidRDefault="00F87071" w:rsidP="00053CCA">
      <w:pPr>
        <w:rPr>
          <w:rFonts w:ascii="Arial" w:hAnsi="Arial" w:cs="Arial"/>
        </w:rPr>
      </w:pPr>
      <w:r>
        <w:rPr>
          <w:rFonts w:ascii="Arial" w:hAnsi="Arial" w:cs="Arial"/>
        </w:rPr>
        <w:t>Compute Catnip</w:t>
      </w:r>
      <w:r w:rsidR="00053CCA" w:rsidRPr="00F57CAC">
        <w:rPr>
          <w:rFonts w:ascii="Arial" w:hAnsi="Arial" w:cs="Arial"/>
        </w:rPr>
        <w:t xml:space="preserve"> Co.</w:t>
      </w:r>
      <w:r w:rsidR="002C3B24" w:rsidRPr="00F57CAC">
        <w:rPr>
          <w:rFonts w:ascii="Arial" w:hAnsi="Arial" w:cs="Arial"/>
        </w:rPr>
        <w:t>’s 2014</w:t>
      </w:r>
      <w:r w:rsidR="00053CCA" w:rsidRPr="00F57CAC">
        <w:rPr>
          <w:rFonts w:ascii="Arial" w:hAnsi="Arial" w:cs="Arial"/>
        </w:rPr>
        <w:t>:</w:t>
      </w:r>
    </w:p>
    <w:p w:rsidR="00053CCA" w:rsidRPr="00F57CAC" w:rsidRDefault="00053CCA" w:rsidP="00053CCA">
      <w:pPr>
        <w:rPr>
          <w:rFonts w:ascii="Arial" w:hAnsi="Arial" w:cs="Arial"/>
        </w:rPr>
      </w:pPr>
    </w:p>
    <w:p w:rsidR="00053CCA" w:rsidRPr="00F57CAC" w:rsidRDefault="00053CCA" w:rsidP="00053CCA">
      <w:pPr>
        <w:numPr>
          <w:ilvl w:val="0"/>
          <w:numId w:val="3"/>
        </w:numPr>
        <w:rPr>
          <w:rFonts w:ascii="Arial" w:hAnsi="Arial" w:cs="Arial"/>
        </w:rPr>
      </w:pPr>
      <w:r w:rsidRPr="00F57CAC">
        <w:rPr>
          <w:rFonts w:ascii="Arial" w:hAnsi="Arial" w:cs="Arial"/>
        </w:rPr>
        <w:t>Minimum Part I Tax</w:t>
      </w:r>
    </w:p>
    <w:p w:rsidR="00053CCA" w:rsidRPr="00F57CAC" w:rsidRDefault="00053CCA" w:rsidP="00053CCA">
      <w:pPr>
        <w:numPr>
          <w:ilvl w:val="0"/>
          <w:numId w:val="3"/>
        </w:numPr>
        <w:rPr>
          <w:rFonts w:ascii="Arial" w:hAnsi="Arial" w:cs="Arial"/>
        </w:rPr>
      </w:pPr>
      <w:r w:rsidRPr="00F57CAC">
        <w:rPr>
          <w:rFonts w:ascii="Arial" w:hAnsi="Arial" w:cs="Arial"/>
        </w:rPr>
        <w:t>Part I Refundable Tax</w:t>
      </w:r>
    </w:p>
    <w:p w:rsidR="00053CCA" w:rsidRPr="00F57CAC" w:rsidRDefault="00053CCA" w:rsidP="00053CCA">
      <w:pPr>
        <w:numPr>
          <w:ilvl w:val="0"/>
          <w:numId w:val="3"/>
        </w:numPr>
        <w:rPr>
          <w:rFonts w:ascii="Arial" w:hAnsi="Arial" w:cs="Arial"/>
        </w:rPr>
      </w:pPr>
      <w:r w:rsidRPr="00F57CAC">
        <w:rPr>
          <w:rFonts w:ascii="Arial" w:hAnsi="Arial" w:cs="Arial"/>
        </w:rPr>
        <w:t>Part IV Tax</w:t>
      </w:r>
    </w:p>
    <w:p w:rsidR="00053CCA" w:rsidRPr="00F57CAC" w:rsidRDefault="00053CCA" w:rsidP="00053CCA">
      <w:pPr>
        <w:numPr>
          <w:ilvl w:val="0"/>
          <w:numId w:val="3"/>
        </w:numPr>
        <w:rPr>
          <w:rFonts w:ascii="Arial" w:hAnsi="Arial" w:cs="Arial"/>
        </w:rPr>
      </w:pPr>
      <w:r w:rsidRPr="00F57CAC">
        <w:rPr>
          <w:rFonts w:ascii="Arial" w:hAnsi="Arial" w:cs="Arial"/>
        </w:rPr>
        <w:t>RDTOH acco</w:t>
      </w:r>
      <w:r w:rsidR="002C3B24" w:rsidRPr="00F57CAC">
        <w:rPr>
          <w:rFonts w:ascii="Arial" w:hAnsi="Arial" w:cs="Arial"/>
        </w:rPr>
        <w:t>unt balance at December 31, 2014</w:t>
      </w:r>
    </w:p>
    <w:p w:rsidR="00053CCA" w:rsidRPr="00F57CAC" w:rsidRDefault="002C3B24" w:rsidP="00053CCA">
      <w:pPr>
        <w:numPr>
          <w:ilvl w:val="0"/>
          <w:numId w:val="3"/>
        </w:numPr>
        <w:rPr>
          <w:rFonts w:ascii="Arial" w:hAnsi="Arial" w:cs="Arial"/>
        </w:rPr>
      </w:pPr>
      <w:r w:rsidRPr="00F57CAC">
        <w:rPr>
          <w:rFonts w:ascii="Arial" w:hAnsi="Arial" w:cs="Arial"/>
        </w:rPr>
        <w:t>2014</w:t>
      </w:r>
      <w:r w:rsidR="00053CCA" w:rsidRPr="00F57CAC">
        <w:rPr>
          <w:rFonts w:ascii="Arial" w:hAnsi="Arial" w:cs="Arial"/>
        </w:rPr>
        <w:t xml:space="preserve"> Dividend Refund</w:t>
      </w:r>
    </w:p>
    <w:p w:rsidR="00263542" w:rsidRPr="00F57CAC" w:rsidRDefault="002C3B24" w:rsidP="00263542">
      <w:pPr>
        <w:pStyle w:val="Footer"/>
        <w:tabs>
          <w:tab w:val="clear" w:pos="4320"/>
          <w:tab w:val="clear" w:pos="8640"/>
        </w:tabs>
        <w:rPr>
          <w:rFonts w:ascii="Arial" w:hAnsi="Arial" w:cs="Arial"/>
          <w:b/>
          <w:szCs w:val="24"/>
          <w:u w:val="single"/>
        </w:rPr>
      </w:pPr>
      <w:r w:rsidRPr="00F57CAC">
        <w:rPr>
          <w:rFonts w:ascii="Arial" w:hAnsi="Arial" w:cs="Arial"/>
          <w:bCs/>
        </w:rPr>
        <w:br w:type="page"/>
      </w:r>
      <w:r w:rsidR="00263542">
        <w:rPr>
          <w:rFonts w:ascii="Arial" w:hAnsi="Arial" w:cs="Arial"/>
          <w:b/>
          <w:szCs w:val="24"/>
          <w:u w:val="single"/>
        </w:rPr>
        <w:t>Question 3 (</w:t>
      </w:r>
      <w:r w:rsidR="000F1213">
        <w:rPr>
          <w:rFonts w:ascii="Arial" w:hAnsi="Arial" w:cs="Arial"/>
          <w:b/>
          <w:szCs w:val="24"/>
          <w:u w:val="single"/>
        </w:rPr>
        <w:t>16</w:t>
      </w:r>
      <w:r w:rsidR="00263542">
        <w:rPr>
          <w:rFonts w:ascii="Arial" w:hAnsi="Arial" w:cs="Arial"/>
          <w:b/>
          <w:szCs w:val="24"/>
          <w:u w:val="single"/>
        </w:rPr>
        <w:t xml:space="preserve"> marks – </w:t>
      </w:r>
      <w:r w:rsidR="000F1213">
        <w:rPr>
          <w:rFonts w:ascii="Arial" w:hAnsi="Arial" w:cs="Arial"/>
          <w:b/>
          <w:szCs w:val="24"/>
          <w:u w:val="single"/>
        </w:rPr>
        <w:t>29</w:t>
      </w:r>
      <w:r w:rsidR="00263542">
        <w:rPr>
          <w:rFonts w:ascii="Arial" w:hAnsi="Arial" w:cs="Arial"/>
          <w:b/>
          <w:szCs w:val="24"/>
          <w:u w:val="single"/>
        </w:rPr>
        <w:t xml:space="preserve"> minutes)</w:t>
      </w:r>
    </w:p>
    <w:p w:rsidR="002C3B24" w:rsidRPr="00F57CAC" w:rsidRDefault="002C3B24" w:rsidP="002C3B24">
      <w:pPr>
        <w:pStyle w:val="ibindentedbodytext"/>
        <w:ind w:firstLine="0"/>
        <w:rPr>
          <w:rFonts w:ascii="Arial" w:hAnsi="Arial" w:cs="Arial"/>
          <w:b/>
          <w:sz w:val="24"/>
          <w:szCs w:val="24"/>
          <w:u w:val="single"/>
        </w:rPr>
      </w:pPr>
    </w:p>
    <w:p w:rsidR="002C3B24" w:rsidRPr="00F57CAC" w:rsidRDefault="00263542" w:rsidP="002C3B24">
      <w:pPr>
        <w:pStyle w:val="ibindentedbodytext"/>
        <w:ind w:firstLine="0"/>
        <w:rPr>
          <w:rFonts w:ascii="Arial" w:hAnsi="Arial" w:cs="Arial"/>
          <w:sz w:val="24"/>
          <w:szCs w:val="24"/>
          <w:lang w:val="en-CA"/>
        </w:rPr>
      </w:pPr>
      <w:r>
        <w:rPr>
          <w:rFonts w:ascii="Arial" w:hAnsi="Arial" w:cs="Arial"/>
          <w:sz w:val="24"/>
          <w:szCs w:val="24"/>
          <w:lang w:val="en-CA"/>
        </w:rPr>
        <w:t>Mr. Puma</w:t>
      </w:r>
      <w:r w:rsidR="002C3B24" w:rsidRPr="00F57CAC">
        <w:rPr>
          <w:rFonts w:ascii="Arial" w:hAnsi="Arial" w:cs="Arial"/>
          <w:sz w:val="24"/>
          <w:szCs w:val="24"/>
          <w:lang w:val="en-CA"/>
        </w:rPr>
        <w:t xml:space="preserve"> has disposed of several properties in the year and is seeking your advice. The details are as follows:</w:t>
      </w:r>
    </w:p>
    <w:p w:rsidR="002C3B24" w:rsidRPr="00F57CAC" w:rsidRDefault="002C3B24" w:rsidP="002C3B24">
      <w:pPr>
        <w:pStyle w:val="ibindentedbodytext"/>
        <w:ind w:firstLine="0"/>
        <w:rPr>
          <w:rFonts w:ascii="Arial" w:hAnsi="Arial" w:cs="Arial"/>
          <w:sz w:val="24"/>
          <w:szCs w:val="24"/>
          <w:lang w:val="en-CA"/>
        </w:rPr>
      </w:pPr>
    </w:p>
    <w:p w:rsidR="002C3B24" w:rsidRPr="00F57CAC" w:rsidRDefault="00263542" w:rsidP="002C3B24">
      <w:pPr>
        <w:pStyle w:val="ibindentedbodytext"/>
        <w:numPr>
          <w:ilvl w:val="0"/>
          <w:numId w:val="7"/>
        </w:numPr>
        <w:rPr>
          <w:rFonts w:ascii="Arial" w:hAnsi="Arial" w:cs="Arial"/>
          <w:sz w:val="24"/>
          <w:szCs w:val="24"/>
          <w:lang w:val="en-CA"/>
        </w:rPr>
      </w:pPr>
      <w:r>
        <w:rPr>
          <w:rFonts w:ascii="Arial" w:hAnsi="Arial" w:cs="Arial"/>
          <w:sz w:val="24"/>
          <w:szCs w:val="24"/>
          <w:lang w:val="en-CA"/>
        </w:rPr>
        <w:t>Mr. Puma</w:t>
      </w:r>
      <w:r w:rsidR="002C3B24" w:rsidRPr="00F57CAC">
        <w:rPr>
          <w:rFonts w:ascii="Arial" w:hAnsi="Arial" w:cs="Arial"/>
          <w:sz w:val="24"/>
          <w:szCs w:val="24"/>
          <w:lang w:val="en-CA"/>
        </w:rPr>
        <w:t xml:space="preserve"> has come to you for advice on the tax consequences of the disposition of the following two residences in 2014:</w:t>
      </w:r>
    </w:p>
    <w:p w:rsidR="002C3B24" w:rsidRPr="00F57CAC" w:rsidRDefault="002C3B24" w:rsidP="002C3B24">
      <w:pPr>
        <w:pStyle w:val="ibindentedbodytext"/>
        <w:ind w:left="360" w:firstLine="0"/>
        <w:rPr>
          <w:rFonts w:ascii="Arial" w:hAnsi="Arial" w:cs="Arial"/>
          <w:sz w:val="24"/>
          <w:szCs w:val="24"/>
          <w:lang w:val="en-CA"/>
        </w:rPr>
      </w:pPr>
    </w:p>
    <w:tbl>
      <w:tblPr>
        <w:tblW w:w="0" w:type="auto"/>
        <w:jc w:val="center"/>
        <w:tblLayout w:type="fixed"/>
        <w:tblLook w:val="0000"/>
      </w:tblPr>
      <w:tblGrid>
        <w:gridCol w:w="3181"/>
        <w:gridCol w:w="174"/>
        <w:gridCol w:w="1260"/>
        <w:gridCol w:w="125"/>
        <w:gridCol w:w="1235"/>
        <w:gridCol w:w="125"/>
        <w:gridCol w:w="1245"/>
        <w:gridCol w:w="125"/>
      </w:tblGrid>
      <w:tr w:rsidR="002C3B24" w:rsidRPr="00263542">
        <w:trPr>
          <w:jc w:val="center"/>
        </w:trPr>
        <w:tc>
          <w:tcPr>
            <w:tcW w:w="3181" w:type="dxa"/>
          </w:tcPr>
          <w:p w:rsidR="002C3B24" w:rsidRPr="00263542" w:rsidRDefault="002C3B24" w:rsidP="002C3B24">
            <w:pPr>
              <w:pStyle w:val="tatable"/>
              <w:spacing w:after="60"/>
              <w:ind w:left="367"/>
              <w:rPr>
                <w:rFonts w:ascii="Arial" w:hAnsi="Arial" w:cs="Arial"/>
                <w:b/>
                <w:i/>
                <w:sz w:val="24"/>
                <w:szCs w:val="24"/>
                <w:lang w:val="en-CA"/>
              </w:rPr>
            </w:pPr>
            <w:r w:rsidRPr="00263542">
              <w:rPr>
                <w:rFonts w:ascii="Arial" w:hAnsi="Arial" w:cs="Arial"/>
                <w:b/>
                <w:i/>
                <w:sz w:val="24"/>
                <w:szCs w:val="24"/>
                <w:lang w:val="en-CA"/>
              </w:rPr>
              <w:br/>
              <w:t>Residence</w:t>
            </w:r>
          </w:p>
        </w:tc>
        <w:tc>
          <w:tcPr>
            <w:tcW w:w="1559" w:type="dxa"/>
            <w:gridSpan w:val="3"/>
          </w:tcPr>
          <w:p w:rsidR="002C3B24" w:rsidRPr="00263542" w:rsidRDefault="002C3B24" w:rsidP="002C3B24">
            <w:pPr>
              <w:pStyle w:val="tatable"/>
              <w:spacing w:after="60"/>
              <w:jc w:val="center"/>
              <w:rPr>
                <w:rFonts w:ascii="Arial" w:hAnsi="Arial" w:cs="Arial"/>
                <w:b/>
                <w:i/>
                <w:sz w:val="24"/>
                <w:szCs w:val="24"/>
                <w:lang w:val="en-CA"/>
              </w:rPr>
            </w:pPr>
            <w:r w:rsidRPr="00263542">
              <w:rPr>
                <w:rFonts w:ascii="Arial" w:hAnsi="Arial" w:cs="Arial"/>
                <w:b/>
                <w:i/>
                <w:sz w:val="24"/>
                <w:szCs w:val="24"/>
                <w:lang w:val="en-CA"/>
              </w:rPr>
              <w:t>Date of purchase</w:t>
            </w:r>
          </w:p>
        </w:tc>
        <w:tc>
          <w:tcPr>
            <w:tcW w:w="1360" w:type="dxa"/>
            <w:gridSpan w:val="2"/>
          </w:tcPr>
          <w:p w:rsidR="002C3B24" w:rsidRPr="00263542" w:rsidRDefault="002C3B24" w:rsidP="002C3B24">
            <w:pPr>
              <w:pStyle w:val="tatable"/>
              <w:spacing w:after="60"/>
              <w:jc w:val="center"/>
              <w:rPr>
                <w:rFonts w:ascii="Arial" w:hAnsi="Arial" w:cs="Arial"/>
                <w:b/>
                <w:i/>
                <w:sz w:val="24"/>
                <w:szCs w:val="24"/>
                <w:lang w:val="en-CA"/>
              </w:rPr>
            </w:pPr>
            <w:r w:rsidRPr="00263542">
              <w:rPr>
                <w:rFonts w:ascii="Arial" w:hAnsi="Arial" w:cs="Arial"/>
                <w:b/>
                <w:i/>
                <w:sz w:val="24"/>
                <w:szCs w:val="24"/>
                <w:lang w:val="en-CA"/>
              </w:rPr>
              <w:br/>
              <w:t>Cost</w:t>
            </w:r>
          </w:p>
        </w:tc>
        <w:tc>
          <w:tcPr>
            <w:tcW w:w="1370" w:type="dxa"/>
            <w:gridSpan w:val="2"/>
          </w:tcPr>
          <w:p w:rsidR="00263542" w:rsidRPr="00263542" w:rsidRDefault="00263542" w:rsidP="00263542">
            <w:pPr>
              <w:pStyle w:val="tatable"/>
              <w:spacing w:after="60"/>
              <w:jc w:val="center"/>
              <w:rPr>
                <w:rFonts w:ascii="Arial" w:hAnsi="Arial" w:cs="Arial"/>
                <w:b/>
                <w:i/>
                <w:sz w:val="24"/>
                <w:szCs w:val="24"/>
                <w:lang w:val="en-CA"/>
              </w:rPr>
            </w:pPr>
            <w:r w:rsidRPr="00263542">
              <w:rPr>
                <w:rFonts w:ascii="Arial" w:hAnsi="Arial" w:cs="Arial"/>
                <w:b/>
                <w:i/>
                <w:sz w:val="24"/>
                <w:szCs w:val="24"/>
                <w:lang w:val="en-CA"/>
              </w:rPr>
              <w:t>Selling price</w:t>
            </w:r>
          </w:p>
        </w:tc>
      </w:tr>
      <w:tr w:rsidR="002C3B24" w:rsidRPr="00F57CAC">
        <w:trPr>
          <w:gridAfter w:val="1"/>
          <w:wAfter w:w="125" w:type="dxa"/>
          <w:jc w:val="center"/>
        </w:trPr>
        <w:tc>
          <w:tcPr>
            <w:tcW w:w="3355" w:type="dxa"/>
            <w:gridSpan w:val="2"/>
          </w:tcPr>
          <w:p w:rsidR="002C3B24" w:rsidRPr="00F57CAC" w:rsidRDefault="004E3869" w:rsidP="002C3B24">
            <w:pPr>
              <w:pStyle w:val="tatable"/>
              <w:tabs>
                <w:tab w:val="right" w:leader="dot" w:pos="3139"/>
              </w:tabs>
              <w:spacing w:after="60"/>
              <w:ind w:left="367"/>
              <w:rPr>
                <w:rFonts w:ascii="Arial" w:hAnsi="Arial" w:cs="Arial"/>
                <w:sz w:val="24"/>
                <w:szCs w:val="24"/>
                <w:lang w:val="en-CA"/>
              </w:rPr>
            </w:pPr>
            <w:r>
              <w:rPr>
                <w:rFonts w:ascii="Arial" w:hAnsi="Arial" w:cs="Arial"/>
                <w:noProof/>
                <w:sz w:val="24"/>
                <w:szCs w:val="24"/>
              </w:rPr>
              <w:pict>
                <v:line id="Line 2"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6pt,-.15pt" to="367.9pt,-.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" o:allowincell="f" strokeweight=".7pt"/>
              </w:pict>
            </w:r>
            <w:r w:rsidR="002C3B24" w:rsidRPr="00F57CAC">
              <w:rPr>
                <w:rFonts w:ascii="Arial" w:hAnsi="Arial" w:cs="Arial"/>
                <w:sz w:val="24"/>
                <w:szCs w:val="24"/>
                <w:lang w:val="en-CA"/>
              </w:rPr>
              <w:t>Regina home</w:t>
            </w:r>
            <w:r w:rsidR="002C3B24" w:rsidRPr="00F57CAC">
              <w:rPr>
                <w:rFonts w:ascii="Arial" w:hAnsi="Arial" w:cs="Arial"/>
                <w:sz w:val="24"/>
                <w:szCs w:val="24"/>
                <w:lang w:val="en-CA"/>
              </w:rPr>
              <w:tab/>
            </w:r>
          </w:p>
        </w:tc>
        <w:tc>
          <w:tcPr>
            <w:tcW w:w="1260" w:type="dxa"/>
          </w:tcPr>
          <w:p w:rsidR="002C3B24" w:rsidRPr="00F57CAC" w:rsidRDefault="002C3B24" w:rsidP="002C3B24">
            <w:pPr>
              <w:pStyle w:val="tatable"/>
              <w:spacing w:after="60"/>
              <w:jc w:val="center"/>
              <w:rPr>
                <w:rFonts w:ascii="Arial" w:hAnsi="Arial" w:cs="Arial"/>
                <w:sz w:val="24"/>
                <w:szCs w:val="24"/>
                <w:lang w:val="en-CA"/>
              </w:rPr>
            </w:pPr>
            <w:r w:rsidRPr="00F57CAC">
              <w:rPr>
                <w:rFonts w:ascii="Arial" w:hAnsi="Arial" w:cs="Arial"/>
                <w:sz w:val="24"/>
                <w:szCs w:val="24"/>
                <w:lang w:val="en-CA"/>
              </w:rPr>
              <w:t>2003</w:t>
            </w:r>
          </w:p>
        </w:tc>
        <w:tc>
          <w:tcPr>
            <w:tcW w:w="1360" w:type="dxa"/>
            <w:gridSpan w:val="2"/>
          </w:tcPr>
          <w:p w:rsidR="002C3B24" w:rsidRPr="00F57CAC" w:rsidRDefault="002C3B24" w:rsidP="002C3B24">
            <w:pPr>
              <w:pStyle w:val="tatable"/>
              <w:tabs>
                <w:tab w:val="right" w:pos="774"/>
              </w:tabs>
              <w:spacing w:after="60"/>
              <w:rPr>
                <w:rFonts w:ascii="Arial" w:hAnsi="Arial" w:cs="Arial"/>
                <w:sz w:val="24"/>
                <w:szCs w:val="24"/>
                <w:lang w:val="en-CA"/>
              </w:rPr>
            </w:pPr>
            <w:r w:rsidRPr="00F57CAC">
              <w:rPr>
                <w:rFonts w:ascii="Arial" w:hAnsi="Arial" w:cs="Arial"/>
                <w:sz w:val="24"/>
                <w:szCs w:val="24"/>
                <w:lang w:val="en-CA"/>
              </w:rPr>
              <w:t>$</w:t>
            </w:r>
            <w:r w:rsidRPr="00F57CAC">
              <w:rPr>
                <w:rFonts w:ascii="Arial" w:hAnsi="Arial" w:cs="Arial"/>
                <w:sz w:val="24"/>
                <w:szCs w:val="24"/>
                <w:lang w:val="en-CA"/>
              </w:rPr>
              <w:tab/>
              <w:t>400,000</w:t>
            </w:r>
          </w:p>
        </w:tc>
        <w:tc>
          <w:tcPr>
            <w:tcW w:w="1370" w:type="dxa"/>
            <w:gridSpan w:val="2"/>
          </w:tcPr>
          <w:p w:rsidR="002C3B24" w:rsidRPr="00F57CAC" w:rsidRDefault="002C3B24" w:rsidP="002C3B24">
            <w:pPr>
              <w:pStyle w:val="tatable"/>
              <w:tabs>
                <w:tab w:val="right" w:pos="774"/>
              </w:tabs>
              <w:spacing w:after="60"/>
              <w:rPr>
                <w:rFonts w:ascii="Arial" w:hAnsi="Arial" w:cs="Arial"/>
                <w:sz w:val="24"/>
                <w:szCs w:val="24"/>
                <w:lang w:val="en-CA"/>
              </w:rPr>
            </w:pPr>
            <w:r w:rsidRPr="00F57CAC">
              <w:rPr>
                <w:rFonts w:ascii="Arial" w:hAnsi="Arial" w:cs="Arial"/>
                <w:sz w:val="24"/>
                <w:szCs w:val="24"/>
                <w:lang w:val="en-CA"/>
              </w:rPr>
              <w:t>$</w:t>
            </w:r>
            <w:r w:rsidRPr="00F57CAC">
              <w:rPr>
                <w:rFonts w:ascii="Arial" w:hAnsi="Arial" w:cs="Arial"/>
                <w:sz w:val="24"/>
                <w:szCs w:val="24"/>
                <w:lang w:val="en-CA"/>
              </w:rPr>
              <w:tab/>
              <w:t>517,500</w:t>
            </w:r>
          </w:p>
        </w:tc>
      </w:tr>
      <w:tr w:rsidR="002C3B24" w:rsidRPr="00F57CAC">
        <w:trPr>
          <w:gridAfter w:val="1"/>
          <w:wAfter w:w="125" w:type="dxa"/>
          <w:jc w:val="center"/>
        </w:trPr>
        <w:tc>
          <w:tcPr>
            <w:tcW w:w="3355" w:type="dxa"/>
            <w:gridSpan w:val="2"/>
          </w:tcPr>
          <w:p w:rsidR="002C3B24" w:rsidRPr="00F57CAC" w:rsidRDefault="002C3B24" w:rsidP="002C3B24">
            <w:pPr>
              <w:pStyle w:val="tatable"/>
              <w:tabs>
                <w:tab w:val="right" w:leader="dot" w:pos="3139"/>
              </w:tabs>
              <w:spacing w:after="60"/>
              <w:ind w:left="367"/>
              <w:rPr>
                <w:rFonts w:ascii="Arial" w:hAnsi="Arial" w:cs="Arial"/>
                <w:sz w:val="24"/>
                <w:szCs w:val="24"/>
                <w:lang w:val="en-CA"/>
              </w:rPr>
            </w:pPr>
            <w:r w:rsidRPr="00F57CAC">
              <w:rPr>
                <w:rFonts w:ascii="Arial" w:hAnsi="Arial" w:cs="Arial"/>
                <w:sz w:val="24"/>
                <w:szCs w:val="24"/>
                <w:lang w:val="en-CA"/>
              </w:rPr>
              <w:t>Cottage</w:t>
            </w:r>
            <w:r w:rsidRPr="00F57CAC">
              <w:rPr>
                <w:rFonts w:ascii="Arial" w:hAnsi="Arial" w:cs="Arial"/>
                <w:sz w:val="24"/>
                <w:szCs w:val="24"/>
                <w:lang w:val="en-CA"/>
              </w:rPr>
              <w:tab/>
            </w:r>
          </w:p>
        </w:tc>
        <w:tc>
          <w:tcPr>
            <w:tcW w:w="1260" w:type="dxa"/>
          </w:tcPr>
          <w:p w:rsidR="002C3B24" w:rsidRPr="00F57CAC" w:rsidRDefault="002C3B24" w:rsidP="002C3B24">
            <w:pPr>
              <w:pStyle w:val="tatable"/>
              <w:spacing w:after="60"/>
              <w:jc w:val="center"/>
              <w:rPr>
                <w:rFonts w:ascii="Arial" w:hAnsi="Arial" w:cs="Arial"/>
                <w:sz w:val="24"/>
                <w:szCs w:val="24"/>
                <w:lang w:val="en-CA"/>
              </w:rPr>
            </w:pPr>
            <w:r w:rsidRPr="00F57CAC">
              <w:rPr>
                <w:rFonts w:ascii="Arial" w:hAnsi="Arial" w:cs="Arial"/>
                <w:sz w:val="24"/>
                <w:szCs w:val="24"/>
                <w:lang w:val="en-CA"/>
              </w:rPr>
              <w:t>2008</w:t>
            </w:r>
          </w:p>
        </w:tc>
        <w:tc>
          <w:tcPr>
            <w:tcW w:w="1360" w:type="dxa"/>
            <w:gridSpan w:val="2"/>
          </w:tcPr>
          <w:p w:rsidR="002C3B24" w:rsidRPr="00F57CAC" w:rsidRDefault="002C3B24" w:rsidP="002C3B24">
            <w:pPr>
              <w:pStyle w:val="tatable"/>
              <w:tabs>
                <w:tab w:val="right" w:pos="774"/>
              </w:tabs>
              <w:spacing w:after="60"/>
              <w:rPr>
                <w:rFonts w:ascii="Arial" w:hAnsi="Arial" w:cs="Arial"/>
                <w:sz w:val="24"/>
                <w:szCs w:val="24"/>
                <w:lang w:val="en-CA"/>
              </w:rPr>
            </w:pPr>
            <w:r w:rsidRPr="00F57CAC">
              <w:rPr>
                <w:rFonts w:ascii="Arial" w:hAnsi="Arial" w:cs="Arial"/>
                <w:sz w:val="24"/>
                <w:szCs w:val="24"/>
                <w:lang w:val="en-CA"/>
              </w:rPr>
              <w:tab/>
              <w:t xml:space="preserve">  250,000</w:t>
            </w:r>
          </w:p>
        </w:tc>
        <w:tc>
          <w:tcPr>
            <w:tcW w:w="1370" w:type="dxa"/>
            <w:gridSpan w:val="2"/>
          </w:tcPr>
          <w:p w:rsidR="002C3B24" w:rsidRPr="00F57CAC" w:rsidRDefault="002C3B24" w:rsidP="002C3B24">
            <w:pPr>
              <w:pStyle w:val="tatable"/>
              <w:tabs>
                <w:tab w:val="right" w:pos="867"/>
              </w:tabs>
              <w:spacing w:after="240"/>
              <w:rPr>
                <w:rFonts w:ascii="Arial" w:hAnsi="Arial" w:cs="Arial"/>
                <w:sz w:val="24"/>
                <w:szCs w:val="24"/>
                <w:lang w:val="en-CA"/>
              </w:rPr>
            </w:pPr>
            <w:r w:rsidRPr="00F57CAC">
              <w:rPr>
                <w:rFonts w:ascii="Arial" w:hAnsi="Arial" w:cs="Arial"/>
                <w:sz w:val="24"/>
                <w:szCs w:val="24"/>
                <w:lang w:val="en-CA"/>
              </w:rPr>
              <w:tab/>
              <w:t xml:space="preserve">  375,000</w:t>
            </w:r>
          </w:p>
        </w:tc>
      </w:tr>
    </w:tbl>
    <w:p w:rsidR="002C3B24" w:rsidRPr="00F57CAC" w:rsidRDefault="002C3B24" w:rsidP="002C3B24">
      <w:pPr>
        <w:pStyle w:val="ibindentedbodytext"/>
        <w:ind w:firstLine="0"/>
        <w:rPr>
          <w:rFonts w:ascii="Arial" w:hAnsi="Arial" w:cs="Arial"/>
          <w:sz w:val="24"/>
          <w:szCs w:val="24"/>
          <w:lang w:val="en-CA"/>
        </w:rPr>
      </w:pPr>
      <w:r w:rsidRPr="00F57CAC">
        <w:rPr>
          <w:rFonts w:ascii="Arial" w:hAnsi="Arial" w:cs="Arial"/>
          <w:sz w:val="24"/>
          <w:szCs w:val="24"/>
          <w:lang w:val="en-CA"/>
        </w:rPr>
        <w:tab/>
      </w:r>
    </w:p>
    <w:p w:rsidR="002C3B24" w:rsidRPr="00F57CAC" w:rsidRDefault="002C3B24" w:rsidP="002C3B24">
      <w:pPr>
        <w:pStyle w:val="ibindentedbodytext"/>
        <w:ind w:left="360"/>
        <w:rPr>
          <w:rFonts w:ascii="Arial" w:hAnsi="Arial" w:cs="Arial"/>
          <w:b/>
          <w:sz w:val="24"/>
          <w:szCs w:val="24"/>
          <w:u w:val="single"/>
          <w:lang w:val="en-CA"/>
        </w:rPr>
      </w:pPr>
      <w:r w:rsidRPr="00F57CAC">
        <w:rPr>
          <w:rFonts w:ascii="Arial" w:hAnsi="Arial" w:cs="Arial"/>
          <w:b/>
          <w:sz w:val="24"/>
          <w:szCs w:val="24"/>
          <w:u w:val="single"/>
          <w:lang w:val="en-CA"/>
        </w:rPr>
        <w:t>Required:</w:t>
      </w:r>
    </w:p>
    <w:p w:rsidR="002C3B24" w:rsidRPr="00F57CAC" w:rsidRDefault="002C3B24" w:rsidP="002C3B24">
      <w:pPr>
        <w:pStyle w:val="ibindentedbodytext"/>
        <w:ind w:firstLine="720"/>
        <w:rPr>
          <w:rFonts w:ascii="Arial" w:hAnsi="Arial" w:cs="Arial"/>
          <w:sz w:val="24"/>
          <w:szCs w:val="24"/>
          <w:lang w:val="en-CA"/>
        </w:rPr>
      </w:pPr>
    </w:p>
    <w:p w:rsidR="002C3B24" w:rsidRPr="00F57CAC" w:rsidRDefault="002C3B24" w:rsidP="002C3B24">
      <w:pPr>
        <w:pStyle w:val="ibindentedbodytext"/>
        <w:ind w:firstLine="720"/>
        <w:rPr>
          <w:rFonts w:ascii="Arial" w:hAnsi="Arial" w:cs="Arial"/>
          <w:b/>
          <w:sz w:val="24"/>
          <w:szCs w:val="24"/>
          <w:lang w:val="en-CA"/>
        </w:rPr>
      </w:pPr>
      <w:r w:rsidRPr="00F57CAC">
        <w:rPr>
          <w:rFonts w:ascii="Arial" w:hAnsi="Arial" w:cs="Arial"/>
          <w:sz w:val="24"/>
          <w:szCs w:val="24"/>
          <w:lang w:val="en-CA"/>
        </w:rPr>
        <w:t xml:space="preserve">Compute the capital gain of the above dispositions, taking into account </w:t>
      </w:r>
      <w:r w:rsidRPr="00F57CAC">
        <w:rPr>
          <w:rFonts w:ascii="Arial" w:hAnsi="Arial" w:cs="Arial"/>
          <w:sz w:val="24"/>
          <w:szCs w:val="24"/>
          <w:lang w:val="en-CA"/>
        </w:rPr>
        <w:tab/>
        <w:t xml:space="preserve">that he would like to minimize the amount of capital gains on the </w:t>
      </w:r>
      <w:r w:rsidRPr="00F57CAC">
        <w:rPr>
          <w:rFonts w:ascii="Arial" w:hAnsi="Arial" w:cs="Arial"/>
          <w:sz w:val="24"/>
          <w:szCs w:val="24"/>
          <w:lang w:val="en-CA"/>
        </w:rPr>
        <w:tab/>
        <w:t xml:space="preserve">dispositions.  </w:t>
      </w:r>
      <w:r w:rsidRPr="00F57CAC">
        <w:rPr>
          <w:rFonts w:ascii="Arial" w:hAnsi="Arial" w:cs="Arial"/>
          <w:b/>
          <w:sz w:val="24"/>
          <w:szCs w:val="24"/>
          <w:lang w:val="en-CA"/>
        </w:rPr>
        <w:t>(6 marks)</w:t>
      </w:r>
    </w:p>
    <w:p w:rsidR="002C3B24" w:rsidRPr="00F57CAC" w:rsidRDefault="002C3B24" w:rsidP="002C3B24">
      <w:pPr>
        <w:pStyle w:val="ibindentedbodytext"/>
        <w:ind w:firstLine="0"/>
        <w:rPr>
          <w:rFonts w:ascii="Arial" w:hAnsi="Arial" w:cs="Arial"/>
          <w:sz w:val="24"/>
          <w:szCs w:val="24"/>
          <w:lang w:val="en-CA"/>
        </w:rPr>
      </w:pPr>
    </w:p>
    <w:p w:rsidR="002C3B24" w:rsidRPr="00F57CAC" w:rsidRDefault="002C3B24" w:rsidP="002C3B24">
      <w:pPr>
        <w:pStyle w:val="ibindentedbodytext"/>
        <w:ind w:firstLine="0"/>
        <w:rPr>
          <w:rFonts w:ascii="Arial" w:hAnsi="Arial" w:cs="Arial"/>
          <w:sz w:val="24"/>
          <w:szCs w:val="24"/>
          <w:lang w:val="en-CA"/>
        </w:rPr>
      </w:pPr>
    </w:p>
    <w:p w:rsidR="002C3B24" w:rsidRPr="00F57CAC" w:rsidRDefault="002C3B24" w:rsidP="002C3B24">
      <w:pPr>
        <w:pStyle w:val="ibindentedbodytext"/>
        <w:ind w:firstLine="0"/>
        <w:rPr>
          <w:rFonts w:ascii="Arial" w:hAnsi="Arial" w:cs="Arial"/>
          <w:sz w:val="24"/>
          <w:szCs w:val="24"/>
          <w:lang w:val="en-CA"/>
        </w:rPr>
      </w:pPr>
    </w:p>
    <w:p w:rsidR="002C3B24" w:rsidRPr="00F57CAC" w:rsidRDefault="002C3B24" w:rsidP="002C3B24">
      <w:pPr>
        <w:pStyle w:val="ibindentedbodytext"/>
        <w:ind w:firstLine="0"/>
        <w:rPr>
          <w:rFonts w:ascii="Arial" w:hAnsi="Arial" w:cs="Arial"/>
          <w:sz w:val="24"/>
          <w:szCs w:val="24"/>
          <w:lang w:val="en-CA"/>
        </w:rPr>
      </w:pPr>
    </w:p>
    <w:p w:rsidR="002C3B24" w:rsidRPr="00F57CAC" w:rsidRDefault="00263542" w:rsidP="000F1213">
      <w:pPr>
        <w:pStyle w:val="ibindentedbodytext"/>
        <w:numPr>
          <w:ilvl w:val="0"/>
          <w:numId w:val="7"/>
        </w:numPr>
        <w:rPr>
          <w:rFonts w:ascii="Arial" w:hAnsi="Arial" w:cs="Arial"/>
          <w:sz w:val="24"/>
          <w:szCs w:val="24"/>
          <w:lang w:val="en-CA"/>
        </w:rPr>
      </w:pPr>
      <w:r>
        <w:rPr>
          <w:rFonts w:ascii="Arial" w:hAnsi="Arial" w:cs="Arial"/>
          <w:sz w:val="24"/>
          <w:szCs w:val="24"/>
          <w:lang w:val="en-CA"/>
        </w:rPr>
        <w:t>. Mr. Puma</w:t>
      </w:r>
      <w:r w:rsidR="002C3B24" w:rsidRPr="00F57CAC">
        <w:rPr>
          <w:rFonts w:ascii="Arial" w:hAnsi="Arial" w:cs="Arial"/>
          <w:sz w:val="24"/>
          <w:szCs w:val="24"/>
          <w:lang w:val="en-CA"/>
        </w:rPr>
        <w:t xml:space="preserve"> has</w:t>
      </w:r>
      <w:r>
        <w:rPr>
          <w:rFonts w:ascii="Arial" w:hAnsi="Arial" w:cs="Arial"/>
          <w:sz w:val="24"/>
          <w:szCs w:val="24"/>
          <w:lang w:val="en-CA"/>
        </w:rPr>
        <w:t xml:space="preserve"> also</w:t>
      </w:r>
      <w:r w:rsidR="002C3B24" w:rsidRPr="00F57CAC">
        <w:rPr>
          <w:rFonts w:ascii="Arial" w:hAnsi="Arial" w:cs="Arial"/>
          <w:sz w:val="24"/>
          <w:szCs w:val="24"/>
          <w:lang w:val="en-CA"/>
        </w:rPr>
        <w:t xml:space="preserve"> sold the following assets in the year.</w:t>
      </w:r>
    </w:p>
    <w:p w:rsidR="002C3B24" w:rsidRPr="00F57CAC" w:rsidRDefault="002C3B24" w:rsidP="002C3B24">
      <w:pPr>
        <w:pStyle w:val="ibindentedbodytext"/>
        <w:rPr>
          <w:rFonts w:ascii="Arial" w:hAnsi="Arial" w:cs="Arial"/>
          <w:sz w:val="24"/>
          <w:szCs w:val="24"/>
          <w:lang w:val="en-CA"/>
        </w:rPr>
      </w:pPr>
    </w:p>
    <w:tbl>
      <w:tblPr>
        <w:tblW w:w="0" w:type="auto"/>
        <w:jc w:val="center"/>
        <w:tblLayout w:type="fixed"/>
        <w:tblLook w:val="0000"/>
      </w:tblPr>
      <w:tblGrid>
        <w:gridCol w:w="3515"/>
        <w:gridCol w:w="1170"/>
        <w:gridCol w:w="1350"/>
      </w:tblGrid>
      <w:tr w:rsidR="002C3B24" w:rsidRPr="00F57CAC">
        <w:trPr>
          <w:jc w:val="center"/>
        </w:trPr>
        <w:tc>
          <w:tcPr>
            <w:tcW w:w="3515" w:type="dxa"/>
          </w:tcPr>
          <w:p w:rsidR="002C3B24" w:rsidRPr="00F57CAC" w:rsidRDefault="002C3B24" w:rsidP="002C3B24">
            <w:pPr>
              <w:pStyle w:val="tatable"/>
              <w:rPr>
                <w:rFonts w:ascii="Arial" w:hAnsi="Arial" w:cs="Arial"/>
                <w:sz w:val="24"/>
                <w:szCs w:val="24"/>
                <w:lang w:val="en-CA"/>
              </w:rPr>
            </w:pPr>
          </w:p>
        </w:tc>
        <w:tc>
          <w:tcPr>
            <w:tcW w:w="1170" w:type="dxa"/>
            <w:tcBorders>
              <w:bottom w:val="single" w:sz="4" w:space="0" w:color="auto"/>
            </w:tcBorders>
          </w:tcPr>
          <w:p w:rsidR="002C3B24" w:rsidRPr="00F57CAC" w:rsidRDefault="002C3B24" w:rsidP="002C3B24">
            <w:pPr>
              <w:pStyle w:val="tatable"/>
              <w:jc w:val="center"/>
              <w:rPr>
                <w:rFonts w:ascii="Arial" w:hAnsi="Arial" w:cs="Arial"/>
                <w:i/>
                <w:sz w:val="24"/>
                <w:szCs w:val="24"/>
                <w:lang w:val="en-CA"/>
              </w:rPr>
            </w:pPr>
            <w:r w:rsidRPr="00F57CAC">
              <w:rPr>
                <w:rFonts w:ascii="Arial" w:hAnsi="Arial" w:cs="Arial"/>
                <w:i/>
                <w:sz w:val="24"/>
                <w:szCs w:val="24"/>
                <w:lang w:val="en-CA"/>
              </w:rPr>
              <w:t>Cost</w:t>
            </w:r>
          </w:p>
        </w:tc>
        <w:tc>
          <w:tcPr>
            <w:tcW w:w="1350" w:type="dxa"/>
            <w:tcBorders>
              <w:bottom w:val="single" w:sz="4" w:space="0" w:color="auto"/>
            </w:tcBorders>
          </w:tcPr>
          <w:p w:rsidR="002C3B24" w:rsidRPr="00F57CAC" w:rsidRDefault="002C3B24" w:rsidP="002C3B24">
            <w:pPr>
              <w:pStyle w:val="tatable"/>
              <w:jc w:val="center"/>
              <w:rPr>
                <w:rFonts w:ascii="Arial" w:hAnsi="Arial" w:cs="Arial"/>
                <w:i/>
                <w:sz w:val="24"/>
                <w:szCs w:val="24"/>
                <w:lang w:val="en-CA"/>
              </w:rPr>
            </w:pPr>
            <w:r w:rsidRPr="00F57CAC">
              <w:rPr>
                <w:rFonts w:ascii="Arial" w:hAnsi="Arial" w:cs="Arial"/>
                <w:i/>
                <w:sz w:val="24"/>
                <w:szCs w:val="24"/>
                <w:lang w:val="en-CA"/>
              </w:rPr>
              <w:t>Proceeds</w:t>
            </w:r>
          </w:p>
        </w:tc>
      </w:tr>
      <w:tr w:rsidR="002C3B24" w:rsidRPr="00F57CAC">
        <w:trPr>
          <w:jc w:val="center"/>
        </w:trPr>
        <w:tc>
          <w:tcPr>
            <w:tcW w:w="3515" w:type="dxa"/>
          </w:tcPr>
          <w:p w:rsidR="002C3B24" w:rsidRPr="00F57CAC" w:rsidRDefault="002C3B24" w:rsidP="002C3B24">
            <w:pPr>
              <w:pStyle w:val="tatable"/>
              <w:tabs>
                <w:tab w:val="right" w:leader="dot" w:pos="3299"/>
              </w:tabs>
              <w:rPr>
                <w:rFonts w:ascii="Arial" w:hAnsi="Arial" w:cs="Arial"/>
                <w:sz w:val="24"/>
                <w:szCs w:val="24"/>
                <w:lang w:val="en-CA"/>
              </w:rPr>
            </w:pPr>
            <w:r w:rsidRPr="00F57CAC">
              <w:rPr>
                <w:rFonts w:ascii="Arial" w:hAnsi="Arial" w:cs="Arial"/>
                <w:sz w:val="24"/>
                <w:szCs w:val="24"/>
                <w:lang w:val="en-CA"/>
              </w:rPr>
              <w:t>Antique car</w:t>
            </w:r>
            <w:r w:rsidRPr="00F57CAC">
              <w:rPr>
                <w:rFonts w:ascii="Arial" w:hAnsi="Arial" w:cs="Arial"/>
                <w:sz w:val="24"/>
                <w:szCs w:val="24"/>
                <w:lang w:val="en-CA"/>
              </w:rPr>
              <w:tab/>
            </w:r>
          </w:p>
        </w:tc>
        <w:tc>
          <w:tcPr>
            <w:tcW w:w="1170" w:type="dxa"/>
          </w:tcPr>
          <w:p w:rsidR="002C3B24" w:rsidRPr="00F57CAC" w:rsidRDefault="002C3B24" w:rsidP="002C3B24">
            <w:pPr>
              <w:pStyle w:val="tatable"/>
              <w:tabs>
                <w:tab w:val="right" w:pos="792"/>
              </w:tabs>
              <w:ind w:left="162"/>
              <w:rPr>
                <w:rFonts w:ascii="Arial" w:hAnsi="Arial" w:cs="Arial"/>
                <w:sz w:val="24"/>
                <w:szCs w:val="24"/>
                <w:lang w:val="en-CA"/>
              </w:rPr>
            </w:pPr>
            <w:r w:rsidRPr="00F57CAC">
              <w:rPr>
                <w:rFonts w:ascii="Arial" w:hAnsi="Arial" w:cs="Arial"/>
                <w:sz w:val="24"/>
                <w:szCs w:val="24"/>
                <w:lang w:val="en-CA"/>
              </w:rPr>
              <w:tab/>
              <w:t>15,000</w:t>
            </w:r>
          </w:p>
        </w:tc>
        <w:tc>
          <w:tcPr>
            <w:tcW w:w="1350" w:type="dxa"/>
          </w:tcPr>
          <w:p w:rsidR="002C3B24" w:rsidRPr="00F57CAC" w:rsidRDefault="002C3B24" w:rsidP="002C3B24">
            <w:pPr>
              <w:pStyle w:val="tatable"/>
              <w:tabs>
                <w:tab w:val="right" w:pos="688"/>
              </w:tabs>
              <w:rPr>
                <w:rFonts w:ascii="Arial" w:hAnsi="Arial" w:cs="Arial"/>
                <w:sz w:val="24"/>
                <w:szCs w:val="24"/>
                <w:lang w:val="en-CA"/>
              </w:rPr>
            </w:pPr>
            <w:r w:rsidRPr="00F57CAC">
              <w:rPr>
                <w:rFonts w:ascii="Arial" w:hAnsi="Arial" w:cs="Arial"/>
                <w:sz w:val="24"/>
                <w:szCs w:val="24"/>
                <w:lang w:val="en-CA"/>
              </w:rPr>
              <w:tab/>
              <w:t xml:space="preserve">  10,000</w:t>
            </w:r>
          </w:p>
        </w:tc>
      </w:tr>
      <w:tr w:rsidR="002C3B24" w:rsidRPr="00F57CAC">
        <w:trPr>
          <w:jc w:val="center"/>
        </w:trPr>
        <w:tc>
          <w:tcPr>
            <w:tcW w:w="3515" w:type="dxa"/>
          </w:tcPr>
          <w:p w:rsidR="002C3B24" w:rsidRPr="00F57CAC" w:rsidRDefault="002C3B24" w:rsidP="002C3B24">
            <w:pPr>
              <w:pStyle w:val="tatable"/>
              <w:tabs>
                <w:tab w:val="right" w:leader="dot" w:pos="3299"/>
              </w:tabs>
              <w:rPr>
                <w:rFonts w:ascii="Arial" w:hAnsi="Arial" w:cs="Arial"/>
                <w:sz w:val="24"/>
                <w:szCs w:val="24"/>
                <w:lang w:val="en-CA"/>
              </w:rPr>
            </w:pPr>
            <w:r w:rsidRPr="00F57CAC">
              <w:rPr>
                <w:rFonts w:ascii="Arial" w:hAnsi="Arial" w:cs="Arial"/>
                <w:sz w:val="24"/>
                <w:szCs w:val="24"/>
                <w:lang w:val="en-CA"/>
              </w:rPr>
              <w:t>Antique chair</w:t>
            </w:r>
            <w:r w:rsidRPr="00F57CAC">
              <w:rPr>
                <w:rFonts w:ascii="Arial" w:hAnsi="Arial" w:cs="Arial"/>
                <w:sz w:val="24"/>
                <w:szCs w:val="24"/>
                <w:lang w:val="en-CA"/>
              </w:rPr>
              <w:tab/>
            </w:r>
          </w:p>
        </w:tc>
        <w:tc>
          <w:tcPr>
            <w:tcW w:w="1170" w:type="dxa"/>
          </w:tcPr>
          <w:p w:rsidR="002C3B24" w:rsidRPr="00F57CAC" w:rsidRDefault="002C3B24" w:rsidP="002C3B24">
            <w:pPr>
              <w:pStyle w:val="tatable"/>
              <w:tabs>
                <w:tab w:val="right" w:pos="792"/>
              </w:tabs>
              <w:ind w:left="162"/>
              <w:rPr>
                <w:rFonts w:ascii="Arial" w:hAnsi="Arial" w:cs="Arial"/>
                <w:sz w:val="24"/>
                <w:szCs w:val="24"/>
                <w:lang w:val="en-CA"/>
              </w:rPr>
            </w:pPr>
            <w:r w:rsidRPr="00F57CAC">
              <w:rPr>
                <w:rFonts w:ascii="Arial" w:hAnsi="Arial" w:cs="Arial"/>
                <w:sz w:val="24"/>
                <w:szCs w:val="24"/>
                <w:lang w:val="en-CA"/>
              </w:rPr>
              <w:tab/>
              <w:t xml:space="preserve">     300</w:t>
            </w:r>
          </w:p>
        </w:tc>
        <w:tc>
          <w:tcPr>
            <w:tcW w:w="1350" w:type="dxa"/>
          </w:tcPr>
          <w:p w:rsidR="002C3B24" w:rsidRPr="00F57CAC" w:rsidRDefault="002C3B24" w:rsidP="002C3B24">
            <w:pPr>
              <w:pStyle w:val="tatable"/>
              <w:tabs>
                <w:tab w:val="right" w:pos="688"/>
              </w:tabs>
              <w:rPr>
                <w:rFonts w:ascii="Arial" w:hAnsi="Arial" w:cs="Arial"/>
                <w:sz w:val="24"/>
                <w:szCs w:val="24"/>
                <w:lang w:val="en-CA"/>
              </w:rPr>
            </w:pPr>
            <w:r w:rsidRPr="00F57CAC">
              <w:rPr>
                <w:rFonts w:ascii="Arial" w:hAnsi="Arial" w:cs="Arial"/>
                <w:sz w:val="24"/>
                <w:szCs w:val="24"/>
                <w:lang w:val="en-CA"/>
              </w:rPr>
              <w:tab/>
              <w:t xml:space="preserve">    1,200</w:t>
            </w:r>
          </w:p>
        </w:tc>
      </w:tr>
      <w:tr w:rsidR="002C3B24" w:rsidRPr="00F57CAC">
        <w:trPr>
          <w:jc w:val="center"/>
        </w:trPr>
        <w:tc>
          <w:tcPr>
            <w:tcW w:w="3515" w:type="dxa"/>
          </w:tcPr>
          <w:p w:rsidR="002C3B24" w:rsidRPr="00F57CAC" w:rsidRDefault="002C3B24" w:rsidP="002C3B24">
            <w:pPr>
              <w:pStyle w:val="tatable"/>
              <w:tabs>
                <w:tab w:val="right" w:leader="dot" w:pos="3299"/>
              </w:tabs>
              <w:spacing w:after="120"/>
              <w:rPr>
                <w:rFonts w:ascii="Arial" w:hAnsi="Arial" w:cs="Arial"/>
                <w:sz w:val="24"/>
                <w:szCs w:val="24"/>
                <w:lang w:val="en-CA"/>
              </w:rPr>
            </w:pPr>
            <w:r w:rsidRPr="00F57CAC">
              <w:rPr>
                <w:rFonts w:ascii="Arial" w:hAnsi="Arial" w:cs="Arial"/>
                <w:sz w:val="24"/>
                <w:szCs w:val="24"/>
                <w:lang w:val="en-CA"/>
              </w:rPr>
              <w:t>Antique table</w:t>
            </w:r>
            <w:r w:rsidRPr="00F57CAC">
              <w:rPr>
                <w:rFonts w:ascii="Arial" w:hAnsi="Arial" w:cs="Arial"/>
                <w:sz w:val="24"/>
                <w:szCs w:val="24"/>
                <w:lang w:val="en-CA"/>
              </w:rPr>
              <w:tab/>
            </w:r>
          </w:p>
        </w:tc>
        <w:tc>
          <w:tcPr>
            <w:tcW w:w="1170" w:type="dxa"/>
          </w:tcPr>
          <w:p w:rsidR="002C3B24" w:rsidRPr="00F57CAC" w:rsidRDefault="002C3B24" w:rsidP="002C3B24">
            <w:pPr>
              <w:pStyle w:val="tatable"/>
              <w:tabs>
                <w:tab w:val="right" w:pos="792"/>
              </w:tabs>
              <w:ind w:left="162"/>
              <w:rPr>
                <w:rFonts w:ascii="Arial" w:hAnsi="Arial" w:cs="Arial"/>
                <w:sz w:val="24"/>
                <w:szCs w:val="24"/>
                <w:lang w:val="en-CA"/>
              </w:rPr>
            </w:pPr>
            <w:r w:rsidRPr="00F57CAC">
              <w:rPr>
                <w:rFonts w:ascii="Arial" w:hAnsi="Arial" w:cs="Arial"/>
                <w:sz w:val="24"/>
                <w:szCs w:val="24"/>
                <w:lang w:val="en-CA"/>
              </w:rPr>
              <w:t xml:space="preserve">  </w:t>
            </w:r>
            <w:r w:rsidRPr="00F57CAC">
              <w:rPr>
                <w:rFonts w:ascii="Arial" w:hAnsi="Arial" w:cs="Arial"/>
                <w:sz w:val="24"/>
                <w:szCs w:val="24"/>
                <w:lang w:val="en-CA"/>
              </w:rPr>
              <w:tab/>
              <w:t>1,500</w:t>
            </w:r>
          </w:p>
        </w:tc>
        <w:tc>
          <w:tcPr>
            <w:tcW w:w="1350" w:type="dxa"/>
          </w:tcPr>
          <w:p w:rsidR="002C3B24" w:rsidRPr="00F57CAC" w:rsidRDefault="002C3B24" w:rsidP="002C3B24">
            <w:pPr>
              <w:pStyle w:val="tatable"/>
              <w:tabs>
                <w:tab w:val="right" w:pos="688"/>
              </w:tabs>
              <w:rPr>
                <w:rFonts w:ascii="Arial" w:hAnsi="Arial" w:cs="Arial"/>
                <w:sz w:val="24"/>
                <w:szCs w:val="24"/>
                <w:lang w:val="en-CA"/>
              </w:rPr>
            </w:pPr>
            <w:r w:rsidRPr="00F57CAC">
              <w:rPr>
                <w:rFonts w:ascii="Arial" w:hAnsi="Arial" w:cs="Arial"/>
                <w:sz w:val="24"/>
                <w:szCs w:val="24"/>
                <w:lang w:val="en-CA"/>
              </w:rPr>
              <w:tab/>
              <w:t xml:space="preserve">    2,000</w:t>
            </w:r>
          </w:p>
        </w:tc>
      </w:tr>
    </w:tbl>
    <w:p w:rsidR="002C3B24" w:rsidRPr="00F57CAC" w:rsidRDefault="002C3B24" w:rsidP="002C3B24">
      <w:pPr>
        <w:pStyle w:val="anarialleftheadnound"/>
        <w:rPr>
          <w:rFonts w:cs="Arial"/>
          <w:sz w:val="24"/>
          <w:szCs w:val="24"/>
          <w:lang w:val="en-CA"/>
        </w:rPr>
      </w:pPr>
    </w:p>
    <w:p w:rsidR="002C3B24" w:rsidRPr="00F57CAC" w:rsidRDefault="002C3B24" w:rsidP="002C3B24">
      <w:pPr>
        <w:pStyle w:val="anarialleftheadnound"/>
        <w:rPr>
          <w:rFonts w:cs="Arial"/>
          <w:sz w:val="24"/>
          <w:szCs w:val="24"/>
          <w:lang w:val="en-CA"/>
        </w:rPr>
      </w:pPr>
    </w:p>
    <w:p w:rsidR="002C3B24" w:rsidRPr="00F57CAC" w:rsidRDefault="002C3B24" w:rsidP="002C3B24">
      <w:pPr>
        <w:pStyle w:val="ibindentedbodytext"/>
        <w:ind w:left="360"/>
        <w:rPr>
          <w:rFonts w:ascii="Arial" w:hAnsi="Arial" w:cs="Arial"/>
          <w:b/>
          <w:sz w:val="24"/>
          <w:szCs w:val="24"/>
          <w:u w:val="single"/>
          <w:lang w:val="en-CA"/>
        </w:rPr>
      </w:pPr>
      <w:r w:rsidRPr="00F57CAC">
        <w:rPr>
          <w:rFonts w:ascii="Arial" w:hAnsi="Arial" w:cs="Arial"/>
          <w:b/>
          <w:sz w:val="24"/>
          <w:szCs w:val="24"/>
          <w:u w:val="single"/>
          <w:lang w:val="en-CA"/>
        </w:rPr>
        <w:t>Required:</w:t>
      </w:r>
    </w:p>
    <w:p w:rsidR="002C3B24" w:rsidRPr="00F57CAC" w:rsidRDefault="002C3B24" w:rsidP="002C3B24">
      <w:pPr>
        <w:pStyle w:val="ibindentedbodytext"/>
        <w:ind w:left="360"/>
        <w:rPr>
          <w:rFonts w:ascii="Arial" w:hAnsi="Arial" w:cs="Arial"/>
          <w:sz w:val="24"/>
          <w:szCs w:val="24"/>
          <w:u w:val="single"/>
          <w:lang w:val="en-CA"/>
        </w:rPr>
      </w:pPr>
    </w:p>
    <w:p w:rsidR="002C3B24" w:rsidRPr="00F57CAC" w:rsidRDefault="002C3B24" w:rsidP="002C3B24">
      <w:pPr>
        <w:pStyle w:val="anarialleftheadnound"/>
        <w:ind w:firstLine="720"/>
        <w:rPr>
          <w:rFonts w:cs="Arial"/>
          <w:sz w:val="24"/>
          <w:szCs w:val="24"/>
          <w:lang w:val="en-CA"/>
        </w:rPr>
      </w:pPr>
      <w:r w:rsidRPr="00F57CAC">
        <w:rPr>
          <w:rFonts w:cs="Arial"/>
          <w:b w:val="0"/>
          <w:sz w:val="24"/>
          <w:szCs w:val="24"/>
          <w:lang w:val="en-CA"/>
        </w:rPr>
        <w:t xml:space="preserve">He would like you to advise him on the tax consequences of the above </w:t>
      </w:r>
      <w:r w:rsidRPr="00F57CAC">
        <w:rPr>
          <w:rFonts w:cs="Arial"/>
          <w:b w:val="0"/>
          <w:sz w:val="24"/>
          <w:szCs w:val="24"/>
          <w:lang w:val="en-CA"/>
        </w:rPr>
        <w:tab/>
        <w:t xml:space="preserve">dispositions. </w:t>
      </w:r>
      <w:r w:rsidRPr="00F57CAC">
        <w:rPr>
          <w:rFonts w:cs="Arial"/>
          <w:sz w:val="24"/>
          <w:szCs w:val="24"/>
          <w:lang w:val="en-CA"/>
        </w:rPr>
        <w:t>(3 marks)</w:t>
      </w:r>
    </w:p>
    <w:p w:rsidR="002C3B24" w:rsidRPr="00F57CAC" w:rsidRDefault="002C3B24" w:rsidP="002C3B24">
      <w:pPr>
        <w:pStyle w:val="anarialleftheadnound"/>
        <w:rPr>
          <w:rFonts w:cs="Arial"/>
          <w:sz w:val="24"/>
          <w:szCs w:val="24"/>
          <w:lang w:val="en-CA"/>
        </w:rPr>
      </w:pPr>
    </w:p>
    <w:p w:rsidR="002C3B24" w:rsidRPr="00F57CAC" w:rsidRDefault="002C3B24" w:rsidP="002C3B24">
      <w:pPr>
        <w:pStyle w:val="anarialleftheadnound"/>
        <w:rPr>
          <w:rFonts w:cs="Arial"/>
          <w:sz w:val="24"/>
          <w:szCs w:val="24"/>
          <w:lang w:val="en-CA"/>
        </w:rPr>
      </w:pPr>
    </w:p>
    <w:p w:rsidR="002C3B24" w:rsidRPr="00F57CAC" w:rsidRDefault="002C3B24" w:rsidP="002C3B24">
      <w:pPr>
        <w:pStyle w:val="anarialleftheadnound"/>
        <w:rPr>
          <w:rFonts w:cs="Arial"/>
          <w:sz w:val="24"/>
          <w:szCs w:val="24"/>
          <w:lang w:val="en-CA"/>
        </w:rPr>
      </w:pPr>
    </w:p>
    <w:p w:rsidR="002C3B24" w:rsidRDefault="002C3B24" w:rsidP="002C3B24">
      <w:pPr>
        <w:pStyle w:val="anarialleftheadnound"/>
        <w:rPr>
          <w:rFonts w:cs="Arial"/>
          <w:sz w:val="24"/>
          <w:szCs w:val="24"/>
          <w:lang w:val="en-CA"/>
        </w:rPr>
      </w:pPr>
    </w:p>
    <w:p w:rsidR="000F1213" w:rsidRPr="00F57CAC" w:rsidRDefault="000F1213" w:rsidP="002C3B24">
      <w:pPr>
        <w:pStyle w:val="anarialleftheadnound"/>
        <w:rPr>
          <w:rFonts w:cs="Arial"/>
          <w:sz w:val="24"/>
          <w:szCs w:val="24"/>
          <w:lang w:val="en-CA"/>
        </w:rPr>
      </w:pPr>
    </w:p>
    <w:p w:rsidR="000F1213" w:rsidRPr="00F57CAC" w:rsidRDefault="000F1213" w:rsidP="000F1213">
      <w:pPr>
        <w:pStyle w:val="Footer"/>
        <w:tabs>
          <w:tab w:val="clear" w:pos="4320"/>
          <w:tab w:val="clear" w:pos="8640"/>
        </w:tabs>
        <w:rPr>
          <w:rFonts w:ascii="Arial" w:hAnsi="Arial" w:cs="Arial"/>
          <w:b/>
          <w:szCs w:val="24"/>
          <w:u w:val="single"/>
        </w:rPr>
      </w:pPr>
      <w:r>
        <w:rPr>
          <w:rFonts w:ascii="Arial" w:hAnsi="Arial" w:cs="Arial"/>
          <w:b/>
          <w:szCs w:val="24"/>
          <w:u w:val="single"/>
        </w:rPr>
        <w:t>Question 3 – Cont’d</w:t>
      </w:r>
    </w:p>
    <w:p w:rsidR="002C3B24" w:rsidRPr="00F57CAC" w:rsidRDefault="002C3B24" w:rsidP="002C3B24">
      <w:pPr>
        <w:pStyle w:val="ibindentedbodytext"/>
        <w:ind w:firstLine="0"/>
        <w:rPr>
          <w:rFonts w:ascii="Arial" w:hAnsi="Arial" w:cs="Arial"/>
          <w:b/>
          <w:sz w:val="24"/>
          <w:szCs w:val="24"/>
          <w:u w:val="single"/>
          <w:lang w:val="en-CA"/>
        </w:rPr>
      </w:pPr>
    </w:p>
    <w:p w:rsidR="002C3B24" w:rsidRPr="00F57CAC" w:rsidRDefault="00263542" w:rsidP="000F1213">
      <w:pPr>
        <w:pStyle w:val="ibindentedbodytext"/>
        <w:numPr>
          <w:ilvl w:val="0"/>
          <w:numId w:val="7"/>
        </w:numPr>
        <w:rPr>
          <w:rFonts w:ascii="Arial" w:hAnsi="Arial" w:cs="Arial"/>
          <w:sz w:val="24"/>
          <w:szCs w:val="24"/>
          <w:lang w:val="en-CA"/>
        </w:rPr>
      </w:pPr>
      <w:r>
        <w:rPr>
          <w:rFonts w:ascii="Arial" w:hAnsi="Arial" w:cs="Arial"/>
          <w:sz w:val="24"/>
          <w:szCs w:val="24"/>
          <w:lang w:val="en-CA"/>
        </w:rPr>
        <w:t>Mr. Leopard</w:t>
      </w:r>
      <w:r w:rsidR="002C3B24" w:rsidRPr="00F57CAC">
        <w:rPr>
          <w:rFonts w:ascii="Arial" w:hAnsi="Arial" w:cs="Arial"/>
          <w:sz w:val="24"/>
          <w:szCs w:val="24"/>
          <w:lang w:val="en-CA"/>
        </w:rPr>
        <w:t xml:space="preserve"> sold his </w:t>
      </w:r>
      <w:r>
        <w:rPr>
          <w:rFonts w:ascii="Arial" w:hAnsi="Arial" w:cs="Arial"/>
          <w:sz w:val="24"/>
          <w:szCs w:val="24"/>
          <w:lang w:val="en-CA"/>
        </w:rPr>
        <w:t>rental property in August of 2014</w:t>
      </w:r>
      <w:r w:rsidR="002C3B24" w:rsidRPr="00F57CAC">
        <w:rPr>
          <w:rFonts w:ascii="Arial" w:hAnsi="Arial" w:cs="Arial"/>
          <w:sz w:val="24"/>
          <w:szCs w:val="24"/>
          <w:lang w:val="en-CA"/>
        </w:rPr>
        <w:t xml:space="preserve"> for $250,000, including $140,000 for the land, before a commission of $9,000. The cost of the land was $100,000 and that of the </w:t>
      </w:r>
      <w:r>
        <w:rPr>
          <w:rFonts w:ascii="Arial" w:hAnsi="Arial" w:cs="Arial"/>
          <w:sz w:val="24"/>
          <w:szCs w:val="24"/>
          <w:lang w:val="en-CA"/>
        </w:rPr>
        <w:t>building was $80,000. Mr. Leopard took back a $100,000</w:t>
      </w:r>
      <w:r w:rsidR="002C3B24" w:rsidRPr="00F57CAC">
        <w:rPr>
          <w:rFonts w:ascii="Arial" w:hAnsi="Arial" w:cs="Arial"/>
          <w:sz w:val="24"/>
          <w:szCs w:val="24"/>
          <w:lang w:val="en-CA"/>
        </w:rPr>
        <w:t xml:space="preserve"> mortgage</w:t>
      </w:r>
      <w:r>
        <w:rPr>
          <w:rFonts w:ascii="Arial" w:hAnsi="Arial" w:cs="Arial"/>
          <w:sz w:val="24"/>
          <w:szCs w:val="24"/>
          <w:lang w:val="en-CA"/>
        </w:rPr>
        <w:t xml:space="preserve"> from the buyer of the property with a term</w:t>
      </w:r>
      <w:r w:rsidR="002C3B24" w:rsidRPr="00F57CAC">
        <w:rPr>
          <w:rFonts w:ascii="Arial" w:hAnsi="Arial" w:cs="Arial"/>
          <w:sz w:val="24"/>
          <w:szCs w:val="24"/>
          <w:lang w:val="en-CA"/>
        </w:rPr>
        <w:t xml:space="preserve"> </w:t>
      </w:r>
      <w:r w:rsidR="008F0E4D">
        <w:rPr>
          <w:rFonts w:ascii="Arial" w:hAnsi="Arial" w:cs="Arial"/>
          <w:sz w:val="24"/>
          <w:szCs w:val="24"/>
          <w:lang w:val="en-CA"/>
        </w:rPr>
        <w:t xml:space="preserve">of </w:t>
      </w:r>
      <w:r w:rsidR="002C3B24" w:rsidRPr="00F57CAC">
        <w:rPr>
          <w:rFonts w:ascii="Arial" w:hAnsi="Arial" w:cs="Arial"/>
          <w:sz w:val="24"/>
          <w:szCs w:val="24"/>
          <w:lang w:val="en-CA"/>
        </w:rPr>
        <w:t>5 y</w:t>
      </w:r>
      <w:r>
        <w:rPr>
          <w:rFonts w:ascii="Arial" w:hAnsi="Arial" w:cs="Arial"/>
          <w:sz w:val="24"/>
          <w:szCs w:val="24"/>
          <w:lang w:val="en-CA"/>
        </w:rPr>
        <w:t>ears. Mr. Leopard</w:t>
      </w:r>
      <w:r w:rsidR="002C3B24" w:rsidRPr="00F57CAC">
        <w:rPr>
          <w:rFonts w:ascii="Arial" w:hAnsi="Arial" w:cs="Arial"/>
          <w:sz w:val="24"/>
          <w:szCs w:val="24"/>
          <w:lang w:val="en-CA"/>
        </w:rPr>
        <w:t xml:space="preserve"> will receive a capital repayment each year</w:t>
      </w:r>
      <w:r w:rsidR="008F0E4D">
        <w:rPr>
          <w:rFonts w:ascii="Arial" w:hAnsi="Arial" w:cs="Arial"/>
          <w:sz w:val="24"/>
          <w:szCs w:val="24"/>
          <w:lang w:val="en-CA"/>
        </w:rPr>
        <w:t xml:space="preserve"> of $20,000 beginning 2015.</w:t>
      </w:r>
    </w:p>
    <w:p w:rsidR="002C3B24" w:rsidRPr="00F57CAC" w:rsidRDefault="002C3B24" w:rsidP="002C3B24">
      <w:pPr>
        <w:pStyle w:val="ibindentedbodytext"/>
        <w:ind w:left="360"/>
        <w:rPr>
          <w:rFonts w:ascii="Arial" w:hAnsi="Arial" w:cs="Arial"/>
          <w:sz w:val="24"/>
          <w:szCs w:val="24"/>
          <w:lang w:val="en-CA"/>
        </w:rPr>
      </w:pPr>
    </w:p>
    <w:p w:rsidR="002C3B24" w:rsidRPr="00F57CAC" w:rsidRDefault="002C3B24" w:rsidP="002C3B24">
      <w:pPr>
        <w:pStyle w:val="ibindentedbodytext"/>
        <w:ind w:left="360"/>
        <w:rPr>
          <w:rFonts w:ascii="Arial" w:hAnsi="Arial" w:cs="Arial"/>
          <w:b/>
          <w:sz w:val="24"/>
          <w:szCs w:val="24"/>
          <w:u w:val="single"/>
          <w:lang w:val="en-CA"/>
        </w:rPr>
      </w:pPr>
      <w:r w:rsidRPr="00F57CAC">
        <w:rPr>
          <w:rFonts w:ascii="Arial" w:hAnsi="Arial" w:cs="Arial"/>
          <w:b/>
          <w:sz w:val="24"/>
          <w:szCs w:val="24"/>
          <w:u w:val="single"/>
          <w:lang w:val="en-CA"/>
        </w:rPr>
        <w:t>Required:</w:t>
      </w:r>
    </w:p>
    <w:p w:rsidR="002C3B24" w:rsidRPr="00F57CAC" w:rsidRDefault="002C3B24" w:rsidP="002C3B24">
      <w:pPr>
        <w:pStyle w:val="ibindentedbodytext"/>
        <w:ind w:left="360"/>
        <w:rPr>
          <w:rFonts w:ascii="Arial" w:hAnsi="Arial" w:cs="Arial"/>
          <w:sz w:val="24"/>
          <w:szCs w:val="24"/>
          <w:u w:val="single"/>
          <w:lang w:val="en-CA"/>
        </w:rPr>
      </w:pPr>
    </w:p>
    <w:p w:rsidR="002C3B24" w:rsidRPr="00F57CAC" w:rsidRDefault="00263542" w:rsidP="002C3B24">
      <w:pPr>
        <w:pStyle w:val="ibindentedbodytext"/>
        <w:ind w:left="720" w:firstLine="0"/>
        <w:rPr>
          <w:rFonts w:ascii="Arial" w:hAnsi="Arial" w:cs="Arial"/>
          <w:b/>
          <w:sz w:val="24"/>
          <w:szCs w:val="24"/>
          <w:lang w:val="en-CA"/>
        </w:rPr>
      </w:pPr>
      <w:r>
        <w:rPr>
          <w:rFonts w:ascii="Arial" w:hAnsi="Arial" w:cs="Arial"/>
          <w:sz w:val="24"/>
          <w:szCs w:val="24"/>
          <w:lang w:val="en-CA"/>
        </w:rPr>
        <w:t xml:space="preserve">Mr. Leopard </w:t>
      </w:r>
      <w:r w:rsidR="002C3B24" w:rsidRPr="00F57CAC">
        <w:rPr>
          <w:rFonts w:ascii="Arial" w:hAnsi="Arial" w:cs="Arial"/>
          <w:sz w:val="24"/>
          <w:szCs w:val="24"/>
          <w:lang w:val="en-CA"/>
        </w:rPr>
        <w:t xml:space="preserve">would like spread the amount of tax that he would have to pay over the longest period of time. Advise him on the course of action as well as the amount of gain that he would have to report for the current year.  </w:t>
      </w:r>
      <w:r w:rsidR="002C3B24" w:rsidRPr="00F57CAC">
        <w:rPr>
          <w:rFonts w:ascii="Arial" w:hAnsi="Arial" w:cs="Arial"/>
          <w:b/>
          <w:sz w:val="24"/>
          <w:szCs w:val="24"/>
          <w:lang w:val="en-CA"/>
        </w:rPr>
        <w:t>(4 marks)</w:t>
      </w:r>
    </w:p>
    <w:p w:rsidR="002C3B24" w:rsidRPr="00F57CAC" w:rsidRDefault="002C3B24" w:rsidP="002C3B24">
      <w:pPr>
        <w:pStyle w:val="ibindentedbodytext"/>
        <w:rPr>
          <w:rFonts w:ascii="Arial" w:hAnsi="Arial" w:cs="Arial"/>
          <w:sz w:val="24"/>
          <w:szCs w:val="24"/>
          <w:lang w:val="en-CA"/>
        </w:rPr>
      </w:pPr>
    </w:p>
    <w:p w:rsidR="002C3B24" w:rsidRPr="00F57CAC" w:rsidRDefault="002C3B24" w:rsidP="002C3B24">
      <w:pPr>
        <w:pStyle w:val="ibindentedbodytext"/>
        <w:rPr>
          <w:rFonts w:ascii="Arial" w:hAnsi="Arial" w:cs="Arial"/>
          <w:sz w:val="24"/>
          <w:szCs w:val="24"/>
          <w:lang w:val="en-CA"/>
        </w:rPr>
      </w:pPr>
    </w:p>
    <w:p w:rsidR="002C3B24" w:rsidRPr="00F57CAC" w:rsidRDefault="002C3B24" w:rsidP="002C3B24">
      <w:pPr>
        <w:pStyle w:val="ibindentedbodytext"/>
        <w:rPr>
          <w:rFonts w:ascii="Arial" w:hAnsi="Arial" w:cs="Arial"/>
          <w:sz w:val="24"/>
          <w:szCs w:val="24"/>
          <w:lang w:val="en-CA"/>
        </w:rPr>
      </w:pPr>
    </w:p>
    <w:p w:rsidR="002C3B24" w:rsidRPr="00F57CAC" w:rsidRDefault="00263542" w:rsidP="000F1213">
      <w:pPr>
        <w:pStyle w:val="ibindentedbodytext"/>
        <w:numPr>
          <w:ilvl w:val="0"/>
          <w:numId w:val="7"/>
        </w:numPr>
        <w:rPr>
          <w:rFonts w:ascii="Arial" w:hAnsi="Arial" w:cs="Arial"/>
          <w:sz w:val="24"/>
          <w:szCs w:val="24"/>
          <w:lang w:val="en-CA"/>
        </w:rPr>
      </w:pPr>
      <w:r>
        <w:rPr>
          <w:rFonts w:ascii="Arial" w:hAnsi="Arial" w:cs="Arial"/>
          <w:sz w:val="24"/>
          <w:szCs w:val="24"/>
          <w:lang w:val="en-CA"/>
        </w:rPr>
        <w:t>Mr. Undecided owns</w:t>
      </w:r>
      <w:r w:rsidR="002C3B24" w:rsidRPr="00F57CAC">
        <w:rPr>
          <w:rFonts w:ascii="Arial" w:hAnsi="Arial" w:cs="Arial"/>
          <w:sz w:val="24"/>
          <w:szCs w:val="24"/>
          <w:lang w:val="en-CA"/>
        </w:rPr>
        <w:t xml:space="preserve"> shares </w:t>
      </w:r>
      <w:r>
        <w:rPr>
          <w:rFonts w:ascii="Arial" w:hAnsi="Arial" w:cs="Arial"/>
          <w:sz w:val="24"/>
          <w:szCs w:val="24"/>
          <w:lang w:val="en-CA"/>
        </w:rPr>
        <w:t>of Gold Barn Ltd. that have a FMV of $4</w:t>
      </w:r>
      <w:r w:rsidR="002C3B24" w:rsidRPr="00F57CAC">
        <w:rPr>
          <w:rFonts w:ascii="Arial" w:hAnsi="Arial" w:cs="Arial"/>
          <w:sz w:val="24"/>
          <w:szCs w:val="24"/>
          <w:lang w:val="en-CA"/>
        </w:rPr>
        <w:t xml:space="preserve">0,000 which he purchased for $100,000. As his tax advisor, he questions you whether it would be more beneficial </w:t>
      </w:r>
      <w:r>
        <w:rPr>
          <w:rFonts w:ascii="Arial" w:hAnsi="Arial" w:cs="Arial"/>
          <w:sz w:val="24"/>
          <w:szCs w:val="24"/>
          <w:lang w:val="en-CA"/>
        </w:rPr>
        <w:t xml:space="preserve">for him </w:t>
      </w:r>
      <w:r w:rsidR="002C3B24" w:rsidRPr="00F57CAC">
        <w:rPr>
          <w:rFonts w:ascii="Arial" w:hAnsi="Arial" w:cs="Arial"/>
          <w:sz w:val="24"/>
          <w:szCs w:val="24"/>
          <w:lang w:val="en-CA"/>
        </w:rPr>
        <w:t>to sell the stock to his spouse or his 20 year old daughter. His primary intention is to realize a loss on the disposition to offset it against his other taxable capital gains.</w:t>
      </w:r>
    </w:p>
    <w:p w:rsidR="002C3B24" w:rsidRPr="00F57CAC" w:rsidRDefault="002C3B24" w:rsidP="002C3B24">
      <w:pPr>
        <w:pStyle w:val="ibindentedbodytext"/>
        <w:rPr>
          <w:rFonts w:ascii="Arial" w:hAnsi="Arial" w:cs="Arial"/>
          <w:sz w:val="24"/>
          <w:szCs w:val="24"/>
          <w:lang w:val="en-CA"/>
        </w:rPr>
      </w:pPr>
    </w:p>
    <w:p w:rsidR="002C3B24" w:rsidRPr="00F57CAC" w:rsidRDefault="002C3B24" w:rsidP="002C3B24">
      <w:pPr>
        <w:pStyle w:val="ibindentedbodytext"/>
        <w:rPr>
          <w:rFonts w:ascii="Arial" w:hAnsi="Arial" w:cs="Arial"/>
          <w:sz w:val="24"/>
          <w:szCs w:val="24"/>
          <w:lang w:val="en-CA"/>
        </w:rPr>
      </w:pPr>
    </w:p>
    <w:p w:rsidR="002C3B24" w:rsidRPr="00F57CAC" w:rsidRDefault="002C3B24" w:rsidP="002C3B24">
      <w:pPr>
        <w:pStyle w:val="ibindentedbodytext"/>
        <w:ind w:left="360"/>
        <w:rPr>
          <w:rFonts w:ascii="Arial" w:hAnsi="Arial" w:cs="Arial"/>
          <w:b/>
          <w:sz w:val="24"/>
          <w:szCs w:val="24"/>
          <w:u w:val="single"/>
          <w:lang w:val="en-CA"/>
        </w:rPr>
      </w:pPr>
      <w:r w:rsidRPr="00F57CAC">
        <w:rPr>
          <w:rFonts w:ascii="Arial" w:hAnsi="Arial" w:cs="Arial"/>
          <w:b/>
          <w:sz w:val="24"/>
          <w:szCs w:val="24"/>
          <w:u w:val="single"/>
          <w:lang w:val="en-CA"/>
        </w:rPr>
        <w:t>Required:</w:t>
      </w:r>
    </w:p>
    <w:p w:rsidR="002C3B24" w:rsidRPr="00F57CAC" w:rsidRDefault="002C3B24" w:rsidP="002C3B24">
      <w:pPr>
        <w:pStyle w:val="ibindentedbodytext"/>
        <w:ind w:firstLine="720"/>
        <w:rPr>
          <w:rFonts w:ascii="Arial" w:hAnsi="Arial" w:cs="Arial"/>
          <w:sz w:val="24"/>
          <w:szCs w:val="24"/>
          <w:lang w:val="en-CA"/>
        </w:rPr>
      </w:pPr>
      <w:r w:rsidRPr="00F57CAC">
        <w:rPr>
          <w:rFonts w:ascii="Arial" w:hAnsi="Arial" w:cs="Arial"/>
          <w:sz w:val="24"/>
          <w:szCs w:val="24"/>
          <w:lang w:val="en-CA"/>
        </w:rPr>
        <w:t xml:space="preserve"> </w:t>
      </w:r>
    </w:p>
    <w:p w:rsidR="002C3B24" w:rsidRPr="00F57CAC" w:rsidRDefault="00263542" w:rsidP="002C3B24">
      <w:pPr>
        <w:pStyle w:val="ibindentedbodytext"/>
        <w:ind w:firstLine="720"/>
        <w:rPr>
          <w:rFonts w:ascii="Arial" w:hAnsi="Arial" w:cs="Arial"/>
          <w:b/>
          <w:sz w:val="24"/>
          <w:szCs w:val="24"/>
          <w:lang w:val="en-CA"/>
        </w:rPr>
      </w:pPr>
      <w:r>
        <w:rPr>
          <w:rFonts w:ascii="Arial" w:hAnsi="Arial" w:cs="Arial"/>
          <w:sz w:val="24"/>
          <w:szCs w:val="24"/>
          <w:lang w:val="en-CA"/>
        </w:rPr>
        <w:t>Provide Mr. Undecided</w:t>
      </w:r>
      <w:r w:rsidR="002C3B24" w:rsidRPr="00F57CAC">
        <w:rPr>
          <w:rFonts w:ascii="Arial" w:hAnsi="Arial" w:cs="Arial"/>
          <w:sz w:val="24"/>
          <w:szCs w:val="24"/>
          <w:lang w:val="en-CA"/>
        </w:rPr>
        <w:t xml:space="preserve"> with the appropriate advice. </w:t>
      </w:r>
      <w:r w:rsidR="002C3B24" w:rsidRPr="00F57CAC">
        <w:rPr>
          <w:rFonts w:ascii="Arial" w:hAnsi="Arial" w:cs="Arial"/>
          <w:b/>
          <w:sz w:val="24"/>
          <w:szCs w:val="24"/>
          <w:lang w:val="en-CA"/>
        </w:rPr>
        <w:t>(3 marks)</w:t>
      </w:r>
    </w:p>
    <w:p w:rsidR="001A12F5" w:rsidRPr="00F57CAC" w:rsidRDefault="002C3B24" w:rsidP="009A69A8">
      <w:pPr>
        <w:pStyle w:val="Footer"/>
        <w:tabs>
          <w:tab w:val="clear" w:pos="4320"/>
          <w:tab w:val="clear" w:pos="8640"/>
        </w:tabs>
        <w:rPr>
          <w:rFonts w:ascii="Arial" w:hAnsi="Arial" w:cs="Arial"/>
          <w:b/>
          <w:u w:val="single"/>
        </w:rPr>
      </w:pPr>
      <w:r w:rsidRPr="00F57CAC">
        <w:rPr>
          <w:rFonts w:ascii="Arial" w:hAnsi="Arial" w:cs="Arial"/>
          <w:szCs w:val="24"/>
        </w:rPr>
        <w:br w:type="page"/>
      </w:r>
      <w:r w:rsidR="00D0081B">
        <w:rPr>
          <w:rFonts w:ascii="Arial" w:hAnsi="Arial" w:cs="Arial"/>
          <w:b/>
          <w:u w:val="single"/>
        </w:rPr>
        <w:t>Question 4 (</w:t>
      </w:r>
      <w:r w:rsidR="00CA1F37">
        <w:rPr>
          <w:rFonts w:ascii="Arial" w:hAnsi="Arial" w:cs="Arial"/>
          <w:b/>
          <w:u w:val="single"/>
        </w:rPr>
        <w:t>30</w:t>
      </w:r>
      <w:r w:rsidR="00D0081B">
        <w:rPr>
          <w:rFonts w:ascii="Arial" w:hAnsi="Arial" w:cs="Arial"/>
          <w:b/>
          <w:u w:val="single"/>
        </w:rPr>
        <w:t xml:space="preserve">  marks -  </w:t>
      </w:r>
      <w:r w:rsidR="00CA1F37">
        <w:rPr>
          <w:rFonts w:ascii="Arial" w:hAnsi="Arial" w:cs="Arial"/>
          <w:b/>
          <w:u w:val="single"/>
        </w:rPr>
        <w:t>54</w:t>
      </w:r>
      <w:r w:rsidR="00D0081B">
        <w:rPr>
          <w:rFonts w:ascii="Arial" w:hAnsi="Arial" w:cs="Arial"/>
          <w:b/>
          <w:u w:val="single"/>
        </w:rPr>
        <w:t xml:space="preserve"> minutes)</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r w:rsidRPr="00F57CAC">
        <w:rPr>
          <w:rFonts w:ascii="Arial" w:hAnsi="Arial" w:cs="Arial"/>
        </w:rPr>
        <w:t>You are provided with the following Statem</w:t>
      </w:r>
      <w:r w:rsidR="00D0081B">
        <w:rPr>
          <w:rFonts w:ascii="Arial" w:hAnsi="Arial" w:cs="Arial"/>
        </w:rPr>
        <w:t>ent of Earnings for Full Moon Ltd.</w:t>
      </w:r>
      <w:r w:rsidRPr="00F57CAC">
        <w:rPr>
          <w:rFonts w:ascii="Arial" w:hAnsi="Arial" w:cs="Arial"/>
        </w:rPr>
        <w:t>.:</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p>
    <w:p w:rsidR="001A12F5" w:rsidRPr="00F57CAC" w:rsidRDefault="00D0081B" w:rsidP="00D0081B">
      <w:pPr>
        <w:tabs>
          <w:tab w:val="right" w:pos="6840"/>
        </w:tabs>
        <w:jc w:val="center"/>
        <w:rPr>
          <w:rFonts w:ascii="Arial" w:hAnsi="Arial" w:cs="Arial"/>
        </w:rPr>
      </w:pPr>
      <w:r>
        <w:rPr>
          <w:rFonts w:ascii="Arial" w:hAnsi="Arial" w:cs="Arial"/>
        </w:rPr>
        <w:t>Full Moon</w:t>
      </w:r>
      <w:r w:rsidR="001A12F5" w:rsidRPr="00F57CAC">
        <w:rPr>
          <w:rFonts w:ascii="Arial" w:hAnsi="Arial" w:cs="Arial"/>
        </w:rPr>
        <w:t xml:space="preserve"> Ltd.</w:t>
      </w:r>
    </w:p>
    <w:p w:rsidR="001A12F5" w:rsidRPr="00F57CAC" w:rsidRDefault="001A12F5" w:rsidP="001A12F5">
      <w:pPr>
        <w:tabs>
          <w:tab w:val="right" w:pos="6840"/>
        </w:tabs>
        <w:jc w:val="center"/>
        <w:rPr>
          <w:rFonts w:ascii="Arial" w:hAnsi="Arial" w:cs="Arial"/>
        </w:rPr>
      </w:pPr>
      <w:r w:rsidRPr="00F57CAC">
        <w:rPr>
          <w:rFonts w:ascii="Arial" w:hAnsi="Arial" w:cs="Arial"/>
        </w:rPr>
        <w:t>Statement of Earnings</w:t>
      </w:r>
    </w:p>
    <w:p w:rsidR="001A12F5" w:rsidRPr="00F57CAC" w:rsidRDefault="001A12F5" w:rsidP="001A12F5">
      <w:pPr>
        <w:tabs>
          <w:tab w:val="right" w:pos="6840"/>
        </w:tabs>
        <w:jc w:val="center"/>
        <w:rPr>
          <w:rFonts w:ascii="Arial" w:hAnsi="Arial" w:cs="Arial"/>
        </w:rPr>
      </w:pPr>
      <w:r w:rsidRPr="00F57CAC">
        <w:rPr>
          <w:rFonts w:ascii="Arial" w:hAnsi="Arial" w:cs="Arial"/>
        </w:rPr>
        <w:t>For the year ended, December 31, 2014</w:t>
      </w:r>
    </w:p>
    <w:p w:rsidR="001A12F5" w:rsidRPr="00F57CAC" w:rsidRDefault="001A12F5" w:rsidP="001A12F5">
      <w:pPr>
        <w:tabs>
          <w:tab w:val="right" w:pos="6840"/>
        </w:tabs>
        <w:jc w:val="center"/>
        <w:rPr>
          <w:rFonts w:ascii="Arial" w:hAnsi="Arial" w:cs="Arial"/>
        </w:rPr>
      </w:pPr>
    </w:p>
    <w:p w:rsidR="001A12F5" w:rsidRPr="00F57CAC" w:rsidRDefault="001A12F5" w:rsidP="001A12F5">
      <w:pPr>
        <w:tabs>
          <w:tab w:val="right" w:pos="6840"/>
        </w:tabs>
        <w:jc w:val="center"/>
        <w:rPr>
          <w:rFonts w:ascii="Arial" w:hAnsi="Arial" w:cs="Arial"/>
        </w:rPr>
      </w:pPr>
    </w:p>
    <w:p w:rsidR="001A12F5" w:rsidRPr="00F57CAC" w:rsidRDefault="001A12F5" w:rsidP="001A12F5">
      <w:pPr>
        <w:tabs>
          <w:tab w:val="right" w:pos="6840"/>
          <w:tab w:val="right" w:pos="7920"/>
        </w:tabs>
        <w:rPr>
          <w:rFonts w:ascii="Arial" w:hAnsi="Arial" w:cs="Arial"/>
        </w:rPr>
      </w:pPr>
      <w:r w:rsidRPr="00F57CAC">
        <w:rPr>
          <w:rFonts w:ascii="Arial" w:hAnsi="Arial" w:cs="Arial"/>
        </w:rPr>
        <w:t>Sales</w:t>
      </w:r>
      <w:r w:rsidRPr="00F57CAC">
        <w:rPr>
          <w:rFonts w:ascii="Arial" w:hAnsi="Arial" w:cs="Arial"/>
        </w:rPr>
        <w:tab/>
        <w:t>$8,400,000</w:t>
      </w:r>
    </w:p>
    <w:p w:rsidR="001A12F5" w:rsidRPr="00F57CAC" w:rsidRDefault="001A12F5" w:rsidP="001A12F5">
      <w:pPr>
        <w:tabs>
          <w:tab w:val="right" w:pos="6840"/>
          <w:tab w:val="right" w:pos="7920"/>
        </w:tabs>
        <w:rPr>
          <w:rFonts w:ascii="Arial" w:hAnsi="Arial" w:cs="Arial"/>
        </w:rPr>
      </w:pPr>
      <w:r w:rsidRPr="00F57CAC">
        <w:rPr>
          <w:rFonts w:ascii="Arial" w:hAnsi="Arial" w:cs="Arial"/>
        </w:rPr>
        <w:t>Cost of goods sold</w:t>
      </w:r>
      <w:r w:rsidRPr="00F57CAC">
        <w:rPr>
          <w:rFonts w:ascii="Arial" w:hAnsi="Arial" w:cs="Arial"/>
        </w:rPr>
        <w:tab/>
      </w:r>
      <w:r w:rsidRPr="00F57CAC">
        <w:rPr>
          <w:rFonts w:ascii="Arial" w:hAnsi="Arial" w:cs="Arial"/>
          <w:u w:val="single"/>
        </w:rPr>
        <w:t>3,000,000</w:t>
      </w:r>
    </w:p>
    <w:p w:rsidR="001A12F5" w:rsidRPr="00F57CAC" w:rsidRDefault="001A12F5" w:rsidP="001A12F5">
      <w:pPr>
        <w:tabs>
          <w:tab w:val="right" w:pos="6840"/>
          <w:tab w:val="right" w:pos="7920"/>
        </w:tabs>
        <w:rPr>
          <w:rFonts w:ascii="Arial" w:hAnsi="Arial" w:cs="Arial"/>
        </w:rPr>
      </w:pPr>
      <w:r w:rsidRPr="00F57CAC">
        <w:rPr>
          <w:rFonts w:ascii="Arial" w:hAnsi="Arial" w:cs="Arial"/>
        </w:rPr>
        <w:t>Gross profit</w:t>
      </w:r>
      <w:r w:rsidRPr="00F57CAC">
        <w:rPr>
          <w:rFonts w:ascii="Arial" w:hAnsi="Arial" w:cs="Arial"/>
        </w:rPr>
        <w:tab/>
        <w:t>5,400,000</w:t>
      </w:r>
    </w:p>
    <w:p w:rsidR="001A12F5" w:rsidRPr="00F57CAC" w:rsidRDefault="001A12F5" w:rsidP="001A12F5">
      <w:pPr>
        <w:tabs>
          <w:tab w:val="right" w:pos="6840"/>
          <w:tab w:val="right" w:pos="7920"/>
        </w:tabs>
        <w:rPr>
          <w:rFonts w:ascii="Arial" w:hAnsi="Arial" w:cs="Arial"/>
        </w:rPr>
      </w:pPr>
    </w:p>
    <w:p w:rsidR="001A12F5" w:rsidRPr="00F57CAC" w:rsidRDefault="001A12F5" w:rsidP="001A12F5">
      <w:pPr>
        <w:tabs>
          <w:tab w:val="right" w:pos="6840"/>
          <w:tab w:val="right" w:pos="7920"/>
        </w:tabs>
        <w:rPr>
          <w:rFonts w:ascii="Arial" w:hAnsi="Arial" w:cs="Arial"/>
          <w:u w:val="single"/>
        </w:rPr>
      </w:pPr>
      <w:r w:rsidRPr="00F57CAC">
        <w:rPr>
          <w:rFonts w:ascii="Arial" w:hAnsi="Arial" w:cs="Arial"/>
          <w:u w:val="single"/>
        </w:rPr>
        <w:t>Operating expenses:</w:t>
      </w:r>
    </w:p>
    <w:p w:rsidR="001A12F5" w:rsidRPr="00F57CAC" w:rsidRDefault="001A12F5" w:rsidP="001A12F5">
      <w:pPr>
        <w:tabs>
          <w:tab w:val="right" w:pos="6840"/>
          <w:tab w:val="right" w:pos="7920"/>
        </w:tabs>
        <w:rPr>
          <w:rFonts w:ascii="Arial" w:hAnsi="Arial" w:cs="Arial"/>
        </w:rPr>
      </w:pPr>
    </w:p>
    <w:p w:rsidR="001A12F5" w:rsidRPr="00F57CAC" w:rsidRDefault="001A12F5" w:rsidP="001A12F5">
      <w:pPr>
        <w:tabs>
          <w:tab w:val="right" w:pos="5400"/>
          <w:tab w:val="right" w:pos="6840"/>
          <w:tab w:val="right" w:pos="7920"/>
        </w:tabs>
        <w:rPr>
          <w:rFonts w:ascii="Arial" w:hAnsi="Arial" w:cs="Arial"/>
        </w:rPr>
      </w:pPr>
      <w:r w:rsidRPr="00F57CAC">
        <w:rPr>
          <w:rFonts w:ascii="Arial" w:hAnsi="Arial" w:cs="Arial"/>
        </w:rPr>
        <w:t>Salaries (see 1 below)</w:t>
      </w:r>
      <w:r w:rsidRPr="00F57CAC">
        <w:rPr>
          <w:rFonts w:ascii="Arial" w:hAnsi="Arial" w:cs="Arial"/>
        </w:rPr>
        <w:tab/>
        <w:t>$1,300,000</w:t>
      </w:r>
    </w:p>
    <w:p w:rsidR="001A12F5" w:rsidRPr="00F57CAC" w:rsidRDefault="00201C5D" w:rsidP="001A12F5">
      <w:pPr>
        <w:tabs>
          <w:tab w:val="right" w:pos="5400"/>
          <w:tab w:val="right" w:pos="6840"/>
          <w:tab w:val="right" w:pos="7920"/>
        </w:tabs>
        <w:rPr>
          <w:rFonts w:ascii="Arial" w:hAnsi="Arial" w:cs="Arial"/>
        </w:rPr>
      </w:pPr>
      <w:r>
        <w:rPr>
          <w:rFonts w:ascii="Arial" w:hAnsi="Arial" w:cs="Arial"/>
        </w:rPr>
        <w:t>Depreciation</w:t>
      </w:r>
      <w:r w:rsidR="001A12F5" w:rsidRPr="00F57CAC">
        <w:rPr>
          <w:rFonts w:ascii="Arial" w:hAnsi="Arial" w:cs="Arial"/>
        </w:rPr>
        <w:t xml:space="preserve"> expense</w:t>
      </w:r>
      <w:r w:rsidR="001A12F5" w:rsidRPr="00F57CAC">
        <w:rPr>
          <w:rFonts w:ascii="Arial" w:hAnsi="Arial" w:cs="Arial"/>
        </w:rPr>
        <w:tab/>
        <w:t>200,000</w:t>
      </w:r>
    </w:p>
    <w:p w:rsidR="001A12F5" w:rsidRPr="00F57CAC" w:rsidRDefault="001A12F5" w:rsidP="001A12F5">
      <w:pPr>
        <w:tabs>
          <w:tab w:val="right" w:pos="5400"/>
          <w:tab w:val="right" w:pos="6840"/>
          <w:tab w:val="right" w:pos="7920"/>
        </w:tabs>
        <w:rPr>
          <w:rFonts w:ascii="Arial" w:hAnsi="Arial" w:cs="Arial"/>
        </w:rPr>
      </w:pPr>
      <w:r w:rsidRPr="00F57CAC">
        <w:rPr>
          <w:rFonts w:ascii="Arial" w:hAnsi="Arial" w:cs="Arial"/>
        </w:rPr>
        <w:t>Bad debt expense</w:t>
      </w:r>
      <w:r w:rsidRPr="00F57CAC">
        <w:rPr>
          <w:rFonts w:ascii="Arial" w:hAnsi="Arial" w:cs="Arial"/>
        </w:rPr>
        <w:tab/>
        <w:t>80,000</w:t>
      </w:r>
    </w:p>
    <w:p w:rsidR="001A12F5" w:rsidRPr="00F57CAC" w:rsidRDefault="001A12F5" w:rsidP="001A12F5">
      <w:pPr>
        <w:tabs>
          <w:tab w:val="right" w:pos="5400"/>
          <w:tab w:val="right" w:pos="6840"/>
          <w:tab w:val="right" w:pos="7920"/>
        </w:tabs>
        <w:rPr>
          <w:rFonts w:ascii="Arial" w:hAnsi="Arial" w:cs="Arial"/>
        </w:rPr>
      </w:pPr>
      <w:r w:rsidRPr="00F57CAC">
        <w:rPr>
          <w:rFonts w:ascii="Arial" w:hAnsi="Arial" w:cs="Arial"/>
        </w:rPr>
        <w:t>Administrative expenses</w:t>
      </w:r>
      <w:r w:rsidRPr="00F57CAC">
        <w:rPr>
          <w:rFonts w:ascii="Arial" w:hAnsi="Arial" w:cs="Arial"/>
        </w:rPr>
        <w:tab/>
      </w:r>
      <w:r w:rsidRPr="00F57CAC">
        <w:rPr>
          <w:rFonts w:ascii="Arial" w:hAnsi="Arial" w:cs="Arial"/>
          <w:u w:val="single"/>
        </w:rPr>
        <w:t>1,620,000</w:t>
      </w:r>
      <w:r w:rsidRPr="00F57CAC">
        <w:rPr>
          <w:rFonts w:ascii="Arial" w:hAnsi="Arial" w:cs="Arial"/>
        </w:rPr>
        <w:tab/>
      </w:r>
      <w:r w:rsidRPr="00F57CAC">
        <w:rPr>
          <w:rFonts w:ascii="Arial" w:hAnsi="Arial" w:cs="Arial"/>
          <w:u w:val="single"/>
        </w:rPr>
        <w:t>3,200,000</w:t>
      </w:r>
    </w:p>
    <w:p w:rsidR="001A12F5" w:rsidRPr="00F57CAC" w:rsidRDefault="001A12F5" w:rsidP="001A12F5">
      <w:pPr>
        <w:tabs>
          <w:tab w:val="right" w:pos="5400"/>
          <w:tab w:val="right" w:pos="6840"/>
          <w:tab w:val="right" w:pos="7920"/>
        </w:tabs>
        <w:rPr>
          <w:rFonts w:ascii="Arial" w:hAnsi="Arial" w:cs="Arial"/>
        </w:rPr>
      </w:pPr>
      <w:r w:rsidRPr="00F57CAC">
        <w:rPr>
          <w:rFonts w:ascii="Arial" w:hAnsi="Arial" w:cs="Arial"/>
        </w:rPr>
        <w:tab/>
      </w:r>
      <w:r w:rsidRPr="00F57CAC">
        <w:rPr>
          <w:rFonts w:ascii="Arial" w:hAnsi="Arial" w:cs="Arial"/>
        </w:rPr>
        <w:tab/>
        <w:t>2,200,000</w:t>
      </w:r>
    </w:p>
    <w:p w:rsidR="001A12F5" w:rsidRPr="00F57CAC" w:rsidRDefault="001A12F5" w:rsidP="001A12F5">
      <w:pPr>
        <w:tabs>
          <w:tab w:val="right" w:pos="5400"/>
          <w:tab w:val="right" w:pos="6840"/>
          <w:tab w:val="right" w:pos="7920"/>
        </w:tabs>
        <w:rPr>
          <w:rFonts w:ascii="Arial" w:hAnsi="Arial" w:cs="Arial"/>
        </w:rPr>
      </w:pPr>
      <w:r w:rsidRPr="00F57CAC">
        <w:rPr>
          <w:rFonts w:ascii="Arial" w:hAnsi="Arial" w:cs="Arial"/>
          <w:u w:val="single"/>
        </w:rPr>
        <w:t>Financial expenses:</w:t>
      </w:r>
    </w:p>
    <w:p w:rsidR="001A12F5" w:rsidRPr="00F57CAC" w:rsidRDefault="001A12F5" w:rsidP="001A12F5">
      <w:pPr>
        <w:tabs>
          <w:tab w:val="right" w:pos="5400"/>
          <w:tab w:val="right" w:pos="6840"/>
          <w:tab w:val="right" w:pos="7920"/>
        </w:tabs>
        <w:rPr>
          <w:rFonts w:ascii="Arial" w:hAnsi="Arial" w:cs="Arial"/>
        </w:rPr>
      </w:pPr>
    </w:p>
    <w:p w:rsidR="001A12F5" w:rsidRPr="00F57CAC" w:rsidRDefault="001A12F5" w:rsidP="001A12F5">
      <w:pPr>
        <w:tabs>
          <w:tab w:val="right" w:pos="5400"/>
          <w:tab w:val="right" w:pos="6840"/>
          <w:tab w:val="right" w:pos="7920"/>
        </w:tabs>
        <w:rPr>
          <w:rFonts w:ascii="Arial" w:hAnsi="Arial" w:cs="Arial"/>
        </w:rPr>
      </w:pPr>
      <w:r w:rsidRPr="00F57CAC">
        <w:rPr>
          <w:rFonts w:ascii="Arial" w:hAnsi="Arial" w:cs="Arial"/>
        </w:rPr>
        <w:t xml:space="preserve">Bond issue costs </w:t>
      </w:r>
      <w:r w:rsidR="00640F5C">
        <w:rPr>
          <w:rFonts w:ascii="Arial" w:hAnsi="Arial" w:cs="Arial"/>
        </w:rPr>
        <w:t>(see 2 below)</w:t>
      </w:r>
      <w:r w:rsidR="00640F5C">
        <w:rPr>
          <w:rFonts w:ascii="Arial" w:hAnsi="Arial" w:cs="Arial"/>
        </w:rPr>
        <w:tab/>
        <w:t>30</w:t>
      </w:r>
      <w:r w:rsidRPr="00F57CAC">
        <w:rPr>
          <w:rFonts w:ascii="Arial" w:hAnsi="Arial" w:cs="Arial"/>
        </w:rPr>
        <w:t>,000</w:t>
      </w:r>
    </w:p>
    <w:p w:rsidR="001A12F5" w:rsidRPr="00F57CAC" w:rsidRDefault="00640F5C" w:rsidP="001A12F5">
      <w:pPr>
        <w:tabs>
          <w:tab w:val="right" w:pos="5400"/>
          <w:tab w:val="right" w:pos="6840"/>
          <w:tab w:val="right" w:pos="7920"/>
        </w:tabs>
        <w:rPr>
          <w:rFonts w:ascii="Arial" w:hAnsi="Arial" w:cs="Arial"/>
        </w:rPr>
      </w:pPr>
      <w:r>
        <w:rPr>
          <w:rFonts w:ascii="Arial" w:hAnsi="Arial" w:cs="Arial"/>
        </w:rPr>
        <w:t>Interest expense</w:t>
      </w:r>
      <w:r>
        <w:rPr>
          <w:rFonts w:ascii="Arial" w:hAnsi="Arial" w:cs="Arial"/>
        </w:rPr>
        <w:tab/>
        <w:t>105</w:t>
      </w:r>
      <w:r w:rsidR="001A12F5" w:rsidRPr="00F57CAC">
        <w:rPr>
          <w:rFonts w:ascii="Arial" w:hAnsi="Arial" w:cs="Arial"/>
        </w:rPr>
        <w:t>,000</w:t>
      </w:r>
    </w:p>
    <w:p w:rsidR="001A12F5" w:rsidRPr="00F57CAC" w:rsidRDefault="001A12F5" w:rsidP="001A12F5">
      <w:pPr>
        <w:tabs>
          <w:tab w:val="right" w:pos="5400"/>
          <w:tab w:val="right" w:pos="6840"/>
          <w:tab w:val="right" w:pos="7920"/>
        </w:tabs>
        <w:rPr>
          <w:rFonts w:ascii="Arial" w:hAnsi="Arial" w:cs="Arial"/>
        </w:rPr>
      </w:pPr>
      <w:r w:rsidRPr="00F57CAC">
        <w:rPr>
          <w:rFonts w:ascii="Arial" w:hAnsi="Arial" w:cs="Arial"/>
        </w:rPr>
        <w:t>Amortization of bond premium</w:t>
      </w:r>
      <w:r w:rsidRPr="00F57CAC">
        <w:rPr>
          <w:rFonts w:ascii="Arial" w:hAnsi="Arial" w:cs="Arial"/>
        </w:rPr>
        <w:tab/>
      </w:r>
      <w:r w:rsidRPr="00F57CAC">
        <w:rPr>
          <w:rFonts w:ascii="Arial" w:hAnsi="Arial" w:cs="Arial"/>
          <w:u w:val="single"/>
        </w:rPr>
        <w:t>(3,000)</w:t>
      </w:r>
      <w:r w:rsidRPr="00F57CAC">
        <w:rPr>
          <w:rFonts w:ascii="Arial" w:hAnsi="Arial" w:cs="Arial"/>
        </w:rPr>
        <w:tab/>
      </w:r>
      <w:r w:rsidRPr="00F57CAC">
        <w:rPr>
          <w:rFonts w:ascii="Arial" w:hAnsi="Arial" w:cs="Arial"/>
          <w:u w:val="single"/>
        </w:rPr>
        <w:t>132,000</w:t>
      </w:r>
    </w:p>
    <w:p w:rsidR="001A12F5" w:rsidRPr="00F57CAC" w:rsidRDefault="001A12F5" w:rsidP="001A12F5">
      <w:pPr>
        <w:tabs>
          <w:tab w:val="right" w:pos="5400"/>
          <w:tab w:val="right" w:pos="6840"/>
          <w:tab w:val="right" w:pos="7920"/>
        </w:tabs>
        <w:rPr>
          <w:rFonts w:ascii="Arial" w:hAnsi="Arial" w:cs="Arial"/>
        </w:rPr>
      </w:pPr>
      <w:r w:rsidRPr="00F57CAC">
        <w:rPr>
          <w:rFonts w:ascii="Arial" w:hAnsi="Arial" w:cs="Arial"/>
        </w:rPr>
        <w:tab/>
      </w:r>
      <w:r w:rsidRPr="00F57CAC">
        <w:rPr>
          <w:rFonts w:ascii="Arial" w:hAnsi="Arial" w:cs="Arial"/>
        </w:rPr>
        <w:tab/>
        <w:t>2,068,000</w:t>
      </w:r>
    </w:p>
    <w:p w:rsidR="001A12F5" w:rsidRPr="00F57CAC" w:rsidRDefault="001A12F5" w:rsidP="001A12F5">
      <w:pPr>
        <w:tabs>
          <w:tab w:val="right" w:pos="5400"/>
          <w:tab w:val="right" w:pos="6840"/>
          <w:tab w:val="right" w:pos="7920"/>
        </w:tabs>
        <w:rPr>
          <w:rFonts w:ascii="Arial" w:hAnsi="Arial" w:cs="Arial"/>
          <w:u w:val="single"/>
        </w:rPr>
      </w:pPr>
      <w:r w:rsidRPr="00F57CAC">
        <w:rPr>
          <w:rFonts w:ascii="Arial" w:hAnsi="Arial" w:cs="Arial"/>
          <w:u w:val="single"/>
        </w:rPr>
        <w:t>Other income/(losses):</w:t>
      </w:r>
    </w:p>
    <w:p w:rsidR="001A12F5" w:rsidRPr="00F57CAC" w:rsidRDefault="001A12F5" w:rsidP="001A12F5">
      <w:pPr>
        <w:tabs>
          <w:tab w:val="right" w:pos="5400"/>
          <w:tab w:val="right" w:pos="6840"/>
          <w:tab w:val="right" w:pos="7920"/>
        </w:tabs>
        <w:rPr>
          <w:rFonts w:ascii="Arial" w:hAnsi="Arial" w:cs="Arial"/>
          <w:u w:val="single"/>
        </w:rPr>
      </w:pPr>
    </w:p>
    <w:p w:rsidR="001A12F5" w:rsidRPr="00F57CAC" w:rsidRDefault="001A12F5" w:rsidP="001A12F5">
      <w:pPr>
        <w:tabs>
          <w:tab w:val="right" w:pos="5400"/>
          <w:tab w:val="right" w:pos="6840"/>
          <w:tab w:val="right" w:pos="7920"/>
        </w:tabs>
        <w:rPr>
          <w:rFonts w:ascii="Arial" w:hAnsi="Arial" w:cs="Arial"/>
        </w:rPr>
      </w:pPr>
      <w:r w:rsidRPr="00F57CAC">
        <w:rPr>
          <w:rFonts w:ascii="Arial" w:hAnsi="Arial" w:cs="Arial"/>
        </w:rPr>
        <w:t>Gain on the sale of land (see 3 below)</w:t>
      </w:r>
      <w:r w:rsidRPr="00F57CAC">
        <w:rPr>
          <w:rFonts w:ascii="Arial" w:hAnsi="Arial" w:cs="Arial"/>
        </w:rPr>
        <w:tab/>
        <w:t>300,000</w:t>
      </w:r>
    </w:p>
    <w:p w:rsidR="001A12F5" w:rsidRPr="00F57CAC" w:rsidRDefault="00BF4CE2" w:rsidP="001A12F5">
      <w:pPr>
        <w:tabs>
          <w:tab w:val="right" w:pos="5400"/>
          <w:tab w:val="right" w:pos="6840"/>
          <w:tab w:val="right" w:pos="7920"/>
        </w:tabs>
        <w:rPr>
          <w:rFonts w:ascii="Arial" w:hAnsi="Arial" w:cs="Arial"/>
        </w:rPr>
      </w:pPr>
      <w:r w:rsidRPr="00F57CAC">
        <w:rPr>
          <w:rFonts w:ascii="Arial" w:hAnsi="Arial" w:cs="Arial"/>
        </w:rPr>
        <w:t>Loss on sale of building</w:t>
      </w:r>
      <w:r w:rsidR="00481789">
        <w:rPr>
          <w:rFonts w:ascii="Arial" w:hAnsi="Arial" w:cs="Arial"/>
        </w:rPr>
        <w:t xml:space="preserve"> (see 7 below)</w:t>
      </w:r>
      <w:r w:rsidRPr="00F57CAC">
        <w:rPr>
          <w:rFonts w:ascii="Arial" w:hAnsi="Arial" w:cs="Arial"/>
        </w:rPr>
        <w:tab/>
        <w:t>(165,000)</w:t>
      </w:r>
    </w:p>
    <w:p w:rsidR="001A12F5" w:rsidRPr="00F57CAC" w:rsidRDefault="001A12F5" w:rsidP="001A12F5">
      <w:pPr>
        <w:tabs>
          <w:tab w:val="right" w:pos="5400"/>
          <w:tab w:val="right" w:pos="6840"/>
          <w:tab w:val="right" w:pos="7920"/>
        </w:tabs>
        <w:rPr>
          <w:rFonts w:ascii="Arial" w:hAnsi="Arial" w:cs="Arial"/>
        </w:rPr>
      </w:pPr>
      <w:r w:rsidRPr="00F57CAC">
        <w:rPr>
          <w:rFonts w:ascii="Arial" w:hAnsi="Arial" w:cs="Arial"/>
        </w:rPr>
        <w:t>Dividend income</w:t>
      </w:r>
      <w:r w:rsidRPr="00F57CAC">
        <w:rPr>
          <w:rFonts w:ascii="Arial" w:hAnsi="Arial" w:cs="Arial"/>
        </w:rPr>
        <w:tab/>
        <w:t>40,000</w:t>
      </w:r>
    </w:p>
    <w:p w:rsidR="001A12F5" w:rsidRPr="00F57CAC" w:rsidRDefault="001A12F5" w:rsidP="001A12F5">
      <w:pPr>
        <w:tabs>
          <w:tab w:val="right" w:pos="5400"/>
          <w:tab w:val="right" w:pos="6840"/>
          <w:tab w:val="right" w:pos="7920"/>
        </w:tabs>
        <w:rPr>
          <w:rFonts w:ascii="Arial" w:hAnsi="Arial" w:cs="Arial"/>
          <w:u w:val="single"/>
        </w:rPr>
      </w:pPr>
      <w:r w:rsidRPr="00F57CAC">
        <w:rPr>
          <w:rFonts w:ascii="Arial" w:hAnsi="Arial" w:cs="Arial"/>
        </w:rPr>
        <w:t>Equity income (see 4 below)</w:t>
      </w:r>
      <w:r w:rsidRPr="00F57CAC">
        <w:rPr>
          <w:rFonts w:ascii="Arial" w:hAnsi="Arial" w:cs="Arial"/>
        </w:rPr>
        <w:tab/>
      </w:r>
      <w:r w:rsidRPr="00F57CAC">
        <w:rPr>
          <w:rFonts w:ascii="Arial" w:hAnsi="Arial" w:cs="Arial"/>
          <w:u w:val="single"/>
        </w:rPr>
        <w:t>130,000</w:t>
      </w:r>
      <w:r w:rsidRPr="00F57CAC">
        <w:rPr>
          <w:rFonts w:ascii="Arial" w:hAnsi="Arial" w:cs="Arial"/>
        </w:rPr>
        <w:tab/>
      </w:r>
      <w:r w:rsidR="00B36502" w:rsidRPr="00F57CAC">
        <w:rPr>
          <w:rFonts w:ascii="Arial" w:hAnsi="Arial" w:cs="Arial"/>
          <w:u w:val="single"/>
        </w:rPr>
        <w:t>170</w:t>
      </w:r>
      <w:r w:rsidRPr="00F57CAC">
        <w:rPr>
          <w:rFonts w:ascii="Arial" w:hAnsi="Arial" w:cs="Arial"/>
          <w:u w:val="single"/>
        </w:rPr>
        <w:t>,000</w:t>
      </w:r>
    </w:p>
    <w:p w:rsidR="001A12F5" w:rsidRPr="00F57CAC" w:rsidRDefault="00B36502" w:rsidP="001A12F5">
      <w:pPr>
        <w:tabs>
          <w:tab w:val="right" w:pos="5400"/>
          <w:tab w:val="right" w:pos="6840"/>
          <w:tab w:val="right" w:pos="7920"/>
        </w:tabs>
        <w:rPr>
          <w:rFonts w:ascii="Arial" w:hAnsi="Arial" w:cs="Arial"/>
        </w:rPr>
      </w:pPr>
      <w:r w:rsidRPr="00F57CAC">
        <w:rPr>
          <w:rFonts w:ascii="Arial" w:hAnsi="Arial" w:cs="Arial"/>
        </w:rPr>
        <w:tab/>
      </w:r>
      <w:r w:rsidRPr="00F57CAC">
        <w:rPr>
          <w:rFonts w:ascii="Arial" w:hAnsi="Arial" w:cs="Arial"/>
        </w:rPr>
        <w:tab/>
        <w:t>2,238</w:t>
      </w:r>
      <w:r w:rsidR="001A12F5" w:rsidRPr="00F57CAC">
        <w:rPr>
          <w:rFonts w:ascii="Arial" w:hAnsi="Arial" w:cs="Arial"/>
        </w:rPr>
        <w:t>,000</w:t>
      </w:r>
      <w:r w:rsidR="001A12F5" w:rsidRPr="00F57CAC">
        <w:rPr>
          <w:rFonts w:ascii="Arial" w:hAnsi="Arial" w:cs="Arial"/>
        </w:rPr>
        <w:tab/>
      </w:r>
    </w:p>
    <w:p w:rsidR="001A12F5" w:rsidRPr="00F57CAC" w:rsidRDefault="001A12F5" w:rsidP="001A12F5">
      <w:pPr>
        <w:tabs>
          <w:tab w:val="right" w:pos="5400"/>
          <w:tab w:val="right" w:pos="6840"/>
          <w:tab w:val="right" w:pos="7920"/>
        </w:tabs>
        <w:rPr>
          <w:rFonts w:ascii="Arial" w:hAnsi="Arial" w:cs="Arial"/>
          <w:u w:val="single"/>
        </w:rPr>
      </w:pPr>
    </w:p>
    <w:p w:rsidR="001A12F5" w:rsidRPr="00F57CAC" w:rsidRDefault="001A12F5" w:rsidP="001A12F5">
      <w:pPr>
        <w:tabs>
          <w:tab w:val="right" w:pos="5400"/>
          <w:tab w:val="right" w:pos="6840"/>
          <w:tab w:val="right" w:pos="7920"/>
        </w:tabs>
        <w:rPr>
          <w:rFonts w:ascii="Arial" w:hAnsi="Arial" w:cs="Arial"/>
        </w:rPr>
      </w:pPr>
      <w:r w:rsidRPr="00F57CAC">
        <w:rPr>
          <w:rFonts w:ascii="Arial" w:hAnsi="Arial" w:cs="Arial"/>
        </w:rPr>
        <w:t>Income tax expense – current</w:t>
      </w:r>
      <w:r w:rsidRPr="00F57CAC">
        <w:rPr>
          <w:rFonts w:ascii="Arial" w:hAnsi="Arial" w:cs="Arial"/>
        </w:rPr>
        <w:tab/>
        <w:t>620,000</w:t>
      </w:r>
    </w:p>
    <w:p w:rsidR="001A12F5" w:rsidRPr="00F57CAC" w:rsidRDefault="002E4603" w:rsidP="001A12F5">
      <w:pPr>
        <w:tabs>
          <w:tab w:val="right" w:pos="5400"/>
          <w:tab w:val="right" w:pos="6840"/>
          <w:tab w:val="right" w:pos="7920"/>
        </w:tabs>
        <w:rPr>
          <w:rFonts w:ascii="Arial" w:hAnsi="Arial" w:cs="Arial"/>
        </w:rPr>
      </w:pPr>
      <w:r>
        <w:rPr>
          <w:rFonts w:ascii="Arial" w:hAnsi="Arial" w:cs="Arial"/>
        </w:rPr>
        <w:t xml:space="preserve">Income tax expense – </w:t>
      </w:r>
      <w:r w:rsidR="001A12F5" w:rsidRPr="00F57CAC">
        <w:rPr>
          <w:rFonts w:ascii="Arial" w:hAnsi="Arial" w:cs="Arial"/>
        </w:rPr>
        <w:t>deferred</w:t>
      </w:r>
      <w:r w:rsidR="001A12F5" w:rsidRPr="00F57CAC">
        <w:rPr>
          <w:rFonts w:ascii="Arial" w:hAnsi="Arial" w:cs="Arial"/>
        </w:rPr>
        <w:tab/>
      </w:r>
      <w:r w:rsidR="001A12F5" w:rsidRPr="00F57CAC">
        <w:rPr>
          <w:rFonts w:ascii="Arial" w:hAnsi="Arial" w:cs="Arial"/>
          <w:u w:val="single"/>
        </w:rPr>
        <w:t>206,000</w:t>
      </w:r>
      <w:r w:rsidR="001A12F5" w:rsidRPr="00F57CAC">
        <w:rPr>
          <w:rFonts w:ascii="Arial" w:hAnsi="Arial" w:cs="Arial"/>
        </w:rPr>
        <w:tab/>
      </w:r>
      <w:r w:rsidR="001A12F5" w:rsidRPr="00F57CAC">
        <w:rPr>
          <w:rFonts w:ascii="Arial" w:hAnsi="Arial" w:cs="Arial"/>
          <w:u w:val="single"/>
        </w:rPr>
        <w:t>826,000</w:t>
      </w:r>
    </w:p>
    <w:p w:rsidR="001A12F5" w:rsidRPr="00F57CAC" w:rsidRDefault="001A12F5" w:rsidP="001A12F5">
      <w:pPr>
        <w:tabs>
          <w:tab w:val="right" w:pos="5400"/>
          <w:tab w:val="right" w:pos="6840"/>
          <w:tab w:val="right" w:pos="7920"/>
        </w:tabs>
        <w:rPr>
          <w:rFonts w:ascii="Arial" w:hAnsi="Arial" w:cs="Arial"/>
          <w:u w:val="double"/>
        </w:rPr>
      </w:pPr>
      <w:r w:rsidRPr="00F57CAC">
        <w:rPr>
          <w:rFonts w:ascii="Arial" w:hAnsi="Arial" w:cs="Arial"/>
        </w:rPr>
        <w:t>Net income</w:t>
      </w:r>
      <w:r w:rsidRPr="00F57CAC">
        <w:rPr>
          <w:rFonts w:ascii="Arial" w:hAnsi="Arial" w:cs="Arial"/>
        </w:rPr>
        <w:tab/>
      </w:r>
      <w:r w:rsidRPr="00F57CAC">
        <w:rPr>
          <w:rFonts w:ascii="Arial" w:hAnsi="Arial" w:cs="Arial"/>
        </w:rPr>
        <w:tab/>
      </w:r>
      <w:r w:rsidR="00B36502" w:rsidRPr="00F57CAC">
        <w:rPr>
          <w:rFonts w:ascii="Arial" w:hAnsi="Arial" w:cs="Arial"/>
          <w:u w:val="double"/>
        </w:rPr>
        <w:t>$1,412</w:t>
      </w:r>
      <w:r w:rsidRPr="00F57CAC">
        <w:rPr>
          <w:rFonts w:ascii="Arial" w:hAnsi="Arial" w:cs="Arial"/>
          <w:u w:val="double"/>
        </w:rPr>
        <w:t>,000</w:t>
      </w:r>
    </w:p>
    <w:p w:rsidR="001A12F5" w:rsidRPr="00F57CAC" w:rsidRDefault="001A12F5" w:rsidP="001A12F5">
      <w:pPr>
        <w:tabs>
          <w:tab w:val="right" w:pos="5040"/>
          <w:tab w:val="right" w:pos="6840"/>
          <w:tab w:val="right" w:pos="7920"/>
        </w:tabs>
        <w:rPr>
          <w:rFonts w:ascii="Arial" w:hAnsi="Arial" w:cs="Arial"/>
        </w:rPr>
      </w:pPr>
    </w:p>
    <w:p w:rsidR="001A12F5" w:rsidRPr="00F57CAC" w:rsidRDefault="001A12F5" w:rsidP="001A12F5">
      <w:pPr>
        <w:tabs>
          <w:tab w:val="right" w:pos="5040"/>
          <w:tab w:val="right" w:pos="6840"/>
          <w:tab w:val="right" w:pos="7920"/>
        </w:tabs>
        <w:rPr>
          <w:rFonts w:ascii="Arial" w:hAnsi="Arial" w:cs="Arial"/>
        </w:rPr>
      </w:pPr>
    </w:p>
    <w:p w:rsidR="00BF4CE2" w:rsidRPr="00F57CAC" w:rsidRDefault="00BF4CE2" w:rsidP="001A12F5">
      <w:pPr>
        <w:tabs>
          <w:tab w:val="right" w:pos="5040"/>
          <w:tab w:val="right" w:pos="6840"/>
          <w:tab w:val="right" w:pos="7920"/>
        </w:tabs>
        <w:rPr>
          <w:rFonts w:ascii="Arial" w:hAnsi="Arial" w:cs="Arial"/>
        </w:rPr>
      </w:pPr>
    </w:p>
    <w:p w:rsidR="00BF4CE2" w:rsidRPr="00F57CAC" w:rsidRDefault="00BF4CE2" w:rsidP="001A12F5">
      <w:pPr>
        <w:tabs>
          <w:tab w:val="right" w:pos="5040"/>
          <w:tab w:val="right" w:pos="6840"/>
          <w:tab w:val="right" w:pos="7920"/>
        </w:tabs>
        <w:rPr>
          <w:rFonts w:ascii="Arial" w:hAnsi="Arial" w:cs="Arial"/>
        </w:rPr>
      </w:pPr>
    </w:p>
    <w:p w:rsidR="001A12F5" w:rsidRPr="00F57CAC" w:rsidRDefault="001A12F5" w:rsidP="001A12F5">
      <w:pPr>
        <w:tabs>
          <w:tab w:val="right" w:pos="5040"/>
          <w:tab w:val="right" w:pos="6840"/>
          <w:tab w:val="right" w:pos="7920"/>
        </w:tabs>
        <w:rPr>
          <w:rFonts w:ascii="Arial" w:hAnsi="Arial" w:cs="Arial"/>
        </w:rPr>
      </w:pPr>
    </w:p>
    <w:p w:rsidR="001A12F5" w:rsidRPr="00F57CAC" w:rsidRDefault="001A12F5" w:rsidP="001A12F5">
      <w:pPr>
        <w:tabs>
          <w:tab w:val="right" w:pos="5040"/>
          <w:tab w:val="right" w:pos="6840"/>
          <w:tab w:val="right" w:pos="7920"/>
        </w:tabs>
        <w:rPr>
          <w:rFonts w:ascii="Arial" w:hAnsi="Arial" w:cs="Arial"/>
        </w:rPr>
      </w:pPr>
    </w:p>
    <w:p w:rsidR="001A12F5" w:rsidRPr="00F57CAC" w:rsidRDefault="001A12F5" w:rsidP="001A12F5">
      <w:pPr>
        <w:rPr>
          <w:rFonts w:ascii="Arial" w:hAnsi="Arial" w:cs="Arial"/>
          <w:b/>
          <w:u w:val="single"/>
        </w:rPr>
      </w:pPr>
    </w:p>
    <w:p w:rsidR="001A12F5" w:rsidRPr="00F57CAC" w:rsidRDefault="001A12F5" w:rsidP="001A12F5">
      <w:pPr>
        <w:rPr>
          <w:rFonts w:ascii="Arial" w:hAnsi="Arial" w:cs="Arial"/>
        </w:rPr>
      </w:pPr>
    </w:p>
    <w:p w:rsidR="001A12F5" w:rsidRDefault="00B967B2" w:rsidP="001A12F5">
      <w:pPr>
        <w:tabs>
          <w:tab w:val="right" w:pos="5040"/>
          <w:tab w:val="right" w:pos="6840"/>
          <w:tab w:val="right" w:pos="7920"/>
        </w:tabs>
        <w:rPr>
          <w:rFonts w:ascii="Arial" w:hAnsi="Arial" w:cs="Arial"/>
          <w:b/>
          <w:u w:val="single"/>
        </w:rPr>
      </w:pPr>
      <w:r>
        <w:rPr>
          <w:rFonts w:ascii="Arial" w:hAnsi="Arial" w:cs="Arial"/>
          <w:b/>
          <w:u w:val="single"/>
        </w:rPr>
        <w:t>Question 4 – Cont’d</w:t>
      </w:r>
    </w:p>
    <w:p w:rsidR="00B967B2" w:rsidRPr="00B967B2" w:rsidRDefault="00B967B2" w:rsidP="001A12F5">
      <w:pPr>
        <w:tabs>
          <w:tab w:val="right" w:pos="5040"/>
          <w:tab w:val="right" w:pos="6840"/>
          <w:tab w:val="right" w:pos="7920"/>
        </w:tabs>
        <w:rPr>
          <w:rFonts w:ascii="Arial" w:hAnsi="Arial" w:cs="Arial"/>
          <w:b/>
          <w:u w:val="single"/>
        </w:rPr>
      </w:pPr>
    </w:p>
    <w:p w:rsidR="001A12F5" w:rsidRPr="00F57CAC" w:rsidRDefault="001A12F5" w:rsidP="001A12F5">
      <w:pPr>
        <w:tabs>
          <w:tab w:val="right" w:pos="5040"/>
          <w:tab w:val="right" w:pos="6840"/>
          <w:tab w:val="right" w:pos="7920"/>
        </w:tabs>
        <w:rPr>
          <w:rFonts w:ascii="Arial" w:hAnsi="Arial" w:cs="Arial"/>
          <w:u w:val="single"/>
        </w:rPr>
      </w:pPr>
      <w:r w:rsidRPr="00F57CAC">
        <w:rPr>
          <w:rFonts w:ascii="Arial" w:hAnsi="Arial" w:cs="Arial"/>
          <w:u w:val="single"/>
        </w:rPr>
        <w:t>Additional information</w:t>
      </w:r>
    </w:p>
    <w:p w:rsidR="001A12F5" w:rsidRPr="00F57CAC" w:rsidRDefault="001A12F5" w:rsidP="001A12F5">
      <w:pPr>
        <w:tabs>
          <w:tab w:val="right" w:pos="5040"/>
          <w:tab w:val="right" w:pos="6840"/>
          <w:tab w:val="right" w:pos="7920"/>
        </w:tabs>
        <w:rPr>
          <w:rFonts w:ascii="Arial" w:hAnsi="Arial" w:cs="Arial"/>
          <w:u w:val="single"/>
        </w:rPr>
      </w:pPr>
    </w:p>
    <w:p w:rsidR="001A12F5" w:rsidRPr="00F57CAC" w:rsidRDefault="001A12F5" w:rsidP="001A12F5">
      <w:pPr>
        <w:tabs>
          <w:tab w:val="right" w:pos="5040"/>
          <w:tab w:val="right" w:pos="6840"/>
          <w:tab w:val="right" w:pos="7920"/>
        </w:tabs>
        <w:rPr>
          <w:rFonts w:ascii="Arial" w:hAnsi="Arial" w:cs="Arial"/>
        </w:rPr>
      </w:pPr>
      <w:r w:rsidRPr="00F57CAC">
        <w:rPr>
          <w:rFonts w:ascii="Arial" w:hAnsi="Arial" w:cs="Arial"/>
        </w:rPr>
        <w:t xml:space="preserve">1.   Included in the salaries expense, is $100,000 in bonuses that were paid on </w:t>
      </w:r>
    </w:p>
    <w:p w:rsidR="001A12F5" w:rsidRPr="00F57CAC" w:rsidRDefault="00AC6F17" w:rsidP="001A12F5">
      <w:pPr>
        <w:tabs>
          <w:tab w:val="right" w:pos="5040"/>
          <w:tab w:val="right" w:pos="6840"/>
          <w:tab w:val="right" w:pos="7920"/>
        </w:tabs>
        <w:rPr>
          <w:rFonts w:ascii="Arial" w:hAnsi="Arial" w:cs="Arial"/>
        </w:rPr>
      </w:pPr>
      <w:r>
        <w:rPr>
          <w:rFonts w:ascii="Arial" w:hAnsi="Arial" w:cs="Arial"/>
        </w:rPr>
        <w:t xml:space="preserve">      July 3, 2015</w:t>
      </w:r>
      <w:r w:rsidR="001A12F5" w:rsidRPr="00F57CAC">
        <w:rPr>
          <w:rFonts w:ascii="Arial" w:hAnsi="Arial" w:cs="Arial"/>
        </w:rPr>
        <w:t xml:space="preserve">.  In 2013, the company accrued $80,000 in bonuses as salary   </w:t>
      </w:r>
    </w:p>
    <w:p w:rsidR="001A12F5" w:rsidRPr="00F57CAC" w:rsidRDefault="001A12F5" w:rsidP="001A12F5">
      <w:pPr>
        <w:tabs>
          <w:tab w:val="right" w:pos="5040"/>
          <w:tab w:val="right" w:pos="6840"/>
          <w:tab w:val="right" w:pos="7920"/>
        </w:tabs>
        <w:rPr>
          <w:rFonts w:ascii="Arial" w:hAnsi="Arial" w:cs="Arial"/>
        </w:rPr>
      </w:pPr>
      <w:r w:rsidRPr="00F57CAC">
        <w:rPr>
          <w:rFonts w:ascii="Arial" w:hAnsi="Arial" w:cs="Arial"/>
        </w:rPr>
        <w:t xml:space="preserve">      expense which was paid in August of 2014.</w:t>
      </w:r>
    </w:p>
    <w:p w:rsidR="001A12F5" w:rsidRPr="00F57CAC" w:rsidRDefault="001A12F5" w:rsidP="001A12F5">
      <w:pPr>
        <w:tabs>
          <w:tab w:val="right" w:pos="5040"/>
          <w:tab w:val="right" w:pos="6840"/>
          <w:tab w:val="right" w:pos="7920"/>
        </w:tabs>
        <w:rPr>
          <w:rFonts w:ascii="Arial" w:hAnsi="Arial" w:cs="Arial"/>
        </w:rPr>
      </w:pPr>
    </w:p>
    <w:p w:rsidR="001A12F5" w:rsidRPr="00F57CAC" w:rsidRDefault="001A12F5" w:rsidP="001A12F5">
      <w:pPr>
        <w:tabs>
          <w:tab w:val="right" w:pos="5040"/>
          <w:tab w:val="right" w:pos="6840"/>
          <w:tab w:val="right" w:pos="7920"/>
        </w:tabs>
        <w:rPr>
          <w:rFonts w:ascii="Arial" w:hAnsi="Arial" w:cs="Arial"/>
        </w:rPr>
      </w:pPr>
      <w:r w:rsidRPr="00F57CAC">
        <w:rPr>
          <w:rFonts w:ascii="Arial" w:hAnsi="Arial" w:cs="Arial"/>
        </w:rPr>
        <w:t>2.  I</w:t>
      </w:r>
      <w:r w:rsidR="00640F5C">
        <w:rPr>
          <w:rFonts w:ascii="Arial" w:hAnsi="Arial" w:cs="Arial"/>
        </w:rPr>
        <w:t>n 2014, the company incurred $30</w:t>
      </w:r>
      <w:r w:rsidRPr="00F57CAC">
        <w:rPr>
          <w:rFonts w:ascii="Arial" w:hAnsi="Arial" w:cs="Arial"/>
        </w:rPr>
        <w:t xml:space="preserve">,000 in legal and accounting fees with   </w:t>
      </w:r>
    </w:p>
    <w:p w:rsidR="001A12F5" w:rsidRPr="00F57CAC" w:rsidRDefault="001A12F5" w:rsidP="001A12F5">
      <w:pPr>
        <w:tabs>
          <w:tab w:val="right" w:pos="5040"/>
          <w:tab w:val="right" w:pos="6840"/>
          <w:tab w:val="right" w:pos="7920"/>
        </w:tabs>
        <w:rPr>
          <w:rFonts w:ascii="Arial" w:hAnsi="Arial" w:cs="Arial"/>
        </w:rPr>
      </w:pPr>
      <w:r w:rsidRPr="00F57CAC">
        <w:rPr>
          <w:rFonts w:ascii="Arial" w:hAnsi="Arial" w:cs="Arial"/>
        </w:rPr>
        <w:t xml:space="preserve">     respect to a bond issue.</w:t>
      </w:r>
    </w:p>
    <w:p w:rsidR="001A12F5" w:rsidRPr="00F57CAC" w:rsidRDefault="001A12F5" w:rsidP="001A12F5">
      <w:pPr>
        <w:tabs>
          <w:tab w:val="right" w:pos="5040"/>
          <w:tab w:val="right" w:pos="6840"/>
          <w:tab w:val="right" w:pos="7920"/>
        </w:tabs>
        <w:rPr>
          <w:rFonts w:ascii="Arial" w:hAnsi="Arial" w:cs="Arial"/>
        </w:rPr>
      </w:pPr>
    </w:p>
    <w:p w:rsidR="001A12F5" w:rsidRPr="00F57CAC" w:rsidRDefault="001A12F5" w:rsidP="001A12F5">
      <w:pPr>
        <w:tabs>
          <w:tab w:val="right" w:pos="5040"/>
          <w:tab w:val="right" w:pos="6840"/>
          <w:tab w:val="right" w:pos="7920"/>
        </w:tabs>
        <w:rPr>
          <w:rFonts w:ascii="Arial" w:hAnsi="Arial" w:cs="Arial"/>
        </w:rPr>
      </w:pPr>
      <w:r w:rsidRPr="00F57CAC">
        <w:rPr>
          <w:rFonts w:ascii="Arial" w:hAnsi="Arial" w:cs="Arial"/>
        </w:rPr>
        <w:t xml:space="preserve">3.  The land which was held as a speculative investment cost $200,000 and was   </w:t>
      </w:r>
    </w:p>
    <w:p w:rsidR="001A12F5" w:rsidRPr="00F57CAC" w:rsidRDefault="001A12F5" w:rsidP="001A12F5">
      <w:pPr>
        <w:tabs>
          <w:tab w:val="right" w:pos="5040"/>
          <w:tab w:val="right" w:pos="6840"/>
          <w:tab w:val="right" w:pos="7920"/>
        </w:tabs>
        <w:rPr>
          <w:rFonts w:ascii="Arial" w:hAnsi="Arial" w:cs="Arial"/>
        </w:rPr>
      </w:pPr>
      <w:r w:rsidRPr="00F57CAC">
        <w:rPr>
          <w:rFonts w:ascii="Arial" w:hAnsi="Arial" w:cs="Arial"/>
        </w:rPr>
        <w:t xml:space="preserve">     sold for $500,000.</w:t>
      </w:r>
    </w:p>
    <w:p w:rsidR="001A12F5" w:rsidRPr="00F57CAC" w:rsidRDefault="001A12F5" w:rsidP="001A12F5">
      <w:pPr>
        <w:tabs>
          <w:tab w:val="right" w:pos="5040"/>
          <w:tab w:val="right" w:pos="6840"/>
          <w:tab w:val="right" w:pos="7920"/>
        </w:tabs>
        <w:rPr>
          <w:rFonts w:ascii="Arial" w:hAnsi="Arial" w:cs="Arial"/>
        </w:rPr>
      </w:pPr>
    </w:p>
    <w:p w:rsidR="00434326" w:rsidRDefault="001A12F5" w:rsidP="00434326">
      <w:pPr>
        <w:tabs>
          <w:tab w:val="right" w:pos="5040"/>
          <w:tab w:val="right" w:pos="6840"/>
          <w:tab w:val="right" w:pos="7920"/>
        </w:tabs>
        <w:rPr>
          <w:rFonts w:ascii="Arial" w:hAnsi="Arial" w:cs="Arial"/>
        </w:rPr>
      </w:pPr>
      <w:r w:rsidRPr="00F57CAC">
        <w:rPr>
          <w:rFonts w:ascii="Arial" w:hAnsi="Arial" w:cs="Arial"/>
        </w:rPr>
        <w:t>4. The company</w:t>
      </w:r>
      <w:r w:rsidR="00434326">
        <w:rPr>
          <w:rFonts w:ascii="Arial" w:hAnsi="Arial" w:cs="Arial"/>
        </w:rPr>
        <w:t xml:space="preserve"> owns 30% of the shares of Crescent Ltd.  Full Moon </w:t>
      </w:r>
      <w:r w:rsidRPr="00F57CAC">
        <w:rPr>
          <w:rFonts w:ascii="Arial" w:hAnsi="Arial" w:cs="Arial"/>
        </w:rPr>
        <w:t xml:space="preserve">uses the </w:t>
      </w:r>
      <w:r w:rsidR="00434326">
        <w:rPr>
          <w:rFonts w:ascii="Arial" w:hAnsi="Arial" w:cs="Arial"/>
        </w:rPr>
        <w:t xml:space="preserve"> </w:t>
      </w:r>
    </w:p>
    <w:p w:rsidR="001A12F5" w:rsidRPr="00F57CAC" w:rsidRDefault="00434326" w:rsidP="00434326">
      <w:pPr>
        <w:tabs>
          <w:tab w:val="right" w:pos="5040"/>
          <w:tab w:val="right" w:pos="6840"/>
          <w:tab w:val="right" w:pos="7920"/>
        </w:tabs>
        <w:ind w:left="270"/>
        <w:rPr>
          <w:rFonts w:ascii="Arial" w:hAnsi="Arial" w:cs="Arial"/>
        </w:rPr>
      </w:pPr>
      <w:r>
        <w:rPr>
          <w:rFonts w:ascii="Arial" w:hAnsi="Arial" w:cs="Arial"/>
        </w:rPr>
        <w:t xml:space="preserve">equity </w:t>
      </w:r>
      <w:r w:rsidR="001A12F5" w:rsidRPr="00F57CAC">
        <w:rPr>
          <w:rFonts w:ascii="Arial" w:hAnsi="Arial" w:cs="Arial"/>
        </w:rPr>
        <w:t>method in accounting for this investment.  Du</w:t>
      </w:r>
      <w:r>
        <w:rPr>
          <w:rFonts w:ascii="Arial" w:hAnsi="Arial" w:cs="Arial"/>
        </w:rPr>
        <w:t>ring 2014, it also received a $50,000 dividend from Crescent</w:t>
      </w:r>
      <w:r w:rsidR="001A12F5" w:rsidRPr="00F57CAC">
        <w:rPr>
          <w:rFonts w:ascii="Arial" w:hAnsi="Arial" w:cs="Arial"/>
        </w:rPr>
        <w:t xml:space="preserve">, which was accounted for by reducing the   </w:t>
      </w:r>
    </w:p>
    <w:p w:rsidR="001A12F5" w:rsidRPr="00F57CAC" w:rsidRDefault="001A12F5" w:rsidP="001A12F5">
      <w:pPr>
        <w:tabs>
          <w:tab w:val="right" w:pos="5040"/>
          <w:tab w:val="right" w:pos="6840"/>
          <w:tab w:val="right" w:pos="7920"/>
        </w:tabs>
        <w:rPr>
          <w:rFonts w:ascii="Arial" w:hAnsi="Arial" w:cs="Arial"/>
        </w:rPr>
      </w:pPr>
      <w:r w:rsidRPr="00F57CAC">
        <w:rPr>
          <w:rFonts w:ascii="Arial" w:hAnsi="Arial" w:cs="Arial"/>
        </w:rPr>
        <w:t xml:space="preserve">    carrying </w:t>
      </w:r>
      <w:r w:rsidR="00434326">
        <w:rPr>
          <w:rFonts w:ascii="Arial" w:hAnsi="Arial" w:cs="Arial"/>
        </w:rPr>
        <w:t>value of its investment in Crescent</w:t>
      </w:r>
      <w:r w:rsidRPr="00F57CAC">
        <w:rPr>
          <w:rFonts w:ascii="Arial" w:hAnsi="Arial" w:cs="Arial"/>
        </w:rPr>
        <w:t xml:space="preserve"> Ltd.</w:t>
      </w:r>
    </w:p>
    <w:p w:rsidR="001A12F5" w:rsidRPr="00F57CAC" w:rsidRDefault="001A12F5" w:rsidP="001A12F5">
      <w:pPr>
        <w:tabs>
          <w:tab w:val="right" w:pos="5040"/>
          <w:tab w:val="right" w:pos="6840"/>
          <w:tab w:val="right" w:pos="7920"/>
        </w:tabs>
        <w:rPr>
          <w:rFonts w:ascii="Arial" w:hAnsi="Arial" w:cs="Arial"/>
        </w:rPr>
      </w:pPr>
    </w:p>
    <w:p w:rsidR="001A12F5" w:rsidRPr="00F57CAC" w:rsidRDefault="001A12F5" w:rsidP="001A12F5">
      <w:pPr>
        <w:tabs>
          <w:tab w:val="right" w:pos="5040"/>
          <w:tab w:val="right" w:pos="6840"/>
          <w:tab w:val="right" w:pos="7920"/>
        </w:tabs>
        <w:rPr>
          <w:rFonts w:ascii="Arial" w:hAnsi="Arial" w:cs="Arial"/>
        </w:rPr>
      </w:pPr>
      <w:r w:rsidRPr="00F57CAC">
        <w:rPr>
          <w:rFonts w:ascii="Arial" w:hAnsi="Arial" w:cs="Arial"/>
        </w:rPr>
        <w:t>5.  Included in Administrative expenses are the following items:</w:t>
      </w:r>
    </w:p>
    <w:p w:rsidR="001A12F5" w:rsidRPr="00F57CAC" w:rsidRDefault="001A12F5" w:rsidP="001A12F5">
      <w:pPr>
        <w:tabs>
          <w:tab w:val="right" w:pos="5040"/>
          <w:tab w:val="right" w:pos="6840"/>
          <w:tab w:val="right" w:pos="7920"/>
        </w:tabs>
        <w:rPr>
          <w:rFonts w:ascii="Arial" w:hAnsi="Arial" w:cs="Arial"/>
        </w:rPr>
      </w:pPr>
    </w:p>
    <w:p w:rsidR="001A12F5" w:rsidRPr="00F57CAC" w:rsidRDefault="001A12F5" w:rsidP="001A12F5">
      <w:pPr>
        <w:tabs>
          <w:tab w:val="right" w:pos="5040"/>
          <w:tab w:val="right" w:pos="6840"/>
          <w:tab w:val="right" w:pos="7920"/>
        </w:tabs>
        <w:ind w:left="360"/>
        <w:rPr>
          <w:rFonts w:ascii="Arial" w:hAnsi="Arial" w:cs="Arial"/>
        </w:rPr>
      </w:pPr>
      <w:r w:rsidRPr="00F57CAC">
        <w:rPr>
          <w:rFonts w:ascii="Arial" w:hAnsi="Arial" w:cs="Arial"/>
        </w:rPr>
        <w:t>a) meals and entertainment for $122,000</w:t>
      </w:r>
    </w:p>
    <w:p w:rsidR="001A12F5" w:rsidRPr="00F57CAC" w:rsidRDefault="000E061C" w:rsidP="001A12F5">
      <w:pPr>
        <w:tabs>
          <w:tab w:val="right" w:pos="5040"/>
          <w:tab w:val="right" w:pos="6840"/>
          <w:tab w:val="right" w:pos="7920"/>
        </w:tabs>
        <w:ind w:left="360"/>
        <w:rPr>
          <w:rFonts w:ascii="Arial" w:hAnsi="Arial" w:cs="Arial"/>
        </w:rPr>
      </w:pPr>
      <w:r>
        <w:rPr>
          <w:rFonts w:ascii="Arial" w:hAnsi="Arial" w:cs="Arial"/>
        </w:rPr>
        <w:t>b) $24</w:t>
      </w:r>
      <w:r w:rsidR="001A12F5" w:rsidRPr="00F57CAC">
        <w:rPr>
          <w:rFonts w:ascii="Arial" w:hAnsi="Arial" w:cs="Arial"/>
        </w:rPr>
        <w:t>,000 to amend the company’s Articles of Incorporation</w:t>
      </w:r>
    </w:p>
    <w:p w:rsidR="001A12F5" w:rsidRPr="00F57CAC" w:rsidRDefault="00AC6F17" w:rsidP="001A12F5">
      <w:pPr>
        <w:tabs>
          <w:tab w:val="right" w:pos="5040"/>
          <w:tab w:val="right" w:pos="6840"/>
          <w:tab w:val="right" w:pos="7920"/>
        </w:tabs>
        <w:ind w:left="360"/>
        <w:rPr>
          <w:rFonts w:ascii="Arial" w:hAnsi="Arial" w:cs="Arial"/>
        </w:rPr>
      </w:pPr>
      <w:r>
        <w:rPr>
          <w:rFonts w:ascii="Arial" w:hAnsi="Arial" w:cs="Arial"/>
        </w:rPr>
        <w:t>c) charitable donations for $20</w:t>
      </w:r>
      <w:r w:rsidR="001A12F5" w:rsidRPr="00F57CAC">
        <w:rPr>
          <w:rFonts w:ascii="Arial" w:hAnsi="Arial" w:cs="Arial"/>
        </w:rPr>
        <w:t>,000</w:t>
      </w:r>
    </w:p>
    <w:p w:rsidR="001A12F5" w:rsidRPr="00F57CAC" w:rsidRDefault="00440547" w:rsidP="001A12F5">
      <w:pPr>
        <w:tabs>
          <w:tab w:val="right" w:pos="5040"/>
          <w:tab w:val="right" w:pos="6840"/>
          <w:tab w:val="right" w:pos="7920"/>
        </w:tabs>
        <w:ind w:left="360"/>
        <w:rPr>
          <w:rFonts w:ascii="Arial" w:hAnsi="Arial" w:cs="Arial"/>
        </w:rPr>
      </w:pPr>
      <w:r>
        <w:rPr>
          <w:rFonts w:ascii="Arial" w:hAnsi="Arial" w:cs="Arial"/>
        </w:rPr>
        <w:t>d) $27</w:t>
      </w:r>
      <w:r w:rsidR="001A12F5" w:rsidRPr="00F57CAC">
        <w:rPr>
          <w:rFonts w:ascii="Arial" w:hAnsi="Arial" w:cs="Arial"/>
        </w:rPr>
        <w:t xml:space="preserve">,000 in membership fees to the BloodWolf Country and Golf Club for   </w:t>
      </w:r>
    </w:p>
    <w:p w:rsidR="001A12F5" w:rsidRPr="00F57CAC" w:rsidRDefault="001A12F5" w:rsidP="001A12F5">
      <w:pPr>
        <w:tabs>
          <w:tab w:val="right" w:pos="5040"/>
          <w:tab w:val="right" w:pos="6840"/>
          <w:tab w:val="right" w:pos="7920"/>
        </w:tabs>
        <w:ind w:left="360"/>
        <w:rPr>
          <w:rFonts w:ascii="Arial" w:hAnsi="Arial" w:cs="Arial"/>
        </w:rPr>
      </w:pPr>
      <w:r w:rsidRPr="00F57CAC">
        <w:rPr>
          <w:rFonts w:ascii="Arial" w:hAnsi="Arial" w:cs="Arial"/>
        </w:rPr>
        <w:t xml:space="preserve">     Edward Cullen and Jacob Black, the company’s top two salesmen.</w:t>
      </w:r>
    </w:p>
    <w:p w:rsidR="001A12F5" w:rsidRPr="00F57CAC" w:rsidRDefault="001A12F5" w:rsidP="001A12F5">
      <w:pPr>
        <w:tabs>
          <w:tab w:val="right" w:pos="5040"/>
          <w:tab w:val="right" w:pos="6840"/>
          <w:tab w:val="right" w:pos="7920"/>
        </w:tabs>
        <w:ind w:left="360"/>
        <w:rPr>
          <w:rFonts w:ascii="Arial" w:hAnsi="Arial" w:cs="Arial"/>
        </w:rPr>
      </w:pPr>
      <w:r w:rsidRPr="00F57CAC">
        <w:rPr>
          <w:rFonts w:ascii="Arial" w:hAnsi="Arial" w:cs="Arial"/>
        </w:rPr>
        <w:t xml:space="preserve">e) $12,000 (includes taxes of 12%) in annual automobile leasing costs for a </w:t>
      </w:r>
    </w:p>
    <w:p w:rsidR="001A12F5" w:rsidRPr="00F57CAC" w:rsidRDefault="001A12F5" w:rsidP="001A12F5">
      <w:pPr>
        <w:tabs>
          <w:tab w:val="right" w:pos="5040"/>
          <w:tab w:val="right" w:pos="6840"/>
          <w:tab w:val="right" w:pos="7920"/>
        </w:tabs>
        <w:ind w:left="360"/>
        <w:rPr>
          <w:rFonts w:ascii="Arial" w:hAnsi="Arial" w:cs="Arial"/>
        </w:rPr>
      </w:pPr>
      <w:r w:rsidRPr="00F57CAC">
        <w:rPr>
          <w:rFonts w:ascii="Arial" w:hAnsi="Arial" w:cs="Arial"/>
        </w:rPr>
        <w:t xml:space="preserve">   </w:t>
      </w:r>
      <w:r w:rsidR="00434326">
        <w:rPr>
          <w:rFonts w:ascii="Arial" w:hAnsi="Arial" w:cs="Arial"/>
        </w:rPr>
        <w:t xml:space="preserve"> car that is used by Mr. Luna, the CEO of Full Moon</w:t>
      </w:r>
      <w:r w:rsidRPr="00F57CAC">
        <w:rPr>
          <w:rFonts w:ascii="Arial" w:hAnsi="Arial" w:cs="Arial"/>
        </w:rPr>
        <w:t>.</w:t>
      </w:r>
    </w:p>
    <w:p w:rsidR="001A12F5" w:rsidRPr="00F57CAC" w:rsidRDefault="001A12F5" w:rsidP="001A12F5">
      <w:pPr>
        <w:tabs>
          <w:tab w:val="right" w:pos="5040"/>
          <w:tab w:val="right" w:pos="6840"/>
          <w:tab w:val="right" w:pos="7920"/>
        </w:tabs>
        <w:ind w:left="360"/>
        <w:rPr>
          <w:rFonts w:ascii="Arial" w:hAnsi="Arial" w:cs="Arial"/>
        </w:rPr>
      </w:pPr>
    </w:p>
    <w:p w:rsidR="001A12F5" w:rsidRPr="00F57CAC" w:rsidRDefault="001A12F5" w:rsidP="001A12F5">
      <w:pPr>
        <w:tabs>
          <w:tab w:val="right" w:pos="5040"/>
          <w:tab w:val="right" w:pos="6840"/>
          <w:tab w:val="right" w:pos="7920"/>
        </w:tabs>
        <w:rPr>
          <w:rFonts w:ascii="Arial" w:hAnsi="Arial" w:cs="Arial"/>
        </w:rPr>
      </w:pPr>
      <w:r w:rsidRPr="00F57CAC">
        <w:rPr>
          <w:rFonts w:ascii="Arial" w:hAnsi="Arial" w:cs="Arial"/>
        </w:rPr>
        <w:t>6.  In 2013, the company claimed a S20(1)(l) reserve o</w:t>
      </w:r>
      <w:r w:rsidR="00AC6F17">
        <w:rPr>
          <w:rFonts w:ascii="Arial" w:hAnsi="Arial" w:cs="Arial"/>
        </w:rPr>
        <w:t>f $72</w:t>
      </w:r>
      <w:r w:rsidRPr="00F57CAC">
        <w:rPr>
          <w:rFonts w:ascii="Arial" w:hAnsi="Arial" w:cs="Arial"/>
        </w:rPr>
        <w:t xml:space="preserve">,000.  The   </w:t>
      </w:r>
    </w:p>
    <w:p w:rsidR="001A12F5" w:rsidRPr="00F57CAC" w:rsidRDefault="001A12F5" w:rsidP="001A12F5">
      <w:pPr>
        <w:tabs>
          <w:tab w:val="right" w:pos="5040"/>
          <w:tab w:val="right" w:pos="6840"/>
          <w:tab w:val="right" w:pos="7920"/>
        </w:tabs>
        <w:rPr>
          <w:rFonts w:ascii="Arial" w:hAnsi="Arial" w:cs="Arial"/>
        </w:rPr>
      </w:pPr>
      <w:r w:rsidRPr="00F57CAC">
        <w:rPr>
          <w:rFonts w:ascii="Arial" w:hAnsi="Arial" w:cs="Arial"/>
        </w:rPr>
        <w:t xml:space="preserve">    </w:t>
      </w:r>
      <w:r w:rsidR="00AC6F17">
        <w:rPr>
          <w:rFonts w:ascii="Arial" w:hAnsi="Arial" w:cs="Arial"/>
        </w:rPr>
        <w:t xml:space="preserve"> appropriate 2014 reserve is $68</w:t>
      </w:r>
      <w:r w:rsidRPr="00F57CAC">
        <w:rPr>
          <w:rFonts w:ascii="Arial" w:hAnsi="Arial" w:cs="Arial"/>
        </w:rPr>
        <w:t>,000.</w:t>
      </w:r>
    </w:p>
    <w:p w:rsidR="001A12F5" w:rsidRPr="00F57CAC" w:rsidRDefault="001A12F5" w:rsidP="001A12F5">
      <w:pPr>
        <w:tabs>
          <w:tab w:val="right" w:pos="5040"/>
          <w:tab w:val="right" w:pos="6840"/>
          <w:tab w:val="right" w:pos="7920"/>
        </w:tabs>
        <w:rPr>
          <w:rFonts w:ascii="Arial" w:hAnsi="Arial" w:cs="Arial"/>
        </w:rPr>
      </w:pPr>
    </w:p>
    <w:p w:rsidR="00BF4CE2" w:rsidRPr="00F57CAC" w:rsidRDefault="001A12F5" w:rsidP="00BF4CE2">
      <w:pPr>
        <w:tabs>
          <w:tab w:val="right" w:pos="5040"/>
          <w:tab w:val="right" w:pos="6840"/>
          <w:tab w:val="right" w:pos="7920"/>
        </w:tabs>
        <w:ind w:left="284" w:hanging="284"/>
        <w:rPr>
          <w:rFonts w:ascii="Arial" w:hAnsi="Arial" w:cs="Arial"/>
        </w:rPr>
      </w:pPr>
      <w:r w:rsidRPr="00F57CAC">
        <w:rPr>
          <w:rFonts w:ascii="Arial" w:hAnsi="Arial" w:cs="Arial"/>
        </w:rPr>
        <w:t xml:space="preserve">7. </w:t>
      </w:r>
      <w:r w:rsidR="00BF4CE2" w:rsidRPr="00F57CAC">
        <w:rPr>
          <w:rFonts w:ascii="Arial" w:hAnsi="Arial" w:cs="Arial"/>
        </w:rPr>
        <w:t xml:space="preserve">On January 1, 2014, the company’s undepreciated capital cost balance for each class of its assets was as follows: </w:t>
      </w:r>
    </w:p>
    <w:p w:rsidR="00BF4CE2" w:rsidRPr="00F57CAC" w:rsidRDefault="00BF4CE2" w:rsidP="00BF4CE2">
      <w:pPr>
        <w:ind w:left="284" w:right="568" w:hanging="284"/>
        <w:rPr>
          <w:rFonts w:ascii="Arial" w:hAnsi="Arial" w:cs="Arial"/>
        </w:rPr>
      </w:pPr>
    </w:p>
    <w:p w:rsidR="00BF4CE2" w:rsidRPr="00F57CAC" w:rsidRDefault="00BF4CE2" w:rsidP="00BF4CE2">
      <w:pPr>
        <w:tabs>
          <w:tab w:val="right" w:pos="5400"/>
        </w:tabs>
        <w:ind w:left="284" w:right="568" w:hanging="284"/>
        <w:rPr>
          <w:rFonts w:ascii="Arial" w:hAnsi="Arial" w:cs="Arial"/>
        </w:rPr>
      </w:pPr>
      <w:r w:rsidRPr="00F57CAC">
        <w:rPr>
          <w:rFonts w:ascii="Arial" w:hAnsi="Arial" w:cs="Arial"/>
        </w:rPr>
        <w:tab/>
        <w:t>Class 1: (acquired in 2002)</w:t>
      </w:r>
      <w:r w:rsidRPr="00F57CAC">
        <w:rPr>
          <w:rFonts w:ascii="Arial" w:hAnsi="Arial" w:cs="Arial"/>
        </w:rPr>
        <w:tab/>
        <w:t xml:space="preserve"> $360,000</w:t>
      </w:r>
    </w:p>
    <w:p w:rsidR="00BF4CE2" w:rsidRPr="00F57CAC" w:rsidRDefault="00BF4CE2" w:rsidP="00BF4CE2">
      <w:pPr>
        <w:tabs>
          <w:tab w:val="right" w:pos="5400"/>
        </w:tabs>
        <w:ind w:left="284" w:right="568" w:hanging="284"/>
        <w:rPr>
          <w:rFonts w:ascii="Arial" w:hAnsi="Arial" w:cs="Arial"/>
        </w:rPr>
      </w:pPr>
      <w:r w:rsidRPr="00F57CAC">
        <w:rPr>
          <w:rFonts w:ascii="Arial" w:hAnsi="Arial" w:cs="Arial"/>
        </w:rPr>
        <w:tab/>
        <w:t>Class 3:</w:t>
      </w:r>
      <w:r w:rsidRPr="00F57CAC">
        <w:rPr>
          <w:rFonts w:ascii="Arial" w:hAnsi="Arial" w:cs="Arial"/>
        </w:rPr>
        <w:tab/>
        <w:t>110,000</w:t>
      </w:r>
    </w:p>
    <w:p w:rsidR="00BF4CE2" w:rsidRPr="00F57CAC" w:rsidRDefault="00BF4CE2" w:rsidP="00BF4CE2">
      <w:pPr>
        <w:tabs>
          <w:tab w:val="right" w:pos="5400"/>
        </w:tabs>
        <w:ind w:left="284" w:right="568" w:hanging="284"/>
        <w:rPr>
          <w:rFonts w:ascii="Arial" w:hAnsi="Arial" w:cs="Arial"/>
        </w:rPr>
      </w:pPr>
      <w:r w:rsidRPr="00F57CAC">
        <w:rPr>
          <w:rFonts w:ascii="Arial" w:hAnsi="Arial" w:cs="Arial"/>
        </w:rPr>
        <w:tab/>
        <w:t>Class 8:</w:t>
      </w:r>
      <w:r w:rsidRPr="00F57CAC">
        <w:rPr>
          <w:rFonts w:ascii="Arial" w:hAnsi="Arial" w:cs="Arial"/>
        </w:rPr>
        <w:tab/>
        <w:t>60,000</w:t>
      </w:r>
    </w:p>
    <w:p w:rsidR="00BF4CE2" w:rsidRPr="00F57CAC" w:rsidRDefault="00BF4CE2" w:rsidP="00BF4CE2">
      <w:pPr>
        <w:tabs>
          <w:tab w:val="right" w:pos="5400"/>
        </w:tabs>
        <w:ind w:left="284" w:right="568" w:hanging="284"/>
        <w:rPr>
          <w:rFonts w:ascii="Arial" w:hAnsi="Arial" w:cs="Arial"/>
        </w:rPr>
      </w:pPr>
      <w:r w:rsidRPr="00F57CAC">
        <w:rPr>
          <w:rFonts w:ascii="Arial" w:hAnsi="Arial" w:cs="Arial"/>
        </w:rPr>
        <w:tab/>
        <w:t>Class 10:</w:t>
      </w:r>
      <w:r w:rsidRPr="00F57CAC">
        <w:rPr>
          <w:rFonts w:ascii="Arial" w:hAnsi="Arial" w:cs="Arial"/>
        </w:rPr>
        <w:tab/>
        <w:t>80,000</w:t>
      </w:r>
    </w:p>
    <w:p w:rsidR="00BF4CE2" w:rsidRPr="00F57CAC" w:rsidRDefault="00BF4CE2" w:rsidP="00BF4CE2">
      <w:pPr>
        <w:tabs>
          <w:tab w:val="right" w:pos="5400"/>
        </w:tabs>
        <w:ind w:left="284" w:right="568" w:hanging="284"/>
        <w:rPr>
          <w:rFonts w:ascii="Arial" w:hAnsi="Arial" w:cs="Arial"/>
        </w:rPr>
      </w:pPr>
      <w:r w:rsidRPr="00F57CAC">
        <w:rPr>
          <w:rFonts w:ascii="Arial" w:hAnsi="Arial" w:cs="Arial"/>
        </w:rPr>
        <w:tab/>
        <w:t>Class 10.1:</w:t>
      </w:r>
      <w:r w:rsidRPr="00F57CAC">
        <w:rPr>
          <w:rFonts w:ascii="Arial" w:hAnsi="Arial" w:cs="Arial"/>
        </w:rPr>
        <w:tab/>
        <w:t>14,000</w:t>
      </w:r>
    </w:p>
    <w:p w:rsidR="00BF4CE2" w:rsidRPr="00F57CAC" w:rsidRDefault="00BF4CE2" w:rsidP="00BF4CE2">
      <w:pPr>
        <w:tabs>
          <w:tab w:val="right" w:pos="5400"/>
        </w:tabs>
        <w:ind w:left="284" w:right="384" w:hanging="284"/>
        <w:rPr>
          <w:rFonts w:ascii="Arial" w:hAnsi="Arial" w:cs="Arial"/>
        </w:rPr>
      </w:pPr>
      <w:r w:rsidRPr="00F57CAC">
        <w:rPr>
          <w:rFonts w:ascii="Arial" w:hAnsi="Arial" w:cs="Arial"/>
        </w:rPr>
        <w:tab/>
        <w:t>Class 12:</w:t>
      </w:r>
      <w:r w:rsidRPr="00F57CAC">
        <w:rPr>
          <w:rFonts w:ascii="Arial" w:hAnsi="Arial" w:cs="Arial"/>
        </w:rPr>
        <w:tab/>
        <w:t>6,000</w:t>
      </w:r>
    </w:p>
    <w:p w:rsidR="00BF4CE2" w:rsidRPr="00F57CAC" w:rsidRDefault="00BF4CE2" w:rsidP="00BF4CE2">
      <w:pPr>
        <w:tabs>
          <w:tab w:val="right" w:pos="5400"/>
        </w:tabs>
        <w:ind w:left="284" w:right="384" w:hanging="284"/>
        <w:rPr>
          <w:rFonts w:ascii="Arial" w:hAnsi="Arial" w:cs="Arial"/>
        </w:rPr>
      </w:pPr>
      <w:r w:rsidRPr="00F57CAC">
        <w:rPr>
          <w:rFonts w:ascii="Arial" w:hAnsi="Arial" w:cs="Arial"/>
        </w:rPr>
        <w:tab/>
        <w:t>Class 13:</w:t>
      </w:r>
      <w:r w:rsidRPr="00F57CAC">
        <w:rPr>
          <w:rFonts w:ascii="Arial" w:hAnsi="Arial" w:cs="Arial"/>
        </w:rPr>
        <w:tab/>
        <w:t>390,000</w:t>
      </w:r>
    </w:p>
    <w:p w:rsidR="00BF4CE2" w:rsidRPr="00F57CAC" w:rsidRDefault="00BF4CE2" w:rsidP="00BF4CE2">
      <w:pPr>
        <w:tabs>
          <w:tab w:val="right" w:pos="5400"/>
        </w:tabs>
        <w:ind w:left="284" w:right="384" w:hanging="284"/>
        <w:rPr>
          <w:rFonts w:ascii="Arial" w:hAnsi="Arial" w:cs="Arial"/>
        </w:rPr>
      </w:pPr>
      <w:r w:rsidRPr="00F57CAC">
        <w:rPr>
          <w:rFonts w:ascii="Arial" w:hAnsi="Arial" w:cs="Arial"/>
        </w:rPr>
        <w:tab/>
        <w:t>Class 50:</w:t>
      </w:r>
      <w:r w:rsidRPr="00F57CAC">
        <w:rPr>
          <w:rFonts w:ascii="Arial" w:hAnsi="Arial" w:cs="Arial"/>
        </w:rPr>
        <w:tab/>
        <w:t>26,000</w:t>
      </w:r>
    </w:p>
    <w:p w:rsidR="00BF4CE2" w:rsidRPr="00F57CAC" w:rsidRDefault="00BF4CE2" w:rsidP="00BF4CE2">
      <w:pPr>
        <w:ind w:left="284" w:right="1198" w:hanging="284"/>
        <w:rPr>
          <w:rFonts w:ascii="Arial" w:hAnsi="Arial" w:cs="Arial"/>
        </w:rPr>
      </w:pPr>
      <w:r w:rsidRPr="00F57CAC">
        <w:rPr>
          <w:rFonts w:ascii="Arial" w:hAnsi="Arial" w:cs="Arial"/>
        </w:rPr>
        <w:t xml:space="preserve"> </w:t>
      </w:r>
    </w:p>
    <w:p w:rsidR="00B967B2" w:rsidRDefault="00B967B2" w:rsidP="00BF4CE2">
      <w:pPr>
        <w:ind w:left="284" w:right="1198" w:hanging="284"/>
        <w:rPr>
          <w:rFonts w:ascii="Arial" w:hAnsi="Arial" w:cs="Arial"/>
          <w:b/>
          <w:u w:val="single"/>
        </w:rPr>
      </w:pPr>
    </w:p>
    <w:p w:rsidR="00B967B2" w:rsidRDefault="00B967B2" w:rsidP="00BF4CE2">
      <w:pPr>
        <w:ind w:left="284" w:right="1198" w:hanging="284"/>
        <w:rPr>
          <w:rFonts w:ascii="Arial" w:hAnsi="Arial" w:cs="Arial"/>
          <w:b/>
          <w:u w:val="single"/>
        </w:rPr>
      </w:pPr>
    </w:p>
    <w:p w:rsidR="00B967B2" w:rsidRDefault="00B967B2" w:rsidP="00BF4CE2">
      <w:pPr>
        <w:ind w:left="284" w:right="1198" w:hanging="284"/>
        <w:rPr>
          <w:rFonts w:ascii="Arial" w:hAnsi="Arial" w:cs="Arial"/>
          <w:b/>
          <w:u w:val="single"/>
        </w:rPr>
      </w:pPr>
      <w:r>
        <w:rPr>
          <w:rFonts w:ascii="Arial" w:hAnsi="Arial" w:cs="Arial"/>
          <w:b/>
          <w:u w:val="single"/>
        </w:rPr>
        <w:t>Question 4 – Cont’d</w:t>
      </w:r>
    </w:p>
    <w:p w:rsidR="00B967B2" w:rsidRDefault="00B967B2" w:rsidP="00BF4CE2">
      <w:pPr>
        <w:ind w:left="284" w:right="1198" w:hanging="284"/>
        <w:rPr>
          <w:rFonts w:ascii="Arial" w:hAnsi="Arial" w:cs="Arial"/>
          <w:b/>
          <w:u w:val="single"/>
        </w:rPr>
      </w:pPr>
    </w:p>
    <w:p w:rsidR="00BF4CE2" w:rsidRPr="00F57CAC" w:rsidRDefault="00BF4CE2" w:rsidP="00BF4CE2">
      <w:pPr>
        <w:ind w:left="284" w:right="1198" w:hanging="284"/>
        <w:rPr>
          <w:rFonts w:ascii="Arial" w:hAnsi="Arial" w:cs="Arial"/>
          <w:b/>
          <w:u w:val="single"/>
        </w:rPr>
      </w:pPr>
      <w:r w:rsidRPr="00F57CAC">
        <w:rPr>
          <w:rFonts w:ascii="Arial" w:hAnsi="Arial" w:cs="Arial"/>
          <w:b/>
          <w:u w:val="single"/>
        </w:rPr>
        <w:t xml:space="preserve">The following transactions took place in 2014: </w:t>
      </w:r>
    </w:p>
    <w:p w:rsidR="00BF4CE2" w:rsidRPr="00F57CAC" w:rsidRDefault="00BF4CE2" w:rsidP="00BF4CE2">
      <w:pPr>
        <w:ind w:right="1198"/>
        <w:rPr>
          <w:rFonts w:ascii="Arial" w:hAnsi="Arial" w:cs="Arial"/>
        </w:rPr>
      </w:pPr>
    </w:p>
    <w:p w:rsidR="00BF4CE2" w:rsidRPr="00F57CAC" w:rsidRDefault="00BF4CE2" w:rsidP="00BF4CE2">
      <w:pPr>
        <w:numPr>
          <w:ilvl w:val="0"/>
          <w:numId w:val="8"/>
        </w:numPr>
        <w:ind w:right="1198"/>
        <w:rPr>
          <w:rFonts w:ascii="Arial" w:hAnsi="Arial" w:cs="Arial"/>
        </w:rPr>
      </w:pPr>
      <w:r w:rsidRPr="00F57CAC">
        <w:rPr>
          <w:rFonts w:ascii="Arial" w:hAnsi="Arial" w:cs="Arial"/>
        </w:rPr>
        <w:t>A building, which cost $250,000 in 1975, was sold for $85,000. This was the last asset in the class.</w:t>
      </w:r>
    </w:p>
    <w:p w:rsidR="00BF4CE2" w:rsidRPr="00F57CAC" w:rsidRDefault="00BF4CE2" w:rsidP="00BF4CE2">
      <w:pPr>
        <w:ind w:left="360" w:right="1198" w:firstLine="60"/>
        <w:rPr>
          <w:rFonts w:ascii="Arial" w:hAnsi="Arial" w:cs="Arial"/>
        </w:rPr>
      </w:pPr>
    </w:p>
    <w:p w:rsidR="00BF4CE2" w:rsidRPr="00F57CAC" w:rsidRDefault="00BF4CE2" w:rsidP="00BF4CE2">
      <w:pPr>
        <w:numPr>
          <w:ilvl w:val="0"/>
          <w:numId w:val="8"/>
        </w:numPr>
        <w:ind w:right="1198"/>
        <w:rPr>
          <w:rFonts w:ascii="Arial" w:hAnsi="Arial" w:cs="Arial"/>
        </w:rPr>
      </w:pPr>
      <w:r w:rsidRPr="00F57CAC">
        <w:rPr>
          <w:rFonts w:ascii="Arial" w:hAnsi="Arial" w:cs="Arial"/>
        </w:rPr>
        <w:t>A warehouse was acquired at a cost of $180,000.</w:t>
      </w:r>
    </w:p>
    <w:p w:rsidR="00BF4CE2" w:rsidRPr="00F57CAC" w:rsidRDefault="00BF4CE2" w:rsidP="00BF4CE2">
      <w:pPr>
        <w:ind w:right="1198"/>
        <w:rPr>
          <w:rFonts w:ascii="Arial" w:hAnsi="Arial" w:cs="Arial"/>
        </w:rPr>
      </w:pPr>
    </w:p>
    <w:p w:rsidR="00BF4CE2" w:rsidRPr="00F57CAC" w:rsidRDefault="00BF4CE2" w:rsidP="00BF4CE2">
      <w:pPr>
        <w:numPr>
          <w:ilvl w:val="0"/>
          <w:numId w:val="8"/>
        </w:numPr>
        <w:ind w:right="1198"/>
        <w:rPr>
          <w:rFonts w:ascii="Arial" w:hAnsi="Arial" w:cs="Arial"/>
        </w:rPr>
      </w:pPr>
      <w:r w:rsidRPr="00F57CAC">
        <w:rPr>
          <w:rFonts w:ascii="Arial" w:hAnsi="Arial" w:cs="Arial"/>
        </w:rPr>
        <w:t xml:space="preserve">New office furniture was purchased for $50,000. This purchase replaced old furniture, which were sold for $12,000. None of the old assets were sold for more than original cost. </w:t>
      </w:r>
    </w:p>
    <w:p w:rsidR="00BF4CE2" w:rsidRPr="00F57CAC" w:rsidRDefault="00BF4CE2" w:rsidP="00BF4CE2">
      <w:pPr>
        <w:ind w:right="1198"/>
        <w:rPr>
          <w:rFonts w:ascii="Arial" w:hAnsi="Arial" w:cs="Arial"/>
        </w:rPr>
      </w:pPr>
    </w:p>
    <w:p w:rsidR="00BF4CE2" w:rsidRPr="00F57CAC" w:rsidRDefault="00BF4CE2" w:rsidP="00BF4CE2">
      <w:pPr>
        <w:numPr>
          <w:ilvl w:val="0"/>
          <w:numId w:val="8"/>
        </w:numPr>
        <w:ind w:right="1198"/>
        <w:rPr>
          <w:rFonts w:ascii="Arial" w:hAnsi="Arial" w:cs="Arial"/>
        </w:rPr>
      </w:pPr>
      <w:r w:rsidRPr="00F57CAC">
        <w:rPr>
          <w:rFonts w:ascii="Arial" w:hAnsi="Arial" w:cs="Arial"/>
        </w:rPr>
        <w:t xml:space="preserve">Some small tools were sold for a total of $17,000.  All of these tools were sold at a price less than their original cost. </w:t>
      </w:r>
    </w:p>
    <w:p w:rsidR="00BF4CE2" w:rsidRPr="00F57CAC" w:rsidRDefault="00BF4CE2" w:rsidP="00BF4CE2">
      <w:pPr>
        <w:ind w:right="1198"/>
        <w:rPr>
          <w:rFonts w:ascii="Arial" w:hAnsi="Arial" w:cs="Arial"/>
        </w:rPr>
      </w:pPr>
    </w:p>
    <w:p w:rsidR="00BF4CE2" w:rsidRPr="00F57CAC" w:rsidRDefault="00BF4CE2" w:rsidP="00BF4CE2">
      <w:pPr>
        <w:numPr>
          <w:ilvl w:val="0"/>
          <w:numId w:val="8"/>
        </w:numPr>
        <w:ind w:right="1198"/>
        <w:rPr>
          <w:rFonts w:ascii="Arial" w:hAnsi="Arial" w:cs="Arial"/>
        </w:rPr>
      </w:pPr>
      <w:r w:rsidRPr="00F57CAC">
        <w:rPr>
          <w:rFonts w:ascii="Arial" w:hAnsi="Arial" w:cs="Arial"/>
        </w:rPr>
        <w:t xml:space="preserve">The opening balance in Class 13 represents leasehold improvements of $420,000 made during 2011 to the leased warehouse. The lease was for a base term of 4 years plus a 2 year renewal option. During 2014, further leasehold improvements were made to the same leased warehouse at a cost of $56,000. </w:t>
      </w:r>
    </w:p>
    <w:p w:rsidR="00BF4CE2" w:rsidRPr="00F57CAC" w:rsidRDefault="00BF4CE2" w:rsidP="00BF4CE2">
      <w:pPr>
        <w:ind w:left="360" w:right="1198"/>
        <w:rPr>
          <w:rFonts w:ascii="Arial" w:hAnsi="Arial" w:cs="Arial"/>
        </w:rPr>
      </w:pPr>
    </w:p>
    <w:p w:rsidR="00BF4CE2" w:rsidRPr="00F57CAC" w:rsidRDefault="00BF4CE2" w:rsidP="00BF4CE2">
      <w:pPr>
        <w:numPr>
          <w:ilvl w:val="0"/>
          <w:numId w:val="8"/>
        </w:numPr>
        <w:ind w:right="1198"/>
        <w:rPr>
          <w:rFonts w:ascii="Arial" w:hAnsi="Arial" w:cs="Arial"/>
        </w:rPr>
      </w:pPr>
      <w:r w:rsidRPr="00F57CAC">
        <w:rPr>
          <w:rFonts w:ascii="Arial" w:hAnsi="Arial" w:cs="Arial"/>
        </w:rPr>
        <w:t>On April 3, the company purchased computers for a total cost of $70,000.</w:t>
      </w:r>
    </w:p>
    <w:p w:rsidR="00BF4CE2" w:rsidRPr="00F57CAC" w:rsidRDefault="00BF4CE2" w:rsidP="00BF4CE2">
      <w:pPr>
        <w:ind w:right="1198"/>
        <w:rPr>
          <w:rFonts w:ascii="Arial" w:hAnsi="Arial" w:cs="Arial"/>
        </w:rPr>
      </w:pPr>
    </w:p>
    <w:p w:rsidR="00BF4CE2" w:rsidRPr="00F57CAC" w:rsidRDefault="00BF4CE2" w:rsidP="00BF4CE2">
      <w:pPr>
        <w:numPr>
          <w:ilvl w:val="0"/>
          <w:numId w:val="8"/>
        </w:numPr>
        <w:ind w:right="1198"/>
        <w:rPr>
          <w:rFonts w:ascii="Arial" w:hAnsi="Arial" w:cs="Arial"/>
        </w:rPr>
      </w:pPr>
      <w:r w:rsidRPr="00F57CAC">
        <w:rPr>
          <w:rFonts w:ascii="Arial" w:hAnsi="Arial" w:cs="Arial"/>
        </w:rPr>
        <w:t xml:space="preserve">The company sold the passenger vehicle for $24,000 and a new one was purchased for $46,000.  </w:t>
      </w:r>
    </w:p>
    <w:p w:rsidR="00BF4CE2" w:rsidRPr="00F57CAC" w:rsidRDefault="00BF4CE2" w:rsidP="00BF4CE2">
      <w:pPr>
        <w:ind w:right="1198"/>
        <w:rPr>
          <w:rFonts w:ascii="Arial" w:hAnsi="Arial" w:cs="Arial"/>
        </w:rPr>
      </w:pPr>
    </w:p>
    <w:p w:rsidR="00BF4CE2" w:rsidRPr="00F57CAC" w:rsidRDefault="00BF4CE2" w:rsidP="00BF4CE2">
      <w:pPr>
        <w:numPr>
          <w:ilvl w:val="0"/>
          <w:numId w:val="8"/>
        </w:numPr>
        <w:ind w:right="1198"/>
        <w:rPr>
          <w:rFonts w:ascii="Arial" w:hAnsi="Arial" w:cs="Arial"/>
        </w:rPr>
      </w:pPr>
      <w:r w:rsidRPr="00F57CAC">
        <w:rPr>
          <w:rFonts w:ascii="Arial" w:hAnsi="Arial" w:cs="Arial"/>
        </w:rPr>
        <w:t>It also sold all of the computers that were acquired in 2008.  The computers were sold for $16,000.</w:t>
      </w:r>
    </w:p>
    <w:p w:rsidR="001A12F5" w:rsidRPr="00F57CAC" w:rsidRDefault="001A12F5" w:rsidP="00BF4CE2">
      <w:pPr>
        <w:tabs>
          <w:tab w:val="right" w:pos="3240"/>
          <w:tab w:val="right" w:pos="6840"/>
          <w:tab w:val="right" w:pos="7920"/>
        </w:tabs>
        <w:rPr>
          <w:rFonts w:ascii="Arial" w:hAnsi="Arial" w:cs="Arial"/>
        </w:rPr>
      </w:pPr>
    </w:p>
    <w:p w:rsidR="001A12F5" w:rsidRPr="00F57CAC" w:rsidRDefault="001A12F5" w:rsidP="001A12F5">
      <w:pPr>
        <w:tabs>
          <w:tab w:val="right" w:pos="3240"/>
          <w:tab w:val="right" w:pos="6840"/>
          <w:tab w:val="right" w:pos="7920"/>
        </w:tabs>
        <w:ind w:left="360"/>
        <w:rPr>
          <w:rFonts w:ascii="Arial" w:hAnsi="Arial" w:cs="Arial"/>
        </w:rPr>
      </w:pPr>
    </w:p>
    <w:p w:rsidR="001A12F5" w:rsidRPr="00F57CAC" w:rsidRDefault="001A12F5" w:rsidP="001A12F5">
      <w:pPr>
        <w:tabs>
          <w:tab w:val="right" w:pos="3240"/>
          <w:tab w:val="right" w:pos="6840"/>
          <w:tab w:val="right" w:pos="7920"/>
        </w:tabs>
        <w:rPr>
          <w:rFonts w:ascii="Arial" w:hAnsi="Arial" w:cs="Arial"/>
          <w:b/>
          <w:u w:val="single"/>
        </w:rPr>
      </w:pPr>
      <w:r w:rsidRPr="00F57CAC">
        <w:rPr>
          <w:rFonts w:ascii="Arial" w:hAnsi="Arial" w:cs="Arial"/>
          <w:b/>
          <w:u w:val="single"/>
        </w:rPr>
        <w:t>Required:</w:t>
      </w:r>
    </w:p>
    <w:p w:rsidR="001A12F5" w:rsidRPr="00F57CAC" w:rsidRDefault="001A12F5" w:rsidP="001A12F5">
      <w:pPr>
        <w:tabs>
          <w:tab w:val="right" w:pos="3240"/>
          <w:tab w:val="right" w:pos="6840"/>
          <w:tab w:val="right" w:pos="7920"/>
        </w:tabs>
        <w:rPr>
          <w:rFonts w:ascii="Arial" w:hAnsi="Arial" w:cs="Arial"/>
          <w:b/>
          <w:u w:val="single"/>
        </w:rPr>
      </w:pPr>
    </w:p>
    <w:p w:rsidR="001A12F5" w:rsidRPr="00F57CAC" w:rsidRDefault="00D0081B" w:rsidP="001A12F5">
      <w:pPr>
        <w:tabs>
          <w:tab w:val="right" w:pos="3240"/>
          <w:tab w:val="right" w:pos="6840"/>
          <w:tab w:val="right" w:pos="7920"/>
        </w:tabs>
        <w:rPr>
          <w:rFonts w:ascii="Arial" w:hAnsi="Arial" w:cs="Arial"/>
        </w:rPr>
      </w:pPr>
      <w:r>
        <w:rPr>
          <w:rFonts w:ascii="Arial" w:hAnsi="Arial" w:cs="Arial"/>
        </w:rPr>
        <w:t>Compute Full Moon</w:t>
      </w:r>
      <w:r w:rsidR="001A12F5" w:rsidRPr="00F57CAC">
        <w:rPr>
          <w:rFonts w:ascii="Arial" w:hAnsi="Arial" w:cs="Arial"/>
        </w:rPr>
        <w:t>’s</w:t>
      </w:r>
      <w:r>
        <w:rPr>
          <w:rFonts w:ascii="Arial" w:hAnsi="Arial" w:cs="Arial"/>
        </w:rPr>
        <w:t xml:space="preserve"> Ltd.</w:t>
      </w:r>
      <w:r w:rsidR="001A12F5" w:rsidRPr="00F57CAC">
        <w:rPr>
          <w:rFonts w:ascii="Arial" w:hAnsi="Arial" w:cs="Arial"/>
        </w:rPr>
        <w:t xml:space="preserve"> 2014 minimum net income and minimum taxable income.</w:t>
      </w:r>
      <w:r w:rsidR="00BF4CE2" w:rsidRPr="00F57CAC">
        <w:rPr>
          <w:rFonts w:ascii="Arial" w:hAnsi="Arial" w:cs="Arial"/>
        </w:rPr>
        <w:t xml:space="preserve"> Ignore any GST and PST implications.</w:t>
      </w:r>
    </w:p>
    <w:p w:rsidR="001A12F5" w:rsidRPr="00F57CAC" w:rsidRDefault="001A12F5" w:rsidP="009A69A8">
      <w:pPr>
        <w:tabs>
          <w:tab w:val="right" w:pos="7920"/>
        </w:tabs>
        <w:rPr>
          <w:rFonts w:ascii="Arial" w:hAnsi="Arial" w:cs="Arial"/>
        </w:rPr>
      </w:pPr>
      <w:r w:rsidRPr="00F57CAC">
        <w:rPr>
          <w:rFonts w:ascii="Arial" w:hAnsi="Arial" w:cs="Arial"/>
        </w:rPr>
        <w:br w:type="page"/>
      </w:r>
      <w:r w:rsidR="00F4763C">
        <w:rPr>
          <w:rFonts w:ascii="Arial" w:hAnsi="Arial" w:cs="Arial"/>
          <w:b/>
          <w:u w:val="single"/>
        </w:rPr>
        <w:t>Question 5 (</w:t>
      </w:r>
      <w:r w:rsidR="00CA1F37">
        <w:rPr>
          <w:rFonts w:ascii="Arial" w:hAnsi="Arial" w:cs="Arial"/>
          <w:b/>
          <w:u w:val="single"/>
        </w:rPr>
        <w:t>25</w:t>
      </w:r>
      <w:r w:rsidR="00F4763C">
        <w:rPr>
          <w:rFonts w:ascii="Arial" w:hAnsi="Arial" w:cs="Arial"/>
          <w:b/>
          <w:u w:val="single"/>
        </w:rPr>
        <w:t xml:space="preserve"> marks - </w:t>
      </w:r>
      <w:r w:rsidR="00CA1F37">
        <w:rPr>
          <w:rFonts w:ascii="Arial" w:hAnsi="Arial" w:cs="Arial"/>
          <w:b/>
          <w:u w:val="single"/>
        </w:rPr>
        <w:t>45</w:t>
      </w:r>
      <w:r w:rsidR="00F4763C">
        <w:rPr>
          <w:rFonts w:ascii="Arial" w:hAnsi="Arial" w:cs="Arial"/>
          <w:b/>
          <w:u w:val="single"/>
        </w:rPr>
        <w:t xml:space="preserve"> minutes)</w:t>
      </w:r>
    </w:p>
    <w:p w:rsidR="001A12F5" w:rsidRPr="00F57CAC" w:rsidRDefault="001A12F5" w:rsidP="001A12F5">
      <w:pPr>
        <w:rPr>
          <w:rFonts w:ascii="Arial" w:hAnsi="Arial" w:cs="Arial"/>
        </w:rPr>
      </w:pPr>
    </w:p>
    <w:p w:rsidR="001A12F5" w:rsidRPr="00F57CAC" w:rsidRDefault="00F4763C" w:rsidP="001A12F5">
      <w:pPr>
        <w:rPr>
          <w:rFonts w:ascii="Arial" w:hAnsi="Arial" w:cs="Arial"/>
        </w:rPr>
      </w:pPr>
      <w:r>
        <w:rPr>
          <w:rFonts w:ascii="Arial" w:hAnsi="Arial" w:cs="Arial"/>
        </w:rPr>
        <w:t>Mr. Taxact is a salesman for Dream</w:t>
      </w:r>
      <w:r w:rsidR="001A12F5" w:rsidRPr="00F57CAC">
        <w:rPr>
          <w:rFonts w:ascii="Arial" w:hAnsi="Arial" w:cs="Arial"/>
        </w:rPr>
        <w:t xml:space="preserve"> Ltd., a taxable Canadian pub</w:t>
      </w:r>
      <w:r>
        <w:rPr>
          <w:rFonts w:ascii="Arial" w:hAnsi="Arial" w:cs="Arial"/>
        </w:rPr>
        <w:t>lic corporation.  In 2014, Dream</w:t>
      </w:r>
      <w:r w:rsidR="001A12F5" w:rsidRPr="00F57CAC">
        <w:rPr>
          <w:rFonts w:ascii="Arial" w:hAnsi="Arial" w:cs="Arial"/>
        </w:rPr>
        <w:t xml:space="preserve"> Ltd. introduced a new product which allows an individual to select dre</w:t>
      </w:r>
      <w:r>
        <w:rPr>
          <w:rFonts w:ascii="Arial" w:hAnsi="Arial" w:cs="Arial"/>
        </w:rPr>
        <w:t>am topics.  One of Mr. Taxact</w:t>
      </w:r>
      <w:r w:rsidR="001A12F5" w:rsidRPr="00F57CAC">
        <w:rPr>
          <w:rFonts w:ascii="Arial" w:hAnsi="Arial" w:cs="Arial"/>
        </w:rPr>
        <w:t>’s most popular dream seller is the Tax Planning Dream (TPD), closely followed by the Tax Loophole Dream (TLD).</w:t>
      </w:r>
    </w:p>
    <w:p w:rsidR="001A12F5" w:rsidRPr="00F57CAC" w:rsidRDefault="001A12F5" w:rsidP="001A12F5">
      <w:pPr>
        <w:rPr>
          <w:rFonts w:ascii="Arial" w:hAnsi="Arial" w:cs="Arial"/>
        </w:rPr>
      </w:pPr>
    </w:p>
    <w:p w:rsidR="001A12F5" w:rsidRPr="00F57CAC" w:rsidRDefault="00F4763C" w:rsidP="001A12F5">
      <w:pPr>
        <w:rPr>
          <w:rFonts w:ascii="Arial" w:hAnsi="Arial" w:cs="Arial"/>
        </w:rPr>
      </w:pPr>
      <w:r>
        <w:rPr>
          <w:rFonts w:ascii="Arial" w:hAnsi="Arial" w:cs="Arial"/>
        </w:rPr>
        <w:t>Mr. Taxact</w:t>
      </w:r>
      <w:r w:rsidR="001A12F5" w:rsidRPr="00F57CAC">
        <w:rPr>
          <w:rFonts w:ascii="Arial" w:hAnsi="Arial" w:cs="Arial"/>
        </w:rPr>
        <w:t>’s income is significantly higher in 2014 than in past years. He is starting to have nightmares about the significant tax liability he will be required to pay.</w:t>
      </w:r>
    </w:p>
    <w:p w:rsidR="001A12F5" w:rsidRPr="00F57CAC" w:rsidRDefault="001A12F5" w:rsidP="001A12F5">
      <w:pPr>
        <w:tabs>
          <w:tab w:val="right" w:pos="6840"/>
        </w:tabs>
        <w:rPr>
          <w:rFonts w:ascii="Arial" w:hAnsi="Arial" w:cs="Arial"/>
        </w:rPr>
      </w:pPr>
    </w:p>
    <w:p w:rsidR="001A12F5" w:rsidRPr="00F57CAC" w:rsidRDefault="008D65AE" w:rsidP="001A12F5">
      <w:pPr>
        <w:tabs>
          <w:tab w:val="right" w:pos="6840"/>
        </w:tabs>
        <w:rPr>
          <w:rFonts w:ascii="Arial" w:hAnsi="Arial" w:cs="Arial"/>
        </w:rPr>
      </w:pPr>
      <w:r>
        <w:rPr>
          <w:rFonts w:ascii="Arial" w:hAnsi="Arial" w:cs="Arial"/>
        </w:rPr>
        <w:t>Mr. Tax</w:t>
      </w:r>
      <w:r w:rsidR="00F4763C">
        <w:rPr>
          <w:rFonts w:ascii="Arial" w:hAnsi="Arial" w:cs="Arial"/>
        </w:rPr>
        <w:t>act</w:t>
      </w:r>
      <w:r w:rsidR="001A12F5" w:rsidRPr="00F57CAC">
        <w:rPr>
          <w:rFonts w:ascii="Arial" w:hAnsi="Arial" w:cs="Arial"/>
        </w:rPr>
        <w:t xml:space="preserve"> is providing you with the following information and is asking your help in preparing his 2014 tax return:</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p>
    <w:p w:rsidR="001A12F5" w:rsidRPr="00F57CAC" w:rsidRDefault="00F4763C" w:rsidP="001A12F5">
      <w:pPr>
        <w:tabs>
          <w:tab w:val="right" w:pos="6840"/>
        </w:tabs>
        <w:rPr>
          <w:rFonts w:ascii="Arial" w:hAnsi="Arial" w:cs="Arial"/>
        </w:rPr>
      </w:pPr>
      <w:r>
        <w:rPr>
          <w:rFonts w:ascii="Arial" w:hAnsi="Arial" w:cs="Arial"/>
        </w:rPr>
        <w:t>1. Mr. Taxact</w:t>
      </w:r>
      <w:r w:rsidR="001A12F5" w:rsidRPr="00F57CAC">
        <w:rPr>
          <w:rFonts w:ascii="Arial" w:hAnsi="Arial" w:cs="Arial"/>
        </w:rPr>
        <w:t xml:space="preserve"> earned a base salary of $40,000.</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r w:rsidRPr="00F57CAC">
        <w:rPr>
          <w:rFonts w:ascii="Arial" w:hAnsi="Arial" w:cs="Arial"/>
        </w:rPr>
        <w:t>2. He earned and was paid a 3% commission on sales that he made during the year.  His 2014 sales totaled $5,000,000.</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r w:rsidRPr="00F57CAC">
        <w:rPr>
          <w:rFonts w:ascii="Arial" w:hAnsi="Arial" w:cs="Arial"/>
        </w:rPr>
        <w:t>3. He is covered by a company group term life insurance policy for an amount equal to his base salary.  Dream Ltd., paid the premiums which are computed as $4.50/$1,000 of insurance coverage.</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r w:rsidRPr="00F57CAC">
        <w:rPr>
          <w:rFonts w:ascii="Arial" w:hAnsi="Arial" w:cs="Arial"/>
        </w:rPr>
        <w:t>4. In 2013, the company made available to him a stock option plan.  He can purchase up to 15,000 company shares for $7/share, which was the FMV at that time.</w:t>
      </w:r>
      <w:r w:rsidR="00F4763C">
        <w:rPr>
          <w:rFonts w:ascii="Arial" w:hAnsi="Arial" w:cs="Arial"/>
        </w:rPr>
        <w:t xml:space="preserve">  On June 1, 2014, Mr. Taxact</w:t>
      </w:r>
      <w:r w:rsidRPr="00F57CAC">
        <w:rPr>
          <w:rFonts w:ascii="Arial" w:hAnsi="Arial" w:cs="Arial"/>
        </w:rPr>
        <w:t xml:space="preserve"> purchased 10,000 shares when the shares were trading for $15.  As he did not have the funds to purchase the shares, Dream Ltd., provided him with an interest free loan to allow him to do so.</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r w:rsidRPr="00F57CAC">
        <w:rPr>
          <w:rFonts w:ascii="Arial" w:hAnsi="Arial" w:cs="Arial"/>
        </w:rPr>
        <w:t>5. On November 1, 2014, he sold 7,000 of the 10,000 shares for $21/share.</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r w:rsidRPr="00F57CAC">
        <w:rPr>
          <w:rFonts w:ascii="Arial" w:hAnsi="Arial" w:cs="Arial"/>
        </w:rPr>
        <w:t>6. On November 30</w:t>
      </w:r>
      <w:r w:rsidRPr="00F57CAC">
        <w:rPr>
          <w:rFonts w:ascii="Arial" w:hAnsi="Arial" w:cs="Arial"/>
          <w:vertAlign w:val="superscript"/>
        </w:rPr>
        <w:t>th</w:t>
      </w:r>
      <w:r w:rsidRPr="00F57CAC">
        <w:rPr>
          <w:rFonts w:ascii="Arial" w:hAnsi="Arial" w:cs="Arial"/>
        </w:rPr>
        <w:t>, 2014, he repaid in full, the employee loan he had received on June 1, 2014.</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r w:rsidRPr="00F57CAC">
        <w:rPr>
          <w:rFonts w:ascii="Arial" w:hAnsi="Arial" w:cs="Arial"/>
        </w:rPr>
        <w:t>7.</w:t>
      </w:r>
      <w:r w:rsidR="00F4763C">
        <w:rPr>
          <w:rFonts w:ascii="Arial" w:hAnsi="Arial" w:cs="Arial"/>
        </w:rPr>
        <w:t xml:space="preserve"> On March 1, 2013, Mr. Taxact</w:t>
      </w:r>
      <w:r w:rsidRPr="00F57CAC">
        <w:rPr>
          <w:rFonts w:ascii="Arial" w:hAnsi="Arial" w:cs="Arial"/>
        </w:rPr>
        <w:t xml:space="preserve"> was transferred to Montreal from Vancouver.  At that time he received a $200,000 interest-free loan which he used to buy a condo for his occupation in Montreal.  This loan is fully outstanding at December 31, 2014.</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p>
    <w:p w:rsidR="001A12F5" w:rsidRDefault="001A12F5" w:rsidP="001A12F5">
      <w:pPr>
        <w:tabs>
          <w:tab w:val="right" w:pos="6840"/>
        </w:tabs>
        <w:rPr>
          <w:rFonts w:ascii="Arial" w:hAnsi="Arial" w:cs="Arial"/>
        </w:rPr>
      </w:pPr>
    </w:p>
    <w:p w:rsidR="00266D93" w:rsidRDefault="00266D93" w:rsidP="001A12F5">
      <w:pPr>
        <w:tabs>
          <w:tab w:val="right" w:pos="6840"/>
        </w:tabs>
        <w:rPr>
          <w:rFonts w:ascii="Arial" w:hAnsi="Arial" w:cs="Arial"/>
        </w:rPr>
      </w:pPr>
    </w:p>
    <w:p w:rsidR="00266D93" w:rsidRDefault="00266D93" w:rsidP="001A12F5">
      <w:pPr>
        <w:tabs>
          <w:tab w:val="right" w:pos="6840"/>
        </w:tabs>
        <w:rPr>
          <w:rFonts w:ascii="Arial" w:hAnsi="Arial" w:cs="Arial"/>
        </w:rPr>
      </w:pPr>
    </w:p>
    <w:p w:rsidR="00266D93" w:rsidRDefault="00266D93" w:rsidP="001A12F5">
      <w:pPr>
        <w:tabs>
          <w:tab w:val="right" w:pos="6840"/>
        </w:tabs>
        <w:rPr>
          <w:rFonts w:ascii="Arial" w:hAnsi="Arial" w:cs="Arial"/>
        </w:rPr>
      </w:pPr>
    </w:p>
    <w:p w:rsidR="00266D93" w:rsidRDefault="00266D93" w:rsidP="001A12F5">
      <w:pPr>
        <w:tabs>
          <w:tab w:val="right" w:pos="6840"/>
        </w:tabs>
        <w:rPr>
          <w:rFonts w:ascii="Arial" w:hAnsi="Arial" w:cs="Arial"/>
        </w:rPr>
      </w:pPr>
    </w:p>
    <w:p w:rsidR="001A12F5" w:rsidRPr="00F57CAC" w:rsidRDefault="00266D93" w:rsidP="00266D93">
      <w:pPr>
        <w:tabs>
          <w:tab w:val="right" w:pos="6840"/>
        </w:tabs>
        <w:rPr>
          <w:rFonts w:ascii="Arial" w:hAnsi="Arial" w:cs="Arial"/>
        </w:rPr>
      </w:pPr>
      <w:r>
        <w:rPr>
          <w:rFonts w:ascii="Arial" w:hAnsi="Arial" w:cs="Arial"/>
          <w:b/>
          <w:u w:val="single"/>
        </w:rPr>
        <w:t>Question 5 – Cont’d</w:t>
      </w:r>
    </w:p>
    <w:p w:rsidR="001A12F5" w:rsidRPr="00F57CAC" w:rsidRDefault="001A12F5" w:rsidP="001A12F5">
      <w:pPr>
        <w:tabs>
          <w:tab w:val="right" w:pos="6840"/>
        </w:tabs>
        <w:rPr>
          <w:rFonts w:ascii="Arial" w:hAnsi="Arial" w:cs="Arial"/>
        </w:rPr>
      </w:pPr>
    </w:p>
    <w:p w:rsidR="001A12F5" w:rsidRPr="00F57CAC" w:rsidRDefault="00F4763C" w:rsidP="001A12F5">
      <w:pPr>
        <w:tabs>
          <w:tab w:val="right" w:pos="6840"/>
        </w:tabs>
        <w:rPr>
          <w:rFonts w:ascii="Arial" w:hAnsi="Arial" w:cs="Arial"/>
        </w:rPr>
      </w:pPr>
      <w:r>
        <w:rPr>
          <w:rFonts w:ascii="Arial" w:hAnsi="Arial" w:cs="Arial"/>
        </w:rPr>
        <w:t>8. Mr. Taxact</w:t>
      </w:r>
      <w:r w:rsidR="001A12F5" w:rsidRPr="00F57CAC">
        <w:rPr>
          <w:rFonts w:ascii="Arial" w:hAnsi="Arial" w:cs="Arial"/>
        </w:rPr>
        <w:t xml:space="preserve"> is required to pay for all of his salesman expenses.  During 2014 he incurred the following expenses:</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ind w:left="180"/>
        <w:rPr>
          <w:rFonts w:ascii="Arial" w:hAnsi="Arial" w:cs="Arial"/>
        </w:rPr>
      </w:pPr>
      <w:r w:rsidRPr="00F57CAC">
        <w:rPr>
          <w:rFonts w:ascii="Arial" w:hAnsi="Arial" w:cs="Arial"/>
        </w:rPr>
        <w:t>a) meals &amp; entertainment: $9,000</w:t>
      </w:r>
    </w:p>
    <w:p w:rsidR="001A12F5" w:rsidRPr="00F57CAC" w:rsidRDefault="001A12F5" w:rsidP="001A12F5">
      <w:pPr>
        <w:tabs>
          <w:tab w:val="right" w:pos="6840"/>
        </w:tabs>
        <w:ind w:left="180"/>
        <w:rPr>
          <w:rFonts w:ascii="Arial" w:hAnsi="Arial" w:cs="Arial"/>
        </w:rPr>
      </w:pPr>
      <w:r w:rsidRPr="00F57CAC">
        <w:rPr>
          <w:rFonts w:ascii="Arial" w:hAnsi="Arial" w:cs="Arial"/>
        </w:rPr>
        <w:t>b) hotels: $4,000</w:t>
      </w:r>
    </w:p>
    <w:p w:rsidR="001A12F5" w:rsidRPr="00F57CAC" w:rsidRDefault="001A12F5" w:rsidP="001A12F5">
      <w:pPr>
        <w:tabs>
          <w:tab w:val="right" w:pos="6840"/>
        </w:tabs>
        <w:ind w:left="180"/>
        <w:rPr>
          <w:rFonts w:ascii="Arial" w:hAnsi="Arial" w:cs="Arial"/>
        </w:rPr>
      </w:pPr>
      <w:r w:rsidRPr="00F57CAC">
        <w:rPr>
          <w:rFonts w:ascii="Arial" w:hAnsi="Arial" w:cs="Arial"/>
        </w:rPr>
        <w:t>c) supplies:  $400</w:t>
      </w:r>
    </w:p>
    <w:p w:rsidR="001A12F5" w:rsidRPr="00F57CAC" w:rsidRDefault="001A12F5" w:rsidP="001A12F5">
      <w:pPr>
        <w:tabs>
          <w:tab w:val="right" w:pos="6840"/>
        </w:tabs>
        <w:ind w:left="180"/>
        <w:rPr>
          <w:rFonts w:ascii="Arial" w:hAnsi="Arial" w:cs="Arial"/>
        </w:rPr>
      </w:pPr>
      <w:r w:rsidRPr="00F57CAC">
        <w:rPr>
          <w:rFonts w:ascii="Arial" w:hAnsi="Arial" w:cs="Arial"/>
        </w:rPr>
        <w:t xml:space="preserve">d) purchased an iPad for $2,000 which he uses solely for employment </w:t>
      </w:r>
    </w:p>
    <w:p w:rsidR="001A12F5" w:rsidRPr="00F57CAC" w:rsidRDefault="001A12F5" w:rsidP="001A12F5">
      <w:pPr>
        <w:tabs>
          <w:tab w:val="right" w:pos="6840"/>
        </w:tabs>
        <w:ind w:left="180"/>
        <w:rPr>
          <w:rFonts w:ascii="Arial" w:hAnsi="Arial" w:cs="Arial"/>
        </w:rPr>
      </w:pPr>
      <w:r w:rsidRPr="00F57CAC">
        <w:rPr>
          <w:rFonts w:ascii="Arial" w:hAnsi="Arial" w:cs="Arial"/>
        </w:rPr>
        <w:t xml:space="preserve">    purposes.</w:t>
      </w:r>
    </w:p>
    <w:p w:rsidR="001A12F5" w:rsidRPr="00F57CAC" w:rsidRDefault="001A12F5" w:rsidP="001A12F5">
      <w:pPr>
        <w:tabs>
          <w:tab w:val="right" w:pos="6840"/>
        </w:tabs>
        <w:ind w:left="180"/>
        <w:rPr>
          <w:rFonts w:ascii="Arial" w:hAnsi="Arial" w:cs="Arial"/>
        </w:rPr>
      </w:pPr>
    </w:p>
    <w:p w:rsidR="001A12F5" w:rsidRPr="00F57CAC" w:rsidRDefault="001A12F5" w:rsidP="001A12F5">
      <w:pPr>
        <w:tabs>
          <w:tab w:val="right" w:pos="6840"/>
        </w:tabs>
        <w:rPr>
          <w:rFonts w:ascii="Arial" w:hAnsi="Arial" w:cs="Arial"/>
        </w:rPr>
      </w:pPr>
      <w:r w:rsidRPr="00F57CAC">
        <w:rPr>
          <w:rFonts w:ascii="Arial" w:hAnsi="Arial" w:cs="Arial"/>
        </w:rPr>
        <w:t>9.  He is also required to provide his own automobile and pay its operating expenses:</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ind w:left="180"/>
        <w:rPr>
          <w:rFonts w:ascii="Arial" w:hAnsi="Arial" w:cs="Arial"/>
        </w:rPr>
      </w:pPr>
      <w:r w:rsidRPr="00F57CAC">
        <w:rPr>
          <w:rFonts w:ascii="Arial" w:hAnsi="Arial" w:cs="Arial"/>
        </w:rPr>
        <w:t>a) he leases an automobile at a monthly lease rate of $900 (</w:t>
      </w:r>
      <w:r w:rsidR="00130B1A">
        <w:rPr>
          <w:rFonts w:ascii="Arial" w:hAnsi="Arial" w:cs="Arial"/>
        </w:rPr>
        <w:t>which excludes sales taxes of 15</w:t>
      </w:r>
      <w:r w:rsidRPr="00F57CAC">
        <w:rPr>
          <w:rFonts w:ascii="Arial" w:hAnsi="Arial" w:cs="Arial"/>
        </w:rPr>
        <w:t>%)</w:t>
      </w:r>
    </w:p>
    <w:p w:rsidR="001A12F5" w:rsidRPr="00F57CAC" w:rsidRDefault="001A12F5" w:rsidP="001A12F5">
      <w:pPr>
        <w:tabs>
          <w:tab w:val="right" w:pos="6840"/>
        </w:tabs>
        <w:ind w:left="180"/>
        <w:rPr>
          <w:rFonts w:ascii="Arial" w:hAnsi="Arial" w:cs="Arial"/>
        </w:rPr>
      </w:pPr>
      <w:r w:rsidRPr="00F57CAC">
        <w:rPr>
          <w:rFonts w:ascii="Arial" w:hAnsi="Arial" w:cs="Arial"/>
        </w:rPr>
        <w:t>b) his automobile operating expenses totaled $8,000 during the year.</w:t>
      </w:r>
    </w:p>
    <w:p w:rsidR="001A12F5" w:rsidRPr="00F57CAC" w:rsidRDefault="001A12F5" w:rsidP="001A12F5">
      <w:pPr>
        <w:tabs>
          <w:tab w:val="right" w:pos="6840"/>
        </w:tabs>
        <w:ind w:left="180"/>
        <w:rPr>
          <w:rFonts w:ascii="Arial" w:hAnsi="Arial" w:cs="Arial"/>
        </w:rPr>
      </w:pPr>
      <w:r w:rsidRPr="00F57CAC">
        <w:rPr>
          <w:rFonts w:ascii="Arial" w:hAnsi="Arial" w:cs="Arial"/>
        </w:rPr>
        <w:t>c) he incurred $600 in automobile parking tickets</w:t>
      </w:r>
    </w:p>
    <w:p w:rsidR="001A12F5" w:rsidRPr="00F57CAC" w:rsidRDefault="001A12F5" w:rsidP="001A12F5">
      <w:pPr>
        <w:tabs>
          <w:tab w:val="right" w:pos="6840"/>
        </w:tabs>
        <w:ind w:left="180"/>
        <w:rPr>
          <w:rFonts w:ascii="Arial" w:hAnsi="Arial" w:cs="Arial"/>
        </w:rPr>
      </w:pPr>
    </w:p>
    <w:p w:rsidR="001A12F5" w:rsidRPr="00F57CAC" w:rsidRDefault="001A12F5" w:rsidP="001A12F5">
      <w:pPr>
        <w:tabs>
          <w:tab w:val="right" w:pos="6840"/>
        </w:tabs>
        <w:ind w:left="180"/>
        <w:rPr>
          <w:rFonts w:ascii="Arial" w:hAnsi="Arial" w:cs="Arial"/>
        </w:rPr>
      </w:pPr>
      <w:r w:rsidRPr="00F57CAC">
        <w:rPr>
          <w:rFonts w:ascii="Arial" w:hAnsi="Arial" w:cs="Arial"/>
        </w:rPr>
        <w:t>During the year, he drove a total of 36,000 kms, 15,000 of which were personal.</w:t>
      </w:r>
    </w:p>
    <w:p w:rsidR="001A12F5" w:rsidRPr="00F57CAC" w:rsidRDefault="001A12F5" w:rsidP="001A12F5">
      <w:pPr>
        <w:tabs>
          <w:tab w:val="right" w:pos="6840"/>
        </w:tabs>
        <w:ind w:left="180"/>
        <w:rPr>
          <w:rFonts w:ascii="Arial" w:hAnsi="Arial" w:cs="Arial"/>
        </w:rPr>
      </w:pPr>
    </w:p>
    <w:p w:rsidR="001A12F5" w:rsidRPr="00F57CAC" w:rsidRDefault="001A12F5" w:rsidP="001A12F5">
      <w:pPr>
        <w:tabs>
          <w:tab w:val="right" w:pos="6840"/>
        </w:tabs>
        <w:rPr>
          <w:rFonts w:ascii="Arial" w:hAnsi="Arial" w:cs="Arial"/>
        </w:rPr>
      </w:pPr>
      <w:r w:rsidRPr="00F57CAC">
        <w:rPr>
          <w:rFonts w:ascii="Arial" w:hAnsi="Arial" w:cs="Arial"/>
        </w:rPr>
        <w:t>10.  He received the following dividend income:</w:t>
      </w:r>
    </w:p>
    <w:p w:rsidR="001A12F5" w:rsidRPr="00F57CAC" w:rsidRDefault="001A12F5" w:rsidP="001A12F5">
      <w:pPr>
        <w:tabs>
          <w:tab w:val="right" w:pos="6840"/>
        </w:tabs>
        <w:ind w:left="180"/>
        <w:rPr>
          <w:rFonts w:ascii="Arial" w:hAnsi="Arial" w:cs="Arial"/>
        </w:rPr>
      </w:pPr>
    </w:p>
    <w:p w:rsidR="001A12F5" w:rsidRPr="00F57CAC" w:rsidRDefault="001A12F5" w:rsidP="001A12F5">
      <w:pPr>
        <w:tabs>
          <w:tab w:val="right" w:pos="6840"/>
        </w:tabs>
        <w:ind w:left="180"/>
        <w:rPr>
          <w:rFonts w:ascii="Arial" w:hAnsi="Arial" w:cs="Arial"/>
        </w:rPr>
      </w:pPr>
      <w:r w:rsidRPr="00F57CAC">
        <w:rPr>
          <w:rFonts w:ascii="Arial" w:hAnsi="Arial" w:cs="Arial"/>
        </w:rPr>
        <w:t>a) $3,000 from the Royal Bank of Canada</w:t>
      </w:r>
    </w:p>
    <w:p w:rsidR="001A12F5" w:rsidRPr="00F57CAC" w:rsidRDefault="001A12F5" w:rsidP="001A12F5">
      <w:pPr>
        <w:tabs>
          <w:tab w:val="right" w:pos="6840"/>
        </w:tabs>
        <w:ind w:left="180"/>
        <w:rPr>
          <w:rFonts w:ascii="Arial" w:hAnsi="Arial" w:cs="Arial"/>
        </w:rPr>
      </w:pPr>
      <w:r w:rsidRPr="00F57CAC">
        <w:rPr>
          <w:rFonts w:ascii="Arial" w:hAnsi="Arial" w:cs="Arial"/>
        </w:rPr>
        <w:t>b) $2,000 from Inception Ltd., a CCPC, all of whose income, benefits from the Small Business Deduction.</w:t>
      </w:r>
    </w:p>
    <w:p w:rsidR="001A12F5" w:rsidRPr="00F57CAC" w:rsidRDefault="001A12F5" w:rsidP="001A12F5">
      <w:pPr>
        <w:tabs>
          <w:tab w:val="right" w:pos="6840"/>
        </w:tabs>
        <w:ind w:left="180"/>
        <w:rPr>
          <w:rFonts w:ascii="Arial" w:hAnsi="Arial" w:cs="Arial"/>
        </w:rPr>
      </w:pP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r w:rsidRPr="00F57CAC">
        <w:rPr>
          <w:rFonts w:ascii="Arial" w:hAnsi="Arial" w:cs="Arial"/>
        </w:rPr>
        <w:t>11. He sold shares of REM Ltd., whose shares qualify as shares of small business corporation.  The shares which had an adjusted cost base of $30,000 were sold for $330,000.  He reinvested $220,000 of the proceeds into shares of Subconscious Ltd., another qualifying small business corporation.</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r w:rsidRPr="00F57CAC">
        <w:rPr>
          <w:rFonts w:ascii="Arial" w:hAnsi="Arial" w:cs="Arial"/>
        </w:rPr>
        <w:t>12. He contributed $4,000 to his RPP, a defined benefit pension plan.</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r w:rsidRPr="00F57CAC">
        <w:rPr>
          <w:rFonts w:ascii="Arial" w:hAnsi="Arial" w:cs="Arial"/>
        </w:rPr>
        <w:t>13. His RRSP contributions were as follows:</w:t>
      </w:r>
    </w:p>
    <w:p w:rsidR="001A12F5" w:rsidRPr="00F57CAC" w:rsidRDefault="001A12F5" w:rsidP="001A12F5">
      <w:pPr>
        <w:tabs>
          <w:tab w:val="right" w:pos="6840"/>
        </w:tabs>
        <w:rPr>
          <w:rFonts w:ascii="Arial" w:hAnsi="Arial" w:cs="Arial"/>
        </w:rPr>
      </w:pPr>
    </w:p>
    <w:p w:rsidR="001A12F5" w:rsidRPr="00F57CAC" w:rsidRDefault="001A12F5" w:rsidP="001A12F5">
      <w:pPr>
        <w:tabs>
          <w:tab w:val="right" w:pos="6840"/>
        </w:tabs>
        <w:ind w:left="180"/>
        <w:rPr>
          <w:rFonts w:ascii="Arial" w:hAnsi="Arial" w:cs="Arial"/>
        </w:rPr>
      </w:pPr>
      <w:r w:rsidRPr="00F57CAC">
        <w:rPr>
          <w:rFonts w:ascii="Arial" w:hAnsi="Arial" w:cs="Arial"/>
        </w:rPr>
        <w:t>a) $3,000 in September of 2014</w:t>
      </w:r>
    </w:p>
    <w:p w:rsidR="001A12F5" w:rsidRPr="00F57CAC" w:rsidRDefault="00F4763C" w:rsidP="001A12F5">
      <w:pPr>
        <w:tabs>
          <w:tab w:val="right" w:pos="6840"/>
        </w:tabs>
        <w:ind w:left="180"/>
        <w:rPr>
          <w:rFonts w:ascii="Arial" w:hAnsi="Arial" w:cs="Arial"/>
        </w:rPr>
      </w:pPr>
      <w:r>
        <w:rPr>
          <w:rFonts w:ascii="Arial" w:hAnsi="Arial" w:cs="Arial"/>
        </w:rPr>
        <w:t>b) $2,000 in January of 2013</w:t>
      </w:r>
    </w:p>
    <w:p w:rsidR="001A12F5" w:rsidRPr="00F57CAC" w:rsidRDefault="001A12F5" w:rsidP="001A12F5">
      <w:pPr>
        <w:tabs>
          <w:tab w:val="right" w:pos="6840"/>
        </w:tabs>
        <w:ind w:left="180"/>
        <w:rPr>
          <w:rFonts w:ascii="Arial" w:hAnsi="Arial" w:cs="Arial"/>
        </w:rPr>
      </w:pPr>
      <w:r w:rsidRPr="00F57CAC">
        <w:rPr>
          <w:rFonts w:ascii="Arial" w:hAnsi="Arial" w:cs="Arial"/>
        </w:rPr>
        <w:t>c) $5,000 in February of 201</w:t>
      </w:r>
      <w:r w:rsidR="00F4763C">
        <w:rPr>
          <w:rFonts w:ascii="Arial" w:hAnsi="Arial" w:cs="Arial"/>
        </w:rPr>
        <w:t>3</w:t>
      </w:r>
      <w:r w:rsidRPr="00F57CAC">
        <w:rPr>
          <w:rFonts w:ascii="Arial" w:hAnsi="Arial" w:cs="Arial"/>
        </w:rPr>
        <w:t>.</w:t>
      </w:r>
    </w:p>
    <w:p w:rsidR="001A12F5" w:rsidRPr="00F57CAC" w:rsidRDefault="001A12F5" w:rsidP="001A12F5">
      <w:pPr>
        <w:tabs>
          <w:tab w:val="right" w:pos="6840"/>
        </w:tabs>
        <w:ind w:left="180"/>
        <w:rPr>
          <w:rFonts w:ascii="Arial" w:hAnsi="Arial" w:cs="Arial"/>
        </w:rPr>
      </w:pPr>
    </w:p>
    <w:p w:rsidR="001A12F5" w:rsidRPr="00F57CAC" w:rsidRDefault="001A12F5" w:rsidP="001A12F5">
      <w:pPr>
        <w:tabs>
          <w:tab w:val="right" w:pos="6840"/>
        </w:tabs>
        <w:ind w:left="180"/>
        <w:rPr>
          <w:rFonts w:ascii="Arial" w:hAnsi="Arial" w:cs="Arial"/>
        </w:rPr>
      </w:pPr>
      <w:r w:rsidRPr="00F57CAC">
        <w:rPr>
          <w:rFonts w:ascii="Arial" w:hAnsi="Arial" w:cs="Arial"/>
        </w:rPr>
        <w:t>His Pension adjustment is $11,000 and his Unused Room is $4,800.  His 2013 earned income was $80,000.</w:t>
      </w:r>
    </w:p>
    <w:p w:rsidR="001A12F5" w:rsidRPr="00F57CAC" w:rsidRDefault="001A12F5" w:rsidP="001A12F5">
      <w:pPr>
        <w:tabs>
          <w:tab w:val="right" w:pos="6840"/>
        </w:tabs>
        <w:ind w:left="180"/>
        <w:rPr>
          <w:rFonts w:ascii="Arial" w:hAnsi="Arial" w:cs="Arial"/>
        </w:rPr>
      </w:pPr>
    </w:p>
    <w:p w:rsidR="001A12F5" w:rsidRPr="00F57CAC" w:rsidRDefault="001A12F5" w:rsidP="001A12F5">
      <w:pPr>
        <w:rPr>
          <w:rFonts w:ascii="Arial" w:hAnsi="Arial" w:cs="Arial"/>
          <w:b/>
          <w:u w:val="single"/>
        </w:rPr>
      </w:pPr>
    </w:p>
    <w:p w:rsidR="00266D93" w:rsidRPr="00F57CAC" w:rsidRDefault="00266D93" w:rsidP="00266D93">
      <w:pPr>
        <w:tabs>
          <w:tab w:val="right" w:pos="6840"/>
        </w:tabs>
        <w:rPr>
          <w:rFonts w:ascii="Arial" w:hAnsi="Arial" w:cs="Arial"/>
        </w:rPr>
      </w:pPr>
      <w:r>
        <w:rPr>
          <w:rFonts w:ascii="Arial" w:hAnsi="Arial" w:cs="Arial"/>
          <w:b/>
          <w:u w:val="single"/>
        </w:rPr>
        <w:t>Question 5 – Cont’d</w:t>
      </w:r>
    </w:p>
    <w:p w:rsidR="001A12F5" w:rsidRPr="00F57CAC" w:rsidRDefault="001A12F5" w:rsidP="001A12F5">
      <w:pPr>
        <w:tabs>
          <w:tab w:val="right" w:pos="6840"/>
        </w:tabs>
        <w:ind w:left="180"/>
        <w:rPr>
          <w:rFonts w:ascii="Arial" w:hAnsi="Arial" w:cs="Arial"/>
        </w:rPr>
      </w:pPr>
    </w:p>
    <w:p w:rsidR="001A12F5" w:rsidRPr="00F57CAC" w:rsidRDefault="001A12F5" w:rsidP="001A12F5">
      <w:pPr>
        <w:tabs>
          <w:tab w:val="right" w:pos="6840"/>
        </w:tabs>
        <w:rPr>
          <w:rFonts w:ascii="Arial" w:hAnsi="Arial" w:cs="Arial"/>
        </w:rPr>
      </w:pPr>
      <w:r w:rsidRPr="00F57CAC">
        <w:rPr>
          <w:rFonts w:ascii="Arial" w:hAnsi="Arial" w:cs="Arial"/>
        </w:rPr>
        <w:t>14. Assume the 2013 and 2014 prescribed rates for employee loans are as follows:</w:t>
      </w:r>
    </w:p>
    <w:p w:rsidR="001A12F5" w:rsidRPr="00F57CAC" w:rsidRDefault="001A12F5" w:rsidP="001A12F5">
      <w:pPr>
        <w:tabs>
          <w:tab w:val="right" w:pos="6840"/>
        </w:tabs>
        <w:rPr>
          <w:rFonts w:ascii="Arial" w:hAnsi="Arial" w:cs="Arial"/>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1130"/>
        <w:gridCol w:w="1280"/>
      </w:tblGrid>
      <w:tr w:rsidR="001A12F5" w:rsidRPr="00F57CAC">
        <w:tc>
          <w:tcPr>
            <w:tcW w:w="1440" w:type="dxa"/>
          </w:tcPr>
          <w:p w:rsidR="001A12F5" w:rsidRPr="00F57CAC" w:rsidRDefault="001A12F5" w:rsidP="00BF4CE2">
            <w:pPr>
              <w:tabs>
                <w:tab w:val="right" w:pos="6840"/>
              </w:tabs>
              <w:jc w:val="center"/>
              <w:rPr>
                <w:rFonts w:ascii="Arial" w:hAnsi="Arial" w:cs="Arial"/>
                <w:b/>
                <w:u w:val="single"/>
              </w:rPr>
            </w:pPr>
            <w:r w:rsidRPr="00F57CAC">
              <w:rPr>
                <w:rFonts w:ascii="Arial" w:hAnsi="Arial" w:cs="Arial"/>
                <w:b/>
                <w:u w:val="single"/>
              </w:rPr>
              <w:t>Quarter</w:t>
            </w:r>
          </w:p>
        </w:tc>
        <w:tc>
          <w:tcPr>
            <w:tcW w:w="1130" w:type="dxa"/>
          </w:tcPr>
          <w:p w:rsidR="001A12F5" w:rsidRPr="00F57CAC" w:rsidRDefault="001A12F5" w:rsidP="00BF4CE2">
            <w:pPr>
              <w:tabs>
                <w:tab w:val="right" w:pos="6840"/>
              </w:tabs>
              <w:jc w:val="center"/>
              <w:rPr>
                <w:rFonts w:ascii="Arial" w:hAnsi="Arial" w:cs="Arial"/>
                <w:b/>
                <w:u w:val="single"/>
              </w:rPr>
            </w:pPr>
            <w:r w:rsidRPr="00F57CAC">
              <w:rPr>
                <w:rFonts w:ascii="Arial" w:hAnsi="Arial" w:cs="Arial"/>
                <w:b/>
                <w:u w:val="single"/>
              </w:rPr>
              <w:t>2013</w:t>
            </w:r>
          </w:p>
        </w:tc>
        <w:tc>
          <w:tcPr>
            <w:tcW w:w="1280" w:type="dxa"/>
          </w:tcPr>
          <w:p w:rsidR="001A12F5" w:rsidRPr="00F57CAC" w:rsidRDefault="001A12F5" w:rsidP="00BF4CE2">
            <w:pPr>
              <w:tabs>
                <w:tab w:val="right" w:pos="6840"/>
              </w:tabs>
              <w:jc w:val="center"/>
              <w:rPr>
                <w:rFonts w:ascii="Arial" w:hAnsi="Arial" w:cs="Arial"/>
                <w:b/>
                <w:u w:val="single"/>
              </w:rPr>
            </w:pPr>
            <w:r w:rsidRPr="00F57CAC">
              <w:rPr>
                <w:rFonts w:ascii="Arial" w:hAnsi="Arial" w:cs="Arial"/>
                <w:b/>
                <w:u w:val="single"/>
              </w:rPr>
              <w:t>2014</w:t>
            </w:r>
          </w:p>
        </w:tc>
      </w:tr>
      <w:tr w:rsidR="001A12F5" w:rsidRPr="00F57CAC">
        <w:tc>
          <w:tcPr>
            <w:tcW w:w="1440" w:type="dxa"/>
          </w:tcPr>
          <w:p w:rsidR="001A12F5" w:rsidRPr="00F57CAC" w:rsidRDefault="001A12F5" w:rsidP="00BF4CE2">
            <w:pPr>
              <w:tabs>
                <w:tab w:val="right" w:pos="6840"/>
              </w:tabs>
              <w:rPr>
                <w:rFonts w:ascii="Arial" w:hAnsi="Arial" w:cs="Arial"/>
              </w:rPr>
            </w:pPr>
          </w:p>
        </w:tc>
        <w:tc>
          <w:tcPr>
            <w:tcW w:w="1130" w:type="dxa"/>
          </w:tcPr>
          <w:p w:rsidR="001A12F5" w:rsidRPr="00F57CAC" w:rsidRDefault="001A12F5" w:rsidP="00BF4CE2">
            <w:pPr>
              <w:tabs>
                <w:tab w:val="right" w:pos="6840"/>
              </w:tabs>
              <w:rPr>
                <w:rFonts w:ascii="Arial" w:hAnsi="Arial" w:cs="Arial"/>
              </w:rPr>
            </w:pPr>
          </w:p>
        </w:tc>
        <w:tc>
          <w:tcPr>
            <w:tcW w:w="1280" w:type="dxa"/>
          </w:tcPr>
          <w:p w:rsidR="001A12F5" w:rsidRPr="00F57CAC" w:rsidRDefault="001A12F5" w:rsidP="00BF4CE2">
            <w:pPr>
              <w:tabs>
                <w:tab w:val="right" w:pos="6840"/>
              </w:tabs>
              <w:rPr>
                <w:rFonts w:ascii="Arial" w:hAnsi="Arial" w:cs="Arial"/>
              </w:rPr>
            </w:pPr>
          </w:p>
        </w:tc>
      </w:tr>
      <w:tr w:rsidR="001A12F5" w:rsidRPr="00F57CAC">
        <w:tc>
          <w:tcPr>
            <w:tcW w:w="1440" w:type="dxa"/>
          </w:tcPr>
          <w:p w:rsidR="001A12F5" w:rsidRPr="00F57CAC" w:rsidRDefault="001A12F5" w:rsidP="00BF4CE2">
            <w:pPr>
              <w:tabs>
                <w:tab w:val="right" w:pos="6840"/>
              </w:tabs>
              <w:rPr>
                <w:rFonts w:ascii="Arial" w:hAnsi="Arial" w:cs="Arial"/>
              </w:rPr>
            </w:pPr>
            <w:r w:rsidRPr="00F57CAC">
              <w:rPr>
                <w:rFonts w:ascii="Arial" w:hAnsi="Arial" w:cs="Arial"/>
              </w:rPr>
              <w:t>1st</w:t>
            </w:r>
          </w:p>
        </w:tc>
        <w:tc>
          <w:tcPr>
            <w:tcW w:w="1130" w:type="dxa"/>
          </w:tcPr>
          <w:p w:rsidR="001A12F5" w:rsidRPr="00F57CAC" w:rsidRDefault="001A12F5" w:rsidP="00BF4CE2">
            <w:pPr>
              <w:tabs>
                <w:tab w:val="right" w:pos="6840"/>
              </w:tabs>
              <w:jc w:val="center"/>
              <w:rPr>
                <w:rFonts w:ascii="Arial" w:hAnsi="Arial" w:cs="Arial"/>
              </w:rPr>
            </w:pPr>
            <w:r w:rsidRPr="00F57CAC">
              <w:rPr>
                <w:rFonts w:ascii="Arial" w:hAnsi="Arial" w:cs="Arial"/>
              </w:rPr>
              <w:t>2%</w:t>
            </w:r>
          </w:p>
        </w:tc>
        <w:tc>
          <w:tcPr>
            <w:tcW w:w="1280" w:type="dxa"/>
          </w:tcPr>
          <w:p w:rsidR="001A12F5" w:rsidRPr="00F57CAC" w:rsidRDefault="001A12F5" w:rsidP="00BF4CE2">
            <w:pPr>
              <w:tabs>
                <w:tab w:val="right" w:pos="6840"/>
              </w:tabs>
              <w:jc w:val="center"/>
              <w:rPr>
                <w:rFonts w:ascii="Arial" w:hAnsi="Arial" w:cs="Arial"/>
              </w:rPr>
            </w:pPr>
            <w:r w:rsidRPr="00F57CAC">
              <w:rPr>
                <w:rFonts w:ascii="Arial" w:hAnsi="Arial" w:cs="Arial"/>
              </w:rPr>
              <w:t>1%</w:t>
            </w:r>
          </w:p>
        </w:tc>
      </w:tr>
      <w:tr w:rsidR="001A12F5" w:rsidRPr="00F57CAC">
        <w:tc>
          <w:tcPr>
            <w:tcW w:w="1440" w:type="dxa"/>
          </w:tcPr>
          <w:p w:rsidR="001A12F5" w:rsidRPr="00F57CAC" w:rsidRDefault="001A12F5" w:rsidP="00BF4CE2">
            <w:pPr>
              <w:tabs>
                <w:tab w:val="right" w:pos="6840"/>
              </w:tabs>
              <w:rPr>
                <w:rFonts w:ascii="Arial" w:hAnsi="Arial" w:cs="Arial"/>
              </w:rPr>
            </w:pPr>
            <w:r w:rsidRPr="00F57CAC">
              <w:rPr>
                <w:rFonts w:ascii="Arial" w:hAnsi="Arial" w:cs="Arial"/>
              </w:rPr>
              <w:t>2nd</w:t>
            </w:r>
          </w:p>
        </w:tc>
        <w:tc>
          <w:tcPr>
            <w:tcW w:w="1130" w:type="dxa"/>
          </w:tcPr>
          <w:p w:rsidR="001A12F5" w:rsidRPr="00F57CAC" w:rsidRDefault="001A12F5" w:rsidP="00BF4CE2">
            <w:pPr>
              <w:tabs>
                <w:tab w:val="right" w:pos="6840"/>
              </w:tabs>
              <w:jc w:val="center"/>
              <w:rPr>
                <w:rFonts w:ascii="Arial" w:hAnsi="Arial" w:cs="Arial"/>
              </w:rPr>
            </w:pPr>
            <w:r w:rsidRPr="00F57CAC">
              <w:rPr>
                <w:rFonts w:ascii="Arial" w:hAnsi="Arial" w:cs="Arial"/>
              </w:rPr>
              <w:t>1%</w:t>
            </w:r>
          </w:p>
        </w:tc>
        <w:tc>
          <w:tcPr>
            <w:tcW w:w="1280" w:type="dxa"/>
          </w:tcPr>
          <w:p w:rsidR="001A12F5" w:rsidRPr="00F57CAC" w:rsidRDefault="001A12F5" w:rsidP="00BF4CE2">
            <w:pPr>
              <w:tabs>
                <w:tab w:val="right" w:pos="6840"/>
              </w:tabs>
              <w:jc w:val="center"/>
              <w:rPr>
                <w:rFonts w:ascii="Arial" w:hAnsi="Arial" w:cs="Arial"/>
              </w:rPr>
            </w:pPr>
            <w:r w:rsidRPr="00F57CAC">
              <w:rPr>
                <w:rFonts w:ascii="Arial" w:hAnsi="Arial" w:cs="Arial"/>
              </w:rPr>
              <w:t>1%</w:t>
            </w:r>
          </w:p>
        </w:tc>
      </w:tr>
      <w:tr w:rsidR="001A12F5" w:rsidRPr="00F57CAC">
        <w:tc>
          <w:tcPr>
            <w:tcW w:w="1440" w:type="dxa"/>
          </w:tcPr>
          <w:p w:rsidR="001A12F5" w:rsidRPr="00F57CAC" w:rsidRDefault="001A12F5" w:rsidP="00BF4CE2">
            <w:pPr>
              <w:tabs>
                <w:tab w:val="right" w:pos="6840"/>
              </w:tabs>
              <w:rPr>
                <w:rFonts w:ascii="Arial" w:hAnsi="Arial" w:cs="Arial"/>
              </w:rPr>
            </w:pPr>
            <w:r w:rsidRPr="00F57CAC">
              <w:rPr>
                <w:rFonts w:ascii="Arial" w:hAnsi="Arial" w:cs="Arial"/>
              </w:rPr>
              <w:t>3rd</w:t>
            </w:r>
          </w:p>
        </w:tc>
        <w:tc>
          <w:tcPr>
            <w:tcW w:w="1130" w:type="dxa"/>
          </w:tcPr>
          <w:p w:rsidR="001A12F5" w:rsidRPr="00F57CAC" w:rsidRDefault="001A12F5" w:rsidP="00BF4CE2">
            <w:pPr>
              <w:tabs>
                <w:tab w:val="right" w:pos="6840"/>
              </w:tabs>
              <w:jc w:val="center"/>
              <w:rPr>
                <w:rFonts w:ascii="Arial" w:hAnsi="Arial" w:cs="Arial"/>
              </w:rPr>
            </w:pPr>
            <w:r w:rsidRPr="00F57CAC">
              <w:rPr>
                <w:rFonts w:ascii="Arial" w:hAnsi="Arial" w:cs="Arial"/>
              </w:rPr>
              <w:t>1%</w:t>
            </w:r>
          </w:p>
        </w:tc>
        <w:tc>
          <w:tcPr>
            <w:tcW w:w="1280" w:type="dxa"/>
          </w:tcPr>
          <w:p w:rsidR="001A12F5" w:rsidRPr="00F57CAC" w:rsidRDefault="001A12F5" w:rsidP="00BF4CE2">
            <w:pPr>
              <w:tabs>
                <w:tab w:val="right" w:pos="6840"/>
              </w:tabs>
              <w:jc w:val="center"/>
              <w:rPr>
                <w:rFonts w:ascii="Arial" w:hAnsi="Arial" w:cs="Arial"/>
              </w:rPr>
            </w:pPr>
            <w:r w:rsidRPr="00F57CAC">
              <w:rPr>
                <w:rFonts w:ascii="Arial" w:hAnsi="Arial" w:cs="Arial"/>
              </w:rPr>
              <w:t>1%</w:t>
            </w:r>
          </w:p>
        </w:tc>
      </w:tr>
      <w:tr w:rsidR="001A12F5" w:rsidRPr="00F57CAC">
        <w:tc>
          <w:tcPr>
            <w:tcW w:w="1440" w:type="dxa"/>
          </w:tcPr>
          <w:p w:rsidR="001A12F5" w:rsidRPr="00F57CAC" w:rsidRDefault="001A12F5" w:rsidP="00BF4CE2">
            <w:pPr>
              <w:tabs>
                <w:tab w:val="right" w:pos="6840"/>
              </w:tabs>
              <w:rPr>
                <w:rFonts w:ascii="Arial" w:hAnsi="Arial" w:cs="Arial"/>
              </w:rPr>
            </w:pPr>
            <w:r w:rsidRPr="00F57CAC">
              <w:rPr>
                <w:rFonts w:ascii="Arial" w:hAnsi="Arial" w:cs="Arial"/>
              </w:rPr>
              <w:t>4th</w:t>
            </w:r>
          </w:p>
        </w:tc>
        <w:tc>
          <w:tcPr>
            <w:tcW w:w="1130" w:type="dxa"/>
          </w:tcPr>
          <w:p w:rsidR="001A12F5" w:rsidRPr="00F57CAC" w:rsidRDefault="001A12F5" w:rsidP="00BF4CE2">
            <w:pPr>
              <w:tabs>
                <w:tab w:val="right" w:pos="6840"/>
              </w:tabs>
              <w:jc w:val="center"/>
              <w:rPr>
                <w:rFonts w:ascii="Arial" w:hAnsi="Arial" w:cs="Arial"/>
              </w:rPr>
            </w:pPr>
            <w:r w:rsidRPr="00F57CAC">
              <w:rPr>
                <w:rFonts w:ascii="Arial" w:hAnsi="Arial" w:cs="Arial"/>
              </w:rPr>
              <w:t>1%</w:t>
            </w:r>
          </w:p>
        </w:tc>
        <w:tc>
          <w:tcPr>
            <w:tcW w:w="1280" w:type="dxa"/>
          </w:tcPr>
          <w:p w:rsidR="001A12F5" w:rsidRPr="00F57CAC" w:rsidRDefault="001A12F5" w:rsidP="00BF4CE2">
            <w:pPr>
              <w:tabs>
                <w:tab w:val="right" w:pos="6840"/>
              </w:tabs>
              <w:jc w:val="center"/>
              <w:rPr>
                <w:rFonts w:ascii="Arial" w:hAnsi="Arial" w:cs="Arial"/>
              </w:rPr>
            </w:pPr>
            <w:r w:rsidRPr="00F57CAC">
              <w:rPr>
                <w:rFonts w:ascii="Arial" w:hAnsi="Arial" w:cs="Arial"/>
              </w:rPr>
              <w:t>1%</w:t>
            </w:r>
          </w:p>
        </w:tc>
      </w:tr>
    </w:tbl>
    <w:p w:rsidR="001A12F5" w:rsidRPr="00F57CAC" w:rsidRDefault="001A12F5" w:rsidP="001A12F5">
      <w:pPr>
        <w:tabs>
          <w:tab w:val="right" w:pos="6840"/>
        </w:tabs>
        <w:ind w:left="360"/>
        <w:rPr>
          <w:rFonts w:ascii="Arial" w:hAnsi="Arial" w:cs="Arial"/>
        </w:rPr>
      </w:pPr>
    </w:p>
    <w:p w:rsidR="001A12F5" w:rsidRPr="00F57CAC" w:rsidRDefault="001A12F5" w:rsidP="001A12F5">
      <w:pPr>
        <w:tabs>
          <w:tab w:val="right" w:pos="6840"/>
        </w:tabs>
        <w:ind w:left="180"/>
        <w:rPr>
          <w:rFonts w:ascii="Arial" w:hAnsi="Arial" w:cs="Arial"/>
        </w:rPr>
      </w:pPr>
    </w:p>
    <w:p w:rsidR="001A12F5" w:rsidRPr="00F57CAC" w:rsidRDefault="00F4763C" w:rsidP="001A12F5">
      <w:pPr>
        <w:tabs>
          <w:tab w:val="right" w:pos="6840"/>
        </w:tabs>
        <w:rPr>
          <w:rFonts w:ascii="Arial" w:hAnsi="Arial" w:cs="Arial"/>
        </w:rPr>
      </w:pPr>
      <w:r>
        <w:rPr>
          <w:rFonts w:ascii="Arial" w:hAnsi="Arial" w:cs="Arial"/>
        </w:rPr>
        <w:t>15. Mr. Taxact</w:t>
      </w:r>
      <w:r w:rsidR="001A12F5" w:rsidRPr="00F57CAC">
        <w:rPr>
          <w:rFonts w:ascii="Arial" w:hAnsi="Arial" w:cs="Arial"/>
        </w:rPr>
        <w:t xml:space="preserve"> meets all the conditions of paragraph 8(1)(f) of the ITA.</w:t>
      </w:r>
    </w:p>
    <w:p w:rsidR="001A12F5" w:rsidRDefault="001A12F5" w:rsidP="001A12F5">
      <w:pPr>
        <w:tabs>
          <w:tab w:val="right" w:pos="6840"/>
        </w:tabs>
        <w:rPr>
          <w:rFonts w:ascii="Arial" w:hAnsi="Arial" w:cs="Arial"/>
        </w:rPr>
      </w:pPr>
    </w:p>
    <w:p w:rsidR="00FE378C" w:rsidRPr="00F57CAC" w:rsidRDefault="00FE378C" w:rsidP="001A12F5">
      <w:pPr>
        <w:tabs>
          <w:tab w:val="right" w:pos="6840"/>
        </w:tabs>
        <w:rPr>
          <w:rFonts w:ascii="Arial" w:hAnsi="Arial" w:cs="Arial"/>
        </w:rPr>
      </w:pPr>
    </w:p>
    <w:p w:rsidR="001A12F5" w:rsidRPr="00F57CAC" w:rsidRDefault="001A12F5" w:rsidP="001A12F5">
      <w:pPr>
        <w:tabs>
          <w:tab w:val="right" w:pos="6840"/>
        </w:tabs>
        <w:rPr>
          <w:rFonts w:ascii="Arial" w:hAnsi="Arial" w:cs="Arial"/>
        </w:rPr>
      </w:pPr>
      <w:r w:rsidRPr="00F57CAC">
        <w:rPr>
          <w:rFonts w:ascii="Arial" w:hAnsi="Arial" w:cs="Arial"/>
          <w:b/>
          <w:u w:val="single"/>
        </w:rPr>
        <w:t>Required:</w:t>
      </w:r>
    </w:p>
    <w:p w:rsidR="001A12F5" w:rsidRPr="00F57CAC" w:rsidRDefault="001A12F5" w:rsidP="001A12F5">
      <w:pPr>
        <w:tabs>
          <w:tab w:val="right" w:pos="6840"/>
        </w:tabs>
        <w:rPr>
          <w:rFonts w:ascii="Arial" w:hAnsi="Arial" w:cs="Arial"/>
        </w:rPr>
      </w:pPr>
    </w:p>
    <w:p w:rsidR="001A12F5" w:rsidRPr="00F57CAC" w:rsidRDefault="00266D93" w:rsidP="001A12F5">
      <w:pPr>
        <w:tabs>
          <w:tab w:val="right" w:pos="6840"/>
        </w:tabs>
        <w:rPr>
          <w:rFonts w:ascii="Arial" w:hAnsi="Arial" w:cs="Arial"/>
        </w:rPr>
      </w:pPr>
      <w:r>
        <w:rPr>
          <w:rFonts w:ascii="Arial" w:hAnsi="Arial" w:cs="Arial"/>
        </w:rPr>
        <w:t>Compute Mr. Taxact</w:t>
      </w:r>
      <w:r w:rsidR="001A12F5" w:rsidRPr="00F57CAC">
        <w:rPr>
          <w:rFonts w:ascii="Arial" w:hAnsi="Arial" w:cs="Arial"/>
        </w:rPr>
        <w:t>’s minimum net income and minimum taxable income for 2014.</w:t>
      </w:r>
    </w:p>
    <w:p w:rsidR="00266D93" w:rsidRDefault="00266D93" w:rsidP="001A12F5">
      <w:pPr>
        <w:pStyle w:val="ABaseStyle"/>
        <w:tabs>
          <w:tab w:val="right" w:pos="7920"/>
        </w:tabs>
        <w:rPr>
          <w:rFonts w:ascii="Arial" w:hAnsi="Arial" w:cs="Arial"/>
          <w:sz w:val="24"/>
        </w:rPr>
      </w:pPr>
    </w:p>
    <w:p w:rsidR="00422C06" w:rsidRDefault="00422C06" w:rsidP="001A12F5">
      <w:pPr>
        <w:pStyle w:val="ABaseStyle"/>
        <w:tabs>
          <w:tab w:val="right" w:pos="7920"/>
        </w:tabs>
        <w:rPr>
          <w:rFonts w:ascii="Arial" w:hAnsi="Arial" w:cs="Arial"/>
          <w:sz w:val="24"/>
        </w:rPr>
      </w:pPr>
    </w:p>
    <w:p w:rsidR="00422C06" w:rsidRDefault="00422C06">
      <w:pPr>
        <w:rPr>
          <w:rFonts w:ascii="Arial" w:hAnsi="Arial" w:cs="Arial"/>
          <w:lang w:val="en-GB"/>
        </w:rPr>
      </w:pPr>
      <w:r>
        <w:rPr>
          <w:rFonts w:ascii="Arial" w:hAnsi="Arial" w:cs="Arial"/>
        </w:rPr>
        <w:br w:type="page"/>
      </w:r>
    </w:p>
    <w:p w:rsidR="00422C06" w:rsidRDefault="00422C06" w:rsidP="001A12F5">
      <w:pPr>
        <w:pStyle w:val="ABaseStyle"/>
        <w:tabs>
          <w:tab w:val="right" w:pos="7920"/>
        </w:tabs>
        <w:rPr>
          <w:rFonts w:ascii="Arial" w:hAnsi="Arial" w:cs="Arial"/>
          <w:b/>
          <w:sz w:val="24"/>
          <w:u w:val="single"/>
        </w:rPr>
      </w:pPr>
      <w:r>
        <w:rPr>
          <w:rFonts w:ascii="Arial" w:hAnsi="Arial" w:cs="Arial"/>
          <w:b/>
          <w:sz w:val="24"/>
          <w:u w:val="single"/>
        </w:rPr>
        <w:t>Question 6 (</w:t>
      </w:r>
      <w:r w:rsidR="0028727A">
        <w:rPr>
          <w:rFonts w:ascii="Arial" w:hAnsi="Arial" w:cs="Arial"/>
          <w:b/>
          <w:sz w:val="24"/>
          <w:u w:val="single"/>
        </w:rPr>
        <w:t>5</w:t>
      </w:r>
      <w:r>
        <w:rPr>
          <w:rFonts w:ascii="Arial" w:hAnsi="Arial" w:cs="Arial"/>
          <w:b/>
          <w:sz w:val="24"/>
          <w:u w:val="single"/>
        </w:rPr>
        <w:t xml:space="preserve"> marks</w:t>
      </w:r>
      <w:r w:rsidR="00EE4804">
        <w:rPr>
          <w:rFonts w:ascii="Arial" w:hAnsi="Arial" w:cs="Arial"/>
          <w:b/>
          <w:sz w:val="24"/>
          <w:u w:val="single"/>
        </w:rPr>
        <w:t xml:space="preserve"> – 9 minutes</w:t>
      </w:r>
      <w:r>
        <w:rPr>
          <w:rFonts w:ascii="Arial" w:hAnsi="Arial" w:cs="Arial"/>
          <w:b/>
          <w:sz w:val="24"/>
          <w:u w:val="single"/>
        </w:rPr>
        <w:t>)</w:t>
      </w:r>
    </w:p>
    <w:p w:rsidR="00422C06" w:rsidRDefault="00422C06" w:rsidP="001A12F5">
      <w:pPr>
        <w:pStyle w:val="ABaseStyle"/>
        <w:tabs>
          <w:tab w:val="right" w:pos="7920"/>
        </w:tabs>
        <w:rPr>
          <w:rFonts w:ascii="Arial" w:hAnsi="Arial" w:cs="Arial"/>
          <w:b/>
          <w:sz w:val="24"/>
          <w:u w:val="single"/>
        </w:rPr>
      </w:pPr>
    </w:p>
    <w:p w:rsidR="00422C06" w:rsidRDefault="00422C06" w:rsidP="001A12F5">
      <w:pPr>
        <w:pStyle w:val="ABaseStyle"/>
        <w:tabs>
          <w:tab w:val="right" w:pos="7920"/>
        </w:tabs>
        <w:rPr>
          <w:rFonts w:ascii="Arial" w:hAnsi="Arial" w:cs="Arial"/>
          <w:b/>
          <w:sz w:val="24"/>
          <w:u w:val="single"/>
        </w:rPr>
      </w:pPr>
    </w:p>
    <w:p w:rsidR="00422C06" w:rsidRDefault="00422C06" w:rsidP="00422C06">
      <w:pPr>
        <w:pStyle w:val="Break-1"/>
        <w:rPr>
          <w:rFonts w:ascii="Arial" w:hAnsi="Arial" w:cs="Arial"/>
          <w:sz w:val="24"/>
          <w:szCs w:val="24"/>
        </w:rPr>
      </w:pPr>
      <w:r>
        <w:rPr>
          <w:rFonts w:ascii="Arial" w:hAnsi="Arial" w:cs="Arial"/>
          <w:sz w:val="24"/>
          <w:szCs w:val="24"/>
        </w:rPr>
        <w:t>1.</w:t>
      </w:r>
      <w:r>
        <w:rPr>
          <w:rFonts w:ascii="Arial" w:hAnsi="Arial" w:cs="Arial"/>
          <w:sz w:val="24"/>
          <w:szCs w:val="24"/>
        </w:rPr>
        <w:tab/>
        <w:t>With respect to the filing of an individual income tax return, which of the following statements is correct?</w:t>
      </w:r>
    </w:p>
    <w:p w:rsidR="00422C06" w:rsidRDefault="00422C06" w:rsidP="00422C06">
      <w:pPr>
        <w:pStyle w:val="Space-Half"/>
        <w:rPr>
          <w:rFonts w:ascii="Arial" w:hAnsi="Arial" w:cs="Arial"/>
          <w:sz w:val="24"/>
          <w:szCs w:val="24"/>
        </w:rPr>
      </w:pPr>
    </w:p>
    <w:p w:rsidR="00422C06" w:rsidRDefault="00422C06" w:rsidP="00422C06">
      <w:pPr>
        <w:pStyle w:val="Break-2"/>
        <w:rPr>
          <w:rFonts w:ascii="Arial" w:hAnsi="Arial" w:cs="Arial"/>
          <w:sz w:val="24"/>
          <w:szCs w:val="24"/>
        </w:rPr>
      </w:pPr>
      <w:r>
        <w:rPr>
          <w:rFonts w:ascii="Arial" w:hAnsi="Arial" w:cs="Arial"/>
          <w:sz w:val="24"/>
          <w:szCs w:val="24"/>
        </w:rPr>
        <w:t>A.</w:t>
      </w:r>
      <w:r>
        <w:rPr>
          <w:rFonts w:ascii="Arial" w:hAnsi="Arial" w:cs="Arial"/>
          <w:sz w:val="24"/>
          <w:szCs w:val="24"/>
        </w:rPr>
        <w:tab/>
        <w:t>An individual is required to file an income tax return if their only source of income is business income, even if no tax is payable.</w:t>
      </w:r>
    </w:p>
    <w:p w:rsidR="00422C06" w:rsidRDefault="00422C06" w:rsidP="00422C06">
      <w:pPr>
        <w:pStyle w:val="Break-2"/>
        <w:rPr>
          <w:rFonts w:ascii="Arial" w:hAnsi="Arial" w:cs="Arial"/>
          <w:sz w:val="24"/>
          <w:szCs w:val="24"/>
        </w:rPr>
      </w:pPr>
      <w:r>
        <w:rPr>
          <w:rFonts w:ascii="Arial" w:hAnsi="Arial" w:cs="Arial"/>
          <w:sz w:val="24"/>
          <w:szCs w:val="24"/>
        </w:rPr>
        <w:t>B.</w:t>
      </w:r>
      <w:r>
        <w:rPr>
          <w:rFonts w:ascii="Arial" w:hAnsi="Arial" w:cs="Arial"/>
          <w:sz w:val="24"/>
          <w:szCs w:val="24"/>
        </w:rPr>
        <w:tab/>
        <w:t>An individual is required to file an income tax return if they have reached the age of 18 by the end of the year.</w:t>
      </w:r>
    </w:p>
    <w:p w:rsidR="00422C06" w:rsidRDefault="00422C06" w:rsidP="00422C06">
      <w:pPr>
        <w:pStyle w:val="Break-2"/>
        <w:rPr>
          <w:rFonts w:ascii="Arial" w:hAnsi="Arial" w:cs="Arial"/>
          <w:b/>
          <w:sz w:val="24"/>
          <w:szCs w:val="24"/>
        </w:rPr>
      </w:pPr>
      <w:r w:rsidRPr="00422C06">
        <w:rPr>
          <w:rFonts w:ascii="Arial" w:hAnsi="Arial" w:cs="Arial"/>
          <w:sz w:val="24"/>
          <w:szCs w:val="24"/>
        </w:rPr>
        <w:t>C.</w:t>
      </w:r>
      <w:r w:rsidRPr="00422C06">
        <w:rPr>
          <w:rFonts w:ascii="Arial" w:hAnsi="Arial" w:cs="Arial"/>
          <w:sz w:val="24"/>
          <w:szCs w:val="24"/>
        </w:rPr>
        <w:tab/>
        <w:t>If an individual has disposed of a capital property during the year, they are required to file an income tax return, even if no tax is</w:t>
      </w:r>
      <w:r>
        <w:rPr>
          <w:rFonts w:ascii="Arial" w:hAnsi="Arial" w:cs="Arial"/>
          <w:b/>
          <w:sz w:val="24"/>
          <w:szCs w:val="24"/>
        </w:rPr>
        <w:t xml:space="preserve"> payable.</w:t>
      </w:r>
    </w:p>
    <w:p w:rsidR="00422C06" w:rsidRDefault="00422C06" w:rsidP="00422C06">
      <w:pPr>
        <w:pStyle w:val="Break-2"/>
        <w:rPr>
          <w:rFonts w:ascii="Arial" w:hAnsi="Arial" w:cs="Arial"/>
          <w:sz w:val="24"/>
          <w:szCs w:val="24"/>
        </w:rPr>
      </w:pPr>
      <w:r>
        <w:rPr>
          <w:rFonts w:ascii="Arial" w:hAnsi="Arial" w:cs="Arial"/>
          <w:sz w:val="24"/>
          <w:szCs w:val="24"/>
        </w:rPr>
        <w:t>D.</w:t>
      </w:r>
      <w:r>
        <w:rPr>
          <w:rFonts w:ascii="Arial" w:hAnsi="Arial" w:cs="Arial"/>
          <w:sz w:val="24"/>
          <w:szCs w:val="24"/>
        </w:rPr>
        <w:tab/>
        <w:t>In all cases, an individual is not required to file an income tax return if no tax is payable for the year.</w:t>
      </w:r>
    </w:p>
    <w:p w:rsidR="00422C06" w:rsidRDefault="00422C06" w:rsidP="00422C06">
      <w:pPr>
        <w:pStyle w:val="BodyText"/>
        <w:rPr>
          <w:rStyle w:val="ABaseStyleChar"/>
          <w:szCs w:val="20"/>
        </w:rPr>
      </w:pPr>
    </w:p>
    <w:p w:rsidR="00422C06" w:rsidRDefault="00422C06" w:rsidP="00422C06">
      <w:pPr>
        <w:pStyle w:val="BodyText"/>
        <w:rPr>
          <w:rStyle w:val="ABaseStyleChar"/>
        </w:rPr>
      </w:pPr>
    </w:p>
    <w:p w:rsidR="00422C06" w:rsidRDefault="00422C06" w:rsidP="00422C06">
      <w:pPr>
        <w:pStyle w:val="Break-1"/>
        <w:rPr>
          <w:sz w:val="24"/>
          <w:szCs w:val="24"/>
        </w:rPr>
      </w:pPr>
      <w:r>
        <w:rPr>
          <w:rFonts w:ascii="Arial" w:hAnsi="Arial" w:cs="Arial"/>
          <w:sz w:val="24"/>
          <w:szCs w:val="24"/>
        </w:rPr>
        <w:t>2.</w:t>
      </w:r>
      <w:r>
        <w:rPr>
          <w:rFonts w:ascii="Arial" w:hAnsi="Arial" w:cs="Arial"/>
          <w:sz w:val="24"/>
          <w:szCs w:val="24"/>
        </w:rPr>
        <w:tab/>
        <w:t>PS Swim Ltd. has a year end of November 30.  For its 2014 taxation year, its income tax return is due on:</w:t>
      </w:r>
    </w:p>
    <w:p w:rsidR="00422C06" w:rsidRDefault="00422C06" w:rsidP="00422C06">
      <w:pPr>
        <w:pStyle w:val="Space-Half"/>
        <w:rPr>
          <w:rFonts w:ascii="Arial" w:hAnsi="Arial" w:cs="Arial"/>
          <w:sz w:val="24"/>
          <w:szCs w:val="24"/>
        </w:rPr>
      </w:pPr>
    </w:p>
    <w:p w:rsidR="00422C06" w:rsidRDefault="00422C06" w:rsidP="00422C06">
      <w:pPr>
        <w:pStyle w:val="Break-2"/>
        <w:rPr>
          <w:rFonts w:ascii="Arial" w:hAnsi="Arial" w:cs="Arial"/>
          <w:sz w:val="24"/>
          <w:szCs w:val="24"/>
        </w:rPr>
      </w:pPr>
      <w:r>
        <w:rPr>
          <w:rFonts w:ascii="Arial" w:hAnsi="Arial" w:cs="Arial"/>
          <w:sz w:val="24"/>
          <w:szCs w:val="24"/>
        </w:rPr>
        <w:t>A.</w:t>
      </w:r>
      <w:r>
        <w:rPr>
          <w:rFonts w:ascii="Arial" w:hAnsi="Arial" w:cs="Arial"/>
          <w:sz w:val="24"/>
          <w:szCs w:val="24"/>
        </w:rPr>
        <w:tab/>
        <w:t>January 31, 2015.</w:t>
      </w:r>
    </w:p>
    <w:p w:rsidR="00422C06" w:rsidRDefault="00422C06" w:rsidP="00422C06">
      <w:pPr>
        <w:pStyle w:val="Break-2"/>
        <w:rPr>
          <w:rFonts w:ascii="Arial" w:hAnsi="Arial" w:cs="Arial"/>
          <w:sz w:val="24"/>
          <w:szCs w:val="24"/>
        </w:rPr>
      </w:pPr>
      <w:r>
        <w:rPr>
          <w:rFonts w:ascii="Arial" w:hAnsi="Arial" w:cs="Arial"/>
          <w:sz w:val="24"/>
          <w:szCs w:val="24"/>
        </w:rPr>
        <w:t>B.</w:t>
      </w:r>
      <w:r>
        <w:rPr>
          <w:rFonts w:ascii="Arial" w:hAnsi="Arial" w:cs="Arial"/>
          <w:sz w:val="24"/>
          <w:szCs w:val="24"/>
        </w:rPr>
        <w:tab/>
        <w:t>February 28, 2015.</w:t>
      </w:r>
    </w:p>
    <w:p w:rsidR="00422C06" w:rsidRDefault="00422C06" w:rsidP="00422C06">
      <w:pPr>
        <w:pStyle w:val="Break-2"/>
        <w:rPr>
          <w:rFonts w:ascii="Arial" w:hAnsi="Arial" w:cs="Arial"/>
          <w:sz w:val="24"/>
          <w:szCs w:val="24"/>
        </w:rPr>
      </w:pPr>
      <w:r>
        <w:rPr>
          <w:rFonts w:ascii="Arial" w:hAnsi="Arial" w:cs="Arial"/>
          <w:sz w:val="24"/>
          <w:szCs w:val="24"/>
        </w:rPr>
        <w:t>C.</w:t>
      </w:r>
      <w:r>
        <w:rPr>
          <w:rFonts w:ascii="Arial" w:hAnsi="Arial" w:cs="Arial"/>
          <w:sz w:val="24"/>
          <w:szCs w:val="24"/>
        </w:rPr>
        <w:tab/>
        <w:t>April 30, 2015.</w:t>
      </w:r>
    </w:p>
    <w:p w:rsidR="00422C06" w:rsidRPr="00422C06" w:rsidRDefault="00422C06" w:rsidP="00422C06">
      <w:pPr>
        <w:pStyle w:val="Break-2"/>
        <w:rPr>
          <w:rFonts w:ascii="Arial" w:hAnsi="Arial" w:cs="Arial"/>
          <w:sz w:val="24"/>
          <w:szCs w:val="24"/>
        </w:rPr>
      </w:pPr>
      <w:r w:rsidRPr="00422C06">
        <w:rPr>
          <w:rFonts w:ascii="Arial" w:hAnsi="Arial" w:cs="Arial"/>
          <w:sz w:val="24"/>
          <w:szCs w:val="24"/>
        </w:rPr>
        <w:t>D.</w:t>
      </w:r>
      <w:r w:rsidRPr="00422C06">
        <w:rPr>
          <w:rFonts w:ascii="Arial" w:hAnsi="Arial" w:cs="Arial"/>
          <w:sz w:val="24"/>
          <w:szCs w:val="24"/>
        </w:rPr>
        <w:tab/>
        <w:t>May 31, 2015.</w:t>
      </w:r>
    </w:p>
    <w:p w:rsidR="00422C06" w:rsidRDefault="00422C06" w:rsidP="00422C06">
      <w:pPr>
        <w:pStyle w:val="Break-2"/>
        <w:rPr>
          <w:rFonts w:ascii="Arial" w:hAnsi="Arial" w:cs="Arial"/>
          <w:sz w:val="24"/>
          <w:szCs w:val="24"/>
        </w:rPr>
      </w:pPr>
      <w:r>
        <w:rPr>
          <w:rFonts w:ascii="Arial" w:hAnsi="Arial" w:cs="Arial"/>
          <w:sz w:val="24"/>
          <w:szCs w:val="24"/>
        </w:rPr>
        <w:t>E.</w:t>
      </w:r>
      <w:r>
        <w:rPr>
          <w:rFonts w:ascii="Arial" w:hAnsi="Arial" w:cs="Arial"/>
          <w:sz w:val="24"/>
          <w:szCs w:val="24"/>
        </w:rPr>
        <w:tab/>
        <w:t>None of the above.</w:t>
      </w:r>
    </w:p>
    <w:p w:rsidR="00422C06" w:rsidRDefault="00422C06" w:rsidP="00422C06">
      <w:pPr>
        <w:pStyle w:val="BodyText"/>
        <w:rPr>
          <w:rStyle w:val="ABaseStyleChar"/>
          <w:szCs w:val="20"/>
        </w:rPr>
      </w:pPr>
    </w:p>
    <w:p w:rsidR="00422C06" w:rsidRDefault="00422C06" w:rsidP="00422C06">
      <w:pPr>
        <w:pStyle w:val="BodyText"/>
        <w:rPr>
          <w:rStyle w:val="ABaseStyleChar"/>
        </w:rPr>
      </w:pPr>
    </w:p>
    <w:p w:rsidR="00422C06" w:rsidRDefault="00422C06" w:rsidP="00422C06">
      <w:pPr>
        <w:pStyle w:val="Break-1"/>
        <w:rPr>
          <w:sz w:val="24"/>
          <w:szCs w:val="24"/>
        </w:rPr>
      </w:pPr>
      <w:r>
        <w:rPr>
          <w:rFonts w:ascii="Arial" w:hAnsi="Arial" w:cs="Arial"/>
          <w:sz w:val="24"/>
          <w:szCs w:val="24"/>
        </w:rPr>
        <w:t>3.</w:t>
      </w:r>
      <w:r>
        <w:rPr>
          <w:rFonts w:ascii="Arial" w:hAnsi="Arial" w:cs="Arial"/>
          <w:sz w:val="24"/>
          <w:szCs w:val="24"/>
        </w:rPr>
        <w:tab/>
        <w:t>For its 2014 taxation year, its first year of operation, PS Swim Inc. filed its return three months late. The unpaid tax at the due date for the return was $2,500. This amount was not paid until the return was filed. What would its penalty be?</w:t>
      </w:r>
    </w:p>
    <w:p w:rsidR="00422C06" w:rsidRDefault="00422C06" w:rsidP="00422C06">
      <w:pPr>
        <w:pStyle w:val="Space-Half"/>
        <w:rPr>
          <w:rFonts w:ascii="Arial" w:hAnsi="Arial" w:cs="Arial"/>
          <w:sz w:val="24"/>
          <w:szCs w:val="24"/>
        </w:rPr>
      </w:pPr>
    </w:p>
    <w:p w:rsidR="00422C06" w:rsidRDefault="00422C06" w:rsidP="00422C06">
      <w:pPr>
        <w:pStyle w:val="Break-2"/>
        <w:rPr>
          <w:rFonts w:ascii="Arial" w:hAnsi="Arial" w:cs="Arial"/>
          <w:sz w:val="24"/>
          <w:szCs w:val="24"/>
        </w:rPr>
      </w:pPr>
      <w:r>
        <w:rPr>
          <w:rFonts w:ascii="Arial" w:hAnsi="Arial" w:cs="Arial"/>
          <w:sz w:val="24"/>
          <w:szCs w:val="24"/>
        </w:rPr>
        <w:t>A.</w:t>
      </w:r>
      <w:r>
        <w:rPr>
          <w:rFonts w:ascii="Arial" w:hAnsi="Arial" w:cs="Arial"/>
          <w:sz w:val="24"/>
          <w:szCs w:val="24"/>
        </w:rPr>
        <w:tab/>
        <w:t>Nil.</w:t>
      </w:r>
    </w:p>
    <w:p w:rsidR="00422C06" w:rsidRDefault="00422C06" w:rsidP="00422C06">
      <w:pPr>
        <w:pStyle w:val="Break-2"/>
        <w:rPr>
          <w:rFonts w:ascii="Arial" w:hAnsi="Arial" w:cs="Arial"/>
          <w:sz w:val="24"/>
          <w:szCs w:val="24"/>
        </w:rPr>
      </w:pPr>
      <w:r>
        <w:rPr>
          <w:rFonts w:ascii="Arial" w:hAnsi="Arial" w:cs="Arial"/>
          <w:sz w:val="24"/>
          <w:szCs w:val="24"/>
        </w:rPr>
        <w:t>B.</w:t>
      </w:r>
      <w:r>
        <w:rPr>
          <w:rFonts w:ascii="Arial" w:hAnsi="Arial" w:cs="Arial"/>
          <w:sz w:val="24"/>
          <w:szCs w:val="24"/>
        </w:rPr>
        <w:tab/>
        <w:t>$75.</w:t>
      </w:r>
    </w:p>
    <w:p w:rsidR="00422C06" w:rsidRDefault="00422C06" w:rsidP="00422C06">
      <w:pPr>
        <w:pStyle w:val="Break-2"/>
        <w:rPr>
          <w:rFonts w:ascii="Arial" w:hAnsi="Arial" w:cs="Arial"/>
          <w:sz w:val="24"/>
          <w:szCs w:val="24"/>
        </w:rPr>
      </w:pPr>
      <w:r>
        <w:rPr>
          <w:rFonts w:ascii="Arial" w:hAnsi="Arial" w:cs="Arial"/>
          <w:sz w:val="24"/>
          <w:szCs w:val="24"/>
        </w:rPr>
        <w:t>C.</w:t>
      </w:r>
      <w:r>
        <w:rPr>
          <w:rFonts w:ascii="Arial" w:hAnsi="Arial" w:cs="Arial"/>
          <w:sz w:val="24"/>
          <w:szCs w:val="24"/>
        </w:rPr>
        <w:tab/>
        <w:t>$125.</w:t>
      </w:r>
    </w:p>
    <w:p w:rsidR="00422C06" w:rsidRPr="00422C06" w:rsidRDefault="00422C06" w:rsidP="00422C06">
      <w:pPr>
        <w:pStyle w:val="Break-2"/>
        <w:rPr>
          <w:rFonts w:ascii="Arial" w:hAnsi="Arial" w:cs="Arial"/>
          <w:sz w:val="24"/>
          <w:szCs w:val="24"/>
        </w:rPr>
      </w:pPr>
      <w:r w:rsidRPr="00422C06">
        <w:rPr>
          <w:rFonts w:ascii="Arial" w:hAnsi="Arial" w:cs="Arial"/>
          <w:sz w:val="24"/>
          <w:szCs w:val="24"/>
        </w:rPr>
        <w:t>D.</w:t>
      </w:r>
      <w:r w:rsidRPr="00422C06">
        <w:rPr>
          <w:rFonts w:ascii="Arial" w:hAnsi="Arial" w:cs="Arial"/>
          <w:sz w:val="24"/>
          <w:szCs w:val="24"/>
        </w:rPr>
        <w:tab/>
        <w:t>$200.  [2,500 x (5% + 1% + 1% + 1%)]</w:t>
      </w:r>
    </w:p>
    <w:p w:rsidR="00422C06" w:rsidRDefault="00422C06" w:rsidP="00422C06">
      <w:pPr>
        <w:pStyle w:val="Break-2"/>
        <w:rPr>
          <w:rStyle w:val="ABaseStyleChar"/>
        </w:rPr>
      </w:pPr>
      <w:r>
        <w:rPr>
          <w:rFonts w:ascii="Arial" w:hAnsi="Arial" w:cs="Arial"/>
          <w:sz w:val="24"/>
          <w:szCs w:val="24"/>
        </w:rPr>
        <w:t>E.</w:t>
      </w:r>
      <w:r>
        <w:rPr>
          <w:rFonts w:ascii="Arial" w:hAnsi="Arial" w:cs="Arial"/>
          <w:sz w:val="24"/>
          <w:szCs w:val="24"/>
        </w:rPr>
        <w:tab/>
        <w:t>$500.</w:t>
      </w:r>
    </w:p>
    <w:p w:rsidR="00422C06" w:rsidRDefault="00422C06" w:rsidP="00422C06"/>
    <w:p w:rsidR="00422C06" w:rsidRDefault="00422C06" w:rsidP="00422C06">
      <w:pPr>
        <w:rPr>
          <w:rFonts w:ascii="Arial" w:hAnsi="Arial" w:cs="Arial"/>
        </w:rPr>
      </w:pPr>
    </w:p>
    <w:p w:rsidR="00422C06" w:rsidRDefault="00422C06" w:rsidP="00422C06">
      <w:pPr>
        <w:rPr>
          <w:rFonts w:ascii="Arial" w:hAnsi="Arial" w:cs="Arial"/>
        </w:rPr>
      </w:pPr>
    </w:p>
    <w:p w:rsidR="00422C06" w:rsidRDefault="00422C06" w:rsidP="00422C06">
      <w:pPr>
        <w:rPr>
          <w:rFonts w:ascii="Arial" w:hAnsi="Arial" w:cs="Arial"/>
        </w:rPr>
      </w:pPr>
    </w:p>
    <w:p w:rsidR="00422C06" w:rsidRDefault="00422C06" w:rsidP="00422C06">
      <w:pPr>
        <w:rPr>
          <w:rFonts w:ascii="Arial" w:hAnsi="Arial" w:cs="Arial"/>
        </w:rPr>
      </w:pPr>
    </w:p>
    <w:p w:rsidR="00422C06" w:rsidRDefault="00422C06" w:rsidP="00422C06">
      <w:pPr>
        <w:rPr>
          <w:rFonts w:ascii="Arial" w:hAnsi="Arial" w:cs="Arial"/>
        </w:rPr>
      </w:pPr>
    </w:p>
    <w:p w:rsidR="00422C06" w:rsidRDefault="00422C06" w:rsidP="00422C06">
      <w:pPr>
        <w:rPr>
          <w:rFonts w:ascii="Arial" w:hAnsi="Arial" w:cs="Arial"/>
        </w:rPr>
      </w:pPr>
    </w:p>
    <w:p w:rsidR="00422C06" w:rsidRDefault="00422C06" w:rsidP="00422C06">
      <w:pPr>
        <w:rPr>
          <w:rFonts w:ascii="Arial" w:hAnsi="Arial" w:cs="Arial"/>
        </w:rPr>
      </w:pPr>
    </w:p>
    <w:p w:rsidR="00422C06" w:rsidRDefault="00422C06" w:rsidP="00422C06">
      <w:pPr>
        <w:rPr>
          <w:rFonts w:ascii="Arial" w:hAnsi="Arial" w:cs="Arial"/>
        </w:rPr>
      </w:pPr>
    </w:p>
    <w:p w:rsidR="00422C06" w:rsidRDefault="00422C06" w:rsidP="00422C06">
      <w:pPr>
        <w:tabs>
          <w:tab w:val="right" w:pos="6840"/>
        </w:tabs>
        <w:rPr>
          <w:rFonts w:ascii="Arial" w:hAnsi="Arial" w:cs="Arial"/>
        </w:rPr>
      </w:pPr>
      <w:r>
        <w:rPr>
          <w:rFonts w:ascii="Arial" w:hAnsi="Arial" w:cs="Arial"/>
          <w:b/>
          <w:u w:val="single"/>
        </w:rPr>
        <w:t>Question 6 – Cont’d</w:t>
      </w:r>
    </w:p>
    <w:p w:rsidR="00422C06" w:rsidRDefault="00422C06" w:rsidP="00422C06">
      <w:pPr>
        <w:pStyle w:val="Break-1"/>
        <w:rPr>
          <w:rFonts w:ascii="Arial" w:hAnsi="Arial" w:cs="Arial"/>
          <w:sz w:val="24"/>
          <w:szCs w:val="24"/>
        </w:rPr>
      </w:pPr>
    </w:p>
    <w:p w:rsidR="00422C06" w:rsidRDefault="00422C06" w:rsidP="00422C06">
      <w:pPr>
        <w:pStyle w:val="Break-1"/>
        <w:rPr>
          <w:rFonts w:ascii="Arial" w:hAnsi="Arial" w:cs="Arial"/>
          <w:sz w:val="24"/>
          <w:szCs w:val="24"/>
        </w:rPr>
      </w:pPr>
    </w:p>
    <w:p w:rsidR="00422C06" w:rsidRDefault="00422C06" w:rsidP="00422C06">
      <w:pPr>
        <w:pStyle w:val="Break-1"/>
        <w:rPr>
          <w:rFonts w:ascii="Arial" w:hAnsi="Arial" w:cs="Arial"/>
          <w:sz w:val="24"/>
          <w:szCs w:val="24"/>
        </w:rPr>
      </w:pPr>
      <w:r>
        <w:rPr>
          <w:rFonts w:ascii="Arial" w:hAnsi="Arial" w:cs="Arial"/>
          <w:sz w:val="24"/>
          <w:szCs w:val="24"/>
        </w:rPr>
        <w:t>4.</w:t>
      </w:r>
      <w:r>
        <w:rPr>
          <w:rFonts w:ascii="Arial" w:hAnsi="Arial" w:cs="Arial"/>
          <w:sz w:val="24"/>
          <w:szCs w:val="24"/>
        </w:rPr>
        <w:tab/>
        <w:t>Tom Arnold filed his 2013 tax return on March 1, 2014.  The CRA mailed a notice of assessment to Tom dated May 15, 2014, and Tom received it on May 20, 2014.  If Tom disagrees with the notice of assessment, he has until which one of the following dates to file a notice of objection?</w:t>
      </w:r>
    </w:p>
    <w:p w:rsidR="00422C06" w:rsidRDefault="00422C06" w:rsidP="00422C06">
      <w:pPr>
        <w:pStyle w:val="Space-Half"/>
        <w:rPr>
          <w:rFonts w:ascii="Arial" w:hAnsi="Arial" w:cs="Arial"/>
          <w:sz w:val="24"/>
          <w:szCs w:val="24"/>
        </w:rPr>
      </w:pPr>
    </w:p>
    <w:p w:rsidR="00422C06" w:rsidRDefault="00422C06" w:rsidP="00422C06">
      <w:pPr>
        <w:pStyle w:val="Break-2"/>
        <w:rPr>
          <w:rFonts w:ascii="Arial" w:hAnsi="Arial" w:cs="Arial"/>
          <w:sz w:val="24"/>
          <w:szCs w:val="24"/>
        </w:rPr>
      </w:pPr>
      <w:r>
        <w:rPr>
          <w:rFonts w:ascii="Arial" w:hAnsi="Arial" w:cs="Arial"/>
          <w:sz w:val="24"/>
          <w:szCs w:val="24"/>
        </w:rPr>
        <w:t>A.</w:t>
      </w:r>
      <w:r>
        <w:rPr>
          <w:rFonts w:ascii="Arial" w:hAnsi="Arial" w:cs="Arial"/>
          <w:sz w:val="24"/>
          <w:szCs w:val="24"/>
        </w:rPr>
        <w:tab/>
        <w:t>90 days from March 1, 2014.</w:t>
      </w:r>
    </w:p>
    <w:p w:rsidR="00422C06" w:rsidRDefault="00422C06" w:rsidP="00422C06">
      <w:pPr>
        <w:pStyle w:val="Break-2"/>
        <w:rPr>
          <w:rFonts w:ascii="Arial" w:hAnsi="Arial" w:cs="Arial"/>
          <w:sz w:val="24"/>
          <w:szCs w:val="24"/>
        </w:rPr>
      </w:pPr>
      <w:r>
        <w:rPr>
          <w:rFonts w:ascii="Arial" w:hAnsi="Arial" w:cs="Arial"/>
          <w:sz w:val="24"/>
          <w:szCs w:val="24"/>
        </w:rPr>
        <w:t>B.</w:t>
      </w:r>
      <w:r>
        <w:rPr>
          <w:rFonts w:ascii="Arial" w:hAnsi="Arial" w:cs="Arial"/>
          <w:sz w:val="24"/>
          <w:szCs w:val="24"/>
        </w:rPr>
        <w:tab/>
        <w:t>90 days from April 30, 2014.</w:t>
      </w:r>
    </w:p>
    <w:p w:rsidR="00422C06" w:rsidRDefault="00422C06" w:rsidP="00422C06">
      <w:pPr>
        <w:pStyle w:val="Break-2"/>
        <w:rPr>
          <w:rFonts w:ascii="Arial" w:hAnsi="Arial" w:cs="Arial"/>
          <w:sz w:val="24"/>
          <w:szCs w:val="24"/>
        </w:rPr>
      </w:pPr>
      <w:r>
        <w:rPr>
          <w:rFonts w:ascii="Arial" w:hAnsi="Arial" w:cs="Arial"/>
          <w:sz w:val="24"/>
          <w:szCs w:val="24"/>
        </w:rPr>
        <w:t>C.</w:t>
      </w:r>
      <w:r>
        <w:rPr>
          <w:rFonts w:ascii="Arial" w:hAnsi="Arial" w:cs="Arial"/>
          <w:sz w:val="24"/>
          <w:szCs w:val="24"/>
        </w:rPr>
        <w:tab/>
        <w:t>90 days from May 15, 2014.</w:t>
      </w:r>
    </w:p>
    <w:p w:rsidR="00422C06" w:rsidRDefault="00422C06" w:rsidP="00422C06">
      <w:pPr>
        <w:pStyle w:val="Break-2"/>
        <w:rPr>
          <w:rFonts w:ascii="Arial" w:hAnsi="Arial" w:cs="Arial"/>
          <w:sz w:val="24"/>
          <w:szCs w:val="24"/>
        </w:rPr>
      </w:pPr>
      <w:r>
        <w:rPr>
          <w:rFonts w:ascii="Arial" w:hAnsi="Arial" w:cs="Arial"/>
          <w:sz w:val="24"/>
          <w:szCs w:val="24"/>
        </w:rPr>
        <w:t>D.</w:t>
      </w:r>
      <w:r>
        <w:rPr>
          <w:rFonts w:ascii="Arial" w:hAnsi="Arial" w:cs="Arial"/>
          <w:sz w:val="24"/>
          <w:szCs w:val="24"/>
        </w:rPr>
        <w:tab/>
        <w:t>90 days from May 20, 2014.</w:t>
      </w:r>
    </w:p>
    <w:p w:rsidR="00422C06" w:rsidRPr="00422C06" w:rsidRDefault="00422C06" w:rsidP="00422C06">
      <w:pPr>
        <w:pStyle w:val="Break-2"/>
        <w:rPr>
          <w:rFonts w:ascii="Arial" w:hAnsi="Arial" w:cs="Arial"/>
          <w:sz w:val="24"/>
          <w:szCs w:val="24"/>
        </w:rPr>
      </w:pPr>
      <w:r w:rsidRPr="00422C06">
        <w:rPr>
          <w:rFonts w:ascii="Arial" w:hAnsi="Arial" w:cs="Arial"/>
          <w:sz w:val="24"/>
          <w:szCs w:val="24"/>
        </w:rPr>
        <w:t>E.</w:t>
      </w:r>
      <w:r w:rsidRPr="00422C06">
        <w:rPr>
          <w:rFonts w:ascii="Arial" w:hAnsi="Arial" w:cs="Arial"/>
          <w:sz w:val="24"/>
          <w:szCs w:val="24"/>
        </w:rPr>
        <w:tab/>
        <w:t>None of the above.</w:t>
      </w:r>
    </w:p>
    <w:p w:rsidR="00422C06" w:rsidRDefault="00422C06" w:rsidP="00422C06">
      <w:pPr>
        <w:pStyle w:val="BodyText"/>
        <w:rPr>
          <w:rStyle w:val="ABaseStyleChar"/>
          <w:szCs w:val="20"/>
        </w:rPr>
      </w:pPr>
    </w:p>
    <w:p w:rsidR="00422C06" w:rsidRDefault="00422C06" w:rsidP="00422C06">
      <w:pPr>
        <w:pStyle w:val="BodyText"/>
        <w:rPr>
          <w:rStyle w:val="ABaseStyleChar"/>
        </w:rPr>
      </w:pPr>
    </w:p>
    <w:p w:rsidR="00422C06" w:rsidRDefault="00422C06" w:rsidP="00422C06">
      <w:pPr>
        <w:pStyle w:val="Break-1"/>
        <w:rPr>
          <w:sz w:val="24"/>
          <w:szCs w:val="24"/>
        </w:rPr>
      </w:pPr>
      <w:r>
        <w:rPr>
          <w:rFonts w:ascii="Arial" w:hAnsi="Arial" w:cs="Arial"/>
          <w:sz w:val="24"/>
          <w:szCs w:val="24"/>
        </w:rPr>
        <w:t>5.</w:t>
      </w:r>
      <w:r>
        <w:rPr>
          <w:rFonts w:ascii="Arial" w:hAnsi="Arial" w:cs="Arial"/>
          <w:sz w:val="24"/>
          <w:szCs w:val="24"/>
        </w:rPr>
        <w:tab/>
        <w:t>All of the following people will have to pay tax by instalments this year, except:</w:t>
      </w:r>
    </w:p>
    <w:p w:rsidR="00422C06" w:rsidRDefault="00422C06" w:rsidP="00422C06">
      <w:pPr>
        <w:pStyle w:val="Space-Half"/>
        <w:rPr>
          <w:rFonts w:ascii="Arial" w:hAnsi="Arial" w:cs="Arial"/>
          <w:sz w:val="24"/>
          <w:szCs w:val="24"/>
        </w:rPr>
      </w:pPr>
    </w:p>
    <w:p w:rsidR="00422C06" w:rsidRPr="00422C06" w:rsidRDefault="00422C06" w:rsidP="00422C06">
      <w:pPr>
        <w:pStyle w:val="Break-2"/>
        <w:rPr>
          <w:rFonts w:ascii="Arial" w:hAnsi="Arial" w:cs="Arial"/>
          <w:sz w:val="24"/>
          <w:szCs w:val="24"/>
        </w:rPr>
      </w:pPr>
      <w:r w:rsidRPr="00422C06">
        <w:rPr>
          <w:rFonts w:ascii="Arial" w:hAnsi="Arial" w:cs="Arial"/>
          <w:sz w:val="24"/>
          <w:szCs w:val="24"/>
        </w:rPr>
        <w:t>A.</w:t>
      </w:r>
      <w:r w:rsidRPr="00422C06">
        <w:rPr>
          <w:rFonts w:ascii="Arial" w:hAnsi="Arial" w:cs="Arial"/>
          <w:sz w:val="24"/>
          <w:szCs w:val="24"/>
        </w:rPr>
        <w:tab/>
        <w:t>Jane White, who received a one-time bonus of $60,000 last year and, because her employer had not deducted enough tax, found herself with net tax owing of $8,200.</w:t>
      </w:r>
    </w:p>
    <w:p w:rsidR="00422C06" w:rsidRDefault="00422C06" w:rsidP="00422C06">
      <w:pPr>
        <w:pStyle w:val="Break-2"/>
        <w:rPr>
          <w:rFonts w:ascii="Arial" w:hAnsi="Arial" w:cs="Arial"/>
          <w:sz w:val="24"/>
          <w:szCs w:val="24"/>
        </w:rPr>
      </w:pPr>
      <w:r>
        <w:rPr>
          <w:rFonts w:ascii="Arial" w:hAnsi="Arial" w:cs="Arial"/>
          <w:sz w:val="24"/>
          <w:szCs w:val="24"/>
        </w:rPr>
        <w:t>B.</w:t>
      </w:r>
      <w:r>
        <w:rPr>
          <w:rFonts w:ascii="Arial" w:hAnsi="Arial" w:cs="Arial"/>
          <w:sz w:val="24"/>
          <w:szCs w:val="24"/>
        </w:rPr>
        <w:tab/>
        <w:t xml:space="preserve">Karen Phillips, who has started to earn investment income, which resulted in net tax owing of $5,000 last year.  Her investment income is expected to be even greater this year. </w:t>
      </w:r>
    </w:p>
    <w:p w:rsidR="00422C06" w:rsidRDefault="00422C06" w:rsidP="00422C06">
      <w:pPr>
        <w:pStyle w:val="Break-2"/>
        <w:rPr>
          <w:rFonts w:ascii="Arial" w:hAnsi="Arial" w:cs="Arial"/>
          <w:sz w:val="24"/>
          <w:szCs w:val="24"/>
        </w:rPr>
      </w:pPr>
      <w:r>
        <w:rPr>
          <w:rFonts w:ascii="Arial" w:hAnsi="Arial" w:cs="Arial"/>
          <w:sz w:val="24"/>
          <w:szCs w:val="24"/>
        </w:rPr>
        <w:t>C.</w:t>
      </w:r>
      <w:r>
        <w:rPr>
          <w:rFonts w:ascii="Arial" w:hAnsi="Arial" w:cs="Arial"/>
          <w:sz w:val="24"/>
          <w:szCs w:val="24"/>
        </w:rPr>
        <w:tab/>
        <w:t xml:space="preserve">Blake Fortin, established a sole proprietorship two years ago.  Blake had a very successful first year and, as result, he had net tax owing that year of $85,000.  Business dropped in his second year, resulting in net tax owing of only $1,500.  This year, business has picked up again and he expects to have net tax owing of $53,000. </w:t>
      </w:r>
    </w:p>
    <w:p w:rsidR="00422C06" w:rsidRDefault="00422C06" w:rsidP="00422C06">
      <w:pPr>
        <w:pStyle w:val="Break-2"/>
        <w:rPr>
          <w:rFonts w:ascii="Arial" w:hAnsi="Arial" w:cs="Arial"/>
          <w:sz w:val="24"/>
          <w:szCs w:val="24"/>
        </w:rPr>
      </w:pPr>
      <w:r>
        <w:rPr>
          <w:rFonts w:ascii="Arial" w:hAnsi="Arial" w:cs="Arial"/>
          <w:sz w:val="24"/>
          <w:szCs w:val="24"/>
        </w:rPr>
        <w:t>D.</w:t>
      </w:r>
      <w:r>
        <w:rPr>
          <w:rFonts w:ascii="Arial" w:hAnsi="Arial" w:cs="Arial"/>
          <w:sz w:val="24"/>
          <w:szCs w:val="24"/>
        </w:rPr>
        <w:tab/>
        <w:t>Terri Jones, who has had net taxable capital gains on real estate in excess of $40,000 in each of the last two years, and who expects to have similar gains this year.  </w:t>
      </w:r>
    </w:p>
    <w:p w:rsidR="00422C06" w:rsidRDefault="00422C06" w:rsidP="00422C06">
      <w:pPr>
        <w:rPr>
          <w:rFonts w:ascii="Arial" w:hAnsi="Arial" w:cs="Arial"/>
        </w:rPr>
      </w:pPr>
    </w:p>
    <w:p w:rsidR="00422C06" w:rsidRDefault="00422C06" w:rsidP="00422C06">
      <w:pPr>
        <w:pStyle w:val="Break-1"/>
        <w:rPr>
          <w:rFonts w:ascii="Arial" w:hAnsi="Arial" w:cs="Arial"/>
          <w:sz w:val="24"/>
          <w:szCs w:val="24"/>
        </w:rPr>
      </w:pPr>
    </w:p>
    <w:p w:rsidR="00422C06" w:rsidRDefault="00422C06" w:rsidP="00422C06">
      <w:pPr>
        <w:pStyle w:val="Break-1"/>
        <w:rPr>
          <w:rFonts w:ascii="Arial" w:hAnsi="Arial" w:cs="Arial"/>
          <w:sz w:val="24"/>
          <w:szCs w:val="24"/>
        </w:rPr>
      </w:pPr>
    </w:p>
    <w:p w:rsidR="00422C06" w:rsidRDefault="00422C06" w:rsidP="001A12F5">
      <w:pPr>
        <w:pStyle w:val="ABaseStyle"/>
        <w:tabs>
          <w:tab w:val="right" w:pos="7920"/>
        </w:tabs>
        <w:rPr>
          <w:rFonts w:ascii="Arial" w:hAnsi="Arial" w:cs="Arial"/>
          <w:sz w:val="24"/>
        </w:rPr>
      </w:pPr>
    </w:p>
    <w:p w:rsidR="00266D93" w:rsidRDefault="00266D93" w:rsidP="001A12F5">
      <w:pPr>
        <w:pStyle w:val="ABaseStyle"/>
        <w:tabs>
          <w:tab w:val="right" w:pos="7920"/>
        </w:tabs>
        <w:rPr>
          <w:rFonts w:ascii="Arial" w:hAnsi="Arial" w:cs="Arial"/>
          <w:sz w:val="24"/>
        </w:rPr>
      </w:pPr>
    </w:p>
    <w:p w:rsidR="00266D93" w:rsidRPr="009A69A8" w:rsidRDefault="009A69A8" w:rsidP="009A69A8">
      <w:pPr>
        <w:pStyle w:val="Break-1"/>
        <w:jc w:val="center"/>
        <w:rPr>
          <w:rFonts w:ascii="Arial" w:hAnsi="Arial" w:cs="Arial"/>
          <w:b/>
          <w:sz w:val="24"/>
          <w:szCs w:val="24"/>
        </w:rPr>
      </w:pPr>
      <w:r>
        <w:rPr>
          <w:rFonts w:ascii="Arial" w:hAnsi="Arial" w:cs="Arial"/>
          <w:b/>
          <w:sz w:val="24"/>
          <w:szCs w:val="24"/>
        </w:rPr>
        <w:t>END OF EXAMINATION</w:t>
      </w:r>
    </w:p>
    <w:sectPr w:rsidR="00266D93" w:rsidRPr="009A69A8" w:rsidSect="00053CCA">
      <w:headerReference w:type="default" r:id="rId9"/>
      <w:footerReference w:type="default" r:id="rId10"/>
      <w:pgSz w:w="12240" w:h="15840"/>
      <w:pgMar w:top="1440" w:right="1800" w:bottom="1440" w:left="1800" w:header="708" w:footer="708" w:gutter="0"/>
      <w:cols w:space="708"/>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C80" w:rsidRDefault="00344C80" w:rsidP="00D0081B">
      <w:r>
        <w:separator/>
      </w:r>
    </w:p>
  </w:endnote>
  <w:endnote w:type="continuationSeparator" w:id="0">
    <w:p w:rsidR="00344C80" w:rsidRDefault="00344C80" w:rsidP="00D008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Tahoma">
    <w:panose1 w:val="020B060403050404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4598181"/>
      <w:docPartObj>
        <w:docPartGallery w:val="Page Numbers (Bottom of Page)"/>
        <w:docPartUnique/>
      </w:docPartObj>
    </w:sdtPr>
    <w:sdtEndPr>
      <w:rPr>
        <w:noProof/>
      </w:rPr>
    </w:sdtEndPr>
    <w:sdtContent>
      <w:p w:rsidR="002132F7" w:rsidRDefault="004E3869">
        <w:pPr>
          <w:pStyle w:val="Footer"/>
          <w:jc w:val="right"/>
        </w:pPr>
        <w:fldSimple w:instr=" PAGE   \* MERGEFORMAT ">
          <w:r w:rsidR="00E531E6">
            <w:rPr>
              <w:noProof/>
            </w:rPr>
            <w:t>1</w:t>
          </w:r>
        </w:fldSimple>
      </w:p>
    </w:sdtContent>
  </w:sdt>
  <w:p w:rsidR="002132F7" w:rsidRDefault="002132F7">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C80" w:rsidRDefault="00344C80" w:rsidP="00D0081B">
      <w:r>
        <w:separator/>
      </w:r>
    </w:p>
  </w:footnote>
  <w:footnote w:type="continuationSeparator" w:id="0">
    <w:p w:rsidR="00344C80" w:rsidRDefault="00344C80" w:rsidP="00D0081B">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2F7" w:rsidRPr="00D0081B" w:rsidRDefault="007B0719" w:rsidP="00E56CF2">
    <w:pPr>
      <w:pStyle w:val="Header"/>
      <w:tabs>
        <w:tab w:val="clear" w:pos="4320"/>
        <w:tab w:val="clear" w:pos="8640"/>
        <w:tab w:val="left" w:pos="3000"/>
      </w:tabs>
      <w:rPr>
        <w:sz w:val="20"/>
        <w:szCs w:val="20"/>
      </w:rPr>
    </w:pPr>
    <w:r>
      <w:rPr>
        <w:sz w:val="20"/>
        <w:szCs w:val="20"/>
      </w:rPr>
      <w:t>CCTX 511</w:t>
    </w:r>
    <w:r w:rsidR="00E56CF2">
      <w:rPr>
        <w:sz w:val="20"/>
        <w:szCs w:val="20"/>
      </w:rPr>
      <w:t>-Final-Fall-2014</w:t>
    </w:r>
    <w:r w:rsidR="00E56CF2">
      <w:rPr>
        <w:sz w:val="20"/>
        <w:szCs w:val="20"/>
      </w:rPr>
      <w:tab/>
    </w:r>
  </w:p>
  <w:p w:rsidR="002132F7" w:rsidRDefault="002132F7">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41CA3"/>
    <w:multiLevelType w:val="hybridMultilevel"/>
    <w:tmpl w:val="E40C6576"/>
    <w:lvl w:ilvl="0" w:tplc="27401DCE">
      <w:start w:val="1"/>
      <w:numFmt w:val="decimal"/>
      <w:lvlText w:val="%1)"/>
      <w:lvlJc w:val="left"/>
      <w:pPr>
        <w:tabs>
          <w:tab w:val="num" w:pos="504"/>
        </w:tabs>
        <w:ind w:left="504" w:hanging="360"/>
      </w:pPr>
      <w:rPr>
        <w:rFonts w:hint="default"/>
      </w:rPr>
    </w:lvl>
    <w:lvl w:ilvl="1" w:tplc="04090019" w:tentative="1">
      <w:start w:val="1"/>
      <w:numFmt w:val="lowerLetter"/>
      <w:lvlText w:val="%2."/>
      <w:lvlJc w:val="left"/>
      <w:pPr>
        <w:tabs>
          <w:tab w:val="num" w:pos="1224"/>
        </w:tabs>
        <w:ind w:left="1224" w:hanging="360"/>
      </w:pPr>
    </w:lvl>
    <w:lvl w:ilvl="2" w:tplc="0409001B" w:tentative="1">
      <w:start w:val="1"/>
      <w:numFmt w:val="lowerRoman"/>
      <w:lvlText w:val="%3."/>
      <w:lvlJc w:val="right"/>
      <w:pPr>
        <w:tabs>
          <w:tab w:val="num" w:pos="1944"/>
        </w:tabs>
        <w:ind w:left="1944" w:hanging="180"/>
      </w:pPr>
    </w:lvl>
    <w:lvl w:ilvl="3" w:tplc="0409000F" w:tentative="1">
      <w:start w:val="1"/>
      <w:numFmt w:val="decimal"/>
      <w:lvlText w:val="%4."/>
      <w:lvlJc w:val="left"/>
      <w:pPr>
        <w:tabs>
          <w:tab w:val="num" w:pos="2664"/>
        </w:tabs>
        <w:ind w:left="2664" w:hanging="360"/>
      </w:pPr>
    </w:lvl>
    <w:lvl w:ilvl="4" w:tplc="04090019" w:tentative="1">
      <w:start w:val="1"/>
      <w:numFmt w:val="lowerLetter"/>
      <w:lvlText w:val="%5."/>
      <w:lvlJc w:val="left"/>
      <w:pPr>
        <w:tabs>
          <w:tab w:val="num" w:pos="3384"/>
        </w:tabs>
        <w:ind w:left="3384" w:hanging="360"/>
      </w:pPr>
    </w:lvl>
    <w:lvl w:ilvl="5" w:tplc="0409001B" w:tentative="1">
      <w:start w:val="1"/>
      <w:numFmt w:val="lowerRoman"/>
      <w:lvlText w:val="%6."/>
      <w:lvlJc w:val="right"/>
      <w:pPr>
        <w:tabs>
          <w:tab w:val="num" w:pos="4104"/>
        </w:tabs>
        <w:ind w:left="4104" w:hanging="180"/>
      </w:pPr>
    </w:lvl>
    <w:lvl w:ilvl="6" w:tplc="0409000F" w:tentative="1">
      <w:start w:val="1"/>
      <w:numFmt w:val="decimal"/>
      <w:lvlText w:val="%7."/>
      <w:lvlJc w:val="left"/>
      <w:pPr>
        <w:tabs>
          <w:tab w:val="num" w:pos="4824"/>
        </w:tabs>
        <w:ind w:left="4824" w:hanging="360"/>
      </w:pPr>
    </w:lvl>
    <w:lvl w:ilvl="7" w:tplc="04090019" w:tentative="1">
      <w:start w:val="1"/>
      <w:numFmt w:val="lowerLetter"/>
      <w:lvlText w:val="%8."/>
      <w:lvlJc w:val="left"/>
      <w:pPr>
        <w:tabs>
          <w:tab w:val="num" w:pos="5544"/>
        </w:tabs>
        <w:ind w:left="5544" w:hanging="360"/>
      </w:pPr>
    </w:lvl>
    <w:lvl w:ilvl="8" w:tplc="0409001B" w:tentative="1">
      <w:start w:val="1"/>
      <w:numFmt w:val="lowerRoman"/>
      <w:lvlText w:val="%9."/>
      <w:lvlJc w:val="right"/>
      <w:pPr>
        <w:tabs>
          <w:tab w:val="num" w:pos="6264"/>
        </w:tabs>
        <w:ind w:left="6264" w:hanging="180"/>
      </w:pPr>
    </w:lvl>
  </w:abstractNum>
  <w:abstractNum w:abstractNumId="1">
    <w:nsid w:val="03A87B47"/>
    <w:multiLevelType w:val="hybridMultilevel"/>
    <w:tmpl w:val="8F321D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323A44"/>
    <w:multiLevelType w:val="hybridMultilevel"/>
    <w:tmpl w:val="0B1A2296"/>
    <w:lvl w:ilvl="0" w:tplc="2D880F6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AE59A1"/>
    <w:multiLevelType w:val="hybridMultilevel"/>
    <w:tmpl w:val="6846DD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3247B6"/>
    <w:multiLevelType w:val="hybridMultilevel"/>
    <w:tmpl w:val="B39299F4"/>
    <w:lvl w:ilvl="0" w:tplc="04090001">
      <w:start w:val="1"/>
      <w:numFmt w:val="bullet"/>
      <w:lvlText w:val=""/>
      <w:lvlJc w:val="left"/>
      <w:pPr>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1DAE5884"/>
    <w:multiLevelType w:val="hybridMultilevel"/>
    <w:tmpl w:val="1ECCE7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70A56F6"/>
    <w:multiLevelType w:val="hybridMultilevel"/>
    <w:tmpl w:val="8A9E614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F517092"/>
    <w:multiLevelType w:val="hybridMultilevel"/>
    <w:tmpl w:val="B9B29426"/>
    <w:lvl w:ilvl="0" w:tplc="98CEA3DA">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8">
    <w:nsid w:val="39A06FAE"/>
    <w:multiLevelType w:val="hybridMultilevel"/>
    <w:tmpl w:val="13D63E5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43E1518D"/>
    <w:multiLevelType w:val="hybridMultilevel"/>
    <w:tmpl w:val="F9AE538A"/>
    <w:lvl w:ilvl="0" w:tplc="80AA933C">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88900C2"/>
    <w:multiLevelType w:val="singleLevel"/>
    <w:tmpl w:val="04090017"/>
    <w:lvl w:ilvl="0">
      <w:start w:val="1"/>
      <w:numFmt w:val="lowerLetter"/>
      <w:lvlText w:val="%1)"/>
      <w:lvlJc w:val="left"/>
      <w:pPr>
        <w:tabs>
          <w:tab w:val="num" w:pos="360"/>
        </w:tabs>
        <w:ind w:left="360" w:hanging="360"/>
      </w:pPr>
      <w:rPr>
        <w:rFonts w:hint="default"/>
      </w:rPr>
    </w:lvl>
  </w:abstractNum>
  <w:abstractNum w:abstractNumId="11">
    <w:nsid w:val="4CE064FD"/>
    <w:multiLevelType w:val="singleLevel"/>
    <w:tmpl w:val="FC609E94"/>
    <w:lvl w:ilvl="0">
      <w:start w:val="1"/>
      <w:numFmt w:val="lowerLetter"/>
      <w:lvlText w:val="%1)"/>
      <w:lvlJc w:val="left"/>
      <w:pPr>
        <w:tabs>
          <w:tab w:val="num" w:pos="720"/>
        </w:tabs>
        <w:ind w:left="720" w:hanging="720"/>
      </w:pPr>
      <w:rPr>
        <w:rFonts w:hint="default"/>
      </w:rPr>
    </w:lvl>
  </w:abstractNum>
  <w:abstractNum w:abstractNumId="12">
    <w:nsid w:val="4F78794F"/>
    <w:multiLevelType w:val="multilevel"/>
    <w:tmpl w:val="96A81B60"/>
    <w:lvl w:ilvl="0">
      <w:start w:val="1"/>
      <w:numFmt w:val="decimal"/>
      <w:lvlText w:val="%1."/>
      <w:lvlJc w:val="left"/>
      <w:pPr>
        <w:tabs>
          <w:tab w:val="num" w:pos="930"/>
        </w:tabs>
        <w:ind w:left="930" w:hanging="390"/>
      </w:pPr>
      <w:rPr>
        <w:rFonts w:cs="Times New Roman"/>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65F70DB0"/>
    <w:multiLevelType w:val="hybridMultilevel"/>
    <w:tmpl w:val="0450C494"/>
    <w:lvl w:ilvl="0" w:tplc="460232D8">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DD721A2"/>
    <w:multiLevelType w:val="singleLevel"/>
    <w:tmpl w:val="16EE0D22"/>
    <w:lvl w:ilvl="0">
      <w:start w:val="4"/>
      <w:numFmt w:val="bullet"/>
      <w:lvlText w:val="-"/>
      <w:lvlJc w:val="left"/>
      <w:pPr>
        <w:tabs>
          <w:tab w:val="num" w:pos="720"/>
        </w:tabs>
        <w:ind w:left="720" w:hanging="720"/>
      </w:pPr>
      <w:rPr>
        <w:rFonts w:ascii="Times New Roman" w:hAnsi="Times New Roman" w:hint="default"/>
      </w:rPr>
    </w:lvl>
  </w:abstractNum>
  <w:abstractNum w:abstractNumId="15">
    <w:nsid w:val="74761733"/>
    <w:multiLevelType w:val="singleLevel"/>
    <w:tmpl w:val="04090017"/>
    <w:lvl w:ilvl="0">
      <w:start w:val="2"/>
      <w:numFmt w:val="lowerLetter"/>
      <w:lvlText w:val="%1)"/>
      <w:lvlJc w:val="left"/>
      <w:pPr>
        <w:tabs>
          <w:tab w:val="num" w:pos="360"/>
        </w:tabs>
        <w:ind w:left="360" w:hanging="360"/>
      </w:pPr>
      <w:rPr>
        <w:rFonts w:cs="Times New Roman"/>
      </w:rPr>
    </w:lvl>
  </w:abstractNum>
  <w:abstractNum w:abstractNumId="16">
    <w:nsid w:val="783D02A6"/>
    <w:multiLevelType w:val="singleLevel"/>
    <w:tmpl w:val="BCAE16D4"/>
    <w:lvl w:ilvl="0">
      <w:start w:val="1"/>
      <w:numFmt w:val="decimal"/>
      <w:lvlText w:val="%1."/>
      <w:lvlJc w:val="left"/>
      <w:pPr>
        <w:tabs>
          <w:tab w:val="num" w:pos="360"/>
        </w:tabs>
        <w:ind w:left="360" w:hanging="360"/>
      </w:pPr>
      <w:rPr>
        <w:b w:val="0"/>
        <w:i w:val="0"/>
        <w:sz w:val="24"/>
      </w:rPr>
    </w:lvl>
  </w:abstractNum>
  <w:abstractNum w:abstractNumId="17">
    <w:nsid w:val="7FD1533A"/>
    <w:multiLevelType w:val="multilevel"/>
    <w:tmpl w:val="13D63E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16"/>
  </w:num>
  <w:num w:numId="3">
    <w:abstractNumId w:val="10"/>
  </w:num>
  <w:num w:numId="4">
    <w:abstractNumId w:val="12"/>
    <w:lvlOverride w:ilvl="0">
      <w:startOverride w:val="1"/>
    </w:lvlOverride>
  </w:num>
  <w:num w:numId="5">
    <w:abstractNumId w:val="15"/>
    <w:lvlOverride w:ilvl="0">
      <w:startOverride w:val="2"/>
    </w:lvlOverride>
  </w:num>
  <w:num w:numId="6">
    <w:abstractNumId w:val="7"/>
  </w:num>
  <w:num w:numId="7">
    <w:abstractNumId w:val="1"/>
  </w:num>
  <w:num w:numId="8">
    <w:abstractNumId w:val="4"/>
  </w:num>
  <w:num w:numId="9">
    <w:abstractNumId w:val="8"/>
  </w:num>
  <w:num w:numId="10">
    <w:abstractNumId w:val="14"/>
  </w:num>
  <w:num w:numId="11">
    <w:abstractNumId w:val="0"/>
  </w:num>
  <w:num w:numId="12">
    <w:abstractNumId w:val="13"/>
  </w:num>
  <w:num w:numId="13">
    <w:abstractNumId w:val="11"/>
  </w:num>
  <w:num w:numId="14">
    <w:abstractNumId w:val="6"/>
  </w:num>
  <w:num w:numId="15">
    <w:abstractNumId w:val="17"/>
  </w:num>
  <w:num w:numId="16">
    <w:abstractNumId w:val="9"/>
  </w:num>
  <w:num w:numId="17">
    <w:abstractNumId w:val="5"/>
  </w:num>
  <w:num w:numId="18">
    <w:abstractNumId w:val="3"/>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rsids>
    <w:rsidRoot w:val="00053CCA"/>
    <w:rsid w:val="00053CCA"/>
    <w:rsid w:val="0006152D"/>
    <w:rsid w:val="00066553"/>
    <w:rsid w:val="000B41EE"/>
    <w:rsid w:val="000E061C"/>
    <w:rsid w:val="000F1213"/>
    <w:rsid w:val="00127714"/>
    <w:rsid w:val="00130B1A"/>
    <w:rsid w:val="00172EC9"/>
    <w:rsid w:val="001A12F5"/>
    <w:rsid w:val="001D2939"/>
    <w:rsid w:val="001F38D2"/>
    <w:rsid w:val="00201C5D"/>
    <w:rsid w:val="002130DA"/>
    <w:rsid w:val="002132F7"/>
    <w:rsid w:val="00241ACF"/>
    <w:rsid w:val="00251517"/>
    <w:rsid w:val="00263542"/>
    <w:rsid w:val="00266D93"/>
    <w:rsid w:val="0028727A"/>
    <w:rsid w:val="002C3B24"/>
    <w:rsid w:val="002E4603"/>
    <w:rsid w:val="003101B6"/>
    <w:rsid w:val="00344C80"/>
    <w:rsid w:val="003C2F25"/>
    <w:rsid w:val="003F4D14"/>
    <w:rsid w:val="00422C06"/>
    <w:rsid w:val="00434326"/>
    <w:rsid w:val="00440547"/>
    <w:rsid w:val="004417DF"/>
    <w:rsid w:val="00481789"/>
    <w:rsid w:val="004A51F9"/>
    <w:rsid w:val="004D744F"/>
    <w:rsid w:val="004E3869"/>
    <w:rsid w:val="005560AF"/>
    <w:rsid w:val="00640F5C"/>
    <w:rsid w:val="006533B9"/>
    <w:rsid w:val="006D0FA1"/>
    <w:rsid w:val="00700BCA"/>
    <w:rsid w:val="007A6632"/>
    <w:rsid w:val="007A7EE4"/>
    <w:rsid w:val="007B0719"/>
    <w:rsid w:val="00837700"/>
    <w:rsid w:val="008C6325"/>
    <w:rsid w:val="008D65AE"/>
    <w:rsid w:val="008F0E4D"/>
    <w:rsid w:val="00932175"/>
    <w:rsid w:val="00962D4C"/>
    <w:rsid w:val="009A3AF0"/>
    <w:rsid w:val="009A69A8"/>
    <w:rsid w:val="009B118E"/>
    <w:rsid w:val="00A67700"/>
    <w:rsid w:val="00AC6F17"/>
    <w:rsid w:val="00B03BA7"/>
    <w:rsid w:val="00B36502"/>
    <w:rsid w:val="00B90C65"/>
    <w:rsid w:val="00B967B2"/>
    <w:rsid w:val="00BA242D"/>
    <w:rsid w:val="00BF4CE2"/>
    <w:rsid w:val="00C73CDA"/>
    <w:rsid w:val="00CA1F37"/>
    <w:rsid w:val="00D0081B"/>
    <w:rsid w:val="00DD3799"/>
    <w:rsid w:val="00E00E8D"/>
    <w:rsid w:val="00E531E6"/>
    <w:rsid w:val="00E56CF2"/>
    <w:rsid w:val="00E95704"/>
    <w:rsid w:val="00EE4804"/>
    <w:rsid w:val="00F4763C"/>
    <w:rsid w:val="00F529BD"/>
    <w:rsid w:val="00F57CAC"/>
    <w:rsid w:val="00F80689"/>
    <w:rsid w:val="00F87071"/>
    <w:rsid w:val="00FD4A56"/>
    <w:rsid w:val="00FE378C"/>
    <w:rsid w:val="00FE3AAE"/>
    <w:rsid w:val="00FE6B27"/>
  </w:rsids>
  <m:mathPr>
    <m:mathFont m:val="TimesNewRoman"/>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CCA"/>
    <w:rPr>
      <w:rFonts w:ascii="Times New Roman" w:eastAsia="Times New Roman" w:hAnsi="Times New Roman" w:cs="Times New Roman"/>
      <w:lang w:val="en-CA"/>
    </w:rPr>
  </w:style>
  <w:style w:type="paragraph" w:styleId="Heading1">
    <w:name w:val="heading 1"/>
    <w:basedOn w:val="Normal"/>
    <w:next w:val="Normal"/>
    <w:link w:val="Heading1Char"/>
    <w:qFormat/>
    <w:rsid w:val="00053CCA"/>
    <w:pPr>
      <w:keepNext/>
      <w:spacing w:before="240" w:after="60"/>
      <w:outlineLvl w:val="0"/>
    </w:pPr>
    <w:rPr>
      <w:rFonts w:ascii="Arial" w:hAnsi="Arial" w:cs="Arial"/>
      <w:b/>
      <w:bCs/>
      <w:kern w:val="32"/>
      <w:sz w:val="32"/>
      <w:szCs w:val="32"/>
      <w:lang w:val="en-US"/>
    </w:rPr>
  </w:style>
  <w:style w:type="paragraph" w:styleId="Heading2">
    <w:name w:val="heading 2"/>
    <w:basedOn w:val="Normal"/>
    <w:next w:val="Normal"/>
    <w:link w:val="Heading2Char"/>
    <w:qFormat/>
    <w:rsid w:val="00BF4CE2"/>
    <w:pPr>
      <w:keepNext/>
      <w:spacing w:before="240" w:after="60"/>
      <w:outlineLvl w:val="1"/>
    </w:pPr>
    <w:rPr>
      <w:rFonts w:ascii="Arial" w:hAnsi="Arial" w:cs="Arial"/>
      <w:b/>
      <w:bCs/>
      <w:i/>
      <w:iCs/>
      <w:sz w:val="28"/>
      <w:szCs w:val="28"/>
      <w:lang w:val="en-US"/>
    </w:rPr>
  </w:style>
  <w:style w:type="paragraph" w:styleId="Heading6">
    <w:name w:val="heading 6"/>
    <w:basedOn w:val="Normal"/>
    <w:next w:val="Normal"/>
    <w:link w:val="Heading6Char"/>
    <w:uiPriority w:val="9"/>
    <w:semiHidden/>
    <w:unhideWhenUsed/>
    <w:qFormat/>
    <w:rsid w:val="00B90C6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uiPriority w:val="99"/>
    <w:semiHidden/>
    <w:unhideWhenUsed/>
    <w:rsid w:val="00D0081B"/>
    <w:rPr>
      <w:rFonts w:ascii="Tahoma" w:hAnsi="Tahoma" w:cs="Tahoma"/>
      <w:sz w:val="16"/>
      <w:szCs w:val="16"/>
    </w:rPr>
  </w:style>
  <w:style w:type="character" w:customStyle="1" w:styleId="BalloonTextChar">
    <w:name w:val="Balloon Text Char"/>
    <w:basedOn w:val="DefaultParagraphFont"/>
    <w:link w:val="BalloonText"/>
    <w:uiPriority w:val="99"/>
    <w:semiHidden/>
    <w:rsid w:val="0046194E"/>
    <w:rPr>
      <w:rFonts w:ascii="Lucida Grande" w:hAnsi="Lucida Grande"/>
      <w:sz w:val="18"/>
      <w:szCs w:val="18"/>
    </w:rPr>
  </w:style>
  <w:style w:type="character" w:customStyle="1" w:styleId="BalloonTextChar0">
    <w:name w:val="Balloon Text Char"/>
    <w:basedOn w:val="DefaultParagraphFont"/>
    <w:link w:val="BalloonText"/>
    <w:uiPriority w:val="99"/>
    <w:semiHidden/>
    <w:rsid w:val="0046194E"/>
    <w:rPr>
      <w:rFonts w:ascii="Lucida Grande" w:hAnsi="Lucida Grande"/>
      <w:sz w:val="18"/>
      <w:szCs w:val="18"/>
    </w:rPr>
  </w:style>
  <w:style w:type="paragraph" w:styleId="Footer">
    <w:name w:val="footer"/>
    <w:basedOn w:val="Normal"/>
    <w:link w:val="FooterChar"/>
    <w:uiPriority w:val="99"/>
    <w:rsid w:val="00053CCA"/>
    <w:pPr>
      <w:tabs>
        <w:tab w:val="center" w:pos="4320"/>
        <w:tab w:val="right" w:pos="8640"/>
      </w:tabs>
      <w:jc w:val="both"/>
    </w:pPr>
    <w:rPr>
      <w:szCs w:val="20"/>
      <w:lang w:val="en-US"/>
    </w:rPr>
  </w:style>
  <w:style w:type="character" w:customStyle="1" w:styleId="FooterChar">
    <w:name w:val="Footer Char"/>
    <w:basedOn w:val="DefaultParagraphFont"/>
    <w:link w:val="Footer"/>
    <w:uiPriority w:val="99"/>
    <w:rsid w:val="00053CCA"/>
    <w:rPr>
      <w:rFonts w:ascii="Times New Roman" w:eastAsia="Times New Roman" w:hAnsi="Times New Roman" w:cs="Times New Roman"/>
      <w:szCs w:val="20"/>
    </w:rPr>
  </w:style>
  <w:style w:type="paragraph" w:styleId="BodyTextIndent">
    <w:name w:val="Body Text Indent"/>
    <w:basedOn w:val="Normal"/>
    <w:link w:val="BodyTextIndentChar"/>
    <w:rsid w:val="00053CCA"/>
    <w:pPr>
      <w:spacing w:after="120"/>
      <w:ind w:left="283"/>
    </w:pPr>
  </w:style>
  <w:style w:type="character" w:customStyle="1" w:styleId="BodyTextIndentChar">
    <w:name w:val="Body Text Indent Char"/>
    <w:basedOn w:val="DefaultParagraphFont"/>
    <w:link w:val="BodyTextIndent"/>
    <w:rsid w:val="00053CCA"/>
    <w:rPr>
      <w:rFonts w:ascii="Times New Roman" w:eastAsia="Times New Roman" w:hAnsi="Times New Roman" w:cs="Times New Roman"/>
      <w:lang w:val="en-CA"/>
    </w:rPr>
  </w:style>
  <w:style w:type="character" w:customStyle="1" w:styleId="Heading1Char">
    <w:name w:val="Heading 1 Char"/>
    <w:basedOn w:val="DefaultParagraphFont"/>
    <w:link w:val="Heading1"/>
    <w:rsid w:val="00053CCA"/>
    <w:rPr>
      <w:rFonts w:ascii="Arial" w:eastAsia="Times New Roman" w:hAnsi="Arial" w:cs="Arial"/>
      <w:b/>
      <w:bCs/>
      <w:kern w:val="32"/>
      <w:sz w:val="32"/>
      <w:szCs w:val="32"/>
    </w:rPr>
  </w:style>
  <w:style w:type="paragraph" w:customStyle="1" w:styleId="ibindentedbodytext">
    <w:name w:val="[ib] indented bodytext"/>
    <w:basedOn w:val="Normal"/>
    <w:rsid w:val="002C3B24"/>
    <w:pPr>
      <w:spacing w:after="60"/>
      <w:ind w:firstLine="360"/>
      <w:jc w:val="both"/>
    </w:pPr>
    <w:rPr>
      <w:sz w:val="19"/>
      <w:szCs w:val="20"/>
      <w:lang w:val="en-US"/>
    </w:rPr>
  </w:style>
  <w:style w:type="paragraph" w:customStyle="1" w:styleId="anarialleftheadnound">
    <w:name w:val="[an] arial left head no und"/>
    <w:basedOn w:val="Normal"/>
    <w:rsid w:val="002C3B24"/>
    <w:pPr>
      <w:spacing w:after="60"/>
    </w:pPr>
    <w:rPr>
      <w:rFonts w:ascii="Arial" w:hAnsi="Arial"/>
      <w:b/>
      <w:sz w:val="22"/>
      <w:szCs w:val="20"/>
      <w:lang w:val="en-US"/>
    </w:rPr>
  </w:style>
  <w:style w:type="paragraph" w:customStyle="1" w:styleId="tatable">
    <w:name w:val="[ta] table"/>
    <w:basedOn w:val="ibindentedbodytext"/>
    <w:rsid w:val="002C3B24"/>
    <w:pPr>
      <w:spacing w:after="0"/>
      <w:ind w:firstLine="0"/>
      <w:jc w:val="left"/>
    </w:pPr>
  </w:style>
  <w:style w:type="paragraph" w:customStyle="1" w:styleId="ABaseStyle">
    <w:name w:val="A_Base Style"/>
    <w:link w:val="ABaseStyleChar"/>
    <w:rsid w:val="001A12F5"/>
    <w:pPr>
      <w:jc w:val="both"/>
    </w:pPr>
    <w:rPr>
      <w:rFonts w:ascii="Times New Roman" w:eastAsia="Times New Roman" w:hAnsi="Times New Roman" w:cs="Times New Roman"/>
      <w:sz w:val="20"/>
      <w:lang w:val="en-GB"/>
    </w:rPr>
  </w:style>
  <w:style w:type="character" w:customStyle="1" w:styleId="ABaseStyleChar">
    <w:name w:val="A_Base Style Char"/>
    <w:basedOn w:val="DefaultParagraphFont"/>
    <w:link w:val="ABaseStyle"/>
    <w:rsid w:val="001A12F5"/>
    <w:rPr>
      <w:rFonts w:ascii="Times New Roman" w:eastAsia="Times New Roman" w:hAnsi="Times New Roman" w:cs="Times New Roman"/>
      <w:sz w:val="20"/>
      <w:lang w:val="en-GB"/>
    </w:rPr>
  </w:style>
  <w:style w:type="paragraph" w:styleId="BodyText">
    <w:name w:val="Body Text"/>
    <w:basedOn w:val="Normal"/>
    <w:link w:val="BodyTextChar"/>
    <w:uiPriority w:val="99"/>
    <w:semiHidden/>
    <w:unhideWhenUsed/>
    <w:rsid w:val="001A12F5"/>
    <w:pPr>
      <w:spacing w:after="120"/>
    </w:pPr>
  </w:style>
  <w:style w:type="character" w:customStyle="1" w:styleId="BodyTextChar">
    <w:name w:val="Body Text Char"/>
    <w:basedOn w:val="DefaultParagraphFont"/>
    <w:link w:val="BodyText"/>
    <w:uiPriority w:val="99"/>
    <w:semiHidden/>
    <w:rsid w:val="001A12F5"/>
    <w:rPr>
      <w:rFonts w:ascii="Times New Roman" w:eastAsia="Times New Roman" w:hAnsi="Times New Roman" w:cs="Times New Roman"/>
      <w:lang w:val="en-CA"/>
    </w:rPr>
  </w:style>
  <w:style w:type="paragraph" w:customStyle="1" w:styleId="Break-1">
    <w:name w:val="Break-1"/>
    <w:basedOn w:val="Normal"/>
    <w:rsid w:val="001A12F5"/>
    <w:pPr>
      <w:ind w:left="360" w:hanging="360"/>
      <w:jc w:val="both"/>
    </w:pPr>
    <w:rPr>
      <w:sz w:val="20"/>
      <w:szCs w:val="20"/>
      <w:lang w:val="en-GB"/>
    </w:rPr>
  </w:style>
  <w:style w:type="paragraph" w:customStyle="1" w:styleId="Space-Half">
    <w:name w:val="Space-Half"/>
    <w:basedOn w:val="Normal"/>
    <w:rsid w:val="001A12F5"/>
    <w:pPr>
      <w:jc w:val="both"/>
    </w:pPr>
    <w:rPr>
      <w:sz w:val="10"/>
      <w:szCs w:val="20"/>
      <w:lang w:val="en-GB"/>
    </w:rPr>
  </w:style>
  <w:style w:type="paragraph" w:customStyle="1" w:styleId="Break-2">
    <w:name w:val="Break-2"/>
    <w:basedOn w:val="Normal"/>
    <w:rsid w:val="001A12F5"/>
    <w:pPr>
      <w:ind w:left="720" w:hanging="360"/>
      <w:jc w:val="both"/>
    </w:pPr>
    <w:rPr>
      <w:sz w:val="20"/>
      <w:szCs w:val="20"/>
      <w:lang w:val="en-GB"/>
    </w:rPr>
  </w:style>
  <w:style w:type="character" w:customStyle="1" w:styleId="Heading2Char">
    <w:name w:val="Heading 2 Char"/>
    <w:basedOn w:val="DefaultParagraphFont"/>
    <w:link w:val="Heading2"/>
    <w:rsid w:val="00BF4CE2"/>
    <w:rPr>
      <w:rFonts w:ascii="Arial" w:eastAsia="Times New Roman" w:hAnsi="Arial" w:cs="Arial"/>
      <w:b/>
      <w:bCs/>
      <w:i/>
      <w:iCs/>
      <w:sz w:val="28"/>
      <w:szCs w:val="28"/>
    </w:rPr>
  </w:style>
  <w:style w:type="paragraph" w:styleId="Title">
    <w:name w:val="Title"/>
    <w:basedOn w:val="Normal"/>
    <w:link w:val="TitleChar"/>
    <w:qFormat/>
    <w:rsid w:val="00BF4CE2"/>
    <w:pPr>
      <w:jc w:val="center"/>
    </w:pPr>
    <w:rPr>
      <w:rFonts w:ascii="Arial" w:hAnsi="Arial"/>
      <w:b/>
      <w:lang w:val="en-US"/>
    </w:rPr>
  </w:style>
  <w:style w:type="character" w:customStyle="1" w:styleId="TitleChar">
    <w:name w:val="Title Char"/>
    <w:basedOn w:val="DefaultParagraphFont"/>
    <w:link w:val="Title"/>
    <w:rsid w:val="00BF4CE2"/>
    <w:rPr>
      <w:rFonts w:ascii="Arial" w:eastAsia="Times New Roman" w:hAnsi="Arial" w:cs="Times New Roman"/>
      <w:b/>
    </w:rPr>
  </w:style>
  <w:style w:type="character" w:styleId="PageNumber">
    <w:name w:val="page number"/>
    <w:basedOn w:val="DefaultParagraphFont"/>
    <w:rsid w:val="00BF4CE2"/>
  </w:style>
  <w:style w:type="paragraph" w:styleId="Header">
    <w:name w:val="header"/>
    <w:basedOn w:val="Normal"/>
    <w:link w:val="HeaderChar"/>
    <w:uiPriority w:val="99"/>
    <w:rsid w:val="00BF4CE2"/>
    <w:pPr>
      <w:tabs>
        <w:tab w:val="center" w:pos="4320"/>
        <w:tab w:val="right" w:pos="8640"/>
      </w:tabs>
    </w:pPr>
    <w:rPr>
      <w:lang w:val="en-US"/>
    </w:rPr>
  </w:style>
  <w:style w:type="character" w:customStyle="1" w:styleId="HeaderChar">
    <w:name w:val="Header Char"/>
    <w:basedOn w:val="DefaultParagraphFont"/>
    <w:link w:val="Header"/>
    <w:uiPriority w:val="99"/>
    <w:rsid w:val="00BF4CE2"/>
    <w:rPr>
      <w:rFonts w:ascii="Times New Roman" w:eastAsia="Times New Roman" w:hAnsi="Times New Roman" w:cs="Times New Roman"/>
    </w:rPr>
  </w:style>
  <w:style w:type="paragraph" w:styleId="BlockText">
    <w:name w:val="Block Text"/>
    <w:basedOn w:val="Normal"/>
    <w:rsid w:val="00BF4CE2"/>
    <w:pPr>
      <w:ind w:left="720" w:right="-540" w:hanging="720"/>
      <w:jc w:val="both"/>
    </w:pPr>
    <w:rPr>
      <w:szCs w:val="20"/>
      <w:lang w:val="en-US"/>
    </w:rPr>
  </w:style>
  <w:style w:type="table" w:styleId="TableGrid">
    <w:name w:val="Table Grid"/>
    <w:basedOn w:val="TableNormal"/>
    <w:rsid w:val="00BF4CE2"/>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lleftlist">
    <w:name w:val="[ll] leftlist"/>
    <w:basedOn w:val="Normal"/>
    <w:rsid w:val="00BF4CE2"/>
    <w:pPr>
      <w:spacing w:after="60"/>
      <w:ind w:left="360" w:hanging="360"/>
      <w:jc w:val="both"/>
    </w:pPr>
    <w:rPr>
      <w:sz w:val="19"/>
      <w:szCs w:val="20"/>
      <w:lang w:val="en-US"/>
    </w:rPr>
  </w:style>
  <w:style w:type="paragraph" w:styleId="ListParagraph">
    <w:name w:val="List Paragraph"/>
    <w:basedOn w:val="Normal"/>
    <w:uiPriority w:val="34"/>
    <w:qFormat/>
    <w:rsid w:val="00BA242D"/>
    <w:pPr>
      <w:ind w:left="720"/>
      <w:contextualSpacing/>
    </w:pPr>
  </w:style>
  <w:style w:type="character" w:customStyle="1" w:styleId="BalloonTextChar1">
    <w:name w:val="Balloon Text Char1"/>
    <w:basedOn w:val="DefaultParagraphFont"/>
    <w:link w:val="BalloonText"/>
    <w:uiPriority w:val="99"/>
    <w:semiHidden/>
    <w:rsid w:val="00D0081B"/>
    <w:rPr>
      <w:rFonts w:ascii="Tahoma" w:eastAsia="Times New Roman" w:hAnsi="Tahoma" w:cs="Tahoma"/>
      <w:sz w:val="16"/>
      <w:szCs w:val="16"/>
      <w:lang w:val="en-CA"/>
    </w:rPr>
  </w:style>
  <w:style w:type="table" w:customStyle="1" w:styleId="TableGrid1">
    <w:name w:val="Table Grid1"/>
    <w:basedOn w:val="TableNormal"/>
    <w:next w:val="TableGrid"/>
    <w:rsid w:val="00127714"/>
    <w:rPr>
      <w:rFonts w:ascii="Times New Roman" w:eastAsia="Times New Roman" w:hAnsi="Times New Roman" w:cs="Times New Roman"/>
      <w:sz w:val="20"/>
      <w:szCs w:val="20"/>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B90C65"/>
    <w:rPr>
      <w:rFonts w:asciiTheme="majorHAnsi" w:eastAsiaTheme="majorEastAsia" w:hAnsiTheme="majorHAnsi" w:cstheme="majorBidi"/>
      <w:i/>
      <w:iCs/>
      <w:color w:val="243F60" w:themeColor="accent1" w:themeShade="7F"/>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CCA"/>
    <w:rPr>
      <w:rFonts w:ascii="Times New Roman" w:eastAsia="Times New Roman" w:hAnsi="Times New Roman" w:cs="Times New Roman"/>
      <w:lang w:val="en-CA"/>
    </w:rPr>
  </w:style>
  <w:style w:type="paragraph" w:styleId="Heading1">
    <w:name w:val="heading 1"/>
    <w:basedOn w:val="Normal"/>
    <w:next w:val="Normal"/>
    <w:link w:val="Heading1Char"/>
    <w:qFormat/>
    <w:rsid w:val="00053CCA"/>
    <w:pPr>
      <w:keepNext/>
      <w:spacing w:before="240" w:after="60"/>
      <w:outlineLvl w:val="0"/>
    </w:pPr>
    <w:rPr>
      <w:rFonts w:ascii="Arial" w:hAnsi="Arial" w:cs="Arial"/>
      <w:b/>
      <w:bCs/>
      <w:kern w:val="32"/>
      <w:sz w:val="32"/>
      <w:szCs w:val="32"/>
      <w:lang w:val="en-US"/>
    </w:rPr>
  </w:style>
  <w:style w:type="paragraph" w:styleId="Heading2">
    <w:name w:val="heading 2"/>
    <w:basedOn w:val="Normal"/>
    <w:next w:val="Normal"/>
    <w:link w:val="Heading2Char"/>
    <w:qFormat/>
    <w:rsid w:val="00BF4CE2"/>
    <w:pPr>
      <w:keepNext/>
      <w:spacing w:before="240" w:after="60"/>
      <w:outlineLvl w:val="1"/>
    </w:pPr>
    <w:rPr>
      <w:rFonts w:ascii="Arial" w:hAnsi="Arial" w:cs="Arial"/>
      <w:b/>
      <w:bCs/>
      <w:i/>
      <w:iCs/>
      <w:sz w:val="28"/>
      <w:szCs w:val="28"/>
      <w:lang w:val="en-US"/>
    </w:rPr>
  </w:style>
  <w:style w:type="paragraph" w:styleId="Heading6">
    <w:name w:val="heading 6"/>
    <w:basedOn w:val="Normal"/>
    <w:next w:val="Normal"/>
    <w:link w:val="Heading6Char"/>
    <w:uiPriority w:val="9"/>
    <w:semiHidden/>
    <w:unhideWhenUsed/>
    <w:qFormat/>
    <w:rsid w:val="00B90C6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53CCA"/>
    <w:pPr>
      <w:tabs>
        <w:tab w:val="center" w:pos="4320"/>
        <w:tab w:val="right" w:pos="8640"/>
      </w:tabs>
      <w:jc w:val="both"/>
    </w:pPr>
    <w:rPr>
      <w:szCs w:val="20"/>
      <w:lang w:val="en-US"/>
    </w:rPr>
  </w:style>
  <w:style w:type="character" w:customStyle="1" w:styleId="FooterChar">
    <w:name w:val="Footer Char"/>
    <w:basedOn w:val="DefaultParagraphFont"/>
    <w:link w:val="Footer"/>
    <w:uiPriority w:val="99"/>
    <w:rsid w:val="00053CCA"/>
    <w:rPr>
      <w:rFonts w:ascii="Times New Roman" w:eastAsia="Times New Roman" w:hAnsi="Times New Roman" w:cs="Times New Roman"/>
      <w:szCs w:val="20"/>
    </w:rPr>
  </w:style>
  <w:style w:type="paragraph" w:styleId="BodyTextIndent">
    <w:name w:val="Body Text Indent"/>
    <w:basedOn w:val="Normal"/>
    <w:link w:val="BodyTextIndentChar"/>
    <w:rsid w:val="00053CCA"/>
    <w:pPr>
      <w:spacing w:after="120"/>
      <w:ind w:left="283"/>
    </w:pPr>
  </w:style>
  <w:style w:type="character" w:customStyle="1" w:styleId="BodyTextIndentChar">
    <w:name w:val="Body Text Indent Char"/>
    <w:basedOn w:val="DefaultParagraphFont"/>
    <w:link w:val="BodyTextIndent"/>
    <w:rsid w:val="00053CCA"/>
    <w:rPr>
      <w:rFonts w:ascii="Times New Roman" w:eastAsia="Times New Roman" w:hAnsi="Times New Roman" w:cs="Times New Roman"/>
      <w:lang w:val="en-CA"/>
    </w:rPr>
  </w:style>
  <w:style w:type="character" w:customStyle="1" w:styleId="Heading1Char">
    <w:name w:val="Heading 1 Char"/>
    <w:basedOn w:val="DefaultParagraphFont"/>
    <w:link w:val="Heading1"/>
    <w:rsid w:val="00053CCA"/>
    <w:rPr>
      <w:rFonts w:ascii="Arial" w:eastAsia="Times New Roman" w:hAnsi="Arial" w:cs="Arial"/>
      <w:b/>
      <w:bCs/>
      <w:kern w:val="32"/>
      <w:sz w:val="32"/>
      <w:szCs w:val="32"/>
    </w:rPr>
  </w:style>
  <w:style w:type="paragraph" w:customStyle="1" w:styleId="ibindentedbodytext">
    <w:name w:val="[ib] indented bodytext"/>
    <w:basedOn w:val="Normal"/>
    <w:rsid w:val="002C3B24"/>
    <w:pPr>
      <w:spacing w:after="60"/>
      <w:ind w:firstLine="360"/>
      <w:jc w:val="both"/>
    </w:pPr>
    <w:rPr>
      <w:sz w:val="19"/>
      <w:szCs w:val="20"/>
      <w:lang w:val="en-US"/>
    </w:rPr>
  </w:style>
  <w:style w:type="paragraph" w:customStyle="1" w:styleId="anarialleftheadnound">
    <w:name w:val="[an] arial left head no und"/>
    <w:basedOn w:val="Normal"/>
    <w:rsid w:val="002C3B24"/>
    <w:pPr>
      <w:spacing w:after="60"/>
    </w:pPr>
    <w:rPr>
      <w:rFonts w:ascii="Arial" w:hAnsi="Arial"/>
      <w:b/>
      <w:sz w:val="22"/>
      <w:szCs w:val="20"/>
      <w:lang w:val="en-US"/>
    </w:rPr>
  </w:style>
  <w:style w:type="paragraph" w:customStyle="1" w:styleId="tatable">
    <w:name w:val="[ta] table"/>
    <w:basedOn w:val="ibindentedbodytext"/>
    <w:rsid w:val="002C3B24"/>
    <w:pPr>
      <w:spacing w:after="0"/>
      <w:ind w:firstLine="0"/>
      <w:jc w:val="left"/>
    </w:pPr>
  </w:style>
  <w:style w:type="paragraph" w:customStyle="1" w:styleId="ABaseStyle">
    <w:name w:val="A_Base Style"/>
    <w:link w:val="ABaseStyleChar"/>
    <w:rsid w:val="001A12F5"/>
    <w:pPr>
      <w:jc w:val="both"/>
    </w:pPr>
    <w:rPr>
      <w:rFonts w:ascii="Times New Roman" w:eastAsia="Times New Roman" w:hAnsi="Times New Roman" w:cs="Times New Roman"/>
      <w:sz w:val="20"/>
      <w:lang w:val="en-GB"/>
    </w:rPr>
  </w:style>
  <w:style w:type="character" w:customStyle="1" w:styleId="ABaseStyleChar">
    <w:name w:val="A_Base Style Char"/>
    <w:basedOn w:val="DefaultParagraphFont"/>
    <w:link w:val="ABaseStyle"/>
    <w:rsid w:val="001A12F5"/>
    <w:rPr>
      <w:rFonts w:ascii="Times New Roman" w:eastAsia="Times New Roman" w:hAnsi="Times New Roman" w:cs="Times New Roman"/>
      <w:sz w:val="20"/>
      <w:lang w:val="en-GB"/>
    </w:rPr>
  </w:style>
  <w:style w:type="paragraph" w:styleId="BodyText">
    <w:name w:val="Body Text"/>
    <w:basedOn w:val="Normal"/>
    <w:link w:val="BodyTextChar"/>
    <w:uiPriority w:val="99"/>
    <w:semiHidden/>
    <w:unhideWhenUsed/>
    <w:rsid w:val="001A12F5"/>
    <w:pPr>
      <w:spacing w:after="120"/>
    </w:pPr>
  </w:style>
  <w:style w:type="character" w:customStyle="1" w:styleId="BodyTextChar">
    <w:name w:val="Body Text Char"/>
    <w:basedOn w:val="DefaultParagraphFont"/>
    <w:link w:val="BodyText"/>
    <w:uiPriority w:val="99"/>
    <w:semiHidden/>
    <w:rsid w:val="001A12F5"/>
    <w:rPr>
      <w:rFonts w:ascii="Times New Roman" w:eastAsia="Times New Roman" w:hAnsi="Times New Roman" w:cs="Times New Roman"/>
      <w:lang w:val="en-CA"/>
    </w:rPr>
  </w:style>
  <w:style w:type="paragraph" w:customStyle="1" w:styleId="Break-1">
    <w:name w:val="Break-1"/>
    <w:basedOn w:val="Normal"/>
    <w:rsid w:val="001A12F5"/>
    <w:pPr>
      <w:ind w:left="360" w:hanging="360"/>
      <w:jc w:val="both"/>
    </w:pPr>
    <w:rPr>
      <w:sz w:val="20"/>
      <w:szCs w:val="20"/>
      <w:lang w:val="en-GB"/>
    </w:rPr>
  </w:style>
  <w:style w:type="paragraph" w:customStyle="1" w:styleId="Space-Half">
    <w:name w:val="Space-Half"/>
    <w:basedOn w:val="Normal"/>
    <w:rsid w:val="001A12F5"/>
    <w:pPr>
      <w:jc w:val="both"/>
    </w:pPr>
    <w:rPr>
      <w:sz w:val="10"/>
      <w:szCs w:val="20"/>
      <w:lang w:val="en-GB"/>
    </w:rPr>
  </w:style>
  <w:style w:type="paragraph" w:customStyle="1" w:styleId="Break-2">
    <w:name w:val="Break-2"/>
    <w:basedOn w:val="Normal"/>
    <w:rsid w:val="001A12F5"/>
    <w:pPr>
      <w:ind w:left="720" w:hanging="360"/>
      <w:jc w:val="both"/>
    </w:pPr>
    <w:rPr>
      <w:sz w:val="20"/>
      <w:szCs w:val="20"/>
      <w:lang w:val="en-GB"/>
    </w:rPr>
  </w:style>
  <w:style w:type="character" w:customStyle="1" w:styleId="Heading2Char">
    <w:name w:val="Heading 2 Char"/>
    <w:basedOn w:val="DefaultParagraphFont"/>
    <w:link w:val="Heading2"/>
    <w:rsid w:val="00BF4CE2"/>
    <w:rPr>
      <w:rFonts w:ascii="Arial" w:eastAsia="Times New Roman" w:hAnsi="Arial" w:cs="Arial"/>
      <w:b/>
      <w:bCs/>
      <w:i/>
      <w:iCs/>
      <w:sz w:val="28"/>
      <w:szCs w:val="28"/>
    </w:rPr>
  </w:style>
  <w:style w:type="paragraph" w:styleId="Title">
    <w:name w:val="Title"/>
    <w:basedOn w:val="Normal"/>
    <w:link w:val="TitleChar"/>
    <w:qFormat/>
    <w:rsid w:val="00BF4CE2"/>
    <w:pPr>
      <w:jc w:val="center"/>
    </w:pPr>
    <w:rPr>
      <w:rFonts w:ascii="Arial" w:hAnsi="Arial"/>
      <w:b/>
      <w:lang w:val="en-US"/>
    </w:rPr>
  </w:style>
  <w:style w:type="character" w:customStyle="1" w:styleId="TitleChar">
    <w:name w:val="Title Char"/>
    <w:basedOn w:val="DefaultParagraphFont"/>
    <w:link w:val="Title"/>
    <w:rsid w:val="00BF4CE2"/>
    <w:rPr>
      <w:rFonts w:ascii="Arial" w:eastAsia="Times New Roman" w:hAnsi="Arial" w:cs="Times New Roman"/>
      <w:b/>
    </w:rPr>
  </w:style>
  <w:style w:type="character" w:styleId="PageNumber">
    <w:name w:val="page number"/>
    <w:basedOn w:val="DefaultParagraphFont"/>
    <w:rsid w:val="00BF4CE2"/>
  </w:style>
  <w:style w:type="paragraph" w:styleId="Header">
    <w:name w:val="header"/>
    <w:basedOn w:val="Normal"/>
    <w:link w:val="HeaderChar"/>
    <w:uiPriority w:val="99"/>
    <w:rsid w:val="00BF4CE2"/>
    <w:pPr>
      <w:tabs>
        <w:tab w:val="center" w:pos="4320"/>
        <w:tab w:val="right" w:pos="8640"/>
      </w:tabs>
    </w:pPr>
    <w:rPr>
      <w:lang w:val="en-US"/>
    </w:rPr>
  </w:style>
  <w:style w:type="character" w:customStyle="1" w:styleId="HeaderChar">
    <w:name w:val="Header Char"/>
    <w:basedOn w:val="DefaultParagraphFont"/>
    <w:link w:val="Header"/>
    <w:uiPriority w:val="99"/>
    <w:rsid w:val="00BF4CE2"/>
    <w:rPr>
      <w:rFonts w:ascii="Times New Roman" w:eastAsia="Times New Roman" w:hAnsi="Times New Roman" w:cs="Times New Roman"/>
    </w:rPr>
  </w:style>
  <w:style w:type="paragraph" w:styleId="BlockText">
    <w:name w:val="Block Text"/>
    <w:basedOn w:val="Normal"/>
    <w:rsid w:val="00BF4CE2"/>
    <w:pPr>
      <w:ind w:left="720" w:right="-540" w:hanging="720"/>
      <w:jc w:val="both"/>
    </w:pPr>
    <w:rPr>
      <w:szCs w:val="20"/>
      <w:lang w:val="en-US"/>
    </w:rPr>
  </w:style>
  <w:style w:type="table" w:styleId="TableGrid">
    <w:name w:val="Table Grid"/>
    <w:basedOn w:val="TableNormal"/>
    <w:rsid w:val="00BF4CE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lleftlist">
    <w:name w:val="[ll] leftlist"/>
    <w:basedOn w:val="Normal"/>
    <w:rsid w:val="00BF4CE2"/>
    <w:pPr>
      <w:spacing w:after="60"/>
      <w:ind w:left="360" w:hanging="360"/>
      <w:jc w:val="both"/>
    </w:pPr>
    <w:rPr>
      <w:sz w:val="19"/>
      <w:szCs w:val="20"/>
      <w:lang w:val="en-US"/>
    </w:rPr>
  </w:style>
  <w:style w:type="paragraph" w:styleId="ListParagraph">
    <w:name w:val="List Paragraph"/>
    <w:basedOn w:val="Normal"/>
    <w:uiPriority w:val="34"/>
    <w:qFormat/>
    <w:rsid w:val="00BA242D"/>
    <w:pPr>
      <w:ind w:left="720"/>
      <w:contextualSpacing/>
    </w:pPr>
  </w:style>
  <w:style w:type="paragraph" w:styleId="BalloonText">
    <w:name w:val="Balloon Text"/>
    <w:basedOn w:val="Normal"/>
    <w:link w:val="BalloonTextChar"/>
    <w:uiPriority w:val="99"/>
    <w:semiHidden/>
    <w:unhideWhenUsed/>
    <w:rsid w:val="00D0081B"/>
    <w:rPr>
      <w:rFonts w:ascii="Tahoma" w:hAnsi="Tahoma" w:cs="Tahoma"/>
      <w:sz w:val="16"/>
      <w:szCs w:val="16"/>
    </w:rPr>
  </w:style>
  <w:style w:type="character" w:customStyle="1" w:styleId="BalloonTextChar">
    <w:name w:val="Balloon Text Char"/>
    <w:basedOn w:val="DefaultParagraphFont"/>
    <w:link w:val="BalloonText"/>
    <w:uiPriority w:val="99"/>
    <w:semiHidden/>
    <w:rsid w:val="00D0081B"/>
    <w:rPr>
      <w:rFonts w:ascii="Tahoma" w:eastAsia="Times New Roman" w:hAnsi="Tahoma" w:cs="Tahoma"/>
      <w:sz w:val="16"/>
      <w:szCs w:val="16"/>
      <w:lang w:val="en-CA"/>
    </w:rPr>
  </w:style>
  <w:style w:type="table" w:customStyle="1" w:styleId="TableGrid1">
    <w:name w:val="Table Grid1"/>
    <w:basedOn w:val="TableNormal"/>
    <w:next w:val="TableGrid"/>
    <w:rsid w:val="00127714"/>
    <w:rPr>
      <w:rFonts w:ascii="Times New Roman" w:eastAsia="Times New Roman" w:hAnsi="Times New Roman" w:cs="Times New Roman"/>
      <w:sz w:val="20"/>
      <w:szCs w:val="20"/>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B90C65"/>
    <w:rPr>
      <w:rFonts w:asciiTheme="majorHAnsi" w:eastAsiaTheme="majorEastAsia" w:hAnsiTheme="majorHAnsi" w:cstheme="majorBidi"/>
      <w:i/>
      <w:iCs/>
      <w:color w:val="243F60" w:themeColor="accent1" w:themeShade="7F"/>
      <w:lang w:val="en-CA"/>
    </w:rPr>
  </w:style>
</w:styles>
</file>

<file path=word/webSettings.xml><?xml version="1.0" encoding="utf-8"?>
<w:webSettings xmlns:r="http://schemas.openxmlformats.org/officeDocument/2006/relationships" xmlns:w="http://schemas.openxmlformats.org/wordprocessingml/2006/main">
  <w:divs>
    <w:div w:id="199906457">
      <w:bodyDiv w:val="1"/>
      <w:marLeft w:val="0"/>
      <w:marRight w:val="0"/>
      <w:marTop w:val="0"/>
      <w:marBottom w:val="0"/>
      <w:divBdr>
        <w:top w:val="none" w:sz="0" w:space="0" w:color="auto"/>
        <w:left w:val="none" w:sz="0" w:space="0" w:color="auto"/>
        <w:bottom w:val="none" w:sz="0" w:space="0" w:color="auto"/>
        <w:right w:val="none" w:sz="0" w:space="0" w:color="auto"/>
      </w:divBdr>
    </w:div>
    <w:div w:id="2455024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3"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E4901-465C-A04C-9E94-43DF4CAB6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2099</Words>
  <Characters>11967</Characters>
  <Application>Microsoft Macintosh Word</Application>
  <DocSecurity>0</DocSecurity>
  <Lines>99</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Armanious</dc:creator>
  <cp:lastModifiedBy>Joseph Armanious</cp:lastModifiedBy>
  <cp:revision>4</cp:revision>
  <dcterms:created xsi:type="dcterms:W3CDTF">2015-09-08T16:37:00Z</dcterms:created>
  <dcterms:modified xsi:type="dcterms:W3CDTF">2015-09-14T20:54:00Z</dcterms:modified>
</cp:coreProperties>
</file>