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0298A" w:rsidRDefault="0028540E" w:rsidP="0030298A">
      <w:pPr>
        <w:jc w:val="center"/>
        <w:rPr>
          <w:rFonts w:cs="BookAntiqua-Bold"/>
          <w:b/>
          <w:bCs/>
          <w:color w:val="000000"/>
          <w:sz w:val="20"/>
          <w:szCs w:val="20"/>
          <w:lang w:val="fr-CA"/>
        </w:rPr>
      </w:pPr>
      <w:r>
        <w:rPr>
          <w:rFonts w:cs="BookAntiqua-Bold"/>
          <w:b/>
          <w:noProof/>
          <w:color w:val="000000"/>
          <w:sz w:val="20"/>
          <w:szCs w:val="20"/>
          <w:lang w:val="fr-FR" w:eastAsia="fr-FR"/>
        </w:rPr>
        <w:drawing>
          <wp:inline distT="0" distB="0" distL="0" distR="0">
            <wp:extent cx="5457825" cy="1085850"/>
            <wp:effectExtent l="0" t="0" r="9525" b="0"/>
            <wp:docPr id="2" name="Picture 1" descr="lowrez_EC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wrez_ECO.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57825" cy="1085850"/>
                    </a:xfrm>
                    <a:prstGeom prst="rect">
                      <a:avLst/>
                    </a:prstGeom>
                    <a:noFill/>
                    <a:ln>
                      <a:noFill/>
                    </a:ln>
                  </pic:spPr>
                </pic:pic>
              </a:graphicData>
            </a:graphic>
          </wp:inline>
        </w:drawing>
      </w:r>
    </w:p>
    <w:p w:rsidR="0030298A" w:rsidRPr="00E95A54" w:rsidRDefault="0030298A" w:rsidP="0030298A">
      <w:pPr>
        <w:pBdr>
          <w:top w:val="thinThickThinLargeGap" w:sz="24" w:space="1" w:color="auto"/>
          <w:left w:val="thinThickThinLargeGap" w:sz="24" w:space="4" w:color="auto"/>
          <w:bottom w:val="thinThickThinLargeGap" w:sz="24" w:space="1" w:color="auto"/>
          <w:right w:val="thinThickThinLargeGap" w:sz="24" w:space="4" w:color="auto"/>
        </w:pBdr>
        <w:shd w:val="clear" w:color="auto" w:fill="CCCCCC"/>
        <w:jc w:val="center"/>
        <w:rPr>
          <w:lang w:val="fr-FR"/>
        </w:rPr>
      </w:pPr>
      <w:r>
        <w:rPr>
          <w:color w:val="333333"/>
          <w:lang w:val="fr-CA"/>
        </w:rPr>
        <w:t>Introduction à la macroéconomie</w:t>
      </w:r>
    </w:p>
    <w:p w:rsidR="0030298A" w:rsidRPr="00E95A54" w:rsidRDefault="008D1A73" w:rsidP="0030298A">
      <w:pPr>
        <w:pBdr>
          <w:top w:val="thinThickThinLargeGap" w:sz="24" w:space="1" w:color="auto"/>
          <w:left w:val="thinThickThinLargeGap" w:sz="24" w:space="4" w:color="auto"/>
          <w:bottom w:val="thinThickThinLargeGap" w:sz="24" w:space="1" w:color="auto"/>
          <w:right w:val="thinThickThinLargeGap" w:sz="24" w:space="4" w:color="auto"/>
        </w:pBdr>
        <w:shd w:val="clear" w:color="auto" w:fill="CCCCCC"/>
        <w:jc w:val="center"/>
        <w:rPr>
          <w:lang w:val="fr-FR"/>
        </w:rPr>
      </w:pPr>
      <w:r>
        <w:rPr>
          <w:lang w:val="fr-FR"/>
        </w:rPr>
        <w:t>ECO1502B</w:t>
      </w:r>
    </w:p>
    <w:p w:rsidR="0030298A" w:rsidRPr="00E95A54" w:rsidRDefault="0030298A" w:rsidP="0030298A">
      <w:pPr>
        <w:pBdr>
          <w:top w:val="thinThickThinLargeGap" w:sz="24" w:space="1" w:color="auto"/>
          <w:left w:val="thinThickThinLargeGap" w:sz="24" w:space="4" w:color="auto"/>
          <w:bottom w:val="thinThickThinLargeGap" w:sz="24" w:space="1" w:color="auto"/>
          <w:right w:val="thinThickThinLargeGap" w:sz="24" w:space="4" w:color="auto"/>
        </w:pBdr>
        <w:shd w:val="clear" w:color="auto" w:fill="CCCCCC"/>
        <w:jc w:val="center"/>
        <w:rPr>
          <w:lang w:val="fr-FR"/>
        </w:rPr>
      </w:pPr>
      <w:r w:rsidRPr="00E95A54">
        <w:rPr>
          <w:lang w:val="fr-FR"/>
        </w:rPr>
        <w:t>Claude Parthenay</w:t>
      </w:r>
    </w:p>
    <w:p w:rsidR="0030298A" w:rsidRPr="00E95A54" w:rsidRDefault="00BB3399" w:rsidP="0030298A">
      <w:pPr>
        <w:pBdr>
          <w:top w:val="thinThickThinLargeGap" w:sz="24" w:space="1" w:color="auto"/>
          <w:left w:val="thinThickThinLargeGap" w:sz="24" w:space="4" w:color="auto"/>
          <w:bottom w:val="thinThickThinLargeGap" w:sz="24" w:space="1" w:color="auto"/>
          <w:right w:val="thinThickThinLargeGap" w:sz="24" w:space="4" w:color="auto"/>
        </w:pBdr>
        <w:shd w:val="clear" w:color="auto" w:fill="CCCCCC"/>
        <w:spacing w:after="0"/>
        <w:jc w:val="center"/>
        <w:rPr>
          <w:b/>
          <w:caps/>
          <w:lang w:val="fr-FR"/>
        </w:rPr>
      </w:pPr>
      <w:r>
        <w:rPr>
          <w:lang w:val="fr-FR"/>
        </w:rPr>
        <w:t>Automne</w:t>
      </w:r>
      <w:r w:rsidR="001F3C67">
        <w:rPr>
          <w:lang w:val="fr-FR"/>
        </w:rPr>
        <w:t xml:space="preserve"> 2016</w:t>
      </w:r>
    </w:p>
    <w:p w:rsidR="0030298A" w:rsidRPr="00A4568C" w:rsidRDefault="0030298A" w:rsidP="0030298A">
      <w:pPr>
        <w:spacing w:after="0"/>
        <w:jc w:val="both"/>
        <w:rPr>
          <w:lang w:val="fr-FR"/>
        </w:rPr>
      </w:pPr>
      <w:r w:rsidRPr="00A4568C">
        <w:rPr>
          <w:b/>
          <w:lang w:val="fr-FR"/>
        </w:rPr>
        <w:t>Horaire du cours</w:t>
      </w:r>
      <w:r>
        <w:rPr>
          <w:lang w:val="fr-FR"/>
        </w:rPr>
        <w:t xml:space="preserve"> </w:t>
      </w:r>
      <w:r w:rsidRPr="00A4568C">
        <w:rPr>
          <w:b/>
          <w:lang w:val="fr-FR"/>
        </w:rPr>
        <w:t>:</w:t>
      </w:r>
      <w:r>
        <w:rPr>
          <w:b/>
          <w:lang w:val="fr-FR"/>
        </w:rPr>
        <w:t xml:space="preserve"> </w:t>
      </w:r>
      <w:r w:rsidR="00BB3399">
        <w:rPr>
          <w:rFonts w:ascii="Times New Roman" w:hAnsi="Times New Roman"/>
          <w:sz w:val="24"/>
          <w:szCs w:val="24"/>
          <w:lang w:val="fr-FR"/>
        </w:rPr>
        <w:t>mercredi de 13h0</w:t>
      </w:r>
      <w:r w:rsidR="000F3C59">
        <w:rPr>
          <w:rFonts w:ascii="Times New Roman" w:hAnsi="Times New Roman"/>
          <w:sz w:val="24"/>
          <w:szCs w:val="24"/>
          <w:lang w:val="fr-FR"/>
        </w:rPr>
        <w:t xml:space="preserve">0 à </w:t>
      </w:r>
      <w:r w:rsidR="00BB3399">
        <w:rPr>
          <w:rFonts w:ascii="Times New Roman" w:hAnsi="Times New Roman"/>
          <w:sz w:val="24"/>
          <w:szCs w:val="24"/>
          <w:lang w:val="fr-FR"/>
        </w:rPr>
        <w:t>14</w:t>
      </w:r>
      <w:r>
        <w:rPr>
          <w:rFonts w:ascii="Times New Roman" w:hAnsi="Times New Roman"/>
          <w:sz w:val="24"/>
          <w:szCs w:val="24"/>
          <w:lang w:val="fr-FR"/>
        </w:rPr>
        <w:t>h3</w:t>
      </w:r>
      <w:r w:rsidRPr="00866422">
        <w:rPr>
          <w:rFonts w:ascii="Times New Roman" w:hAnsi="Times New Roman"/>
          <w:sz w:val="24"/>
          <w:szCs w:val="24"/>
          <w:lang w:val="fr-FR"/>
        </w:rPr>
        <w:t xml:space="preserve">0 et </w:t>
      </w:r>
      <w:r w:rsidR="00BB3399">
        <w:rPr>
          <w:rFonts w:ascii="Times New Roman" w:hAnsi="Times New Roman"/>
          <w:sz w:val="24"/>
          <w:szCs w:val="24"/>
          <w:lang w:val="fr-FR"/>
        </w:rPr>
        <w:t>vendredi de 11</w:t>
      </w:r>
      <w:r w:rsidR="000F3C59">
        <w:rPr>
          <w:rFonts w:ascii="Times New Roman" w:hAnsi="Times New Roman"/>
          <w:sz w:val="24"/>
          <w:szCs w:val="24"/>
          <w:lang w:val="fr-FR"/>
        </w:rPr>
        <w:t xml:space="preserve">h30 à </w:t>
      </w:r>
      <w:r w:rsidR="00BB3399">
        <w:rPr>
          <w:rFonts w:ascii="Times New Roman" w:hAnsi="Times New Roman"/>
          <w:sz w:val="24"/>
          <w:szCs w:val="24"/>
          <w:lang w:val="fr-FR"/>
        </w:rPr>
        <w:t>13h0</w:t>
      </w:r>
      <w:r w:rsidR="0028540E">
        <w:rPr>
          <w:rFonts w:ascii="Times New Roman" w:hAnsi="Times New Roman"/>
          <w:sz w:val="24"/>
          <w:szCs w:val="24"/>
          <w:lang w:val="fr-FR"/>
        </w:rPr>
        <w:t>0</w:t>
      </w:r>
    </w:p>
    <w:p w:rsidR="0030298A" w:rsidRPr="00A4568C" w:rsidRDefault="0030298A" w:rsidP="0030298A">
      <w:pPr>
        <w:spacing w:after="0"/>
        <w:jc w:val="both"/>
        <w:rPr>
          <w:b/>
          <w:lang w:val="fr-CA"/>
        </w:rPr>
      </w:pPr>
      <w:r w:rsidRPr="00A4568C">
        <w:rPr>
          <w:b/>
          <w:lang w:val="fr-FR"/>
        </w:rPr>
        <w:t>Endroit</w:t>
      </w:r>
      <w:r w:rsidRPr="00A4568C">
        <w:rPr>
          <w:lang w:val="fr-FR"/>
        </w:rPr>
        <w:t xml:space="preserve"> </w:t>
      </w:r>
      <w:r w:rsidRPr="00866422">
        <w:rPr>
          <w:rFonts w:ascii="Times New Roman" w:hAnsi="Times New Roman"/>
          <w:sz w:val="24"/>
          <w:szCs w:val="24"/>
          <w:lang w:val="fr-FR"/>
        </w:rPr>
        <w:t xml:space="preserve">: </w:t>
      </w:r>
      <w:r w:rsidR="00BB3399">
        <w:rPr>
          <w:rFonts w:ascii="Times New Roman" w:hAnsi="Times New Roman"/>
          <w:sz w:val="24"/>
          <w:szCs w:val="24"/>
          <w:lang w:val="fr-FR"/>
        </w:rPr>
        <w:t>FSS</w:t>
      </w:r>
      <w:r w:rsidR="008F3DAF">
        <w:rPr>
          <w:rFonts w:ascii="Times New Roman" w:hAnsi="Times New Roman"/>
          <w:sz w:val="24"/>
          <w:szCs w:val="24"/>
          <w:lang w:val="fr-FR"/>
        </w:rPr>
        <w:t xml:space="preserve"> </w:t>
      </w:r>
      <w:bookmarkStart w:id="0" w:name="_GoBack"/>
      <w:bookmarkEnd w:id="0"/>
      <w:r w:rsidR="00BB3399">
        <w:rPr>
          <w:rFonts w:ascii="Times New Roman" w:hAnsi="Times New Roman"/>
          <w:sz w:val="24"/>
          <w:szCs w:val="24"/>
          <w:lang w:val="fr-FR"/>
        </w:rPr>
        <w:t>2005</w:t>
      </w:r>
    </w:p>
    <w:p w:rsidR="0030298A" w:rsidRPr="00A4568C" w:rsidRDefault="0030298A" w:rsidP="0030298A">
      <w:pPr>
        <w:spacing w:after="0"/>
        <w:rPr>
          <w:b/>
          <w:lang w:val="fr-CA"/>
        </w:rPr>
      </w:pPr>
      <w:r w:rsidRPr="00A4568C">
        <w:rPr>
          <w:b/>
          <w:lang w:val="fr-CA"/>
        </w:rPr>
        <w:t>Bureau</w:t>
      </w:r>
      <w:r w:rsidRPr="00A4568C">
        <w:rPr>
          <w:lang w:val="fr-CA"/>
        </w:rPr>
        <w:t> </w:t>
      </w:r>
      <w:r w:rsidRPr="00A4568C">
        <w:rPr>
          <w:b/>
          <w:lang w:val="fr-CA"/>
        </w:rPr>
        <w:t>:</w:t>
      </w:r>
      <w:r>
        <w:rPr>
          <w:b/>
          <w:lang w:val="fr-CA"/>
        </w:rPr>
        <w:t xml:space="preserve"> </w:t>
      </w:r>
      <w:r w:rsidRPr="000A5133">
        <w:rPr>
          <w:rFonts w:ascii="Times New Roman" w:hAnsi="Times New Roman"/>
          <w:sz w:val="24"/>
          <w:szCs w:val="24"/>
          <w:lang w:val="fr-CA"/>
        </w:rPr>
        <w:t>FSS 8062</w:t>
      </w:r>
    </w:p>
    <w:p w:rsidR="0030298A" w:rsidRPr="00A4568C" w:rsidRDefault="0030298A" w:rsidP="0030298A">
      <w:pPr>
        <w:spacing w:after="0"/>
        <w:rPr>
          <w:b/>
          <w:lang w:val="fr-CA"/>
        </w:rPr>
      </w:pPr>
      <w:r w:rsidRPr="00A4568C">
        <w:rPr>
          <w:b/>
          <w:lang w:val="fr-CA"/>
        </w:rPr>
        <w:t>Heures</w:t>
      </w:r>
      <w:r w:rsidRPr="00A4568C">
        <w:rPr>
          <w:lang w:val="fr-CA"/>
        </w:rPr>
        <w:t xml:space="preserve"> </w:t>
      </w:r>
      <w:r w:rsidRPr="00A4568C">
        <w:rPr>
          <w:b/>
          <w:lang w:val="fr-CA"/>
        </w:rPr>
        <w:t>de</w:t>
      </w:r>
      <w:r w:rsidRPr="00A4568C">
        <w:rPr>
          <w:lang w:val="fr-CA"/>
        </w:rPr>
        <w:t xml:space="preserve"> </w:t>
      </w:r>
      <w:r w:rsidRPr="00A4568C">
        <w:rPr>
          <w:b/>
          <w:lang w:val="fr-CA"/>
        </w:rPr>
        <w:t>bureau</w:t>
      </w:r>
      <w:r w:rsidRPr="00A4568C">
        <w:rPr>
          <w:lang w:val="fr-CA"/>
        </w:rPr>
        <w:t> </w:t>
      </w:r>
      <w:r w:rsidRPr="00A4568C">
        <w:rPr>
          <w:b/>
          <w:lang w:val="fr-CA"/>
        </w:rPr>
        <w:t>:</w:t>
      </w:r>
      <w:r>
        <w:rPr>
          <w:b/>
          <w:lang w:val="fr-CA"/>
        </w:rPr>
        <w:t xml:space="preserve"> </w:t>
      </w:r>
      <w:r w:rsidR="00BB3399">
        <w:rPr>
          <w:rFonts w:ascii="Times New Roman" w:hAnsi="Times New Roman"/>
          <w:sz w:val="24"/>
          <w:szCs w:val="24"/>
          <w:lang w:val="fr-CA"/>
        </w:rPr>
        <w:t>mercredi de 14h3</w:t>
      </w:r>
      <w:r>
        <w:rPr>
          <w:rFonts w:ascii="Times New Roman" w:hAnsi="Times New Roman"/>
          <w:sz w:val="24"/>
          <w:szCs w:val="24"/>
          <w:lang w:val="fr-CA"/>
        </w:rPr>
        <w:t>0 à 1</w:t>
      </w:r>
      <w:r w:rsidR="0008677B">
        <w:rPr>
          <w:rFonts w:ascii="Times New Roman" w:hAnsi="Times New Roman"/>
          <w:sz w:val="24"/>
          <w:szCs w:val="24"/>
          <w:lang w:val="fr-CA"/>
        </w:rPr>
        <w:t>7h00</w:t>
      </w:r>
      <w:r>
        <w:rPr>
          <w:rFonts w:ascii="Times New Roman" w:hAnsi="Times New Roman"/>
          <w:sz w:val="24"/>
          <w:szCs w:val="24"/>
          <w:lang w:val="fr-CA"/>
        </w:rPr>
        <w:t xml:space="preserve"> et sur rendez-vous.</w:t>
      </w:r>
    </w:p>
    <w:p w:rsidR="0030298A" w:rsidRPr="00A4568C" w:rsidRDefault="0030298A" w:rsidP="0030298A">
      <w:pPr>
        <w:spacing w:after="0"/>
        <w:rPr>
          <w:lang w:val="fr-CA"/>
        </w:rPr>
      </w:pPr>
      <w:r w:rsidRPr="00A4568C">
        <w:rPr>
          <w:b/>
          <w:lang w:val="fr-CA"/>
        </w:rPr>
        <w:t>Courriel</w:t>
      </w:r>
      <w:r w:rsidRPr="00A4568C">
        <w:rPr>
          <w:lang w:val="fr-CA"/>
        </w:rPr>
        <w:t> </w:t>
      </w:r>
      <w:r w:rsidRPr="00A4568C">
        <w:rPr>
          <w:b/>
          <w:lang w:val="fr-CA"/>
        </w:rPr>
        <w:t>:</w:t>
      </w:r>
      <w:r>
        <w:rPr>
          <w:b/>
          <w:lang w:val="fr-CA"/>
        </w:rPr>
        <w:t xml:space="preserve"> </w:t>
      </w:r>
      <w:r w:rsidRPr="00866422">
        <w:rPr>
          <w:rFonts w:ascii="Times New Roman" w:hAnsi="Times New Roman"/>
          <w:sz w:val="24"/>
          <w:szCs w:val="24"/>
          <w:lang w:val="fr-CA"/>
        </w:rPr>
        <w:t>cparthen@uottawa.ca</w:t>
      </w:r>
    </w:p>
    <w:p w:rsidR="0030298A" w:rsidRPr="00A4568C" w:rsidRDefault="0030298A" w:rsidP="0030298A">
      <w:pPr>
        <w:pBdr>
          <w:bottom w:val="single" w:sz="6" w:space="1" w:color="auto"/>
        </w:pBdr>
        <w:spacing w:after="0"/>
        <w:jc w:val="both"/>
        <w:rPr>
          <w:lang w:val="fr-CA"/>
        </w:rPr>
      </w:pPr>
    </w:p>
    <w:p w:rsidR="0030298A" w:rsidRPr="00A4568C" w:rsidRDefault="0030298A" w:rsidP="0030298A">
      <w:pPr>
        <w:spacing w:after="0"/>
        <w:jc w:val="both"/>
        <w:rPr>
          <w:b/>
          <w:lang w:val="fr-FR"/>
        </w:rPr>
      </w:pPr>
      <w:r w:rsidRPr="00A4568C">
        <w:rPr>
          <w:b/>
          <w:lang w:val="fr-FR"/>
        </w:rPr>
        <w:t>DESCRIPTION OFFICIELLE DU COURS</w:t>
      </w:r>
    </w:p>
    <w:p w:rsidR="0030298A" w:rsidRPr="00367357" w:rsidRDefault="0030298A" w:rsidP="00EB4F2D">
      <w:pPr>
        <w:spacing w:after="0" w:line="240" w:lineRule="auto"/>
        <w:jc w:val="both"/>
        <w:rPr>
          <w:lang w:val="fr-FR"/>
        </w:rPr>
      </w:pPr>
      <w:r w:rsidRPr="00367357">
        <w:rPr>
          <w:lang w:val="fr-FR"/>
        </w:rPr>
        <w:t>Ce cours a pour objectif d’offrir aux étudiants une introduction à l’analyse macroéconomique. Il présente les principales grandeurs macroéconomiques (croissance, chômage, inflation) leurs relations et les politiques économiques et monétaires qui visent à permettre le bon fonctionnement des mécanismes économiques.</w:t>
      </w:r>
    </w:p>
    <w:p w:rsidR="0030298A" w:rsidRPr="00A4568C" w:rsidRDefault="0030298A" w:rsidP="0030298A">
      <w:pPr>
        <w:spacing w:after="0"/>
        <w:jc w:val="both"/>
        <w:rPr>
          <w:lang w:val="fr-FR"/>
        </w:rPr>
      </w:pPr>
    </w:p>
    <w:p w:rsidR="0030298A" w:rsidRPr="00A4568C" w:rsidRDefault="0030298A" w:rsidP="0030298A">
      <w:pPr>
        <w:spacing w:after="0"/>
        <w:jc w:val="both"/>
        <w:rPr>
          <w:b/>
          <w:lang w:val="fr-FR"/>
        </w:rPr>
      </w:pPr>
      <w:r w:rsidRPr="00A4568C">
        <w:rPr>
          <w:b/>
          <w:lang w:val="fr-FR"/>
        </w:rPr>
        <w:t>OBJECTIFS SPÉCIFIQUES</w:t>
      </w:r>
    </w:p>
    <w:p w:rsidR="0030298A" w:rsidRPr="00A4568C" w:rsidRDefault="0030298A" w:rsidP="00EB4F2D">
      <w:pPr>
        <w:spacing w:after="0" w:line="240" w:lineRule="auto"/>
        <w:jc w:val="both"/>
        <w:rPr>
          <w:lang w:val="fr-CA"/>
        </w:rPr>
      </w:pPr>
      <w:r>
        <w:rPr>
          <w:lang w:val="fr-CA"/>
        </w:rPr>
        <w:t>Comprendre la spécificité de la macroéconomie par rapport à la microéconomie. Comprendre comment sont calculés les grands agrégats macroéconomiques (inflation, chômage, production). Comprendre les liens entre les grandeurs macroéconomiques (inflation, chômage, production). Comprendre et être capable de porter un regard critique sur les politiques budgétaires</w:t>
      </w:r>
      <w:r w:rsidR="00754E00">
        <w:rPr>
          <w:lang w:val="fr-CA"/>
        </w:rPr>
        <w:t xml:space="preserve"> menées par les gouvernements</w:t>
      </w:r>
      <w:r>
        <w:rPr>
          <w:lang w:val="fr-CA"/>
        </w:rPr>
        <w:t xml:space="preserve"> et </w:t>
      </w:r>
      <w:r w:rsidR="00754E00">
        <w:rPr>
          <w:lang w:val="fr-CA"/>
        </w:rPr>
        <w:t xml:space="preserve">les politiques </w:t>
      </w:r>
      <w:r>
        <w:rPr>
          <w:lang w:val="fr-CA"/>
        </w:rPr>
        <w:t>monétaires</w:t>
      </w:r>
      <w:r w:rsidR="00754E00">
        <w:rPr>
          <w:lang w:val="fr-CA"/>
        </w:rPr>
        <w:t xml:space="preserve"> menées par la Banque Centrale</w:t>
      </w:r>
      <w:r>
        <w:rPr>
          <w:lang w:val="fr-CA"/>
        </w:rPr>
        <w:t>.</w:t>
      </w:r>
    </w:p>
    <w:p w:rsidR="0030298A" w:rsidRPr="00A4568C" w:rsidRDefault="0030298A" w:rsidP="0030298A">
      <w:pPr>
        <w:spacing w:after="0"/>
        <w:jc w:val="both"/>
        <w:rPr>
          <w:lang w:val="fr-CA"/>
        </w:rPr>
      </w:pPr>
    </w:p>
    <w:p w:rsidR="0030298A" w:rsidRPr="00A4568C" w:rsidRDefault="0030298A" w:rsidP="0030298A">
      <w:pPr>
        <w:spacing w:after="0"/>
        <w:jc w:val="both"/>
        <w:rPr>
          <w:b/>
          <w:lang w:val="fr-FR"/>
        </w:rPr>
      </w:pPr>
      <w:r>
        <w:rPr>
          <w:b/>
          <w:lang w:val="fr-FR"/>
        </w:rPr>
        <w:t>MODALITÉS D’ÉVALUATION</w:t>
      </w:r>
    </w:p>
    <w:p w:rsidR="000F3C59" w:rsidRPr="00EB4F2D" w:rsidRDefault="006D25C5" w:rsidP="00EB4F2D">
      <w:pPr>
        <w:spacing w:after="0" w:line="240" w:lineRule="auto"/>
        <w:rPr>
          <w:rFonts w:asciiTheme="minorHAnsi" w:hAnsiTheme="minorHAnsi"/>
          <w:lang w:val="fr-FR"/>
        </w:rPr>
      </w:pPr>
      <w:r>
        <w:rPr>
          <w:rFonts w:asciiTheme="minorHAnsi" w:hAnsiTheme="minorHAnsi"/>
          <w:lang w:val="fr-CA"/>
        </w:rPr>
        <w:t>Examen 1 : 30</w:t>
      </w:r>
      <w:r w:rsidRPr="00EB4F2D">
        <w:rPr>
          <w:rFonts w:asciiTheme="minorHAnsi" w:hAnsiTheme="minorHAnsi"/>
          <w:lang w:val="fr-CA"/>
        </w:rPr>
        <w:t>%</w:t>
      </w:r>
      <w:r>
        <w:rPr>
          <w:rFonts w:asciiTheme="minorHAnsi" w:hAnsiTheme="minorHAnsi"/>
          <w:lang w:val="fr-CA"/>
        </w:rPr>
        <w:t xml:space="preserve"> de la note finale</w:t>
      </w:r>
      <w:r w:rsidRPr="00EB4F2D">
        <w:rPr>
          <w:rFonts w:asciiTheme="minorHAnsi" w:hAnsiTheme="minorHAnsi"/>
          <w:lang w:val="fr-CA"/>
        </w:rPr>
        <w:t xml:space="preserve">. </w:t>
      </w:r>
      <w:r w:rsidR="00E722A1">
        <w:rPr>
          <w:rFonts w:asciiTheme="minorHAnsi" w:hAnsiTheme="minorHAnsi"/>
          <w:lang w:val="fr-CA"/>
        </w:rPr>
        <w:t>Date de l’examen</w:t>
      </w:r>
      <w:r>
        <w:rPr>
          <w:rFonts w:asciiTheme="minorHAnsi" w:hAnsiTheme="minorHAnsi"/>
          <w:lang w:val="fr-CA"/>
        </w:rPr>
        <w:t> </w:t>
      </w:r>
      <w:r w:rsidR="00E722A1">
        <w:rPr>
          <w:rFonts w:asciiTheme="minorHAnsi" w:hAnsiTheme="minorHAnsi"/>
          <w:lang w:val="fr-CA"/>
        </w:rPr>
        <w:t>1 </w:t>
      </w:r>
      <w:r>
        <w:rPr>
          <w:rFonts w:asciiTheme="minorHAnsi" w:hAnsiTheme="minorHAnsi"/>
          <w:lang w:val="fr-CA"/>
        </w:rPr>
        <w:t>:</w:t>
      </w:r>
      <w:r w:rsidR="000F3C59" w:rsidRPr="00EB4F2D">
        <w:rPr>
          <w:rFonts w:asciiTheme="minorHAnsi" w:hAnsiTheme="minorHAnsi"/>
          <w:lang w:val="fr-CA"/>
        </w:rPr>
        <w:t xml:space="preserve"> </w:t>
      </w:r>
      <w:r w:rsidR="001F3C67">
        <w:rPr>
          <w:rFonts w:asciiTheme="minorHAnsi" w:hAnsiTheme="minorHAnsi"/>
          <w:lang w:val="fr-CA"/>
        </w:rPr>
        <w:t>mercredi 5</w:t>
      </w:r>
      <w:r w:rsidR="00977089">
        <w:rPr>
          <w:rFonts w:asciiTheme="minorHAnsi" w:hAnsiTheme="minorHAnsi"/>
          <w:lang w:val="fr-CA"/>
        </w:rPr>
        <w:t xml:space="preserve"> octobre</w:t>
      </w:r>
      <w:r w:rsidR="000F3C59" w:rsidRPr="00EB4F2D">
        <w:rPr>
          <w:rFonts w:asciiTheme="minorHAnsi" w:hAnsiTheme="minorHAnsi"/>
          <w:lang w:val="fr-CA"/>
        </w:rPr>
        <w:t xml:space="preserve"> 201</w:t>
      </w:r>
      <w:r w:rsidR="001F3C67">
        <w:rPr>
          <w:rFonts w:asciiTheme="minorHAnsi" w:hAnsiTheme="minorHAnsi"/>
          <w:lang w:val="fr-CA"/>
        </w:rPr>
        <w:t>6</w:t>
      </w:r>
      <w:r w:rsidR="00977089">
        <w:rPr>
          <w:rFonts w:asciiTheme="minorHAnsi" w:hAnsiTheme="minorHAnsi"/>
          <w:lang w:val="fr-CA"/>
        </w:rPr>
        <w:t xml:space="preserve"> durant l’horaire du cours</w:t>
      </w:r>
      <w:r>
        <w:rPr>
          <w:rFonts w:asciiTheme="minorHAnsi" w:hAnsiTheme="minorHAnsi"/>
          <w:lang w:val="fr-CA"/>
        </w:rPr>
        <w:t xml:space="preserve">. </w:t>
      </w:r>
      <w:r w:rsidR="000F3C59" w:rsidRPr="00EB4F2D">
        <w:rPr>
          <w:rFonts w:asciiTheme="minorHAnsi" w:hAnsiTheme="minorHAnsi"/>
          <w:lang w:val="fr-CA"/>
        </w:rPr>
        <w:t>L’examen a lieu dans la salle de cours habituelle.</w:t>
      </w:r>
    </w:p>
    <w:p w:rsidR="000F3C59" w:rsidRPr="00EB4F2D" w:rsidRDefault="006D25C5" w:rsidP="00EB4F2D">
      <w:pPr>
        <w:spacing w:after="0" w:line="240" w:lineRule="auto"/>
        <w:rPr>
          <w:rFonts w:asciiTheme="minorHAnsi" w:hAnsiTheme="minorHAnsi"/>
          <w:lang w:val="fr-FR"/>
        </w:rPr>
      </w:pPr>
      <w:r>
        <w:rPr>
          <w:rFonts w:asciiTheme="minorHAnsi" w:hAnsiTheme="minorHAnsi"/>
          <w:lang w:val="fr-CA"/>
        </w:rPr>
        <w:t xml:space="preserve">Examen 2 : </w:t>
      </w:r>
      <w:r w:rsidRPr="00EB4F2D">
        <w:rPr>
          <w:rFonts w:asciiTheme="minorHAnsi" w:hAnsiTheme="minorHAnsi"/>
          <w:lang w:val="fr-CA"/>
        </w:rPr>
        <w:t>30%</w:t>
      </w:r>
      <w:r>
        <w:rPr>
          <w:rFonts w:asciiTheme="minorHAnsi" w:hAnsiTheme="minorHAnsi"/>
          <w:lang w:val="fr-CA"/>
        </w:rPr>
        <w:t xml:space="preserve"> de la note finale. Date de l’examen 2 :</w:t>
      </w:r>
      <w:r w:rsidR="000F3C59" w:rsidRPr="00EB4F2D">
        <w:rPr>
          <w:rFonts w:asciiTheme="minorHAnsi" w:hAnsiTheme="minorHAnsi"/>
          <w:lang w:val="fr-CA"/>
        </w:rPr>
        <w:t xml:space="preserve"> </w:t>
      </w:r>
      <w:r w:rsidR="00977089">
        <w:rPr>
          <w:rFonts w:asciiTheme="minorHAnsi" w:hAnsiTheme="minorHAnsi"/>
          <w:lang w:val="fr-CA"/>
        </w:rPr>
        <w:t xml:space="preserve">mercredi </w:t>
      </w:r>
      <w:r w:rsidR="001F3C67">
        <w:rPr>
          <w:rFonts w:asciiTheme="minorHAnsi" w:hAnsiTheme="minorHAnsi"/>
          <w:lang w:val="fr-CA"/>
        </w:rPr>
        <w:t>9</w:t>
      </w:r>
      <w:r w:rsidR="00977089">
        <w:rPr>
          <w:rFonts w:asciiTheme="minorHAnsi" w:hAnsiTheme="minorHAnsi"/>
          <w:lang w:val="fr-CA"/>
        </w:rPr>
        <w:t xml:space="preserve"> novembre </w:t>
      </w:r>
      <w:r w:rsidR="001F3C67">
        <w:rPr>
          <w:rFonts w:asciiTheme="minorHAnsi" w:hAnsiTheme="minorHAnsi"/>
          <w:lang w:val="fr-CA"/>
        </w:rPr>
        <w:t xml:space="preserve"> 2016</w:t>
      </w:r>
      <w:r>
        <w:rPr>
          <w:rFonts w:asciiTheme="minorHAnsi" w:hAnsiTheme="minorHAnsi"/>
          <w:lang w:val="fr-CA"/>
        </w:rPr>
        <w:t xml:space="preserve"> </w:t>
      </w:r>
      <w:r w:rsidR="00977089">
        <w:rPr>
          <w:rFonts w:asciiTheme="minorHAnsi" w:hAnsiTheme="minorHAnsi"/>
          <w:lang w:val="fr-CA"/>
        </w:rPr>
        <w:t>durant l’</w:t>
      </w:r>
      <w:r>
        <w:rPr>
          <w:rFonts w:asciiTheme="minorHAnsi" w:hAnsiTheme="minorHAnsi"/>
          <w:lang w:val="fr-CA"/>
        </w:rPr>
        <w:t xml:space="preserve">horaire du cours. </w:t>
      </w:r>
      <w:r w:rsidR="000F3C59" w:rsidRPr="00EB4F2D">
        <w:rPr>
          <w:rFonts w:asciiTheme="minorHAnsi" w:hAnsiTheme="minorHAnsi"/>
          <w:lang w:val="fr-CA"/>
        </w:rPr>
        <w:t>L’examen a lieu dans la salle de cours habituelle.</w:t>
      </w:r>
    </w:p>
    <w:p w:rsidR="000F3C59" w:rsidRPr="00EB4F2D" w:rsidRDefault="000F3C59" w:rsidP="00EB4F2D">
      <w:pPr>
        <w:spacing w:after="0" w:line="240" w:lineRule="auto"/>
        <w:rPr>
          <w:rFonts w:asciiTheme="minorHAnsi" w:hAnsiTheme="minorHAnsi"/>
          <w:lang w:val="fr-FR"/>
        </w:rPr>
      </w:pPr>
      <w:r w:rsidRPr="00EB4F2D">
        <w:rPr>
          <w:rFonts w:asciiTheme="minorHAnsi" w:hAnsiTheme="minorHAnsi"/>
          <w:lang w:val="fr-CA"/>
        </w:rPr>
        <w:t>Examen terminal 40%. La date et le lieu seront affichés sur internet par le service du registraire.</w:t>
      </w:r>
    </w:p>
    <w:p w:rsidR="00977089" w:rsidRDefault="00977089" w:rsidP="00EB4F2D">
      <w:pPr>
        <w:spacing w:line="240" w:lineRule="auto"/>
        <w:rPr>
          <w:lang w:val="fr-CA"/>
        </w:rPr>
      </w:pPr>
    </w:p>
    <w:p w:rsidR="0030298A" w:rsidRPr="00EB4F2D" w:rsidRDefault="0030298A" w:rsidP="00EB4F2D">
      <w:pPr>
        <w:spacing w:line="240" w:lineRule="auto"/>
        <w:rPr>
          <w:lang w:val="fr-CA"/>
        </w:rPr>
      </w:pPr>
      <w:r w:rsidRPr="00EB4F2D">
        <w:rPr>
          <w:lang w:val="fr-CA"/>
        </w:rPr>
        <w:t xml:space="preserve">Les examens sont </w:t>
      </w:r>
      <w:r w:rsidR="008073B4" w:rsidRPr="00EB4F2D">
        <w:rPr>
          <w:lang w:val="fr-CA"/>
        </w:rPr>
        <w:t>sous forme de questionnaires à choix multiples (QCM)</w:t>
      </w:r>
      <w:r w:rsidRPr="00EB4F2D">
        <w:rPr>
          <w:lang w:val="fr-CA"/>
        </w:rPr>
        <w:t>.</w:t>
      </w:r>
    </w:p>
    <w:p w:rsidR="00EB4F2D" w:rsidRDefault="00EB4F2D" w:rsidP="00EB4F2D">
      <w:pPr>
        <w:spacing w:after="0" w:line="240" w:lineRule="auto"/>
        <w:rPr>
          <w:rFonts w:asciiTheme="minorHAnsi" w:hAnsiTheme="minorHAnsi"/>
          <w:b/>
          <w:lang w:val="fr-FR"/>
        </w:rPr>
      </w:pPr>
      <w:r w:rsidRPr="00EB4F2D">
        <w:rPr>
          <w:rFonts w:asciiTheme="minorHAnsi" w:hAnsiTheme="minorHAnsi"/>
          <w:b/>
          <w:lang w:val="fr-FR"/>
        </w:rPr>
        <w:t>Les examens sont cumulatifs : à chaque examen, les questions peuvent porter sur la totalité de ce qui a été étudié depuis le début de la session.</w:t>
      </w:r>
    </w:p>
    <w:p w:rsidR="00977089" w:rsidRPr="00EB4F2D" w:rsidRDefault="00977089" w:rsidP="00EB4F2D">
      <w:pPr>
        <w:spacing w:after="0" w:line="240" w:lineRule="auto"/>
        <w:rPr>
          <w:rFonts w:asciiTheme="minorHAnsi" w:hAnsiTheme="minorHAnsi"/>
          <w:lang w:val="fr-FR"/>
        </w:rPr>
      </w:pPr>
    </w:p>
    <w:p w:rsidR="0030298A" w:rsidRPr="00A4568C" w:rsidRDefault="0030298A" w:rsidP="0030298A">
      <w:pPr>
        <w:spacing w:after="0"/>
        <w:rPr>
          <w:b/>
          <w:lang w:val="fr-FR"/>
        </w:rPr>
      </w:pPr>
      <w:r w:rsidRPr="00A4568C">
        <w:rPr>
          <w:b/>
          <w:lang w:val="fr-FR"/>
        </w:rPr>
        <w:t>MATÉRIEL OBLIGATOIRE</w:t>
      </w:r>
    </w:p>
    <w:p w:rsidR="0030298A" w:rsidRPr="00D94CF4" w:rsidRDefault="0030298A" w:rsidP="0030298A">
      <w:pPr>
        <w:spacing w:after="0" w:line="240" w:lineRule="auto"/>
        <w:rPr>
          <w:rFonts w:ascii="Times New Roman" w:hAnsi="Times New Roman"/>
          <w:sz w:val="24"/>
          <w:szCs w:val="24"/>
          <w:lang w:val="fr-FR"/>
        </w:rPr>
      </w:pPr>
      <w:r w:rsidRPr="00D94CF4">
        <w:rPr>
          <w:rFonts w:ascii="Times New Roman" w:hAnsi="Times New Roman"/>
          <w:sz w:val="24"/>
          <w:szCs w:val="24"/>
          <w:lang w:val="fr-FR"/>
        </w:rPr>
        <w:t xml:space="preserve">Le manuel de cours et le guide de l’étudiant sont nécessaires pour préparer efficacement les examens : </w:t>
      </w:r>
    </w:p>
    <w:p w:rsidR="0030298A" w:rsidRPr="00D94CF4" w:rsidRDefault="0030298A" w:rsidP="0030298A">
      <w:pPr>
        <w:spacing w:after="0" w:line="240" w:lineRule="auto"/>
        <w:rPr>
          <w:rFonts w:ascii="Times New Roman" w:hAnsi="Times New Roman"/>
          <w:sz w:val="24"/>
          <w:szCs w:val="24"/>
          <w:lang w:val="fr-FR"/>
        </w:rPr>
      </w:pPr>
      <w:r w:rsidRPr="00D94CF4">
        <w:rPr>
          <w:rFonts w:ascii="Times New Roman" w:hAnsi="Times New Roman"/>
          <w:sz w:val="24"/>
          <w:szCs w:val="24"/>
          <w:lang w:val="fr-FR"/>
        </w:rPr>
        <w:t>N. Gregory </w:t>
      </w:r>
      <w:proofErr w:type="spellStart"/>
      <w:proofErr w:type="gramStart"/>
      <w:r w:rsidRPr="00D94CF4">
        <w:rPr>
          <w:rFonts w:ascii="Times New Roman" w:hAnsi="Times New Roman"/>
          <w:sz w:val="24"/>
          <w:szCs w:val="24"/>
          <w:lang w:val="fr-FR"/>
        </w:rPr>
        <w:t>Mankiw</w:t>
      </w:r>
      <w:proofErr w:type="spellEnd"/>
      <w:r w:rsidRPr="00D94CF4">
        <w:rPr>
          <w:rFonts w:ascii="Times New Roman" w:hAnsi="Times New Roman"/>
          <w:sz w:val="24"/>
          <w:szCs w:val="24"/>
          <w:lang w:val="fr-FR"/>
        </w:rPr>
        <w:t> ,</w:t>
      </w:r>
      <w:proofErr w:type="gramEnd"/>
      <w:r w:rsidRPr="00D94CF4">
        <w:rPr>
          <w:rFonts w:ascii="Times New Roman" w:hAnsi="Times New Roman"/>
          <w:sz w:val="24"/>
          <w:szCs w:val="24"/>
          <w:lang w:val="fr-FR"/>
        </w:rPr>
        <w:t xml:space="preserve"> Germ</w:t>
      </w:r>
      <w:r>
        <w:rPr>
          <w:rFonts w:ascii="Times New Roman" w:hAnsi="Times New Roman"/>
          <w:sz w:val="24"/>
          <w:szCs w:val="24"/>
          <w:lang w:val="fr-FR"/>
        </w:rPr>
        <w:t xml:space="preserve">ain </w:t>
      </w:r>
      <w:proofErr w:type="spellStart"/>
      <w:r>
        <w:rPr>
          <w:rFonts w:ascii="Times New Roman" w:hAnsi="Times New Roman"/>
          <w:sz w:val="24"/>
          <w:szCs w:val="24"/>
          <w:lang w:val="fr-FR"/>
        </w:rPr>
        <w:t>Belzille</w:t>
      </w:r>
      <w:proofErr w:type="spellEnd"/>
      <w:r>
        <w:rPr>
          <w:rFonts w:ascii="Times New Roman" w:hAnsi="Times New Roman"/>
          <w:sz w:val="24"/>
          <w:szCs w:val="24"/>
          <w:lang w:val="fr-FR"/>
        </w:rPr>
        <w:t>, Benoît Pépin [2014</w:t>
      </w:r>
      <w:r w:rsidRPr="00D94CF4">
        <w:rPr>
          <w:rFonts w:ascii="Times New Roman" w:hAnsi="Times New Roman"/>
          <w:sz w:val="24"/>
          <w:szCs w:val="24"/>
          <w:lang w:val="fr-FR"/>
        </w:rPr>
        <w:t xml:space="preserve">], </w:t>
      </w:r>
      <w:r w:rsidRPr="00D94CF4">
        <w:rPr>
          <w:rFonts w:ascii="Times New Roman" w:hAnsi="Times New Roman"/>
          <w:i/>
          <w:iCs/>
          <w:sz w:val="24"/>
          <w:szCs w:val="24"/>
          <w:lang w:val="fr-FR"/>
        </w:rPr>
        <w:t>Principes de macroéconomie</w:t>
      </w:r>
      <w:r w:rsidRPr="00D94CF4">
        <w:rPr>
          <w:rFonts w:ascii="Times New Roman" w:hAnsi="Times New Roman"/>
          <w:sz w:val="24"/>
          <w:szCs w:val="24"/>
          <w:lang w:val="fr-FR"/>
        </w:rPr>
        <w:t>, Modulo.</w:t>
      </w:r>
    </w:p>
    <w:p w:rsidR="0030298A" w:rsidRPr="00D94CF4" w:rsidRDefault="0030298A" w:rsidP="0030298A">
      <w:pPr>
        <w:spacing w:after="0" w:line="240" w:lineRule="auto"/>
        <w:rPr>
          <w:rFonts w:ascii="Times New Roman" w:hAnsi="Times New Roman"/>
          <w:sz w:val="24"/>
          <w:szCs w:val="24"/>
          <w:lang w:val="fr-FR"/>
        </w:rPr>
      </w:pPr>
      <w:r w:rsidRPr="00D94CF4">
        <w:rPr>
          <w:rFonts w:ascii="Times New Roman" w:hAnsi="Times New Roman"/>
          <w:sz w:val="24"/>
          <w:szCs w:val="24"/>
          <w:lang w:val="fr-FR"/>
        </w:rPr>
        <w:t xml:space="preserve">Le guide de l’étudiant de Marc Prud’homme, Peter </w:t>
      </w:r>
      <w:proofErr w:type="spellStart"/>
      <w:r w:rsidRPr="00D94CF4">
        <w:rPr>
          <w:rFonts w:ascii="Times New Roman" w:hAnsi="Times New Roman"/>
          <w:sz w:val="24"/>
          <w:szCs w:val="24"/>
          <w:lang w:val="fr-FR"/>
        </w:rPr>
        <w:t>Fortura</w:t>
      </w:r>
      <w:proofErr w:type="spellEnd"/>
      <w:r>
        <w:rPr>
          <w:rFonts w:ascii="Times New Roman" w:hAnsi="Times New Roman"/>
          <w:sz w:val="24"/>
          <w:szCs w:val="24"/>
          <w:lang w:val="fr-FR"/>
        </w:rPr>
        <w:t xml:space="preserve">, </w:t>
      </w:r>
      <w:proofErr w:type="spellStart"/>
      <w:r>
        <w:rPr>
          <w:rFonts w:ascii="Times New Roman" w:hAnsi="Times New Roman"/>
          <w:sz w:val="24"/>
          <w:szCs w:val="24"/>
          <w:lang w:val="fr-FR"/>
        </w:rPr>
        <w:t>Sharam</w:t>
      </w:r>
      <w:proofErr w:type="spellEnd"/>
      <w:r>
        <w:rPr>
          <w:rFonts w:ascii="Times New Roman" w:hAnsi="Times New Roman"/>
          <w:sz w:val="24"/>
          <w:szCs w:val="24"/>
          <w:lang w:val="fr-FR"/>
        </w:rPr>
        <w:t xml:space="preserve"> </w:t>
      </w:r>
      <w:proofErr w:type="spellStart"/>
      <w:r>
        <w:rPr>
          <w:rFonts w:ascii="Times New Roman" w:hAnsi="Times New Roman"/>
          <w:sz w:val="24"/>
          <w:szCs w:val="24"/>
          <w:lang w:val="fr-FR"/>
        </w:rPr>
        <w:t>Manouchehri</w:t>
      </w:r>
      <w:proofErr w:type="spellEnd"/>
      <w:r>
        <w:rPr>
          <w:rFonts w:ascii="Times New Roman" w:hAnsi="Times New Roman"/>
          <w:sz w:val="24"/>
          <w:szCs w:val="24"/>
          <w:lang w:val="fr-FR"/>
        </w:rPr>
        <w:t xml:space="preserve"> [2014</w:t>
      </w:r>
      <w:r w:rsidRPr="00D94CF4">
        <w:rPr>
          <w:rFonts w:ascii="Times New Roman" w:hAnsi="Times New Roman"/>
          <w:sz w:val="24"/>
          <w:szCs w:val="24"/>
          <w:lang w:val="fr-FR"/>
        </w:rPr>
        <w:t xml:space="preserve">], </w:t>
      </w:r>
      <w:r w:rsidRPr="00D94CF4">
        <w:rPr>
          <w:rFonts w:ascii="Times New Roman" w:hAnsi="Times New Roman"/>
          <w:i/>
          <w:iCs/>
          <w:sz w:val="24"/>
          <w:szCs w:val="24"/>
          <w:lang w:val="fr-FR"/>
        </w:rPr>
        <w:t>Principes de macroéconomie, guide de l’étudiant</w:t>
      </w:r>
      <w:r w:rsidRPr="00D94CF4">
        <w:rPr>
          <w:rFonts w:ascii="Times New Roman" w:hAnsi="Times New Roman"/>
          <w:sz w:val="24"/>
          <w:szCs w:val="24"/>
          <w:lang w:val="fr-FR"/>
        </w:rPr>
        <w:t>, Modulo.</w:t>
      </w:r>
    </w:p>
    <w:p w:rsidR="0030298A" w:rsidRPr="00D94CF4" w:rsidRDefault="0030298A" w:rsidP="0030298A">
      <w:pPr>
        <w:spacing w:after="0"/>
        <w:rPr>
          <w:bCs/>
          <w:u w:val="single"/>
          <w:lang w:val="fr-FR"/>
        </w:rPr>
      </w:pPr>
    </w:p>
    <w:p w:rsidR="0030298A" w:rsidRPr="00A4568C" w:rsidRDefault="0030298A" w:rsidP="0030298A">
      <w:pPr>
        <w:spacing w:after="0"/>
        <w:rPr>
          <w:b/>
          <w:bCs/>
          <w:lang w:val="fr-CA"/>
        </w:rPr>
      </w:pPr>
      <w:r w:rsidRPr="00A4568C">
        <w:rPr>
          <w:b/>
          <w:lang w:val="fr-FR"/>
        </w:rPr>
        <w:t>PROGRAMME DE COURS ET DE LECTURES</w:t>
      </w:r>
    </w:p>
    <w:p w:rsidR="0030298A" w:rsidRPr="00DA6392" w:rsidRDefault="0030298A" w:rsidP="0030298A">
      <w:pPr>
        <w:spacing w:after="0" w:line="240" w:lineRule="auto"/>
        <w:jc w:val="center"/>
        <w:rPr>
          <w:rFonts w:ascii="Times New Roman" w:hAnsi="Times New Roman"/>
          <w:b/>
          <w:sz w:val="24"/>
          <w:szCs w:val="24"/>
          <w:lang w:val="fr-FR"/>
        </w:rPr>
      </w:pPr>
      <w:r w:rsidRPr="00DA6392">
        <w:rPr>
          <w:rFonts w:ascii="Times New Roman" w:hAnsi="Times New Roman"/>
          <w:b/>
          <w:sz w:val="24"/>
          <w:szCs w:val="24"/>
          <w:lang w:val="fr-FR"/>
        </w:rPr>
        <w:t>Leçon 1</w:t>
      </w:r>
    </w:p>
    <w:p w:rsidR="0030298A" w:rsidRPr="00DA6392" w:rsidRDefault="0030298A" w:rsidP="0030298A">
      <w:pPr>
        <w:spacing w:after="0" w:line="240" w:lineRule="auto"/>
        <w:rPr>
          <w:rFonts w:ascii="Times New Roman" w:hAnsi="Times New Roman"/>
          <w:sz w:val="24"/>
          <w:szCs w:val="24"/>
          <w:lang w:val="fr-FR"/>
        </w:rPr>
      </w:pPr>
      <w:r w:rsidRPr="00DA6392">
        <w:rPr>
          <w:rFonts w:ascii="Times New Roman" w:hAnsi="Times New Roman"/>
          <w:sz w:val="24"/>
          <w:szCs w:val="24"/>
          <w:lang w:val="fr-FR"/>
        </w:rPr>
        <w:t>La manière de penser des économistes.</w:t>
      </w:r>
    </w:p>
    <w:p w:rsidR="0030298A" w:rsidRPr="00DA6392" w:rsidRDefault="0030298A" w:rsidP="0030298A">
      <w:pPr>
        <w:spacing w:after="0" w:line="240" w:lineRule="auto"/>
        <w:rPr>
          <w:rFonts w:ascii="Times New Roman" w:hAnsi="Times New Roman"/>
          <w:sz w:val="24"/>
          <w:szCs w:val="24"/>
          <w:lang w:val="fr-FR"/>
        </w:rPr>
      </w:pPr>
      <w:r w:rsidRPr="00DA6392">
        <w:rPr>
          <w:rFonts w:ascii="Times New Roman" w:hAnsi="Times New Roman"/>
          <w:sz w:val="24"/>
          <w:szCs w:val="24"/>
          <w:lang w:val="fr-FR"/>
        </w:rPr>
        <w:t>(Chapitre 1 à 4 du manuel)</w:t>
      </w:r>
    </w:p>
    <w:p w:rsidR="0030298A" w:rsidRPr="00DA6392" w:rsidRDefault="0030298A" w:rsidP="0030298A">
      <w:pPr>
        <w:spacing w:after="0" w:line="240" w:lineRule="auto"/>
        <w:rPr>
          <w:rFonts w:ascii="Times New Roman" w:hAnsi="Times New Roman"/>
          <w:sz w:val="24"/>
          <w:szCs w:val="24"/>
          <w:lang w:val="fr-FR"/>
        </w:rPr>
      </w:pPr>
      <w:r>
        <w:rPr>
          <w:rFonts w:ascii="Times New Roman" w:hAnsi="Times New Roman"/>
          <w:sz w:val="24"/>
          <w:szCs w:val="24"/>
          <w:lang w:val="fr-FR"/>
        </w:rPr>
        <w:tab/>
        <w:t>Remarque </w:t>
      </w:r>
      <w:r w:rsidRPr="00DA6392">
        <w:rPr>
          <w:rFonts w:ascii="Times New Roman" w:hAnsi="Times New Roman"/>
          <w:sz w:val="24"/>
          <w:szCs w:val="24"/>
          <w:lang w:val="fr-FR"/>
        </w:rPr>
        <w:t>: ces 4 chapitres ne sont pas étudiés en détail. Il est important de retravailler par vous-même ces quatre chapitres. Nous insisterons sur les points suivants :</w:t>
      </w:r>
    </w:p>
    <w:p w:rsidR="0030298A" w:rsidRPr="00DA6392" w:rsidRDefault="0030298A" w:rsidP="0030298A">
      <w:pPr>
        <w:spacing w:after="0" w:line="240" w:lineRule="auto"/>
        <w:rPr>
          <w:rFonts w:ascii="Times New Roman" w:hAnsi="Times New Roman"/>
          <w:sz w:val="24"/>
          <w:szCs w:val="24"/>
          <w:lang w:val="fr-FR"/>
        </w:rPr>
      </w:pPr>
      <w:r w:rsidRPr="00DA6392">
        <w:rPr>
          <w:rFonts w:ascii="Times New Roman" w:hAnsi="Times New Roman"/>
          <w:sz w:val="24"/>
          <w:szCs w:val="24"/>
          <w:lang w:val="fr-FR"/>
        </w:rPr>
        <w:t>1) « les 10 principes » énumérés dans le chapitre 1 du manuel ;</w:t>
      </w:r>
    </w:p>
    <w:p w:rsidR="0030298A" w:rsidRDefault="0030298A" w:rsidP="0030298A">
      <w:pPr>
        <w:spacing w:after="0" w:line="240" w:lineRule="auto"/>
        <w:rPr>
          <w:rFonts w:ascii="Times New Roman" w:hAnsi="Times New Roman"/>
          <w:sz w:val="24"/>
          <w:szCs w:val="24"/>
          <w:lang w:val="fr-FR"/>
        </w:rPr>
      </w:pPr>
      <w:r w:rsidRPr="00DA6392">
        <w:rPr>
          <w:rFonts w:ascii="Times New Roman" w:hAnsi="Times New Roman"/>
          <w:sz w:val="24"/>
          <w:szCs w:val="24"/>
          <w:lang w:val="fr-FR"/>
        </w:rPr>
        <w:t>2) lecture et construction des graphiques.</w:t>
      </w:r>
    </w:p>
    <w:p w:rsidR="0030298A" w:rsidRPr="00DA6392" w:rsidRDefault="0030298A" w:rsidP="0030298A">
      <w:pPr>
        <w:spacing w:after="0" w:line="240" w:lineRule="auto"/>
        <w:rPr>
          <w:rFonts w:ascii="Times New Roman" w:hAnsi="Times New Roman"/>
          <w:sz w:val="24"/>
          <w:szCs w:val="24"/>
          <w:lang w:val="fr-FR"/>
        </w:rPr>
      </w:pPr>
      <w:r>
        <w:rPr>
          <w:rFonts w:ascii="Times New Roman" w:hAnsi="Times New Roman"/>
          <w:sz w:val="24"/>
          <w:szCs w:val="24"/>
          <w:lang w:val="fr-FR"/>
        </w:rPr>
        <w:t>3) La loi de l’offre et de la demande.</w:t>
      </w:r>
    </w:p>
    <w:p w:rsidR="0030298A" w:rsidRPr="00DA6392" w:rsidRDefault="0030298A" w:rsidP="0030298A">
      <w:pPr>
        <w:spacing w:after="0" w:line="240" w:lineRule="auto"/>
        <w:rPr>
          <w:rFonts w:ascii="Times New Roman" w:hAnsi="Times New Roman"/>
          <w:sz w:val="24"/>
          <w:szCs w:val="24"/>
          <w:lang w:val="fr-FR"/>
        </w:rPr>
      </w:pPr>
    </w:p>
    <w:p w:rsidR="0030298A" w:rsidRPr="00DA6392" w:rsidRDefault="0030298A" w:rsidP="0030298A">
      <w:pPr>
        <w:spacing w:after="0" w:line="240" w:lineRule="auto"/>
        <w:jc w:val="center"/>
        <w:rPr>
          <w:rFonts w:ascii="Times New Roman" w:hAnsi="Times New Roman"/>
          <w:b/>
          <w:sz w:val="24"/>
          <w:szCs w:val="24"/>
          <w:lang w:val="fr-FR"/>
        </w:rPr>
      </w:pPr>
      <w:r w:rsidRPr="00DA6392">
        <w:rPr>
          <w:rFonts w:ascii="Times New Roman" w:hAnsi="Times New Roman"/>
          <w:b/>
          <w:sz w:val="24"/>
          <w:szCs w:val="24"/>
          <w:lang w:val="fr-CA"/>
        </w:rPr>
        <w:t>Leçon 2</w:t>
      </w:r>
    </w:p>
    <w:p w:rsidR="0030298A" w:rsidRPr="00DA6392" w:rsidRDefault="0030298A" w:rsidP="0030298A">
      <w:pPr>
        <w:spacing w:after="0" w:line="240" w:lineRule="auto"/>
        <w:rPr>
          <w:rFonts w:ascii="Times New Roman" w:hAnsi="Times New Roman"/>
          <w:sz w:val="24"/>
          <w:szCs w:val="24"/>
          <w:lang w:val="fr-FR"/>
        </w:rPr>
      </w:pPr>
      <w:r w:rsidRPr="00DA6392">
        <w:rPr>
          <w:rFonts w:ascii="Times New Roman" w:hAnsi="Times New Roman"/>
          <w:sz w:val="24"/>
          <w:szCs w:val="24"/>
          <w:lang w:val="fr-FR"/>
        </w:rPr>
        <w:t>Production, revenu et coût de la vie</w:t>
      </w:r>
    </w:p>
    <w:p w:rsidR="0030298A" w:rsidRPr="00DA6392" w:rsidRDefault="0030298A" w:rsidP="0030298A">
      <w:pPr>
        <w:spacing w:after="0" w:line="240" w:lineRule="auto"/>
        <w:rPr>
          <w:rFonts w:ascii="Times New Roman" w:hAnsi="Times New Roman"/>
          <w:sz w:val="24"/>
          <w:szCs w:val="24"/>
          <w:lang w:val="fr-FR"/>
        </w:rPr>
      </w:pPr>
      <w:r w:rsidRPr="00DA6392">
        <w:rPr>
          <w:rFonts w:ascii="Times New Roman" w:hAnsi="Times New Roman"/>
          <w:sz w:val="24"/>
          <w:szCs w:val="24"/>
          <w:lang w:val="fr-FR"/>
        </w:rPr>
        <w:t>(Chapitre 5 et 6 du manuel)</w:t>
      </w:r>
    </w:p>
    <w:p w:rsidR="0030298A" w:rsidRPr="00DA6392" w:rsidRDefault="0030298A" w:rsidP="0030298A">
      <w:pPr>
        <w:spacing w:after="0" w:line="240" w:lineRule="auto"/>
        <w:jc w:val="center"/>
        <w:rPr>
          <w:rFonts w:ascii="Times New Roman" w:hAnsi="Times New Roman"/>
          <w:b/>
          <w:sz w:val="24"/>
          <w:szCs w:val="24"/>
          <w:lang w:val="fr-FR"/>
        </w:rPr>
      </w:pPr>
    </w:p>
    <w:p w:rsidR="0030298A" w:rsidRPr="00DA6392" w:rsidRDefault="0030298A" w:rsidP="0030298A">
      <w:pPr>
        <w:spacing w:after="0" w:line="240" w:lineRule="auto"/>
        <w:jc w:val="center"/>
        <w:rPr>
          <w:rFonts w:ascii="Times New Roman" w:hAnsi="Times New Roman"/>
          <w:b/>
          <w:sz w:val="24"/>
          <w:szCs w:val="24"/>
          <w:lang w:val="fr-FR"/>
        </w:rPr>
      </w:pPr>
      <w:r w:rsidRPr="00DA6392">
        <w:rPr>
          <w:rFonts w:ascii="Times New Roman" w:hAnsi="Times New Roman"/>
          <w:b/>
          <w:sz w:val="24"/>
          <w:szCs w:val="24"/>
          <w:lang w:val="fr-FR"/>
        </w:rPr>
        <w:t>Leçon 3</w:t>
      </w:r>
    </w:p>
    <w:p w:rsidR="0030298A" w:rsidRPr="00DA6392" w:rsidRDefault="0030298A" w:rsidP="0030298A">
      <w:pPr>
        <w:spacing w:after="0" w:line="240" w:lineRule="auto"/>
        <w:rPr>
          <w:rFonts w:ascii="Times New Roman" w:hAnsi="Times New Roman"/>
          <w:sz w:val="24"/>
          <w:szCs w:val="24"/>
          <w:lang w:val="fr-FR"/>
        </w:rPr>
      </w:pPr>
      <w:r w:rsidRPr="00DA6392">
        <w:rPr>
          <w:rFonts w:ascii="Times New Roman" w:hAnsi="Times New Roman"/>
          <w:sz w:val="24"/>
          <w:szCs w:val="24"/>
          <w:lang w:val="fr-FR"/>
        </w:rPr>
        <w:t>La croissance, l’épargne et l’investissement</w:t>
      </w:r>
    </w:p>
    <w:p w:rsidR="0030298A" w:rsidRPr="00DA6392" w:rsidRDefault="0030298A" w:rsidP="0030298A">
      <w:pPr>
        <w:spacing w:after="0" w:line="240" w:lineRule="auto"/>
        <w:rPr>
          <w:rFonts w:ascii="Times New Roman" w:hAnsi="Times New Roman"/>
          <w:sz w:val="24"/>
          <w:szCs w:val="24"/>
          <w:lang w:val="fr-FR"/>
        </w:rPr>
      </w:pPr>
      <w:r w:rsidRPr="00DA6392">
        <w:rPr>
          <w:rFonts w:ascii="Times New Roman" w:hAnsi="Times New Roman"/>
          <w:sz w:val="24"/>
          <w:szCs w:val="24"/>
          <w:lang w:val="fr-FR"/>
        </w:rPr>
        <w:t>(Chapitre 7 et 8 du manuel)</w:t>
      </w:r>
    </w:p>
    <w:p w:rsidR="0030298A" w:rsidRPr="00DA6392" w:rsidRDefault="0030298A" w:rsidP="0030298A">
      <w:pPr>
        <w:spacing w:after="0" w:line="240" w:lineRule="auto"/>
        <w:rPr>
          <w:rFonts w:ascii="Times New Roman" w:hAnsi="Times New Roman"/>
          <w:sz w:val="24"/>
          <w:szCs w:val="24"/>
          <w:lang w:val="fr-FR"/>
        </w:rPr>
      </w:pPr>
    </w:p>
    <w:p w:rsidR="0030298A" w:rsidRPr="00DA6392" w:rsidRDefault="0030298A" w:rsidP="0030298A">
      <w:pPr>
        <w:spacing w:after="0" w:line="240" w:lineRule="auto"/>
        <w:jc w:val="center"/>
        <w:rPr>
          <w:rFonts w:ascii="Times New Roman" w:hAnsi="Times New Roman"/>
          <w:b/>
          <w:sz w:val="24"/>
          <w:szCs w:val="24"/>
          <w:lang w:val="fr-FR"/>
        </w:rPr>
      </w:pPr>
      <w:r w:rsidRPr="00DA6392">
        <w:rPr>
          <w:rFonts w:ascii="Times New Roman" w:hAnsi="Times New Roman"/>
          <w:b/>
          <w:sz w:val="24"/>
          <w:szCs w:val="24"/>
          <w:lang w:val="fr-FR"/>
        </w:rPr>
        <w:t>Leçon 4 :</w:t>
      </w:r>
    </w:p>
    <w:p w:rsidR="0030298A" w:rsidRPr="00DA6392" w:rsidRDefault="0030298A" w:rsidP="0030298A">
      <w:pPr>
        <w:spacing w:after="0" w:line="240" w:lineRule="auto"/>
        <w:rPr>
          <w:rFonts w:ascii="Times New Roman" w:hAnsi="Times New Roman"/>
          <w:sz w:val="24"/>
          <w:szCs w:val="24"/>
          <w:lang w:val="fr-FR"/>
        </w:rPr>
      </w:pPr>
      <w:r w:rsidRPr="00DA6392">
        <w:rPr>
          <w:rFonts w:ascii="Times New Roman" w:hAnsi="Times New Roman"/>
          <w:sz w:val="24"/>
          <w:szCs w:val="24"/>
          <w:lang w:val="fr-FR"/>
        </w:rPr>
        <w:t>Le chômage</w:t>
      </w:r>
    </w:p>
    <w:p w:rsidR="0030298A" w:rsidRPr="00DA6392" w:rsidRDefault="0030298A" w:rsidP="0030298A">
      <w:pPr>
        <w:spacing w:after="0" w:line="240" w:lineRule="auto"/>
        <w:rPr>
          <w:rFonts w:ascii="Times New Roman" w:hAnsi="Times New Roman"/>
          <w:sz w:val="24"/>
          <w:szCs w:val="24"/>
          <w:lang w:val="fr-FR"/>
        </w:rPr>
      </w:pPr>
      <w:r w:rsidRPr="00DA6392">
        <w:rPr>
          <w:rFonts w:ascii="Times New Roman" w:hAnsi="Times New Roman"/>
          <w:sz w:val="24"/>
          <w:szCs w:val="24"/>
          <w:lang w:val="fr-FR"/>
        </w:rPr>
        <w:t>(Chapitre 9 du manuel)</w:t>
      </w:r>
    </w:p>
    <w:p w:rsidR="0030298A" w:rsidRPr="00DA6392" w:rsidRDefault="0030298A" w:rsidP="0030298A">
      <w:pPr>
        <w:spacing w:after="0" w:line="240" w:lineRule="auto"/>
        <w:rPr>
          <w:rFonts w:ascii="Times New Roman" w:hAnsi="Times New Roman"/>
          <w:sz w:val="24"/>
          <w:szCs w:val="24"/>
          <w:lang w:val="fr-FR"/>
        </w:rPr>
      </w:pPr>
    </w:p>
    <w:p w:rsidR="0030298A" w:rsidRPr="00DA6392" w:rsidRDefault="0030298A" w:rsidP="0030298A">
      <w:pPr>
        <w:spacing w:after="0" w:line="240" w:lineRule="auto"/>
        <w:jc w:val="center"/>
        <w:rPr>
          <w:rFonts w:ascii="Times New Roman" w:hAnsi="Times New Roman"/>
          <w:b/>
          <w:sz w:val="24"/>
          <w:szCs w:val="24"/>
          <w:lang w:val="fr-FR"/>
        </w:rPr>
      </w:pPr>
      <w:r w:rsidRPr="00DA6392">
        <w:rPr>
          <w:rFonts w:ascii="Times New Roman" w:hAnsi="Times New Roman"/>
          <w:b/>
          <w:sz w:val="24"/>
          <w:szCs w:val="24"/>
          <w:lang w:val="fr-FR"/>
        </w:rPr>
        <w:t>Leçon 5 :</w:t>
      </w:r>
    </w:p>
    <w:p w:rsidR="0030298A" w:rsidRPr="00DA6392" w:rsidRDefault="0030298A" w:rsidP="0030298A">
      <w:pPr>
        <w:spacing w:after="0" w:line="240" w:lineRule="auto"/>
        <w:rPr>
          <w:rFonts w:ascii="Times New Roman" w:hAnsi="Times New Roman"/>
          <w:sz w:val="24"/>
          <w:szCs w:val="24"/>
          <w:lang w:val="fr-FR"/>
        </w:rPr>
      </w:pPr>
      <w:r w:rsidRPr="00DA6392">
        <w:rPr>
          <w:rFonts w:ascii="Times New Roman" w:hAnsi="Times New Roman"/>
          <w:sz w:val="24"/>
          <w:szCs w:val="24"/>
          <w:lang w:val="fr-FR"/>
        </w:rPr>
        <w:t>Système monétaire et inflation</w:t>
      </w:r>
    </w:p>
    <w:p w:rsidR="0030298A" w:rsidRPr="00DA6392" w:rsidRDefault="0030298A" w:rsidP="0030298A">
      <w:pPr>
        <w:spacing w:after="0" w:line="240" w:lineRule="auto"/>
        <w:rPr>
          <w:rFonts w:ascii="Times New Roman" w:hAnsi="Times New Roman"/>
          <w:sz w:val="24"/>
          <w:szCs w:val="24"/>
          <w:lang w:val="fr-FR"/>
        </w:rPr>
      </w:pPr>
      <w:r w:rsidRPr="00DA6392">
        <w:rPr>
          <w:rFonts w:ascii="Times New Roman" w:hAnsi="Times New Roman"/>
          <w:sz w:val="24"/>
          <w:szCs w:val="24"/>
          <w:lang w:val="fr-FR"/>
        </w:rPr>
        <w:t>(Chapitre 10 et 11 du manuel)</w:t>
      </w:r>
    </w:p>
    <w:p w:rsidR="0030298A" w:rsidRPr="00DA6392" w:rsidRDefault="0030298A" w:rsidP="0030298A">
      <w:pPr>
        <w:spacing w:after="0" w:line="240" w:lineRule="auto"/>
        <w:rPr>
          <w:rFonts w:ascii="Times New Roman" w:hAnsi="Times New Roman"/>
          <w:sz w:val="24"/>
          <w:szCs w:val="24"/>
          <w:lang w:val="fr-FR"/>
        </w:rPr>
      </w:pPr>
    </w:p>
    <w:p w:rsidR="0030298A" w:rsidRPr="00DA6392" w:rsidRDefault="0030298A" w:rsidP="0030298A">
      <w:pPr>
        <w:spacing w:after="0" w:line="240" w:lineRule="auto"/>
        <w:jc w:val="center"/>
        <w:rPr>
          <w:rFonts w:ascii="Times New Roman" w:hAnsi="Times New Roman"/>
          <w:b/>
          <w:sz w:val="24"/>
          <w:szCs w:val="24"/>
          <w:lang w:val="fr-FR"/>
        </w:rPr>
      </w:pPr>
      <w:r w:rsidRPr="00DA6392">
        <w:rPr>
          <w:rFonts w:ascii="Times New Roman" w:hAnsi="Times New Roman"/>
          <w:b/>
          <w:sz w:val="24"/>
          <w:szCs w:val="24"/>
          <w:lang w:val="fr-FR"/>
        </w:rPr>
        <w:t>Leçon 6 :</w:t>
      </w:r>
    </w:p>
    <w:p w:rsidR="0030298A" w:rsidRPr="00DA6392" w:rsidRDefault="0030298A" w:rsidP="0030298A">
      <w:pPr>
        <w:spacing w:after="0" w:line="240" w:lineRule="auto"/>
        <w:rPr>
          <w:rFonts w:ascii="Times New Roman" w:hAnsi="Times New Roman"/>
          <w:sz w:val="24"/>
          <w:szCs w:val="24"/>
          <w:lang w:val="fr-FR"/>
        </w:rPr>
      </w:pPr>
      <w:r w:rsidRPr="00DA6392">
        <w:rPr>
          <w:rFonts w:ascii="Times New Roman" w:hAnsi="Times New Roman"/>
          <w:sz w:val="24"/>
          <w:szCs w:val="24"/>
          <w:lang w:val="fr-FR"/>
        </w:rPr>
        <w:t>Macroéconomie et ouverture des frontières</w:t>
      </w:r>
    </w:p>
    <w:p w:rsidR="0030298A" w:rsidRPr="00DA6392" w:rsidRDefault="0030298A" w:rsidP="0030298A">
      <w:pPr>
        <w:spacing w:after="0" w:line="240" w:lineRule="auto"/>
        <w:rPr>
          <w:rFonts w:ascii="Times New Roman" w:hAnsi="Times New Roman"/>
          <w:sz w:val="24"/>
          <w:szCs w:val="24"/>
          <w:lang w:val="fr-FR"/>
        </w:rPr>
      </w:pPr>
      <w:r w:rsidRPr="00DA6392">
        <w:rPr>
          <w:rFonts w:ascii="Times New Roman" w:hAnsi="Times New Roman"/>
          <w:sz w:val="24"/>
          <w:szCs w:val="24"/>
          <w:lang w:val="fr-FR"/>
        </w:rPr>
        <w:t>(Chapitre 12 du manuel)</w:t>
      </w:r>
    </w:p>
    <w:p w:rsidR="0030298A" w:rsidRPr="00DA6392" w:rsidRDefault="0030298A" w:rsidP="0030298A">
      <w:pPr>
        <w:spacing w:after="0" w:line="240" w:lineRule="auto"/>
        <w:rPr>
          <w:rFonts w:ascii="Times New Roman" w:hAnsi="Times New Roman"/>
          <w:sz w:val="24"/>
          <w:szCs w:val="24"/>
          <w:lang w:val="fr-FR"/>
        </w:rPr>
      </w:pPr>
    </w:p>
    <w:p w:rsidR="0030298A" w:rsidRPr="00DA6392" w:rsidRDefault="0030298A" w:rsidP="0030298A">
      <w:pPr>
        <w:spacing w:after="0" w:line="240" w:lineRule="auto"/>
        <w:jc w:val="center"/>
        <w:rPr>
          <w:rFonts w:ascii="Times New Roman" w:hAnsi="Times New Roman"/>
          <w:b/>
          <w:sz w:val="24"/>
          <w:szCs w:val="24"/>
          <w:lang w:val="fr-FR"/>
        </w:rPr>
      </w:pPr>
      <w:r w:rsidRPr="00DA6392">
        <w:rPr>
          <w:rFonts w:ascii="Times New Roman" w:hAnsi="Times New Roman"/>
          <w:b/>
          <w:sz w:val="24"/>
          <w:szCs w:val="24"/>
          <w:lang w:val="fr-FR"/>
        </w:rPr>
        <w:t>Leçon 7 :</w:t>
      </w:r>
    </w:p>
    <w:p w:rsidR="0030298A" w:rsidRPr="00DA6392" w:rsidRDefault="0030298A" w:rsidP="0030298A">
      <w:pPr>
        <w:spacing w:after="0" w:line="240" w:lineRule="auto"/>
        <w:rPr>
          <w:rFonts w:ascii="Times New Roman" w:hAnsi="Times New Roman"/>
          <w:sz w:val="24"/>
          <w:szCs w:val="24"/>
          <w:lang w:val="fr-FR"/>
        </w:rPr>
      </w:pPr>
      <w:r w:rsidRPr="00DA6392">
        <w:rPr>
          <w:rFonts w:ascii="Times New Roman" w:hAnsi="Times New Roman"/>
          <w:sz w:val="24"/>
          <w:szCs w:val="24"/>
          <w:lang w:val="fr-CA"/>
        </w:rPr>
        <w:t>L’offre et la demande agrégées</w:t>
      </w:r>
      <w:r w:rsidRPr="00DA6392">
        <w:rPr>
          <w:rFonts w:ascii="Times New Roman" w:hAnsi="Times New Roman"/>
          <w:sz w:val="24"/>
          <w:szCs w:val="24"/>
          <w:lang w:val="fr-FR"/>
        </w:rPr>
        <w:t xml:space="preserve"> </w:t>
      </w:r>
    </w:p>
    <w:p w:rsidR="0030298A" w:rsidRPr="00DA6392" w:rsidRDefault="0030298A" w:rsidP="0030298A">
      <w:pPr>
        <w:spacing w:after="0" w:line="240" w:lineRule="auto"/>
        <w:rPr>
          <w:rFonts w:ascii="Times New Roman" w:hAnsi="Times New Roman"/>
          <w:sz w:val="24"/>
          <w:szCs w:val="24"/>
          <w:lang w:val="fr-FR"/>
        </w:rPr>
      </w:pPr>
      <w:r w:rsidRPr="00DA6392">
        <w:rPr>
          <w:rFonts w:ascii="Times New Roman" w:hAnsi="Times New Roman"/>
          <w:sz w:val="24"/>
          <w:szCs w:val="24"/>
          <w:lang w:val="fr-FR"/>
        </w:rPr>
        <w:t>(Chapitre 14 du manuel)</w:t>
      </w:r>
    </w:p>
    <w:p w:rsidR="0030298A" w:rsidRPr="00DA6392" w:rsidRDefault="0030298A" w:rsidP="0030298A">
      <w:pPr>
        <w:spacing w:after="0" w:line="240" w:lineRule="auto"/>
        <w:rPr>
          <w:rFonts w:ascii="Times New Roman" w:hAnsi="Times New Roman"/>
          <w:sz w:val="24"/>
          <w:szCs w:val="24"/>
          <w:lang w:val="fr-FR"/>
        </w:rPr>
      </w:pPr>
    </w:p>
    <w:p w:rsidR="0030298A" w:rsidRPr="00DA6392" w:rsidRDefault="0030298A" w:rsidP="0030298A">
      <w:pPr>
        <w:spacing w:after="0" w:line="240" w:lineRule="auto"/>
        <w:jc w:val="center"/>
        <w:rPr>
          <w:rFonts w:ascii="Times New Roman" w:hAnsi="Times New Roman"/>
          <w:b/>
          <w:sz w:val="24"/>
          <w:szCs w:val="24"/>
          <w:lang w:val="fr-FR"/>
        </w:rPr>
      </w:pPr>
      <w:r w:rsidRPr="00DA6392">
        <w:rPr>
          <w:rFonts w:ascii="Times New Roman" w:hAnsi="Times New Roman"/>
          <w:b/>
          <w:sz w:val="24"/>
          <w:szCs w:val="24"/>
          <w:lang w:val="fr-FR"/>
        </w:rPr>
        <w:t>Leçon 8 :</w:t>
      </w:r>
    </w:p>
    <w:p w:rsidR="0030298A" w:rsidRPr="00DA6392" w:rsidRDefault="0030298A" w:rsidP="0030298A">
      <w:pPr>
        <w:spacing w:after="0" w:line="240" w:lineRule="auto"/>
        <w:rPr>
          <w:rFonts w:ascii="Times New Roman" w:hAnsi="Times New Roman"/>
          <w:sz w:val="24"/>
          <w:szCs w:val="24"/>
          <w:lang w:val="fr-FR"/>
        </w:rPr>
      </w:pPr>
      <w:r w:rsidRPr="00DA6392">
        <w:rPr>
          <w:rFonts w:ascii="Times New Roman" w:hAnsi="Times New Roman"/>
          <w:sz w:val="24"/>
          <w:szCs w:val="24"/>
          <w:lang w:val="fr-FR"/>
        </w:rPr>
        <w:t>Politiques monétaires et budgétaires</w:t>
      </w:r>
    </w:p>
    <w:p w:rsidR="0030298A" w:rsidRPr="00DB59A2" w:rsidRDefault="0030298A" w:rsidP="0030298A">
      <w:pPr>
        <w:spacing w:after="0" w:line="240" w:lineRule="auto"/>
        <w:rPr>
          <w:rFonts w:ascii="Times New Roman" w:hAnsi="Times New Roman"/>
          <w:sz w:val="24"/>
          <w:szCs w:val="24"/>
          <w:lang w:val="fr-CA"/>
        </w:rPr>
      </w:pPr>
      <w:r w:rsidRPr="00DB59A2">
        <w:rPr>
          <w:rFonts w:ascii="Times New Roman" w:hAnsi="Times New Roman"/>
          <w:sz w:val="24"/>
          <w:szCs w:val="24"/>
          <w:lang w:val="fr-CA"/>
        </w:rPr>
        <w:t>(Chapitre 15 du manuel)</w:t>
      </w:r>
    </w:p>
    <w:p w:rsidR="0030298A" w:rsidRPr="00A4568C" w:rsidRDefault="0030298A" w:rsidP="0030298A">
      <w:pPr>
        <w:spacing w:after="0"/>
        <w:jc w:val="both"/>
        <w:rPr>
          <w:b/>
          <w:lang w:val="fr-FR"/>
        </w:rPr>
      </w:pPr>
    </w:p>
    <w:p w:rsidR="0030298A" w:rsidRPr="00DA669C" w:rsidRDefault="0030298A" w:rsidP="0030298A">
      <w:pPr>
        <w:pBdr>
          <w:top w:val="single" w:sz="4" w:space="1" w:color="auto"/>
          <w:left w:val="single" w:sz="4" w:space="1" w:color="auto"/>
          <w:bottom w:val="single" w:sz="4" w:space="1" w:color="auto"/>
          <w:right w:val="single" w:sz="4" w:space="1" w:color="auto"/>
        </w:pBdr>
        <w:tabs>
          <w:tab w:val="center" w:pos="0"/>
        </w:tabs>
        <w:spacing w:after="0"/>
        <w:rPr>
          <w:rFonts w:ascii="Arial" w:hAnsi="Arial" w:cs="Arial"/>
          <w:b/>
          <w:i/>
          <w:sz w:val="18"/>
          <w:szCs w:val="18"/>
          <w:lang w:val="fr-FR"/>
        </w:rPr>
      </w:pPr>
      <w:r w:rsidRPr="00DA669C">
        <w:rPr>
          <w:rFonts w:ascii="Arial" w:hAnsi="Arial" w:cs="Arial"/>
          <w:b/>
          <w:i/>
          <w:sz w:val="18"/>
          <w:szCs w:val="18"/>
          <w:lang w:val="fr-FR"/>
        </w:rPr>
        <w:t>Absence à un examen ou remise tardive de travaux</w:t>
      </w:r>
    </w:p>
    <w:p w:rsidR="0030298A" w:rsidRPr="00DA669C" w:rsidRDefault="0030298A" w:rsidP="0030298A">
      <w:pPr>
        <w:pBdr>
          <w:top w:val="single" w:sz="4" w:space="1" w:color="auto"/>
          <w:left w:val="single" w:sz="4" w:space="1" w:color="auto"/>
          <w:bottom w:val="single" w:sz="4" w:space="1" w:color="auto"/>
          <w:right w:val="single" w:sz="4" w:space="1" w:color="auto"/>
        </w:pBdr>
        <w:tabs>
          <w:tab w:val="center" w:pos="0"/>
        </w:tabs>
        <w:spacing w:after="0"/>
        <w:rPr>
          <w:rFonts w:ascii="Arial" w:hAnsi="Arial" w:cs="Arial"/>
          <w:sz w:val="18"/>
          <w:szCs w:val="18"/>
          <w:lang w:val="fr-FR"/>
        </w:rPr>
      </w:pPr>
    </w:p>
    <w:p w:rsidR="0030298A" w:rsidRPr="00CF6DFC" w:rsidRDefault="0030298A" w:rsidP="00376101">
      <w:pPr>
        <w:pBdr>
          <w:top w:val="single" w:sz="4" w:space="1" w:color="auto"/>
          <w:left w:val="single" w:sz="4" w:space="1" w:color="auto"/>
          <w:bottom w:val="single" w:sz="4" w:space="1" w:color="auto"/>
          <w:right w:val="single" w:sz="4" w:space="1" w:color="auto"/>
        </w:pBdr>
        <w:spacing w:after="0" w:line="240" w:lineRule="auto"/>
        <w:rPr>
          <w:lang w:val="fr-CA"/>
        </w:rPr>
      </w:pPr>
      <w:r w:rsidRPr="00CF6DFC">
        <w:rPr>
          <w:lang w:val="fr-CA"/>
        </w:rPr>
        <w:t xml:space="preserve">Toute absence à un examen pour cause de maladie ou toute autre raison sérieuse doit être justifiée, par écrit, dans les </w:t>
      </w:r>
      <w:r w:rsidRPr="00CF6DFC">
        <w:rPr>
          <w:b/>
          <w:lang w:val="fr-CA"/>
        </w:rPr>
        <w:t>cinq jours ouvrables</w:t>
      </w:r>
      <w:r w:rsidRPr="00CF6DFC">
        <w:rPr>
          <w:lang w:val="fr-CA"/>
        </w:rPr>
        <w:t xml:space="preserve"> qui suivent la date de l’examen. Pour </w:t>
      </w:r>
      <w:r>
        <w:rPr>
          <w:lang w:val="fr-CA"/>
        </w:rPr>
        <w:t>l’examen final</w:t>
      </w:r>
      <w:r w:rsidRPr="00CF6DFC">
        <w:rPr>
          <w:lang w:val="fr-CA"/>
        </w:rPr>
        <w:t xml:space="preserve">, l’étudiant ou l’étudiante doit compléter le formulaire de demande de note différée disponible au secrétariat scolaire (FSS 3010) et le présenter au secrétariat du département d’économie en s’assurant de joindre un certificat médical ou tout autre document pouvant appuyer sa demande. </w:t>
      </w:r>
    </w:p>
    <w:p w:rsidR="0030298A" w:rsidRPr="00CF6DFC" w:rsidRDefault="0030298A" w:rsidP="0030298A">
      <w:pPr>
        <w:pBdr>
          <w:top w:val="single" w:sz="4" w:space="1" w:color="auto"/>
          <w:left w:val="single" w:sz="4" w:space="1" w:color="auto"/>
          <w:bottom w:val="single" w:sz="4" w:space="1" w:color="auto"/>
          <w:right w:val="single" w:sz="4" w:space="1" w:color="auto"/>
        </w:pBdr>
        <w:spacing w:after="0" w:line="240" w:lineRule="auto"/>
        <w:rPr>
          <w:lang w:val="fr-CA"/>
        </w:rPr>
      </w:pPr>
    </w:p>
    <w:p w:rsidR="0030298A" w:rsidRPr="00CF6DFC" w:rsidRDefault="0030298A" w:rsidP="0030298A">
      <w:pPr>
        <w:pBdr>
          <w:top w:val="single" w:sz="4" w:space="1" w:color="auto"/>
          <w:left w:val="single" w:sz="4" w:space="1" w:color="auto"/>
          <w:bottom w:val="single" w:sz="4" w:space="1" w:color="auto"/>
          <w:right w:val="single" w:sz="4" w:space="1" w:color="auto"/>
        </w:pBdr>
        <w:spacing w:after="0" w:line="240" w:lineRule="auto"/>
        <w:rPr>
          <w:i/>
          <w:lang w:val="fr-CA"/>
        </w:rPr>
      </w:pPr>
      <w:r w:rsidRPr="00CF6DFC">
        <w:rPr>
          <w:i/>
          <w:lang w:val="fr-CA"/>
        </w:rPr>
        <w:t>Se tromper en lisant l’horaire d’examens ne justifie pas une absence à l’examen.</w:t>
      </w:r>
      <w:r w:rsidRPr="00CF6DFC">
        <w:rPr>
          <w:i/>
          <w:lang w:val="fr-CA"/>
        </w:rPr>
        <w:br/>
      </w:r>
      <w:r w:rsidRPr="00CF6DFC">
        <w:rPr>
          <w:i/>
          <w:lang w:val="fr-CA"/>
        </w:rPr>
        <w:br/>
        <w:t xml:space="preserve">Si vous pensez être trop malade pour faire votre examen, vous devriez consulter un médecin </w:t>
      </w:r>
      <w:r w:rsidRPr="00CF6DFC">
        <w:rPr>
          <w:b/>
          <w:i/>
          <w:lang w:val="fr-CA"/>
        </w:rPr>
        <w:t>AVANT</w:t>
      </w:r>
      <w:r w:rsidRPr="00CF6DFC">
        <w:rPr>
          <w:i/>
          <w:lang w:val="fr-CA"/>
        </w:rPr>
        <w:t xml:space="preserve"> le jour de l’épreuve.  Vous pouvez voir un médecin à la clinique du Service de santé de l’UO.  Les médecins se feront un plaisir de vous examiner.  Toutefois, les certificats de report d’examen seront accordés seulement aux étudiant(e)s qui ont une maladie </w:t>
      </w:r>
      <w:r w:rsidRPr="00CF6DFC">
        <w:rPr>
          <w:b/>
          <w:i/>
          <w:lang w:val="fr-CA"/>
        </w:rPr>
        <w:t>GRAVE</w:t>
      </w:r>
      <w:r w:rsidRPr="00CF6DFC">
        <w:rPr>
          <w:i/>
          <w:lang w:val="fr-CA"/>
        </w:rPr>
        <w:t xml:space="preserve">.  Si vous avez un rhume, une diarrhée, des maux de tête, des crampes menstruelles ou si vous souffrez d’insomnie ou d’une surdose de caféine, vous ne pourrez </w:t>
      </w:r>
      <w:r w:rsidRPr="00CF6DFC">
        <w:rPr>
          <w:b/>
          <w:i/>
          <w:lang w:val="fr-CA"/>
        </w:rPr>
        <w:t>PAS</w:t>
      </w:r>
      <w:r w:rsidRPr="00CF6DFC">
        <w:rPr>
          <w:i/>
          <w:lang w:val="fr-CA"/>
        </w:rPr>
        <w:t xml:space="preserve"> obtenir de certificat.</w:t>
      </w:r>
    </w:p>
    <w:p w:rsidR="0030298A" w:rsidRPr="00CF6DFC" w:rsidRDefault="0030298A" w:rsidP="0030298A">
      <w:pPr>
        <w:pBdr>
          <w:top w:val="single" w:sz="4" w:space="1" w:color="auto"/>
          <w:left w:val="single" w:sz="4" w:space="1" w:color="auto"/>
          <w:bottom w:val="single" w:sz="4" w:space="1" w:color="auto"/>
          <w:right w:val="single" w:sz="4" w:space="1" w:color="auto"/>
        </w:pBdr>
        <w:spacing w:after="0"/>
        <w:rPr>
          <w:lang w:val="fr-CA"/>
        </w:rPr>
      </w:pPr>
      <w:r w:rsidRPr="00CF6DFC">
        <w:rPr>
          <w:lang w:val="fr-CA"/>
        </w:rPr>
        <w:t>Le règlement scolaire</w:t>
      </w:r>
      <w:r>
        <w:rPr>
          <w:lang w:val="fr-CA"/>
        </w:rPr>
        <w:t>,</w:t>
      </w:r>
      <w:r w:rsidRPr="00CF6DFC">
        <w:rPr>
          <w:lang w:val="fr-CA"/>
        </w:rPr>
        <w:t xml:space="preserve"> qui se trouve sur le site de l’Université</w:t>
      </w:r>
      <w:r>
        <w:rPr>
          <w:lang w:val="fr-CA"/>
        </w:rPr>
        <w:t>,</w:t>
      </w:r>
      <w:r w:rsidRPr="00CF6DFC">
        <w:rPr>
          <w:lang w:val="fr-CA"/>
        </w:rPr>
        <w:t xml:space="preserve"> à l’article 9.5</w:t>
      </w:r>
      <w:r>
        <w:rPr>
          <w:lang w:val="fr-CA"/>
        </w:rPr>
        <w:t xml:space="preserve"> précise qu’en</w:t>
      </w:r>
      <w:r w:rsidRPr="00CF6DFC">
        <w:rPr>
          <w:lang w:val="fr-CA"/>
        </w:rPr>
        <w:t xml:space="preserve"> ce qui concerne les absences aux examens :</w:t>
      </w:r>
    </w:p>
    <w:p w:rsidR="0030298A" w:rsidRPr="00DA669C" w:rsidRDefault="0030298A" w:rsidP="0030298A">
      <w:pPr>
        <w:pBdr>
          <w:top w:val="single" w:sz="4" w:space="1" w:color="auto"/>
          <w:left w:val="single" w:sz="4" w:space="1" w:color="auto"/>
          <w:bottom w:val="single" w:sz="4" w:space="1" w:color="auto"/>
          <w:right w:val="single" w:sz="4" w:space="1" w:color="auto"/>
        </w:pBdr>
        <w:spacing w:after="0"/>
        <w:rPr>
          <w:rStyle w:val="lev"/>
          <w:rFonts w:ascii="Noto" w:hAnsi="Noto"/>
          <w:sz w:val="20"/>
          <w:szCs w:val="20"/>
          <w:lang w:val="fr-FR"/>
        </w:rPr>
      </w:pPr>
      <w:r>
        <w:rPr>
          <w:rStyle w:val="lev"/>
          <w:rFonts w:ascii="Noto" w:hAnsi="Noto"/>
          <w:sz w:val="20"/>
          <w:szCs w:val="20"/>
          <w:lang w:val="fr-CA"/>
        </w:rPr>
        <w:t>« </w:t>
      </w:r>
      <w:r w:rsidRPr="00DA669C">
        <w:rPr>
          <w:rStyle w:val="lev"/>
          <w:rFonts w:ascii="Noto" w:hAnsi="Noto"/>
          <w:sz w:val="20"/>
          <w:szCs w:val="20"/>
          <w:lang w:val="fr-FR"/>
        </w:rPr>
        <w:t>1. Cause de maladie</w:t>
      </w:r>
    </w:p>
    <w:p w:rsidR="0030298A" w:rsidRPr="00DA669C" w:rsidRDefault="0030298A" w:rsidP="0030298A">
      <w:pPr>
        <w:pBdr>
          <w:top w:val="single" w:sz="4" w:space="1" w:color="auto"/>
          <w:left w:val="single" w:sz="4" w:space="1" w:color="auto"/>
          <w:bottom w:val="single" w:sz="4" w:space="1" w:color="auto"/>
          <w:right w:val="single" w:sz="4" w:space="1" w:color="auto"/>
        </w:pBdr>
        <w:spacing w:after="0"/>
        <w:rPr>
          <w:rFonts w:ascii="Noto" w:hAnsi="Noto"/>
          <w:sz w:val="20"/>
          <w:szCs w:val="20"/>
          <w:lang w:val="fr-FR"/>
        </w:rPr>
      </w:pPr>
      <w:r w:rsidRPr="00DA669C">
        <w:rPr>
          <w:rFonts w:ascii="Noto" w:hAnsi="Noto"/>
          <w:sz w:val="20"/>
          <w:szCs w:val="20"/>
          <w:lang w:val="fr-FR"/>
        </w:rPr>
        <w:t>a) L'étudiant doit aviser directement son professeur ou le secrétariat scolaire de la faculté où il est inscrit  avant l'examen ou avant la date de remise des travaux.</w:t>
      </w:r>
    </w:p>
    <w:p w:rsidR="0030298A" w:rsidRPr="00DA669C" w:rsidRDefault="0030298A" w:rsidP="0030298A">
      <w:pPr>
        <w:pBdr>
          <w:top w:val="single" w:sz="4" w:space="1" w:color="auto"/>
          <w:left w:val="single" w:sz="4" w:space="1" w:color="auto"/>
          <w:bottom w:val="single" w:sz="4" w:space="1" w:color="auto"/>
          <w:right w:val="single" w:sz="4" w:space="1" w:color="auto"/>
        </w:pBdr>
        <w:spacing w:after="0"/>
        <w:rPr>
          <w:rFonts w:ascii="Noto" w:hAnsi="Noto"/>
          <w:sz w:val="20"/>
          <w:szCs w:val="20"/>
          <w:lang w:val="fr-FR"/>
        </w:rPr>
      </w:pPr>
      <w:r w:rsidRPr="00DA669C">
        <w:rPr>
          <w:rFonts w:ascii="Noto" w:hAnsi="Noto"/>
          <w:sz w:val="20"/>
          <w:szCs w:val="20"/>
          <w:lang w:val="fr-FR"/>
        </w:rPr>
        <w:t>b) Avant d'accepter la justification de l’étudiant, le professeur ou le secrétariat scolaire de la faculté peut exiger un certificat médical du médecin traitant (comprenant le nom de l’étudiant, la date de l’absence et de retour aux études, la date de la consultation du médecin et sa signature).</w:t>
      </w:r>
    </w:p>
    <w:p w:rsidR="0030298A" w:rsidRPr="00DA669C" w:rsidRDefault="0030298A" w:rsidP="0030298A">
      <w:pPr>
        <w:pBdr>
          <w:top w:val="single" w:sz="4" w:space="1" w:color="auto"/>
          <w:left w:val="single" w:sz="4" w:space="1" w:color="auto"/>
          <w:bottom w:val="single" w:sz="4" w:space="1" w:color="auto"/>
          <w:right w:val="single" w:sz="4" w:space="1" w:color="auto"/>
        </w:pBdr>
        <w:spacing w:after="0"/>
        <w:rPr>
          <w:rFonts w:ascii="Noto" w:hAnsi="Noto"/>
          <w:sz w:val="20"/>
          <w:szCs w:val="20"/>
          <w:lang w:val="fr-FR"/>
        </w:rPr>
      </w:pPr>
      <w:r w:rsidRPr="00DA669C">
        <w:rPr>
          <w:rFonts w:ascii="Noto" w:hAnsi="Noto"/>
          <w:sz w:val="20"/>
          <w:szCs w:val="20"/>
          <w:lang w:val="fr-FR"/>
        </w:rPr>
        <w:t>c) En cas de doute sur l’authenticité du certificat médical, le professeur ou le secrétariat scolaire de la faculté peut exiger qu’il soit validé par le Service de santé de l’Université d’Ottawa.</w:t>
      </w:r>
    </w:p>
    <w:p w:rsidR="0030298A" w:rsidRPr="00DA669C" w:rsidRDefault="0030298A" w:rsidP="0030298A">
      <w:pPr>
        <w:pBdr>
          <w:top w:val="single" w:sz="4" w:space="1" w:color="auto"/>
          <w:left w:val="single" w:sz="4" w:space="1" w:color="auto"/>
          <w:bottom w:val="single" w:sz="4" w:space="1" w:color="auto"/>
          <w:right w:val="single" w:sz="4" w:space="1" w:color="auto"/>
        </w:pBdr>
        <w:spacing w:after="0"/>
        <w:rPr>
          <w:rFonts w:ascii="Noto" w:hAnsi="Noto"/>
          <w:sz w:val="20"/>
          <w:szCs w:val="20"/>
          <w:lang w:val="fr-FR"/>
        </w:rPr>
      </w:pPr>
      <w:r w:rsidRPr="00DA669C">
        <w:rPr>
          <w:rFonts w:ascii="Noto" w:hAnsi="Noto"/>
          <w:sz w:val="20"/>
          <w:szCs w:val="20"/>
          <w:lang w:val="fr-FR"/>
        </w:rPr>
        <w:t>d) Si l'empêchement d'ordre médical est imprévisible, l'étudiant doit aviser le professeur ou le secrétariat scolaire de la faculté où il est inscrit et présenter un certificat médical daté du jour de l’absence dans les cinq jours ouvrables qui suivent la date de l'examen ou la date de remise des travaux et ce, à moins de circonstances exceptionnelles, documentées, qui l’empêcheraient de le faire.</w:t>
      </w:r>
    </w:p>
    <w:p w:rsidR="0030298A" w:rsidRPr="00DA669C" w:rsidRDefault="0030298A" w:rsidP="0030298A">
      <w:pPr>
        <w:pBdr>
          <w:top w:val="single" w:sz="4" w:space="1" w:color="auto"/>
          <w:left w:val="single" w:sz="4" w:space="1" w:color="auto"/>
          <w:bottom w:val="single" w:sz="4" w:space="1" w:color="auto"/>
          <w:right w:val="single" w:sz="4" w:space="1" w:color="auto"/>
        </w:pBdr>
        <w:spacing w:after="0"/>
        <w:rPr>
          <w:rFonts w:ascii="Noto" w:hAnsi="Noto"/>
          <w:sz w:val="20"/>
          <w:szCs w:val="20"/>
          <w:lang w:val="fr-FR"/>
        </w:rPr>
      </w:pPr>
      <w:r w:rsidRPr="00DA669C">
        <w:rPr>
          <w:rFonts w:ascii="Noto" w:hAnsi="Noto"/>
          <w:sz w:val="20"/>
          <w:szCs w:val="20"/>
          <w:lang w:val="fr-FR"/>
        </w:rPr>
        <w:t>e) L’étudiant qui se présente à un examen durant la période d'invalidité précisée sur le certificat médical ne peut pas faire appel de la note reçue à l'examen en invoquant la maladie ou des raisons de santé. »</w:t>
      </w:r>
    </w:p>
    <w:p w:rsidR="0030298A" w:rsidRDefault="0030298A" w:rsidP="0030298A">
      <w:pPr>
        <w:rPr>
          <w:lang w:val="fr-FR"/>
        </w:rPr>
      </w:pPr>
      <w:r>
        <w:rPr>
          <w:lang w:val="fr-FR"/>
        </w:rPr>
        <w:br w:type="page"/>
      </w:r>
    </w:p>
    <w:p w:rsidR="0030298A" w:rsidRDefault="0030298A" w:rsidP="0030298A">
      <w:pPr>
        <w:spacing w:after="0"/>
        <w:jc w:val="both"/>
        <w:rPr>
          <w:lang w:val="fr-FR"/>
        </w:rPr>
      </w:pPr>
    </w:p>
    <w:p w:rsidR="0030298A" w:rsidRPr="0075668F" w:rsidRDefault="0030298A" w:rsidP="0030298A">
      <w:pPr>
        <w:pStyle w:val="Titre1"/>
        <w:pBdr>
          <w:top w:val="single" w:sz="4" w:space="1" w:color="auto"/>
          <w:left w:val="single" w:sz="4" w:space="4" w:color="auto"/>
          <w:bottom w:val="single" w:sz="4" w:space="1" w:color="auto"/>
          <w:right w:val="single" w:sz="4" w:space="4" w:color="auto"/>
        </w:pBdr>
        <w:tabs>
          <w:tab w:val="clear" w:pos="0"/>
        </w:tabs>
        <w:ind w:left="234" w:right="142"/>
        <w:rPr>
          <w:rFonts w:ascii="Arial" w:hAnsi="Arial" w:cs="Arial"/>
          <w:i/>
          <w:sz w:val="18"/>
          <w:szCs w:val="18"/>
        </w:rPr>
      </w:pPr>
      <w:r w:rsidRPr="0075668F">
        <w:rPr>
          <w:rFonts w:ascii="Arial" w:hAnsi="Arial" w:cs="Arial"/>
          <w:i/>
          <w:sz w:val="18"/>
          <w:szCs w:val="18"/>
        </w:rPr>
        <w:t>Attention à la fraude scolaire !</w:t>
      </w:r>
    </w:p>
    <w:p w:rsidR="0030298A" w:rsidRPr="0075668F" w:rsidRDefault="0030298A" w:rsidP="0030298A">
      <w:pPr>
        <w:pBdr>
          <w:top w:val="single" w:sz="4" w:space="1" w:color="auto"/>
          <w:left w:val="single" w:sz="4" w:space="4" w:color="auto"/>
          <w:bottom w:val="single" w:sz="4" w:space="1" w:color="auto"/>
          <w:right w:val="single" w:sz="4" w:space="4" w:color="auto"/>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ind w:left="234" w:right="142"/>
        <w:jc w:val="both"/>
        <w:rPr>
          <w:rFonts w:ascii="Arial" w:hAnsi="Arial" w:cs="Arial"/>
          <w:sz w:val="18"/>
          <w:szCs w:val="18"/>
          <w:lang w:val="fr-CA"/>
        </w:rPr>
      </w:pPr>
    </w:p>
    <w:p w:rsidR="0030298A" w:rsidRPr="0075668F" w:rsidRDefault="0030298A" w:rsidP="0030298A">
      <w:pPr>
        <w:pBdr>
          <w:top w:val="single" w:sz="4" w:space="1" w:color="auto"/>
          <w:left w:val="single" w:sz="4" w:space="4" w:color="auto"/>
          <w:bottom w:val="single" w:sz="4" w:space="1" w:color="auto"/>
          <w:right w:val="single" w:sz="4" w:space="4" w:color="auto"/>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ind w:left="234" w:right="142"/>
        <w:jc w:val="both"/>
        <w:rPr>
          <w:rFonts w:ascii="Arial" w:hAnsi="Arial" w:cs="Arial"/>
          <w:sz w:val="18"/>
          <w:szCs w:val="18"/>
          <w:lang w:val="fr-CA"/>
        </w:rPr>
      </w:pPr>
      <w:r w:rsidRPr="0075668F">
        <w:rPr>
          <w:rFonts w:ascii="Arial" w:hAnsi="Arial" w:cs="Arial"/>
          <w:sz w:val="18"/>
          <w:szCs w:val="18"/>
          <w:lang w:val="fr-CA"/>
        </w:rPr>
        <w:t>La fraude scolaire est un acte commis par une étudiante ou un étudiant et qui peut fausser l</w:t>
      </w:r>
      <w:r>
        <w:rPr>
          <w:rFonts w:ascii="Arial" w:hAnsi="Arial" w:cs="Arial"/>
          <w:sz w:val="18"/>
          <w:szCs w:val="18"/>
          <w:lang w:val="fr-CA"/>
        </w:rPr>
        <w:t>’</w:t>
      </w:r>
      <w:r w:rsidRPr="0075668F">
        <w:rPr>
          <w:rFonts w:ascii="Arial" w:hAnsi="Arial" w:cs="Arial"/>
          <w:sz w:val="18"/>
          <w:szCs w:val="18"/>
          <w:lang w:val="fr-CA"/>
        </w:rPr>
        <w:t>évaluation scolaire (c</w:t>
      </w:r>
      <w:r>
        <w:rPr>
          <w:rFonts w:ascii="Arial" w:hAnsi="Arial" w:cs="Arial"/>
          <w:sz w:val="18"/>
          <w:szCs w:val="18"/>
          <w:lang w:val="fr-CA"/>
        </w:rPr>
        <w:t>’</w:t>
      </w:r>
      <w:r w:rsidRPr="0075668F">
        <w:rPr>
          <w:rFonts w:ascii="Arial" w:hAnsi="Arial" w:cs="Arial"/>
          <w:sz w:val="18"/>
          <w:szCs w:val="18"/>
          <w:lang w:val="fr-CA"/>
        </w:rPr>
        <w:t>est-à-dire les travaux, tests, examens, etc.). Elle n</w:t>
      </w:r>
      <w:r>
        <w:rPr>
          <w:rFonts w:ascii="Arial" w:hAnsi="Arial" w:cs="Arial"/>
          <w:sz w:val="18"/>
          <w:szCs w:val="18"/>
          <w:lang w:val="fr-CA"/>
        </w:rPr>
        <w:t>’</w:t>
      </w:r>
      <w:r w:rsidRPr="0075668F">
        <w:rPr>
          <w:rFonts w:ascii="Arial" w:hAnsi="Arial" w:cs="Arial"/>
          <w:sz w:val="18"/>
          <w:szCs w:val="18"/>
          <w:lang w:val="fr-CA"/>
        </w:rPr>
        <w:t xml:space="preserve">est pas tolérée par l’Université. Toute personne trouvée coupable de fraude est passible de sanctions sévères. </w:t>
      </w:r>
    </w:p>
    <w:p w:rsidR="0030298A" w:rsidRPr="0075668F" w:rsidRDefault="0030298A" w:rsidP="0030298A">
      <w:pPr>
        <w:pBdr>
          <w:top w:val="single" w:sz="4" w:space="1" w:color="auto"/>
          <w:left w:val="single" w:sz="4" w:space="4" w:color="auto"/>
          <w:bottom w:val="single" w:sz="4" w:space="1" w:color="auto"/>
          <w:right w:val="single" w:sz="4" w:space="4" w:color="auto"/>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ind w:left="234" w:right="142"/>
        <w:jc w:val="both"/>
        <w:rPr>
          <w:rFonts w:ascii="Arial" w:hAnsi="Arial" w:cs="Arial"/>
          <w:sz w:val="18"/>
          <w:szCs w:val="18"/>
          <w:lang w:val="fr-CA"/>
        </w:rPr>
      </w:pPr>
    </w:p>
    <w:p w:rsidR="0030298A" w:rsidRPr="0075668F" w:rsidRDefault="0030298A" w:rsidP="0030298A">
      <w:pPr>
        <w:pBdr>
          <w:top w:val="single" w:sz="4" w:space="1" w:color="auto"/>
          <w:left w:val="single" w:sz="4" w:space="4" w:color="auto"/>
          <w:bottom w:val="single" w:sz="4" w:space="1" w:color="auto"/>
          <w:right w:val="single" w:sz="4" w:space="4" w:color="auto"/>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ind w:left="234" w:right="142"/>
        <w:jc w:val="both"/>
        <w:rPr>
          <w:rFonts w:ascii="Arial" w:hAnsi="Arial" w:cs="Arial"/>
          <w:sz w:val="18"/>
          <w:szCs w:val="18"/>
          <w:u w:val="single"/>
          <w:lang w:val="fr-CA"/>
        </w:rPr>
      </w:pPr>
      <w:r w:rsidRPr="0075668F">
        <w:rPr>
          <w:rFonts w:ascii="Arial" w:hAnsi="Arial" w:cs="Arial"/>
          <w:sz w:val="18"/>
          <w:szCs w:val="18"/>
          <w:u w:val="single"/>
          <w:lang w:val="fr-CA"/>
        </w:rPr>
        <w:t xml:space="preserve">Voici quelques exemples de fraude scolaire : </w:t>
      </w:r>
    </w:p>
    <w:p w:rsidR="0030298A" w:rsidRPr="0075668F" w:rsidRDefault="0030298A" w:rsidP="0030298A">
      <w:pPr>
        <w:numPr>
          <w:ilvl w:val="0"/>
          <w:numId w:val="2"/>
        </w:numPr>
        <w:pBdr>
          <w:top w:val="single" w:sz="4" w:space="1" w:color="auto"/>
          <w:left w:val="single" w:sz="4" w:space="4" w:color="auto"/>
          <w:bottom w:val="single" w:sz="4" w:space="1" w:color="auto"/>
          <w:right w:val="single" w:sz="4" w:space="4" w:color="auto"/>
        </w:pBdr>
        <w:tabs>
          <w:tab w:val="clear" w:pos="1004"/>
          <w:tab w:val="left" w:pos="540"/>
          <w:tab w:val="num" w:pos="720"/>
          <w:tab w:val="left" w:pos="8496"/>
        </w:tabs>
        <w:autoSpaceDE w:val="0"/>
        <w:autoSpaceDN w:val="0"/>
        <w:adjustRightInd w:val="0"/>
        <w:spacing w:after="0" w:line="240" w:lineRule="auto"/>
        <w:ind w:left="234" w:right="142" w:firstLine="0"/>
        <w:jc w:val="both"/>
        <w:rPr>
          <w:rFonts w:ascii="Arial" w:hAnsi="Arial" w:cs="Arial"/>
          <w:sz w:val="18"/>
          <w:szCs w:val="18"/>
          <w:lang w:val="fr-CA"/>
        </w:rPr>
      </w:pPr>
      <w:r w:rsidRPr="0075668F">
        <w:rPr>
          <w:rFonts w:ascii="Arial" w:hAnsi="Arial" w:cs="Arial"/>
          <w:sz w:val="18"/>
          <w:szCs w:val="18"/>
          <w:lang w:val="fr-CA"/>
        </w:rPr>
        <w:fldChar w:fldCharType="begin"/>
      </w:r>
      <w:r w:rsidRPr="0075668F">
        <w:rPr>
          <w:rFonts w:ascii="Arial" w:hAnsi="Arial" w:cs="Arial"/>
          <w:sz w:val="18"/>
          <w:szCs w:val="18"/>
          <w:lang w:val="fr-CA"/>
        </w:rPr>
        <w:instrText>ADVANCE \d4</w:instrText>
      </w:r>
      <w:r w:rsidRPr="0075668F">
        <w:rPr>
          <w:rFonts w:ascii="Arial" w:hAnsi="Arial" w:cs="Arial"/>
          <w:sz w:val="18"/>
          <w:szCs w:val="18"/>
          <w:lang w:val="fr-CA"/>
        </w:rPr>
        <w:fldChar w:fldCharType="end"/>
      </w:r>
      <w:r w:rsidRPr="0075668F">
        <w:rPr>
          <w:rFonts w:ascii="Arial" w:hAnsi="Arial" w:cs="Arial"/>
          <w:sz w:val="18"/>
          <w:szCs w:val="18"/>
          <w:lang w:val="fr-CA"/>
        </w:rPr>
        <w:t xml:space="preserve">Plagier ou tricher de quelque façon que ce soit; </w:t>
      </w:r>
    </w:p>
    <w:p w:rsidR="0030298A" w:rsidRPr="0075668F" w:rsidRDefault="0030298A" w:rsidP="0030298A">
      <w:pPr>
        <w:pStyle w:val="DefinitionL"/>
        <w:widowControl/>
        <w:numPr>
          <w:ilvl w:val="0"/>
          <w:numId w:val="2"/>
        </w:numPr>
        <w:pBdr>
          <w:top w:val="single" w:sz="4" w:space="1" w:color="auto"/>
          <w:left w:val="single" w:sz="4" w:space="4" w:color="auto"/>
          <w:bottom w:val="single" w:sz="4" w:space="1" w:color="auto"/>
          <w:right w:val="single" w:sz="4" w:space="4" w:color="auto"/>
        </w:pBdr>
        <w:tabs>
          <w:tab w:val="clear" w:pos="0"/>
          <w:tab w:val="clear" w:pos="360"/>
          <w:tab w:val="clear" w:pos="1004"/>
          <w:tab w:val="clear" w:pos="1080"/>
          <w:tab w:val="clear" w:pos="1800"/>
          <w:tab w:val="clear" w:pos="2520"/>
          <w:tab w:val="clear" w:pos="3240"/>
          <w:tab w:val="clear" w:pos="3960"/>
          <w:tab w:val="clear" w:pos="4680"/>
          <w:tab w:val="clear" w:pos="5400"/>
          <w:tab w:val="clear" w:pos="6120"/>
          <w:tab w:val="clear" w:pos="6840"/>
          <w:tab w:val="clear" w:pos="7560"/>
          <w:tab w:val="clear" w:pos="8280"/>
          <w:tab w:val="clear" w:pos="8844"/>
          <w:tab w:val="left" w:pos="540"/>
          <w:tab w:val="left" w:pos="567"/>
          <w:tab w:val="num" w:pos="720"/>
          <w:tab w:val="left" w:pos="8496"/>
        </w:tabs>
        <w:ind w:left="234" w:right="142" w:firstLine="0"/>
        <w:jc w:val="both"/>
        <w:rPr>
          <w:rFonts w:ascii="Arial" w:hAnsi="Arial" w:cs="Arial"/>
          <w:sz w:val="18"/>
          <w:szCs w:val="18"/>
          <w:lang w:val="fr-CA"/>
        </w:rPr>
      </w:pPr>
      <w:r w:rsidRPr="0075668F">
        <w:rPr>
          <w:rFonts w:ascii="Arial" w:hAnsi="Arial" w:cs="Arial"/>
          <w:sz w:val="18"/>
          <w:szCs w:val="18"/>
          <w:lang w:val="fr-CA"/>
        </w:rPr>
        <w:fldChar w:fldCharType="begin"/>
      </w:r>
      <w:r w:rsidRPr="0075668F">
        <w:rPr>
          <w:rFonts w:ascii="Arial" w:hAnsi="Arial" w:cs="Arial"/>
          <w:sz w:val="18"/>
          <w:szCs w:val="18"/>
          <w:lang w:val="fr-CA"/>
        </w:rPr>
        <w:instrText>ADVANCE \d4</w:instrText>
      </w:r>
      <w:r w:rsidRPr="0075668F">
        <w:rPr>
          <w:rFonts w:ascii="Arial" w:hAnsi="Arial" w:cs="Arial"/>
          <w:sz w:val="18"/>
          <w:szCs w:val="18"/>
          <w:lang w:val="fr-CA"/>
        </w:rPr>
        <w:fldChar w:fldCharType="end"/>
      </w:r>
      <w:r>
        <w:rPr>
          <w:rFonts w:ascii="Arial" w:hAnsi="Arial" w:cs="Arial"/>
          <w:sz w:val="18"/>
          <w:szCs w:val="18"/>
          <w:lang w:val="fr-CA"/>
        </w:rPr>
        <w:tab/>
      </w:r>
      <w:r w:rsidRPr="0075668F">
        <w:rPr>
          <w:rFonts w:ascii="Arial" w:hAnsi="Arial" w:cs="Arial"/>
          <w:sz w:val="18"/>
          <w:szCs w:val="18"/>
          <w:lang w:val="fr-CA"/>
        </w:rPr>
        <w:t xml:space="preserve">Présenter des données de recherche qui ont été falsifiées; </w:t>
      </w:r>
    </w:p>
    <w:p w:rsidR="0030298A" w:rsidRPr="0075668F" w:rsidRDefault="0030298A" w:rsidP="0030298A">
      <w:pPr>
        <w:pStyle w:val="DefinitionL"/>
        <w:widowControl/>
        <w:numPr>
          <w:ilvl w:val="0"/>
          <w:numId w:val="2"/>
        </w:numPr>
        <w:pBdr>
          <w:top w:val="single" w:sz="4" w:space="1" w:color="auto"/>
          <w:left w:val="single" w:sz="4" w:space="4" w:color="auto"/>
          <w:bottom w:val="single" w:sz="4" w:space="1" w:color="auto"/>
          <w:right w:val="single" w:sz="4" w:space="4" w:color="auto"/>
        </w:pBdr>
        <w:tabs>
          <w:tab w:val="clear" w:pos="0"/>
          <w:tab w:val="clear" w:pos="360"/>
          <w:tab w:val="clear" w:pos="1004"/>
          <w:tab w:val="clear" w:pos="1080"/>
          <w:tab w:val="clear" w:pos="1800"/>
          <w:tab w:val="clear" w:pos="2520"/>
          <w:tab w:val="clear" w:pos="3240"/>
          <w:tab w:val="clear" w:pos="3960"/>
          <w:tab w:val="clear" w:pos="4680"/>
          <w:tab w:val="clear" w:pos="5400"/>
          <w:tab w:val="clear" w:pos="6120"/>
          <w:tab w:val="clear" w:pos="6840"/>
          <w:tab w:val="clear" w:pos="7560"/>
          <w:tab w:val="clear" w:pos="8280"/>
          <w:tab w:val="clear" w:pos="8844"/>
          <w:tab w:val="left" w:pos="540"/>
          <w:tab w:val="left" w:pos="567"/>
          <w:tab w:val="num" w:pos="720"/>
          <w:tab w:val="left" w:pos="8496"/>
        </w:tabs>
        <w:ind w:left="234" w:right="142" w:firstLine="0"/>
        <w:jc w:val="both"/>
        <w:rPr>
          <w:rFonts w:ascii="Arial" w:hAnsi="Arial" w:cs="Arial"/>
          <w:sz w:val="18"/>
          <w:szCs w:val="18"/>
          <w:lang w:val="fr-CA"/>
        </w:rPr>
      </w:pPr>
      <w:r w:rsidRPr="0075668F">
        <w:rPr>
          <w:rFonts w:ascii="Arial" w:hAnsi="Arial" w:cs="Arial"/>
          <w:sz w:val="18"/>
          <w:szCs w:val="18"/>
          <w:lang w:val="fr-CA"/>
        </w:rPr>
        <w:fldChar w:fldCharType="begin"/>
      </w:r>
      <w:r w:rsidRPr="0075668F">
        <w:rPr>
          <w:rFonts w:ascii="Arial" w:hAnsi="Arial" w:cs="Arial"/>
          <w:sz w:val="18"/>
          <w:szCs w:val="18"/>
          <w:lang w:val="fr-CA"/>
        </w:rPr>
        <w:instrText>ADVANCE \d4</w:instrText>
      </w:r>
      <w:r w:rsidRPr="0075668F">
        <w:rPr>
          <w:rFonts w:ascii="Arial" w:hAnsi="Arial" w:cs="Arial"/>
          <w:sz w:val="18"/>
          <w:szCs w:val="18"/>
          <w:lang w:val="fr-CA"/>
        </w:rPr>
        <w:fldChar w:fldCharType="end"/>
      </w:r>
      <w:r>
        <w:rPr>
          <w:rFonts w:ascii="Arial" w:hAnsi="Arial" w:cs="Arial"/>
          <w:sz w:val="18"/>
          <w:szCs w:val="18"/>
          <w:lang w:val="fr-CA"/>
        </w:rPr>
        <w:tab/>
      </w:r>
      <w:r w:rsidRPr="0075668F">
        <w:rPr>
          <w:rFonts w:ascii="Arial" w:hAnsi="Arial" w:cs="Arial"/>
          <w:sz w:val="18"/>
          <w:szCs w:val="18"/>
          <w:lang w:val="fr-CA"/>
        </w:rPr>
        <w:t>Remettre un travail dont vous n</w:t>
      </w:r>
      <w:r>
        <w:rPr>
          <w:rFonts w:ascii="Arial" w:hAnsi="Arial" w:cs="Arial"/>
          <w:sz w:val="18"/>
          <w:szCs w:val="18"/>
          <w:lang w:val="fr-CA"/>
        </w:rPr>
        <w:t>’</w:t>
      </w:r>
      <w:r w:rsidRPr="0075668F">
        <w:rPr>
          <w:rFonts w:ascii="Arial" w:hAnsi="Arial" w:cs="Arial"/>
          <w:sz w:val="18"/>
          <w:szCs w:val="18"/>
          <w:lang w:val="fr-CA"/>
        </w:rPr>
        <w:t>êtes pas, en tout ou en partie, l</w:t>
      </w:r>
      <w:r>
        <w:rPr>
          <w:rFonts w:ascii="Arial" w:hAnsi="Arial" w:cs="Arial"/>
          <w:sz w:val="18"/>
          <w:szCs w:val="18"/>
          <w:lang w:val="fr-CA"/>
        </w:rPr>
        <w:t>’</w:t>
      </w:r>
      <w:r w:rsidRPr="0075668F">
        <w:rPr>
          <w:rFonts w:ascii="Arial" w:hAnsi="Arial" w:cs="Arial"/>
          <w:sz w:val="18"/>
          <w:szCs w:val="18"/>
          <w:lang w:val="fr-CA"/>
        </w:rPr>
        <w:t xml:space="preserve">auteur; </w:t>
      </w:r>
    </w:p>
    <w:p w:rsidR="0030298A" w:rsidRPr="0075668F" w:rsidRDefault="0030298A" w:rsidP="0030298A">
      <w:pPr>
        <w:pStyle w:val="DefinitionL"/>
        <w:widowControl/>
        <w:numPr>
          <w:ilvl w:val="0"/>
          <w:numId w:val="2"/>
        </w:numPr>
        <w:pBdr>
          <w:top w:val="single" w:sz="4" w:space="1" w:color="auto"/>
          <w:left w:val="single" w:sz="4" w:space="4" w:color="auto"/>
          <w:bottom w:val="single" w:sz="4" w:space="1" w:color="auto"/>
          <w:right w:val="single" w:sz="4" w:space="4" w:color="auto"/>
        </w:pBdr>
        <w:tabs>
          <w:tab w:val="clear" w:pos="0"/>
          <w:tab w:val="clear" w:pos="360"/>
          <w:tab w:val="clear" w:pos="1080"/>
          <w:tab w:val="clear" w:pos="1800"/>
          <w:tab w:val="clear" w:pos="2520"/>
          <w:tab w:val="clear" w:pos="3240"/>
          <w:tab w:val="clear" w:pos="3960"/>
          <w:tab w:val="clear" w:pos="4680"/>
          <w:tab w:val="clear" w:pos="5400"/>
          <w:tab w:val="clear" w:pos="6120"/>
          <w:tab w:val="clear" w:pos="6840"/>
          <w:tab w:val="clear" w:pos="7560"/>
          <w:tab w:val="clear" w:pos="8280"/>
          <w:tab w:val="clear" w:pos="8844"/>
          <w:tab w:val="left" w:pos="540"/>
          <w:tab w:val="num" w:pos="567"/>
          <w:tab w:val="left" w:pos="8496"/>
        </w:tabs>
        <w:ind w:left="234" w:right="142" w:firstLine="0"/>
        <w:jc w:val="both"/>
        <w:rPr>
          <w:rFonts w:ascii="Arial" w:hAnsi="Arial" w:cs="Arial"/>
          <w:sz w:val="18"/>
          <w:szCs w:val="18"/>
          <w:lang w:val="fr-CA"/>
        </w:rPr>
      </w:pPr>
      <w:r w:rsidRPr="0075668F">
        <w:rPr>
          <w:rFonts w:ascii="Arial" w:hAnsi="Arial" w:cs="Arial"/>
          <w:sz w:val="18"/>
          <w:szCs w:val="18"/>
          <w:lang w:val="fr-CA"/>
        </w:rPr>
        <w:t xml:space="preserve">Présenter, sans autorisation écrite des professeurs concernés, le même travail dans plus </w:t>
      </w:r>
      <w:proofErr w:type="spellStart"/>
      <w:r w:rsidRPr="0075668F">
        <w:rPr>
          <w:rFonts w:ascii="Arial" w:hAnsi="Arial" w:cs="Arial"/>
          <w:sz w:val="18"/>
          <w:szCs w:val="18"/>
          <w:lang w:val="fr-CA"/>
        </w:rPr>
        <w:t>d</w:t>
      </w:r>
      <w:r w:rsidRPr="0075668F">
        <w:rPr>
          <w:rFonts w:ascii="Arial" w:hAnsi="Arial" w:cs="Arial"/>
          <w:sz w:val="18"/>
          <w:szCs w:val="18"/>
          <w:lang w:val="fr-CA"/>
        </w:rPr>
        <w:sym w:font="WP TypographicSymbols" w:char="003D"/>
      </w:r>
      <w:r w:rsidRPr="0075668F">
        <w:rPr>
          <w:rFonts w:ascii="Arial" w:hAnsi="Arial" w:cs="Arial"/>
          <w:sz w:val="18"/>
          <w:szCs w:val="18"/>
          <w:lang w:val="fr-CA"/>
        </w:rPr>
        <w:t>un</w:t>
      </w:r>
      <w:proofErr w:type="spellEnd"/>
      <w:r w:rsidRPr="0075668F">
        <w:rPr>
          <w:rFonts w:ascii="Arial" w:hAnsi="Arial" w:cs="Arial"/>
          <w:sz w:val="18"/>
          <w:szCs w:val="18"/>
          <w:lang w:val="fr-CA"/>
        </w:rPr>
        <w:t xml:space="preserve"> cours. </w:t>
      </w:r>
    </w:p>
    <w:p w:rsidR="0030298A" w:rsidRPr="0075668F" w:rsidRDefault="0030298A" w:rsidP="0030298A">
      <w:pPr>
        <w:pBdr>
          <w:top w:val="single" w:sz="4" w:space="1" w:color="auto"/>
          <w:left w:val="single" w:sz="4" w:space="4" w:color="auto"/>
          <w:bottom w:val="single" w:sz="4" w:space="1" w:color="auto"/>
          <w:right w:val="single" w:sz="4" w:space="4" w:color="auto"/>
        </w:pBdr>
        <w:tabs>
          <w:tab w:val="left" w:pos="720"/>
          <w:tab w:val="left" w:pos="851"/>
          <w:tab w:val="left" w:pos="1440"/>
          <w:tab w:val="left" w:pos="2160"/>
          <w:tab w:val="left" w:pos="2880"/>
          <w:tab w:val="left" w:pos="3600"/>
          <w:tab w:val="left" w:pos="4320"/>
          <w:tab w:val="left" w:pos="5040"/>
          <w:tab w:val="left" w:pos="5760"/>
          <w:tab w:val="left" w:pos="6480"/>
          <w:tab w:val="left" w:pos="7200"/>
          <w:tab w:val="left" w:pos="7920"/>
          <w:tab w:val="left" w:pos="8496"/>
          <w:tab w:val="left" w:pos="8640"/>
        </w:tabs>
        <w:spacing w:after="0"/>
        <w:ind w:left="234" w:right="142"/>
        <w:jc w:val="both"/>
        <w:rPr>
          <w:rFonts w:ascii="Arial" w:hAnsi="Arial" w:cs="Arial"/>
          <w:sz w:val="18"/>
          <w:szCs w:val="18"/>
          <w:lang w:val="fr-CA"/>
        </w:rPr>
      </w:pPr>
      <w:r w:rsidRPr="0075668F">
        <w:rPr>
          <w:rFonts w:ascii="Arial" w:hAnsi="Arial" w:cs="Arial"/>
          <w:sz w:val="18"/>
          <w:szCs w:val="18"/>
          <w:lang w:val="fr-CA"/>
        </w:rPr>
        <w:fldChar w:fldCharType="begin"/>
      </w:r>
      <w:r w:rsidRPr="0075668F">
        <w:rPr>
          <w:rFonts w:ascii="Arial" w:hAnsi="Arial" w:cs="Arial"/>
          <w:sz w:val="18"/>
          <w:szCs w:val="18"/>
          <w:lang w:val="fr-CA"/>
        </w:rPr>
        <w:instrText>ADVANCE \d4</w:instrText>
      </w:r>
      <w:r w:rsidRPr="0075668F">
        <w:rPr>
          <w:rFonts w:ascii="Arial" w:hAnsi="Arial" w:cs="Arial"/>
          <w:sz w:val="18"/>
          <w:szCs w:val="18"/>
          <w:lang w:val="fr-CA"/>
        </w:rPr>
        <w:fldChar w:fldCharType="end"/>
      </w:r>
      <w:r w:rsidRPr="0075668F">
        <w:rPr>
          <w:rFonts w:ascii="Arial" w:hAnsi="Arial" w:cs="Arial"/>
          <w:sz w:val="18"/>
          <w:szCs w:val="18"/>
          <w:lang w:val="fr-CA"/>
        </w:rPr>
        <w:t>Ces dernières années, le perfectionnement d</w:t>
      </w:r>
      <w:r>
        <w:rPr>
          <w:rFonts w:ascii="Arial" w:hAnsi="Arial" w:cs="Arial"/>
          <w:sz w:val="18"/>
          <w:szCs w:val="18"/>
          <w:lang w:val="fr-CA"/>
        </w:rPr>
        <w:t>’</w:t>
      </w:r>
      <w:r w:rsidRPr="0075668F">
        <w:rPr>
          <w:rFonts w:ascii="Arial" w:hAnsi="Arial" w:cs="Arial"/>
          <w:sz w:val="18"/>
          <w:szCs w:val="18"/>
          <w:lang w:val="fr-CA"/>
        </w:rPr>
        <w:t>Internet a fortement facilité la découverte des cas de plagiat. Les outils mis à la disposition de vos professeures et professeurs permettent, à l</w:t>
      </w:r>
      <w:r>
        <w:rPr>
          <w:rFonts w:ascii="Arial" w:hAnsi="Arial" w:cs="Arial"/>
          <w:sz w:val="18"/>
          <w:szCs w:val="18"/>
          <w:lang w:val="fr-CA"/>
        </w:rPr>
        <w:t>’</w:t>
      </w:r>
      <w:r w:rsidRPr="0075668F">
        <w:rPr>
          <w:rFonts w:ascii="Arial" w:hAnsi="Arial" w:cs="Arial"/>
          <w:sz w:val="18"/>
          <w:szCs w:val="18"/>
          <w:lang w:val="fr-CA"/>
        </w:rPr>
        <w:t>aide de quelques mots seulement, de retracer sur le Web l</w:t>
      </w:r>
      <w:r>
        <w:rPr>
          <w:rFonts w:ascii="Arial" w:hAnsi="Arial" w:cs="Arial"/>
          <w:sz w:val="18"/>
          <w:szCs w:val="18"/>
          <w:lang w:val="fr-CA"/>
        </w:rPr>
        <w:t>’</w:t>
      </w:r>
      <w:r w:rsidRPr="0075668F">
        <w:rPr>
          <w:rFonts w:ascii="Arial" w:hAnsi="Arial" w:cs="Arial"/>
          <w:sz w:val="18"/>
          <w:szCs w:val="18"/>
          <w:lang w:val="fr-CA"/>
        </w:rPr>
        <w:t>origine exacte d</w:t>
      </w:r>
      <w:r>
        <w:rPr>
          <w:rFonts w:ascii="Arial" w:hAnsi="Arial" w:cs="Arial"/>
          <w:sz w:val="18"/>
          <w:szCs w:val="18"/>
          <w:lang w:val="fr-CA"/>
        </w:rPr>
        <w:t>’</w:t>
      </w:r>
      <w:r w:rsidRPr="0075668F">
        <w:rPr>
          <w:rFonts w:ascii="Arial" w:hAnsi="Arial" w:cs="Arial"/>
          <w:sz w:val="18"/>
          <w:szCs w:val="18"/>
          <w:lang w:val="fr-CA"/>
        </w:rPr>
        <w:t xml:space="preserve">un texte. </w:t>
      </w:r>
    </w:p>
    <w:p w:rsidR="0030298A" w:rsidRPr="0075668F" w:rsidRDefault="0030298A" w:rsidP="0030298A">
      <w:pPr>
        <w:pBdr>
          <w:top w:val="single" w:sz="4" w:space="1" w:color="auto"/>
          <w:left w:val="single" w:sz="4" w:space="4" w:color="auto"/>
          <w:bottom w:val="single" w:sz="4" w:space="1" w:color="auto"/>
          <w:right w:val="single" w:sz="4" w:space="4" w:color="auto"/>
        </w:pBdr>
        <w:tabs>
          <w:tab w:val="left" w:pos="720"/>
          <w:tab w:val="left" w:pos="851"/>
          <w:tab w:val="left" w:pos="1440"/>
          <w:tab w:val="left" w:pos="2160"/>
          <w:tab w:val="left" w:pos="2880"/>
          <w:tab w:val="left" w:pos="3600"/>
          <w:tab w:val="left" w:pos="4320"/>
          <w:tab w:val="left" w:pos="5040"/>
          <w:tab w:val="left" w:pos="5760"/>
          <w:tab w:val="left" w:pos="6480"/>
          <w:tab w:val="left" w:pos="7200"/>
          <w:tab w:val="left" w:pos="7920"/>
          <w:tab w:val="left" w:pos="8496"/>
          <w:tab w:val="left" w:pos="8640"/>
        </w:tabs>
        <w:spacing w:after="0"/>
        <w:ind w:left="234" w:right="142"/>
        <w:jc w:val="both"/>
        <w:rPr>
          <w:rFonts w:ascii="Arial" w:hAnsi="Arial" w:cs="Arial"/>
          <w:sz w:val="18"/>
          <w:szCs w:val="18"/>
          <w:lang w:val="fr-CA"/>
        </w:rPr>
      </w:pPr>
    </w:p>
    <w:p w:rsidR="0030298A" w:rsidRDefault="0030298A" w:rsidP="0030298A">
      <w:pPr>
        <w:pBdr>
          <w:top w:val="single" w:sz="4" w:space="1" w:color="auto"/>
          <w:left w:val="single" w:sz="4" w:space="4" w:color="auto"/>
          <w:bottom w:val="single" w:sz="4" w:space="1" w:color="auto"/>
          <w:right w:val="single" w:sz="4" w:space="4" w:color="auto"/>
        </w:pBdr>
        <w:tabs>
          <w:tab w:val="left" w:pos="720"/>
          <w:tab w:val="left" w:pos="851"/>
          <w:tab w:val="left" w:pos="1440"/>
          <w:tab w:val="left" w:pos="2160"/>
          <w:tab w:val="left" w:pos="2880"/>
          <w:tab w:val="left" w:pos="3600"/>
          <w:tab w:val="left" w:pos="4320"/>
          <w:tab w:val="left" w:pos="5040"/>
          <w:tab w:val="left" w:pos="5760"/>
          <w:tab w:val="left" w:pos="6480"/>
          <w:tab w:val="left" w:pos="7200"/>
          <w:tab w:val="left" w:pos="7920"/>
          <w:tab w:val="left" w:pos="8496"/>
        </w:tabs>
        <w:spacing w:after="0"/>
        <w:ind w:left="234" w:right="142"/>
        <w:jc w:val="both"/>
        <w:rPr>
          <w:rFonts w:ascii="Arial" w:hAnsi="Arial" w:cs="Arial"/>
          <w:sz w:val="18"/>
          <w:szCs w:val="18"/>
          <w:lang w:val="fr-CA"/>
        </w:rPr>
      </w:pPr>
      <w:r>
        <w:rPr>
          <w:rFonts w:ascii="Arial" w:hAnsi="Arial" w:cs="Arial"/>
          <w:sz w:val="18"/>
          <w:szCs w:val="18"/>
          <w:lang w:val="fr-CA"/>
        </w:rPr>
        <w:t>En cas de doute</w:t>
      </w:r>
      <w:r w:rsidRPr="0075668F">
        <w:rPr>
          <w:rFonts w:ascii="Arial" w:hAnsi="Arial" w:cs="Arial"/>
          <w:sz w:val="18"/>
          <w:szCs w:val="18"/>
          <w:lang w:val="fr-CA"/>
        </w:rPr>
        <w:t>, il est de votre responsabilité de consulter l</w:t>
      </w:r>
      <w:r>
        <w:rPr>
          <w:rFonts w:ascii="Arial" w:hAnsi="Arial" w:cs="Arial"/>
          <w:sz w:val="18"/>
          <w:szCs w:val="18"/>
          <w:lang w:val="fr-CA"/>
        </w:rPr>
        <w:t>’</w:t>
      </w:r>
      <w:r w:rsidRPr="0075668F">
        <w:rPr>
          <w:rFonts w:ascii="Arial" w:hAnsi="Arial" w:cs="Arial"/>
          <w:sz w:val="18"/>
          <w:szCs w:val="18"/>
          <w:lang w:val="fr-CA"/>
        </w:rPr>
        <w:t xml:space="preserve">annuaire de votre faculté sous la rubrique </w:t>
      </w:r>
    </w:p>
    <w:p w:rsidR="0030298A" w:rsidRDefault="0030298A" w:rsidP="0030298A">
      <w:pPr>
        <w:pBdr>
          <w:top w:val="single" w:sz="4" w:space="1" w:color="auto"/>
          <w:left w:val="single" w:sz="4" w:space="4" w:color="auto"/>
          <w:bottom w:val="single" w:sz="4" w:space="1" w:color="auto"/>
          <w:right w:val="single" w:sz="4" w:space="4" w:color="auto"/>
        </w:pBdr>
        <w:tabs>
          <w:tab w:val="left" w:pos="720"/>
          <w:tab w:val="left" w:pos="851"/>
          <w:tab w:val="left" w:pos="1440"/>
          <w:tab w:val="left" w:pos="2160"/>
          <w:tab w:val="left" w:pos="2880"/>
          <w:tab w:val="left" w:pos="3600"/>
          <w:tab w:val="left" w:pos="4320"/>
          <w:tab w:val="left" w:pos="5040"/>
          <w:tab w:val="left" w:pos="5760"/>
          <w:tab w:val="left" w:pos="6480"/>
          <w:tab w:val="left" w:pos="7200"/>
          <w:tab w:val="left" w:pos="7920"/>
          <w:tab w:val="left" w:pos="8496"/>
        </w:tabs>
        <w:spacing w:after="0"/>
        <w:ind w:left="234" w:right="142"/>
        <w:jc w:val="both"/>
        <w:rPr>
          <w:rFonts w:ascii="Arial" w:hAnsi="Arial" w:cs="Arial"/>
          <w:sz w:val="18"/>
          <w:szCs w:val="18"/>
          <w:lang w:val="fr-CA"/>
        </w:rPr>
      </w:pPr>
      <w:r w:rsidRPr="0075668F">
        <w:rPr>
          <w:rFonts w:ascii="Arial" w:hAnsi="Arial" w:cs="Arial"/>
          <w:sz w:val="18"/>
          <w:szCs w:val="18"/>
          <w:lang w:val="fr-CA"/>
        </w:rPr>
        <w:t xml:space="preserve">« </w:t>
      </w:r>
      <w:r w:rsidRPr="0075668F">
        <w:rPr>
          <w:rFonts w:ascii="Arial" w:hAnsi="Arial" w:cs="Arial"/>
          <w:i/>
          <w:iCs/>
          <w:sz w:val="18"/>
          <w:szCs w:val="18"/>
          <w:lang w:val="fr-CA"/>
        </w:rPr>
        <w:t>Outils pour la rédaction des travaux</w:t>
      </w:r>
      <w:r w:rsidRPr="0075668F">
        <w:rPr>
          <w:rFonts w:ascii="Arial" w:hAnsi="Arial" w:cs="Arial"/>
          <w:iCs/>
          <w:sz w:val="18"/>
          <w:szCs w:val="18"/>
          <w:lang w:val="fr-CA"/>
        </w:rPr>
        <w:t xml:space="preserve"> »</w:t>
      </w:r>
      <w:r>
        <w:rPr>
          <w:rFonts w:ascii="Arial" w:hAnsi="Arial" w:cs="Arial"/>
          <w:iCs/>
          <w:sz w:val="18"/>
          <w:szCs w:val="18"/>
          <w:lang w:val="fr-CA"/>
        </w:rPr>
        <w:t>.</w:t>
      </w:r>
    </w:p>
    <w:p w:rsidR="0030298A" w:rsidRPr="00D578E3" w:rsidRDefault="0030298A" w:rsidP="0030298A">
      <w:pPr>
        <w:pBdr>
          <w:top w:val="single" w:sz="4" w:space="1" w:color="auto"/>
          <w:left w:val="single" w:sz="4" w:space="4" w:color="auto"/>
          <w:bottom w:val="single" w:sz="4" w:space="1" w:color="auto"/>
          <w:right w:val="single" w:sz="4" w:space="4" w:color="auto"/>
        </w:pBdr>
        <w:tabs>
          <w:tab w:val="left" w:pos="720"/>
          <w:tab w:val="left" w:pos="851"/>
          <w:tab w:val="left" w:pos="1440"/>
          <w:tab w:val="left" w:pos="2160"/>
          <w:tab w:val="left" w:pos="2880"/>
          <w:tab w:val="left" w:pos="3600"/>
          <w:tab w:val="left" w:pos="4320"/>
          <w:tab w:val="left" w:pos="5040"/>
          <w:tab w:val="left" w:pos="5760"/>
          <w:tab w:val="left" w:pos="6480"/>
          <w:tab w:val="left" w:pos="7200"/>
          <w:tab w:val="left" w:pos="7920"/>
          <w:tab w:val="left" w:pos="8496"/>
          <w:tab w:val="left" w:pos="8640"/>
        </w:tabs>
        <w:spacing w:after="0"/>
        <w:ind w:left="234" w:right="142"/>
        <w:jc w:val="both"/>
        <w:rPr>
          <w:rStyle w:val="Lienhypertexte"/>
          <w:rFonts w:ascii="Arial" w:hAnsi="Arial" w:cs="Arial"/>
          <w:sz w:val="18"/>
          <w:szCs w:val="18"/>
          <w:lang w:val="fr-CA"/>
        </w:rPr>
      </w:pPr>
    </w:p>
    <w:p w:rsidR="0030298A" w:rsidRPr="0075668F" w:rsidRDefault="0030298A" w:rsidP="0030298A">
      <w:pPr>
        <w:pBdr>
          <w:top w:val="single" w:sz="4" w:space="1" w:color="auto"/>
          <w:left w:val="single" w:sz="4" w:space="4" w:color="auto"/>
          <w:bottom w:val="single" w:sz="4" w:space="1" w:color="auto"/>
          <w:right w:val="single" w:sz="4" w:space="4" w:color="auto"/>
        </w:pBdr>
        <w:tabs>
          <w:tab w:val="left" w:pos="720"/>
          <w:tab w:val="left" w:pos="851"/>
          <w:tab w:val="left" w:pos="1440"/>
          <w:tab w:val="left" w:pos="2160"/>
          <w:tab w:val="left" w:pos="2880"/>
          <w:tab w:val="left" w:pos="3600"/>
          <w:tab w:val="left" w:pos="4320"/>
          <w:tab w:val="left" w:pos="5040"/>
          <w:tab w:val="left" w:pos="5760"/>
          <w:tab w:val="left" w:pos="6480"/>
          <w:tab w:val="left" w:pos="7200"/>
          <w:tab w:val="left" w:pos="7920"/>
          <w:tab w:val="left" w:pos="8496"/>
          <w:tab w:val="left" w:pos="8640"/>
        </w:tabs>
        <w:spacing w:after="0"/>
        <w:ind w:left="234" w:right="142"/>
        <w:jc w:val="both"/>
        <w:rPr>
          <w:rFonts w:ascii="Arial" w:hAnsi="Arial" w:cs="Arial"/>
          <w:sz w:val="18"/>
          <w:szCs w:val="18"/>
          <w:lang w:val="fr-CA"/>
        </w:rPr>
      </w:pPr>
      <w:r w:rsidRPr="0075668F">
        <w:rPr>
          <w:rFonts w:ascii="Arial" w:hAnsi="Arial" w:cs="Arial"/>
          <w:sz w:val="18"/>
          <w:szCs w:val="18"/>
          <w:lang w:val="fr-CA"/>
        </w:rPr>
        <w:t>La personne qui a commis ou tenté de commettre un</w:t>
      </w:r>
      <w:r>
        <w:rPr>
          <w:rFonts w:ascii="Arial" w:hAnsi="Arial" w:cs="Arial"/>
          <w:sz w:val="18"/>
          <w:szCs w:val="18"/>
          <w:lang w:val="fr-CA"/>
        </w:rPr>
        <w:t xml:space="preserve"> acte de</w:t>
      </w:r>
      <w:r w:rsidRPr="0075668F">
        <w:rPr>
          <w:rFonts w:ascii="Arial" w:hAnsi="Arial" w:cs="Arial"/>
          <w:sz w:val="18"/>
          <w:szCs w:val="18"/>
          <w:lang w:val="fr-CA"/>
        </w:rPr>
        <w:t xml:space="preserve"> fraude scolaire ou qui en a été complice sera pénalisée. Voici quelques exemples de sanctions pouvant être imposées : </w:t>
      </w:r>
    </w:p>
    <w:p w:rsidR="0030298A" w:rsidRDefault="0030298A" w:rsidP="0030298A">
      <w:pPr>
        <w:pStyle w:val="level1"/>
        <w:widowControl/>
        <w:numPr>
          <w:ilvl w:val="0"/>
          <w:numId w:val="1"/>
        </w:numPr>
        <w:pBdr>
          <w:top w:val="single" w:sz="4" w:space="1" w:color="auto"/>
          <w:left w:val="single" w:sz="4" w:space="4" w:color="auto"/>
          <w:bottom w:val="single" w:sz="4" w:space="1" w:color="auto"/>
          <w:right w:val="single" w:sz="4" w:space="4" w:color="auto"/>
        </w:pBdr>
        <w:tabs>
          <w:tab w:val="clear" w:pos="0"/>
          <w:tab w:val="clear" w:pos="348"/>
          <w:tab w:val="clear" w:pos="1080"/>
          <w:tab w:val="clear" w:pos="1764"/>
          <w:tab w:val="clear" w:pos="2472"/>
          <w:tab w:val="clear" w:pos="3180"/>
          <w:tab w:val="clear" w:pos="3888"/>
          <w:tab w:val="clear" w:pos="4596"/>
          <w:tab w:val="clear" w:pos="5304"/>
          <w:tab w:val="clear" w:pos="6012"/>
          <w:tab w:val="clear" w:pos="6720"/>
          <w:tab w:val="clear" w:pos="7428"/>
          <w:tab w:val="clear" w:pos="8136"/>
          <w:tab w:val="clear" w:pos="8844"/>
          <w:tab w:val="left" w:pos="540"/>
          <w:tab w:val="left" w:pos="8496"/>
        </w:tabs>
        <w:ind w:left="234" w:right="142" w:firstLine="0"/>
        <w:jc w:val="both"/>
        <w:rPr>
          <w:rFonts w:ascii="Arial" w:hAnsi="Arial" w:cs="Arial"/>
          <w:sz w:val="18"/>
          <w:szCs w:val="18"/>
          <w:lang w:val="fr-CA"/>
        </w:rPr>
      </w:pPr>
      <w:r w:rsidRPr="0075668F">
        <w:rPr>
          <w:rFonts w:ascii="Arial" w:hAnsi="Arial" w:cs="Arial"/>
          <w:sz w:val="18"/>
          <w:szCs w:val="18"/>
          <w:lang w:val="fr-CA"/>
        </w:rPr>
        <w:t xml:space="preserve">recevoir la note « F » pour le travail ou le cours en cause; </w:t>
      </w:r>
    </w:p>
    <w:p w:rsidR="0030298A" w:rsidRPr="0075668F" w:rsidRDefault="0030298A" w:rsidP="0030298A">
      <w:pPr>
        <w:pStyle w:val="level1"/>
        <w:widowControl/>
        <w:numPr>
          <w:ilvl w:val="0"/>
          <w:numId w:val="1"/>
        </w:numPr>
        <w:pBdr>
          <w:top w:val="single" w:sz="4" w:space="1" w:color="auto"/>
          <w:left w:val="single" w:sz="4" w:space="4" w:color="auto"/>
          <w:bottom w:val="single" w:sz="4" w:space="1" w:color="auto"/>
          <w:right w:val="single" w:sz="4" w:space="4" w:color="auto"/>
        </w:pBdr>
        <w:tabs>
          <w:tab w:val="clear" w:pos="0"/>
          <w:tab w:val="clear" w:pos="348"/>
          <w:tab w:val="clear" w:pos="1080"/>
          <w:tab w:val="clear" w:pos="1764"/>
          <w:tab w:val="clear" w:pos="2472"/>
          <w:tab w:val="clear" w:pos="3180"/>
          <w:tab w:val="clear" w:pos="3888"/>
          <w:tab w:val="clear" w:pos="4596"/>
          <w:tab w:val="clear" w:pos="5304"/>
          <w:tab w:val="clear" w:pos="6012"/>
          <w:tab w:val="clear" w:pos="6720"/>
          <w:tab w:val="clear" w:pos="7428"/>
          <w:tab w:val="clear" w:pos="8136"/>
          <w:tab w:val="clear" w:pos="8844"/>
          <w:tab w:val="left" w:pos="540"/>
          <w:tab w:val="left" w:pos="8496"/>
        </w:tabs>
        <w:ind w:left="234" w:right="142" w:firstLine="0"/>
        <w:jc w:val="both"/>
        <w:rPr>
          <w:rFonts w:ascii="Arial" w:hAnsi="Arial" w:cs="Arial"/>
          <w:sz w:val="18"/>
          <w:szCs w:val="18"/>
          <w:lang w:val="fr-CA"/>
        </w:rPr>
      </w:pPr>
      <w:r w:rsidRPr="0075668F">
        <w:rPr>
          <w:rFonts w:ascii="Arial" w:hAnsi="Arial" w:cs="Arial"/>
          <w:sz w:val="18"/>
          <w:szCs w:val="18"/>
          <w:lang w:val="fr-CA"/>
        </w:rPr>
        <w:t>l</w:t>
      </w:r>
      <w:r>
        <w:rPr>
          <w:rFonts w:ascii="Arial" w:hAnsi="Arial" w:cs="Arial"/>
          <w:sz w:val="18"/>
          <w:szCs w:val="18"/>
          <w:lang w:val="fr-CA"/>
        </w:rPr>
        <w:t>’</w:t>
      </w:r>
      <w:r w:rsidRPr="0075668F">
        <w:rPr>
          <w:rFonts w:ascii="Arial" w:hAnsi="Arial" w:cs="Arial"/>
          <w:sz w:val="18"/>
          <w:szCs w:val="18"/>
          <w:lang w:val="fr-CA"/>
        </w:rPr>
        <w:t>ajout d</w:t>
      </w:r>
      <w:r>
        <w:rPr>
          <w:rFonts w:ascii="Arial" w:hAnsi="Arial" w:cs="Arial"/>
          <w:sz w:val="18"/>
          <w:szCs w:val="18"/>
          <w:lang w:val="fr-CA"/>
        </w:rPr>
        <w:t>’</w:t>
      </w:r>
      <w:r w:rsidRPr="0075668F">
        <w:rPr>
          <w:rFonts w:ascii="Arial" w:hAnsi="Arial" w:cs="Arial"/>
          <w:sz w:val="18"/>
          <w:szCs w:val="18"/>
          <w:lang w:val="fr-CA"/>
        </w:rPr>
        <w:t>une exigence supplémentaire (de 3 à 30 crédits) au programme d</w:t>
      </w:r>
      <w:r>
        <w:rPr>
          <w:rFonts w:ascii="Arial" w:hAnsi="Arial" w:cs="Arial"/>
          <w:sz w:val="18"/>
          <w:szCs w:val="18"/>
          <w:lang w:val="fr-CA"/>
        </w:rPr>
        <w:t>’</w:t>
      </w:r>
      <w:r w:rsidRPr="0075668F">
        <w:rPr>
          <w:rFonts w:ascii="Arial" w:hAnsi="Arial" w:cs="Arial"/>
          <w:sz w:val="18"/>
          <w:szCs w:val="18"/>
          <w:lang w:val="fr-CA"/>
        </w:rPr>
        <w:t xml:space="preserve">études; </w:t>
      </w:r>
    </w:p>
    <w:p w:rsidR="0030298A" w:rsidRDefault="0030298A" w:rsidP="0030298A">
      <w:pPr>
        <w:pStyle w:val="level1"/>
        <w:widowControl/>
        <w:numPr>
          <w:ilvl w:val="0"/>
          <w:numId w:val="1"/>
        </w:numPr>
        <w:pBdr>
          <w:top w:val="single" w:sz="4" w:space="1" w:color="auto"/>
          <w:left w:val="single" w:sz="4" w:space="4" w:color="auto"/>
          <w:bottom w:val="single" w:sz="4" w:space="1" w:color="auto"/>
          <w:right w:val="single" w:sz="4" w:space="4" w:color="auto"/>
        </w:pBdr>
        <w:tabs>
          <w:tab w:val="clear" w:pos="0"/>
          <w:tab w:val="clear" w:pos="348"/>
          <w:tab w:val="clear" w:pos="1080"/>
          <w:tab w:val="clear" w:pos="1764"/>
          <w:tab w:val="clear" w:pos="2472"/>
          <w:tab w:val="clear" w:pos="3180"/>
          <w:tab w:val="clear" w:pos="3888"/>
          <w:tab w:val="clear" w:pos="4596"/>
          <w:tab w:val="clear" w:pos="5304"/>
          <w:tab w:val="clear" w:pos="6012"/>
          <w:tab w:val="clear" w:pos="6720"/>
          <w:tab w:val="clear" w:pos="7428"/>
          <w:tab w:val="clear" w:pos="8136"/>
          <w:tab w:val="clear" w:pos="8844"/>
          <w:tab w:val="left" w:pos="546"/>
          <w:tab w:val="left" w:pos="8496"/>
        </w:tabs>
        <w:ind w:left="546" w:right="142" w:hanging="312"/>
        <w:jc w:val="both"/>
        <w:rPr>
          <w:rFonts w:ascii="Arial" w:hAnsi="Arial" w:cs="Arial"/>
          <w:sz w:val="18"/>
          <w:szCs w:val="18"/>
          <w:lang w:val="fr-CA"/>
        </w:rPr>
      </w:pPr>
      <w:r w:rsidRPr="0075668F">
        <w:rPr>
          <w:rFonts w:ascii="Arial" w:hAnsi="Arial" w:cs="Arial"/>
          <w:sz w:val="18"/>
          <w:szCs w:val="18"/>
          <w:lang w:val="fr-CA"/>
        </w:rPr>
        <w:t>la suspension ou l</w:t>
      </w:r>
      <w:r>
        <w:rPr>
          <w:rFonts w:ascii="Arial" w:hAnsi="Arial" w:cs="Arial"/>
          <w:sz w:val="18"/>
          <w:szCs w:val="18"/>
          <w:lang w:val="fr-CA"/>
        </w:rPr>
        <w:t>’</w:t>
      </w:r>
      <w:r w:rsidRPr="0075668F">
        <w:rPr>
          <w:rFonts w:ascii="Arial" w:hAnsi="Arial" w:cs="Arial"/>
          <w:sz w:val="18"/>
          <w:szCs w:val="18"/>
          <w:lang w:val="fr-CA"/>
        </w:rPr>
        <w:t xml:space="preserve">expulsion de la Faculté. </w:t>
      </w:r>
    </w:p>
    <w:p w:rsidR="0030298A" w:rsidRPr="0075668F" w:rsidRDefault="0030298A" w:rsidP="0030298A">
      <w:pPr>
        <w:pStyle w:val="level1"/>
        <w:widowControl/>
        <w:pBdr>
          <w:top w:val="single" w:sz="4" w:space="1" w:color="auto"/>
          <w:left w:val="single" w:sz="4" w:space="4" w:color="auto"/>
          <w:bottom w:val="single" w:sz="4" w:space="1" w:color="auto"/>
          <w:right w:val="single" w:sz="4" w:space="4" w:color="auto"/>
        </w:pBdr>
        <w:tabs>
          <w:tab w:val="clear" w:pos="0"/>
          <w:tab w:val="clear" w:pos="348"/>
          <w:tab w:val="clear" w:pos="1056"/>
          <w:tab w:val="clear" w:pos="1764"/>
          <w:tab w:val="clear" w:pos="2472"/>
          <w:tab w:val="clear" w:pos="3180"/>
          <w:tab w:val="clear" w:pos="3888"/>
          <w:tab w:val="clear" w:pos="4596"/>
          <w:tab w:val="clear" w:pos="5304"/>
          <w:tab w:val="clear" w:pos="6012"/>
          <w:tab w:val="clear" w:pos="6720"/>
          <w:tab w:val="clear" w:pos="7428"/>
          <w:tab w:val="clear" w:pos="8136"/>
          <w:tab w:val="clear" w:pos="8844"/>
          <w:tab w:val="left" w:pos="426"/>
          <w:tab w:val="left" w:pos="8496"/>
        </w:tabs>
        <w:ind w:left="234" w:right="142"/>
        <w:jc w:val="both"/>
        <w:rPr>
          <w:rFonts w:ascii="Arial" w:hAnsi="Arial" w:cs="Arial"/>
          <w:sz w:val="18"/>
          <w:szCs w:val="18"/>
          <w:lang w:val="fr-CA"/>
        </w:rPr>
      </w:pPr>
    </w:p>
    <w:p w:rsidR="0030298A" w:rsidRDefault="0030298A" w:rsidP="0030298A">
      <w:pPr>
        <w:pBdr>
          <w:top w:val="single" w:sz="4" w:space="1" w:color="auto"/>
          <w:left w:val="single" w:sz="4" w:space="4" w:color="auto"/>
          <w:bottom w:val="single" w:sz="4" w:space="1" w:color="auto"/>
          <w:right w:val="single" w:sz="4" w:space="4" w:color="auto"/>
        </w:pBdr>
        <w:tabs>
          <w:tab w:val="left" w:pos="8496"/>
        </w:tabs>
        <w:spacing w:after="0"/>
        <w:ind w:left="234" w:right="142"/>
        <w:rPr>
          <w:rFonts w:ascii="Arial" w:hAnsi="Arial" w:cs="Arial"/>
          <w:sz w:val="18"/>
          <w:szCs w:val="18"/>
          <w:lang w:val="fr-CA"/>
        </w:rPr>
      </w:pPr>
      <w:r w:rsidRPr="0075668F">
        <w:rPr>
          <w:rFonts w:ascii="Arial" w:hAnsi="Arial" w:cs="Arial"/>
          <w:sz w:val="18"/>
          <w:szCs w:val="18"/>
          <w:lang w:val="fr-CA"/>
        </w:rPr>
        <w:t xml:space="preserve">Au cours de la dernière session, la majorité des personnes </w:t>
      </w:r>
      <w:r>
        <w:rPr>
          <w:rFonts w:ascii="Arial" w:hAnsi="Arial" w:cs="Arial"/>
          <w:sz w:val="18"/>
          <w:szCs w:val="18"/>
          <w:lang w:val="fr-CA"/>
        </w:rPr>
        <w:t xml:space="preserve">trouvées </w:t>
      </w:r>
      <w:r w:rsidRPr="0075668F">
        <w:rPr>
          <w:rFonts w:ascii="Arial" w:hAnsi="Arial" w:cs="Arial"/>
          <w:sz w:val="18"/>
          <w:szCs w:val="18"/>
          <w:lang w:val="fr-CA"/>
        </w:rPr>
        <w:t>coupables de fraude ont eu</w:t>
      </w:r>
      <w:r>
        <w:rPr>
          <w:rFonts w:ascii="Arial" w:hAnsi="Arial" w:cs="Arial"/>
          <w:sz w:val="18"/>
          <w:szCs w:val="18"/>
          <w:lang w:val="fr-CA"/>
        </w:rPr>
        <w:t xml:space="preserve"> la note</w:t>
      </w:r>
      <w:r w:rsidRPr="0075668F">
        <w:rPr>
          <w:rFonts w:ascii="Arial" w:hAnsi="Arial" w:cs="Arial"/>
          <w:sz w:val="18"/>
          <w:szCs w:val="18"/>
          <w:lang w:val="fr-CA"/>
        </w:rPr>
        <w:t xml:space="preserve"> « F » dans le cours concerné et </w:t>
      </w:r>
      <w:r>
        <w:rPr>
          <w:rFonts w:ascii="Arial" w:hAnsi="Arial" w:cs="Arial"/>
          <w:sz w:val="18"/>
          <w:szCs w:val="18"/>
          <w:lang w:val="fr-CA"/>
        </w:rPr>
        <w:t xml:space="preserve">se sont vues imposé l’ajout </w:t>
      </w:r>
      <w:r w:rsidRPr="0075668F">
        <w:rPr>
          <w:rFonts w:ascii="Arial" w:hAnsi="Arial" w:cs="Arial"/>
          <w:sz w:val="18"/>
          <w:szCs w:val="18"/>
          <w:lang w:val="fr-CA"/>
        </w:rPr>
        <w:t xml:space="preserve">de trois à douze crédits supplémentaires dans </w:t>
      </w:r>
      <w:r>
        <w:rPr>
          <w:rFonts w:ascii="Arial" w:hAnsi="Arial" w:cs="Arial"/>
          <w:sz w:val="18"/>
          <w:szCs w:val="18"/>
          <w:lang w:val="fr-CA"/>
        </w:rPr>
        <w:t xml:space="preserve">les exigences de </w:t>
      </w:r>
      <w:r w:rsidRPr="0075668F">
        <w:rPr>
          <w:rFonts w:ascii="Arial" w:hAnsi="Arial" w:cs="Arial"/>
          <w:sz w:val="18"/>
          <w:szCs w:val="18"/>
          <w:lang w:val="fr-CA"/>
        </w:rPr>
        <w:t>leur programme d’études.</w:t>
      </w:r>
    </w:p>
    <w:p w:rsidR="0030298A" w:rsidRPr="0075668F" w:rsidRDefault="0030298A" w:rsidP="0030298A">
      <w:pPr>
        <w:tabs>
          <w:tab w:val="left" w:pos="8496"/>
        </w:tabs>
        <w:spacing w:after="0"/>
        <w:ind w:left="234" w:right="142"/>
        <w:rPr>
          <w:rFonts w:ascii="Arial" w:hAnsi="Arial" w:cs="Arial"/>
          <w:sz w:val="18"/>
          <w:szCs w:val="18"/>
          <w:lang w:val="fr-CA"/>
        </w:rPr>
      </w:pPr>
    </w:p>
    <w:p w:rsidR="0030298A" w:rsidRPr="0075668F" w:rsidRDefault="0030298A" w:rsidP="0030298A">
      <w:pPr>
        <w:tabs>
          <w:tab w:val="left" w:pos="8496"/>
        </w:tabs>
        <w:spacing w:after="0"/>
        <w:ind w:left="234" w:right="142"/>
        <w:rPr>
          <w:rFonts w:ascii="Arial" w:hAnsi="Arial" w:cs="Arial"/>
          <w:sz w:val="18"/>
          <w:szCs w:val="18"/>
          <w:lang w:val="fr-CA"/>
        </w:rPr>
      </w:pPr>
      <w:r>
        <w:rPr>
          <w:rFonts w:ascii="Arial" w:hAnsi="Arial" w:cs="Arial"/>
          <w:sz w:val="18"/>
          <w:szCs w:val="18"/>
          <w:lang w:val="fr-CA"/>
        </w:rPr>
        <w:t>V</w:t>
      </w:r>
      <w:r w:rsidRPr="0075668F">
        <w:rPr>
          <w:rFonts w:ascii="Arial" w:hAnsi="Arial" w:cs="Arial"/>
          <w:sz w:val="18"/>
          <w:szCs w:val="18"/>
          <w:lang w:val="fr-CA"/>
        </w:rPr>
        <w:t xml:space="preserve">ous pouvez vous référer au règlement </w:t>
      </w:r>
      <w:r>
        <w:rPr>
          <w:rFonts w:ascii="Arial" w:hAnsi="Arial" w:cs="Arial"/>
          <w:sz w:val="18"/>
          <w:szCs w:val="18"/>
          <w:lang w:val="fr-CA"/>
        </w:rPr>
        <w:t xml:space="preserve">scolaire </w:t>
      </w:r>
      <w:r w:rsidRPr="0075668F">
        <w:rPr>
          <w:rFonts w:ascii="Arial" w:hAnsi="Arial" w:cs="Arial"/>
          <w:sz w:val="18"/>
          <w:szCs w:val="18"/>
          <w:lang w:val="fr-CA"/>
        </w:rPr>
        <w:t>à l’adresse suivante :</w:t>
      </w:r>
      <w:r>
        <w:rPr>
          <w:rFonts w:ascii="Arial" w:hAnsi="Arial" w:cs="Arial"/>
          <w:sz w:val="18"/>
          <w:szCs w:val="18"/>
          <w:lang w:val="fr-CA"/>
        </w:rPr>
        <w:t xml:space="preserve"> </w:t>
      </w:r>
      <w:hyperlink r:id="rId9" w:history="1">
        <w:hyperlink r:id="rId10" w:history="1">
          <w:r w:rsidRPr="00DA669C">
            <w:rPr>
              <w:rStyle w:val="Lienhypertexte"/>
              <w:lang w:val="fr-FR"/>
            </w:rPr>
            <w:t>http://web5.uottawa.ca/admingov/reglements-scolaires.html</w:t>
          </w:r>
        </w:hyperlink>
      </w:hyperlink>
    </w:p>
    <w:p w:rsidR="0030298A" w:rsidRPr="00DA669C" w:rsidRDefault="0030298A" w:rsidP="0030298A">
      <w:pPr>
        <w:spacing w:after="0"/>
        <w:jc w:val="both"/>
        <w:rPr>
          <w:lang w:val="fr-CA"/>
        </w:rPr>
      </w:pPr>
    </w:p>
    <w:p w:rsidR="00572934" w:rsidRPr="0030298A" w:rsidRDefault="00572934">
      <w:pPr>
        <w:rPr>
          <w:lang w:val="fr-CA"/>
        </w:rPr>
      </w:pPr>
    </w:p>
    <w:sectPr w:rsidR="00572934" w:rsidRPr="0030298A" w:rsidSect="00AC0E7E">
      <w:footerReference w:type="default" r:id="rId11"/>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00242" w:rsidRDefault="00B00242">
      <w:pPr>
        <w:spacing w:after="0" w:line="240" w:lineRule="auto"/>
      </w:pPr>
      <w:r>
        <w:separator/>
      </w:r>
    </w:p>
  </w:endnote>
  <w:endnote w:type="continuationSeparator" w:id="0">
    <w:p w:rsidR="00B00242" w:rsidRDefault="00B002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BookAntiqua-Bold">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Noto">
    <w:altName w:val="Times New Roman"/>
    <w:charset w:val="00"/>
    <w:family w:val="auto"/>
    <w:pitch w:val="default"/>
  </w:font>
  <w:font w:name="WP TypographicSymbols">
    <w:altName w:val="Courier New"/>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669C" w:rsidRDefault="00181E8E">
    <w:pPr>
      <w:pStyle w:val="Pieddepage"/>
      <w:jc w:val="center"/>
    </w:pPr>
    <w:r>
      <w:fldChar w:fldCharType="begin"/>
    </w:r>
    <w:r>
      <w:instrText>PAGE   \* MERGEFORMAT</w:instrText>
    </w:r>
    <w:r>
      <w:fldChar w:fldCharType="separate"/>
    </w:r>
    <w:r w:rsidR="008F3DAF" w:rsidRPr="008F3DAF">
      <w:rPr>
        <w:noProof/>
        <w:lang w:val="fr-FR"/>
      </w:rPr>
      <w:t>1</w:t>
    </w:r>
    <w:r>
      <w:fldChar w:fldCharType="end"/>
    </w:r>
  </w:p>
  <w:p w:rsidR="00DA669C" w:rsidRDefault="00B00242">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00242" w:rsidRDefault="00B00242">
      <w:pPr>
        <w:spacing w:after="0" w:line="240" w:lineRule="auto"/>
      </w:pPr>
      <w:r>
        <w:separator/>
      </w:r>
    </w:p>
  </w:footnote>
  <w:footnote w:type="continuationSeparator" w:id="0">
    <w:p w:rsidR="00B00242" w:rsidRDefault="00B0024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937C4B"/>
    <w:multiLevelType w:val="hybridMultilevel"/>
    <w:tmpl w:val="210C3E6A"/>
    <w:lvl w:ilvl="0" w:tplc="04090001">
      <w:start w:val="1"/>
      <w:numFmt w:val="bullet"/>
      <w:lvlText w:val=""/>
      <w:lvlJc w:val="left"/>
      <w:pPr>
        <w:tabs>
          <w:tab w:val="num" w:pos="1080"/>
        </w:tabs>
        <w:ind w:left="1080" w:hanging="360"/>
      </w:pPr>
      <w:rPr>
        <w:rFonts w:ascii="Symbol" w:hAnsi="Symbol" w:hint="default"/>
      </w:rPr>
    </w:lvl>
    <w:lvl w:ilvl="1" w:tplc="04090003">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
    <w:nsid w:val="270C380B"/>
    <w:multiLevelType w:val="hybridMultilevel"/>
    <w:tmpl w:val="342611D4"/>
    <w:lvl w:ilvl="0" w:tplc="0C0C0001">
      <w:start w:val="1"/>
      <w:numFmt w:val="bullet"/>
      <w:lvlText w:val=""/>
      <w:lvlJc w:val="left"/>
      <w:pPr>
        <w:tabs>
          <w:tab w:val="num" w:pos="1004"/>
        </w:tabs>
        <w:ind w:left="1004" w:hanging="360"/>
      </w:pPr>
      <w:rPr>
        <w:rFonts w:ascii="Symbol" w:hAnsi="Symbol" w:hint="default"/>
      </w:rPr>
    </w:lvl>
    <w:lvl w:ilvl="1" w:tplc="0C0C0003">
      <w:start w:val="1"/>
      <w:numFmt w:val="bullet"/>
      <w:lvlText w:val="o"/>
      <w:lvlJc w:val="left"/>
      <w:pPr>
        <w:tabs>
          <w:tab w:val="num" w:pos="1724"/>
        </w:tabs>
        <w:ind w:left="1724" w:hanging="360"/>
      </w:pPr>
      <w:rPr>
        <w:rFonts w:ascii="Courier New" w:hAnsi="Courier New" w:cs="Courier New" w:hint="default"/>
      </w:rPr>
    </w:lvl>
    <w:lvl w:ilvl="2" w:tplc="0C0C0005" w:tentative="1">
      <w:start w:val="1"/>
      <w:numFmt w:val="bullet"/>
      <w:lvlText w:val=""/>
      <w:lvlJc w:val="left"/>
      <w:pPr>
        <w:tabs>
          <w:tab w:val="num" w:pos="2444"/>
        </w:tabs>
        <w:ind w:left="2444" w:hanging="360"/>
      </w:pPr>
      <w:rPr>
        <w:rFonts w:ascii="Wingdings" w:hAnsi="Wingdings" w:hint="default"/>
      </w:rPr>
    </w:lvl>
    <w:lvl w:ilvl="3" w:tplc="0C0C0001" w:tentative="1">
      <w:start w:val="1"/>
      <w:numFmt w:val="bullet"/>
      <w:lvlText w:val=""/>
      <w:lvlJc w:val="left"/>
      <w:pPr>
        <w:tabs>
          <w:tab w:val="num" w:pos="3164"/>
        </w:tabs>
        <w:ind w:left="3164" w:hanging="360"/>
      </w:pPr>
      <w:rPr>
        <w:rFonts w:ascii="Symbol" w:hAnsi="Symbol" w:hint="default"/>
      </w:rPr>
    </w:lvl>
    <w:lvl w:ilvl="4" w:tplc="0C0C0003" w:tentative="1">
      <w:start w:val="1"/>
      <w:numFmt w:val="bullet"/>
      <w:lvlText w:val="o"/>
      <w:lvlJc w:val="left"/>
      <w:pPr>
        <w:tabs>
          <w:tab w:val="num" w:pos="3884"/>
        </w:tabs>
        <w:ind w:left="3884" w:hanging="360"/>
      </w:pPr>
      <w:rPr>
        <w:rFonts w:ascii="Courier New" w:hAnsi="Courier New" w:cs="Courier New" w:hint="default"/>
      </w:rPr>
    </w:lvl>
    <w:lvl w:ilvl="5" w:tplc="0C0C0005" w:tentative="1">
      <w:start w:val="1"/>
      <w:numFmt w:val="bullet"/>
      <w:lvlText w:val=""/>
      <w:lvlJc w:val="left"/>
      <w:pPr>
        <w:tabs>
          <w:tab w:val="num" w:pos="4604"/>
        </w:tabs>
        <w:ind w:left="4604" w:hanging="360"/>
      </w:pPr>
      <w:rPr>
        <w:rFonts w:ascii="Wingdings" w:hAnsi="Wingdings" w:hint="default"/>
      </w:rPr>
    </w:lvl>
    <w:lvl w:ilvl="6" w:tplc="0C0C0001" w:tentative="1">
      <w:start w:val="1"/>
      <w:numFmt w:val="bullet"/>
      <w:lvlText w:val=""/>
      <w:lvlJc w:val="left"/>
      <w:pPr>
        <w:tabs>
          <w:tab w:val="num" w:pos="5324"/>
        </w:tabs>
        <w:ind w:left="5324" w:hanging="360"/>
      </w:pPr>
      <w:rPr>
        <w:rFonts w:ascii="Symbol" w:hAnsi="Symbol" w:hint="default"/>
      </w:rPr>
    </w:lvl>
    <w:lvl w:ilvl="7" w:tplc="0C0C0003" w:tentative="1">
      <w:start w:val="1"/>
      <w:numFmt w:val="bullet"/>
      <w:lvlText w:val="o"/>
      <w:lvlJc w:val="left"/>
      <w:pPr>
        <w:tabs>
          <w:tab w:val="num" w:pos="6044"/>
        </w:tabs>
        <w:ind w:left="6044" w:hanging="360"/>
      </w:pPr>
      <w:rPr>
        <w:rFonts w:ascii="Courier New" w:hAnsi="Courier New" w:cs="Courier New" w:hint="default"/>
      </w:rPr>
    </w:lvl>
    <w:lvl w:ilvl="8" w:tplc="0C0C0005" w:tentative="1">
      <w:start w:val="1"/>
      <w:numFmt w:val="bullet"/>
      <w:lvlText w:val=""/>
      <w:lvlJc w:val="left"/>
      <w:pPr>
        <w:tabs>
          <w:tab w:val="num" w:pos="6764"/>
        </w:tabs>
        <w:ind w:left="6764"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298A"/>
    <w:rsid w:val="0007680F"/>
    <w:rsid w:val="0008677B"/>
    <w:rsid w:val="000A3991"/>
    <w:rsid w:val="000F3C59"/>
    <w:rsid w:val="00146388"/>
    <w:rsid w:val="00181E8E"/>
    <w:rsid w:val="001A5711"/>
    <w:rsid w:val="001F3C67"/>
    <w:rsid w:val="0028540E"/>
    <w:rsid w:val="00293942"/>
    <w:rsid w:val="0030298A"/>
    <w:rsid w:val="00376101"/>
    <w:rsid w:val="004A6656"/>
    <w:rsid w:val="004E6377"/>
    <w:rsid w:val="00572934"/>
    <w:rsid w:val="0060034E"/>
    <w:rsid w:val="00627D89"/>
    <w:rsid w:val="00683763"/>
    <w:rsid w:val="006B564F"/>
    <w:rsid w:val="006D25C5"/>
    <w:rsid w:val="006F53C5"/>
    <w:rsid w:val="007463C4"/>
    <w:rsid w:val="00747A30"/>
    <w:rsid w:val="00754E00"/>
    <w:rsid w:val="007B7057"/>
    <w:rsid w:val="008073B4"/>
    <w:rsid w:val="008707CB"/>
    <w:rsid w:val="008D1A73"/>
    <w:rsid w:val="008D7801"/>
    <w:rsid w:val="008F3DAF"/>
    <w:rsid w:val="00977089"/>
    <w:rsid w:val="00B00242"/>
    <w:rsid w:val="00B661E5"/>
    <w:rsid w:val="00B965F9"/>
    <w:rsid w:val="00BB3399"/>
    <w:rsid w:val="00BC51EF"/>
    <w:rsid w:val="00D202CC"/>
    <w:rsid w:val="00E225ED"/>
    <w:rsid w:val="00E722A1"/>
    <w:rsid w:val="00EB4F2D"/>
    <w:rsid w:val="00FD3E42"/>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0298A"/>
    <w:pPr>
      <w:spacing w:after="200" w:line="276" w:lineRule="auto"/>
    </w:pPr>
    <w:rPr>
      <w:sz w:val="22"/>
      <w:szCs w:val="22"/>
      <w:lang w:val="en-CA" w:eastAsia="en-US"/>
    </w:rPr>
  </w:style>
  <w:style w:type="paragraph" w:styleId="Titre1">
    <w:name w:val="heading 1"/>
    <w:basedOn w:val="Normal"/>
    <w:next w:val="Normal"/>
    <w:link w:val="Titre1Car"/>
    <w:qFormat/>
    <w:rsid w:val="0030298A"/>
    <w:pPr>
      <w:keepNext/>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autoSpaceDE w:val="0"/>
      <w:autoSpaceDN w:val="0"/>
      <w:adjustRightInd w:val="0"/>
      <w:spacing w:after="0" w:line="240" w:lineRule="auto"/>
      <w:jc w:val="both"/>
      <w:outlineLvl w:val="0"/>
    </w:pPr>
    <w:rPr>
      <w:rFonts w:ascii="Times New Roman" w:eastAsia="Times New Roman" w:hAnsi="Times New Roman"/>
      <w:b/>
      <w:bCs/>
      <w:sz w:val="24"/>
      <w:szCs w:val="24"/>
      <w:lang w:val="fr-CA"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Notedebasdepage">
    <w:name w:val="footnote text"/>
    <w:basedOn w:val="Normal"/>
    <w:link w:val="NotedebasdepageCar"/>
    <w:uiPriority w:val="99"/>
    <w:unhideWhenUsed/>
    <w:rsid w:val="007463C4"/>
  </w:style>
  <w:style w:type="character" w:customStyle="1" w:styleId="NotedebasdepageCar">
    <w:name w:val="Note de bas de page Car"/>
    <w:link w:val="Notedebasdepage"/>
    <w:uiPriority w:val="99"/>
    <w:rsid w:val="007463C4"/>
    <w:rPr>
      <w:rFonts w:ascii="Times New Roman" w:hAnsi="Times New Roman"/>
    </w:rPr>
  </w:style>
  <w:style w:type="character" w:customStyle="1" w:styleId="Titre1Car">
    <w:name w:val="Titre 1 Car"/>
    <w:basedOn w:val="Policepardfaut"/>
    <w:link w:val="Titre1"/>
    <w:rsid w:val="0030298A"/>
    <w:rPr>
      <w:rFonts w:ascii="Times New Roman" w:eastAsia="Times New Roman" w:hAnsi="Times New Roman"/>
      <w:b/>
      <w:bCs/>
      <w:sz w:val="24"/>
      <w:szCs w:val="24"/>
      <w:lang w:val="fr-CA"/>
    </w:rPr>
  </w:style>
  <w:style w:type="paragraph" w:customStyle="1" w:styleId="DefinitionL">
    <w:name w:val="Definition L"/>
    <w:basedOn w:val="Normal"/>
    <w:rsid w:val="0030298A"/>
    <w:pPr>
      <w:widowControl w:val="0"/>
      <w:tabs>
        <w:tab w:val="left" w:pos="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8844"/>
      </w:tabs>
      <w:autoSpaceDE w:val="0"/>
      <w:autoSpaceDN w:val="0"/>
      <w:adjustRightInd w:val="0"/>
      <w:spacing w:after="0" w:line="240" w:lineRule="auto"/>
      <w:ind w:left="360"/>
    </w:pPr>
    <w:rPr>
      <w:rFonts w:ascii="Times New Roman" w:eastAsia="Times New Roman" w:hAnsi="Times New Roman"/>
      <w:sz w:val="24"/>
      <w:szCs w:val="24"/>
      <w:lang w:val="en-US" w:eastAsia="fr-FR"/>
    </w:rPr>
  </w:style>
  <w:style w:type="character" w:styleId="Lienhypertexte">
    <w:name w:val="Hyperlink"/>
    <w:uiPriority w:val="99"/>
    <w:rsid w:val="0030298A"/>
    <w:rPr>
      <w:color w:val="0000FF"/>
      <w:u w:val="single"/>
    </w:rPr>
  </w:style>
  <w:style w:type="paragraph" w:customStyle="1" w:styleId="level1">
    <w:name w:val="_level1"/>
    <w:basedOn w:val="Normal"/>
    <w:rsid w:val="0030298A"/>
    <w:pPr>
      <w:widowControl w:val="0"/>
      <w:tabs>
        <w:tab w:val="left" w:pos="0"/>
        <w:tab w:val="left" w:pos="348"/>
        <w:tab w:val="left" w:pos="1056"/>
        <w:tab w:val="left" w:pos="1764"/>
        <w:tab w:val="left" w:pos="2472"/>
        <w:tab w:val="left" w:pos="3180"/>
        <w:tab w:val="left" w:pos="3888"/>
        <w:tab w:val="left" w:pos="4596"/>
        <w:tab w:val="left" w:pos="5304"/>
        <w:tab w:val="left" w:pos="6012"/>
        <w:tab w:val="left" w:pos="6720"/>
        <w:tab w:val="left" w:pos="7428"/>
        <w:tab w:val="left" w:pos="8136"/>
        <w:tab w:val="left" w:pos="8844"/>
      </w:tabs>
      <w:autoSpaceDE w:val="0"/>
      <w:autoSpaceDN w:val="0"/>
      <w:adjustRightInd w:val="0"/>
      <w:spacing w:after="0" w:line="240" w:lineRule="auto"/>
      <w:ind w:left="360"/>
    </w:pPr>
    <w:rPr>
      <w:rFonts w:ascii="Times New Roman" w:eastAsia="Times New Roman" w:hAnsi="Times New Roman"/>
      <w:sz w:val="24"/>
      <w:szCs w:val="24"/>
      <w:lang w:val="en-US" w:eastAsia="fr-FR"/>
    </w:rPr>
  </w:style>
  <w:style w:type="character" w:styleId="lev">
    <w:name w:val="Strong"/>
    <w:uiPriority w:val="22"/>
    <w:qFormat/>
    <w:rsid w:val="0030298A"/>
    <w:rPr>
      <w:b/>
      <w:bCs/>
    </w:rPr>
  </w:style>
  <w:style w:type="paragraph" w:styleId="Pieddepage">
    <w:name w:val="footer"/>
    <w:basedOn w:val="Normal"/>
    <w:link w:val="PieddepageCar"/>
    <w:uiPriority w:val="99"/>
    <w:unhideWhenUsed/>
    <w:rsid w:val="0030298A"/>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30298A"/>
    <w:rPr>
      <w:sz w:val="22"/>
      <w:szCs w:val="22"/>
      <w:lang w:val="en-CA" w:eastAsia="en-US"/>
    </w:rPr>
  </w:style>
  <w:style w:type="paragraph" w:styleId="Textedebulles">
    <w:name w:val="Balloon Text"/>
    <w:basedOn w:val="Normal"/>
    <w:link w:val="TextedebullesCar"/>
    <w:uiPriority w:val="99"/>
    <w:semiHidden/>
    <w:unhideWhenUsed/>
    <w:rsid w:val="006F53C5"/>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6F53C5"/>
    <w:rPr>
      <w:rFonts w:ascii="Tahoma" w:hAnsi="Tahoma" w:cs="Tahoma"/>
      <w:sz w:val="16"/>
      <w:szCs w:val="16"/>
      <w:lang w:val="en-CA" w:eastAsia="en-US"/>
    </w:rPr>
  </w:style>
  <w:style w:type="character" w:styleId="Lienhypertextesuivivisit">
    <w:name w:val="FollowedHyperlink"/>
    <w:basedOn w:val="Policepardfaut"/>
    <w:uiPriority w:val="99"/>
    <w:semiHidden/>
    <w:unhideWhenUsed/>
    <w:rsid w:val="00977089"/>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0298A"/>
    <w:pPr>
      <w:spacing w:after="200" w:line="276" w:lineRule="auto"/>
    </w:pPr>
    <w:rPr>
      <w:sz w:val="22"/>
      <w:szCs w:val="22"/>
      <w:lang w:val="en-CA" w:eastAsia="en-US"/>
    </w:rPr>
  </w:style>
  <w:style w:type="paragraph" w:styleId="Titre1">
    <w:name w:val="heading 1"/>
    <w:basedOn w:val="Normal"/>
    <w:next w:val="Normal"/>
    <w:link w:val="Titre1Car"/>
    <w:qFormat/>
    <w:rsid w:val="0030298A"/>
    <w:pPr>
      <w:keepNext/>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autoSpaceDE w:val="0"/>
      <w:autoSpaceDN w:val="0"/>
      <w:adjustRightInd w:val="0"/>
      <w:spacing w:after="0" w:line="240" w:lineRule="auto"/>
      <w:jc w:val="both"/>
      <w:outlineLvl w:val="0"/>
    </w:pPr>
    <w:rPr>
      <w:rFonts w:ascii="Times New Roman" w:eastAsia="Times New Roman" w:hAnsi="Times New Roman"/>
      <w:b/>
      <w:bCs/>
      <w:sz w:val="24"/>
      <w:szCs w:val="24"/>
      <w:lang w:val="fr-CA"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Notedebasdepage">
    <w:name w:val="footnote text"/>
    <w:basedOn w:val="Normal"/>
    <w:link w:val="NotedebasdepageCar"/>
    <w:uiPriority w:val="99"/>
    <w:unhideWhenUsed/>
    <w:rsid w:val="007463C4"/>
  </w:style>
  <w:style w:type="character" w:customStyle="1" w:styleId="NotedebasdepageCar">
    <w:name w:val="Note de bas de page Car"/>
    <w:link w:val="Notedebasdepage"/>
    <w:uiPriority w:val="99"/>
    <w:rsid w:val="007463C4"/>
    <w:rPr>
      <w:rFonts w:ascii="Times New Roman" w:hAnsi="Times New Roman"/>
    </w:rPr>
  </w:style>
  <w:style w:type="character" w:customStyle="1" w:styleId="Titre1Car">
    <w:name w:val="Titre 1 Car"/>
    <w:basedOn w:val="Policepardfaut"/>
    <w:link w:val="Titre1"/>
    <w:rsid w:val="0030298A"/>
    <w:rPr>
      <w:rFonts w:ascii="Times New Roman" w:eastAsia="Times New Roman" w:hAnsi="Times New Roman"/>
      <w:b/>
      <w:bCs/>
      <w:sz w:val="24"/>
      <w:szCs w:val="24"/>
      <w:lang w:val="fr-CA"/>
    </w:rPr>
  </w:style>
  <w:style w:type="paragraph" w:customStyle="1" w:styleId="DefinitionL">
    <w:name w:val="Definition L"/>
    <w:basedOn w:val="Normal"/>
    <w:rsid w:val="0030298A"/>
    <w:pPr>
      <w:widowControl w:val="0"/>
      <w:tabs>
        <w:tab w:val="left" w:pos="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8844"/>
      </w:tabs>
      <w:autoSpaceDE w:val="0"/>
      <w:autoSpaceDN w:val="0"/>
      <w:adjustRightInd w:val="0"/>
      <w:spacing w:after="0" w:line="240" w:lineRule="auto"/>
      <w:ind w:left="360"/>
    </w:pPr>
    <w:rPr>
      <w:rFonts w:ascii="Times New Roman" w:eastAsia="Times New Roman" w:hAnsi="Times New Roman"/>
      <w:sz w:val="24"/>
      <w:szCs w:val="24"/>
      <w:lang w:val="en-US" w:eastAsia="fr-FR"/>
    </w:rPr>
  </w:style>
  <w:style w:type="character" w:styleId="Lienhypertexte">
    <w:name w:val="Hyperlink"/>
    <w:uiPriority w:val="99"/>
    <w:rsid w:val="0030298A"/>
    <w:rPr>
      <w:color w:val="0000FF"/>
      <w:u w:val="single"/>
    </w:rPr>
  </w:style>
  <w:style w:type="paragraph" w:customStyle="1" w:styleId="level1">
    <w:name w:val="_level1"/>
    <w:basedOn w:val="Normal"/>
    <w:rsid w:val="0030298A"/>
    <w:pPr>
      <w:widowControl w:val="0"/>
      <w:tabs>
        <w:tab w:val="left" w:pos="0"/>
        <w:tab w:val="left" w:pos="348"/>
        <w:tab w:val="left" w:pos="1056"/>
        <w:tab w:val="left" w:pos="1764"/>
        <w:tab w:val="left" w:pos="2472"/>
        <w:tab w:val="left" w:pos="3180"/>
        <w:tab w:val="left" w:pos="3888"/>
        <w:tab w:val="left" w:pos="4596"/>
        <w:tab w:val="left" w:pos="5304"/>
        <w:tab w:val="left" w:pos="6012"/>
        <w:tab w:val="left" w:pos="6720"/>
        <w:tab w:val="left" w:pos="7428"/>
        <w:tab w:val="left" w:pos="8136"/>
        <w:tab w:val="left" w:pos="8844"/>
      </w:tabs>
      <w:autoSpaceDE w:val="0"/>
      <w:autoSpaceDN w:val="0"/>
      <w:adjustRightInd w:val="0"/>
      <w:spacing w:after="0" w:line="240" w:lineRule="auto"/>
      <w:ind w:left="360"/>
    </w:pPr>
    <w:rPr>
      <w:rFonts w:ascii="Times New Roman" w:eastAsia="Times New Roman" w:hAnsi="Times New Roman"/>
      <w:sz w:val="24"/>
      <w:szCs w:val="24"/>
      <w:lang w:val="en-US" w:eastAsia="fr-FR"/>
    </w:rPr>
  </w:style>
  <w:style w:type="character" w:styleId="lev">
    <w:name w:val="Strong"/>
    <w:uiPriority w:val="22"/>
    <w:qFormat/>
    <w:rsid w:val="0030298A"/>
    <w:rPr>
      <w:b/>
      <w:bCs/>
    </w:rPr>
  </w:style>
  <w:style w:type="paragraph" w:styleId="Pieddepage">
    <w:name w:val="footer"/>
    <w:basedOn w:val="Normal"/>
    <w:link w:val="PieddepageCar"/>
    <w:uiPriority w:val="99"/>
    <w:unhideWhenUsed/>
    <w:rsid w:val="0030298A"/>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30298A"/>
    <w:rPr>
      <w:sz w:val="22"/>
      <w:szCs w:val="22"/>
      <w:lang w:val="en-CA" w:eastAsia="en-US"/>
    </w:rPr>
  </w:style>
  <w:style w:type="paragraph" w:styleId="Textedebulles">
    <w:name w:val="Balloon Text"/>
    <w:basedOn w:val="Normal"/>
    <w:link w:val="TextedebullesCar"/>
    <w:uiPriority w:val="99"/>
    <w:semiHidden/>
    <w:unhideWhenUsed/>
    <w:rsid w:val="006F53C5"/>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6F53C5"/>
    <w:rPr>
      <w:rFonts w:ascii="Tahoma" w:hAnsi="Tahoma" w:cs="Tahoma"/>
      <w:sz w:val="16"/>
      <w:szCs w:val="16"/>
      <w:lang w:val="en-CA" w:eastAsia="en-US"/>
    </w:rPr>
  </w:style>
  <w:style w:type="character" w:styleId="Lienhypertextesuivivisit">
    <w:name w:val="FollowedHyperlink"/>
    <w:basedOn w:val="Policepardfaut"/>
    <w:uiPriority w:val="99"/>
    <w:semiHidden/>
    <w:unhideWhenUsed/>
    <w:rsid w:val="00977089"/>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eb5.uottawa.ca/admingov/reglements-scolaires.html" TargetMode="External"/><Relationship Id="rId4" Type="http://schemas.openxmlformats.org/officeDocument/2006/relationships/settings" Target="settings.xml"/><Relationship Id="rId9" Type="http://schemas.openxmlformats.org/officeDocument/2006/relationships/hyperlink" Target="http://www.uottawa.ca/academic/info/newsletter/fraud_f.html"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125</TotalTime>
  <Pages>4</Pages>
  <Words>1178</Words>
  <Characters>6485</Characters>
  <Application>Microsoft Office Word</Application>
  <DocSecurity>0</DocSecurity>
  <Lines>54</Lines>
  <Paragraphs>15</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7648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EMIN</dc:creator>
  <cp:lastModifiedBy>EMIN</cp:lastModifiedBy>
  <cp:revision>18</cp:revision>
  <cp:lastPrinted>2016-08-30T11:10:00Z</cp:lastPrinted>
  <dcterms:created xsi:type="dcterms:W3CDTF">2014-08-25T12:22:00Z</dcterms:created>
  <dcterms:modified xsi:type="dcterms:W3CDTF">2016-08-30T11:14:00Z</dcterms:modified>
</cp:coreProperties>
</file>