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B3561C" w14:textId="77777777" w:rsidR="00791C83" w:rsidRPr="00F40D8D" w:rsidRDefault="00791C83">
      <w:pPr>
        <w:jc w:val="center"/>
        <w:rPr>
          <w:rFonts w:ascii="Georgia" w:hAnsi="Georgia" w:cs="Arial"/>
          <w:lang w:val="en-US"/>
        </w:rPr>
      </w:pPr>
    </w:p>
    <w:p w14:paraId="335CC624" w14:textId="77777777" w:rsidR="006E5EA7" w:rsidRPr="00E26335" w:rsidRDefault="006E5EA7" w:rsidP="006E5EA7">
      <w:r w:rsidRPr="00E26335">
        <w:t xml:space="preserve">Student Name:  Sheli </w:t>
      </w:r>
    </w:p>
    <w:p w14:paraId="092A2A4C" w14:textId="77777777" w:rsidR="006E5EA7" w:rsidRPr="00E26335" w:rsidRDefault="006E5EA7" w:rsidP="006E5EA7"/>
    <w:p w14:paraId="31A56992" w14:textId="0F1FA6CA" w:rsidR="006E5EA7" w:rsidRPr="00E26335" w:rsidRDefault="006E5EA7" w:rsidP="006E5EA7">
      <w:r w:rsidRPr="00E26335">
        <w:t xml:space="preserve">Student Number: </w:t>
      </w:r>
    </w:p>
    <w:p w14:paraId="31CFD637" w14:textId="77777777" w:rsidR="006E5EA7" w:rsidRPr="00E26335" w:rsidRDefault="006E5EA7" w:rsidP="006E5EA7"/>
    <w:p w14:paraId="0D59BD19" w14:textId="1D1DDCB2" w:rsidR="006E5EA7" w:rsidRPr="00E26335" w:rsidRDefault="006E5EA7" w:rsidP="006E5EA7">
      <w:r w:rsidRPr="00E26335">
        <w:t xml:space="preserve">Partner’s Name and Student #:  </w:t>
      </w:r>
    </w:p>
    <w:p w14:paraId="46B815A3" w14:textId="77777777" w:rsidR="006E5EA7" w:rsidRPr="00E26335" w:rsidRDefault="006E5EA7" w:rsidP="006E5EA7"/>
    <w:p w14:paraId="1F22F8D7" w14:textId="43B06AC3" w:rsidR="006E5EA7" w:rsidRPr="006E5EA7" w:rsidRDefault="006E5EA7" w:rsidP="006E5EA7">
      <w:r w:rsidRPr="006E5EA7">
        <w:t xml:space="preserve">Demonstrator's Name:  </w:t>
      </w:r>
      <w:bookmarkStart w:id="0" w:name="_GoBack"/>
      <w:bookmarkEnd w:id="0"/>
    </w:p>
    <w:p w14:paraId="018F9EA4" w14:textId="77777777" w:rsidR="00313069" w:rsidRPr="006E5EA7" w:rsidRDefault="00AA0209" w:rsidP="00313069">
      <w:pPr>
        <w:pStyle w:val="Header"/>
        <w:rPr>
          <w:i/>
        </w:rPr>
      </w:pPr>
      <w:r w:rsidRPr="006E5EA7">
        <w:rPr>
          <w:noProof/>
          <w:lang w:eastAsia="en-CA"/>
        </w:rPr>
        <mc:AlternateContent>
          <mc:Choice Requires="wps">
            <w:drawing>
              <wp:anchor distT="0" distB="0" distL="114300" distR="114300" simplePos="0" relativeHeight="251657728" behindDoc="0" locked="0" layoutInCell="1" allowOverlap="1" wp14:anchorId="5F0D0520" wp14:editId="118A72DF">
                <wp:simplePos x="0" y="0"/>
                <wp:positionH relativeFrom="column">
                  <wp:posOffset>-405765</wp:posOffset>
                </wp:positionH>
                <wp:positionV relativeFrom="paragraph">
                  <wp:posOffset>125730</wp:posOffset>
                </wp:positionV>
                <wp:extent cx="6515100" cy="800100"/>
                <wp:effectExtent l="0" t="0" r="0" b="0"/>
                <wp:wrapNone/>
                <wp:docPr id="10"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3935AA" id="Oval 2" o:spid="_x0000_s1026" style="position:absolute;margin-left:-31.95pt;margin-top:9.9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" filled="f"/>
            </w:pict>
          </mc:Fallback>
        </mc:AlternateContent>
      </w:r>
    </w:p>
    <w:p w14:paraId="7DC59EE4" w14:textId="77777777" w:rsidR="00313069" w:rsidRPr="006E5EA7" w:rsidRDefault="00313069" w:rsidP="00313069">
      <w:pPr>
        <w:pStyle w:val="Header"/>
        <w:rPr>
          <w:i/>
        </w:rPr>
      </w:pPr>
    </w:p>
    <w:p w14:paraId="216D7C34" w14:textId="77777777" w:rsidR="00313069" w:rsidRPr="006E5EA7" w:rsidRDefault="00313069" w:rsidP="00313069">
      <w:pPr>
        <w:pStyle w:val="Header"/>
        <w:tabs>
          <w:tab w:val="left" w:pos="1800"/>
        </w:tabs>
        <w:ind w:left="1800" w:hanging="1800"/>
        <w:rPr>
          <w:b/>
        </w:rPr>
      </w:pPr>
    </w:p>
    <w:p w14:paraId="0042A126" w14:textId="77777777" w:rsidR="00313069" w:rsidRPr="006E5EA7" w:rsidRDefault="00313069" w:rsidP="00313069">
      <w:pPr>
        <w:pStyle w:val="Header"/>
        <w:tabs>
          <w:tab w:val="left" w:pos="1800"/>
        </w:tabs>
        <w:ind w:left="1800" w:hanging="1800"/>
        <w:rPr>
          <w:b/>
        </w:rPr>
      </w:pPr>
      <w:r w:rsidRPr="006E5EA7">
        <w:rPr>
          <w:b/>
        </w:rPr>
        <w:t>PLEASE NOTE:</w:t>
      </w:r>
      <w:r w:rsidRPr="006E5EA7">
        <w:rPr>
          <w:b/>
        </w:rPr>
        <w:tab/>
        <w:t>If ANY of the above information is UNCLEAR or not provided, your grade will NOT be recorded!!</w:t>
      </w:r>
    </w:p>
    <w:p w14:paraId="172CE282" w14:textId="77777777" w:rsidR="00313069" w:rsidRPr="006E5EA7" w:rsidRDefault="00313069" w:rsidP="00313069">
      <w:pPr>
        <w:pStyle w:val="Header"/>
        <w:tabs>
          <w:tab w:val="clear" w:pos="4320"/>
          <w:tab w:val="left" w:pos="1440"/>
          <w:tab w:val="left" w:pos="2880"/>
          <w:tab w:val="left" w:pos="4680"/>
          <w:tab w:val="left" w:pos="6480"/>
        </w:tabs>
        <w:rPr>
          <w:i/>
        </w:rPr>
      </w:pPr>
    </w:p>
    <w:p w14:paraId="2FFA5571" w14:textId="77777777" w:rsidR="00313069" w:rsidRPr="006E5EA7" w:rsidRDefault="00313069" w:rsidP="00313069">
      <w:pPr>
        <w:pStyle w:val="Header"/>
        <w:tabs>
          <w:tab w:val="clear" w:pos="4320"/>
          <w:tab w:val="left" w:pos="1440"/>
          <w:tab w:val="left" w:pos="2160"/>
          <w:tab w:val="left" w:pos="3600"/>
          <w:tab w:val="left" w:pos="5400"/>
          <w:tab w:val="left" w:pos="6840"/>
        </w:tabs>
        <w:rPr>
          <w:i/>
          <w:sz w:val="24"/>
        </w:rPr>
      </w:pPr>
    </w:p>
    <w:p w14:paraId="31ACAB72" w14:textId="77777777" w:rsidR="00313069" w:rsidRPr="006E5EA7" w:rsidRDefault="00313069" w:rsidP="00313069">
      <w:pPr>
        <w:pStyle w:val="Header"/>
        <w:tabs>
          <w:tab w:val="clear" w:pos="4320"/>
          <w:tab w:val="left" w:pos="1440"/>
          <w:tab w:val="left" w:pos="2160"/>
          <w:tab w:val="left" w:pos="3600"/>
          <w:tab w:val="left" w:pos="5400"/>
          <w:tab w:val="left" w:pos="6840"/>
        </w:tabs>
        <w:rPr>
          <w:i/>
          <w:sz w:val="24"/>
        </w:rPr>
      </w:pPr>
    </w:p>
    <w:p w14:paraId="483A06D6" w14:textId="77777777" w:rsidR="00313069" w:rsidRPr="006E5EA7" w:rsidRDefault="00313069" w:rsidP="00313069">
      <w:pPr>
        <w:pStyle w:val="Header"/>
        <w:tabs>
          <w:tab w:val="clear" w:pos="4320"/>
          <w:tab w:val="left" w:pos="1440"/>
          <w:tab w:val="left" w:pos="2160"/>
          <w:tab w:val="left" w:pos="3600"/>
          <w:tab w:val="left" w:pos="5400"/>
          <w:tab w:val="left" w:pos="6840"/>
        </w:tabs>
        <w:rPr>
          <w:i/>
          <w:sz w:val="24"/>
        </w:rPr>
      </w:pPr>
      <w:r w:rsidRPr="006E5EA7">
        <w:rPr>
          <w:i/>
          <w:sz w:val="24"/>
        </w:rPr>
        <w:t>Lab Day (circle):</w:t>
      </w:r>
      <w:r w:rsidRPr="006E5EA7">
        <w:rPr>
          <w:i/>
          <w:sz w:val="24"/>
        </w:rPr>
        <w:tab/>
      </w:r>
      <w:r w:rsidR="00B857CA" w:rsidRPr="006E5EA7">
        <w:rPr>
          <w:i/>
          <w:sz w:val="24"/>
        </w:rPr>
        <w:t>Tues aft</w:t>
      </w:r>
      <w:r w:rsidR="00B857CA" w:rsidRPr="006E5EA7">
        <w:rPr>
          <w:i/>
          <w:sz w:val="24"/>
        </w:rPr>
        <w:tab/>
      </w:r>
      <w:r w:rsidR="00B857CA" w:rsidRPr="006E5EA7">
        <w:rPr>
          <w:i/>
          <w:sz w:val="24"/>
          <w:highlight w:val="yellow"/>
        </w:rPr>
        <w:t>Tues night</w:t>
      </w:r>
      <w:r w:rsidR="00B857CA" w:rsidRPr="006E5EA7">
        <w:rPr>
          <w:i/>
          <w:sz w:val="24"/>
        </w:rPr>
        <w:t xml:space="preserve">   Wed    Thurs aft    Thurs night</w:t>
      </w:r>
      <w:r w:rsidR="00B857CA" w:rsidRPr="006E5EA7">
        <w:rPr>
          <w:i/>
          <w:sz w:val="24"/>
        </w:rPr>
        <w:tab/>
        <w:t xml:space="preserve">     Fri</w:t>
      </w:r>
    </w:p>
    <w:p w14:paraId="75251216" w14:textId="77777777" w:rsidR="00313069" w:rsidRPr="006E5EA7" w:rsidRDefault="00313069" w:rsidP="00313069">
      <w:pPr>
        <w:pStyle w:val="Header"/>
        <w:tabs>
          <w:tab w:val="clear" w:pos="4320"/>
          <w:tab w:val="left" w:pos="1440"/>
          <w:tab w:val="left" w:pos="2160"/>
          <w:tab w:val="left" w:pos="3600"/>
          <w:tab w:val="left" w:pos="5400"/>
          <w:tab w:val="left" w:pos="6840"/>
        </w:tabs>
        <w:rPr>
          <w:i/>
          <w:sz w:val="24"/>
        </w:rPr>
      </w:pPr>
    </w:p>
    <w:p w14:paraId="2A33C7BC" w14:textId="77777777" w:rsidR="00313069" w:rsidRPr="006E5EA7" w:rsidRDefault="00313069" w:rsidP="00313069">
      <w:pPr>
        <w:pStyle w:val="Header"/>
        <w:tabs>
          <w:tab w:val="clear" w:pos="4320"/>
          <w:tab w:val="left" w:pos="1440"/>
          <w:tab w:val="left" w:pos="2160"/>
          <w:tab w:val="left" w:pos="3600"/>
          <w:tab w:val="left" w:pos="5400"/>
          <w:tab w:val="left" w:pos="6840"/>
        </w:tabs>
        <w:rPr>
          <w:i/>
          <w:sz w:val="24"/>
        </w:rPr>
      </w:pPr>
      <w:r w:rsidRPr="006E5EA7">
        <w:rPr>
          <w:i/>
          <w:sz w:val="24"/>
        </w:rPr>
        <w:t>Lab Week (circle):</w:t>
      </w:r>
      <w:r w:rsidRPr="006E5EA7">
        <w:rPr>
          <w:i/>
          <w:sz w:val="24"/>
        </w:rPr>
        <w:tab/>
      </w:r>
      <w:r w:rsidRPr="006E5EA7">
        <w:rPr>
          <w:i/>
          <w:sz w:val="24"/>
        </w:rPr>
        <w:tab/>
        <w:t>1</w:t>
      </w:r>
      <w:r w:rsidRPr="006E5EA7">
        <w:rPr>
          <w:i/>
          <w:sz w:val="24"/>
        </w:rPr>
        <w:tab/>
      </w:r>
      <w:r w:rsidRPr="006E5EA7">
        <w:rPr>
          <w:i/>
          <w:sz w:val="24"/>
        </w:rPr>
        <w:tab/>
      </w:r>
      <w:r w:rsidRPr="006E5EA7">
        <w:rPr>
          <w:i/>
          <w:sz w:val="24"/>
          <w:highlight w:val="yellow"/>
        </w:rPr>
        <w:t>2</w:t>
      </w:r>
    </w:p>
    <w:p w14:paraId="1F8246F3" w14:textId="77777777" w:rsidR="00313069" w:rsidRPr="006E5EA7" w:rsidRDefault="00313069" w:rsidP="00313069">
      <w:pPr>
        <w:pStyle w:val="Header"/>
        <w:tabs>
          <w:tab w:val="clear" w:pos="4320"/>
          <w:tab w:val="left" w:pos="1440"/>
          <w:tab w:val="left" w:pos="2160"/>
          <w:tab w:val="left" w:pos="3600"/>
          <w:tab w:val="left" w:pos="5400"/>
          <w:tab w:val="left" w:pos="6840"/>
        </w:tabs>
        <w:rPr>
          <w:i/>
          <w:sz w:val="24"/>
        </w:rPr>
      </w:pPr>
    </w:p>
    <w:p w14:paraId="63E88EF9" w14:textId="77777777" w:rsidR="00313069" w:rsidRPr="006E5EA7" w:rsidRDefault="00313069" w:rsidP="00313069">
      <w:pPr>
        <w:pStyle w:val="Header"/>
        <w:tabs>
          <w:tab w:val="clear" w:pos="4320"/>
          <w:tab w:val="left" w:pos="1440"/>
          <w:tab w:val="left" w:pos="2160"/>
          <w:tab w:val="left" w:pos="3600"/>
          <w:tab w:val="left" w:pos="5400"/>
          <w:tab w:val="left" w:pos="6840"/>
        </w:tabs>
        <w:jc w:val="center"/>
        <w:rPr>
          <w:b/>
          <w:bCs/>
          <w:iCs/>
          <w:sz w:val="36"/>
        </w:rPr>
      </w:pPr>
    </w:p>
    <w:p w14:paraId="6BC1D739" w14:textId="77777777" w:rsidR="00313069" w:rsidRPr="006E5EA7" w:rsidRDefault="00313069" w:rsidP="00313069">
      <w:pPr>
        <w:pStyle w:val="Header"/>
        <w:tabs>
          <w:tab w:val="clear" w:pos="4320"/>
          <w:tab w:val="left" w:pos="1440"/>
          <w:tab w:val="left" w:pos="2160"/>
          <w:tab w:val="left" w:pos="3600"/>
          <w:tab w:val="left" w:pos="5400"/>
          <w:tab w:val="left" w:pos="6840"/>
        </w:tabs>
        <w:jc w:val="center"/>
        <w:rPr>
          <w:b/>
          <w:bCs/>
          <w:iCs/>
          <w:sz w:val="36"/>
        </w:rPr>
      </w:pPr>
      <w:r w:rsidRPr="006E5EA7">
        <w:rPr>
          <w:b/>
          <w:bCs/>
          <w:iCs/>
          <w:sz w:val="36"/>
        </w:rPr>
        <w:t>Laboratory Report Form</w:t>
      </w:r>
    </w:p>
    <w:p w14:paraId="066A8DB6" w14:textId="77777777" w:rsidR="00313069" w:rsidRPr="006E5EA7" w:rsidRDefault="00313069" w:rsidP="00313069">
      <w:pPr>
        <w:pStyle w:val="Header"/>
        <w:tabs>
          <w:tab w:val="clear" w:pos="4320"/>
          <w:tab w:val="left" w:pos="1440"/>
          <w:tab w:val="left" w:pos="2160"/>
          <w:tab w:val="left" w:pos="3600"/>
          <w:tab w:val="left" w:pos="5400"/>
          <w:tab w:val="left" w:pos="6840"/>
        </w:tabs>
        <w:jc w:val="center"/>
        <w:rPr>
          <w:b/>
          <w:bCs/>
          <w:iCs/>
          <w:sz w:val="36"/>
        </w:rPr>
      </w:pPr>
    </w:p>
    <w:p w14:paraId="40CB3717" w14:textId="77777777" w:rsidR="00313069" w:rsidRPr="006E5EA7" w:rsidRDefault="00313069" w:rsidP="00313069">
      <w:pPr>
        <w:pStyle w:val="Header"/>
        <w:tabs>
          <w:tab w:val="clear" w:pos="4320"/>
          <w:tab w:val="left" w:pos="1440"/>
          <w:tab w:val="left" w:pos="2160"/>
          <w:tab w:val="left" w:pos="3600"/>
          <w:tab w:val="left" w:pos="5400"/>
          <w:tab w:val="left" w:pos="6840"/>
        </w:tabs>
        <w:jc w:val="center"/>
        <w:rPr>
          <w:b/>
          <w:bCs/>
          <w:iCs/>
          <w:sz w:val="36"/>
        </w:rPr>
      </w:pPr>
      <w:r w:rsidRPr="006E5EA7">
        <w:rPr>
          <w:b/>
          <w:bCs/>
          <w:iCs/>
          <w:sz w:val="36"/>
        </w:rPr>
        <w:t xml:space="preserve">Experiment </w:t>
      </w:r>
      <w:r w:rsidR="00F40D8D" w:rsidRPr="006E5EA7">
        <w:rPr>
          <w:b/>
          <w:bCs/>
          <w:iCs/>
          <w:sz w:val="36"/>
        </w:rPr>
        <w:t>5</w:t>
      </w:r>
      <w:r w:rsidRPr="006E5EA7">
        <w:rPr>
          <w:b/>
          <w:bCs/>
          <w:iCs/>
          <w:sz w:val="36"/>
        </w:rPr>
        <w:t>.</w:t>
      </w:r>
    </w:p>
    <w:p w14:paraId="4F0D3B21" w14:textId="77777777" w:rsidR="00B857CA" w:rsidRPr="006E5EA7" w:rsidRDefault="00B857CA" w:rsidP="00313069">
      <w:pPr>
        <w:pStyle w:val="Header"/>
        <w:tabs>
          <w:tab w:val="clear" w:pos="4320"/>
          <w:tab w:val="left" w:pos="1440"/>
          <w:tab w:val="left" w:pos="2160"/>
          <w:tab w:val="left" w:pos="3600"/>
          <w:tab w:val="left" w:pos="5400"/>
          <w:tab w:val="left" w:pos="6840"/>
        </w:tabs>
        <w:jc w:val="center"/>
        <w:rPr>
          <w:b/>
          <w:bCs/>
          <w:iCs/>
          <w:sz w:val="36"/>
        </w:rPr>
      </w:pPr>
    </w:p>
    <w:p w14:paraId="49A24FA8" w14:textId="77777777" w:rsidR="0048164C" w:rsidRPr="006E5EA7" w:rsidRDefault="0048164C" w:rsidP="00313069">
      <w:pPr>
        <w:pStyle w:val="Header"/>
        <w:tabs>
          <w:tab w:val="clear" w:pos="4320"/>
          <w:tab w:val="left" w:pos="1440"/>
          <w:tab w:val="left" w:pos="2160"/>
          <w:tab w:val="left" w:pos="3600"/>
          <w:tab w:val="left" w:pos="5400"/>
          <w:tab w:val="left" w:pos="6840"/>
        </w:tabs>
        <w:jc w:val="center"/>
        <w:rPr>
          <w:b/>
          <w:bCs/>
          <w:iCs/>
          <w:sz w:val="36"/>
        </w:rPr>
      </w:pPr>
    </w:p>
    <w:p w14:paraId="72D6C4BB" w14:textId="77777777" w:rsidR="00313069" w:rsidRPr="006E5EA7" w:rsidRDefault="00DF383A" w:rsidP="00313069">
      <w:pPr>
        <w:pStyle w:val="Header"/>
        <w:tabs>
          <w:tab w:val="clear" w:pos="4320"/>
          <w:tab w:val="left" w:pos="1440"/>
          <w:tab w:val="left" w:pos="2160"/>
          <w:tab w:val="left" w:pos="3600"/>
          <w:tab w:val="left" w:pos="5400"/>
          <w:tab w:val="left" w:pos="6840"/>
        </w:tabs>
        <w:jc w:val="center"/>
        <w:rPr>
          <w:b/>
          <w:bCs/>
          <w:iCs/>
          <w:sz w:val="36"/>
        </w:rPr>
      </w:pPr>
      <w:r w:rsidRPr="006E5EA7">
        <w:rPr>
          <w:b/>
          <w:bCs/>
          <w:iCs/>
          <w:sz w:val="36"/>
        </w:rPr>
        <w:t>Acid/Base Titrations</w:t>
      </w:r>
    </w:p>
    <w:p w14:paraId="34463EEF" w14:textId="77777777" w:rsidR="0048164C" w:rsidRPr="006E5EA7" w:rsidRDefault="0048164C" w:rsidP="00313069">
      <w:pPr>
        <w:pStyle w:val="Header"/>
        <w:tabs>
          <w:tab w:val="clear" w:pos="4320"/>
          <w:tab w:val="left" w:pos="1440"/>
          <w:tab w:val="left" w:pos="2160"/>
          <w:tab w:val="left" w:pos="3600"/>
          <w:tab w:val="left" w:pos="5400"/>
          <w:tab w:val="left" w:pos="6840"/>
        </w:tabs>
        <w:jc w:val="center"/>
        <w:rPr>
          <w:b/>
          <w:bCs/>
          <w:iCs/>
          <w:sz w:val="36"/>
        </w:rPr>
      </w:pPr>
    </w:p>
    <w:p w14:paraId="05E91A30" w14:textId="77777777" w:rsidR="00F40D8D" w:rsidRPr="006E5EA7" w:rsidRDefault="00F40D8D" w:rsidP="0048164C">
      <w:pPr>
        <w:pStyle w:val="Header"/>
        <w:tabs>
          <w:tab w:val="clear" w:pos="4320"/>
          <w:tab w:val="left" w:pos="1440"/>
          <w:tab w:val="left" w:pos="2160"/>
          <w:tab w:val="left" w:pos="3600"/>
          <w:tab w:val="left" w:pos="5400"/>
          <w:tab w:val="left" w:pos="6840"/>
        </w:tabs>
        <w:rPr>
          <w:b/>
          <w:bCs/>
          <w:iCs/>
          <w:sz w:val="36"/>
          <w:u w:val="single"/>
        </w:rPr>
      </w:pPr>
    </w:p>
    <w:p w14:paraId="5A9E623A" w14:textId="77777777" w:rsidR="00F40D8D" w:rsidRPr="006E5EA7" w:rsidRDefault="00F40D8D" w:rsidP="0048164C">
      <w:pPr>
        <w:pStyle w:val="Header"/>
        <w:tabs>
          <w:tab w:val="clear" w:pos="4320"/>
          <w:tab w:val="left" w:pos="1440"/>
          <w:tab w:val="left" w:pos="2160"/>
          <w:tab w:val="left" w:pos="3600"/>
          <w:tab w:val="left" w:pos="5400"/>
          <w:tab w:val="left" w:pos="6840"/>
        </w:tabs>
        <w:rPr>
          <w:b/>
          <w:bCs/>
          <w:iCs/>
          <w:sz w:val="36"/>
          <w:u w:val="single"/>
        </w:rPr>
      </w:pPr>
    </w:p>
    <w:p w14:paraId="092B2D28" w14:textId="77777777" w:rsidR="0048164C" w:rsidRPr="006E5EA7" w:rsidRDefault="0048164C" w:rsidP="0048164C">
      <w:pPr>
        <w:pStyle w:val="Header"/>
        <w:tabs>
          <w:tab w:val="clear" w:pos="4320"/>
          <w:tab w:val="left" w:pos="1440"/>
          <w:tab w:val="left" w:pos="2160"/>
          <w:tab w:val="left" w:pos="3600"/>
          <w:tab w:val="left" w:pos="5400"/>
          <w:tab w:val="left" w:pos="6840"/>
        </w:tabs>
        <w:rPr>
          <w:b/>
          <w:bCs/>
          <w:iCs/>
          <w:sz w:val="36"/>
          <w:u w:val="single"/>
        </w:rPr>
      </w:pPr>
      <w:r w:rsidRPr="006E5EA7">
        <w:rPr>
          <w:b/>
          <w:bCs/>
          <w:iCs/>
          <w:sz w:val="36"/>
          <w:u w:val="single"/>
        </w:rPr>
        <w:t>Checklist:</w:t>
      </w:r>
    </w:p>
    <w:p w14:paraId="58700217" w14:textId="77777777" w:rsidR="00F40D8D" w:rsidRPr="006E5EA7" w:rsidRDefault="00F40D8D" w:rsidP="00F40D8D">
      <w:pPr>
        <w:pStyle w:val="Header"/>
        <w:tabs>
          <w:tab w:val="clear" w:pos="4320"/>
          <w:tab w:val="left" w:pos="1440"/>
          <w:tab w:val="left" w:pos="2160"/>
          <w:tab w:val="left" w:pos="3600"/>
          <w:tab w:val="left" w:pos="5400"/>
          <w:tab w:val="left" w:pos="6840"/>
        </w:tabs>
        <w:ind w:left="1440"/>
        <w:rPr>
          <w:b/>
          <w:bCs/>
          <w:iCs/>
          <w:sz w:val="36"/>
        </w:rPr>
      </w:pPr>
    </w:p>
    <w:p w14:paraId="5C0D0CC9" w14:textId="77777777" w:rsidR="00F40D8D" w:rsidRPr="006E5EA7" w:rsidRDefault="0048164C"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6E5EA7">
        <w:rPr>
          <w:b/>
          <w:bCs/>
          <w:iCs/>
          <w:sz w:val="36"/>
        </w:rPr>
        <w:t>Raw Data Sheet written in pen, signed by TA</w:t>
      </w:r>
      <w:r w:rsidR="00F40D8D" w:rsidRPr="006E5EA7">
        <w:rPr>
          <w:b/>
          <w:bCs/>
          <w:iCs/>
          <w:sz w:val="36"/>
        </w:rPr>
        <w:t xml:space="preserve"> AND Raw data from </w:t>
      </w:r>
      <w:proofErr w:type="spellStart"/>
      <w:r w:rsidR="00F40D8D" w:rsidRPr="006E5EA7">
        <w:rPr>
          <w:b/>
          <w:bCs/>
          <w:iCs/>
          <w:sz w:val="36"/>
        </w:rPr>
        <w:t>LabQuest</w:t>
      </w:r>
      <w:proofErr w:type="spellEnd"/>
      <w:r w:rsidRPr="006E5EA7">
        <w:rPr>
          <w:b/>
          <w:bCs/>
          <w:iCs/>
          <w:sz w:val="36"/>
        </w:rPr>
        <w:t xml:space="preserve"> attached</w:t>
      </w:r>
    </w:p>
    <w:p w14:paraId="7BB07274" w14:textId="77777777" w:rsidR="0048164C" w:rsidRPr="006E5EA7" w:rsidRDefault="00F40D8D"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6E5EA7">
        <w:rPr>
          <w:b/>
          <w:bCs/>
          <w:iCs/>
          <w:sz w:val="36"/>
        </w:rPr>
        <w:t xml:space="preserve">Data tables </w:t>
      </w:r>
      <w:r w:rsidR="0068673C" w:rsidRPr="006E5EA7">
        <w:rPr>
          <w:b/>
          <w:bCs/>
          <w:iCs/>
          <w:sz w:val="36"/>
        </w:rPr>
        <w:t>and  graphs (</w:t>
      </w:r>
      <w:r w:rsidR="00BF3229" w:rsidRPr="006E5EA7">
        <w:rPr>
          <w:b/>
          <w:bCs/>
          <w:iCs/>
          <w:sz w:val="36"/>
        </w:rPr>
        <w:t>12</w:t>
      </w:r>
      <w:r w:rsidR="0068673C" w:rsidRPr="006E5EA7">
        <w:rPr>
          <w:b/>
          <w:bCs/>
          <w:iCs/>
          <w:sz w:val="36"/>
        </w:rPr>
        <w:t xml:space="preserve"> minimum!) made in Logger Pro</w:t>
      </w:r>
      <w:r w:rsidRPr="006E5EA7">
        <w:rPr>
          <w:b/>
          <w:bCs/>
          <w:iCs/>
          <w:sz w:val="36"/>
        </w:rPr>
        <w:t xml:space="preserve"> attached</w:t>
      </w:r>
    </w:p>
    <w:p w14:paraId="3B23BA83" w14:textId="77777777" w:rsidR="0048164C" w:rsidRPr="006E5EA7" w:rsidRDefault="0048164C"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6E5EA7">
        <w:rPr>
          <w:b/>
          <w:bCs/>
          <w:iCs/>
          <w:sz w:val="36"/>
        </w:rPr>
        <w:t>Report Form attached</w:t>
      </w:r>
    </w:p>
    <w:p w14:paraId="64B6FC7E" w14:textId="77777777" w:rsidR="00F40D8D" w:rsidRPr="006E5EA7" w:rsidRDefault="00F40D8D" w:rsidP="0048164C">
      <w:pPr>
        <w:pStyle w:val="Subtitle"/>
        <w:jc w:val="right"/>
        <w:rPr>
          <w:lang w:val="en-CA"/>
        </w:rPr>
      </w:pPr>
    </w:p>
    <w:p w14:paraId="5B0163DC" w14:textId="26F477E4" w:rsidR="0048164C" w:rsidRPr="006E5EA7" w:rsidRDefault="0048164C" w:rsidP="0048164C">
      <w:pPr>
        <w:pStyle w:val="Subtitle"/>
        <w:jc w:val="right"/>
      </w:pPr>
      <w:r w:rsidRPr="006E5EA7">
        <w:rPr>
          <w:lang w:val="en-CA"/>
        </w:rPr>
        <w:t>Student’s Initials</w:t>
      </w:r>
      <w:r w:rsidR="006E5EA7">
        <w:rPr>
          <w:lang w:val="en-CA"/>
        </w:rPr>
        <w:t>: S.G</w:t>
      </w:r>
    </w:p>
    <w:p w14:paraId="5F60D2F3" w14:textId="77777777" w:rsidR="00791C83" w:rsidRPr="00F40D8D" w:rsidRDefault="00791C83" w:rsidP="00313069">
      <w:pPr>
        <w:pStyle w:val="Subtitle"/>
        <w:rPr>
          <w:rFonts w:ascii="Georgia" w:hAnsi="Georgia" w:cs="Arial"/>
        </w:rPr>
      </w:pPr>
      <w:r w:rsidRPr="00F40D8D">
        <w:rPr>
          <w:rFonts w:ascii="Georgia" w:hAnsi="Georgia" w:cs="Arial"/>
        </w:rPr>
        <w:br w:type="page"/>
      </w:r>
      <w:r w:rsidRPr="00F40D8D">
        <w:rPr>
          <w:rFonts w:ascii="Georgia" w:hAnsi="Georgia" w:cs="Arial"/>
        </w:rPr>
        <w:lastRenderedPageBreak/>
        <w:t>Data Tables</w:t>
      </w:r>
    </w:p>
    <w:p w14:paraId="2089A0ED" w14:textId="77777777" w:rsidR="002E5ADA" w:rsidRPr="00F40D8D" w:rsidRDefault="002E5ADA">
      <w:pPr>
        <w:pStyle w:val="Heading2"/>
        <w:rPr>
          <w:rFonts w:ascii="Georgia" w:hAnsi="Georgia" w:cs="Arial"/>
          <w:sz w:val="20"/>
        </w:rPr>
      </w:pPr>
    </w:p>
    <w:p w14:paraId="5AEF661C" w14:textId="77777777" w:rsidR="00791C83" w:rsidRPr="00F40D8D" w:rsidRDefault="00791C83">
      <w:pPr>
        <w:pStyle w:val="Heading2"/>
        <w:rPr>
          <w:rFonts w:ascii="Georgia" w:hAnsi="Georgia" w:cs="Arial"/>
        </w:rPr>
      </w:pPr>
      <w:r w:rsidRPr="00F40D8D">
        <w:rPr>
          <w:rFonts w:ascii="Georgia" w:hAnsi="Georgia" w:cs="Arial"/>
        </w:rPr>
        <w:t xml:space="preserve">Table 1.  Formation of a stock solution of </w:t>
      </w:r>
      <w:proofErr w:type="spellStart"/>
      <w:r w:rsidRPr="00F40D8D">
        <w:rPr>
          <w:rFonts w:ascii="Georgia" w:hAnsi="Georgia" w:cs="Arial"/>
        </w:rPr>
        <w:t>NaOH</w:t>
      </w:r>
      <w:proofErr w:type="spellEnd"/>
      <w:r w:rsidR="00E4375D" w:rsidRPr="00F40D8D">
        <w:rPr>
          <w:rFonts w:ascii="Georgia" w:hAnsi="Georgia" w:cs="Arial"/>
        </w:rPr>
        <w:tab/>
      </w:r>
    </w:p>
    <w:p w14:paraId="2D2D1AFD" w14:textId="77777777" w:rsidR="00791C83" w:rsidRPr="00F40D8D" w:rsidRDefault="00791C83">
      <w:pPr>
        <w:rPr>
          <w:rFonts w:ascii="Georgia" w:hAnsi="Georgia"/>
        </w:rPr>
      </w:pPr>
    </w:p>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168"/>
        <w:gridCol w:w="5688"/>
      </w:tblGrid>
      <w:tr w:rsidR="00E4375D" w:rsidRPr="00F40D8D" w14:paraId="6D72A390" w14:textId="77777777" w:rsidTr="006E5EA7">
        <w:trPr>
          <w:cantSplit/>
        </w:trPr>
        <w:tc>
          <w:tcPr>
            <w:tcW w:w="3168" w:type="dxa"/>
            <w:tcBorders>
              <w:top w:val="thinThickThinSmallGap" w:sz="24" w:space="0" w:color="auto"/>
              <w:bottom w:val="single" w:sz="4" w:space="0" w:color="auto"/>
              <w:right w:val="double" w:sz="4" w:space="0" w:color="auto"/>
            </w:tcBorders>
          </w:tcPr>
          <w:p w14:paraId="36711515" w14:textId="77777777" w:rsidR="00E4375D" w:rsidRPr="00F40D8D" w:rsidRDefault="00E4375D">
            <w:pPr>
              <w:jc w:val="center"/>
              <w:rPr>
                <w:rFonts w:ascii="Georgia" w:hAnsi="Georgia" w:cs="Arial"/>
              </w:rPr>
            </w:pPr>
          </w:p>
          <w:p w14:paraId="2B4290CF" w14:textId="77777777" w:rsidR="00E4375D" w:rsidRPr="00F40D8D" w:rsidRDefault="00E4375D">
            <w:pPr>
              <w:jc w:val="center"/>
              <w:rPr>
                <w:rFonts w:ascii="Georgia" w:hAnsi="Georgia" w:cs="Arial"/>
              </w:rPr>
            </w:pPr>
            <w:r w:rsidRPr="00F40D8D">
              <w:rPr>
                <w:rFonts w:ascii="Georgia" w:hAnsi="Georgia" w:cs="Arial"/>
              </w:rPr>
              <w:t xml:space="preserve">Volume of concentrated </w:t>
            </w:r>
            <w:proofErr w:type="spellStart"/>
            <w:r w:rsidRPr="00F40D8D">
              <w:rPr>
                <w:rFonts w:ascii="Georgia" w:hAnsi="Georgia" w:cs="Arial"/>
              </w:rPr>
              <w:t>NaOH</w:t>
            </w:r>
            <w:proofErr w:type="spellEnd"/>
            <w:r w:rsidRPr="00F40D8D">
              <w:rPr>
                <w:rFonts w:ascii="Georgia" w:hAnsi="Georgia" w:cs="Arial"/>
              </w:rPr>
              <w:t xml:space="preserve"> solution (mL)</w:t>
            </w:r>
          </w:p>
          <w:p w14:paraId="33BA284C" w14:textId="77777777" w:rsidR="00E4375D" w:rsidRPr="00F40D8D" w:rsidRDefault="00E4375D">
            <w:pPr>
              <w:jc w:val="center"/>
              <w:rPr>
                <w:rFonts w:ascii="Georgia" w:hAnsi="Georgia" w:cs="Arial"/>
              </w:rPr>
            </w:pPr>
          </w:p>
        </w:tc>
        <w:tc>
          <w:tcPr>
            <w:tcW w:w="5688" w:type="dxa"/>
            <w:tcBorders>
              <w:top w:val="thinThickThinSmallGap" w:sz="24" w:space="0" w:color="auto"/>
              <w:bottom w:val="single" w:sz="4" w:space="0" w:color="auto"/>
              <w:right w:val="thinThickThinSmallGap" w:sz="24" w:space="0" w:color="auto"/>
            </w:tcBorders>
            <w:vAlign w:val="center"/>
          </w:tcPr>
          <w:p w14:paraId="07A8AFF3" w14:textId="59A5440F" w:rsidR="00E4375D" w:rsidRPr="00F40D8D" w:rsidRDefault="006E5EA7" w:rsidP="006E5EA7">
            <w:pPr>
              <w:jc w:val="center"/>
              <w:rPr>
                <w:rFonts w:ascii="Georgia" w:hAnsi="Georgia" w:cs="Arial"/>
              </w:rPr>
            </w:pPr>
            <w:r>
              <w:rPr>
                <w:rFonts w:ascii="Georgia" w:hAnsi="Georgia" w:cs="Arial"/>
              </w:rPr>
              <w:t>4mL</w:t>
            </w:r>
          </w:p>
        </w:tc>
      </w:tr>
      <w:tr w:rsidR="00E4375D" w:rsidRPr="00F40D8D" w14:paraId="4ECFF48D" w14:textId="77777777" w:rsidTr="006E5EA7">
        <w:trPr>
          <w:cantSplit/>
        </w:trPr>
        <w:tc>
          <w:tcPr>
            <w:tcW w:w="3168" w:type="dxa"/>
            <w:tcBorders>
              <w:top w:val="single" w:sz="4" w:space="0" w:color="auto"/>
              <w:bottom w:val="single" w:sz="4" w:space="0" w:color="auto"/>
              <w:right w:val="double" w:sz="4" w:space="0" w:color="auto"/>
            </w:tcBorders>
          </w:tcPr>
          <w:p w14:paraId="61F9C48B" w14:textId="77777777" w:rsidR="00E4375D" w:rsidRPr="00F40D8D" w:rsidRDefault="00E4375D">
            <w:pPr>
              <w:jc w:val="center"/>
              <w:rPr>
                <w:rFonts w:ascii="Georgia" w:hAnsi="Georgia" w:cs="Arial"/>
              </w:rPr>
            </w:pPr>
          </w:p>
          <w:p w14:paraId="45F604CD" w14:textId="77777777" w:rsidR="00E4375D" w:rsidRPr="00F40D8D" w:rsidRDefault="00E4375D">
            <w:pPr>
              <w:jc w:val="center"/>
              <w:rPr>
                <w:rFonts w:ascii="Georgia" w:hAnsi="Georgia" w:cs="Arial"/>
              </w:rPr>
            </w:pPr>
            <w:r w:rsidRPr="00F40D8D">
              <w:rPr>
                <w:rFonts w:ascii="Georgia" w:hAnsi="Georgia" w:cs="Arial"/>
              </w:rPr>
              <w:t xml:space="preserve">Concentration of concentrated </w:t>
            </w:r>
            <w:proofErr w:type="spellStart"/>
            <w:r w:rsidRPr="00F40D8D">
              <w:rPr>
                <w:rFonts w:ascii="Georgia" w:hAnsi="Georgia" w:cs="Arial"/>
              </w:rPr>
              <w:t>NaOH</w:t>
            </w:r>
            <w:proofErr w:type="spellEnd"/>
            <w:r w:rsidRPr="00F40D8D">
              <w:rPr>
                <w:rFonts w:ascii="Georgia" w:hAnsi="Georgia" w:cs="Arial"/>
              </w:rPr>
              <w:t xml:space="preserve"> solution (M)</w:t>
            </w:r>
          </w:p>
          <w:p w14:paraId="0A23136E" w14:textId="77777777" w:rsidR="00E4375D" w:rsidRPr="00F40D8D" w:rsidRDefault="00E4375D">
            <w:pPr>
              <w:jc w:val="center"/>
              <w:rPr>
                <w:rFonts w:ascii="Georgia" w:hAnsi="Georgia" w:cs="Arial"/>
              </w:rPr>
            </w:pPr>
          </w:p>
        </w:tc>
        <w:tc>
          <w:tcPr>
            <w:tcW w:w="5688" w:type="dxa"/>
            <w:tcBorders>
              <w:top w:val="single" w:sz="4" w:space="0" w:color="auto"/>
              <w:bottom w:val="single" w:sz="4" w:space="0" w:color="auto"/>
              <w:right w:val="thinThickThinSmallGap" w:sz="24" w:space="0" w:color="auto"/>
            </w:tcBorders>
            <w:vAlign w:val="center"/>
          </w:tcPr>
          <w:p w14:paraId="7EAD0619" w14:textId="60D83476" w:rsidR="00E4375D" w:rsidRPr="00F40D8D" w:rsidRDefault="006E5EA7" w:rsidP="006E5EA7">
            <w:pPr>
              <w:jc w:val="center"/>
              <w:rPr>
                <w:rFonts w:ascii="Georgia" w:hAnsi="Georgia" w:cs="Arial"/>
              </w:rPr>
            </w:pPr>
            <w:r>
              <w:rPr>
                <w:rFonts w:ascii="Georgia" w:hAnsi="Georgia" w:cs="Arial"/>
              </w:rPr>
              <w:t xml:space="preserve">6 </w:t>
            </w:r>
            <w:proofErr w:type="spellStart"/>
            <w:r>
              <w:rPr>
                <w:rFonts w:ascii="Georgia" w:hAnsi="Georgia" w:cs="Arial"/>
              </w:rPr>
              <w:t>mol</w:t>
            </w:r>
            <w:proofErr w:type="spellEnd"/>
            <w:r>
              <w:rPr>
                <w:rFonts w:ascii="Georgia" w:hAnsi="Georgia" w:cs="Arial"/>
              </w:rPr>
              <w:t>/L</w:t>
            </w:r>
          </w:p>
        </w:tc>
      </w:tr>
      <w:tr w:rsidR="00E4375D" w:rsidRPr="00F40D8D" w14:paraId="457C7762" w14:textId="77777777" w:rsidTr="006E5EA7">
        <w:trPr>
          <w:cantSplit/>
        </w:trPr>
        <w:tc>
          <w:tcPr>
            <w:tcW w:w="3168" w:type="dxa"/>
            <w:tcBorders>
              <w:top w:val="single" w:sz="4" w:space="0" w:color="auto"/>
              <w:bottom w:val="single" w:sz="4" w:space="0" w:color="auto"/>
              <w:right w:val="double" w:sz="4" w:space="0" w:color="auto"/>
            </w:tcBorders>
          </w:tcPr>
          <w:p w14:paraId="1AE5AEA6" w14:textId="77777777" w:rsidR="00E4375D" w:rsidRPr="00F40D8D" w:rsidRDefault="00E4375D">
            <w:pPr>
              <w:jc w:val="center"/>
              <w:rPr>
                <w:rFonts w:ascii="Georgia" w:hAnsi="Georgia" w:cs="Arial"/>
              </w:rPr>
            </w:pPr>
          </w:p>
          <w:p w14:paraId="7869DF95" w14:textId="77777777" w:rsidR="00E4375D" w:rsidRPr="00F40D8D" w:rsidRDefault="00E4375D">
            <w:pPr>
              <w:jc w:val="center"/>
              <w:rPr>
                <w:rFonts w:ascii="Georgia" w:hAnsi="Georgia" w:cs="Arial"/>
              </w:rPr>
            </w:pPr>
            <w:r w:rsidRPr="00F40D8D">
              <w:rPr>
                <w:rFonts w:ascii="Georgia" w:hAnsi="Georgia" w:cs="Arial"/>
              </w:rPr>
              <w:t>Volume of stock solution after dilution (mL)</w:t>
            </w:r>
          </w:p>
          <w:p w14:paraId="10B349B3" w14:textId="77777777" w:rsidR="00E4375D" w:rsidRPr="00F40D8D" w:rsidRDefault="00E4375D">
            <w:pPr>
              <w:rPr>
                <w:rFonts w:ascii="Georgia" w:hAnsi="Georgia" w:cs="Arial"/>
              </w:rPr>
            </w:pPr>
          </w:p>
        </w:tc>
        <w:tc>
          <w:tcPr>
            <w:tcW w:w="5688" w:type="dxa"/>
            <w:tcBorders>
              <w:top w:val="single" w:sz="4" w:space="0" w:color="auto"/>
              <w:bottom w:val="single" w:sz="4" w:space="0" w:color="auto"/>
              <w:right w:val="thinThickThinSmallGap" w:sz="24" w:space="0" w:color="auto"/>
            </w:tcBorders>
            <w:vAlign w:val="center"/>
          </w:tcPr>
          <w:p w14:paraId="491F012A" w14:textId="6CE3F2A8" w:rsidR="00E4375D" w:rsidRPr="00F40D8D" w:rsidRDefault="006E5EA7" w:rsidP="006E5EA7">
            <w:pPr>
              <w:jc w:val="center"/>
              <w:rPr>
                <w:rFonts w:ascii="Georgia" w:hAnsi="Georgia" w:cs="Arial"/>
              </w:rPr>
            </w:pPr>
            <w:r>
              <w:rPr>
                <w:rFonts w:ascii="Georgia" w:hAnsi="Georgia" w:cs="Arial"/>
              </w:rPr>
              <w:t>254mL</w:t>
            </w:r>
          </w:p>
        </w:tc>
      </w:tr>
      <w:tr w:rsidR="00E4375D" w:rsidRPr="00F40D8D" w14:paraId="76096286" w14:textId="77777777" w:rsidTr="006E5EA7">
        <w:trPr>
          <w:cantSplit/>
        </w:trPr>
        <w:tc>
          <w:tcPr>
            <w:tcW w:w="3168" w:type="dxa"/>
            <w:tcBorders>
              <w:top w:val="single" w:sz="4" w:space="0" w:color="auto"/>
              <w:bottom w:val="thinThickThinSmallGap" w:sz="24" w:space="0" w:color="auto"/>
              <w:right w:val="double" w:sz="4" w:space="0" w:color="auto"/>
            </w:tcBorders>
          </w:tcPr>
          <w:p w14:paraId="52FCBD3F" w14:textId="77777777" w:rsidR="00E4375D" w:rsidRPr="00F40D8D" w:rsidRDefault="00E4375D">
            <w:pPr>
              <w:jc w:val="center"/>
              <w:rPr>
                <w:rFonts w:ascii="Georgia" w:hAnsi="Georgia" w:cs="Arial"/>
              </w:rPr>
            </w:pPr>
          </w:p>
          <w:p w14:paraId="44F50123" w14:textId="77777777" w:rsidR="00E4375D" w:rsidRPr="00F40D8D" w:rsidRDefault="00E4375D">
            <w:pPr>
              <w:jc w:val="center"/>
              <w:rPr>
                <w:rFonts w:ascii="Georgia" w:hAnsi="Georgia" w:cs="Arial"/>
              </w:rPr>
            </w:pPr>
            <w:r w:rsidRPr="00F40D8D">
              <w:rPr>
                <w:rFonts w:ascii="Georgia" w:hAnsi="Georgia" w:cs="Arial"/>
              </w:rPr>
              <w:t>Approximate concentration of stock solution (M)</w:t>
            </w:r>
          </w:p>
          <w:p w14:paraId="06398119" w14:textId="77777777" w:rsidR="00E4375D" w:rsidRPr="00F40D8D" w:rsidRDefault="00E4375D">
            <w:pPr>
              <w:jc w:val="center"/>
              <w:rPr>
                <w:rFonts w:ascii="Georgia" w:hAnsi="Georgia" w:cs="Arial"/>
              </w:rPr>
            </w:pPr>
          </w:p>
        </w:tc>
        <w:tc>
          <w:tcPr>
            <w:tcW w:w="5688" w:type="dxa"/>
            <w:tcBorders>
              <w:top w:val="single" w:sz="4" w:space="0" w:color="auto"/>
              <w:bottom w:val="thinThickThinSmallGap" w:sz="24" w:space="0" w:color="auto"/>
              <w:right w:val="thinThickThinSmallGap" w:sz="24" w:space="0" w:color="auto"/>
            </w:tcBorders>
            <w:vAlign w:val="center"/>
          </w:tcPr>
          <w:p w14:paraId="671A4657" w14:textId="47645A01" w:rsidR="00E4375D" w:rsidRPr="00F40D8D" w:rsidRDefault="006E5EA7" w:rsidP="006E5EA7">
            <w:pPr>
              <w:jc w:val="center"/>
              <w:rPr>
                <w:rFonts w:ascii="Georgia" w:hAnsi="Georgia" w:cs="Arial"/>
              </w:rPr>
            </w:pPr>
            <w:r>
              <w:rPr>
                <w:rFonts w:ascii="Georgia" w:hAnsi="Georgia" w:cs="Arial"/>
              </w:rPr>
              <w:t>0.09449</w:t>
            </w:r>
          </w:p>
        </w:tc>
      </w:tr>
    </w:tbl>
    <w:p w14:paraId="6115B699" w14:textId="77777777" w:rsidR="00791C83" w:rsidRPr="00F40D8D" w:rsidRDefault="00791C83">
      <w:pPr>
        <w:rPr>
          <w:rFonts w:ascii="Georgia" w:hAnsi="Georgia" w:cs="Arial"/>
        </w:rPr>
      </w:pPr>
    </w:p>
    <w:p w14:paraId="190AF89B" w14:textId="77777777" w:rsidR="00791C83" w:rsidRPr="00F40D8D" w:rsidRDefault="00791C83">
      <w:pPr>
        <w:pStyle w:val="Heading2"/>
        <w:rPr>
          <w:rFonts w:ascii="Georgia" w:hAnsi="Georgia" w:cs="Arial"/>
        </w:rPr>
      </w:pPr>
      <w:r w:rsidRPr="00F40D8D">
        <w:rPr>
          <w:rFonts w:ascii="Georgia" w:hAnsi="Georgia" w:cs="Arial"/>
        </w:rPr>
        <w:t xml:space="preserve">Table 2.  Standardization of Stock Solution of </w:t>
      </w:r>
      <w:proofErr w:type="spellStart"/>
      <w:r w:rsidRPr="00F40D8D">
        <w:rPr>
          <w:rFonts w:ascii="Georgia" w:hAnsi="Georgia" w:cs="Arial"/>
        </w:rPr>
        <w:t>NaOH</w:t>
      </w:r>
      <w:proofErr w:type="spellEnd"/>
      <w:r w:rsidR="00E4375D" w:rsidRPr="00F40D8D">
        <w:rPr>
          <w:rFonts w:ascii="Georgia" w:hAnsi="Georgia" w:cs="Arial"/>
        </w:rPr>
        <w:tab/>
      </w:r>
    </w:p>
    <w:p w14:paraId="54F010CC" w14:textId="77777777" w:rsidR="00791C83" w:rsidRPr="00F40D8D" w:rsidRDefault="00791C83">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2250"/>
        <w:gridCol w:w="1842"/>
        <w:gridCol w:w="142"/>
      </w:tblGrid>
      <w:tr w:rsidR="00791C83" w:rsidRPr="00F40D8D" w14:paraId="4E275755" w14:textId="77777777" w:rsidTr="00A1740D">
        <w:trPr>
          <w:gridAfter w:val="1"/>
          <w:wAfter w:w="142" w:type="dxa"/>
          <w:cantSplit/>
        </w:trPr>
        <w:tc>
          <w:tcPr>
            <w:tcW w:w="2952" w:type="dxa"/>
            <w:tcBorders>
              <w:top w:val="thinThickThinSmallGap" w:sz="24" w:space="0" w:color="auto"/>
              <w:bottom w:val="double" w:sz="4" w:space="0" w:color="auto"/>
              <w:right w:val="double" w:sz="4" w:space="0" w:color="auto"/>
            </w:tcBorders>
          </w:tcPr>
          <w:p w14:paraId="18C14EAF" w14:textId="77777777" w:rsidR="00791C83" w:rsidRPr="00F40D8D" w:rsidRDefault="00791C83">
            <w:pPr>
              <w:jc w:val="center"/>
              <w:rPr>
                <w:rFonts w:ascii="Georgia" w:hAnsi="Georgia" w:cs="Arial"/>
                <w:b/>
              </w:rPr>
            </w:pPr>
            <w:r w:rsidRPr="00F40D8D">
              <w:rPr>
                <w:rFonts w:ascii="Georgia" w:hAnsi="Georgia" w:cs="Arial"/>
                <w:b/>
              </w:rPr>
              <w:t>Data</w:t>
            </w:r>
          </w:p>
        </w:tc>
        <w:tc>
          <w:tcPr>
            <w:tcW w:w="1968" w:type="dxa"/>
            <w:tcBorders>
              <w:top w:val="thinThickThinSmallGap" w:sz="24" w:space="0" w:color="auto"/>
              <w:left w:val="nil"/>
            </w:tcBorders>
          </w:tcPr>
          <w:p w14:paraId="4AF44A9E" w14:textId="77777777" w:rsidR="00791C83" w:rsidRPr="00F40D8D" w:rsidRDefault="00791C83">
            <w:pPr>
              <w:jc w:val="center"/>
              <w:rPr>
                <w:rFonts w:ascii="Georgia" w:hAnsi="Georgia" w:cs="Arial"/>
                <w:b/>
              </w:rPr>
            </w:pPr>
            <w:r w:rsidRPr="00F40D8D">
              <w:rPr>
                <w:rFonts w:ascii="Georgia" w:hAnsi="Georgia" w:cs="Arial"/>
                <w:b/>
              </w:rPr>
              <w:t>Trial 1</w:t>
            </w:r>
          </w:p>
        </w:tc>
        <w:tc>
          <w:tcPr>
            <w:tcW w:w="2250" w:type="dxa"/>
            <w:tcBorders>
              <w:top w:val="thinThickThinSmallGap" w:sz="24" w:space="0" w:color="auto"/>
              <w:left w:val="nil"/>
            </w:tcBorders>
          </w:tcPr>
          <w:p w14:paraId="18DF6E56" w14:textId="61C7A51B" w:rsidR="00791C83" w:rsidRPr="00F40D8D" w:rsidRDefault="00791C83">
            <w:pPr>
              <w:jc w:val="center"/>
              <w:rPr>
                <w:rFonts w:ascii="Georgia" w:hAnsi="Georgia" w:cs="Arial"/>
                <w:b/>
              </w:rPr>
            </w:pPr>
            <w:r w:rsidRPr="00F40D8D">
              <w:rPr>
                <w:rFonts w:ascii="Georgia" w:hAnsi="Georgia" w:cs="Arial"/>
                <w:b/>
              </w:rPr>
              <w:t>Trial 2</w:t>
            </w:r>
            <w:r w:rsidR="006E5EA7">
              <w:rPr>
                <w:rFonts w:ascii="Georgia" w:hAnsi="Georgia" w:cs="Arial"/>
                <w:b/>
              </w:rPr>
              <w:t>l</w:t>
            </w:r>
          </w:p>
        </w:tc>
        <w:tc>
          <w:tcPr>
            <w:tcW w:w="1842" w:type="dxa"/>
            <w:tcBorders>
              <w:top w:val="thinThickThinSmallGap" w:sz="24" w:space="0" w:color="auto"/>
              <w:left w:val="nil"/>
            </w:tcBorders>
          </w:tcPr>
          <w:p w14:paraId="4E98920A" w14:textId="77777777" w:rsidR="00791C83" w:rsidRPr="00F40D8D" w:rsidRDefault="00791C83">
            <w:pPr>
              <w:jc w:val="center"/>
              <w:rPr>
                <w:rFonts w:ascii="Georgia" w:hAnsi="Georgia" w:cs="Arial"/>
                <w:b/>
              </w:rPr>
            </w:pPr>
            <w:r w:rsidRPr="00F40D8D">
              <w:rPr>
                <w:rFonts w:ascii="Georgia" w:hAnsi="Georgia" w:cs="Arial"/>
                <w:b/>
              </w:rPr>
              <w:t>Trial 3</w:t>
            </w:r>
          </w:p>
        </w:tc>
      </w:tr>
      <w:tr w:rsidR="00791C83" w:rsidRPr="00F40D8D" w14:paraId="08723FCB" w14:textId="77777777" w:rsidTr="00A1740D">
        <w:trPr>
          <w:cantSplit/>
        </w:trPr>
        <w:tc>
          <w:tcPr>
            <w:tcW w:w="2952" w:type="dxa"/>
            <w:tcBorders>
              <w:top w:val="nil"/>
              <w:bottom w:val="single" w:sz="4" w:space="0" w:color="auto"/>
              <w:right w:val="double" w:sz="4" w:space="0" w:color="auto"/>
            </w:tcBorders>
          </w:tcPr>
          <w:p w14:paraId="564E3F94" w14:textId="77777777" w:rsidR="00791C83" w:rsidRPr="00F40D8D" w:rsidRDefault="00791C83">
            <w:pPr>
              <w:pStyle w:val="Heading3"/>
              <w:rPr>
                <w:rFonts w:ascii="Georgia" w:hAnsi="Georgia" w:cs="Arial"/>
              </w:rPr>
            </w:pPr>
          </w:p>
          <w:p w14:paraId="12E9F998" w14:textId="77777777" w:rsidR="00791C83" w:rsidRPr="00F40D8D" w:rsidRDefault="00791C83">
            <w:pPr>
              <w:pStyle w:val="Heading3"/>
              <w:rPr>
                <w:rFonts w:ascii="Georgia" w:hAnsi="Georgia" w:cs="Arial"/>
              </w:rPr>
            </w:pPr>
            <w:r w:rsidRPr="00F40D8D">
              <w:rPr>
                <w:rFonts w:ascii="Georgia" w:hAnsi="Georgia" w:cs="Arial"/>
              </w:rPr>
              <w:t>Concentration of Standard Acid solution (M)</w:t>
            </w:r>
          </w:p>
          <w:p w14:paraId="3518F41E" w14:textId="77777777" w:rsidR="00791C83" w:rsidRPr="00F40D8D" w:rsidRDefault="00791C83">
            <w:pPr>
              <w:rPr>
                <w:rFonts w:ascii="Georgia" w:hAnsi="Georgia"/>
              </w:rPr>
            </w:pPr>
          </w:p>
        </w:tc>
        <w:tc>
          <w:tcPr>
            <w:tcW w:w="1968" w:type="dxa"/>
            <w:tcBorders>
              <w:left w:val="nil"/>
            </w:tcBorders>
            <w:vAlign w:val="center"/>
          </w:tcPr>
          <w:p w14:paraId="1959E9B5" w14:textId="11454DB4" w:rsidR="00791C83" w:rsidRPr="00F40D8D" w:rsidRDefault="006E5EA7" w:rsidP="006E5EA7">
            <w:pPr>
              <w:jc w:val="center"/>
              <w:rPr>
                <w:rFonts w:ascii="Georgia" w:hAnsi="Georgia" w:cs="Arial"/>
              </w:rPr>
            </w:pPr>
            <w:r>
              <w:rPr>
                <w:rFonts w:ascii="Georgia" w:hAnsi="Georgia" w:cs="Arial"/>
              </w:rPr>
              <w:t xml:space="preserve">0.1000 </w:t>
            </w:r>
            <w:proofErr w:type="spellStart"/>
            <w:r>
              <w:rPr>
                <w:rFonts w:ascii="Georgia" w:hAnsi="Georgia" w:cs="Arial"/>
              </w:rPr>
              <w:t>mol</w:t>
            </w:r>
            <w:proofErr w:type="spellEnd"/>
            <w:r>
              <w:rPr>
                <w:rFonts w:ascii="Georgia" w:hAnsi="Georgia" w:cs="Arial"/>
              </w:rPr>
              <w:t>/L</w:t>
            </w:r>
          </w:p>
        </w:tc>
        <w:tc>
          <w:tcPr>
            <w:tcW w:w="2250" w:type="dxa"/>
            <w:tcBorders>
              <w:left w:val="nil"/>
            </w:tcBorders>
            <w:vAlign w:val="center"/>
          </w:tcPr>
          <w:p w14:paraId="2967912F" w14:textId="6ECC5C1D" w:rsidR="00791C83" w:rsidRPr="00F40D8D" w:rsidRDefault="006E5EA7" w:rsidP="006E5EA7">
            <w:pPr>
              <w:jc w:val="center"/>
              <w:rPr>
                <w:rFonts w:ascii="Georgia" w:hAnsi="Georgia" w:cs="Arial"/>
              </w:rPr>
            </w:pPr>
            <w:r>
              <w:rPr>
                <w:rFonts w:ascii="Georgia" w:hAnsi="Georgia" w:cs="Arial"/>
              </w:rPr>
              <w:t>0.1000mol/L</w:t>
            </w:r>
          </w:p>
        </w:tc>
        <w:tc>
          <w:tcPr>
            <w:tcW w:w="1984" w:type="dxa"/>
            <w:gridSpan w:val="2"/>
            <w:tcBorders>
              <w:left w:val="nil"/>
            </w:tcBorders>
            <w:vAlign w:val="center"/>
          </w:tcPr>
          <w:p w14:paraId="0539760B" w14:textId="1DDB2529" w:rsidR="00791C83" w:rsidRPr="00F40D8D" w:rsidRDefault="006E5EA7" w:rsidP="006E5EA7">
            <w:pPr>
              <w:jc w:val="center"/>
              <w:rPr>
                <w:rFonts w:ascii="Georgia" w:hAnsi="Georgia" w:cs="Arial"/>
              </w:rPr>
            </w:pPr>
            <w:r>
              <w:rPr>
                <w:rFonts w:ascii="Georgia" w:hAnsi="Georgia" w:cs="Arial"/>
              </w:rPr>
              <w:t>0.1000mol/L</w:t>
            </w:r>
          </w:p>
        </w:tc>
      </w:tr>
      <w:tr w:rsidR="00791C83" w:rsidRPr="00F40D8D" w14:paraId="73B90BCB" w14:textId="77777777" w:rsidTr="00A1740D">
        <w:trPr>
          <w:cantSplit/>
        </w:trPr>
        <w:tc>
          <w:tcPr>
            <w:tcW w:w="2952" w:type="dxa"/>
            <w:tcBorders>
              <w:top w:val="single" w:sz="4" w:space="0" w:color="auto"/>
              <w:bottom w:val="single" w:sz="4" w:space="0" w:color="auto"/>
              <w:right w:val="double" w:sz="4" w:space="0" w:color="auto"/>
            </w:tcBorders>
          </w:tcPr>
          <w:p w14:paraId="22060047" w14:textId="77777777" w:rsidR="00791C83" w:rsidRPr="00F40D8D" w:rsidRDefault="00791C83">
            <w:pPr>
              <w:jc w:val="center"/>
              <w:rPr>
                <w:rFonts w:ascii="Georgia" w:hAnsi="Georgia" w:cs="Arial"/>
              </w:rPr>
            </w:pPr>
          </w:p>
          <w:p w14:paraId="5B4559BD" w14:textId="77777777" w:rsidR="00791C83" w:rsidRPr="00F40D8D" w:rsidRDefault="00791C83">
            <w:pPr>
              <w:jc w:val="center"/>
              <w:rPr>
                <w:rFonts w:ascii="Georgia" w:hAnsi="Georgia" w:cs="Arial"/>
              </w:rPr>
            </w:pPr>
            <w:r w:rsidRPr="00F40D8D">
              <w:rPr>
                <w:rFonts w:ascii="Georgia" w:hAnsi="Georgia" w:cs="Arial"/>
              </w:rPr>
              <w:t>Volume of Standard Acid solution (mL)</w:t>
            </w:r>
          </w:p>
          <w:p w14:paraId="0E909F79" w14:textId="77777777" w:rsidR="00791C83" w:rsidRPr="00F40D8D" w:rsidRDefault="00791C83">
            <w:pPr>
              <w:jc w:val="center"/>
              <w:rPr>
                <w:rFonts w:ascii="Georgia" w:hAnsi="Georgia" w:cs="Arial"/>
              </w:rPr>
            </w:pPr>
          </w:p>
        </w:tc>
        <w:tc>
          <w:tcPr>
            <w:tcW w:w="1968" w:type="dxa"/>
            <w:tcBorders>
              <w:left w:val="nil"/>
            </w:tcBorders>
            <w:vAlign w:val="center"/>
          </w:tcPr>
          <w:p w14:paraId="5D42A971" w14:textId="4C8DE74A" w:rsidR="00791C83" w:rsidRPr="00F40D8D" w:rsidRDefault="006E5EA7" w:rsidP="006E5EA7">
            <w:pPr>
              <w:jc w:val="center"/>
              <w:rPr>
                <w:rFonts w:ascii="Georgia" w:hAnsi="Georgia" w:cs="Arial"/>
              </w:rPr>
            </w:pPr>
            <w:r>
              <w:rPr>
                <w:rFonts w:ascii="Georgia" w:hAnsi="Georgia" w:cs="Arial"/>
              </w:rPr>
              <w:t>10mL</w:t>
            </w:r>
          </w:p>
        </w:tc>
        <w:tc>
          <w:tcPr>
            <w:tcW w:w="2250" w:type="dxa"/>
            <w:tcBorders>
              <w:left w:val="nil"/>
            </w:tcBorders>
            <w:vAlign w:val="center"/>
          </w:tcPr>
          <w:p w14:paraId="616B2EA3" w14:textId="392E4B4C" w:rsidR="00791C83" w:rsidRPr="00F40D8D" w:rsidRDefault="006E5EA7" w:rsidP="006E5EA7">
            <w:pPr>
              <w:jc w:val="center"/>
              <w:rPr>
                <w:rFonts w:ascii="Georgia" w:hAnsi="Georgia" w:cs="Arial"/>
              </w:rPr>
            </w:pPr>
            <w:r>
              <w:rPr>
                <w:rFonts w:ascii="Georgia" w:hAnsi="Georgia" w:cs="Arial"/>
              </w:rPr>
              <w:t>10mL</w:t>
            </w:r>
          </w:p>
        </w:tc>
        <w:tc>
          <w:tcPr>
            <w:tcW w:w="1984" w:type="dxa"/>
            <w:gridSpan w:val="2"/>
            <w:tcBorders>
              <w:left w:val="nil"/>
            </w:tcBorders>
            <w:vAlign w:val="center"/>
          </w:tcPr>
          <w:p w14:paraId="67E91434" w14:textId="273CEEE4" w:rsidR="00791C83" w:rsidRPr="00F40D8D" w:rsidRDefault="006E5EA7" w:rsidP="006E5EA7">
            <w:pPr>
              <w:jc w:val="center"/>
              <w:rPr>
                <w:rFonts w:ascii="Georgia" w:hAnsi="Georgia" w:cs="Arial"/>
              </w:rPr>
            </w:pPr>
            <w:r>
              <w:rPr>
                <w:rFonts w:ascii="Georgia" w:hAnsi="Georgia" w:cs="Arial"/>
              </w:rPr>
              <w:t>10mL</w:t>
            </w:r>
          </w:p>
        </w:tc>
      </w:tr>
      <w:tr w:rsidR="00791C83" w:rsidRPr="00F40D8D" w14:paraId="01E19F93" w14:textId="77777777" w:rsidTr="00A1740D">
        <w:trPr>
          <w:cantSplit/>
        </w:trPr>
        <w:tc>
          <w:tcPr>
            <w:tcW w:w="2952" w:type="dxa"/>
            <w:tcBorders>
              <w:top w:val="single" w:sz="4" w:space="0" w:color="auto"/>
              <w:bottom w:val="single" w:sz="4" w:space="0" w:color="auto"/>
              <w:right w:val="double" w:sz="4" w:space="0" w:color="auto"/>
            </w:tcBorders>
          </w:tcPr>
          <w:p w14:paraId="1D066315" w14:textId="77777777" w:rsidR="00791C83" w:rsidRPr="00F40D8D" w:rsidRDefault="00791C83">
            <w:pPr>
              <w:jc w:val="center"/>
              <w:rPr>
                <w:rFonts w:ascii="Georgia" w:hAnsi="Georgia" w:cs="Arial"/>
              </w:rPr>
            </w:pPr>
          </w:p>
          <w:p w14:paraId="1913EBAE" w14:textId="77777777" w:rsidR="00791C83" w:rsidRPr="00F40D8D" w:rsidRDefault="00791C83">
            <w:pPr>
              <w:jc w:val="center"/>
              <w:rPr>
                <w:rFonts w:ascii="Georgia" w:hAnsi="Georgia" w:cs="Arial"/>
              </w:rPr>
            </w:pPr>
            <w:r w:rsidRPr="00F40D8D">
              <w:rPr>
                <w:rFonts w:ascii="Georgia" w:hAnsi="Georgia" w:cs="Arial"/>
              </w:rPr>
              <w:t xml:space="preserve">Volume of stock solution of </w:t>
            </w:r>
            <w:proofErr w:type="spellStart"/>
            <w:r w:rsidRPr="00F40D8D">
              <w:rPr>
                <w:rFonts w:ascii="Georgia" w:hAnsi="Georgia" w:cs="Arial"/>
              </w:rPr>
              <w:t>NaOH</w:t>
            </w:r>
            <w:proofErr w:type="spellEnd"/>
            <w:r w:rsidRPr="00F40D8D">
              <w:rPr>
                <w:rFonts w:ascii="Georgia" w:hAnsi="Georgia" w:cs="Arial"/>
              </w:rPr>
              <w:t xml:space="preserve"> (mL)</w:t>
            </w:r>
          </w:p>
          <w:p w14:paraId="2C453DE4" w14:textId="77777777" w:rsidR="00791C83" w:rsidRPr="00F40D8D" w:rsidRDefault="00791C83">
            <w:pPr>
              <w:jc w:val="center"/>
              <w:rPr>
                <w:rFonts w:ascii="Georgia" w:hAnsi="Georgia" w:cs="Arial"/>
              </w:rPr>
            </w:pPr>
          </w:p>
        </w:tc>
        <w:tc>
          <w:tcPr>
            <w:tcW w:w="1968" w:type="dxa"/>
            <w:tcBorders>
              <w:left w:val="nil"/>
            </w:tcBorders>
            <w:vAlign w:val="center"/>
          </w:tcPr>
          <w:p w14:paraId="338ECF1C" w14:textId="65E865C8" w:rsidR="006E5EA7" w:rsidRDefault="006E5EA7" w:rsidP="006E5EA7">
            <w:pPr>
              <w:jc w:val="center"/>
              <w:rPr>
                <w:rFonts w:ascii="Georgia" w:hAnsi="Georgia" w:cs="Arial"/>
              </w:rPr>
            </w:pPr>
            <w:r>
              <w:rPr>
                <w:rFonts w:ascii="Georgia" w:hAnsi="Georgia" w:cs="Arial"/>
              </w:rPr>
              <w:t>Visual: 8.262</w:t>
            </w:r>
            <w:r w:rsidR="00C32791">
              <w:rPr>
                <w:rFonts w:ascii="Georgia" w:hAnsi="Georgia" w:cs="Arial"/>
              </w:rPr>
              <w:t>mL</w:t>
            </w:r>
          </w:p>
          <w:p w14:paraId="776418D6" w14:textId="1F959661" w:rsidR="00791C83" w:rsidRPr="00F40D8D" w:rsidRDefault="006E5EA7" w:rsidP="006E5EA7">
            <w:pPr>
              <w:jc w:val="center"/>
              <w:rPr>
                <w:rFonts w:ascii="Georgia" w:hAnsi="Georgia" w:cs="Arial"/>
              </w:rPr>
            </w:pPr>
            <w:r>
              <w:rPr>
                <w:rFonts w:ascii="Georgia" w:hAnsi="Georgia" w:cs="Arial"/>
              </w:rPr>
              <w:t xml:space="preserve">FD: </w:t>
            </w:r>
            <w:r w:rsidR="00C32791">
              <w:rPr>
                <w:rFonts w:ascii="Georgia" w:hAnsi="Georgia" w:cs="Arial"/>
              </w:rPr>
              <w:t>9.905mL</w:t>
            </w:r>
          </w:p>
        </w:tc>
        <w:tc>
          <w:tcPr>
            <w:tcW w:w="2250" w:type="dxa"/>
            <w:tcBorders>
              <w:left w:val="nil"/>
            </w:tcBorders>
            <w:vAlign w:val="center"/>
          </w:tcPr>
          <w:p w14:paraId="1AC990BA" w14:textId="48B6D038" w:rsidR="006E5EA7" w:rsidRDefault="006E5EA7" w:rsidP="006E5EA7">
            <w:pPr>
              <w:jc w:val="center"/>
              <w:rPr>
                <w:rFonts w:ascii="Georgia" w:hAnsi="Georgia" w:cs="Arial"/>
              </w:rPr>
            </w:pPr>
            <w:r>
              <w:rPr>
                <w:rFonts w:ascii="Georgia" w:hAnsi="Georgia" w:cs="Arial"/>
              </w:rPr>
              <w:t>Visual: 11.42</w:t>
            </w:r>
            <w:r w:rsidR="00C32791">
              <w:rPr>
                <w:rFonts w:ascii="Georgia" w:hAnsi="Georgia" w:cs="Arial"/>
              </w:rPr>
              <w:t>mL</w:t>
            </w:r>
          </w:p>
          <w:p w14:paraId="5619AEBF" w14:textId="285ECB0A" w:rsidR="00791C83" w:rsidRPr="00F40D8D" w:rsidRDefault="006E5EA7" w:rsidP="006E5EA7">
            <w:pPr>
              <w:jc w:val="center"/>
              <w:rPr>
                <w:rFonts w:ascii="Georgia" w:hAnsi="Georgia" w:cs="Arial"/>
              </w:rPr>
            </w:pPr>
            <w:r>
              <w:rPr>
                <w:rFonts w:ascii="Georgia" w:hAnsi="Georgia" w:cs="Arial"/>
              </w:rPr>
              <w:t>FD:</w:t>
            </w:r>
            <w:r w:rsidR="00C32791">
              <w:rPr>
                <w:rFonts w:ascii="Georgia" w:hAnsi="Georgia" w:cs="Arial"/>
              </w:rPr>
              <w:t xml:space="preserve"> 11.67mL</w:t>
            </w:r>
          </w:p>
        </w:tc>
        <w:tc>
          <w:tcPr>
            <w:tcW w:w="1984" w:type="dxa"/>
            <w:gridSpan w:val="2"/>
            <w:tcBorders>
              <w:left w:val="nil"/>
            </w:tcBorders>
            <w:vAlign w:val="center"/>
          </w:tcPr>
          <w:p w14:paraId="7911FC58" w14:textId="579FF82D" w:rsidR="006E5EA7" w:rsidRDefault="006E5EA7" w:rsidP="006E5EA7">
            <w:pPr>
              <w:jc w:val="center"/>
              <w:rPr>
                <w:rFonts w:ascii="Georgia" w:hAnsi="Georgia" w:cs="Arial"/>
              </w:rPr>
            </w:pPr>
            <w:r>
              <w:rPr>
                <w:rFonts w:ascii="Georgia" w:hAnsi="Georgia" w:cs="Arial"/>
              </w:rPr>
              <w:t xml:space="preserve">Visual: </w:t>
            </w:r>
            <w:r w:rsidR="00C32791">
              <w:rPr>
                <w:rFonts w:ascii="Georgia" w:hAnsi="Georgia" w:cs="Arial"/>
              </w:rPr>
              <w:t>8.473mL</w:t>
            </w:r>
          </w:p>
          <w:p w14:paraId="3251A988" w14:textId="2F00C35F" w:rsidR="00791C83" w:rsidRPr="00F40D8D" w:rsidRDefault="006E5EA7" w:rsidP="006E5EA7">
            <w:pPr>
              <w:jc w:val="center"/>
              <w:rPr>
                <w:rFonts w:ascii="Georgia" w:hAnsi="Georgia" w:cs="Arial"/>
              </w:rPr>
            </w:pPr>
            <w:r>
              <w:rPr>
                <w:rFonts w:ascii="Georgia" w:hAnsi="Georgia" w:cs="Arial"/>
              </w:rPr>
              <w:t>FD:</w:t>
            </w:r>
            <w:r w:rsidR="00C32791">
              <w:rPr>
                <w:rFonts w:ascii="Georgia" w:hAnsi="Georgia" w:cs="Arial"/>
              </w:rPr>
              <w:t xml:space="preserve"> 8.464mL</w:t>
            </w:r>
          </w:p>
        </w:tc>
      </w:tr>
      <w:tr w:rsidR="00791C83" w:rsidRPr="00F40D8D" w14:paraId="27BAF58D" w14:textId="77777777" w:rsidTr="00A1740D">
        <w:trPr>
          <w:cantSplit/>
        </w:trPr>
        <w:tc>
          <w:tcPr>
            <w:tcW w:w="2952" w:type="dxa"/>
            <w:tcBorders>
              <w:top w:val="single" w:sz="4" w:space="0" w:color="auto"/>
              <w:bottom w:val="single" w:sz="4" w:space="0" w:color="auto"/>
              <w:right w:val="double" w:sz="4" w:space="0" w:color="auto"/>
            </w:tcBorders>
          </w:tcPr>
          <w:p w14:paraId="47B383B9" w14:textId="08AC362C" w:rsidR="00791C83" w:rsidRPr="00F40D8D" w:rsidRDefault="00791C83">
            <w:pPr>
              <w:jc w:val="center"/>
              <w:rPr>
                <w:rFonts w:ascii="Georgia" w:hAnsi="Georgia" w:cs="Arial"/>
              </w:rPr>
            </w:pPr>
          </w:p>
          <w:p w14:paraId="4CD12853" w14:textId="77777777" w:rsidR="00791C83" w:rsidRPr="00F40D8D" w:rsidRDefault="00791C83">
            <w:pPr>
              <w:jc w:val="center"/>
              <w:rPr>
                <w:rFonts w:ascii="Georgia" w:hAnsi="Georgia" w:cs="Arial"/>
              </w:rPr>
            </w:pPr>
            <w:r w:rsidRPr="00F40D8D">
              <w:rPr>
                <w:rFonts w:ascii="Georgia" w:hAnsi="Georgia" w:cs="Arial"/>
              </w:rPr>
              <w:t xml:space="preserve">Concentration of stock solution of </w:t>
            </w:r>
            <w:proofErr w:type="spellStart"/>
            <w:r w:rsidRPr="00F40D8D">
              <w:rPr>
                <w:rFonts w:ascii="Georgia" w:hAnsi="Georgia" w:cs="Arial"/>
              </w:rPr>
              <w:t>NaOH</w:t>
            </w:r>
            <w:proofErr w:type="spellEnd"/>
            <w:r w:rsidRPr="00F40D8D">
              <w:rPr>
                <w:rFonts w:ascii="Georgia" w:hAnsi="Georgia" w:cs="Arial"/>
              </w:rPr>
              <w:t xml:space="preserve"> (M)</w:t>
            </w:r>
          </w:p>
          <w:p w14:paraId="0F04DA03" w14:textId="77777777" w:rsidR="00791C83" w:rsidRPr="00F40D8D" w:rsidRDefault="00791C83">
            <w:pPr>
              <w:jc w:val="center"/>
              <w:rPr>
                <w:rFonts w:ascii="Georgia" w:hAnsi="Georgia" w:cs="Arial"/>
              </w:rPr>
            </w:pPr>
          </w:p>
        </w:tc>
        <w:tc>
          <w:tcPr>
            <w:tcW w:w="1968" w:type="dxa"/>
            <w:tcBorders>
              <w:left w:val="nil"/>
            </w:tcBorders>
            <w:vAlign w:val="center"/>
          </w:tcPr>
          <w:p w14:paraId="4B53D200" w14:textId="1643CFE4" w:rsidR="00C32791" w:rsidRDefault="00C32791" w:rsidP="00C32791">
            <w:pPr>
              <w:jc w:val="center"/>
              <w:rPr>
                <w:rFonts w:ascii="Georgia" w:hAnsi="Georgia" w:cs="Arial"/>
              </w:rPr>
            </w:pPr>
            <w:r>
              <w:rPr>
                <w:rFonts w:ascii="Georgia" w:hAnsi="Georgia" w:cs="Arial"/>
              </w:rPr>
              <w:t xml:space="preserve">Visual: 0.121 </w:t>
            </w:r>
            <w:proofErr w:type="spellStart"/>
            <w:r>
              <w:rPr>
                <w:rFonts w:ascii="Georgia" w:hAnsi="Georgia" w:cs="Arial"/>
              </w:rPr>
              <w:t>mol</w:t>
            </w:r>
            <w:proofErr w:type="spellEnd"/>
            <w:r>
              <w:rPr>
                <w:rFonts w:ascii="Georgia" w:hAnsi="Georgia" w:cs="Arial"/>
              </w:rPr>
              <w:t>/L</w:t>
            </w:r>
          </w:p>
          <w:p w14:paraId="482C611B" w14:textId="5EC548AC" w:rsidR="00791C83" w:rsidRPr="00F40D8D" w:rsidRDefault="00C32791" w:rsidP="00C32791">
            <w:pPr>
              <w:jc w:val="center"/>
              <w:rPr>
                <w:rFonts w:ascii="Georgia" w:hAnsi="Georgia" w:cs="Arial"/>
              </w:rPr>
            </w:pPr>
            <w:r>
              <w:rPr>
                <w:rFonts w:ascii="Georgia" w:hAnsi="Georgia" w:cs="Arial"/>
              </w:rPr>
              <w:t xml:space="preserve">FD: 0.110 </w:t>
            </w:r>
            <w:proofErr w:type="spellStart"/>
            <w:r>
              <w:rPr>
                <w:rFonts w:ascii="Georgia" w:hAnsi="Georgia" w:cs="Arial"/>
              </w:rPr>
              <w:t>mol</w:t>
            </w:r>
            <w:proofErr w:type="spellEnd"/>
            <w:r>
              <w:rPr>
                <w:rFonts w:ascii="Georgia" w:hAnsi="Georgia" w:cs="Arial"/>
              </w:rPr>
              <w:t>/L</w:t>
            </w:r>
          </w:p>
        </w:tc>
        <w:tc>
          <w:tcPr>
            <w:tcW w:w="2250" w:type="dxa"/>
            <w:tcBorders>
              <w:left w:val="nil"/>
            </w:tcBorders>
            <w:vAlign w:val="center"/>
          </w:tcPr>
          <w:p w14:paraId="2B0A267C" w14:textId="36ADD204" w:rsidR="00C32791" w:rsidRDefault="00C32791" w:rsidP="00C32791">
            <w:pPr>
              <w:jc w:val="center"/>
              <w:rPr>
                <w:rFonts w:ascii="Georgia" w:hAnsi="Georgia" w:cs="Arial"/>
              </w:rPr>
            </w:pPr>
            <w:r>
              <w:rPr>
                <w:rFonts w:ascii="Georgia" w:hAnsi="Georgia" w:cs="Arial"/>
              </w:rPr>
              <w:t xml:space="preserve">Visual: 0.0876 </w:t>
            </w:r>
            <w:proofErr w:type="spellStart"/>
            <w:r>
              <w:rPr>
                <w:rFonts w:ascii="Georgia" w:hAnsi="Georgia" w:cs="Arial"/>
              </w:rPr>
              <w:t>mol</w:t>
            </w:r>
            <w:proofErr w:type="spellEnd"/>
            <w:r>
              <w:rPr>
                <w:rFonts w:ascii="Georgia" w:hAnsi="Georgia" w:cs="Arial"/>
              </w:rPr>
              <w:t>/L</w:t>
            </w:r>
          </w:p>
          <w:p w14:paraId="6996359A" w14:textId="66685AB0" w:rsidR="00791C83" w:rsidRPr="00F40D8D" w:rsidRDefault="00C32791" w:rsidP="00C32791">
            <w:pPr>
              <w:jc w:val="center"/>
              <w:rPr>
                <w:rFonts w:ascii="Georgia" w:hAnsi="Georgia" w:cs="Arial"/>
              </w:rPr>
            </w:pPr>
            <w:r>
              <w:rPr>
                <w:rFonts w:ascii="Georgia" w:hAnsi="Georgia" w:cs="Arial"/>
              </w:rPr>
              <w:t>FD: 0.0857</w:t>
            </w:r>
          </w:p>
        </w:tc>
        <w:tc>
          <w:tcPr>
            <w:tcW w:w="1984" w:type="dxa"/>
            <w:gridSpan w:val="2"/>
            <w:tcBorders>
              <w:left w:val="nil"/>
            </w:tcBorders>
            <w:vAlign w:val="center"/>
          </w:tcPr>
          <w:p w14:paraId="6725149F" w14:textId="436162AA" w:rsidR="00C32791" w:rsidRDefault="00C32791" w:rsidP="00C32791">
            <w:pPr>
              <w:jc w:val="center"/>
              <w:rPr>
                <w:rFonts w:ascii="Georgia" w:hAnsi="Georgia" w:cs="Arial"/>
              </w:rPr>
            </w:pPr>
            <w:r>
              <w:rPr>
                <w:rFonts w:ascii="Georgia" w:hAnsi="Georgia" w:cs="Arial"/>
              </w:rPr>
              <w:t>Visual: 0.118mol/L</w:t>
            </w:r>
          </w:p>
          <w:p w14:paraId="42934B42" w14:textId="279E5BCE" w:rsidR="00791C83" w:rsidRPr="00F40D8D" w:rsidRDefault="00C32791" w:rsidP="00C32791">
            <w:pPr>
              <w:jc w:val="center"/>
              <w:rPr>
                <w:rFonts w:ascii="Georgia" w:hAnsi="Georgia" w:cs="Arial"/>
              </w:rPr>
            </w:pPr>
            <w:r>
              <w:rPr>
                <w:rFonts w:ascii="Georgia" w:hAnsi="Georgia" w:cs="Arial"/>
              </w:rPr>
              <w:t xml:space="preserve">FD: 0.118 </w:t>
            </w:r>
            <w:proofErr w:type="spellStart"/>
            <w:r>
              <w:rPr>
                <w:rFonts w:ascii="Georgia" w:hAnsi="Georgia" w:cs="Arial"/>
              </w:rPr>
              <w:t>mol</w:t>
            </w:r>
            <w:proofErr w:type="spellEnd"/>
            <w:r>
              <w:rPr>
                <w:rFonts w:ascii="Georgia" w:hAnsi="Georgia" w:cs="Arial"/>
              </w:rPr>
              <w:t>/L</w:t>
            </w:r>
          </w:p>
        </w:tc>
      </w:tr>
      <w:tr w:rsidR="00791C83" w:rsidRPr="00F40D8D" w14:paraId="6F703011" w14:textId="77777777" w:rsidTr="00A1740D">
        <w:trPr>
          <w:cantSplit/>
        </w:trPr>
        <w:tc>
          <w:tcPr>
            <w:tcW w:w="2952" w:type="dxa"/>
            <w:tcBorders>
              <w:top w:val="single" w:sz="4" w:space="0" w:color="auto"/>
              <w:bottom w:val="thinThickThinSmallGap" w:sz="24" w:space="0" w:color="auto"/>
              <w:right w:val="double" w:sz="4" w:space="0" w:color="auto"/>
            </w:tcBorders>
          </w:tcPr>
          <w:p w14:paraId="4A6ADC24" w14:textId="77777777" w:rsidR="00791C83" w:rsidRPr="00F40D8D" w:rsidRDefault="00791C83">
            <w:pPr>
              <w:jc w:val="center"/>
              <w:rPr>
                <w:rFonts w:ascii="Georgia" w:hAnsi="Georgia" w:cs="Arial"/>
              </w:rPr>
            </w:pPr>
          </w:p>
          <w:p w14:paraId="008C3A95" w14:textId="77777777" w:rsidR="00791C83" w:rsidRPr="00F40D8D" w:rsidRDefault="00791C83">
            <w:pPr>
              <w:pStyle w:val="BodyText"/>
              <w:rPr>
                <w:rFonts w:ascii="Georgia" w:hAnsi="Georgia"/>
              </w:rPr>
            </w:pPr>
            <w:r w:rsidRPr="00F40D8D">
              <w:rPr>
                <w:rFonts w:ascii="Georgia" w:hAnsi="Georgia"/>
              </w:rPr>
              <w:t xml:space="preserve">Average Concentration of stock solution of </w:t>
            </w:r>
            <w:proofErr w:type="spellStart"/>
            <w:r w:rsidRPr="00F40D8D">
              <w:rPr>
                <w:rFonts w:ascii="Georgia" w:hAnsi="Georgia"/>
              </w:rPr>
              <w:t>NaOH</w:t>
            </w:r>
            <w:proofErr w:type="spellEnd"/>
            <w:r w:rsidRPr="00F40D8D">
              <w:rPr>
                <w:rFonts w:ascii="Georgia" w:hAnsi="Georgia"/>
              </w:rPr>
              <w:t xml:space="preserve"> (M)</w:t>
            </w:r>
          </w:p>
          <w:p w14:paraId="1EB01004" w14:textId="77777777" w:rsidR="00791C83" w:rsidRPr="00F40D8D" w:rsidRDefault="00791C83">
            <w:pPr>
              <w:jc w:val="center"/>
              <w:rPr>
                <w:rFonts w:ascii="Georgia" w:hAnsi="Georgia" w:cs="Arial"/>
              </w:rPr>
            </w:pPr>
          </w:p>
        </w:tc>
        <w:tc>
          <w:tcPr>
            <w:tcW w:w="6202" w:type="dxa"/>
            <w:gridSpan w:val="4"/>
            <w:tcBorders>
              <w:left w:val="nil"/>
            </w:tcBorders>
            <w:vAlign w:val="center"/>
          </w:tcPr>
          <w:p w14:paraId="382C5D7E" w14:textId="266324CA" w:rsidR="00A1740D" w:rsidRDefault="00A1740D" w:rsidP="00A1740D">
            <w:pPr>
              <w:jc w:val="center"/>
              <w:rPr>
                <w:rFonts w:ascii="Georgia" w:hAnsi="Georgia" w:cs="Arial"/>
              </w:rPr>
            </w:pPr>
            <w:r>
              <w:rPr>
                <w:rFonts w:ascii="Georgia" w:hAnsi="Georgia" w:cs="Arial"/>
              </w:rPr>
              <w:t xml:space="preserve">Visual: 0.104 </w:t>
            </w:r>
            <w:proofErr w:type="spellStart"/>
            <w:r>
              <w:rPr>
                <w:rFonts w:ascii="Georgia" w:hAnsi="Georgia" w:cs="Arial"/>
              </w:rPr>
              <w:t>mol</w:t>
            </w:r>
            <w:proofErr w:type="spellEnd"/>
            <w:r>
              <w:rPr>
                <w:rFonts w:ascii="Georgia" w:hAnsi="Georgia" w:cs="Arial"/>
              </w:rPr>
              <w:t>/L (using only Trails #1 and #2)</w:t>
            </w:r>
          </w:p>
          <w:p w14:paraId="63633189" w14:textId="14EC6DEA" w:rsidR="00791C83" w:rsidRPr="00F40D8D" w:rsidRDefault="00A1740D" w:rsidP="00A1740D">
            <w:pPr>
              <w:jc w:val="center"/>
              <w:rPr>
                <w:rFonts w:ascii="Georgia" w:hAnsi="Georgia" w:cs="Arial"/>
              </w:rPr>
            </w:pPr>
            <w:r>
              <w:rPr>
                <w:rFonts w:ascii="Georgia" w:hAnsi="Georgia" w:cs="Arial"/>
              </w:rPr>
              <w:t xml:space="preserve">FD: 0.0987 </w:t>
            </w:r>
            <w:proofErr w:type="spellStart"/>
            <w:r>
              <w:rPr>
                <w:rFonts w:ascii="Georgia" w:hAnsi="Georgia" w:cs="Arial"/>
              </w:rPr>
              <w:t>mol</w:t>
            </w:r>
            <w:proofErr w:type="spellEnd"/>
            <w:r>
              <w:rPr>
                <w:rFonts w:ascii="Georgia" w:hAnsi="Georgia" w:cs="Arial"/>
              </w:rPr>
              <w:t>/L (using only Trails #1 and #2)</w:t>
            </w:r>
          </w:p>
        </w:tc>
      </w:tr>
    </w:tbl>
    <w:p w14:paraId="3DF0F5DC" w14:textId="77777777" w:rsidR="00791C83" w:rsidRPr="00F40D8D" w:rsidRDefault="00791C83" w:rsidP="00E4375D">
      <w:pPr>
        <w:pStyle w:val="Heading2"/>
        <w:jc w:val="center"/>
        <w:rPr>
          <w:rFonts w:ascii="Georgia" w:hAnsi="Georgia" w:cs="Arial"/>
          <w:sz w:val="24"/>
          <w:szCs w:val="24"/>
        </w:rPr>
      </w:pPr>
    </w:p>
    <w:p w14:paraId="6014D229" w14:textId="77777777" w:rsidR="00791C83" w:rsidRPr="00F40D8D" w:rsidRDefault="00791C83">
      <w:pPr>
        <w:pStyle w:val="Heading2"/>
        <w:rPr>
          <w:rFonts w:ascii="Georgia" w:hAnsi="Georgia" w:cs="Arial"/>
          <w:sz w:val="27"/>
        </w:rPr>
      </w:pPr>
      <w:r w:rsidRPr="00F40D8D">
        <w:rPr>
          <w:rFonts w:ascii="Georgia" w:hAnsi="Georgia" w:cs="Arial"/>
          <w:sz w:val="27"/>
        </w:rPr>
        <w:br w:type="page"/>
      </w:r>
      <w:r w:rsidRPr="00F40D8D">
        <w:rPr>
          <w:rFonts w:ascii="Georgia" w:hAnsi="Georgia" w:cs="Arial"/>
          <w:sz w:val="27"/>
        </w:rPr>
        <w:lastRenderedPageBreak/>
        <w:t>Table 3.  Determination of the Concentration of an Unknown Acid</w:t>
      </w:r>
    </w:p>
    <w:p w14:paraId="19CF558D" w14:textId="77777777" w:rsidR="00791C83" w:rsidRPr="00F40D8D" w:rsidRDefault="00791C83">
      <w:pPr>
        <w:rPr>
          <w:rFonts w:ascii="Georgia" w:hAnsi="Georgia"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091"/>
        <w:gridCol w:w="1985"/>
        <w:gridCol w:w="1984"/>
      </w:tblGrid>
      <w:tr w:rsidR="00791C83" w:rsidRPr="00F40D8D" w14:paraId="03C30C0F" w14:textId="77777777" w:rsidTr="00A1740D">
        <w:trPr>
          <w:cantSplit/>
        </w:trPr>
        <w:tc>
          <w:tcPr>
            <w:tcW w:w="2952" w:type="dxa"/>
            <w:tcBorders>
              <w:top w:val="thinThickThinSmallGap" w:sz="24" w:space="0" w:color="auto"/>
              <w:bottom w:val="double" w:sz="4" w:space="0" w:color="auto"/>
              <w:right w:val="double" w:sz="4" w:space="0" w:color="auto"/>
            </w:tcBorders>
          </w:tcPr>
          <w:p w14:paraId="4211AFDB" w14:textId="77777777" w:rsidR="00791C83" w:rsidRPr="00F40D8D" w:rsidRDefault="00791C83">
            <w:pPr>
              <w:pStyle w:val="Heading3"/>
              <w:rPr>
                <w:rFonts w:ascii="Georgia" w:hAnsi="Georgia" w:cs="Arial"/>
                <w:bCs w:val="0"/>
              </w:rPr>
            </w:pPr>
            <w:r w:rsidRPr="00F40D8D">
              <w:rPr>
                <w:rFonts w:ascii="Georgia" w:hAnsi="Georgia" w:cs="Arial"/>
                <w:bCs w:val="0"/>
              </w:rPr>
              <w:t>Data</w:t>
            </w:r>
          </w:p>
        </w:tc>
        <w:tc>
          <w:tcPr>
            <w:tcW w:w="2091" w:type="dxa"/>
            <w:tcBorders>
              <w:top w:val="thinThickThinSmallGap" w:sz="24" w:space="0" w:color="auto"/>
              <w:left w:val="nil"/>
            </w:tcBorders>
          </w:tcPr>
          <w:p w14:paraId="3B942FCA" w14:textId="77777777" w:rsidR="00791C83" w:rsidRPr="00F40D8D" w:rsidRDefault="00791C83">
            <w:pPr>
              <w:jc w:val="center"/>
              <w:rPr>
                <w:rFonts w:ascii="Georgia" w:hAnsi="Georgia" w:cs="Arial"/>
                <w:b/>
              </w:rPr>
            </w:pPr>
            <w:r w:rsidRPr="00F40D8D">
              <w:rPr>
                <w:rFonts w:ascii="Georgia" w:hAnsi="Georgia" w:cs="Arial"/>
                <w:b/>
              </w:rPr>
              <w:t>Trial 1</w:t>
            </w:r>
          </w:p>
        </w:tc>
        <w:tc>
          <w:tcPr>
            <w:tcW w:w="1985" w:type="dxa"/>
            <w:tcBorders>
              <w:top w:val="thinThickThinSmallGap" w:sz="24" w:space="0" w:color="auto"/>
              <w:left w:val="nil"/>
            </w:tcBorders>
          </w:tcPr>
          <w:p w14:paraId="3EFA19F2" w14:textId="77777777" w:rsidR="00791C83" w:rsidRPr="00F40D8D" w:rsidRDefault="00791C83">
            <w:pPr>
              <w:jc w:val="center"/>
              <w:rPr>
                <w:rFonts w:ascii="Georgia" w:hAnsi="Georgia" w:cs="Arial"/>
                <w:b/>
              </w:rPr>
            </w:pPr>
            <w:r w:rsidRPr="00F40D8D">
              <w:rPr>
                <w:rFonts w:ascii="Georgia" w:hAnsi="Georgia" w:cs="Arial"/>
                <w:b/>
              </w:rPr>
              <w:t>Trial 2</w:t>
            </w:r>
          </w:p>
        </w:tc>
        <w:tc>
          <w:tcPr>
            <w:tcW w:w="1984" w:type="dxa"/>
            <w:tcBorders>
              <w:top w:val="thinThickThinSmallGap" w:sz="24" w:space="0" w:color="auto"/>
              <w:left w:val="nil"/>
            </w:tcBorders>
          </w:tcPr>
          <w:p w14:paraId="1BC23048" w14:textId="77777777" w:rsidR="00791C83" w:rsidRPr="00F40D8D" w:rsidRDefault="00791C83">
            <w:pPr>
              <w:jc w:val="center"/>
              <w:rPr>
                <w:rFonts w:ascii="Georgia" w:hAnsi="Georgia" w:cs="Arial"/>
                <w:b/>
              </w:rPr>
            </w:pPr>
            <w:r w:rsidRPr="00F40D8D">
              <w:rPr>
                <w:rFonts w:ascii="Georgia" w:hAnsi="Georgia" w:cs="Arial"/>
                <w:b/>
              </w:rPr>
              <w:t>Trial 3</w:t>
            </w:r>
          </w:p>
        </w:tc>
      </w:tr>
      <w:tr w:rsidR="00791C83" w:rsidRPr="00F40D8D" w14:paraId="24BFBFD9" w14:textId="77777777" w:rsidTr="00A1740D">
        <w:trPr>
          <w:cantSplit/>
        </w:trPr>
        <w:tc>
          <w:tcPr>
            <w:tcW w:w="2952" w:type="dxa"/>
            <w:tcBorders>
              <w:top w:val="double" w:sz="4" w:space="0" w:color="auto"/>
              <w:bottom w:val="single" w:sz="4" w:space="0" w:color="auto"/>
              <w:right w:val="double" w:sz="4" w:space="0" w:color="auto"/>
            </w:tcBorders>
          </w:tcPr>
          <w:p w14:paraId="6CB23D04" w14:textId="77777777" w:rsidR="00791C83" w:rsidRPr="00F40D8D" w:rsidRDefault="00791C83">
            <w:pPr>
              <w:pStyle w:val="Heading3"/>
              <w:rPr>
                <w:rFonts w:ascii="Georgia" w:hAnsi="Georgia" w:cs="Arial"/>
              </w:rPr>
            </w:pPr>
          </w:p>
          <w:p w14:paraId="0CDBAAAF" w14:textId="77777777" w:rsidR="00791C83" w:rsidRPr="00F40D8D" w:rsidRDefault="00CF3912">
            <w:pPr>
              <w:pStyle w:val="Heading3"/>
              <w:rPr>
                <w:rFonts w:ascii="Georgia" w:hAnsi="Georgia" w:cs="Arial"/>
              </w:rPr>
            </w:pPr>
            <w:r w:rsidRPr="00F40D8D">
              <w:rPr>
                <w:rFonts w:ascii="Georgia" w:hAnsi="Georgia" w:cs="Arial"/>
              </w:rPr>
              <w:t>Sample Number</w:t>
            </w:r>
            <w:r w:rsidR="00791C83" w:rsidRPr="00F40D8D">
              <w:rPr>
                <w:rFonts w:ascii="Georgia" w:hAnsi="Georgia" w:cs="Arial"/>
              </w:rPr>
              <w:t xml:space="preserve"> of Unknown Acid </w:t>
            </w:r>
          </w:p>
          <w:p w14:paraId="622FA229" w14:textId="77777777" w:rsidR="00791C83" w:rsidRPr="00F40D8D" w:rsidRDefault="00791C83">
            <w:pPr>
              <w:rPr>
                <w:rFonts w:ascii="Georgia" w:hAnsi="Georgia"/>
              </w:rPr>
            </w:pPr>
          </w:p>
        </w:tc>
        <w:tc>
          <w:tcPr>
            <w:tcW w:w="2091" w:type="dxa"/>
            <w:tcBorders>
              <w:left w:val="nil"/>
            </w:tcBorders>
            <w:vAlign w:val="center"/>
          </w:tcPr>
          <w:p w14:paraId="586CEDA3" w14:textId="2029E5C3" w:rsidR="00791C83" w:rsidRPr="00F40D8D" w:rsidRDefault="00C32791" w:rsidP="00C32791">
            <w:pPr>
              <w:jc w:val="center"/>
              <w:rPr>
                <w:rFonts w:ascii="Georgia" w:hAnsi="Georgia" w:cs="Arial"/>
              </w:rPr>
            </w:pPr>
            <w:r>
              <w:rPr>
                <w:rFonts w:ascii="Georgia" w:hAnsi="Georgia" w:cs="Arial"/>
              </w:rPr>
              <w:t>2</w:t>
            </w:r>
          </w:p>
        </w:tc>
        <w:tc>
          <w:tcPr>
            <w:tcW w:w="1985" w:type="dxa"/>
            <w:tcBorders>
              <w:left w:val="nil"/>
            </w:tcBorders>
            <w:vAlign w:val="center"/>
          </w:tcPr>
          <w:p w14:paraId="65E571E3" w14:textId="1A9EAEAA" w:rsidR="00791C83" w:rsidRPr="00F40D8D" w:rsidRDefault="00C32791" w:rsidP="00C32791">
            <w:pPr>
              <w:jc w:val="center"/>
              <w:rPr>
                <w:rFonts w:ascii="Georgia" w:hAnsi="Georgia" w:cs="Arial"/>
              </w:rPr>
            </w:pPr>
            <w:r>
              <w:rPr>
                <w:rFonts w:ascii="Georgia" w:hAnsi="Georgia" w:cs="Arial"/>
              </w:rPr>
              <w:t>2</w:t>
            </w:r>
          </w:p>
        </w:tc>
        <w:tc>
          <w:tcPr>
            <w:tcW w:w="1984" w:type="dxa"/>
            <w:tcBorders>
              <w:left w:val="nil"/>
            </w:tcBorders>
            <w:vAlign w:val="center"/>
          </w:tcPr>
          <w:p w14:paraId="2E4EEBFB" w14:textId="61BD1339" w:rsidR="00791C83" w:rsidRPr="00F40D8D" w:rsidRDefault="00C32791" w:rsidP="00C32791">
            <w:pPr>
              <w:jc w:val="center"/>
              <w:rPr>
                <w:rFonts w:ascii="Georgia" w:hAnsi="Georgia" w:cs="Arial"/>
              </w:rPr>
            </w:pPr>
            <w:r>
              <w:rPr>
                <w:rFonts w:ascii="Georgia" w:hAnsi="Georgia" w:cs="Arial"/>
              </w:rPr>
              <w:t>2</w:t>
            </w:r>
          </w:p>
        </w:tc>
      </w:tr>
      <w:tr w:rsidR="00791C83" w:rsidRPr="00F40D8D" w14:paraId="463C5BF9" w14:textId="77777777" w:rsidTr="00A1740D">
        <w:trPr>
          <w:cantSplit/>
        </w:trPr>
        <w:tc>
          <w:tcPr>
            <w:tcW w:w="2952" w:type="dxa"/>
            <w:tcBorders>
              <w:top w:val="single" w:sz="4" w:space="0" w:color="auto"/>
              <w:bottom w:val="single" w:sz="4" w:space="0" w:color="auto"/>
              <w:right w:val="double" w:sz="4" w:space="0" w:color="auto"/>
            </w:tcBorders>
          </w:tcPr>
          <w:p w14:paraId="6B2F9C21" w14:textId="77777777" w:rsidR="00791C83" w:rsidRPr="00F40D8D" w:rsidRDefault="00791C83">
            <w:pPr>
              <w:jc w:val="center"/>
              <w:rPr>
                <w:rFonts w:ascii="Georgia" w:hAnsi="Georgia" w:cs="Arial"/>
              </w:rPr>
            </w:pPr>
          </w:p>
          <w:p w14:paraId="1C8595F3" w14:textId="77777777" w:rsidR="00791C83" w:rsidRPr="00F40D8D" w:rsidRDefault="00791C83">
            <w:pPr>
              <w:jc w:val="center"/>
              <w:rPr>
                <w:rFonts w:ascii="Georgia" w:hAnsi="Georgia" w:cs="Arial"/>
              </w:rPr>
            </w:pPr>
            <w:r w:rsidRPr="00F40D8D">
              <w:rPr>
                <w:rFonts w:ascii="Georgia" w:hAnsi="Georgia" w:cs="Arial"/>
              </w:rPr>
              <w:t>Volume of Unknown Acid solution (mL)</w:t>
            </w:r>
          </w:p>
          <w:p w14:paraId="4BD65DC6" w14:textId="77777777" w:rsidR="00791C83" w:rsidRPr="00F40D8D" w:rsidRDefault="00791C83">
            <w:pPr>
              <w:jc w:val="center"/>
              <w:rPr>
                <w:rFonts w:ascii="Georgia" w:hAnsi="Georgia" w:cs="Arial"/>
              </w:rPr>
            </w:pPr>
          </w:p>
        </w:tc>
        <w:tc>
          <w:tcPr>
            <w:tcW w:w="2091" w:type="dxa"/>
            <w:tcBorders>
              <w:left w:val="nil"/>
            </w:tcBorders>
            <w:vAlign w:val="center"/>
          </w:tcPr>
          <w:p w14:paraId="79D84E3E" w14:textId="56156F00" w:rsidR="00791C83" w:rsidRPr="00F40D8D" w:rsidRDefault="00C32791" w:rsidP="00C32791">
            <w:pPr>
              <w:jc w:val="center"/>
              <w:rPr>
                <w:rFonts w:ascii="Georgia" w:hAnsi="Georgia" w:cs="Arial"/>
              </w:rPr>
            </w:pPr>
            <w:r>
              <w:rPr>
                <w:rFonts w:ascii="Georgia" w:hAnsi="Georgia" w:cs="Arial"/>
              </w:rPr>
              <w:t>10mL</w:t>
            </w:r>
          </w:p>
        </w:tc>
        <w:tc>
          <w:tcPr>
            <w:tcW w:w="1985" w:type="dxa"/>
            <w:tcBorders>
              <w:left w:val="nil"/>
            </w:tcBorders>
            <w:vAlign w:val="center"/>
          </w:tcPr>
          <w:p w14:paraId="7A3E8E24" w14:textId="14058C90" w:rsidR="00791C83" w:rsidRPr="00F40D8D" w:rsidRDefault="00C32791" w:rsidP="00C32791">
            <w:pPr>
              <w:jc w:val="center"/>
              <w:rPr>
                <w:rFonts w:ascii="Georgia" w:hAnsi="Georgia" w:cs="Arial"/>
              </w:rPr>
            </w:pPr>
            <w:r>
              <w:rPr>
                <w:rFonts w:ascii="Georgia" w:hAnsi="Georgia" w:cs="Arial"/>
              </w:rPr>
              <w:t>10mL</w:t>
            </w:r>
          </w:p>
        </w:tc>
        <w:tc>
          <w:tcPr>
            <w:tcW w:w="1984" w:type="dxa"/>
            <w:tcBorders>
              <w:left w:val="nil"/>
            </w:tcBorders>
            <w:vAlign w:val="center"/>
          </w:tcPr>
          <w:p w14:paraId="4CDFF164" w14:textId="1DB7782F" w:rsidR="00791C83" w:rsidRPr="00F40D8D" w:rsidRDefault="00C32791" w:rsidP="00C32791">
            <w:pPr>
              <w:jc w:val="center"/>
              <w:rPr>
                <w:rFonts w:ascii="Georgia" w:hAnsi="Georgia" w:cs="Arial"/>
              </w:rPr>
            </w:pPr>
            <w:r>
              <w:rPr>
                <w:rFonts w:ascii="Georgia" w:hAnsi="Georgia" w:cs="Arial"/>
              </w:rPr>
              <w:t>10mL</w:t>
            </w:r>
          </w:p>
        </w:tc>
      </w:tr>
      <w:tr w:rsidR="00791C83" w:rsidRPr="00F40D8D" w14:paraId="121DBC52" w14:textId="77777777" w:rsidTr="00A1740D">
        <w:trPr>
          <w:cantSplit/>
        </w:trPr>
        <w:tc>
          <w:tcPr>
            <w:tcW w:w="2952" w:type="dxa"/>
            <w:tcBorders>
              <w:top w:val="single" w:sz="4" w:space="0" w:color="auto"/>
              <w:bottom w:val="single" w:sz="4" w:space="0" w:color="auto"/>
              <w:right w:val="double" w:sz="4" w:space="0" w:color="auto"/>
            </w:tcBorders>
          </w:tcPr>
          <w:p w14:paraId="14A146B6" w14:textId="77777777" w:rsidR="00791C83" w:rsidRPr="00F40D8D" w:rsidRDefault="00791C83">
            <w:pPr>
              <w:jc w:val="center"/>
              <w:rPr>
                <w:rFonts w:ascii="Georgia" w:hAnsi="Georgia" w:cs="Arial"/>
              </w:rPr>
            </w:pPr>
          </w:p>
          <w:p w14:paraId="0A227323" w14:textId="77777777" w:rsidR="00791C83" w:rsidRPr="00F40D8D" w:rsidRDefault="00791C83">
            <w:pPr>
              <w:jc w:val="center"/>
              <w:rPr>
                <w:rFonts w:ascii="Georgia" w:hAnsi="Georgia" w:cs="Arial"/>
              </w:rPr>
            </w:pPr>
            <w:r w:rsidRPr="00F40D8D">
              <w:rPr>
                <w:rFonts w:ascii="Georgia" w:hAnsi="Georgia" w:cs="Arial"/>
              </w:rPr>
              <w:t xml:space="preserve">Volume of stock solution of </w:t>
            </w:r>
            <w:proofErr w:type="spellStart"/>
            <w:r w:rsidRPr="00F40D8D">
              <w:rPr>
                <w:rFonts w:ascii="Georgia" w:hAnsi="Georgia" w:cs="Arial"/>
              </w:rPr>
              <w:t>NaOH</w:t>
            </w:r>
            <w:proofErr w:type="spellEnd"/>
            <w:r w:rsidRPr="00F40D8D">
              <w:rPr>
                <w:rFonts w:ascii="Georgia" w:hAnsi="Georgia" w:cs="Arial"/>
              </w:rPr>
              <w:t xml:space="preserve"> (mL)</w:t>
            </w:r>
          </w:p>
          <w:p w14:paraId="66A7AFF9" w14:textId="77777777" w:rsidR="00791C83" w:rsidRPr="00F40D8D" w:rsidRDefault="00791C83">
            <w:pPr>
              <w:jc w:val="center"/>
              <w:rPr>
                <w:rFonts w:ascii="Georgia" w:hAnsi="Georgia" w:cs="Arial"/>
              </w:rPr>
            </w:pPr>
          </w:p>
        </w:tc>
        <w:tc>
          <w:tcPr>
            <w:tcW w:w="2091" w:type="dxa"/>
            <w:tcBorders>
              <w:left w:val="nil"/>
            </w:tcBorders>
            <w:vAlign w:val="center"/>
          </w:tcPr>
          <w:p w14:paraId="79917CCD" w14:textId="63A4CA53" w:rsidR="00C32791" w:rsidRDefault="00C32791" w:rsidP="00C32791">
            <w:pPr>
              <w:jc w:val="center"/>
              <w:rPr>
                <w:rFonts w:ascii="Georgia" w:hAnsi="Georgia" w:cs="Arial"/>
              </w:rPr>
            </w:pPr>
            <w:r>
              <w:rPr>
                <w:rFonts w:ascii="Georgia" w:hAnsi="Georgia" w:cs="Arial"/>
              </w:rPr>
              <w:t>Visual: 5.381 mL</w:t>
            </w:r>
          </w:p>
          <w:p w14:paraId="4A16CE61" w14:textId="69FE478F" w:rsidR="00791C83" w:rsidRPr="00F40D8D" w:rsidRDefault="00C32791" w:rsidP="00C32791">
            <w:pPr>
              <w:jc w:val="center"/>
              <w:rPr>
                <w:rFonts w:ascii="Georgia" w:hAnsi="Georgia" w:cs="Arial"/>
              </w:rPr>
            </w:pPr>
            <w:r>
              <w:rPr>
                <w:rFonts w:ascii="Georgia" w:hAnsi="Georgia" w:cs="Arial"/>
              </w:rPr>
              <w:t>FD: 5.333 mL</w:t>
            </w:r>
          </w:p>
        </w:tc>
        <w:tc>
          <w:tcPr>
            <w:tcW w:w="1985" w:type="dxa"/>
            <w:tcBorders>
              <w:left w:val="nil"/>
            </w:tcBorders>
            <w:vAlign w:val="center"/>
          </w:tcPr>
          <w:p w14:paraId="43F2B0B6" w14:textId="53678717" w:rsidR="00C32791" w:rsidRDefault="00C32791" w:rsidP="00C32791">
            <w:pPr>
              <w:jc w:val="center"/>
              <w:rPr>
                <w:rFonts w:ascii="Georgia" w:hAnsi="Georgia" w:cs="Arial"/>
              </w:rPr>
            </w:pPr>
            <w:r>
              <w:rPr>
                <w:rFonts w:ascii="Georgia" w:hAnsi="Georgia" w:cs="Arial"/>
              </w:rPr>
              <w:t>Visual: 4.607mL</w:t>
            </w:r>
          </w:p>
          <w:p w14:paraId="67F840CB" w14:textId="4D6F8A58" w:rsidR="00791C83" w:rsidRPr="00F40D8D" w:rsidRDefault="00C32791" w:rsidP="00C32791">
            <w:pPr>
              <w:jc w:val="center"/>
              <w:rPr>
                <w:rFonts w:ascii="Georgia" w:hAnsi="Georgia" w:cs="Arial"/>
              </w:rPr>
            </w:pPr>
            <w:r>
              <w:rPr>
                <w:rFonts w:ascii="Georgia" w:hAnsi="Georgia" w:cs="Arial"/>
              </w:rPr>
              <w:t>FD: 4.500 mL</w:t>
            </w:r>
          </w:p>
        </w:tc>
        <w:tc>
          <w:tcPr>
            <w:tcW w:w="1984" w:type="dxa"/>
            <w:tcBorders>
              <w:left w:val="nil"/>
            </w:tcBorders>
            <w:vAlign w:val="center"/>
          </w:tcPr>
          <w:p w14:paraId="45B65852" w14:textId="5963C2CE" w:rsidR="00C32791" w:rsidRDefault="00C32791" w:rsidP="00C32791">
            <w:pPr>
              <w:jc w:val="center"/>
              <w:rPr>
                <w:rFonts w:ascii="Georgia" w:hAnsi="Georgia" w:cs="Arial"/>
              </w:rPr>
            </w:pPr>
            <w:r>
              <w:rPr>
                <w:rFonts w:ascii="Georgia" w:hAnsi="Georgia" w:cs="Arial"/>
              </w:rPr>
              <w:t>Visual: 4.674mL</w:t>
            </w:r>
          </w:p>
          <w:p w14:paraId="39DA989E" w14:textId="5905C7C7" w:rsidR="00791C83" w:rsidRPr="00F40D8D" w:rsidRDefault="00C32791" w:rsidP="00C32791">
            <w:pPr>
              <w:jc w:val="center"/>
              <w:rPr>
                <w:rFonts w:ascii="Georgia" w:hAnsi="Georgia" w:cs="Arial"/>
              </w:rPr>
            </w:pPr>
            <w:r>
              <w:rPr>
                <w:rFonts w:ascii="Georgia" w:hAnsi="Georgia" w:cs="Arial"/>
              </w:rPr>
              <w:t>FD: 4.286 mL</w:t>
            </w:r>
          </w:p>
        </w:tc>
      </w:tr>
      <w:tr w:rsidR="00791C83" w:rsidRPr="00F40D8D" w14:paraId="7881588E" w14:textId="77777777" w:rsidTr="00A1740D">
        <w:trPr>
          <w:cantSplit/>
        </w:trPr>
        <w:tc>
          <w:tcPr>
            <w:tcW w:w="2952" w:type="dxa"/>
            <w:tcBorders>
              <w:top w:val="single" w:sz="4" w:space="0" w:color="auto"/>
              <w:bottom w:val="single" w:sz="4" w:space="0" w:color="auto"/>
              <w:right w:val="double" w:sz="4" w:space="0" w:color="auto"/>
            </w:tcBorders>
          </w:tcPr>
          <w:p w14:paraId="19CE3DE1" w14:textId="77777777" w:rsidR="00791C83" w:rsidRPr="00F40D8D" w:rsidRDefault="00791C83">
            <w:pPr>
              <w:jc w:val="center"/>
              <w:rPr>
                <w:rFonts w:ascii="Georgia" w:hAnsi="Georgia" w:cs="Arial"/>
              </w:rPr>
            </w:pPr>
          </w:p>
          <w:p w14:paraId="18289B09" w14:textId="77777777" w:rsidR="00791C83" w:rsidRPr="00F40D8D" w:rsidRDefault="00791C83">
            <w:pPr>
              <w:jc w:val="center"/>
              <w:rPr>
                <w:rFonts w:ascii="Georgia" w:hAnsi="Georgia" w:cs="Arial"/>
              </w:rPr>
            </w:pPr>
            <w:r w:rsidRPr="00F40D8D">
              <w:rPr>
                <w:rFonts w:ascii="Georgia" w:hAnsi="Georgia" w:cs="Arial"/>
              </w:rPr>
              <w:t xml:space="preserve">Concentration of stock solution of </w:t>
            </w:r>
            <w:proofErr w:type="spellStart"/>
            <w:r w:rsidRPr="00F40D8D">
              <w:rPr>
                <w:rFonts w:ascii="Georgia" w:hAnsi="Georgia" w:cs="Arial"/>
              </w:rPr>
              <w:t>NaOH</w:t>
            </w:r>
            <w:proofErr w:type="spellEnd"/>
            <w:r w:rsidRPr="00F40D8D">
              <w:rPr>
                <w:rFonts w:ascii="Georgia" w:hAnsi="Georgia" w:cs="Arial"/>
              </w:rPr>
              <w:t xml:space="preserve"> (M)</w:t>
            </w:r>
          </w:p>
          <w:p w14:paraId="68D067E2" w14:textId="77777777" w:rsidR="00791C83" w:rsidRPr="00F40D8D" w:rsidRDefault="00791C83">
            <w:pPr>
              <w:jc w:val="center"/>
              <w:rPr>
                <w:rFonts w:ascii="Georgia" w:hAnsi="Georgia" w:cs="Arial"/>
              </w:rPr>
            </w:pPr>
          </w:p>
        </w:tc>
        <w:tc>
          <w:tcPr>
            <w:tcW w:w="2091" w:type="dxa"/>
            <w:tcBorders>
              <w:left w:val="nil"/>
            </w:tcBorders>
            <w:vAlign w:val="center"/>
          </w:tcPr>
          <w:p w14:paraId="1E2E2B1C" w14:textId="4712B6A9" w:rsidR="00791C83" w:rsidRPr="00F40D8D" w:rsidRDefault="00C32791" w:rsidP="00C32791">
            <w:pPr>
              <w:jc w:val="center"/>
              <w:rPr>
                <w:rFonts w:ascii="Georgia" w:hAnsi="Georgia" w:cs="Arial"/>
              </w:rPr>
            </w:pPr>
            <w:r>
              <w:rPr>
                <w:rFonts w:ascii="Georgia" w:hAnsi="Georgia" w:cs="Arial"/>
              </w:rPr>
              <w:t xml:space="preserve">0.0987 </w:t>
            </w:r>
            <w:proofErr w:type="spellStart"/>
            <w:r>
              <w:rPr>
                <w:rFonts w:ascii="Georgia" w:hAnsi="Georgia" w:cs="Arial"/>
              </w:rPr>
              <w:t>mol</w:t>
            </w:r>
            <w:proofErr w:type="spellEnd"/>
            <w:r>
              <w:rPr>
                <w:rFonts w:ascii="Georgia" w:hAnsi="Georgia" w:cs="Arial"/>
              </w:rPr>
              <w:t>/L</w:t>
            </w:r>
          </w:p>
        </w:tc>
        <w:tc>
          <w:tcPr>
            <w:tcW w:w="1985" w:type="dxa"/>
            <w:tcBorders>
              <w:left w:val="nil"/>
            </w:tcBorders>
            <w:vAlign w:val="center"/>
          </w:tcPr>
          <w:p w14:paraId="6C389B20" w14:textId="14A26537" w:rsidR="00791C83" w:rsidRPr="00F40D8D" w:rsidRDefault="00C32791" w:rsidP="00C32791">
            <w:pPr>
              <w:jc w:val="center"/>
              <w:rPr>
                <w:rFonts w:ascii="Georgia" w:hAnsi="Georgia" w:cs="Arial"/>
              </w:rPr>
            </w:pPr>
            <w:r>
              <w:rPr>
                <w:rFonts w:ascii="Georgia" w:hAnsi="Georgia" w:cs="Arial"/>
              </w:rPr>
              <w:t xml:space="preserve">0.0987 </w:t>
            </w:r>
            <w:proofErr w:type="spellStart"/>
            <w:r>
              <w:rPr>
                <w:rFonts w:ascii="Georgia" w:hAnsi="Georgia" w:cs="Arial"/>
              </w:rPr>
              <w:t>mol</w:t>
            </w:r>
            <w:proofErr w:type="spellEnd"/>
            <w:r>
              <w:rPr>
                <w:rFonts w:ascii="Georgia" w:hAnsi="Georgia" w:cs="Arial"/>
              </w:rPr>
              <w:t>/L</w:t>
            </w:r>
          </w:p>
        </w:tc>
        <w:tc>
          <w:tcPr>
            <w:tcW w:w="1984" w:type="dxa"/>
            <w:tcBorders>
              <w:left w:val="nil"/>
            </w:tcBorders>
            <w:vAlign w:val="center"/>
          </w:tcPr>
          <w:p w14:paraId="52A3FF2E" w14:textId="648151DC" w:rsidR="00791C83" w:rsidRPr="00F40D8D" w:rsidRDefault="00C32791" w:rsidP="00C32791">
            <w:pPr>
              <w:jc w:val="center"/>
              <w:rPr>
                <w:rFonts w:ascii="Georgia" w:hAnsi="Georgia" w:cs="Arial"/>
              </w:rPr>
            </w:pPr>
            <w:r>
              <w:rPr>
                <w:rFonts w:ascii="Georgia" w:hAnsi="Georgia" w:cs="Arial"/>
              </w:rPr>
              <w:t xml:space="preserve">0.0987 </w:t>
            </w:r>
            <w:proofErr w:type="spellStart"/>
            <w:r>
              <w:rPr>
                <w:rFonts w:ascii="Georgia" w:hAnsi="Georgia" w:cs="Arial"/>
              </w:rPr>
              <w:t>mol</w:t>
            </w:r>
            <w:proofErr w:type="spellEnd"/>
            <w:r>
              <w:rPr>
                <w:rFonts w:ascii="Georgia" w:hAnsi="Georgia" w:cs="Arial"/>
              </w:rPr>
              <w:t>/L</w:t>
            </w:r>
          </w:p>
        </w:tc>
      </w:tr>
      <w:tr w:rsidR="00791C83" w:rsidRPr="00F40D8D" w14:paraId="669B3383" w14:textId="77777777" w:rsidTr="00A1740D">
        <w:trPr>
          <w:cantSplit/>
        </w:trPr>
        <w:tc>
          <w:tcPr>
            <w:tcW w:w="2952" w:type="dxa"/>
            <w:tcBorders>
              <w:top w:val="single" w:sz="4" w:space="0" w:color="auto"/>
              <w:bottom w:val="single" w:sz="4" w:space="0" w:color="auto"/>
              <w:right w:val="double" w:sz="4" w:space="0" w:color="auto"/>
            </w:tcBorders>
          </w:tcPr>
          <w:p w14:paraId="152F3F6B" w14:textId="77777777" w:rsidR="00791C83" w:rsidRPr="00F40D8D" w:rsidRDefault="00791C83">
            <w:pPr>
              <w:jc w:val="center"/>
              <w:rPr>
                <w:rFonts w:ascii="Georgia" w:hAnsi="Georgia" w:cs="Arial"/>
              </w:rPr>
            </w:pPr>
          </w:p>
          <w:p w14:paraId="50A09ADA" w14:textId="77777777" w:rsidR="00791C83" w:rsidRPr="00F40D8D" w:rsidRDefault="00791C83">
            <w:pPr>
              <w:jc w:val="center"/>
              <w:rPr>
                <w:rFonts w:ascii="Georgia" w:hAnsi="Georgia" w:cs="Arial"/>
              </w:rPr>
            </w:pPr>
            <w:r w:rsidRPr="00F40D8D">
              <w:rPr>
                <w:rFonts w:ascii="Georgia" w:hAnsi="Georgia" w:cs="Arial"/>
              </w:rPr>
              <w:t>Concentration of Unknown Acid Solution (M)</w:t>
            </w:r>
          </w:p>
          <w:p w14:paraId="3C6172C4" w14:textId="77777777" w:rsidR="00791C83" w:rsidRPr="00F40D8D" w:rsidRDefault="00791C83">
            <w:pPr>
              <w:jc w:val="center"/>
              <w:rPr>
                <w:rFonts w:ascii="Georgia" w:hAnsi="Georgia" w:cs="Arial"/>
              </w:rPr>
            </w:pPr>
          </w:p>
        </w:tc>
        <w:tc>
          <w:tcPr>
            <w:tcW w:w="2091" w:type="dxa"/>
            <w:tcBorders>
              <w:left w:val="nil"/>
            </w:tcBorders>
            <w:vAlign w:val="center"/>
          </w:tcPr>
          <w:p w14:paraId="0F78FA47" w14:textId="374E3A8C" w:rsidR="00C32791" w:rsidRDefault="00C32791" w:rsidP="00C32791">
            <w:pPr>
              <w:jc w:val="center"/>
              <w:rPr>
                <w:rFonts w:ascii="Georgia" w:hAnsi="Georgia" w:cs="Arial"/>
              </w:rPr>
            </w:pPr>
            <w:r>
              <w:rPr>
                <w:rFonts w:ascii="Georgia" w:hAnsi="Georgia" w:cs="Arial"/>
              </w:rPr>
              <w:t>V</w:t>
            </w:r>
            <w:r w:rsidR="00A1740D">
              <w:rPr>
                <w:rFonts w:ascii="Georgia" w:hAnsi="Georgia" w:cs="Arial"/>
              </w:rPr>
              <w:t>isual:</w:t>
            </w:r>
            <w:r>
              <w:rPr>
                <w:rFonts w:ascii="Georgia" w:hAnsi="Georgia" w:cs="Arial"/>
              </w:rPr>
              <w:t>0.</w:t>
            </w:r>
            <w:r w:rsidR="00A1740D">
              <w:rPr>
                <w:rFonts w:ascii="Georgia" w:hAnsi="Georgia" w:cs="Arial"/>
              </w:rPr>
              <w:t>0917</w:t>
            </w:r>
            <w:r>
              <w:rPr>
                <w:rFonts w:ascii="Georgia" w:hAnsi="Georgia" w:cs="Arial"/>
              </w:rPr>
              <w:t>mol/L</w:t>
            </w:r>
          </w:p>
          <w:p w14:paraId="017C8D51" w14:textId="370F9E73" w:rsidR="00791C83" w:rsidRPr="00F40D8D" w:rsidRDefault="00C32791" w:rsidP="00A1740D">
            <w:pPr>
              <w:jc w:val="center"/>
              <w:rPr>
                <w:rFonts w:ascii="Georgia" w:hAnsi="Georgia" w:cs="Arial"/>
              </w:rPr>
            </w:pPr>
            <w:r>
              <w:rPr>
                <w:rFonts w:ascii="Georgia" w:hAnsi="Georgia" w:cs="Arial"/>
              </w:rPr>
              <w:t>FD: 0.</w:t>
            </w:r>
            <w:r w:rsidR="00A1740D">
              <w:rPr>
                <w:rFonts w:ascii="Georgia" w:hAnsi="Georgia" w:cs="Arial"/>
              </w:rPr>
              <w:t>0926</w:t>
            </w:r>
            <w:r>
              <w:rPr>
                <w:rFonts w:ascii="Georgia" w:hAnsi="Georgia" w:cs="Arial"/>
              </w:rPr>
              <w:t xml:space="preserve"> </w:t>
            </w:r>
            <w:proofErr w:type="spellStart"/>
            <w:r>
              <w:rPr>
                <w:rFonts w:ascii="Georgia" w:hAnsi="Georgia" w:cs="Arial"/>
              </w:rPr>
              <w:t>mol</w:t>
            </w:r>
            <w:proofErr w:type="spellEnd"/>
            <w:r>
              <w:rPr>
                <w:rFonts w:ascii="Georgia" w:hAnsi="Georgia" w:cs="Arial"/>
              </w:rPr>
              <w:t>/L</w:t>
            </w:r>
          </w:p>
        </w:tc>
        <w:tc>
          <w:tcPr>
            <w:tcW w:w="1985" w:type="dxa"/>
            <w:tcBorders>
              <w:left w:val="nil"/>
            </w:tcBorders>
            <w:vAlign w:val="center"/>
          </w:tcPr>
          <w:p w14:paraId="2F76EEC7" w14:textId="3D310EEA" w:rsidR="00C32791" w:rsidRDefault="00C32791" w:rsidP="00C32791">
            <w:pPr>
              <w:jc w:val="center"/>
              <w:rPr>
                <w:rFonts w:ascii="Georgia" w:hAnsi="Georgia" w:cs="Arial"/>
              </w:rPr>
            </w:pPr>
            <w:r>
              <w:rPr>
                <w:rFonts w:ascii="Georgia" w:hAnsi="Georgia" w:cs="Arial"/>
              </w:rPr>
              <w:t xml:space="preserve">Visual: 0.107 </w:t>
            </w:r>
            <w:proofErr w:type="spellStart"/>
            <w:r>
              <w:rPr>
                <w:rFonts w:ascii="Georgia" w:hAnsi="Georgia" w:cs="Arial"/>
              </w:rPr>
              <w:t>mol</w:t>
            </w:r>
            <w:proofErr w:type="spellEnd"/>
            <w:r>
              <w:rPr>
                <w:rFonts w:ascii="Georgia" w:hAnsi="Georgia" w:cs="Arial"/>
              </w:rPr>
              <w:t>/L</w:t>
            </w:r>
          </w:p>
          <w:p w14:paraId="2246142D" w14:textId="13B96F0A" w:rsidR="00791C83" w:rsidRPr="00F40D8D" w:rsidRDefault="00C32791" w:rsidP="00C32791">
            <w:pPr>
              <w:jc w:val="center"/>
              <w:rPr>
                <w:rFonts w:ascii="Georgia" w:hAnsi="Georgia" w:cs="Arial"/>
              </w:rPr>
            </w:pPr>
            <w:r>
              <w:rPr>
                <w:rFonts w:ascii="Georgia" w:hAnsi="Georgia" w:cs="Arial"/>
              </w:rPr>
              <w:t xml:space="preserve">FD: 0.110 </w:t>
            </w:r>
            <w:proofErr w:type="spellStart"/>
            <w:r>
              <w:rPr>
                <w:rFonts w:ascii="Georgia" w:hAnsi="Georgia" w:cs="Arial"/>
              </w:rPr>
              <w:t>mol</w:t>
            </w:r>
            <w:proofErr w:type="spellEnd"/>
            <w:r>
              <w:rPr>
                <w:rFonts w:ascii="Georgia" w:hAnsi="Georgia" w:cs="Arial"/>
              </w:rPr>
              <w:t>/L</w:t>
            </w:r>
          </w:p>
        </w:tc>
        <w:tc>
          <w:tcPr>
            <w:tcW w:w="1984" w:type="dxa"/>
            <w:tcBorders>
              <w:left w:val="nil"/>
            </w:tcBorders>
            <w:vAlign w:val="center"/>
          </w:tcPr>
          <w:p w14:paraId="5EB7BFCB" w14:textId="23418FB9" w:rsidR="00A1740D" w:rsidRDefault="00A1740D" w:rsidP="00A1740D">
            <w:pPr>
              <w:jc w:val="center"/>
              <w:rPr>
                <w:rFonts w:ascii="Georgia" w:hAnsi="Georgia" w:cs="Arial"/>
              </w:rPr>
            </w:pPr>
            <w:r>
              <w:rPr>
                <w:rFonts w:ascii="Georgia" w:hAnsi="Georgia" w:cs="Arial"/>
              </w:rPr>
              <w:t xml:space="preserve">Visual: 0.106 </w:t>
            </w:r>
            <w:proofErr w:type="spellStart"/>
            <w:r>
              <w:rPr>
                <w:rFonts w:ascii="Georgia" w:hAnsi="Georgia" w:cs="Arial"/>
              </w:rPr>
              <w:t>mol</w:t>
            </w:r>
            <w:proofErr w:type="spellEnd"/>
            <w:r>
              <w:rPr>
                <w:rFonts w:ascii="Georgia" w:hAnsi="Georgia" w:cs="Arial"/>
              </w:rPr>
              <w:t>/L</w:t>
            </w:r>
          </w:p>
          <w:p w14:paraId="7580BB37" w14:textId="5EA5A50B" w:rsidR="00791C83" w:rsidRPr="00F40D8D" w:rsidRDefault="00A1740D" w:rsidP="00A1740D">
            <w:pPr>
              <w:jc w:val="center"/>
              <w:rPr>
                <w:rFonts w:ascii="Georgia" w:hAnsi="Georgia" w:cs="Arial"/>
              </w:rPr>
            </w:pPr>
            <w:r>
              <w:rPr>
                <w:rFonts w:ascii="Georgia" w:hAnsi="Georgia" w:cs="Arial"/>
              </w:rPr>
              <w:t xml:space="preserve">FD: 0.150 </w:t>
            </w:r>
            <w:proofErr w:type="spellStart"/>
            <w:r>
              <w:rPr>
                <w:rFonts w:ascii="Georgia" w:hAnsi="Georgia" w:cs="Arial"/>
              </w:rPr>
              <w:t>mol</w:t>
            </w:r>
            <w:proofErr w:type="spellEnd"/>
            <w:r>
              <w:rPr>
                <w:rFonts w:ascii="Georgia" w:hAnsi="Georgia" w:cs="Arial"/>
              </w:rPr>
              <w:t>/L</w:t>
            </w:r>
          </w:p>
        </w:tc>
      </w:tr>
      <w:tr w:rsidR="00791C83" w:rsidRPr="00F40D8D" w14:paraId="5E39AEAA" w14:textId="77777777" w:rsidTr="00A1740D">
        <w:trPr>
          <w:cantSplit/>
        </w:trPr>
        <w:tc>
          <w:tcPr>
            <w:tcW w:w="2952" w:type="dxa"/>
            <w:tcBorders>
              <w:top w:val="single" w:sz="4" w:space="0" w:color="auto"/>
              <w:bottom w:val="thinThickThinSmallGap" w:sz="24" w:space="0" w:color="auto"/>
              <w:right w:val="double" w:sz="4" w:space="0" w:color="auto"/>
            </w:tcBorders>
          </w:tcPr>
          <w:p w14:paraId="6B141ADA" w14:textId="77777777" w:rsidR="00791C83" w:rsidRPr="00F40D8D" w:rsidRDefault="00791C83">
            <w:pPr>
              <w:jc w:val="center"/>
              <w:rPr>
                <w:rFonts w:ascii="Georgia" w:hAnsi="Georgia" w:cs="Arial"/>
              </w:rPr>
            </w:pPr>
          </w:p>
          <w:p w14:paraId="7D571D78" w14:textId="77777777" w:rsidR="00791C83" w:rsidRPr="00F40D8D" w:rsidRDefault="00791C83">
            <w:pPr>
              <w:pStyle w:val="BodyText"/>
              <w:rPr>
                <w:rFonts w:ascii="Georgia" w:hAnsi="Georgia"/>
              </w:rPr>
            </w:pPr>
            <w:r w:rsidRPr="00F40D8D">
              <w:rPr>
                <w:rFonts w:ascii="Georgia" w:hAnsi="Georgia"/>
              </w:rPr>
              <w:t>Average Concentration of Unknown Acid solution (M)</w:t>
            </w:r>
          </w:p>
          <w:p w14:paraId="1212839A" w14:textId="77777777" w:rsidR="00791C83" w:rsidRPr="00F40D8D" w:rsidRDefault="00791C83">
            <w:pPr>
              <w:jc w:val="center"/>
              <w:rPr>
                <w:rFonts w:ascii="Georgia" w:hAnsi="Georgia" w:cs="Arial"/>
              </w:rPr>
            </w:pPr>
          </w:p>
        </w:tc>
        <w:tc>
          <w:tcPr>
            <w:tcW w:w="6060" w:type="dxa"/>
            <w:gridSpan w:val="3"/>
            <w:tcBorders>
              <w:left w:val="nil"/>
            </w:tcBorders>
            <w:vAlign w:val="center"/>
          </w:tcPr>
          <w:p w14:paraId="4577BB3A" w14:textId="10A70CBD" w:rsidR="00A1740D" w:rsidRDefault="00A1740D" w:rsidP="00A1740D">
            <w:pPr>
              <w:jc w:val="center"/>
              <w:rPr>
                <w:rFonts w:ascii="Georgia" w:hAnsi="Georgia" w:cs="Arial"/>
              </w:rPr>
            </w:pPr>
            <w:r>
              <w:rPr>
                <w:rFonts w:ascii="Georgia" w:hAnsi="Georgia" w:cs="Arial"/>
              </w:rPr>
              <w:t xml:space="preserve">Visual: 0.1065 </w:t>
            </w:r>
            <w:proofErr w:type="spellStart"/>
            <w:r>
              <w:rPr>
                <w:rFonts w:ascii="Georgia" w:hAnsi="Georgia" w:cs="Arial"/>
              </w:rPr>
              <w:t>mol</w:t>
            </w:r>
            <w:proofErr w:type="spellEnd"/>
            <w:r>
              <w:rPr>
                <w:rFonts w:ascii="Georgia" w:hAnsi="Georgia" w:cs="Arial"/>
              </w:rPr>
              <w:t>/L (using only Trails #2 and #3)</w:t>
            </w:r>
          </w:p>
          <w:p w14:paraId="6B4F59EC" w14:textId="110C0F78" w:rsidR="00791C83" w:rsidRPr="00F40D8D" w:rsidRDefault="00A1740D" w:rsidP="00A1740D">
            <w:pPr>
              <w:jc w:val="center"/>
              <w:rPr>
                <w:rFonts w:ascii="Georgia" w:hAnsi="Georgia" w:cs="Arial"/>
              </w:rPr>
            </w:pPr>
            <w:r>
              <w:rPr>
                <w:rFonts w:ascii="Georgia" w:hAnsi="Georgia" w:cs="Arial"/>
              </w:rPr>
              <w:t xml:space="preserve">FD: 0.130 </w:t>
            </w:r>
            <w:proofErr w:type="spellStart"/>
            <w:r>
              <w:rPr>
                <w:rFonts w:ascii="Georgia" w:hAnsi="Georgia" w:cs="Arial"/>
              </w:rPr>
              <w:t>mol</w:t>
            </w:r>
            <w:proofErr w:type="spellEnd"/>
            <w:r>
              <w:rPr>
                <w:rFonts w:ascii="Georgia" w:hAnsi="Georgia" w:cs="Arial"/>
              </w:rPr>
              <w:t>/L (using only Trails #2 and #3)</w:t>
            </w:r>
          </w:p>
        </w:tc>
      </w:tr>
    </w:tbl>
    <w:p w14:paraId="65EE9A61" w14:textId="77777777" w:rsidR="00791C83" w:rsidRPr="00F40D8D" w:rsidRDefault="00791C83">
      <w:pPr>
        <w:rPr>
          <w:rFonts w:ascii="Georgia" w:hAnsi="Georgia" w:cs="Arial"/>
        </w:rPr>
      </w:pPr>
    </w:p>
    <w:p w14:paraId="0DA5674A" w14:textId="77777777" w:rsidR="00791C83" w:rsidRPr="00F40D8D" w:rsidRDefault="00E4375D">
      <w:pPr>
        <w:pStyle w:val="Heading2"/>
        <w:rPr>
          <w:rFonts w:ascii="Georgia" w:hAnsi="Georgia" w:cs="Arial"/>
          <w:sz w:val="24"/>
        </w:rPr>
      </w:pPr>
      <w:r w:rsidRPr="00F40D8D">
        <w:rPr>
          <w:rFonts w:ascii="Georgia" w:hAnsi="Georgia" w:cs="Arial"/>
          <w:b w:val="0"/>
          <w:sz w:val="24"/>
        </w:rPr>
        <w:tab/>
      </w:r>
    </w:p>
    <w:p w14:paraId="2736A103" w14:textId="30B3BBA4" w:rsidR="00E4375D" w:rsidRPr="00F40D8D" w:rsidRDefault="00E4375D">
      <w:pPr>
        <w:pStyle w:val="Heading2"/>
        <w:rPr>
          <w:rFonts w:ascii="Georgia" w:hAnsi="Georgia" w:cs="Arial"/>
          <w:sz w:val="24"/>
          <w:u w:val="single"/>
        </w:rPr>
      </w:pPr>
    </w:p>
    <w:p w14:paraId="75CBA643" w14:textId="77777777" w:rsidR="00E4375D" w:rsidRPr="00F40D8D" w:rsidRDefault="00E4375D">
      <w:pPr>
        <w:pStyle w:val="Heading2"/>
        <w:rPr>
          <w:rFonts w:ascii="Georgia" w:hAnsi="Georgia" w:cs="Arial"/>
          <w:sz w:val="24"/>
          <w:u w:val="single"/>
        </w:rPr>
      </w:pPr>
    </w:p>
    <w:p w14:paraId="20B63EB2" w14:textId="77777777" w:rsidR="00791C83" w:rsidRPr="00F40D8D" w:rsidRDefault="00791C83">
      <w:pPr>
        <w:pStyle w:val="Heading2"/>
        <w:rPr>
          <w:rFonts w:ascii="Georgia" w:hAnsi="Georgia" w:cs="Arial"/>
          <w:sz w:val="27"/>
        </w:rPr>
      </w:pPr>
      <w:r w:rsidRPr="00F40D8D">
        <w:rPr>
          <w:rFonts w:ascii="Georgia" w:hAnsi="Georgia" w:cs="Arial"/>
          <w:sz w:val="27"/>
        </w:rPr>
        <w:br w:type="page"/>
      </w:r>
      <w:r w:rsidRPr="00F40D8D">
        <w:rPr>
          <w:rFonts w:ascii="Georgia" w:hAnsi="Georgia" w:cs="Arial"/>
          <w:sz w:val="27"/>
        </w:rPr>
        <w:lastRenderedPageBreak/>
        <w:t>Table 4.  Determination of the Mass Percentage of Acid in a Juice</w:t>
      </w:r>
    </w:p>
    <w:p w14:paraId="0A8FEAF0" w14:textId="77777777" w:rsidR="00791C83" w:rsidRPr="00F40D8D" w:rsidRDefault="00791C83">
      <w:pPr>
        <w:rPr>
          <w:rFonts w:ascii="Georgia" w:hAnsi="Georgia" w:cs="Arial"/>
        </w:rPr>
      </w:pPr>
    </w:p>
    <w:tbl>
      <w:tblPr>
        <w:tblW w:w="9438"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233"/>
        <w:gridCol w:w="2126"/>
        <w:gridCol w:w="2127"/>
      </w:tblGrid>
      <w:tr w:rsidR="00791C83" w:rsidRPr="00F40D8D" w14:paraId="7B9F2E57" w14:textId="77777777" w:rsidTr="00A1740D">
        <w:trPr>
          <w:cantSplit/>
        </w:trPr>
        <w:tc>
          <w:tcPr>
            <w:tcW w:w="2952" w:type="dxa"/>
            <w:tcBorders>
              <w:top w:val="thinThickThinSmallGap" w:sz="24" w:space="0" w:color="auto"/>
              <w:bottom w:val="double" w:sz="4" w:space="0" w:color="auto"/>
              <w:right w:val="double" w:sz="4" w:space="0" w:color="auto"/>
            </w:tcBorders>
          </w:tcPr>
          <w:p w14:paraId="4E34BC79" w14:textId="77777777" w:rsidR="00791C83" w:rsidRPr="00F40D8D" w:rsidRDefault="00791C83">
            <w:pPr>
              <w:pStyle w:val="Heading3"/>
              <w:rPr>
                <w:rFonts w:ascii="Georgia" w:hAnsi="Georgia" w:cs="Arial"/>
                <w:bCs w:val="0"/>
              </w:rPr>
            </w:pPr>
            <w:r w:rsidRPr="00F40D8D">
              <w:rPr>
                <w:rFonts w:ascii="Georgia" w:hAnsi="Georgia" w:cs="Arial"/>
                <w:bCs w:val="0"/>
              </w:rPr>
              <w:t>Data</w:t>
            </w:r>
          </w:p>
        </w:tc>
        <w:tc>
          <w:tcPr>
            <w:tcW w:w="2233" w:type="dxa"/>
            <w:tcBorders>
              <w:top w:val="thinThickThinSmallGap" w:sz="24" w:space="0" w:color="auto"/>
              <w:left w:val="nil"/>
            </w:tcBorders>
          </w:tcPr>
          <w:p w14:paraId="582F4C24" w14:textId="77777777" w:rsidR="00791C83" w:rsidRPr="00F40D8D" w:rsidRDefault="00791C83">
            <w:pPr>
              <w:jc w:val="center"/>
              <w:rPr>
                <w:rFonts w:ascii="Georgia" w:hAnsi="Georgia" w:cs="Arial"/>
                <w:b/>
              </w:rPr>
            </w:pPr>
            <w:r w:rsidRPr="00F40D8D">
              <w:rPr>
                <w:rFonts w:ascii="Georgia" w:hAnsi="Georgia" w:cs="Arial"/>
                <w:b/>
              </w:rPr>
              <w:t>Trial 1</w:t>
            </w:r>
          </w:p>
        </w:tc>
        <w:tc>
          <w:tcPr>
            <w:tcW w:w="2126" w:type="dxa"/>
            <w:tcBorders>
              <w:top w:val="thinThickThinSmallGap" w:sz="24" w:space="0" w:color="auto"/>
              <w:left w:val="nil"/>
            </w:tcBorders>
          </w:tcPr>
          <w:p w14:paraId="2988E748" w14:textId="77777777" w:rsidR="00791C83" w:rsidRPr="00F40D8D" w:rsidRDefault="00791C83">
            <w:pPr>
              <w:jc w:val="center"/>
              <w:rPr>
                <w:rFonts w:ascii="Georgia" w:hAnsi="Georgia" w:cs="Arial"/>
                <w:b/>
              </w:rPr>
            </w:pPr>
            <w:r w:rsidRPr="00F40D8D">
              <w:rPr>
                <w:rFonts w:ascii="Georgia" w:hAnsi="Georgia" w:cs="Arial"/>
                <w:b/>
              </w:rPr>
              <w:t>Trial 2</w:t>
            </w:r>
          </w:p>
        </w:tc>
        <w:tc>
          <w:tcPr>
            <w:tcW w:w="2127" w:type="dxa"/>
            <w:tcBorders>
              <w:top w:val="thinThickThinSmallGap" w:sz="24" w:space="0" w:color="auto"/>
              <w:left w:val="nil"/>
            </w:tcBorders>
          </w:tcPr>
          <w:p w14:paraId="041D85B5" w14:textId="77777777" w:rsidR="00791C83" w:rsidRPr="00F40D8D" w:rsidRDefault="00791C83">
            <w:pPr>
              <w:jc w:val="center"/>
              <w:rPr>
                <w:rFonts w:ascii="Georgia" w:hAnsi="Georgia" w:cs="Arial"/>
                <w:b/>
              </w:rPr>
            </w:pPr>
            <w:r w:rsidRPr="00F40D8D">
              <w:rPr>
                <w:rFonts w:ascii="Georgia" w:hAnsi="Georgia" w:cs="Arial"/>
                <w:b/>
              </w:rPr>
              <w:t>Trial 3</w:t>
            </w:r>
          </w:p>
        </w:tc>
      </w:tr>
      <w:tr w:rsidR="00791C83" w:rsidRPr="00F40D8D" w14:paraId="769D38CF" w14:textId="77777777" w:rsidTr="00A1740D">
        <w:trPr>
          <w:cantSplit/>
        </w:trPr>
        <w:tc>
          <w:tcPr>
            <w:tcW w:w="2952" w:type="dxa"/>
            <w:tcBorders>
              <w:top w:val="double" w:sz="4" w:space="0" w:color="auto"/>
              <w:bottom w:val="single" w:sz="4" w:space="0" w:color="auto"/>
              <w:right w:val="double" w:sz="4" w:space="0" w:color="auto"/>
            </w:tcBorders>
          </w:tcPr>
          <w:p w14:paraId="24C1CBA6" w14:textId="77777777" w:rsidR="00791C83" w:rsidRPr="00F40D8D" w:rsidRDefault="00791C83">
            <w:pPr>
              <w:pStyle w:val="Heading3"/>
              <w:rPr>
                <w:rFonts w:ascii="Georgia" w:hAnsi="Georgia" w:cs="Arial"/>
              </w:rPr>
            </w:pPr>
          </w:p>
          <w:p w14:paraId="39AE6583" w14:textId="77777777" w:rsidR="00791C83" w:rsidRPr="00F40D8D" w:rsidRDefault="00CF3912">
            <w:pPr>
              <w:pStyle w:val="Heading3"/>
              <w:rPr>
                <w:rFonts w:ascii="Georgia" w:hAnsi="Georgia" w:cs="Arial"/>
              </w:rPr>
            </w:pPr>
            <w:r w:rsidRPr="00F40D8D">
              <w:rPr>
                <w:rFonts w:ascii="Georgia" w:hAnsi="Georgia" w:cs="Arial"/>
              </w:rPr>
              <w:t>Sample Number</w:t>
            </w:r>
            <w:r w:rsidR="00791C83" w:rsidRPr="00F40D8D">
              <w:rPr>
                <w:rFonts w:ascii="Georgia" w:hAnsi="Georgia" w:cs="Arial"/>
              </w:rPr>
              <w:t xml:space="preserve"> of Juice </w:t>
            </w:r>
          </w:p>
          <w:p w14:paraId="727933FE" w14:textId="77777777" w:rsidR="00791C83" w:rsidRPr="00F40D8D" w:rsidRDefault="00791C83">
            <w:pPr>
              <w:rPr>
                <w:rFonts w:ascii="Georgia" w:hAnsi="Georgia"/>
              </w:rPr>
            </w:pPr>
          </w:p>
        </w:tc>
        <w:tc>
          <w:tcPr>
            <w:tcW w:w="2233" w:type="dxa"/>
            <w:tcBorders>
              <w:left w:val="nil"/>
            </w:tcBorders>
            <w:vAlign w:val="center"/>
          </w:tcPr>
          <w:p w14:paraId="2ECC9C92" w14:textId="11B0C901" w:rsidR="00791C83" w:rsidRPr="00F40D8D" w:rsidRDefault="00A1740D" w:rsidP="00A1740D">
            <w:pPr>
              <w:jc w:val="center"/>
              <w:rPr>
                <w:rFonts w:ascii="Georgia" w:hAnsi="Georgia" w:cs="Arial"/>
              </w:rPr>
            </w:pPr>
            <w:r>
              <w:rPr>
                <w:rFonts w:ascii="Georgia" w:hAnsi="Georgia" w:cs="Arial"/>
              </w:rPr>
              <w:t>1</w:t>
            </w:r>
          </w:p>
        </w:tc>
        <w:tc>
          <w:tcPr>
            <w:tcW w:w="2126" w:type="dxa"/>
            <w:tcBorders>
              <w:left w:val="nil"/>
            </w:tcBorders>
            <w:vAlign w:val="center"/>
          </w:tcPr>
          <w:p w14:paraId="7A9F6C45" w14:textId="725EEC0B" w:rsidR="00791C83" w:rsidRPr="00F40D8D" w:rsidRDefault="00A1740D" w:rsidP="00A1740D">
            <w:pPr>
              <w:jc w:val="center"/>
              <w:rPr>
                <w:rFonts w:ascii="Georgia" w:hAnsi="Georgia" w:cs="Arial"/>
              </w:rPr>
            </w:pPr>
            <w:r>
              <w:rPr>
                <w:rFonts w:ascii="Georgia" w:hAnsi="Georgia" w:cs="Arial"/>
              </w:rPr>
              <w:t>1</w:t>
            </w:r>
          </w:p>
        </w:tc>
        <w:tc>
          <w:tcPr>
            <w:tcW w:w="2127" w:type="dxa"/>
            <w:tcBorders>
              <w:left w:val="nil"/>
            </w:tcBorders>
            <w:vAlign w:val="center"/>
          </w:tcPr>
          <w:p w14:paraId="51098E19" w14:textId="2182AB87" w:rsidR="00791C83" w:rsidRPr="00F40D8D" w:rsidRDefault="00A1740D" w:rsidP="00A1740D">
            <w:pPr>
              <w:jc w:val="center"/>
              <w:rPr>
                <w:rFonts w:ascii="Georgia" w:hAnsi="Georgia" w:cs="Arial"/>
              </w:rPr>
            </w:pPr>
            <w:r>
              <w:rPr>
                <w:rFonts w:ascii="Georgia" w:hAnsi="Georgia" w:cs="Arial"/>
              </w:rPr>
              <w:t>1</w:t>
            </w:r>
          </w:p>
        </w:tc>
      </w:tr>
      <w:tr w:rsidR="00791C83" w:rsidRPr="00F40D8D" w14:paraId="23CFEA94" w14:textId="77777777" w:rsidTr="00A1740D">
        <w:trPr>
          <w:cantSplit/>
        </w:trPr>
        <w:tc>
          <w:tcPr>
            <w:tcW w:w="2952" w:type="dxa"/>
            <w:tcBorders>
              <w:top w:val="single" w:sz="4" w:space="0" w:color="auto"/>
              <w:bottom w:val="single" w:sz="4" w:space="0" w:color="auto"/>
              <w:right w:val="double" w:sz="4" w:space="0" w:color="auto"/>
            </w:tcBorders>
          </w:tcPr>
          <w:p w14:paraId="08995457" w14:textId="77777777" w:rsidR="00791C83" w:rsidRPr="00F40D8D" w:rsidRDefault="00791C83">
            <w:pPr>
              <w:jc w:val="center"/>
              <w:rPr>
                <w:rFonts w:ascii="Georgia" w:hAnsi="Georgia" w:cs="Arial"/>
              </w:rPr>
            </w:pPr>
          </w:p>
          <w:p w14:paraId="7D4539E2" w14:textId="77777777" w:rsidR="00791C83" w:rsidRPr="00F40D8D" w:rsidRDefault="00791C83">
            <w:pPr>
              <w:jc w:val="center"/>
              <w:rPr>
                <w:rFonts w:ascii="Georgia" w:hAnsi="Georgia" w:cs="Arial"/>
              </w:rPr>
            </w:pPr>
            <w:r w:rsidRPr="00F40D8D">
              <w:rPr>
                <w:rFonts w:ascii="Georgia" w:hAnsi="Georgia" w:cs="Arial"/>
              </w:rPr>
              <w:t>Volume of Juice (mL)</w:t>
            </w:r>
          </w:p>
          <w:p w14:paraId="63CAA0B7" w14:textId="77777777" w:rsidR="00791C83" w:rsidRPr="00F40D8D" w:rsidRDefault="00791C83">
            <w:pPr>
              <w:jc w:val="center"/>
              <w:rPr>
                <w:rFonts w:ascii="Georgia" w:hAnsi="Georgia" w:cs="Arial"/>
              </w:rPr>
            </w:pPr>
          </w:p>
        </w:tc>
        <w:tc>
          <w:tcPr>
            <w:tcW w:w="2233" w:type="dxa"/>
            <w:tcBorders>
              <w:left w:val="nil"/>
            </w:tcBorders>
            <w:vAlign w:val="center"/>
          </w:tcPr>
          <w:p w14:paraId="6F847201" w14:textId="040C126B" w:rsidR="00791C83" w:rsidRPr="00F40D8D" w:rsidRDefault="00A1740D" w:rsidP="00A1740D">
            <w:pPr>
              <w:jc w:val="center"/>
              <w:rPr>
                <w:rFonts w:ascii="Georgia" w:hAnsi="Georgia" w:cs="Arial"/>
              </w:rPr>
            </w:pPr>
            <w:r>
              <w:rPr>
                <w:rFonts w:ascii="Georgia" w:hAnsi="Georgia" w:cs="Arial"/>
              </w:rPr>
              <w:t>10mL</w:t>
            </w:r>
          </w:p>
        </w:tc>
        <w:tc>
          <w:tcPr>
            <w:tcW w:w="2126" w:type="dxa"/>
            <w:tcBorders>
              <w:left w:val="nil"/>
            </w:tcBorders>
            <w:vAlign w:val="center"/>
          </w:tcPr>
          <w:p w14:paraId="47169549" w14:textId="7E99B1DC" w:rsidR="00791C83" w:rsidRPr="00F40D8D" w:rsidRDefault="00A1740D" w:rsidP="00A1740D">
            <w:pPr>
              <w:jc w:val="center"/>
              <w:rPr>
                <w:rFonts w:ascii="Georgia" w:hAnsi="Georgia" w:cs="Arial"/>
              </w:rPr>
            </w:pPr>
            <w:r>
              <w:rPr>
                <w:rFonts w:ascii="Georgia" w:hAnsi="Georgia" w:cs="Arial"/>
              </w:rPr>
              <w:t>10mL</w:t>
            </w:r>
          </w:p>
        </w:tc>
        <w:tc>
          <w:tcPr>
            <w:tcW w:w="2127" w:type="dxa"/>
            <w:tcBorders>
              <w:left w:val="nil"/>
            </w:tcBorders>
            <w:vAlign w:val="center"/>
          </w:tcPr>
          <w:p w14:paraId="4869F45A" w14:textId="3F08025C" w:rsidR="00791C83" w:rsidRPr="00F40D8D" w:rsidRDefault="00A1740D" w:rsidP="00A1740D">
            <w:pPr>
              <w:jc w:val="center"/>
              <w:rPr>
                <w:rFonts w:ascii="Georgia" w:hAnsi="Georgia" w:cs="Arial"/>
              </w:rPr>
            </w:pPr>
            <w:r>
              <w:rPr>
                <w:rFonts w:ascii="Georgia" w:hAnsi="Georgia" w:cs="Arial"/>
              </w:rPr>
              <w:t>10mL</w:t>
            </w:r>
          </w:p>
        </w:tc>
      </w:tr>
      <w:tr w:rsidR="00791C83" w:rsidRPr="00F40D8D" w14:paraId="39C800E5" w14:textId="77777777" w:rsidTr="00A1740D">
        <w:trPr>
          <w:cantSplit/>
        </w:trPr>
        <w:tc>
          <w:tcPr>
            <w:tcW w:w="2952" w:type="dxa"/>
            <w:tcBorders>
              <w:top w:val="single" w:sz="4" w:space="0" w:color="auto"/>
              <w:bottom w:val="single" w:sz="4" w:space="0" w:color="auto"/>
              <w:right w:val="double" w:sz="4" w:space="0" w:color="auto"/>
            </w:tcBorders>
          </w:tcPr>
          <w:p w14:paraId="7A66E6FC" w14:textId="77777777" w:rsidR="00791C83" w:rsidRPr="00F40D8D" w:rsidRDefault="00791C83">
            <w:pPr>
              <w:jc w:val="center"/>
              <w:rPr>
                <w:rFonts w:ascii="Georgia" w:hAnsi="Georgia" w:cs="Arial"/>
              </w:rPr>
            </w:pPr>
          </w:p>
          <w:p w14:paraId="58B84CBA" w14:textId="77777777" w:rsidR="00791C83" w:rsidRPr="00F40D8D" w:rsidRDefault="00791C83">
            <w:pPr>
              <w:jc w:val="center"/>
              <w:rPr>
                <w:rFonts w:ascii="Georgia" w:hAnsi="Georgia" w:cs="Arial"/>
              </w:rPr>
            </w:pPr>
            <w:r w:rsidRPr="00F40D8D">
              <w:rPr>
                <w:rFonts w:ascii="Georgia" w:hAnsi="Georgia" w:cs="Arial"/>
              </w:rPr>
              <w:t xml:space="preserve">Volume of stock solution of </w:t>
            </w:r>
            <w:proofErr w:type="spellStart"/>
            <w:r w:rsidRPr="00F40D8D">
              <w:rPr>
                <w:rFonts w:ascii="Georgia" w:hAnsi="Georgia" w:cs="Arial"/>
              </w:rPr>
              <w:t>NaOH</w:t>
            </w:r>
            <w:proofErr w:type="spellEnd"/>
            <w:r w:rsidRPr="00F40D8D">
              <w:rPr>
                <w:rFonts w:ascii="Georgia" w:hAnsi="Georgia" w:cs="Arial"/>
              </w:rPr>
              <w:t xml:space="preserve"> (mL)</w:t>
            </w:r>
          </w:p>
          <w:p w14:paraId="31646D16" w14:textId="77777777" w:rsidR="00791C83" w:rsidRPr="00F40D8D" w:rsidRDefault="00791C83">
            <w:pPr>
              <w:jc w:val="center"/>
              <w:rPr>
                <w:rFonts w:ascii="Georgia" w:hAnsi="Georgia" w:cs="Arial"/>
              </w:rPr>
            </w:pPr>
          </w:p>
        </w:tc>
        <w:tc>
          <w:tcPr>
            <w:tcW w:w="2233" w:type="dxa"/>
            <w:tcBorders>
              <w:left w:val="nil"/>
            </w:tcBorders>
            <w:vAlign w:val="center"/>
          </w:tcPr>
          <w:p w14:paraId="331DD9ED" w14:textId="77777777" w:rsidR="00A1740D" w:rsidRDefault="00A1740D" w:rsidP="00A1740D">
            <w:pPr>
              <w:jc w:val="center"/>
              <w:rPr>
                <w:rFonts w:ascii="Georgia" w:hAnsi="Georgia" w:cs="Arial"/>
              </w:rPr>
            </w:pPr>
            <w:r>
              <w:rPr>
                <w:rFonts w:ascii="Georgia" w:hAnsi="Georgia" w:cs="Arial"/>
              </w:rPr>
              <w:t>Visual: 6.654 mL</w:t>
            </w:r>
          </w:p>
          <w:p w14:paraId="74B9C5F2" w14:textId="18312E89" w:rsidR="00791C83" w:rsidRPr="00F40D8D" w:rsidRDefault="00A1740D" w:rsidP="00A1740D">
            <w:pPr>
              <w:jc w:val="center"/>
              <w:rPr>
                <w:rFonts w:ascii="Georgia" w:hAnsi="Georgia" w:cs="Arial"/>
              </w:rPr>
            </w:pPr>
            <w:r>
              <w:rPr>
                <w:rFonts w:ascii="Georgia" w:hAnsi="Georgia" w:cs="Arial"/>
              </w:rPr>
              <w:t>FD: 6.036 mL</w:t>
            </w:r>
          </w:p>
        </w:tc>
        <w:tc>
          <w:tcPr>
            <w:tcW w:w="2126" w:type="dxa"/>
            <w:tcBorders>
              <w:left w:val="nil"/>
            </w:tcBorders>
            <w:vAlign w:val="center"/>
          </w:tcPr>
          <w:p w14:paraId="31D30B9F" w14:textId="77777777" w:rsidR="00A1740D" w:rsidRDefault="00A1740D" w:rsidP="00A1740D">
            <w:pPr>
              <w:jc w:val="center"/>
              <w:rPr>
                <w:rFonts w:ascii="Georgia" w:hAnsi="Georgia" w:cs="Arial"/>
              </w:rPr>
            </w:pPr>
            <w:r>
              <w:rPr>
                <w:rFonts w:ascii="Georgia" w:hAnsi="Georgia" w:cs="Arial"/>
              </w:rPr>
              <w:t>Visual: 6.607 mL</w:t>
            </w:r>
          </w:p>
          <w:p w14:paraId="15EBD6C5" w14:textId="067CD752" w:rsidR="00791C83" w:rsidRPr="00F40D8D" w:rsidRDefault="00A1740D" w:rsidP="00A1740D">
            <w:pPr>
              <w:jc w:val="center"/>
              <w:rPr>
                <w:rFonts w:ascii="Georgia" w:hAnsi="Georgia" w:cs="Arial"/>
              </w:rPr>
            </w:pPr>
            <w:r>
              <w:rPr>
                <w:rFonts w:ascii="Georgia" w:hAnsi="Georgia" w:cs="Arial"/>
              </w:rPr>
              <w:t>FD: 6.571 mL</w:t>
            </w:r>
          </w:p>
        </w:tc>
        <w:tc>
          <w:tcPr>
            <w:tcW w:w="2127" w:type="dxa"/>
            <w:tcBorders>
              <w:left w:val="nil"/>
            </w:tcBorders>
            <w:vAlign w:val="center"/>
          </w:tcPr>
          <w:p w14:paraId="7E5D1890" w14:textId="77777777" w:rsidR="00A1740D" w:rsidRDefault="00A1740D" w:rsidP="00A1740D">
            <w:pPr>
              <w:jc w:val="center"/>
              <w:rPr>
                <w:rFonts w:ascii="Georgia" w:hAnsi="Georgia" w:cs="Arial"/>
              </w:rPr>
            </w:pPr>
            <w:r>
              <w:rPr>
                <w:rFonts w:ascii="Georgia" w:hAnsi="Georgia" w:cs="Arial"/>
              </w:rPr>
              <w:t>Visual: 7.786 mL</w:t>
            </w:r>
          </w:p>
          <w:p w14:paraId="139AEECE" w14:textId="40429F71" w:rsidR="00791C83" w:rsidRPr="00F40D8D" w:rsidRDefault="00A1740D" w:rsidP="00A1740D">
            <w:pPr>
              <w:jc w:val="center"/>
              <w:rPr>
                <w:rFonts w:ascii="Georgia" w:hAnsi="Georgia" w:cs="Arial"/>
              </w:rPr>
            </w:pPr>
            <w:r>
              <w:rPr>
                <w:rFonts w:ascii="Georgia" w:hAnsi="Georgia" w:cs="Arial"/>
              </w:rPr>
              <w:t>FD: 7.000 mL</w:t>
            </w:r>
          </w:p>
        </w:tc>
      </w:tr>
      <w:tr w:rsidR="00791C83" w:rsidRPr="00F40D8D" w14:paraId="62139ABB" w14:textId="77777777" w:rsidTr="00A1740D">
        <w:trPr>
          <w:cantSplit/>
        </w:trPr>
        <w:tc>
          <w:tcPr>
            <w:tcW w:w="2952" w:type="dxa"/>
            <w:tcBorders>
              <w:top w:val="single" w:sz="4" w:space="0" w:color="auto"/>
              <w:bottom w:val="single" w:sz="4" w:space="0" w:color="auto"/>
              <w:right w:val="double" w:sz="4" w:space="0" w:color="auto"/>
            </w:tcBorders>
          </w:tcPr>
          <w:p w14:paraId="48D7238A" w14:textId="77777777" w:rsidR="00791C83" w:rsidRPr="00F40D8D" w:rsidRDefault="00791C83">
            <w:pPr>
              <w:jc w:val="center"/>
              <w:rPr>
                <w:rFonts w:ascii="Georgia" w:hAnsi="Georgia" w:cs="Arial"/>
              </w:rPr>
            </w:pPr>
          </w:p>
          <w:p w14:paraId="007B3084" w14:textId="77777777" w:rsidR="00791C83" w:rsidRPr="00F40D8D" w:rsidRDefault="00791C83">
            <w:pPr>
              <w:jc w:val="center"/>
              <w:rPr>
                <w:rFonts w:ascii="Georgia" w:hAnsi="Georgia" w:cs="Arial"/>
              </w:rPr>
            </w:pPr>
            <w:r w:rsidRPr="00F40D8D">
              <w:rPr>
                <w:rFonts w:ascii="Georgia" w:hAnsi="Georgia" w:cs="Arial"/>
              </w:rPr>
              <w:t xml:space="preserve">Concentration of stock solution of </w:t>
            </w:r>
            <w:proofErr w:type="spellStart"/>
            <w:r w:rsidRPr="00F40D8D">
              <w:rPr>
                <w:rFonts w:ascii="Georgia" w:hAnsi="Georgia" w:cs="Arial"/>
              </w:rPr>
              <w:t>NaOH</w:t>
            </w:r>
            <w:proofErr w:type="spellEnd"/>
            <w:r w:rsidRPr="00F40D8D">
              <w:rPr>
                <w:rFonts w:ascii="Georgia" w:hAnsi="Georgia" w:cs="Arial"/>
              </w:rPr>
              <w:t xml:space="preserve"> (M)</w:t>
            </w:r>
          </w:p>
          <w:p w14:paraId="1100E118" w14:textId="77777777" w:rsidR="00791C83" w:rsidRPr="00F40D8D" w:rsidRDefault="00791C83">
            <w:pPr>
              <w:jc w:val="center"/>
              <w:rPr>
                <w:rFonts w:ascii="Georgia" w:hAnsi="Georgia" w:cs="Arial"/>
              </w:rPr>
            </w:pPr>
          </w:p>
        </w:tc>
        <w:tc>
          <w:tcPr>
            <w:tcW w:w="2233" w:type="dxa"/>
            <w:tcBorders>
              <w:left w:val="nil"/>
            </w:tcBorders>
            <w:vAlign w:val="center"/>
          </w:tcPr>
          <w:p w14:paraId="69C7FE7B" w14:textId="1F724794" w:rsidR="00791C83" w:rsidRPr="00F40D8D" w:rsidRDefault="00A1740D" w:rsidP="00A1740D">
            <w:pPr>
              <w:jc w:val="center"/>
              <w:rPr>
                <w:rFonts w:ascii="Georgia" w:hAnsi="Georgia" w:cs="Arial"/>
              </w:rPr>
            </w:pPr>
            <w:r>
              <w:rPr>
                <w:rFonts w:ascii="Georgia" w:hAnsi="Georgia" w:cs="Arial"/>
              </w:rPr>
              <w:t xml:space="preserve">0.0987 </w:t>
            </w:r>
            <w:proofErr w:type="spellStart"/>
            <w:r>
              <w:rPr>
                <w:rFonts w:ascii="Georgia" w:hAnsi="Georgia" w:cs="Arial"/>
              </w:rPr>
              <w:t>mol</w:t>
            </w:r>
            <w:proofErr w:type="spellEnd"/>
            <w:r>
              <w:rPr>
                <w:rFonts w:ascii="Georgia" w:hAnsi="Georgia" w:cs="Arial"/>
              </w:rPr>
              <w:t>/L</w:t>
            </w:r>
          </w:p>
        </w:tc>
        <w:tc>
          <w:tcPr>
            <w:tcW w:w="2126" w:type="dxa"/>
            <w:tcBorders>
              <w:left w:val="nil"/>
            </w:tcBorders>
            <w:vAlign w:val="center"/>
          </w:tcPr>
          <w:p w14:paraId="387A92D5" w14:textId="207075DA" w:rsidR="00791C83" w:rsidRPr="00F40D8D" w:rsidRDefault="00A1740D" w:rsidP="00A1740D">
            <w:pPr>
              <w:jc w:val="center"/>
              <w:rPr>
                <w:rFonts w:ascii="Georgia" w:hAnsi="Georgia" w:cs="Arial"/>
              </w:rPr>
            </w:pPr>
            <w:r>
              <w:rPr>
                <w:rFonts w:ascii="Georgia" w:hAnsi="Georgia" w:cs="Arial"/>
              </w:rPr>
              <w:t xml:space="preserve">0.0987 </w:t>
            </w:r>
            <w:proofErr w:type="spellStart"/>
            <w:r>
              <w:rPr>
                <w:rFonts w:ascii="Georgia" w:hAnsi="Georgia" w:cs="Arial"/>
              </w:rPr>
              <w:t>mol</w:t>
            </w:r>
            <w:proofErr w:type="spellEnd"/>
            <w:r>
              <w:rPr>
                <w:rFonts w:ascii="Georgia" w:hAnsi="Georgia" w:cs="Arial"/>
              </w:rPr>
              <w:t>/L</w:t>
            </w:r>
          </w:p>
        </w:tc>
        <w:tc>
          <w:tcPr>
            <w:tcW w:w="2127" w:type="dxa"/>
            <w:tcBorders>
              <w:left w:val="nil"/>
            </w:tcBorders>
            <w:vAlign w:val="center"/>
          </w:tcPr>
          <w:p w14:paraId="515FC4F4" w14:textId="7606314B" w:rsidR="00791C83" w:rsidRPr="00F40D8D" w:rsidRDefault="00A1740D" w:rsidP="00A1740D">
            <w:pPr>
              <w:jc w:val="center"/>
              <w:rPr>
                <w:rFonts w:ascii="Georgia" w:hAnsi="Georgia" w:cs="Arial"/>
              </w:rPr>
            </w:pPr>
            <w:r>
              <w:rPr>
                <w:rFonts w:ascii="Georgia" w:hAnsi="Georgia" w:cs="Arial"/>
              </w:rPr>
              <w:t xml:space="preserve">0.0987 </w:t>
            </w:r>
            <w:proofErr w:type="spellStart"/>
            <w:r>
              <w:rPr>
                <w:rFonts w:ascii="Georgia" w:hAnsi="Georgia" w:cs="Arial"/>
              </w:rPr>
              <w:t>mol</w:t>
            </w:r>
            <w:proofErr w:type="spellEnd"/>
            <w:r>
              <w:rPr>
                <w:rFonts w:ascii="Georgia" w:hAnsi="Georgia" w:cs="Arial"/>
              </w:rPr>
              <w:t>/L</w:t>
            </w:r>
          </w:p>
        </w:tc>
      </w:tr>
      <w:tr w:rsidR="00791C83" w:rsidRPr="00F40D8D" w14:paraId="417CFCBF" w14:textId="77777777" w:rsidTr="00A1740D">
        <w:trPr>
          <w:cantSplit/>
        </w:trPr>
        <w:tc>
          <w:tcPr>
            <w:tcW w:w="2952" w:type="dxa"/>
            <w:tcBorders>
              <w:top w:val="single" w:sz="4" w:space="0" w:color="auto"/>
              <w:bottom w:val="single" w:sz="4" w:space="0" w:color="auto"/>
              <w:right w:val="double" w:sz="4" w:space="0" w:color="auto"/>
            </w:tcBorders>
          </w:tcPr>
          <w:p w14:paraId="2523ECD3" w14:textId="77777777" w:rsidR="00791C83" w:rsidRPr="00F40D8D" w:rsidRDefault="00791C83">
            <w:pPr>
              <w:jc w:val="center"/>
              <w:rPr>
                <w:rFonts w:ascii="Georgia" w:hAnsi="Georgia" w:cs="Arial"/>
              </w:rPr>
            </w:pPr>
          </w:p>
          <w:p w14:paraId="6E411BEA" w14:textId="77777777" w:rsidR="00791C83" w:rsidRPr="00F40D8D" w:rsidRDefault="00791C83">
            <w:pPr>
              <w:jc w:val="center"/>
              <w:rPr>
                <w:rFonts w:ascii="Georgia" w:hAnsi="Georgia" w:cs="Arial"/>
              </w:rPr>
            </w:pPr>
            <w:r w:rsidRPr="00F40D8D">
              <w:rPr>
                <w:rFonts w:ascii="Georgia" w:hAnsi="Georgia" w:cs="Arial"/>
              </w:rPr>
              <w:t>Concentration of acid in Juice (M)</w:t>
            </w:r>
          </w:p>
          <w:p w14:paraId="52D8C1DD" w14:textId="77777777" w:rsidR="00791C83" w:rsidRPr="00F40D8D" w:rsidRDefault="00791C83">
            <w:pPr>
              <w:jc w:val="center"/>
              <w:rPr>
                <w:rFonts w:ascii="Georgia" w:hAnsi="Georgia" w:cs="Arial"/>
              </w:rPr>
            </w:pPr>
          </w:p>
        </w:tc>
        <w:tc>
          <w:tcPr>
            <w:tcW w:w="2233" w:type="dxa"/>
            <w:tcBorders>
              <w:left w:val="nil"/>
            </w:tcBorders>
            <w:vAlign w:val="center"/>
          </w:tcPr>
          <w:p w14:paraId="3933642A" w14:textId="36CBDA1E" w:rsidR="00A1740D" w:rsidRDefault="00A1740D" w:rsidP="00A1740D">
            <w:pPr>
              <w:jc w:val="center"/>
              <w:rPr>
                <w:rFonts w:ascii="Georgia" w:hAnsi="Georgia" w:cs="Arial"/>
              </w:rPr>
            </w:pPr>
            <w:r>
              <w:rPr>
                <w:rFonts w:ascii="Georgia" w:hAnsi="Georgia" w:cs="Arial"/>
              </w:rPr>
              <w:t>Visual:0.0494mol/L</w:t>
            </w:r>
          </w:p>
          <w:p w14:paraId="60921DD0" w14:textId="1A2BE8F3" w:rsidR="00791C83" w:rsidRPr="00F40D8D" w:rsidRDefault="00A1740D" w:rsidP="00A1740D">
            <w:pPr>
              <w:jc w:val="center"/>
              <w:rPr>
                <w:rFonts w:ascii="Georgia" w:hAnsi="Georgia" w:cs="Arial"/>
              </w:rPr>
            </w:pPr>
            <w:r>
              <w:rPr>
                <w:rFonts w:ascii="Georgia" w:hAnsi="Georgia" w:cs="Arial"/>
              </w:rPr>
              <w:t xml:space="preserve">FD: 0.0545 </w:t>
            </w:r>
            <w:proofErr w:type="spellStart"/>
            <w:r>
              <w:rPr>
                <w:rFonts w:ascii="Georgia" w:hAnsi="Georgia" w:cs="Arial"/>
              </w:rPr>
              <w:t>mol</w:t>
            </w:r>
            <w:proofErr w:type="spellEnd"/>
            <w:r>
              <w:rPr>
                <w:rFonts w:ascii="Georgia" w:hAnsi="Georgia" w:cs="Arial"/>
              </w:rPr>
              <w:t>/L</w:t>
            </w:r>
          </w:p>
        </w:tc>
        <w:tc>
          <w:tcPr>
            <w:tcW w:w="2126" w:type="dxa"/>
            <w:tcBorders>
              <w:left w:val="nil"/>
            </w:tcBorders>
            <w:vAlign w:val="center"/>
          </w:tcPr>
          <w:p w14:paraId="139D9790" w14:textId="4E6830A8" w:rsidR="00A1740D" w:rsidRDefault="00A1740D" w:rsidP="00A1740D">
            <w:pPr>
              <w:jc w:val="center"/>
              <w:rPr>
                <w:rFonts w:ascii="Georgia" w:hAnsi="Georgia" w:cs="Arial"/>
              </w:rPr>
            </w:pPr>
            <w:r>
              <w:rPr>
                <w:rFonts w:ascii="Georgia" w:hAnsi="Georgia" w:cs="Arial"/>
              </w:rPr>
              <w:t>Visual:0.0498mol/L</w:t>
            </w:r>
          </w:p>
          <w:p w14:paraId="608EAF4B" w14:textId="200D2F4E" w:rsidR="00791C83" w:rsidRPr="00F40D8D" w:rsidRDefault="00A1740D" w:rsidP="00A1740D">
            <w:pPr>
              <w:jc w:val="center"/>
              <w:rPr>
                <w:rFonts w:ascii="Georgia" w:hAnsi="Georgia" w:cs="Arial"/>
              </w:rPr>
            </w:pPr>
            <w:r>
              <w:rPr>
                <w:rFonts w:ascii="Georgia" w:hAnsi="Georgia" w:cs="Arial"/>
              </w:rPr>
              <w:t xml:space="preserve">FD: 0.0501 </w:t>
            </w:r>
            <w:proofErr w:type="spellStart"/>
            <w:r>
              <w:rPr>
                <w:rFonts w:ascii="Georgia" w:hAnsi="Georgia" w:cs="Arial"/>
              </w:rPr>
              <w:t>mol</w:t>
            </w:r>
            <w:proofErr w:type="spellEnd"/>
            <w:r>
              <w:rPr>
                <w:rFonts w:ascii="Georgia" w:hAnsi="Georgia" w:cs="Arial"/>
              </w:rPr>
              <w:t>/L</w:t>
            </w:r>
          </w:p>
        </w:tc>
        <w:tc>
          <w:tcPr>
            <w:tcW w:w="2127" w:type="dxa"/>
            <w:tcBorders>
              <w:left w:val="nil"/>
            </w:tcBorders>
            <w:vAlign w:val="center"/>
          </w:tcPr>
          <w:p w14:paraId="34DC7DB5" w14:textId="65DECB18" w:rsidR="00A1740D" w:rsidRDefault="00A1740D" w:rsidP="00A1740D">
            <w:pPr>
              <w:jc w:val="center"/>
              <w:rPr>
                <w:rFonts w:ascii="Georgia" w:hAnsi="Georgia" w:cs="Arial"/>
              </w:rPr>
            </w:pPr>
            <w:r>
              <w:rPr>
                <w:rFonts w:ascii="Georgia" w:hAnsi="Georgia" w:cs="Arial"/>
              </w:rPr>
              <w:t>Visual:0.0422mol/L</w:t>
            </w:r>
          </w:p>
          <w:p w14:paraId="5CE7BE50" w14:textId="415A3D4F" w:rsidR="00791C83" w:rsidRPr="00F40D8D" w:rsidRDefault="00A1740D" w:rsidP="00A1740D">
            <w:pPr>
              <w:jc w:val="center"/>
              <w:rPr>
                <w:rFonts w:ascii="Georgia" w:hAnsi="Georgia" w:cs="Arial"/>
              </w:rPr>
            </w:pPr>
            <w:r>
              <w:rPr>
                <w:rFonts w:ascii="Georgia" w:hAnsi="Georgia" w:cs="Arial"/>
              </w:rPr>
              <w:t>FD: 0.0470mol/L</w:t>
            </w:r>
          </w:p>
        </w:tc>
      </w:tr>
      <w:tr w:rsidR="00791C83" w:rsidRPr="00F40D8D" w14:paraId="0A8201E2" w14:textId="77777777" w:rsidTr="00A1740D">
        <w:trPr>
          <w:cantSplit/>
        </w:trPr>
        <w:tc>
          <w:tcPr>
            <w:tcW w:w="2952" w:type="dxa"/>
            <w:tcBorders>
              <w:top w:val="single" w:sz="4" w:space="0" w:color="auto"/>
              <w:bottom w:val="single" w:sz="4" w:space="0" w:color="auto"/>
              <w:right w:val="double" w:sz="4" w:space="0" w:color="auto"/>
            </w:tcBorders>
          </w:tcPr>
          <w:p w14:paraId="72F904A0" w14:textId="77777777" w:rsidR="00791C83" w:rsidRPr="00F40D8D" w:rsidRDefault="00791C83">
            <w:pPr>
              <w:jc w:val="center"/>
              <w:rPr>
                <w:rFonts w:ascii="Georgia" w:hAnsi="Georgia" w:cs="Arial"/>
              </w:rPr>
            </w:pPr>
          </w:p>
          <w:p w14:paraId="563354C7" w14:textId="77777777" w:rsidR="00791C83" w:rsidRPr="00F40D8D" w:rsidRDefault="00791C83">
            <w:pPr>
              <w:pStyle w:val="BodyText"/>
              <w:rPr>
                <w:rFonts w:ascii="Georgia" w:hAnsi="Georgia"/>
              </w:rPr>
            </w:pPr>
            <w:r w:rsidRPr="00F40D8D">
              <w:rPr>
                <w:rFonts w:ascii="Georgia" w:hAnsi="Georgia"/>
              </w:rPr>
              <w:t>Average Concentration of Acid in Juice (M)</w:t>
            </w:r>
          </w:p>
          <w:p w14:paraId="0A482A71" w14:textId="77777777" w:rsidR="00791C83" w:rsidRPr="00F40D8D" w:rsidRDefault="00791C83">
            <w:pPr>
              <w:jc w:val="center"/>
              <w:rPr>
                <w:rFonts w:ascii="Georgia" w:hAnsi="Georgia" w:cs="Arial"/>
              </w:rPr>
            </w:pPr>
          </w:p>
        </w:tc>
        <w:tc>
          <w:tcPr>
            <w:tcW w:w="6486" w:type="dxa"/>
            <w:gridSpan w:val="3"/>
            <w:tcBorders>
              <w:left w:val="nil"/>
            </w:tcBorders>
            <w:vAlign w:val="center"/>
          </w:tcPr>
          <w:p w14:paraId="24216543" w14:textId="266E3433" w:rsidR="00A1740D" w:rsidRDefault="00A1740D" w:rsidP="00A1740D">
            <w:pPr>
              <w:jc w:val="center"/>
              <w:rPr>
                <w:rFonts w:ascii="Georgia" w:hAnsi="Georgia" w:cs="Arial"/>
              </w:rPr>
            </w:pPr>
            <w:r>
              <w:rPr>
                <w:rFonts w:ascii="Georgia" w:hAnsi="Georgia" w:cs="Arial"/>
              </w:rPr>
              <w:t xml:space="preserve">Visual: 0.0471 </w:t>
            </w:r>
            <w:proofErr w:type="spellStart"/>
            <w:r>
              <w:rPr>
                <w:rFonts w:ascii="Georgia" w:hAnsi="Georgia" w:cs="Arial"/>
              </w:rPr>
              <w:t>mol</w:t>
            </w:r>
            <w:proofErr w:type="spellEnd"/>
            <w:r>
              <w:rPr>
                <w:rFonts w:ascii="Georgia" w:hAnsi="Georgia" w:cs="Arial"/>
              </w:rPr>
              <w:t>/L (using only Trails #1, #2 and #3)</w:t>
            </w:r>
          </w:p>
          <w:p w14:paraId="0D90E3DB" w14:textId="30367D5A" w:rsidR="00791C83" w:rsidRPr="00F40D8D" w:rsidRDefault="00A1740D" w:rsidP="00A1740D">
            <w:pPr>
              <w:jc w:val="center"/>
              <w:rPr>
                <w:rFonts w:ascii="Georgia" w:hAnsi="Georgia" w:cs="Arial"/>
              </w:rPr>
            </w:pPr>
            <w:r>
              <w:rPr>
                <w:rFonts w:ascii="Georgia" w:hAnsi="Georgia" w:cs="Arial"/>
              </w:rPr>
              <w:t xml:space="preserve">FD: 0.0505 </w:t>
            </w:r>
            <w:proofErr w:type="spellStart"/>
            <w:r>
              <w:rPr>
                <w:rFonts w:ascii="Georgia" w:hAnsi="Georgia" w:cs="Arial"/>
              </w:rPr>
              <w:t>mol</w:t>
            </w:r>
            <w:proofErr w:type="spellEnd"/>
            <w:r>
              <w:rPr>
                <w:rFonts w:ascii="Georgia" w:hAnsi="Georgia" w:cs="Arial"/>
              </w:rPr>
              <w:t>/L (using only Trails #1, #2 and #3)</w:t>
            </w:r>
          </w:p>
        </w:tc>
      </w:tr>
      <w:tr w:rsidR="00791C83" w:rsidRPr="00F40D8D" w14:paraId="330F480A" w14:textId="77777777" w:rsidTr="00A1740D">
        <w:trPr>
          <w:cantSplit/>
        </w:trPr>
        <w:tc>
          <w:tcPr>
            <w:tcW w:w="2952" w:type="dxa"/>
            <w:tcBorders>
              <w:top w:val="single" w:sz="4" w:space="0" w:color="auto"/>
              <w:bottom w:val="single" w:sz="4" w:space="0" w:color="auto"/>
              <w:right w:val="double" w:sz="4" w:space="0" w:color="auto"/>
            </w:tcBorders>
          </w:tcPr>
          <w:p w14:paraId="388EECDB" w14:textId="77777777" w:rsidR="00791C83" w:rsidRPr="00F40D8D" w:rsidRDefault="00791C83">
            <w:pPr>
              <w:jc w:val="center"/>
              <w:rPr>
                <w:rFonts w:ascii="Georgia" w:hAnsi="Georgia" w:cs="Arial"/>
              </w:rPr>
            </w:pPr>
          </w:p>
          <w:p w14:paraId="5E215869" w14:textId="77777777" w:rsidR="00791C83" w:rsidRPr="00F40D8D" w:rsidRDefault="00791C83">
            <w:pPr>
              <w:jc w:val="center"/>
              <w:rPr>
                <w:rFonts w:ascii="Georgia" w:hAnsi="Georgia" w:cs="Arial"/>
              </w:rPr>
            </w:pPr>
            <w:r w:rsidRPr="00F40D8D">
              <w:rPr>
                <w:rFonts w:ascii="Georgia" w:hAnsi="Georgia" w:cs="Arial"/>
              </w:rPr>
              <w:t>Density of Juice (g/mL)</w:t>
            </w:r>
          </w:p>
          <w:p w14:paraId="40499F98" w14:textId="77777777" w:rsidR="00791C83" w:rsidRPr="00F40D8D" w:rsidRDefault="00791C83">
            <w:pPr>
              <w:jc w:val="center"/>
              <w:rPr>
                <w:rFonts w:ascii="Georgia" w:hAnsi="Georgia" w:cs="Arial"/>
              </w:rPr>
            </w:pPr>
          </w:p>
        </w:tc>
        <w:tc>
          <w:tcPr>
            <w:tcW w:w="6486" w:type="dxa"/>
            <w:gridSpan w:val="3"/>
            <w:tcBorders>
              <w:left w:val="nil"/>
            </w:tcBorders>
            <w:vAlign w:val="center"/>
          </w:tcPr>
          <w:p w14:paraId="637C4FD3" w14:textId="22FFC9AB" w:rsidR="00791C83" w:rsidRPr="00F40D8D" w:rsidRDefault="00A1740D" w:rsidP="00A1740D">
            <w:pPr>
              <w:jc w:val="center"/>
              <w:rPr>
                <w:rFonts w:ascii="Georgia" w:hAnsi="Georgia" w:cs="Arial"/>
              </w:rPr>
            </w:pPr>
            <w:r>
              <w:rPr>
                <w:rFonts w:ascii="Georgia" w:hAnsi="Georgia" w:cs="Arial"/>
              </w:rPr>
              <w:t>0.9974 g/cm</w:t>
            </w:r>
            <w:r>
              <w:rPr>
                <w:rFonts w:ascii="Georgia" w:hAnsi="Georgia" w:cs="Arial"/>
                <w:vertAlign w:val="superscript"/>
              </w:rPr>
              <w:t>3</w:t>
            </w:r>
          </w:p>
        </w:tc>
      </w:tr>
      <w:tr w:rsidR="00791C83" w:rsidRPr="00F40D8D" w14:paraId="70BA27C9" w14:textId="77777777" w:rsidTr="00A1740D">
        <w:trPr>
          <w:cantSplit/>
        </w:trPr>
        <w:tc>
          <w:tcPr>
            <w:tcW w:w="2952" w:type="dxa"/>
            <w:tcBorders>
              <w:top w:val="single" w:sz="4" w:space="0" w:color="auto"/>
              <w:bottom w:val="single" w:sz="4" w:space="0" w:color="auto"/>
              <w:right w:val="double" w:sz="4" w:space="0" w:color="auto"/>
            </w:tcBorders>
          </w:tcPr>
          <w:p w14:paraId="6C4B812B" w14:textId="77777777" w:rsidR="00791C83" w:rsidRPr="00F40D8D" w:rsidRDefault="00791C83">
            <w:pPr>
              <w:jc w:val="center"/>
              <w:rPr>
                <w:rFonts w:ascii="Georgia" w:hAnsi="Georgia" w:cs="Arial"/>
              </w:rPr>
            </w:pPr>
          </w:p>
          <w:p w14:paraId="27A75126" w14:textId="77777777" w:rsidR="00791C83" w:rsidRPr="00F40D8D" w:rsidRDefault="00791C83">
            <w:pPr>
              <w:jc w:val="center"/>
              <w:rPr>
                <w:rFonts w:ascii="Georgia" w:hAnsi="Georgia" w:cs="Arial"/>
              </w:rPr>
            </w:pPr>
            <w:r w:rsidRPr="00F40D8D">
              <w:rPr>
                <w:rFonts w:ascii="Georgia" w:hAnsi="Georgia" w:cs="Arial"/>
              </w:rPr>
              <w:t>Molar Mass of acid in Juice (g/</w:t>
            </w:r>
            <w:proofErr w:type="spellStart"/>
            <w:r w:rsidRPr="00F40D8D">
              <w:rPr>
                <w:rFonts w:ascii="Georgia" w:hAnsi="Georgia" w:cs="Arial"/>
              </w:rPr>
              <w:t>mol</w:t>
            </w:r>
            <w:proofErr w:type="spellEnd"/>
            <w:r w:rsidRPr="00F40D8D">
              <w:rPr>
                <w:rFonts w:ascii="Georgia" w:hAnsi="Georgia" w:cs="Arial"/>
              </w:rPr>
              <w:t>)</w:t>
            </w:r>
          </w:p>
          <w:p w14:paraId="58E0E277" w14:textId="77777777" w:rsidR="00791C83" w:rsidRPr="00F40D8D" w:rsidRDefault="00791C83">
            <w:pPr>
              <w:jc w:val="center"/>
              <w:rPr>
                <w:rFonts w:ascii="Georgia" w:hAnsi="Georgia" w:cs="Arial"/>
              </w:rPr>
            </w:pPr>
          </w:p>
        </w:tc>
        <w:tc>
          <w:tcPr>
            <w:tcW w:w="6486" w:type="dxa"/>
            <w:gridSpan w:val="3"/>
            <w:tcBorders>
              <w:left w:val="nil"/>
            </w:tcBorders>
            <w:vAlign w:val="center"/>
          </w:tcPr>
          <w:p w14:paraId="465CC9E5" w14:textId="68E63F97" w:rsidR="00791C83" w:rsidRPr="00F40D8D" w:rsidRDefault="00A1740D" w:rsidP="00A1740D">
            <w:pPr>
              <w:jc w:val="center"/>
              <w:rPr>
                <w:rFonts w:ascii="Georgia" w:hAnsi="Georgia" w:cs="Arial"/>
              </w:rPr>
            </w:pPr>
            <w:r>
              <w:rPr>
                <w:rFonts w:ascii="Georgia" w:hAnsi="Georgia" w:cs="Arial"/>
              </w:rPr>
              <w:t>192.124 g/</w:t>
            </w:r>
            <w:proofErr w:type="spellStart"/>
            <w:r>
              <w:rPr>
                <w:rFonts w:ascii="Georgia" w:hAnsi="Georgia" w:cs="Arial"/>
              </w:rPr>
              <w:t>mol</w:t>
            </w:r>
            <w:proofErr w:type="spellEnd"/>
            <w:r>
              <w:rPr>
                <w:rFonts w:ascii="Georgia" w:hAnsi="Georgia" w:cs="Arial"/>
              </w:rPr>
              <w:t xml:space="preserve"> </w:t>
            </w:r>
          </w:p>
        </w:tc>
      </w:tr>
      <w:tr w:rsidR="00791C83" w:rsidRPr="00F40D8D" w14:paraId="067F8CB5" w14:textId="77777777" w:rsidTr="00A1740D">
        <w:trPr>
          <w:cantSplit/>
        </w:trPr>
        <w:tc>
          <w:tcPr>
            <w:tcW w:w="2952" w:type="dxa"/>
            <w:tcBorders>
              <w:top w:val="single" w:sz="4" w:space="0" w:color="auto"/>
              <w:bottom w:val="thinThickThinSmallGap" w:sz="24" w:space="0" w:color="auto"/>
              <w:right w:val="double" w:sz="4" w:space="0" w:color="auto"/>
            </w:tcBorders>
          </w:tcPr>
          <w:p w14:paraId="309542CE" w14:textId="77777777" w:rsidR="00791C83" w:rsidRPr="00F40D8D" w:rsidRDefault="00791C83">
            <w:pPr>
              <w:jc w:val="center"/>
              <w:rPr>
                <w:rFonts w:ascii="Georgia" w:hAnsi="Georgia" w:cs="Arial"/>
              </w:rPr>
            </w:pPr>
          </w:p>
          <w:p w14:paraId="6930AB2E" w14:textId="77777777" w:rsidR="00791C83" w:rsidRPr="00F40D8D" w:rsidRDefault="00791C83">
            <w:pPr>
              <w:jc w:val="center"/>
              <w:rPr>
                <w:rFonts w:ascii="Georgia" w:hAnsi="Georgia" w:cs="Arial"/>
              </w:rPr>
            </w:pPr>
            <w:r w:rsidRPr="00F40D8D">
              <w:rPr>
                <w:rFonts w:ascii="Georgia" w:hAnsi="Georgia" w:cs="Arial"/>
              </w:rPr>
              <w:t>Mass Percent of Acid in Juice (%)</w:t>
            </w:r>
          </w:p>
          <w:p w14:paraId="0B23F575" w14:textId="77777777" w:rsidR="00791C83" w:rsidRPr="00F40D8D" w:rsidRDefault="00791C83">
            <w:pPr>
              <w:jc w:val="center"/>
              <w:rPr>
                <w:rFonts w:ascii="Georgia" w:hAnsi="Georgia" w:cs="Arial"/>
              </w:rPr>
            </w:pPr>
          </w:p>
        </w:tc>
        <w:tc>
          <w:tcPr>
            <w:tcW w:w="6486" w:type="dxa"/>
            <w:gridSpan w:val="3"/>
            <w:tcBorders>
              <w:left w:val="nil"/>
            </w:tcBorders>
            <w:vAlign w:val="center"/>
          </w:tcPr>
          <w:p w14:paraId="7D8C32A3" w14:textId="5609F4F3" w:rsidR="00791C83" w:rsidRPr="00F40D8D" w:rsidRDefault="00A7228F" w:rsidP="00A1740D">
            <w:pPr>
              <w:jc w:val="center"/>
              <w:rPr>
                <w:rFonts w:ascii="Georgia" w:hAnsi="Georgia" w:cs="Arial"/>
              </w:rPr>
            </w:pPr>
            <w:r>
              <w:rPr>
                <w:rFonts w:ascii="Georgia" w:hAnsi="Georgia" w:cs="Arial"/>
              </w:rPr>
              <w:t>0.973%</w:t>
            </w:r>
          </w:p>
        </w:tc>
      </w:tr>
    </w:tbl>
    <w:p w14:paraId="6645A809" w14:textId="77777777" w:rsidR="00791C83" w:rsidRPr="00F40D8D" w:rsidRDefault="00791C83">
      <w:pPr>
        <w:rPr>
          <w:rFonts w:ascii="Georgia" w:hAnsi="Georgia" w:cs="Arial"/>
        </w:rPr>
      </w:pPr>
    </w:p>
    <w:p w14:paraId="194C4886" w14:textId="77777777" w:rsidR="004531E8" w:rsidRDefault="00E4375D" w:rsidP="004531E8">
      <w:pPr>
        <w:rPr>
          <w:rFonts w:ascii="Georgia" w:hAnsi="Georgia" w:cs="Arial"/>
          <w:b/>
          <w:bCs/>
          <w:sz w:val="24"/>
        </w:rPr>
      </w:pPr>
      <w:r w:rsidRPr="00F40D8D">
        <w:rPr>
          <w:rFonts w:ascii="Georgia" w:hAnsi="Georgia" w:cs="Arial"/>
          <w:b/>
          <w:bCs/>
          <w:sz w:val="24"/>
        </w:rPr>
        <w:tab/>
      </w:r>
    </w:p>
    <w:p w14:paraId="1E86FBB2" w14:textId="77777777" w:rsidR="004531E8" w:rsidRDefault="004531E8" w:rsidP="004531E8">
      <w:pPr>
        <w:rPr>
          <w:rFonts w:ascii="Georgia" w:hAnsi="Georgia" w:cs="Arial"/>
          <w:b/>
          <w:bCs/>
          <w:sz w:val="24"/>
        </w:rPr>
      </w:pPr>
    </w:p>
    <w:p w14:paraId="3B72AC4A" w14:textId="51649635" w:rsidR="004531E8" w:rsidRDefault="00F771A4" w:rsidP="004531E8">
      <w:pPr>
        <w:rPr>
          <w:rFonts w:ascii="Georgia" w:hAnsi="Georgia" w:cs="Arial"/>
          <w:b/>
          <w:bCs/>
          <w:sz w:val="24"/>
        </w:rPr>
      </w:pPr>
      <w:r w:rsidRPr="00F771A4">
        <w:rPr>
          <w:rFonts w:ascii="Georgia" w:hAnsi="Georgia" w:cs="Arial"/>
          <w:b/>
          <w:bCs/>
          <w:sz w:val="24"/>
          <w:u w:val="single"/>
        </w:rPr>
        <w:t>Observations (all parts of the experiment):</w:t>
      </w:r>
    </w:p>
    <w:p w14:paraId="39485771" w14:textId="77777777" w:rsidR="004531E8" w:rsidRDefault="004531E8" w:rsidP="004531E8">
      <w:pPr>
        <w:rPr>
          <w:rFonts w:ascii="Georgia" w:hAnsi="Georgia" w:cs="Arial"/>
          <w:b/>
          <w:bCs/>
          <w:sz w:val="24"/>
        </w:rPr>
      </w:pPr>
    </w:p>
    <w:p w14:paraId="274F6B9C" w14:textId="3CF21779" w:rsidR="004531E8" w:rsidRDefault="00F771A4" w:rsidP="004531E8">
      <w:pPr>
        <w:rPr>
          <w:rFonts w:ascii="Georgia" w:hAnsi="Georgia" w:cs="Arial"/>
          <w:bCs/>
          <w:i/>
          <w:sz w:val="24"/>
        </w:rPr>
      </w:pPr>
      <w:r w:rsidRPr="00F771A4">
        <w:rPr>
          <w:rFonts w:ascii="Georgia" w:hAnsi="Georgia" w:cs="Arial"/>
          <w:bCs/>
          <w:i/>
          <w:sz w:val="24"/>
        </w:rPr>
        <w:t xml:space="preserve">Part 1: </w:t>
      </w:r>
    </w:p>
    <w:p w14:paraId="693F5022" w14:textId="1652ECE4" w:rsidR="00F771A4" w:rsidRPr="00F771A4" w:rsidRDefault="00F771A4" w:rsidP="00F771A4">
      <w:pPr>
        <w:pStyle w:val="ListParagraph"/>
        <w:numPr>
          <w:ilvl w:val="0"/>
          <w:numId w:val="4"/>
        </w:numPr>
        <w:rPr>
          <w:rFonts w:ascii="Georgia" w:hAnsi="Georgia" w:cs="Arial"/>
          <w:bCs/>
          <w:sz w:val="24"/>
        </w:rPr>
      </w:pPr>
      <w:proofErr w:type="spellStart"/>
      <w:r>
        <w:rPr>
          <w:rFonts w:ascii="Georgia" w:hAnsi="Georgia" w:cs="Arial"/>
          <w:bCs/>
          <w:sz w:val="24"/>
        </w:rPr>
        <w:t>NaOH</w:t>
      </w:r>
      <w:proofErr w:type="spellEnd"/>
      <w:r>
        <w:rPr>
          <w:rFonts w:ascii="Georgia" w:hAnsi="Georgia" w:cs="Arial"/>
          <w:bCs/>
          <w:sz w:val="24"/>
        </w:rPr>
        <w:t xml:space="preserve">: clear with no distinct odor </w:t>
      </w:r>
    </w:p>
    <w:p w14:paraId="31534297" w14:textId="36A7CC12" w:rsidR="00F771A4" w:rsidRPr="00F771A4" w:rsidRDefault="00F771A4" w:rsidP="00F771A4">
      <w:pPr>
        <w:pStyle w:val="ListParagraph"/>
        <w:numPr>
          <w:ilvl w:val="0"/>
          <w:numId w:val="4"/>
        </w:numPr>
        <w:rPr>
          <w:rFonts w:ascii="Georgia" w:hAnsi="Georgia" w:cs="Arial"/>
          <w:bCs/>
          <w:sz w:val="24"/>
        </w:rPr>
      </w:pPr>
      <w:proofErr w:type="spellStart"/>
      <w:r>
        <w:rPr>
          <w:rFonts w:ascii="Georgia" w:hAnsi="Georgia" w:cs="Arial"/>
          <w:bCs/>
          <w:sz w:val="24"/>
        </w:rPr>
        <w:t>HCl</w:t>
      </w:r>
      <w:proofErr w:type="spellEnd"/>
      <w:r>
        <w:rPr>
          <w:rFonts w:ascii="Georgia" w:hAnsi="Georgia" w:cs="Arial"/>
          <w:bCs/>
          <w:sz w:val="24"/>
        </w:rPr>
        <w:t xml:space="preserve">: clear with no distinct odor </w:t>
      </w:r>
    </w:p>
    <w:p w14:paraId="2CE0062E" w14:textId="77777777" w:rsidR="004531E8" w:rsidRDefault="004531E8" w:rsidP="004531E8">
      <w:pPr>
        <w:rPr>
          <w:rFonts w:ascii="Georgia" w:hAnsi="Georgia" w:cs="Arial"/>
          <w:b/>
          <w:bCs/>
          <w:sz w:val="24"/>
        </w:rPr>
      </w:pPr>
    </w:p>
    <w:p w14:paraId="2959E9A1" w14:textId="6BB38DF6" w:rsidR="004531E8" w:rsidRDefault="00F771A4" w:rsidP="004531E8">
      <w:pPr>
        <w:rPr>
          <w:rFonts w:ascii="Georgia" w:hAnsi="Georgia" w:cs="Arial"/>
          <w:bCs/>
          <w:sz w:val="24"/>
        </w:rPr>
      </w:pPr>
      <w:r>
        <w:rPr>
          <w:rFonts w:ascii="Georgia" w:hAnsi="Georgia" w:cs="Arial"/>
          <w:bCs/>
          <w:sz w:val="24"/>
        </w:rPr>
        <w:t xml:space="preserve">Part 2: </w:t>
      </w:r>
    </w:p>
    <w:p w14:paraId="6A61D29E" w14:textId="221448AB" w:rsidR="006D7DFF" w:rsidRPr="006D7DFF" w:rsidRDefault="006D7DFF" w:rsidP="006D7DFF">
      <w:pPr>
        <w:pStyle w:val="ListParagraph"/>
        <w:numPr>
          <w:ilvl w:val="0"/>
          <w:numId w:val="4"/>
        </w:numPr>
        <w:rPr>
          <w:rFonts w:ascii="Georgia" w:hAnsi="Georgia" w:cs="Arial"/>
          <w:bCs/>
          <w:sz w:val="24"/>
        </w:rPr>
      </w:pPr>
      <w:proofErr w:type="spellStart"/>
      <w:r>
        <w:rPr>
          <w:rFonts w:ascii="Georgia" w:hAnsi="Georgia" w:cs="Arial"/>
          <w:bCs/>
          <w:sz w:val="24"/>
        </w:rPr>
        <w:t>HCl</w:t>
      </w:r>
      <w:proofErr w:type="spellEnd"/>
      <w:r>
        <w:rPr>
          <w:rFonts w:ascii="Georgia" w:hAnsi="Georgia" w:cs="Arial"/>
          <w:bCs/>
          <w:sz w:val="24"/>
        </w:rPr>
        <w:t xml:space="preserve">: clear with no distinct odor </w:t>
      </w:r>
    </w:p>
    <w:p w14:paraId="2BB22148" w14:textId="3EC2BFE7" w:rsidR="00F771A4" w:rsidRDefault="00F771A4" w:rsidP="004531E8">
      <w:pPr>
        <w:rPr>
          <w:rFonts w:ascii="Georgia" w:hAnsi="Georgia" w:cs="Arial"/>
          <w:bCs/>
          <w:sz w:val="24"/>
        </w:rPr>
      </w:pPr>
      <w:r>
        <w:rPr>
          <w:rFonts w:ascii="Georgia" w:hAnsi="Georgia" w:cs="Arial"/>
          <w:bCs/>
          <w:sz w:val="24"/>
        </w:rPr>
        <w:t xml:space="preserve">When a sufficient quantity (approximately 9mL) of the stock solution was added to a solution containing </w:t>
      </w:r>
      <w:proofErr w:type="spellStart"/>
      <w:r>
        <w:rPr>
          <w:rFonts w:ascii="Georgia" w:hAnsi="Georgia" w:cs="Arial"/>
          <w:bCs/>
          <w:sz w:val="24"/>
        </w:rPr>
        <w:t>HCl</w:t>
      </w:r>
      <w:proofErr w:type="spellEnd"/>
      <w:r>
        <w:rPr>
          <w:rFonts w:ascii="Georgia" w:hAnsi="Georgia" w:cs="Arial"/>
          <w:bCs/>
          <w:sz w:val="24"/>
        </w:rPr>
        <w:t xml:space="preserve">, the pH of the solution drastically rose until it reached a pH of approximately 12 after which it plateaued. </w:t>
      </w:r>
      <w:r w:rsidR="006D7DFF">
        <w:rPr>
          <w:rFonts w:ascii="Georgia" w:hAnsi="Georgia" w:cs="Arial"/>
          <w:bCs/>
          <w:sz w:val="24"/>
        </w:rPr>
        <w:t xml:space="preserve">This drastic rise was observed after the equivalence point was reached as the colour of the solution suddenly turned pink due to the presence of </w:t>
      </w:r>
      <w:r w:rsidR="006D7DFF" w:rsidRPr="006D7DFF">
        <w:rPr>
          <w:rFonts w:ascii="Georgia" w:hAnsi="Georgia" w:cs="Arial"/>
          <w:bCs/>
          <w:sz w:val="24"/>
        </w:rPr>
        <w:t>phenolphthalein</w:t>
      </w:r>
      <w:r w:rsidR="006D7DFF">
        <w:rPr>
          <w:rFonts w:ascii="Georgia" w:hAnsi="Georgia" w:cs="Arial"/>
          <w:bCs/>
          <w:sz w:val="24"/>
        </w:rPr>
        <w:t xml:space="preserve">. </w:t>
      </w:r>
    </w:p>
    <w:p w14:paraId="6405A209" w14:textId="77777777" w:rsidR="006D7DFF" w:rsidRDefault="006D7DFF" w:rsidP="004531E8">
      <w:pPr>
        <w:rPr>
          <w:rFonts w:ascii="Georgia" w:hAnsi="Georgia" w:cs="Arial"/>
          <w:bCs/>
          <w:sz w:val="24"/>
        </w:rPr>
      </w:pPr>
    </w:p>
    <w:p w14:paraId="7F349837" w14:textId="77777777" w:rsidR="006D7DFF" w:rsidRDefault="006D7DFF" w:rsidP="004531E8">
      <w:pPr>
        <w:rPr>
          <w:rFonts w:ascii="Georgia" w:hAnsi="Georgia" w:cs="Arial"/>
          <w:bCs/>
          <w:sz w:val="24"/>
        </w:rPr>
      </w:pPr>
    </w:p>
    <w:p w14:paraId="1FC07CDB" w14:textId="77777777" w:rsidR="006D7DFF" w:rsidRDefault="006D7DFF" w:rsidP="004531E8">
      <w:pPr>
        <w:rPr>
          <w:rFonts w:ascii="Georgia" w:hAnsi="Georgia" w:cs="Arial"/>
          <w:bCs/>
          <w:sz w:val="24"/>
        </w:rPr>
      </w:pPr>
    </w:p>
    <w:p w14:paraId="2AC6CF82" w14:textId="2E97B9B4" w:rsidR="006D7DFF" w:rsidRDefault="006D7DFF" w:rsidP="006D7DFF">
      <w:pPr>
        <w:rPr>
          <w:rFonts w:ascii="Georgia" w:hAnsi="Georgia" w:cs="Arial"/>
          <w:bCs/>
          <w:sz w:val="24"/>
        </w:rPr>
      </w:pPr>
      <w:r>
        <w:rPr>
          <w:rFonts w:ascii="Georgia" w:hAnsi="Georgia" w:cs="Arial"/>
          <w:bCs/>
          <w:sz w:val="24"/>
        </w:rPr>
        <w:lastRenderedPageBreak/>
        <w:t xml:space="preserve">Part 3: </w:t>
      </w:r>
    </w:p>
    <w:p w14:paraId="021DB09A" w14:textId="6EAD4197" w:rsidR="006D7DFF" w:rsidRPr="006D7DFF" w:rsidRDefault="006D7DFF" w:rsidP="006D7DFF">
      <w:pPr>
        <w:pStyle w:val="ListParagraph"/>
        <w:numPr>
          <w:ilvl w:val="0"/>
          <w:numId w:val="4"/>
        </w:numPr>
        <w:rPr>
          <w:rFonts w:ascii="Georgia" w:hAnsi="Georgia" w:cs="Arial"/>
          <w:bCs/>
          <w:sz w:val="24"/>
        </w:rPr>
      </w:pPr>
      <w:r>
        <w:rPr>
          <w:rFonts w:ascii="Georgia" w:hAnsi="Georgia" w:cs="Arial"/>
          <w:bCs/>
          <w:sz w:val="24"/>
        </w:rPr>
        <w:t>Unknown acid (#2) solution: clear with no distinct odour</w:t>
      </w:r>
    </w:p>
    <w:p w14:paraId="2813873E" w14:textId="0B65211F" w:rsidR="006D7DFF" w:rsidRDefault="006D7DFF" w:rsidP="006D7DFF">
      <w:pPr>
        <w:rPr>
          <w:rFonts w:ascii="Georgia" w:hAnsi="Georgia" w:cs="Arial"/>
          <w:b/>
          <w:bCs/>
          <w:sz w:val="24"/>
        </w:rPr>
      </w:pPr>
      <w:r>
        <w:rPr>
          <w:rFonts w:ascii="Georgia" w:hAnsi="Georgia" w:cs="Arial"/>
          <w:bCs/>
          <w:sz w:val="24"/>
        </w:rPr>
        <w:t xml:space="preserve">When a sufficient quantity (approximately 4.5 mL) of the stock solution was added to a solution containing the diprotic unknown acid, the pH of the solution drastically rose until it reached a pH of approximately 12 after which it plateaued. This drastic rise was observed after the equivalence point was reached as the colour of the solution suddenly turned pink due to the presence of </w:t>
      </w:r>
      <w:r w:rsidRPr="006D7DFF">
        <w:rPr>
          <w:rFonts w:ascii="Georgia" w:hAnsi="Georgia" w:cs="Arial"/>
          <w:bCs/>
          <w:sz w:val="24"/>
        </w:rPr>
        <w:t>phenolphthalein</w:t>
      </w:r>
      <w:r>
        <w:rPr>
          <w:rFonts w:ascii="Georgia" w:hAnsi="Georgia" w:cs="Arial"/>
          <w:bCs/>
          <w:sz w:val="24"/>
        </w:rPr>
        <w:t xml:space="preserve">. </w:t>
      </w:r>
    </w:p>
    <w:p w14:paraId="796493EF" w14:textId="2A2D3643" w:rsidR="004531E8" w:rsidRDefault="004531E8" w:rsidP="004531E8">
      <w:pPr>
        <w:rPr>
          <w:rFonts w:ascii="Georgia" w:hAnsi="Georgia" w:cs="Arial"/>
          <w:b/>
          <w:bCs/>
          <w:sz w:val="24"/>
        </w:rPr>
      </w:pPr>
    </w:p>
    <w:p w14:paraId="10257E6C" w14:textId="3CB85C22" w:rsidR="006D7DFF" w:rsidRDefault="006D7DFF" w:rsidP="006D7DFF">
      <w:pPr>
        <w:rPr>
          <w:rFonts w:ascii="Georgia" w:hAnsi="Georgia" w:cs="Arial"/>
          <w:bCs/>
          <w:sz w:val="24"/>
        </w:rPr>
      </w:pPr>
      <w:r>
        <w:rPr>
          <w:rFonts w:ascii="Georgia" w:hAnsi="Georgia" w:cs="Arial"/>
          <w:bCs/>
          <w:sz w:val="24"/>
        </w:rPr>
        <w:t xml:space="preserve">Part </w:t>
      </w:r>
      <w:r w:rsidR="008C51AC">
        <w:rPr>
          <w:rFonts w:ascii="Georgia" w:hAnsi="Georgia" w:cs="Arial"/>
          <w:bCs/>
          <w:sz w:val="24"/>
        </w:rPr>
        <w:t>4</w:t>
      </w:r>
      <w:r>
        <w:rPr>
          <w:rFonts w:ascii="Georgia" w:hAnsi="Georgia" w:cs="Arial"/>
          <w:bCs/>
          <w:sz w:val="24"/>
        </w:rPr>
        <w:t xml:space="preserve">: </w:t>
      </w:r>
    </w:p>
    <w:p w14:paraId="096FA3FE" w14:textId="5CC0C0A8" w:rsidR="006D7DFF" w:rsidRPr="006D7DFF" w:rsidRDefault="006D7DFF" w:rsidP="006D7DFF">
      <w:pPr>
        <w:pStyle w:val="ListParagraph"/>
        <w:numPr>
          <w:ilvl w:val="0"/>
          <w:numId w:val="4"/>
        </w:numPr>
        <w:rPr>
          <w:rFonts w:ascii="Georgia" w:hAnsi="Georgia" w:cs="Arial"/>
          <w:bCs/>
          <w:sz w:val="24"/>
        </w:rPr>
      </w:pPr>
      <w:r>
        <w:rPr>
          <w:rFonts w:ascii="Georgia" w:hAnsi="Georgia" w:cs="Arial"/>
          <w:bCs/>
          <w:sz w:val="24"/>
        </w:rPr>
        <w:t>Juice (#1) containing acid: slightly green and clear with no distinct odour</w:t>
      </w:r>
    </w:p>
    <w:p w14:paraId="1AF307F0" w14:textId="1EE7154B" w:rsidR="006D7DFF" w:rsidRDefault="006D7DFF" w:rsidP="006D7DFF">
      <w:pPr>
        <w:rPr>
          <w:rFonts w:ascii="Georgia" w:hAnsi="Georgia" w:cs="Arial"/>
          <w:b/>
          <w:bCs/>
          <w:sz w:val="24"/>
        </w:rPr>
      </w:pPr>
      <w:r>
        <w:rPr>
          <w:rFonts w:ascii="Georgia" w:hAnsi="Georgia" w:cs="Arial"/>
          <w:bCs/>
          <w:sz w:val="24"/>
        </w:rPr>
        <w:t xml:space="preserve">When a sufficient quantity (approximately 4.5 mL) of the stock solution was added to a solution of juice containing an acid, the pH of the solution drastically rose until it reached a pH of approximately 12 after which it plateaued. This drastic rise was observed after the equivalence point was reached as the colour of the solution suddenly turned pink due to the presence of </w:t>
      </w:r>
      <w:r w:rsidRPr="006D7DFF">
        <w:rPr>
          <w:rFonts w:ascii="Georgia" w:hAnsi="Georgia" w:cs="Arial"/>
          <w:bCs/>
          <w:sz w:val="24"/>
        </w:rPr>
        <w:t>phenolphthalein</w:t>
      </w:r>
      <w:r>
        <w:rPr>
          <w:rFonts w:ascii="Georgia" w:hAnsi="Georgia" w:cs="Arial"/>
          <w:bCs/>
          <w:sz w:val="24"/>
        </w:rPr>
        <w:t xml:space="preserve">. </w:t>
      </w:r>
    </w:p>
    <w:p w14:paraId="788452A8" w14:textId="77777777" w:rsidR="006D7DFF" w:rsidRDefault="006D7DFF" w:rsidP="006D7DFF">
      <w:pPr>
        <w:rPr>
          <w:rFonts w:ascii="Georgia" w:hAnsi="Georgia" w:cs="Arial"/>
          <w:b/>
          <w:bCs/>
          <w:sz w:val="24"/>
        </w:rPr>
      </w:pPr>
    </w:p>
    <w:p w14:paraId="0072A535" w14:textId="77777777" w:rsidR="004531E8" w:rsidRDefault="004531E8" w:rsidP="004531E8">
      <w:pPr>
        <w:rPr>
          <w:rFonts w:ascii="Georgia" w:hAnsi="Georgia" w:cs="Arial"/>
          <w:b/>
          <w:bCs/>
          <w:sz w:val="24"/>
        </w:rPr>
      </w:pPr>
    </w:p>
    <w:p w14:paraId="49389607" w14:textId="53F5F446" w:rsidR="004531E8" w:rsidRDefault="004531E8" w:rsidP="004531E8">
      <w:pPr>
        <w:rPr>
          <w:rFonts w:ascii="Georgia" w:hAnsi="Georgia" w:cs="Arial"/>
          <w:b/>
          <w:bCs/>
          <w:sz w:val="24"/>
        </w:rPr>
      </w:pPr>
    </w:p>
    <w:p w14:paraId="5934A6F5" w14:textId="77777777" w:rsidR="00CF452E" w:rsidRDefault="00CF452E" w:rsidP="004531E8">
      <w:pPr>
        <w:rPr>
          <w:rFonts w:ascii="Georgia" w:hAnsi="Georgia" w:cs="Arial"/>
          <w:b/>
          <w:bCs/>
          <w:sz w:val="24"/>
        </w:rPr>
      </w:pPr>
    </w:p>
    <w:p w14:paraId="0768C0BA" w14:textId="77777777" w:rsidR="00CF452E" w:rsidRPr="004531E8" w:rsidRDefault="00CF452E" w:rsidP="004531E8">
      <w:pPr>
        <w:rPr>
          <w:rFonts w:ascii="Georgia" w:hAnsi="Georgia" w:cs="Arial"/>
          <w:b/>
          <w:bCs/>
          <w:sz w:val="24"/>
        </w:rPr>
      </w:pPr>
    </w:p>
    <w:p w14:paraId="1AE07818" w14:textId="77777777" w:rsidR="004531E8" w:rsidRDefault="004531E8" w:rsidP="004531E8"/>
    <w:p w14:paraId="306BDEBA" w14:textId="77777777" w:rsidR="004531E8" w:rsidRPr="00DC72A6" w:rsidRDefault="004531E8" w:rsidP="004531E8">
      <w:pPr>
        <w:rPr>
          <w:sz w:val="24"/>
          <w:szCs w:val="24"/>
        </w:rPr>
      </w:pPr>
      <w:r w:rsidRPr="00DC72A6">
        <w:rPr>
          <w:b/>
          <w:sz w:val="24"/>
          <w:szCs w:val="24"/>
        </w:rPr>
        <w:t xml:space="preserve">Table 5: </w:t>
      </w:r>
      <w:r w:rsidRPr="00DC72A6">
        <w:rPr>
          <w:sz w:val="24"/>
          <w:szCs w:val="24"/>
        </w:rPr>
        <w:t xml:space="preserve">Three trials measuring the pH and Volume (in mL) of the Standardization of a Stock Solution of </w:t>
      </w:r>
      <w:proofErr w:type="spellStart"/>
      <w:r w:rsidRPr="00DC72A6">
        <w:rPr>
          <w:sz w:val="24"/>
          <w:szCs w:val="24"/>
        </w:rPr>
        <w:t>NaOH</w:t>
      </w:r>
      <w:proofErr w:type="spellEnd"/>
      <w:r w:rsidRPr="00DC72A6">
        <w:rPr>
          <w:sz w:val="24"/>
          <w:szCs w:val="24"/>
        </w:rPr>
        <w:t xml:space="preserve"> as well as a calculated column of the First derivative of the pH</w:t>
      </w:r>
    </w:p>
    <w:p w14:paraId="354C4D47" w14:textId="77777777" w:rsidR="004531E8" w:rsidRPr="00DC72A6" w:rsidRDefault="00AA0209" w:rsidP="004531E8">
      <w:pPr>
        <w:rPr>
          <w:noProof/>
          <w:sz w:val="24"/>
          <w:szCs w:val="24"/>
          <w:lang w:eastAsia="en-CA"/>
        </w:rPr>
      </w:pPr>
      <w:r w:rsidRPr="00DC72A6">
        <w:rPr>
          <w:noProof/>
          <w:sz w:val="24"/>
          <w:szCs w:val="24"/>
          <w:lang w:eastAsia="en-CA"/>
        </w:rPr>
        <w:drawing>
          <wp:inline distT="0" distB="0" distL="0" distR="0" wp14:anchorId="07658B1D" wp14:editId="78150383">
            <wp:extent cx="4586068" cy="3314558"/>
            <wp:effectExtent l="0" t="0" r="5080" b="635"/>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l="533" t="11397" r="45859" b="8263"/>
                    <a:stretch>
                      <a:fillRect/>
                    </a:stretch>
                  </pic:blipFill>
                  <pic:spPr bwMode="auto">
                    <a:xfrm>
                      <a:off x="0" y="0"/>
                      <a:ext cx="4587416" cy="3315532"/>
                    </a:xfrm>
                    <a:prstGeom prst="rect">
                      <a:avLst/>
                    </a:prstGeom>
                    <a:noFill/>
                    <a:ln>
                      <a:noFill/>
                    </a:ln>
                  </pic:spPr>
                </pic:pic>
              </a:graphicData>
            </a:graphic>
          </wp:inline>
        </w:drawing>
      </w:r>
    </w:p>
    <w:p w14:paraId="6D844ABC" w14:textId="763CD2C2" w:rsidR="00DC72A6" w:rsidRPr="00DC72A6" w:rsidRDefault="00DC72A6" w:rsidP="004531E8">
      <w:pPr>
        <w:rPr>
          <w:noProof/>
          <w:sz w:val="24"/>
          <w:szCs w:val="24"/>
          <w:lang w:eastAsia="en-CA"/>
        </w:rPr>
      </w:pPr>
    </w:p>
    <w:p w14:paraId="3B20D94B" w14:textId="77777777" w:rsidR="00DC72A6" w:rsidRPr="00DC72A6" w:rsidRDefault="00DC72A6" w:rsidP="004531E8">
      <w:pPr>
        <w:rPr>
          <w:noProof/>
          <w:sz w:val="24"/>
          <w:szCs w:val="24"/>
          <w:lang w:eastAsia="en-CA"/>
        </w:rPr>
      </w:pPr>
    </w:p>
    <w:p w14:paraId="08718BF1" w14:textId="77777777" w:rsidR="00DC72A6" w:rsidRPr="00DC72A6" w:rsidRDefault="00DC72A6" w:rsidP="004531E8">
      <w:pPr>
        <w:rPr>
          <w:noProof/>
          <w:sz w:val="24"/>
          <w:szCs w:val="24"/>
          <w:lang w:eastAsia="en-CA"/>
        </w:rPr>
      </w:pPr>
    </w:p>
    <w:p w14:paraId="138959EC" w14:textId="77777777" w:rsidR="00DC72A6" w:rsidRPr="00DC72A6" w:rsidRDefault="00DC72A6" w:rsidP="004531E8">
      <w:pPr>
        <w:rPr>
          <w:noProof/>
          <w:sz w:val="24"/>
          <w:szCs w:val="24"/>
          <w:lang w:eastAsia="en-CA"/>
        </w:rPr>
      </w:pPr>
    </w:p>
    <w:p w14:paraId="6B234232" w14:textId="77777777" w:rsidR="00DC72A6" w:rsidRDefault="00DC72A6" w:rsidP="004531E8">
      <w:pPr>
        <w:rPr>
          <w:noProof/>
          <w:sz w:val="24"/>
          <w:szCs w:val="24"/>
          <w:lang w:eastAsia="en-CA"/>
        </w:rPr>
      </w:pPr>
    </w:p>
    <w:p w14:paraId="0F34AC5D" w14:textId="77777777" w:rsidR="00DC72A6" w:rsidRDefault="00DC72A6" w:rsidP="004531E8">
      <w:pPr>
        <w:rPr>
          <w:noProof/>
          <w:sz w:val="24"/>
          <w:szCs w:val="24"/>
          <w:lang w:eastAsia="en-CA"/>
        </w:rPr>
      </w:pPr>
    </w:p>
    <w:p w14:paraId="2B04DD8B" w14:textId="77777777" w:rsidR="00DC72A6" w:rsidRDefault="00DC72A6" w:rsidP="004531E8">
      <w:pPr>
        <w:rPr>
          <w:noProof/>
          <w:sz w:val="24"/>
          <w:szCs w:val="24"/>
          <w:lang w:eastAsia="en-CA"/>
        </w:rPr>
      </w:pPr>
    </w:p>
    <w:p w14:paraId="7C3E9948" w14:textId="77777777" w:rsidR="00DC72A6" w:rsidRDefault="00DC72A6" w:rsidP="004531E8">
      <w:pPr>
        <w:rPr>
          <w:noProof/>
          <w:sz w:val="24"/>
          <w:szCs w:val="24"/>
          <w:lang w:eastAsia="en-CA"/>
        </w:rPr>
      </w:pPr>
    </w:p>
    <w:p w14:paraId="0B073409" w14:textId="77777777" w:rsidR="00CF452E" w:rsidRDefault="00CF452E" w:rsidP="004531E8">
      <w:pPr>
        <w:rPr>
          <w:noProof/>
          <w:sz w:val="24"/>
          <w:szCs w:val="24"/>
          <w:lang w:eastAsia="en-CA"/>
        </w:rPr>
      </w:pPr>
    </w:p>
    <w:p w14:paraId="5672D601" w14:textId="77777777" w:rsidR="00DC72A6" w:rsidRDefault="00DC72A6" w:rsidP="004531E8">
      <w:pPr>
        <w:rPr>
          <w:noProof/>
          <w:sz w:val="24"/>
          <w:szCs w:val="24"/>
          <w:lang w:eastAsia="en-CA"/>
        </w:rPr>
      </w:pPr>
    </w:p>
    <w:p w14:paraId="54842EE3" w14:textId="77777777" w:rsidR="00DC72A6" w:rsidRPr="00DC72A6" w:rsidRDefault="00DC72A6" w:rsidP="004531E8">
      <w:pPr>
        <w:rPr>
          <w:noProof/>
          <w:sz w:val="24"/>
          <w:szCs w:val="24"/>
          <w:lang w:eastAsia="en-CA"/>
        </w:rPr>
      </w:pPr>
    </w:p>
    <w:p w14:paraId="4B3D701D" w14:textId="77777777" w:rsidR="004531E8" w:rsidRPr="00DC72A6" w:rsidRDefault="004531E8" w:rsidP="004531E8">
      <w:pPr>
        <w:rPr>
          <w:sz w:val="24"/>
          <w:szCs w:val="24"/>
        </w:rPr>
      </w:pPr>
    </w:p>
    <w:p w14:paraId="0F02E1C7" w14:textId="77777777" w:rsidR="004531E8" w:rsidRPr="00DC72A6" w:rsidRDefault="004531E8" w:rsidP="004531E8">
      <w:pPr>
        <w:rPr>
          <w:sz w:val="24"/>
          <w:szCs w:val="24"/>
        </w:rPr>
      </w:pPr>
    </w:p>
    <w:p w14:paraId="7C9C4F94" w14:textId="77777777" w:rsidR="004531E8" w:rsidRPr="00DC72A6" w:rsidRDefault="004531E8" w:rsidP="004531E8">
      <w:pPr>
        <w:rPr>
          <w:sz w:val="24"/>
          <w:szCs w:val="24"/>
        </w:rPr>
      </w:pPr>
      <w:r w:rsidRPr="00DC72A6">
        <w:rPr>
          <w:b/>
          <w:sz w:val="24"/>
          <w:szCs w:val="24"/>
        </w:rPr>
        <w:t xml:space="preserve">Table 6: </w:t>
      </w:r>
      <w:r w:rsidRPr="00DC72A6">
        <w:rPr>
          <w:sz w:val="24"/>
          <w:szCs w:val="24"/>
        </w:rPr>
        <w:t>Three trials measuring the pH and Volume (in mL) of a Solution containing an Unknown Acid as well as a calculated column of the First derivative of the pH</w:t>
      </w:r>
    </w:p>
    <w:p w14:paraId="13A5DB20" w14:textId="77777777" w:rsidR="004531E8" w:rsidRPr="00DC72A6" w:rsidRDefault="00AA0209" w:rsidP="004531E8">
      <w:pPr>
        <w:rPr>
          <w:sz w:val="24"/>
          <w:szCs w:val="24"/>
        </w:rPr>
      </w:pPr>
      <w:r w:rsidRPr="00DC72A6">
        <w:rPr>
          <w:noProof/>
          <w:sz w:val="24"/>
          <w:szCs w:val="24"/>
          <w:lang w:eastAsia="en-CA"/>
        </w:rPr>
        <w:drawing>
          <wp:inline distT="0" distB="0" distL="0" distR="0" wp14:anchorId="74347A30" wp14:editId="0F2873CA">
            <wp:extent cx="5015132" cy="3624662"/>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l="43254" t="11659" r="6491" b="8304"/>
                    <a:stretch>
                      <a:fillRect/>
                    </a:stretch>
                  </pic:blipFill>
                  <pic:spPr bwMode="auto">
                    <a:xfrm>
                      <a:off x="0" y="0"/>
                      <a:ext cx="5018508" cy="3627102"/>
                    </a:xfrm>
                    <a:prstGeom prst="rect">
                      <a:avLst/>
                    </a:prstGeom>
                    <a:noFill/>
                    <a:ln>
                      <a:noFill/>
                    </a:ln>
                  </pic:spPr>
                </pic:pic>
              </a:graphicData>
            </a:graphic>
          </wp:inline>
        </w:drawing>
      </w:r>
    </w:p>
    <w:p w14:paraId="5CD425ED" w14:textId="77777777" w:rsidR="004531E8" w:rsidRPr="00DC72A6" w:rsidRDefault="004531E8" w:rsidP="004531E8">
      <w:pPr>
        <w:rPr>
          <w:sz w:val="24"/>
          <w:szCs w:val="24"/>
        </w:rPr>
      </w:pPr>
    </w:p>
    <w:p w14:paraId="3CC5253C" w14:textId="77777777" w:rsidR="004531E8" w:rsidRPr="00DC72A6" w:rsidRDefault="004531E8" w:rsidP="004531E8">
      <w:pPr>
        <w:rPr>
          <w:sz w:val="24"/>
          <w:szCs w:val="24"/>
        </w:rPr>
      </w:pPr>
    </w:p>
    <w:p w14:paraId="72324E7A" w14:textId="77777777" w:rsidR="004531E8" w:rsidRPr="00DC72A6" w:rsidRDefault="004531E8" w:rsidP="004531E8">
      <w:pPr>
        <w:rPr>
          <w:sz w:val="24"/>
          <w:szCs w:val="24"/>
        </w:rPr>
      </w:pPr>
    </w:p>
    <w:p w14:paraId="0EF99CCD" w14:textId="77777777" w:rsidR="004531E8" w:rsidRDefault="004531E8" w:rsidP="004531E8">
      <w:pPr>
        <w:rPr>
          <w:sz w:val="24"/>
          <w:szCs w:val="24"/>
        </w:rPr>
      </w:pPr>
    </w:p>
    <w:p w14:paraId="171F59EE" w14:textId="46ADEEFD" w:rsidR="00CF452E" w:rsidRDefault="00CF452E" w:rsidP="004531E8">
      <w:pPr>
        <w:rPr>
          <w:sz w:val="24"/>
          <w:szCs w:val="24"/>
        </w:rPr>
      </w:pPr>
    </w:p>
    <w:p w14:paraId="6E261985" w14:textId="77777777" w:rsidR="00CF452E" w:rsidRDefault="00CF452E" w:rsidP="004531E8">
      <w:pPr>
        <w:rPr>
          <w:sz w:val="24"/>
          <w:szCs w:val="24"/>
        </w:rPr>
      </w:pPr>
    </w:p>
    <w:p w14:paraId="6E157E73" w14:textId="77777777" w:rsidR="00CF452E" w:rsidRDefault="00CF452E" w:rsidP="004531E8">
      <w:pPr>
        <w:rPr>
          <w:sz w:val="24"/>
          <w:szCs w:val="24"/>
        </w:rPr>
      </w:pPr>
    </w:p>
    <w:p w14:paraId="70BEF376" w14:textId="77777777" w:rsidR="00CF452E" w:rsidRDefault="00CF452E" w:rsidP="004531E8">
      <w:pPr>
        <w:rPr>
          <w:sz w:val="24"/>
          <w:szCs w:val="24"/>
        </w:rPr>
      </w:pPr>
    </w:p>
    <w:p w14:paraId="77771AD5" w14:textId="77777777" w:rsidR="00CF452E" w:rsidRDefault="00CF452E" w:rsidP="004531E8">
      <w:pPr>
        <w:rPr>
          <w:sz w:val="24"/>
          <w:szCs w:val="24"/>
        </w:rPr>
      </w:pPr>
    </w:p>
    <w:p w14:paraId="419E6E73" w14:textId="77777777" w:rsidR="00CF452E" w:rsidRDefault="00CF452E" w:rsidP="004531E8">
      <w:pPr>
        <w:rPr>
          <w:sz w:val="24"/>
          <w:szCs w:val="24"/>
        </w:rPr>
      </w:pPr>
    </w:p>
    <w:p w14:paraId="4B45DF90" w14:textId="77777777" w:rsidR="00CF452E" w:rsidRDefault="00CF452E" w:rsidP="004531E8">
      <w:pPr>
        <w:rPr>
          <w:sz w:val="24"/>
          <w:szCs w:val="24"/>
        </w:rPr>
      </w:pPr>
    </w:p>
    <w:p w14:paraId="34530253" w14:textId="77777777" w:rsidR="00CF452E" w:rsidRDefault="00CF452E" w:rsidP="004531E8">
      <w:pPr>
        <w:rPr>
          <w:sz w:val="24"/>
          <w:szCs w:val="24"/>
        </w:rPr>
      </w:pPr>
    </w:p>
    <w:p w14:paraId="78E294F6" w14:textId="77777777" w:rsidR="00CF452E" w:rsidRDefault="00CF452E" w:rsidP="004531E8">
      <w:pPr>
        <w:rPr>
          <w:sz w:val="24"/>
          <w:szCs w:val="24"/>
        </w:rPr>
      </w:pPr>
    </w:p>
    <w:p w14:paraId="7367E53E" w14:textId="77777777" w:rsidR="00CF452E" w:rsidRDefault="00CF452E" w:rsidP="004531E8">
      <w:pPr>
        <w:rPr>
          <w:sz w:val="24"/>
          <w:szCs w:val="24"/>
        </w:rPr>
      </w:pPr>
    </w:p>
    <w:p w14:paraId="3E76FCD4" w14:textId="77777777" w:rsidR="00CF452E" w:rsidRDefault="00CF452E" w:rsidP="004531E8">
      <w:pPr>
        <w:rPr>
          <w:sz w:val="24"/>
          <w:szCs w:val="24"/>
        </w:rPr>
      </w:pPr>
    </w:p>
    <w:p w14:paraId="7317D9E5" w14:textId="77777777" w:rsidR="00CF452E" w:rsidRDefault="00CF452E" w:rsidP="004531E8">
      <w:pPr>
        <w:rPr>
          <w:sz w:val="24"/>
          <w:szCs w:val="24"/>
        </w:rPr>
      </w:pPr>
    </w:p>
    <w:p w14:paraId="23625C81" w14:textId="77777777" w:rsidR="00CF452E" w:rsidRDefault="00CF452E" w:rsidP="004531E8">
      <w:pPr>
        <w:rPr>
          <w:sz w:val="24"/>
          <w:szCs w:val="24"/>
        </w:rPr>
      </w:pPr>
    </w:p>
    <w:p w14:paraId="35A29225" w14:textId="77777777" w:rsidR="00CF452E" w:rsidRDefault="00CF452E" w:rsidP="004531E8">
      <w:pPr>
        <w:rPr>
          <w:sz w:val="24"/>
          <w:szCs w:val="24"/>
        </w:rPr>
      </w:pPr>
    </w:p>
    <w:p w14:paraId="4D59EAA6" w14:textId="77777777" w:rsidR="00CF452E" w:rsidRDefault="00CF452E" w:rsidP="004531E8">
      <w:pPr>
        <w:rPr>
          <w:sz w:val="24"/>
          <w:szCs w:val="24"/>
        </w:rPr>
      </w:pPr>
    </w:p>
    <w:p w14:paraId="2AF024A7" w14:textId="77777777" w:rsidR="00CF452E" w:rsidRDefault="00CF452E" w:rsidP="004531E8">
      <w:pPr>
        <w:rPr>
          <w:sz w:val="24"/>
          <w:szCs w:val="24"/>
        </w:rPr>
      </w:pPr>
    </w:p>
    <w:p w14:paraId="77834B10" w14:textId="77777777" w:rsidR="00CF452E" w:rsidRPr="00DC72A6" w:rsidRDefault="00CF452E" w:rsidP="004531E8">
      <w:pPr>
        <w:rPr>
          <w:sz w:val="24"/>
          <w:szCs w:val="24"/>
        </w:rPr>
      </w:pPr>
    </w:p>
    <w:p w14:paraId="19012F54" w14:textId="77777777" w:rsidR="004531E8" w:rsidRPr="00DC72A6" w:rsidRDefault="004531E8" w:rsidP="004531E8">
      <w:pPr>
        <w:rPr>
          <w:sz w:val="24"/>
          <w:szCs w:val="24"/>
        </w:rPr>
      </w:pPr>
      <w:r w:rsidRPr="00DC72A6">
        <w:rPr>
          <w:b/>
          <w:sz w:val="24"/>
          <w:szCs w:val="24"/>
        </w:rPr>
        <w:lastRenderedPageBreak/>
        <w:t xml:space="preserve">Table 7: </w:t>
      </w:r>
      <w:r w:rsidRPr="00DC72A6">
        <w:rPr>
          <w:sz w:val="24"/>
          <w:szCs w:val="24"/>
        </w:rPr>
        <w:t>Three trials measuring the pH and Volume (in mL) of solution of juice containing an acid as well as a calculated column of the First derivative of the pH</w:t>
      </w:r>
    </w:p>
    <w:p w14:paraId="5D816E99" w14:textId="77777777" w:rsidR="004531E8" w:rsidRDefault="00AA0209" w:rsidP="004531E8">
      <w:pPr>
        <w:rPr>
          <w:noProof/>
          <w:sz w:val="24"/>
          <w:szCs w:val="24"/>
          <w:lang w:eastAsia="en-CA"/>
        </w:rPr>
      </w:pPr>
      <w:r w:rsidRPr="004531E8">
        <w:rPr>
          <w:noProof/>
          <w:sz w:val="24"/>
          <w:szCs w:val="24"/>
          <w:lang w:eastAsia="en-CA"/>
        </w:rPr>
        <w:drawing>
          <wp:inline distT="0" distB="0" distL="0" distR="0" wp14:anchorId="724079BC" wp14:editId="2F631FD5">
            <wp:extent cx="4508695" cy="3774207"/>
            <wp:effectExtent l="0" t="0" r="635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l="26173" t="11366" r="22868" b="7635"/>
                    <a:stretch>
                      <a:fillRect/>
                    </a:stretch>
                  </pic:blipFill>
                  <pic:spPr bwMode="auto">
                    <a:xfrm>
                      <a:off x="0" y="0"/>
                      <a:ext cx="4513616" cy="3778326"/>
                    </a:xfrm>
                    <a:prstGeom prst="rect">
                      <a:avLst/>
                    </a:prstGeom>
                    <a:noFill/>
                    <a:ln>
                      <a:noFill/>
                    </a:ln>
                  </pic:spPr>
                </pic:pic>
              </a:graphicData>
            </a:graphic>
          </wp:inline>
        </w:drawing>
      </w:r>
    </w:p>
    <w:p w14:paraId="497CCF8E" w14:textId="77777777" w:rsidR="004531E8" w:rsidRDefault="004531E8" w:rsidP="004531E8">
      <w:pPr>
        <w:rPr>
          <w:noProof/>
          <w:sz w:val="24"/>
          <w:szCs w:val="24"/>
          <w:lang w:eastAsia="en-CA"/>
        </w:rPr>
      </w:pPr>
    </w:p>
    <w:p w14:paraId="54334A9C" w14:textId="77777777" w:rsidR="004531E8" w:rsidRDefault="004531E8" w:rsidP="004531E8">
      <w:pPr>
        <w:rPr>
          <w:rFonts w:ascii="Georgia" w:hAnsi="Georgia" w:cs="Arial"/>
          <w:b/>
          <w:bCs/>
          <w:sz w:val="32"/>
          <w:szCs w:val="32"/>
          <w:u w:val="single"/>
          <w:lang w:val="en-US"/>
        </w:rPr>
      </w:pPr>
    </w:p>
    <w:p w14:paraId="16ECFF2B" w14:textId="77777777" w:rsidR="00F91644" w:rsidRDefault="00F91644" w:rsidP="004531E8">
      <w:pPr>
        <w:rPr>
          <w:rFonts w:ascii="Georgia" w:hAnsi="Georgia" w:cs="Arial"/>
          <w:b/>
          <w:bCs/>
          <w:sz w:val="32"/>
          <w:szCs w:val="32"/>
          <w:u w:val="single"/>
          <w:lang w:val="en-US"/>
        </w:rPr>
        <w:sectPr w:rsidR="00F91644" w:rsidSect="00F91644">
          <w:footerReference w:type="even" r:id="rId10"/>
          <w:footerReference w:type="default" r:id="rId11"/>
          <w:footerReference w:type="first" r:id="rId12"/>
          <w:pgSz w:w="12240" w:h="15840"/>
          <w:pgMar w:top="1008" w:right="1440" w:bottom="1008" w:left="1440" w:header="720" w:footer="720" w:gutter="0"/>
          <w:cols w:space="720"/>
          <w:titlePg/>
          <w:docGrid w:linePitch="272"/>
        </w:sectPr>
      </w:pPr>
    </w:p>
    <w:p w14:paraId="1D05E15A" w14:textId="77777777" w:rsidR="004531E8" w:rsidRDefault="004531E8" w:rsidP="004531E8">
      <w:pPr>
        <w:rPr>
          <w:rFonts w:ascii="Georgia" w:hAnsi="Georgia" w:cs="Arial"/>
          <w:b/>
          <w:bCs/>
          <w:sz w:val="32"/>
          <w:szCs w:val="32"/>
          <w:u w:val="single"/>
          <w:lang w:val="en-US"/>
        </w:rPr>
      </w:pPr>
      <w:r w:rsidRPr="00375BE5">
        <w:rPr>
          <w:rFonts w:ascii="Georgia" w:hAnsi="Georgia" w:cs="Arial"/>
          <w:b/>
          <w:bCs/>
          <w:sz w:val="32"/>
          <w:szCs w:val="32"/>
          <w:u w:val="single"/>
          <w:lang w:val="en-US"/>
        </w:rPr>
        <w:lastRenderedPageBreak/>
        <w:t xml:space="preserve">GRAPHS: </w:t>
      </w:r>
    </w:p>
    <w:p w14:paraId="05A2ED2D" w14:textId="77777777" w:rsidR="004531E8" w:rsidRDefault="004531E8" w:rsidP="004531E8">
      <w:pPr>
        <w:rPr>
          <w:noProof/>
          <w:lang w:eastAsia="en-CA"/>
        </w:rPr>
      </w:pPr>
    </w:p>
    <w:p w14:paraId="567182A8" w14:textId="77777777" w:rsidR="004531E8" w:rsidRDefault="00AA0209" w:rsidP="004531E8">
      <w:pPr>
        <w:rPr>
          <w:noProof/>
          <w:lang w:eastAsia="en-CA"/>
        </w:rPr>
      </w:pPr>
      <w:r w:rsidRPr="00D01F24">
        <w:rPr>
          <w:noProof/>
          <w:lang w:eastAsia="en-CA"/>
        </w:rPr>
        <w:drawing>
          <wp:inline distT="0" distB="0" distL="0" distR="0" wp14:anchorId="2AB09BE7" wp14:editId="5459A6E9">
            <wp:extent cx="8836025" cy="4888230"/>
            <wp:effectExtent l="0" t="0" r="0" b="0"/>
            <wp:docPr id="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36025" cy="4888230"/>
                    </a:xfrm>
                    <a:prstGeom prst="rect">
                      <a:avLst/>
                    </a:prstGeom>
                    <a:noFill/>
                    <a:ln>
                      <a:noFill/>
                    </a:ln>
                  </pic:spPr>
                </pic:pic>
              </a:graphicData>
            </a:graphic>
          </wp:inline>
        </w:drawing>
      </w:r>
    </w:p>
    <w:p w14:paraId="5BAE406B" w14:textId="77777777" w:rsidR="00C640DE" w:rsidRDefault="00C640DE" w:rsidP="004531E8">
      <w:pPr>
        <w:rPr>
          <w:noProof/>
          <w:lang w:eastAsia="en-CA"/>
        </w:rPr>
      </w:pPr>
    </w:p>
    <w:p w14:paraId="46EA3D76" w14:textId="77777777" w:rsidR="004531E8" w:rsidRPr="00C640DE" w:rsidRDefault="00C640DE" w:rsidP="00C640DE">
      <w:pPr>
        <w:tabs>
          <w:tab w:val="left" w:pos="9372"/>
        </w:tabs>
        <w:rPr>
          <w:noProof/>
          <w:sz w:val="24"/>
          <w:lang w:eastAsia="en-CA"/>
        </w:rPr>
      </w:pPr>
      <w:r w:rsidRPr="00C640DE">
        <w:rPr>
          <w:b/>
          <w:noProof/>
          <w:sz w:val="24"/>
          <w:lang w:eastAsia="en-CA"/>
        </w:rPr>
        <w:t>Figure 1:</w:t>
      </w:r>
      <w:r>
        <w:rPr>
          <w:b/>
          <w:noProof/>
          <w:sz w:val="24"/>
          <w:lang w:eastAsia="en-CA"/>
        </w:rPr>
        <w:t xml:space="preserve"> </w:t>
      </w:r>
      <w:r>
        <w:rPr>
          <w:noProof/>
          <w:sz w:val="24"/>
          <w:lang w:eastAsia="en-CA"/>
        </w:rPr>
        <w:t>Graphical representation of the first trial of the standardized stock solution of NaOH measured using pH as a function of Volume (mL).</w:t>
      </w:r>
    </w:p>
    <w:p w14:paraId="2344A39F" w14:textId="77777777" w:rsidR="004531E8" w:rsidRDefault="00AA0209" w:rsidP="004531E8">
      <w:pPr>
        <w:rPr>
          <w:noProof/>
          <w:lang w:eastAsia="en-CA"/>
        </w:rPr>
      </w:pPr>
      <w:r w:rsidRPr="00D01F24">
        <w:rPr>
          <w:noProof/>
          <w:lang w:eastAsia="en-CA"/>
        </w:rPr>
        <w:lastRenderedPageBreak/>
        <w:drawing>
          <wp:inline distT="0" distB="0" distL="0" distR="0" wp14:anchorId="0E65291E" wp14:editId="59E709A9">
            <wp:extent cx="8774430" cy="5038090"/>
            <wp:effectExtent l="0" t="0" r="0" b="0"/>
            <wp:docPr id="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74430" cy="5038090"/>
                    </a:xfrm>
                    <a:prstGeom prst="rect">
                      <a:avLst/>
                    </a:prstGeom>
                    <a:noFill/>
                    <a:ln>
                      <a:noFill/>
                    </a:ln>
                  </pic:spPr>
                </pic:pic>
              </a:graphicData>
            </a:graphic>
          </wp:inline>
        </w:drawing>
      </w:r>
    </w:p>
    <w:p w14:paraId="1B45D6BE" w14:textId="77777777" w:rsidR="004531E8" w:rsidRDefault="004531E8" w:rsidP="004531E8">
      <w:pPr>
        <w:rPr>
          <w:noProof/>
          <w:lang w:eastAsia="en-CA"/>
        </w:rPr>
      </w:pPr>
    </w:p>
    <w:p w14:paraId="614BF18A" w14:textId="77777777" w:rsidR="004531E8" w:rsidRPr="00C5591A" w:rsidRDefault="00C640DE" w:rsidP="00C5591A">
      <w:pPr>
        <w:tabs>
          <w:tab w:val="left" w:pos="9372"/>
        </w:tabs>
        <w:rPr>
          <w:noProof/>
          <w:sz w:val="24"/>
          <w:lang w:eastAsia="en-CA"/>
        </w:rPr>
      </w:pPr>
      <w:r>
        <w:rPr>
          <w:b/>
          <w:noProof/>
          <w:sz w:val="24"/>
          <w:lang w:eastAsia="en-CA"/>
        </w:rPr>
        <w:t>Figure 2</w:t>
      </w:r>
      <w:r w:rsidRPr="00C640DE">
        <w:rPr>
          <w:b/>
          <w:noProof/>
          <w:sz w:val="24"/>
          <w:lang w:eastAsia="en-CA"/>
        </w:rPr>
        <w:t>:</w:t>
      </w:r>
      <w:r>
        <w:rPr>
          <w:b/>
          <w:noProof/>
          <w:sz w:val="24"/>
          <w:lang w:eastAsia="en-CA"/>
        </w:rPr>
        <w:t xml:space="preserve"> </w:t>
      </w:r>
      <w:r>
        <w:rPr>
          <w:noProof/>
          <w:sz w:val="24"/>
          <w:lang w:eastAsia="en-CA"/>
        </w:rPr>
        <w:t xml:space="preserve">Graphical representation of the first trial of the standardized stock solution of NaOH measured using </w:t>
      </w:r>
      <w:r w:rsidR="00C5591A">
        <w:rPr>
          <w:noProof/>
          <w:sz w:val="24"/>
          <w:lang w:eastAsia="en-CA"/>
        </w:rPr>
        <w:t xml:space="preserve">the first derivative of the </w:t>
      </w:r>
      <w:r>
        <w:rPr>
          <w:noProof/>
          <w:sz w:val="24"/>
          <w:lang w:eastAsia="en-CA"/>
        </w:rPr>
        <w:t>pH as a function of Volume (mL).</w:t>
      </w:r>
      <w:r w:rsidR="00C5591A">
        <w:rPr>
          <w:noProof/>
          <w:sz w:val="24"/>
          <w:lang w:eastAsia="en-CA"/>
        </w:rPr>
        <w:t xml:space="preserve"> This graphical representation displays the volume of the stock solution of the NaOH at which the maximum pH occurred. A maximum pH of 17.39 occurs at 9.095mL. </w:t>
      </w:r>
    </w:p>
    <w:p w14:paraId="397E3604" w14:textId="77777777" w:rsidR="004531E8" w:rsidRDefault="00AA0209" w:rsidP="004531E8">
      <w:pPr>
        <w:rPr>
          <w:noProof/>
          <w:lang w:eastAsia="en-CA"/>
        </w:rPr>
      </w:pPr>
      <w:r w:rsidRPr="00D01F24">
        <w:rPr>
          <w:noProof/>
          <w:lang w:eastAsia="en-CA"/>
        </w:rPr>
        <w:lastRenderedPageBreak/>
        <w:drawing>
          <wp:inline distT="0" distB="0" distL="0" distR="0" wp14:anchorId="0F6A8737" wp14:editId="04D21543">
            <wp:extent cx="8968105" cy="5161280"/>
            <wp:effectExtent l="0" t="0" r="0" b="0"/>
            <wp:docPr id="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68105" cy="5161280"/>
                    </a:xfrm>
                    <a:prstGeom prst="rect">
                      <a:avLst/>
                    </a:prstGeom>
                    <a:noFill/>
                    <a:ln>
                      <a:noFill/>
                    </a:ln>
                  </pic:spPr>
                </pic:pic>
              </a:graphicData>
            </a:graphic>
          </wp:inline>
        </w:drawing>
      </w:r>
    </w:p>
    <w:p w14:paraId="39EB0D19" w14:textId="77777777" w:rsidR="00C5591A" w:rsidRPr="00C5591A" w:rsidRDefault="00C5591A" w:rsidP="004531E8">
      <w:pPr>
        <w:rPr>
          <w:noProof/>
          <w:sz w:val="24"/>
          <w:lang w:eastAsia="en-CA"/>
        </w:rPr>
      </w:pPr>
      <w:r>
        <w:rPr>
          <w:b/>
          <w:noProof/>
          <w:sz w:val="24"/>
          <w:lang w:eastAsia="en-CA"/>
        </w:rPr>
        <w:t>Figure 3</w:t>
      </w:r>
      <w:r w:rsidRPr="00C5591A">
        <w:rPr>
          <w:b/>
          <w:noProof/>
          <w:sz w:val="24"/>
          <w:lang w:eastAsia="en-CA"/>
        </w:rPr>
        <w:t>:</w:t>
      </w:r>
      <w:r w:rsidRPr="00C5591A">
        <w:rPr>
          <w:noProof/>
          <w:sz w:val="24"/>
          <w:lang w:eastAsia="en-CA"/>
        </w:rPr>
        <w:t xml:space="preserve"> Graphical representation of the </w:t>
      </w:r>
      <w:r>
        <w:rPr>
          <w:noProof/>
          <w:sz w:val="24"/>
          <w:lang w:eastAsia="en-CA"/>
        </w:rPr>
        <w:t>second</w:t>
      </w:r>
      <w:r w:rsidRPr="00C5591A">
        <w:rPr>
          <w:noProof/>
          <w:sz w:val="24"/>
          <w:lang w:eastAsia="en-CA"/>
        </w:rPr>
        <w:t xml:space="preserve"> trial of the standardized stock solution of NaOH measured using pH as a function of Volume (mL).</w:t>
      </w:r>
    </w:p>
    <w:p w14:paraId="0962432A" w14:textId="77777777" w:rsidR="004531E8" w:rsidRDefault="00AA0209" w:rsidP="004531E8">
      <w:pPr>
        <w:rPr>
          <w:noProof/>
          <w:lang w:eastAsia="en-CA"/>
        </w:rPr>
      </w:pPr>
      <w:r w:rsidRPr="00D01F24">
        <w:rPr>
          <w:noProof/>
          <w:lang w:eastAsia="en-CA"/>
        </w:rPr>
        <w:lastRenderedPageBreak/>
        <w:drawing>
          <wp:inline distT="0" distB="0" distL="0" distR="0" wp14:anchorId="0A865B5F" wp14:editId="5F6C0F8C">
            <wp:extent cx="8968105" cy="5161280"/>
            <wp:effectExtent l="0" t="0" r="0" b="0"/>
            <wp:docPr id="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68105" cy="5161280"/>
                    </a:xfrm>
                    <a:prstGeom prst="rect">
                      <a:avLst/>
                    </a:prstGeom>
                    <a:noFill/>
                    <a:ln>
                      <a:noFill/>
                    </a:ln>
                  </pic:spPr>
                </pic:pic>
              </a:graphicData>
            </a:graphic>
          </wp:inline>
        </w:drawing>
      </w:r>
    </w:p>
    <w:p w14:paraId="19B755E3" w14:textId="77777777" w:rsidR="004531E8" w:rsidRDefault="004531E8" w:rsidP="004531E8">
      <w:pPr>
        <w:rPr>
          <w:noProof/>
          <w:lang w:eastAsia="en-CA"/>
        </w:rPr>
      </w:pPr>
    </w:p>
    <w:p w14:paraId="29669EB6" w14:textId="77777777" w:rsidR="004531E8" w:rsidRPr="00AA0209" w:rsidRDefault="00C5591A" w:rsidP="00AA0209">
      <w:pPr>
        <w:tabs>
          <w:tab w:val="left" w:pos="9372"/>
        </w:tabs>
        <w:rPr>
          <w:noProof/>
          <w:sz w:val="24"/>
          <w:lang w:eastAsia="en-CA"/>
        </w:rPr>
      </w:pPr>
      <w:r>
        <w:rPr>
          <w:b/>
          <w:noProof/>
          <w:sz w:val="24"/>
          <w:lang w:eastAsia="en-CA"/>
        </w:rPr>
        <w:t>Figure 4</w:t>
      </w:r>
      <w:r w:rsidRPr="00C640DE">
        <w:rPr>
          <w:b/>
          <w:noProof/>
          <w:sz w:val="24"/>
          <w:lang w:eastAsia="en-CA"/>
        </w:rPr>
        <w:t>:</w:t>
      </w:r>
      <w:r>
        <w:rPr>
          <w:b/>
          <w:noProof/>
          <w:sz w:val="24"/>
          <w:lang w:eastAsia="en-CA"/>
        </w:rPr>
        <w:t xml:space="preserve"> </w:t>
      </w:r>
      <w:r>
        <w:rPr>
          <w:noProof/>
          <w:sz w:val="24"/>
          <w:lang w:eastAsia="en-CA"/>
        </w:rPr>
        <w:t xml:space="preserve">Graphical representation of the second trial of the standardized stock solution of NaOH measured using the first derivative of the pH as a function of Volume (mL). This graphical representation displays the volume of the stock solution of the NaOH at which the maximum pH occurred. A maximum pH of 12.73 occurs at 11.67. </w:t>
      </w:r>
    </w:p>
    <w:p w14:paraId="60E37D43" w14:textId="77777777" w:rsidR="004531E8" w:rsidRDefault="00AA0209" w:rsidP="004531E8">
      <w:pPr>
        <w:rPr>
          <w:noProof/>
          <w:lang w:eastAsia="en-CA"/>
        </w:rPr>
      </w:pPr>
      <w:r w:rsidRPr="00D01F24">
        <w:rPr>
          <w:noProof/>
          <w:lang w:eastAsia="en-CA"/>
        </w:rPr>
        <w:lastRenderedPageBreak/>
        <w:drawing>
          <wp:inline distT="0" distB="0" distL="0" distR="0" wp14:anchorId="4F9D4500" wp14:editId="5F6CF45A">
            <wp:extent cx="8985885" cy="5161280"/>
            <wp:effectExtent l="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85885" cy="5161280"/>
                    </a:xfrm>
                    <a:prstGeom prst="rect">
                      <a:avLst/>
                    </a:prstGeom>
                    <a:noFill/>
                    <a:ln>
                      <a:noFill/>
                    </a:ln>
                  </pic:spPr>
                </pic:pic>
              </a:graphicData>
            </a:graphic>
          </wp:inline>
        </w:drawing>
      </w:r>
    </w:p>
    <w:p w14:paraId="124968AE" w14:textId="77777777" w:rsidR="00C5591A" w:rsidRPr="00C5591A" w:rsidRDefault="00C5591A" w:rsidP="00C5591A">
      <w:pPr>
        <w:rPr>
          <w:noProof/>
          <w:sz w:val="24"/>
          <w:lang w:eastAsia="en-CA"/>
        </w:rPr>
      </w:pPr>
      <w:r>
        <w:rPr>
          <w:b/>
          <w:noProof/>
          <w:sz w:val="24"/>
          <w:lang w:eastAsia="en-CA"/>
        </w:rPr>
        <w:t>Figure 5</w:t>
      </w:r>
      <w:r w:rsidRPr="00C5591A">
        <w:rPr>
          <w:b/>
          <w:noProof/>
          <w:sz w:val="24"/>
          <w:lang w:eastAsia="en-CA"/>
        </w:rPr>
        <w:t>:</w:t>
      </w:r>
      <w:r w:rsidRPr="00C5591A">
        <w:rPr>
          <w:noProof/>
          <w:sz w:val="24"/>
          <w:lang w:eastAsia="en-CA"/>
        </w:rPr>
        <w:t xml:space="preserve"> Graphical representation of the </w:t>
      </w:r>
      <w:r>
        <w:rPr>
          <w:noProof/>
          <w:sz w:val="24"/>
          <w:lang w:eastAsia="en-CA"/>
        </w:rPr>
        <w:t>third</w:t>
      </w:r>
      <w:r w:rsidRPr="00C5591A">
        <w:rPr>
          <w:noProof/>
          <w:sz w:val="24"/>
          <w:lang w:eastAsia="en-CA"/>
        </w:rPr>
        <w:t xml:space="preserve"> trial of the standardized stock solution of NaOH measured using pH as a function of Volume (mL).</w:t>
      </w:r>
    </w:p>
    <w:p w14:paraId="25419FEC" w14:textId="77777777" w:rsidR="00C5591A" w:rsidRPr="00C5591A" w:rsidRDefault="00C5591A" w:rsidP="004531E8">
      <w:pPr>
        <w:rPr>
          <w:noProof/>
          <w:sz w:val="24"/>
          <w:lang w:eastAsia="en-CA"/>
        </w:rPr>
      </w:pPr>
    </w:p>
    <w:p w14:paraId="61A0E9DD" w14:textId="77777777" w:rsidR="004531E8" w:rsidRPr="00A95BCA" w:rsidRDefault="00AA0209" w:rsidP="004531E8">
      <w:pPr>
        <w:rPr>
          <w:sz w:val="24"/>
          <w:szCs w:val="24"/>
        </w:rPr>
      </w:pPr>
      <w:r w:rsidRPr="00D01F24">
        <w:rPr>
          <w:noProof/>
          <w:lang w:eastAsia="en-CA"/>
        </w:rPr>
        <w:lastRenderedPageBreak/>
        <w:drawing>
          <wp:inline distT="0" distB="0" distL="0" distR="0" wp14:anchorId="71E71B5A" wp14:editId="4A1132CC">
            <wp:extent cx="9020810" cy="5178425"/>
            <wp:effectExtent l="0" t="0" r="0" b="0"/>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20810" cy="5178425"/>
                    </a:xfrm>
                    <a:prstGeom prst="rect">
                      <a:avLst/>
                    </a:prstGeom>
                    <a:noFill/>
                    <a:ln>
                      <a:noFill/>
                    </a:ln>
                  </pic:spPr>
                </pic:pic>
              </a:graphicData>
            </a:graphic>
          </wp:inline>
        </w:drawing>
      </w:r>
    </w:p>
    <w:p w14:paraId="7538A7E9" w14:textId="77777777" w:rsidR="004531E8" w:rsidRPr="00A95BCA" w:rsidRDefault="004531E8" w:rsidP="004531E8">
      <w:pPr>
        <w:rPr>
          <w:sz w:val="24"/>
          <w:szCs w:val="24"/>
        </w:rPr>
      </w:pPr>
    </w:p>
    <w:p w14:paraId="198E93AD" w14:textId="77777777" w:rsidR="004531E8" w:rsidRPr="00C5591A" w:rsidRDefault="00C5591A" w:rsidP="00C5591A">
      <w:pPr>
        <w:tabs>
          <w:tab w:val="left" w:pos="9372"/>
        </w:tabs>
        <w:rPr>
          <w:noProof/>
          <w:sz w:val="24"/>
          <w:lang w:eastAsia="en-CA"/>
        </w:rPr>
      </w:pPr>
      <w:r>
        <w:rPr>
          <w:b/>
          <w:noProof/>
          <w:sz w:val="24"/>
          <w:lang w:eastAsia="en-CA"/>
        </w:rPr>
        <w:t>Figure 6</w:t>
      </w:r>
      <w:r w:rsidRPr="00C640DE">
        <w:rPr>
          <w:b/>
          <w:noProof/>
          <w:sz w:val="24"/>
          <w:lang w:eastAsia="en-CA"/>
        </w:rPr>
        <w:t>:</w:t>
      </w:r>
      <w:r>
        <w:rPr>
          <w:b/>
          <w:noProof/>
          <w:sz w:val="24"/>
          <w:lang w:eastAsia="en-CA"/>
        </w:rPr>
        <w:t xml:space="preserve"> </w:t>
      </w:r>
      <w:r>
        <w:rPr>
          <w:noProof/>
          <w:sz w:val="24"/>
          <w:lang w:eastAsia="en-CA"/>
        </w:rPr>
        <w:t xml:space="preserve">Graphical representation of the third trial of the standardized stock solution of NaOH measured using the first derivative of the pH as a function of Volume (mL). This graphical representation displays the volume of the stock solution of the NaOH at which the maximum pH occurred. A maximum pH of 8.973 occurs at 8.464. </w:t>
      </w:r>
    </w:p>
    <w:p w14:paraId="0DC41B68" w14:textId="77777777" w:rsidR="00C5591A" w:rsidRPr="00C5591A" w:rsidRDefault="00AA0209" w:rsidP="00C5591A">
      <w:pPr>
        <w:rPr>
          <w:noProof/>
          <w:sz w:val="24"/>
          <w:lang w:eastAsia="en-CA"/>
        </w:rPr>
      </w:pPr>
      <w:r w:rsidRPr="00D01F24">
        <w:rPr>
          <w:noProof/>
          <w:lang w:eastAsia="en-CA"/>
        </w:rPr>
        <w:lastRenderedPageBreak/>
        <w:drawing>
          <wp:inline distT="0" distB="0" distL="0" distR="0" wp14:anchorId="10D6938E" wp14:editId="12E76117">
            <wp:extent cx="8942070" cy="51435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42070" cy="5143500"/>
                    </a:xfrm>
                    <a:prstGeom prst="rect">
                      <a:avLst/>
                    </a:prstGeom>
                    <a:noFill/>
                    <a:ln>
                      <a:noFill/>
                    </a:ln>
                  </pic:spPr>
                </pic:pic>
              </a:graphicData>
            </a:graphic>
          </wp:inline>
        </w:drawing>
      </w:r>
      <w:r w:rsidR="004531E8" w:rsidRPr="004531E8">
        <w:rPr>
          <w:noProof/>
          <w:lang w:eastAsia="en-CA"/>
        </w:rPr>
        <w:t xml:space="preserve"> </w:t>
      </w:r>
      <w:r w:rsidR="00C5591A">
        <w:rPr>
          <w:b/>
          <w:noProof/>
          <w:sz w:val="24"/>
          <w:lang w:eastAsia="en-CA"/>
        </w:rPr>
        <w:t>Figure 7</w:t>
      </w:r>
      <w:r w:rsidR="00C5591A" w:rsidRPr="00C5591A">
        <w:rPr>
          <w:b/>
          <w:noProof/>
          <w:sz w:val="24"/>
          <w:lang w:eastAsia="en-CA"/>
        </w:rPr>
        <w:t>:</w:t>
      </w:r>
      <w:r w:rsidR="00C5591A" w:rsidRPr="00C5591A">
        <w:rPr>
          <w:noProof/>
          <w:sz w:val="24"/>
          <w:lang w:eastAsia="en-CA"/>
        </w:rPr>
        <w:t xml:space="preserve"> Graphical representation of the </w:t>
      </w:r>
      <w:r w:rsidR="00C5591A">
        <w:rPr>
          <w:noProof/>
          <w:sz w:val="24"/>
          <w:lang w:eastAsia="en-CA"/>
        </w:rPr>
        <w:t>first</w:t>
      </w:r>
      <w:r w:rsidR="00C5591A" w:rsidRPr="00C5591A">
        <w:rPr>
          <w:noProof/>
          <w:sz w:val="24"/>
          <w:lang w:eastAsia="en-CA"/>
        </w:rPr>
        <w:t xml:space="preserve"> trial of the </w:t>
      </w:r>
      <w:r w:rsidR="00C5591A">
        <w:rPr>
          <w:noProof/>
          <w:sz w:val="24"/>
          <w:lang w:eastAsia="en-CA"/>
        </w:rPr>
        <w:t>unknown acid (2)</w:t>
      </w:r>
      <w:r w:rsidR="00C5591A" w:rsidRPr="00C5591A">
        <w:rPr>
          <w:noProof/>
          <w:sz w:val="24"/>
          <w:lang w:eastAsia="en-CA"/>
        </w:rPr>
        <w:t xml:space="preserve"> measured using pH as a function of Volume (mL).</w:t>
      </w:r>
    </w:p>
    <w:p w14:paraId="375C2A2A" w14:textId="77777777" w:rsidR="004531E8" w:rsidRDefault="00AA0209" w:rsidP="004531E8">
      <w:pPr>
        <w:rPr>
          <w:noProof/>
          <w:lang w:eastAsia="en-CA"/>
        </w:rPr>
      </w:pPr>
      <w:r w:rsidRPr="00D01F24">
        <w:rPr>
          <w:noProof/>
          <w:lang w:eastAsia="en-CA"/>
        </w:rPr>
        <w:lastRenderedPageBreak/>
        <w:drawing>
          <wp:inline distT="0" distB="0" distL="0" distR="0" wp14:anchorId="5184732A" wp14:editId="6142FADB">
            <wp:extent cx="8942070" cy="5134610"/>
            <wp:effectExtent l="0" t="0" r="0" b="0"/>
            <wp:docPr id="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942070" cy="5134610"/>
                    </a:xfrm>
                    <a:prstGeom prst="rect">
                      <a:avLst/>
                    </a:prstGeom>
                    <a:noFill/>
                    <a:ln>
                      <a:noFill/>
                    </a:ln>
                  </pic:spPr>
                </pic:pic>
              </a:graphicData>
            </a:graphic>
          </wp:inline>
        </w:drawing>
      </w:r>
    </w:p>
    <w:p w14:paraId="65CA6EBD" w14:textId="77777777" w:rsidR="00C5591A" w:rsidRPr="00C5591A" w:rsidRDefault="00C5591A" w:rsidP="00C5591A">
      <w:pPr>
        <w:tabs>
          <w:tab w:val="left" w:pos="9372"/>
        </w:tabs>
        <w:rPr>
          <w:noProof/>
          <w:sz w:val="24"/>
          <w:lang w:eastAsia="en-CA"/>
        </w:rPr>
      </w:pPr>
      <w:r>
        <w:rPr>
          <w:b/>
          <w:noProof/>
          <w:sz w:val="24"/>
          <w:lang w:eastAsia="en-CA"/>
        </w:rPr>
        <w:t>Figure 8</w:t>
      </w:r>
      <w:r w:rsidRPr="00C640DE">
        <w:rPr>
          <w:b/>
          <w:noProof/>
          <w:sz w:val="24"/>
          <w:lang w:eastAsia="en-CA"/>
        </w:rPr>
        <w:t>:</w:t>
      </w:r>
      <w:r>
        <w:rPr>
          <w:b/>
          <w:noProof/>
          <w:sz w:val="24"/>
          <w:lang w:eastAsia="en-CA"/>
        </w:rPr>
        <w:t xml:space="preserve"> </w:t>
      </w:r>
      <w:r>
        <w:rPr>
          <w:noProof/>
          <w:sz w:val="24"/>
          <w:lang w:eastAsia="en-CA"/>
        </w:rPr>
        <w:t xml:space="preserve">Graphical representation of the first trial of the unknown acid (2) measured using the first derivative of the pH as a function of Volume (mL). This graphical representation displays the volume of the stock solution of the NaOH at which the maximum pH occurred. A maximum pH of 17.19 occurs at 5.333. </w:t>
      </w:r>
    </w:p>
    <w:p w14:paraId="22072E91" w14:textId="77777777" w:rsidR="004531E8" w:rsidRPr="00A95BCA" w:rsidRDefault="004531E8" w:rsidP="004531E8">
      <w:pPr>
        <w:rPr>
          <w:sz w:val="24"/>
          <w:szCs w:val="24"/>
        </w:rPr>
      </w:pPr>
    </w:p>
    <w:p w14:paraId="0892255B" w14:textId="77777777" w:rsidR="004531E8" w:rsidRDefault="00AA0209" w:rsidP="004531E8">
      <w:pPr>
        <w:rPr>
          <w:noProof/>
          <w:lang w:eastAsia="en-CA"/>
        </w:rPr>
      </w:pPr>
      <w:r w:rsidRPr="00D01F24">
        <w:rPr>
          <w:noProof/>
          <w:lang w:eastAsia="en-CA"/>
        </w:rPr>
        <w:lastRenderedPageBreak/>
        <w:drawing>
          <wp:inline distT="0" distB="0" distL="0" distR="0" wp14:anchorId="619E9346" wp14:editId="1B84DDF7">
            <wp:extent cx="8897620" cy="5108575"/>
            <wp:effectExtent l="0" t="0" r="0" b="0"/>
            <wp:docPr id="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897620" cy="5108575"/>
                    </a:xfrm>
                    <a:prstGeom prst="rect">
                      <a:avLst/>
                    </a:prstGeom>
                    <a:noFill/>
                    <a:ln>
                      <a:noFill/>
                    </a:ln>
                  </pic:spPr>
                </pic:pic>
              </a:graphicData>
            </a:graphic>
          </wp:inline>
        </w:drawing>
      </w:r>
    </w:p>
    <w:p w14:paraId="69AFBBC5" w14:textId="77777777" w:rsidR="00C5591A" w:rsidRPr="00C5591A" w:rsidRDefault="00C5591A" w:rsidP="00C5591A">
      <w:pPr>
        <w:rPr>
          <w:noProof/>
          <w:sz w:val="24"/>
          <w:lang w:eastAsia="en-CA"/>
        </w:rPr>
      </w:pPr>
      <w:r>
        <w:rPr>
          <w:b/>
          <w:noProof/>
          <w:sz w:val="24"/>
          <w:lang w:eastAsia="en-CA"/>
        </w:rPr>
        <w:t>Figure 9</w:t>
      </w:r>
      <w:r w:rsidRPr="00C5591A">
        <w:rPr>
          <w:b/>
          <w:noProof/>
          <w:sz w:val="24"/>
          <w:lang w:eastAsia="en-CA"/>
        </w:rPr>
        <w:t>:</w:t>
      </w:r>
      <w:r w:rsidRPr="00C5591A">
        <w:rPr>
          <w:noProof/>
          <w:sz w:val="24"/>
          <w:lang w:eastAsia="en-CA"/>
        </w:rPr>
        <w:t xml:space="preserve"> Graphical representation of the </w:t>
      </w:r>
      <w:r>
        <w:rPr>
          <w:noProof/>
          <w:sz w:val="24"/>
          <w:lang w:eastAsia="en-CA"/>
        </w:rPr>
        <w:t>second</w:t>
      </w:r>
      <w:r w:rsidRPr="00C5591A">
        <w:rPr>
          <w:noProof/>
          <w:sz w:val="24"/>
          <w:lang w:eastAsia="en-CA"/>
        </w:rPr>
        <w:t xml:space="preserve"> trial of the </w:t>
      </w:r>
      <w:r>
        <w:rPr>
          <w:noProof/>
          <w:sz w:val="24"/>
          <w:lang w:eastAsia="en-CA"/>
        </w:rPr>
        <w:t>unknown acid (2)</w:t>
      </w:r>
      <w:r w:rsidRPr="00C5591A">
        <w:rPr>
          <w:noProof/>
          <w:sz w:val="24"/>
          <w:lang w:eastAsia="en-CA"/>
        </w:rPr>
        <w:t xml:space="preserve"> measured using pH as a function of Volume (mL).</w:t>
      </w:r>
    </w:p>
    <w:p w14:paraId="15C358C0" w14:textId="77777777" w:rsidR="00C5591A" w:rsidRDefault="00C5591A" w:rsidP="004531E8">
      <w:pPr>
        <w:rPr>
          <w:noProof/>
          <w:lang w:eastAsia="en-CA"/>
        </w:rPr>
      </w:pPr>
    </w:p>
    <w:p w14:paraId="02306B9C" w14:textId="77777777" w:rsidR="004531E8" w:rsidRDefault="00AA0209" w:rsidP="004531E8">
      <w:pPr>
        <w:rPr>
          <w:noProof/>
          <w:lang w:eastAsia="en-CA"/>
        </w:rPr>
      </w:pPr>
      <w:r w:rsidRPr="00D01F24">
        <w:rPr>
          <w:noProof/>
          <w:lang w:eastAsia="en-CA"/>
        </w:rPr>
        <w:lastRenderedPageBreak/>
        <w:drawing>
          <wp:inline distT="0" distB="0" distL="0" distR="0" wp14:anchorId="53441808" wp14:editId="765AD9CC">
            <wp:extent cx="8783320" cy="5292725"/>
            <wp:effectExtent l="0" t="0" r="0" b="0"/>
            <wp:docPr id="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83320" cy="5292725"/>
                    </a:xfrm>
                    <a:prstGeom prst="rect">
                      <a:avLst/>
                    </a:prstGeom>
                    <a:noFill/>
                    <a:ln>
                      <a:noFill/>
                    </a:ln>
                  </pic:spPr>
                </pic:pic>
              </a:graphicData>
            </a:graphic>
          </wp:inline>
        </w:drawing>
      </w:r>
    </w:p>
    <w:p w14:paraId="169CF972" w14:textId="77777777" w:rsidR="00C5591A" w:rsidRPr="00C5591A" w:rsidRDefault="00C5591A" w:rsidP="00C5591A">
      <w:pPr>
        <w:tabs>
          <w:tab w:val="left" w:pos="9372"/>
        </w:tabs>
        <w:rPr>
          <w:noProof/>
          <w:sz w:val="24"/>
          <w:lang w:eastAsia="en-CA"/>
        </w:rPr>
      </w:pPr>
      <w:r>
        <w:rPr>
          <w:b/>
          <w:noProof/>
          <w:sz w:val="24"/>
          <w:lang w:eastAsia="en-CA"/>
        </w:rPr>
        <w:t>Figure 10</w:t>
      </w:r>
      <w:r w:rsidRPr="00C640DE">
        <w:rPr>
          <w:b/>
          <w:noProof/>
          <w:sz w:val="24"/>
          <w:lang w:eastAsia="en-CA"/>
        </w:rPr>
        <w:t>:</w:t>
      </w:r>
      <w:r>
        <w:rPr>
          <w:b/>
          <w:noProof/>
          <w:sz w:val="24"/>
          <w:lang w:eastAsia="en-CA"/>
        </w:rPr>
        <w:t xml:space="preserve"> </w:t>
      </w:r>
      <w:r>
        <w:rPr>
          <w:noProof/>
          <w:sz w:val="24"/>
          <w:lang w:eastAsia="en-CA"/>
        </w:rPr>
        <w:t xml:space="preserve">Graphical representation of the second trial of the unknown acid (2) measured using the first derivative of the pH as a function of Volume (mL). This graphical representation displays the volume of the stock solution of the NaOH at which the maximum pH occurred. A maximum pH of 15.79 occurs at 4.500. </w:t>
      </w:r>
    </w:p>
    <w:p w14:paraId="1F1A3F9E" w14:textId="77777777" w:rsidR="00C5591A" w:rsidRDefault="00C5591A" w:rsidP="004531E8">
      <w:pPr>
        <w:rPr>
          <w:noProof/>
          <w:lang w:eastAsia="en-CA"/>
        </w:rPr>
      </w:pPr>
    </w:p>
    <w:p w14:paraId="4D075987" w14:textId="77777777" w:rsidR="004531E8" w:rsidRDefault="00AA0209" w:rsidP="004531E8">
      <w:pPr>
        <w:rPr>
          <w:noProof/>
          <w:lang w:eastAsia="en-CA"/>
        </w:rPr>
      </w:pPr>
      <w:r w:rsidRPr="00D01F24">
        <w:rPr>
          <w:noProof/>
          <w:lang w:eastAsia="en-CA"/>
        </w:rPr>
        <w:drawing>
          <wp:inline distT="0" distB="0" distL="0" distR="0" wp14:anchorId="166260B9" wp14:editId="57254530">
            <wp:extent cx="8669020" cy="4985385"/>
            <wp:effectExtent l="0" t="0" r="0" b="0"/>
            <wp:docPr id="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669020" cy="4985385"/>
                    </a:xfrm>
                    <a:prstGeom prst="rect">
                      <a:avLst/>
                    </a:prstGeom>
                    <a:noFill/>
                    <a:ln>
                      <a:noFill/>
                    </a:ln>
                  </pic:spPr>
                </pic:pic>
              </a:graphicData>
            </a:graphic>
          </wp:inline>
        </w:drawing>
      </w:r>
    </w:p>
    <w:p w14:paraId="2E0274AC" w14:textId="77777777" w:rsidR="00C5591A" w:rsidRPr="00C5591A" w:rsidRDefault="00C5591A" w:rsidP="00C5591A">
      <w:pPr>
        <w:rPr>
          <w:noProof/>
          <w:sz w:val="24"/>
          <w:lang w:eastAsia="en-CA"/>
        </w:rPr>
      </w:pPr>
      <w:r>
        <w:rPr>
          <w:b/>
          <w:noProof/>
          <w:sz w:val="24"/>
          <w:lang w:eastAsia="en-CA"/>
        </w:rPr>
        <w:t>Figure 11</w:t>
      </w:r>
      <w:r w:rsidRPr="00C5591A">
        <w:rPr>
          <w:b/>
          <w:noProof/>
          <w:sz w:val="24"/>
          <w:lang w:eastAsia="en-CA"/>
        </w:rPr>
        <w:t>:</w:t>
      </w:r>
      <w:r w:rsidRPr="00C5591A">
        <w:rPr>
          <w:noProof/>
          <w:sz w:val="24"/>
          <w:lang w:eastAsia="en-CA"/>
        </w:rPr>
        <w:t xml:space="preserve"> Graphical representation of the </w:t>
      </w:r>
      <w:r>
        <w:rPr>
          <w:noProof/>
          <w:sz w:val="24"/>
          <w:lang w:eastAsia="en-CA"/>
        </w:rPr>
        <w:t>third</w:t>
      </w:r>
      <w:r w:rsidRPr="00C5591A">
        <w:rPr>
          <w:noProof/>
          <w:sz w:val="24"/>
          <w:lang w:eastAsia="en-CA"/>
        </w:rPr>
        <w:t xml:space="preserve"> trial of the </w:t>
      </w:r>
      <w:r>
        <w:rPr>
          <w:noProof/>
          <w:sz w:val="24"/>
          <w:lang w:eastAsia="en-CA"/>
        </w:rPr>
        <w:t>unknown acid (2)</w:t>
      </w:r>
      <w:r w:rsidRPr="00C5591A">
        <w:rPr>
          <w:noProof/>
          <w:sz w:val="24"/>
          <w:lang w:eastAsia="en-CA"/>
        </w:rPr>
        <w:t xml:space="preserve"> measured using pH as a function of Volume (mL).</w:t>
      </w:r>
    </w:p>
    <w:p w14:paraId="2F42C227" w14:textId="77777777" w:rsidR="004531E8" w:rsidRDefault="004531E8" w:rsidP="004531E8">
      <w:pPr>
        <w:rPr>
          <w:noProof/>
          <w:lang w:eastAsia="en-CA"/>
        </w:rPr>
      </w:pPr>
    </w:p>
    <w:p w14:paraId="2F1F1993" w14:textId="77777777" w:rsidR="004531E8" w:rsidRDefault="00AA0209" w:rsidP="004531E8">
      <w:pPr>
        <w:rPr>
          <w:noProof/>
          <w:lang w:eastAsia="en-CA"/>
        </w:rPr>
      </w:pPr>
      <w:r w:rsidRPr="00D01F24">
        <w:rPr>
          <w:noProof/>
          <w:lang w:eastAsia="en-CA"/>
        </w:rPr>
        <w:lastRenderedPageBreak/>
        <w:drawing>
          <wp:inline distT="0" distB="0" distL="0" distR="0" wp14:anchorId="4BDC342E" wp14:editId="59CA9835">
            <wp:extent cx="8985885" cy="5161280"/>
            <wp:effectExtent l="0" t="0" r="0" b="0"/>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985885" cy="5161280"/>
                    </a:xfrm>
                    <a:prstGeom prst="rect">
                      <a:avLst/>
                    </a:prstGeom>
                    <a:noFill/>
                    <a:ln>
                      <a:noFill/>
                    </a:ln>
                  </pic:spPr>
                </pic:pic>
              </a:graphicData>
            </a:graphic>
          </wp:inline>
        </w:drawing>
      </w:r>
    </w:p>
    <w:p w14:paraId="5724FA36" w14:textId="77777777" w:rsidR="00F91644" w:rsidRDefault="00F91644" w:rsidP="004531E8">
      <w:pPr>
        <w:rPr>
          <w:noProof/>
          <w:lang w:eastAsia="en-CA"/>
        </w:rPr>
      </w:pPr>
    </w:p>
    <w:p w14:paraId="409FD357" w14:textId="77777777" w:rsidR="004531E8" w:rsidRPr="00C5591A" w:rsidRDefault="00C5591A" w:rsidP="00C5591A">
      <w:pPr>
        <w:tabs>
          <w:tab w:val="left" w:pos="9372"/>
        </w:tabs>
        <w:rPr>
          <w:noProof/>
          <w:sz w:val="24"/>
          <w:lang w:eastAsia="en-CA"/>
        </w:rPr>
      </w:pPr>
      <w:r>
        <w:rPr>
          <w:b/>
          <w:noProof/>
          <w:sz w:val="24"/>
          <w:lang w:eastAsia="en-CA"/>
        </w:rPr>
        <w:t>Figure 12</w:t>
      </w:r>
      <w:r w:rsidRPr="00C640DE">
        <w:rPr>
          <w:b/>
          <w:noProof/>
          <w:sz w:val="24"/>
          <w:lang w:eastAsia="en-CA"/>
        </w:rPr>
        <w:t>:</w:t>
      </w:r>
      <w:r>
        <w:rPr>
          <w:b/>
          <w:noProof/>
          <w:sz w:val="24"/>
          <w:lang w:eastAsia="en-CA"/>
        </w:rPr>
        <w:t xml:space="preserve"> </w:t>
      </w:r>
      <w:r>
        <w:rPr>
          <w:noProof/>
          <w:sz w:val="24"/>
          <w:lang w:eastAsia="en-CA"/>
        </w:rPr>
        <w:t xml:space="preserve">Graphical representation of the third trial of the unknown acid (2) measured using the first derivative of the pH as a function of Volume (mL). This graphical representation displays the volume of the stock solution of the NaOH at which the maximum pH occurred. A maximum pH of 15.50 occurs at 4.286. </w:t>
      </w:r>
    </w:p>
    <w:p w14:paraId="4E7B95C2" w14:textId="77777777" w:rsidR="004531E8" w:rsidRPr="00A95BCA" w:rsidRDefault="00AA0209" w:rsidP="004531E8">
      <w:pPr>
        <w:rPr>
          <w:b/>
          <w:sz w:val="24"/>
          <w:szCs w:val="24"/>
          <w:u w:val="single"/>
        </w:rPr>
      </w:pPr>
      <w:r w:rsidRPr="00D01F24">
        <w:rPr>
          <w:noProof/>
          <w:lang w:eastAsia="en-CA"/>
        </w:rPr>
        <w:lastRenderedPageBreak/>
        <w:drawing>
          <wp:inline distT="0" distB="0" distL="0" distR="0" wp14:anchorId="4C3E1EBE" wp14:editId="062E31AC">
            <wp:extent cx="8818880" cy="5064125"/>
            <wp:effectExtent l="0" t="0" r="0" b="0"/>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18880" cy="5064125"/>
                    </a:xfrm>
                    <a:prstGeom prst="rect">
                      <a:avLst/>
                    </a:prstGeom>
                    <a:noFill/>
                    <a:ln>
                      <a:noFill/>
                    </a:ln>
                  </pic:spPr>
                </pic:pic>
              </a:graphicData>
            </a:graphic>
          </wp:inline>
        </w:drawing>
      </w:r>
    </w:p>
    <w:p w14:paraId="762D158E" w14:textId="77777777" w:rsidR="00C5591A" w:rsidRPr="00C5591A" w:rsidRDefault="00C5591A" w:rsidP="00C5591A">
      <w:pPr>
        <w:rPr>
          <w:noProof/>
          <w:sz w:val="24"/>
          <w:lang w:eastAsia="en-CA"/>
        </w:rPr>
      </w:pPr>
      <w:r>
        <w:rPr>
          <w:b/>
          <w:noProof/>
          <w:sz w:val="24"/>
          <w:lang w:eastAsia="en-CA"/>
        </w:rPr>
        <w:t>Figure 13</w:t>
      </w:r>
      <w:r w:rsidRPr="00C5591A">
        <w:rPr>
          <w:b/>
          <w:noProof/>
          <w:sz w:val="24"/>
          <w:lang w:eastAsia="en-CA"/>
        </w:rPr>
        <w:t>:</w:t>
      </w:r>
      <w:r w:rsidRPr="00C5591A">
        <w:rPr>
          <w:noProof/>
          <w:sz w:val="24"/>
          <w:lang w:eastAsia="en-CA"/>
        </w:rPr>
        <w:t xml:space="preserve"> Graphical representation of the </w:t>
      </w:r>
      <w:r>
        <w:rPr>
          <w:noProof/>
          <w:sz w:val="24"/>
          <w:lang w:eastAsia="en-CA"/>
        </w:rPr>
        <w:t>first</w:t>
      </w:r>
      <w:r w:rsidRPr="00C5591A">
        <w:rPr>
          <w:noProof/>
          <w:sz w:val="24"/>
          <w:lang w:eastAsia="en-CA"/>
        </w:rPr>
        <w:t xml:space="preserve"> trial of the </w:t>
      </w:r>
      <w:r>
        <w:rPr>
          <w:noProof/>
          <w:sz w:val="24"/>
          <w:lang w:eastAsia="en-CA"/>
        </w:rPr>
        <w:t>juice solution containing acid</w:t>
      </w:r>
      <w:r w:rsidRPr="00C5591A">
        <w:rPr>
          <w:noProof/>
          <w:sz w:val="24"/>
          <w:lang w:eastAsia="en-CA"/>
        </w:rPr>
        <w:t xml:space="preserve"> measured using pH as a function of Volume (mL).</w:t>
      </w:r>
    </w:p>
    <w:p w14:paraId="3AA0DFDF" w14:textId="77777777" w:rsidR="004531E8" w:rsidRPr="00A95BCA" w:rsidRDefault="004531E8" w:rsidP="004531E8">
      <w:pPr>
        <w:rPr>
          <w:b/>
          <w:sz w:val="24"/>
          <w:szCs w:val="24"/>
          <w:u w:val="single"/>
        </w:rPr>
      </w:pPr>
    </w:p>
    <w:p w14:paraId="48B94E72" w14:textId="77777777" w:rsidR="004531E8" w:rsidRDefault="00AA0209" w:rsidP="004531E8">
      <w:pPr>
        <w:rPr>
          <w:noProof/>
          <w:lang w:eastAsia="en-CA"/>
        </w:rPr>
      </w:pPr>
      <w:r w:rsidRPr="00D01F24">
        <w:rPr>
          <w:noProof/>
          <w:lang w:eastAsia="en-CA"/>
        </w:rPr>
        <w:lastRenderedPageBreak/>
        <w:drawing>
          <wp:inline distT="0" distB="0" distL="0" distR="0" wp14:anchorId="35345460" wp14:editId="3395A5E4">
            <wp:extent cx="8942070" cy="5134610"/>
            <wp:effectExtent l="0" t="0" r="0" b="0"/>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42070" cy="5134610"/>
                    </a:xfrm>
                    <a:prstGeom prst="rect">
                      <a:avLst/>
                    </a:prstGeom>
                    <a:noFill/>
                    <a:ln>
                      <a:noFill/>
                    </a:ln>
                  </pic:spPr>
                </pic:pic>
              </a:graphicData>
            </a:graphic>
          </wp:inline>
        </w:drawing>
      </w:r>
    </w:p>
    <w:p w14:paraId="08033C7D" w14:textId="77777777" w:rsidR="00C5591A" w:rsidRPr="00C5591A" w:rsidRDefault="00C5591A" w:rsidP="00C5591A">
      <w:pPr>
        <w:tabs>
          <w:tab w:val="left" w:pos="9372"/>
        </w:tabs>
        <w:rPr>
          <w:noProof/>
          <w:sz w:val="24"/>
          <w:lang w:eastAsia="en-CA"/>
        </w:rPr>
      </w:pPr>
      <w:r>
        <w:rPr>
          <w:b/>
          <w:noProof/>
          <w:sz w:val="24"/>
          <w:lang w:eastAsia="en-CA"/>
        </w:rPr>
        <w:t>Figure 14</w:t>
      </w:r>
      <w:r w:rsidRPr="00C640DE">
        <w:rPr>
          <w:b/>
          <w:noProof/>
          <w:sz w:val="24"/>
          <w:lang w:eastAsia="en-CA"/>
        </w:rPr>
        <w:t>:</w:t>
      </w:r>
      <w:r>
        <w:rPr>
          <w:b/>
          <w:noProof/>
          <w:sz w:val="24"/>
          <w:lang w:eastAsia="en-CA"/>
        </w:rPr>
        <w:t xml:space="preserve"> </w:t>
      </w:r>
      <w:r>
        <w:rPr>
          <w:noProof/>
          <w:sz w:val="24"/>
          <w:lang w:eastAsia="en-CA"/>
        </w:rPr>
        <w:t xml:space="preserve">Graphical representation of the first trial of </w:t>
      </w:r>
      <w:r w:rsidRPr="00C5591A">
        <w:rPr>
          <w:noProof/>
          <w:sz w:val="24"/>
          <w:lang w:eastAsia="en-CA"/>
        </w:rPr>
        <w:t xml:space="preserve">the </w:t>
      </w:r>
      <w:r>
        <w:rPr>
          <w:noProof/>
          <w:sz w:val="24"/>
          <w:lang w:eastAsia="en-CA"/>
        </w:rPr>
        <w:t xml:space="preserve">juice solution containing acid measured using the first derivative of the pH as a function of Volume (mL). This graphical representation displays the volume of the stock solution of the NaOH at which the maximum pH occurred. A maximum pH of 15.50 occurs at 4.286. </w:t>
      </w:r>
    </w:p>
    <w:p w14:paraId="7F344F6A" w14:textId="77777777" w:rsidR="00C5591A" w:rsidRDefault="00C5591A" w:rsidP="004531E8">
      <w:pPr>
        <w:rPr>
          <w:noProof/>
          <w:lang w:eastAsia="en-CA"/>
        </w:rPr>
      </w:pPr>
    </w:p>
    <w:p w14:paraId="14D784B4" w14:textId="77777777" w:rsidR="00F91644" w:rsidRDefault="00AA0209" w:rsidP="004531E8">
      <w:pPr>
        <w:rPr>
          <w:noProof/>
          <w:lang w:eastAsia="en-CA"/>
        </w:rPr>
      </w:pPr>
      <w:r w:rsidRPr="00D01F24">
        <w:rPr>
          <w:noProof/>
          <w:lang w:eastAsia="en-CA"/>
        </w:rPr>
        <w:lastRenderedPageBreak/>
        <w:drawing>
          <wp:inline distT="0" distB="0" distL="0" distR="0" wp14:anchorId="0F09EC74" wp14:editId="0AC0E2B4">
            <wp:extent cx="8915400" cy="5108575"/>
            <wp:effectExtent l="0" t="0" r="0" b="0"/>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15400" cy="5108575"/>
                    </a:xfrm>
                    <a:prstGeom prst="rect">
                      <a:avLst/>
                    </a:prstGeom>
                    <a:noFill/>
                    <a:ln>
                      <a:noFill/>
                    </a:ln>
                  </pic:spPr>
                </pic:pic>
              </a:graphicData>
            </a:graphic>
          </wp:inline>
        </w:drawing>
      </w:r>
    </w:p>
    <w:p w14:paraId="2B0AB626" w14:textId="77777777" w:rsidR="00C5591A" w:rsidRPr="00C5591A" w:rsidRDefault="00C5591A" w:rsidP="00C5591A">
      <w:pPr>
        <w:rPr>
          <w:noProof/>
          <w:sz w:val="24"/>
          <w:lang w:eastAsia="en-CA"/>
        </w:rPr>
      </w:pPr>
      <w:r>
        <w:rPr>
          <w:b/>
          <w:noProof/>
          <w:sz w:val="24"/>
          <w:lang w:eastAsia="en-CA"/>
        </w:rPr>
        <w:t>Figure 15</w:t>
      </w:r>
      <w:r w:rsidRPr="00C5591A">
        <w:rPr>
          <w:b/>
          <w:noProof/>
          <w:sz w:val="24"/>
          <w:lang w:eastAsia="en-CA"/>
        </w:rPr>
        <w:t>:</w:t>
      </w:r>
      <w:r w:rsidRPr="00C5591A">
        <w:rPr>
          <w:noProof/>
          <w:sz w:val="24"/>
          <w:lang w:eastAsia="en-CA"/>
        </w:rPr>
        <w:t xml:space="preserve"> Graphical representation of the </w:t>
      </w:r>
      <w:r>
        <w:rPr>
          <w:noProof/>
          <w:sz w:val="24"/>
          <w:lang w:eastAsia="en-CA"/>
        </w:rPr>
        <w:t>second</w:t>
      </w:r>
      <w:r w:rsidRPr="00C5591A">
        <w:rPr>
          <w:noProof/>
          <w:sz w:val="24"/>
          <w:lang w:eastAsia="en-CA"/>
        </w:rPr>
        <w:t xml:space="preserve"> trial of the </w:t>
      </w:r>
      <w:r>
        <w:rPr>
          <w:noProof/>
          <w:sz w:val="24"/>
          <w:lang w:eastAsia="en-CA"/>
        </w:rPr>
        <w:t>juice solution containing acid</w:t>
      </w:r>
      <w:r w:rsidRPr="00C5591A">
        <w:rPr>
          <w:noProof/>
          <w:sz w:val="24"/>
          <w:lang w:eastAsia="en-CA"/>
        </w:rPr>
        <w:t xml:space="preserve"> measured using pH as a function of Volume (mL).</w:t>
      </w:r>
    </w:p>
    <w:p w14:paraId="54FA9197" w14:textId="77777777" w:rsidR="00C5591A" w:rsidRDefault="00C5591A" w:rsidP="004531E8">
      <w:pPr>
        <w:rPr>
          <w:noProof/>
          <w:lang w:eastAsia="en-CA"/>
        </w:rPr>
      </w:pPr>
    </w:p>
    <w:p w14:paraId="2BB03A21" w14:textId="77777777" w:rsidR="00F91644" w:rsidRDefault="00AA0209" w:rsidP="004531E8">
      <w:pPr>
        <w:rPr>
          <w:noProof/>
          <w:lang w:eastAsia="en-CA"/>
        </w:rPr>
      </w:pPr>
      <w:r w:rsidRPr="00D01F24">
        <w:rPr>
          <w:noProof/>
          <w:lang w:eastAsia="en-CA"/>
        </w:rPr>
        <w:lastRenderedPageBreak/>
        <w:drawing>
          <wp:inline distT="0" distB="0" distL="0" distR="0" wp14:anchorId="24C5CE96" wp14:editId="53931700">
            <wp:extent cx="8942070" cy="5125720"/>
            <wp:effectExtent l="0" t="0" r="0" b="0"/>
            <wp:docPr id="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42070" cy="5125720"/>
                    </a:xfrm>
                    <a:prstGeom prst="rect">
                      <a:avLst/>
                    </a:prstGeom>
                    <a:noFill/>
                    <a:ln>
                      <a:noFill/>
                    </a:ln>
                  </pic:spPr>
                </pic:pic>
              </a:graphicData>
            </a:graphic>
          </wp:inline>
        </w:drawing>
      </w:r>
    </w:p>
    <w:p w14:paraId="22B2C986" w14:textId="77777777" w:rsidR="00C5591A" w:rsidRPr="00C5591A" w:rsidRDefault="00C5591A" w:rsidP="00C5591A">
      <w:pPr>
        <w:tabs>
          <w:tab w:val="left" w:pos="9372"/>
        </w:tabs>
        <w:rPr>
          <w:noProof/>
          <w:sz w:val="24"/>
          <w:lang w:eastAsia="en-CA"/>
        </w:rPr>
      </w:pPr>
      <w:r>
        <w:rPr>
          <w:b/>
          <w:noProof/>
          <w:sz w:val="24"/>
          <w:lang w:eastAsia="en-CA"/>
        </w:rPr>
        <w:t>Figure 16</w:t>
      </w:r>
      <w:r w:rsidRPr="00C640DE">
        <w:rPr>
          <w:b/>
          <w:noProof/>
          <w:sz w:val="24"/>
          <w:lang w:eastAsia="en-CA"/>
        </w:rPr>
        <w:t>:</w:t>
      </w:r>
      <w:r>
        <w:rPr>
          <w:b/>
          <w:noProof/>
          <w:sz w:val="24"/>
          <w:lang w:eastAsia="en-CA"/>
        </w:rPr>
        <w:t xml:space="preserve"> </w:t>
      </w:r>
      <w:r>
        <w:rPr>
          <w:noProof/>
          <w:sz w:val="24"/>
          <w:lang w:eastAsia="en-CA"/>
        </w:rPr>
        <w:t xml:space="preserve">Graphical representation of the second trial of </w:t>
      </w:r>
      <w:r w:rsidRPr="00C5591A">
        <w:rPr>
          <w:noProof/>
          <w:sz w:val="24"/>
          <w:lang w:eastAsia="en-CA"/>
        </w:rPr>
        <w:t xml:space="preserve">the </w:t>
      </w:r>
      <w:r>
        <w:rPr>
          <w:noProof/>
          <w:sz w:val="24"/>
          <w:lang w:eastAsia="en-CA"/>
        </w:rPr>
        <w:t xml:space="preserve">juice solution containing acid measured using the first derivative of the pH as a function of Volume (mL). This graphical representation displays the volume of the stock solution of the NaOH at which the maximum pH occurred. A maximum pH of 15.50 occurs at 4.286. </w:t>
      </w:r>
    </w:p>
    <w:p w14:paraId="3FE9E2BC" w14:textId="77777777" w:rsidR="00F91644" w:rsidRPr="00C5591A" w:rsidRDefault="00F91644" w:rsidP="004531E8">
      <w:pPr>
        <w:rPr>
          <w:b/>
          <w:noProof/>
          <w:lang w:eastAsia="en-CA"/>
        </w:rPr>
      </w:pPr>
    </w:p>
    <w:p w14:paraId="0AAC23F6" w14:textId="77777777" w:rsidR="00F91644" w:rsidRDefault="00AA0209" w:rsidP="004531E8">
      <w:pPr>
        <w:rPr>
          <w:noProof/>
          <w:lang w:eastAsia="en-CA"/>
        </w:rPr>
      </w:pPr>
      <w:r w:rsidRPr="00D01F24">
        <w:rPr>
          <w:noProof/>
          <w:lang w:eastAsia="en-CA"/>
        </w:rPr>
        <w:lastRenderedPageBreak/>
        <w:drawing>
          <wp:inline distT="0" distB="0" distL="0" distR="0" wp14:anchorId="4CE631EB" wp14:editId="3615D2D2">
            <wp:extent cx="8924290" cy="5301615"/>
            <wp:effectExtent l="0" t="0" r="0" b="0"/>
            <wp:docPr id="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924290" cy="5301615"/>
                    </a:xfrm>
                    <a:prstGeom prst="rect">
                      <a:avLst/>
                    </a:prstGeom>
                    <a:noFill/>
                    <a:ln>
                      <a:noFill/>
                    </a:ln>
                  </pic:spPr>
                </pic:pic>
              </a:graphicData>
            </a:graphic>
          </wp:inline>
        </w:drawing>
      </w:r>
    </w:p>
    <w:p w14:paraId="08EC49CB" w14:textId="77777777" w:rsidR="00C5591A" w:rsidRPr="00C5591A" w:rsidRDefault="00C5591A" w:rsidP="00C5591A">
      <w:pPr>
        <w:rPr>
          <w:noProof/>
          <w:sz w:val="24"/>
          <w:lang w:eastAsia="en-CA"/>
        </w:rPr>
      </w:pPr>
      <w:r>
        <w:rPr>
          <w:b/>
          <w:noProof/>
          <w:sz w:val="24"/>
          <w:lang w:eastAsia="en-CA"/>
        </w:rPr>
        <w:t>Figure 17</w:t>
      </w:r>
      <w:r w:rsidRPr="00C5591A">
        <w:rPr>
          <w:b/>
          <w:noProof/>
          <w:sz w:val="24"/>
          <w:lang w:eastAsia="en-CA"/>
        </w:rPr>
        <w:t>:</w:t>
      </w:r>
      <w:r w:rsidRPr="00C5591A">
        <w:rPr>
          <w:noProof/>
          <w:sz w:val="24"/>
          <w:lang w:eastAsia="en-CA"/>
        </w:rPr>
        <w:t xml:space="preserve"> Graphical representation of the </w:t>
      </w:r>
      <w:r>
        <w:rPr>
          <w:noProof/>
          <w:sz w:val="24"/>
          <w:lang w:eastAsia="en-CA"/>
        </w:rPr>
        <w:t>third</w:t>
      </w:r>
      <w:r w:rsidRPr="00C5591A">
        <w:rPr>
          <w:noProof/>
          <w:sz w:val="24"/>
          <w:lang w:eastAsia="en-CA"/>
        </w:rPr>
        <w:t xml:space="preserve"> trial of the </w:t>
      </w:r>
      <w:r>
        <w:rPr>
          <w:noProof/>
          <w:sz w:val="24"/>
          <w:lang w:eastAsia="en-CA"/>
        </w:rPr>
        <w:t>juice solution containing acid</w:t>
      </w:r>
      <w:r w:rsidRPr="00C5591A">
        <w:rPr>
          <w:noProof/>
          <w:sz w:val="24"/>
          <w:lang w:eastAsia="en-CA"/>
        </w:rPr>
        <w:t xml:space="preserve"> measured using pH as a function of Volume (mL).</w:t>
      </w:r>
    </w:p>
    <w:p w14:paraId="6BD7B7C7" w14:textId="77777777" w:rsidR="00F91644" w:rsidRDefault="00F91644" w:rsidP="004531E8">
      <w:pPr>
        <w:rPr>
          <w:noProof/>
          <w:lang w:eastAsia="en-CA"/>
        </w:rPr>
      </w:pPr>
    </w:p>
    <w:p w14:paraId="4DB22EA0" w14:textId="77777777" w:rsidR="00F91644" w:rsidRPr="00A95BCA" w:rsidRDefault="00AA0209" w:rsidP="004531E8">
      <w:pPr>
        <w:rPr>
          <w:b/>
          <w:sz w:val="24"/>
          <w:szCs w:val="24"/>
          <w:u w:val="single"/>
        </w:rPr>
      </w:pPr>
      <w:r w:rsidRPr="00D01F24">
        <w:rPr>
          <w:noProof/>
          <w:lang w:eastAsia="en-CA"/>
        </w:rPr>
        <w:lastRenderedPageBreak/>
        <w:drawing>
          <wp:inline distT="0" distB="0" distL="0" distR="0" wp14:anchorId="7E45A2F1" wp14:editId="508903E4">
            <wp:extent cx="8880475" cy="5099685"/>
            <wp:effectExtent l="0" t="0" r="0" b="0"/>
            <wp:docPr id="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80475" cy="5099685"/>
                    </a:xfrm>
                    <a:prstGeom prst="rect">
                      <a:avLst/>
                    </a:prstGeom>
                    <a:noFill/>
                    <a:ln>
                      <a:noFill/>
                    </a:ln>
                  </pic:spPr>
                </pic:pic>
              </a:graphicData>
            </a:graphic>
          </wp:inline>
        </w:drawing>
      </w:r>
    </w:p>
    <w:p w14:paraId="47B3882A" w14:textId="77777777" w:rsidR="00C5591A" w:rsidRPr="00C5591A" w:rsidRDefault="00C5591A" w:rsidP="00C5591A">
      <w:pPr>
        <w:tabs>
          <w:tab w:val="left" w:pos="9372"/>
        </w:tabs>
        <w:rPr>
          <w:noProof/>
          <w:sz w:val="24"/>
          <w:lang w:eastAsia="en-CA"/>
        </w:rPr>
      </w:pPr>
      <w:r>
        <w:rPr>
          <w:b/>
          <w:noProof/>
          <w:sz w:val="24"/>
          <w:lang w:eastAsia="en-CA"/>
        </w:rPr>
        <w:t>Figure 18</w:t>
      </w:r>
      <w:r w:rsidRPr="00C640DE">
        <w:rPr>
          <w:b/>
          <w:noProof/>
          <w:sz w:val="24"/>
          <w:lang w:eastAsia="en-CA"/>
        </w:rPr>
        <w:t>:</w:t>
      </w:r>
      <w:r>
        <w:rPr>
          <w:b/>
          <w:noProof/>
          <w:sz w:val="24"/>
          <w:lang w:eastAsia="en-CA"/>
        </w:rPr>
        <w:t xml:space="preserve"> </w:t>
      </w:r>
      <w:r>
        <w:rPr>
          <w:noProof/>
          <w:sz w:val="24"/>
          <w:lang w:eastAsia="en-CA"/>
        </w:rPr>
        <w:t xml:space="preserve">Graphical representation of the third trial of </w:t>
      </w:r>
      <w:r w:rsidRPr="00C5591A">
        <w:rPr>
          <w:noProof/>
          <w:sz w:val="24"/>
          <w:lang w:eastAsia="en-CA"/>
        </w:rPr>
        <w:t xml:space="preserve">the </w:t>
      </w:r>
      <w:r>
        <w:rPr>
          <w:noProof/>
          <w:sz w:val="24"/>
          <w:lang w:eastAsia="en-CA"/>
        </w:rPr>
        <w:t xml:space="preserve">juice solution containing acid measured using the first derivative of the pH as a function of Volume (mL). This graphical representation displays the volume of the stock solution of the NaOH at which the maximum pH occurred. A maximum pH of 15.50 occurs at 4.286. </w:t>
      </w:r>
    </w:p>
    <w:p w14:paraId="4D7B9D81" w14:textId="77777777" w:rsidR="004531E8" w:rsidRPr="00A95BCA" w:rsidRDefault="004531E8" w:rsidP="004531E8">
      <w:pPr>
        <w:rPr>
          <w:b/>
          <w:sz w:val="24"/>
          <w:szCs w:val="24"/>
          <w:u w:val="single"/>
        </w:rPr>
      </w:pPr>
    </w:p>
    <w:p w14:paraId="1A564D6F" w14:textId="77777777" w:rsidR="00F91644" w:rsidRDefault="00F91644">
      <w:pPr>
        <w:rPr>
          <w:b/>
          <w:sz w:val="24"/>
          <w:szCs w:val="24"/>
          <w:u w:val="single"/>
        </w:rPr>
        <w:sectPr w:rsidR="00F91644" w:rsidSect="00F91644">
          <w:pgSz w:w="15840" w:h="12240" w:orient="landscape"/>
          <w:pgMar w:top="1440" w:right="1008" w:bottom="1440" w:left="1008" w:header="720" w:footer="720" w:gutter="0"/>
          <w:cols w:space="720"/>
          <w:titlePg/>
          <w:docGrid w:linePitch="272"/>
        </w:sectPr>
      </w:pPr>
    </w:p>
    <w:p w14:paraId="7BE5608E" w14:textId="77777777" w:rsidR="004531E8" w:rsidRDefault="004531E8">
      <w:pPr>
        <w:rPr>
          <w:b/>
          <w:sz w:val="24"/>
          <w:szCs w:val="24"/>
          <w:u w:val="single"/>
        </w:rPr>
      </w:pPr>
    </w:p>
    <w:p w14:paraId="29B6217F" w14:textId="77777777" w:rsidR="004531E8" w:rsidRDefault="004531E8">
      <w:pPr>
        <w:rPr>
          <w:b/>
          <w:sz w:val="24"/>
          <w:szCs w:val="24"/>
          <w:u w:val="single"/>
        </w:rPr>
      </w:pPr>
    </w:p>
    <w:p w14:paraId="4B2FCCFE" w14:textId="77777777" w:rsidR="00791C83" w:rsidRPr="00F40D8D" w:rsidRDefault="00791C83">
      <w:pPr>
        <w:rPr>
          <w:rFonts w:ascii="Georgia" w:hAnsi="Georgia" w:cs="Arial"/>
          <w:b/>
          <w:bCs/>
          <w:sz w:val="24"/>
          <w:u w:val="single"/>
          <w:lang w:val="en-US"/>
        </w:rPr>
      </w:pPr>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1)</w:t>
      </w:r>
    </w:p>
    <w:p w14:paraId="03D80D89" w14:textId="77777777" w:rsidR="00791C83" w:rsidRPr="00F40D8D" w:rsidRDefault="00791C83">
      <w:pPr>
        <w:rPr>
          <w:rFonts w:ascii="Georgia" w:hAnsi="Georgia" w:cs="Arial"/>
          <w:sz w:val="24"/>
          <w:lang w:val="en-US"/>
        </w:rPr>
      </w:pPr>
    </w:p>
    <w:p w14:paraId="128BEB68" w14:textId="77777777" w:rsidR="005D6B6A" w:rsidRPr="00F771A4" w:rsidRDefault="00791C83" w:rsidP="005D6B6A">
      <w:pPr>
        <w:numPr>
          <w:ilvl w:val="0"/>
          <w:numId w:val="1"/>
        </w:numPr>
        <w:ind w:left="720" w:hanging="360"/>
        <w:rPr>
          <w:rFonts w:ascii="Georgia" w:hAnsi="Georgia" w:cs="Arial"/>
          <w:b/>
          <w:sz w:val="24"/>
        </w:rPr>
      </w:pPr>
      <w:r w:rsidRPr="00F771A4">
        <w:rPr>
          <w:rFonts w:ascii="Georgia" w:hAnsi="Georgia" w:cs="Arial"/>
          <w:b/>
          <w:sz w:val="24"/>
        </w:rPr>
        <w:t>Approximate concentration of stock solution</w:t>
      </w:r>
    </w:p>
    <w:p w14:paraId="1CD2B5D2" w14:textId="77777777" w:rsidR="00791C83" w:rsidRPr="00F40D8D" w:rsidRDefault="00791C83">
      <w:pPr>
        <w:rPr>
          <w:rFonts w:ascii="Georgia" w:hAnsi="Georgia" w:cs="Arial"/>
          <w:sz w:val="24"/>
        </w:rPr>
      </w:pPr>
    </w:p>
    <w:p w14:paraId="5A96063D" w14:textId="77777777" w:rsidR="003271A0" w:rsidRPr="005D6B6A" w:rsidRDefault="00331E71">
      <w:pPr>
        <w:rPr>
          <w:rFonts w:ascii="Georgia" w:hAnsi="Georgia" w:cs="Arial"/>
          <w:sz w:val="24"/>
        </w:rPr>
      </w:pPr>
      <m:oMathPara>
        <m:oMathParaPr>
          <m:jc m:val="left"/>
        </m:oMathPara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Conc</m:t>
              </m:r>
              <m:r>
                <w:rPr>
                  <w:rFonts w:ascii="Cambria Math" w:hAnsi="Cambria Math" w:cs="Arial"/>
                  <w:sz w:val="24"/>
                </w:rPr>
                <m:t xml:space="preserve">.  </m:t>
              </m:r>
              <m:r>
                <w:rPr>
                  <w:rFonts w:ascii="Cambria Math" w:hAnsi="Cambria Math" w:cs="Arial"/>
                  <w:sz w:val="24"/>
                </w:rPr>
                <m:t>NaOH</m:t>
              </m:r>
            </m:sub>
          </m:sSub>
          <m:r>
            <w:rPr>
              <w:rFonts w:ascii="Cambria Math" w:hAnsi="Cambria Math" w:cs="Arial"/>
              <w:sz w:val="24"/>
            </w:rPr>
            <m:t>=4.0</m:t>
          </m:r>
          <m:r>
            <w:rPr>
              <w:rFonts w:ascii="Cambria Math" w:hAnsi="Cambria Math" w:cs="Arial"/>
              <w:sz w:val="24"/>
            </w:rPr>
            <m:t>mL</m:t>
          </m:r>
        </m:oMath>
      </m:oMathPara>
    </w:p>
    <w:p w14:paraId="487A40E7" w14:textId="77777777" w:rsidR="005D6B6A" w:rsidRPr="005D6B6A" w:rsidRDefault="00331E71">
      <w:pPr>
        <w:rPr>
          <w:rFonts w:ascii="Georgia" w:hAnsi="Georgia" w:cs="Arial"/>
          <w:sz w:val="24"/>
        </w:rPr>
      </w:pPr>
      <m:oMathPara>
        <m:oMathParaPr>
          <m:jc m:val="left"/>
        </m:oMathParaPr>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Conc</m:t>
              </m:r>
              <m:r>
                <w:rPr>
                  <w:rFonts w:ascii="Cambria Math" w:hAnsi="Cambria Math" w:cs="Arial"/>
                  <w:sz w:val="24"/>
                </w:rPr>
                <m:t xml:space="preserve">.  </m:t>
              </m:r>
              <m:r>
                <w:rPr>
                  <w:rFonts w:ascii="Cambria Math" w:hAnsi="Cambria Math" w:cs="Arial"/>
                  <w:sz w:val="24"/>
                </w:rPr>
                <m:t>NaOH</m:t>
              </m:r>
            </m:sub>
          </m:sSub>
          <m:r>
            <w:rPr>
              <w:rFonts w:ascii="Cambria Math" w:hAnsi="Cambria Math" w:cs="Arial"/>
              <w:sz w:val="24"/>
            </w:rPr>
            <m:t>=6.0</m:t>
          </m:r>
          <m:r>
            <w:rPr>
              <w:rFonts w:ascii="Cambria Math" w:hAnsi="Cambria Math" w:cs="Arial"/>
              <w:sz w:val="24"/>
            </w:rPr>
            <m:t>M</m:t>
          </m:r>
        </m:oMath>
      </m:oMathPara>
    </w:p>
    <w:p w14:paraId="1518C998" w14:textId="77777777" w:rsidR="00584306" w:rsidRPr="006F0CC9" w:rsidRDefault="00331E71">
      <w:pPr>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after</m:t>
            </m:r>
            <m:r>
              <w:rPr>
                <w:rFonts w:ascii="Cambria Math" w:hAnsi="Cambria Math" w:cs="Arial"/>
                <w:sz w:val="24"/>
              </w:rPr>
              <m:t xml:space="preserve"> </m:t>
            </m:r>
            <m:r>
              <w:rPr>
                <w:rFonts w:ascii="Cambria Math" w:hAnsi="Cambria Math" w:cs="Arial"/>
                <w:sz w:val="24"/>
              </w:rPr>
              <m:t>dilution</m:t>
            </m:r>
          </m:sub>
        </m:sSub>
        <m:r>
          <w:rPr>
            <w:rFonts w:ascii="Cambria Math" w:hAnsi="Cambria Math" w:cs="Arial"/>
            <w:sz w:val="24"/>
          </w:rPr>
          <m:t>=</m:t>
        </m:r>
      </m:oMath>
      <w:r w:rsidR="005D6B6A">
        <w:rPr>
          <w:rFonts w:ascii="Georgia" w:hAnsi="Georgia" w:cs="Arial"/>
          <w:sz w:val="24"/>
        </w:rPr>
        <w:t xml:space="preserve"> 254</w:t>
      </w:r>
      <w:r w:rsidR="006F0CC9">
        <w:rPr>
          <w:rFonts w:ascii="Georgia" w:hAnsi="Georgia" w:cs="Arial"/>
          <w:sz w:val="24"/>
        </w:rPr>
        <w:t>mL</w:t>
      </w:r>
    </w:p>
    <w:p w14:paraId="72FA805E" w14:textId="77777777" w:rsidR="003271A0" w:rsidRPr="00F40D8D" w:rsidRDefault="003271A0">
      <w:pPr>
        <w:rPr>
          <w:rFonts w:ascii="Georgia" w:hAnsi="Georgia" w:cs="Arial"/>
          <w:sz w:val="24"/>
        </w:rPr>
      </w:pPr>
    </w:p>
    <w:p w14:paraId="0F1B802D" w14:textId="77777777" w:rsidR="003271A0" w:rsidRPr="00F40D8D" w:rsidRDefault="003271A0">
      <w:pPr>
        <w:rPr>
          <w:rFonts w:ascii="Georgia" w:hAnsi="Georgia" w:cs="Arial"/>
          <w:sz w:val="24"/>
        </w:rPr>
      </w:pPr>
    </w:p>
    <w:p w14:paraId="2D10F2B9" w14:textId="77777777" w:rsidR="003271A0" w:rsidRPr="00F40D8D" w:rsidRDefault="00331E71" w:rsidP="005D6B6A">
      <w:pPr>
        <w:spacing w:after="24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dilution</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dilution</m:t>
              </m:r>
            </m:sub>
          </m:sSub>
        </m:oMath>
      </m:oMathPara>
    </w:p>
    <w:p w14:paraId="7E3C7BC5" w14:textId="77777777" w:rsidR="00791C83" w:rsidRPr="00F40D8D" w:rsidRDefault="00331E71" w:rsidP="005D6B6A">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dilution</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dilution</m:t>
                  </m:r>
                </m:sub>
              </m:sSub>
            </m:den>
          </m:f>
        </m:oMath>
      </m:oMathPara>
    </w:p>
    <w:p w14:paraId="7165293A" w14:textId="77777777" w:rsidR="003271A0" w:rsidRPr="005D6B6A" w:rsidRDefault="005D6B6A" w:rsidP="005D6B6A">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4.0mL×6.0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254</m:t>
              </m:r>
            </m:den>
          </m:f>
        </m:oMath>
      </m:oMathPara>
    </w:p>
    <w:p w14:paraId="50EB8F3B" w14:textId="77777777" w:rsidR="005D6B6A" w:rsidRPr="00F40D8D" w:rsidRDefault="005D6B6A" w:rsidP="005D6B6A">
      <w:pPr>
        <w:spacing w:after="240"/>
        <w:rPr>
          <w:rFonts w:ascii="Georgia" w:hAnsi="Georgia" w:cs="Arial"/>
          <w:sz w:val="24"/>
        </w:rPr>
      </w:pPr>
      <m:oMathPara>
        <m:oMath>
          <m:r>
            <w:rPr>
              <w:rFonts w:ascii="Cambria Math" w:hAnsi="Cambria Math" w:cs="Arial"/>
              <w:sz w:val="24"/>
            </w:rPr>
            <m:t>=0.09449</m:t>
          </m:r>
        </m:oMath>
      </m:oMathPara>
    </w:p>
    <w:p w14:paraId="77E29954" w14:textId="77777777" w:rsidR="003271A0" w:rsidRPr="00F40D8D" w:rsidRDefault="003271A0">
      <w:pPr>
        <w:rPr>
          <w:rFonts w:ascii="Georgia" w:hAnsi="Georgia" w:cs="Arial"/>
          <w:sz w:val="24"/>
        </w:rPr>
      </w:pPr>
    </w:p>
    <w:p w14:paraId="4B2135FC" w14:textId="77777777" w:rsidR="003271A0" w:rsidRPr="00F40D8D" w:rsidRDefault="003271A0">
      <w:pPr>
        <w:rPr>
          <w:rFonts w:ascii="Georgia" w:hAnsi="Georgia" w:cs="Arial"/>
          <w:sz w:val="24"/>
        </w:rPr>
      </w:pPr>
    </w:p>
    <w:p w14:paraId="5420D1CC" w14:textId="77777777" w:rsidR="00791C83" w:rsidRPr="00F40D8D" w:rsidRDefault="00791C83">
      <w:pPr>
        <w:rPr>
          <w:rFonts w:ascii="Georgia" w:hAnsi="Georgia" w:cs="Arial"/>
          <w:b/>
          <w:bCs/>
          <w:sz w:val="24"/>
          <w:u w:val="single"/>
        </w:rPr>
      </w:pPr>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2)</w:t>
      </w:r>
    </w:p>
    <w:p w14:paraId="0A1D635E" w14:textId="77777777" w:rsidR="00791C83" w:rsidRPr="00F40D8D" w:rsidRDefault="00791C83">
      <w:pPr>
        <w:rPr>
          <w:rFonts w:ascii="Georgia" w:hAnsi="Georgia" w:cs="Arial"/>
          <w:sz w:val="24"/>
        </w:rPr>
      </w:pPr>
    </w:p>
    <w:p w14:paraId="2479C1FA" w14:textId="77777777" w:rsidR="00791C83" w:rsidRPr="00F771A4" w:rsidRDefault="00791C83">
      <w:pPr>
        <w:numPr>
          <w:ilvl w:val="0"/>
          <w:numId w:val="1"/>
        </w:numPr>
        <w:rPr>
          <w:rFonts w:ascii="Georgia" w:hAnsi="Georgia" w:cs="Arial"/>
          <w:b/>
          <w:sz w:val="24"/>
        </w:rPr>
      </w:pPr>
      <w:r w:rsidRPr="00F771A4">
        <w:rPr>
          <w:rFonts w:ascii="Georgia" w:hAnsi="Georgia" w:cs="Arial"/>
          <w:b/>
          <w:sz w:val="24"/>
        </w:rPr>
        <w:t>Exact concentration of stock solution</w:t>
      </w:r>
      <w:r w:rsidR="00F40D8D" w:rsidRPr="00F771A4">
        <w:rPr>
          <w:rFonts w:ascii="Georgia" w:hAnsi="Georgia" w:cs="Arial"/>
          <w:b/>
          <w:sz w:val="24"/>
        </w:rPr>
        <w:t xml:space="preserve"> (from visual endpoint and </w:t>
      </w:r>
      <w:proofErr w:type="spellStart"/>
      <w:r w:rsidR="00F40D8D" w:rsidRPr="00F771A4">
        <w:rPr>
          <w:rFonts w:ascii="Georgia" w:hAnsi="Georgia" w:cs="Arial"/>
          <w:b/>
          <w:sz w:val="24"/>
        </w:rPr>
        <w:t>cV</w:t>
      </w:r>
      <w:proofErr w:type="spellEnd"/>
      <w:r w:rsidR="00F40D8D" w:rsidRPr="00F771A4">
        <w:rPr>
          <w:rFonts w:ascii="Georgia" w:hAnsi="Georgia" w:cs="Arial"/>
          <w:b/>
          <w:sz w:val="24"/>
        </w:rPr>
        <w:t xml:space="preserve"> calculations AND by </w:t>
      </w:r>
      <w:r w:rsidR="00BF3229" w:rsidRPr="00F771A4">
        <w:rPr>
          <w:rFonts w:ascii="Georgia" w:hAnsi="Georgia" w:cs="Arial"/>
          <w:b/>
          <w:sz w:val="24"/>
        </w:rPr>
        <w:t>first</w:t>
      </w:r>
      <w:r w:rsidR="00F40D8D" w:rsidRPr="00F771A4">
        <w:rPr>
          <w:rFonts w:ascii="Georgia" w:hAnsi="Georgia" w:cs="Arial"/>
          <w:b/>
          <w:sz w:val="24"/>
        </w:rPr>
        <w:t xml:space="preserve"> derivative from titration curve using </w:t>
      </w:r>
      <w:proofErr w:type="spellStart"/>
      <w:r w:rsidR="00F40D8D" w:rsidRPr="00F771A4">
        <w:rPr>
          <w:rFonts w:ascii="Georgia" w:hAnsi="Georgia" w:cs="Arial"/>
          <w:b/>
          <w:sz w:val="24"/>
        </w:rPr>
        <w:t>LabQuest</w:t>
      </w:r>
      <w:proofErr w:type="spellEnd"/>
      <w:r w:rsidR="00F40D8D" w:rsidRPr="00F771A4">
        <w:rPr>
          <w:rFonts w:ascii="Georgia" w:hAnsi="Georgia" w:cs="Arial"/>
          <w:b/>
          <w:sz w:val="24"/>
        </w:rPr>
        <w:t xml:space="preserve"> </w:t>
      </w:r>
      <w:r w:rsidR="001172C0" w:rsidRPr="00F771A4">
        <w:rPr>
          <w:rFonts w:ascii="Georgia" w:hAnsi="Georgia" w:cs="Arial"/>
          <w:b/>
          <w:sz w:val="24"/>
        </w:rPr>
        <w:t xml:space="preserve">2 </w:t>
      </w:r>
      <w:r w:rsidR="00F40D8D" w:rsidRPr="00F771A4">
        <w:rPr>
          <w:rFonts w:ascii="Georgia" w:hAnsi="Georgia" w:cs="Arial"/>
          <w:b/>
          <w:sz w:val="24"/>
        </w:rPr>
        <w:t>data)</w:t>
      </w:r>
      <w:r w:rsidRPr="00F771A4">
        <w:rPr>
          <w:rFonts w:ascii="Georgia" w:hAnsi="Georgia" w:cs="Arial"/>
          <w:b/>
          <w:sz w:val="24"/>
        </w:rPr>
        <w:t>:</w:t>
      </w:r>
    </w:p>
    <w:p w14:paraId="6E134977" w14:textId="77777777" w:rsidR="005D6B6A" w:rsidRDefault="005D6B6A">
      <w:pPr>
        <w:rPr>
          <w:rFonts w:ascii="Georgia" w:hAnsi="Georgia" w:cs="Arial"/>
          <w:sz w:val="24"/>
        </w:rPr>
      </w:pPr>
    </w:p>
    <w:p w14:paraId="74F65C87" w14:textId="77777777" w:rsidR="005D6B6A" w:rsidRPr="005D6B6A" w:rsidRDefault="00331E71" w:rsidP="005D6B6A">
      <w:pPr>
        <w:rPr>
          <w:rFonts w:ascii="Georgia" w:hAnsi="Georgia" w:cs="Arial"/>
          <w:sz w:val="24"/>
        </w:rPr>
      </w:pPr>
      <m:oMathPara>
        <m:oMathParaPr>
          <m:jc m:val="left"/>
        </m:oMathParaPr>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r>
            <w:rPr>
              <w:rFonts w:ascii="Cambria Math" w:hAnsi="Cambria Math" w:cs="Arial"/>
              <w:sz w:val="24"/>
            </w:rPr>
            <m:t>=0.1000</m:t>
          </m:r>
          <m:r>
            <w:rPr>
              <w:rFonts w:ascii="Cambria Math" w:hAnsi="Cambria Math" w:cs="Arial"/>
              <w:sz w:val="24"/>
            </w:rPr>
            <m:t>M</m:t>
          </m:r>
        </m:oMath>
      </m:oMathPara>
    </w:p>
    <w:p w14:paraId="2A48A274" w14:textId="77777777" w:rsidR="005D6B6A" w:rsidRPr="005D6B6A" w:rsidRDefault="00331E71" w:rsidP="005D6B6A">
      <w:pPr>
        <w:rPr>
          <w:rFonts w:ascii="Georgia" w:hAnsi="Georgia" w:cs="Arial"/>
          <w:sz w:val="24"/>
        </w:rPr>
      </w:pPr>
      <m:oMathPara>
        <m:oMathParaPr>
          <m:jc m:val="left"/>
        </m:oMathPara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r>
            <w:rPr>
              <w:rFonts w:ascii="Cambria Math" w:hAnsi="Cambria Math" w:cs="Arial"/>
              <w:sz w:val="24"/>
            </w:rPr>
            <m:t>=10.0</m:t>
          </m:r>
          <m:r>
            <w:rPr>
              <w:rFonts w:ascii="Cambria Math" w:hAnsi="Cambria Math" w:cs="Arial"/>
              <w:sz w:val="24"/>
            </w:rPr>
            <m:t>mL</m:t>
          </m:r>
        </m:oMath>
      </m:oMathPara>
    </w:p>
    <w:p w14:paraId="546114BE" w14:textId="77777777" w:rsidR="005D6B6A" w:rsidRPr="006F0CC9" w:rsidRDefault="005D6B6A" w:rsidP="005D6B6A">
      <w:pPr>
        <w:rPr>
          <w:rFonts w:ascii="Georgia" w:hAnsi="Georgia" w:cs="Arial"/>
          <w:sz w:val="24"/>
        </w:rPr>
      </w:pPr>
    </w:p>
    <w:p w14:paraId="2B65AAB8" w14:textId="77777777" w:rsidR="005D6B6A" w:rsidRPr="005D6B6A" w:rsidRDefault="005D6B6A" w:rsidP="005D6B6A">
      <w:pPr>
        <w:ind w:firstLine="720"/>
        <w:rPr>
          <w:rFonts w:ascii="Georgia" w:hAnsi="Georgia" w:cs="Arial"/>
          <w:sz w:val="24"/>
        </w:rPr>
      </w:pPr>
    </w:p>
    <w:p w14:paraId="76532BAF" w14:textId="7E137EEA" w:rsidR="005D6B6A" w:rsidRDefault="005D6B6A" w:rsidP="005D6B6A">
      <w:pPr>
        <w:ind w:firstLine="720"/>
        <w:rPr>
          <w:rFonts w:ascii="Georgia" w:hAnsi="Georgia" w:cs="Arial"/>
          <w:sz w:val="24"/>
        </w:rPr>
      </w:pPr>
      <w:r>
        <w:rPr>
          <w:rFonts w:ascii="Georgia" w:hAnsi="Georgia" w:cs="Arial"/>
          <w:sz w:val="24"/>
        </w:rPr>
        <w:t xml:space="preserve">Concentration of Stock Solution </w:t>
      </w:r>
      <w:r w:rsidRPr="005D6B6A">
        <w:rPr>
          <w:rFonts w:ascii="Georgia" w:hAnsi="Georgia" w:cs="Arial"/>
          <w:sz w:val="24"/>
        </w:rPr>
        <w:sym w:font="Wingdings" w:char="F0E0"/>
      </w:r>
      <w:r>
        <w:rPr>
          <w:rFonts w:ascii="Georgia" w:hAnsi="Georgia" w:cs="Arial"/>
          <w:sz w:val="24"/>
        </w:rPr>
        <w:t xml:space="preserve"> Using Visual Endpoint</w:t>
      </w:r>
      <w:r w:rsidR="007002E1">
        <w:rPr>
          <w:rFonts w:ascii="Georgia" w:hAnsi="Georgia" w:cs="Arial"/>
          <w:sz w:val="24"/>
        </w:rPr>
        <w:t xml:space="preserve"> (for trails #1 and #2)</w:t>
      </w:r>
    </w:p>
    <w:p w14:paraId="532686CA" w14:textId="77777777" w:rsidR="007002E1" w:rsidRDefault="007002E1" w:rsidP="007002E1">
      <w:pPr>
        <w:ind w:firstLine="720"/>
        <w:rPr>
          <w:rFonts w:ascii="Georgia" w:hAnsi="Georgia" w:cs="Arial"/>
          <w:i/>
          <w:sz w:val="24"/>
          <w:u w:val="single"/>
        </w:rPr>
      </w:pPr>
    </w:p>
    <w:p w14:paraId="7BAE7A8B" w14:textId="3BB0A00D" w:rsidR="007002E1" w:rsidRDefault="007002E1" w:rsidP="007002E1">
      <w:pPr>
        <w:ind w:firstLine="720"/>
        <w:rPr>
          <w:rFonts w:ascii="Georgia" w:hAnsi="Georgia" w:cs="Arial"/>
          <w:i/>
          <w:sz w:val="24"/>
          <w:u w:val="single"/>
        </w:rPr>
      </w:pPr>
      <w:r w:rsidRPr="00E906C4">
        <w:rPr>
          <w:rFonts w:ascii="Georgia" w:hAnsi="Georgia" w:cs="Arial"/>
          <w:i/>
          <w:sz w:val="24"/>
          <w:u w:val="single"/>
        </w:rPr>
        <w:t>Trial #1</w:t>
      </w:r>
    </w:p>
    <w:p w14:paraId="19F59B09" w14:textId="77777777" w:rsidR="000F2FAF" w:rsidRDefault="00331E71" w:rsidP="000F2FAF">
      <w:pPr>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0F2FAF">
        <w:rPr>
          <w:rFonts w:ascii="Georgia" w:hAnsi="Georgia" w:cs="Arial"/>
          <w:sz w:val="24"/>
        </w:rPr>
        <w:t xml:space="preserve"> 8.262mL</w:t>
      </w:r>
    </w:p>
    <w:p w14:paraId="62B10243" w14:textId="77777777" w:rsidR="000F2FAF" w:rsidRPr="007002E1" w:rsidRDefault="000F2FAF" w:rsidP="007002E1">
      <w:pPr>
        <w:ind w:firstLine="720"/>
        <w:rPr>
          <w:rFonts w:ascii="Georgia" w:hAnsi="Georgia" w:cs="Arial"/>
          <w:i/>
          <w:sz w:val="24"/>
          <w:u w:val="single"/>
        </w:rPr>
      </w:pPr>
    </w:p>
    <w:p w14:paraId="6FBFC66B" w14:textId="77777777" w:rsidR="00791C83" w:rsidRPr="00F40D8D" w:rsidRDefault="00331E71" w:rsidP="005D6B6A">
      <w:pPr>
        <w:ind w:firstLine="72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HCl</m:t>
              </m:r>
            </m:sub>
          </m:sSub>
        </m:oMath>
      </m:oMathPara>
    </w:p>
    <w:p w14:paraId="2B2BDBCD" w14:textId="77777777" w:rsidR="005D6B6A" w:rsidRPr="00F40D8D" w:rsidRDefault="00331E71" w:rsidP="005D6B6A">
      <w:pPr>
        <w:spacing w:after="24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oMath>
      </m:oMathPara>
    </w:p>
    <w:p w14:paraId="4C9C14B9" w14:textId="77777777" w:rsidR="005D6B6A" w:rsidRPr="00F40D8D" w:rsidRDefault="00331E71" w:rsidP="005D6B6A">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den>
          </m:f>
        </m:oMath>
      </m:oMathPara>
    </w:p>
    <w:p w14:paraId="1AD3E177" w14:textId="1C05B9D2" w:rsidR="005D6B6A" w:rsidRPr="005D6B6A" w:rsidRDefault="005D6B6A" w:rsidP="005D6B6A">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0.1000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w:rPr>
                  <w:rFonts w:ascii="Cambria Math" w:hAnsi="Cambria Math" w:cs="Arial"/>
                  <w:sz w:val="24"/>
                </w:rPr>
                <m:t>8.262mL</m:t>
              </m:r>
            </m:den>
          </m:f>
        </m:oMath>
      </m:oMathPara>
    </w:p>
    <w:p w14:paraId="4D7D470E" w14:textId="77777777" w:rsidR="005D6B6A" w:rsidRPr="007002E1" w:rsidRDefault="005D6B6A" w:rsidP="005D6B6A">
      <w:pPr>
        <w:spacing w:after="240"/>
        <w:rPr>
          <w:rFonts w:ascii="Georgia" w:hAnsi="Georgia" w:cs="Arial"/>
          <w:sz w:val="24"/>
        </w:rPr>
      </w:pPr>
      <m:oMathPara>
        <m:oMath>
          <m:r>
            <w:rPr>
              <w:rFonts w:ascii="Cambria Math" w:hAnsi="Cambria Math" w:cs="Arial"/>
              <w:sz w:val="24"/>
            </w:rPr>
            <m:t>=0.121</m:t>
          </m:r>
        </m:oMath>
      </m:oMathPara>
    </w:p>
    <w:p w14:paraId="5A275C30" w14:textId="77777777" w:rsidR="000F2FAF" w:rsidRDefault="000F2FAF" w:rsidP="007002E1">
      <w:pPr>
        <w:ind w:firstLine="720"/>
        <w:rPr>
          <w:rFonts w:ascii="Georgia" w:hAnsi="Georgia" w:cs="Arial"/>
          <w:i/>
          <w:sz w:val="24"/>
          <w:u w:val="single"/>
        </w:rPr>
      </w:pPr>
    </w:p>
    <w:p w14:paraId="48D15E39" w14:textId="538EC828" w:rsidR="007002E1" w:rsidRPr="00E906C4" w:rsidRDefault="00C32791" w:rsidP="007002E1">
      <w:pPr>
        <w:ind w:firstLine="720"/>
        <w:rPr>
          <w:rFonts w:ascii="Georgia" w:hAnsi="Georgia" w:cs="Arial"/>
          <w:i/>
          <w:sz w:val="24"/>
          <w:u w:val="single"/>
        </w:rPr>
      </w:pPr>
      <w:r>
        <w:rPr>
          <w:rFonts w:ascii="Georgia" w:hAnsi="Georgia" w:cs="Arial"/>
          <w:i/>
          <w:sz w:val="24"/>
          <w:u w:val="single"/>
        </w:rPr>
        <w:t>Trial #2</w:t>
      </w:r>
    </w:p>
    <w:p w14:paraId="4DD86A61" w14:textId="52571EF1" w:rsidR="000F2FAF" w:rsidRDefault="000F2FAF" w:rsidP="000F2FAF">
      <w:pPr>
        <w:rPr>
          <w:rFonts w:ascii="Georgia" w:hAnsi="Georgia" w:cs="Arial"/>
          <w:sz w:val="24"/>
        </w:rPr>
      </w:pPr>
      <w:r>
        <w:rPr>
          <w:rFonts w:ascii="Georgia" w:hAnsi="Georgia" w:cs="Arial"/>
          <w:sz w:val="24"/>
        </w:rPr>
        <w:tab/>
      </w: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 Visual</m:t>
            </m:r>
          </m:sub>
        </m:sSub>
        <m:r>
          <w:rPr>
            <w:rFonts w:ascii="Cambria Math" w:hAnsi="Cambria Math" w:cs="Arial"/>
            <w:sz w:val="24"/>
          </w:rPr>
          <m:t>=</m:t>
        </m:r>
        <m:r>
          <m:rPr>
            <m:sty m:val="p"/>
          </m:rPr>
          <w:rPr>
            <w:rFonts w:ascii="Cambria Math" w:hAnsi="Cambria Math" w:cs="Arial"/>
            <w:sz w:val="24"/>
          </w:rPr>
          <m:t>11.42mL</m:t>
        </m:r>
      </m:oMath>
      <w:r>
        <w:rPr>
          <w:rFonts w:ascii="Georgia" w:hAnsi="Georgia" w:cs="Arial"/>
          <w:sz w:val="24"/>
        </w:rPr>
        <w:t xml:space="preserve"> </w:t>
      </w:r>
    </w:p>
    <w:p w14:paraId="5A1BC019" w14:textId="08076BB6" w:rsidR="003271A0" w:rsidRPr="00F40D8D" w:rsidRDefault="003271A0">
      <w:pPr>
        <w:rPr>
          <w:rFonts w:ascii="Georgia" w:hAnsi="Georgia" w:cs="Arial"/>
          <w:sz w:val="24"/>
        </w:rPr>
      </w:pPr>
    </w:p>
    <w:p w14:paraId="36706ED7" w14:textId="77777777" w:rsidR="007002E1" w:rsidRPr="00F40D8D" w:rsidRDefault="00331E71" w:rsidP="007002E1">
      <w:pPr>
        <w:ind w:firstLine="72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HCl</m:t>
              </m:r>
            </m:sub>
          </m:sSub>
        </m:oMath>
      </m:oMathPara>
    </w:p>
    <w:p w14:paraId="1258EF5F" w14:textId="77777777" w:rsidR="007002E1" w:rsidRPr="00F40D8D" w:rsidRDefault="00331E71" w:rsidP="007002E1">
      <w:pPr>
        <w:spacing w:after="24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oMath>
      </m:oMathPara>
    </w:p>
    <w:p w14:paraId="78E3CB00" w14:textId="77777777" w:rsidR="007002E1" w:rsidRPr="00F40D8D" w:rsidRDefault="00331E71" w:rsidP="007002E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den>
          </m:f>
        </m:oMath>
      </m:oMathPara>
    </w:p>
    <w:p w14:paraId="55EFC7BE" w14:textId="0A57DEA7" w:rsidR="007002E1" w:rsidRPr="005D6B6A" w:rsidRDefault="007002E1" w:rsidP="007002E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0.1000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w:rPr>
                  <w:rFonts w:ascii="Cambria Math" w:hAnsi="Cambria Math" w:cs="Arial"/>
                  <w:sz w:val="24"/>
                </w:rPr>
                <m:t>11.42mL</m:t>
              </m:r>
            </m:den>
          </m:f>
        </m:oMath>
      </m:oMathPara>
    </w:p>
    <w:p w14:paraId="75A55B04" w14:textId="652C72E4" w:rsidR="005D6B6A" w:rsidRDefault="007002E1" w:rsidP="007002E1">
      <w:pPr>
        <w:spacing w:after="240"/>
        <w:rPr>
          <w:rFonts w:ascii="Georgia" w:hAnsi="Georgia" w:cs="Arial"/>
          <w:sz w:val="24"/>
        </w:rPr>
      </w:pPr>
      <m:oMathPara>
        <m:oMath>
          <m:r>
            <w:rPr>
              <w:rFonts w:ascii="Cambria Math" w:hAnsi="Cambria Math" w:cs="Arial"/>
              <w:sz w:val="24"/>
            </w:rPr>
            <m:t>=0.0876</m:t>
          </m:r>
        </m:oMath>
      </m:oMathPara>
    </w:p>
    <w:p w14:paraId="63A1A3C9" w14:textId="77777777" w:rsidR="005D6B6A" w:rsidRDefault="005D6B6A" w:rsidP="005D6B6A">
      <w:pPr>
        <w:ind w:firstLine="720"/>
        <w:rPr>
          <w:rFonts w:ascii="Georgia" w:hAnsi="Georgia" w:cs="Arial"/>
          <w:sz w:val="24"/>
        </w:rPr>
      </w:pPr>
    </w:p>
    <w:p w14:paraId="4B152F42" w14:textId="77777777" w:rsidR="005D6B6A" w:rsidRDefault="005D6B6A" w:rsidP="005D6B6A">
      <w:pPr>
        <w:ind w:firstLine="720"/>
        <w:rPr>
          <w:rFonts w:ascii="Georgia" w:hAnsi="Georgia" w:cs="Arial"/>
          <w:sz w:val="24"/>
        </w:rPr>
      </w:pPr>
    </w:p>
    <w:p w14:paraId="06C2DDA2" w14:textId="25419A40" w:rsidR="005D6B6A" w:rsidRDefault="005D6B6A" w:rsidP="005D6B6A">
      <w:pPr>
        <w:ind w:firstLine="720"/>
        <w:rPr>
          <w:rFonts w:ascii="Georgia" w:hAnsi="Georgia" w:cs="Arial"/>
          <w:sz w:val="24"/>
        </w:rPr>
      </w:pPr>
      <w:r>
        <w:rPr>
          <w:rFonts w:ascii="Georgia" w:hAnsi="Georgia" w:cs="Arial"/>
          <w:sz w:val="24"/>
        </w:rPr>
        <w:t xml:space="preserve">Concentration of Stock Solution </w:t>
      </w:r>
      <w:r w:rsidRPr="005D6B6A">
        <w:rPr>
          <w:rFonts w:ascii="Georgia" w:hAnsi="Georgia" w:cs="Arial"/>
          <w:sz w:val="24"/>
        </w:rPr>
        <w:sym w:font="Wingdings" w:char="F0E0"/>
      </w:r>
      <w:r>
        <w:rPr>
          <w:rFonts w:ascii="Georgia" w:hAnsi="Georgia" w:cs="Arial"/>
          <w:sz w:val="24"/>
        </w:rPr>
        <w:t xml:space="preserve"> First Derivative </w:t>
      </w:r>
      <w:r w:rsidR="00E906C4">
        <w:rPr>
          <w:rFonts w:ascii="Georgia" w:hAnsi="Georgia" w:cs="Arial"/>
          <w:sz w:val="24"/>
        </w:rPr>
        <w:t xml:space="preserve">(for </w:t>
      </w:r>
      <w:r w:rsidR="007002E1">
        <w:rPr>
          <w:rFonts w:ascii="Georgia" w:hAnsi="Georgia" w:cs="Arial"/>
          <w:sz w:val="24"/>
        </w:rPr>
        <w:t>trails #1 and #2</w:t>
      </w:r>
      <w:r w:rsidR="00E906C4">
        <w:rPr>
          <w:rFonts w:ascii="Georgia" w:hAnsi="Georgia" w:cs="Arial"/>
          <w:sz w:val="24"/>
        </w:rPr>
        <w:t>)</w:t>
      </w:r>
    </w:p>
    <w:p w14:paraId="4B97D611" w14:textId="1A33D6A2" w:rsidR="00E906C4" w:rsidRDefault="00E906C4" w:rsidP="005D6B6A">
      <w:pPr>
        <w:ind w:firstLine="720"/>
        <w:rPr>
          <w:rFonts w:ascii="Georgia" w:hAnsi="Georgia" w:cs="Arial"/>
          <w:sz w:val="24"/>
        </w:rPr>
      </w:pPr>
    </w:p>
    <w:p w14:paraId="3D4BA633" w14:textId="72AB3B11" w:rsidR="00E906C4" w:rsidRDefault="00E906C4" w:rsidP="005D6B6A">
      <w:pPr>
        <w:ind w:firstLine="720"/>
        <w:rPr>
          <w:rFonts w:ascii="Georgia" w:hAnsi="Georgia" w:cs="Arial"/>
          <w:i/>
          <w:sz w:val="24"/>
          <w:u w:val="single"/>
        </w:rPr>
      </w:pPr>
      <w:r w:rsidRPr="00E906C4">
        <w:rPr>
          <w:rFonts w:ascii="Georgia" w:hAnsi="Georgia" w:cs="Arial"/>
          <w:i/>
          <w:sz w:val="24"/>
          <w:u w:val="single"/>
        </w:rPr>
        <w:t>Trial #1</w:t>
      </w:r>
    </w:p>
    <w:p w14:paraId="726F7197" w14:textId="7D73E871" w:rsidR="000F2FAF" w:rsidRPr="00E906C4" w:rsidRDefault="00331E71" w:rsidP="005D6B6A">
      <w:pPr>
        <w:ind w:firstLine="720"/>
        <w:rPr>
          <w:rFonts w:ascii="Georgia" w:hAnsi="Georgia" w:cs="Arial"/>
          <w:i/>
          <w:sz w:val="24"/>
          <w:u w:val="single"/>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FD</m:t>
            </m:r>
          </m:sub>
        </m:sSub>
        <m:r>
          <w:rPr>
            <w:rFonts w:ascii="Cambria Math" w:hAnsi="Cambria Math" w:cs="Arial"/>
            <w:sz w:val="24"/>
          </w:rPr>
          <m:t>=</m:t>
        </m:r>
      </m:oMath>
      <w:r w:rsidR="000F2FAF" w:rsidRPr="000F2FAF">
        <w:rPr>
          <w:rFonts w:ascii="Georgia" w:hAnsi="Georgia" w:cs="Arial"/>
          <w:sz w:val="24"/>
        </w:rPr>
        <w:t>9</w:t>
      </w:r>
      <w:r w:rsidR="000F2FAF">
        <w:rPr>
          <w:rFonts w:ascii="Georgia" w:hAnsi="Georgia" w:cs="Arial"/>
          <w:sz w:val="24"/>
        </w:rPr>
        <w:t>.095mL</w:t>
      </w:r>
    </w:p>
    <w:p w14:paraId="7CBD3D7B" w14:textId="77777777" w:rsidR="005D6B6A" w:rsidRPr="00F40D8D" w:rsidRDefault="00331E71" w:rsidP="005D6B6A">
      <w:pPr>
        <w:ind w:firstLine="72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HCl</m:t>
              </m:r>
            </m:sub>
          </m:sSub>
        </m:oMath>
      </m:oMathPara>
    </w:p>
    <w:p w14:paraId="02EC8947" w14:textId="77777777" w:rsidR="005D6B6A" w:rsidRPr="00F40D8D" w:rsidRDefault="00331E71" w:rsidP="005D6B6A">
      <w:pPr>
        <w:spacing w:after="24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oMath>
      </m:oMathPara>
    </w:p>
    <w:p w14:paraId="475B2A5B" w14:textId="77777777" w:rsidR="005D6B6A" w:rsidRPr="00F40D8D" w:rsidRDefault="00331E71" w:rsidP="005D6B6A">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den>
          </m:f>
        </m:oMath>
      </m:oMathPara>
    </w:p>
    <w:p w14:paraId="0F74BC6E" w14:textId="7416336C" w:rsidR="005D6B6A" w:rsidRPr="005D6B6A" w:rsidRDefault="005D6B6A" w:rsidP="005D6B6A">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0.1000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w:rPr>
                  <w:rFonts w:ascii="Cambria Math" w:hAnsi="Cambria Math" w:cs="Arial"/>
                  <w:sz w:val="24"/>
                </w:rPr>
                <m:t>9.095mL</m:t>
              </m:r>
            </m:den>
          </m:f>
        </m:oMath>
      </m:oMathPara>
    </w:p>
    <w:p w14:paraId="30FB1D8C" w14:textId="1AFDA570" w:rsidR="00287813" w:rsidRDefault="00E906C4" w:rsidP="00E906C4">
      <w:pPr>
        <w:spacing w:after="240"/>
        <w:rPr>
          <w:rFonts w:ascii="Georgia" w:hAnsi="Georgia" w:cs="Arial"/>
          <w:sz w:val="24"/>
        </w:rPr>
      </w:pPr>
      <m:oMathPara>
        <m:oMath>
          <m:r>
            <w:rPr>
              <w:rFonts w:ascii="Cambria Math" w:hAnsi="Cambria Math" w:cs="Arial"/>
              <w:sz w:val="24"/>
            </w:rPr>
            <m:t>=0.110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55E7B370" w14:textId="00AC51DF" w:rsidR="00E906C4" w:rsidRDefault="007002E1" w:rsidP="00E906C4">
      <w:pPr>
        <w:ind w:firstLine="720"/>
        <w:rPr>
          <w:rFonts w:ascii="Georgia" w:hAnsi="Georgia" w:cs="Arial"/>
          <w:i/>
          <w:sz w:val="24"/>
          <w:u w:val="single"/>
        </w:rPr>
      </w:pPr>
      <w:r>
        <w:rPr>
          <w:rFonts w:ascii="Georgia" w:hAnsi="Georgia" w:cs="Arial"/>
          <w:i/>
          <w:sz w:val="24"/>
          <w:u w:val="single"/>
        </w:rPr>
        <w:t>Trial #2</w:t>
      </w:r>
    </w:p>
    <w:p w14:paraId="404A625D" w14:textId="731A92E2" w:rsidR="000F2FAF" w:rsidRPr="00E906C4" w:rsidRDefault="00331E71" w:rsidP="000F2FAF">
      <w:pPr>
        <w:ind w:firstLine="720"/>
        <w:rPr>
          <w:rFonts w:ascii="Georgia" w:hAnsi="Georgia" w:cs="Arial"/>
          <w:i/>
          <w:sz w:val="24"/>
          <w:u w:val="single"/>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FD</m:t>
            </m:r>
          </m:sub>
        </m:sSub>
        <m:r>
          <w:rPr>
            <w:rFonts w:ascii="Cambria Math" w:hAnsi="Cambria Math" w:cs="Arial"/>
            <w:sz w:val="24"/>
          </w:rPr>
          <m:t>=</m:t>
        </m:r>
      </m:oMath>
      <w:r w:rsidR="000F2FAF">
        <w:rPr>
          <w:rFonts w:ascii="Georgia" w:hAnsi="Georgia" w:cs="Arial"/>
          <w:sz w:val="24"/>
        </w:rPr>
        <w:t>11.67mL</w:t>
      </w:r>
    </w:p>
    <w:p w14:paraId="34DBA795" w14:textId="77777777" w:rsidR="00E906C4" w:rsidRPr="00F40D8D" w:rsidRDefault="00331E71" w:rsidP="00E906C4">
      <w:pPr>
        <w:ind w:firstLine="72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HCl</m:t>
              </m:r>
            </m:sub>
          </m:sSub>
        </m:oMath>
      </m:oMathPara>
    </w:p>
    <w:p w14:paraId="69B8CC14" w14:textId="77777777" w:rsidR="00E906C4" w:rsidRPr="00F40D8D" w:rsidRDefault="00331E71" w:rsidP="00E906C4">
      <w:pPr>
        <w:spacing w:after="240"/>
        <w:jc w:val="center"/>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oMath>
      </m:oMathPara>
    </w:p>
    <w:p w14:paraId="717A0A02" w14:textId="77777777" w:rsidR="00E906C4" w:rsidRPr="00F40D8D" w:rsidRDefault="00331E71" w:rsidP="00E906C4">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HCl</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den>
          </m:f>
        </m:oMath>
      </m:oMathPara>
    </w:p>
    <w:p w14:paraId="71DEDA65" w14:textId="04B01FCA" w:rsidR="00E906C4" w:rsidRPr="005D6B6A" w:rsidRDefault="00E906C4" w:rsidP="00E906C4">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0.1000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w:rPr>
                  <w:rFonts w:ascii="Cambria Math" w:hAnsi="Cambria Math" w:cs="Arial"/>
                  <w:sz w:val="24"/>
                </w:rPr>
                <m:t>11.67 mL</m:t>
              </m:r>
            </m:den>
          </m:f>
        </m:oMath>
      </m:oMathPara>
    </w:p>
    <w:p w14:paraId="79CE3256" w14:textId="53BA38E3" w:rsidR="00287813" w:rsidRDefault="00E906C4" w:rsidP="00E906C4">
      <w:pPr>
        <w:spacing w:after="240"/>
        <w:rPr>
          <w:rFonts w:ascii="Georgia" w:hAnsi="Georgia" w:cs="Arial"/>
          <w:sz w:val="24"/>
        </w:rPr>
      </w:pPr>
      <m:oMathPara>
        <m:oMath>
          <m:r>
            <w:rPr>
              <w:rFonts w:ascii="Cambria Math" w:hAnsi="Cambria Math" w:cs="Arial"/>
              <w:sz w:val="24"/>
            </w:rPr>
            <m:t>=0.0857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766E0E44" w14:textId="77777777" w:rsidR="00287813" w:rsidRDefault="00287813">
      <w:pPr>
        <w:rPr>
          <w:rFonts w:ascii="Georgia" w:hAnsi="Georgia" w:cs="Arial"/>
          <w:sz w:val="24"/>
        </w:rPr>
      </w:pPr>
    </w:p>
    <w:p w14:paraId="63803778" w14:textId="5984E579" w:rsidR="000F2FAF" w:rsidRDefault="000F2FAF">
      <w:pPr>
        <w:rPr>
          <w:rFonts w:ascii="Georgia" w:hAnsi="Georgia" w:cs="Arial"/>
          <w:sz w:val="24"/>
        </w:rPr>
      </w:pPr>
    </w:p>
    <w:p w14:paraId="10BA636C" w14:textId="77777777" w:rsidR="000F2FAF" w:rsidRPr="00F40D8D" w:rsidRDefault="000F2FAF">
      <w:pPr>
        <w:rPr>
          <w:rFonts w:ascii="Georgia" w:hAnsi="Georgia" w:cs="Arial"/>
          <w:sz w:val="24"/>
        </w:rPr>
      </w:pPr>
    </w:p>
    <w:p w14:paraId="77263ECF" w14:textId="77777777" w:rsidR="00791C83" w:rsidRPr="00F771A4" w:rsidRDefault="00791C83">
      <w:pPr>
        <w:numPr>
          <w:ilvl w:val="0"/>
          <w:numId w:val="1"/>
        </w:numPr>
        <w:rPr>
          <w:rFonts w:ascii="Georgia" w:hAnsi="Georgia" w:cs="Arial"/>
          <w:b/>
          <w:sz w:val="24"/>
        </w:rPr>
      </w:pPr>
      <w:r w:rsidRPr="00F771A4">
        <w:rPr>
          <w:rFonts w:ascii="Georgia" w:hAnsi="Georgia" w:cs="Arial"/>
          <w:b/>
          <w:sz w:val="24"/>
        </w:rPr>
        <w:t>Average concentration of stock solution:</w:t>
      </w:r>
    </w:p>
    <w:p w14:paraId="11449200" w14:textId="77777777" w:rsidR="00791C83" w:rsidRPr="00F40D8D" w:rsidRDefault="00791C83">
      <w:pPr>
        <w:rPr>
          <w:rFonts w:ascii="Georgia" w:hAnsi="Georgia" w:cs="Arial"/>
          <w:sz w:val="24"/>
        </w:rPr>
      </w:pPr>
    </w:p>
    <w:p w14:paraId="0EA1B4CA" w14:textId="397DE0D8" w:rsidR="002E5ADA" w:rsidRDefault="00E906C4">
      <w:pPr>
        <w:rPr>
          <w:rFonts w:ascii="Georgia" w:hAnsi="Georgia" w:cs="Arial"/>
          <w:sz w:val="24"/>
        </w:rPr>
      </w:pPr>
      <m:oMathPara>
        <m:oMath>
          <m:r>
            <w:rPr>
              <w:rFonts w:ascii="Cambria Math" w:hAnsi="Cambria Math" w:cs="Arial"/>
              <w:sz w:val="24"/>
            </w:rPr>
            <m:t xml:space="preserve">Average Cocentration of Stock Solution= </m:t>
          </m:r>
          <m:f>
            <m:fPr>
              <m:ctrlPr>
                <w:rPr>
                  <w:rFonts w:ascii="Cambria Math" w:hAnsi="Cambria Math" w:cs="Arial"/>
                  <w:i/>
                  <w:sz w:val="24"/>
                </w:rPr>
              </m:ctrlPr>
            </m:fPr>
            <m:num>
              <m:d>
                <m:dPr>
                  <m:begChr m:val="["/>
                  <m:endChr m:val="]"/>
                  <m:ctrlPr>
                    <w:rPr>
                      <w:rFonts w:ascii="Cambria Math" w:hAnsi="Cambria Math" w:cs="Arial"/>
                      <w:i/>
                      <w:sz w:val="24"/>
                    </w:rPr>
                  </m:ctrlPr>
                </m:dPr>
                <m:e>
                  <m:r>
                    <w:rPr>
                      <w:rFonts w:ascii="Cambria Math" w:hAnsi="Cambria Math" w:cs="Arial"/>
                      <w:sz w:val="24"/>
                    </w:rPr>
                    <m:t>Trial #1</m:t>
                  </m:r>
                </m:e>
              </m:d>
              <m:r>
                <w:rPr>
                  <w:rFonts w:ascii="Cambria Math" w:hAnsi="Cambria Math" w:cs="Arial"/>
                  <w:sz w:val="24"/>
                </w:rPr>
                <m:t>+[Trial #2]</m:t>
              </m:r>
            </m:num>
            <m:den>
              <m:r>
                <w:rPr>
                  <w:rFonts w:ascii="Cambria Math" w:hAnsi="Cambria Math" w:cs="Arial"/>
                  <w:sz w:val="24"/>
                </w:rPr>
                <m:t>2</m:t>
              </m:r>
            </m:den>
          </m:f>
        </m:oMath>
      </m:oMathPara>
    </w:p>
    <w:p w14:paraId="171F5F52" w14:textId="77777777" w:rsidR="007002E1" w:rsidRDefault="007002E1" w:rsidP="00E906C4">
      <w:pPr>
        <w:rPr>
          <w:rFonts w:ascii="Georgia" w:hAnsi="Georgia" w:cs="Arial"/>
          <w:sz w:val="24"/>
        </w:rPr>
      </w:pPr>
    </w:p>
    <w:p w14:paraId="437EA4D3" w14:textId="00342CE6" w:rsidR="007002E1" w:rsidRPr="007002E1" w:rsidRDefault="007002E1" w:rsidP="007002E1">
      <w:pPr>
        <w:rPr>
          <w:rFonts w:ascii="Georgia" w:hAnsi="Georgia" w:cs="Arial"/>
          <w:sz w:val="24"/>
          <w:u w:val="single"/>
        </w:rPr>
      </w:pPr>
      <m:oMathPara>
        <m:oMathParaPr>
          <m:jc m:val="left"/>
        </m:oMathParaPr>
        <m:oMath>
          <m:r>
            <w:rPr>
              <w:rFonts w:ascii="Cambria Math" w:hAnsi="Cambria Math" w:cs="Arial"/>
              <w:sz w:val="24"/>
              <w:u w:val="single"/>
            </w:rPr>
            <m:t>Visual</m:t>
          </m:r>
        </m:oMath>
      </m:oMathPara>
    </w:p>
    <w:p w14:paraId="13067505" w14:textId="4B88DA11" w:rsidR="007002E1" w:rsidRPr="00DA4C6C" w:rsidRDefault="007002E1" w:rsidP="007002E1">
      <w:pPr>
        <w:rPr>
          <w:rFonts w:ascii="Georgia" w:hAnsi="Georgia" w:cs="Arial"/>
          <w:sz w:val="24"/>
        </w:rPr>
      </w:pPr>
      <m:oMathPara>
        <m:oMath>
          <m:r>
            <w:rPr>
              <w:rFonts w:ascii="Cambria Math" w:hAnsi="Cambria Math" w:cs="Arial"/>
              <w:sz w:val="24"/>
            </w:rPr>
            <m:t xml:space="preserve">Average Cocentration of Stock Solution= </m:t>
          </m:r>
          <m:f>
            <m:fPr>
              <m:ctrlPr>
                <w:rPr>
                  <w:rFonts w:ascii="Cambria Math" w:hAnsi="Cambria Math" w:cs="Arial"/>
                  <w:i/>
                  <w:sz w:val="24"/>
                </w:rPr>
              </m:ctrlPr>
            </m:fPr>
            <m:num>
              <m:r>
                <w:rPr>
                  <w:rFonts w:ascii="Cambria Math" w:hAnsi="Cambria Math" w:cs="Arial"/>
                  <w:sz w:val="24"/>
                </w:rPr>
                <m:t>0.121</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+0.0876</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2</m:t>
              </m:r>
            </m:den>
          </m:f>
        </m:oMath>
      </m:oMathPara>
    </w:p>
    <w:p w14:paraId="79C404C6" w14:textId="30FEB602" w:rsidR="007002E1" w:rsidRPr="00E906C4" w:rsidRDefault="007002E1" w:rsidP="007002E1">
      <w:pPr>
        <w:rPr>
          <w:rFonts w:ascii="Georgia" w:hAnsi="Georgia" w:cs="Arial"/>
          <w:sz w:val="24"/>
        </w:rPr>
      </w:pP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t xml:space="preserve">       </w:t>
      </w:r>
      <m:oMath>
        <m:r>
          <w:rPr>
            <w:rFonts w:ascii="Cambria Math" w:hAnsi="Cambria Math" w:cs="Arial"/>
            <w:sz w:val="24"/>
          </w:rPr>
          <m:t xml:space="preserve">  =0.104</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w:p>
    <w:p w14:paraId="29AAC27C" w14:textId="774AFE30" w:rsidR="007002E1" w:rsidRPr="007002E1" w:rsidRDefault="007002E1" w:rsidP="007002E1">
      <w:pPr>
        <w:rPr>
          <w:rFonts w:ascii="Georgia" w:hAnsi="Georgia" w:cs="Arial"/>
          <w:sz w:val="24"/>
          <w:u w:val="single"/>
        </w:rPr>
      </w:pPr>
    </w:p>
    <w:p w14:paraId="6CAB30D8" w14:textId="77777777" w:rsidR="007002E1" w:rsidRDefault="007002E1" w:rsidP="007002E1">
      <w:pPr>
        <w:rPr>
          <w:rFonts w:ascii="Georgia" w:hAnsi="Georgia" w:cs="Arial"/>
          <w:sz w:val="24"/>
          <w:u w:val="single"/>
        </w:rPr>
      </w:pPr>
    </w:p>
    <w:p w14:paraId="7D955AAD" w14:textId="4F6330B7" w:rsidR="007002E1" w:rsidRPr="007002E1" w:rsidRDefault="00DC72A6" w:rsidP="007002E1">
      <w:pPr>
        <w:rPr>
          <w:rFonts w:ascii="Georgia" w:hAnsi="Georgia" w:cs="Arial"/>
          <w:sz w:val="24"/>
          <w:u w:val="single"/>
        </w:rPr>
      </w:pPr>
      <m:oMathPara>
        <m:oMathParaPr>
          <m:jc m:val="left"/>
        </m:oMathParaPr>
        <m:oMath>
          <m:r>
            <w:rPr>
              <w:rFonts w:ascii="Cambria Math" w:hAnsi="Cambria Math" w:cs="Arial"/>
              <w:sz w:val="24"/>
              <w:u w:val="single"/>
            </w:rPr>
            <m:t>Graphical (Based in First Derivative)</m:t>
          </m:r>
        </m:oMath>
      </m:oMathPara>
    </w:p>
    <w:p w14:paraId="029FE016" w14:textId="77777777" w:rsidR="007002E1" w:rsidRPr="007002E1" w:rsidRDefault="007002E1" w:rsidP="007002E1">
      <w:pPr>
        <w:ind w:left="720"/>
        <w:rPr>
          <w:rFonts w:ascii="Georgia" w:hAnsi="Georgia" w:cs="Arial"/>
          <w:sz w:val="24"/>
          <w:u w:val="single"/>
        </w:rPr>
      </w:pPr>
    </w:p>
    <w:p w14:paraId="4A873B01" w14:textId="63A6ABDF" w:rsidR="00E906C4" w:rsidRPr="00DA4C6C" w:rsidRDefault="00E906C4" w:rsidP="00E906C4">
      <w:pPr>
        <w:rPr>
          <w:rFonts w:ascii="Georgia" w:hAnsi="Georgia" w:cs="Arial"/>
          <w:sz w:val="24"/>
        </w:rPr>
      </w:pPr>
      <m:oMathPara>
        <m:oMath>
          <m:r>
            <w:rPr>
              <w:rFonts w:ascii="Cambria Math" w:hAnsi="Cambria Math" w:cs="Arial"/>
              <w:sz w:val="24"/>
            </w:rPr>
            <m:t xml:space="preserve">Average Cocentration of Stock Solution= </m:t>
          </m:r>
          <m:f>
            <m:fPr>
              <m:ctrlPr>
                <w:rPr>
                  <w:rFonts w:ascii="Cambria Math" w:hAnsi="Cambria Math" w:cs="Arial"/>
                  <w:i/>
                  <w:sz w:val="24"/>
                </w:rPr>
              </m:ctrlPr>
            </m:fPr>
            <m:num>
              <m:r>
                <w:rPr>
                  <w:rFonts w:ascii="Cambria Math" w:hAnsi="Cambria Math" w:cs="Arial"/>
                  <w:sz w:val="24"/>
                </w:rPr>
                <m:t>0.110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+0.0857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2</m:t>
              </m:r>
            </m:den>
          </m:f>
        </m:oMath>
      </m:oMathPara>
    </w:p>
    <w:p w14:paraId="0ECDD880" w14:textId="72132B72" w:rsidR="00E906C4" w:rsidRPr="00F40D8D" w:rsidRDefault="00DA4C6C">
      <w:pPr>
        <w:rPr>
          <w:rFonts w:ascii="Georgia" w:hAnsi="Georgia" w:cs="Arial"/>
          <w:sz w:val="24"/>
        </w:rPr>
      </w:pP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t xml:space="preserve">       </w:t>
      </w:r>
      <m:oMath>
        <m:r>
          <w:rPr>
            <w:rFonts w:ascii="Cambria Math" w:hAnsi="Cambria Math" w:cs="Arial"/>
            <w:sz w:val="24"/>
          </w:rPr>
          <m:t xml:space="preserve">  =0.0987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w:p>
    <w:p w14:paraId="723ACE14" w14:textId="77777777" w:rsidR="000F2FAF" w:rsidRDefault="000F2FAF">
      <w:pPr>
        <w:rPr>
          <w:rFonts w:ascii="Georgia" w:hAnsi="Georgia" w:cs="Arial"/>
          <w:b/>
          <w:bCs/>
          <w:sz w:val="24"/>
          <w:u w:val="single"/>
          <w:lang w:val="en-US"/>
        </w:rPr>
      </w:pPr>
    </w:p>
    <w:p w14:paraId="17BA6001" w14:textId="77777777" w:rsidR="000F2FAF" w:rsidRDefault="000F2FAF">
      <w:pPr>
        <w:rPr>
          <w:rFonts w:ascii="Georgia" w:hAnsi="Georgia" w:cs="Arial"/>
          <w:b/>
          <w:bCs/>
          <w:sz w:val="24"/>
          <w:u w:val="single"/>
          <w:lang w:val="en-US"/>
        </w:rPr>
      </w:pPr>
    </w:p>
    <w:p w14:paraId="6CA151FE" w14:textId="5500B8B2" w:rsidR="00791C83" w:rsidRPr="00F40D8D" w:rsidRDefault="00791C83">
      <w:pPr>
        <w:rPr>
          <w:rFonts w:ascii="Georgia" w:hAnsi="Georgia" w:cs="Arial"/>
          <w:b/>
          <w:bCs/>
          <w:sz w:val="24"/>
          <w:u w:val="single"/>
        </w:rPr>
      </w:pPr>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3)</w:t>
      </w:r>
    </w:p>
    <w:p w14:paraId="03D3685A" w14:textId="77777777" w:rsidR="00791C83" w:rsidRPr="00F40D8D" w:rsidRDefault="00791C83">
      <w:pPr>
        <w:rPr>
          <w:rFonts w:ascii="Georgia" w:hAnsi="Georgia" w:cs="Arial"/>
          <w:sz w:val="24"/>
        </w:rPr>
      </w:pPr>
    </w:p>
    <w:p w14:paraId="6056E789" w14:textId="77777777" w:rsidR="00791C83" w:rsidRPr="00F771A4" w:rsidRDefault="00791C83">
      <w:pPr>
        <w:numPr>
          <w:ilvl w:val="0"/>
          <w:numId w:val="1"/>
        </w:numPr>
        <w:rPr>
          <w:rFonts w:ascii="Georgia" w:hAnsi="Georgia" w:cs="Arial"/>
          <w:b/>
          <w:sz w:val="24"/>
        </w:rPr>
      </w:pPr>
      <w:r w:rsidRPr="00F771A4">
        <w:rPr>
          <w:rFonts w:ascii="Georgia" w:hAnsi="Georgia" w:cs="Arial"/>
          <w:b/>
          <w:sz w:val="24"/>
        </w:rPr>
        <w:t>Concentration of Unknown Acid</w:t>
      </w:r>
      <w:r w:rsidR="00F40D8D" w:rsidRPr="00F771A4">
        <w:rPr>
          <w:rFonts w:ascii="Georgia" w:hAnsi="Georgia" w:cs="Arial"/>
          <w:b/>
          <w:sz w:val="24"/>
        </w:rPr>
        <w:t xml:space="preserve"> (from visual endpoint and </w:t>
      </w:r>
      <w:proofErr w:type="spellStart"/>
      <w:r w:rsidR="00F40D8D" w:rsidRPr="00F771A4">
        <w:rPr>
          <w:rFonts w:ascii="Georgia" w:hAnsi="Georgia" w:cs="Arial"/>
          <w:b/>
          <w:sz w:val="24"/>
        </w:rPr>
        <w:t>cV</w:t>
      </w:r>
      <w:proofErr w:type="spellEnd"/>
      <w:r w:rsidR="00F40D8D" w:rsidRPr="00F771A4">
        <w:rPr>
          <w:rFonts w:ascii="Georgia" w:hAnsi="Georgia" w:cs="Arial"/>
          <w:b/>
          <w:sz w:val="24"/>
        </w:rPr>
        <w:t xml:space="preserve"> calculations AND by </w:t>
      </w:r>
      <w:r w:rsidR="00BF3229" w:rsidRPr="00F771A4">
        <w:rPr>
          <w:rFonts w:ascii="Georgia" w:hAnsi="Georgia" w:cs="Arial"/>
          <w:b/>
          <w:sz w:val="24"/>
        </w:rPr>
        <w:t>first</w:t>
      </w:r>
      <w:r w:rsidR="00F40D8D" w:rsidRPr="00F771A4">
        <w:rPr>
          <w:rFonts w:ascii="Georgia" w:hAnsi="Georgia" w:cs="Arial"/>
          <w:b/>
          <w:sz w:val="24"/>
        </w:rPr>
        <w:t xml:space="preserve"> derivative from titration curve using </w:t>
      </w:r>
      <w:proofErr w:type="spellStart"/>
      <w:r w:rsidR="00F40D8D" w:rsidRPr="00F771A4">
        <w:rPr>
          <w:rFonts w:ascii="Georgia" w:hAnsi="Georgia" w:cs="Arial"/>
          <w:b/>
          <w:sz w:val="24"/>
        </w:rPr>
        <w:t>LabQuest</w:t>
      </w:r>
      <w:proofErr w:type="spellEnd"/>
      <w:r w:rsidR="00F40D8D" w:rsidRPr="00F771A4">
        <w:rPr>
          <w:rFonts w:ascii="Georgia" w:hAnsi="Georgia" w:cs="Arial"/>
          <w:b/>
          <w:sz w:val="24"/>
        </w:rPr>
        <w:t xml:space="preserve"> data)</w:t>
      </w:r>
      <w:r w:rsidRPr="00F771A4">
        <w:rPr>
          <w:rFonts w:ascii="Georgia" w:hAnsi="Georgia" w:cs="Arial"/>
          <w:b/>
          <w:sz w:val="24"/>
        </w:rPr>
        <w:t>:</w:t>
      </w:r>
    </w:p>
    <w:p w14:paraId="2532B47D" w14:textId="13F53B8D" w:rsidR="007002E1" w:rsidRDefault="007002E1" w:rsidP="007002E1">
      <w:pPr>
        <w:ind w:left="1080"/>
        <w:rPr>
          <w:rFonts w:ascii="Georgia" w:hAnsi="Georgia" w:cs="Arial"/>
          <w:sz w:val="24"/>
        </w:rPr>
      </w:pPr>
    </w:p>
    <w:p w14:paraId="45A0BC3A" w14:textId="5A45F91E" w:rsidR="000F2FAF" w:rsidRPr="000F2FAF" w:rsidRDefault="00331E71" w:rsidP="000F2FAF">
      <w:pPr>
        <w:ind w:left="1080"/>
        <w:rPr>
          <w:rFonts w:ascii="Georgia" w:hAnsi="Georgia" w:cs="Arial"/>
          <w:sz w:val="24"/>
        </w:rPr>
      </w:pPr>
      <m:oMathPara>
        <m:oMathParaPr>
          <m:jc m:val="left"/>
        </m:oMathParaPr>
        <m:oMath>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r>
                <w:rPr>
                  <w:rFonts w:ascii="Cambria Math" w:hAnsi="Cambria Math" w:cs="Arial"/>
                  <w:sz w:val="24"/>
                </w:rPr>
                <m:t xml:space="preserve"> </m:t>
              </m:r>
              <m:r>
                <w:rPr>
                  <w:rFonts w:ascii="Cambria Math" w:hAnsi="Cambria Math" w:cs="Arial"/>
                  <w:sz w:val="24"/>
                </w:rPr>
                <m:t>stock</m:t>
              </m:r>
            </m:sub>
          </m:sSub>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4261D3C3" w14:textId="68922F11" w:rsidR="000F2FAF" w:rsidRPr="000F2FAF" w:rsidRDefault="00331E71" w:rsidP="000F2FAF">
      <w:pPr>
        <w:ind w:left="1080"/>
        <w:rPr>
          <w:rFonts w:ascii="Georgia" w:hAnsi="Georgia" w:cs="Arial"/>
          <w:sz w:val="24"/>
        </w:rPr>
      </w:pPr>
      <m:oMathPara>
        <m:oMathParaPr>
          <m:jc m:val="left"/>
        </m:oMathPara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HCl</m:t>
              </m:r>
            </m:sub>
          </m:sSub>
          <m:r>
            <w:rPr>
              <w:rFonts w:ascii="Cambria Math" w:hAnsi="Cambria Math" w:cs="Arial"/>
              <w:sz w:val="24"/>
            </w:rPr>
            <m:t>=10.0</m:t>
          </m:r>
          <m:r>
            <w:rPr>
              <w:rFonts w:ascii="Cambria Math" w:hAnsi="Cambria Math" w:cs="Arial"/>
              <w:sz w:val="24"/>
            </w:rPr>
            <m:t>mL</m:t>
          </m:r>
        </m:oMath>
      </m:oMathPara>
    </w:p>
    <w:p w14:paraId="15824DA3" w14:textId="77777777" w:rsidR="000F2FAF" w:rsidRPr="000F2FAF" w:rsidRDefault="000F2FAF" w:rsidP="000F2FAF">
      <w:pPr>
        <w:ind w:left="1080"/>
        <w:rPr>
          <w:rFonts w:ascii="Georgia" w:hAnsi="Georgia" w:cs="Arial"/>
          <w:sz w:val="24"/>
        </w:rPr>
      </w:pPr>
    </w:p>
    <w:p w14:paraId="00FD5E5F" w14:textId="77777777" w:rsidR="00E4375D" w:rsidRPr="00F40D8D" w:rsidRDefault="00E4375D" w:rsidP="000F2FAF">
      <w:pPr>
        <w:rPr>
          <w:rFonts w:ascii="Georgia" w:hAnsi="Georgia" w:cs="Arial"/>
          <w:sz w:val="24"/>
        </w:rPr>
      </w:pPr>
    </w:p>
    <w:p w14:paraId="131A0FB2" w14:textId="14EE58CE" w:rsidR="00E4375D" w:rsidRPr="00F40D8D" w:rsidRDefault="00331E71" w:rsidP="004F4784">
      <w:pPr>
        <w:ind w:left="720" w:hanging="720"/>
        <w:jc w:val="center"/>
        <w:rPr>
          <w:rFonts w:ascii="Georgia" w:hAnsi="Georgia" w:cs="Arial"/>
          <w:sz w:val="24"/>
        </w:rPr>
      </w:pPr>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r>
              <m:rPr>
                <m:sty m:val="p"/>
              </m:rPr>
              <w:rPr>
                <w:rFonts w:ascii="Cambria Math" w:hAnsi="Cambria Math" w:cs="Arial"/>
                <w:sz w:val="24"/>
              </w:rPr>
              <m:t xml:space="preserve"> </m:t>
            </m:r>
          </m:e>
          <m:sub>
            <m:r>
              <w:rPr>
                <w:rFonts w:ascii="Cambria Math" w:hAnsi="Cambria Math" w:cs="Arial"/>
                <w:sz w:val="24"/>
              </w:rPr>
              <m:t>(</m:t>
            </m:r>
            <m:r>
              <w:rPr>
                <w:rFonts w:ascii="Cambria Math" w:hAnsi="Cambria Math" w:cs="Arial"/>
                <w:sz w:val="24"/>
              </w:rPr>
              <m:t>aq</m:t>
            </m:r>
            <m:r>
              <w:rPr>
                <w:rFonts w:ascii="Cambria Math" w:hAnsi="Cambria Math" w:cs="Arial"/>
                <w:sz w:val="24"/>
              </w:rPr>
              <m:t>)</m:t>
            </m:r>
          </m:sub>
        </m:sSub>
        <m:r>
          <m:rPr>
            <m:sty m:val="p"/>
          </m:rPr>
          <w:rPr>
            <w:rFonts w:ascii="Cambria Math" w:hAnsi="Cambria Math" w:cs="Arial"/>
            <w:sz w:val="24"/>
          </w:rPr>
          <m:t xml:space="preserve">+ </m:t>
        </m:r>
        <m:r>
          <w:rPr>
            <w:rFonts w:ascii="Cambria Math" w:hAnsi="Cambria Math" w:cs="Arial"/>
            <w:sz w:val="24"/>
          </w:rPr>
          <m:t>2</m:t>
        </m:r>
        <m:sSub>
          <m:sSubPr>
            <m:ctrlPr>
              <w:rPr>
                <w:rFonts w:ascii="Cambria Math" w:hAnsi="Cambria Math" w:cs="Arial"/>
                <w:i/>
                <w:sz w:val="24"/>
              </w:rPr>
            </m:ctrlPr>
          </m:sSubPr>
          <m:e>
            <m:r>
              <w:rPr>
                <w:rFonts w:ascii="Cambria Math" w:hAnsi="Cambria Math" w:cs="Arial"/>
                <w:sz w:val="24"/>
              </w:rPr>
              <m:t>NaOH</m:t>
            </m:r>
            <m:r>
              <m:rPr>
                <m:sty m:val="p"/>
              </m:rPr>
              <w:rPr>
                <w:rFonts w:ascii="Cambria Math" w:hAnsi="Cambria Math" w:cs="Arial"/>
                <w:sz w:val="24"/>
              </w:rPr>
              <m:t xml:space="preserve"> </m:t>
            </m:r>
          </m:e>
          <m:sub>
            <m:d>
              <m:dPr>
                <m:ctrlPr>
                  <w:rPr>
                    <w:rFonts w:ascii="Cambria Math" w:hAnsi="Cambria Math" w:cs="Arial"/>
                    <w:i/>
                    <w:sz w:val="24"/>
                  </w:rPr>
                </m:ctrlPr>
              </m:dPr>
              <m:e>
                <m:r>
                  <w:rPr>
                    <w:rFonts w:ascii="Cambria Math" w:hAnsi="Cambria Math" w:cs="Arial"/>
                    <w:sz w:val="24"/>
                  </w:rPr>
                  <m:t>aq</m:t>
                </m:r>
              </m:e>
            </m:d>
          </m:sub>
        </m:sSub>
        <m:r>
          <w:rPr>
            <w:rFonts w:ascii="Cambria Math" w:hAnsi="Cambria Math" w:cs="Arial"/>
            <w:sz w:val="24"/>
          </w:rPr>
          <m:t xml:space="preserve">→ </m:t>
        </m:r>
        <m:sSub>
          <m:sSubPr>
            <m:ctrlPr>
              <w:rPr>
                <w:rFonts w:ascii="Cambria Math" w:hAnsi="Cambria Math" w:cs="Arial"/>
                <w:i/>
                <w:sz w:val="24"/>
              </w:rPr>
            </m:ctrlPr>
          </m:sSubPr>
          <m:e>
            <m:r>
              <w:rPr>
                <w:rFonts w:ascii="Cambria Math" w:hAnsi="Cambria Math" w:cs="Arial"/>
                <w:sz w:val="24"/>
              </w:rPr>
              <m:t>Na</m:t>
            </m:r>
          </m:e>
          <m:sub>
            <m:r>
              <w:rPr>
                <w:rFonts w:ascii="Cambria Math" w:hAnsi="Cambria Math" w:cs="Arial"/>
                <w:sz w:val="24"/>
              </w:rPr>
              <m:t>2</m:t>
            </m:r>
          </m:sub>
        </m:sSub>
        <m:sSub>
          <m:sSubPr>
            <m:ctrlPr>
              <w:rPr>
                <w:rFonts w:ascii="Cambria Math" w:hAnsi="Cambria Math" w:cs="Arial"/>
                <w:i/>
                <w:sz w:val="24"/>
              </w:rPr>
            </m:ctrlPr>
          </m:sSubPr>
          <m:e>
            <m:r>
              <w:rPr>
                <w:rFonts w:ascii="Cambria Math" w:hAnsi="Cambria Math" w:cs="Arial"/>
                <w:sz w:val="24"/>
              </w:rPr>
              <m:t>A</m:t>
            </m:r>
          </m:e>
          <m:sub>
            <m:r>
              <w:rPr>
                <w:rFonts w:ascii="Cambria Math" w:hAnsi="Cambria Math" w:cs="Arial"/>
                <w:sz w:val="24"/>
              </w:rPr>
              <m:t>(</m:t>
            </m:r>
            <m:r>
              <w:rPr>
                <w:rFonts w:ascii="Cambria Math" w:hAnsi="Cambria Math" w:cs="Arial"/>
                <w:sz w:val="24"/>
              </w:rPr>
              <m:t>aq</m:t>
            </m:r>
            <m:r>
              <w:rPr>
                <w:rFonts w:ascii="Cambria Math" w:hAnsi="Cambria Math" w:cs="Arial"/>
                <w:sz w:val="24"/>
              </w:rPr>
              <m:t>)</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sSub>
          <m:sSubPr>
            <m:ctrlPr>
              <w:rPr>
                <w:rFonts w:ascii="Cambria Math" w:hAnsi="Cambria Math" w:cs="Arial"/>
                <w:i/>
                <w:sz w:val="24"/>
              </w:rPr>
            </m:ctrlPr>
          </m:sSubPr>
          <m:e>
            <m:r>
              <w:rPr>
                <w:rFonts w:ascii="Cambria Math" w:hAnsi="Cambria Math" w:cs="Arial"/>
                <w:sz w:val="24"/>
              </w:rPr>
              <m:t>O</m:t>
            </m:r>
          </m:e>
          <m:sub>
            <m:r>
              <w:rPr>
                <w:rFonts w:ascii="Cambria Math" w:hAnsi="Cambria Math" w:cs="Arial"/>
                <w:sz w:val="24"/>
              </w:rPr>
              <m:t>(</m:t>
            </m:r>
            <m:r>
              <w:rPr>
                <w:rFonts w:ascii="Cambria Math" w:hAnsi="Cambria Math" w:cs="Arial"/>
                <w:sz w:val="24"/>
              </w:rPr>
              <m:t>aq</m:t>
            </m:r>
            <m:r>
              <w:rPr>
                <w:rFonts w:ascii="Cambria Math" w:hAnsi="Cambria Math" w:cs="Arial"/>
                <w:sz w:val="24"/>
              </w:rPr>
              <m:t>)</m:t>
            </m:r>
          </m:sub>
        </m:sSub>
      </m:oMath>
      <w:r w:rsidR="00E4375D" w:rsidRPr="00F40D8D">
        <w:rPr>
          <w:rFonts w:ascii="Georgia" w:hAnsi="Georgia" w:cs="Arial"/>
          <w:sz w:val="24"/>
        </w:rPr>
        <w:tab/>
      </w:r>
    </w:p>
    <w:p w14:paraId="69D8E772" w14:textId="1E0F184F" w:rsidR="003271A0" w:rsidRPr="00F40D8D" w:rsidRDefault="00331E71" w:rsidP="00E4375D">
      <w:pPr>
        <w:ind w:left="720" w:hanging="72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2</m:t>
              </m:r>
              <m:r>
                <w:rPr>
                  <w:rFonts w:ascii="Cambria Math" w:hAnsi="Cambria Math" w:cs="Arial"/>
                  <w:sz w:val="24"/>
                </w:rPr>
                <m:t>n</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oMath>
      </m:oMathPara>
    </w:p>
    <w:p w14:paraId="537D752A" w14:textId="29E1C7ED" w:rsidR="004F4784" w:rsidRPr="00F40D8D" w:rsidRDefault="00331E71" w:rsidP="004F4784">
      <w:pPr>
        <w:ind w:left="720" w:hanging="720"/>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2(</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4133E634" w14:textId="77777777" w:rsidR="003271A0" w:rsidRPr="00F40D8D" w:rsidRDefault="003271A0" w:rsidP="004F4784">
      <w:pPr>
        <w:rPr>
          <w:rFonts w:ascii="Georgia" w:hAnsi="Georgia" w:cs="Arial"/>
          <w:sz w:val="24"/>
        </w:rPr>
      </w:pPr>
    </w:p>
    <w:p w14:paraId="60B86D4B" w14:textId="7926D256" w:rsidR="000F2FAF" w:rsidRDefault="000F2FAF" w:rsidP="000F2FAF">
      <w:pPr>
        <w:ind w:firstLine="720"/>
        <w:rPr>
          <w:rFonts w:ascii="Georgia" w:hAnsi="Georgia" w:cs="Arial"/>
          <w:sz w:val="24"/>
        </w:rPr>
      </w:pPr>
      <w:r>
        <w:rPr>
          <w:rFonts w:ascii="Georgia" w:hAnsi="Georgia" w:cs="Arial"/>
          <w:sz w:val="24"/>
        </w:rPr>
        <w:t xml:space="preserve">Concentration of Stock Solution </w:t>
      </w:r>
      <w:r w:rsidRPr="005D6B6A">
        <w:rPr>
          <w:rFonts w:ascii="Georgia" w:hAnsi="Georgia" w:cs="Arial"/>
          <w:sz w:val="24"/>
        </w:rPr>
        <w:sym w:font="Wingdings" w:char="F0E0"/>
      </w:r>
      <w:r>
        <w:rPr>
          <w:rFonts w:ascii="Georgia" w:hAnsi="Georgia" w:cs="Arial"/>
          <w:sz w:val="24"/>
        </w:rPr>
        <w:t xml:space="preserve"> Using Visual Endpoint (for trails #2 and #3)</w:t>
      </w:r>
    </w:p>
    <w:p w14:paraId="1E45C657" w14:textId="77777777" w:rsidR="000F2FAF" w:rsidRDefault="000F2FAF" w:rsidP="000F2FAF">
      <w:pPr>
        <w:ind w:firstLine="720"/>
        <w:rPr>
          <w:rFonts w:ascii="Georgia" w:hAnsi="Georgia" w:cs="Arial"/>
          <w:i/>
          <w:sz w:val="24"/>
          <w:u w:val="single"/>
        </w:rPr>
      </w:pPr>
    </w:p>
    <w:p w14:paraId="75D6C740" w14:textId="42A94E91" w:rsidR="000F2FAF" w:rsidRDefault="000F2FAF" w:rsidP="000F2FAF">
      <w:pPr>
        <w:ind w:firstLine="720"/>
        <w:rPr>
          <w:rFonts w:ascii="Georgia" w:hAnsi="Georgia" w:cs="Arial"/>
          <w:i/>
          <w:sz w:val="24"/>
          <w:u w:val="single"/>
        </w:rPr>
      </w:pPr>
      <w:r>
        <w:rPr>
          <w:rFonts w:ascii="Georgia" w:hAnsi="Georgia" w:cs="Arial"/>
          <w:i/>
          <w:sz w:val="24"/>
          <w:u w:val="single"/>
        </w:rPr>
        <w:t>Trial #2</w:t>
      </w:r>
    </w:p>
    <w:p w14:paraId="4BA6E5AD" w14:textId="4ACB596E" w:rsidR="000F2FAF" w:rsidRDefault="00331E71" w:rsidP="000F2FAF">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0F2FAF">
        <w:rPr>
          <w:rFonts w:ascii="Georgia" w:hAnsi="Georgia" w:cs="Arial"/>
          <w:sz w:val="24"/>
        </w:rPr>
        <w:t xml:space="preserve"> 4.607mL</w:t>
      </w:r>
    </w:p>
    <w:p w14:paraId="63A632CE" w14:textId="7FA8004A" w:rsidR="000F2FAF" w:rsidRDefault="00331E71" w:rsidP="00A920FB">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2(</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2A2FC848" w14:textId="79A50F66" w:rsidR="000F2FAF" w:rsidRPr="00F40D8D" w:rsidRDefault="00331E71" w:rsidP="000F2FAF">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2</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0623433C" w14:textId="433402CD" w:rsidR="000F2FAF" w:rsidRPr="005D6B6A" w:rsidRDefault="000F2FAF" w:rsidP="000F2FAF">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2( 4.607mL)</m:t>
              </m:r>
            </m:den>
          </m:f>
        </m:oMath>
      </m:oMathPara>
    </w:p>
    <w:p w14:paraId="11D6F671" w14:textId="2F311C0A" w:rsidR="000F2FAF" w:rsidRDefault="000F2FAF" w:rsidP="000F2FAF">
      <w:pPr>
        <w:spacing w:after="240"/>
        <w:rPr>
          <w:rFonts w:ascii="Georgia" w:hAnsi="Georgia" w:cs="Arial"/>
          <w:sz w:val="24"/>
        </w:rPr>
      </w:pPr>
      <m:oMathPara>
        <m:oMath>
          <m:r>
            <w:rPr>
              <w:rFonts w:ascii="Cambria Math" w:hAnsi="Cambria Math" w:cs="Arial"/>
              <w:sz w:val="24"/>
            </w:rPr>
            <w:lastRenderedPageBreak/>
            <m:t>=0.107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74D9139E" w14:textId="2A5F85F2" w:rsidR="00A920FB" w:rsidRDefault="00A920FB" w:rsidP="00A920FB">
      <w:pPr>
        <w:ind w:firstLine="720"/>
        <w:rPr>
          <w:rFonts w:ascii="Georgia" w:hAnsi="Georgia" w:cs="Arial"/>
          <w:i/>
          <w:sz w:val="24"/>
          <w:u w:val="single"/>
        </w:rPr>
      </w:pPr>
      <w:r>
        <w:rPr>
          <w:rFonts w:ascii="Georgia" w:hAnsi="Georgia" w:cs="Arial"/>
          <w:i/>
          <w:sz w:val="24"/>
          <w:u w:val="single"/>
        </w:rPr>
        <w:t>Trial #3</w:t>
      </w:r>
    </w:p>
    <w:p w14:paraId="46D2816B" w14:textId="1B3148D6" w:rsidR="00A920FB" w:rsidRDefault="00331E71" w:rsidP="00A920FB">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A920FB">
        <w:rPr>
          <w:rFonts w:ascii="Georgia" w:hAnsi="Georgia" w:cs="Arial"/>
          <w:sz w:val="24"/>
        </w:rPr>
        <w:t xml:space="preserve"> 4.674mL</w:t>
      </w:r>
    </w:p>
    <w:p w14:paraId="14BBCACD" w14:textId="77777777" w:rsidR="00A920FB" w:rsidRDefault="00331E71" w:rsidP="00A920FB">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2(</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035FE7A7" w14:textId="77777777" w:rsidR="00A920FB" w:rsidRPr="00F40D8D" w:rsidRDefault="00331E71" w:rsidP="00A920FB">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2</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1146A898" w14:textId="23087FBA" w:rsidR="00A920FB" w:rsidRPr="005D6B6A" w:rsidRDefault="00A920FB" w:rsidP="00A920FB">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2(4.674mL)</m:t>
              </m:r>
            </m:den>
          </m:f>
        </m:oMath>
      </m:oMathPara>
    </w:p>
    <w:p w14:paraId="47FBF592" w14:textId="6DFDD0E4" w:rsidR="000F2FAF" w:rsidRPr="006F0CC9" w:rsidRDefault="00A920FB" w:rsidP="00A920FB">
      <w:pPr>
        <w:spacing w:after="240"/>
        <w:rPr>
          <w:rFonts w:ascii="Georgia" w:hAnsi="Georgia" w:cs="Arial"/>
          <w:sz w:val="24"/>
        </w:rPr>
      </w:pPr>
      <m:oMathPara>
        <m:oMath>
          <m:r>
            <w:rPr>
              <w:rFonts w:ascii="Cambria Math" w:hAnsi="Cambria Math" w:cs="Arial"/>
              <w:sz w:val="24"/>
            </w:rPr>
            <m:t>=0.106</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2A81E2C7" w14:textId="113D5435" w:rsidR="00C47671" w:rsidRDefault="00C47671" w:rsidP="00C47671">
      <w:pPr>
        <w:ind w:firstLine="720"/>
        <w:rPr>
          <w:rFonts w:ascii="Georgia" w:hAnsi="Georgia" w:cs="Arial"/>
          <w:sz w:val="24"/>
        </w:rPr>
      </w:pPr>
      <w:r>
        <w:rPr>
          <w:rFonts w:ascii="Georgia" w:hAnsi="Georgia" w:cs="Arial"/>
          <w:sz w:val="24"/>
        </w:rPr>
        <w:t xml:space="preserve">Concentration of Stock Solution </w:t>
      </w:r>
      <w:r w:rsidRPr="005D6B6A">
        <w:rPr>
          <w:rFonts w:ascii="Georgia" w:hAnsi="Georgia" w:cs="Arial"/>
          <w:sz w:val="24"/>
        </w:rPr>
        <w:sym w:font="Wingdings" w:char="F0E0"/>
      </w:r>
      <w:r>
        <w:rPr>
          <w:rFonts w:ascii="Georgia" w:hAnsi="Georgia" w:cs="Arial"/>
          <w:sz w:val="24"/>
        </w:rPr>
        <w:t xml:space="preserve"> First Derivative (for trails #2 and #3)</w:t>
      </w:r>
    </w:p>
    <w:p w14:paraId="53E5C71B" w14:textId="77777777" w:rsidR="00C47671" w:rsidRDefault="00C47671" w:rsidP="00C47671">
      <w:pPr>
        <w:ind w:firstLine="720"/>
        <w:rPr>
          <w:rFonts w:ascii="Georgia" w:hAnsi="Georgia" w:cs="Arial"/>
          <w:sz w:val="24"/>
        </w:rPr>
      </w:pPr>
    </w:p>
    <w:p w14:paraId="73DD2D30" w14:textId="77777777" w:rsidR="00C47671" w:rsidRDefault="00C47671" w:rsidP="00C47671">
      <w:pPr>
        <w:ind w:firstLine="720"/>
        <w:rPr>
          <w:rFonts w:ascii="Georgia" w:hAnsi="Georgia" w:cs="Arial"/>
          <w:i/>
          <w:sz w:val="24"/>
          <w:u w:val="single"/>
        </w:rPr>
      </w:pPr>
      <w:r>
        <w:rPr>
          <w:rFonts w:ascii="Georgia" w:hAnsi="Georgia" w:cs="Arial"/>
          <w:i/>
          <w:sz w:val="24"/>
          <w:u w:val="single"/>
        </w:rPr>
        <w:t>Trial #2</w:t>
      </w:r>
    </w:p>
    <w:p w14:paraId="071B77E9" w14:textId="664E6C70"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FD</m:t>
            </m:r>
          </m:sub>
        </m:sSub>
        <m:r>
          <w:rPr>
            <w:rFonts w:ascii="Cambria Math" w:hAnsi="Cambria Math" w:cs="Arial"/>
            <w:sz w:val="24"/>
          </w:rPr>
          <m:t>=</m:t>
        </m:r>
      </m:oMath>
      <w:r w:rsidR="00C47671">
        <w:rPr>
          <w:rFonts w:ascii="Georgia" w:hAnsi="Georgia" w:cs="Arial"/>
          <w:sz w:val="24"/>
        </w:rPr>
        <w:t xml:space="preserve"> 4.607mL</w:t>
      </w:r>
    </w:p>
    <w:p w14:paraId="43D3E7A8" w14:textId="77777777"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2(</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336AF2D8" w14:textId="77777777"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2</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28F32801" w14:textId="2FB3CB76"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2(4.500mL)</m:t>
              </m:r>
            </m:den>
          </m:f>
        </m:oMath>
      </m:oMathPara>
    </w:p>
    <w:p w14:paraId="1352788C" w14:textId="6F64BFFE" w:rsidR="00C47671" w:rsidRDefault="00C47671" w:rsidP="00C47671">
      <w:pPr>
        <w:spacing w:after="240"/>
        <w:rPr>
          <w:rFonts w:ascii="Georgia" w:hAnsi="Georgia" w:cs="Arial"/>
          <w:sz w:val="24"/>
        </w:rPr>
      </w:pPr>
      <m:oMathPara>
        <m:oMath>
          <m:r>
            <w:rPr>
              <w:rFonts w:ascii="Cambria Math" w:hAnsi="Cambria Math" w:cs="Arial"/>
              <w:sz w:val="24"/>
            </w:rPr>
            <m:t>=0.110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5DE73F97" w14:textId="77777777" w:rsidR="00C47671" w:rsidRDefault="00C47671" w:rsidP="00C47671">
      <w:pPr>
        <w:ind w:firstLine="720"/>
        <w:rPr>
          <w:rFonts w:ascii="Georgia" w:hAnsi="Georgia" w:cs="Arial"/>
          <w:i/>
          <w:sz w:val="24"/>
          <w:u w:val="single"/>
        </w:rPr>
      </w:pPr>
      <w:r>
        <w:rPr>
          <w:rFonts w:ascii="Georgia" w:hAnsi="Georgia" w:cs="Arial"/>
          <w:i/>
          <w:sz w:val="24"/>
          <w:u w:val="single"/>
        </w:rPr>
        <w:t>Trial #3</w:t>
      </w:r>
    </w:p>
    <w:p w14:paraId="0B7F6E8F" w14:textId="77777777"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C47671">
        <w:rPr>
          <w:rFonts w:ascii="Georgia" w:hAnsi="Georgia" w:cs="Arial"/>
          <w:sz w:val="24"/>
        </w:rPr>
        <w:t xml:space="preserve"> 4.674mL</w:t>
      </w:r>
    </w:p>
    <w:p w14:paraId="32C10A3D" w14:textId="77777777"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2(</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32B29908" w14:textId="77777777"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2</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08A59DB4" w14:textId="6C0603FA"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2(4.286mL)</m:t>
              </m:r>
            </m:den>
          </m:f>
        </m:oMath>
      </m:oMathPara>
    </w:p>
    <w:p w14:paraId="549FB50B" w14:textId="3768E9A5" w:rsidR="00C47671" w:rsidRPr="006F0CC9" w:rsidRDefault="00C47671" w:rsidP="00C47671">
      <w:pPr>
        <w:spacing w:after="240"/>
        <w:rPr>
          <w:rFonts w:ascii="Georgia" w:hAnsi="Georgia" w:cs="Arial"/>
          <w:sz w:val="24"/>
        </w:rPr>
      </w:pPr>
      <m:oMathPara>
        <m:oMath>
          <m:r>
            <w:rPr>
              <w:rFonts w:ascii="Cambria Math" w:hAnsi="Cambria Math" w:cs="Arial"/>
              <w:sz w:val="24"/>
            </w:rPr>
            <m:t>=0.115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7F133CB1" w14:textId="77777777" w:rsidR="003271A0" w:rsidRPr="00F40D8D" w:rsidRDefault="003271A0" w:rsidP="00E4375D">
      <w:pPr>
        <w:ind w:left="720" w:hanging="720"/>
        <w:rPr>
          <w:rFonts w:ascii="Georgia" w:hAnsi="Georgia" w:cs="Arial"/>
          <w:sz w:val="24"/>
        </w:rPr>
      </w:pPr>
    </w:p>
    <w:p w14:paraId="200C5068" w14:textId="77777777" w:rsidR="00791C83" w:rsidRDefault="00791C83">
      <w:pPr>
        <w:rPr>
          <w:rFonts w:ascii="Georgia" w:hAnsi="Georgia" w:cs="Arial"/>
          <w:sz w:val="24"/>
        </w:rPr>
      </w:pPr>
    </w:p>
    <w:p w14:paraId="7D1217C0" w14:textId="5C6B22FE" w:rsidR="00C47671" w:rsidRDefault="00C47671">
      <w:pPr>
        <w:rPr>
          <w:rFonts w:ascii="Georgia" w:hAnsi="Georgia" w:cs="Arial"/>
          <w:sz w:val="24"/>
        </w:rPr>
      </w:pPr>
    </w:p>
    <w:p w14:paraId="0BB5E6FD" w14:textId="77777777" w:rsidR="00C47671" w:rsidRDefault="00C47671">
      <w:pPr>
        <w:rPr>
          <w:rFonts w:ascii="Georgia" w:hAnsi="Georgia" w:cs="Arial"/>
          <w:sz w:val="24"/>
        </w:rPr>
      </w:pPr>
    </w:p>
    <w:p w14:paraId="31C95632" w14:textId="77777777" w:rsidR="00C47671" w:rsidRDefault="00C47671">
      <w:pPr>
        <w:rPr>
          <w:rFonts w:ascii="Georgia" w:hAnsi="Georgia" w:cs="Arial"/>
          <w:sz w:val="24"/>
        </w:rPr>
      </w:pPr>
    </w:p>
    <w:p w14:paraId="328CD6C5" w14:textId="77777777" w:rsidR="00C47671" w:rsidRDefault="00C47671">
      <w:pPr>
        <w:rPr>
          <w:rFonts w:ascii="Georgia" w:hAnsi="Georgia" w:cs="Arial"/>
          <w:sz w:val="24"/>
        </w:rPr>
      </w:pPr>
    </w:p>
    <w:p w14:paraId="60284D3F" w14:textId="77777777" w:rsidR="00C47671" w:rsidRDefault="00C47671">
      <w:pPr>
        <w:rPr>
          <w:rFonts w:ascii="Georgia" w:hAnsi="Georgia" w:cs="Arial"/>
          <w:sz w:val="24"/>
        </w:rPr>
      </w:pPr>
    </w:p>
    <w:p w14:paraId="6A4C90C1" w14:textId="77777777" w:rsidR="00C47671" w:rsidRDefault="00C47671">
      <w:pPr>
        <w:rPr>
          <w:rFonts w:ascii="Georgia" w:hAnsi="Georgia" w:cs="Arial"/>
          <w:sz w:val="24"/>
        </w:rPr>
      </w:pPr>
    </w:p>
    <w:p w14:paraId="3B1661FE" w14:textId="77777777" w:rsidR="00C47671" w:rsidRDefault="00C47671">
      <w:pPr>
        <w:rPr>
          <w:rFonts w:ascii="Georgia" w:hAnsi="Georgia" w:cs="Arial"/>
          <w:sz w:val="24"/>
        </w:rPr>
      </w:pPr>
    </w:p>
    <w:p w14:paraId="3FA24EEA" w14:textId="77777777" w:rsidR="00C47671" w:rsidRPr="00F40D8D" w:rsidRDefault="00C47671">
      <w:pPr>
        <w:rPr>
          <w:rFonts w:ascii="Georgia" w:hAnsi="Georgia" w:cs="Arial"/>
          <w:sz w:val="24"/>
        </w:rPr>
      </w:pPr>
    </w:p>
    <w:p w14:paraId="1375743C" w14:textId="77777777" w:rsidR="00791C83" w:rsidRPr="00F771A4" w:rsidRDefault="00791C83">
      <w:pPr>
        <w:numPr>
          <w:ilvl w:val="0"/>
          <w:numId w:val="1"/>
        </w:numPr>
        <w:rPr>
          <w:rFonts w:ascii="Georgia" w:hAnsi="Georgia" w:cs="Arial"/>
          <w:b/>
          <w:sz w:val="24"/>
        </w:rPr>
      </w:pPr>
      <w:r w:rsidRPr="00F771A4">
        <w:rPr>
          <w:rFonts w:ascii="Georgia" w:hAnsi="Georgia" w:cs="Arial"/>
          <w:b/>
          <w:sz w:val="24"/>
        </w:rPr>
        <w:t>Average concentration of unknown acid:</w:t>
      </w:r>
    </w:p>
    <w:p w14:paraId="35204455" w14:textId="77777777" w:rsidR="00791C83" w:rsidRPr="00F40D8D" w:rsidRDefault="00791C83">
      <w:pPr>
        <w:rPr>
          <w:rFonts w:ascii="Georgia" w:hAnsi="Georgia" w:cs="Arial"/>
          <w:sz w:val="24"/>
        </w:rPr>
      </w:pPr>
    </w:p>
    <w:p w14:paraId="60E12C1A" w14:textId="297D48BF" w:rsidR="00C47671" w:rsidRDefault="00C47671" w:rsidP="00C47671">
      <w:pPr>
        <w:rPr>
          <w:rFonts w:ascii="Georgia" w:hAnsi="Georgia" w:cs="Arial"/>
          <w:sz w:val="24"/>
        </w:rPr>
      </w:pPr>
      <m:oMathPara>
        <m:oMath>
          <m:r>
            <w:rPr>
              <w:rFonts w:ascii="Cambria Math" w:hAnsi="Cambria Math" w:cs="Arial"/>
              <w:sz w:val="24"/>
            </w:rPr>
            <m:t xml:space="preserve">Average Cocentration of unknow acid solution= </m:t>
          </m:r>
          <m:f>
            <m:fPr>
              <m:ctrlPr>
                <w:rPr>
                  <w:rFonts w:ascii="Cambria Math" w:hAnsi="Cambria Math" w:cs="Arial"/>
                  <w:i/>
                  <w:sz w:val="24"/>
                </w:rPr>
              </m:ctrlPr>
            </m:fPr>
            <m:num>
              <m:d>
                <m:dPr>
                  <m:begChr m:val="["/>
                  <m:endChr m:val="]"/>
                  <m:ctrlPr>
                    <w:rPr>
                      <w:rFonts w:ascii="Cambria Math" w:hAnsi="Cambria Math" w:cs="Arial"/>
                      <w:i/>
                      <w:sz w:val="24"/>
                    </w:rPr>
                  </m:ctrlPr>
                </m:dPr>
                <m:e>
                  <m:r>
                    <w:rPr>
                      <w:rFonts w:ascii="Cambria Math" w:hAnsi="Cambria Math" w:cs="Arial"/>
                      <w:sz w:val="24"/>
                    </w:rPr>
                    <m:t>Trial #2</m:t>
                  </m:r>
                </m:e>
              </m:d>
              <m:r>
                <w:rPr>
                  <w:rFonts w:ascii="Cambria Math" w:hAnsi="Cambria Math" w:cs="Arial"/>
                  <w:sz w:val="24"/>
                </w:rPr>
                <m:t>+[Trial #3]</m:t>
              </m:r>
            </m:num>
            <m:den>
              <m:r>
                <w:rPr>
                  <w:rFonts w:ascii="Cambria Math" w:hAnsi="Cambria Math" w:cs="Arial"/>
                  <w:sz w:val="24"/>
                </w:rPr>
                <m:t>2</m:t>
              </m:r>
            </m:den>
          </m:f>
        </m:oMath>
      </m:oMathPara>
    </w:p>
    <w:p w14:paraId="3965CAA5" w14:textId="77777777" w:rsidR="00C47671" w:rsidRDefault="00C47671" w:rsidP="00C47671">
      <w:pPr>
        <w:rPr>
          <w:rFonts w:ascii="Georgia" w:hAnsi="Georgia" w:cs="Arial"/>
          <w:sz w:val="24"/>
        </w:rPr>
      </w:pPr>
    </w:p>
    <w:p w14:paraId="111BF6AF" w14:textId="77777777" w:rsidR="00C47671" w:rsidRPr="007002E1" w:rsidRDefault="00C47671" w:rsidP="00C47671">
      <w:pPr>
        <w:rPr>
          <w:rFonts w:ascii="Georgia" w:hAnsi="Georgia" w:cs="Arial"/>
          <w:sz w:val="24"/>
          <w:u w:val="single"/>
        </w:rPr>
      </w:pPr>
      <m:oMathPara>
        <m:oMathParaPr>
          <m:jc m:val="left"/>
        </m:oMathParaPr>
        <m:oMath>
          <m:r>
            <w:rPr>
              <w:rFonts w:ascii="Cambria Math" w:hAnsi="Cambria Math" w:cs="Arial"/>
              <w:sz w:val="24"/>
              <w:u w:val="single"/>
            </w:rPr>
            <m:t>Visual</m:t>
          </m:r>
        </m:oMath>
      </m:oMathPara>
    </w:p>
    <w:p w14:paraId="78D349C6" w14:textId="2EBFB1BC" w:rsidR="00C47671" w:rsidRPr="00DA4C6C" w:rsidRDefault="0010475A" w:rsidP="00C47671">
      <w:pPr>
        <w:rPr>
          <w:rFonts w:ascii="Georgia" w:hAnsi="Georgia" w:cs="Arial"/>
          <w:sz w:val="24"/>
        </w:rPr>
      </w:pPr>
      <m:oMathPara>
        <m:oMath>
          <m:r>
            <w:rPr>
              <w:rFonts w:ascii="Cambria Math" w:hAnsi="Cambria Math" w:cs="Arial"/>
              <w:sz w:val="24"/>
            </w:rPr>
            <m:t xml:space="preserve">Average Cocentration of unknow acid solution= </m:t>
          </m:r>
          <m:f>
            <m:fPr>
              <m:ctrlPr>
                <w:rPr>
                  <w:rFonts w:ascii="Cambria Math" w:hAnsi="Cambria Math" w:cs="Arial"/>
                  <w:i/>
                  <w:sz w:val="24"/>
                </w:rPr>
              </m:ctrlPr>
            </m:fPr>
            <m:num>
              <m:r>
                <w:rPr>
                  <w:rFonts w:ascii="Cambria Math" w:hAnsi="Cambria Math" w:cs="Arial"/>
                  <w:sz w:val="24"/>
                </w:rPr>
                <m:t>0.107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+0.106</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2</m:t>
              </m:r>
            </m:den>
          </m:f>
        </m:oMath>
      </m:oMathPara>
    </w:p>
    <w:p w14:paraId="5CC22597" w14:textId="7E3EDCDA" w:rsidR="00C47671" w:rsidRPr="00E906C4" w:rsidRDefault="00C47671" w:rsidP="00C47671">
      <w:pPr>
        <w:rPr>
          <w:rFonts w:ascii="Georgia" w:hAnsi="Georgia" w:cs="Arial"/>
          <w:sz w:val="24"/>
        </w:rPr>
      </w:pP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t xml:space="preserve">    </w:t>
      </w:r>
      <w:r w:rsidR="00DC72A6">
        <w:rPr>
          <w:rFonts w:ascii="Georgia" w:hAnsi="Georgia" w:cs="Arial"/>
          <w:sz w:val="24"/>
        </w:rPr>
        <w:tab/>
      </w:r>
      <w:r>
        <w:rPr>
          <w:rFonts w:ascii="Georgia" w:hAnsi="Georgia" w:cs="Arial"/>
          <w:sz w:val="24"/>
        </w:rPr>
        <w:t xml:space="preserve">   </w:t>
      </w:r>
      <m:oMath>
        <m:r>
          <w:rPr>
            <w:rFonts w:ascii="Cambria Math" w:hAnsi="Cambria Math" w:cs="Arial"/>
            <w:sz w:val="24"/>
          </w:rPr>
          <m:t>=0.1065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w:p>
    <w:p w14:paraId="1F290B04" w14:textId="77777777" w:rsidR="00C47671" w:rsidRPr="007002E1" w:rsidRDefault="00C47671" w:rsidP="00C47671">
      <w:pPr>
        <w:rPr>
          <w:rFonts w:ascii="Georgia" w:hAnsi="Georgia" w:cs="Arial"/>
          <w:sz w:val="24"/>
          <w:u w:val="single"/>
        </w:rPr>
      </w:pPr>
    </w:p>
    <w:p w14:paraId="04986748" w14:textId="77777777" w:rsidR="00C47671" w:rsidRDefault="00C47671" w:rsidP="00C47671">
      <w:pPr>
        <w:rPr>
          <w:rFonts w:ascii="Georgia" w:hAnsi="Georgia" w:cs="Arial"/>
          <w:sz w:val="24"/>
          <w:u w:val="single"/>
        </w:rPr>
      </w:pPr>
    </w:p>
    <w:p w14:paraId="65BEEBED" w14:textId="682085E4" w:rsidR="00C47671" w:rsidRPr="007002E1" w:rsidRDefault="00DC72A6" w:rsidP="00C47671">
      <w:pPr>
        <w:rPr>
          <w:rFonts w:ascii="Georgia" w:hAnsi="Georgia" w:cs="Arial"/>
          <w:sz w:val="24"/>
          <w:u w:val="single"/>
        </w:rPr>
      </w:pPr>
      <m:oMathPara>
        <m:oMathParaPr>
          <m:jc m:val="left"/>
        </m:oMathParaPr>
        <m:oMath>
          <m:r>
            <w:rPr>
              <w:rFonts w:ascii="Cambria Math" w:hAnsi="Cambria Math" w:cs="Arial"/>
              <w:sz w:val="24"/>
              <w:u w:val="single"/>
            </w:rPr>
            <m:t>Graphical (Based in First Derivative)</m:t>
          </m:r>
        </m:oMath>
      </m:oMathPara>
    </w:p>
    <w:p w14:paraId="686DDAD5" w14:textId="77777777" w:rsidR="00C47671" w:rsidRPr="007002E1" w:rsidRDefault="00C47671" w:rsidP="00C47671">
      <w:pPr>
        <w:ind w:left="720"/>
        <w:rPr>
          <w:rFonts w:ascii="Georgia" w:hAnsi="Georgia" w:cs="Arial"/>
          <w:sz w:val="24"/>
          <w:u w:val="single"/>
        </w:rPr>
      </w:pPr>
    </w:p>
    <w:p w14:paraId="59710142" w14:textId="56EFCFB3" w:rsidR="00C47671" w:rsidRPr="00DA4C6C" w:rsidRDefault="0010475A" w:rsidP="00C47671">
      <w:pPr>
        <w:rPr>
          <w:rFonts w:ascii="Georgia" w:hAnsi="Georgia" w:cs="Arial"/>
          <w:sz w:val="24"/>
        </w:rPr>
      </w:pPr>
      <m:oMathPara>
        <m:oMath>
          <m:r>
            <w:rPr>
              <w:rFonts w:ascii="Cambria Math" w:hAnsi="Cambria Math" w:cs="Arial"/>
              <w:sz w:val="24"/>
            </w:rPr>
            <m:t xml:space="preserve">Average Cocentration of unknow acid solution= </m:t>
          </m:r>
          <m:f>
            <m:fPr>
              <m:ctrlPr>
                <w:rPr>
                  <w:rFonts w:ascii="Cambria Math" w:hAnsi="Cambria Math" w:cs="Arial"/>
                  <w:i/>
                  <w:sz w:val="24"/>
                </w:rPr>
              </m:ctrlPr>
            </m:fPr>
            <m:num>
              <m:r>
                <w:rPr>
                  <w:rFonts w:ascii="Cambria Math" w:hAnsi="Cambria Math" w:cs="Arial"/>
                  <w:sz w:val="24"/>
                </w:rPr>
                <m:t>0.110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+0.150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2</m:t>
              </m:r>
            </m:den>
          </m:f>
        </m:oMath>
      </m:oMathPara>
    </w:p>
    <w:p w14:paraId="5F4A1FAF" w14:textId="78FFF5A2" w:rsidR="00C47671" w:rsidRPr="00F40D8D" w:rsidRDefault="00C47671" w:rsidP="00C47671">
      <w:pPr>
        <w:rPr>
          <w:rFonts w:ascii="Georgia" w:hAnsi="Georgia" w:cs="Arial"/>
          <w:sz w:val="24"/>
        </w:rPr>
      </w:pP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t xml:space="preserve">     </w:t>
      </w:r>
      <w:r w:rsidR="00DC72A6">
        <w:rPr>
          <w:rFonts w:ascii="Georgia" w:hAnsi="Georgia" w:cs="Arial"/>
          <w:sz w:val="24"/>
        </w:rPr>
        <w:tab/>
      </w:r>
      <w:r>
        <w:rPr>
          <w:rFonts w:ascii="Georgia" w:hAnsi="Georgia" w:cs="Arial"/>
          <w:sz w:val="24"/>
        </w:rPr>
        <w:t xml:space="preserve">  </w:t>
      </w:r>
      <m:oMath>
        <m:r>
          <w:rPr>
            <w:rFonts w:ascii="Cambria Math" w:hAnsi="Cambria Math" w:cs="Arial"/>
            <w:sz w:val="24"/>
          </w:rPr>
          <m:t xml:space="preserve">  =0.130</m:t>
        </m:r>
      </m:oMath>
    </w:p>
    <w:p w14:paraId="31EA52E3" w14:textId="77777777" w:rsidR="003271A0" w:rsidRPr="00F40D8D" w:rsidRDefault="003271A0">
      <w:pPr>
        <w:rPr>
          <w:rFonts w:ascii="Georgia" w:hAnsi="Georgia" w:cs="Arial"/>
          <w:sz w:val="24"/>
        </w:rPr>
      </w:pPr>
    </w:p>
    <w:p w14:paraId="057A986C" w14:textId="77777777" w:rsidR="003271A0" w:rsidRPr="00F40D8D" w:rsidRDefault="003271A0">
      <w:pPr>
        <w:rPr>
          <w:rFonts w:ascii="Georgia" w:hAnsi="Georgia" w:cs="Arial"/>
          <w:sz w:val="24"/>
        </w:rPr>
      </w:pPr>
    </w:p>
    <w:p w14:paraId="4B36256D" w14:textId="77777777" w:rsidR="00791C83" w:rsidRPr="00F40D8D" w:rsidRDefault="00791C83">
      <w:pPr>
        <w:rPr>
          <w:rFonts w:ascii="Georgia" w:hAnsi="Georgia" w:cs="Arial"/>
          <w:b/>
          <w:bCs/>
          <w:sz w:val="24"/>
          <w:u w:val="single"/>
        </w:rPr>
      </w:pPr>
      <w:r w:rsidRPr="00F40D8D">
        <w:rPr>
          <w:rFonts w:ascii="Georgia" w:hAnsi="Georgia" w:cs="Arial"/>
          <w:b/>
          <w:bCs/>
          <w:sz w:val="24"/>
          <w:u w:val="single"/>
          <w:lang w:val="en-US"/>
        </w:rPr>
        <w:t xml:space="preserve">Sample </w:t>
      </w:r>
      <w:r w:rsidRPr="00F40D8D">
        <w:rPr>
          <w:rFonts w:ascii="Georgia" w:hAnsi="Georgia" w:cs="Arial"/>
          <w:b/>
          <w:bCs/>
          <w:sz w:val="24"/>
          <w:u w:val="single"/>
        </w:rPr>
        <w:t>Calculation: (Part 4)</w:t>
      </w:r>
    </w:p>
    <w:p w14:paraId="7746974B" w14:textId="77777777" w:rsidR="00791C83" w:rsidRPr="00F40D8D" w:rsidRDefault="00791C83">
      <w:pPr>
        <w:rPr>
          <w:rFonts w:ascii="Georgia" w:hAnsi="Georgia" w:cs="Arial"/>
          <w:sz w:val="24"/>
        </w:rPr>
      </w:pPr>
    </w:p>
    <w:p w14:paraId="76BCBE26" w14:textId="71424CBA" w:rsidR="00791C83" w:rsidRPr="00F771A4" w:rsidRDefault="00791C83" w:rsidP="004F4784">
      <w:pPr>
        <w:numPr>
          <w:ilvl w:val="0"/>
          <w:numId w:val="1"/>
        </w:numPr>
        <w:rPr>
          <w:rFonts w:ascii="Georgia" w:hAnsi="Georgia" w:cs="Arial"/>
          <w:b/>
          <w:sz w:val="24"/>
        </w:rPr>
      </w:pPr>
      <w:r w:rsidRPr="00F771A4">
        <w:rPr>
          <w:rFonts w:ascii="Georgia" w:hAnsi="Georgia" w:cs="Arial"/>
          <w:b/>
          <w:sz w:val="24"/>
        </w:rPr>
        <w:t>Concentration of acid in juice</w:t>
      </w:r>
      <w:r w:rsidR="00F40D8D" w:rsidRPr="00F771A4">
        <w:rPr>
          <w:rFonts w:ascii="Georgia" w:hAnsi="Georgia" w:cs="Arial"/>
          <w:b/>
          <w:sz w:val="24"/>
        </w:rPr>
        <w:t xml:space="preserve"> (from visual endpoint and </w:t>
      </w:r>
      <w:proofErr w:type="spellStart"/>
      <w:r w:rsidR="00F40D8D" w:rsidRPr="00F771A4">
        <w:rPr>
          <w:rFonts w:ascii="Georgia" w:hAnsi="Georgia" w:cs="Arial"/>
          <w:b/>
          <w:sz w:val="24"/>
        </w:rPr>
        <w:t>cV</w:t>
      </w:r>
      <w:proofErr w:type="spellEnd"/>
      <w:r w:rsidR="00F40D8D" w:rsidRPr="00F771A4">
        <w:rPr>
          <w:rFonts w:ascii="Georgia" w:hAnsi="Georgia" w:cs="Arial"/>
          <w:b/>
          <w:sz w:val="24"/>
        </w:rPr>
        <w:t xml:space="preserve"> calculations AND by </w:t>
      </w:r>
      <w:r w:rsidR="00BF3229" w:rsidRPr="00F771A4">
        <w:rPr>
          <w:rFonts w:ascii="Georgia" w:hAnsi="Georgia" w:cs="Arial"/>
          <w:b/>
          <w:sz w:val="24"/>
        </w:rPr>
        <w:t>first</w:t>
      </w:r>
      <w:r w:rsidR="00F40D8D" w:rsidRPr="00F771A4">
        <w:rPr>
          <w:rFonts w:ascii="Georgia" w:hAnsi="Georgia" w:cs="Arial"/>
          <w:b/>
          <w:sz w:val="24"/>
        </w:rPr>
        <w:t xml:space="preserve"> derivative from titration curve using </w:t>
      </w:r>
      <w:proofErr w:type="spellStart"/>
      <w:r w:rsidR="00F40D8D" w:rsidRPr="00F771A4">
        <w:rPr>
          <w:rFonts w:ascii="Georgia" w:hAnsi="Georgia" w:cs="Arial"/>
          <w:b/>
          <w:sz w:val="24"/>
        </w:rPr>
        <w:t>LabQuest</w:t>
      </w:r>
      <w:proofErr w:type="spellEnd"/>
      <w:r w:rsidR="00F40D8D" w:rsidRPr="00F771A4">
        <w:rPr>
          <w:rFonts w:ascii="Georgia" w:hAnsi="Georgia" w:cs="Arial"/>
          <w:b/>
          <w:sz w:val="24"/>
        </w:rPr>
        <w:t xml:space="preserve"> data)</w:t>
      </w:r>
      <w:r w:rsidRPr="00F771A4">
        <w:rPr>
          <w:rFonts w:ascii="Georgia" w:hAnsi="Georgia" w:cs="Arial"/>
          <w:b/>
          <w:sz w:val="24"/>
        </w:rPr>
        <w:t>:</w:t>
      </w:r>
    </w:p>
    <w:p w14:paraId="41D7A50D" w14:textId="77777777" w:rsidR="00791C83" w:rsidRPr="00F40D8D" w:rsidRDefault="00791C83">
      <w:pPr>
        <w:ind w:left="360"/>
        <w:rPr>
          <w:rFonts w:ascii="Georgia" w:hAnsi="Georgia" w:cs="Arial"/>
          <w:sz w:val="24"/>
        </w:rPr>
      </w:pPr>
    </w:p>
    <w:p w14:paraId="172E1398" w14:textId="0ABB7439" w:rsidR="004F4784" w:rsidRPr="00F40D8D" w:rsidRDefault="00331E71" w:rsidP="004F4784">
      <w:pPr>
        <w:ind w:left="720" w:hanging="720"/>
        <w:jc w:val="center"/>
        <w:rPr>
          <w:rFonts w:ascii="Georgia" w:hAnsi="Georgia" w:cs="Arial"/>
          <w:sz w:val="24"/>
        </w:rPr>
      </w:pPr>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3</m:t>
                </m:r>
              </m:sub>
            </m:sSub>
            <m:r>
              <w:rPr>
                <w:rFonts w:ascii="Cambria Math" w:hAnsi="Cambria Math" w:cs="Arial"/>
                <w:sz w:val="24"/>
              </w:rPr>
              <m:t>A</m:t>
            </m:r>
            <m:r>
              <m:rPr>
                <m:sty m:val="p"/>
              </m:rPr>
              <w:rPr>
                <w:rFonts w:ascii="Cambria Math" w:hAnsi="Cambria Math" w:cs="Arial"/>
                <w:sz w:val="24"/>
              </w:rPr>
              <m:t xml:space="preserve"> </m:t>
            </m:r>
          </m:e>
          <m:sub>
            <m:r>
              <w:rPr>
                <w:rFonts w:ascii="Cambria Math" w:hAnsi="Cambria Math" w:cs="Arial"/>
                <w:sz w:val="24"/>
              </w:rPr>
              <m:t>(</m:t>
            </m:r>
            <m:r>
              <w:rPr>
                <w:rFonts w:ascii="Cambria Math" w:hAnsi="Cambria Math" w:cs="Arial"/>
                <w:sz w:val="24"/>
              </w:rPr>
              <m:t>aq</m:t>
            </m:r>
            <m:r>
              <w:rPr>
                <w:rFonts w:ascii="Cambria Math" w:hAnsi="Cambria Math" w:cs="Arial"/>
                <w:sz w:val="24"/>
              </w:rPr>
              <m:t>)</m:t>
            </m:r>
          </m:sub>
        </m:sSub>
        <m:r>
          <m:rPr>
            <m:sty m:val="p"/>
          </m:rPr>
          <w:rPr>
            <w:rFonts w:ascii="Cambria Math" w:hAnsi="Cambria Math" w:cs="Arial"/>
            <w:sz w:val="24"/>
          </w:rPr>
          <m:t xml:space="preserve">+ </m:t>
        </m:r>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NaOH</m:t>
            </m:r>
            <m:r>
              <m:rPr>
                <m:sty m:val="p"/>
              </m:rPr>
              <w:rPr>
                <w:rFonts w:ascii="Cambria Math" w:hAnsi="Cambria Math" w:cs="Arial"/>
                <w:sz w:val="24"/>
              </w:rPr>
              <m:t xml:space="preserve"> </m:t>
            </m:r>
          </m:e>
          <m:sub>
            <m:d>
              <m:dPr>
                <m:ctrlPr>
                  <w:rPr>
                    <w:rFonts w:ascii="Cambria Math" w:hAnsi="Cambria Math" w:cs="Arial"/>
                    <w:i/>
                    <w:sz w:val="24"/>
                  </w:rPr>
                </m:ctrlPr>
              </m:dPr>
              <m:e>
                <m:r>
                  <w:rPr>
                    <w:rFonts w:ascii="Cambria Math" w:hAnsi="Cambria Math" w:cs="Arial"/>
                    <w:sz w:val="24"/>
                  </w:rPr>
                  <m:t>aq</m:t>
                </m:r>
              </m:e>
            </m:d>
          </m:sub>
        </m:sSub>
        <m:r>
          <w:rPr>
            <w:rFonts w:ascii="Cambria Math" w:hAnsi="Cambria Math" w:cs="Arial"/>
            <w:sz w:val="24"/>
          </w:rPr>
          <m:t xml:space="preserve">→ </m:t>
        </m:r>
        <m:sSub>
          <m:sSubPr>
            <m:ctrlPr>
              <w:rPr>
                <w:rFonts w:ascii="Cambria Math" w:hAnsi="Cambria Math" w:cs="Arial"/>
                <w:i/>
                <w:sz w:val="24"/>
              </w:rPr>
            </m:ctrlPr>
          </m:sSubPr>
          <m:e>
            <m:r>
              <w:rPr>
                <w:rFonts w:ascii="Cambria Math" w:hAnsi="Cambria Math" w:cs="Arial"/>
                <w:sz w:val="24"/>
              </w:rPr>
              <m:t>Na</m:t>
            </m:r>
          </m:e>
          <m:sub>
            <m:r>
              <w:rPr>
                <w:rFonts w:ascii="Cambria Math" w:hAnsi="Cambria Math" w:cs="Arial"/>
                <w:sz w:val="24"/>
              </w:rPr>
              <m:t>3</m:t>
            </m:r>
          </m:sub>
        </m:sSub>
        <m:sSub>
          <m:sSubPr>
            <m:ctrlPr>
              <w:rPr>
                <w:rFonts w:ascii="Cambria Math" w:hAnsi="Cambria Math" w:cs="Arial"/>
                <w:i/>
                <w:sz w:val="24"/>
              </w:rPr>
            </m:ctrlPr>
          </m:sSubPr>
          <m:e>
            <m:r>
              <w:rPr>
                <w:rFonts w:ascii="Cambria Math" w:hAnsi="Cambria Math" w:cs="Arial"/>
                <w:sz w:val="24"/>
              </w:rPr>
              <m:t>A</m:t>
            </m:r>
          </m:e>
          <m:sub>
            <m:r>
              <w:rPr>
                <w:rFonts w:ascii="Cambria Math" w:hAnsi="Cambria Math" w:cs="Arial"/>
                <w:sz w:val="24"/>
              </w:rPr>
              <m:t>(</m:t>
            </m:r>
            <m:r>
              <w:rPr>
                <w:rFonts w:ascii="Cambria Math" w:hAnsi="Cambria Math" w:cs="Arial"/>
                <w:sz w:val="24"/>
              </w:rPr>
              <m:t>aq</m:t>
            </m:r>
            <m:r>
              <w:rPr>
                <w:rFonts w:ascii="Cambria Math" w:hAnsi="Cambria Math" w:cs="Arial"/>
                <w:sz w:val="24"/>
              </w:rPr>
              <m:t>)</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sSub>
          <m:sSubPr>
            <m:ctrlPr>
              <w:rPr>
                <w:rFonts w:ascii="Cambria Math" w:hAnsi="Cambria Math" w:cs="Arial"/>
                <w:i/>
                <w:sz w:val="24"/>
              </w:rPr>
            </m:ctrlPr>
          </m:sSubPr>
          <m:e>
            <m:r>
              <w:rPr>
                <w:rFonts w:ascii="Cambria Math" w:hAnsi="Cambria Math" w:cs="Arial"/>
                <w:sz w:val="24"/>
              </w:rPr>
              <m:t>O</m:t>
            </m:r>
          </m:e>
          <m:sub>
            <m:r>
              <w:rPr>
                <w:rFonts w:ascii="Cambria Math" w:hAnsi="Cambria Math" w:cs="Arial"/>
                <w:sz w:val="24"/>
              </w:rPr>
              <m:t>(</m:t>
            </m:r>
            <m:r>
              <w:rPr>
                <w:rFonts w:ascii="Cambria Math" w:hAnsi="Cambria Math" w:cs="Arial"/>
                <w:sz w:val="24"/>
              </w:rPr>
              <m:t>aq</m:t>
            </m:r>
            <m:r>
              <w:rPr>
                <w:rFonts w:ascii="Cambria Math" w:hAnsi="Cambria Math" w:cs="Arial"/>
                <w:sz w:val="24"/>
              </w:rPr>
              <m:t>)</m:t>
            </m:r>
          </m:sub>
        </m:sSub>
      </m:oMath>
      <w:r w:rsidR="004F4784" w:rsidRPr="00F40D8D">
        <w:rPr>
          <w:rFonts w:ascii="Georgia" w:hAnsi="Georgia" w:cs="Arial"/>
          <w:sz w:val="24"/>
        </w:rPr>
        <w:tab/>
      </w:r>
    </w:p>
    <w:p w14:paraId="5DB2721A" w14:textId="04FB6C0A" w:rsidR="004F4784" w:rsidRPr="00F40D8D" w:rsidRDefault="00331E71" w:rsidP="004F4784">
      <w:pPr>
        <w:ind w:left="720" w:hanging="72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n</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n</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3</m:t>
                  </m:r>
                </m:sub>
              </m:sSub>
              <m:r>
                <w:rPr>
                  <w:rFonts w:ascii="Cambria Math" w:hAnsi="Cambria Math" w:cs="Arial"/>
                  <w:sz w:val="24"/>
                </w:rPr>
                <m:t>A</m:t>
              </m:r>
            </m:sub>
          </m:sSub>
        </m:oMath>
      </m:oMathPara>
    </w:p>
    <w:p w14:paraId="21D03F04" w14:textId="05011FE8" w:rsidR="004F4784" w:rsidRPr="00F40D8D" w:rsidRDefault="00331E71" w:rsidP="004F4784">
      <w:pPr>
        <w:ind w:left="720" w:hanging="720"/>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3</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3</m:t>
                  </m:r>
                </m:sub>
              </m:sSub>
              <m:r>
                <w:rPr>
                  <w:rFonts w:ascii="Cambria Math" w:hAnsi="Cambria Math" w:cs="Arial"/>
                  <w:sz w:val="24"/>
                </w:rPr>
                <m:t>A</m:t>
              </m:r>
            </m:sub>
          </m:sSub>
          <m:r>
            <w:rPr>
              <w:rFonts w:ascii="Cambria Math" w:hAnsi="Cambria Math" w:cs="Arial"/>
              <w:sz w:val="24"/>
            </w:rPr>
            <m:t>)</m:t>
          </m:r>
        </m:oMath>
      </m:oMathPara>
    </w:p>
    <w:p w14:paraId="08E3B745" w14:textId="77777777" w:rsidR="003271A0" w:rsidRPr="00F40D8D" w:rsidRDefault="003271A0">
      <w:pPr>
        <w:ind w:left="360"/>
        <w:rPr>
          <w:rFonts w:ascii="Georgia" w:hAnsi="Georgia" w:cs="Arial"/>
          <w:sz w:val="24"/>
        </w:rPr>
      </w:pPr>
    </w:p>
    <w:p w14:paraId="28EB5B59" w14:textId="154C1456" w:rsidR="00C47671" w:rsidRDefault="00C47671" w:rsidP="00C47671">
      <w:pPr>
        <w:ind w:firstLine="720"/>
        <w:rPr>
          <w:rFonts w:ascii="Georgia" w:hAnsi="Georgia" w:cs="Arial"/>
          <w:sz w:val="24"/>
        </w:rPr>
      </w:pPr>
      <w:r>
        <w:rPr>
          <w:rFonts w:ascii="Georgia" w:hAnsi="Georgia" w:cs="Arial"/>
          <w:sz w:val="24"/>
        </w:rPr>
        <w:t xml:space="preserve">Concentration of Stock Solution </w:t>
      </w:r>
      <w:r w:rsidRPr="005D6B6A">
        <w:rPr>
          <w:rFonts w:ascii="Georgia" w:hAnsi="Georgia" w:cs="Arial"/>
          <w:sz w:val="24"/>
        </w:rPr>
        <w:sym w:font="Wingdings" w:char="F0E0"/>
      </w:r>
      <w:r>
        <w:rPr>
          <w:rFonts w:ascii="Georgia" w:hAnsi="Georgia" w:cs="Arial"/>
          <w:sz w:val="24"/>
        </w:rPr>
        <w:t xml:space="preserve"> Using Visual Endpoint (for trails #1, #2</w:t>
      </w:r>
      <w:r w:rsidR="002B1803">
        <w:rPr>
          <w:rFonts w:ascii="Georgia" w:hAnsi="Georgia" w:cs="Arial"/>
          <w:sz w:val="24"/>
        </w:rPr>
        <w:t xml:space="preserve"> &amp; #</w:t>
      </w:r>
      <w:r>
        <w:rPr>
          <w:rFonts w:ascii="Georgia" w:hAnsi="Georgia" w:cs="Arial"/>
          <w:sz w:val="24"/>
        </w:rPr>
        <w:t>3)</w:t>
      </w:r>
    </w:p>
    <w:p w14:paraId="681C1C2D" w14:textId="77777777" w:rsidR="00C47671" w:rsidRDefault="00C47671" w:rsidP="00C47671">
      <w:pPr>
        <w:ind w:firstLine="720"/>
        <w:rPr>
          <w:rFonts w:ascii="Georgia" w:hAnsi="Georgia" w:cs="Arial"/>
          <w:i/>
          <w:sz w:val="24"/>
          <w:u w:val="single"/>
        </w:rPr>
      </w:pPr>
    </w:p>
    <w:p w14:paraId="2F6D68CA" w14:textId="4B8070DC" w:rsidR="00C47671" w:rsidRDefault="00C47671" w:rsidP="00C47671">
      <w:pPr>
        <w:ind w:firstLine="720"/>
        <w:rPr>
          <w:rFonts w:ascii="Georgia" w:hAnsi="Georgia" w:cs="Arial"/>
          <w:i/>
          <w:sz w:val="24"/>
          <w:u w:val="single"/>
        </w:rPr>
      </w:pPr>
      <w:r>
        <w:rPr>
          <w:rFonts w:ascii="Georgia" w:hAnsi="Georgia" w:cs="Arial"/>
          <w:i/>
          <w:sz w:val="24"/>
          <w:u w:val="single"/>
        </w:rPr>
        <w:t>Trial #1</w:t>
      </w:r>
    </w:p>
    <w:p w14:paraId="1359D4DE" w14:textId="59B1FB30"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C47671">
        <w:rPr>
          <w:rFonts w:ascii="Georgia" w:hAnsi="Georgia" w:cs="Arial"/>
          <w:sz w:val="24"/>
        </w:rPr>
        <w:t xml:space="preserve"> </w:t>
      </w:r>
      <w:r w:rsidR="001E7F17">
        <w:rPr>
          <w:rFonts w:ascii="Georgia" w:hAnsi="Georgia" w:cs="Arial"/>
          <w:sz w:val="24"/>
        </w:rPr>
        <w:t>6.654mL</w:t>
      </w:r>
    </w:p>
    <w:p w14:paraId="78480710" w14:textId="77777777"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7E43D669" w14:textId="781D7C47"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0B85860A" w14:textId="1B310813"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3(6.654mL)</m:t>
              </m:r>
            </m:den>
          </m:f>
        </m:oMath>
      </m:oMathPara>
    </w:p>
    <w:p w14:paraId="1C73E5E8" w14:textId="6F9FB42F" w:rsidR="00C47671" w:rsidRDefault="00C47671" w:rsidP="00C47671">
      <w:pPr>
        <w:spacing w:after="240"/>
        <w:rPr>
          <w:rFonts w:ascii="Georgia" w:hAnsi="Georgia" w:cs="Arial"/>
          <w:sz w:val="24"/>
        </w:rPr>
      </w:pPr>
      <m:oMathPara>
        <m:oMath>
          <m:r>
            <w:rPr>
              <w:rFonts w:ascii="Cambria Math" w:hAnsi="Cambria Math" w:cs="Arial"/>
              <w:sz w:val="24"/>
            </w:rPr>
            <m:t>=0.0494</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76DE9522" w14:textId="77777777" w:rsidR="002B1803" w:rsidRDefault="002B1803" w:rsidP="00F771A4">
      <w:pPr>
        <w:rPr>
          <w:rFonts w:ascii="Georgia" w:hAnsi="Georgia" w:cs="Arial"/>
          <w:i/>
          <w:sz w:val="24"/>
          <w:u w:val="single"/>
        </w:rPr>
      </w:pPr>
    </w:p>
    <w:p w14:paraId="1971E90E" w14:textId="77777777" w:rsidR="00C47671" w:rsidRDefault="00C47671" w:rsidP="00C47671">
      <w:pPr>
        <w:ind w:firstLine="720"/>
        <w:rPr>
          <w:rFonts w:ascii="Georgia" w:hAnsi="Georgia" w:cs="Arial"/>
          <w:i/>
          <w:sz w:val="24"/>
          <w:u w:val="single"/>
        </w:rPr>
      </w:pPr>
      <w:r>
        <w:rPr>
          <w:rFonts w:ascii="Georgia" w:hAnsi="Georgia" w:cs="Arial"/>
          <w:i/>
          <w:sz w:val="24"/>
          <w:u w:val="single"/>
        </w:rPr>
        <w:lastRenderedPageBreak/>
        <w:t>Trial #2</w:t>
      </w:r>
    </w:p>
    <w:p w14:paraId="4206777B" w14:textId="268764A5"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C47671">
        <w:rPr>
          <w:rFonts w:ascii="Georgia" w:hAnsi="Georgia" w:cs="Arial"/>
          <w:sz w:val="24"/>
        </w:rPr>
        <w:t xml:space="preserve"> </w:t>
      </w:r>
      <w:r w:rsidR="001E7F17">
        <w:rPr>
          <w:rFonts w:ascii="Georgia" w:hAnsi="Georgia" w:cs="Arial"/>
          <w:sz w:val="24"/>
        </w:rPr>
        <w:t>6</w:t>
      </w:r>
      <w:r w:rsidR="00C47671">
        <w:rPr>
          <w:rFonts w:ascii="Georgia" w:hAnsi="Georgia" w:cs="Arial"/>
          <w:sz w:val="24"/>
        </w:rPr>
        <w:t>.607mL</w:t>
      </w:r>
    </w:p>
    <w:p w14:paraId="0D2288C5" w14:textId="59CA9449"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00E5B44E" w14:textId="7FDA0A66"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0742B36F" w14:textId="665941F1"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3(6.607mL)</m:t>
              </m:r>
            </m:den>
          </m:f>
        </m:oMath>
      </m:oMathPara>
    </w:p>
    <w:p w14:paraId="24EA6B6A" w14:textId="4727D151" w:rsidR="00C47671" w:rsidRDefault="00C47671" w:rsidP="00C47671">
      <w:pPr>
        <w:spacing w:after="240"/>
        <w:rPr>
          <w:rFonts w:ascii="Georgia" w:hAnsi="Georgia" w:cs="Arial"/>
          <w:sz w:val="24"/>
        </w:rPr>
      </w:pPr>
      <m:oMathPara>
        <m:oMath>
          <m:r>
            <w:rPr>
              <w:rFonts w:ascii="Cambria Math" w:hAnsi="Cambria Math" w:cs="Arial"/>
              <w:sz w:val="24"/>
            </w:rPr>
            <m:t>=0.0498</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5027886D" w14:textId="77777777" w:rsidR="00C47671" w:rsidRDefault="00C47671" w:rsidP="00C47671">
      <w:pPr>
        <w:ind w:firstLine="720"/>
        <w:rPr>
          <w:rFonts w:ascii="Georgia" w:hAnsi="Georgia" w:cs="Arial"/>
          <w:i/>
          <w:sz w:val="24"/>
          <w:u w:val="single"/>
        </w:rPr>
      </w:pPr>
      <w:r>
        <w:rPr>
          <w:rFonts w:ascii="Georgia" w:hAnsi="Georgia" w:cs="Arial"/>
          <w:i/>
          <w:sz w:val="24"/>
          <w:u w:val="single"/>
        </w:rPr>
        <w:t>Trial #3</w:t>
      </w:r>
    </w:p>
    <w:p w14:paraId="17A9A7A9" w14:textId="6001B296"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C47671">
        <w:rPr>
          <w:rFonts w:ascii="Georgia" w:hAnsi="Georgia" w:cs="Arial"/>
          <w:sz w:val="24"/>
        </w:rPr>
        <w:t xml:space="preserve"> </w:t>
      </w:r>
      <w:r w:rsidR="001E7F17">
        <w:rPr>
          <w:rFonts w:ascii="Georgia" w:hAnsi="Georgia" w:cs="Arial"/>
          <w:sz w:val="24"/>
        </w:rPr>
        <w:t>7.786mL</w:t>
      </w:r>
    </w:p>
    <w:p w14:paraId="6291C952" w14:textId="048CA5F1"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0DE54135" w14:textId="425BD526"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m:t>
                  </m:r>
                  <m:r>
                    <w:rPr>
                      <w:rFonts w:ascii="Cambria Math" w:hAnsi="Cambria Math" w:cs="Arial"/>
                      <w:sz w:val="24"/>
                    </w:rPr>
                    <m:t>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2F034FBE" w14:textId="3FED218B"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3(7.786mL)</m:t>
              </m:r>
            </m:den>
          </m:f>
        </m:oMath>
      </m:oMathPara>
    </w:p>
    <w:p w14:paraId="2D16FC6C" w14:textId="75376150" w:rsidR="00C47671" w:rsidRPr="006F0CC9" w:rsidRDefault="00C47671" w:rsidP="00C47671">
      <w:pPr>
        <w:spacing w:after="240"/>
        <w:rPr>
          <w:rFonts w:ascii="Georgia" w:hAnsi="Georgia" w:cs="Arial"/>
          <w:sz w:val="24"/>
        </w:rPr>
      </w:pPr>
      <m:oMathPara>
        <m:oMath>
          <m:r>
            <w:rPr>
              <w:rFonts w:ascii="Cambria Math" w:hAnsi="Cambria Math" w:cs="Arial"/>
              <w:sz w:val="24"/>
            </w:rPr>
            <m:t>=0.0422</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2677322C" w14:textId="120CDC37" w:rsidR="00C47671" w:rsidRDefault="00C47671" w:rsidP="0010475A">
      <w:pPr>
        <w:ind w:firstLine="720"/>
        <w:rPr>
          <w:rFonts w:ascii="Georgia" w:hAnsi="Georgia" w:cs="Arial"/>
          <w:sz w:val="24"/>
        </w:rPr>
      </w:pPr>
      <w:r>
        <w:rPr>
          <w:rFonts w:ascii="Georgia" w:hAnsi="Georgia" w:cs="Arial"/>
          <w:sz w:val="24"/>
        </w:rPr>
        <w:t xml:space="preserve">Concentration of Stock Solution </w:t>
      </w:r>
      <w:r w:rsidRPr="005D6B6A">
        <w:rPr>
          <w:rFonts w:ascii="Georgia" w:hAnsi="Georgia" w:cs="Arial"/>
          <w:sz w:val="24"/>
        </w:rPr>
        <w:sym w:font="Wingdings" w:char="F0E0"/>
      </w:r>
      <w:r>
        <w:rPr>
          <w:rFonts w:ascii="Georgia" w:hAnsi="Georgia" w:cs="Arial"/>
          <w:sz w:val="24"/>
        </w:rPr>
        <w:t xml:space="preserve"> First Derivative (for trails</w:t>
      </w:r>
      <w:r w:rsidR="001E7F17">
        <w:rPr>
          <w:rFonts w:ascii="Georgia" w:hAnsi="Georgia" w:cs="Arial"/>
          <w:sz w:val="24"/>
        </w:rPr>
        <w:t xml:space="preserve"> #1,</w:t>
      </w:r>
      <w:r>
        <w:rPr>
          <w:rFonts w:ascii="Georgia" w:hAnsi="Georgia" w:cs="Arial"/>
          <w:sz w:val="24"/>
        </w:rPr>
        <w:t xml:space="preserve"> #2 </w:t>
      </w:r>
      <w:r w:rsidR="001E7F17">
        <w:rPr>
          <w:rFonts w:ascii="Georgia" w:hAnsi="Georgia" w:cs="Arial"/>
          <w:sz w:val="24"/>
        </w:rPr>
        <w:t>&amp;</w:t>
      </w:r>
      <w:r>
        <w:rPr>
          <w:rFonts w:ascii="Georgia" w:hAnsi="Georgia" w:cs="Arial"/>
          <w:sz w:val="24"/>
        </w:rPr>
        <w:t xml:space="preserve"> #3)</w:t>
      </w:r>
    </w:p>
    <w:p w14:paraId="12F3811C" w14:textId="77777777" w:rsidR="0010475A" w:rsidRDefault="0010475A" w:rsidP="0010475A">
      <w:pPr>
        <w:ind w:firstLine="720"/>
        <w:rPr>
          <w:rFonts w:ascii="Georgia" w:hAnsi="Georgia" w:cs="Arial"/>
          <w:sz w:val="24"/>
        </w:rPr>
      </w:pPr>
    </w:p>
    <w:p w14:paraId="166A54C1" w14:textId="49A9291F" w:rsidR="00C47671" w:rsidRDefault="00C47671" w:rsidP="00C47671">
      <w:pPr>
        <w:ind w:firstLine="720"/>
        <w:rPr>
          <w:rFonts w:ascii="Georgia" w:hAnsi="Georgia" w:cs="Arial"/>
          <w:i/>
          <w:sz w:val="24"/>
          <w:u w:val="single"/>
        </w:rPr>
      </w:pPr>
      <w:r>
        <w:rPr>
          <w:rFonts w:ascii="Georgia" w:hAnsi="Georgia" w:cs="Arial"/>
          <w:i/>
          <w:sz w:val="24"/>
          <w:u w:val="single"/>
        </w:rPr>
        <w:t>Trial #1</w:t>
      </w:r>
    </w:p>
    <w:p w14:paraId="0842325B" w14:textId="743B57FC"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FD</m:t>
            </m:r>
          </m:sub>
        </m:sSub>
        <m:r>
          <w:rPr>
            <w:rFonts w:ascii="Cambria Math" w:hAnsi="Cambria Math" w:cs="Arial"/>
            <w:sz w:val="24"/>
          </w:rPr>
          <m:t>=</m:t>
        </m:r>
        <m:r>
          <m:rPr>
            <m:sty m:val="p"/>
          </m:rPr>
          <w:rPr>
            <w:rFonts w:ascii="Cambria Math" w:hAnsi="Cambria Math" w:cs="Arial"/>
            <w:sz w:val="24"/>
          </w:rPr>
          <m:t xml:space="preserve"> 6.036mL</m:t>
        </m:r>
      </m:oMath>
      <w:r w:rsidR="001E7F17">
        <w:rPr>
          <w:rFonts w:ascii="Georgia" w:hAnsi="Georgia" w:cs="Arial"/>
          <w:sz w:val="24"/>
        </w:rPr>
        <w:t xml:space="preserve"> </w:t>
      </w:r>
    </w:p>
    <w:p w14:paraId="6E92700C" w14:textId="5AF7189F"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02E175E6" w14:textId="6758B26E"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1E749DA6" w14:textId="7E629987"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3(6.036mL)</m:t>
              </m:r>
            </m:den>
          </m:f>
        </m:oMath>
      </m:oMathPara>
    </w:p>
    <w:p w14:paraId="66E36D43" w14:textId="317505E9" w:rsidR="001E7F17" w:rsidRDefault="00C47671" w:rsidP="001E7F17">
      <w:pPr>
        <w:spacing w:after="240"/>
        <w:rPr>
          <w:rFonts w:ascii="Georgia" w:hAnsi="Georgia" w:cs="Arial"/>
          <w:sz w:val="24"/>
        </w:rPr>
      </w:pPr>
      <m:oMathPara>
        <m:oMath>
          <m:r>
            <w:rPr>
              <w:rFonts w:ascii="Cambria Math" w:hAnsi="Cambria Math" w:cs="Arial"/>
              <w:sz w:val="24"/>
            </w:rPr>
            <m:t>=0.0545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45CC875E" w14:textId="3DE37F47" w:rsidR="00C47671" w:rsidRPr="001E7F17" w:rsidRDefault="00C47671" w:rsidP="0010475A">
      <w:pPr>
        <w:ind w:firstLine="720"/>
        <w:rPr>
          <w:rFonts w:ascii="Georgia" w:hAnsi="Georgia" w:cs="Arial"/>
          <w:sz w:val="24"/>
        </w:rPr>
      </w:pPr>
      <w:r>
        <w:rPr>
          <w:rFonts w:ascii="Georgia" w:hAnsi="Georgia" w:cs="Arial"/>
          <w:i/>
          <w:sz w:val="24"/>
          <w:u w:val="single"/>
        </w:rPr>
        <w:t>Trial #2</w:t>
      </w:r>
    </w:p>
    <w:p w14:paraId="527202A1" w14:textId="16908903"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FD</m:t>
            </m:r>
          </m:sub>
        </m:sSub>
        <m:r>
          <w:rPr>
            <w:rFonts w:ascii="Cambria Math" w:hAnsi="Cambria Math" w:cs="Arial"/>
            <w:sz w:val="24"/>
          </w:rPr>
          <m:t>=</m:t>
        </m:r>
      </m:oMath>
      <w:r w:rsidR="00C47671">
        <w:rPr>
          <w:rFonts w:ascii="Georgia" w:hAnsi="Georgia" w:cs="Arial"/>
          <w:sz w:val="24"/>
        </w:rPr>
        <w:t xml:space="preserve"> </w:t>
      </w:r>
      <m:oMath>
        <m:r>
          <m:rPr>
            <m:sty m:val="p"/>
          </m:rPr>
          <w:rPr>
            <w:rFonts w:ascii="Cambria Math" w:hAnsi="Cambria Math" w:cs="Arial"/>
            <w:sz w:val="24"/>
          </w:rPr>
          <m:t>6.571mL</m:t>
        </m:r>
      </m:oMath>
    </w:p>
    <w:p w14:paraId="7ADBC063" w14:textId="2D7C2CFA"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5B70975D" w14:textId="4FCF42CB"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096BBF4D" w14:textId="3431EAE3"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3(6.571mL)</m:t>
              </m:r>
            </m:den>
          </m:f>
        </m:oMath>
      </m:oMathPara>
    </w:p>
    <w:p w14:paraId="0596B1C3" w14:textId="56082EAD" w:rsidR="00C47671" w:rsidRDefault="00C47671" w:rsidP="0010475A">
      <w:pPr>
        <w:spacing w:after="120"/>
        <w:rPr>
          <w:rFonts w:ascii="Georgia" w:hAnsi="Georgia" w:cs="Arial"/>
          <w:sz w:val="24"/>
        </w:rPr>
      </w:pPr>
      <m:oMathPara>
        <m:oMath>
          <m:r>
            <w:rPr>
              <w:rFonts w:ascii="Cambria Math" w:hAnsi="Cambria Math" w:cs="Arial"/>
              <w:sz w:val="24"/>
            </w:rPr>
            <w:lastRenderedPageBreak/>
            <m:t>=0.0501</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m:oMathPara>
    </w:p>
    <w:p w14:paraId="012E2F94" w14:textId="77777777" w:rsidR="00C47671" w:rsidRDefault="00C47671" w:rsidP="00C47671">
      <w:pPr>
        <w:ind w:firstLine="720"/>
        <w:rPr>
          <w:rFonts w:ascii="Georgia" w:hAnsi="Georgia" w:cs="Arial"/>
          <w:i/>
          <w:sz w:val="24"/>
          <w:u w:val="single"/>
        </w:rPr>
      </w:pPr>
      <w:r>
        <w:rPr>
          <w:rFonts w:ascii="Georgia" w:hAnsi="Georgia" w:cs="Arial"/>
          <w:i/>
          <w:sz w:val="24"/>
          <w:u w:val="single"/>
        </w:rPr>
        <w:t>Trial #3</w:t>
      </w:r>
    </w:p>
    <w:p w14:paraId="63E3FAE8" w14:textId="6CFF7F77" w:rsidR="00C47671" w:rsidRDefault="00331E71" w:rsidP="00C47671">
      <w:pPr>
        <w:ind w:firstLine="720"/>
        <w:rPr>
          <w:rFonts w:ascii="Georgia" w:hAnsi="Georgia" w:cs="Arial"/>
          <w:sz w:val="24"/>
        </w:rPr>
      </w:pPr>
      <m:oMath>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Stock</m:t>
            </m:r>
            <m:r>
              <w:rPr>
                <w:rFonts w:ascii="Cambria Math" w:hAnsi="Cambria Math" w:cs="Arial"/>
                <w:sz w:val="24"/>
              </w:rPr>
              <m:t xml:space="preserve"> </m:t>
            </m:r>
            <m:r>
              <w:rPr>
                <w:rFonts w:ascii="Cambria Math" w:hAnsi="Cambria Math" w:cs="Arial"/>
                <w:sz w:val="24"/>
              </w:rPr>
              <m:t>Visual</m:t>
            </m:r>
          </m:sub>
        </m:sSub>
        <m:r>
          <w:rPr>
            <w:rFonts w:ascii="Cambria Math" w:hAnsi="Cambria Math" w:cs="Arial"/>
            <w:sz w:val="24"/>
          </w:rPr>
          <m:t>=</m:t>
        </m:r>
      </m:oMath>
      <w:r w:rsidR="00C47671">
        <w:rPr>
          <w:rFonts w:ascii="Georgia" w:hAnsi="Georgia" w:cs="Arial"/>
          <w:sz w:val="24"/>
        </w:rPr>
        <w:t xml:space="preserve"> </w:t>
      </w:r>
      <w:r w:rsidR="0010475A">
        <w:rPr>
          <w:rFonts w:ascii="Georgia" w:hAnsi="Georgia" w:cs="Arial"/>
          <w:sz w:val="24"/>
        </w:rPr>
        <w:t>7.000</w:t>
      </w:r>
      <w:r w:rsidR="00C47671">
        <w:rPr>
          <w:rFonts w:ascii="Georgia" w:hAnsi="Georgia" w:cs="Arial"/>
          <w:sz w:val="24"/>
        </w:rPr>
        <w:t>mL</w:t>
      </w:r>
    </w:p>
    <w:p w14:paraId="3C1D94B0" w14:textId="4AB6B3FF" w:rsidR="00C47671" w:rsidRDefault="00331E71" w:rsidP="00C47671">
      <w:pPr>
        <w:rPr>
          <w:rFonts w:ascii="Georgia" w:hAnsi="Georgia" w:cs="Arial"/>
          <w:sz w:val="24"/>
        </w:rPr>
      </w:pPr>
      <m:oMathPara>
        <m:oMath>
          <m:sSub>
            <m:sSubPr>
              <m:ctrlPr>
                <w:rPr>
                  <w:rFonts w:ascii="Cambria Math" w:hAnsi="Cambria Math" w:cs="Arial"/>
                  <w:i/>
                  <w:sz w:val="24"/>
                </w:rPr>
              </m:ctrlPr>
            </m:sSubPr>
            <m:e>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r>
                <w:rPr>
                  <w:rFonts w:ascii="Cambria Math" w:hAnsi="Cambria Math" w:cs="Arial"/>
                  <w:sz w:val="24"/>
                </w:rPr>
                <m:t>V</m:t>
              </m:r>
            </m:e>
            <m:sub>
              <m:r>
                <w:rPr>
                  <w:rFonts w:ascii="Cambria Math" w:hAnsi="Cambria Math" w:cs="Arial"/>
                  <w:sz w:val="24"/>
                </w:rPr>
                <m:t>NaOH</m:t>
              </m:r>
            </m:sub>
          </m:sSub>
          <m:r>
            <w:rPr>
              <w:rFonts w:ascii="Cambria Math" w:hAnsi="Cambria Math" w:cs="Arial"/>
              <w:sz w:val="24"/>
            </w:rPr>
            <m:t>=</m:t>
          </m:r>
          <m:sSub>
            <m:sSubPr>
              <m:ctrlPr>
                <w:rPr>
                  <w:rFonts w:ascii="Cambria Math" w:hAnsi="Cambria Math" w:cs="Arial"/>
                  <w:i/>
                  <w:sz w:val="24"/>
                </w:rPr>
              </m:ctrlPr>
            </m:sSubPr>
            <m:e>
              <m:r>
                <w:rPr>
                  <w:rFonts w:ascii="Cambria Math" w:hAnsi="Cambria Math" w:cs="Arial"/>
                  <w:sz w:val="24"/>
                </w:rPr>
                <m:t>3(</m:t>
              </m:r>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oMath>
      </m:oMathPara>
    </w:p>
    <w:p w14:paraId="55DDF349" w14:textId="5CBCEF7F" w:rsidR="00C47671" w:rsidRPr="00F40D8D" w:rsidRDefault="00331E71" w:rsidP="00C47671">
      <w:pPr>
        <w:spacing w:after="240"/>
        <w:rPr>
          <w:rFonts w:ascii="Georgia" w:hAnsi="Georgia" w:cs="Arial"/>
          <w:sz w:val="24"/>
        </w:rPr>
      </w:pPr>
      <m:oMathPara>
        <m:oMath>
          <m:sSub>
            <m:sSubPr>
              <m:ctrlPr>
                <w:rPr>
                  <w:rFonts w:ascii="Cambria Math" w:hAnsi="Cambria Math" w:cs="Arial"/>
                  <w:i/>
                  <w:sz w:val="24"/>
                </w:rPr>
              </m:ctrlPr>
            </m:sSubPr>
            <m:e>
              <m:r>
                <w:rPr>
                  <w:rFonts w:ascii="Cambria Math" w:hAnsi="Cambria Math" w:cs="Arial"/>
                  <w:sz w:val="24"/>
                </w:rPr>
                <m:t>C</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C</m:t>
                  </m:r>
                </m:e>
                <m:sub>
                  <m:r>
                    <w:rPr>
                      <w:rFonts w:ascii="Cambria Math" w:hAnsi="Cambria Math" w:cs="Arial"/>
                      <w:sz w:val="24"/>
                    </w:rPr>
                    <m:t>NaOH</m:t>
                  </m:r>
                </m:sub>
              </m:sSub>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NaOH</m:t>
                  </m:r>
                </m:sub>
              </m:sSub>
            </m:num>
            <m:den>
              <m:r>
                <w:rPr>
                  <w:rFonts w:ascii="Cambria Math" w:hAnsi="Cambria Math" w:cs="Arial"/>
                  <w:sz w:val="24"/>
                </w:rPr>
                <m:t>3</m:t>
              </m:r>
              <m:sSub>
                <m:sSubPr>
                  <m:ctrlPr>
                    <w:rPr>
                      <w:rFonts w:ascii="Cambria Math" w:hAnsi="Cambria Math" w:cs="Arial"/>
                      <w:i/>
                      <w:sz w:val="24"/>
                    </w:rPr>
                  </m:ctrlPr>
                </m:sSubPr>
                <m:e>
                  <m:r>
                    <w:rPr>
                      <w:rFonts w:ascii="Cambria Math" w:hAnsi="Cambria Math" w:cs="Arial"/>
                      <w:sz w:val="24"/>
                    </w:rPr>
                    <m:t>V</m:t>
                  </m:r>
                </m:e>
                <m:sub>
                  <m:sSub>
                    <m:sSubPr>
                      <m:ctrlPr>
                        <w:rPr>
                          <w:rFonts w:ascii="Cambria Math" w:hAnsi="Cambria Math" w:cs="Arial"/>
                          <w:i/>
                          <w:sz w:val="24"/>
                        </w:rPr>
                      </m:ctrlPr>
                    </m:sSubPr>
                    <m:e>
                      <m:r>
                        <w:rPr>
                          <w:rFonts w:ascii="Cambria Math" w:hAnsi="Cambria Math" w:cs="Arial"/>
                          <w:sz w:val="24"/>
                        </w:rPr>
                        <m:t>H</m:t>
                      </m:r>
                    </m:e>
                    <m:sub>
                      <m:r>
                        <w:rPr>
                          <w:rFonts w:ascii="Cambria Math" w:hAnsi="Cambria Math" w:cs="Arial"/>
                          <w:sz w:val="24"/>
                        </w:rPr>
                        <m:t>2</m:t>
                      </m:r>
                    </m:sub>
                  </m:sSub>
                  <m:r>
                    <w:rPr>
                      <w:rFonts w:ascii="Cambria Math" w:hAnsi="Cambria Math" w:cs="Arial"/>
                      <w:sz w:val="24"/>
                    </w:rPr>
                    <m:t>A</m:t>
                  </m:r>
                </m:sub>
              </m:sSub>
            </m:den>
          </m:f>
        </m:oMath>
      </m:oMathPara>
    </w:p>
    <w:p w14:paraId="3ECB1F12" w14:textId="07956178" w:rsidR="00C47671" w:rsidRPr="005D6B6A" w:rsidRDefault="00C47671" w:rsidP="00C47671">
      <w:pPr>
        <w:spacing w:after="240"/>
        <w:rPr>
          <w:rFonts w:ascii="Georgia" w:hAnsi="Georgia" w:cs="Arial"/>
          <w:sz w:val="24"/>
        </w:rPr>
      </w:pPr>
      <m:oMathPara>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0.0987</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×10.0mL</m:t>
              </m:r>
            </m:num>
            <m:den>
              <m:r>
                <m:rPr>
                  <m:sty m:val="p"/>
                </m:rPr>
                <w:rPr>
                  <w:rFonts w:ascii="Cambria Math" w:hAnsi="Cambria Math" w:cs="Arial"/>
                  <w:sz w:val="24"/>
                </w:rPr>
                <m:t xml:space="preserve">  3(7.000mL)</m:t>
              </m:r>
            </m:den>
          </m:f>
        </m:oMath>
      </m:oMathPara>
    </w:p>
    <w:p w14:paraId="1173D06E" w14:textId="29CF556C" w:rsidR="00C47671" w:rsidRPr="006F0CC9" w:rsidRDefault="00C47671" w:rsidP="00C47671">
      <w:pPr>
        <w:spacing w:after="240"/>
        <w:rPr>
          <w:rFonts w:ascii="Georgia" w:hAnsi="Georgia" w:cs="Arial"/>
          <w:sz w:val="24"/>
        </w:rPr>
      </w:pPr>
      <m:oMathPara>
        <m:oMath>
          <m:r>
            <w:rPr>
              <w:rFonts w:ascii="Cambria Math" w:hAnsi="Cambria Math" w:cs="Arial"/>
              <w:sz w:val="24"/>
            </w:rPr>
            <m:t>=0.0470</m:t>
          </m:r>
        </m:oMath>
      </m:oMathPara>
    </w:p>
    <w:p w14:paraId="7DBA562D" w14:textId="77777777" w:rsidR="003271A0" w:rsidRPr="00F40D8D" w:rsidRDefault="003271A0">
      <w:pPr>
        <w:ind w:left="360"/>
        <w:rPr>
          <w:rFonts w:ascii="Georgia" w:hAnsi="Georgia" w:cs="Arial"/>
          <w:sz w:val="24"/>
        </w:rPr>
      </w:pPr>
    </w:p>
    <w:p w14:paraId="7088F6A1" w14:textId="77777777" w:rsidR="00791C83" w:rsidRPr="00F40D8D" w:rsidRDefault="00791C83">
      <w:pPr>
        <w:ind w:left="360"/>
        <w:rPr>
          <w:rFonts w:ascii="Georgia" w:hAnsi="Georgia" w:cs="Arial"/>
          <w:sz w:val="24"/>
        </w:rPr>
      </w:pPr>
    </w:p>
    <w:p w14:paraId="516A691C" w14:textId="77777777" w:rsidR="00791C83" w:rsidRPr="00F771A4" w:rsidRDefault="00791C83">
      <w:pPr>
        <w:numPr>
          <w:ilvl w:val="0"/>
          <w:numId w:val="1"/>
        </w:numPr>
        <w:rPr>
          <w:rFonts w:ascii="Georgia" w:hAnsi="Georgia" w:cs="Arial"/>
          <w:b/>
          <w:sz w:val="24"/>
        </w:rPr>
      </w:pPr>
      <w:r w:rsidRPr="00F771A4">
        <w:rPr>
          <w:rFonts w:ascii="Georgia" w:hAnsi="Georgia" w:cs="Arial"/>
          <w:b/>
          <w:sz w:val="24"/>
        </w:rPr>
        <w:t>Average concentration of acid in juice:</w:t>
      </w:r>
    </w:p>
    <w:p w14:paraId="7A4F434A" w14:textId="77777777" w:rsidR="00791C83" w:rsidRPr="00F40D8D" w:rsidRDefault="00791C83">
      <w:pPr>
        <w:rPr>
          <w:rFonts w:ascii="Georgia" w:hAnsi="Georgia" w:cs="Arial"/>
          <w:sz w:val="24"/>
        </w:rPr>
      </w:pPr>
    </w:p>
    <w:p w14:paraId="1D898DA5" w14:textId="023960D0" w:rsidR="0010475A" w:rsidRDefault="0010475A" w:rsidP="0010475A">
      <w:pPr>
        <w:rPr>
          <w:rFonts w:ascii="Georgia" w:hAnsi="Georgia" w:cs="Arial"/>
          <w:sz w:val="24"/>
        </w:rPr>
      </w:pPr>
      <m:oMathPara>
        <m:oMath>
          <m:r>
            <w:rPr>
              <w:rFonts w:ascii="Cambria Math" w:hAnsi="Cambria Math" w:cs="Arial"/>
              <w:sz w:val="24"/>
            </w:rPr>
            <m:t xml:space="preserve">Average Cocentration of Acid in Juice= </m:t>
          </m:r>
          <m:f>
            <m:fPr>
              <m:ctrlPr>
                <w:rPr>
                  <w:rFonts w:ascii="Cambria Math" w:hAnsi="Cambria Math" w:cs="Arial"/>
                  <w:i/>
                  <w:sz w:val="24"/>
                </w:rPr>
              </m:ctrlPr>
            </m:fPr>
            <m:num>
              <m:d>
                <m:dPr>
                  <m:begChr m:val="["/>
                  <m:endChr m:val="]"/>
                  <m:ctrlPr>
                    <w:rPr>
                      <w:rFonts w:ascii="Cambria Math" w:hAnsi="Cambria Math" w:cs="Arial"/>
                      <w:i/>
                      <w:sz w:val="24"/>
                    </w:rPr>
                  </m:ctrlPr>
                </m:dPr>
                <m:e>
                  <m:r>
                    <w:rPr>
                      <w:rFonts w:ascii="Cambria Math" w:hAnsi="Cambria Math" w:cs="Arial"/>
                      <w:sz w:val="24"/>
                    </w:rPr>
                    <m:t>Trial #1</m:t>
                  </m:r>
                </m:e>
              </m:d>
              <m:r>
                <w:rPr>
                  <w:rFonts w:ascii="Cambria Math" w:hAnsi="Cambria Math" w:cs="Arial"/>
                  <w:sz w:val="24"/>
                </w:rPr>
                <m:t>+</m:t>
              </m:r>
              <m:d>
                <m:dPr>
                  <m:begChr m:val="["/>
                  <m:endChr m:val="]"/>
                  <m:ctrlPr>
                    <w:rPr>
                      <w:rFonts w:ascii="Cambria Math" w:hAnsi="Cambria Math" w:cs="Arial"/>
                      <w:i/>
                      <w:sz w:val="24"/>
                    </w:rPr>
                  </m:ctrlPr>
                </m:dPr>
                <m:e>
                  <m:r>
                    <w:rPr>
                      <w:rFonts w:ascii="Cambria Math" w:hAnsi="Cambria Math" w:cs="Arial"/>
                      <w:sz w:val="24"/>
                    </w:rPr>
                    <m:t>Trial #2</m:t>
                  </m:r>
                </m:e>
              </m:d>
              <m:r>
                <w:rPr>
                  <w:rFonts w:ascii="Cambria Math" w:hAnsi="Cambria Math" w:cs="Arial"/>
                  <w:sz w:val="24"/>
                </w:rPr>
                <m:t>+[Trial #3]</m:t>
              </m:r>
            </m:num>
            <m:den>
              <m:r>
                <w:rPr>
                  <w:rFonts w:ascii="Cambria Math" w:hAnsi="Cambria Math" w:cs="Arial"/>
                  <w:sz w:val="24"/>
                </w:rPr>
                <m:t>3</m:t>
              </m:r>
            </m:den>
          </m:f>
        </m:oMath>
      </m:oMathPara>
    </w:p>
    <w:p w14:paraId="410BB0D5" w14:textId="77777777" w:rsidR="0010475A" w:rsidRDefault="0010475A" w:rsidP="0010475A">
      <w:pPr>
        <w:rPr>
          <w:rFonts w:ascii="Georgia" w:hAnsi="Georgia" w:cs="Arial"/>
          <w:sz w:val="24"/>
        </w:rPr>
      </w:pPr>
    </w:p>
    <w:p w14:paraId="788BB690" w14:textId="77777777" w:rsidR="0010475A" w:rsidRPr="007002E1" w:rsidRDefault="0010475A" w:rsidP="0010475A">
      <w:pPr>
        <w:rPr>
          <w:rFonts w:ascii="Georgia" w:hAnsi="Georgia" w:cs="Arial"/>
          <w:sz w:val="24"/>
          <w:u w:val="single"/>
        </w:rPr>
      </w:pPr>
      <m:oMathPara>
        <m:oMathParaPr>
          <m:jc m:val="left"/>
        </m:oMathParaPr>
        <m:oMath>
          <m:r>
            <w:rPr>
              <w:rFonts w:ascii="Cambria Math" w:hAnsi="Cambria Math" w:cs="Arial"/>
              <w:sz w:val="24"/>
              <w:u w:val="single"/>
            </w:rPr>
            <m:t>Visual</m:t>
          </m:r>
        </m:oMath>
      </m:oMathPara>
    </w:p>
    <w:p w14:paraId="22E7B4B1" w14:textId="5BD63E96" w:rsidR="0010475A" w:rsidRPr="00DA4C6C" w:rsidRDefault="0010475A" w:rsidP="0010475A">
      <w:pPr>
        <w:rPr>
          <w:rFonts w:ascii="Georgia" w:hAnsi="Georgia" w:cs="Arial"/>
          <w:sz w:val="24"/>
        </w:rPr>
      </w:pPr>
      <m:oMathPara>
        <m:oMath>
          <m:r>
            <w:rPr>
              <w:rFonts w:ascii="Cambria Math" w:hAnsi="Cambria Math" w:cs="Arial"/>
              <w:sz w:val="24"/>
            </w:rPr>
            <m:t xml:space="preserve">Average Cocentration of Acid in Juice= </m:t>
          </m:r>
          <m:f>
            <m:fPr>
              <m:ctrlPr>
                <w:rPr>
                  <w:rFonts w:ascii="Cambria Math" w:hAnsi="Cambria Math" w:cs="Arial"/>
                  <w:i/>
                  <w:sz w:val="24"/>
                </w:rPr>
              </m:ctrlPr>
            </m:fPr>
            <m:num>
              <m:r>
                <w:rPr>
                  <w:rFonts w:ascii="Cambria Math" w:hAnsi="Cambria Math" w:cs="Arial"/>
                  <w:sz w:val="24"/>
                </w:rPr>
                <m:t>0.0494</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+0.0498</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+0.0422</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3</m:t>
              </m:r>
            </m:den>
          </m:f>
        </m:oMath>
      </m:oMathPara>
    </w:p>
    <w:p w14:paraId="2E0B9FE0" w14:textId="35442F74" w:rsidR="0010475A" w:rsidRPr="00E906C4" w:rsidRDefault="0010475A" w:rsidP="0010475A">
      <w:pPr>
        <w:rPr>
          <w:rFonts w:ascii="Georgia" w:hAnsi="Georgia" w:cs="Arial"/>
          <w:sz w:val="24"/>
        </w:rPr>
      </w:pP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sidR="00DC72A6">
        <w:rPr>
          <w:rFonts w:ascii="Georgia" w:hAnsi="Georgia" w:cs="Arial"/>
          <w:sz w:val="24"/>
        </w:rPr>
        <w:tab/>
      </w:r>
      <w:r w:rsidR="00DC72A6">
        <w:rPr>
          <w:rFonts w:ascii="Georgia" w:hAnsi="Georgia" w:cs="Arial"/>
          <w:sz w:val="24"/>
        </w:rPr>
        <w:tab/>
        <w:t xml:space="preserve">    </w:t>
      </w:r>
      <m:oMath>
        <m:r>
          <w:rPr>
            <w:rFonts w:ascii="Cambria Math" w:hAnsi="Cambria Math" w:cs="Arial"/>
            <w:sz w:val="24"/>
          </w:rPr>
          <m:t xml:space="preserve"> =0.0471</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w:p>
    <w:p w14:paraId="0F012959" w14:textId="77777777" w:rsidR="0010475A" w:rsidRPr="007002E1" w:rsidRDefault="0010475A" w:rsidP="0010475A">
      <w:pPr>
        <w:rPr>
          <w:rFonts w:ascii="Georgia" w:hAnsi="Georgia" w:cs="Arial"/>
          <w:sz w:val="24"/>
          <w:u w:val="single"/>
        </w:rPr>
      </w:pPr>
    </w:p>
    <w:p w14:paraId="3A9BEE0F" w14:textId="77777777" w:rsidR="0010475A" w:rsidRDefault="0010475A" w:rsidP="0010475A">
      <w:pPr>
        <w:rPr>
          <w:rFonts w:ascii="Georgia" w:hAnsi="Georgia" w:cs="Arial"/>
          <w:sz w:val="24"/>
          <w:u w:val="single"/>
        </w:rPr>
      </w:pPr>
    </w:p>
    <w:p w14:paraId="0B088E2B" w14:textId="001D3FA8" w:rsidR="0010475A" w:rsidRPr="007002E1" w:rsidRDefault="00DC72A6" w:rsidP="0010475A">
      <w:pPr>
        <w:rPr>
          <w:rFonts w:ascii="Georgia" w:hAnsi="Georgia" w:cs="Arial"/>
          <w:sz w:val="24"/>
          <w:u w:val="single"/>
        </w:rPr>
      </w:pPr>
      <m:oMathPara>
        <m:oMathParaPr>
          <m:jc m:val="left"/>
        </m:oMathParaPr>
        <m:oMath>
          <m:r>
            <w:rPr>
              <w:rFonts w:ascii="Cambria Math" w:hAnsi="Cambria Math" w:cs="Arial"/>
              <w:sz w:val="24"/>
              <w:u w:val="single"/>
            </w:rPr>
            <m:t>Graphical (Based in First Derivative)</m:t>
          </m:r>
        </m:oMath>
      </m:oMathPara>
    </w:p>
    <w:p w14:paraId="6242BD7E" w14:textId="77777777" w:rsidR="0010475A" w:rsidRPr="007002E1" w:rsidRDefault="0010475A" w:rsidP="0010475A">
      <w:pPr>
        <w:ind w:left="720"/>
        <w:rPr>
          <w:rFonts w:ascii="Georgia" w:hAnsi="Georgia" w:cs="Arial"/>
          <w:sz w:val="24"/>
          <w:u w:val="single"/>
        </w:rPr>
      </w:pPr>
    </w:p>
    <w:p w14:paraId="1181C835" w14:textId="16F9B0F8" w:rsidR="0010475A" w:rsidRPr="00DA4C6C" w:rsidRDefault="0010475A" w:rsidP="0010475A">
      <w:pPr>
        <w:rPr>
          <w:rFonts w:ascii="Georgia" w:hAnsi="Georgia" w:cs="Arial"/>
          <w:sz w:val="24"/>
        </w:rPr>
      </w:pPr>
      <m:oMathPara>
        <m:oMath>
          <m:r>
            <w:rPr>
              <w:rFonts w:ascii="Cambria Math" w:hAnsi="Cambria Math" w:cs="Arial"/>
              <w:sz w:val="24"/>
            </w:rPr>
            <m:t xml:space="preserve">Average Cocentration of Acid in Juice= </m:t>
          </m:r>
          <m:f>
            <m:fPr>
              <m:ctrlPr>
                <w:rPr>
                  <w:rFonts w:ascii="Cambria Math" w:hAnsi="Cambria Math" w:cs="Arial"/>
                  <w:i/>
                  <w:sz w:val="24"/>
                </w:rPr>
              </m:ctrlPr>
            </m:fPr>
            <m:num>
              <m:r>
                <w:rPr>
                  <w:rFonts w:ascii="Cambria Math" w:hAnsi="Cambria Math" w:cs="Arial"/>
                  <w:sz w:val="24"/>
                </w:rPr>
                <m:t>0.0545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+0.0501</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Cambria Math" w:cs="Arial"/>
                  <w:sz w:val="24"/>
                </w:rPr>
                <m:t>+0.0470</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num>
            <m:den>
              <m:r>
                <w:rPr>
                  <w:rFonts w:ascii="Cambria Math" w:hAnsi="Cambria Math" w:cs="Arial"/>
                  <w:sz w:val="24"/>
                </w:rPr>
                <m:t>3</m:t>
              </m:r>
            </m:den>
          </m:f>
        </m:oMath>
      </m:oMathPara>
    </w:p>
    <w:p w14:paraId="3AEA5B1E" w14:textId="03B2D326" w:rsidR="0010475A" w:rsidRPr="00E906C4" w:rsidRDefault="0010475A" w:rsidP="0010475A">
      <w:pPr>
        <w:rPr>
          <w:rFonts w:ascii="Georgia" w:hAnsi="Georgia" w:cs="Arial"/>
          <w:sz w:val="24"/>
        </w:rPr>
      </w:pP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Pr>
          <w:rFonts w:ascii="Georgia" w:hAnsi="Georgia" w:cs="Arial"/>
          <w:sz w:val="24"/>
        </w:rPr>
        <w:tab/>
      </w:r>
      <w:r w:rsidR="00DC72A6">
        <w:rPr>
          <w:rFonts w:ascii="Georgia" w:hAnsi="Georgia" w:cs="Arial"/>
          <w:sz w:val="24"/>
        </w:rPr>
        <w:tab/>
        <w:t xml:space="preserve">    </w:t>
      </w:r>
      <m:oMath>
        <m:r>
          <w:rPr>
            <w:rFonts w:ascii="Cambria Math" w:hAnsi="Cambria Math" w:cs="Arial"/>
            <w:sz w:val="24"/>
          </w:rPr>
          <m:t xml:space="preserve"> =0.0505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w:p>
    <w:p w14:paraId="4DD57235" w14:textId="4EBBB0FD" w:rsidR="00D87F71" w:rsidRPr="00F40D8D" w:rsidRDefault="00D87F71" w:rsidP="0010475A">
      <w:pPr>
        <w:rPr>
          <w:rFonts w:ascii="Georgia" w:hAnsi="Georgia" w:cs="Arial"/>
          <w:sz w:val="24"/>
        </w:rPr>
      </w:pPr>
    </w:p>
    <w:p w14:paraId="56E5A6A4" w14:textId="77777777" w:rsidR="006E5EA7" w:rsidRPr="00F40D8D" w:rsidRDefault="006E5EA7">
      <w:pPr>
        <w:rPr>
          <w:rFonts w:ascii="Georgia" w:hAnsi="Georgia" w:cs="Arial"/>
          <w:sz w:val="24"/>
        </w:rPr>
      </w:pPr>
    </w:p>
    <w:p w14:paraId="5BC4EE5C" w14:textId="77777777" w:rsidR="00791C83" w:rsidRPr="00F40D8D" w:rsidRDefault="00791C83">
      <w:pPr>
        <w:rPr>
          <w:rFonts w:ascii="Georgia" w:hAnsi="Georgia" w:cs="Arial"/>
          <w:sz w:val="24"/>
        </w:rPr>
      </w:pPr>
    </w:p>
    <w:p w14:paraId="2CF915F7" w14:textId="77777777" w:rsidR="00791C83" w:rsidRPr="00F771A4" w:rsidRDefault="00791C83">
      <w:pPr>
        <w:ind w:left="1080" w:hanging="720"/>
        <w:rPr>
          <w:rFonts w:ascii="Georgia" w:hAnsi="Georgia" w:cs="Arial"/>
          <w:b/>
          <w:sz w:val="24"/>
        </w:rPr>
      </w:pPr>
      <w:r w:rsidRPr="00F40D8D">
        <w:rPr>
          <w:rFonts w:ascii="Georgia" w:hAnsi="Georgia" w:cs="Arial"/>
          <w:sz w:val="24"/>
        </w:rPr>
        <w:t>8.</w:t>
      </w:r>
      <w:r w:rsidRPr="00F40D8D">
        <w:rPr>
          <w:rFonts w:ascii="Georgia" w:hAnsi="Georgia" w:cs="Arial"/>
          <w:sz w:val="24"/>
        </w:rPr>
        <w:tab/>
      </w:r>
      <w:r w:rsidRPr="00F771A4">
        <w:rPr>
          <w:rFonts w:ascii="Georgia" w:hAnsi="Georgia" w:cs="Arial"/>
          <w:b/>
          <w:sz w:val="24"/>
        </w:rPr>
        <w:t>Mass percentage of acid in juice:</w:t>
      </w:r>
    </w:p>
    <w:p w14:paraId="0B123DD2" w14:textId="647C7235" w:rsidR="0010475A" w:rsidRPr="00F771A4" w:rsidRDefault="0010475A">
      <w:pPr>
        <w:rPr>
          <w:rFonts w:ascii="Georgia" w:hAnsi="Georgia" w:cs="Arial"/>
          <w:b/>
          <w:sz w:val="24"/>
        </w:rPr>
      </w:pPr>
      <w:r w:rsidRPr="00F771A4">
        <w:rPr>
          <w:rFonts w:ascii="Georgia" w:hAnsi="Georgia" w:cs="Arial"/>
          <w:b/>
          <w:sz w:val="24"/>
        </w:rPr>
        <w:tab/>
      </w:r>
    </w:p>
    <w:p w14:paraId="675344EB" w14:textId="5B7254D4" w:rsidR="0010475A" w:rsidRDefault="0010475A">
      <w:pPr>
        <w:rPr>
          <w:rFonts w:ascii="Georgia" w:hAnsi="Georgia" w:cs="Arial"/>
          <w:sz w:val="24"/>
        </w:rPr>
      </w:pPr>
      <w:r>
        <w:rPr>
          <w:rFonts w:ascii="Georgia" w:hAnsi="Georgia" w:cs="Arial"/>
          <w:sz w:val="24"/>
        </w:rPr>
        <w:tab/>
      </w:r>
      <m:oMath>
        <m:sSub>
          <m:sSubPr>
            <m:ctrlPr>
              <w:rPr>
                <w:rFonts w:ascii="Cambria Math" w:hAnsi="Georgia" w:cs="Arial"/>
                <w:i/>
                <w:sz w:val="24"/>
              </w:rPr>
            </m:ctrlPr>
          </m:sSubPr>
          <m:e>
            <m:r>
              <w:rPr>
                <w:rFonts w:ascii="Cambria Math" w:hAnsi="Georgia" w:cs="Arial"/>
                <w:sz w:val="24"/>
              </w:rPr>
              <m:t>C</m:t>
            </m:r>
          </m:e>
          <m:sub>
            <m:r>
              <w:rPr>
                <w:rFonts w:ascii="Cambria Math" w:hAnsi="Georgia" w:cs="Arial"/>
                <w:sz w:val="24"/>
              </w:rPr>
              <m:t>acid</m:t>
            </m:r>
          </m:sub>
        </m:sSub>
        <m:r>
          <w:rPr>
            <w:rFonts w:ascii="Cambria Math" w:hAnsi="Cambria Math" w:cs="Arial"/>
            <w:sz w:val="24"/>
          </w:rPr>
          <m:t>=0.0505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oMath>
    </w:p>
    <w:p w14:paraId="0992AFE3" w14:textId="1E7A1E13" w:rsidR="0010475A" w:rsidRPr="0010475A" w:rsidRDefault="0010475A">
      <w:pPr>
        <w:rPr>
          <w:rFonts w:ascii="Georgia" w:hAnsi="Georgia" w:cs="Arial"/>
          <w:sz w:val="24"/>
        </w:rPr>
      </w:pPr>
      <w:r>
        <w:rPr>
          <w:rFonts w:ascii="Georgia" w:hAnsi="Georgia" w:cs="Arial"/>
          <w:sz w:val="24"/>
        </w:rPr>
        <w:tab/>
      </w:r>
      <m:oMath>
        <m:sSub>
          <m:sSubPr>
            <m:ctrlPr>
              <w:rPr>
                <w:rFonts w:ascii="Cambria Math" w:hAnsi="Georgia" w:cs="Arial"/>
                <w:i/>
                <w:sz w:val="24"/>
              </w:rPr>
            </m:ctrlPr>
          </m:sSubPr>
          <m:e>
            <m:r>
              <w:rPr>
                <w:rFonts w:ascii="Cambria Math" w:hAnsi="Georgia" w:cs="Arial"/>
                <w:sz w:val="24"/>
              </w:rPr>
              <m:t>MM</m:t>
            </m:r>
          </m:e>
          <m:sub>
            <m:r>
              <w:rPr>
                <w:rFonts w:ascii="Cambria Math" w:hAnsi="Georgia" w:cs="Arial"/>
                <w:sz w:val="24"/>
              </w:rPr>
              <m:t>acid</m:t>
            </m:r>
          </m:sub>
        </m:sSub>
        <m:r>
          <w:rPr>
            <w:rFonts w:ascii="Cambria Math" w:hAnsi="Cambria Math" w:cs="Arial"/>
            <w:sz w:val="24"/>
          </w:rPr>
          <m:t>= 192.124</m:t>
        </m:r>
        <m:f>
          <m:fPr>
            <m:ctrlPr>
              <w:rPr>
                <w:rFonts w:ascii="Cambria Math" w:hAnsi="Cambria Math" w:cs="Arial"/>
                <w:i/>
                <w:sz w:val="24"/>
              </w:rPr>
            </m:ctrlPr>
          </m:fPr>
          <m:num>
            <m:r>
              <w:rPr>
                <w:rFonts w:ascii="Cambria Math" w:hAnsi="Cambria Math" w:cs="Arial"/>
                <w:sz w:val="24"/>
              </w:rPr>
              <m:t>g</m:t>
            </m:r>
          </m:num>
          <m:den>
            <m:r>
              <w:rPr>
                <w:rFonts w:ascii="Cambria Math" w:hAnsi="Cambria Math" w:cs="Arial"/>
                <w:sz w:val="24"/>
              </w:rPr>
              <m:t>mol</m:t>
            </m:r>
          </m:den>
        </m:f>
      </m:oMath>
      <w:r>
        <w:rPr>
          <w:rFonts w:ascii="Georgia" w:hAnsi="Georgia" w:cs="Arial"/>
          <w:sz w:val="24"/>
        </w:rPr>
        <w:t xml:space="preserve"> </w:t>
      </w:r>
    </w:p>
    <w:p w14:paraId="6380CB79" w14:textId="7DAEBF68" w:rsidR="0010475A" w:rsidRPr="0010475A" w:rsidRDefault="0010475A">
      <w:pPr>
        <w:rPr>
          <w:rFonts w:ascii="Georgia" w:hAnsi="Georgia" w:cs="Arial"/>
          <w:sz w:val="24"/>
        </w:rPr>
      </w:pPr>
      <w:r>
        <w:rPr>
          <w:rFonts w:ascii="Georgia" w:hAnsi="Georgia" w:cs="Arial"/>
          <w:sz w:val="24"/>
        </w:rPr>
        <w:tab/>
      </w:r>
      <m:oMath>
        <m:sSub>
          <m:sSubPr>
            <m:ctrlPr>
              <w:rPr>
                <w:rFonts w:ascii="Cambria Math" w:hAnsi="Georgia" w:cs="Arial"/>
                <w:i/>
                <w:sz w:val="24"/>
              </w:rPr>
            </m:ctrlPr>
          </m:sSubPr>
          <m:e>
            <m:r>
              <w:rPr>
                <w:rFonts w:ascii="Cambria Math" w:hAnsi="Georgia" w:cs="Arial"/>
                <w:sz w:val="24"/>
              </w:rPr>
              <m:t>Density</m:t>
            </m:r>
          </m:e>
          <m:sub>
            <m:r>
              <w:rPr>
                <w:rFonts w:ascii="Cambria Math" w:hAnsi="Georgia" w:cs="Arial"/>
                <w:sz w:val="24"/>
              </w:rPr>
              <m:t>juice</m:t>
            </m:r>
          </m:sub>
        </m:sSub>
        <m:r>
          <w:rPr>
            <w:rFonts w:ascii="Cambria Math" w:hAnsi="Cambria Math" w:cs="Arial"/>
            <w:sz w:val="24"/>
          </w:rPr>
          <m:t>=0.9974</m:t>
        </m:r>
        <m:f>
          <m:fPr>
            <m:ctrlPr>
              <w:rPr>
                <w:rFonts w:ascii="Cambria Math" w:hAnsi="Cambria Math" w:cs="Arial"/>
                <w:i/>
                <w:sz w:val="24"/>
              </w:rPr>
            </m:ctrlPr>
          </m:fPr>
          <m:num>
            <m:r>
              <w:rPr>
                <w:rFonts w:ascii="Cambria Math" w:hAnsi="Cambria Math" w:cs="Arial"/>
                <w:sz w:val="24"/>
              </w:rPr>
              <m:t>g</m:t>
            </m:r>
          </m:num>
          <m:den>
            <m:sSup>
              <m:sSupPr>
                <m:ctrlPr>
                  <w:rPr>
                    <w:rFonts w:ascii="Cambria Math" w:hAnsi="Cambria Math" w:cs="Arial"/>
                    <w:i/>
                    <w:sz w:val="24"/>
                  </w:rPr>
                </m:ctrlPr>
              </m:sSupPr>
              <m:e>
                <m:r>
                  <w:rPr>
                    <w:rFonts w:ascii="Cambria Math" w:hAnsi="Cambria Math" w:cs="Arial"/>
                    <w:sz w:val="24"/>
                  </w:rPr>
                  <m:t>cm</m:t>
                </m:r>
              </m:e>
              <m:sup>
                <m:r>
                  <w:rPr>
                    <w:rFonts w:ascii="Cambria Math" w:hAnsi="Cambria Math" w:cs="Arial"/>
                    <w:sz w:val="24"/>
                  </w:rPr>
                  <m:t>3</m:t>
                </m:r>
              </m:sup>
            </m:sSup>
          </m:den>
        </m:f>
      </m:oMath>
    </w:p>
    <w:p w14:paraId="40F2A64A" w14:textId="2610AE41" w:rsidR="00791C83" w:rsidRDefault="0010475A">
      <w:pPr>
        <w:rPr>
          <w:rFonts w:ascii="Georgia" w:hAnsi="Georgia" w:cs="Arial"/>
          <w:sz w:val="24"/>
        </w:rPr>
      </w:pPr>
      <m:oMathPara>
        <m:oMath>
          <m:r>
            <m:rPr>
              <m:sty m:val="p"/>
            </m:rPr>
            <w:rPr>
              <w:rFonts w:ascii="Cambria Math" w:hAnsi="Cambria Math" w:cs="Arial"/>
              <w:sz w:val="24"/>
            </w:rPr>
            <m:t>Mass percentage of acid in juice</m:t>
          </m:r>
          <m:r>
            <m:rPr>
              <m:sty m:val="p"/>
            </m:rPr>
            <w:rPr>
              <w:rFonts w:ascii="Cambria Math" w:hAnsi="Georgia" w:cs="Arial"/>
              <w:sz w:val="24"/>
            </w:rPr>
            <m:t xml:space="preserve">= </m:t>
          </m:r>
          <m:f>
            <m:fPr>
              <m:ctrlPr>
                <w:rPr>
                  <w:rFonts w:ascii="Cambria Math" w:hAnsi="Georgia" w:cs="Arial"/>
                  <w:sz w:val="24"/>
                </w:rPr>
              </m:ctrlPr>
            </m:fPr>
            <m:num>
              <m:r>
                <w:rPr>
                  <w:rFonts w:ascii="Cambria Math" w:hAnsi="Cambria Math" w:cs="Arial"/>
                  <w:sz w:val="24"/>
                </w:rPr>
                <m:t>(0.0505</m:t>
              </m:r>
              <m:f>
                <m:fPr>
                  <m:ctrlPr>
                    <w:rPr>
                      <w:rFonts w:ascii="Cambria Math" w:hAnsi="Cambria Math" w:cs="Arial"/>
                      <w:i/>
                      <w:sz w:val="24"/>
                    </w:rPr>
                  </m:ctrlPr>
                </m:fPr>
                <m:num>
                  <m:r>
                    <w:rPr>
                      <w:rFonts w:ascii="Cambria Math" w:hAnsi="Cambria Math" w:cs="Arial"/>
                      <w:sz w:val="24"/>
                    </w:rPr>
                    <m:t>mol</m:t>
                  </m:r>
                </m:num>
                <m:den>
                  <m:r>
                    <w:rPr>
                      <w:rFonts w:ascii="Cambria Math" w:hAnsi="Cambria Math" w:cs="Arial"/>
                      <w:sz w:val="24"/>
                    </w:rPr>
                    <m:t>L</m:t>
                  </m:r>
                </m:den>
              </m:f>
              <m:r>
                <w:rPr>
                  <w:rFonts w:ascii="Cambria Math" w:hAnsi="Georgia" w:cs="Arial"/>
                  <w:sz w:val="24"/>
                </w:rPr>
                <m:t>)(</m:t>
              </m:r>
              <m:r>
                <w:rPr>
                  <w:rFonts w:ascii="Cambria Math" w:hAnsi="Cambria Math" w:cs="Arial"/>
                  <w:sz w:val="24"/>
                </w:rPr>
                <m:t>192.124</m:t>
              </m:r>
              <m:f>
                <m:fPr>
                  <m:ctrlPr>
                    <w:rPr>
                      <w:rFonts w:ascii="Cambria Math" w:hAnsi="Cambria Math" w:cs="Arial"/>
                      <w:i/>
                      <w:sz w:val="24"/>
                    </w:rPr>
                  </m:ctrlPr>
                </m:fPr>
                <m:num>
                  <m:r>
                    <w:rPr>
                      <w:rFonts w:ascii="Cambria Math" w:hAnsi="Cambria Math" w:cs="Arial"/>
                      <w:sz w:val="24"/>
                    </w:rPr>
                    <m:t>g</m:t>
                  </m:r>
                </m:num>
                <m:den>
                  <m:r>
                    <w:rPr>
                      <w:rFonts w:ascii="Cambria Math" w:hAnsi="Cambria Math" w:cs="Arial"/>
                      <w:sz w:val="24"/>
                    </w:rPr>
                    <m:t>mol</m:t>
                  </m:r>
                </m:den>
              </m:f>
              <m:r>
                <m:rPr>
                  <m:sty m:val="p"/>
                </m:rPr>
                <w:rPr>
                  <w:rFonts w:ascii="Cambria Math" w:hAnsi="Cambria Math" w:cs="Arial"/>
                  <w:sz w:val="24"/>
                </w:rPr>
                <m:t xml:space="preserve"> </m:t>
              </m:r>
              <m:r>
                <w:rPr>
                  <w:rFonts w:ascii="Cambria Math" w:hAnsi="Georgia" w:cs="Arial"/>
                  <w:sz w:val="24"/>
                </w:rPr>
                <m:t>)</m:t>
              </m:r>
            </m:num>
            <m:den>
              <m:r>
                <w:rPr>
                  <w:rFonts w:ascii="Cambria Math" w:hAnsi="Cambria Math" w:cs="Arial"/>
                  <w:sz w:val="24"/>
                </w:rPr>
                <m:t>(0.9974</m:t>
              </m:r>
              <m:f>
                <m:fPr>
                  <m:ctrlPr>
                    <w:rPr>
                      <w:rFonts w:ascii="Cambria Math" w:hAnsi="Cambria Math" w:cs="Arial"/>
                      <w:i/>
                      <w:sz w:val="24"/>
                    </w:rPr>
                  </m:ctrlPr>
                </m:fPr>
                <m:num>
                  <m:r>
                    <w:rPr>
                      <w:rFonts w:ascii="Cambria Math" w:hAnsi="Cambria Math" w:cs="Arial"/>
                      <w:sz w:val="24"/>
                    </w:rPr>
                    <m:t>g</m:t>
                  </m:r>
                </m:num>
                <m:den>
                  <m:sSup>
                    <m:sSupPr>
                      <m:ctrlPr>
                        <w:rPr>
                          <w:rFonts w:ascii="Cambria Math" w:hAnsi="Cambria Math" w:cs="Arial"/>
                          <w:i/>
                          <w:sz w:val="24"/>
                        </w:rPr>
                      </m:ctrlPr>
                    </m:sSupPr>
                    <m:e>
                      <m:r>
                        <w:rPr>
                          <w:rFonts w:ascii="Cambria Math" w:hAnsi="Cambria Math" w:cs="Arial"/>
                          <w:sz w:val="24"/>
                        </w:rPr>
                        <m:t>cm</m:t>
                      </m:r>
                    </m:e>
                    <m:sup>
                      <m:r>
                        <w:rPr>
                          <w:rFonts w:ascii="Cambria Math" w:hAnsi="Cambria Math" w:cs="Arial"/>
                          <w:sz w:val="24"/>
                        </w:rPr>
                        <m:t>3</m:t>
                      </m:r>
                    </m:sup>
                  </m:sSup>
                </m:den>
              </m:f>
              <m:r>
                <w:rPr>
                  <w:rFonts w:ascii="Cambria Math" w:hAnsi="Cambria Math" w:cs="Arial"/>
                  <w:sz w:val="24"/>
                </w:rPr>
                <m:t>)×</m:t>
              </m:r>
              <m:r>
                <w:rPr>
                  <w:rFonts w:ascii="Cambria Math" w:hAnsi="Georgia" w:cs="Arial"/>
                  <w:sz w:val="24"/>
                </w:rPr>
                <m:t>1000</m:t>
              </m:r>
            </m:den>
          </m:f>
          <m:r>
            <w:rPr>
              <w:rFonts w:ascii="Cambria Math" w:hAnsi="Cambria Math" w:cs="Arial"/>
              <w:sz w:val="24"/>
            </w:rPr>
            <m:t>×100%</m:t>
          </m:r>
        </m:oMath>
      </m:oMathPara>
    </w:p>
    <w:p w14:paraId="59486DDF" w14:textId="739D4D35" w:rsidR="006E5EA7" w:rsidRPr="00F40D8D" w:rsidRDefault="00A7228F">
      <w:pPr>
        <w:rPr>
          <w:rFonts w:ascii="Georgia" w:hAnsi="Georgia" w:cs="Arial"/>
          <w:sz w:val="24"/>
        </w:rPr>
      </w:pPr>
      <m:oMathPara>
        <m:oMath>
          <m:r>
            <w:rPr>
              <w:rFonts w:ascii="Cambria Math" w:hAnsi="Cambria Math" w:cs="Arial"/>
              <w:sz w:val="24"/>
            </w:rPr>
            <m:t>=0.973%</m:t>
          </m:r>
        </m:oMath>
      </m:oMathPara>
    </w:p>
    <w:p w14:paraId="527A5DD4" w14:textId="0E613EE4" w:rsidR="003271A0" w:rsidRPr="00734DC1" w:rsidRDefault="003271A0">
      <w:pPr>
        <w:rPr>
          <w:rFonts w:ascii="Georgia" w:hAnsi="Georgia" w:cs="Arial"/>
          <w:sz w:val="24"/>
        </w:rPr>
      </w:pPr>
      <w:r w:rsidRPr="00F40D8D">
        <w:rPr>
          <w:rFonts w:ascii="Georgia" w:hAnsi="Georgia" w:cs="Arial"/>
          <w:b/>
          <w:bCs/>
          <w:sz w:val="24"/>
          <w:u w:val="single"/>
        </w:rPr>
        <w:br w:type="page"/>
      </w:r>
      <w:r w:rsidR="00791C83" w:rsidRPr="00F40D8D">
        <w:rPr>
          <w:rFonts w:ascii="Georgia" w:hAnsi="Georgia" w:cs="Arial"/>
          <w:b/>
          <w:bCs/>
          <w:sz w:val="24"/>
          <w:u w:val="single"/>
        </w:rPr>
        <w:lastRenderedPageBreak/>
        <w:t>Discussion</w:t>
      </w:r>
      <w:r w:rsidR="00313069" w:rsidRPr="00F40D8D">
        <w:rPr>
          <w:rFonts w:ascii="Georgia" w:hAnsi="Georgia" w:cs="Arial"/>
          <w:b/>
          <w:bCs/>
          <w:sz w:val="24"/>
          <w:u w:val="single"/>
        </w:rPr>
        <w:t xml:space="preserve"> (in space provided)</w:t>
      </w:r>
      <w:r w:rsidR="00791C83" w:rsidRPr="00F40D8D">
        <w:rPr>
          <w:rFonts w:ascii="Georgia" w:hAnsi="Georgia" w:cs="Arial"/>
          <w:b/>
          <w:bCs/>
          <w:sz w:val="24"/>
          <w:u w:val="single"/>
        </w:rPr>
        <w:t>:</w:t>
      </w:r>
    </w:p>
    <w:p w14:paraId="180B71C8" w14:textId="31ABB89F" w:rsidR="003271A0" w:rsidRPr="00734DC1" w:rsidRDefault="00F11CC7" w:rsidP="00DC72A6">
      <w:pPr>
        <w:ind w:firstLine="720"/>
        <w:rPr>
          <w:bCs/>
          <w:sz w:val="22"/>
        </w:rPr>
      </w:pPr>
      <w:r w:rsidRPr="00734DC1">
        <w:rPr>
          <w:bCs/>
          <w:sz w:val="22"/>
        </w:rPr>
        <w:t xml:space="preserve">This experiment used volumetric titration in order to measure the concentration of a stock solution that is required to </w:t>
      </w:r>
      <w:r w:rsidR="00DC72A6" w:rsidRPr="00734DC1">
        <w:rPr>
          <w:bCs/>
          <w:sz w:val="22"/>
        </w:rPr>
        <w:t xml:space="preserve">titrate a </w:t>
      </w:r>
      <w:proofErr w:type="spellStart"/>
      <w:r w:rsidR="00DC72A6" w:rsidRPr="00734DC1">
        <w:rPr>
          <w:bCs/>
          <w:sz w:val="22"/>
        </w:rPr>
        <w:t>monoprotic</w:t>
      </w:r>
      <w:proofErr w:type="spellEnd"/>
      <w:r w:rsidR="00DC72A6" w:rsidRPr="00734DC1">
        <w:rPr>
          <w:bCs/>
          <w:sz w:val="22"/>
        </w:rPr>
        <w:t>, diprotic and diprotic acid. This allowed for the determination of the concentration of an unknown diprotic acid (part 3) as well as the mass percent of citric acid in juice.</w:t>
      </w:r>
    </w:p>
    <w:p w14:paraId="357DAEE8" w14:textId="77777777" w:rsidR="00DC72A6" w:rsidRPr="00734DC1" w:rsidRDefault="00DC72A6">
      <w:pPr>
        <w:rPr>
          <w:bCs/>
          <w:sz w:val="22"/>
        </w:rPr>
      </w:pPr>
    </w:p>
    <w:p w14:paraId="1359A2E3" w14:textId="46BA56EE" w:rsidR="00DC72A6" w:rsidRPr="00734DC1" w:rsidRDefault="00DC72A6" w:rsidP="00DC72A6">
      <w:pPr>
        <w:rPr>
          <w:bCs/>
          <w:sz w:val="22"/>
        </w:rPr>
      </w:pPr>
      <w:r w:rsidRPr="00734DC1">
        <w:rPr>
          <w:bCs/>
          <w:sz w:val="22"/>
        </w:rPr>
        <w:t xml:space="preserve">The equivalence points in the experiment were determined both visually and graphically. The experimental and graphic values were both used in the calculations in order to make comparisons between the two. For the </w:t>
      </w:r>
      <w:r w:rsidR="00A467F7" w:rsidRPr="00734DC1">
        <w:rPr>
          <w:bCs/>
          <w:sz w:val="22"/>
        </w:rPr>
        <w:t>second</w:t>
      </w:r>
      <w:r w:rsidRPr="00734DC1">
        <w:rPr>
          <w:bCs/>
          <w:sz w:val="22"/>
        </w:rPr>
        <w:t xml:space="preserve"> part of the experiment, the average concentration of the stock solution that was determined visually was 0.104 </w:t>
      </w:r>
      <w:proofErr w:type="spellStart"/>
      <w:r w:rsidRPr="00734DC1">
        <w:rPr>
          <w:bCs/>
          <w:sz w:val="22"/>
        </w:rPr>
        <w:t>mol</w:t>
      </w:r>
      <w:proofErr w:type="spellEnd"/>
      <w:r w:rsidRPr="00734DC1">
        <w:rPr>
          <w:bCs/>
          <w:sz w:val="22"/>
        </w:rPr>
        <w:t xml:space="preserve">/L while the graphically determined concentration was 0.0987 </w:t>
      </w:r>
      <w:proofErr w:type="spellStart"/>
      <w:r w:rsidRPr="00734DC1">
        <w:rPr>
          <w:bCs/>
          <w:sz w:val="22"/>
        </w:rPr>
        <w:t>mol</w:t>
      </w:r>
      <w:proofErr w:type="spellEnd"/>
      <w:r w:rsidRPr="00734DC1">
        <w:rPr>
          <w:bCs/>
          <w:sz w:val="22"/>
        </w:rPr>
        <w:t xml:space="preserve">/L. Although the visual average does not deviate far from the experimental average, the fact that the visual one is higher demonstrates that on average, that the visual equivalence point was recorded slightly sooner than it actually occurred. For the </w:t>
      </w:r>
      <w:r w:rsidR="00A467F7" w:rsidRPr="00734DC1">
        <w:rPr>
          <w:bCs/>
          <w:sz w:val="22"/>
        </w:rPr>
        <w:t>third</w:t>
      </w:r>
      <w:r w:rsidRPr="00734DC1">
        <w:rPr>
          <w:bCs/>
          <w:sz w:val="22"/>
        </w:rPr>
        <w:t xml:space="preserve"> part of the experiment, the average concentration of the unknown acid that was determined visually was 0.1065 </w:t>
      </w:r>
      <w:proofErr w:type="spellStart"/>
      <w:r w:rsidRPr="00734DC1">
        <w:rPr>
          <w:bCs/>
          <w:sz w:val="22"/>
        </w:rPr>
        <w:t>mol</w:t>
      </w:r>
      <w:proofErr w:type="spellEnd"/>
      <w:r w:rsidRPr="00734DC1">
        <w:rPr>
          <w:bCs/>
          <w:sz w:val="22"/>
        </w:rPr>
        <w:t xml:space="preserve">/L while the experimentally determined concentration was 0.130 </w:t>
      </w:r>
      <w:proofErr w:type="spellStart"/>
      <w:r w:rsidRPr="00734DC1">
        <w:rPr>
          <w:bCs/>
          <w:sz w:val="22"/>
        </w:rPr>
        <w:t>mol</w:t>
      </w:r>
      <w:proofErr w:type="spellEnd"/>
      <w:r w:rsidRPr="00734DC1">
        <w:rPr>
          <w:bCs/>
          <w:sz w:val="22"/>
        </w:rPr>
        <w:t xml:space="preserve">/L. The difference between the visual and graphically concentration values can be accounted for the fact that the visual equivalence point was recorded slightly later than it actually occurred. For the last part of the experiment, the average concentration of the acid in the juice that was determined visually was 0.0471 </w:t>
      </w:r>
      <w:proofErr w:type="spellStart"/>
      <w:r w:rsidRPr="00734DC1">
        <w:rPr>
          <w:bCs/>
          <w:sz w:val="22"/>
        </w:rPr>
        <w:t>mol</w:t>
      </w:r>
      <w:proofErr w:type="spellEnd"/>
      <w:r w:rsidRPr="00734DC1">
        <w:rPr>
          <w:bCs/>
          <w:sz w:val="22"/>
        </w:rPr>
        <w:t xml:space="preserve">/L while the experimentally determined concentration was 0.0505 </w:t>
      </w:r>
      <w:proofErr w:type="spellStart"/>
      <w:r w:rsidRPr="00734DC1">
        <w:rPr>
          <w:bCs/>
          <w:sz w:val="22"/>
        </w:rPr>
        <w:t>mol</w:t>
      </w:r>
      <w:proofErr w:type="spellEnd"/>
      <w:r w:rsidRPr="00734DC1">
        <w:rPr>
          <w:bCs/>
          <w:sz w:val="22"/>
        </w:rPr>
        <w:t>/L. The difference between the visual and graphically concentration values can be accounted for by the fact that the visual equivalence point was recorded slightly sooner than it actually occurred.</w:t>
      </w:r>
    </w:p>
    <w:p w14:paraId="236E115F" w14:textId="77777777" w:rsidR="00DC72A6" w:rsidRPr="00734DC1" w:rsidRDefault="00DC72A6" w:rsidP="00DC72A6">
      <w:pPr>
        <w:rPr>
          <w:bCs/>
          <w:sz w:val="22"/>
        </w:rPr>
      </w:pPr>
    </w:p>
    <w:p w14:paraId="277B6EA5" w14:textId="023A2402" w:rsidR="00DC72A6" w:rsidRPr="00734DC1" w:rsidRDefault="00A467F7" w:rsidP="00DC72A6">
      <w:pPr>
        <w:rPr>
          <w:bCs/>
          <w:sz w:val="22"/>
        </w:rPr>
      </w:pPr>
      <w:r w:rsidRPr="00734DC1">
        <w:rPr>
          <w:bCs/>
          <w:sz w:val="22"/>
        </w:rPr>
        <w:t xml:space="preserve">In order to ensure accuracy and increase the validity of the experiment, multiple trials were conducted. However, when the average concentrations were calculated, not all of the trials were taken into account. For the second part of the experiment, where the concentration of the stock solution was calculated, only trials one and two were taken into account. This is because the average of these two trails yielded the closest possible concentration value to the approximate concentration value that was determined in the first part of the experiment. In the third part of the experiment, where the concentration of the diprotic unknown acid was calculated, only trials two and three were taken into account because the concentration obtained in trail one deviated somewhat significantly from the other two concentrations. In the last part of the experiment, where the concentration of citric acid in the juice was calculated, all three trials were taken into account because all three on them were relatively close and thus appeared to be valid. </w:t>
      </w:r>
    </w:p>
    <w:p w14:paraId="0B840A2A" w14:textId="77777777" w:rsidR="00A467F7" w:rsidRPr="00734DC1" w:rsidRDefault="00A467F7" w:rsidP="00DC72A6">
      <w:pPr>
        <w:rPr>
          <w:bCs/>
          <w:sz w:val="22"/>
        </w:rPr>
      </w:pPr>
    </w:p>
    <w:p w14:paraId="40EBB502" w14:textId="45E6B2D9" w:rsidR="00DC72A6" w:rsidRPr="00734DC1" w:rsidRDefault="00A467F7" w:rsidP="00DC72A6">
      <w:pPr>
        <w:rPr>
          <w:bCs/>
          <w:sz w:val="22"/>
        </w:rPr>
      </w:pPr>
      <w:r w:rsidRPr="00734DC1">
        <w:rPr>
          <w:bCs/>
          <w:sz w:val="22"/>
        </w:rPr>
        <w:tab/>
        <w:t xml:space="preserve">During this experiment, there was potential for several experimental errors to occur. First of all, the solutions of the </w:t>
      </w:r>
      <w:proofErr w:type="spellStart"/>
      <w:r w:rsidRPr="00734DC1">
        <w:rPr>
          <w:bCs/>
          <w:sz w:val="22"/>
        </w:rPr>
        <w:t>monoprotic</w:t>
      </w:r>
      <w:proofErr w:type="spellEnd"/>
      <w:r w:rsidRPr="00734DC1">
        <w:rPr>
          <w:bCs/>
          <w:sz w:val="22"/>
        </w:rPr>
        <w:t xml:space="preserve">, diprotic and diprotic acids as well as the solution of </w:t>
      </w:r>
      <w:proofErr w:type="spellStart"/>
      <w:r w:rsidRPr="00734DC1">
        <w:rPr>
          <w:bCs/>
          <w:sz w:val="22"/>
        </w:rPr>
        <w:t>NaOH</w:t>
      </w:r>
      <w:proofErr w:type="spellEnd"/>
      <w:r w:rsidRPr="00734DC1">
        <w:rPr>
          <w:bCs/>
          <w:sz w:val="22"/>
        </w:rPr>
        <w:t xml:space="preserve"> may have been contaminated. This was not a foreseeable nor was it</w:t>
      </w:r>
      <w:r w:rsidR="006D670F" w:rsidRPr="00734DC1">
        <w:rPr>
          <w:bCs/>
          <w:sz w:val="22"/>
        </w:rPr>
        <w:t xml:space="preserve"> a preventable error; however, it would yielding inaccurate concentrations thereby altering the results. </w:t>
      </w:r>
      <w:r w:rsidRPr="00734DC1">
        <w:rPr>
          <w:bCs/>
          <w:sz w:val="22"/>
        </w:rPr>
        <w:t xml:space="preserve"> Second, the </w:t>
      </w:r>
      <w:proofErr w:type="spellStart"/>
      <w:r w:rsidRPr="00734DC1">
        <w:rPr>
          <w:bCs/>
          <w:sz w:val="22"/>
        </w:rPr>
        <w:t>burrete</w:t>
      </w:r>
      <w:proofErr w:type="spellEnd"/>
      <w:r w:rsidRPr="00734DC1">
        <w:rPr>
          <w:bCs/>
          <w:sz w:val="22"/>
        </w:rPr>
        <w:t xml:space="preserve"> was rinsed with distilled water after every part of the experiment. This likely caused the acid to be slightly diluted as it was being transferred into the beaker before the titration. </w:t>
      </w:r>
      <w:r w:rsidR="006D670F" w:rsidRPr="00734DC1">
        <w:rPr>
          <w:bCs/>
          <w:sz w:val="22"/>
        </w:rPr>
        <w:t xml:space="preserve">This would inherently result in a less concentrated </w:t>
      </w:r>
      <w:proofErr w:type="spellStart"/>
      <w:r w:rsidR="006D670F" w:rsidRPr="00734DC1">
        <w:rPr>
          <w:bCs/>
          <w:sz w:val="22"/>
        </w:rPr>
        <w:t>acid.In</w:t>
      </w:r>
      <w:proofErr w:type="spellEnd"/>
      <w:r w:rsidR="006D670F" w:rsidRPr="00734DC1">
        <w:rPr>
          <w:bCs/>
          <w:sz w:val="22"/>
        </w:rPr>
        <w:t xml:space="preserve"> spite of these experimental errors, using logger-pro a well as conducting several trials for each part of the experiment reduced the effect that these errors had on the results. </w:t>
      </w:r>
    </w:p>
    <w:p w14:paraId="3E67F796" w14:textId="77777777" w:rsidR="007B1B16" w:rsidRPr="00734DC1" w:rsidRDefault="007B1B16" w:rsidP="00DC72A6">
      <w:pPr>
        <w:rPr>
          <w:bCs/>
          <w:sz w:val="22"/>
        </w:rPr>
      </w:pPr>
    </w:p>
    <w:p w14:paraId="4AC034A9" w14:textId="7D89D40C" w:rsidR="00DC72A6" w:rsidRPr="00734DC1" w:rsidRDefault="007B1B16">
      <w:pPr>
        <w:rPr>
          <w:bCs/>
          <w:sz w:val="22"/>
        </w:rPr>
      </w:pPr>
      <w:r w:rsidRPr="00734DC1">
        <w:rPr>
          <w:bCs/>
          <w:sz w:val="22"/>
        </w:rPr>
        <w:t xml:space="preserve">The volume of concentrated </w:t>
      </w:r>
      <w:proofErr w:type="spellStart"/>
      <w:r w:rsidRPr="00734DC1">
        <w:rPr>
          <w:bCs/>
          <w:sz w:val="22"/>
        </w:rPr>
        <w:t>NaOH</w:t>
      </w:r>
      <w:proofErr w:type="spellEnd"/>
      <w:r w:rsidRPr="00734DC1">
        <w:rPr>
          <w:bCs/>
          <w:sz w:val="22"/>
        </w:rPr>
        <w:t xml:space="preserve"> that is used in the beginning of the experiment is important because it determines the concentration of the diluted solution which is used as the stock solution all throughout the experiment. It is important to find the concentration of the </w:t>
      </w:r>
      <w:proofErr w:type="spellStart"/>
      <w:r w:rsidRPr="00734DC1">
        <w:rPr>
          <w:bCs/>
          <w:sz w:val="22"/>
        </w:rPr>
        <w:t>NaOH</w:t>
      </w:r>
      <w:proofErr w:type="spellEnd"/>
      <w:r w:rsidRPr="00734DC1">
        <w:rPr>
          <w:bCs/>
          <w:sz w:val="22"/>
        </w:rPr>
        <w:t xml:space="preserve"> stock solution before it is used because determines the concentration of the unknown acid and the citric acid in the juice (using C</w:t>
      </w:r>
      <w:r w:rsidRPr="00734DC1">
        <w:rPr>
          <w:bCs/>
          <w:sz w:val="22"/>
          <w:vertAlign w:val="subscript"/>
        </w:rPr>
        <w:t>1</w:t>
      </w:r>
      <w:r w:rsidRPr="00734DC1">
        <w:rPr>
          <w:bCs/>
          <w:sz w:val="22"/>
        </w:rPr>
        <w:t>V</w:t>
      </w:r>
      <w:r w:rsidRPr="00734DC1">
        <w:rPr>
          <w:bCs/>
          <w:sz w:val="22"/>
          <w:vertAlign w:val="subscript"/>
        </w:rPr>
        <w:t>1</w:t>
      </w:r>
      <w:r w:rsidRPr="00734DC1">
        <w:rPr>
          <w:bCs/>
          <w:sz w:val="22"/>
        </w:rPr>
        <w:t>=C</w:t>
      </w:r>
      <w:r w:rsidRPr="00734DC1">
        <w:rPr>
          <w:bCs/>
          <w:sz w:val="22"/>
          <w:vertAlign w:val="subscript"/>
        </w:rPr>
        <w:t>2</w:t>
      </w:r>
      <w:r w:rsidRPr="00734DC1">
        <w:rPr>
          <w:bCs/>
          <w:sz w:val="22"/>
        </w:rPr>
        <w:t>V</w:t>
      </w:r>
      <w:r w:rsidRPr="00734DC1">
        <w:rPr>
          <w:bCs/>
          <w:sz w:val="22"/>
          <w:vertAlign w:val="subscript"/>
        </w:rPr>
        <w:t>2</w:t>
      </w:r>
      <w:r w:rsidRPr="00734DC1">
        <w:rPr>
          <w:bCs/>
          <w:sz w:val="22"/>
        </w:rPr>
        <w:t xml:space="preserve"> relationship).</w:t>
      </w:r>
    </w:p>
    <w:p w14:paraId="51852FDB" w14:textId="77777777" w:rsidR="007B1B16" w:rsidRPr="00734DC1" w:rsidRDefault="007B1B16">
      <w:pPr>
        <w:rPr>
          <w:bCs/>
          <w:sz w:val="22"/>
        </w:rPr>
      </w:pPr>
    </w:p>
    <w:p w14:paraId="05054438" w14:textId="31057F18" w:rsidR="007B1B16" w:rsidRPr="00734DC1" w:rsidRDefault="007B1B16">
      <w:pPr>
        <w:rPr>
          <w:bCs/>
          <w:sz w:val="22"/>
        </w:rPr>
      </w:pPr>
      <w:r w:rsidRPr="00734DC1">
        <w:rPr>
          <w:bCs/>
          <w:sz w:val="22"/>
        </w:rPr>
        <w:t xml:space="preserve">In order to determine the mass percent of the juice an equation was used which included a factor of 1000 in the denominator.  This factor of 100 accounted for the fact that the density was in units of g/mL in the equation while the concentration of the acid was in </w:t>
      </w:r>
      <w:proofErr w:type="spellStart"/>
      <w:r w:rsidRPr="00734DC1">
        <w:rPr>
          <w:bCs/>
          <w:sz w:val="22"/>
        </w:rPr>
        <w:t>mol</w:t>
      </w:r>
      <w:proofErr w:type="spellEnd"/>
      <w:r w:rsidRPr="00734DC1">
        <w:rPr>
          <w:bCs/>
          <w:sz w:val="22"/>
        </w:rPr>
        <w:t>/L. The factor of 1000 converted the density of the juice from g/mL to g/L so that the units cancel out when calculating the mass percent of the juice</w:t>
      </w:r>
      <w:r w:rsidR="00734DC1" w:rsidRPr="00734DC1">
        <w:rPr>
          <w:bCs/>
          <w:sz w:val="22"/>
        </w:rPr>
        <w:t>.</w:t>
      </w:r>
    </w:p>
    <w:p w14:paraId="6C9C1E7B" w14:textId="77777777" w:rsidR="003271A0" w:rsidRDefault="003271A0">
      <w:pPr>
        <w:rPr>
          <w:rFonts w:ascii="Georgia" w:hAnsi="Georgia" w:cs="Arial"/>
          <w:b/>
          <w:bCs/>
          <w:sz w:val="24"/>
          <w:u w:val="single"/>
        </w:rPr>
      </w:pPr>
    </w:p>
    <w:p w14:paraId="1B094B88" w14:textId="77777777" w:rsidR="004420E3" w:rsidRPr="00F40D8D" w:rsidRDefault="004420E3">
      <w:pPr>
        <w:rPr>
          <w:rFonts w:ascii="Georgia" w:hAnsi="Georgia" w:cs="Arial"/>
          <w:b/>
          <w:bCs/>
          <w:sz w:val="24"/>
          <w:u w:val="single"/>
        </w:rPr>
      </w:pPr>
    </w:p>
    <w:p w14:paraId="3C4A4C58" w14:textId="77777777" w:rsidR="003271A0" w:rsidRPr="00F40D8D" w:rsidRDefault="003271A0">
      <w:pPr>
        <w:rPr>
          <w:rFonts w:ascii="Georgia" w:hAnsi="Georgia" w:cs="Arial"/>
          <w:b/>
          <w:bCs/>
          <w:sz w:val="24"/>
          <w:u w:val="single"/>
        </w:rPr>
      </w:pPr>
    </w:p>
    <w:p w14:paraId="7A5AFCE8" w14:textId="5AA8EE0A" w:rsidR="004531E8" w:rsidRDefault="00791C83">
      <w:pPr>
        <w:rPr>
          <w:rFonts w:ascii="Georgia" w:hAnsi="Georgia" w:cs="Arial"/>
          <w:b/>
          <w:bCs/>
          <w:sz w:val="24"/>
          <w:u w:val="single"/>
        </w:rPr>
      </w:pPr>
      <w:r w:rsidRPr="00F40D8D">
        <w:rPr>
          <w:rFonts w:ascii="Georgia" w:hAnsi="Georgia" w:cs="Arial"/>
          <w:b/>
          <w:bCs/>
          <w:sz w:val="24"/>
          <w:u w:val="single"/>
        </w:rPr>
        <w:lastRenderedPageBreak/>
        <w:t xml:space="preserve">Conclusion:  </w:t>
      </w:r>
    </w:p>
    <w:p w14:paraId="61FCB1A9" w14:textId="5F7C7DCE" w:rsidR="00027D50" w:rsidRDefault="00027D50">
      <w:pPr>
        <w:rPr>
          <w:rFonts w:ascii="Georgia" w:hAnsi="Georgia" w:cs="Arial"/>
          <w:bCs/>
          <w:sz w:val="24"/>
        </w:rPr>
      </w:pPr>
      <w:r>
        <w:rPr>
          <w:rFonts w:ascii="Georgia" w:hAnsi="Georgia" w:cs="Arial"/>
          <w:bCs/>
          <w:sz w:val="24"/>
        </w:rPr>
        <w:t>The concentration of unknown acid #2 is 0</w:t>
      </w:r>
      <w:r w:rsidRPr="00027D50">
        <w:rPr>
          <w:rFonts w:ascii="Georgia" w:hAnsi="Georgia" w:cs="Arial"/>
          <w:bCs/>
          <w:sz w:val="24"/>
        </w:rPr>
        <w:t xml:space="preserve">.130 </w:t>
      </w:r>
      <w:proofErr w:type="spellStart"/>
      <w:r w:rsidRPr="00027D50">
        <w:rPr>
          <w:rFonts w:ascii="Georgia" w:hAnsi="Georgia" w:cs="Arial"/>
          <w:bCs/>
          <w:sz w:val="24"/>
        </w:rPr>
        <w:t>mol</w:t>
      </w:r>
      <w:proofErr w:type="spellEnd"/>
      <w:r w:rsidRPr="00027D50">
        <w:rPr>
          <w:rFonts w:ascii="Georgia" w:hAnsi="Georgia" w:cs="Arial"/>
          <w:bCs/>
          <w:sz w:val="24"/>
        </w:rPr>
        <w:t>/L</w:t>
      </w:r>
      <w:r>
        <w:rPr>
          <w:rFonts w:ascii="Georgia" w:hAnsi="Georgia" w:cs="Arial"/>
          <w:bCs/>
          <w:sz w:val="24"/>
        </w:rPr>
        <w:t>.</w:t>
      </w:r>
    </w:p>
    <w:p w14:paraId="0FA54E77" w14:textId="5896B6AF" w:rsidR="004531E8" w:rsidRDefault="00027D50">
      <w:pPr>
        <w:rPr>
          <w:rFonts w:ascii="Georgia" w:hAnsi="Georgia" w:cs="Arial"/>
          <w:b/>
          <w:bCs/>
          <w:sz w:val="24"/>
          <w:u w:val="single"/>
        </w:rPr>
      </w:pPr>
      <w:r w:rsidRPr="00027D50">
        <w:rPr>
          <w:rFonts w:ascii="Georgia" w:hAnsi="Georgia" w:cs="Arial"/>
          <w:bCs/>
          <w:sz w:val="24"/>
        </w:rPr>
        <w:t>The</w:t>
      </w:r>
      <w:r>
        <w:rPr>
          <w:rFonts w:ascii="Georgia" w:hAnsi="Georgia" w:cs="Arial"/>
          <w:bCs/>
          <w:sz w:val="24"/>
        </w:rPr>
        <w:t xml:space="preserve"> mass percent of acid in the juice#1 is </w:t>
      </w:r>
      <w:r w:rsidRPr="00027D50">
        <w:rPr>
          <w:rFonts w:ascii="Georgia" w:hAnsi="Georgia" w:cs="Arial"/>
          <w:bCs/>
          <w:sz w:val="24"/>
        </w:rPr>
        <w:t>0.973%</w:t>
      </w:r>
      <w:r>
        <w:rPr>
          <w:rFonts w:ascii="Georgia" w:hAnsi="Georgia" w:cs="Arial"/>
          <w:bCs/>
          <w:sz w:val="24"/>
        </w:rPr>
        <w:t>.</w:t>
      </w:r>
    </w:p>
    <w:p w14:paraId="53BFDA36" w14:textId="77777777" w:rsidR="004531E8" w:rsidRDefault="004531E8">
      <w:pPr>
        <w:rPr>
          <w:rFonts w:ascii="Georgia" w:hAnsi="Georgia" w:cs="Arial"/>
          <w:b/>
          <w:bCs/>
          <w:sz w:val="24"/>
          <w:u w:val="single"/>
        </w:rPr>
      </w:pPr>
    </w:p>
    <w:p w14:paraId="02231F30" w14:textId="77777777" w:rsidR="004531E8" w:rsidRDefault="004531E8">
      <w:pPr>
        <w:rPr>
          <w:rFonts w:ascii="Georgia" w:hAnsi="Georgia" w:cs="Arial"/>
          <w:b/>
          <w:bCs/>
          <w:sz w:val="24"/>
          <w:u w:val="single"/>
        </w:rPr>
      </w:pPr>
    </w:p>
    <w:p w14:paraId="141FCB17" w14:textId="77777777" w:rsidR="004531E8" w:rsidRDefault="004531E8">
      <w:pPr>
        <w:rPr>
          <w:rFonts w:ascii="Georgia" w:hAnsi="Georgia" w:cs="Arial"/>
          <w:b/>
          <w:bCs/>
          <w:sz w:val="24"/>
          <w:u w:val="single"/>
        </w:rPr>
      </w:pPr>
    </w:p>
    <w:p w14:paraId="22BEF41E" w14:textId="77777777" w:rsidR="004531E8" w:rsidRDefault="004531E8">
      <w:pPr>
        <w:rPr>
          <w:rFonts w:ascii="Georgia" w:hAnsi="Georgia" w:cs="Arial"/>
          <w:b/>
          <w:bCs/>
          <w:sz w:val="24"/>
          <w:u w:val="single"/>
        </w:rPr>
      </w:pPr>
    </w:p>
    <w:p w14:paraId="12A7F6AC" w14:textId="77777777" w:rsidR="004531E8" w:rsidRPr="00A95BCA" w:rsidRDefault="004531E8" w:rsidP="004531E8">
      <w:pPr>
        <w:rPr>
          <w:b/>
          <w:sz w:val="24"/>
          <w:szCs w:val="24"/>
          <w:u w:val="single"/>
        </w:rPr>
      </w:pPr>
      <w:r w:rsidRPr="00A95BCA">
        <w:rPr>
          <w:b/>
          <w:sz w:val="24"/>
          <w:szCs w:val="24"/>
          <w:u w:val="single"/>
        </w:rPr>
        <w:t xml:space="preserve">Raw Data </w:t>
      </w:r>
    </w:p>
    <w:p w14:paraId="50AEDACF" w14:textId="77777777" w:rsidR="004531E8" w:rsidRDefault="00AA0209">
      <w:pPr>
        <w:rPr>
          <w:rFonts w:ascii="Georgia" w:hAnsi="Georgia" w:cs="Arial"/>
          <w:b/>
          <w:bCs/>
          <w:sz w:val="24"/>
          <w:u w:val="single"/>
        </w:rPr>
      </w:pPr>
      <w:r w:rsidRPr="00D01F24">
        <w:rPr>
          <w:noProof/>
          <w:lang w:eastAsia="en-CA"/>
        </w:rPr>
        <w:drawing>
          <wp:inline distT="0" distB="0" distL="0" distR="0" wp14:anchorId="336723E9" wp14:editId="16D97292">
            <wp:extent cx="5811520" cy="2910205"/>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l="33871" t="35526" r="19180" b="22745"/>
                    <a:stretch>
                      <a:fillRect/>
                    </a:stretch>
                  </pic:blipFill>
                  <pic:spPr bwMode="auto">
                    <a:xfrm>
                      <a:off x="0" y="0"/>
                      <a:ext cx="5811520" cy="2910205"/>
                    </a:xfrm>
                    <a:prstGeom prst="rect">
                      <a:avLst/>
                    </a:prstGeom>
                    <a:noFill/>
                    <a:ln>
                      <a:noFill/>
                    </a:ln>
                  </pic:spPr>
                </pic:pic>
              </a:graphicData>
            </a:graphic>
          </wp:inline>
        </w:drawing>
      </w:r>
    </w:p>
    <w:p w14:paraId="07B359D9" w14:textId="0AD9204E" w:rsidR="008C51AC" w:rsidRDefault="008C51AC">
      <w:pPr>
        <w:rPr>
          <w:rFonts w:ascii="Georgia" w:hAnsi="Georgia" w:cs="Arial"/>
          <w:b/>
          <w:bCs/>
          <w:sz w:val="24"/>
          <w:u w:val="single"/>
        </w:rPr>
      </w:pPr>
    </w:p>
    <w:p w14:paraId="4D5D2ECC" w14:textId="55705F8F" w:rsidR="008C51AC" w:rsidRDefault="008C51AC">
      <w:pPr>
        <w:rPr>
          <w:rFonts w:ascii="Georgia" w:hAnsi="Georgia" w:cs="Arial"/>
          <w:b/>
          <w:bCs/>
          <w:sz w:val="24"/>
          <w:u w:val="single"/>
        </w:rPr>
      </w:pPr>
      <w:r w:rsidRPr="008C51AC">
        <w:rPr>
          <w:rFonts w:ascii="Georgia" w:hAnsi="Georgia" w:cs="Arial"/>
          <w:b/>
          <w:bCs/>
          <w:noProof/>
          <w:sz w:val="24"/>
          <w:lang w:eastAsia="en-CA"/>
        </w:rPr>
        <w:lastRenderedPageBreak/>
        <w:drawing>
          <wp:inline distT="0" distB="0" distL="0" distR="0" wp14:anchorId="19481378" wp14:editId="072B78D9">
            <wp:extent cx="4902200" cy="6225448"/>
            <wp:effectExtent l="0" t="0" r="0" b="4445"/>
            <wp:docPr id="1" name="Picture 1" descr="C:\Users\sheli\Pictures\Camera Roll\WIN_20151206_13_33_09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eli\Pictures\Camera Roll\WIN_20151206_13_33_09_Pro.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27492" t="1137" r="35898" b="16211"/>
                    <a:stretch/>
                  </pic:blipFill>
                  <pic:spPr bwMode="auto">
                    <a:xfrm>
                      <a:off x="0" y="0"/>
                      <a:ext cx="4911930" cy="6237804"/>
                    </a:xfrm>
                    <a:prstGeom prst="rect">
                      <a:avLst/>
                    </a:prstGeom>
                    <a:noFill/>
                    <a:ln>
                      <a:noFill/>
                    </a:ln>
                    <a:extLst>
                      <a:ext uri="{53640926-AAD7-44D8-BBD7-CCE9431645EC}">
                        <a14:shadowObscured xmlns:a14="http://schemas.microsoft.com/office/drawing/2010/main"/>
                      </a:ext>
                    </a:extLst>
                  </pic:spPr>
                </pic:pic>
              </a:graphicData>
            </a:graphic>
          </wp:inline>
        </w:drawing>
      </w:r>
    </w:p>
    <w:p w14:paraId="51852303" w14:textId="7BD04D25" w:rsidR="008C51AC" w:rsidRDefault="008C51AC">
      <w:pPr>
        <w:rPr>
          <w:rFonts w:ascii="Georgia" w:hAnsi="Georgia" w:cs="Arial"/>
          <w:b/>
          <w:bCs/>
          <w:sz w:val="24"/>
          <w:u w:val="single"/>
        </w:rPr>
      </w:pPr>
      <w:r w:rsidRPr="008C51AC">
        <w:rPr>
          <w:rFonts w:ascii="Georgia" w:hAnsi="Georgia" w:cs="Arial"/>
          <w:b/>
          <w:bCs/>
          <w:noProof/>
          <w:sz w:val="24"/>
          <w:u w:val="single"/>
          <w:lang w:eastAsia="en-CA"/>
        </w:rPr>
        <w:lastRenderedPageBreak/>
        <w:drawing>
          <wp:inline distT="0" distB="0" distL="0" distR="0" wp14:anchorId="5E76E743" wp14:editId="5F18ECC5">
            <wp:extent cx="5046133" cy="7907463"/>
            <wp:effectExtent l="0" t="0" r="2540" b="0"/>
            <wp:docPr id="4" name="Picture 4" descr="C:\Users\sheli\Pictures\Camera Roll\WIN_20151206_13_35_05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eli\Pictures\Camera Roll\WIN_20151206_13_35_05_Pro.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29204" r="34900"/>
                    <a:stretch/>
                  </pic:blipFill>
                  <pic:spPr bwMode="auto">
                    <a:xfrm>
                      <a:off x="0" y="0"/>
                      <a:ext cx="5055411" cy="7922002"/>
                    </a:xfrm>
                    <a:prstGeom prst="rect">
                      <a:avLst/>
                    </a:prstGeom>
                    <a:noFill/>
                    <a:ln>
                      <a:noFill/>
                    </a:ln>
                    <a:extLst>
                      <a:ext uri="{53640926-AAD7-44D8-BBD7-CCE9431645EC}">
                        <a14:shadowObscured xmlns:a14="http://schemas.microsoft.com/office/drawing/2010/main"/>
                      </a:ext>
                    </a:extLst>
                  </pic:spPr>
                </pic:pic>
              </a:graphicData>
            </a:graphic>
          </wp:inline>
        </w:drawing>
      </w:r>
    </w:p>
    <w:p w14:paraId="69FD8437" w14:textId="32F65365" w:rsidR="008C51AC" w:rsidRDefault="008C51AC">
      <w:pPr>
        <w:rPr>
          <w:rFonts w:ascii="Georgia" w:hAnsi="Georgia" w:cs="Arial"/>
          <w:b/>
          <w:bCs/>
          <w:sz w:val="24"/>
          <w:u w:val="single"/>
        </w:rPr>
      </w:pPr>
      <w:r w:rsidRPr="008C51AC">
        <w:rPr>
          <w:rFonts w:ascii="Georgia" w:hAnsi="Georgia" w:cs="Arial"/>
          <w:b/>
          <w:bCs/>
          <w:noProof/>
          <w:sz w:val="24"/>
          <w:u w:val="single"/>
          <w:lang w:eastAsia="en-CA"/>
        </w:rPr>
        <w:lastRenderedPageBreak/>
        <w:drawing>
          <wp:inline distT="0" distB="0" distL="0" distR="0" wp14:anchorId="3D49C318" wp14:editId="5D31A7ED">
            <wp:extent cx="4832252" cy="6967979"/>
            <wp:effectExtent l="0" t="0" r="6985" b="4445"/>
            <wp:docPr id="6" name="Picture 6" descr="C:\Users\sheli\Pictures\Camera Roll\WIN_20151206_13_36_09_P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eli\Pictures\Camera Roll\WIN_20151206_13_36_09_Pro.jpg"/>
                    <pic:cNvPicPr>
                      <a:picLocks noChangeAspect="1" noChangeArrowheads="1"/>
                    </pic:cNvPicPr>
                  </pic:nvPicPr>
                  <pic:blipFill rotWithShape="1">
                    <a:blip r:embed="rId34">
                      <a:extLst>
                        <a:ext uri="{28A0092B-C50C-407E-A947-70E740481C1C}">
                          <a14:useLocalDpi xmlns:a14="http://schemas.microsoft.com/office/drawing/2010/main" val="0"/>
                        </a:ext>
                      </a:extLst>
                    </a:blip>
                    <a:srcRect l="31056" t="1383" r="30627" b="21966"/>
                    <a:stretch/>
                  </pic:blipFill>
                  <pic:spPr bwMode="auto">
                    <a:xfrm>
                      <a:off x="0" y="0"/>
                      <a:ext cx="4845927" cy="6987697"/>
                    </a:xfrm>
                    <a:prstGeom prst="rect">
                      <a:avLst/>
                    </a:prstGeom>
                    <a:noFill/>
                    <a:ln>
                      <a:noFill/>
                    </a:ln>
                    <a:extLst>
                      <a:ext uri="{53640926-AAD7-44D8-BBD7-CCE9431645EC}">
                        <a14:shadowObscured xmlns:a14="http://schemas.microsoft.com/office/drawing/2010/main"/>
                      </a:ext>
                    </a:extLst>
                  </pic:spPr>
                </pic:pic>
              </a:graphicData>
            </a:graphic>
          </wp:inline>
        </w:drawing>
      </w:r>
    </w:p>
    <w:p w14:paraId="06C883AE" w14:textId="77777777" w:rsidR="008C51AC" w:rsidRDefault="008C51AC">
      <w:pPr>
        <w:rPr>
          <w:rFonts w:ascii="Georgia" w:hAnsi="Georgia" w:cs="Arial"/>
          <w:b/>
          <w:bCs/>
          <w:sz w:val="24"/>
          <w:u w:val="single"/>
        </w:rPr>
      </w:pPr>
    </w:p>
    <w:p w14:paraId="2FA85C30" w14:textId="77777777" w:rsidR="008C51AC" w:rsidRPr="00F40D8D" w:rsidRDefault="008C51AC">
      <w:pPr>
        <w:rPr>
          <w:rFonts w:ascii="Georgia" w:hAnsi="Georgia" w:cs="Arial"/>
          <w:b/>
          <w:bCs/>
          <w:sz w:val="24"/>
          <w:u w:val="single"/>
        </w:rPr>
      </w:pPr>
    </w:p>
    <w:sectPr w:rsidR="008C51AC" w:rsidRPr="00F40D8D" w:rsidSect="00F91644">
      <w:pgSz w:w="12240" w:h="15840"/>
      <w:pgMar w:top="1008" w:right="1440" w:bottom="1008" w:left="144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EA97AF" w14:textId="77777777" w:rsidR="00CF452E" w:rsidRDefault="00CF452E">
      <w:r>
        <w:separator/>
      </w:r>
    </w:p>
  </w:endnote>
  <w:endnote w:type="continuationSeparator" w:id="0">
    <w:p w14:paraId="3B4C7F73" w14:textId="77777777" w:rsidR="00CF452E" w:rsidRDefault="00CF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B78444" w14:textId="77777777" w:rsidR="00CF452E" w:rsidRPr="00806F0F" w:rsidRDefault="00CF452E">
    <w:pPr>
      <w:pStyle w:val="Footer"/>
      <w:tabs>
        <w:tab w:val="clear" w:pos="4320"/>
      </w:tabs>
      <w:rPr>
        <w:rFonts w:ascii="Comic Sans MS" w:hAnsi="Comic Sans MS"/>
        <w:i/>
        <w:sz w:val="19"/>
      </w:rPr>
    </w:pPr>
    <w:r>
      <w:rPr>
        <w:i/>
        <w:sz w:val="19"/>
      </w:rPr>
      <w:tab/>
    </w:r>
    <w:r w:rsidRPr="00806F0F">
      <w:rPr>
        <w:rFonts w:ascii="Comic Sans MS" w:hAnsi="Comic Sans MS"/>
        <w:i/>
        <w:sz w:val="19"/>
      </w:rPr>
      <w:t xml:space="preserve">Report Form…Page </w:t>
    </w:r>
    <w:r w:rsidRPr="00806F0F">
      <w:rPr>
        <w:rStyle w:val="PageNumber"/>
        <w:rFonts w:ascii="Comic Sans MS" w:hAnsi="Comic Sans MS"/>
        <w:i/>
        <w:iCs/>
        <w:sz w:val="19"/>
      </w:rPr>
      <w:fldChar w:fldCharType="begin"/>
    </w:r>
    <w:r w:rsidRPr="00806F0F">
      <w:rPr>
        <w:rStyle w:val="PageNumber"/>
        <w:rFonts w:ascii="Comic Sans MS" w:hAnsi="Comic Sans MS"/>
        <w:i/>
        <w:iCs/>
        <w:sz w:val="19"/>
      </w:rPr>
      <w:instrText xml:space="preserve"> PAGE </w:instrText>
    </w:r>
    <w:r w:rsidRPr="00806F0F">
      <w:rPr>
        <w:rStyle w:val="PageNumber"/>
        <w:rFonts w:ascii="Comic Sans MS" w:hAnsi="Comic Sans MS"/>
        <w:i/>
        <w:iCs/>
        <w:sz w:val="19"/>
      </w:rPr>
      <w:fldChar w:fldCharType="separate"/>
    </w:r>
    <w:r w:rsidR="00331E71">
      <w:rPr>
        <w:rStyle w:val="PageNumber"/>
        <w:rFonts w:ascii="Comic Sans MS" w:hAnsi="Comic Sans MS"/>
        <w:i/>
        <w:iCs/>
        <w:noProof/>
        <w:sz w:val="19"/>
      </w:rPr>
      <w:t>20</w:t>
    </w:r>
    <w:r w:rsidRPr="00806F0F">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3C5D4" w14:textId="77777777" w:rsidR="00CF452E" w:rsidRDefault="00CF452E">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331E71">
      <w:rPr>
        <w:rStyle w:val="PageNumber"/>
        <w:i/>
        <w:iCs/>
        <w:noProof/>
        <w:sz w:val="19"/>
      </w:rPr>
      <w:t>19</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B0632" w14:textId="77777777" w:rsidR="00CF452E" w:rsidRDefault="00CF452E">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52A764" w14:textId="77777777" w:rsidR="00CF452E" w:rsidRDefault="00CF452E">
      <w:r>
        <w:separator/>
      </w:r>
    </w:p>
  </w:footnote>
  <w:footnote w:type="continuationSeparator" w:id="0">
    <w:p w14:paraId="6BD788D8" w14:textId="77777777" w:rsidR="00CF452E" w:rsidRDefault="00CF45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15:restartNumberingAfterBreak="0">
    <w:nsid w:val="6508365A"/>
    <w:multiLevelType w:val="hybridMultilevel"/>
    <w:tmpl w:val="0CAEC02C"/>
    <w:lvl w:ilvl="0" w:tplc="0E7890D0">
      <w:numFmt w:val="bullet"/>
      <w:lvlText w:val="-"/>
      <w:lvlJc w:val="left"/>
      <w:pPr>
        <w:ind w:left="720" w:hanging="360"/>
      </w:pPr>
      <w:rPr>
        <w:rFonts w:ascii="Georgia" w:eastAsia="Times New Roman" w:hAnsi="Georgia" w:cs="Arial"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DA"/>
    <w:rsid w:val="00022992"/>
    <w:rsid w:val="00027D50"/>
    <w:rsid w:val="000C52E8"/>
    <w:rsid w:val="000F2FAF"/>
    <w:rsid w:val="0010475A"/>
    <w:rsid w:val="001172C0"/>
    <w:rsid w:val="001240D1"/>
    <w:rsid w:val="001E7F17"/>
    <w:rsid w:val="00287813"/>
    <w:rsid w:val="002B1803"/>
    <w:rsid w:val="002E5ADA"/>
    <w:rsid w:val="002F3170"/>
    <w:rsid w:val="00300832"/>
    <w:rsid w:val="00313069"/>
    <w:rsid w:val="00324597"/>
    <w:rsid w:val="003271A0"/>
    <w:rsid w:val="00331E71"/>
    <w:rsid w:val="00375BE5"/>
    <w:rsid w:val="0040291C"/>
    <w:rsid w:val="0041747F"/>
    <w:rsid w:val="004420E3"/>
    <w:rsid w:val="004531E8"/>
    <w:rsid w:val="0048164C"/>
    <w:rsid w:val="004F4784"/>
    <w:rsid w:val="00561C72"/>
    <w:rsid w:val="00584306"/>
    <w:rsid w:val="005D6B6A"/>
    <w:rsid w:val="005E793A"/>
    <w:rsid w:val="0068673C"/>
    <w:rsid w:val="006D670F"/>
    <w:rsid w:val="006D7DFF"/>
    <w:rsid w:val="006E5EA7"/>
    <w:rsid w:val="006F0CC9"/>
    <w:rsid w:val="007002E1"/>
    <w:rsid w:val="007165E1"/>
    <w:rsid w:val="00734DC1"/>
    <w:rsid w:val="00786991"/>
    <w:rsid w:val="00791C83"/>
    <w:rsid w:val="007B1B16"/>
    <w:rsid w:val="00806F0F"/>
    <w:rsid w:val="00855542"/>
    <w:rsid w:val="008C1713"/>
    <w:rsid w:val="008C51AC"/>
    <w:rsid w:val="00905606"/>
    <w:rsid w:val="0091111F"/>
    <w:rsid w:val="00A1740D"/>
    <w:rsid w:val="00A467F7"/>
    <w:rsid w:val="00A7228F"/>
    <w:rsid w:val="00A920FB"/>
    <w:rsid w:val="00A97B38"/>
    <w:rsid w:val="00AA0209"/>
    <w:rsid w:val="00B857CA"/>
    <w:rsid w:val="00BE1DA3"/>
    <w:rsid w:val="00BE4A08"/>
    <w:rsid w:val="00BF3229"/>
    <w:rsid w:val="00C16375"/>
    <w:rsid w:val="00C32791"/>
    <w:rsid w:val="00C36195"/>
    <w:rsid w:val="00C47671"/>
    <w:rsid w:val="00C5309D"/>
    <w:rsid w:val="00C5591A"/>
    <w:rsid w:val="00C640DE"/>
    <w:rsid w:val="00CF3912"/>
    <w:rsid w:val="00CF452E"/>
    <w:rsid w:val="00CF6729"/>
    <w:rsid w:val="00D07771"/>
    <w:rsid w:val="00D87F71"/>
    <w:rsid w:val="00DA4C6C"/>
    <w:rsid w:val="00DC72A6"/>
    <w:rsid w:val="00DF383A"/>
    <w:rsid w:val="00E21A62"/>
    <w:rsid w:val="00E4375D"/>
    <w:rsid w:val="00E906C4"/>
    <w:rsid w:val="00E95435"/>
    <w:rsid w:val="00EF1EAA"/>
    <w:rsid w:val="00F11CC7"/>
    <w:rsid w:val="00F40D8D"/>
    <w:rsid w:val="00F771A4"/>
    <w:rsid w:val="00F91644"/>
    <w:rsid w:val="00FA2E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B27784"/>
  <w15:chartTrackingRefBased/>
  <w15:docId w15:val="{8D04AF80-67B8-4414-97A0-A969B3AA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odyText2">
    <w:name w:val="Body Text 2"/>
    <w:basedOn w:val="Normal"/>
    <w:rsid w:val="00D87F71"/>
    <w:pPr>
      <w:spacing w:after="120" w:line="480" w:lineRule="auto"/>
    </w:pPr>
  </w:style>
  <w:style w:type="character" w:customStyle="1" w:styleId="HeaderChar">
    <w:name w:val="Header Char"/>
    <w:link w:val="Header"/>
    <w:rsid w:val="0048164C"/>
    <w:rPr>
      <w:lang w:eastAsia="en-US"/>
    </w:rPr>
  </w:style>
  <w:style w:type="character" w:customStyle="1" w:styleId="SubtitleChar">
    <w:name w:val="Subtitle Char"/>
    <w:link w:val="Subtitle"/>
    <w:rsid w:val="0048164C"/>
    <w:rPr>
      <w:b/>
      <w:i/>
      <w:sz w:val="32"/>
      <w:lang w:val="en-US" w:eastAsia="en-US"/>
    </w:rPr>
  </w:style>
  <w:style w:type="character" w:styleId="PlaceholderText">
    <w:name w:val="Placeholder Text"/>
    <w:basedOn w:val="DefaultParagraphFont"/>
    <w:uiPriority w:val="99"/>
    <w:semiHidden/>
    <w:rsid w:val="00584306"/>
    <w:rPr>
      <w:color w:val="808080"/>
    </w:rPr>
  </w:style>
  <w:style w:type="paragraph" w:styleId="ListParagraph">
    <w:name w:val="List Paragraph"/>
    <w:basedOn w:val="Normal"/>
    <w:uiPriority w:val="34"/>
    <w:qFormat/>
    <w:rsid w:val="00F77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539130">
      <w:bodyDiv w:val="1"/>
      <w:marLeft w:val="0"/>
      <w:marRight w:val="0"/>
      <w:marTop w:val="0"/>
      <w:marBottom w:val="0"/>
      <w:divBdr>
        <w:top w:val="none" w:sz="0" w:space="0" w:color="auto"/>
        <w:left w:val="none" w:sz="0" w:space="0" w:color="auto"/>
        <w:bottom w:val="none" w:sz="0" w:space="0" w:color="auto"/>
        <w:right w:val="none" w:sz="0" w:space="0" w:color="auto"/>
      </w:divBdr>
      <w:divsChild>
        <w:div w:id="297035532">
          <w:marLeft w:val="0"/>
          <w:marRight w:val="0"/>
          <w:marTop w:val="0"/>
          <w:marBottom w:val="0"/>
          <w:divBdr>
            <w:top w:val="none" w:sz="0" w:space="0" w:color="auto"/>
            <w:left w:val="none" w:sz="0" w:space="0" w:color="auto"/>
            <w:bottom w:val="none" w:sz="0" w:space="0" w:color="auto"/>
            <w:right w:val="none" w:sz="0" w:space="0" w:color="auto"/>
          </w:divBdr>
        </w:div>
        <w:div w:id="1576431339">
          <w:marLeft w:val="0"/>
          <w:marRight w:val="0"/>
          <w:marTop w:val="0"/>
          <w:marBottom w:val="0"/>
          <w:divBdr>
            <w:top w:val="none" w:sz="0" w:space="0" w:color="auto"/>
            <w:left w:val="none" w:sz="0" w:space="0" w:color="auto"/>
            <w:bottom w:val="none" w:sz="0" w:space="0" w:color="auto"/>
            <w:right w:val="none" w:sz="0" w:space="0" w:color="auto"/>
          </w:divBdr>
        </w:div>
        <w:div w:id="1647854082">
          <w:marLeft w:val="0"/>
          <w:marRight w:val="0"/>
          <w:marTop w:val="0"/>
          <w:marBottom w:val="0"/>
          <w:divBdr>
            <w:top w:val="none" w:sz="0" w:space="0" w:color="auto"/>
            <w:left w:val="none" w:sz="0" w:space="0" w:color="auto"/>
            <w:bottom w:val="none" w:sz="0" w:space="0" w:color="auto"/>
            <w:right w:val="none" w:sz="0" w:space="0" w:color="auto"/>
          </w:divBdr>
        </w:div>
        <w:div w:id="1600599451">
          <w:marLeft w:val="0"/>
          <w:marRight w:val="0"/>
          <w:marTop w:val="0"/>
          <w:marBottom w:val="0"/>
          <w:divBdr>
            <w:top w:val="none" w:sz="0" w:space="0" w:color="auto"/>
            <w:left w:val="none" w:sz="0" w:space="0" w:color="auto"/>
            <w:bottom w:val="none" w:sz="0" w:space="0" w:color="auto"/>
            <w:right w:val="none" w:sz="0" w:space="0" w:color="auto"/>
          </w:divBdr>
        </w:div>
        <w:div w:id="592128345">
          <w:marLeft w:val="0"/>
          <w:marRight w:val="0"/>
          <w:marTop w:val="0"/>
          <w:marBottom w:val="0"/>
          <w:divBdr>
            <w:top w:val="none" w:sz="0" w:space="0" w:color="auto"/>
            <w:left w:val="none" w:sz="0" w:space="0" w:color="auto"/>
            <w:bottom w:val="none" w:sz="0" w:space="0" w:color="auto"/>
            <w:right w:val="none" w:sz="0" w:space="0" w:color="auto"/>
          </w:divBdr>
        </w:div>
        <w:div w:id="1156647114">
          <w:marLeft w:val="0"/>
          <w:marRight w:val="0"/>
          <w:marTop w:val="0"/>
          <w:marBottom w:val="0"/>
          <w:divBdr>
            <w:top w:val="none" w:sz="0" w:space="0" w:color="auto"/>
            <w:left w:val="none" w:sz="0" w:space="0" w:color="auto"/>
            <w:bottom w:val="none" w:sz="0" w:space="0" w:color="auto"/>
            <w:right w:val="none" w:sz="0" w:space="0" w:color="auto"/>
          </w:divBdr>
        </w:div>
        <w:div w:id="918372485">
          <w:marLeft w:val="0"/>
          <w:marRight w:val="0"/>
          <w:marTop w:val="0"/>
          <w:marBottom w:val="0"/>
          <w:divBdr>
            <w:top w:val="none" w:sz="0" w:space="0" w:color="auto"/>
            <w:left w:val="none" w:sz="0" w:space="0" w:color="auto"/>
            <w:bottom w:val="none" w:sz="0" w:space="0" w:color="auto"/>
            <w:right w:val="none" w:sz="0" w:space="0" w:color="auto"/>
          </w:divBdr>
        </w:div>
        <w:div w:id="1469467910">
          <w:marLeft w:val="0"/>
          <w:marRight w:val="0"/>
          <w:marTop w:val="0"/>
          <w:marBottom w:val="0"/>
          <w:divBdr>
            <w:top w:val="none" w:sz="0" w:space="0" w:color="auto"/>
            <w:left w:val="none" w:sz="0" w:space="0" w:color="auto"/>
            <w:bottom w:val="none" w:sz="0" w:space="0" w:color="auto"/>
            <w:right w:val="none" w:sz="0" w:space="0" w:color="auto"/>
          </w:divBdr>
        </w:div>
        <w:div w:id="1943561151">
          <w:marLeft w:val="0"/>
          <w:marRight w:val="0"/>
          <w:marTop w:val="0"/>
          <w:marBottom w:val="0"/>
          <w:divBdr>
            <w:top w:val="none" w:sz="0" w:space="0" w:color="auto"/>
            <w:left w:val="none" w:sz="0" w:space="0" w:color="auto"/>
            <w:bottom w:val="none" w:sz="0" w:space="0" w:color="auto"/>
            <w:right w:val="none" w:sz="0" w:space="0" w:color="auto"/>
          </w:divBdr>
        </w:div>
        <w:div w:id="768503728">
          <w:marLeft w:val="0"/>
          <w:marRight w:val="0"/>
          <w:marTop w:val="0"/>
          <w:marBottom w:val="0"/>
          <w:divBdr>
            <w:top w:val="none" w:sz="0" w:space="0" w:color="auto"/>
            <w:left w:val="none" w:sz="0" w:space="0" w:color="auto"/>
            <w:bottom w:val="none" w:sz="0" w:space="0" w:color="auto"/>
            <w:right w:val="none" w:sz="0" w:space="0" w:color="auto"/>
          </w:divBdr>
        </w:div>
        <w:div w:id="1303730602">
          <w:marLeft w:val="0"/>
          <w:marRight w:val="0"/>
          <w:marTop w:val="0"/>
          <w:marBottom w:val="0"/>
          <w:divBdr>
            <w:top w:val="none" w:sz="0" w:space="0" w:color="auto"/>
            <w:left w:val="none" w:sz="0" w:space="0" w:color="auto"/>
            <w:bottom w:val="none" w:sz="0" w:space="0" w:color="auto"/>
            <w:right w:val="none" w:sz="0" w:space="0" w:color="auto"/>
          </w:divBdr>
        </w:div>
        <w:div w:id="2052800740">
          <w:marLeft w:val="0"/>
          <w:marRight w:val="0"/>
          <w:marTop w:val="0"/>
          <w:marBottom w:val="0"/>
          <w:divBdr>
            <w:top w:val="none" w:sz="0" w:space="0" w:color="auto"/>
            <w:left w:val="none" w:sz="0" w:space="0" w:color="auto"/>
            <w:bottom w:val="none" w:sz="0" w:space="0" w:color="auto"/>
            <w:right w:val="none" w:sz="0" w:space="0" w:color="auto"/>
          </w:divBdr>
        </w:div>
        <w:div w:id="405541816">
          <w:marLeft w:val="0"/>
          <w:marRight w:val="0"/>
          <w:marTop w:val="0"/>
          <w:marBottom w:val="0"/>
          <w:divBdr>
            <w:top w:val="none" w:sz="0" w:space="0" w:color="auto"/>
            <w:left w:val="none" w:sz="0" w:space="0" w:color="auto"/>
            <w:bottom w:val="none" w:sz="0" w:space="0" w:color="auto"/>
            <w:right w:val="none" w:sz="0" w:space="0" w:color="auto"/>
          </w:divBdr>
        </w:div>
        <w:div w:id="316039315">
          <w:marLeft w:val="0"/>
          <w:marRight w:val="0"/>
          <w:marTop w:val="0"/>
          <w:marBottom w:val="0"/>
          <w:divBdr>
            <w:top w:val="none" w:sz="0" w:space="0" w:color="auto"/>
            <w:left w:val="none" w:sz="0" w:space="0" w:color="auto"/>
            <w:bottom w:val="none" w:sz="0" w:space="0" w:color="auto"/>
            <w:right w:val="none" w:sz="0" w:space="0" w:color="auto"/>
          </w:divBdr>
        </w:div>
        <w:div w:id="94328526">
          <w:marLeft w:val="0"/>
          <w:marRight w:val="0"/>
          <w:marTop w:val="0"/>
          <w:marBottom w:val="0"/>
          <w:divBdr>
            <w:top w:val="none" w:sz="0" w:space="0" w:color="auto"/>
            <w:left w:val="none" w:sz="0" w:space="0" w:color="auto"/>
            <w:bottom w:val="none" w:sz="0" w:space="0" w:color="auto"/>
            <w:right w:val="none" w:sz="0" w:space="0" w:color="auto"/>
          </w:divBdr>
        </w:div>
        <w:div w:id="1128204800">
          <w:marLeft w:val="0"/>
          <w:marRight w:val="0"/>
          <w:marTop w:val="0"/>
          <w:marBottom w:val="0"/>
          <w:divBdr>
            <w:top w:val="none" w:sz="0" w:space="0" w:color="auto"/>
            <w:left w:val="none" w:sz="0" w:space="0" w:color="auto"/>
            <w:bottom w:val="none" w:sz="0" w:space="0" w:color="auto"/>
            <w:right w:val="none" w:sz="0" w:space="0" w:color="auto"/>
          </w:divBdr>
        </w:div>
        <w:div w:id="967006123">
          <w:marLeft w:val="0"/>
          <w:marRight w:val="0"/>
          <w:marTop w:val="0"/>
          <w:marBottom w:val="0"/>
          <w:divBdr>
            <w:top w:val="none" w:sz="0" w:space="0" w:color="auto"/>
            <w:left w:val="none" w:sz="0" w:space="0" w:color="auto"/>
            <w:bottom w:val="none" w:sz="0" w:space="0" w:color="auto"/>
            <w:right w:val="none" w:sz="0" w:space="0" w:color="auto"/>
          </w:divBdr>
        </w:div>
        <w:div w:id="1410231086">
          <w:marLeft w:val="0"/>
          <w:marRight w:val="0"/>
          <w:marTop w:val="0"/>
          <w:marBottom w:val="0"/>
          <w:divBdr>
            <w:top w:val="none" w:sz="0" w:space="0" w:color="auto"/>
            <w:left w:val="none" w:sz="0" w:space="0" w:color="auto"/>
            <w:bottom w:val="none" w:sz="0" w:space="0" w:color="auto"/>
            <w:right w:val="none" w:sz="0" w:space="0" w:color="auto"/>
          </w:divBdr>
        </w:div>
        <w:div w:id="1947497947">
          <w:marLeft w:val="0"/>
          <w:marRight w:val="0"/>
          <w:marTop w:val="0"/>
          <w:marBottom w:val="0"/>
          <w:divBdr>
            <w:top w:val="none" w:sz="0" w:space="0" w:color="auto"/>
            <w:left w:val="none" w:sz="0" w:space="0" w:color="auto"/>
            <w:bottom w:val="none" w:sz="0" w:space="0" w:color="auto"/>
            <w:right w:val="none" w:sz="0" w:space="0" w:color="auto"/>
          </w:divBdr>
        </w:div>
      </w:divsChild>
    </w:div>
    <w:div w:id="495144578">
      <w:bodyDiv w:val="1"/>
      <w:marLeft w:val="0"/>
      <w:marRight w:val="0"/>
      <w:marTop w:val="0"/>
      <w:marBottom w:val="0"/>
      <w:divBdr>
        <w:top w:val="none" w:sz="0" w:space="0" w:color="auto"/>
        <w:left w:val="none" w:sz="0" w:space="0" w:color="auto"/>
        <w:bottom w:val="none" w:sz="0" w:space="0" w:color="auto"/>
        <w:right w:val="none" w:sz="0" w:space="0" w:color="auto"/>
      </w:divBdr>
      <w:divsChild>
        <w:div w:id="1837040417">
          <w:marLeft w:val="0"/>
          <w:marRight w:val="0"/>
          <w:marTop w:val="0"/>
          <w:marBottom w:val="0"/>
          <w:divBdr>
            <w:top w:val="none" w:sz="0" w:space="0" w:color="auto"/>
            <w:left w:val="none" w:sz="0" w:space="0" w:color="auto"/>
            <w:bottom w:val="none" w:sz="0" w:space="0" w:color="auto"/>
            <w:right w:val="none" w:sz="0" w:space="0" w:color="auto"/>
          </w:divBdr>
          <w:divsChild>
            <w:div w:id="1671567137">
              <w:marLeft w:val="0"/>
              <w:marRight w:val="0"/>
              <w:marTop w:val="0"/>
              <w:marBottom w:val="0"/>
              <w:divBdr>
                <w:top w:val="none" w:sz="0" w:space="0" w:color="auto"/>
                <w:left w:val="none" w:sz="0" w:space="0" w:color="auto"/>
                <w:bottom w:val="none" w:sz="0" w:space="0" w:color="auto"/>
                <w:right w:val="none" w:sz="0" w:space="0" w:color="auto"/>
              </w:divBdr>
            </w:div>
            <w:div w:id="1394087380">
              <w:marLeft w:val="0"/>
              <w:marRight w:val="0"/>
              <w:marTop w:val="0"/>
              <w:marBottom w:val="0"/>
              <w:divBdr>
                <w:top w:val="none" w:sz="0" w:space="0" w:color="auto"/>
                <w:left w:val="none" w:sz="0" w:space="0" w:color="auto"/>
                <w:bottom w:val="none" w:sz="0" w:space="0" w:color="auto"/>
                <w:right w:val="none" w:sz="0" w:space="0" w:color="auto"/>
              </w:divBdr>
            </w:div>
            <w:div w:id="13189344">
              <w:marLeft w:val="0"/>
              <w:marRight w:val="0"/>
              <w:marTop w:val="0"/>
              <w:marBottom w:val="0"/>
              <w:divBdr>
                <w:top w:val="none" w:sz="0" w:space="0" w:color="auto"/>
                <w:left w:val="none" w:sz="0" w:space="0" w:color="auto"/>
                <w:bottom w:val="none" w:sz="0" w:space="0" w:color="auto"/>
                <w:right w:val="none" w:sz="0" w:space="0" w:color="auto"/>
              </w:divBdr>
            </w:div>
            <w:div w:id="1547718519">
              <w:marLeft w:val="0"/>
              <w:marRight w:val="0"/>
              <w:marTop w:val="0"/>
              <w:marBottom w:val="0"/>
              <w:divBdr>
                <w:top w:val="none" w:sz="0" w:space="0" w:color="auto"/>
                <w:left w:val="none" w:sz="0" w:space="0" w:color="auto"/>
                <w:bottom w:val="none" w:sz="0" w:space="0" w:color="auto"/>
                <w:right w:val="none" w:sz="0" w:space="0" w:color="auto"/>
              </w:divBdr>
            </w:div>
            <w:div w:id="940912071">
              <w:marLeft w:val="0"/>
              <w:marRight w:val="0"/>
              <w:marTop w:val="0"/>
              <w:marBottom w:val="0"/>
              <w:divBdr>
                <w:top w:val="none" w:sz="0" w:space="0" w:color="auto"/>
                <w:left w:val="none" w:sz="0" w:space="0" w:color="auto"/>
                <w:bottom w:val="none" w:sz="0" w:space="0" w:color="auto"/>
                <w:right w:val="none" w:sz="0" w:space="0" w:color="auto"/>
              </w:divBdr>
            </w:div>
            <w:div w:id="931475864">
              <w:marLeft w:val="0"/>
              <w:marRight w:val="0"/>
              <w:marTop w:val="0"/>
              <w:marBottom w:val="0"/>
              <w:divBdr>
                <w:top w:val="none" w:sz="0" w:space="0" w:color="auto"/>
                <w:left w:val="none" w:sz="0" w:space="0" w:color="auto"/>
                <w:bottom w:val="none" w:sz="0" w:space="0" w:color="auto"/>
                <w:right w:val="none" w:sz="0" w:space="0" w:color="auto"/>
              </w:divBdr>
            </w:div>
            <w:div w:id="1021666650">
              <w:marLeft w:val="0"/>
              <w:marRight w:val="0"/>
              <w:marTop w:val="0"/>
              <w:marBottom w:val="0"/>
              <w:divBdr>
                <w:top w:val="none" w:sz="0" w:space="0" w:color="auto"/>
                <w:left w:val="none" w:sz="0" w:space="0" w:color="auto"/>
                <w:bottom w:val="none" w:sz="0" w:space="0" w:color="auto"/>
                <w:right w:val="none" w:sz="0" w:space="0" w:color="auto"/>
              </w:divBdr>
            </w:div>
            <w:div w:id="1662346030">
              <w:marLeft w:val="0"/>
              <w:marRight w:val="0"/>
              <w:marTop w:val="0"/>
              <w:marBottom w:val="0"/>
              <w:divBdr>
                <w:top w:val="none" w:sz="0" w:space="0" w:color="auto"/>
                <w:left w:val="none" w:sz="0" w:space="0" w:color="auto"/>
                <w:bottom w:val="none" w:sz="0" w:space="0" w:color="auto"/>
                <w:right w:val="none" w:sz="0" w:space="0" w:color="auto"/>
              </w:divBdr>
            </w:div>
            <w:div w:id="2069910064">
              <w:marLeft w:val="0"/>
              <w:marRight w:val="0"/>
              <w:marTop w:val="0"/>
              <w:marBottom w:val="0"/>
              <w:divBdr>
                <w:top w:val="none" w:sz="0" w:space="0" w:color="auto"/>
                <w:left w:val="none" w:sz="0" w:space="0" w:color="auto"/>
                <w:bottom w:val="none" w:sz="0" w:space="0" w:color="auto"/>
                <w:right w:val="none" w:sz="0" w:space="0" w:color="auto"/>
              </w:divBdr>
            </w:div>
            <w:div w:id="641734822">
              <w:marLeft w:val="0"/>
              <w:marRight w:val="0"/>
              <w:marTop w:val="0"/>
              <w:marBottom w:val="0"/>
              <w:divBdr>
                <w:top w:val="none" w:sz="0" w:space="0" w:color="auto"/>
                <w:left w:val="none" w:sz="0" w:space="0" w:color="auto"/>
                <w:bottom w:val="none" w:sz="0" w:space="0" w:color="auto"/>
                <w:right w:val="none" w:sz="0" w:space="0" w:color="auto"/>
              </w:divBdr>
            </w:div>
            <w:div w:id="621116408">
              <w:marLeft w:val="0"/>
              <w:marRight w:val="0"/>
              <w:marTop w:val="0"/>
              <w:marBottom w:val="0"/>
              <w:divBdr>
                <w:top w:val="none" w:sz="0" w:space="0" w:color="auto"/>
                <w:left w:val="none" w:sz="0" w:space="0" w:color="auto"/>
                <w:bottom w:val="none" w:sz="0" w:space="0" w:color="auto"/>
                <w:right w:val="none" w:sz="0" w:space="0" w:color="auto"/>
              </w:divBdr>
            </w:div>
            <w:div w:id="2013872709">
              <w:marLeft w:val="0"/>
              <w:marRight w:val="0"/>
              <w:marTop w:val="0"/>
              <w:marBottom w:val="0"/>
              <w:divBdr>
                <w:top w:val="none" w:sz="0" w:space="0" w:color="auto"/>
                <w:left w:val="none" w:sz="0" w:space="0" w:color="auto"/>
                <w:bottom w:val="none" w:sz="0" w:space="0" w:color="auto"/>
                <w:right w:val="none" w:sz="0" w:space="0" w:color="auto"/>
              </w:divBdr>
            </w:div>
            <w:div w:id="1874728501">
              <w:marLeft w:val="0"/>
              <w:marRight w:val="0"/>
              <w:marTop w:val="0"/>
              <w:marBottom w:val="0"/>
              <w:divBdr>
                <w:top w:val="none" w:sz="0" w:space="0" w:color="auto"/>
                <w:left w:val="none" w:sz="0" w:space="0" w:color="auto"/>
                <w:bottom w:val="none" w:sz="0" w:space="0" w:color="auto"/>
                <w:right w:val="none" w:sz="0" w:space="0" w:color="auto"/>
              </w:divBdr>
            </w:div>
            <w:div w:id="23990750">
              <w:marLeft w:val="0"/>
              <w:marRight w:val="0"/>
              <w:marTop w:val="0"/>
              <w:marBottom w:val="0"/>
              <w:divBdr>
                <w:top w:val="none" w:sz="0" w:space="0" w:color="auto"/>
                <w:left w:val="none" w:sz="0" w:space="0" w:color="auto"/>
                <w:bottom w:val="none" w:sz="0" w:space="0" w:color="auto"/>
                <w:right w:val="none" w:sz="0" w:space="0" w:color="auto"/>
              </w:divBdr>
            </w:div>
            <w:div w:id="1865630665">
              <w:marLeft w:val="0"/>
              <w:marRight w:val="0"/>
              <w:marTop w:val="0"/>
              <w:marBottom w:val="0"/>
              <w:divBdr>
                <w:top w:val="none" w:sz="0" w:space="0" w:color="auto"/>
                <w:left w:val="none" w:sz="0" w:space="0" w:color="auto"/>
                <w:bottom w:val="none" w:sz="0" w:space="0" w:color="auto"/>
                <w:right w:val="none" w:sz="0" w:space="0" w:color="auto"/>
              </w:divBdr>
            </w:div>
            <w:div w:id="550578418">
              <w:marLeft w:val="0"/>
              <w:marRight w:val="0"/>
              <w:marTop w:val="0"/>
              <w:marBottom w:val="0"/>
              <w:divBdr>
                <w:top w:val="none" w:sz="0" w:space="0" w:color="auto"/>
                <w:left w:val="none" w:sz="0" w:space="0" w:color="auto"/>
                <w:bottom w:val="none" w:sz="0" w:space="0" w:color="auto"/>
                <w:right w:val="none" w:sz="0" w:space="0" w:color="auto"/>
              </w:divBdr>
            </w:div>
            <w:div w:id="1320378124">
              <w:marLeft w:val="0"/>
              <w:marRight w:val="0"/>
              <w:marTop w:val="0"/>
              <w:marBottom w:val="0"/>
              <w:divBdr>
                <w:top w:val="none" w:sz="0" w:space="0" w:color="auto"/>
                <w:left w:val="none" w:sz="0" w:space="0" w:color="auto"/>
                <w:bottom w:val="none" w:sz="0" w:space="0" w:color="auto"/>
                <w:right w:val="none" w:sz="0" w:space="0" w:color="auto"/>
              </w:divBdr>
            </w:div>
            <w:div w:id="2127845334">
              <w:marLeft w:val="0"/>
              <w:marRight w:val="0"/>
              <w:marTop w:val="0"/>
              <w:marBottom w:val="0"/>
              <w:divBdr>
                <w:top w:val="none" w:sz="0" w:space="0" w:color="auto"/>
                <w:left w:val="none" w:sz="0" w:space="0" w:color="auto"/>
                <w:bottom w:val="none" w:sz="0" w:space="0" w:color="auto"/>
                <w:right w:val="none" w:sz="0" w:space="0" w:color="auto"/>
              </w:divBdr>
            </w:div>
            <w:div w:id="1588076565">
              <w:marLeft w:val="0"/>
              <w:marRight w:val="0"/>
              <w:marTop w:val="0"/>
              <w:marBottom w:val="0"/>
              <w:divBdr>
                <w:top w:val="none" w:sz="0" w:space="0" w:color="auto"/>
                <w:left w:val="none" w:sz="0" w:space="0" w:color="auto"/>
                <w:bottom w:val="none" w:sz="0" w:space="0" w:color="auto"/>
                <w:right w:val="none" w:sz="0" w:space="0" w:color="auto"/>
              </w:divBdr>
            </w:div>
            <w:div w:id="1372799042">
              <w:marLeft w:val="0"/>
              <w:marRight w:val="0"/>
              <w:marTop w:val="0"/>
              <w:marBottom w:val="0"/>
              <w:divBdr>
                <w:top w:val="none" w:sz="0" w:space="0" w:color="auto"/>
                <w:left w:val="none" w:sz="0" w:space="0" w:color="auto"/>
                <w:bottom w:val="none" w:sz="0" w:space="0" w:color="auto"/>
                <w:right w:val="none" w:sz="0" w:space="0" w:color="auto"/>
              </w:divBdr>
            </w:div>
            <w:div w:id="847209428">
              <w:marLeft w:val="0"/>
              <w:marRight w:val="0"/>
              <w:marTop w:val="0"/>
              <w:marBottom w:val="0"/>
              <w:divBdr>
                <w:top w:val="none" w:sz="0" w:space="0" w:color="auto"/>
                <w:left w:val="none" w:sz="0" w:space="0" w:color="auto"/>
                <w:bottom w:val="none" w:sz="0" w:space="0" w:color="auto"/>
                <w:right w:val="none" w:sz="0" w:space="0" w:color="auto"/>
              </w:divBdr>
            </w:div>
            <w:div w:id="1838572172">
              <w:marLeft w:val="0"/>
              <w:marRight w:val="0"/>
              <w:marTop w:val="0"/>
              <w:marBottom w:val="0"/>
              <w:divBdr>
                <w:top w:val="none" w:sz="0" w:space="0" w:color="auto"/>
                <w:left w:val="none" w:sz="0" w:space="0" w:color="auto"/>
                <w:bottom w:val="none" w:sz="0" w:space="0" w:color="auto"/>
                <w:right w:val="none" w:sz="0" w:space="0" w:color="auto"/>
              </w:divBdr>
            </w:div>
            <w:div w:id="1228607821">
              <w:marLeft w:val="0"/>
              <w:marRight w:val="0"/>
              <w:marTop w:val="0"/>
              <w:marBottom w:val="0"/>
              <w:divBdr>
                <w:top w:val="none" w:sz="0" w:space="0" w:color="auto"/>
                <w:left w:val="none" w:sz="0" w:space="0" w:color="auto"/>
                <w:bottom w:val="none" w:sz="0" w:space="0" w:color="auto"/>
                <w:right w:val="none" w:sz="0" w:space="0" w:color="auto"/>
              </w:divBdr>
            </w:div>
            <w:div w:id="1408041363">
              <w:marLeft w:val="0"/>
              <w:marRight w:val="0"/>
              <w:marTop w:val="0"/>
              <w:marBottom w:val="0"/>
              <w:divBdr>
                <w:top w:val="none" w:sz="0" w:space="0" w:color="auto"/>
                <w:left w:val="none" w:sz="0" w:space="0" w:color="auto"/>
                <w:bottom w:val="none" w:sz="0" w:space="0" w:color="auto"/>
                <w:right w:val="none" w:sz="0" w:space="0" w:color="auto"/>
              </w:divBdr>
            </w:div>
            <w:div w:id="1899825171">
              <w:marLeft w:val="0"/>
              <w:marRight w:val="0"/>
              <w:marTop w:val="0"/>
              <w:marBottom w:val="0"/>
              <w:divBdr>
                <w:top w:val="none" w:sz="0" w:space="0" w:color="auto"/>
                <w:left w:val="none" w:sz="0" w:space="0" w:color="auto"/>
                <w:bottom w:val="none" w:sz="0" w:space="0" w:color="auto"/>
                <w:right w:val="none" w:sz="0" w:space="0" w:color="auto"/>
              </w:divBdr>
            </w:div>
            <w:div w:id="1424640955">
              <w:marLeft w:val="0"/>
              <w:marRight w:val="0"/>
              <w:marTop w:val="0"/>
              <w:marBottom w:val="0"/>
              <w:divBdr>
                <w:top w:val="none" w:sz="0" w:space="0" w:color="auto"/>
                <w:left w:val="none" w:sz="0" w:space="0" w:color="auto"/>
                <w:bottom w:val="none" w:sz="0" w:space="0" w:color="auto"/>
                <w:right w:val="none" w:sz="0" w:space="0" w:color="auto"/>
              </w:divBdr>
            </w:div>
            <w:div w:id="1682008535">
              <w:marLeft w:val="0"/>
              <w:marRight w:val="0"/>
              <w:marTop w:val="0"/>
              <w:marBottom w:val="0"/>
              <w:divBdr>
                <w:top w:val="none" w:sz="0" w:space="0" w:color="auto"/>
                <w:left w:val="none" w:sz="0" w:space="0" w:color="auto"/>
                <w:bottom w:val="none" w:sz="0" w:space="0" w:color="auto"/>
                <w:right w:val="none" w:sz="0" w:space="0" w:color="auto"/>
              </w:divBdr>
            </w:div>
            <w:div w:id="252978693">
              <w:marLeft w:val="0"/>
              <w:marRight w:val="0"/>
              <w:marTop w:val="0"/>
              <w:marBottom w:val="0"/>
              <w:divBdr>
                <w:top w:val="none" w:sz="0" w:space="0" w:color="auto"/>
                <w:left w:val="none" w:sz="0" w:space="0" w:color="auto"/>
                <w:bottom w:val="none" w:sz="0" w:space="0" w:color="auto"/>
                <w:right w:val="none" w:sz="0" w:space="0" w:color="auto"/>
              </w:divBdr>
            </w:div>
            <w:div w:id="274404281">
              <w:marLeft w:val="0"/>
              <w:marRight w:val="0"/>
              <w:marTop w:val="0"/>
              <w:marBottom w:val="0"/>
              <w:divBdr>
                <w:top w:val="none" w:sz="0" w:space="0" w:color="auto"/>
                <w:left w:val="none" w:sz="0" w:space="0" w:color="auto"/>
                <w:bottom w:val="none" w:sz="0" w:space="0" w:color="auto"/>
                <w:right w:val="none" w:sz="0" w:space="0" w:color="auto"/>
              </w:divBdr>
            </w:div>
            <w:div w:id="820971979">
              <w:marLeft w:val="0"/>
              <w:marRight w:val="0"/>
              <w:marTop w:val="0"/>
              <w:marBottom w:val="0"/>
              <w:divBdr>
                <w:top w:val="none" w:sz="0" w:space="0" w:color="auto"/>
                <w:left w:val="none" w:sz="0" w:space="0" w:color="auto"/>
                <w:bottom w:val="none" w:sz="0" w:space="0" w:color="auto"/>
                <w:right w:val="none" w:sz="0" w:space="0" w:color="auto"/>
              </w:divBdr>
            </w:div>
            <w:div w:id="1176768850">
              <w:marLeft w:val="0"/>
              <w:marRight w:val="0"/>
              <w:marTop w:val="0"/>
              <w:marBottom w:val="0"/>
              <w:divBdr>
                <w:top w:val="none" w:sz="0" w:space="0" w:color="auto"/>
                <w:left w:val="none" w:sz="0" w:space="0" w:color="auto"/>
                <w:bottom w:val="none" w:sz="0" w:space="0" w:color="auto"/>
                <w:right w:val="none" w:sz="0" w:space="0" w:color="auto"/>
              </w:divBdr>
            </w:div>
            <w:div w:id="2138334752">
              <w:marLeft w:val="0"/>
              <w:marRight w:val="0"/>
              <w:marTop w:val="0"/>
              <w:marBottom w:val="0"/>
              <w:divBdr>
                <w:top w:val="none" w:sz="0" w:space="0" w:color="auto"/>
                <w:left w:val="none" w:sz="0" w:space="0" w:color="auto"/>
                <w:bottom w:val="none" w:sz="0" w:space="0" w:color="auto"/>
                <w:right w:val="none" w:sz="0" w:space="0" w:color="auto"/>
              </w:divBdr>
            </w:div>
            <w:div w:id="277490690">
              <w:marLeft w:val="0"/>
              <w:marRight w:val="0"/>
              <w:marTop w:val="0"/>
              <w:marBottom w:val="0"/>
              <w:divBdr>
                <w:top w:val="none" w:sz="0" w:space="0" w:color="auto"/>
                <w:left w:val="none" w:sz="0" w:space="0" w:color="auto"/>
                <w:bottom w:val="none" w:sz="0" w:space="0" w:color="auto"/>
                <w:right w:val="none" w:sz="0" w:space="0" w:color="auto"/>
              </w:divBdr>
            </w:div>
            <w:div w:id="1507481886">
              <w:marLeft w:val="0"/>
              <w:marRight w:val="0"/>
              <w:marTop w:val="0"/>
              <w:marBottom w:val="0"/>
              <w:divBdr>
                <w:top w:val="none" w:sz="0" w:space="0" w:color="auto"/>
                <w:left w:val="none" w:sz="0" w:space="0" w:color="auto"/>
                <w:bottom w:val="none" w:sz="0" w:space="0" w:color="auto"/>
                <w:right w:val="none" w:sz="0" w:space="0" w:color="auto"/>
              </w:divBdr>
            </w:div>
            <w:div w:id="1754089180">
              <w:marLeft w:val="0"/>
              <w:marRight w:val="0"/>
              <w:marTop w:val="0"/>
              <w:marBottom w:val="0"/>
              <w:divBdr>
                <w:top w:val="none" w:sz="0" w:space="0" w:color="auto"/>
                <w:left w:val="none" w:sz="0" w:space="0" w:color="auto"/>
                <w:bottom w:val="none" w:sz="0" w:space="0" w:color="auto"/>
                <w:right w:val="none" w:sz="0" w:space="0" w:color="auto"/>
              </w:divBdr>
            </w:div>
            <w:div w:id="2033411417">
              <w:marLeft w:val="0"/>
              <w:marRight w:val="0"/>
              <w:marTop w:val="0"/>
              <w:marBottom w:val="0"/>
              <w:divBdr>
                <w:top w:val="none" w:sz="0" w:space="0" w:color="auto"/>
                <w:left w:val="none" w:sz="0" w:space="0" w:color="auto"/>
                <w:bottom w:val="none" w:sz="0" w:space="0" w:color="auto"/>
                <w:right w:val="none" w:sz="0" w:space="0" w:color="auto"/>
              </w:divBdr>
            </w:div>
            <w:div w:id="512039412">
              <w:marLeft w:val="0"/>
              <w:marRight w:val="0"/>
              <w:marTop w:val="0"/>
              <w:marBottom w:val="0"/>
              <w:divBdr>
                <w:top w:val="none" w:sz="0" w:space="0" w:color="auto"/>
                <w:left w:val="none" w:sz="0" w:space="0" w:color="auto"/>
                <w:bottom w:val="none" w:sz="0" w:space="0" w:color="auto"/>
                <w:right w:val="none" w:sz="0" w:space="0" w:color="auto"/>
              </w:divBdr>
            </w:div>
            <w:div w:id="574583219">
              <w:marLeft w:val="0"/>
              <w:marRight w:val="0"/>
              <w:marTop w:val="0"/>
              <w:marBottom w:val="0"/>
              <w:divBdr>
                <w:top w:val="none" w:sz="0" w:space="0" w:color="auto"/>
                <w:left w:val="none" w:sz="0" w:space="0" w:color="auto"/>
                <w:bottom w:val="none" w:sz="0" w:space="0" w:color="auto"/>
                <w:right w:val="none" w:sz="0" w:space="0" w:color="auto"/>
              </w:divBdr>
            </w:div>
            <w:div w:id="394426973">
              <w:marLeft w:val="0"/>
              <w:marRight w:val="0"/>
              <w:marTop w:val="0"/>
              <w:marBottom w:val="0"/>
              <w:divBdr>
                <w:top w:val="none" w:sz="0" w:space="0" w:color="auto"/>
                <w:left w:val="none" w:sz="0" w:space="0" w:color="auto"/>
                <w:bottom w:val="none" w:sz="0" w:space="0" w:color="auto"/>
                <w:right w:val="none" w:sz="0" w:space="0" w:color="auto"/>
              </w:divBdr>
            </w:div>
            <w:div w:id="1821581615">
              <w:marLeft w:val="0"/>
              <w:marRight w:val="0"/>
              <w:marTop w:val="0"/>
              <w:marBottom w:val="0"/>
              <w:divBdr>
                <w:top w:val="none" w:sz="0" w:space="0" w:color="auto"/>
                <w:left w:val="none" w:sz="0" w:space="0" w:color="auto"/>
                <w:bottom w:val="none" w:sz="0" w:space="0" w:color="auto"/>
                <w:right w:val="none" w:sz="0" w:space="0" w:color="auto"/>
              </w:divBdr>
            </w:div>
            <w:div w:id="396904337">
              <w:marLeft w:val="0"/>
              <w:marRight w:val="0"/>
              <w:marTop w:val="0"/>
              <w:marBottom w:val="0"/>
              <w:divBdr>
                <w:top w:val="none" w:sz="0" w:space="0" w:color="auto"/>
                <w:left w:val="none" w:sz="0" w:space="0" w:color="auto"/>
                <w:bottom w:val="none" w:sz="0" w:space="0" w:color="auto"/>
                <w:right w:val="none" w:sz="0" w:space="0" w:color="auto"/>
              </w:divBdr>
            </w:div>
            <w:div w:id="544951879">
              <w:marLeft w:val="0"/>
              <w:marRight w:val="0"/>
              <w:marTop w:val="0"/>
              <w:marBottom w:val="0"/>
              <w:divBdr>
                <w:top w:val="none" w:sz="0" w:space="0" w:color="auto"/>
                <w:left w:val="none" w:sz="0" w:space="0" w:color="auto"/>
                <w:bottom w:val="none" w:sz="0" w:space="0" w:color="auto"/>
                <w:right w:val="none" w:sz="0" w:space="0" w:color="auto"/>
              </w:divBdr>
            </w:div>
            <w:div w:id="321665964">
              <w:marLeft w:val="0"/>
              <w:marRight w:val="0"/>
              <w:marTop w:val="0"/>
              <w:marBottom w:val="0"/>
              <w:divBdr>
                <w:top w:val="none" w:sz="0" w:space="0" w:color="auto"/>
                <w:left w:val="none" w:sz="0" w:space="0" w:color="auto"/>
                <w:bottom w:val="none" w:sz="0" w:space="0" w:color="auto"/>
                <w:right w:val="none" w:sz="0" w:space="0" w:color="auto"/>
              </w:divBdr>
            </w:div>
            <w:div w:id="1238859331">
              <w:marLeft w:val="0"/>
              <w:marRight w:val="0"/>
              <w:marTop w:val="0"/>
              <w:marBottom w:val="0"/>
              <w:divBdr>
                <w:top w:val="none" w:sz="0" w:space="0" w:color="auto"/>
                <w:left w:val="none" w:sz="0" w:space="0" w:color="auto"/>
                <w:bottom w:val="none" w:sz="0" w:space="0" w:color="auto"/>
                <w:right w:val="none" w:sz="0" w:space="0" w:color="auto"/>
              </w:divBdr>
            </w:div>
            <w:div w:id="1804536415">
              <w:marLeft w:val="0"/>
              <w:marRight w:val="0"/>
              <w:marTop w:val="0"/>
              <w:marBottom w:val="0"/>
              <w:divBdr>
                <w:top w:val="none" w:sz="0" w:space="0" w:color="auto"/>
                <w:left w:val="none" w:sz="0" w:space="0" w:color="auto"/>
                <w:bottom w:val="none" w:sz="0" w:space="0" w:color="auto"/>
                <w:right w:val="none" w:sz="0" w:space="0" w:color="auto"/>
              </w:divBdr>
            </w:div>
            <w:div w:id="1620457192">
              <w:marLeft w:val="0"/>
              <w:marRight w:val="0"/>
              <w:marTop w:val="0"/>
              <w:marBottom w:val="0"/>
              <w:divBdr>
                <w:top w:val="none" w:sz="0" w:space="0" w:color="auto"/>
                <w:left w:val="none" w:sz="0" w:space="0" w:color="auto"/>
                <w:bottom w:val="none" w:sz="0" w:space="0" w:color="auto"/>
                <w:right w:val="none" w:sz="0" w:space="0" w:color="auto"/>
              </w:divBdr>
            </w:div>
            <w:div w:id="75054575">
              <w:marLeft w:val="0"/>
              <w:marRight w:val="0"/>
              <w:marTop w:val="0"/>
              <w:marBottom w:val="0"/>
              <w:divBdr>
                <w:top w:val="none" w:sz="0" w:space="0" w:color="auto"/>
                <w:left w:val="none" w:sz="0" w:space="0" w:color="auto"/>
                <w:bottom w:val="none" w:sz="0" w:space="0" w:color="auto"/>
                <w:right w:val="none" w:sz="0" w:space="0" w:color="auto"/>
              </w:divBdr>
            </w:div>
            <w:div w:id="454373843">
              <w:marLeft w:val="0"/>
              <w:marRight w:val="0"/>
              <w:marTop w:val="0"/>
              <w:marBottom w:val="0"/>
              <w:divBdr>
                <w:top w:val="none" w:sz="0" w:space="0" w:color="auto"/>
                <w:left w:val="none" w:sz="0" w:space="0" w:color="auto"/>
                <w:bottom w:val="none" w:sz="0" w:space="0" w:color="auto"/>
                <w:right w:val="none" w:sz="0" w:space="0" w:color="auto"/>
              </w:divBdr>
            </w:div>
            <w:div w:id="1918899970">
              <w:marLeft w:val="0"/>
              <w:marRight w:val="0"/>
              <w:marTop w:val="0"/>
              <w:marBottom w:val="0"/>
              <w:divBdr>
                <w:top w:val="none" w:sz="0" w:space="0" w:color="auto"/>
                <w:left w:val="none" w:sz="0" w:space="0" w:color="auto"/>
                <w:bottom w:val="none" w:sz="0" w:space="0" w:color="auto"/>
                <w:right w:val="none" w:sz="0" w:space="0" w:color="auto"/>
              </w:divBdr>
            </w:div>
            <w:div w:id="685445302">
              <w:marLeft w:val="0"/>
              <w:marRight w:val="0"/>
              <w:marTop w:val="0"/>
              <w:marBottom w:val="0"/>
              <w:divBdr>
                <w:top w:val="none" w:sz="0" w:space="0" w:color="auto"/>
                <w:left w:val="none" w:sz="0" w:space="0" w:color="auto"/>
                <w:bottom w:val="none" w:sz="0" w:space="0" w:color="auto"/>
                <w:right w:val="none" w:sz="0" w:space="0" w:color="auto"/>
              </w:divBdr>
            </w:div>
            <w:div w:id="537548151">
              <w:marLeft w:val="0"/>
              <w:marRight w:val="0"/>
              <w:marTop w:val="0"/>
              <w:marBottom w:val="0"/>
              <w:divBdr>
                <w:top w:val="none" w:sz="0" w:space="0" w:color="auto"/>
                <w:left w:val="none" w:sz="0" w:space="0" w:color="auto"/>
                <w:bottom w:val="none" w:sz="0" w:space="0" w:color="auto"/>
                <w:right w:val="none" w:sz="0" w:space="0" w:color="auto"/>
              </w:divBdr>
            </w:div>
            <w:div w:id="1458522351">
              <w:marLeft w:val="0"/>
              <w:marRight w:val="0"/>
              <w:marTop w:val="0"/>
              <w:marBottom w:val="0"/>
              <w:divBdr>
                <w:top w:val="none" w:sz="0" w:space="0" w:color="auto"/>
                <w:left w:val="none" w:sz="0" w:space="0" w:color="auto"/>
                <w:bottom w:val="none" w:sz="0" w:space="0" w:color="auto"/>
                <w:right w:val="none" w:sz="0" w:space="0" w:color="auto"/>
              </w:divBdr>
            </w:div>
            <w:div w:id="140581464">
              <w:marLeft w:val="0"/>
              <w:marRight w:val="0"/>
              <w:marTop w:val="0"/>
              <w:marBottom w:val="0"/>
              <w:divBdr>
                <w:top w:val="none" w:sz="0" w:space="0" w:color="auto"/>
                <w:left w:val="none" w:sz="0" w:space="0" w:color="auto"/>
                <w:bottom w:val="none" w:sz="0" w:space="0" w:color="auto"/>
                <w:right w:val="none" w:sz="0" w:space="0" w:color="auto"/>
              </w:divBdr>
            </w:div>
            <w:div w:id="595601177">
              <w:marLeft w:val="0"/>
              <w:marRight w:val="0"/>
              <w:marTop w:val="0"/>
              <w:marBottom w:val="0"/>
              <w:divBdr>
                <w:top w:val="none" w:sz="0" w:space="0" w:color="auto"/>
                <w:left w:val="none" w:sz="0" w:space="0" w:color="auto"/>
                <w:bottom w:val="none" w:sz="0" w:space="0" w:color="auto"/>
                <w:right w:val="none" w:sz="0" w:space="0" w:color="auto"/>
              </w:divBdr>
            </w:div>
            <w:div w:id="1786928603">
              <w:marLeft w:val="0"/>
              <w:marRight w:val="0"/>
              <w:marTop w:val="0"/>
              <w:marBottom w:val="0"/>
              <w:divBdr>
                <w:top w:val="none" w:sz="0" w:space="0" w:color="auto"/>
                <w:left w:val="none" w:sz="0" w:space="0" w:color="auto"/>
                <w:bottom w:val="none" w:sz="0" w:space="0" w:color="auto"/>
                <w:right w:val="none" w:sz="0" w:space="0" w:color="auto"/>
              </w:divBdr>
            </w:div>
            <w:div w:id="974409020">
              <w:marLeft w:val="0"/>
              <w:marRight w:val="0"/>
              <w:marTop w:val="0"/>
              <w:marBottom w:val="0"/>
              <w:divBdr>
                <w:top w:val="none" w:sz="0" w:space="0" w:color="auto"/>
                <w:left w:val="none" w:sz="0" w:space="0" w:color="auto"/>
                <w:bottom w:val="none" w:sz="0" w:space="0" w:color="auto"/>
                <w:right w:val="none" w:sz="0" w:space="0" w:color="auto"/>
              </w:divBdr>
            </w:div>
            <w:div w:id="681132198">
              <w:marLeft w:val="0"/>
              <w:marRight w:val="0"/>
              <w:marTop w:val="0"/>
              <w:marBottom w:val="0"/>
              <w:divBdr>
                <w:top w:val="none" w:sz="0" w:space="0" w:color="auto"/>
                <w:left w:val="none" w:sz="0" w:space="0" w:color="auto"/>
                <w:bottom w:val="none" w:sz="0" w:space="0" w:color="auto"/>
                <w:right w:val="none" w:sz="0" w:space="0" w:color="auto"/>
              </w:divBdr>
            </w:div>
            <w:div w:id="999579607">
              <w:marLeft w:val="0"/>
              <w:marRight w:val="0"/>
              <w:marTop w:val="0"/>
              <w:marBottom w:val="0"/>
              <w:divBdr>
                <w:top w:val="none" w:sz="0" w:space="0" w:color="auto"/>
                <w:left w:val="none" w:sz="0" w:space="0" w:color="auto"/>
                <w:bottom w:val="none" w:sz="0" w:space="0" w:color="auto"/>
                <w:right w:val="none" w:sz="0" w:space="0" w:color="auto"/>
              </w:divBdr>
            </w:div>
            <w:div w:id="1400637786">
              <w:marLeft w:val="0"/>
              <w:marRight w:val="0"/>
              <w:marTop w:val="0"/>
              <w:marBottom w:val="0"/>
              <w:divBdr>
                <w:top w:val="none" w:sz="0" w:space="0" w:color="auto"/>
                <w:left w:val="none" w:sz="0" w:space="0" w:color="auto"/>
                <w:bottom w:val="none" w:sz="0" w:space="0" w:color="auto"/>
                <w:right w:val="none" w:sz="0" w:space="0" w:color="auto"/>
              </w:divBdr>
            </w:div>
            <w:div w:id="1030032358">
              <w:marLeft w:val="0"/>
              <w:marRight w:val="0"/>
              <w:marTop w:val="0"/>
              <w:marBottom w:val="0"/>
              <w:divBdr>
                <w:top w:val="none" w:sz="0" w:space="0" w:color="auto"/>
                <w:left w:val="none" w:sz="0" w:space="0" w:color="auto"/>
                <w:bottom w:val="none" w:sz="0" w:space="0" w:color="auto"/>
                <w:right w:val="none" w:sz="0" w:space="0" w:color="auto"/>
              </w:divBdr>
            </w:div>
            <w:div w:id="153499221">
              <w:marLeft w:val="0"/>
              <w:marRight w:val="0"/>
              <w:marTop w:val="0"/>
              <w:marBottom w:val="0"/>
              <w:divBdr>
                <w:top w:val="none" w:sz="0" w:space="0" w:color="auto"/>
                <w:left w:val="none" w:sz="0" w:space="0" w:color="auto"/>
                <w:bottom w:val="none" w:sz="0" w:space="0" w:color="auto"/>
                <w:right w:val="none" w:sz="0" w:space="0" w:color="auto"/>
              </w:divBdr>
            </w:div>
            <w:div w:id="1657762799">
              <w:marLeft w:val="0"/>
              <w:marRight w:val="0"/>
              <w:marTop w:val="0"/>
              <w:marBottom w:val="0"/>
              <w:divBdr>
                <w:top w:val="none" w:sz="0" w:space="0" w:color="auto"/>
                <w:left w:val="none" w:sz="0" w:space="0" w:color="auto"/>
                <w:bottom w:val="none" w:sz="0" w:space="0" w:color="auto"/>
                <w:right w:val="none" w:sz="0" w:space="0" w:color="auto"/>
              </w:divBdr>
            </w:div>
            <w:div w:id="1023894551">
              <w:marLeft w:val="0"/>
              <w:marRight w:val="0"/>
              <w:marTop w:val="0"/>
              <w:marBottom w:val="0"/>
              <w:divBdr>
                <w:top w:val="none" w:sz="0" w:space="0" w:color="auto"/>
                <w:left w:val="none" w:sz="0" w:space="0" w:color="auto"/>
                <w:bottom w:val="none" w:sz="0" w:space="0" w:color="auto"/>
                <w:right w:val="none" w:sz="0" w:space="0" w:color="auto"/>
              </w:divBdr>
            </w:div>
            <w:div w:id="1714042305">
              <w:marLeft w:val="0"/>
              <w:marRight w:val="0"/>
              <w:marTop w:val="0"/>
              <w:marBottom w:val="0"/>
              <w:divBdr>
                <w:top w:val="none" w:sz="0" w:space="0" w:color="auto"/>
                <w:left w:val="none" w:sz="0" w:space="0" w:color="auto"/>
                <w:bottom w:val="none" w:sz="0" w:space="0" w:color="auto"/>
                <w:right w:val="none" w:sz="0" w:space="0" w:color="auto"/>
              </w:divBdr>
            </w:div>
            <w:div w:id="1069812211">
              <w:marLeft w:val="0"/>
              <w:marRight w:val="0"/>
              <w:marTop w:val="0"/>
              <w:marBottom w:val="0"/>
              <w:divBdr>
                <w:top w:val="none" w:sz="0" w:space="0" w:color="auto"/>
                <w:left w:val="none" w:sz="0" w:space="0" w:color="auto"/>
                <w:bottom w:val="none" w:sz="0" w:space="0" w:color="auto"/>
                <w:right w:val="none" w:sz="0" w:space="0" w:color="auto"/>
              </w:divBdr>
            </w:div>
            <w:div w:id="1000500019">
              <w:marLeft w:val="0"/>
              <w:marRight w:val="0"/>
              <w:marTop w:val="0"/>
              <w:marBottom w:val="0"/>
              <w:divBdr>
                <w:top w:val="none" w:sz="0" w:space="0" w:color="auto"/>
                <w:left w:val="none" w:sz="0" w:space="0" w:color="auto"/>
                <w:bottom w:val="none" w:sz="0" w:space="0" w:color="auto"/>
                <w:right w:val="none" w:sz="0" w:space="0" w:color="auto"/>
              </w:divBdr>
            </w:div>
            <w:div w:id="834154170">
              <w:marLeft w:val="0"/>
              <w:marRight w:val="0"/>
              <w:marTop w:val="0"/>
              <w:marBottom w:val="0"/>
              <w:divBdr>
                <w:top w:val="none" w:sz="0" w:space="0" w:color="auto"/>
                <w:left w:val="none" w:sz="0" w:space="0" w:color="auto"/>
                <w:bottom w:val="none" w:sz="0" w:space="0" w:color="auto"/>
                <w:right w:val="none" w:sz="0" w:space="0" w:color="auto"/>
              </w:divBdr>
            </w:div>
            <w:div w:id="512916653">
              <w:marLeft w:val="0"/>
              <w:marRight w:val="0"/>
              <w:marTop w:val="0"/>
              <w:marBottom w:val="0"/>
              <w:divBdr>
                <w:top w:val="none" w:sz="0" w:space="0" w:color="auto"/>
                <w:left w:val="none" w:sz="0" w:space="0" w:color="auto"/>
                <w:bottom w:val="none" w:sz="0" w:space="0" w:color="auto"/>
                <w:right w:val="none" w:sz="0" w:space="0" w:color="auto"/>
              </w:divBdr>
            </w:div>
            <w:div w:id="569391540">
              <w:marLeft w:val="0"/>
              <w:marRight w:val="0"/>
              <w:marTop w:val="0"/>
              <w:marBottom w:val="0"/>
              <w:divBdr>
                <w:top w:val="none" w:sz="0" w:space="0" w:color="auto"/>
                <w:left w:val="none" w:sz="0" w:space="0" w:color="auto"/>
                <w:bottom w:val="none" w:sz="0" w:space="0" w:color="auto"/>
                <w:right w:val="none" w:sz="0" w:space="0" w:color="auto"/>
              </w:divBdr>
            </w:div>
            <w:div w:id="1457479535">
              <w:marLeft w:val="0"/>
              <w:marRight w:val="0"/>
              <w:marTop w:val="0"/>
              <w:marBottom w:val="0"/>
              <w:divBdr>
                <w:top w:val="none" w:sz="0" w:space="0" w:color="auto"/>
                <w:left w:val="none" w:sz="0" w:space="0" w:color="auto"/>
                <w:bottom w:val="none" w:sz="0" w:space="0" w:color="auto"/>
                <w:right w:val="none" w:sz="0" w:space="0" w:color="auto"/>
              </w:divBdr>
            </w:div>
            <w:div w:id="1102189780">
              <w:marLeft w:val="0"/>
              <w:marRight w:val="0"/>
              <w:marTop w:val="0"/>
              <w:marBottom w:val="0"/>
              <w:divBdr>
                <w:top w:val="none" w:sz="0" w:space="0" w:color="auto"/>
                <w:left w:val="none" w:sz="0" w:space="0" w:color="auto"/>
                <w:bottom w:val="none" w:sz="0" w:space="0" w:color="auto"/>
                <w:right w:val="none" w:sz="0" w:space="0" w:color="auto"/>
              </w:divBdr>
            </w:div>
            <w:div w:id="242615885">
              <w:marLeft w:val="0"/>
              <w:marRight w:val="0"/>
              <w:marTop w:val="0"/>
              <w:marBottom w:val="0"/>
              <w:divBdr>
                <w:top w:val="none" w:sz="0" w:space="0" w:color="auto"/>
                <w:left w:val="none" w:sz="0" w:space="0" w:color="auto"/>
                <w:bottom w:val="none" w:sz="0" w:space="0" w:color="auto"/>
                <w:right w:val="none" w:sz="0" w:space="0" w:color="auto"/>
              </w:divBdr>
            </w:div>
            <w:div w:id="1065375533">
              <w:marLeft w:val="0"/>
              <w:marRight w:val="0"/>
              <w:marTop w:val="0"/>
              <w:marBottom w:val="0"/>
              <w:divBdr>
                <w:top w:val="none" w:sz="0" w:space="0" w:color="auto"/>
                <w:left w:val="none" w:sz="0" w:space="0" w:color="auto"/>
                <w:bottom w:val="none" w:sz="0" w:space="0" w:color="auto"/>
                <w:right w:val="none" w:sz="0" w:space="0" w:color="auto"/>
              </w:divBdr>
            </w:div>
            <w:div w:id="2013754588">
              <w:marLeft w:val="0"/>
              <w:marRight w:val="0"/>
              <w:marTop w:val="0"/>
              <w:marBottom w:val="0"/>
              <w:divBdr>
                <w:top w:val="none" w:sz="0" w:space="0" w:color="auto"/>
                <w:left w:val="none" w:sz="0" w:space="0" w:color="auto"/>
                <w:bottom w:val="none" w:sz="0" w:space="0" w:color="auto"/>
                <w:right w:val="none" w:sz="0" w:space="0" w:color="auto"/>
              </w:divBdr>
            </w:div>
            <w:div w:id="1174342048">
              <w:marLeft w:val="0"/>
              <w:marRight w:val="0"/>
              <w:marTop w:val="0"/>
              <w:marBottom w:val="0"/>
              <w:divBdr>
                <w:top w:val="none" w:sz="0" w:space="0" w:color="auto"/>
                <w:left w:val="none" w:sz="0" w:space="0" w:color="auto"/>
                <w:bottom w:val="none" w:sz="0" w:space="0" w:color="auto"/>
                <w:right w:val="none" w:sz="0" w:space="0" w:color="auto"/>
              </w:divBdr>
            </w:div>
            <w:div w:id="1469972602">
              <w:marLeft w:val="0"/>
              <w:marRight w:val="0"/>
              <w:marTop w:val="0"/>
              <w:marBottom w:val="0"/>
              <w:divBdr>
                <w:top w:val="none" w:sz="0" w:space="0" w:color="auto"/>
                <w:left w:val="none" w:sz="0" w:space="0" w:color="auto"/>
                <w:bottom w:val="none" w:sz="0" w:space="0" w:color="auto"/>
                <w:right w:val="none" w:sz="0" w:space="0" w:color="auto"/>
              </w:divBdr>
            </w:div>
            <w:div w:id="1158031748">
              <w:marLeft w:val="0"/>
              <w:marRight w:val="0"/>
              <w:marTop w:val="0"/>
              <w:marBottom w:val="0"/>
              <w:divBdr>
                <w:top w:val="none" w:sz="0" w:space="0" w:color="auto"/>
                <w:left w:val="none" w:sz="0" w:space="0" w:color="auto"/>
                <w:bottom w:val="none" w:sz="0" w:space="0" w:color="auto"/>
                <w:right w:val="none" w:sz="0" w:space="0" w:color="auto"/>
              </w:divBdr>
            </w:div>
            <w:div w:id="1174420593">
              <w:marLeft w:val="0"/>
              <w:marRight w:val="0"/>
              <w:marTop w:val="0"/>
              <w:marBottom w:val="0"/>
              <w:divBdr>
                <w:top w:val="none" w:sz="0" w:space="0" w:color="auto"/>
                <w:left w:val="none" w:sz="0" w:space="0" w:color="auto"/>
                <w:bottom w:val="none" w:sz="0" w:space="0" w:color="auto"/>
                <w:right w:val="none" w:sz="0" w:space="0" w:color="auto"/>
              </w:divBdr>
            </w:div>
            <w:div w:id="1114011695">
              <w:marLeft w:val="0"/>
              <w:marRight w:val="0"/>
              <w:marTop w:val="0"/>
              <w:marBottom w:val="0"/>
              <w:divBdr>
                <w:top w:val="none" w:sz="0" w:space="0" w:color="auto"/>
                <w:left w:val="none" w:sz="0" w:space="0" w:color="auto"/>
                <w:bottom w:val="none" w:sz="0" w:space="0" w:color="auto"/>
                <w:right w:val="none" w:sz="0" w:space="0" w:color="auto"/>
              </w:divBdr>
            </w:div>
            <w:div w:id="1595630528">
              <w:marLeft w:val="0"/>
              <w:marRight w:val="0"/>
              <w:marTop w:val="0"/>
              <w:marBottom w:val="0"/>
              <w:divBdr>
                <w:top w:val="none" w:sz="0" w:space="0" w:color="auto"/>
                <w:left w:val="none" w:sz="0" w:space="0" w:color="auto"/>
                <w:bottom w:val="none" w:sz="0" w:space="0" w:color="auto"/>
                <w:right w:val="none" w:sz="0" w:space="0" w:color="auto"/>
              </w:divBdr>
            </w:div>
            <w:div w:id="1910722693">
              <w:marLeft w:val="0"/>
              <w:marRight w:val="0"/>
              <w:marTop w:val="0"/>
              <w:marBottom w:val="0"/>
              <w:divBdr>
                <w:top w:val="none" w:sz="0" w:space="0" w:color="auto"/>
                <w:left w:val="none" w:sz="0" w:space="0" w:color="auto"/>
                <w:bottom w:val="none" w:sz="0" w:space="0" w:color="auto"/>
                <w:right w:val="none" w:sz="0" w:space="0" w:color="auto"/>
              </w:divBdr>
            </w:div>
            <w:div w:id="535847287">
              <w:marLeft w:val="0"/>
              <w:marRight w:val="0"/>
              <w:marTop w:val="0"/>
              <w:marBottom w:val="0"/>
              <w:divBdr>
                <w:top w:val="none" w:sz="0" w:space="0" w:color="auto"/>
                <w:left w:val="none" w:sz="0" w:space="0" w:color="auto"/>
                <w:bottom w:val="none" w:sz="0" w:space="0" w:color="auto"/>
                <w:right w:val="none" w:sz="0" w:space="0" w:color="auto"/>
              </w:divBdr>
            </w:div>
            <w:div w:id="72017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671893">
      <w:bodyDiv w:val="1"/>
      <w:marLeft w:val="0"/>
      <w:marRight w:val="0"/>
      <w:marTop w:val="0"/>
      <w:marBottom w:val="0"/>
      <w:divBdr>
        <w:top w:val="none" w:sz="0" w:space="0" w:color="auto"/>
        <w:left w:val="none" w:sz="0" w:space="0" w:color="auto"/>
        <w:bottom w:val="none" w:sz="0" w:space="0" w:color="auto"/>
        <w:right w:val="none" w:sz="0" w:space="0" w:color="auto"/>
      </w:divBdr>
    </w:div>
    <w:div w:id="1689479109">
      <w:bodyDiv w:val="1"/>
      <w:marLeft w:val="0"/>
      <w:marRight w:val="0"/>
      <w:marTop w:val="0"/>
      <w:marBottom w:val="0"/>
      <w:divBdr>
        <w:top w:val="none" w:sz="0" w:space="0" w:color="auto"/>
        <w:left w:val="none" w:sz="0" w:space="0" w:color="auto"/>
        <w:bottom w:val="none" w:sz="0" w:space="0" w:color="auto"/>
        <w:right w:val="none" w:sz="0" w:space="0" w:color="auto"/>
      </w:divBdr>
      <w:divsChild>
        <w:div w:id="66463269">
          <w:marLeft w:val="0"/>
          <w:marRight w:val="0"/>
          <w:marTop w:val="0"/>
          <w:marBottom w:val="0"/>
          <w:divBdr>
            <w:top w:val="none" w:sz="0" w:space="0" w:color="auto"/>
            <w:left w:val="none" w:sz="0" w:space="0" w:color="auto"/>
            <w:bottom w:val="none" w:sz="0" w:space="0" w:color="auto"/>
            <w:right w:val="none" w:sz="0" w:space="0" w:color="auto"/>
          </w:divBdr>
          <w:divsChild>
            <w:div w:id="412896329">
              <w:marLeft w:val="0"/>
              <w:marRight w:val="0"/>
              <w:marTop w:val="0"/>
              <w:marBottom w:val="0"/>
              <w:divBdr>
                <w:top w:val="none" w:sz="0" w:space="0" w:color="auto"/>
                <w:left w:val="none" w:sz="0" w:space="0" w:color="auto"/>
                <w:bottom w:val="none" w:sz="0" w:space="0" w:color="auto"/>
                <w:right w:val="none" w:sz="0" w:space="0" w:color="auto"/>
              </w:divBdr>
            </w:div>
            <w:div w:id="785467521">
              <w:marLeft w:val="0"/>
              <w:marRight w:val="0"/>
              <w:marTop w:val="0"/>
              <w:marBottom w:val="0"/>
              <w:divBdr>
                <w:top w:val="none" w:sz="0" w:space="0" w:color="auto"/>
                <w:left w:val="none" w:sz="0" w:space="0" w:color="auto"/>
                <w:bottom w:val="none" w:sz="0" w:space="0" w:color="auto"/>
                <w:right w:val="none" w:sz="0" w:space="0" w:color="auto"/>
              </w:divBdr>
            </w:div>
            <w:div w:id="129784362">
              <w:marLeft w:val="0"/>
              <w:marRight w:val="0"/>
              <w:marTop w:val="0"/>
              <w:marBottom w:val="0"/>
              <w:divBdr>
                <w:top w:val="none" w:sz="0" w:space="0" w:color="auto"/>
                <w:left w:val="none" w:sz="0" w:space="0" w:color="auto"/>
                <w:bottom w:val="none" w:sz="0" w:space="0" w:color="auto"/>
                <w:right w:val="none" w:sz="0" w:space="0" w:color="auto"/>
              </w:divBdr>
            </w:div>
            <w:div w:id="703091182">
              <w:marLeft w:val="0"/>
              <w:marRight w:val="0"/>
              <w:marTop w:val="0"/>
              <w:marBottom w:val="0"/>
              <w:divBdr>
                <w:top w:val="none" w:sz="0" w:space="0" w:color="auto"/>
                <w:left w:val="none" w:sz="0" w:space="0" w:color="auto"/>
                <w:bottom w:val="none" w:sz="0" w:space="0" w:color="auto"/>
                <w:right w:val="none" w:sz="0" w:space="0" w:color="auto"/>
              </w:divBdr>
            </w:div>
            <w:div w:id="1019354736">
              <w:marLeft w:val="0"/>
              <w:marRight w:val="0"/>
              <w:marTop w:val="0"/>
              <w:marBottom w:val="0"/>
              <w:divBdr>
                <w:top w:val="none" w:sz="0" w:space="0" w:color="auto"/>
                <w:left w:val="none" w:sz="0" w:space="0" w:color="auto"/>
                <w:bottom w:val="none" w:sz="0" w:space="0" w:color="auto"/>
                <w:right w:val="none" w:sz="0" w:space="0" w:color="auto"/>
              </w:divBdr>
            </w:div>
            <w:div w:id="781221508">
              <w:marLeft w:val="0"/>
              <w:marRight w:val="0"/>
              <w:marTop w:val="0"/>
              <w:marBottom w:val="0"/>
              <w:divBdr>
                <w:top w:val="none" w:sz="0" w:space="0" w:color="auto"/>
                <w:left w:val="none" w:sz="0" w:space="0" w:color="auto"/>
                <w:bottom w:val="none" w:sz="0" w:space="0" w:color="auto"/>
                <w:right w:val="none" w:sz="0" w:space="0" w:color="auto"/>
              </w:divBdr>
            </w:div>
            <w:div w:id="1077634962">
              <w:marLeft w:val="0"/>
              <w:marRight w:val="0"/>
              <w:marTop w:val="0"/>
              <w:marBottom w:val="0"/>
              <w:divBdr>
                <w:top w:val="none" w:sz="0" w:space="0" w:color="auto"/>
                <w:left w:val="none" w:sz="0" w:space="0" w:color="auto"/>
                <w:bottom w:val="none" w:sz="0" w:space="0" w:color="auto"/>
                <w:right w:val="none" w:sz="0" w:space="0" w:color="auto"/>
              </w:divBdr>
            </w:div>
            <w:div w:id="2103987441">
              <w:marLeft w:val="0"/>
              <w:marRight w:val="0"/>
              <w:marTop w:val="0"/>
              <w:marBottom w:val="0"/>
              <w:divBdr>
                <w:top w:val="none" w:sz="0" w:space="0" w:color="auto"/>
                <w:left w:val="none" w:sz="0" w:space="0" w:color="auto"/>
                <w:bottom w:val="none" w:sz="0" w:space="0" w:color="auto"/>
                <w:right w:val="none" w:sz="0" w:space="0" w:color="auto"/>
              </w:divBdr>
            </w:div>
            <w:div w:id="1629891445">
              <w:marLeft w:val="0"/>
              <w:marRight w:val="0"/>
              <w:marTop w:val="0"/>
              <w:marBottom w:val="0"/>
              <w:divBdr>
                <w:top w:val="none" w:sz="0" w:space="0" w:color="auto"/>
                <w:left w:val="none" w:sz="0" w:space="0" w:color="auto"/>
                <w:bottom w:val="none" w:sz="0" w:space="0" w:color="auto"/>
                <w:right w:val="none" w:sz="0" w:space="0" w:color="auto"/>
              </w:divBdr>
            </w:div>
            <w:div w:id="765342077">
              <w:marLeft w:val="0"/>
              <w:marRight w:val="0"/>
              <w:marTop w:val="0"/>
              <w:marBottom w:val="0"/>
              <w:divBdr>
                <w:top w:val="none" w:sz="0" w:space="0" w:color="auto"/>
                <w:left w:val="none" w:sz="0" w:space="0" w:color="auto"/>
                <w:bottom w:val="none" w:sz="0" w:space="0" w:color="auto"/>
                <w:right w:val="none" w:sz="0" w:space="0" w:color="auto"/>
              </w:divBdr>
            </w:div>
            <w:div w:id="740446808">
              <w:marLeft w:val="0"/>
              <w:marRight w:val="0"/>
              <w:marTop w:val="0"/>
              <w:marBottom w:val="0"/>
              <w:divBdr>
                <w:top w:val="none" w:sz="0" w:space="0" w:color="auto"/>
                <w:left w:val="none" w:sz="0" w:space="0" w:color="auto"/>
                <w:bottom w:val="none" w:sz="0" w:space="0" w:color="auto"/>
                <w:right w:val="none" w:sz="0" w:space="0" w:color="auto"/>
              </w:divBdr>
            </w:div>
            <w:div w:id="404884184">
              <w:marLeft w:val="0"/>
              <w:marRight w:val="0"/>
              <w:marTop w:val="0"/>
              <w:marBottom w:val="0"/>
              <w:divBdr>
                <w:top w:val="none" w:sz="0" w:space="0" w:color="auto"/>
                <w:left w:val="none" w:sz="0" w:space="0" w:color="auto"/>
                <w:bottom w:val="none" w:sz="0" w:space="0" w:color="auto"/>
                <w:right w:val="none" w:sz="0" w:space="0" w:color="auto"/>
              </w:divBdr>
            </w:div>
            <w:div w:id="513156183">
              <w:marLeft w:val="0"/>
              <w:marRight w:val="0"/>
              <w:marTop w:val="0"/>
              <w:marBottom w:val="0"/>
              <w:divBdr>
                <w:top w:val="none" w:sz="0" w:space="0" w:color="auto"/>
                <w:left w:val="none" w:sz="0" w:space="0" w:color="auto"/>
                <w:bottom w:val="none" w:sz="0" w:space="0" w:color="auto"/>
                <w:right w:val="none" w:sz="0" w:space="0" w:color="auto"/>
              </w:divBdr>
            </w:div>
            <w:div w:id="1028410727">
              <w:marLeft w:val="0"/>
              <w:marRight w:val="0"/>
              <w:marTop w:val="0"/>
              <w:marBottom w:val="0"/>
              <w:divBdr>
                <w:top w:val="none" w:sz="0" w:space="0" w:color="auto"/>
                <w:left w:val="none" w:sz="0" w:space="0" w:color="auto"/>
                <w:bottom w:val="none" w:sz="0" w:space="0" w:color="auto"/>
                <w:right w:val="none" w:sz="0" w:space="0" w:color="auto"/>
              </w:divBdr>
            </w:div>
            <w:div w:id="336426306">
              <w:marLeft w:val="0"/>
              <w:marRight w:val="0"/>
              <w:marTop w:val="0"/>
              <w:marBottom w:val="0"/>
              <w:divBdr>
                <w:top w:val="none" w:sz="0" w:space="0" w:color="auto"/>
                <w:left w:val="none" w:sz="0" w:space="0" w:color="auto"/>
                <w:bottom w:val="none" w:sz="0" w:space="0" w:color="auto"/>
                <w:right w:val="none" w:sz="0" w:space="0" w:color="auto"/>
              </w:divBdr>
            </w:div>
            <w:div w:id="2094006349">
              <w:marLeft w:val="0"/>
              <w:marRight w:val="0"/>
              <w:marTop w:val="0"/>
              <w:marBottom w:val="0"/>
              <w:divBdr>
                <w:top w:val="none" w:sz="0" w:space="0" w:color="auto"/>
                <w:left w:val="none" w:sz="0" w:space="0" w:color="auto"/>
                <w:bottom w:val="none" w:sz="0" w:space="0" w:color="auto"/>
                <w:right w:val="none" w:sz="0" w:space="0" w:color="auto"/>
              </w:divBdr>
            </w:div>
            <w:div w:id="332690178">
              <w:marLeft w:val="0"/>
              <w:marRight w:val="0"/>
              <w:marTop w:val="0"/>
              <w:marBottom w:val="0"/>
              <w:divBdr>
                <w:top w:val="none" w:sz="0" w:space="0" w:color="auto"/>
                <w:left w:val="none" w:sz="0" w:space="0" w:color="auto"/>
                <w:bottom w:val="none" w:sz="0" w:space="0" w:color="auto"/>
                <w:right w:val="none" w:sz="0" w:space="0" w:color="auto"/>
              </w:divBdr>
            </w:div>
            <w:div w:id="763694511">
              <w:marLeft w:val="0"/>
              <w:marRight w:val="0"/>
              <w:marTop w:val="0"/>
              <w:marBottom w:val="0"/>
              <w:divBdr>
                <w:top w:val="none" w:sz="0" w:space="0" w:color="auto"/>
                <w:left w:val="none" w:sz="0" w:space="0" w:color="auto"/>
                <w:bottom w:val="none" w:sz="0" w:space="0" w:color="auto"/>
                <w:right w:val="none" w:sz="0" w:space="0" w:color="auto"/>
              </w:divBdr>
            </w:div>
            <w:div w:id="206574873">
              <w:marLeft w:val="0"/>
              <w:marRight w:val="0"/>
              <w:marTop w:val="0"/>
              <w:marBottom w:val="0"/>
              <w:divBdr>
                <w:top w:val="none" w:sz="0" w:space="0" w:color="auto"/>
                <w:left w:val="none" w:sz="0" w:space="0" w:color="auto"/>
                <w:bottom w:val="none" w:sz="0" w:space="0" w:color="auto"/>
                <w:right w:val="none" w:sz="0" w:space="0" w:color="auto"/>
              </w:divBdr>
            </w:div>
            <w:div w:id="1704289377">
              <w:marLeft w:val="0"/>
              <w:marRight w:val="0"/>
              <w:marTop w:val="0"/>
              <w:marBottom w:val="0"/>
              <w:divBdr>
                <w:top w:val="none" w:sz="0" w:space="0" w:color="auto"/>
                <w:left w:val="none" w:sz="0" w:space="0" w:color="auto"/>
                <w:bottom w:val="none" w:sz="0" w:space="0" w:color="auto"/>
                <w:right w:val="none" w:sz="0" w:space="0" w:color="auto"/>
              </w:divBdr>
            </w:div>
            <w:div w:id="2008827116">
              <w:marLeft w:val="0"/>
              <w:marRight w:val="0"/>
              <w:marTop w:val="0"/>
              <w:marBottom w:val="0"/>
              <w:divBdr>
                <w:top w:val="none" w:sz="0" w:space="0" w:color="auto"/>
                <w:left w:val="none" w:sz="0" w:space="0" w:color="auto"/>
                <w:bottom w:val="none" w:sz="0" w:space="0" w:color="auto"/>
                <w:right w:val="none" w:sz="0" w:space="0" w:color="auto"/>
              </w:divBdr>
            </w:div>
            <w:div w:id="483595128">
              <w:marLeft w:val="0"/>
              <w:marRight w:val="0"/>
              <w:marTop w:val="0"/>
              <w:marBottom w:val="0"/>
              <w:divBdr>
                <w:top w:val="none" w:sz="0" w:space="0" w:color="auto"/>
                <w:left w:val="none" w:sz="0" w:space="0" w:color="auto"/>
                <w:bottom w:val="none" w:sz="0" w:space="0" w:color="auto"/>
                <w:right w:val="none" w:sz="0" w:space="0" w:color="auto"/>
              </w:divBdr>
            </w:div>
            <w:div w:id="1767336910">
              <w:marLeft w:val="0"/>
              <w:marRight w:val="0"/>
              <w:marTop w:val="0"/>
              <w:marBottom w:val="0"/>
              <w:divBdr>
                <w:top w:val="none" w:sz="0" w:space="0" w:color="auto"/>
                <w:left w:val="none" w:sz="0" w:space="0" w:color="auto"/>
                <w:bottom w:val="none" w:sz="0" w:space="0" w:color="auto"/>
                <w:right w:val="none" w:sz="0" w:space="0" w:color="auto"/>
              </w:divBdr>
            </w:div>
            <w:div w:id="1523543816">
              <w:marLeft w:val="0"/>
              <w:marRight w:val="0"/>
              <w:marTop w:val="0"/>
              <w:marBottom w:val="0"/>
              <w:divBdr>
                <w:top w:val="none" w:sz="0" w:space="0" w:color="auto"/>
                <w:left w:val="none" w:sz="0" w:space="0" w:color="auto"/>
                <w:bottom w:val="none" w:sz="0" w:space="0" w:color="auto"/>
                <w:right w:val="none" w:sz="0" w:space="0" w:color="auto"/>
              </w:divBdr>
            </w:div>
            <w:div w:id="635645331">
              <w:marLeft w:val="0"/>
              <w:marRight w:val="0"/>
              <w:marTop w:val="0"/>
              <w:marBottom w:val="0"/>
              <w:divBdr>
                <w:top w:val="none" w:sz="0" w:space="0" w:color="auto"/>
                <w:left w:val="none" w:sz="0" w:space="0" w:color="auto"/>
                <w:bottom w:val="none" w:sz="0" w:space="0" w:color="auto"/>
                <w:right w:val="none" w:sz="0" w:space="0" w:color="auto"/>
              </w:divBdr>
            </w:div>
            <w:div w:id="68503962">
              <w:marLeft w:val="0"/>
              <w:marRight w:val="0"/>
              <w:marTop w:val="0"/>
              <w:marBottom w:val="0"/>
              <w:divBdr>
                <w:top w:val="none" w:sz="0" w:space="0" w:color="auto"/>
                <w:left w:val="none" w:sz="0" w:space="0" w:color="auto"/>
                <w:bottom w:val="none" w:sz="0" w:space="0" w:color="auto"/>
                <w:right w:val="none" w:sz="0" w:space="0" w:color="auto"/>
              </w:divBdr>
            </w:div>
            <w:div w:id="1241017940">
              <w:marLeft w:val="0"/>
              <w:marRight w:val="0"/>
              <w:marTop w:val="0"/>
              <w:marBottom w:val="0"/>
              <w:divBdr>
                <w:top w:val="none" w:sz="0" w:space="0" w:color="auto"/>
                <w:left w:val="none" w:sz="0" w:space="0" w:color="auto"/>
                <w:bottom w:val="none" w:sz="0" w:space="0" w:color="auto"/>
                <w:right w:val="none" w:sz="0" w:space="0" w:color="auto"/>
              </w:divBdr>
            </w:div>
            <w:div w:id="1073238814">
              <w:marLeft w:val="0"/>
              <w:marRight w:val="0"/>
              <w:marTop w:val="0"/>
              <w:marBottom w:val="0"/>
              <w:divBdr>
                <w:top w:val="none" w:sz="0" w:space="0" w:color="auto"/>
                <w:left w:val="none" w:sz="0" w:space="0" w:color="auto"/>
                <w:bottom w:val="none" w:sz="0" w:space="0" w:color="auto"/>
                <w:right w:val="none" w:sz="0" w:space="0" w:color="auto"/>
              </w:divBdr>
            </w:div>
            <w:div w:id="1419326740">
              <w:marLeft w:val="0"/>
              <w:marRight w:val="0"/>
              <w:marTop w:val="0"/>
              <w:marBottom w:val="0"/>
              <w:divBdr>
                <w:top w:val="none" w:sz="0" w:space="0" w:color="auto"/>
                <w:left w:val="none" w:sz="0" w:space="0" w:color="auto"/>
                <w:bottom w:val="none" w:sz="0" w:space="0" w:color="auto"/>
                <w:right w:val="none" w:sz="0" w:space="0" w:color="auto"/>
              </w:divBdr>
            </w:div>
            <w:div w:id="1314332845">
              <w:marLeft w:val="0"/>
              <w:marRight w:val="0"/>
              <w:marTop w:val="0"/>
              <w:marBottom w:val="0"/>
              <w:divBdr>
                <w:top w:val="none" w:sz="0" w:space="0" w:color="auto"/>
                <w:left w:val="none" w:sz="0" w:space="0" w:color="auto"/>
                <w:bottom w:val="none" w:sz="0" w:space="0" w:color="auto"/>
                <w:right w:val="none" w:sz="0" w:space="0" w:color="auto"/>
              </w:divBdr>
            </w:div>
            <w:div w:id="691108862">
              <w:marLeft w:val="0"/>
              <w:marRight w:val="0"/>
              <w:marTop w:val="0"/>
              <w:marBottom w:val="0"/>
              <w:divBdr>
                <w:top w:val="none" w:sz="0" w:space="0" w:color="auto"/>
                <w:left w:val="none" w:sz="0" w:space="0" w:color="auto"/>
                <w:bottom w:val="none" w:sz="0" w:space="0" w:color="auto"/>
                <w:right w:val="none" w:sz="0" w:space="0" w:color="auto"/>
              </w:divBdr>
            </w:div>
            <w:div w:id="2034918096">
              <w:marLeft w:val="0"/>
              <w:marRight w:val="0"/>
              <w:marTop w:val="0"/>
              <w:marBottom w:val="0"/>
              <w:divBdr>
                <w:top w:val="none" w:sz="0" w:space="0" w:color="auto"/>
                <w:left w:val="none" w:sz="0" w:space="0" w:color="auto"/>
                <w:bottom w:val="none" w:sz="0" w:space="0" w:color="auto"/>
                <w:right w:val="none" w:sz="0" w:space="0" w:color="auto"/>
              </w:divBdr>
            </w:div>
            <w:div w:id="1510828793">
              <w:marLeft w:val="0"/>
              <w:marRight w:val="0"/>
              <w:marTop w:val="0"/>
              <w:marBottom w:val="0"/>
              <w:divBdr>
                <w:top w:val="none" w:sz="0" w:space="0" w:color="auto"/>
                <w:left w:val="none" w:sz="0" w:space="0" w:color="auto"/>
                <w:bottom w:val="none" w:sz="0" w:space="0" w:color="auto"/>
                <w:right w:val="none" w:sz="0" w:space="0" w:color="auto"/>
              </w:divBdr>
            </w:div>
            <w:div w:id="1735156850">
              <w:marLeft w:val="0"/>
              <w:marRight w:val="0"/>
              <w:marTop w:val="0"/>
              <w:marBottom w:val="0"/>
              <w:divBdr>
                <w:top w:val="none" w:sz="0" w:space="0" w:color="auto"/>
                <w:left w:val="none" w:sz="0" w:space="0" w:color="auto"/>
                <w:bottom w:val="none" w:sz="0" w:space="0" w:color="auto"/>
                <w:right w:val="none" w:sz="0" w:space="0" w:color="auto"/>
              </w:divBdr>
            </w:div>
            <w:div w:id="2120683892">
              <w:marLeft w:val="0"/>
              <w:marRight w:val="0"/>
              <w:marTop w:val="0"/>
              <w:marBottom w:val="0"/>
              <w:divBdr>
                <w:top w:val="none" w:sz="0" w:space="0" w:color="auto"/>
                <w:left w:val="none" w:sz="0" w:space="0" w:color="auto"/>
                <w:bottom w:val="none" w:sz="0" w:space="0" w:color="auto"/>
                <w:right w:val="none" w:sz="0" w:space="0" w:color="auto"/>
              </w:divBdr>
            </w:div>
            <w:div w:id="584846101">
              <w:marLeft w:val="0"/>
              <w:marRight w:val="0"/>
              <w:marTop w:val="0"/>
              <w:marBottom w:val="0"/>
              <w:divBdr>
                <w:top w:val="none" w:sz="0" w:space="0" w:color="auto"/>
                <w:left w:val="none" w:sz="0" w:space="0" w:color="auto"/>
                <w:bottom w:val="none" w:sz="0" w:space="0" w:color="auto"/>
                <w:right w:val="none" w:sz="0" w:space="0" w:color="auto"/>
              </w:divBdr>
            </w:div>
            <w:div w:id="1037050725">
              <w:marLeft w:val="0"/>
              <w:marRight w:val="0"/>
              <w:marTop w:val="0"/>
              <w:marBottom w:val="0"/>
              <w:divBdr>
                <w:top w:val="none" w:sz="0" w:space="0" w:color="auto"/>
                <w:left w:val="none" w:sz="0" w:space="0" w:color="auto"/>
                <w:bottom w:val="none" w:sz="0" w:space="0" w:color="auto"/>
                <w:right w:val="none" w:sz="0" w:space="0" w:color="auto"/>
              </w:divBdr>
            </w:div>
            <w:div w:id="1996521459">
              <w:marLeft w:val="0"/>
              <w:marRight w:val="0"/>
              <w:marTop w:val="0"/>
              <w:marBottom w:val="0"/>
              <w:divBdr>
                <w:top w:val="none" w:sz="0" w:space="0" w:color="auto"/>
                <w:left w:val="none" w:sz="0" w:space="0" w:color="auto"/>
                <w:bottom w:val="none" w:sz="0" w:space="0" w:color="auto"/>
                <w:right w:val="none" w:sz="0" w:space="0" w:color="auto"/>
              </w:divBdr>
            </w:div>
            <w:div w:id="1064329357">
              <w:marLeft w:val="0"/>
              <w:marRight w:val="0"/>
              <w:marTop w:val="0"/>
              <w:marBottom w:val="0"/>
              <w:divBdr>
                <w:top w:val="none" w:sz="0" w:space="0" w:color="auto"/>
                <w:left w:val="none" w:sz="0" w:space="0" w:color="auto"/>
                <w:bottom w:val="none" w:sz="0" w:space="0" w:color="auto"/>
                <w:right w:val="none" w:sz="0" w:space="0" w:color="auto"/>
              </w:divBdr>
            </w:div>
            <w:div w:id="772630445">
              <w:marLeft w:val="0"/>
              <w:marRight w:val="0"/>
              <w:marTop w:val="0"/>
              <w:marBottom w:val="0"/>
              <w:divBdr>
                <w:top w:val="none" w:sz="0" w:space="0" w:color="auto"/>
                <w:left w:val="none" w:sz="0" w:space="0" w:color="auto"/>
                <w:bottom w:val="none" w:sz="0" w:space="0" w:color="auto"/>
                <w:right w:val="none" w:sz="0" w:space="0" w:color="auto"/>
              </w:divBdr>
            </w:div>
            <w:div w:id="2003502767">
              <w:marLeft w:val="0"/>
              <w:marRight w:val="0"/>
              <w:marTop w:val="0"/>
              <w:marBottom w:val="0"/>
              <w:divBdr>
                <w:top w:val="none" w:sz="0" w:space="0" w:color="auto"/>
                <w:left w:val="none" w:sz="0" w:space="0" w:color="auto"/>
                <w:bottom w:val="none" w:sz="0" w:space="0" w:color="auto"/>
                <w:right w:val="none" w:sz="0" w:space="0" w:color="auto"/>
              </w:divBdr>
            </w:div>
            <w:div w:id="2012828673">
              <w:marLeft w:val="0"/>
              <w:marRight w:val="0"/>
              <w:marTop w:val="0"/>
              <w:marBottom w:val="0"/>
              <w:divBdr>
                <w:top w:val="none" w:sz="0" w:space="0" w:color="auto"/>
                <w:left w:val="none" w:sz="0" w:space="0" w:color="auto"/>
                <w:bottom w:val="none" w:sz="0" w:space="0" w:color="auto"/>
                <w:right w:val="none" w:sz="0" w:space="0" w:color="auto"/>
              </w:divBdr>
            </w:div>
            <w:div w:id="1071317577">
              <w:marLeft w:val="0"/>
              <w:marRight w:val="0"/>
              <w:marTop w:val="0"/>
              <w:marBottom w:val="0"/>
              <w:divBdr>
                <w:top w:val="none" w:sz="0" w:space="0" w:color="auto"/>
                <w:left w:val="none" w:sz="0" w:space="0" w:color="auto"/>
                <w:bottom w:val="none" w:sz="0" w:space="0" w:color="auto"/>
                <w:right w:val="none" w:sz="0" w:space="0" w:color="auto"/>
              </w:divBdr>
            </w:div>
            <w:div w:id="796681574">
              <w:marLeft w:val="0"/>
              <w:marRight w:val="0"/>
              <w:marTop w:val="0"/>
              <w:marBottom w:val="0"/>
              <w:divBdr>
                <w:top w:val="none" w:sz="0" w:space="0" w:color="auto"/>
                <w:left w:val="none" w:sz="0" w:space="0" w:color="auto"/>
                <w:bottom w:val="none" w:sz="0" w:space="0" w:color="auto"/>
                <w:right w:val="none" w:sz="0" w:space="0" w:color="auto"/>
              </w:divBdr>
            </w:div>
            <w:div w:id="738331981">
              <w:marLeft w:val="0"/>
              <w:marRight w:val="0"/>
              <w:marTop w:val="0"/>
              <w:marBottom w:val="0"/>
              <w:divBdr>
                <w:top w:val="none" w:sz="0" w:space="0" w:color="auto"/>
                <w:left w:val="none" w:sz="0" w:space="0" w:color="auto"/>
                <w:bottom w:val="none" w:sz="0" w:space="0" w:color="auto"/>
                <w:right w:val="none" w:sz="0" w:space="0" w:color="auto"/>
              </w:divBdr>
            </w:div>
            <w:div w:id="1165046681">
              <w:marLeft w:val="0"/>
              <w:marRight w:val="0"/>
              <w:marTop w:val="0"/>
              <w:marBottom w:val="0"/>
              <w:divBdr>
                <w:top w:val="none" w:sz="0" w:space="0" w:color="auto"/>
                <w:left w:val="none" w:sz="0" w:space="0" w:color="auto"/>
                <w:bottom w:val="none" w:sz="0" w:space="0" w:color="auto"/>
                <w:right w:val="none" w:sz="0" w:space="0" w:color="auto"/>
              </w:divBdr>
            </w:div>
            <w:div w:id="310063411">
              <w:marLeft w:val="0"/>
              <w:marRight w:val="0"/>
              <w:marTop w:val="0"/>
              <w:marBottom w:val="0"/>
              <w:divBdr>
                <w:top w:val="none" w:sz="0" w:space="0" w:color="auto"/>
                <w:left w:val="none" w:sz="0" w:space="0" w:color="auto"/>
                <w:bottom w:val="none" w:sz="0" w:space="0" w:color="auto"/>
                <w:right w:val="none" w:sz="0" w:space="0" w:color="auto"/>
              </w:divBdr>
            </w:div>
            <w:div w:id="2140686578">
              <w:marLeft w:val="0"/>
              <w:marRight w:val="0"/>
              <w:marTop w:val="0"/>
              <w:marBottom w:val="0"/>
              <w:divBdr>
                <w:top w:val="none" w:sz="0" w:space="0" w:color="auto"/>
                <w:left w:val="none" w:sz="0" w:space="0" w:color="auto"/>
                <w:bottom w:val="none" w:sz="0" w:space="0" w:color="auto"/>
                <w:right w:val="none" w:sz="0" w:space="0" w:color="auto"/>
              </w:divBdr>
            </w:div>
            <w:div w:id="214321327">
              <w:marLeft w:val="0"/>
              <w:marRight w:val="0"/>
              <w:marTop w:val="0"/>
              <w:marBottom w:val="0"/>
              <w:divBdr>
                <w:top w:val="none" w:sz="0" w:space="0" w:color="auto"/>
                <w:left w:val="none" w:sz="0" w:space="0" w:color="auto"/>
                <w:bottom w:val="none" w:sz="0" w:space="0" w:color="auto"/>
                <w:right w:val="none" w:sz="0" w:space="0" w:color="auto"/>
              </w:divBdr>
            </w:div>
            <w:div w:id="176040604">
              <w:marLeft w:val="0"/>
              <w:marRight w:val="0"/>
              <w:marTop w:val="0"/>
              <w:marBottom w:val="0"/>
              <w:divBdr>
                <w:top w:val="none" w:sz="0" w:space="0" w:color="auto"/>
                <w:left w:val="none" w:sz="0" w:space="0" w:color="auto"/>
                <w:bottom w:val="none" w:sz="0" w:space="0" w:color="auto"/>
                <w:right w:val="none" w:sz="0" w:space="0" w:color="auto"/>
              </w:divBdr>
            </w:div>
            <w:div w:id="745490988">
              <w:marLeft w:val="0"/>
              <w:marRight w:val="0"/>
              <w:marTop w:val="0"/>
              <w:marBottom w:val="0"/>
              <w:divBdr>
                <w:top w:val="none" w:sz="0" w:space="0" w:color="auto"/>
                <w:left w:val="none" w:sz="0" w:space="0" w:color="auto"/>
                <w:bottom w:val="none" w:sz="0" w:space="0" w:color="auto"/>
                <w:right w:val="none" w:sz="0" w:space="0" w:color="auto"/>
              </w:divBdr>
            </w:div>
            <w:div w:id="103502520">
              <w:marLeft w:val="0"/>
              <w:marRight w:val="0"/>
              <w:marTop w:val="0"/>
              <w:marBottom w:val="0"/>
              <w:divBdr>
                <w:top w:val="none" w:sz="0" w:space="0" w:color="auto"/>
                <w:left w:val="none" w:sz="0" w:space="0" w:color="auto"/>
                <w:bottom w:val="none" w:sz="0" w:space="0" w:color="auto"/>
                <w:right w:val="none" w:sz="0" w:space="0" w:color="auto"/>
              </w:divBdr>
            </w:div>
            <w:div w:id="1959410214">
              <w:marLeft w:val="0"/>
              <w:marRight w:val="0"/>
              <w:marTop w:val="0"/>
              <w:marBottom w:val="0"/>
              <w:divBdr>
                <w:top w:val="none" w:sz="0" w:space="0" w:color="auto"/>
                <w:left w:val="none" w:sz="0" w:space="0" w:color="auto"/>
                <w:bottom w:val="none" w:sz="0" w:space="0" w:color="auto"/>
                <w:right w:val="none" w:sz="0" w:space="0" w:color="auto"/>
              </w:divBdr>
            </w:div>
            <w:div w:id="1824619223">
              <w:marLeft w:val="0"/>
              <w:marRight w:val="0"/>
              <w:marTop w:val="0"/>
              <w:marBottom w:val="0"/>
              <w:divBdr>
                <w:top w:val="none" w:sz="0" w:space="0" w:color="auto"/>
                <w:left w:val="none" w:sz="0" w:space="0" w:color="auto"/>
                <w:bottom w:val="none" w:sz="0" w:space="0" w:color="auto"/>
                <w:right w:val="none" w:sz="0" w:space="0" w:color="auto"/>
              </w:divBdr>
            </w:div>
            <w:div w:id="955796620">
              <w:marLeft w:val="0"/>
              <w:marRight w:val="0"/>
              <w:marTop w:val="0"/>
              <w:marBottom w:val="0"/>
              <w:divBdr>
                <w:top w:val="none" w:sz="0" w:space="0" w:color="auto"/>
                <w:left w:val="none" w:sz="0" w:space="0" w:color="auto"/>
                <w:bottom w:val="none" w:sz="0" w:space="0" w:color="auto"/>
                <w:right w:val="none" w:sz="0" w:space="0" w:color="auto"/>
              </w:divBdr>
            </w:div>
            <w:div w:id="986782743">
              <w:marLeft w:val="0"/>
              <w:marRight w:val="0"/>
              <w:marTop w:val="0"/>
              <w:marBottom w:val="0"/>
              <w:divBdr>
                <w:top w:val="none" w:sz="0" w:space="0" w:color="auto"/>
                <w:left w:val="none" w:sz="0" w:space="0" w:color="auto"/>
                <w:bottom w:val="none" w:sz="0" w:space="0" w:color="auto"/>
                <w:right w:val="none" w:sz="0" w:space="0" w:color="auto"/>
              </w:divBdr>
            </w:div>
            <w:div w:id="1065254000">
              <w:marLeft w:val="0"/>
              <w:marRight w:val="0"/>
              <w:marTop w:val="0"/>
              <w:marBottom w:val="0"/>
              <w:divBdr>
                <w:top w:val="none" w:sz="0" w:space="0" w:color="auto"/>
                <w:left w:val="none" w:sz="0" w:space="0" w:color="auto"/>
                <w:bottom w:val="none" w:sz="0" w:space="0" w:color="auto"/>
                <w:right w:val="none" w:sz="0" w:space="0" w:color="auto"/>
              </w:divBdr>
            </w:div>
            <w:div w:id="1938829533">
              <w:marLeft w:val="0"/>
              <w:marRight w:val="0"/>
              <w:marTop w:val="0"/>
              <w:marBottom w:val="0"/>
              <w:divBdr>
                <w:top w:val="none" w:sz="0" w:space="0" w:color="auto"/>
                <w:left w:val="none" w:sz="0" w:space="0" w:color="auto"/>
                <w:bottom w:val="none" w:sz="0" w:space="0" w:color="auto"/>
                <w:right w:val="none" w:sz="0" w:space="0" w:color="auto"/>
              </w:divBdr>
            </w:div>
            <w:div w:id="601497090">
              <w:marLeft w:val="0"/>
              <w:marRight w:val="0"/>
              <w:marTop w:val="0"/>
              <w:marBottom w:val="0"/>
              <w:divBdr>
                <w:top w:val="none" w:sz="0" w:space="0" w:color="auto"/>
                <w:left w:val="none" w:sz="0" w:space="0" w:color="auto"/>
                <w:bottom w:val="none" w:sz="0" w:space="0" w:color="auto"/>
                <w:right w:val="none" w:sz="0" w:space="0" w:color="auto"/>
              </w:divBdr>
            </w:div>
            <w:div w:id="942111904">
              <w:marLeft w:val="0"/>
              <w:marRight w:val="0"/>
              <w:marTop w:val="0"/>
              <w:marBottom w:val="0"/>
              <w:divBdr>
                <w:top w:val="none" w:sz="0" w:space="0" w:color="auto"/>
                <w:left w:val="none" w:sz="0" w:space="0" w:color="auto"/>
                <w:bottom w:val="none" w:sz="0" w:space="0" w:color="auto"/>
                <w:right w:val="none" w:sz="0" w:space="0" w:color="auto"/>
              </w:divBdr>
            </w:div>
            <w:div w:id="717515018">
              <w:marLeft w:val="0"/>
              <w:marRight w:val="0"/>
              <w:marTop w:val="0"/>
              <w:marBottom w:val="0"/>
              <w:divBdr>
                <w:top w:val="none" w:sz="0" w:space="0" w:color="auto"/>
                <w:left w:val="none" w:sz="0" w:space="0" w:color="auto"/>
                <w:bottom w:val="none" w:sz="0" w:space="0" w:color="auto"/>
                <w:right w:val="none" w:sz="0" w:space="0" w:color="auto"/>
              </w:divBdr>
            </w:div>
            <w:div w:id="1570119923">
              <w:marLeft w:val="0"/>
              <w:marRight w:val="0"/>
              <w:marTop w:val="0"/>
              <w:marBottom w:val="0"/>
              <w:divBdr>
                <w:top w:val="none" w:sz="0" w:space="0" w:color="auto"/>
                <w:left w:val="none" w:sz="0" w:space="0" w:color="auto"/>
                <w:bottom w:val="none" w:sz="0" w:space="0" w:color="auto"/>
                <w:right w:val="none" w:sz="0" w:space="0" w:color="auto"/>
              </w:divBdr>
            </w:div>
            <w:div w:id="469251397">
              <w:marLeft w:val="0"/>
              <w:marRight w:val="0"/>
              <w:marTop w:val="0"/>
              <w:marBottom w:val="0"/>
              <w:divBdr>
                <w:top w:val="none" w:sz="0" w:space="0" w:color="auto"/>
                <w:left w:val="none" w:sz="0" w:space="0" w:color="auto"/>
                <w:bottom w:val="none" w:sz="0" w:space="0" w:color="auto"/>
                <w:right w:val="none" w:sz="0" w:space="0" w:color="auto"/>
              </w:divBdr>
            </w:div>
            <w:div w:id="846211254">
              <w:marLeft w:val="0"/>
              <w:marRight w:val="0"/>
              <w:marTop w:val="0"/>
              <w:marBottom w:val="0"/>
              <w:divBdr>
                <w:top w:val="none" w:sz="0" w:space="0" w:color="auto"/>
                <w:left w:val="none" w:sz="0" w:space="0" w:color="auto"/>
                <w:bottom w:val="none" w:sz="0" w:space="0" w:color="auto"/>
                <w:right w:val="none" w:sz="0" w:space="0" w:color="auto"/>
              </w:divBdr>
            </w:div>
            <w:div w:id="1666277571">
              <w:marLeft w:val="0"/>
              <w:marRight w:val="0"/>
              <w:marTop w:val="0"/>
              <w:marBottom w:val="0"/>
              <w:divBdr>
                <w:top w:val="none" w:sz="0" w:space="0" w:color="auto"/>
                <w:left w:val="none" w:sz="0" w:space="0" w:color="auto"/>
                <w:bottom w:val="none" w:sz="0" w:space="0" w:color="auto"/>
                <w:right w:val="none" w:sz="0" w:space="0" w:color="auto"/>
              </w:divBdr>
            </w:div>
            <w:div w:id="922952882">
              <w:marLeft w:val="0"/>
              <w:marRight w:val="0"/>
              <w:marTop w:val="0"/>
              <w:marBottom w:val="0"/>
              <w:divBdr>
                <w:top w:val="none" w:sz="0" w:space="0" w:color="auto"/>
                <w:left w:val="none" w:sz="0" w:space="0" w:color="auto"/>
                <w:bottom w:val="none" w:sz="0" w:space="0" w:color="auto"/>
                <w:right w:val="none" w:sz="0" w:space="0" w:color="auto"/>
              </w:divBdr>
            </w:div>
            <w:div w:id="1492257143">
              <w:marLeft w:val="0"/>
              <w:marRight w:val="0"/>
              <w:marTop w:val="0"/>
              <w:marBottom w:val="0"/>
              <w:divBdr>
                <w:top w:val="none" w:sz="0" w:space="0" w:color="auto"/>
                <w:left w:val="none" w:sz="0" w:space="0" w:color="auto"/>
                <w:bottom w:val="none" w:sz="0" w:space="0" w:color="auto"/>
                <w:right w:val="none" w:sz="0" w:space="0" w:color="auto"/>
              </w:divBdr>
            </w:div>
            <w:div w:id="537738532">
              <w:marLeft w:val="0"/>
              <w:marRight w:val="0"/>
              <w:marTop w:val="0"/>
              <w:marBottom w:val="0"/>
              <w:divBdr>
                <w:top w:val="none" w:sz="0" w:space="0" w:color="auto"/>
                <w:left w:val="none" w:sz="0" w:space="0" w:color="auto"/>
                <w:bottom w:val="none" w:sz="0" w:space="0" w:color="auto"/>
                <w:right w:val="none" w:sz="0" w:space="0" w:color="auto"/>
              </w:divBdr>
            </w:div>
            <w:div w:id="581261508">
              <w:marLeft w:val="0"/>
              <w:marRight w:val="0"/>
              <w:marTop w:val="0"/>
              <w:marBottom w:val="0"/>
              <w:divBdr>
                <w:top w:val="none" w:sz="0" w:space="0" w:color="auto"/>
                <w:left w:val="none" w:sz="0" w:space="0" w:color="auto"/>
                <w:bottom w:val="none" w:sz="0" w:space="0" w:color="auto"/>
                <w:right w:val="none" w:sz="0" w:space="0" w:color="auto"/>
              </w:divBdr>
            </w:div>
            <w:div w:id="1762795994">
              <w:marLeft w:val="0"/>
              <w:marRight w:val="0"/>
              <w:marTop w:val="0"/>
              <w:marBottom w:val="0"/>
              <w:divBdr>
                <w:top w:val="none" w:sz="0" w:space="0" w:color="auto"/>
                <w:left w:val="none" w:sz="0" w:space="0" w:color="auto"/>
                <w:bottom w:val="none" w:sz="0" w:space="0" w:color="auto"/>
                <w:right w:val="none" w:sz="0" w:space="0" w:color="auto"/>
              </w:divBdr>
            </w:div>
            <w:div w:id="1080904305">
              <w:marLeft w:val="0"/>
              <w:marRight w:val="0"/>
              <w:marTop w:val="0"/>
              <w:marBottom w:val="0"/>
              <w:divBdr>
                <w:top w:val="none" w:sz="0" w:space="0" w:color="auto"/>
                <w:left w:val="none" w:sz="0" w:space="0" w:color="auto"/>
                <w:bottom w:val="none" w:sz="0" w:space="0" w:color="auto"/>
                <w:right w:val="none" w:sz="0" w:space="0" w:color="auto"/>
              </w:divBdr>
            </w:div>
            <w:div w:id="1811051167">
              <w:marLeft w:val="0"/>
              <w:marRight w:val="0"/>
              <w:marTop w:val="0"/>
              <w:marBottom w:val="0"/>
              <w:divBdr>
                <w:top w:val="none" w:sz="0" w:space="0" w:color="auto"/>
                <w:left w:val="none" w:sz="0" w:space="0" w:color="auto"/>
                <w:bottom w:val="none" w:sz="0" w:space="0" w:color="auto"/>
                <w:right w:val="none" w:sz="0" w:space="0" w:color="auto"/>
              </w:divBdr>
            </w:div>
            <w:div w:id="1752896648">
              <w:marLeft w:val="0"/>
              <w:marRight w:val="0"/>
              <w:marTop w:val="0"/>
              <w:marBottom w:val="0"/>
              <w:divBdr>
                <w:top w:val="none" w:sz="0" w:space="0" w:color="auto"/>
                <w:left w:val="none" w:sz="0" w:space="0" w:color="auto"/>
                <w:bottom w:val="none" w:sz="0" w:space="0" w:color="auto"/>
                <w:right w:val="none" w:sz="0" w:space="0" w:color="auto"/>
              </w:divBdr>
            </w:div>
            <w:div w:id="689330988">
              <w:marLeft w:val="0"/>
              <w:marRight w:val="0"/>
              <w:marTop w:val="0"/>
              <w:marBottom w:val="0"/>
              <w:divBdr>
                <w:top w:val="none" w:sz="0" w:space="0" w:color="auto"/>
                <w:left w:val="none" w:sz="0" w:space="0" w:color="auto"/>
                <w:bottom w:val="none" w:sz="0" w:space="0" w:color="auto"/>
                <w:right w:val="none" w:sz="0" w:space="0" w:color="auto"/>
              </w:divBdr>
            </w:div>
            <w:div w:id="1389184742">
              <w:marLeft w:val="0"/>
              <w:marRight w:val="0"/>
              <w:marTop w:val="0"/>
              <w:marBottom w:val="0"/>
              <w:divBdr>
                <w:top w:val="none" w:sz="0" w:space="0" w:color="auto"/>
                <w:left w:val="none" w:sz="0" w:space="0" w:color="auto"/>
                <w:bottom w:val="none" w:sz="0" w:space="0" w:color="auto"/>
                <w:right w:val="none" w:sz="0" w:space="0" w:color="auto"/>
              </w:divBdr>
            </w:div>
            <w:div w:id="270404951">
              <w:marLeft w:val="0"/>
              <w:marRight w:val="0"/>
              <w:marTop w:val="0"/>
              <w:marBottom w:val="0"/>
              <w:divBdr>
                <w:top w:val="none" w:sz="0" w:space="0" w:color="auto"/>
                <w:left w:val="none" w:sz="0" w:space="0" w:color="auto"/>
                <w:bottom w:val="none" w:sz="0" w:space="0" w:color="auto"/>
                <w:right w:val="none" w:sz="0" w:space="0" w:color="auto"/>
              </w:divBdr>
            </w:div>
            <w:div w:id="1229002677">
              <w:marLeft w:val="0"/>
              <w:marRight w:val="0"/>
              <w:marTop w:val="0"/>
              <w:marBottom w:val="0"/>
              <w:divBdr>
                <w:top w:val="none" w:sz="0" w:space="0" w:color="auto"/>
                <w:left w:val="none" w:sz="0" w:space="0" w:color="auto"/>
                <w:bottom w:val="none" w:sz="0" w:space="0" w:color="auto"/>
                <w:right w:val="none" w:sz="0" w:space="0" w:color="auto"/>
              </w:divBdr>
            </w:div>
            <w:div w:id="365831766">
              <w:marLeft w:val="0"/>
              <w:marRight w:val="0"/>
              <w:marTop w:val="0"/>
              <w:marBottom w:val="0"/>
              <w:divBdr>
                <w:top w:val="none" w:sz="0" w:space="0" w:color="auto"/>
                <w:left w:val="none" w:sz="0" w:space="0" w:color="auto"/>
                <w:bottom w:val="none" w:sz="0" w:space="0" w:color="auto"/>
                <w:right w:val="none" w:sz="0" w:space="0" w:color="auto"/>
              </w:divBdr>
            </w:div>
            <w:div w:id="1262446690">
              <w:marLeft w:val="0"/>
              <w:marRight w:val="0"/>
              <w:marTop w:val="0"/>
              <w:marBottom w:val="0"/>
              <w:divBdr>
                <w:top w:val="none" w:sz="0" w:space="0" w:color="auto"/>
                <w:left w:val="none" w:sz="0" w:space="0" w:color="auto"/>
                <w:bottom w:val="none" w:sz="0" w:space="0" w:color="auto"/>
                <w:right w:val="none" w:sz="0" w:space="0" w:color="auto"/>
              </w:divBdr>
            </w:div>
            <w:div w:id="621693648">
              <w:marLeft w:val="0"/>
              <w:marRight w:val="0"/>
              <w:marTop w:val="0"/>
              <w:marBottom w:val="0"/>
              <w:divBdr>
                <w:top w:val="none" w:sz="0" w:space="0" w:color="auto"/>
                <w:left w:val="none" w:sz="0" w:space="0" w:color="auto"/>
                <w:bottom w:val="none" w:sz="0" w:space="0" w:color="auto"/>
                <w:right w:val="none" w:sz="0" w:space="0" w:color="auto"/>
              </w:divBdr>
            </w:div>
            <w:div w:id="764302636">
              <w:marLeft w:val="0"/>
              <w:marRight w:val="0"/>
              <w:marTop w:val="0"/>
              <w:marBottom w:val="0"/>
              <w:divBdr>
                <w:top w:val="none" w:sz="0" w:space="0" w:color="auto"/>
                <w:left w:val="none" w:sz="0" w:space="0" w:color="auto"/>
                <w:bottom w:val="none" w:sz="0" w:space="0" w:color="auto"/>
                <w:right w:val="none" w:sz="0" w:space="0" w:color="auto"/>
              </w:divBdr>
            </w:div>
            <w:div w:id="468014398">
              <w:marLeft w:val="0"/>
              <w:marRight w:val="0"/>
              <w:marTop w:val="0"/>
              <w:marBottom w:val="0"/>
              <w:divBdr>
                <w:top w:val="none" w:sz="0" w:space="0" w:color="auto"/>
                <w:left w:val="none" w:sz="0" w:space="0" w:color="auto"/>
                <w:bottom w:val="none" w:sz="0" w:space="0" w:color="auto"/>
                <w:right w:val="none" w:sz="0" w:space="0" w:color="auto"/>
              </w:divBdr>
            </w:div>
            <w:div w:id="158009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jpeg"/><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image" Target="media/image23.jpe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1422</TotalTime>
  <Pages>37</Pages>
  <Words>2735</Words>
  <Characters>18049</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20743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dc:description/>
  <cp:lastModifiedBy>sheli gomberg</cp:lastModifiedBy>
  <cp:revision>17</cp:revision>
  <cp:lastPrinted>2006-10-04T17:58:00Z</cp:lastPrinted>
  <dcterms:created xsi:type="dcterms:W3CDTF">2015-11-19T17:31:00Z</dcterms:created>
  <dcterms:modified xsi:type="dcterms:W3CDTF">2016-09-28T22:12:00Z</dcterms:modified>
</cp:coreProperties>
</file>