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4EE158" w14:textId="4F9965CF" w:rsidR="00FB66E6" w:rsidRPr="00E80991" w:rsidRDefault="00FB66E6" w:rsidP="00FB66E6">
      <w:pPr>
        <w:jc w:val="center"/>
        <w:rPr>
          <w:rFonts w:ascii="Calibri" w:hAnsi="Calibri"/>
          <w:b/>
          <w:bCs/>
          <w:sz w:val="32"/>
          <w:szCs w:val="32"/>
        </w:rPr>
      </w:pPr>
      <w:r w:rsidRPr="00E80991">
        <w:rPr>
          <w:rFonts w:ascii="Calibri" w:hAnsi="Calibri"/>
          <w:b/>
          <w:bCs/>
          <w:sz w:val="32"/>
          <w:szCs w:val="32"/>
        </w:rPr>
        <w:t>Philosophy 2397</w:t>
      </w:r>
      <w:r w:rsidR="00AE6D1D">
        <w:rPr>
          <w:rFonts w:ascii="Calibri" w:hAnsi="Calibri"/>
          <w:b/>
          <w:bCs/>
          <w:sz w:val="32"/>
          <w:szCs w:val="32"/>
        </w:rPr>
        <w:t>D</w:t>
      </w:r>
      <w:r w:rsidRPr="00E80991">
        <w:rPr>
          <w:rFonts w:ascii="Calibri" w:hAnsi="Calibri"/>
          <w:b/>
          <w:bCs/>
          <w:sz w:val="32"/>
          <w:szCs w:val="32"/>
        </w:rPr>
        <w:t>: Business Ethics</w:t>
      </w:r>
    </w:p>
    <w:p w14:paraId="0727D413" w14:textId="0461C90D" w:rsidR="00FB66E6" w:rsidRPr="00E80991" w:rsidRDefault="00FB66E6" w:rsidP="00FB66E6">
      <w:pPr>
        <w:jc w:val="center"/>
        <w:rPr>
          <w:rFonts w:ascii="Calibri" w:hAnsi="Calibri"/>
          <w:b/>
          <w:bCs/>
          <w:sz w:val="32"/>
          <w:szCs w:val="32"/>
        </w:rPr>
      </w:pPr>
      <w:r w:rsidRPr="00E80991">
        <w:rPr>
          <w:rFonts w:ascii="Calibri" w:hAnsi="Calibri"/>
          <w:b/>
          <w:bCs/>
          <w:sz w:val="32"/>
          <w:szCs w:val="32"/>
        </w:rPr>
        <w:t>Winter Term 2016: Prof. K. Ferguson</w:t>
      </w:r>
    </w:p>
    <w:p w14:paraId="3A63091F" w14:textId="77777777" w:rsidR="00FB66E6" w:rsidRPr="00653FC2" w:rsidRDefault="00FB66E6" w:rsidP="00FB66E6">
      <w:pPr>
        <w:jc w:val="center"/>
        <w:rPr>
          <w:rFonts w:ascii="Calibri" w:hAnsi="Calibri"/>
          <w:b/>
          <w:bCs/>
        </w:rPr>
      </w:pPr>
    </w:p>
    <w:p w14:paraId="1DFF8DFC" w14:textId="0A74C4A2" w:rsidR="00FB66E6" w:rsidRPr="00E80991" w:rsidRDefault="00FB66E6" w:rsidP="00FB66E6">
      <w:pPr>
        <w:jc w:val="center"/>
        <w:rPr>
          <w:rFonts w:ascii="Calibri" w:hAnsi="Calibri"/>
          <w:b/>
          <w:bCs/>
          <w:sz w:val="32"/>
          <w:szCs w:val="32"/>
        </w:rPr>
      </w:pPr>
      <w:r w:rsidRPr="00E80991">
        <w:rPr>
          <w:rFonts w:ascii="Calibri" w:hAnsi="Calibri"/>
          <w:b/>
          <w:bCs/>
          <w:sz w:val="32"/>
          <w:szCs w:val="32"/>
        </w:rPr>
        <w:t>Study Guide for the First Test</w:t>
      </w:r>
    </w:p>
    <w:p w14:paraId="6FF6AF0C" w14:textId="77777777" w:rsidR="00FB66E6" w:rsidRPr="00653FC2" w:rsidRDefault="00FB66E6" w:rsidP="00FB66E6">
      <w:pPr>
        <w:rPr>
          <w:rFonts w:ascii="Calibri" w:hAnsi="Calibri"/>
          <w:b/>
          <w:bCs/>
        </w:rPr>
      </w:pPr>
    </w:p>
    <w:p w14:paraId="65A64988" w14:textId="77777777" w:rsidR="00FB66E6" w:rsidRPr="00E74C80" w:rsidRDefault="00FB66E6" w:rsidP="00FB66E6">
      <w:pPr>
        <w:rPr>
          <w:rFonts w:ascii="Calibri" w:hAnsi="Calibri"/>
          <w:b/>
          <w:bCs/>
          <w:sz w:val="28"/>
          <w:szCs w:val="28"/>
        </w:rPr>
      </w:pPr>
      <w:r w:rsidRPr="00E74C80">
        <w:rPr>
          <w:rFonts w:ascii="Calibri" w:hAnsi="Calibri"/>
          <w:b/>
          <w:bCs/>
          <w:sz w:val="28"/>
          <w:szCs w:val="28"/>
        </w:rPr>
        <w:t>Instructions</w:t>
      </w:r>
    </w:p>
    <w:p w14:paraId="375FCF15" w14:textId="77777777" w:rsidR="00FB66E6" w:rsidRPr="00653FC2" w:rsidRDefault="00FB66E6" w:rsidP="00FB66E6">
      <w:pPr>
        <w:rPr>
          <w:rFonts w:ascii="Calibri" w:hAnsi="Calibri"/>
          <w:b/>
          <w:bCs/>
        </w:rPr>
      </w:pPr>
    </w:p>
    <w:p w14:paraId="655385C8" w14:textId="4D6931D4" w:rsidR="00EB2F6F" w:rsidRPr="00653FC2" w:rsidRDefault="00FB66E6" w:rsidP="00FB66E6">
      <w:pPr>
        <w:rPr>
          <w:rFonts w:ascii="Calibri" w:hAnsi="Calibri"/>
        </w:rPr>
      </w:pPr>
      <w:r w:rsidRPr="00653FC2">
        <w:rPr>
          <w:rFonts w:ascii="Calibri" w:hAnsi="Calibri"/>
        </w:rPr>
        <w:t>The first test for Philosophy 2397</w:t>
      </w:r>
      <w:r w:rsidR="00E74C80">
        <w:rPr>
          <w:rFonts w:ascii="Calibri" w:hAnsi="Calibri"/>
        </w:rPr>
        <w:t>, section D,</w:t>
      </w:r>
      <w:r w:rsidRPr="00653FC2">
        <w:rPr>
          <w:rFonts w:ascii="Calibri" w:hAnsi="Calibri"/>
        </w:rPr>
        <w:t xml:space="preserve"> will take place </w:t>
      </w:r>
      <w:r w:rsidR="00653FC2">
        <w:rPr>
          <w:rFonts w:ascii="Calibri" w:hAnsi="Calibri"/>
        </w:rPr>
        <w:t xml:space="preserve">in </w:t>
      </w:r>
      <w:r w:rsidRPr="00653FC2">
        <w:rPr>
          <w:rFonts w:ascii="Calibri" w:hAnsi="Calibri"/>
        </w:rPr>
        <w:t>our class on Wednesday, Feb. 10. On the test you will be asked to answer a</w:t>
      </w:r>
      <w:r w:rsidR="00E74C80">
        <w:rPr>
          <w:rFonts w:ascii="Calibri" w:hAnsi="Calibri"/>
        </w:rPr>
        <w:t>bout five or six</w:t>
      </w:r>
      <w:r w:rsidR="00EE1AB7">
        <w:rPr>
          <w:rFonts w:ascii="Calibri" w:hAnsi="Calibri"/>
        </w:rPr>
        <w:t xml:space="preserve"> questions</w:t>
      </w:r>
      <w:r w:rsidR="00AE6D1D">
        <w:rPr>
          <w:rFonts w:ascii="Calibri" w:hAnsi="Calibri"/>
        </w:rPr>
        <w:t>, all of which</w:t>
      </w:r>
      <w:r w:rsidR="00653FC2">
        <w:rPr>
          <w:rFonts w:ascii="Calibri" w:hAnsi="Calibri"/>
        </w:rPr>
        <w:t xml:space="preserve"> will be selected from the list given below. </w:t>
      </w:r>
      <w:r w:rsidRPr="00653FC2">
        <w:rPr>
          <w:rFonts w:ascii="Calibri" w:hAnsi="Calibri"/>
        </w:rPr>
        <w:t xml:space="preserve">Each of your answers should be </w:t>
      </w:r>
      <w:r w:rsidRPr="00653FC2">
        <w:rPr>
          <w:rFonts w:ascii="Calibri" w:hAnsi="Calibri"/>
          <w:b/>
          <w:bCs/>
        </w:rPr>
        <w:t>approximately</w:t>
      </w:r>
      <w:r w:rsidRPr="00653FC2">
        <w:rPr>
          <w:rFonts w:ascii="Calibri" w:hAnsi="Calibri"/>
        </w:rPr>
        <w:t xml:space="preserve"> ¾ to 1 page (about 200</w:t>
      </w:r>
      <w:r w:rsidR="00653FC2">
        <w:rPr>
          <w:rFonts w:ascii="Calibri" w:hAnsi="Calibri"/>
        </w:rPr>
        <w:t xml:space="preserve"> words) in length, though</w:t>
      </w:r>
      <w:r w:rsidRPr="00653FC2">
        <w:rPr>
          <w:rFonts w:ascii="Calibri" w:hAnsi="Calibri"/>
        </w:rPr>
        <w:t xml:space="preserve"> some of your answers may be a little longer, others a little shorter, depending on </w:t>
      </w:r>
      <w:r w:rsidR="00653FC2">
        <w:rPr>
          <w:rFonts w:ascii="Calibri" w:hAnsi="Calibri"/>
        </w:rPr>
        <w:t>the question you are answering.</w:t>
      </w:r>
      <w:r w:rsidRPr="00653FC2">
        <w:rPr>
          <w:rFonts w:ascii="Calibri" w:hAnsi="Calibri"/>
        </w:rPr>
        <w:t xml:space="preserve"> Ther</w:t>
      </w:r>
      <w:r w:rsidR="00393CEA">
        <w:rPr>
          <w:rFonts w:ascii="Calibri" w:hAnsi="Calibri"/>
        </w:rPr>
        <w:t xml:space="preserve">e will be </w:t>
      </w:r>
      <w:r w:rsidR="00393CEA" w:rsidRPr="00655AFB">
        <w:rPr>
          <w:rFonts w:ascii="Calibri" w:hAnsi="Calibri"/>
          <w:i/>
        </w:rPr>
        <w:t>some</w:t>
      </w:r>
      <w:r w:rsidR="00393CEA">
        <w:rPr>
          <w:rFonts w:ascii="Calibri" w:hAnsi="Calibri"/>
        </w:rPr>
        <w:t xml:space="preserve"> choice (perhaps 5 out of 7</w:t>
      </w:r>
      <w:r w:rsidRPr="00653FC2">
        <w:rPr>
          <w:rFonts w:ascii="Calibri" w:hAnsi="Calibri"/>
        </w:rPr>
        <w:t xml:space="preserve">) but not too much. </w:t>
      </w:r>
    </w:p>
    <w:p w14:paraId="4810E40A" w14:textId="77777777" w:rsidR="00EB2F6F" w:rsidRPr="00653FC2" w:rsidRDefault="00EB2F6F">
      <w:pPr>
        <w:rPr>
          <w:rFonts w:ascii="Calibri" w:hAnsi="Calibri"/>
        </w:rPr>
      </w:pPr>
    </w:p>
    <w:p w14:paraId="4B092528" w14:textId="1FB557B0" w:rsidR="00EB2F6F" w:rsidRPr="00653FC2" w:rsidRDefault="00EB2F6F" w:rsidP="00EB2F6F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653FC2">
        <w:rPr>
          <w:rFonts w:ascii="Calibri" w:hAnsi="Calibri"/>
        </w:rPr>
        <w:t>What is meant by the term ‘moral theory’ as it is used in philosophy? How are moral theories different from moral principles?</w:t>
      </w:r>
    </w:p>
    <w:p w14:paraId="38E33AFC" w14:textId="77777777" w:rsidR="00EB2F6F" w:rsidRPr="00653FC2" w:rsidRDefault="00EB2F6F" w:rsidP="00EB2F6F">
      <w:pPr>
        <w:rPr>
          <w:rFonts w:ascii="Calibri" w:hAnsi="Calibri"/>
        </w:rPr>
      </w:pPr>
    </w:p>
    <w:p w14:paraId="0A6DFD6E" w14:textId="2AB41849" w:rsidR="00244275" w:rsidRDefault="00244275" w:rsidP="00EB2F6F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What is the utilitarian moral theory and how do </w:t>
      </w:r>
      <w:proofErr w:type="spellStart"/>
      <w:r>
        <w:rPr>
          <w:rFonts w:ascii="Calibri" w:hAnsi="Calibri"/>
        </w:rPr>
        <w:t>utilitarians</w:t>
      </w:r>
      <w:proofErr w:type="spellEnd"/>
      <w:r w:rsidR="006125E0">
        <w:rPr>
          <w:rFonts w:ascii="Calibri" w:hAnsi="Calibri"/>
        </w:rPr>
        <w:t xml:space="preserve"> (</w:t>
      </w:r>
      <w:r>
        <w:rPr>
          <w:rFonts w:ascii="Calibri" w:hAnsi="Calibri"/>
        </w:rPr>
        <w:t>like John Stuart Mill</w:t>
      </w:r>
      <w:r w:rsidR="006125E0">
        <w:rPr>
          <w:rFonts w:ascii="Calibri" w:hAnsi="Calibri"/>
        </w:rPr>
        <w:t>, for example)</w:t>
      </w:r>
      <w:r>
        <w:rPr>
          <w:rFonts w:ascii="Calibri" w:hAnsi="Calibri"/>
        </w:rPr>
        <w:t xml:space="preserve"> try to justify or support it?</w:t>
      </w:r>
    </w:p>
    <w:p w14:paraId="3185E075" w14:textId="77777777" w:rsidR="00EB2F6F" w:rsidRPr="00653FC2" w:rsidRDefault="00EB2F6F" w:rsidP="00EB2F6F">
      <w:pPr>
        <w:rPr>
          <w:rFonts w:ascii="Calibri" w:hAnsi="Calibri"/>
        </w:rPr>
      </w:pPr>
    </w:p>
    <w:p w14:paraId="7800BB86" w14:textId="77777777" w:rsidR="00EB2F6F" w:rsidRPr="00653FC2" w:rsidRDefault="00EB2F6F" w:rsidP="00EB2F6F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653FC2">
        <w:rPr>
          <w:rFonts w:ascii="Calibri" w:hAnsi="Calibri"/>
        </w:rPr>
        <w:t>Explain as clearly as you can the difference between act and rule utilitarianism.</w:t>
      </w:r>
    </w:p>
    <w:p w14:paraId="4F26F5CB" w14:textId="77777777" w:rsidR="00EB2F6F" w:rsidRPr="00653FC2" w:rsidRDefault="00EB2F6F" w:rsidP="00EB2F6F">
      <w:pPr>
        <w:rPr>
          <w:rFonts w:ascii="Calibri" w:hAnsi="Calibri"/>
        </w:rPr>
      </w:pPr>
    </w:p>
    <w:p w14:paraId="2A7A62C9" w14:textId="6C47AE5E" w:rsidR="00EB2F6F" w:rsidRPr="00F33BDF" w:rsidRDefault="00EB2F6F" w:rsidP="00F33BDF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653FC2">
        <w:rPr>
          <w:rFonts w:ascii="Calibri" w:hAnsi="Calibri"/>
        </w:rPr>
        <w:t>Do you think act or rule utilitarianism is more plausible? Support your view by argument.</w:t>
      </w:r>
    </w:p>
    <w:p w14:paraId="342C8F0A" w14:textId="77777777" w:rsidR="00EB2F6F" w:rsidRPr="00653FC2" w:rsidRDefault="00EB2F6F" w:rsidP="00EB2F6F">
      <w:pPr>
        <w:rPr>
          <w:rFonts w:ascii="Calibri" w:hAnsi="Calibri"/>
        </w:rPr>
      </w:pPr>
    </w:p>
    <w:p w14:paraId="2C783A31" w14:textId="3B793763" w:rsidR="00EB2F6F" w:rsidRPr="00653FC2" w:rsidRDefault="00AE6F2E" w:rsidP="00EB2F6F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Describe what was referred to in class as</w:t>
      </w:r>
      <w:r w:rsidR="00EB2F6F" w:rsidRPr="00653FC2">
        <w:rPr>
          <w:rFonts w:ascii="Calibri" w:hAnsi="Calibri"/>
        </w:rPr>
        <w:t xml:space="preserve"> the respect-for-persons version of Kant’s categorical imper</w:t>
      </w:r>
      <w:r>
        <w:rPr>
          <w:rFonts w:ascii="Calibri" w:hAnsi="Calibri"/>
        </w:rPr>
        <w:t>ative. How plausible is it</w:t>
      </w:r>
      <w:r w:rsidR="00EB2F6F" w:rsidRPr="00653FC2">
        <w:rPr>
          <w:rFonts w:ascii="Calibri" w:hAnsi="Calibri"/>
        </w:rPr>
        <w:t xml:space="preserve"> as a moral theory?</w:t>
      </w:r>
    </w:p>
    <w:p w14:paraId="1B5D2F30" w14:textId="77777777" w:rsidR="00EB2F6F" w:rsidRPr="00653FC2" w:rsidRDefault="00EB2F6F" w:rsidP="00EB2F6F">
      <w:pPr>
        <w:rPr>
          <w:rFonts w:ascii="Calibri" w:hAnsi="Calibri"/>
        </w:rPr>
      </w:pPr>
    </w:p>
    <w:p w14:paraId="60E7FF8E" w14:textId="3BD0D463" w:rsidR="00EB2F6F" w:rsidRPr="00653FC2" w:rsidRDefault="00EB2F6F" w:rsidP="00EB2F6F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653FC2">
        <w:rPr>
          <w:rFonts w:ascii="Calibri" w:hAnsi="Calibri"/>
        </w:rPr>
        <w:t>Describe the universalizability version of Kant’s categorical imperative and illus</w:t>
      </w:r>
      <w:r w:rsidR="006125E0">
        <w:rPr>
          <w:rFonts w:ascii="Calibri" w:hAnsi="Calibri"/>
        </w:rPr>
        <w:t>trate what it means by applying it to</w:t>
      </w:r>
      <w:r w:rsidRPr="00653FC2">
        <w:rPr>
          <w:rFonts w:ascii="Calibri" w:hAnsi="Calibri"/>
        </w:rPr>
        <w:t xml:space="preserve"> an example.</w:t>
      </w:r>
    </w:p>
    <w:p w14:paraId="3F43D07D" w14:textId="77777777" w:rsidR="00EB2F6F" w:rsidRPr="00653FC2" w:rsidRDefault="00EB2F6F" w:rsidP="00EB2F6F">
      <w:pPr>
        <w:rPr>
          <w:rFonts w:ascii="Calibri" w:hAnsi="Calibri"/>
        </w:rPr>
      </w:pPr>
    </w:p>
    <w:p w14:paraId="27A22673" w14:textId="43870EB3" w:rsidR="00EB2F6F" w:rsidRPr="00653FC2" w:rsidRDefault="005A18A7" w:rsidP="00EB2F6F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Explain clearly the main features of W.D. </w:t>
      </w:r>
      <w:r w:rsidR="001E67C6" w:rsidRPr="00653FC2">
        <w:rPr>
          <w:rFonts w:ascii="Calibri" w:hAnsi="Calibri"/>
        </w:rPr>
        <w:t xml:space="preserve">Ross’s ethical theory </w:t>
      </w:r>
      <w:r w:rsidR="00B1105F">
        <w:rPr>
          <w:rFonts w:ascii="Calibri" w:hAnsi="Calibri"/>
        </w:rPr>
        <w:t>and describe</w:t>
      </w:r>
      <w:r>
        <w:rPr>
          <w:rFonts w:ascii="Calibri" w:hAnsi="Calibri"/>
        </w:rPr>
        <w:t xml:space="preserve"> how it </w:t>
      </w:r>
      <w:r w:rsidR="001E67C6" w:rsidRPr="00653FC2">
        <w:rPr>
          <w:rFonts w:ascii="Calibri" w:hAnsi="Calibri"/>
        </w:rPr>
        <w:t>diffe</w:t>
      </w:r>
      <w:r>
        <w:rPr>
          <w:rFonts w:ascii="Calibri" w:hAnsi="Calibri"/>
        </w:rPr>
        <w:t>rs from utilitarianism</w:t>
      </w:r>
      <w:r w:rsidR="001E67C6" w:rsidRPr="00653FC2">
        <w:rPr>
          <w:rFonts w:ascii="Calibri" w:hAnsi="Calibri"/>
        </w:rPr>
        <w:t xml:space="preserve"> and Kant</w:t>
      </w:r>
      <w:r>
        <w:rPr>
          <w:rFonts w:ascii="Calibri" w:hAnsi="Calibri"/>
        </w:rPr>
        <w:t>ian ethics</w:t>
      </w:r>
      <w:r w:rsidR="00EB2F6F" w:rsidRPr="00653FC2">
        <w:rPr>
          <w:rFonts w:ascii="Calibri" w:hAnsi="Calibri"/>
        </w:rPr>
        <w:t>.</w:t>
      </w:r>
    </w:p>
    <w:p w14:paraId="12A9D7DB" w14:textId="77777777" w:rsidR="00321CA2" w:rsidRPr="00653FC2" w:rsidRDefault="00321CA2" w:rsidP="00321CA2">
      <w:pPr>
        <w:rPr>
          <w:rFonts w:ascii="Calibri" w:hAnsi="Calibri"/>
        </w:rPr>
      </w:pPr>
    </w:p>
    <w:p w14:paraId="18CAAA61" w14:textId="605B2FBF" w:rsidR="00321CA2" w:rsidRPr="00653FC2" w:rsidRDefault="00321CA2" w:rsidP="00EB2F6F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653FC2">
        <w:rPr>
          <w:rFonts w:ascii="Calibri" w:hAnsi="Calibri"/>
        </w:rPr>
        <w:t xml:space="preserve">Explain as clearly as you can </w:t>
      </w:r>
      <w:r w:rsidR="00393CEA">
        <w:rPr>
          <w:rFonts w:ascii="Calibri" w:hAnsi="Calibri"/>
        </w:rPr>
        <w:t>the reasoning by which Albert Carr</w:t>
      </w:r>
      <w:r w:rsidR="00AE6F2E">
        <w:rPr>
          <w:rFonts w:ascii="Calibri" w:hAnsi="Calibri"/>
        </w:rPr>
        <w:t xml:space="preserve"> (in Reading 5)</w:t>
      </w:r>
      <w:r w:rsidR="00393CEA">
        <w:rPr>
          <w:rFonts w:ascii="Calibri" w:hAnsi="Calibri"/>
        </w:rPr>
        <w:t xml:space="preserve"> tries </w:t>
      </w:r>
      <w:r w:rsidRPr="00653FC2">
        <w:rPr>
          <w:rFonts w:ascii="Calibri" w:hAnsi="Calibri"/>
        </w:rPr>
        <w:t xml:space="preserve">to show that </w:t>
      </w:r>
      <w:r w:rsidR="00AE6F2E">
        <w:rPr>
          <w:rFonts w:ascii="Calibri" w:hAnsi="Calibri"/>
        </w:rPr>
        <w:t xml:space="preserve">the </w:t>
      </w:r>
      <w:r w:rsidR="00393CEA">
        <w:rPr>
          <w:rFonts w:ascii="Calibri" w:hAnsi="Calibri"/>
        </w:rPr>
        <w:t>moral standards</w:t>
      </w:r>
      <w:r w:rsidR="00AE6F2E">
        <w:rPr>
          <w:rFonts w:ascii="Calibri" w:hAnsi="Calibri"/>
        </w:rPr>
        <w:t xml:space="preserve"> that apply</w:t>
      </w:r>
      <w:r w:rsidR="00393CEA">
        <w:rPr>
          <w:rFonts w:ascii="Calibri" w:hAnsi="Calibri"/>
        </w:rPr>
        <w:t xml:space="preserve"> in business are</w:t>
      </w:r>
      <w:r w:rsidRPr="00653FC2">
        <w:rPr>
          <w:rFonts w:ascii="Calibri" w:hAnsi="Calibri"/>
        </w:rPr>
        <w:t xml:space="preserve"> quite different from </w:t>
      </w:r>
      <w:r w:rsidR="006125E0">
        <w:rPr>
          <w:rFonts w:ascii="Calibri" w:hAnsi="Calibri"/>
        </w:rPr>
        <w:t>those that apply in</w:t>
      </w:r>
      <w:r w:rsidR="00AE6F2E">
        <w:rPr>
          <w:rFonts w:ascii="Calibri" w:hAnsi="Calibri"/>
        </w:rPr>
        <w:t xml:space="preserve"> </w:t>
      </w:r>
      <w:r w:rsidRPr="00653FC2">
        <w:rPr>
          <w:rFonts w:ascii="Calibri" w:hAnsi="Calibri"/>
        </w:rPr>
        <w:t>common sense or co</w:t>
      </w:r>
      <w:r w:rsidR="00AE6F2E">
        <w:rPr>
          <w:rFonts w:ascii="Calibri" w:hAnsi="Calibri"/>
        </w:rPr>
        <w:t>nventional morality</w:t>
      </w:r>
      <w:r w:rsidRPr="00653FC2">
        <w:rPr>
          <w:rFonts w:ascii="Calibri" w:hAnsi="Calibri"/>
        </w:rPr>
        <w:t xml:space="preserve"> outside of business.</w:t>
      </w:r>
    </w:p>
    <w:p w14:paraId="31F6F918" w14:textId="77777777" w:rsidR="00321CA2" w:rsidRPr="00653FC2" w:rsidRDefault="00321CA2" w:rsidP="00321CA2">
      <w:pPr>
        <w:rPr>
          <w:rFonts w:ascii="Calibri" w:hAnsi="Calibri"/>
        </w:rPr>
      </w:pPr>
    </w:p>
    <w:p w14:paraId="39B79FC2" w14:textId="0574935F" w:rsidR="00EB2F6F" w:rsidRDefault="001D048C" w:rsidP="00EB2F6F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653FC2">
        <w:rPr>
          <w:rFonts w:ascii="Calibri" w:hAnsi="Calibri"/>
        </w:rPr>
        <w:t xml:space="preserve">Given that the activity of </w:t>
      </w:r>
      <w:r w:rsidR="00B1105F">
        <w:rPr>
          <w:rFonts w:ascii="Calibri" w:hAnsi="Calibri"/>
        </w:rPr>
        <w:t xml:space="preserve">negotiating, or </w:t>
      </w:r>
      <w:r w:rsidRPr="00653FC2">
        <w:rPr>
          <w:rFonts w:ascii="Calibri" w:hAnsi="Calibri"/>
        </w:rPr>
        <w:t xml:space="preserve">business bluffing (as Carr </w:t>
      </w:r>
      <w:r w:rsidR="0007368A">
        <w:rPr>
          <w:rFonts w:ascii="Calibri" w:hAnsi="Calibri"/>
        </w:rPr>
        <w:t xml:space="preserve">refers to it) </w:t>
      </w:r>
      <w:r w:rsidR="00B1105F">
        <w:rPr>
          <w:rFonts w:ascii="Calibri" w:hAnsi="Calibri"/>
        </w:rPr>
        <w:t xml:space="preserve">often </w:t>
      </w:r>
      <w:r w:rsidR="0007368A">
        <w:rPr>
          <w:rFonts w:ascii="Calibri" w:hAnsi="Calibri"/>
        </w:rPr>
        <w:t>involves</w:t>
      </w:r>
      <w:r w:rsidRPr="00653FC2">
        <w:rPr>
          <w:rFonts w:ascii="Calibri" w:hAnsi="Calibri"/>
        </w:rPr>
        <w:t xml:space="preserve"> deception</w:t>
      </w:r>
      <w:r w:rsidR="0007368A">
        <w:rPr>
          <w:rFonts w:ascii="Calibri" w:hAnsi="Calibri"/>
        </w:rPr>
        <w:t xml:space="preserve"> and even lying</w:t>
      </w:r>
      <w:r w:rsidRPr="00653FC2">
        <w:rPr>
          <w:rFonts w:ascii="Calibri" w:hAnsi="Calibri"/>
        </w:rPr>
        <w:t>, how can it be reconciled with common moral injunctions against lying and deception? (If you think it cannot be reconciled with common sense morality, then defend your view by argument.)</w:t>
      </w:r>
      <w:r w:rsidR="00321CA2" w:rsidRPr="00653FC2">
        <w:rPr>
          <w:rFonts w:ascii="Calibri" w:hAnsi="Calibri"/>
        </w:rPr>
        <w:t xml:space="preserve"> </w:t>
      </w:r>
    </w:p>
    <w:p w14:paraId="3AADED8C" w14:textId="77777777" w:rsidR="00F33BDF" w:rsidRPr="00F33BDF" w:rsidRDefault="00F33BDF" w:rsidP="00F33BDF">
      <w:pPr>
        <w:rPr>
          <w:rFonts w:ascii="Calibri" w:hAnsi="Calibri"/>
        </w:rPr>
      </w:pPr>
    </w:p>
    <w:p w14:paraId="14F94A8E" w14:textId="77777777" w:rsidR="00F33BDF" w:rsidRPr="00F33BDF" w:rsidRDefault="00F33BDF" w:rsidP="00F33BDF">
      <w:pPr>
        <w:rPr>
          <w:rFonts w:ascii="Calibri" w:hAnsi="Calibri"/>
        </w:rPr>
      </w:pPr>
    </w:p>
    <w:p w14:paraId="5478ADF7" w14:textId="28C8E295" w:rsidR="00EB2F6F" w:rsidRPr="00653FC2" w:rsidRDefault="001D048C" w:rsidP="00EB2F6F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653FC2">
        <w:rPr>
          <w:rFonts w:ascii="Calibri" w:hAnsi="Calibri"/>
        </w:rPr>
        <w:lastRenderedPageBreak/>
        <w:t>Describe</w:t>
      </w:r>
      <w:r w:rsidR="00393CEA">
        <w:rPr>
          <w:rFonts w:ascii="Calibri" w:hAnsi="Calibri"/>
        </w:rPr>
        <w:t xml:space="preserve"> David Holly’s theory (discussed</w:t>
      </w:r>
      <w:r w:rsidR="00EB2F6F" w:rsidRPr="00653FC2">
        <w:rPr>
          <w:rFonts w:ascii="Calibri" w:hAnsi="Calibri"/>
        </w:rPr>
        <w:t xml:space="preserve"> by Carson in Reading </w:t>
      </w:r>
      <w:r w:rsidRPr="00653FC2">
        <w:rPr>
          <w:rFonts w:ascii="Calibri" w:hAnsi="Calibri"/>
        </w:rPr>
        <w:t>9</w:t>
      </w:r>
      <w:r w:rsidR="00EB2F6F" w:rsidRPr="00653FC2">
        <w:rPr>
          <w:rFonts w:ascii="Calibri" w:hAnsi="Calibri"/>
        </w:rPr>
        <w:t>) of the obligations of sales persons</w:t>
      </w:r>
      <w:r w:rsidRPr="00653FC2">
        <w:rPr>
          <w:rFonts w:ascii="Calibri" w:hAnsi="Calibri"/>
        </w:rPr>
        <w:t>, and the rational</w:t>
      </w:r>
      <w:r w:rsidR="005A18A7">
        <w:rPr>
          <w:rFonts w:ascii="Calibri" w:hAnsi="Calibri"/>
        </w:rPr>
        <w:t>e or justification</w:t>
      </w:r>
      <w:r w:rsidRPr="00653FC2">
        <w:rPr>
          <w:rFonts w:ascii="Calibri" w:hAnsi="Calibri"/>
        </w:rPr>
        <w:t xml:space="preserve"> he provides for it</w:t>
      </w:r>
      <w:r w:rsidR="00EB2F6F" w:rsidRPr="00653FC2">
        <w:rPr>
          <w:rFonts w:ascii="Calibri" w:hAnsi="Calibri"/>
        </w:rPr>
        <w:t>?</w:t>
      </w:r>
    </w:p>
    <w:p w14:paraId="34B6CA6D" w14:textId="77777777" w:rsidR="00EB2F6F" w:rsidRPr="00653FC2" w:rsidRDefault="00EB2F6F" w:rsidP="00EB2F6F">
      <w:pPr>
        <w:rPr>
          <w:rFonts w:ascii="Calibri" w:hAnsi="Calibri"/>
        </w:rPr>
      </w:pPr>
    </w:p>
    <w:p w14:paraId="58B5E22F" w14:textId="380DDD41" w:rsidR="00BF426A" w:rsidRDefault="006125E0" w:rsidP="00EB2F6F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How plausible is</w:t>
      </w:r>
      <w:r w:rsidR="00BF426A" w:rsidRPr="00653FC2">
        <w:rPr>
          <w:rFonts w:ascii="Calibri" w:hAnsi="Calibri"/>
        </w:rPr>
        <w:t xml:space="preserve"> </w:t>
      </w:r>
      <w:r w:rsidR="0007368A">
        <w:rPr>
          <w:rFonts w:ascii="Calibri" w:hAnsi="Calibri"/>
        </w:rPr>
        <w:t xml:space="preserve">Thomas </w:t>
      </w:r>
      <w:r w:rsidR="00BF426A" w:rsidRPr="00653FC2">
        <w:rPr>
          <w:rFonts w:ascii="Calibri" w:hAnsi="Calibri"/>
        </w:rPr>
        <w:t xml:space="preserve">Carson’s account </w:t>
      </w:r>
      <w:r w:rsidR="0007368A">
        <w:rPr>
          <w:rFonts w:ascii="Calibri" w:hAnsi="Calibri"/>
        </w:rPr>
        <w:t xml:space="preserve">(in Reading 9) </w:t>
      </w:r>
      <w:r w:rsidR="00BF426A" w:rsidRPr="00653FC2">
        <w:rPr>
          <w:rFonts w:ascii="Calibri" w:hAnsi="Calibri"/>
        </w:rPr>
        <w:t>of the moral obligations of sales people</w:t>
      </w:r>
      <w:r>
        <w:rPr>
          <w:rFonts w:ascii="Calibri" w:hAnsi="Calibri"/>
        </w:rPr>
        <w:t>? Identify its</w:t>
      </w:r>
      <w:r w:rsidR="00BF426A" w:rsidRPr="00653FC2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main </w:t>
      </w:r>
      <w:r w:rsidR="00BF426A" w:rsidRPr="00653FC2">
        <w:rPr>
          <w:rFonts w:ascii="Calibri" w:hAnsi="Calibri"/>
        </w:rPr>
        <w:t xml:space="preserve">strengths (if you think it has any) and its </w:t>
      </w:r>
      <w:r>
        <w:rPr>
          <w:rFonts w:ascii="Calibri" w:hAnsi="Calibri"/>
        </w:rPr>
        <w:t xml:space="preserve">main </w:t>
      </w:r>
      <w:r w:rsidR="00BF426A" w:rsidRPr="00653FC2">
        <w:rPr>
          <w:rFonts w:ascii="Calibri" w:hAnsi="Calibri"/>
        </w:rPr>
        <w:t>weaknesses (if you think it has any)</w:t>
      </w:r>
      <w:r w:rsidR="00321CA2" w:rsidRPr="00653FC2">
        <w:rPr>
          <w:rFonts w:ascii="Calibri" w:hAnsi="Calibri"/>
        </w:rPr>
        <w:t>.</w:t>
      </w:r>
    </w:p>
    <w:p w14:paraId="0B163B2B" w14:textId="77777777" w:rsidR="00393CEA" w:rsidRPr="00393CEA" w:rsidRDefault="00393CEA" w:rsidP="00393CEA">
      <w:pPr>
        <w:rPr>
          <w:rFonts w:ascii="Calibri" w:hAnsi="Calibri"/>
        </w:rPr>
      </w:pPr>
    </w:p>
    <w:p w14:paraId="33ACE692" w14:textId="1D9F1E59" w:rsidR="00393CEA" w:rsidRDefault="001A76C9" w:rsidP="00EB2F6F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At the end of Reading 9, Carson present</w:t>
      </w:r>
      <w:r w:rsidR="00155E00">
        <w:rPr>
          <w:rFonts w:ascii="Calibri" w:hAnsi="Calibri"/>
        </w:rPr>
        <w:t>s what he refers to as Case</w:t>
      </w:r>
      <w:r w:rsidR="005A18A7">
        <w:rPr>
          <w:rFonts w:ascii="Calibri" w:hAnsi="Calibri"/>
        </w:rPr>
        <w:t xml:space="preserve"> study</w:t>
      </w:r>
      <w:r w:rsidR="00155E00">
        <w:rPr>
          <w:rFonts w:ascii="Calibri" w:hAnsi="Calibri"/>
        </w:rPr>
        <w:t xml:space="preserve"> D, involving a university prof </w:t>
      </w:r>
      <w:r w:rsidR="00C2102C">
        <w:rPr>
          <w:rFonts w:ascii="Calibri" w:hAnsi="Calibri"/>
        </w:rPr>
        <w:t xml:space="preserve">(himself actually) </w:t>
      </w:r>
      <w:r w:rsidR="00155E00">
        <w:rPr>
          <w:rFonts w:ascii="Calibri" w:hAnsi="Calibri"/>
        </w:rPr>
        <w:t>and an insurance agent. Briefly d</w:t>
      </w:r>
      <w:r>
        <w:rPr>
          <w:rFonts w:ascii="Calibri" w:hAnsi="Calibri"/>
        </w:rPr>
        <w:t>escribe what the insurance agen</w:t>
      </w:r>
      <w:r w:rsidR="00155E00">
        <w:rPr>
          <w:rFonts w:ascii="Calibri" w:hAnsi="Calibri"/>
        </w:rPr>
        <w:t>t did for the prof</w:t>
      </w:r>
      <w:r>
        <w:rPr>
          <w:rFonts w:ascii="Calibri" w:hAnsi="Calibri"/>
        </w:rPr>
        <w:t xml:space="preserve"> in this case, and then discuss</w:t>
      </w:r>
      <w:r w:rsidR="00155E00">
        <w:rPr>
          <w:rFonts w:ascii="Calibri" w:hAnsi="Calibri"/>
        </w:rPr>
        <w:t xml:space="preserve"> whether</w:t>
      </w:r>
      <w:r w:rsidR="005A18A7">
        <w:rPr>
          <w:rFonts w:ascii="Calibri" w:hAnsi="Calibri"/>
        </w:rPr>
        <w:t xml:space="preserve"> you think</w:t>
      </w:r>
      <w:r w:rsidR="00155E00">
        <w:rPr>
          <w:rFonts w:ascii="Calibri" w:hAnsi="Calibri"/>
        </w:rPr>
        <w:t xml:space="preserve"> the</w:t>
      </w:r>
      <w:r>
        <w:rPr>
          <w:rFonts w:ascii="Calibri" w:hAnsi="Calibri"/>
        </w:rPr>
        <w:t xml:space="preserve"> agent was mora</w:t>
      </w:r>
      <w:r w:rsidR="006125E0">
        <w:rPr>
          <w:rFonts w:ascii="Calibri" w:hAnsi="Calibri"/>
        </w:rPr>
        <w:t>lly required to do this? Defend</w:t>
      </w:r>
      <w:r>
        <w:rPr>
          <w:rFonts w:ascii="Calibri" w:hAnsi="Calibri"/>
        </w:rPr>
        <w:t xml:space="preserve"> your view</w:t>
      </w:r>
      <w:r w:rsidR="006125E0">
        <w:rPr>
          <w:rFonts w:ascii="Calibri" w:hAnsi="Calibri"/>
        </w:rPr>
        <w:t xml:space="preserve"> as best you can</w:t>
      </w:r>
      <w:r>
        <w:rPr>
          <w:rFonts w:ascii="Calibri" w:hAnsi="Calibri"/>
        </w:rPr>
        <w:t>.</w:t>
      </w:r>
    </w:p>
    <w:p w14:paraId="372FA7C3" w14:textId="77777777" w:rsidR="003C1AD7" w:rsidRPr="003C1AD7" w:rsidRDefault="003C1AD7" w:rsidP="003C1AD7">
      <w:pPr>
        <w:rPr>
          <w:rFonts w:ascii="Calibri" w:hAnsi="Calibri"/>
        </w:rPr>
      </w:pPr>
    </w:p>
    <w:p w14:paraId="66F7456F" w14:textId="6D190670" w:rsidR="003C1AD7" w:rsidRDefault="003C1AD7" w:rsidP="00EB2F6F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In Reading 8, “Closing the Deal” a real estate agent named Je</w:t>
      </w:r>
      <w:r w:rsidR="00AD22DB">
        <w:rPr>
          <w:rFonts w:ascii="Calibri" w:hAnsi="Calibri"/>
        </w:rPr>
        <w:t>an</w:t>
      </w:r>
      <w:r w:rsidR="00C74D63">
        <w:rPr>
          <w:rFonts w:ascii="Calibri" w:hAnsi="Calibri"/>
        </w:rPr>
        <w:t xml:space="preserve"> is encouraged by her director</w:t>
      </w:r>
      <w:r>
        <w:rPr>
          <w:rFonts w:ascii="Calibri" w:hAnsi="Calibri"/>
        </w:rPr>
        <w:t xml:space="preserve"> to engage in a practice that is rather common in sales</w:t>
      </w:r>
      <w:r w:rsidR="008830F9">
        <w:rPr>
          <w:rFonts w:ascii="Calibri" w:hAnsi="Calibri"/>
        </w:rPr>
        <w:t xml:space="preserve"> business</w:t>
      </w:r>
      <w:r>
        <w:rPr>
          <w:rFonts w:ascii="Calibri" w:hAnsi="Calibri"/>
        </w:rPr>
        <w:t>. Briefly describe the practice and then discuss w</w:t>
      </w:r>
      <w:r w:rsidR="00C2102C">
        <w:rPr>
          <w:rFonts w:ascii="Calibri" w:hAnsi="Calibri"/>
        </w:rPr>
        <w:t>hether it is morally acceptable</w:t>
      </w:r>
      <w:r>
        <w:rPr>
          <w:rFonts w:ascii="Calibri" w:hAnsi="Calibri"/>
        </w:rPr>
        <w:t xml:space="preserve">. </w:t>
      </w:r>
    </w:p>
    <w:p w14:paraId="5331846F" w14:textId="77777777" w:rsidR="00155E00" w:rsidRPr="00155E00" w:rsidRDefault="00155E00" w:rsidP="00155E00">
      <w:pPr>
        <w:rPr>
          <w:rFonts w:ascii="Calibri" w:hAnsi="Calibri"/>
        </w:rPr>
      </w:pPr>
    </w:p>
    <w:p w14:paraId="0141D2E3" w14:textId="450F6E86" w:rsidR="00190EE2" w:rsidRPr="00190EE2" w:rsidRDefault="00A506E2" w:rsidP="00190EE2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Describe as accurately</w:t>
      </w:r>
      <w:r w:rsidR="003B1100">
        <w:rPr>
          <w:rFonts w:ascii="Calibri" w:hAnsi="Calibri"/>
        </w:rPr>
        <w:t xml:space="preserve"> as you can what it means to manipulate someone</w:t>
      </w:r>
      <w:r>
        <w:rPr>
          <w:rFonts w:ascii="Calibri" w:hAnsi="Calibri"/>
        </w:rPr>
        <w:t xml:space="preserve">. </w:t>
      </w:r>
      <w:r w:rsidR="003B1100">
        <w:rPr>
          <w:rFonts w:ascii="Calibri" w:hAnsi="Calibri"/>
        </w:rPr>
        <w:t xml:space="preserve">How is it different from coercion and rational persuasion? Why is manipulation in general wrong? </w:t>
      </w:r>
      <w:r w:rsidR="00CA5E38">
        <w:rPr>
          <w:rFonts w:ascii="Calibri" w:hAnsi="Calibri"/>
        </w:rPr>
        <w:t>(</w:t>
      </w:r>
      <w:r w:rsidR="003B1100">
        <w:rPr>
          <w:rFonts w:ascii="Calibri" w:hAnsi="Calibri"/>
        </w:rPr>
        <w:t>These issues are discussed</w:t>
      </w:r>
      <w:r w:rsidR="008830F9">
        <w:rPr>
          <w:rFonts w:ascii="Calibri" w:hAnsi="Calibri"/>
        </w:rPr>
        <w:t xml:space="preserve"> in R</w:t>
      </w:r>
      <w:r w:rsidR="00190EE2">
        <w:rPr>
          <w:rFonts w:ascii="Calibri" w:hAnsi="Calibri"/>
        </w:rPr>
        <w:t>eading 14.)</w:t>
      </w:r>
      <w:r w:rsidR="003B1100">
        <w:rPr>
          <w:rFonts w:ascii="Calibri" w:hAnsi="Calibri"/>
        </w:rPr>
        <w:t xml:space="preserve"> </w:t>
      </w:r>
    </w:p>
    <w:p w14:paraId="5543F6B3" w14:textId="77777777" w:rsidR="00190EE2" w:rsidRPr="00190EE2" w:rsidRDefault="00190EE2" w:rsidP="00190EE2">
      <w:pPr>
        <w:rPr>
          <w:rFonts w:ascii="Calibri" w:hAnsi="Calibri"/>
        </w:rPr>
      </w:pPr>
    </w:p>
    <w:p w14:paraId="21388746" w14:textId="5C1F4D9E" w:rsidR="00B00902" w:rsidRDefault="006F7D70" w:rsidP="00321CA2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Many in the advertising industry would claim that</w:t>
      </w:r>
      <w:r w:rsidR="00B00902">
        <w:rPr>
          <w:rFonts w:ascii="Calibri" w:hAnsi="Calibri"/>
        </w:rPr>
        <w:t xml:space="preserve"> </w:t>
      </w:r>
      <w:r w:rsidR="00C2102C">
        <w:rPr>
          <w:rFonts w:ascii="Calibri" w:hAnsi="Calibri"/>
        </w:rPr>
        <w:t xml:space="preserve">most of </w:t>
      </w:r>
      <w:r>
        <w:rPr>
          <w:rFonts w:ascii="Calibri" w:hAnsi="Calibri"/>
        </w:rPr>
        <w:t>the advertising we encounter</w:t>
      </w:r>
      <w:r w:rsidR="00B00902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on a daily basis </w:t>
      </w:r>
      <w:r w:rsidR="00B00902">
        <w:rPr>
          <w:rFonts w:ascii="Calibri" w:hAnsi="Calibri"/>
        </w:rPr>
        <w:t>on TV, the Internet and other places</w:t>
      </w:r>
      <w:r>
        <w:rPr>
          <w:rFonts w:ascii="Calibri" w:hAnsi="Calibri"/>
        </w:rPr>
        <w:t>, is not</w:t>
      </w:r>
      <w:r w:rsidR="00B00902">
        <w:rPr>
          <w:rFonts w:ascii="Calibri" w:hAnsi="Calibri"/>
        </w:rPr>
        <w:t xml:space="preserve"> m</w:t>
      </w:r>
      <w:r>
        <w:rPr>
          <w:rFonts w:ascii="Calibri" w:hAnsi="Calibri"/>
        </w:rPr>
        <w:t>anipulative and deceptive, and that it would be more accurate</w:t>
      </w:r>
      <w:r w:rsidR="00703576">
        <w:rPr>
          <w:rFonts w:ascii="Calibri" w:hAnsi="Calibri"/>
        </w:rPr>
        <w:t xml:space="preserve"> to describe it as informative? </w:t>
      </w:r>
      <w:r>
        <w:rPr>
          <w:rFonts w:ascii="Calibri" w:hAnsi="Calibri"/>
        </w:rPr>
        <w:t>Do you agree or disagree with them? Support your view as best you can.</w:t>
      </w:r>
    </w:p>
    <w:p w14:paraId="7CF2639C" w14:textId="77777777" w:rsidR="00E729CD" w:rsidRPr="00E729CD" w:rsidRDefault="00E729CD" w:rsidP="00E729CD">
      <w:pPr>
        <w:rPr>
          <w:rFonts w:ascii="Calibri" w:hAnsi="Calibri"/>
        </w:rPr>
      </w:pPr>
    </w:p>
    <w:p w14:paraId="146E4AFF" w14:textId="7418ED99" w:rsidR="005A18A7" w:rsidRDefault="008275E2" w:rsidP="00EB2F6F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Do you agree or disagree with the following statement? “Most of the advertising we encounter on a daily basis is manipulative and deceptive</w:t>
      </w:r>
      <w:r w:rsidR="00AE6F2E">
        <w:rPr>
          <w:rFonts w:ascii="Calibri" w:hAnsi="Calibri"/>
        </w:rPr>
        <w:t xml:space="preserve"> </w:t>
      </w:r>
      <w:r>
        <w:rPr>
          <w:rFonts w:ascii="Calibri" w:hAnsi="Calibri"/>
        </w:rPr>
        <w:t>to such an</w:t>
      </w:r>
      <w:r w:rsidR="00163F76">
        <w:rPr>
          <w:rFonts w:ascii="Calibri" w:hAnsi="Calibri"/>
        </w:rPr>
        <w:t xml:space="preserve"> extent that it is morally unacc</w:t>
      </w:r>
      <w:r>
        <w:rPr>
          <w:rFonts w:ascii="Calibri" w:hAnsi="Calibri"/>
        </w:rPr>
        <w:t xml:space="preserve">eptable and, therefore, </w:t>
      </w:r>
      <w:r w:rsidR="00AE6F2E">
        <w:rPr>
          <w:rFonts w:ascii="Calibri" w:hAnsi="Calibri"/>
        </w:rPr>
        <w:t>advertisers have a moral obligation not to</w:t>
      </w:r>
      <w:r w:rsidR="00163F76">
        <w:rPr>
          <w:rFonts w:ascii="Calibri" w:hAnsi="Calibri"/>
        </w:rPr>
        <w:t xml:space="preserve"> engage in this sort of advertising</w:t>
      </w:r>
      <w:r w:rsidR="005A18A7">
        <w:rPr>
          <w:rFonts w:ascii="Calibri" w:hAnsi="Calibri"/>
        </w:rPr>
        <w:t>.</w:t>
      </w:r>
      <w:r w:rsidR="008830F9">
        <w:rPr>
          <w:rFonts w:ascii="Calibri" w:hAnsi="Calibri"/>
        </w:rPr>
        <w:t>”</w:t>
      </w:r>
      <w:r w:rsidR="005A18A7">
        <w:rPr>
          <w:rFonts w:ascii="Calibri" w:hAnsi="Calibri"/>
        </w:rPr>
        <w:t xml:space="preserve"> </w:t>
      </w:r>
      <w:r w:rsidR="00163F76">
        <w:rPr>
          <w:rFonts w:ascii="Calibri" w:hAnsi="Calibri"/>
        </w:rPr>
        <w:t xml:space="preserve">Support your view by argument. </w:t>
      </w:r>
      <w:r w:rsidR="005A18A7">
        <w:rPr>
          <w:rFonts w:ascii="Calibri" w:hAnsi="Calibri"/>
        </w:rPr>
        <w:t>(Note that the question</w:t>
      </w:r>
      <w:r w:rsidR="00163F76">
        <w:rPr>
          <w:rFonts w:ascii="Calibri" w:hAnsi="Calibri"/>
        </w:rPr>
        <w:t xml:space="preserve"> you </w:t>
      </w:r>
      <w:r w:rsidR="008830F9">
        <w:rPr>
          <w:rFonts w:ascii="Calibri" w:hAnsi="Calibri"/>
        </w:rPr>
        <w:t xml:space="preserve">are </w:t>
      </w:r>
      <w:r w:rsidR="00163F76">
        <w:rPr>
          <w:rFonts w:ascii="Calibri" w:hAnsi="Calibri"/>
        </w:rPr>
        <w:t>asked to discuss here is not whether the advertising</w:t>
      </w:r>
      <w:r w:rsidR="005A18A7">
        <w:rPr>
          <w:rFonts w:ascii="Calibri" w:hAnsi="Calibri"/>
        </w:rPr>
        <w:t xml:space="preserve"> should be legally banned</w:t>
      </w:r>
      <w:r w:rsidR="00163F76">
        <w:rPr>
          <w:rFonts w:ascii="Calibri" w:hAnsi="Calibri"/>
        </w:rPr>
        <w:t>. That is question 17</w:t>
      </w:r>
      <w:r w:rsidR="005A18A7">
        <w:rPr>
          <w:rFonts w:ascii="Calibri" w:hAnsi="Calibri"/>
        </w:rPr>
        <w:t>.)</w:t>
      </w:r>
    </w:p>
    <w:p w14:paraId="38D9A275" w14:textId="77777777" w:rsidR="005A18A7" w:rsidRPr="005A18A7" w:rsidRDefault="005A18A7" w:rsidP="005A18A7">
      <w:pPr>
        <w:rPr>
          <w:rFonts w:ascii="Calibri" w:hAnsi="Calibri"/>
        </w:rPr>
      </w:pPr>
    </w:p>
    <w:p w14:paraId="216F758F" w14:textId="1400EB58" w:rsidR="005A18A7" w:rsidRDefault="005A18A7" w:rsidP="00EB2F6F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Discuss in detail whether you think manipulative advertising should</w:t>
      </w:r>
      <w:r w:rsidR="00E729CD">
        <w:rPr>
          <w:rFonts w:ascii="Calibri" w:hAnsi="Calibri"/>
        </w:rPr>
        <w:t xml:space="preserve"> or should not</w:t>
      </w:r>
      <w:r>
        <w:rPr>
          <w:rFonts w:ascii="Calibri" w:hAnsi="Calibri"/>
        </w:rPr>
        <w:t xml:space="preserve"> be legally banned. Support your view by argument.</w:t>
      </w:r>
    </w:p>
    <w:p w14:paraId="6FFA13A0" w14:textId="77777777" w:rsidR="00E76232" w:rsidRPr="00E76232" w:rsidRDefault="00E76232" w:rsidP="00E76232">
      <w:pPr>
        <w:rPr>
          <w:rFonts w:ascii="Calibri" w:hAnsi="Calibri"/>
        </w:rPr>
      </w:pPr>
    </w:p>
    <w:p w14:paraId="32EC0612" w14:textId="77777777" w:rsidR="0011763C" w:rsidRDefault="0011763C" w:rsidP="0011763C">
      <w:pPr>
        <w:rPr>
          <w:rFonts w:ascii="Calibri" w:hAnsi="Calibri"/>
        </w:rPr>
      </w:pPr>
      <w:bookmarkStart w:id="0" w:name="_GoBack"/>
      <w:bookmarkEnd w:id="0"/>
    </w:p>
    <w:p w14:paraId="32C09E88" w14:textId="03B04E03" w:rsidR="0011763C" w:rsidRPr="0011763C" w:rsidRDefault="0011763C" w:rsidP="0011763C">
      <w:pPr>
        <w:rPr>
          <w:rFonts w:ascii="Calibri" w:hAnsi="Calibri"/>
        </w:rPr>
      </w:pPr>
    </w:p>
    <w:sectPr w:rsidR="0011763C" w:rsidRPr="0011763C" w:rsidSect="00AE6F2E">
      <w:headerReference w:type="even" r:id="rId8"/>
      <w:headerReference w:type="default" r:id="rId9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03B147" w14:textId="77777777" w:rsidR="008275E2" w:rsidRDefault="008275E2" w:rsidP="00AE6F2E">
      <w:r>
        <w:separator/>
      </w:r>
    </w:p>
  </w:endnote>
  <w:endnote w:type="continuationSeparator" w:id="0">
    <w:p w14:paraId="2D77A853" w14:textId="77777777" w:rsidR="008275E2" w:rsidRDefault="008275E2" w:rsidP="00AE6F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985603" w14:textId="77777777" w:rsidR="008275E2" w:rsidRDefault="008275E2" w:rsidP="00AE6F2E">
      <w:r>
        <w:separator/>
      </w:r>
    </w:p>
  </w:footnote>
  <w:footnote w:type="continuationSeparator" w:id="0">
    <w:p w14:paraId="661E8D24" w14:textId="77777777" w:rsidR="008275E2" w:rsidRDefault="008275E2" w:rsidP="00AE6F2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862EC7" w14:textId="77777777" w:rsidR="008275E2" w:rsidRDefault="008275E2" w:rsidP="00AE6F2E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AF6A19" w14:textId="77777777" w:rsidR="008275E2" w:rsidRDefault="008275E2" w:rsidP="00AE6F2E">
    <w:pPr>
      <w:pStyle w:val="Header"/>
      <w:ind w:right="360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5727F2" w14:textId="77777777" w:rsidR="008275E2" w:rsidRDefault="008275E2" w:rsidP="00AE6F2E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76232">
      <w:rPr>
        <w:rStyle w:val="PageNumber"/>
        <w:noProof/>
      </w:rPr>
      <w:t>2</w:t>
    </w:r>
    <w:r>
      <w:rPr>
        <w:rStyle w:val="PageNumber"/>
      </w:rPr>
      <w:fldChar w:fldCharType="end"/>
    </w:r>
  </w:p>
  <w:p w14:paraId="34F78933" w14:textId="77777777" w:rsidR="008275E2" w:rsidRDefault="008275E2" w:rsidP="00AE6F2E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B65F5"/>
    <w:multiLevelType w:val="hybridMultilevel"/>
    <w:tmpl w:val="781AE95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F6F"/>
    <w:rsid w:val="0007368A"/>
    <w:rsid w:val="0011763C"/>
    <w:rsid w:val="00155E00"/>
    <w:rsid w:val="00163F76"/>
    <w:rsid w:val="00190EE2"/>
    <w:rsid w:val="001A76C9"/>
    <w:rsid w:val="001D048C"/>
    <w:rsid w:val="001E67C6"/>
    <w:rsid w:val="00244275"/>
    <w:rsid w:val="002E31A8"/>
    <w:rsid w:val="00321CA2"/>
    <w:rsid w:val="00374B86"/>
    <w:rsid w:val="00393CEA"/>
    <w:rsid w:val="003B1100"/>
    <w:rsid w:val="003C1AD7"/>
    <w:rsid w:val="005A18A7"/>
    <w:rsid w:val="006125E0"/>
    <w:rsid w:val="00653FC2"/>
    <w:rsid w:val="00655AFB"/>
    <w:rsid w:val="006A0FA5"/>
    <w:rsid w:val="006F7D70"/>
    <w:rsid w:val="00700D7F"/>
    <w:rsid w:val="00703576"/>
    <w:rsid w:val="00737F22"/>
    <w:rsid w:val="008275E2"/>
    <w:rsid w:val="00845B73"/>
    <w:rsid w:val="008809AA"/>
    <w:rsid w:val="008830F9"/>
    <w:rsid w:val="00952843"/>
    <w:rsid w:val="00987674"/>
    <w:rsid w:val="009B4CDE"/>
    <w:rsid w:val="00A506E2"/>
    <w:rsid w:val="00AD22DB"/>
    <w:rsid w:val="00AE6D1D"/>
    <w:rsid w:val="00AE6F2E"/>
    <w:rsid w:val="00B00902"/>
    <w:rsid w:val="00B1105F"/>
    <w:rsid w:val="00B72D62"/>
    <w:rsid w:val="00BE69D4"/>
    <w:rsid w:val="00BF426A"/>
    <w:rsid w:val="00C2102C"/>
    <w:rsid w:val="00C74D63"/>
    <w:rsid w:val="00CA5E38"/>
    <w:rsid w:val="00E729CD"/>
    <w:rsid w:val="00E74C80"/>
    <w:rsid w:val="00E76232"/>
    <w:rsid w:val="00E80991"/>
    <w:rsid w:val="00E92C58"/>
    <w:rsid w:val="00EB2F6F"/>
    <w:rsid w:val="00EE1AB7"/>
    <w:rsid w:val="00F33BDF"/>
    <w:rsid w:val="00F46E81"/>
    <w:rsid w:val="00F607C4"/>
    <w:rsid w:val="00FB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A95A7E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2F6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E6F2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E6F2E"/>
  </w:style>
  <w:style w:type="character" w:styleId="PageNumber">
    <w:name w:val="page number"/>
    <w:basedOn w:val="DefaultParagraphFont"/>
    <w:uiPriority w:val="99"/>
    <w:semiHidden/>
    <w:unhideWhenUsed/>
    <w:rsid w:val="00AE6F2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2F6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E6F2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E6F2E"/>
  </w:style>
  <w:style w:type="character" w:styleId="PageNumber">
    <w:name w:val="page number"/>
    <w:basedOn w:val="DefaultParagraphFont"/>
    <w:uiPriority w:val="99"/>
    <w:semiHidden/>
    <w:unhideWhenUsed/>
    <w:rsid w:val="00AE6F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2</Pages>
  <Words>608</Words>
  <Characters>3466</Characters>
  <Application>Microsoft Macintosh Word</Application>
  <DocSecurity>0</DocSecurity>
  <Lines>28</Lines>
  <Paragraphs>8</Paragraphs>
  <ScaleCrop>false</ScaleCrop>
  <Company/>
  <LinksUpToDate>false</LinksUpToDate>
  <CharactersWithSpaces>4066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</dc:creator>
  <cp:keywords/>
  <dc:description/>
  <cp:lastModifiedBy>K</cp:lastModifiedBy>
  <cp:revision>37</cp:revision>
  <dcterms:created xsi:type="dcterms:W3CDTF">2016-01-18T17:14:00Z</dcterms:created>
  <dcterms:modified xsi:type="dcterms:W3CDTF">2016-02-01T01:53:00Z</dcterms:modified>
</cp:coreProperties>
</file>