
<file path=[Content_Types].xml><?xml version="1.0" encoding="utf-8"?>
<Types xmlns="http://schemas.openxmlformats.org/package/2006/content-types">
  <Default Extension="xml" ContentType="application/xml"/>
  <Default Extension="bin" ContentType="application/vnd.openxmlformats-officedocument.oleObject"/>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2365A" w14:textId="77777777" w:rsidR="00F97419" w:rsidRDefault="00F97419">
      <w:pPr>
        <w:pBdr>
          <w:bottom w:val="single" w:sz="6" w:space="1" w:color="auto"/>
        </w:pBdr>
      </w:pPr>
      <w:r>
        <w:t>Lecture law</w:t>
      </w:r>
      <w:r w:rsidR="003D2086">
        <w:t xml:space="preserve"> 6</w:t>
      </w:r>
      <w:r>
        <w:br/>
      </w:r>
      <w:r w:rsidR="00D039D4">
        <w:t>jul3/13</w:t>
      </w:r>
    </w:p>
    <w:p w14:paraId="726C065D" w14:textId="77777777" w:rsidR="00D039D4" w:rsidRPr="000B4850" w:rsidRDefault="00D039D4" w:rsidP="00D039D4">
      <w:r>
        <w:rPr>
          <w:b/>
        </w:rPr>
        <w:t>Remedies for Breach of Contract</w:t>
      </w:r>
    </w:p>
    <w:p w14:paraId="353D1EAA" w14:textId="77777777" w:rsidR="00D039D4" w:rsidRDefault="00D039D4" w:rsidP="00D039D4">
      <w:r w:rsidRPr="00466256">
        <w:rPr>
          <w:b/>
        </w:rPr>
        <w:t>Direct damages</w:t>
      </w:r>
      <w:r>
        <w:t xml:space="preserve">- </w:t>
      </w:r>
      <w:proofErr w:type="gramStart"/>
      <w:r>
        <w:t>ask</w:t>
      </w:r>
      <w:proofErr w:type="gramEnd"/>
      <w:r>
        <w:t xml:space="preserve"> yourself “what was I specially promised under the contract?  What was I going to get from the contract?” </w:t>
      </w:r>
      <w:r>
        <w:br/>
        <w:t>-what was I specifically promised under the contract the injuries incurred.  My injuries that result and the damages I am claiming for not getting for what I was specifically promised under the contract, are the direct damages; Damages that compensate for what was directly promised in contract.</w:t>
      </w:r>
    </w:p>
    <w:p w14:paraId="04CE236C" w14:textId="77777777" w:rsidR="00D039D4" w:rsidRDefault="00D039D4" w:rsidP="00D039D4">
      <w:r w:rsidRPr="00466256">
        <w:rPr>
          <w:b/>
        </w:rPr>
        <w:t>Indirect damages (consequential damages)</w:t>
      </w:r>
      <w:r>
        <w:t>- damages that weren’t specially noted in the contract but were reasonable foreseeable damages.</w:t>
      </w:r>
    </w:p>
    <w:p w14:paraId="73319A88" w14:textId="77777777" w:rsidR="00D039D4" w:rsidRDefault="00D039D4" w:rsidP="00D039D4">
      <w:r>
        <w:t xml:space="preserve">Ex: purchase air filters that state they will remove 99% of particles in </w:t>
      </w:r>
      <w:proofErr w:type="gramStart"/>
      <w:r>
        <w:t>air,</w:t>
      </w:r>
      <w:proofErr w:type="gramEnd"/>
      <w:r>
        <w:t xml:space="preserve"> they only remove 55% and then are fined for bad air quality for $25000.  Had to find another supplier/spent extra money to get it running perfectly. Therefore more money spent; direct damages? Indirect damages? </w:t>
      </w:r>
    </w:p>
    <w:p w14:paraId="51024B5E" w14:textId="77777777" w:rsidR="00D039D4" w:rsidRDefault="00D039D4" w:rsidP="00D039D4"/>
    <w:p w14:paraId="601227A5" w14:textId="77777777" w:rsidR="00D039D4" w:rsidRDefault="00D039D4" w:rsidP="00D039D4">
      <w:r>
        <w:rPr>
          <w:b/>
        </w:rPr>
        <w:t>Liquidated Damages</w:t>
      </w:r>
      <w:r>
        <w:t>- fixed or certain</w:t>
      </w:r>
      <w:r>
        <w:br/>
        <w:t xml:space="preserve">-the parties can agree in advance that a certain kind of breach, THIS is what the reasonable foreseeable damages will be.  Parties agreeing in advance what the damages will be in specific situations.   It gives certainty to the contract and the relationship.  Ex someone runs a courier company and for every hour late he pays $25 and he is 2 hours late, liquidated </w:t>
      </w:r>
      <w:proofErr w:type="gramStart"/>
      <w:r>
        <w:t>damages</w:t>
      </w:r>
      <w:proofErr w:type="gramEnd"/>
      <w:r>
        <w:t xml:space="preserve"> are $50 no arguments it was agreed on ahead of time as part of the contract.</w:t>
      </w:r>
    </w:p>
    <w:p w14:paraId="3387BE42" w14:textId="77777777" w:rsidR="00D039D4" w:rsidRDefault="00D039D4" w:rsidP="00D039D4">
      <w:r>
        <w:t xml:space="preserve">Example. </w:t>
      </w:r>
      <w:proofErr w:type="spellStart"/>
      <w:r>
        <w:t>Deliverying</w:t>
      </w:r>
      <w:proofErr w:type="spellEnd"/>
      <w:r>
        <w:t xml:space="preserve"> flowers, </w:t>
      </w:r>
      <w:proofErr w:type="gramStart"/>
      <w:r>
        <w:t>if  you’re</w:t>
      </w:r>
      <w:proofErr w:type="gramEnd"/>
      <w:r>
        <w:t xml:space="preserve"> late you owe me $17000.  The guy is late.  Does he owe him $17000? – NO </w:t>
      </w:r>
      <w:r>
        <w:rPr>
          <w:b/>
        </w:rPr>
        <w:t xml:space="preserve">“Penalty Clause”- </w:t>
      </w:r>
      <w:r>
        <w:t xml:space="preserve">you should only be damaged to reasonably foreseeable damages. </w:t>
      </w:r>
    </w:p>
    <w:p w14:paraId="799AB13B" w14:textId="77777777" w:rsidR="00D039D4" w:rsidRDefault="00D039D4" w:rsidP="00D039D4">
      <w:r>
        <w:t xml:space="preserve">If PC you have to show that all the damages are out of proportion, and then the court will determine that it is a PC. If it is all out of proportion it is a penalty clause. Contract law based on certain fundamentals only entitled to reasonably foreseeable damages.  Contract should not entitle you to a windfall.  Therefore you do not need to justify liquidated damages.  To prove something is a penalty clause must prove that it is </w:t>
      </w:r>
      <w:proofErr w:type="spellStart"/>
      <w:r>
        <w:t>unproportional</w:t>
      </w:r>
      <w:proofErr w:type="spellEnd"/>
      <w:r>
        <w:t xml:space="preserve"> to reasonably foreseeable damages and therefore won’t be enforced.</w:t>
      </w:r>
    </w:p>
    <w:p w14:paraId="3E8E1AAC" w14:textId="77777777" w:rsidR="00D039D4" w:rsidRDefault="00D039D4" w:rsidP="00D039D4">
      <w:r>
        <w:t>Can have a contract with an exemption clause but no liquidated damages</w:t>
      </w:r>
    </w:p>
    <w:p w14:paraId="6CA2043C" w14:textId="77777777" w:rsidR="00D039D4" w:rsidRDefault="00D039D4" w:rsidP="00D039D4">
      <w:r>
        <w:t>Can have a contract with no exemption clause but has liquidated damages</w:t>
      </w:r>
    </w:p>
    <w:p w14:paraId="1E896424" w14:textId="77777777" w:rsidR="00D039D4" w:rsidRDefault="00D039D4" w:rsidP="00D039D4">
      <w:r>
        <w:t xml:space="preserve">Exemption clause limits to what you’ll pay (damages).  </w:t>
      </w:r>
      <w:proofErr w:type="gramStart"/>
      <w:r>
        <w:t>Liquidated damages puts</w:t>
      </w:r>
      <w:proofErr w:type="gramEnd"/>
      <w:r>
        <w:t xml:space="preserve"> a specific amount on a specific breach.</w:t>
      </w:r>
    </w:p>
    <w:p w14:paraId="17D373C0" w14:textId="77777777" w:rsidR="00D039D4" w:rsidRPr="00D039D4" w:rsidRDefault="00D039D4" w:rsidP="00D039D4">
      <w:r>
        <w:t>What if you have both and somehow all liquidated damages exceed Exemption clause?</w:t>
      </w:r>
      <w:r>
        <w:br/>
        <w:t>-</w:t>
      </w:r>
      <w:proofErr w:type="gramStart"/>
      <w:r>
        <w:t>pay</w:t>
      </w:r>
      <w:proofErr w:type="gramEnd"/>
      <w:r>
        <w:t xml:space="preserve"> to amount of exemption clause</w:t>
      </w:r>
    </w:p>
    <w:p w14:paraId="260C48D8" w14:textId="77777777" w:rsid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sz w:val="22"/>
          <w:szCs w:val="22"/>
          <w:u w:val="single"/>
        </w:rPr>
      </w:pPr>
      <w:r>
        <w:rPr>
          <w:rFonts w:ascii="Calibri" w:hAnsi="Calibri"/>
          <w:sz w:val="22"/>
          <w:szCs w:val="22"/>
          <w:u w:val="single"/>
        </w:rPr>
        <w:lastRenderedPageBreak/>
        <w:t>REVIEW:</w:t>
      </w:r>
    </w:p>
    <w:p w14:paraId="405353DF" w14:textId="77777777" w:rsidR="00D039D4" w:rsidRP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color w:val="000000"/>
          <w:sz w:val="22"/>
          <w:szCs w:val="22"/>
        </w:rPr>
      </w:pPr>
      <w:r w:rsidRPr="00D039D4">
        <w:rPr>
          <w:rFonts w:ascii="Calibri" w:hAnsi="Calibri"/>
          <w:sz w:val="22"/>
          <w:szCs w:val="22"/>
          <w:u w:val="single"/>
        </w:rPr>
        <w:t>Liquidated Damages</w:t>
      </w:r>
      <w:r>
        <w:rPr>
          <w:rFonts w:ascii="Calibri" w:hAnsi="Calibri"/>
          <w:sz w:val="22"/>
          <w:szCs w:val="22"/>
        </w:rPr>
        <w:t xml:space="preserve"> a</w:t>
      </w:r>
      <w:r w:rsidRPr="00D039D4">
        <w:rPr>
          <w:rFonts w:ascii="Calibri" w:hAnsi="Calibri"/>
          <w:color w:val="000000"/>
          <w:sz w:val="22"/>
          <w:szCs w:val="22"/>
        </w:rPr>
        <w:t>re damages whose amount the parties designate during the formation of a</w:t>
      </w:r>
      <w:r w:rsidRPr="00D039D4">
        <w:rPr>
          <w:rStyle w:val="apple-converted-space"/>
          <w:rFonts w:ascii="Calibri" w:hAnsi="Calibri"/>
          <w:color w:val="000000"/>
          <w:sz w:val="22"/>
          <w:szCs w:val="22"/>
        </w:rPr>
        <w:t> </w:t>
      </w:r>
      <w:r w:rsidRPr="00D039D4">
        <w:rPr>
          <w:rFonts w:ascii="Calibri" w:hAnsi="Calibri"/>
          <w:color w:val="000000"/>
          <w:sz w:val="22"/>
          <w:szCs w:val="22"/>
        </w:rPr>
        <w:t>contract</w:t>
      </w:r>
      <w:r>
        <w:rPr>
          <w:rFonts w:ascii="Calibri" w:hAnsi="Calibri"/>
          <w:color w:val="000000"/>
          <w:sz w:val="22"/>
          <w:szCs w:val="22"/>
        </w:rPr>
        <w:t xml:space="preserve"> </w:t>
      </w:r>
      <w:r w:rsidRPr="00D039D4">
        <w:rPr>
          <w:rFonts w:ascii="Calibri" w:hAnsi="Calibri"/>
          <w:color w:val="000000"/>
          <w:sz w:val="22"/>
          <w:szCs w:val="22"/>
        </w:rPr>
        <w:t>for the injured party to collect as compensation upon a specific breach (e.g., late performance)</w:t>
      </w:r>
      <w:r>
        <w:rPr>
          <w:rFonts w:ascii="Calibri" w:hAnsi="Calibri"/>
          <w:color w:val="000000"/>
          <w:sz w:val="22"/>
          <w:szCs w:val="22"/>
        </w:rPr>
        <w:t>.</w:t>
      </w:r>
    </w:p>
    <w:p w14:paraId="57C55DD7" w14:textId="77777777" w:rsid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color w:val="000000"/>
          <w:sz w:val="22"/>
          <w:szCs w:val="22"/>
        </w:rPr>
      </w:pPr>
      <w:r w:rsidRPr="00D039D4">
        <w:rPr>
          <w:rFonts w:ascii="Calibri" w:hAnsi="Calibri"/>
          <w:color w:val="000000"/>
          <w:sz w:val="22"/>
          <w:szCs w:val="22"/>
        </w:rPr>
        <w:t>When damages are not predetermined/assessed in advance, then the amount recoverable is said to be 'at large' (to be agreed or determined by a court or tribunal in the event of breach).</w:t>
      </w:r>
    </w:p>
    <w:p w14:paraId="49ADD40D" w14:textId="77777777" w:rsid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color w:val="000000"/>
          <w:sz w:val="22"/>
          <w:szCs w:val="22"/>
        </w:rPr>
      </w:pPr>
      <w:r w:rsidRPr="00D039D4">
        <w:rPr>
          <w:rFonts w:ascii="Calibri" w:hAnsi="Calibri"/>
          <w:color w:val="000000"/>
          <w:sz w:val="22"/>
          <w:szCs w:val="22"/>
          <w:u w:val="single"/>
        </w:rPr>
        <w:t xml:space="preserve">Penalty </w:t>
      </w:r>
      <w:proofErr w:type="gramStart"/>
      <w:r w:rsidRPr="00D039D4">
        <w:rPr>
          <w:rFonts w:ascii="Calibri" w:hAnsi="Calibri"/>
          <w:color w:val="000000"/>
          <w:sz w:val="22"/>
          <w:szCs w:val="22"/>
          <w:u w:val="single"/>
        </w:rPr>
        <w:t>Clause</w:t>
      </w:r>
      <w:r>
        <w:rPr>
          <w:rFonts w:ascii="Calibri" w:hAnsi="Calibri"/>
          <w:color w:val="000000"/>
          <w:sz w:val="22"/>
          <w:szCs w:val="22"/>
        </w:rPr>
        <w:t xml:space="preserve">  out</w:t>
      </w:r>
      <w:proofErr w:type="gramEnd"/>
      <w:r>
        <w:rPr>
          <w:rFonts w:ascii="Calibri" w:hAnsi="Calibri"/>
          <w:color w:val="000000"/>
          <w:sz w:val="22"/>
          <w:szCs w:val="22"/>
        </w:rPr>
        <w:t xml:space="preserve"> of proportion of what’s reasonably forseeable. </w:t>
      </w:r>
    </w:p>
    <w:p w14:paraId="2CACD37C" w14:textId="77777777" w:rsid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color w:val="000000"/>
          <w:sz w:val="22"/>
          <w:szCs w:val="22"/>
        </w:rPr>
      </w:pPr>
      <w:r w:rsidRPr="00D039D4">
        <w:rPr>
          <w:rFonts w:ascii="Calibri" w:hAnsi="Calibri"/>
          <w:color w:val="000000"/>
          <w:sz w:val="22"/>
          <w:szCs w:val="22"/>
          <w:u w:val="single"/>
        </w:rPr>
        <w:t>Freedom of Contract</w:t>
      </w:r>
      <w:r>
        <w:rPr>
          <w:rFonts w:ascii="Calibri" w:hAnsi="Calibri"/>
          <w:color w:val="000000"/>
          <w:sz w:val="22"/>
          <w:szCs w:val="22"/>
        </w:rPr>
        <w:t xml:space="preserve"> </w:t>
      </w:r>
      <w:proofErr w:type="gramStart"/>
      <w:r>
        <w:rPr>
          <w:rFonts w:ascii="Calibri" w:hAnsi="Calibri"/>
          <w:color w:val="000000"/>
          <w:sz w:val="22"/>
          <w:szCs w:val="22"/>
        </w:rPr>
        <w:t>-  the</w:t>
      </w:r>
      <w:proofErr w:type="gramEnd"/>
      <w:r>
        <w:rPr>
          <w:rFonts w:ascii="Calibri" w:hAnsi="Calibri"/>
          <w:color w:val="000000"/>
          <w:sz w:val="22"/>
          <w:szCs w:val="22"/>
        </w:rPr>
        <w:t xml:space="preserve"> ability of having/making legal contracts.</w:t>
      </w:r>
    </w:p>
    <w:p w14:paraId="7D3A10F0" w14:textId="77777777" w:rsidR="00D039D4" w:rsidRPr="00D039D4" w:rsidRDefault="00D039D4" w:rsidP="00C2256C">
      <w:pPr>
        <w:pStyle w:val="NormalWeb"/>
        <w:pBdr>
          <w:top w:val="single" w:sz="4" w:space="1" w:color="auto"/>
          <w:left w:val="single" w:sz="4" w:space="4" w:color="auto"/>
          <w:bottom w:val="single" w:sz="4" w:space="1" w:color="auto"/>
          <w:right w:val="single" w:sz="4" w:space="4" w:color="auto"/>
        </w:pBdr>
        <w:shd w:val="clear" w:color="auto" w:fill="FFFFFF"/>
        <w:spacing w:before="96" w:beforeAutospacing="0" w:after="120" w:afterAutospacing="0" w:line="288" w:lineRule="atLeast"/>
        <w:rPr>
          <w:rFonts w:ascii="Calibri" w:hAnsi="Calibri"/>
          <w:color w:val="000000"/>
          <w:sz w:val="22"/>
          <w:szCs w:val="22"/>
        </w:rPr>
      </w:pPr>
      <w:proofErr w:type="gramStart"/>
      <w:r w:rsidRPr="00D039D4">
        <w:rPr>
          <w:rFonts w:ascii="Calibri" w:hAnsi="Calibri"/>
          <w:color w:val="000000"/>
          <w:sz w:val="22"/>
          <w:szCs w:val="22"/>
          <w:u w:val="single"/>
        </w:rPr>
        <w:t>Mitigation;</w:t>
      </w:r>
      <w:r>
        <w:rPr>
          <w:rFonts w:ascii="Calibri" w:hAnsi="Calibri"/>
          <w:color w:val="000000"/>
          <w:sz w:val="22"/>
          <w:szCs w:val="22"/>
        </w:rPr>
        <w:t xml:space="preserve"> duty to start finding/ looking for another job.</w:t>
      </w:r>
      <w:proofErr w:type="gramEnd"/>
    </w:p>
    <w:p w14:paraId="37A8BFAC" w14:textId="77777777" w:rsidR="00D039D4" w:rsidRPr="00D039D4" w:rsidRDefault="00D039D4" w:rsidP="00D039D4">
      <w:pPr>
        <w:pStyle w:val="NormalWeb"/>
        <w:shd w:val="clear" w:color="auto" w:fill="FFFFFF"/>
        <w:spacing w:before="96" w:beforeAutospacing="0" w:after="120" w:afterAutospacing="0" w:line="288" w:lineRule="atLeast"/>
        <w:rPr>
          <w:rFonts w:ascii="Calibri" w:hAnsi="Calibri"/>
          <w:color w:val="000000"/>
        </w:rPr>
      </w:pPr>
    </w:p>
    <w:p w14:paraId="5FCE0652" w14:textId="77777777" w:rsidR="00D039D4" w:rsidRPr="00D039D4" w:rsidRDefault="00D039D4">
      <w:pPr>
        <w:rPr>
          <w:u w:val="single"/>
        </w:rPr>
      </w:pPr>
      <w:r>
        <w:rPr>
          <w:u w:val="single"/>
        </w:rPr>
        <w:t>Equitable R</w:t>
      </w:r>
      <w:r w:rsidRPr="00D039D4">
        <w:rPr>
          <w:u w:val="single"/>
        </w:rPr>
        <w:t>emedies.</w:t>
      </w:r>
    </w:p>
    <w:p w14:paraId="7DD553A6" w14:textId="77777777" w:rsidR="00F97419" w:rsidRDefault="00F97419">
      <w:r>
        <w:t xml:space="preserve">In contract there is an obligation enclosed on the party that hasn’t breached a contract (innocent party). That obligation is called “mitigation” which states that the innocent party has to take reasonable steps to minimize damages on a breach of contract. Ex, at home and hired a plumber and they didn’t do a good job, and water leaks on a comic collection. You have to take reasonable step to minimize mitigation (your loss), like you should have moved the comics away. Ex. If you lose your job, you have to take obligation mitigation to take reasonable steps in finding a new job. </w:t>
      </w:r>
    </w:p>
    <w:p w14:paraId="7BF6FBAA" w14:textId="77777777" w:rsidR="00F97419" w:rsidRDefault="00C04D52">
      <w:r>
        <w:t>There are 2 equitable remedies for breach of contract:</w:t>
      </w:r>
    </w:p>
    <w:p w14:paraId="4D21AC68" w14:textId="77777777" w:rsidR="00C04D52" w:rsidRDefault="00C04D52" w:rsidP="00C04D52">
      <w:pPr>
        <w:pStyle w:val="ListParagraph"/>
        <w:numPr>
          <w:ilvl w:val="0"/>
          <w:numId w:val="1"/>
        </w:numPr>
      </w:pPr>
      <w:r>
        <w:rPr>
          <w:u w:val="single"/>
        </w:rPr>
        <w:t>Specific performance</w:t>
      </w:r>
      <w:r>
        <w:t>-</w:t>
      </w:r>
      <w:r w:rsidR="00E14604">
        <w:t>order of the court that compels someone to do some act usually complete the contract.  Rarely granted because when equitable and common law principles merged.  If damages are considered a sufficient remedy equitable remedy is not possible.  Fungible items</w:t>
      </w:r>
      <w:proofErr w:type="gramStart"/>
      <w:r w:rsidR="00E14604">
        <w:t>,  one</w:t>
      </w:r>
      <w:proofErr w:type="gramEnd"/>
      <w:r w:rsidR="00E14604">
        <w:t xml:space="preserve"> thing is a complete and perfect replacement for another.  Ex an </w:t>
      </w:r>
      <w:proofErr w:type="spellStart"/>
      <w:r w:rsidR="00E14604">
        <w:t>ipod</w:t>
      </w:r>
      <w:proofErr w:type="spellEnd"/>
      <w:r w:rsidR="00E14604">
        <w:t xml:space="preserve"> is damaged another identical </w:t>
      </w:r>
      <w:proofErr w:type="spellStart"/>
      <w:r w:rsidR="00E14604">
        <w:t>ipod</w:t>
      </w:r>
      <w:proofErr w:type="spellEnd"/>
      <w:r w:rsidR="00E14604">
        <w:t xml:space="preserve"> can be purchased.  One place where specific performance applies is land.  Land with these buildings, this land does not exist anywhere else therefore damages may not be sufficient remedy.  Therefore court order to transfer land is issued specific performance</w:t>
      </w:r>
    </w:p>
    <w:p w14:paraId="1FDFF12B" w14:textId="77777777" w:rsidR="00E14604" w:rsidRDefault="00E14604" w:rsidP="00E14604">
      <w:pPr>
        <w:pStyle w:val="ListParagraph"/>
      </w:pPr>
      <w:r>
        <w:t xml:space="preserve">Takes the form </w:t>
      </w:r>
      <w:r>
        <w:sym w:font="Wingdings" w:char="F0E0"/>
      </w:r>
      <w:r>
        <w:t xml:space="preserve"> you must do </w:t>
      </w:r>
      <w:r>
        <w:rPr>
          <w:u w:val="single"/>
        </w:rPr>
        <w:t xml:space="preserve">              .</w:t>
      </w:r>
      <w:r>
        <w:t xml:space="preserve"> Courts will rarely grant order. Example: Selling/buying land (considered ‘unique’ historically)</w:t>
      </w:r>
      <w:r>
        <w:sym w:font="Wingdings" w:char="F0E0"/>
      </w:r>
      <w:r>
        <w:t>Order for specific performance.</w:t>
      </w:r>
      <w:r>
        <w:br/>
      </w:r>
    </w:p>
    <w:p w14:paraId="6D33BADC" w14:textId="77777777" w:rsidR="00C04D52" w:rsidRDefault="00C04D52" w:rsidP="00C04D52">
      <w:pPr>
        <w:pStyle w:val="ListParagraph"/>
        <w:numPr>
          <w:ilvl w:val="0"/>
          <w:numId w:val="1"/>
        </w:numPr>
      </w:pPr>
      <w:r>
        <w:rPr>
          <w:u w:val="single"/>
        </w:rPr>
        <w:t>Injunction</w:t>
      </w:r>
      <w:r w:rsidRPr="00C04D52">
        <w:t>-</w:t>
      </w:r>
      <w:r>
        <w:t xml:space="preserve"> </w:t>
      </w:r>
      <w:r w:rsidR="00E14604">
        <w:t>“you must not do x” it is a prohibition, kind of the opposite of specific performance.    Injunctions are much more common than specific performance as an equitable remedy.  If someone is continually breaching contract</w:t>
      </w:r>
      <w:proofErr w:type="gramStart"/>
      <w:r w:rsidR="00E14604">
        <w:t>,  and</w:t>
      </w:r>
      <w:proofErr w:type="gramEnd"/>
      <w:r w:rsidR="00E14604">
        <w:t xml:space="preserve"> you get damages you have not stopped bleeding, more damages next day, an injunction stops the injuries from occurring from that point on.</w:t>
      </w:r>
      <w:r w:rsidR="00E14604">
        <w:br/>
        <w:t xml:space="preserve">Takes the form </w:t>
      </w:r>
      <w:r w:rsidR="00E14604">
        <w:sym w:font="Wingdings" w:char="F0E0"/>
      </w:r>
      <w:r w:rsidR="00E14604">
        <w:t xml:space="preserve"> you must NOT do </w:t>
      </w:r>
      <w:r w:rsidR="00E14604">
        <w:rPr>
          <w:u w:val="single"/>
        </w:rPr>
        <w:t xml:space="preserve">              .</w:t>
      </w:r>
      <w:r w:rsidR="00E14604">
        <w:t xml:space="preserve"> Easily given orders.</w:t>
      </w:r>
    </w:p>
    <w:p w14:paraId="74948B9F" w14:textId="77777777" w:rsidR="004140FF" w:rsidRDefault="006B009E" w:rsidP="00A041C8">
      <w:r>
        <w:rPr>
          <w:u w:val="single"/>
        </w:rPr>
        <w:t xml:space="preserve">Quantum </w:t>
      </w:r>
      <w:proofErr w:type="spellStart"/>
      <w:r>
        <w:rPr>
          <w:u w:val="single"/>
        </w:rPr>
        <w:t>Meru</w:t>
      </w:r>
      <w:r w:rsidR="004140FF" w:rsidRPr="004140FF">
        <w:rPr>
          <w:u w:val="single"/>
        </w:rPr>
        <w:t>it</w:t>
      </w:r>
      <w:proofErr w:type="spellEnd"/>
      <w:r w:rsidR="004140FF">
        <w:rPr>
          <w:u w:val="single"/>
        </w:rPr>
        <w:t>-</w:t>
      </w:r>
      <w:r w:rsidR="004140FF">
        <w:t xml:space="preserve"> </w:t>
      </w:r>
      <w:r w:rsidR="00A041C8">
        <w:t xml:space="preserve">not traditionally </w:t>
      </w:r>
      <w:r w:rsidR="004C3CED">
        <w:t>common law or equitable remedy,</w:t>
      </w:r>
      <w:r w:rsidR="00A041C8">
        <w:t xml:space="preserve"> from </w:t>
      </w:r>
      <w:proofErr w:type="spellStart"/>
      <w:proofErr w:type="gramStart"/>
      <w:r w:rsidR="00A041C8">
        <w:t>latin</w:t>
      </w:r>
      <w:proofErr w:type="spellEnd"/>
      <w:proofErr w:type="gramEnd"/>
      <w:r w:rsidR="00A041C8">
        <w:t xml:space="preserve"> meaning an “amount deserved” if goods or services are requested to be provided and there is no agreement on price, the law implies the obligation of quantum </w:t>
      </w:r>
      <w:proofErr w:type="spellStart"/>
      <w:r w:rsidR="00A041C8">
        <w:t>meruit</w:t>
      </w:r>
      <w:proofErr w:type="spellEnd"/>
      <w:r w:rsidR="00A041C8">
        <w:t xml:space="preserve">.  The usual amount charged by the contractor for the good or </w:t>
      </w:r>
      <w:r w:rsidR="00A041C8">
        <w:lastRenderedPageBreak/>
        <w:t xml:space="preserve">service.  That is the amount legally owed. </w:t>
      </w:r>
      <w:r w:rsidR="00A041C8">
        <w:br/>
      </w:r>
      <w:r w:rsidR="00A041C8">
        <w:br/>
      </w:r>
      <w:r w:rsidR="004140FF">
        <w:t xml:space="preserve">Ex go on a dinner on valentines day and there are no prices on the menu, you never agreed on a price, but there is still “quantum </w:t>
      </w:r>
      <w:proofErr w:type="spellStart"/>
      <w:r w:rsidR="004140FF">
        <w:t>meruit</w:t>
      </w:r>
      <w:proofErr w:type="spellEnd"/>
      <w:r w:rsidR="004140FF">
        <w:t xml:space="preserve">” which is an amount deserved.  An amount normally deserved for that amount, and that amount is legally what </w:t>
      </w:r>
      <w:proofErr w:type="gramStart"/>
      <w:r w:rsidR="004140FF">
        <w:t>is owing</w:t>
      </w:r>
      <w:proofErr w:type="gramEnd"/>
      <w:r w:rsidR="004140FF">
        <w:t xml:space="preserve"> which is “quantum </w:t>
      </w:r>
      <w:proofErr w:type="spellStart"/>
      <w:r w:rsidR="004140FF">
        <w:t>meruit</w:t>
      </w:r>
      <w:proofErr w:type="spellEnd"/>
      <w:r w:rsidR="004140FF">
        <w:t xml:space="preserve">”. </w:t>
      </w:r>
      <w:r w:rsidR="004140FF">
        <w:br/>
      </w:r>
      <w:r w:rsidR="00A041C8">
        <w:br/>
        <w:t xml:space="preserve">Ex doing work for someone they say oh btw can you also do this with no agreement on </w:t>
      </w:r>
      <w:proofErr w:type="gramStart"/>
      <w:r w:rsidR="00A041C8">
        <w:t>price.</w:t>
      </w:r>
      <w:proofErr w:type="gramEnd"/>
      <w:r w:rsidR="00A041C8">
        <w:t xml:space="preserve">  You do work then attach the invoice of what you would </w:t>
      </w:r>
      <w:r w:rsidR="004C3CED">
        <w:t xml:space="preserve">usually charge.  Quantum </w:t>
      </w:r>
      <w:proofErr w:type="spellStart"/>
      <w:r w:rsidR="004C3CED">
        <w:t>meruit</w:t>
      </w:r>
      <w:proofErr w:type="spellEnd"/>
      <w:r w:rsidR="004C3CED">
        <w:t>,</w:t>
      </w:r>
      <w:r w:rsidR="00A041C8">
        <w:t xml:space="preserve"> </w:t>
      </w:r>
      <w:r w:rsidR="004C3CED">
        <w:t>amount deserved is the usual charge the business would charge.</w:t>
      </w:r>
    </w:p>
    <w:p w14:paraId="01BD3CCA" w14:textId="77777777" w:rsidR="004C3CED" w:rsidRPr="004C3CED" w:rsidRDefault="004C3CED" w:rsidP="004C3CED">
      <w:pPr>
        <w:pStyle w:val="NoSpacing"/>
        <w:spacing w:before="120"/>
        <w:rPr>
          <w:b/>
          <w:sz w:val="24"/>
          <w:szCs w:val="24"/>
          <w:u w:val="single"/>
        </w:rPr>
      </w:pPr>
      <w:r w:rsidRPr="004C3CED">
        <w:rPr>
          <w:b/>
          <w:sz w:val="24"/>
          <w:szCs w:val="24"/>
          <w:u w:val="single"/>
        </w:rPr>
        <w:t>EMPLOYMENT</w:t>
      </w:r>
    </w:p>
    <w:p w14:paraId="53D1C5C2" w14:textId="77777777" w:rsidR="004C3CED" w:rsidRDefault="004C3CED" w:rsidP="004C3CED">
      <w:pPr>
        <w:pStyle w:val="NoSpacing"/>
        <w:spacing w:before="120"/>
      </w:pPr>
    </w:p>
    <w:p w14:paraId="319C7C0C" w14:textId="77777777" w:rsidR="00296918" w:rsidRPr="00296918" w:rsidRDefault="00296918" w:rsidP="00F17483">
      <w:r>
        <w:rPr>
          <w:b/>
        </w:rPr>
        <w:t>Employment Law</w:t>
      </w:r>
      <w:r>
        <w:t>- employer has individual contract with individual employees</w:t>
      </w:r>
      <w:r w:rsidR="00A160CB">
        <w:t>.  The contract is specific to each individual.</w:t>
      </w:r>
      <w:r w:rsidR="00A160CB">
        <w:br/>
        <w:t xml:space="preserve">                                                      </w:t>
      </w:r>
      <w:r w:rsidR="00A160CB">
        <w:object w:dxaOrig="1586" w:dyaOrig="3166" w14:anchorId="1818A01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pt;height:109.2pt" o:ole="">
            <v:imagedata r:id="rId7" o:title=""/>
          </v:shape>
          <o:OLEObject Type="Embed" ProgID="Visio.Drawing.11" ShapeID="_x0000_i1025" DrawAspect="Content" ObjectID="_1308241647"/>
        </w:object>
      </w:r>
    </w:p>
    <w:p w14:paraId="5B4F974C" w14:textId="77777777" w:rsidR="00296918" w:rsidRDefault="00296918" w:rsidP="00F17483">
      <w:r>
        <w:rPr>
          <w:b/>
        </w:rPr>
        <w:t>Labour Law</w:t>
      </w:r>
      <w:r>
        <w:t>- employer has 1 contract with all employees (standardized and applies to a large group of people and Is negotiated as a group) union.</w:t>
      </w:r>
      <w:r w:rsidR="00A160CB" w:rsidRPr="00A160CB">
        <w:t xml:space="preserve"> </w:t>
      </w:r>
      <w:r w:rsidR="00A160CB">
        <w:t>The agreement applies equally to all involved</w:t>
      </w:r>
    </w:p>
    <w:p w14:paraId="176C2EA1" w14:textId="77777777" w:rsidR="00A160CB" w:rsidRDefault="00A160CB" w:rsidP="00F17483">
      <w:r>
        <w:t xml:space="preserve">                                                      </w:t>
      </w:r>
      <w:r>
        <w:object w:dxaOrig="1756" w:dyaOrig="3333" w14:anchorId="03C26169">
          <v:shape id="_x0000_i1026" type="#_x0000_t75" style="width:69.55pt;height:133.5pt" o:ole="">
            <v:imagedata r:id="rId9" o:title=""/>
          </v:shape>
          <o:OLEObject Type="Embed" ProgID="Visio.Drawing.11" ShapeID="_x0000_i1026" DrawAspect="Content" ObjectID="_1308241648"/>
        </w:object>
      </w:r>
    </w:p>
    <w:p w14:paraId="2C459F2C" w14:textId="77777777" w:rsidR="00F0073A" w:rsidRDefault="00A06A2C" w:rsidP="00F17483">
      <w:r>
        <w:t xml:space="preserve">Definite term - </w:t>
      </w:r>
      <w:r w:rsidR="00F0073A">
        <w:t xml:space="preserve">In terms of employment, </w:t>
      </w:r>
      <w:r>
        <w:t>if you have a fixed term of employment for a year, and the employer lets you go, you are entitled to the remainder of the time left at the company. (</w:t>
      </w:r>
      <w:proofErr w:type="gramStart"/>
      <w:r>
        <w:t>for</w:t>
      </w:r>
      <w:proofErr w:type="gramEnd"/>
      <w:r>
        <w:t xml:space="preserve"> a definite term of a contract)</w:t>
      </w:r>
    </w:p>
    <w:p w14:paraId="05F815CF" w14:textId="77777777" w:rsidR="00A06A2C" w:rsidRDefault="004C3CED" w:rsidP="00F17483">
      <w:proofErr w:type="spellStart"/>
      <w:r>
        <w:t>Indeterminite</w:t>
      </w:r>
      <w:proofErr w:type="spellEnd"/>
      <w:r w:rsidR="00A06A2C">
        <w:t xml:space="preserve"> term (no fixed ending) – there are 2 distinctions:</w:t>
      </w:r>
    </w:p>
    <w:p w14:paraId="196949DE" w14:textId="77777777" w:rsidR="00A06A2C" w:rsidRDefault="00A06A2C" w:rsidP="00A160CB">
      <w:pPr>
        <w:pStyle w:val="ListParagraph"/>
        <w:numPr>
          <w:ilvl w:val="0"/>
          <w:numId w:val="6"/>
        </w:numPr>
      </w:pPr>
      <w:r w:rsidRPr="00A160CB">
        <w:rPr>
          <w:u w:val="single"/>
        </w:rPr>
        <w:t>Statutory-</w:t>
      </w:r>
      <w:r>
        <w:t xml:space="preserve"> you are entitled to</w:t>
      </w:r>
      <w:r w:rsidRPr="00A160CB">
        <w:rPr>
          <w:b/>
        </w:rPr>
        <w:t xml:space="preserve"> minimum notice</w:t>
      </w:r>
      <w:r>
        <w:t xml:space="preserve">, indicated that if you have been at your place of work for X times, you are entitled to that bit of time. The longer you work, the more time </w:t>
      </w:r>
      <w:r>
        <w:lastRenderedPageBreak/>
        <w:t>noticed you deserve, pay instead of notice. If you do</w:t>
      </w:r>
      <w:r w:rsidR="00A160CB">
        <w:t>n`t pay the minimum notice, then trouble with the government;</w:t>
      </w:r>
      <w:r>
        <w:t xml:space="preserve"> minimum statutory requirements.</w:t>
      </w:r>
    </w:p>
    <w:p w14:paraId="77438ECE" w14:textId="77777777" w:rsidR="00A06A2C" w:rsidRDefault="00A06A2C" w:rsidP="00F17483">
      <w:r>
        <w:t>BUT UNDER COMMON LAW:</w:t>
      </w:r>
    </w:p>
    <w:p w14:paraId="75CA67C6" w14:textId="77777777" w:rsidR="00A06A2C" w:rsidRDefault="00A06A2C" w:rsidP="00A160CB">
      <w:pPr>
        <w:pStyle w:val="ListParagraph"/>
        <w:numPr>
          <w:ilvl w:val="0"/>
          <w:numId w:val="6"/>
        </w:numPr>
      </w:pPr>
      <w:r w:rsidRPr="00A160CB">
        <w:rPr>
          <w:u w:val="single"/>
        </w:rPr>
        <w:t>Common Law-</w:t>
      </w:r>
      <w:r w:rsidRPr="00A06A2C">
        <w:t xml:space="preserve"> reasonable notice or pay instead of notice. Might not be the same as </w:t>
      </w:r>
      <w:r w:rsidR="00A160CB">
        <w:t xml:space="preserve">statutory </w:t>
      </w:r>
      <w:r w:rsidRPr="00A06A2C">
        <w:t>minimum notice.</w:t>
      </w:r>
      <w:r w:rsidR="00A160CB">
        <w:t xml:space="preserve"> </w:t>
      </w:r>
      <w:r w:rsidR="00EF0231">
        <w:t xml:space="preserve"> </w:t>
      </w:r>
      <w:r>
        <w:t xml:space="preserve"> </w:t>
      </w:r>
      <w:r w:rsidR="00EF0231">
        <w:t xml:space="preserve">B v globe and mail.  No one is entitled to their job </w:t>
      </w:r>
      <w:proofErr w:type="gramStart"/>
      <w:r w:rsidR="00EF0231">
        <w:t>no</w:t>
      </w:r>
      <w:proofErr w:type="gramEnd"/>
      <w:r w:rsidR="00EF0231">
        <w:t xml:space="preserve"> right to keep your job, you have right to minimum notice to find other employment.  Factors include age of employee, number of </w:t>
      </w:r>
      <w:proofErr w:type="gramStart"/>
      <w:r w:rsidR="00EF0231">
        <w:t>years</w:t>
      </w:r>
      <w:proofErr w:type="gramEnd"/>
      <w:r w:rsidR="00EF0231">
        <w:t xml:space="preserve"> worked/time, degree of responsibility, availability of other similar employment.  Wrongful dismissal usually ends in settlement.  “ </w:t>
      </w:r>
      <w:proofErr w:type="gramStart"/>
      <w:r w:rsidR="00EF0231">
        <w:t>i</w:t>
      </w:r>
      <w:proofErr w:type="gramEnd"/>
      <w:r w:rsidR="00EF0231">
        <w:t xml:space="preserve"> was given minimum notice but not reasonable notice.”  </w:t>
      </w:r>
      <w:r w:rsidR="00A15CE3">
        <w:rPr>
          <w:u w:val="single"/>
        </w:rPr>
        <w:t>Employment Standards Act</w:t>
      </w:r>
      <w:r w:rsidR="00A15CE3">
        <w:t>- Notice or pay instead of notice.</w:t>
      </w:r>
    </w:p>
    <w:p w14:paraId="70FC0958" w14:textId="77777777" w:rsidR="00DD2A84" w:rsidRDefault="00403567" w:rsidP="00DD2A84">
      <w:r>
        <w:t>If was given minimum notice, but I wasn`t given reasonable notice.</w:t>
      </w:r>
      <w:r w:rsidR="00EF0231">
        <w:t xml:space="preserve"> </w:t>
      </w:r>
      <w:r w:rsidR="005274E2">
        <w:br/>
      </w:r>
      <w:r w:rsidR="005274E2">
        <w:br/>
      </w:r>
      <w:proofErr w:type="gramStart"/>
      <w:r w:rsidR="005274E2">
        <w:t>Statutory – minimum notice</w:t>
      </w:r>
      <w:r w:rsidR="009E5790">
        <w:t>.</w:t>
      </w:r>
      <w:proofErr w:type="gramEnd"/>
      <w:r w:rsidR="005274E2">
        <w:br/>
        <w:t>Common Law- “reasonable notice</w:t>
      </w:r>
      <w:r w:rsidR="009E5790">
        <w:t>,</w:t>
      </w:r>
      <w:r w:rsidR="005274E2">
        <w:t>”</w:t>
      </w:r>
      <w:r w:rsidR="00A15CE3">
        <w:t xml:space="preserve"> may be higher than minimum notice. (</w:t>
      </w:r>
      <w:proofErr w:type="gramStart"/>
      <w:r w:rsidR="00A15CE3">
        <w:t>age</w:t>
      </w:r>
      <w:proofErr w:type="gramEnd"/>
      <w:r w:rsidR="00A15CE3">
        <w:t xml:space="preserve">, importance of your job, </w:t>
      </w:r>
      <w:r w:rsidR="009E5790">
        <w:t>availability of work etc.)</w:t>
      </w:r>
    </w:p>
    <w:p w14:paraId="0FFF5CE6" w14:textId="77777777" w:rsidR="00DD2A84" w:rsidRDefault="004C3CED" w:rsidP="00DD2A84">
      <w:r>
        <w:t>**4 ways people are dismissed</w:t>
      </w:r>
      <w:proofErr w:type="gramStart"/>
      <w:r>
        <w:t>;</w:t>
      </w:r>
      <w:proofErr w:type="gramEnd"/>
    </w:p>
    <w:p w14:paraId="529B94A2" w14:textId="77777777" w:rsidR="00DD2A84" w:rsidRDefault="00DD2A84" w:rsidP="00DD2A84">
      <w:pPr>
        <w:pStyle w:val="ListParagraph"/>
        <w:numPr>
          <w:ilvl w:val="0"/>
          <w:numId w:val="2"/>
        </w:numPr>
      </w:pPr>
      <w:r>
        <w:t>Incompetence-if you’re not able to do the job you were required to do, you may be let off</w:t>
      </w:r>
      <w:r w:rsidR="00EF0231">
        <w:t>; cant do job</w:t>
      </w:r>
    </w:p>
    <w:p w14:paraId="35A1E3B8" w14:textId="77777777" w:rsidR="00DD2A84" w:rsidRDefault="00EF0231" w:rsidP="00DD2A84">
      <w:pPr>
        <w:pStyle w:val="ListParagraph"/>
        <w:numPr>
          <w:ilvl w:val="0"/>
          <w:numId w:val="2"/>
        </w:numPr>
      </w:pPr>
      <w:r>
        <w:t xml:space="preserve">Misbehaviour/embezzlement – ex </w:t>
      </w:r>
      <w:r w:rsidR="00DD2A84">
        <w:t>beating up the person beside you</w:t>
      </w:r>
    </w:p>
    <w:p w14:paraId="1EA9CDA8" w14:textId="77777777" w:rsidR="00DD2A84" w:rsidRDefault="00DD2A84" w:rsidP="00DD2A84">
      <w:pPr>
        <w:pStyle w:val="ListParagraph"/>
        <w:numPr>
          <w:ilvl w:val="0"/>
          <w:numId w:val="2"/>
        </w:numPr>
      </w:pPr>
      <w:r>
        <w:t>Disobedience- “the law of master and servant” (employment), you’re working for what people are telling you to do. For that reason you can be let go.</w:t>
      </w:r>
      <w:r w:rsidR="00EF0231">
        <w:t xml:space="preserve"> ; not listening to boss</w:t>
      </w:r>
    </w:p>
    <w:p w14:paraId="73436844" w14:textId="77777777" w:rsidR="00DD2A84" w:rsidRDefault="00DD2A84" w:rsidP="00DD2A84">
      <w:pPr>
        <w:pStyle w:val="ListParagraph"/>
        <w:numPr>
          <w:ilvl w:val="0"/>
          <w:numId w:val="2"/>
        </w:numPr>
      </w:pPr>
      <w:r>
        <w:t>Prolonged</w:t>
      </w:r>
      <w:r w:rsidR="00EF0231">
        <w:t xml:space="preserve"> (extended) Illness – contract is essentially frustrated</w:t>
      </w:r>
    </w:p>
    <w:p w14:paraId="7C03E86B" w14:textId="77777777" w:rsidR="009E5790" w:rsidRDefault="009E5790" w:rsidP="009E5790">
      <w:r>
        <w:t>Discrimination; Human Rights Code</w:t>
      </w:r>
    </w:p>
    <w:p w14:paraId="3CF84A7B" w14:textId="77777777" w:rsidR="00A15CE3" w:rsidRDefault="00CF359E" w:rsidP="009E5790">
      <w:pPr>
        <w:pStyle w:val="ListParagraph"/>
        <w:numPr>
          <w:ilvl w:val="0"/>
          <w:numId w:val="10"/>
        </w:numPr>
      </w:pPr>
      <w:r>
        <w:t>S</w:t>
      </w:r>
      <w:r w:rsidR="009E5790">
        <w:t>ex</w:t>
      </w:r>
    </w:p>
    <w:p w14:paraId="1C4E2308" w14:textId="77777777" w:rsidR="009E5790" w:rsidRDefault="009E5790" w:rsidP="009E5790">
      <w:pPr>
        <w:pStyle w:val="ListParagraph"/>
        <w:numPr>
          <w:ilvl w:val="0"/>
          <w:numId w:val="10"/>
        </w:numPr>
      </w:pPr>
      <w:r>
        <w:t>Sexual orientation</w:t>
      </w:r>
    </w:p>
    <w:p w14:paraId="7CA2B548" w14:textId="77777777" w:rsidR="009E5790" w:rsidRDefault="00CF359E" w:rsidP="009E5790">
      <w:pPr>
        <w:pStyle w:val="ListParagraph"/>
        <w:numPr>
          <w:ilvl w:val="0"/>
          <w:numId w:val="10"/>
        </w:numPr>
      </w:pPr>
      <w:r>
        <w:t>M</w:t>
      </w:r>
      <w:r w:rsidR="009E5790">
        <w:t>arital status</w:t>
      </w:r>
    </w:p>
    <w:p w14:paraId="09118106" w14:textId="77777777" w:rsidR="009E5790" w:rsidRDefault="00CF359E" w:rsidP="009E5790">
      <w:pPr>
        <w:pStyle w:val="ListParagraph"/>
        <w:numPr>
          <w:ilvl w:val="0"/>
          <w:numId w:val="10"/>
        </w:numPr>
      </w:pPr>
      <w:r>
        <w:t>A</w:t>
      </w:r>
      <w:r w:rsidR="009E5790">
        <w:t>ge</w:t>
      </w:r>
    </w:p>
    <w:p w14:paraId="7F8F6C03" w14:textId="77777777" w:rsidR="009E5790" w:rsidRDefault="00CF359E" w:rsidP="009E5790">
      <w:pPr>
        <w:pStyle w:val="ListParagraph"/>
        <w:numPr>
          <w:ilvl w:val="0"/>
          <w:numId w:val="10"/>
        </w:numPr>
      </w:pPr>
      <w:r>
        <w:t>C</w:t>
      </w:r>
      <w:r w:rsidR="009E5790">
        <w:t>itizenship</w:t>
      </w:r>
    </w:p>
    <w:p w14:paraId="3C2FAF11" w14:textId="77777777" w:rsidR="009E5790" w:rsidRDefault="00CF359E" w:rsidP="009E5790">
      <w:pPr>
        <w:pStyle w:val="ListParagraph"/>
        <w:numPr>
          <w:ilvl w:val="0"/>
          <w:numId w:val="10"/>
        </w:numPr>
      </w:pPr>
      <w:r>
        <w:t>P</w:t>
      </w:r>
      <w:r w:rsidR="009E5790">
        <w:t>lace of origin</w:t>
      </w:r>
    </w:p>
    <w:p w14:paraId="0C5C024F" w14:textId="77777777" w:rsidR="00A15CE3" w:rsidRDefault="00CF359E" w:rsidP="007A7E6C">
      <w:pPr>
        <w:pStyle w:val="ListParagraph"/>
        <w:numPr>
          <w:ilvl w:val="0"/>
          <w:numId w:val="10"/>
        </w:numPr>
      </w:pPr>
      <w:r>
        <w:t>C</w:t>
      </w:r>
      <w:r w:rsidR="009E5790">
        <w:t>reed</w:t>
      </w:r>
    </w:p>
    <w:p w14:paraId="40D15017" w14:textId="77777777" w:rsidR="00CF359E" w:rsidRDefault="00CF359E" w:rsidP="00CF359E">
      <w:proofErr w:type="gramStart"/>
      <w:r>
        <w:t xml:space="preserve">Restrictive Covenant- </w:t>
      </w:r>
      <w:proofErr w:type="spellStart"/>
      <w:r>
        <w:t>ie</w:t>
      </w:r>
      <w:proofErr w:type="spellEnd"/>
      <w:r>
        <w:t>.</w:t>
      </w:r>
      <w:proofErr w:type="gramEnd"/>
      <w:r>
        <w:t xml:space="preserve"> A non-compete clause</w:t>
      </w:r>
    </w:p>
    <w:p w14:paraId="38FA4F75" w14:textId="77777777" w:rsidR="00CF359E" w:rsidRDefault="00A9042E" w:rsidP="00CF359E">
      <w:pPr>
        <w:rPr>
          <w:b/>
          <w:sz w:val="28"/>
          <w:szCs w:val="28"/>
          <w:u w:val="single"/>
        </w:rPr>
      </w:pPr>
      <w:r>
        <w:rPr>
          <w:b/>
          <w:sz w:val="28"/>
          <w:szCs w:val="28"/>
          <w:u w:val="single"/>
        </w:rPr>
        <w:t>Civil Actions</w:t>
      </w:r>
    </w:p>
    <w:p w14:paraId="75C711D1" w14:textId="77777777" w:rsidR="00A9042E" w:rsidRDefault="00A9042E" w:rsidP="00CF359E">
      <w:r>
        <w:t xml:space="preserve">Limitation periods can dismiss claims. Limitation act 2002, current legislation that applies, now a general harmonized </w:t>
      </w:r>
      <w:proofErr w:type="gramStart"/>
      <w:r>
        <w:t>2 year</w:t>
      </w:r>
      <w:proofErr w:type="gramEnd"/>
      <w:r>
        <w:t xml:space="preserve"> limitation period (some exceptions) from the day the cause o action arose. Under common law, </w:t>
      </w:r>
      <w:r w:rsidRPr="002D14D4">
        <w:rPr>
          <w:u w:val="single"/>
        </w:rPr>
        <w:t>discoverability principal</w:t>
      </w:r>
      <w:proofErr w:type="gramStart"/>
      <w:r>
        <w:t>;</w:t>
      </w:r>
      <w:proofErr w:type="gramEnd"/>
      <w:r>
        <w:t xml:space="preserve"> </w:t>
      </w:r>
      <w:r w:rsidR="002D14D4">
        <w:t xml:space="preserve">clock doesn’t start ticking till you are aware if the wrong or a reasonable person is aware of the wrong. </w:t>
      </w:r>
      <w:proofErr w:type="gramStart"/>
      <w:r w:rsidR="002D14D4">
        <w:t xml:space="preserve">Ultimate limitation period of discoverability (15 year limitation </w:t>
      </w:r>
      <w:r w:rsidR="002D14D4">
        <w:lastRenderedPageBreak/>
        <w:t>period).</w:t>
      </w:r>
      <w:proofErr w:type="gramEnd"/>
      <w:r w:rsidR="002D14D4">
        <w:t xml:space="preserve"> Courts no longer enforce the contract agreed limitation periods are no longer in effect. Access to justice act of 2006 amended that part of the contract for businesses, as long as </w:t>
      </w:r>
      <w:proofErr w:type="gramStart"/>
      <w:r w:rsidR="002D14D4">
        <w:t>that contract</w:t>
      </w:r>
      <w:proofErr w:type="gramEnd"/>
      <w:r w:rsidR="002D14D4">
        <w:t xml:space="preserve"> where consumer protection applies.</w:t>
      </w:r>
    </w:p>
    <w:p w14:paraId="710388B7" w14:textId="77777777" w:rsidR="00CE6AB4" w:rsidRDefault="002D14D4" w:rsidP="00C2256C">
      <w:r>
        <w:t>How a civil suit works</w:t>
      </w:r>
      <w:proofErr w:type="gramStart"/>
      <w:r>
        <w:t>;</w:t>
      </w:r>
      <w:proofErr w:type="gramEnd"/>
      <w:r>
        <w:t xml:space="preserve"> information below, not examinabl</w:t>
      </w:r>
      <w:r w:rsidR="00C2256C">
        <w:t>e.</w:t>
      </w:r>
    </w:p>
    <w:p w14:paraId="2FA0D62F" w14:textId="77777777" w:rsidR="007123D9" w:rsidRDefault="007123D9" w:rsidP="00CE6AB4">
      <w:pPr>
        <w:pBdr>
          <w:bottom w:val="single" w:sz="6" w:space="1" w:color="auto"/>
        </w:pBdr>
      </w:pPr>
    </w:p>
    <w:p w14:paraId="48458CBC" w14:textId="77777777" w:rsidR="00CE6AB4" w:rsidRDefault="007123D9" w:rsidP="00CE6AB4">
      <w:r>
        <w:t>1</w:t>
      </w:r>
      <w:r w:rsidRPr="007123D9">
        <w:rPr>
          <w:vertAlign w:val="superscript"/>
        </w:rPr>
        <w:t>st</w:t>
      </w:r>
      <w:r>
        <w:t xml:space="preserve"> issue is what court?</w:t>
      </w:r>
    </w:p>
    <w:p w14:paraId="2F34E2F6" w14:textId="77777777" w:rsidR="007123D9" w:rsidRDefault="007123D9" w:rsidP="00CE6AB4">
      <w:r>
        <w:t>If your claim is for damages alone, money, and if your claim is $10,000 or less you can bring your claim to a small claim’s court (court of the people).  Designed for the average citizen to bring their own action and go through the process themselves without legal representation.  Therefore if $10,000 or less you can bring your claim to a small claim’s court.</w:t>
      </w:r>
    </w:p>
    <w:p w14:paraId="1AF3C8F7" w14:textId="77777777" w:rsidR="007123D9" w:rsidRDefault="007123D9" w:rsidP="00CE6AB4">
      <w:r>
        <w:t xml:space="preserve">Many other actions are brought up in the Superior court of justice. </w:t>
      </w:r>
    </w:p>
    <w:p w14:paraId="15717E28" w14:textId="77777777" w:rsidR="005568CF" w:rsidRDefault="007123D9" w:rsidP="00CE6AB4">
      <w:r>
        <w:t xml:space="preserve">How does a claim start- issuing a statement of claim. </w:t>
      </w:r>
    </w:p>
    <w:p w14:paraId="3E017084" w14:textId="77777777" w:rsidR="007123D9" w:rsidRDefault="007123D9" w:rsidP="00CE6AB4">
      <w:r>
        <w:t xml:space="preserve"> A statement of claim</w:t>
      </w:r>
      <w:r w:rsidR="005568CF">
        <w:t>-</w:t>
      </w:r>
      <w:r>
        <w:t xml:space="preserve"> is a document which lists who the plaintiff(s) and defendant(s) are.  The very first paragraph is what relief the plaintiff is claiming.  If $10,000 in damages, or $15,000… then someone in the statement of claim is simply stating the law and the basic facts showing the law on why you owe that remedy</w:t>
      </w:r>
      <w:r w:rsidR="00227D12">
        <w:t>(</w:t>
      </w:r>
      <w:r>
        <w:t>s).  Therefore this is a statement of claim.</w:t>
      </w:r>
    </w:p>
    <w:p w14:paraId="58464354" w14:textId="77777777" w:rsidR="007123D9" w:rsidRDefault="007123D9" w:rsidP="00CE6AB4">
      <w:r>
        <w:t xml:space="preserve">The statement of claim is issued and served, and then </w:t>
      </w:r>
      <w:r w:rsidR="005568CF">
        <w:t xml:space="preserve">person responding to that makes a statement of defence. </w:t>
      </w:r>
    </w:p>
    <w:p w14:paraId="1A91E361" w14:textId="77777777" w:rsidR="00FB7B3F" w:rsidRDefault="005568CF" w:rsidP="00CE6AB4">
      <w:r>
        <w:t xml:space="preserve">A statement of defence- issued in response states what </w:t>
      </w:r>
      <w:proofErr w:type="gramStart"/>
      <w:r>
        <w:t>paragraph in statement of claim</w:t>
      </w:r>
      <w:proofErr w:type="gramEnd"/>
      <w:r>
        <w:t xml:space="preserve"> they:</w:t>
      </w:r>
      <w:r>
        <w:br/>
        <w:t>1. Agree with</w:t>
      </w:r>
      <w:r>
        <w:br/>
        <w:t>2. Disagree with</w:t>
      </w:r>
      <w:r>
        <w:br/>
        <w:t>3. Have no knowledge of</w:t>
      </w:r>
      <w:r>
        <w:br/>
      </w:r>
      <w:r>
        <w:br/>
        <w:t xml:space="preserve">If you who got a claim, and you also want to create a claim, then you have to first write the statement of defence, and then a counter claim where you would be the plaintiff by counter claim.  So all the parties are being brought together. </w:t>
      </w:r>
      <w:r w:rsidR="00FB7B3F">
        <w:t xml:space="preserve"> All together called the pleadings.  </w:t>
      </w:r>
      <w:proofErr w:type="gramStart"/>
      <w:r w:rsidR="00FB7B3F">
        <w:t>So  all</w:t>
      </w:r>
      <w:proofErr w:type="gramEnd"/>
      <w:r w:rsidR="00FB7B3F">
        <w:t xml:space="preserve"> of these statements are called the pleadings (statement of claim, statement of defence, counter claim…).</w:t>
      </w:r>
    </w:p>
    <w:p w14:paraId="69CCCF5C" w14:textId="77777777" w:rsidR="00FB7B3F" w:rsidRDefault="00FB7B3F" w:rsidP="00CE6AB4">
      <w:r>
        <w:t xml:space="preserve">The pleadings define what the claim is.  </w:t>
      </w:r>
      <w:proofErr w:type="gramStart"/>
      <w:r>
        <w:t xml:space="preserve">All relevant points, and facts </w:t>
      </w:r>
      <w:r w:rsidR="00A57FDF">
        <w:t>supporting the claim.</w:t>
      </w:r>
      <w:proofErr w:type="gramEnd"/>
      <w:r w:rsidR="00A57FDF">
        <w:t xml:space="preserve">  Once all </w:t>
      </w:r>
      <w:r>
        <w:t>the pleadings are closed, in Ontario there is a 3 hour mandatory mediation session.  Mediation is a type of ADR (alternative dispute resolution), and it simply happens in a superior court of justice.  You have to attend.</w:t>
      </w:r>
      <w:r w:rsidR="00A57FDF">
        <w:t xml:space="preserve">  Ottawa was the trail area, and was found to be so successful it became used everywhere in Ontario.  ADR are the different ways in which parties may try to resolve disputes.  One type of ADR has become intersected with proceedings in Ontario.  Mediator </w:t>
      </w:r>
      <w:proofErr w:type="gramStart"/>
      <w:r w:rsidR="00A57FDF">
        <w:t>( the</w:t>
      </w:r>
      <w:proofErr w:type="gramEnd"/>
      <w:r w:rsidR="00A57FDF">
        <w:t xml:space="preserve"> neutral party) uses their professional knowledge/skills to foster positive communication between the parties.  The two parties don’t even need to be in the same room together.  Mediation is successful because it forces two parties to talk </w:t>
      </w:r>
      <w:r w:rsidR="00A57FDF">
        <w:lastRenderedPageBreak/>
        <w:t xml:space="preserve">together and express thoughts/feelings.  Mediation can make parties settle on several issues maybe not all but then it has at least narrowed what is moving forward in court. </w:t>
      </w:r>
    </w:p>
    <w:p w14:paraId="713BF56E" w14:textId="77777777" w:rsidR="009E5B9B" w:rsidRDefault="0057798F" w:rsidP="009E5B9B">
      <w:r>
        <w:t>Another type of ADR is arbitration. In arbitration, an arbiter (neutral party) is essentially a private judge, since coming to a decision, doesn’t have to be a judge.  Typically used when judge or jury likely wouldn’t understand the dealing with a very specifics of a certain field.  With arbitration parties get to pick someone who they think will understand the case better.</w:t>
      </w:r>
      <w:r w:rsidR="00105EB8">
        <w:t xml:space="preserve">  The decision of an arbitration might be much more efficient and trusted, since the parties can pick someone who could be appropriate in making a decision.  Ex, you’re having an engineering dispute, a regular person would be lost in terms of engineering, so you can pick someone who knows engineering and is neutral to both parties.  Arbitration can also be a private subject to non-disclosure agreements.  Arbitration with no appeal clause is not able to be appealed or redone it is law.</w:t>
      </w:r>
    </w:p>
    <w:p w14:paraId="24436437" w14:textId="77777777" w:rsidR="00105EB8" w:rsidRDefault="00105EB8" w:rsidP="009E5B9B">
      <w:r>
        <w:rPr>
          <w:b/>
        </w:rPr>
        <w:t>Discovery Phase</w:t>
      </w:r>
      <w:r>
        <w:t>-</w:t>
      </w:r>
      <w:r w:rsidR="00287087">
        <w:t xml:space="preserve">in a civil action you have the opportunity to find out about the strength of other parties case, and in return they can find out the strength of your case as well. </w:t>
      </w:r>
    </w:p>
    <w:p w14:paraId="48685125" w14:textId="77777777" w:rsidR="00287087" w:rsidRDefault="00287087" w:rsidP="009E5B9B">
      <w:r>
        <w:tab/>
      </w:r>
      <w:r>
        <w:rPr>
          <w:b/>
        </w:rPr>
        <w:t>Documentary discovery-</w:t>
      </w:r>
      <w:r>
        <w:t xml:space="preserve"> must prepare affidavit of documents, which is a list of documents in your possessions (phone messages, papers…), identifying all the documents relevant to the dispute (document – reproducible material. Like video tape…)</w:t>
      </w:r>
    </w:p>
    <w:p w14:paraId="64FDD700" w14:textId="77777777" w:rsidR="00287087" w:rsidRDefault="00287087" w:rsidP="009E5B9B">
      <w:r>
        <w:tab/>
      </w:r>
      <w:r>
        <w:rPr>
          <w:b/>
        </w:rPr>
        <w:t>Examination for discovery-</w:t>
      </w:r>
      <w:r>
        <w:t xml:space="preserve"> you can compel one person from the party to come in front of court reporter and be asked questions under oath. </w:t>
      </w:r>
    </w:p>
    <w:p w14:paraId="792DFDAD" w14:textId="77777777" w:rsidR="00287087" w:rsidRDefault="00287087" w:rsidP="009E5B9B">
      <w:r>
        <w:t xml:space="preserve">When all of this is done, there is a settlement meeting. </w:t>
      </w:r>
    </w:p>
    <w:p w14:paraId="7469DE84" w14:textId="77777777" w:rsidR="00287087" w:rsidRDefault="00287087" w:rsidP="009E5B9B">
      <w:r w:rsidRPr="00287087">
        <w:rPr>
          <w:b/>
        </w:rPr>
        <w:t xml:space="preserve">Pre trial </w:t>
      </w:r>
      <w:proofErr w:type="gramStart"/>
      <w:r w:rsidRPr="00287087">
        <w:rPr>
          <w:b/>
        </w:rPr>
        <w:t>conferences(</w:t>
      </w:r>
      <w:proofErr w:type="gramEnd"/>
      <w:r w:rsidRPr="00287087">
        <w:rPr>
          <w:b/>
        </w:rPr>
        <w:t>settlement meeting)</w:t>
      </w:r>
      <w:r>
        <w:t xml:space="preserve"> –both parties prepare a settlement brief.  Both prepare a summary of their case and present it to a judge or master (that person cannot sit at the trail).  Who having heard summaries senses and gives views about the case.  If not settles then a date is set for the trial. </w:t>
      </w:r>
    </w:p>
    <w:p w14:paraId="1C8A53C8" w14:textId="77777777" w:rsidR="00287087" w:rsidRDefault="00026626" w:rsidP="009E5B9B">
      <w:r>
        <w:t>5-15% of cases go to trial.</w:t>
      </w:r>
    </w:p>
    <w:p w14:paraId="01BCF3CE" w14:textId="77777777" w:rsidR="00A90C2A" w:rsidRDefault="00A90C2A" w:rsidP="009E5B9B">
      <w:r>
        <w:t xml:space="preserve">Appeal to the court of appeal (can always appeal).  Maybe apply to </w:t>
      </w:r>
      <w:proofErr w:type="gramStart"/>
      <w:r>
        <w:t>supreme court</w:t>
      </w:r>
      <w:proofErr w:type="gramEnd"/>
      <w:r>
        <w:t xml:space="preserve"> (must request leave to appeal to supreme court) and they have to grant you an audience.  Won’t get audience unless national interest or conflict of legal principles.</w:t>
      </w:r>
    </w:p>
    <w:p w14:paraId="48E1D8A3" w14:textId="77777777" w:rsidR="00985EC7" w:rsidRDefault="00985EC7" w:rsidP="009E5B9B">
      <w:r w:rsidRPr="00985EC7">
        <w:rPr>
          <w:b/>
          <w:u w:val="single"/>
        </w:rPr>
        <w:t>Back to examinable material</w:t>
      </w:r>
      <w:r>
        <w:t>;</w:t>
      </w:r>
    </w:p>
    <w:p w14:paraId="1B40C4E7" w14:textId="77777777" w:rsidR="00985EC7" w:rsidRDefault="00985EC7" w:rsidP="009E5B9B">
      <w:r>
        <w:t>Usually the plaintiff will ask for legal cost fees; litigant will ask for interest (pre judgement and post judgement).</w:t>
      </w:r>
    </w:p>
    <w:p w14:paraId="1ECE9AAD" w14:textId="77777777" w:rsidR="00985EC7" w:rsidRPr="00985EC7" w:rsidRDefault="00985EC7" w:rsidP="009E5B9B">
      <w:pPr>
        <w:rPr>
          <w:u w:val="single"/>
        </w:rPr>
      </w:pPr>
      <w:r w:rsidRPr="00985EC7">
        <w:rPr>
          <w:u w:val="single"/>
        </w:rPr>
        <w:t>Garnishment</w:t>
      </w:r>
      <w:r>
        <w:t>; up to 20% of earnings there to pay your dues.</w:t>
      </w:r>
    </w:p>
    <w:p w14:paraId="7710A0A2" w14:textId="77777777" w:rsidR="00985EC7" w:rsidRDefault="00985EC7" w:rsidP="009E5B9B">
      <w:proofErr w:type="gramStart"/>
      <w:r w:rsidRPr="00985EC7">
        <w:rPr>
          <w:u w:val="single"/>
        </w:rPr>
        <w:t>Writ of Seizure &amp; Sale</w:t>
      </w:r>
      <w:r>
        <w:t>; sale of property there to satisfy their dues.</w:t>
      </w:r>
      <w:bookmarkStart w:id="0" w:name="_GoBack"/>
      <w:bookmarkEnd w:id="0"/>
      <w:proofErr w:type="gramEnd"/>
    </w:p>
    <w:p w14:paraId="53EF531F" w14:textId="77777777" w:rsidR="00C2256C" w:rsidRPr="00985EC7" w:rsidRDefault="00985EC7" w:rsidP="00985EC7">
      <w:r w:rsidRPr="00985EC7">
        <w:rPr>
          <w:u w:val="single"/>
        </w:rPr>
        <w:t xml:space="preserve">Judgement </w:t>
      </w:r>
      <w:proofErr w:type="spellStart"/>
      <w:r w:rsidRPr="00985EC7">
        <w:rPr>
          <w:u w:val="single"/>
        </w:rPr>
        <w:t>Deptor</w:t>
      </w:r>
      <w:proofErr w:type="spellEnd"/>
      <w:r w:rsidRPr="00985EC7">
        <w:rPr>
          <w:u w:val="single"/>
        </w:rPr>
        <w:t xml:space="preserve"> Examination</w:t>
      </w:r>
      <w:r>
        <w:t>; compel someone to be question under oath.</w:t>
      </w:r>
    </w:p>
    <w:p w14:paraId="1F54B83C" w14:textId="77777777" w:rsidR="00985EC7" w:rsidRDefault="00985EC7" w:rsidP="00985EC7">
      <w:pPr>
        <w:pBdr>
          <w:top w:val="single" w:sz="4" w:space="1" w:color="auto"/>
        </w:pBdr>
        <w:rPr>
          <w:b/>
          <w:u w:val="single"/>
        </w:rPr>
      </w:pPr>
    </w:p>
    <w:p w14:paraId="102CA5D3" w14:textId="77777777" w:rsidR="00C2256C" w:rsidRPr="00A15CE3" w:rsidRDefault="00C2256C" w:rsidP="00985EC7">
      <w:pPr>
        <w:pBdr>
          <w:top w:val="single" w:sz="4" w:space="1" w:color="auto"/>
        </w:pBdr>
        <w:rPr>
          <w:b/>
          <w:u w:val="single"/>
        </w:rPr>
      </w:pPr>
      <w:r w:rsidRPr="00A15CE3">
        <w:rPr>
          <w:b/>
          <w:u w:val="single"/>
        </w:rPr>
        <w:t>Limits of freedom of contracts:</w:t>
      </w:r>
    </w:p>
    <w:p w14:paraId="1BE242D5" w14:textId="77777777" w:rsidR="00C2256C" w:rsidRDefault="00C2256C" w:rsidP="00C2256C">
      <w:r>
        <w:t xml:space="preserve">The idea of freedom of contract law, make any contract and the law enforces it.  </w:t>
      </w:r>
      <w:proofErr w:type="gramStart"/>
      <w:r>
        <w:t>In some cases limited ex penalty clauses in liquidated damages.</w:t>
      </w:r>
      <w:proofErr w:type="gramEnd"/>
      <w:r>
        <w:t xml:space="preserve">   </w:t>
      </w:r>
      <w:proofErr w:type="spellStart"/>
      <w:r>
        <w:t>Rc</w:t>
      </w:r>
      <w:proofErr w:type="spellEnd"/>
      <w:r>
        <w:t xml:space="preserve"> </w:t>
      </w:r>
      <w:proofErr w:type="gramStart"/>
      <w:r>
        <w:t>are</w:t>
      </w:r>
      <w:proofErr w:type="gramEnd"/>
      <w:r>
        <w:t xml:space="preserve"> presumed to be unenforceable.  The starting point is that </w:t>
      </w:r>
      <w:proofErr w:type="gramStart"/>
      <w:r>
        <w:t>restrictive covenants is</w:t>
      </w:r>
      <w:proofErr w:type="gramEnd"/>
      <w:r>
        <w:t xml:space="preserve"> presumed void.  Usually in contract law if a party has agreed to a term it is presumed enforceable.  Restrictive covenants have the obligation on the employer having to show that it is justified.  It is reasonable and does not adversely affect the public’s access.  RC </w:t>
      </w:r>
      <w:proofErr w:type="gramStart"/>
      <w:r>
        <w:t>are</w:t>
      </w:r>
      <w:proofErr w:type="gramEnd"/>
      <w:r>
        <w:t xml:space="preserve"> presumed to be void/unenforceable.  RC is not a good thing, b/c you’re limiting employment and… presumed not enforceable.  The starting point for RC is that they are </w:t>
      </w:r>
      <w:r w:rsidRPr="007A7E6C">
        <w:rPr>
          <w:b/>
        </w:rPr>
        <w:t>presumed</w:t>
      </w:r>
      <w:r>
        <w:t xml:space="preserve"> void. </w:t>
      </w:r>
    </w:p>
    <w:p w14:paraId="522A9B2D" w14:textId="77777777" w:rsidR="00C2256C" w:rsidRDefault="00C2256C" w:rsidP="00C2256C">
      <w:r>
        <w:t xml:space="preserve">RC usually has 3 parameters to them </w:t>
      </w:r>
    </w:p>
    <w:p w14:paraId="478FF739" w14:textId="77777777" w:rsidR="00C2256C" w:rsidRDefault="00C2256C" w:rsidP="00C2256C">
      <w:pPr>
        <w:pStyle w:val="ListParagraph"/>
        <w:numPr>
          <w:ilvl w:val="0"/>
          <w:numId w:val="3"/>
        </w:numPr>
      </w:pPr>
      <w:r>
        <w:t>Type of activity prevented</w:t>
      </w:r>
    </w:p>
    <w:p w14:paraId="790C126E" w14:textId="77777777" w:rsidR="00C2256C" w:rsidRDefault="00C2256C" w:rsidP="00C2256C">
      <w:pPr>
        <w:pStyle w:val="ListParagraph"/>
        <w:numPr>
          <w:ilvl w:val="0"/>
          <w:numId w:val="3"/>
        </w:numPr>
      </w:pPr>
      <w:r>
        <w:t>Time factor</w:t>
      </w:r>
    </w:p>
    <w:p w14:paraId="5F2C0629" w14:textId="77777777" w:rsidR="00C2256C" w:rsidRDefault="00C2256C" w:rsidP="00C2256C">
      <w:pPr>
        <w:pStyle w:val="ListParagraph"/>
        <w:numPr>
          <w:ilvl w:val="0"/>
          <w:numId w:val="3"/>
        </w:numPr>
      </w:pPr>
      <w:r>
        <w:t>Geographic scope</w:t>
      </w:r>
      <w:proofErr w:type="gramStart"/>
      <w:r>
        <w:t>.-</w:t>
      </w:r>
      <w:proofErr w:type="gramEnd"/>
      <w:r w:rsidRPr="005D7360">
        <w:t xml:space="preserve"> </w:t>
      </w:r>
      <w:r>
        <w:t xml:space="preserve">ex city of Ottawa, 100km from parliament, in Ontario, in Canada </w:t>
      </w:r>
      <w:proofErr w:type="spellStart"/>
      <w:r>
        <w:t>etc</w:t>
      </w:r>
      <w:proofErr w:type="spellEnd"/>
    </w:p>
    <w:p w14:paraId="36F54B01" w14:textId="77777777" w:rsidR="00C2256C" w:rsidRDefault="00C2256C" w:rsidP="00C2256C">
      <w:r>
        <w:t>The court will not modify RC. –</w:t>
      </w:r>
      <w:proofErr w:type="gramStart"/>
      <w:r>
        <w:t>means</w:t>
      </w:r>
      <w:proofErr w:type="gramEnd"/>
      <w:r>
        <w:t xml:space="preserve"> that the RC has to be judged as a whole, you take what you find as a whole, and is It justified in a terms of circumstances? </w:t>
      </w:r>
    </w:p>
    <w:p w14:paraId="7B4B45B8" w14:textId="77777777" w:rsidR="00C2256C" w:rsidRDefault="00C2256C" w:rsidP="00C2256C">
      <w:r>
        <w:t xml:space="preserve">If you come to the conclusion that you think it is not justification the employer is not going to get an injunction, so if it isn’t up held, you have to do the same work then very next day.  It’s in your best interest as an employer to have RC that </w:t>
      </w:r>
      <w:proofErr w:type="gramStart"/>
      <w:r>
        <w:t>are</w:t>
      </w:r>
      <w:proofErr w:type="gramEnd"/>
      <w:r>
        <w:t xml:space="preserve"> as minimally restrictive as possible while still protecting your interests.</w:t>
      </w:r>
    </w:p>
    <w:p w14:paraId="11BE9450" w14:textId="77777777" w:rsidR="00C2256C" w:rsidRDefault="00C2256C" w:rsidP="00C2256C">
      <w:pPr>
        <w:pStyle w:val="NoSpacing"/>
      </w:pPr>
      <w:r>
        <w:t xml:space="preserve">The employer is usually looking to get an </w:t>
      </w:r>
      <w:r>
        <w:rPr>
          <w:b/>
        </w:rPr>
        <w:t xml:space="preserve">injunction </w:t>
      </w:r>
      <w:r>
        <w:t xml:space="preserve">(states: you the employee shall not….). It is already in the contract, but now the state is backing it up. </w:t>
      </w:r>
    </w:p>
    <w:p w14:paraId="574C8D43" w14:textId="77777777" w:rsidR="00C2256C" w:rsidRDefault="00C2256C" w:rsidP="00C2256C">
      <w:pPr>
        <w:pStyle w:val="NoSpacing"/>
        <w:numPr>
          <w:ilvl w:val="0"/>
          <w:numId w:val="8"/>
        </w:numPr>
      </w:pPr>
      <w:r>
        <w:t xml:space="preserve">If the employer </w:t>
      </w:r>
      <w:r w:rsidRPr="00E27770">
        <w:rPr>
          <w:b/>
        </w:rPr>
        <w:t>does not succeed</w:t>
      </w:r>
      <w:r>
        <w:rPr>
          <w:b/>
        </w:rPr>
        <w:t xml:space="preserve">, </w:t>
      </w:r>
      <w:r>
        <w:t>there are no restrictions on the employee at all.</w:t>
      </w:r>
    </w:p>
    <w:p w14:paraId="2ED43921" w14:textId="77777777" w:rsidR="00C2256C" w:rsidRDefault="00C2256C" w:rsidP="00C2256C">
      <w:pPr>
        <w:pStyle w:val="NoSpacing"/>
        <w:numPr>
          <w:ilvl w:val="0"/>
          <w:numId w:val="8"/>
        </w:numPr>
      </w:pPr>
      <w:r>
        <w:t>It is therefore in the Employer’s best interest to make the RC as minimally restrictive but still can protect his interest; will have a high chance of justifying the RC.</w:t>
      </w:r>
    </w:p>
    <w:p w14:paraId="1EA06F26" w14:textId="77777777" w:rsidR="00C2256C" w:rsidRDefault="00C2256C" w:rsidP="00C2256C">
      <w:pPr>
        <w:pStyle w:val="NoSpacing"/>
      </w:pPr>
    </w:p>
    <w:p w14:paraId="0BD4B536" w14:textId="77777777" w:rsidR="00C2256C" w:rsidRDefault="00C2256C" w:rsidP="00C2256C">
      <w:pPr>
        <w:pStyle w:val="Heading3"/>
      </w:pPr>
      <w:r>
        <w:t>Steps in Analyzing an RC Hypothetical</w:t>
      </w:r>
    </w:p>
    <w:p w14:paraId="7A389921" w14:textId="77777777" w:rsidR="00C2256C" w:rsidRDefault="00C2256C" w:rsidP="00C2256C">
      <w:r>
        <w:rPr>
          <w:noProof/>
          <w:lang w:val="en-US"/>
        </w:rPr>
        <mc:AlternateContent>
          <mc:Choice Requires="wps">
            <w:drawing>
              <wp:anchor distT="0" distB="0" distL="114300" distR="114300" simplePos="0" relativeHeight="251659264" behindDoc="0" locked="0" layoutInCell="1" allowOverlap="1" wp14:anchorId="531F9E75" wp14:editId="7F0ED9DF">
                <wp:simplePos x="0" y="0"/>
                <wp:positionH relativeFrom="column">
                  <wp:posOffset>28575</wp:posOffset>
                </wp:positionH>
                <wp:positionV relativeFrom="paragraph">
                  <wp:posOffset>29210</wp:posOffset>
                </wp:positionV>
                <wp:extent cx="5981700" cy="2564130"/>
                <wp:effectExtent l="19050" t="18415" r="19050"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564130"/>
                        </a:xfrm>
                        <a:prstGeom prst="rect">
                          <a:avLst/>
                        </a:prstGeom>
                        <a:solidFill>
                          <a:srgbClr val="DBE5F1"/>
                        </a:solidFill>
                        <a:ln w="31750">
                          <a:solidFill>
                            <a:srgbClr val="1F497D"/>
                          </a:solidFill>
                          <a:miter lim="800000"/>
                          <a:headEnd/>
                          <a:tailEnd/>
                        </a:ln>
                      </wps:spPr>
                      <wps:txbx>
                        <w:txbxContent>
                          <w:p w14:paraId="77C94B60" w14:textId="77777777" w:rsidR="00C2256C" w:rsidRDefault="00C2256C" w:rsidP="00C2256C">
                            <w:pPr>
                              <w:numPr>
                                <w:ilvl w:val="0"/>
                                <w:numId w:val="9"/>
                              </w:numPr>
                            </w:pPr>
                            <w:r>
                              <w:t xml:space="preserve">State that we are dealing with an RC term </w:t>
                            </w:r>
                            <w:r>
                              <w:sym w:font="Wingdings" w:char="F0E0"/>
                            </w:r>
                            <w:r>
                              <w:t xml:space="preserve"> and area of Law is Restrictive Trade. State that the RC they are promised is presumed void because… Therefore the burden is on the employer to generally justify that it is specifically reasonable and does not affect public interest. </w:t>
                            </w:r>
                            <w:r>
                              <w:sym w:font="Wingdings" w:char="F0E0"/>
                            </w:r>
                            <w:r>
                              <w:t xml:space="preserve"> Speak of the 3 parameters.</w:t>
                            </w:r>
                          </w:p>
                          <w:p w14:paraId="005D9C63" w14:textId="77777777" w:rsidR="00C2256C" w:rsidRDefault="00C2256C" w:rsidP="00C2256C">
                            <w:pPr>
                              <w:numPr>
                                <w:ilvl w:val="0"/>
                                <w:numId w:val="9"/>
                              </w:numPr>
                            </w:pPr>
                            <w:r>
                              <w:t>At the end of the day, the court can enforce or reject to enforce, they cannot modify it; therefore, it must be judged as a whole.</w:t>
                            </w:r>
                          </w:p>
                          <w:p w14:paraId="224534D8" w14:textId="77777777" w:rsidR="00C2256C" w:rsidRDefault="00C2256C" w:rsidP="00C2256C">
                            <w:pPr>
                              <w:numPr>
                                <w:ilvl w:val="0"/>
                                <w:numId w:val="9"/>
                              </w:numPr>
                            </w:pPr>
                            <w:r>
                              <w:t>Lead into your own discussion and what you believe and explain why it is justified or not under the circumstances.</w:t>
                            </w:r>
                          </w:p>
                          <w:p w14:paraId="540902C2" w14:textId="77777777" w:rsidR="00C2256C" w:rsidRDefault="00C2256C" w:rsidP="00C2256C">
                            <w:pPr>
                              <w:numPr>
                                <w:ilvl w:val="0"/>
                                <w:numId w:val="9"/>
                              </w:numPr>
                            </w:pPr>
                            <w:r>
                              <w:t>Conclude that it is: –</w:t>
                            </w:r>
                            <w:r w:rsidRPr="00D03F07">
                              <w:rPr>
                                <w:b/>
                              </w:rPr>
                              <w:t xml:space="preserve">justified </w:t>
                            </w:r>
                            <w:r>
                              <w:t>(employer will get the injunction</w:t>
                            </w:r>
                            <w:r>
                              <w:sym w:font="Wingdings" w:char="F0E0"/>
                            </w:r>
                            <w:r>
                              <w:t>same as the term but has the power of the state now</w:t>
                            </w:r>
                            <w:proofErr w:type="gramStart"/>
                            <w:r>
                              <w:t>)  OR</w:t>
                            </w:r>
                            <w:proofErr w:type="gramEnd"/>
                            <w:r>
                              <w:t xml:space="preserve"> –</w:t>
                            </w:r>
                            <w:r w:rsidRPr="00D03F07">
                              <w:rPr>
                                <w:b/>
                              </w:rPr>
                              <w:t>rejected</w:t>
                            </w:r>
                            <w:r>
                              <w:t xml:space="preserve"> (no restrictions at all on the employee)</w:t>
                            </w:r>
                          </w:p>
                          <w:p w14:paraId="78BBAEDB" w14:textId="77777777" w:rsidR="00C2256C" w:rsidRDefault="00C2256C" w:rsidP="00C2256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2.25pt;margin-top:2.3pt;width:471pt;height:201.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" fillcolor="#dbe5f1" strokecolor="#1f497d" strokeweight="2.5pt">
                <v:textbox>
                  <w:txbxContent>
                    <w:p w14:paraId="77C94B60" w14:textId="77777777" w:rsidR="00C2256C" w:rsidRDefault="00C2256C" w:rsidP="00C2256C">
                      <w:pPr>
                        <w:numPr>
                          <w:ilvl w:val="0"/>
                          <w:numId w:val="9"/>
                        </w:numPr>
                      </w:pPr>
                      <w:r>
                        <w:t xml:space="preserve">State that we are dealing with an RC term </w:t>
                      </w:r>
                      <w:r>
                        <w:sym w:font="Wingdings" w:char="F0E0"/>
                      </w:r>
                      <w:r>
                        <w:t xml:space="preserve"> and area of Law is Restrictive Trade. State that the RC they are promised is presumed void because… Therefore the burden is on the employer to generally justify that it is specifically reasonable and does not affect public interest. </w:t>
                      </w:r>
                      <w:r>
                        <w:sym w:font="Wingdings" w:char="F0E0"/>
                      </w:r>
                      <w:r>
                        <w:t xml:space="preserve"> Speak of the 3 parameters.</w:t>
                      </w:r>
                    </w:p>
                    <w:p w14:paraId="005D9C63" w14:textId="77777777" w:rsidR="00C2256C" w:rsidRDefault="00C2256C" w:rsidP="00C2256C">
                      <w:pPr>
                        <w:numPr>
                          <w:ilvl w:val="0"/>
                          <w:numId w:val="9"/>
                        </w:numPr>
                      </w:pPr>
                      <w:r>
                        <w:t>At the end of the day, the court can enforce or reject to enforce, they cannot modify it; therefore, it must be judged as a whole.</w:t>
                      </w:r>
                    </w:p>
                    <w:p w14:paraId="224534D8" w14:textId="77777777" w:rsidR="00C2256C" w:rsidRDefault="00C2256C" w:rsidP="00C2256C">
                      <w:pPr>
                        <w:numPr>
                          <w:ilvl w:val="0"/>
                          <w:numId w:val="9"/>
                        </w:numPr>
                      </w:pPr>
                      <w:r>
                        <w:t>Lead into your own discussion and what you believe and explain why it is justified or not under the circumstances.</w:t>
                      </w:r>
                    </w:p>
                    <w:p w14:paraId="540902C2" w14:textId="77777777" w:rsidR="00C2256C" w:rsidRDefault="00C2256C" w:rsidP="00C2256C">
                      <w:pPr>
                        <w:numPr>
                          <w:ilvl w:val="0"/>
                          <w:numId w:val="9"/>
                        </w:numPr>
                      </w:pPr>
                      <w:r>
                        <w:t>Conclude that it is: –</w:t>
                      </w:r>
                      <w:r w:rsidRPr="00D03F07">
                        <w:rPr>
                          <w:b/>
                        </w:rPr>
                        <w:t xml:space="preserve">justified </w:t>
                      </w:r>
                      <w:r>
                        <w:t>(employer will get the injunction</w:t>
                      </w:r>
                      <w:r>
                        <w:sym w:font="Wingdings" w:char="F0E0"/>
                      </w:r>
                      <w:r>
                        <w:t>same as the term but has the power of the state now</w:t>
                      </w:r>
                      <w:proofErr w:type="gramStart"/>
                      <w:r>
                        <w:t>)  OR</w:t>
                      </w:r>
                      <w:proofErr w:type="gramEnd"/>
                      <w:r>
                        <w:t xml:space="preserve"> –</w:t>
                      </w:r>
                      <w:r w:rsidRPr="00D03F07">
                        <w:rPr>
                          <w:b/>
                        </w:rPr>
                        <w:t>rejected</w:t>
                      </w:r>
                      <w:r>
                        <w:t xml:space="preserve"> (no restrictions at all on the employee)</w:t>
                      </w:r>
                    </w:p>
                    <w:p w14:paraId="78BBAEDB" w14:textId="77777777" w:rsidR="00C2256C" w:rsidRDefault="00C2256C" w:rsidP="00C2256C"/>
                  </w:txbxContent>
                </v:textbox>
              </v:shape>
            </w:pict>
          </mc:Fallback>
        </mc:AlternateContent>
      </w:r>
    </w:p>
    <w:p w14:paraId="68576FE3" w14:textId="77777777" w:rsidR="00C2256C" w:rsidRDefault="00C2256C" w:rsidP="00C2256C"/>
    <w:p w14:paraId="7D6C3CB1" w14:textId="77777777" w:rsidR="00C2256C" w:rsidRPr="00C44832" w:rsidRDefault="00C2256C" w:rsidP="00C2256C"/>
    <w:p w14:paraId="3C613B5A" w14:textId="77777777" w:rsidR="00C2256C" w:rsidRPr="00C44832" w:rsidRDefault="00C2256C" w:rsidP="00C2256C"/>
    <w:p w14:paraId="792EB8A5" w14:textId="77777777" w:rsidR="00C2256C" w:rsidRPr="00C44832" w:rsidRDefault="00C2256C" w:rsidP="00C2256C"/>
    <w:p w14:paraId="106E80B0" w14:textId="77777777" w:rsidR="00C2256C" w:rsidRPr="00C44832" w:rsidRDefault="00C2256C" w:rsidP="00C2256C"/>
    <w:p w14:paraId="7A4BA565" w14:textId="77777777" w:rsidR="00C2256C" w:rsidRDefault="00C2256C" w:rsidP="00C2256C"/>
    <w:p w14:paraId="4314FC24" w14:textId="77777777" w:rsidR="00C2256C" w:rsidRDefault="00C2256C" w:rsidP="00C2256C"/>
    <w:p w14:paraId="1719D303" w14:textId="77777777" w:rsidR="00C2256C" w:rsidRDefault="00C2256C" w:rsidP="00C2256C">
      <w:r>
        <w:t>Two kinds of hypotheticals types that he will give us:</w:t>
      </w:r>
    </w:p>
    <w:p w14:paraId="54C0DD13" w14:textId="77777777" w:rsidR="00C2256C" w:rsidRDefault="00C2256C" w:rsidP="00C2256C">
      <w:r>
        <w:t xml:space="preserve">Hypotheticals either restrictive covenant is black and white </w:t>
      </w:r>
      <w:proofErr w:type="gramStart"/>
      <w:r>
        <w:t>( super</w:t>
      </w:r>
      <w:proofErr w:type="gramEnd"/>
      <w:r>
        <w:t xml:space="preserve"> reasonable or super unreasonable) or grey (both sides can answer question reasonably).  Both sides can point out dealing with restrictive covenant. Both sides can point out it is presumed void for public policy reasons. Both sides can point out therefore initial obligation/burden is on the employer to show restrictive covenant is justified. Both sides can show that these types of terms can have 3 types of terms with them. Both sides can point out only options for court are to uphold RC or reject it as written, the court </w:t>
      </w:r>
      <w:proofErr w:type="gramStart"/>
      <w:r>
        <w:t>wont</w:t>
      </w:r>
      <w:proofErr w:type="gramEnd"/>
      <w:r>
        <w:t xml:space="preserve"> modify it. Both sides can point out that therefore court must judge contract as a whole. Therefore either get the injunction or don’t. </w:t>
      </w:r>
      <w:r w:rsidRPr="00CE6AB4">
        <w:rPr>
          <w:b/>
        </w:rPr>
        <w:t>Therefore</w:t>
      </w:r>
      <w:r>
        <w:t xml:space="preserve"> it doesn’t really matter which side of debate you are on both talk about the same set of issues legally.</w:t>
      </w:r>
    </w:p>
    <w:p w14:paraId="05EE0A95" w14:textId="77777777" w:rsidR="00C2256C" w:rsidRPr="00287087" w:rsidRDefault="00C2256C" w:rsidP="009E5B9B"/>
    <w:sectPr w:rsidR="00C2256C" w:rsidRPr="0028708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84C46"/>
    <w:multiLevelType w:val="hybridMultilevel"/>
    <w:tmpl w:val="3B7C8A8C"/>
    <w:lvl w:ilvl="0" w:tplc="AA92266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BA31FC"/>
    <w:multiLevelType w:val="hybridMultilevel"/>
    <w:tmpl w:val="42ECB44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3928EC"/>
    <w:multiLevelType w:val="hybridMultilevel"/>
    <w:tmpl w:val="4300D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B7058F4"/>
    <w:multiLevelType w:val="hybridMultilevel"/>
    <w:tmpl w:val="2E88A4E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B902CFC"/>
    <w:multiLevelType w:val="hybridMultilevel"/>
    <w:tmpl w:val="E4BE03CE"/>
    <w:lvl w:ilvl="0" w:tplc="38FCA79C">
      <w:start w:val="1"/>
      <w:numFmt w:val="decimal"/>
      <w:lvlText w:val="%1."/>
      <w:lvlJc w:val="left"/>
      <w:pPr>
        <w:ind w:left="720" w:hanging="360"/>
      </w:pPr>
      <w:rPr>
        <w:rFonts w:hint="default"/>
        <w:u w:val="none"/>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3E8F3DDD"/>
    <w:multiLevelType w:val="hybridMultilevel"/>
    <w:tmpl w:val="22428C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495470FD"/>
    <w:multiLevelType w:val="hybridMultilevel"/>
    <w:tmpl w:val="12A2477E"/>
    <w:lvl w:ilvl="0" w:tplc="03761D26">
      <w:start w:val="1"/>
      <w:numFmt w:val="bullet"/>
      <w:lvlText w:val=""/>
      <w:lvlJc w:val="left"/>
      <w:pPr>
        <w:ind w:left="720" w:hanging="360"/>
      </w:pPr>
      <w:rPr>
        <w:rFonts w:ascii="Wingdings" w:eastAsia="Times New Roman" w:hAnsi="Wingdings"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49E563C"/>
    <w:multiLevelType w:val="hybridMultilevel"/>
    <w:tmpl w:val="D0BC74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5967A87"/>
    <w:multiLevelType w:val="hybridMultilevel"/>
    <w:tmpl w:val="618466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6A6B6546"/>
    <w:multiLevelType w:val="hybridMultilevel"/>
    <w:tmpl w:val="0362F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1"/>
  </w:num>
  <w:num w:numId="4">
    <w:abstractNumId w:val="5"/>
  </w:num>
  <w:num w:numId="5">
    <w:abstractNumId w:val="0"/>
  </w:num>
  <w:num w:numId="6">
    <w:abstractNumId w:val="4"/>
  </w:num>
  <w:num w:numId="7">
    <w:abstractNumId w:val="2"/>
  </w:num>
  <w:num w:numId="8">
    <w:abstractNumId w:val="6"/>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419"/>
    <w:rsid w:val="00026626"/>
    <w:rsid w:val="000964AA"/>
    <w:rsid w:val="00105EB8"/>
    <w:rsid w:val="00227D12"/>
    <w:rsid w:val="00287087"/>
    <w:rsid w:val="00296918"/>
    <w:rsid w:val="002A3596"/>
    <w:rsid w:val="002D14D4"/>
    <w:rsid w:val="003A7B9D"/>
    <w:rsid w:val="003D2086"/>
    <w:rsid w:val="00403567"/>
    <w:rsid w:val="004140FF"/>
    <w:rsid w:val="004C3CED"/>
    <w:rsid w:val="005274E2"/>
    <w:rsid w:val="005568CF"/>
    <w:rsid w:val="0057798F"/>
    <w:rsid w:val="005D7360"/>
    <w:rsid w:val="00695DCB"/>
    <w:rsid w:val="006B009E"/>
    <w:rsid w:val="007123D9"/>
    <w:rsid w:val="0075339A"/>
    <w:rsid w:val="00781255"/>
    <w:rsid w:val="007A7E6C"/>
    <w:rsid w:val="0089102B"/>
    <w:rsid w:val="008E4390"/>
    <w:rsid w:val="008E6820"/>
    <w:rsid w:val="00947105"/>
    <w:rsid w:val="00985EC7"/>
    <w:rsid w:val="009E5790"/>
    <w:rsid w:val="009E5B9B"/>
    <w:rsid w:val="00A041C8"/>
    <w:rsid w:val="00A06A2C"/>
    <w:rsid w:val="00A15CE3"/>
    <w:rsid w:val="00A160CB"/>
    <w:rsid w:val="00A57FDF"/>
    <w:rsid w:val="00A9042E"/>
    <w:rsid w:val="00A90C2A"/>
    <w:rsid w:val="00B866D6"/>
    <w:rsid w:val="00C04D52"/>
    <w:rsid w:val="00C2256C"/>
    <w:rsid w:val="00C60B21"/>
    <w:rsid w:val="00CA368A"/>
    <w:rsid w:val="00CE6AB4"/>
    <w:rsid w:val="00CF359E"/>
    <w:rsid w:val="00D00F73"/>
    <w:rsid w:val="00D039D4"/>
    <w:rsid w:val="00D2111B"/>
    <w:rsid w:val="00DD2A84"/>
    <w:rsid w:val="00E14604"/>
    <w:rsid w:val="00EA16CE"/>
    <w:rsid w:val="00EF0231"/>
    <w:rsid w:val="00F0073A"/>
    <w:rsid w:val="00F17483"/>
    <w:rsid w:val="00F4018E"/>
    <w:rsid w:val="00F97419"/>
    <w:rsid w:val="00FB7B3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31"/>
    <o:shapelayout v:ext="edit">
      <o:idmap v:ext="edit" data="1"/>
    </o:shapelayout>
  </w:shapeDefaults>
  <w:decimalSymbol w:val="."/>
  <w:listSeparator w:val=","/>
  <w14:docId w14:val="2FB19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105EB8"/>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D52"/>
    <w:pPr>
      <w:ind w:left="720"/>
      <w:contextualSpacing/>
    </w:pPr>
  </w:style>
  <w:style w:type="character" w:styleId="Hyperlink">
    <w:name w:val="Hyperlink"/>
    <w:basedOn w:val="DefaultParagraphFont"/>
    <w:uiPriority w:val="99"/>
    <w:semiHidden/>
    <w:unhideWhenUsed/>
    <w:rsid w:val="00DD2A84"/>
    <w:rPr>
      <w:color w:val="0000FF"/>
      <w:u w:val="single"/>
    </w:rPr>
  </w:style>
  <w:style w:type="paragraph" w:styleId="NoSpacing">
    <w:name w:val="No Spacing"/>
    <w:uiPriority w:val="1"/>
    <w:qFormat/>
    <w:rsid w:val="00A160CB"/>
    <w:pPr>
      <w:spacing w:after="0" w:line="240" w:lineRule="auto"/>
    </w:pPr>
    <w:rPr>
      <w:rFonts w:ascii="Calibri" w:eastAsia="Times New Roman" w:hAnsi="Calibri" w:cs="Times New Roman"/>
      <w:lang w:val="en-US" w:bidi="en-US"/>
    </w:rPr>
  </w:style>
  <w:style w:type="character" w:customStyle="1" w:styleId="Heading3Char">
    <w:name w:val="Heading 3 Char"/>
    <w:basedOn w:val="DefaultParagraphFont"/>
    <w:link w:val="Heading3"/>
    <w:uiPriority w:val="9"/>
    <w:rsid w:val="00105EB8"/>
    <w:rPr>
      <w:rFonts w:ascii="Cambria" w:eastAsia="Times New Roman" w:hAnsi="Cambria" w:cs="Times New Roman"/>
      <w:b/>
      <w:bCs/>
      <w:color w:val="4F81BD"/>
      <w:lang w:val="en-US" w:bidi="en-US"/>
    </w:rPr>
  </w:style>
  <w:style w:type="paragraph" w:styleId="NormalWeb">
    <w:name w:val="Normal (Web)"/>
    <w:basedOn w:val="Normal"/>
    <w:uiPriority w:val="99"/>
    <w:semiHidden/>
    <w:unhideWhenUsed/>
    <w:rsid w:val="00D039D4"/>
    <w:pPr>
      <w:spacing w:before="100" w:beforeAutospacing="1" w:after="100" w:afterAutospacing="1" w:line="240" w:lineRule="auto"/>
    </w:pPr>
    <w:rPr>
      <w:rFonts w:ascii="Times" w:hAnsi="Times" w:cs="Times New Roman"/>
      <w:sz w:val="20"/>
      <w:szCs w:val="20"/>
      <w:lang w:val="en-US"/>
    </w:rPr>
  </w:style>
  <w:style w:type="character" w:customStyle="1" w:styleId="apple-converted-space">
    <w:name w:val="apple-converted-space"/>
    <w:basedOn w:val="DefaultParagraphFont"/>
    <w:rsid w:val="00D039D4"/>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unhideWhenUsed/>
    <w:qFormat/>
    <w:rsid w:val="00105EB8"/>
    <w:pPr>
      <w:keepNext/>
      <w:keepLines/>
      <w:spacing w:before="200" w:after="0"/>
      <w:outlineLvl w:val="2"/>
    </w:pPr>
    <w:rPr>
      <w:rFonts w:ascii="Cambria" w:eastAsia="Times New Roman" w:hAnsi="Cambria" w:cs="Times New Roman"/>
      <w:b/>
      <w:bCs/>
      <w:color w:val="4F81BD"/>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4D52"/>
    <w:pPr>
      <w:ind w:left="720"/>
      <w:contextualSpacing/>
    </w:pPr>
  </w:style>
  <w:style w:type="character" w:styleId="Hyperlink">
    <w:name w:val="Hyperlink"/>
    <w:basedOn w:val="DefaultParagraphFont"/>
    <w:uiPriority w:val="99"/>
    <w:semiHidden/>
    <w:unhideWhenUsed/>
    <w:rsid w:val="00DD2A84"/>
    <w:rPr>
      <w:color w:val="0000FF"/>
      <w:u w:val="single"/>
    </w:rPr>
  </w:style>
  <w:style w:type="paragraph" w:styleId="NoSpacing">
    <w:name w:val="No Spacing"/>
    <w:uiPriority w:val="1"/>
    <w:qFormat/>
    <w:rsid w:val="00A160CB"/>
    <w:pPr>
      <w:spacing w:after="0" w:line="240" w:lineRule="auto"/>
    </w:pPr>
    <w:rPr>
      <w:rFonts w:ascii="Calibri" w:eastAsia="Times New Roman" w:hAnsi="Calibri" w:cs="Times New Roman"/>
      <w:lang w:val="en-US" w:bidi="en-US"/>
    </w:rPr>
  </w:style>
  <w:style w:type="character" w:customStyle="1" w:styleId="Heading3Char">
    <w:name w:val="Heading 3 Char"/>
    <w:basedOn w:val="DefaultParagraphFont"/>
    <w:link w:val="Heading3"/>
    <w:uiPriority w:val="9"/>
    <w:rsid w:val="00105EB8"/>
    <w:rPr>
      <w:rFonts w:ascii="Cambria" w:eastAsia="Times New Roman" w:hAnsi="Cambria" w:cs="Times New Roman"/>
      <w:b/>
      <w:bCs/>
      <w:color w:val="4F81BD"/>
      <w:lang w:val="en-US" w:bidi="en-US"/>
    </w:rPr>
  </w:style>
  <w:style w:type="paragraph" w:styleId="NormalWeb">
    <w:name w:val="Normal (Web)"/>
    <w:basedOn w:val="Normal"/>
    <w:uiPriority w:val="99"/>
    <w:semiHidden/>
    <w:unhideWhenUsed/>
    <w:rsid w:val="00D039D4"/>
    <w:pPr>
      <w:spacing w:before="100" w:beforeAutospacing="1" w:after="100" w:afterAutospacing="1" w:line="240" w:lineRule="auto"/>
    </w:pPr>
    <w:rPr>
      <w:rFonts w:ascii="Times" w:hAnsi="Times" w:cs="Times New Roman"/>
      <w:sz w:val="20"/>
      <w:szCs w:val="20"/>
      <w:lang w:val="en-US"/>
    </w:rPr>
  </w:style>
  <w:style w:type="character" w:customStyle="1" w:styleId="apple-converted-space">
    <w:name w:val="apple-converted-space"/>
    <w:basedOn w:val="DefaultParagraphFont"/>
    <w:rsid w:val="00D039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8128181">
      <w:bodyDiv w:val="1"/>
      <w:marLeft w:val="0"/>
      <w:marRight w:val="0"/>
      <w:marTop w:val="0"/>
      <w:marBottom w:val="0"/>
      <w:divBdr>
        <w:top w:val="none" w:sz="0" w:space="0" w:color="auto"/>
        <w:left w:val="none" w:sz="0" w:space="0" w:color="auto"/>
        <w:bottom w:val="none" w:sz="0" w:space="0" w:color="auto"/>
        <w:right w:val="none" w:sz="0" w:space="0" w:color="auto"/>
      </w:divBdr>
    </w:div>
    <w:div w:id="813646867">
      <w:bodyDiv w:val="1"/>
      <w:marLeft w:val="0"/>
      <w:marRight w:val="0"/>
      <w:marTop w:val="0"/>
      <w:marBottom w:val="0"/>
      <w:divBdr>
        <w:top w:val="none" w:sz="0" w:space="0" w:color="auto"/>
        <w:left w:val="none" w:sz="0" w:space="0" w:color="auto"/>
        <w:bottom w:val="none" w:sz="0" w:space="0" w:color="auto"/>
        <w:right w:val="none" w:sz="0" w:space="0" w:color="auto"/>
      </w:divBdr>
    </w:div>
    <w:div w:id="830294886">
      <w:bodyDiv w:val="1"/>
      <w:marLeft w:val="0"/>
      <w:marRight w:val="0"/>
      <w:marTop w:val="0"/>
      <w:marBottom w:val="0"/>
      <w:divBdr>
        <w:top w:val="none" w:sz="0" w:space="0" w:color="auto"/>
        <w:left w:val="none" w:sz="0" w:space="0" w:color="auto"/>
        <w:bottom w:val="none" w:sz="0" w:space="0" w:color="auto"/>
        <w:right w:val="none" w:sz="0" w:space="0" w:color="auto"/>
      </w:divBdr>
    </w:div>
    <w:div w:id="886180380">
      <w:bodyDiv w:val="1"/>
      <w:marLeft w:val="0"/>
      <w:marRight w:val="0"/>
      <w:marTop w:val="0"/>
      <w:marBottom w:val="0"/>
      <w:divBdr>
        <w:top w:val="none" w:sz="0" w:space="0" w:color="auto"/>
        <w:left w:val="none" w:sz="0" w:space="0" w:color="auto"/>
        <w:bottom w:val="none" w:sz="0" w:space="0" w:color="auto"/>
        <w:right w:val="none" w:sz="0" w:space="0" w:color="auto"/>
      </w:divBdr>
    </w:div>
    <w:div w:id="928851658">
      <w:bodyDiv w:val="1"/>
      <w:marLeft w:val="0"/>
      <w:marRight w:val="0"/>
      <w:marTop w:val="0"/>
      <w:marBottom w:val="0"/>
      <w:divBdr>
        <w:top w:val="none" w:sz="0" w:space="0" w:color="auto"/>
        <w:left w:val="none" w:sz="0" w:space="0" w:color="auto"/>
        <w:bottom w:val="none" w:sz="0" w:space="0" w:color="auto"/>
        <w:right w:val="none" w:sz="0" w:space="0" w:color="auto"/>
      </w:divBdr>
    </w:div>
    <w:div w:id="987200103">
      <w:bodyDiv w:val="1"/>
      <w:marLeft w:val="0"/>
      <w:marRight w:val="0"/>
      <w:marTop w:val="0"/>
      <w:marBottom w:val="0"/>
      <w:divBdr>
        <w:top w:val="none" w:sz="0" w:space="0" w:color="auto"/>
        <w:left w:val="none" w:sz="0" w:space="0" w:color="auto"/>
        <w:bottom w:val="none" w:sz="0" w:space="0" w:color="auto"/>
        <w:right w:val="none" w:sz="0" w:space="0" w:color="auto"/>
      </w:divBdr>
    </w:div>
    <w:div w:id="1189758028">
      <w:bodyDiv w:val="1"/>
      <w:marLeft w:val="0"/>
      <w:marRight w:val="0"/>
      <w:marTop w:val="0"/>
      <w:marBottom w:val="0"/>
      <w:divBdr>
        <w:top w:val="none" w:sz="0" w:space="0" w:color="auto"/>
        <w:left w:val="none" w:sz="0" w:space="0" w:color="auto"/>
        <w:bottom w:val="none" w:sz="0" w:space="0" w:color="auto"/>
        <w:right w:val="none" w:sz="0" w:space="0" w:color="auto"/>
      </w:divBdr>
    </w:div>
    <w:div w:id="1337419848">
      <w:bodyDiv w:val="1"/>
      <w:marLeft w:val="0"/>
      <w:marRight w:val="0"/>
      <w:marTop w:val="0"/>
      <w:marBottom w:val="0"/>
      <w:divBdr>
        <w:top w:val="none" w:sz="0" w:space="0" w:color="auto"/>
        <w:left w:val="none" w:sz="0" w:space="0" w:color="auto"/>
        <w:bottom w:val="none" w:sz="0" w:space="0" w:color="auto"/>
        <w:right w:val="none" w:sz="0" w:space="0" w:color="auto"/>
      </w:divBdr>
    </w:div>
    <w:div w:id="1650209970">
      <w:bodyDiv w:val="1"/>
      <w:marLeft w:val="0"/>
      <w:marRight w:val="0"/>
      <w:marTop w:val="0"/>
      <w:marBottom w:val="0"/>
      <w:divBdr>
        <w:top w:val="none" w:sz="0" w:space="0" w:color="auto"/>
        <w:left w:val="none" w:sz="0" w:space="0" w:color="auto"/>
        <w:bottom w:val="none" w:sz="0" w:space="0" w:color="auto"/>
        <w:right w:val="none" w:sz="0" w:space="0" w:color="auto"/>
      </w:divBdr>
    </w:div>
    <w:div w:id="209716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11" Type="http://schemas.openxmlformats.org/officeDocument/2006/relationships/fontTable" Target="fontTable.xml"/><Relationship Id="rId9" Type="http://schemas.openxmlformats.org/officeDocument/2006/relationships/image" Target="media/image2.emf"/><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87B41-ABCC-D94F-BD76-9EB628AF1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2506</Words>
  <Characters>14290</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Amit</dc:creator>
  <cp:lastModifiedBy>cody</cp:lastModifiedBy>
  <cp:revision>3</cp:revision>
  <dcterms:created xsi:type="dcterms:W3CDTF">2013-07-03T23:27:00Z</dcterms:created>
  <dcterms:modified xsi:type="dcterms:W3CDTF">2013-07-03T23:41:00Z</dcterms:modified>
</cp:coreProperties>
</file>