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CDB0C0" w14:textId="77777777" w:rsidR="00F12463" w:rsidRDefault="00F12463" w:rsidP="00F12463">
      <w:r>
        <w:t xml:space="preserve">Law lecture 9 </w:t>
      </w:r>
    </w:p>
    <w:p w14:paraId="5802A2C5" w14:textId="77777777" w:rsidR="00F12463" w:rsidRDefault="00F12463" w:rsidP="00F12463">
      <w:r>
        <w:t xml:space="preserve">DONE CH5-6, </w:t>
      </w:r>
      <w:proofErr w:type="spellStart"/>
      <w:r>
        <w:t>rvw</w:t>
      </w:r>
      <w:proofErr w:type="spellEnd"/>
      <w:r>
        <w:t xml:space="preserve"> 9 and 7</w:t>
      </w:r>
    </w:p>
    <w:p w14:paraId="782B447E" w14:textId="77777777" w:rsidR="00027AF9" w:rsidRDefault="00027AF9">
      <w:pPr>
        <w:pBdr>
          <w:bottom w:val="single" w:sz="6" w:space="1" w:color="auto"/>
        </w:pBdr>
      </w:pPr>
    </w:p>
    <w:p w14:paraId="2EEF8950" w14:textId="77777777" w:rsidR="00F12463" w:rsidRDefault="00F12463">
      <w:r w:rsidRPr="00F12463">
        <w:rPr>
          <w:b/>
        </w:rPr>
        <w:t>Practice of professional engineering</w:t>
      </w:r>
      <w:r>
        <w:t>; is carrying out any act involving the application of engineering principles where the safety of the public is concerned excluding the work of a natural scientist.</w:t>
      </w:r>
    </w:p>
    <w:p w14:paraId="36739F80" w14:textId="77777777" w:rsidR="00F12463" w:rsidRDefault="00F12463">
      <w:r>
        <w:t>PEO</w:t>
      </w:r>
      <w:proofErr w:type="gramStart"/>
      <w:r>
        <w:t>;</w:t>
      </w:r>
      <w:proofErr w:type="gramEnd"/>
      <w:r>
        <w:t xml:space="preserve"> administer the practice of professional engineering, COA holders in orders to serve and protect the public interest. Also in the act are additional objects of the PEO; ex: fees mediation comity (acts as a mediator for productive discussion between companies that have fees disputes, if the parties agree, the committee will act as arbiter)</w:t>
      </w:r>
    </w:p>
    <w:p w14:paraId="0CBAB863" w14:textId="77777777" w:rsidR="00F12463" w:rsidRDefault="00F12463">
      <w:r w:rsidRPr="00F12463">
        <w:rPr>
          <w:b/>
          <w:u w:val="single"/>
        </w:rPr>
        <w:t>LICENSING</w:t>
      </w:r>
      <w:r>
        <w:t xml:space="preserve">: </w:t>
      </w:r>
    </w:p>
    <w:p w14:paraId="72405AFE" w14:textId="77777777" w:rsidR="00F12463" w:rsidRDefault="001207AC">
      <w:r>
        <w:rPr>
          <w:u w:val="single"/>
        </w:rPr>
        <w:t>General L</w:t>
      </w:r>
      <w:r w:rsidR="00F12463" w:rsidRPr="00F12463">
        <w:rPr>
          <w:u w:val="single"/>
        </w:rPr>
        <w:t>icense</w:t>
      </w:r>
      <w:r w:rsidR="00F12463">
        <w:t>: the license to practice professional engineering in the province of Ontario. (</w:t>
      </w:r>
      <w:proofErr w:type="gramStart"/>
      <w:r w:rsidR="00F12463">
        <w:t>citizen</w:t>
      </w:r>
      <w:proofErr w:type="gramEnd"/>
      <w:r w:rsidR="00F12463">
        <w:t>, age of majority, graduated from a recognized program whilst passing the PPE, 4 years of directed engineering experience; one of the 4 years must be a Canadian year, establishing good character through references.)</w:t>
      </w:r>
    </w:p>
    <w:p w14:paraId="29EFC8D9" w14:textId="77777777" w:rsidR="001207AC" w:rsidRDefault="001207AC">
      <w:r>
        <w:rPr>
          <w:u w:val="single"/>
        </w:rPr>
        <w:t>Provisional License</w:t>
      </w:r>
      <w:r>
        <w:t>: from another jurisdiction, can satisfy all but the one Canadian year rule.</w:t>
      </w:r>
    </w:p>
    <w:p w14:paraId="6EF8E8FF" w14:textId="77777777" w:rsidR="001207AC" w:rsidRDefault="001207AC">
      <w:r>
        <w:rPr>
          <w:u w:val="single"/>
        </w:rPr>
        <w:t>Temporary License</w:t>
      </w:r>
      <w:r>
        <w:t>: specific employer, period of time. Etc.</w:t>
      </w:r>
    </w:p>
    <w:p w14:paraId="5E0F795E" w14:textId="77777777" w:rsidR="001207AC" w:rsidRDefault="001207AC">
      <w:r>
        <w:rPr>
          <w:u w:val="single"/>
        </w:rPr>
        <w:t>Limited License</w:t>
      </w:r>
      <w:r>
        <w:t>: May have a degree that can relate to engineering practice, but is not an engineering degree. Specific services that person can perform under that license, once done immediately return the license.</w:t>
      </w:r>
    </w:p>
    <w:p w14:paraId="12AFF95F" w14:textId="77777777" w:rsidR="001207AC" w:rsidRDefault="001207AC">
      <w:r>
        <w:t>**</w:t>
      </w:r>
      <w:proofErr w:type="gramStart"/>
      <w:r>
        <w:t>learn</w:t>
      </w:r>
      <w:proofErr w:type="gramEnd"/>
      <w:r>
        <w:t xml:space="preserve"> all limitations for all 4 for </w:t>
      </w:r>
      <w:proofErr w:type="spellStart"/>
      <w:r>
        <w:t>ppe</w:t>
      </w:r>
      <w:proofErr w:type="spellEnd"/>
      <w:r>
        <w:t>.</w:t>
      </w:r>
    </w:p>
    <w:p w14:paraId="03FE6C69" w14:textId="77777777" w:rsidR="00CF3C09" w:rsidRDefault="00CF3C09">
      <w:r w:rsidRPr="00CF3C09">
        <w:rPr>
          <w:u w:val="single"/>
        </w:rPr>
        <w:t>COA</w:t>
      </w:r>
      <w:r>
        <w:t>- Certificate of Authorization</w:t>
      </w:r>
      <w:proofErr w:type="gramStart"/>
      <w:r>
        <w:t>;</w:t>
      </w:r>
      <w:proofErr w:type="gramEnd"/>
      <w:r>
        <w:t xml:space="preserve"> required if you want to offer services to the public (on a contract basis). If you tell clients you don’t have professional indemnity insurance, and they provide authorization, no issue. Nuclear, aviation, pollution do not require you to have insurance.</w:t>
      </w:r>
    </w:p>
    <w:p w14:paraId="5291A2C7" w14:textId="77777777" w:rsidR="00CF3C09" w:rsidRDefault="00CF3C09">
      <w:r w:rsidRPr="00CF3C09">
        <w:rPr>
          <w:u w:val="single"/>
        </w:rPr>
        <w:t>Consulting Engineer</w:t>
      </w:r>
      <w:r>
        <w:t xml:space="preserve">- Only designated if you’ve met 4 requirements. </w:t>
      </w:r>
    </w:p>
    <w:p w14:paraId="381E93B2" w14:textId="77777777" w:rsidR="00CF3C09" w:rsidRDefault="00CF3C09" w:rsidP="00CF3C09">
      <w:pPr>
        <w:pStyle w:val="ListParagraph"/>
        <w:numPr>
          <w:ilvl w:val="0"/>
          <w:numId w:val="6"/>
        </w:numPr>
      </w:pPr>
      <w:r>
        <w:t>Full license holder</w:t>
      </w:r>
    </w:p>
    <w:p w14:paraId="0814E09F" w14:textId="77777777" w:rsidR="00CF3C09" w:rsidRDefault="00CF3C09" w:rsidP="00CF3C09">
      <w:pPr>
        <w:pStyle w:val="ListParagraph"/>
        <w:numPr>
          <w:ilvl w:val="0"/>
          <w:numId w:val="6"/>
        </w:numPr>
      </w:pPr>
      <w:r>
        <w:t>9 years experience (includes 4 years to get full/general license)</w:t>
      </w:r>
    </w:p>
    <w:p w14:paraId="23F9D5C8" w14:textId="77777777" w:rsidR="00CF3C09" w:rsidRDefault="00CF3C09" w:rsidP="00CF3C09">
      <w:pPr>
        <w:pStyle w:val="ListParagraph"/>
        <w:numPr>
          <w:ilvl w:val="0"/>
          <w:numId w:val="6"/>
        </w:numPr>
      </w:pPr>
      <w:r>
        <w:t>When you apply you must be on a cert of authorization (continuously true for 2 years)</w:t>
      </w:r>
    </w:p>
    <w:p w14:paraId="428B1EF7" w14:textId="77777777" w:rsidR="00580AA7" w:rsidRPr="00CF3C09" w:rsidRDefault="00CF3C09" w:rsidP="00580AA7">
      <w:pPr>
        <w:pStyle w:val="ListParagraph"/>
        <w:numPr>
          <w:ilvl w:val="0"/>
          <w:numId w:val="6"/>
        </w:numPr>
      </w:pPr>
      <w:r>
        <w:t>You must pass or be exempted from exams that are presented by PEO</w:t>
      </w:r>
    </w:p>
    <w:p w14:paraId="6E2FC43E" w14:textId="77777777" w:rsidR="00027AF9" w:rsidRDefault="00F12463">
      <w:r w:rsidRPr="00F12463">
        <w:t>For</w:t>
      </w:r>
      <w:r>
        <w:t xml:space="preserve"> practic</w:t>
      </w:r>
      <w:r w:rsidR="00027AF9">
        <w:t>e issues, there is a seal.  A seal shows that someone authorized by PEO either did or oversaw the work and is responsible for it.  With seal comes signature and date.  It is what you are granted in being allowed doing in engineering, like a business licence.  To drive a care you need a licence, certificate of authorization</w:t>
      </w:r>
      <w:r w:rsidR="00860069">
        <w:t xml:space="preserve"> (COA)</w:t>
      </w:r>
      <w:r w:rsidR="00027AF9">
        <w:t xml:space="preserve"> for engineers.  IT is necessary when someone wants to offer </w:t>
      </w:r>
      <w:r w:rsidR="00027AF9">
        <w:lastRenderedPageBreak/>
        <w:t xml:space="preserve">engineering serveries to the public.  So if you’re working full time as an engineer, then you do not require a certificate of authorization, just means its something that you can be hired out for.  </w:t>
      </w:r>
      <w:r>
        <w:t>A larger engineering firm owns</w:t>
      </w:r>
      <w:r w:rsidR="00027AF9">
        <w:t xml:space="preserve"> the certificate of authorization and people who are </w:t>
      </w:r>
      <w:r w:rsidR="00860069">
        <w:t>authorized</w:t>
      </w:r>
      <w:r w:rsidR="00027AF9">
        <w:t xml:space="preserve"> to do so are under the certificate.  You need a total of 5 years of experience to have a COA, if you are fulfill the requirements under the 4 years, then you can’t get it unless you have 5 years.</w:t>
      </w:r>
    </w:p>
    <w:p w14:paraId="3988688C" w14:textId="77777777" w:rsidR="00860069" w:rsidRDefault="00860069" w:rsidP="00860069">
      <w:pPr>
        <w:pStyle w:val="Heading3"/>
      </w:pPr>
      <w:r>
        <w:t>Use of the Engineer’s Seal (Each license holder has a seal)</w:t>
      </w:r>
    </w:p>
    <w:p w14:paraId="411F9D99" w14:textId="77777777" w:rsidR="00860069" w:rsidRDefault="00860069" w:rsidP="00860069">
      <w:pPr>
        <w:pStyle w:val="NoSpacing"/>
      </w:pPr>
      <w:proofErr w:type="spellStart"/>
      <w:r>
        <w:rPr>
          <w:b/>
        </w:rPr>
        <w:t>PEng</w:t>
      </w:r>
      <w:proofErr w:type="spellEnd"/>
      <w:r>
        <w:rPr>
          <w:b/>
        </w:rPr>
        <w:t xml:space="preserve">: </w:t>
      </w:r>
      <w:r>
        <w:t xml:space="preserve">only full and temporary license holders can be called </w:t>
      </w:r>
      <w:proofErr w:type="spellStart"/>
      <w:r>
        <w:t>PEng</w:t>
      </w:r>
      <w:proofErr w:type="spellEnd"/>
      <w:r>
        <w:t xml:space="preserve"> (the definition is in the ACT itself).</w:t>
      </w:r>
    </w:p>
    <w:p w14:paraId="74EDCF25" w14:textId="77777777" w:rsidR="00860069" w:rsidRDefault="00860069" w:rsidP="00860069">
      <w:pPr>
        <w:pStyle w:val="NoSpacing"/>
      </w:pPr>
    </w:p>
    <w:p w14:paraId="6230B31A" w14:textId="77777777" w:rsidR="00860069" w:rsidRDefault="00860069" w:rsidP="00860069">
      <w:pPr>
        <w:pStyle w:val="NoSpacing"/>
      </w:pPr>
      <w:r>
        <w:t xml:space="preserve">Applying the seal is not voluntary; the ACT says that you SHALL apply your seal </w:t>
      </w:r>
      <w:r>
        <w:sym w:font="Wingdings" w:char="F0E0"/>
      </w:r>
      <w:r>
        <w:t xml:space="preserve"> has to be signed and dated.</w:t>
      </w:r>
    </w:p>
    <w:p w14:paraId="0153E59C" w14:textId="77777777" w:rsidR="00860069" w:rsidRDefault="00860069" w:rsidP="00860069">
      <w:pPr>
        <w:pStyle w:val="NoSpacing"/>
      </w:pPr>
    </w:p>
    <w:p w14:paraId="0A9C3A23" w14:textId="77777777" w:rsidR="00860069" w:rsidRDefault="00860069" w:rsidP="00860069">
      <w:pPr>
        <w:pStyle w:val="NoSpacing"/>
        <w:rPr>
          <w:b/>
        </w:rPr>
      </w:pPr>
      <w:r>
        <w:rPr>
          <w:b/>
        </w:rPr>
        <w:t>Why have the seal?</w:t>
      </w:r>
    </w:p>
    <w:p w14:paraId="266F077E" w14:textId="77777777" w:rsidR="00860069" w:rsidRPr="00336D8A" w:rsidRDefault="00860069" w:rsidP="00860069">
      <w:pPr>
        <w:pStyle w:val="NoSpacing"/>
        <w:numPr>
          <w:ilvl w:val="0"/>
          <w:numId w:val="4"/>
        </w:numPr>
        <w:rPr>
          <w:b/>
        </w:rPr>
      </w:pPr>
      <w:r>
        <w:t>Showing that a person has experience and the license to provide.</w:t>
      </w:r>
    </w:p>
    <w:p w14:paraId="0C7F234A" w14:textId="77777777" w:rsidR="00860069" w:rsidRPr="00DC2181" w:rsidRDefault="00860069" w:rsidP="00860069">
      <w:pPr>
        <w:pStyle w:val="NoSpacing"/>
        <w:numPr>
          <w:ilvl w:val="0"/>
          <w:numId w:val="4"/>
        </w:numPr>
        <w:rPr>
          <w:b/>
        </w:rPr>
      </w:pPr>
      <w:r>
        <w:t>Shows responsibility for the work.</w:t>
      </w:r>
    </w:p>
    <w:p w14:paraId="047973B0" w14:textId="77777777" w:rsidR="00B91DFF" w:rsidRDefault="00B91DFF" w:rsidP="00B91DFF">
      <w:proofErr w:type="gramStart"/>
      <w:r>
        <w:t>you</w:t>
      </w:r>
      <w:proofErr w:type="gramEnd"/>
      <w:r>
        <w:t xml:space="preserve"> are doing. </w:t>
      </w:r>
    </w:p>
    <w:p w14:paraId="4257DFB2" w14:textId="77777777" w:rsidR="00B91DFF" w:rsidRPr="00C438DC" w:rsidRDefault="00B91DFF" w:rsidP="00B91DFF">
      <w:pPr>
        <w:rPr>
          <w:u w:val="single"/>
        </w:rPr>
      </w:pPr>
      <w:r w:rsidRPr="00C438DC">
        <w:rPr>
          <w:b/>
          <w:u w:val="single"/>
        </w:rPr>
        <w:t>Advertising</w:t>
      </w:r>
      <w:r w:rsidR="00580AA7">
        <w:rPr>
          <w:b/>
          <w:u w:val="single"/>
        </w:rPr>
        <w:t xml:space="preserve"> Engineering Services</w:t>
      </w:r>
    </w:p>
    <w:p w14:paraId="402D8D10" w14:textId="77777777" w:rsidR="00B91DFF" w:rsidRDefault="00B91DFF" w:rsidP="00B91DFF">
      <w:r>
        <w:t>-</w:t>
      </w:r>
      <w:proofErr w:type="gramStart"/>
      <w:r>
        <w:t>there</w:t>
      </w:r>
      <w:proofErr w:type="gramEnd"/>
      <w:r>
        <w:t xml:space="preserve"> are restrictions about advertising engineering services, there are 4 of them:</w:t>
      </w:r>
    </w:p>
    <w:p w14:paraId="2E89756E" w14:textId="77777777" w:rsidR="00B91DFF" w:rsidRDefault="00580AA7" w:rsidP="00B91DFF">
      <w:pPr>
        <w:pStyle w:val="ListParagraph"/>
        <w:numPr>
          <w:ilvl w:val="0"/>
          <w:numId w:val="2"/>
        </w:numPr>
      </w:pPr>
      <w:r>
        <w:t>Factual manner</w:t>
      </w:r>
      <w:r w:rsidR="00B91DFF">
        <w:t xml:space="preserve"> without exaggeration </w:t>
      </w:r>
    </w:p>
    <w:p w14:paraId="6A6AD5E6" w14:textId="77777777" w:rsidR="00B91DFF" w:rsidRDefault="00860069" w:rsidP="00B91DFF">
      <w:pPr>
        <w:pStyle w:val="ListParagraph"/>
        <w:numPr>
          <w:ilvl w:val="0"/>
          <w:numId w:val="2"/>
        </w:numPr>
      </w:pPr>
      <w:r>
        <w:t>Can’t criticize directly or</w:t>
      </w:r>
      <w:r w:rsidR="00B91DFF">
        <w:t xml:space="preserve"> indirectly</w:t>
      </w:r>
      <w:r>
        <w:t xml:space="preserve"> of</w:t>
      </w:r>
      <w:r w:rsidR="00B91DFF">
        <w:t xml:space="preserve"> another COA or employer</w:t>
      </w:r>
    </w:p>
    <w:p w14:paraId="1F9CC9B3" w14:textId="77777777" w:rsidR="00B91DFF" w:rsidRDefault="00B91DFF" w:rsidP="00B91DFF">
      <w:pPr>
        <w:pStyle w:val="ListParagraph"/>
        <w:numPr>
          <w:ilvl w:val="0"/>
          <w:numId w:val="2"/>
        </w:numPr>
      </w:pPr>
      <w:r>
        <w:t xml:space="preserve">Can use </w:t>
      </w:r>
      <w:r w:rsidR="00860069">
        <w:t>NO</w:t>
      </w:r>
      <w:r>
        <w:t xml:space="preserve"> image or partial image of your engineering seal</w:t>
      </w:r>
    </w:p>
    <w:p w14:paraId="5CF29624" w14:textId="77777777" w:rsidR="00B91DFF" w:rsidRDefault="00860069" w:rsidP="00B91DFF">
      <w:pPr>
        <w:pStyle w:val="ListParagraph"/>
        <w:numPr>
          <w:ilvl w:val="0"/>
          <w:numId w:val="2"/>
        </w:numPr>
      </w:pPr>
      <w:r>
        <w:t>Can only be in a professional and dignified manner</w:t>
      </w:r>
      <w:r w:rsidR="00B91DFF">
        <w:br/>
      </w:r>
    </w:p>
    <w:p w14:paraId="6176D32B" w14:textId="77777777" w:rsidR="00B91DFF" w:rsidRPr="00E75108" w:rsidRDefault="00B91DFF" w:rsidP="00B91DFF">
      <w:pPr>
        <w:rPr>
          <w:b/>
        </w:rPr>
      </w:pPr>
      <w:r w:rsidRPr="00E75108">
        <w:rPr>
          <w:b/>
        </w:rPr>
        <w:t>Discipline and enforcement</w:t>
      </w:r>
    </w:p>
    <w:p w14:paraId="26900EA3" w14:textId="77777777" w:rsidR="00B91DFF" w:rsidRDefault="00B91DFF" w:rsidP="00B91DFF">
      <w:r w:rsidRPr="00E75108">
        <w:rPr>
          <w:b/>
        </w:rPr>
        <w:t>D</w:t>
      </w:r>
      <w:r w:rsidR="00860069" w:rsidRPr="00E75108">
        <w:rPr>
          <w:b/>
        </w:rPr>
        <w:t>iscipline</w:t>
      </w:r>
      <w:r w:rsidR="00E75108">
        <w:t>-The discipline committee has at least 5 members (like a judge).  A</w:t>
      </w:r>
      <w:r>
        <w:t xml:space="preserve">ction the PEO takes against one of the 4 licence holders or CEO </w:t>
      </w:r>
      <w:proofErr w:type="gramStart"/>
      <w:r>
        <w:t>holders ,</w:t>
      </w:r>
      <w:proofErr w:type="gramEnd"/>
      <w:r>
        <w:t xml:space="preserve"> the community is a trial for misconduct.  All based on section 72, has the person committed professional misconduct. At the initial stage it’s a </w:t>
      </w:r>
      <w:r w:rsidR="00580AA7">
        <w:t>self-regulatory process, not at a trial but at PEO facilities, but appeals go to court.  I</w:t>
      </w:r>
      <w:r>
        <w:t>f someone is found guilty for P</w:t>
      </w:r>
      <w:r w:rsidR="00860069">
        <w:t xml:space="preserve">ersonal </w:t>
      </w:r>
      <w:r>
        <w:t>Misconduct</w:t>
      </w:r>
      <w:r w:rsidR="00580AA7">
        <w:t>, you can be sanctioned under section 72</w:t>
      </w:r>
      <w:r>
        <w:t xml:space="preserve"> (</w:t>
      </w:r>
      <w:r w:rsidR="00580AA7">
        <w:t>**</w:t>
      </w:r>
      <w:r>
        <w:t xml:space="preserve">there are 8 memorized for </w:t>
      </w:r>
      <w:proofErr w:type="spellStart"/>
      <w:r w:rsidR="00E75108">
        <w:t>P</w:t>
      </w:r>
      <w:r>
        <w:t>exam</w:t>
      </w:r>
      <w:proofErr w:type="spellEnd"/>
      <w:r>
        <w:t>)</w:t>
      </w:r>
      <w:r w:rsidR="00580AA7">
        <w:t>.</w:t>
      </w:r>
    </w:p>
    <w:p w14:paraId="7F8E39E9" w14:textId="77777777" w:rsidR="00E75108" w:rsidRDefault="00580AA7" w:rsidP="00B91DFF">
      <w:r>
        <w:t>-S</w:t>
      </w:r>
      <w:r w:rsidR="00B91DFF">
        <w:t>uspended licence</w:t>
      </w:r>
      <w:r>
        <w:t xml:space="preserve"> or </w:t>
      </w:r>
      <w:proofErr w:type="gramStart"/>
      <w:r>
        <w:t>COA</w:t>
      </w:r>
      <w:r w:rsidR="00C438DC">
        <w:t>(</w:t>
      </w:r>
      <w:proofErr w:type="gramEnd"/>
      <w:r w:rsidR="00C438DC">
        <w:t>for up to 2 years)</w:t>
      </w:r>
      <w:r w:rsidR="00B91DFF">
        <w:br/>
        <w:t>-</w:t>
      </w:r>
      <w:r>
        <w:t>R</w:t>
      </w:r>
      <w:r w:rsidR="00E75108">
        <w:t xml:space="preserve">evoke </w:t>
      </w:r>
      <w:r w:rsidR="00B91DFF">
        <w:t>take it away</w:t>
      </w:r>
      <w:r>
        <w:t xml:space="preserve"> COA</w:t>
      </w:r>
      <w:r w:rsidR="00B91DFF">
        <w:t xml:space="preserve"> (licence)</w:t>
      </w:r>
      <w:r w:rsidR="00E75108">
        <w:t xml:space="preserve"> </w:t>
      </w:r>
      <w:r>
        <w:br/>
        <w:t>-F</w:t>
      </w:r>
      <w:r w:rsidR="00B91DFF">
        <w:t>ine of $5000 per misconduct</w:t>
      </w:r>
      <w:r w:rsidR="00B91DFF">
        <w:br/>
        <w:t>-</w:t>
      </w:r>
      <w:r>
        <w:t>O</w:t>
      </w:r>
      <w:r w:rsidR="00E75108">
        <w:t xml:space="preserve">rder you to provide an undertaking </w:t>
      </w:r>
      <w:r w:rsidR="00E75108">
        <w:sym w:font="Wingdings" w:char="F0E0"/>
      </w:r>
      <w:r w:rsidR="00E75108">
        <w:t xml:space="preserve"> legal document promising limiting work</w:t>
      </w:r>
      <w:r>
        <w:br/>
        <w:t>-C</w:t>
      </w:r>
      <w:r w:rsidR="00B91DFF">
        <w:t xml:space="preserve">ompel you to attend counselling. </w:t>
      </w:r>
      <w:r w:rsidR="00E75108">
        <w:br/>
        <w:t>-</w:t>
      </w:r>
      <w:r>
        <w:t>I</w:t>
      </w:r>
      <w:r w:rsidR="00E75108">
        <w:t>mpose terms or conditions on the license</w:t>
      </w:r>
      <w:r w:rsidR="00E75108">
        <w:br/>
        <w:t>-Order an admonishment or reprimand</w:t>
      </w:r>
    </w:p>
    <w:p w14:paraId="0E50906A" w14:textId="77777777" w:rsidR="00B91DFF" w:rsidRDefault="00B91DFF" w:rsidP="00B91DFF">
      <w:r>
        <w:t>-</w:t>
      </w:r>
      <w:proofErr w:type="gramStart"/>
      <w:r>
        <w:t>people</w:t>
      </w:r>
      <w:proofErr w:type="gramEnd"/>
      <w:r>
        <w:t xml:space="preserve"> only tend to discipline their own children… in engineering… only under the direct </w:t>
      </w:r>
      <w:r w:rsidR="0058785D">
        <w:t>supervision</w:t>
      </w:r>
      <w:r>
        <w:t xml:space="preserve"> of the engineers, only the CEO holders or licence holders [section 72]</w:t>
      </w:r>
      <w:r>
        <w:br/>
      </w:r>
      <w:r>
        <w:lastRenderedPageBreak/>
        <w:br/>
      </w:r>
      <w:r w:rsidR="00580AA7">
        <w:rPr>
          <w:b/>
        </w:rPr>
        <w:t>E</w:t>
      </w:r>
      <w:r w:rsidRPr="00E75108">
        <w:rPr>
          <w:b/>
        </w:rPr>
        <w:t>nforcement</w:t>
      </w:r>
      <w:r w:rsidR="00860069">
        <w:t>-</w:t>
      </w:r>
      <w:r>
        <w:t xml:space="preserve"> </w:t>
      </w:r>
      <w:r w:rsidR="001441DC">
        <w:t xml:space="preserve"> can be taken against anyone, it applies to everyone in the province, licence holders, COA or anyone else.  </w:t>
      </w:r>
      <w:r w:rsidR="00580AA7">
        <w:t>A broader remedy; p</w:t>
      </w:r>
      <w:r w:rsidR="00860069">
        <w:t xml:space="preserve">roceedings are only brought into the </w:t>
      </w:r>
      <w:r w:rsidR="00860069">
        <w:rPr>
          <w:b/>
        </w:rPr>
        <w:t xml:space="preserve">provincial court </w:t>
      </w:r>
      <w:r w:rsidR="00860069">
        <w:t>(provincial offenses). Provincial</w:t>
      </w:r>
      <w:r w:rsidR="001441DC">
        <w:t xml:space="preserve"> offense brought against someone.  3 </w:t>
      </w:r>
      <w:proofErr w:type="gramStart"/>
      <w:r w:rsidR="001441DC">
        <w:t>basis</w:t>
      </w:r>
      <w:proofErr w:type="gramEnd"/>
      <w:r w:rsidR="001441DC">
        <w:t xml:space="preserve"> to bring enforcement against someone: </w:t>
      </w:r>
    </w:p>
    <w:p w14:paraId="43C0F438" w14:textId="77777777" w:rsidR="00B91DFF" w:rsidRDefault="00B91DFF" w:rsidP="00B91DFF">
      <w:pPr>
        <w:pStyle w:val="ListParagraph"/>
        <w:numPr>
          <w:ilvl w:val="0"/>
          <w:numId w:val="3"/>
        </w:numPr>
      </w:pPr>
      <w:r>
        <w:t>Practising Professio</w:t>
      </w:r>
      <w:r w:rsidR="00C438DC">
        <w:t>nal engineering without a licenc</w:t>
      </w:r>
      <w:r>
        <w:t xml:space="preserve">e </w:t>
      </w:r>
    </w:p>
    <w:p w14:paraId="5C65EDA5" w14:textId="77777777" w:rsidR="00B91DFF" w:rsidRDefault="00B91DFF" w:rsidP="00B91DFF">
      <w:pPr>
        <w:pStyle w:val="ListParagraph"/>
        <w:numPr>
          <w:ilvl w:val="0"/>
          <w:numId w:val="3"/>
        </w:numPr>
      </w:pPr>
      <w:r>
        <w:t>Offering engineering services without a COA</w:t>
      </w:r>
    </w:p>
    <w:p w14:paraId="4D5AC2F5" w14:textId="77777777" w:rsidR="00B91DFF" w:rsidRDefault="00B91DFF" w:rsidP="00B91DFF">
      <w:pPr>
        <w:pStyle w:val="ListParagraph"/>
        <w:numPr>
          <w:ilvl w:val="0"/>
          <w:numId w:val="3"/>
        </w:numPr>
      </w:pPr>
      <w:r>
        <w:t xml:space="preserve">Using the term engineering, professional engineer, seal, document… something that would lead the public into </w:t>
      </w:r>
      <w:r w:rsidR="00860069">
        <w:t>believing</w:t>
      </w:r>
      <w:r>
        <w:t xml:space="preserve"> </w:t>
      </w:r>
      <w:proofErr w:type="gramStart"/>
      <w:r>
        <w:t>they</w:t>
      </w:r>
      <w:proofErr w:type="gramEnd"/>
      <w:r>
        <w:t xml:space="preserve"> are </w:t>
      </w:r>
      <w:proofErr w:type="gramStart"/>
      <w:r>
        <w:t>a professional engineer</w:t>
      </w:r>
      <w:proofErr w:type="gramEnd"/>
      <w:r>
        <w:t>. Action can be brought up.</w:t>
      </w:r>
    </w:p>
    <w:p w14:paraId="2DF6200D" w14:textId="77777777" w:rsidR="001441DC" w:rsidRDefault="001441DC" w:rsidP="001441DC">
      <w:r>
        <w:t>Punishments is fines</w:t>
      </w:r>
      <w:proofErr w:type="gramStart"/>
      <w:r>
        <w:t>;</w:t>
      </w:r>
      <w:proofErr w:type="gramEnd"/>
      <w:r>
        <w:t xml:space="preserve"> practise w/o licence or COA $25</w:t>
      </w:r>
      <w:r w:rsidR="00580AA7">
        <w:t xml:space="preserve"> </w:t>
      </w:r>
      <w:r>
        <w:t>000 fine- subsequent offences are doubled.</w:t>
      </w:r>
    </w:p>
    <w:p w14:paraId="56384D8A" w14:textId="77777777" w:rsidR="00B91DFF" w:rsidRDefault="00B91DFF" w:rsidP="00D15098">
      <w:pPr>
        <w:pBdr>
          <w:bottom w:val="single" w:sz="4" w:space="1" w:color="auto"/>
        </w:pBdr>
      </w:pPr>
      <w:r>
        <w:t>If a subsequent</w:t>
      </w:r>
      <w:r w:rsidR="00C906CC">
        <w:t xml:space="preserve"> offences</w:t>
      </w:r>
      <w:r>
        <w:t xml:space="preserve"> force of action against someone, fines can be doubled. </w:t>
      </w:r>
      <w:r w:rsidR="00C906CC">
        <w:t xml:space="preserve"> Example num</w:t>
      </w:r>
      <w:r w:rsidR="00860069">
        <w:t>ber</w:t>
      </w:r>
      <w:r w:rsidR="00C906CC">
        <w:t xml:space="preserve"> 1 could be up to $25000 fine, then that could be doubled. </w:t>
      </w:r>
    </w:p>
    <w:p w14:paraId="49039786" w14:textId="77777777" w:rsidR="00F603D0" w:rsidRPr="00F603D0" w:rsidRDefault="00F603D0" w:rsidP="00120C1B">
      <w:pPr>
        <w:spacing w:after="120"/>
      </w:pPr>
      <w:r>
        <w:rPr>
          <w:b/>
          <w:u w:val="single"/>
        </w:rPr>
        <w:t>DEFINITION OF PROFESSIONAL MISCONDUCT</w:t>
      </w:r>
      <w:r>
        <w:t xml:space="preserve"> (try and get familiar with the sections before exam)</w:t>
      </w:r>
    </w:p>
    <w:p w14:paraId="29D8DB34" w14:textId="77777777" w:rsidR="00120C1B" w:rsidRDefault="00F603D0" w:rsidP="00120C1B">
      <w:pPr>
        <w:spacing w:after="120"/>
      </w:pPr>
      <w:r>
        <w:t>Sections 72 and 77:</w:t>
      </w:r>
      <w:r w:rsidR="00120C1B">
        <w:t xml:space="preserve"> overlap…aspects that are unique and ones that aren’t.</w:t>
      </w:r>
    </w:p>
    <w:p w14:paraId="7F5E2677" w14:textId="77777777" w:rsidR="00120C1B" w:rsidRDefault="00120C1B" w:rsidP="00120C1B">
      <w:pPr>
        <w:pStyle w:val="NoSpacing"/>
        <w:pBdr>
          <w:bottom w:val="single" w:sz="4" w:space="1" w:color="auto"/>
        </w:pBdr>
      </w:pPr>
      <w:proofErr w:type="spellStart"/>
      <w:r>
        <w:t>Ie</w:t>
      </w:r>
      <w:proofErr w:type="spellEnd"/>
      <w:r>
        <w:t>. 77-</w:t>
      </w:r>
      <w:r w:rsidRPr="00120C1B">
        <w:t xml:space="preserve"> </w:t>
      </w:r>
      <w:r>
        <w:t xml:space="preserve">this relates to the code of ethics, no specific enforcement upon this, </w:t>
      </w:r>
      <w:r>
        <w:rPr>
          <w:u w:val="single"/>
        </w:rPr>
        <w:t xml:space="preserve">solely </w:t>
      </w:r>
      <w:r>
        <w:t>a breach of the code of ethics.</w:t>
      </w:r>
    </w:p>
    <w:p w14:paraId="59F6957F" w14:textId="77777777" w:rsidR="00120C1B" w:rsidRPr="00120C1B" w:rsidRDefault="008435CA" w:rsidP="00D15098">
      <w:pPr>
        <w:pStyle w:val="NoSpacing"/>
        <w:rPr>
          <w:b/>
        </w:rPr>
      </w:pPr>
      <w:r>
        <w:rPr>
          <w:b/>
        </w:rPr>
        <w:t>Unique</w:t>
      </w:r>
      <w:r w:rsidR="00120C1B">
        <w:rPr>
          <w:b/>
        </w:rPr>
        <w:t xml:space="preserve"> to 72</w:t>
      </w:r>
    </w:p>
    <w:p w14:paraId="63D20320" w14:textId="77777777" w:rsidR="00120C1B" w:rsidRDefault="00120C1B" w:rsidP="00D15098">
      <w:pPr>
        <w:pStyle w:val="NoSpacing"/>
      </w:pPr>
    </w:p>
    <w:p w14:paraId="0ACEC23D" w14:textId="77777777" w:rsidR="00120C1B" w:rsidRDefault="00120C1B" w:rsidP="00D15098">
      <w:pPr>
        <w:pStyle w:val="NoSpacing"/>
      </w:pPr>
      <w:r>
        <w:t>72.2.a – negligence and professional misconduct, “failure to take steps…</w:t>
      </w:r>
      <w:proofErr w:type="gramStart"/>
      <w:r>
        <w:t>”,</w:t>
      </w:r>
      <w:proofErr w:type="gramEnd"/>
      <w:r>
        <w:t xml:space="preserve"> don’t talk about negligence law.</w:t>
      </w:r>
    </w:p>
    <w:p w14:paraId="38FE48F2" w14:textId="77777777" w:rsidR="00120C1B" w:rsidRDefault="00120C1B" w:rsidP="00D15098">
      <w:pPr>
        <w:pStyle w:val="NoSpacing"/>
      </w:pPr>
      <w:r>
        <w:t>72.2.e – Signing report/drawing not reviewed by the practitioner, effectively.</w:t>
      </w:r>
    </w:p>
    <w:p w14:paraId="0E413AE4" w14:textId="77777777" w:rsidR="00120C1B" w:rsidRDefault="00120C1B" w:rsidP="00D15098">
      <w:pPr>
        <w:pStyle w:val="NoSpacing"/>
      </w:pPr>
      <w:r>
        <w:t xml:space="preserve">72.2.f – </w:t>
      </w:r>
      <w:proofErr w:type="gramStart"/>
      <w:r>
        <w:t>Non technical</w:t>
      </w:r>
      <w:proofErr w:type="gramEnd"/>
      <w:r>
        <w:t xml:space="preserve"> client, present proposals to client who suggests deviations without them knowing the technical consequences, you have an obligation to bring to their awareness technical issues that will arise.</w:t>
      </w:r>
    </w:p>
    <w:p w14:paraId="777D0189" w14:textId="77777777" w:rsidR="008435CA" w:rsidRDefault="008435CA" w:rsidP="00D15098">
      <w:pPr>
        <w:pStyle w:val="NoSpacing"/>
      </w:pPr>
      <w:r>
        <w:t>72.2.g – Breach the act of regulations…</w:t>
      </w:r>
    </w:p>
    <w:p w14:paraId="11B0D444" w14:textId="77777777" w:rsidR="008435CA" w:rsidRDefault="008435CA" w:rsidP="00D15098">
      <w:pPr>
        <w:pStyle w:val="NoSpacing"/>
      </w:pPr>
      <w:r>
        <w:t>72.2.k – deals with a COA, subset of 72.2.g, have license not following limitations.</w:t>
      </w:r>
    </w:p>
    <w:p w14:paraId="47CBF2F8" w14:textId="77777777" w:rsidR="008435CA" w:rsidRDefault="008435CA" w:rsidP="00D15098">
      <w:pPr>
        <w:pStyle w:val="NoSpacing"/>
      </w:pPr>
      <w:r>
        <w:t>72.2.l – Must provide documents for insurance documentations.</w:t>
      </w:r>
    </w:p>
    <w:p w14:paraId="7634EBC2" w14:textId="77777777" w:rsidR="00120C1B" w:rsidRDefault="008435CA" w:rsidP="00D15098">
      <w:pPr>
        <w:pStyle w:val="NoSpacing"/>
      </w:pPr>
      <w:r>
        <w:t>72.2.m – Permitting,</w:t>
      </w:r>
      <w:r w:rsidRPr="008435CA">
        <w:t xml:space="preserve"> </w:t>
      </w:r>
      <w:r>
        <w:t>counselling, or assisting someone to engage in the act of engineering.</w:t>
      </w:r>
    </w:p>
    <w:p w14:paraId="67455F3F" w14:textId="77777777" w:rsidR="008435CA" w:rsidRDefault="008435CA" w:rsidP="00D15098">
      <w:pPr>
        <w:pStyle w:val="NoSpacing"/>
      </w:pPr>
      <w:proofErr w:type="gramStart"/>
      <w:r>
        <w:t>72.2.n – Harassment.</w:t>
      </w:r>
      <w:proofErr w:type="gramEnd"/>
    </w:p>
    <w:p w14:paraId="6B63D1C5" w14:textId="77777777" w:rsidR="008435CA" w:rsidRDefault="008435CA" w:rsidP="00D15098">
      <w:pPr>
        <w:pStyle w:val="NoSpacing"/>
      </w:pPr>
    </w:p>
    <w:p w14:paraId="6F736342" w14:textId="77777777" w:rsidR="008435CA" w:rsidRDefault="008435CA" w:rsidP="00D15098">
      <w:pPr>
        <w:pStyle w:val="NoSpacing"/>
        <w:rPr>
          <w:b/>
        </w:rPr>
      </w:pPr>
      <w:r>
        <w:rPr>
          <w:b/>
        </w:rPr>
        <w:t>Unique to 77</w:t>
      </w:r>
    </w:p>
    <w:p w14:paraId="38B3BC02" w14:textId="77777777" w:rsidR="008435CA" w:rsidRDefault="008435CA" w:rsidP="00D15098">
      <w:pPr>
        <w:pStyle w:val="NoSpacing"/>
      </w:pPr>
    </w:p>
    <w:p w14:paraId="62407B41" w14:textId="77777777" w:rsidR="008435CA" w:rsidRDefault="008435CA" w:rsidP="00D15098">
      <w:pPr>
        <w:pStyle w:val="NoSpacing"/>
      </w:pPr>
      <w:r>
        <w:t>77.2.iv – practicing engineer must display certificate in their place of business, solely a breach of the code of ethics, and is note a breach of the code of ethics (72).</w:t>
      </w:r>
    </w:p>
    <w:p w14:paraId="5EC56758" w14:textId="77777777" w:rsidR="008435CA" w:rsidRDefault="008435CA" w:rsidP="00D15098">
      <w:pPr>
        <w:pStyle w:val="NoSpacing"/>
      </w:pPr>
    </w:p>
    <w:p w14:paraId="561A890A" w14:textId="77777777" w:rsidR="008435CA" w:rsidRDefault="008435CA" w:rsidP="00D15098">
      <w:pPr>
        <w:pStyle w:val="NoSpacing"/>
      </w:pPr>
      <w:r>
        <w:t>77.1.i – Should act at all time in fairness and loyalty to costumers, very broad words; try and explain what fairness and loyalty is in each case.</w:t>
      </w:r>
    </w:p>
    <w:p w14:paraId="530817F4" w14:textId="77777777" w:rsidR="008435CA" w:rsidRDefault="00D15098" w:rsidP="00D15098">
      <w:pPr>
        <w:pStyle w:val="NoSpacing"/>
      </w:pPr>
      <w:r>
        <w:t>77.1.iii – Act at all times in honour and integrity.</w:t>
      </w:r>
    </w:p>
    <w:p w14:paraId="788BC4E1" w14:textId="77777777" w:rsidR="00D15098" w:rsidRDefault="00D15098" w:rsidP="00D15098">
      <w:pPr>
        <w:pStyle w:val="NoSpacing"/>
      </w:pPr>
    </w:p>
    <w:p w14:paraId="250CD264" w14:textId="77777777" w:rsidR="00D15098" w:rsidRPr="008435CA" w:rsidRDefault="00D15098" w:rsidP="00D15098">
      <w:pPr>
        <w:pStyle w:val="NoSpacing"/>
      </w:pPr>
      <w:r>
        <w:t>77.6 – Co-operating with other professionals engaged on a project; again ambiguous.</w:t>
      </w:r>
    </w:p>
    <w:p w14:paraId="77F01A78" w14:textId="77777777" w:rsidR="00120C1B" w:rsidRDefault="00120C1B" w:rsidP="00D15098">
      <w:pPr>
        <w:pStyle w:val="NoSpacing"/>
      </w:pPr>
    </w:p>
    <w:p w14:paraId="51346D1F" w14:textId="77777777" w:rsidR="00D15098" w:rsidRDefault="00D15098" w:rsidP="00D15098">
      <w:pPr>
        <w:pStyle w:val="NoSpacing"/>
      </w:pPr>
      <w:r>
        <w:t>77.7.i – act with courtesy and good faith</w:t>
      </w:r>
    </w:p>
    <w:p w14:paraId="634B1E18" w14:textId="77777777" w:rsidR="00D15098" w:rsidRDefault="00D15098" w:rsidP="009F28D6">
      <w:pPr>
        <w:pStyle w:val="NoSpacing"/>
        <w:pBdr>
          <w:bottom w:val="single" w:sz="6" w:space="1" w:color="auto"/>
        </w:pBdr>
      </w:pPr>
      <w:r>
        <w:lastRenderedPageBreak/>
        <w:t xml:space="preserve">77.7.v – proper credit for engineering work, adequate compensation, encourage professional development etc. </w:t>
      </w:r>
    </w:p>
    <w:p w14:paraId="53CE64C5" w14:textId="77777777" w:rsidR="00D15098" w:rsidRDefault="00D15098" w:rsidP="009F28D6">
      <w:pPr>
        <w:pStyle w:val="NoSpacing"/>
        <w:pBdr>
          <w:bottom w:val="single" w:sz="6" w:space="1" w:color="auto"/>
        </w:pBdr>
      </w:pPr>
    </w:p>
    <w:p w14:paraId="2FFCC28B" w14:textId="77777777" w:rsidR="00D15098" w:rsidRDefault="00D15098" w:rsidP="009F28D6">
      <w:pPr>
        <w:pStyle w:val="NoSpacing"/>
        <w:pBdr>
          <w:bottom w:val="single" w:sz="6" w:space="1" w:color="auto"/>
        </w:pBdr>
      </w:pPr>
      <w:r>
        <w:t>NOW; 72.2.j – an act that could reasonably be regarded as disgraceful, dishonourable and unprofessional… as long as you can make an argument, it is professional misconduct. Times where the only one it fits under is j. Relies on how severe the breach of code of ethics is. Only pick 2 words.</w:t>
      </w:r>
    </w:p>
    <w:p w14:paraId="0EC01455" w14:textId="77777777" w:rsidR="00D15098" w:rsidRDefault="00D15098" w:rsidP="00D15098">
      <w:pPr>
        <w:pBdr>
          <w:bottom w:val="single" w:sz="4" w:space="1" w:color="auto"/>
        </w:pBdr>
      </w:pPr>
      <w:r>
        <w:t>When answering, try to paraphrase parts of sections for a stronger answer</w:t>
      </w:r>
      <w:proofErr w:type="gramStart"/>
      <w:r>
        <w:t>;</w:t>
      </w:r>
      <w:proofErr w:type="gramEnd"/>
      <w:r>
        <w:t xml:space="preserve"> citation.</w:t>
      </w:r>
    </w:p>
    <w:p w14:paraId="79D8BF71" w14:textId="77777777" w:rsidR="00F12463" w:rsidRDefault="00D15098" w:rsidP="009F28D6">
      <w:pPr>
        <w:pStyle w:val="NoSpacing"/>
        <w:rPr>
          <w:b/>
        </w:rPr>
      </w:pPr>
      <w:r>
        <w:rPr>
          <w:b/>
        </w:rPr>
        <w:t>OVERLAP</w:t>
      </w:r>
    </w:p>
    <w:p w14:paraId="0B354598" w14:textId="77777777" w:rsidR="00D15098" w:rsidRDefault="00D15098" w:rsidP="00D01B25">
      <w:pPr>
        <w:pStyle w:val="NoSpacing"/>
      </w:pPr>
      <w:r>
        <w:t>72.2.h – incompetent to perform for a job, didn’t have the education or experience to be able to do that thing, only talk about competence or lack of it when the person didn’t</w:t>
      </w:r>
      <w:r w:rsidR="00D01B25">
        <w:t xml:space="preserve"> have the experience or education</w:t>
      </w:r>
      <w:r>
        <w:t xml:space="preserve"> </w:t>
      </w:r>
      <w:r w:rsidR="00D01B25">
        <w:t>i</w:t>
      </w:r>
      <w:r>
        <w:t>n the first place.</w:t>
      </w:r>
    </w:p>
    <w:p w14:paraId="15BB8F4B" w14:textId="77777777" w:rsidR="00D01B25" w:rsidRDefault="00D15098" w:rsidP="00D01B25">
      <w:pPr>
        <w:pStyle w:val="NoSpacing"/>
      </w:pPr>
      <w:r>
        <w:t>77.1.</w:t>
      </w:r>
      <w:r w:rsidR="00D01B25">
        <w:t>v – only take work what you’re competent for, 77 being more of a guideline.</w:t>
      </w:r>
    </w:p>
    <w:p w14:paraId="5774F721" w14:textId="77777777" w:rsidR="00D01B25" w:rsidRDefault="00D01B25" w:rsidP="00D01B25">
      <w:pPr>
        <w:pStyle w:val="NoSpacing"/>
      </w:pPr>
      <w:r>
        <w:t>77.1.iv – obligation to take up to date on developments in your area of practice, again more of a guideline rather than a breach of the code of ethics.</w:t>
      </w:r>
    </w:p>
    <w:p w14:paraId="3D398062" w14:textId="77777777" w:rsidR="00D01B25" w:rsidRPr="00D15098" w:rsidRDefault="00D01B25" w:rsidP="00D01B25">
      <w:pPr>
        <w:pStyle w:val="NoSpacing"/>
      </w:pPr>
    </w:p>
    <w:p w14:paraId="61FF0FCF" w14:textId="77777777" w:rsidR="00D01B25" w:rsidRDefault="00D01B25" w:rsidP="00D01B25">
      <w:r>
        <w:t>72.2.i – conflicts of interest, also correlates to 77.4 (client), and 77.3(employer)</w:t>
      </w:r>
    </w:p>
    <w:p w14:paraId="110E5ABC" w14:textId="77777777" w:rsidR="00D01B25" w:rsidRDefault="00D01B25" w:rsidP="00D01B25">
      <w:r>
        <w:t>72.2.i.iv – professional code of misconduct, moonlighting, correlates to 77.5</w:t>
      </w:r>
    </w:p>
    <w:p w14:paraId="6EBB8C4D" w14:textId="77777777" w:rsidR="00D01B25" w:rsidRDefault="00D01B25" w:rsidP="00D01B25">
      <w:r>
        <w:t>77.2.ii</w:t>
      </w:r>
      <w:proofErr w:type="gramStart"/>
      <w:r>
        <w:t>,iii</w:t>
      </w:r>
      <w:proofErr w:type="gramEnd"/>
      <w:r>
        <w:t xml:space="preserve"> – communications statement having to do with engineering matters, ii) discourage untrue unfair or exaggerated statements concerning engineering, iii) adequate knowledge and honest conviction (person)</w:t>
      </w:r>
    </w:p>
    <w:p w14:paraId="2C02540B" w14:textId="77777777" w:rsidR="00D44036" w:rsidRDefault="00D01B25" w:rsidP="00D01B25">
      <w:r>
        <w:t xml:space="preserve">77.1.ii, 77.2.i </w:t>
      </w:r>
      <w:r w:rsidR="00D44036">
        <w:t>–</w:t>
      </w:r>
      <w:r>
        <w:t xml:space="preserve"> </w:t>
      </w:r>
      <w:r w:rsidR="00D44036">
        <w:t xml:space="preserve">obligations to the welfare of the public are paramount (number 1 obligation)… etc. 72.2.b/c/d – failure to make reasonable… in regards to public safety, little important difference, </w:t>
      </w:r>
      <w:r w:rsidR="00D44036">
        <w:rPr>
          <w:b/>
        </w:rPr>
        <w:t>don’t put all three together…</w:t>
      </w:r>
      <w:r w:rsidR="00D44036">
        <w:t xml:space="preserve"> </w:t>
      </w:r>
      <w:proofErr w:type="spellStart"/>
      <w:r w:rsidR="00D44036">
        <w:t>ie</w:t>
      </w:r>
      <w:proofErr w:type="spellEnd"/>
      <w:r w:rsidR="00D44036">
        <w:t>.</w:t>
      </w:r>
      <w:r w:rsidR="00D44036" w:rsidRPr="00D44036">
        <w:t xml:space="preserve"> </w:t>
      </w:r>
      <w:proofErr w:type="gramStart"/>
      <w:r w:rsidR="00D44036">
        <w:t>b</w:t>
      </w:r>
      <w:proofErr w:type="gramEnd"/>
      <w:r w:rsidR="00D44036">
        <w:t>-work you’ve done, remedy situation</w:t>
      </w:r>
      <w:r w:rsidR="00D44036">
        <w:t>, c-work doesn’t have be yours, anything you see, d- official standard being broken (illegal/law being broken), in connection with work you’re doing.</w:t>
      </w:r>
    </w:p>
    <w:p w14:paraId="705EFD63" w14:textId="77777777" w:rsidR="00D44036" w:rsidRPr="00D44036" w:rsidRDefault="00D44036" w:rsidP="00D01B25">
      <w:r>
        <w:t>77.3 – obligation to keep confidential information about employers business and processes, if breach obligation, 77.2.j</w:t>
      </w:r>
      <w:bookmarkStart w:id="0" w:name="_GoBack"/>
      <w:bookmarkEnd w:id="0"/>
    </w:p>
    <w:p w14:paraId="072BC58A" w14:textId="77777777" w:rsidR="00D44036" w:rsidRDefault="00D44036" w:rsidP="00D01B25"/>
    <w:p w14:paraId="3545FB4D" w14:textId="77777777" w:rsidR="00D15098" w:rsidRDefault="00D15098" w:rsidP="00D01B25">
      <w:r>
        <w:br w:type="page"/>
      </w:r>
    </w:p>
    <w:p w14:paraId="58C68D57" w14:textId="77777777" w:rsidR="00F12463" w:rsidRDefault="00F12463" w:rsidP="00F12463">
      <w:r>
        <w:lastRenderedPageBreak/>
        <w:t>NOTE</w:t>
      </w:r>
    </w:p>
    <w:p w14:paraId="542930AD" w14:textId="77777777" w:rsidR="00F12463" w:rsidRDefault="00F12463" w:rsidP="00F12463">
      <w:r>
        <w:t>Final exam: out of 70 marks, 2.25 -2.50 hours, 6 questions.</w:t>
      </w:r>
    </w:p>
    <w:p w14:paraId="4B3D302B" w14:textId="77777777" w:rsidR="00F12463" w:rsidRDefault="00F12463" w:rsidP="00F12463">
      <w:r>
        <w:t xml:space="preserve">Question </w:t>
      </w:r>
      <w:proofErr w:type="spellStart"/>
      <w:r>
        <w:t>one</w:t>
      </w:r>
      <w:proofErr w:type="gramStart"/>
      <w:r>
        <w:t>:various</w:t>
      </w:r>
      <w:proofErr w:type="spellEnd"/>
      <w:proofErr w:type="gramEnd"/>
      <w:r>
        <w:t xml:space="preserve"> things about </w:t>
      </w:r>
      <w:proofErr w:type="spellStart"/>
      <w:r>
        <w:t>preactice</w:t>
      </w:r>
      <w:proofErr w:type="spellEnd"/>
      <w:r>
        <w:t xml:space="preserve"> professional engineer</w:t>
      </w:r>
    </w:p>
    <w:p w14:paraId="056DBADD" w14:textId="77777777" w:rsidR="00F12463" w:rsidRDefault="00F12463" w:rsidP="00F12463">
      <w:r>
        <w:t xml:space="preserve">#2 </w:t>
      </w:r>
      <w:proofErr w:type="spellStart"/>
      <w:r>
        <w:t>ettics</w:t>
      </w:r>
      <w:proofErr w:type="spellEnd"/>
      <w:r>
        <w:t xml:space="preserve"> hypothetical, will be told a </w:t>
      </w:r>
      <w:proofErr w:type="spellStart"/>
      <w:r>
        <w:t>story</w:t>
      </w:r>
      <w:proofErr w:type="gramStart"/>
      <w:r>
        <w:t>,danger:able</w:t>
      </w:r>
      <w:proofErr w:type="spellEnd"/>
      <w:proofErr w:type="gramEnd"/>
      <w:r>
        <w:t xml:space="preserve"> to answer with just common </w:t>
      </w:r>
      <w:proofErr w:type="spellStart"/>
      <w:r>
        <w:t>sence!relevent</w:t>
      </w:r>
      <w:proofErr w:type="spellEnd"/>
      <w:r>
        <w:t xml:space="preserve"> sections of the regulations section 77(CDE) and section 72(misconducts)(given section 72/77 for final)</w:t>
      </w:r>
    </w:p>
    <w:p w14:paraId="5DA67092" w14:textId="77777777" w:rsidR="00F12463" w:rsidRDefault="00F12463" w:rsidP="00F12463">
      <w:r>
        <w:t>#3</w:t>
      </w:r>
    </w:p>
    <w:p w14:paraId="55398B65" w14:textId="77777777" w:rsidR="00F12463" w:rsidRDefault="00F12463" w:rsidP="00F12463">
      <w:r>
        <w:t>{1</w:t>
      </w:r>
      <w:r w:rsidRPr="00027AF9">
        <w:rPr>
          <w:vertAlign w:val="superscript"/>
        </w:rPr>
        <w:t>st</w:t>
      </w:r>
      <w:r>
        <w:t xml:space="preserve"> </w:t>
      </w:r>
      <w:proofErr w:type="spellStart"/>
      <w:r>
        <w:t>ques</w:t>
      </w:r>
      <w:proofErr w:type="spellEnd"/>
      <w:r>
        <w:t>: practise issues</w:t>
      </w:r>
      <w:r>
        <w:br/>
        <w:t>-select the set of questions that are A, or B. 8 marks</w:t>
      </w:r>
      <w:r>
        <w:br/>
        <w:t xml:space="preserve">ex: </w:t>
      </w:r>
      <w:proofErr w:type="gramStart"/>
      <w:r>
        <w:t>who</w:t>
      </w:r>
      <w:proofErr w:type="gramEnd"/>
      <w:r>
        <w:t xml:space="preserve"> is a limited license intended for…</w:t>
      </w:r>
    </w:p>
    <w:p w14:paraId="1BA59349" w14:textId="77777777" w:rsidR="00F12463" w:rsidRDefault="00F12463" w:rsidP="00F12463">
      <w:r>
        <w:t>2- t/f- 2 marks</w:t>
      </w:r>
    </w:p>
    <w:p w14:paraId="3A101915" w14:textId="77777777" w:rsidR="00F12463" w:rsidRDefault="00F12463" w:rsidP="00F12463">
      <w:r>
        <w:t xml:space="preserve">3- definitions: </w:t>
      </w:r>
      <w:proofErr w:type="gramStart"/>
      <w:r>
        <w:t>5,</w:t>
      </w:r>
      <w:proofErr w:type="gramEnd"/>
      <w:r>
        <w:t xml:space="preserve"> define 4. 20 marks</w:t>
      </w:r>
    </w:p>
    <w:p w14:paraId="169F1200" w14:textId="77777777" w:rsidR="00F12463" w:rsidRDefault="00F12463" w:rsidP="00F12463">
      <w:r>
        <w:t>4-lengthy explanations questions, 2 – 10 marks each</w:t>
      </w:r>
    </w:p>
    <w:p w14:paraId="6F823588" w14:textId="77777777" w:rsidR="00F12463" w:rsidRDefault="00F12463" w:rsidP="00F12463">
      <w:r>
        <w:t>5- law hypothetical worth 10</w:t>
      </w:r>
    </w:p>
    <w:p w14:paraId="714C90B3" w14:textId="77777777" w:rsidR="00F12463" w:rsidRDefault="00F12463" w:rsidP="00F12463">
      <w:pPr>
        <w:pBdr>
          <w:bottom w:val="single" w:sz="6" w:space="1" w:color="auto"/>
        </w:pBdr>
      </w:pPr>
      <w:r>
        <w:t>6- ethical hypothetical worth 10}</w:t>
      </w:r>
    </w:p>
    <w:p w14:paraId="21580B41" w14:textId="77777777" w:rsidR="00F12463" w:rsidRDefault="00F12463" w:rsidP="009F28D6">
      <w:pPr>
        <w:pStyle w:val="NoSpacing"/>
      </w:pPr>
    </w:p>
    <w:sectPr w:rsidR="00F124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41519"/>
    <w:multiLevelType w:val="hybridMultilevel"/>
    <w:tmpl w:val="57A278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D795B9F"/>
    <w:multiLevelType w:val="hybridMultilevel"/>
    <w:tmpl w:val="72C44F6E"/>
    <w:lvl w:ilvl="0" w:tplc="AD7848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2B0C44"/>
    <w:multiLevelType w:val="hybridMultilevel"/>
    <w:tmpl w:val="6A965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FC347C"/>
    <w:multiLevelType w:val="hybridMultilevel"/>
    <w:tmpl w:val="60088F0E"/>
    <w:lvl w:ilvl="0" w:tplc="DA1278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512CA9"/>
    <w:multiLevelType w:val="hybridMultilevel"/>
    <w:tmpl w:val="DC6EFC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A5F7170"/>
    <w:multiLevelType w:val="hybridMultilevel"/>
    <w:tmpl w:val="57B0888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AF9"/>
    <w:rsid w:val="00027AF9"/>
    <w:rsid w:val="00041B11"/>
    <w:rsid w:val="00070246"/>
    <w:rsid w:val="000B5EA2"/>
    <w:rsid w:val="001207AC"/>
    <w:rsid w:val="00120C1B"/>
    <w:rsid w:val="001441DC"/>
    <w:rsid w:val="001A26E6"/>
    <w:rsid w:val="001F49E2"/>
    <w:rsid w:val="002D7749"/>
    <w:rsid w:val="00380326"/>
    <w:rsid w:val="0055658E"/>
    <w:rsid w:val="00580AA7"/>
    <w:rsid w:val="0058785D"/>
    <w:rsid w:val="00673AFB"/>
    <w:rsid w:val="006E3FE5"/>
    <w:rsid w:val="007B4109"/>
    <w:rsid w:val="008435CA"/>
    <w:rsid w:val="00860069"/>
    <w:rsid w:val="009F28D6"/>
    <w:rsid w:val="00B35747"/>
    <w:rsid w:val="00B5491A"/>
    <w:rsid w:val="00B91DFF"/>
    <w:rsid w:val="00BD7EE8"/>
    <w:rsid w:val="00C40862"/>
    <w:rsid w:val="00C438DC"/>
    <w:rsid w:val="00C906CC"/>
    <w:rsid w:val="00CF3C09"/>
    <w:rsid w:val="00D01B25"/>
    <w:rsid w:val="00D15098"/>
    <w:rsid w:val="00D44036"/>
    <w:rsid w:val="00DF40ED"/>
    <w:rsid w:val="00E75108"/>
    <w:rsid w:val="00F12463"/>
    <w:rsid w:val="00F603D0"/>
    <w:rsid w:val="00FE73D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0E4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1B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860069"/>
    <w:pPr>
      <w:keepNext/>
      <w:keepLines/>
      <w:spacing w:before="200" w:after="0"/>
      <w:outlineLvl w:val="2"/>
    </w:pPr>
    <w:rPr>
      <w:rFonts w:ascii="Cambria" w:eastAsia="Times New Roman" w:hAnsi="Cambria" w:cs="Times New Roman"/>
      <w:b/>
      <w:bCs/>
      <w:color w:val="4F81BD"/>
      <w:lang w:val="en-US" w:bidi="en-US"/>
    </w:rPr>
  </w:style>
  <w:style w:type="paragraph" w:styleId="Heading4">
    <w:name w:val="heading 4"/>
    <w:basedOn w:val="Normal"/>
    <w:next w:val="Normal"/>
    <w:link w:val="Heading4Char"/>
    <w:uiPriority w:val="9"/>
    <w:semiHidden/>
    <w:unhideWhenUsed/>
    <w:qFormat/>
    <w:rsid w:val="0086006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AF9"/>
    <w:pPr>
      <w:ind w:left="720"/>
      <w:contextualSpacing/>
    </w:pPr>
  </w:style>
  <w:style w:type="character" w:customStyle="1" w:styleId="Heading1Char">
    <w:name w:val="Heading 1 Char"/>
    <w:basedOn w:val="DefaultParagraphFont"/>
    <w:link w:val="Heading1"/>
    <w:uiPriority w:val="9"/>
    <w:rsid w:val="00041B11"/>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9F28D6"/>
    <w:pPr>
      <w:spacing w:after="0" w:line="240" w:lineRule="auto"/>
    </w:pPr>
  </w:style>
  <w:style w:type="character" w:customStyle="1" w:styleId="Heading3Char">
    <w:name w:val="Heading 3 Char"/>
    <w:basedOn w:val="DefaultParagraphFont"/>
    <w:link w:val="Heading3"/>
    <w:uiPriority w:val="9"/>
    <w:rsid w:val="00860069"/>
    <w:rPr>
      <w:rFonts w:ascii="Cambria" w:eastAsia="Times New Roman" w:hAnsi="Cambria" w:cs="Times New Roman"/>
      <w:b/>
      <w:bCs/>
      <w:color w:val="4F81BD"/>
      <w:lang w:val="en-US" w:bidi="en-US"/>
    </w:rPr>
  </w:style>
  <w:style w:type="character" w:customStyle="1" w:styleId="Heading4Char">
    <w:name w:val="Heading 4 Char"/>
    <w:basedOn w:val="DefaultParagraphFont"/>
    <w:link w:val="Heading4"/>
    <w:uiPriority w:val="9"/>
    <w:semiHidden/>
    <w:rsid w:val="00860069"/>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1B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860069"/>
    <w:pPr>
      <w:keepNext/>
      <w:keepLines/>
      <w:spacing w:before="200" w:after="0"/>
      <w:outlineLvl w:val="2"/>
    </w:pPr>
    <w:rPr>
      <w:rFonts w:ascii="Cambria" w:eastAsia="Times New Roman" w:hAnsi="Cambria" w:cs="Times New Roman"/>
      <w:b/>
      <w:bCs/>
      <w:color w:val="4F81BD"/>
      <w:lang w:val="en-US" w:bidi="en-US"/>
    </w:rPr>
  </w:style>
  <w:style w:type="paragraph" w:styleId="Heading4">
    <w:name w:val="heading 4"/>
    <w:basedOn w:val="Normal"/>
    <w:next w:val="Normal"/>
    <w:link w:val="Heading4Char"/>
    <w:uiPriority w:val="9"/>
    <w:semiHidden/>
    <w:unhideWhenUsed/>
    <w:qFormat/>
    <w:rsid w:val="0086006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AF9"/>
    <w:pPr>
      <w:ind w:left="720"/>
      <w:contextualSpacing/>
    </w:pPr>
  </w:style>
  <w:style w:type="character" w:customStyle="1" w:styleId="Heading1Char">
    <w:name w:val="Heading 1 Char"/>
    <w:basedOn w:val="DefaultParagraphFont"/>
    <w:link w:val="Heading1"/>
    <w:uiPriority w:val="9"/>
    <w:rsid w:val="00041B11"/>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9F28D6"/>
    <w:pPr>
      <w:spacing w:after="0" w:line="240" w:lineRule="auto"/>
    </w:pPr>
  </w:style>
  <w:style w:type="character" w:customStyle="1" w:styleId="Heading3Char">
    <w:name w:val="Heading 3 Char"/>
    <w:basedOn w:val="DefaultParagraphFont"/>
    <w:link w:val="Heading3"/>
    <w:uiPriority w:val="9"/>
    <w:rsid w:val="00860069"/>
    <w:rPr>
      <w:rFonts w:ascii="Cambria" w:eastAsia="Times New Roman" w:hAnsi="Cambria" w:cs="Times New Roman"/>
      <w:b/>
      <w:bCs/>
      <w:color w:val="4F81BD"/>
      <w:lang w:val="en-US" w:bidi="en-US"/>
    </w:rPr>
  </w:style>
  <w:style w:type="character" w:customStyle="1" w:styleId="Heading4Char">
    <w:name w:val="Heading 4 Char"/>
    <w:basedOn w:val="DefaultParagraphFont"/>
    <w:link w:val="Heading4"/>
    <w:uiPriority w:val="9"/>
    <w:semiHidden/>
    <w:rsid w:val="00860069"/>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01253-AA92-7840-AF48-5004947B7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5</Pages>
  <Words>1408</Words>
  <Characters>8027</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dc:creator>
  <cp:lastModifiedBy>cody</cp:lastModifiedBy>
  <cp:revision>23</cp:revision>
  <dcterms:created xsi:type="dcterms:W3CDTF">2011-03-28T21:41:00Z</dcterms:created>
  <dcterms:modified xsi:type="dcterms:W3CDTF">2013-07-10T23:31:00Z</dcterms:modified>
</cp:coreProperties>
</file>