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91079A" w:rsidRPr="0091079A" w:rsidRDefault="0091079A">
      <w:pPr>
        <w:rPr>
          <w:u w:val="single"/>
        </w:rPr>
      </w:pPr>
      <w:r w:rsidRPr="0091079A">
        <w:rPr>
          <w:u w:val="single"/>
        </w:rPr>
        <w:t xml:space="preserve">CMN2132: </w:t>
      </w:r>
      <w:r>
        <w:rPr>
          <w:u w:val="single"/>
        </w:rPr>
        <w:t>Lecture 2: NOTEBOOK</w:t>
      </w:r>
    </w:p>
    <w:p w:rsidR="0091079A" w:rsidRDefault="00A46D5C">
      <w:r>
        <w:t>Aluan013@uottawa.ca</w:t>
      </w:r>
    </w:p>
    <w:p w:rsidR="0091079A" w:rsidRDefault="0091079A">
      <w:r>
        <w:t>Intentionality, everything speaks.</w:t>
      </w:r>
    </w:p>
    <w:p w:rsidR="0091079A" w:rsidRDefault="0091079A">
      <w:r>
        <w:t xml:space="preserve">Communication is shaped by biology: </w:t>
      </w:r>
    </w:p>
    <w:p w:rsidR="0091079A" w:rsidRDefault="0091079A">
      <w:r>
        <w:t xml:space="preserve">Non-verbal Communication Vs Verbal Communication </w:t>
      </w:r>
    </w:p>
    <w:p w:rsidR="0091079A" w:rsidRDefault="0091079A">
      <w:r w:rsidRPr="0091079A">
        <w:rPr>
          <w:u w:val="single"/>
        </w:rPr>
        <w:t xml:space="preserve">Non-verbal communication </w:t>
      </w:r>
      <w:r>
        <w:t xml:space="preserve">is an elaborate code written nowhere known to none but understood by all. </w:t>
      </w:r>
    </w:p>
    <w:p w:rsidR="0091079A" w:rsidRDefault="0091079A">
      <w:r>
        <w:t>Is more universal</w:t>
      </w:r>
    </w:p>
    <w:p w:rsidR="0091079A" w:rsidRDefault="0091079A">
      <w:r>
        <w:t>Relation than content oriented</w:t>
      </w:r>
    </w:p>
    <w:p w:rsidR="0091079A" w:rsidRDefault="0091079A">
      <w:r>
        <w:t>Conscious, continuous, ambiguous.</w:t>
      </w:r>
    </w:p>
    <w:p w:rsidR="0091079A" w:rsidRDefault="0091079A">
      <w:r>
        <w:t>Artifacts</w:t>
      </w:r>
    </w:p>
    <w:p w:rsidR="0091079A" w:rsidRDefault="0091079A">
      <w:r>
        <w:t xml:space="preserve">Emotional freezepoint contribute to these artifacts, leftover nonverbal communication ticks that we struggle to get rid of. </w:t>
      </w:r>
      <w:r>
        <w:br/>
        <w:t xml:space="preserve">Nonverbal communication is often unconscious. </w:t>
      </w:r>
    </w:p>
    <w:p w:rsidR="00A46D5C" w:rsidRDefault="00A46D5C">
      <w:r>
        <w:t>It’s continuous, has connotative and denotative meanings</w:t>
      </w:r>
    </w:p>
    <w:p w:rsidR="00A46D5C" w:rsidRDefault="00A46D5C">
      <w:r>
        <w:t>Its so complex and based on context. So many different ways we can interepret nonv communication based on context</w:t>
      </w:r>
    </w:p>
    <w:p w:rsidR="00A46D5C" w:rsidRDefault="00A46D5C">
      <w:r>
        <w:t>Connotative: Dictionary meanings.</w:t>
      </w:r>
    </w:p>
    <w:p w:rsidR="00A46D5C" w:rsidRDefault="00A46D5C">
      <w:r>
        <w:t>How would you gage your on nonverbal intelligence?</w:t>
      </w:r>
      <w:r>
        <w:br/>
        <w:t xml:space="preserve">Eye behaviour, tone of voice, head movements, </w:t>
      </w:r>
    </w:p>
    <w:p w:rsidR="005542A4" w:rsidRDefault="00A46D5C">
      <w:r>
        <w:t>Ekman (1965)</w:t>
      </w:r>
    </w:p>
    <w:p w:rsidR="005542A4" w:rsidRDefault="005542A4">
      <w:r>
        <w:t>Repeats what it means verbal</w:t>
      </w:r>
    </w:p>
    <w:p w:rsidR="005542A4" w:rsidRDefault="005542A4">
      <w:r>
        <w:t xml:space="preserve">Contradicting: non verbal can contradict what you are saying verbally affects credibility. </w:t>
      </w:r>
    </w:p>
    <w:p w:rsidR="0023288C" w:rsidRDefault="005542A4">
      <w:r>
        <w:t xml:space="preserve">Complementing: accenting/ elaborates what is being said </w:t>
      </w:r>
    </w:p>
    <w:p w:rsidR="0023288C" w:rsidRDefault="0023288C">
      <w:r>
        <w:t xml:space="preserve">Substituting: Takes the place of a verbal message </w:t>
      </w:r>
    </w:p>
    <w:p w:rsidR="0023288C" w:rsidRDefault="0023288C">
      <w:r>
        <w:t xml:space="preserve">Regulated: Helps control verbal communication. Goes both ways. </w:t>
      </w:r>
    </w:p>
    <w:p w:rsidR="0023288C" w:rsidRDefault="0023288C"/>
    <w:p w:rsidR="0023288C" w:rsidRDefault="0023288C">
      <w:r>
        <w:t>Key terms That affect non verbal communication:</w:t>
      </w:r>
      <w:r>
        <w:br/>
        <w:t xml:space="preserve">Physical Environment: Architecture, chairs, roof, </w:t>
      </w:r>
    </w:p>
    <w:p w:rsidR="0023288C" w:rsidRDefault="0023288C">
      <w:r>
        <w:t xml:space="preserve">Spatial Environment: How the stuff is arranged :Proxemics </w:t>
      </w:r>
    </w:p>
    <w:p w:rsidR="0023288C" w:rsidRDefault="0023288C">
      <w:r>
        <w:t xml:space="preserve">Physical Characteristics: Size, Weight etc. </w:t>
      </w:r>
    </w:p>
    <w:p w:rsidR="0023288C" w:rsidRDefault="0023288C">
      <w:r>
        <w:t>Personal space orientation: effected by sex gender status cultural orientation</w:t>
      </w:r>
    </w:p>
    <w:p w:rsidR="0023288C" w:rsidRDefault="0023288C">
      <w:r>
        <w:t xml:space="preserve">Power distance: </w:t>
      </w:r>
    </w:p>
    <w:p w:rsidR="0023288C" w:rsidRDefault="0023288C">
      <w:r>
        <w:t>Body movement and position: gestures, slumped shoulders, tilt of head</w:t>
      </w:r>
    </w:p>
    <w:p w:rsidR="00A73542" w:rsidRDefault="0023288C">
      <w:r>
        <w:t xml:space="preserve">Speech independent </w:t>
      </w:r>
      <w:r w:rsidR="00A73542">
        <w:t xml:space="preserve">gestures: </w:t>
      </w:r>
      <w:r>
        <w:t>A wave doesn’t need words to go with it.</w:t>
      </w:r>
    </w:p>
    <w:p w:rsidR="00A949D5" w:rsidRDefault="00A73542">
      <w:r>
        <w:t xml:space="preserve">Speech dependent: Speech that needs accents to words </w:t>
      </w:r>
    </w:p>
    <w:p w:rsidR="00A949D5" w:rsidRDefault="00A949D5">
      <w:r>
        <w:t>Touching behaviour: Self focused: Nervousness etc</w:t>
      </w:r>
    </w:p>
    <w:p w:rsidR="00A949D5" w:rsidRDefault="00A949D5">
      <w:r>
        <w:t>Other focused: Touching another person</w:t>
      </w:r>
    </w:p>
    <w:p w:rsidR="00552189" w:rsidRDefault="00552189">
      <w:r>
        <w:t>Sidyney Jourard 1966: Observed touches between people in cafes in different parts of the world.  San Juan Puerto Rico lots touch182 paris was 110 Florida was 2 england: 0</w:t>
      </w:r>
    </w:p>
    <w:p w:rsidR="00552189" w:rsidRDefault="00552189">
      <w:r>
        <w:t xml:space="preserve">Eyebehaviour: Eye gaze and pupil dialation </w:t>
      </w:r>
    </w:p>
    <w:p w:rsidR="00552189" w:rsidRDefault="00552189">
      <w:r>
        <w:t xml:space="preserve">6 basic emotions that are conveyed through facial expressions: </w:t>
      </w:r>
      <w:r>
        <w:br/>
        <w:t>Anger:</w:t>
      </w:r>
    </w:p>
    <w:p w:rsidR="00552189" w:rsidRDefault="00552189">
      <w:r>
        <w:t>Sad:</w:t>
      </w:r>
      <w:r>
        <w:br/>
        <w:t xml:space="preserve">Surprise: </w:t>
      </w:r>
    </w:p>
    <w:p w:rsidR="00552189" w:rsidRDefault="00552189">
      <w:r>
        <w:t>Happiness:</w:t>
      </w:r>
    </w:p>
    <w:p w:rsidR="001B5730" w:rsidRDefault="00552189">
      <w:r>
        <w:t>Fear:</w:t>
      </w:r>
    </w:p>
    <w:p w:rsidR="001B5730" w:rsidRDefault="001B5730">
      <w:r>
        <w:t>Disgust:</w:t>
      </w:r>
    </w:p>
    <w:p w:rsidR="001B5730" w:rsidRDefault="001B5730">
      <w:r>
        <w:t>Contentment:</w:t>
      </w:r>
    </w:p>
    <w:p w:rsidR="00A73542" w:rsidRDefault="001B5730">
      <w:r>
        <w:t xml:space="preserve">To be communication, how </w:t>
      </w:r>
      <w:r w:rsidRPr="001B5730">
        <w:rPr>
          <w:i/>
        </w:rPr>
        <w:t>intentional</w:t>
      </w:r>
      <w:r>
        <w:t xml:space="preserve"> does the non-verbal message have to be? </w:t>
      </w:r>
    </w:p>
    <w:p w:rsidR="0023288C" w:rsidRDefault="0023288C"/>
    <w:p w:rsidR="002F25C1" w:rsidRDefault="0023288C">
      <w:r>
        <w:t xml:space="preserve"> </w:t>
      </w:r>
      <w:r w:rsidR="002F25C1">
        <w:t>How reciprocal does it have to be?</w:t>
      </w:r>
    </w:p>
    <w:p w:rsidR="002F25C1" w:rsidRDefault="002F25C1">
      <w:r>
        <w:t>Which is it (NVC): Nature or nurture?</w:t>
      </w:r>
    </w:p>
    <w:p w:rsidR="00613133" w:rsidRDefault="00613133">
      <w:r>
        <w:t xml:space="preserve">How vital is context? </w:t>
      </w:r>
    </w:p>
    <w:p w:rsidR="00613133" w:rsidRDefault="00613133">
      <w:r>
        <w:t xml:space="preserve">Is the code as clear/black and white as with verbal communication. </w:t>
      </w:r>
    </w:p>
    <w:p w:rsidR="00613133" w:rsidRDefault="00613133">
      <w:r>
        <w:t xml:space="preserve">How does one become an expert in nv communication </w:t>
      </w:r>
    </w:p>
    <w:p w:rsidR="00613133" w:rsidRDefault="00613133">
      <w:r>
        <w:t xml:space="preserve">Whats happening physiologically processing: Understanding Decoding of non-verbal communication </w:t>
      </w:r>
    </w:p>
    <w:p w:rsidR="00A74947" w:rsidRDefault="00A74947">
      <w:r>
        <w:t xml:space="preserve">Right Brain Left Brain </w:t>
      </w:r>
    </w:p>
    <w:p w:rsidR="00A74947" w:rsidRDefault="00A74947">
      <w:r>
        <w:t>Men are compartmentalized</w:t>
      </w:r>
    </w:p>
    <w:p w:rsidR="00A74947" w:rsidRDefault="00A74947">
      <w:r>
        <w:t xml:space="preserve">Women: Integrated </w:t>
      </w:r>
    </w:p>
    <w:p w:rsidR="00A74947" w:rsidRDefault="00A74947">
      <w:r>
        <w:t xml:space="preserve">Though right brain is primary the whole brain is working to some extent in understanding these messages. </w:t>
      </w:r>
    </w:p>
    <w:p w:rsidR="00A74947" w:rsidRDefault="00A74947">
      <w:r>
        <w:t>How do we gage acceptable vs non acceptable behaviours?</w:t>
      </w:r>
    </w:p>
    <w:p w:rsidR="00A34E00" w:rsidRDefault="00A34E00">
      <w:r>
        <w:t xml:space="preserve">Nonv communication that is unchangeable overtime: Don’t stand close to me. </w:t>
      </w:r>
    </w:p>
    <w:p w:rsidR="00A34E00" w:rsidRDefault="00A34E00">
      <w:r>
        <w:t xml:space="preserve">But more fickle things: What do we tend to focus on more? </w:t>
      </w:r>
    </w:p>
    <w:p w:rsidR="00A34E00" w:rsidRDefault="00A34E00">
      <w:r>
        <w:t>Key terms:</w:t>
      </w:r>
      <w:r>
        <w:br/>
        <w:t xml:space="preserve">Encoding and Decoding </w:t>
      </w:r>
    </w:p>
    <w:p w:rsidR="008D6B96" w:rsidRDefault="008D6B96">
      <w:r>
        <w:t xml:space="preserve">Shannon and Weaver Model: Sender and the receiver </w:t>
      </w:r>
    </w:p>
    <w:p w:rsidR="008D6B96" w:rsidRDefault="008D6B96">
      <w:r>
        <w:t>Sender</w:t>
      </w:r>
    </w:p>
    <w:p w:rsidR="008D6B96" w:rsidRDefault="008D6B96">
      <w:r>
        <w:t xml:space="preserve">Encodes a message </w:t>
      </w:r>
    </w:p>
    <w:p w:rsidR="008D6B96" w:rsidRDefault="008D6B96">
      <w:r>
        <w:t xml:space="preserve">Recevier: Decodes it and sends it back and lots of noise in the mix affecting the message. </w:t>
      </w:r>
    </w:p>
    <w:p w:rsidR="00BC2337" w:rsidRDefault="00BC2337">
      <w:r>
        <w:t>With various degrees of awareness and control.</w:t>
      </w:r>
    </w:p>
    <w:p w:rsidR="00BC2337" w:rsidRDefault="00BC2337">
      <w:r>
        <w:t xml:space="preserve">Receiver: decodes…uses a code to interpret the signal </w:t>
      </w:r>
    </w:p>
    <w:p w:rsidR="0091079A" w:rsidRDefault="0091079A"/>
    <w:sectPr w:rsidR="0091079A" w:rsidSect="0091079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91079A"/>
    <w:rsid w:val="001B5730"/>
    <w:rsid w:val="0023288C"/>
    <w:rsid w:val="002F25C1"/>
    <w:rsid w:val="00552189"/>
    <w:rsid w:val="005542A4"/>
    <w:rsid w:val="00613133"/>
    <w:rsid w:val="008D6B96"/>
    <w:rsid w:val="0091079A"/>
    <w:rsid w:val="00A34E00"/>
    <w:rsid w:val="00A46D5C"/>
    <w:rsid w:val="00A73542"/>
    <w:rsid w:val="00A74947"/>
    <w:rsid w:val="00A949D5"/>
    <w:rsid w:val="00BC2337"/>
  </w:rsids>
  <m:mathPr>
    <m:mathFont m:val="Calibri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1631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296</Words>
  <Characters>1690</Characters>
  <Application>Microsoft Macintosh Word</Application>
  <DocSecurity>0</DocSecurity>
  <Lines>14</Lines>
  <Paragraphs>3</Paragraphs>
  <ScaleCrop>false</ScaleCrop>
  <Company>University of Cambridge</Company>
  <LinksUpToDate>false</LinksUpToDate>
  <CharactersWithSpaces>2075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Asian &amp; Middle Eastern Studies</dc:creator>
  <cp:keywords/>
  <cp:lastModifiedBy>Asian &amp; Middle Eastern Studies</cp:lastModifiedBy>
  <cp:revision>9</cp:revision>
  <dcterms:created xsi:type="dcterms:W3CDTF">2016-01-22T00:10:00Z</dcterms:created>
  <dcterms:modified xsi:type="dcterms:W3CDTF">2016-01-22T01:39:00Z</dcterms:modified>
</cp:coreProperties>
</file>