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11FA" w:rsidRDefault="009811FA" w:rsidP="006B1E89">
      <w:pPr>
        <w:tabs>
          <w:tab w:val="left" w:pos="3726"/>
        </w:tabs>
        <w:spacing w:after="0" w:line="240" w:lineRule="auto"/>
        <w:rPr>
          <w:rFonts w:ascii="Garamond" w:hAnsi="Garamond"/>
          <w:u w:val="single"/>
        </w:rPr>
      </w:pPr>
      <w:r>
        <w:rPr>
          <w:rFonts w:ascii="Garamond" w:hAnsi="Garamond"/>
        </w:rPr>
        <w:t xml:space="preserve">Please note: </w:t>
      </w:r>
      <w:r w:rsidRPr="009811FA">
        <w:rPr>
          <w:rFonts w:ascii="Garamond" w:hAnsi="Garamond"/>
        </w:rPr>
        <w:t>Our</w:t>
      </w:r>
      <w:r w:rsidRPr="00AB2A7C">
        <w:rPr>
          <w:rFonts w:ascii="Garamond" w:hAnsi="Garamond"/>
        </w:rPr>
        <w:t xml:space="preserve"> textbook</w:t>
      </w:r>
      <w:r>
        <w:rPr>
          <w:rFonts w:ascii="Garamond" w:hAnsi="Garamond"/>
        </w:rPr>
        <w:t>,</w:t>
      </w:r>
      <w:r>
        <w:rPr>
          <w:rFonts w:ascii="Garamond" w:hAnsi="Garamond"/>
          <w:i/>
        </w:rPr>
        <w:t xml:space="preserve"> The Complete World of Greek Mythology by </w:t>
      </w:r>
      <w:r w:rsidRPr="00AB2A7C">
        <w:rPr>
          <w:rFonts w:ascii="Garamond" w:hAnsi="Garamond"/>
        </w:rPr>
        <w:t>Richard Buxton</w:t>
      </w:r>
      <w:r>
        <w:rPr>
          <w:rFonts w:ascii="Garamond" w:hAnsi="Garamond"/>
        </w:rPr>
        <w:t>, is here called just “Buxton”.</w:t>
      </w:r>
    </w:p>
    <w:p w:rsidR="009811FA" w:rsidRDefault="009811FA" w:rsidP="006B1E89">
      <w:pPr>
        <w:tabs>
          <w:tab w:val="left" w:pos="3726"/>
        </w:tabs>
        <w:spacing w:after="0" w:line="240" w:lineRule="auto"/>
        <w:rPr>
          <w:rFonts w:ascii="Garamond" w:hAnsi="Garamond"/>
          <w:u w:val="single"/>
        </w:rPr>
      </w:pPr>
    </w:p>
    <w:p w:rsidR="00ED7C78" w:rsidRDefault="00EB6025" w:rsidP="006B1E89">
      <w:pPr>
        <w:tabs>
          <w:tab w:val="left" w:pos="3726"/>
        </w:tabs>
        <w:spacing w:after="0" w:line="240" w:lineRule="auto"/>
        <w:rPr>
          <w:rFonts w:ascii="Garamond" w:hAnsi="Garamond"/>
          <w:u w:val="single"/>
        </w:rPr>
      </w:pPr>
      <w:r w:rsidRPr="00EB6025">
        <w:rPr>
          <w:rFonts w:ascii="Garamond" w:hAnsi="Garamond"/>
          <w:u w:val="single"/>
        </w:rPr>
        <w:t>Glossary</w:t>
      </w:r>
    </w:p>
    <w:p w:rsidR="00EB6025" w:rsidRDefault="00EB6025" w:rsidP="006B1E89">
      <w:pPr>
        <w:tabs>
          <w:tab w:val="left" w:pos="3726"/>
        </w:tabs>
        <w:spacing w:after="0" w:line="240" w:lineRule="auto"/>
        <w:rPr>
          <w:rFonts w:ascii="Garamond" w:hAnsi="Garamond"/>
        </w:rPr>
      </w:pPr>
      <w:proofErr w:type="gramStart"/>
      <w:r w:rsidRPr="007D16D0">
        <w:rPr>
          <w:rFonts w:ascii="Garamond" w:hAnsi="Garamond"/>
          <w:b/>
        </w:rPr>
        <w:t>archaeology</w:t>
      </w:r>
      <w:proofErr w:type="gramEnd"/>
      <w:r w:rsidR="004E2420" w:rsidRPr="007D16D0">
        <w:rPr>
          <w:rFonts w:ascii="Garamond" w:hAnsi="Garamond"/>
        </w:rPr>
        <w:t>: t</w:t>
      </w:r>
      <w:r w:rsidRPr="007D16D0">
        <w:rPr>
          <w:rFonts w:ascii="Garamond" w:hAnsi="Garamond"/>
        </w:rPr>
        <w:t xml:space="preserve">he systematic </w:t>
      </w:r>
      <w:r w:rsidR="00D6433C">
        <w:rPr>
          <w:rFonts w:ascii="Garamond" w:hAnsi="Garamond"/>
        </w:rPr>
        <w:t xml:space="preserve">study </w:t>
      </w:r>
      <w:r w:rsidRPr="007D16D0">
        <w:rPr>
          <w:rFonts w:ascii="Garamond" w:hAnsi="Garamond"/>
        </w:rPr>
        <w:t xml:space="preserve">of the past through </w:t>
      </w:r>
      <w:r w:rsidR="00D6433C">
        <w:rPr>
          <w:rFonts w:ascii="Garamond" w:hAnsi="Garamond"/>
        </w:rPr>
        <w:t>dis</w:t>
      </w:r>
      <w:r w:rsidRPr="007D16D0">
        <w:rPr>
          <w:rFonts w:ascii="Garamond" w:hAnsi="Garamond"/>
        </w:rPr>
        <w:t>covery and interpretation of material re</w:t>
      </w:r>
      <w:r w:rsidR="00095632" w:rsidRPr="007D16D0">
        <w:rPr>
          <w:rFonts w:ascii="Garamond" w:hAnsi="Garamond"/>
        </w:rPr>
        <w:t>mains</w:t>
      </w:r>
      <w:r w:rsidR="0074616C">
        <w:rPr>
          <w:rFonts w:ascii="Garamond" w:hAnsi="Garamond"/>
        </w:rPr>
        <w:t>.</w:t>
      </w:r>
    </w:p>
    <w:p w:rsidR="009673EC" w:rsidRDefault="009673EC" w:rsidP="006B1E89">
      <w:pPr>
        <w:tabs>
          <w:tab w:val="left" w:pos="3726"/>
        </w:tabs>
        <w:spacing w:after="0" w:line="240" w:lineRule="auto"/>
        <w:rPr>
          <w:rFonts w:ascii="Garamond" w:hAnsi="Garamond"/>
        </w:rPr>
      </w:pPr>
    </w:p>
    <w:p w:rsidR="003C57A2" w:rsidRDefault="0074616C" w:rsidP="006B1E89">
      <w:pPr>
        <w:tabs>
          <w:tab w:val="left" w:pos="3726"/>
        </w:tabs>
        <w:spacing w:after="0" w:line="240" w:lineRule="auto"/>
        <w:rPr>
          <w:rFonts w:ascii="Garamond" w:hAnsi="Garamond"/>
        </w:rPr>
      </w:pPr>
      <w:r w:rsidRPr="007D16D0">
        <w:rPr>
          <w:rFonts w:ascii="Garamond" w:hAnsi="Garamond"/>
          <w:b/>
        </w:rPr>
        <w:t>Mesopotamia</w:t>
      </w:r>
      <w:r w:rsidRPr="007D16D0">
        <w:rPr>
          <w:rFonts w:ascii="Garamond" w:hAnsi="Garamond"/>
        </w:rPr>
        <w:t xml:space="preserve">: </w:t>
      </w:r>
      <w:r>
        <w:rPr>
          <w:rFonts w:ascii="Garamond" w:hAnsi="Garamond"/>
        </w:rPr>
        <w:t xml:space="preserve">now = Iraq, encompassing the paired river valleys of the Tigris and Euphrates.  A seedbed of early civilization, Mesopotamia hosted the Bronze Age cultures of Sumer and Babylon.  </w:t>
      </w:r>
    </w:p>
    <w:p w:rsidR="0074616C" w:rsidRDefault="003C57A2" w:rsidP="006B1E89">
      <w:pPr>
        <w:tabs>
          <w:tab w:val="left" w:pos="3726"/>
        </w:tabs>
        <w:spacing w:after="0" w:line="240" w:lineRule="auto"/>
        <w:rPr>
          <w:rFonts w:ascii="Garamond" w:hAnsi="Garamond"/>
        </w:rPr>
      </w:pPr>
      <w:r>
        <w:rPr>
          <w:rFonts w:ascii="Garamond" w:hAnsi="Garamond"/>
        </w:rPr>
        <w:t xml:space="preserve">     </w:t>
      </w:r>
      <w:r w:rsidR="0074616C">
        <w:rPr>
          <w:rFonts w:ascii="Garamond" w:hAnsi="Garamond"/>
        </w:rPr>
        <w:t>These people were not Greek, but</w:t>
      </w:r>
      <w:r>
        <w:rPr>
          <w:rFonts w:ascii="Garamond" w:hAnsi="Garamond"/>
        </w:rPr>
        <w:t xml:space="preserve">, as it happens, </w:t>
      </w:r>
      <w:r w:rsidR="0074616C">
        <w:rPr>
          <w:rFonts w:ascii="Garamond" w:hAnsi="Garamond"/>
        </w:rPr>
        <w:t>the name Mesopotamia (“the land between the rivers”) comes to us from the Greek language.</w:t>
      </w:r>
    </w:p>
    <w:p w:rsidR="00715658" w:rsidRDefault="00715658" w:rsidP="006B1E89">
      <w:pPr>
        <w:tabs>
          <w:tab w:val="left" w:pos="3726"/>
        </w:tabs>
        <w:spacing w:after="0" w:line="240" w:lineRule="auto"/>
        <w:rPr>
          <w:rFonts w:ascii="Garamond" w:hAnsi="Garamond"/>
        </w:rPr>
      </w:pPr>
    </w:p>
    <w:p w:rsidR="00715658" w:rsidRPr="00715658" w:rsidRDefault="00715658" w:rsidP="006B1E89">
      <w:pPr>
        <w:tabs>
          <w:tab w:val="left" w:pos="3726"/>
        </w:tabs>
        <w:spacing w:after="0" w:line="240" w:lineRule="auto"/>
        <w:rPr>
          <w:rFonts w:ascii="Garamond" w:hAnsi="Garamond"/>
          <w:u w:val="single"/>
        </w:rPr>
      </w:pPr>
      <w:r w:rsidRPr="00715658">
        <w:rPr>
          <w:rFonts w:ascii="Garamond" w:hAnsi="Garamond"/>
          <w:u w:val="single"/>
        </w:rPr>
        <w:t>The contextual approach</w:t>
      </w:r>
    </w:p>
    <w:p w:rsidR="00715658" w:rsidRDefault="00715658" w:rsidP="006B1E89">
      <w:pPr>
        <w:tabs>
          <w:tab w:val="left" w:pos="3726"/>
        </w:tabs>
        <w:spacing w:after="0" w:line="240" w:lineRule="auto"/>
        <w:rPr>
          <w:rFonts w:ascii="Garamond" w:hAnsi="Garamond"/>
        </w:rPr>
      </w:pPr>
      <w:r>
        <w:rPr>
          <w:rFonts w:ascii="Garamond" w:hAnsi="Garamond"/>
        </w:rPr>
        <w:t xml:space="preserve">In this course, we will study not just the narratives of the myths but also certain facts of about real-life ancient Greece—religion, geography, politics, </w:t>
      </w:r>
      <w:r w:rsidR="002C7973">
        <w:rPr>
          <w:rFonts w:ascii="Garamond" w:hAnsi="Garamond"/>
        </w:rPr>
        <w:t xml:space="preserve">social mores, </w:t>
      </w:r>
      <w:r>
        <w:rPr>
          <w:rFonts w:ascii="Garamond" w:hAnsi="Garamond"/>
        </w:rPr>
        <w:t xml:space="preserve">etc.—that are relevant to the myths and </w:t>
      </w:r>
      <w:r w:rsidR="0045233D">
        <w:rPr>
          <w:rFonts w:ascii="Garamond" w:hAnsi="Garamond"/>
        </w:rPr>
        <w:t xml:space="preserve">that </w:t>
      </w:r>
      <w:r>
        <w:rPr>
          <w:rFonts w:ascii="Garamond" w:hAnsi="Garamond"/>
        </w:rPr>
        <w:t xml:space="preserve">shed light on </w:t>
      </w:r>
      <w:r w:rsidR="0085630E">
        <w:rPr>
          <w:rFonts w:ascii="Garamond" w:hAnsi="Garamond"/>
        </w:rPr>
        <w:t xml:space="preserve">certain myths’ </w:t>
      </w:r>
      <w:r>
        <w:rPr>
          <w:rFonts w:ascii="Garamond" w:hAnsi="Garamond"/>
        </w:rPr>
        <w:t xml:space="preserve">meanings (or </w:t>
      </w:r>
      <w:r w:rsidR="00AC51DD">
        <w:rPr>
          <w:rFonts w:ascii="Garamond" w:hAnsi="Garamond"/>
        </w:rPr>
        <w:t xml:space="preserve">even </w:t>
      </w:r>
      <w:r w:rsidR="002C7973">
        <w:rPr>
          <w:rFonts w:ascii="Garamond" w:hAnsi="Garamond"/>
        </w:rPr>
        <w:t>the</w:t>
      </w:r>
      <w:r w:rsidR="0085630E">
        <w:rPr>
          <w:rFonts w:ascii="Garamond" w:hAnsi="Garamond"/>
        </w:rPr>
        <w:t>ir</w:t>
      </w:r>
      <w:r w:rsidR="002C7973">
        <w:rPr>
          <w:rFonts w:ascii="Garamond" w:hAnsi="Garamond"/>
        </w:rPr>
        <w:t xml:space="preserve"> </w:t>
      </w:r>
      <w:r>
        <w:rPr>
          <w:rFonts w:ascii="Garamond" w:hAnsi="Garamond"/>
        </w:rPr>
        <w:t>origin</w:t>
      </w:r>
      <w:r w:rsidR="0085630E">
        <w:rPr>
          <w:rFonts w:ascii="Garamond" w:hAnsi="Garamond"/>
        </w:rPr>
        <w:t>s</w:t>
      </w:r>
      <w:r>
        <w:rPr>
          <w:rFonts w:ascii="Garamond" w:hAnsi="Garamond"/>
        </w:rPr>
        <w:t>).  This “real-life background” approach is called “contextual”.</w:t>
      </w:r>
    </w:p>
    <w:p w:rsidR="00E66CF2" w:rsidRDefault="00E66CF2" w:rsidP="006B1E89">
      <w:pPr>
        <w:tabs>
          <w:tab w:val="left" w:pos="3726"/>
        </w:tabs>
        <w:spacing w:after="0" w:line="240" w:lineRule="auto"/>
        <w:rPr>
          <w:rFonts w:ascii="Garamond" w:hAnsi="Garamond"/>
        </w:rPr>
      </w:pPr>
    </w:p>
    <w:p w:rsidR="00056F2B" w:rsidRDefault="00056F2B" w:rsidP="00056F2B">
      <w:pPr>
        <w:tabs>
          <w:tab w:val="left" w:pos="3726"/>
        </w:tabs>
        <w:spacing w:after="0" w:line="240" w:lineRule="auto"/>
        <w:rPr>
          <w:rFonts w:ascii="Garamond" w:hAnsi="Garamond"/>
          <w:u w:val="single"/>
        </w:rPr>
      </w:pPr>
      <w:r>
        <w:rPr>
          <w:rFonts w:ascii="Garamond" w:hAnsi="Garamond"/>
          <w:u w:val="single"/>
        </w:rPr>
        <w:t>The terms “Stone Age”, “Neolithic Age”, “Bronze Age”, “Iron Age”</w:t>
      </w:r>
      <w:r w:rsidR="001D4DCC">
        <w:rPr>
          <w:rFonts w:ascii="Garamond" w:hAnsi="Garamond"/>
          <w:u w:val="single"/>
        </w:rPr>
        <w:t>, and “Dark Age”</w:t>
      </w:r>
      <w:r>
        <w:rPr>
          <w:rFonts w:ascii="Garamond" w:hAnsi="Garamond"/>
          <w:u w:val="single"/>
        </w:rPr>
        <w:t xml:space="preserve">  </w:t>
      </w:r>
    </w:p>
    <w:p w:rsidR="00056F2B" w:rsidRDefault="00056F2B" w:rsidP="00056F2B">
      <w:pPr>
        <w:tabs>
          <w:tab w:val="left" w:pos="3726"/>
        </w:tabs>
        <w:spacing w:after="0" w:line="240" w:lineRule="auto"/>
        <w:rPr>
          <w:rFonts w:ascii="Garamond" w:hAnsi="Garamond"/>
        </w:rPr>
      </w:pPr>
      <w:r>
        <w:rPr>
          <w:rFonts w:ascii="Garamond" w:hAnsi="Garamond"/>
        </w:rPr>
        <w:t>These modern terms refer</w:t>
      </w:r>
      <w:r w:rsidR="000907F6">
        <w:rPr>
          <w:rFonts w:ascii="Garamond" w:hAnsi="Garamond"/>
        </w:rPr>
        <w:t xml:space="preserve"> </w:t>
      </w:r>
      <w:r>
        <w:rPr>
          <w:rFonts w:ascii="Garamond" w:hAnsi="Garamond"/>
        </w:rPr>
        <w:t>to the remnants of ancient tools: That is, they refer to the most distinctive material left behin</w:t>
      </w:r>
      <w:r w:rsidR="00EF7D1D">
        <w:rPr>
          <w:rFonts w:ascii="Garamond" w:hAnsi="Garamond"/>
        </w:rPr>
        <w:t xml:space="preserve">d by humans in those </w:t>
      </w:r>
      <w:r>
        <w:rPr>
          <w:rFonts w:ascii="Garamond" w:hAnsi="Garamond"/>
        </w:rPr>
        <w:t xml:space="preserve">eras.  From the Stone Age, we would find hammer heads and axe heads (etc.) made from shaped stone—perhaps granite for the hammer, sharpened flint for the axe, etc.  Later, a hammer head and axe head would be made from bronze, a metal.  Later yet, they would be made of iron, a different metal.  Each material—stone, bronze, iron—denotes a different stage of technology, a different era. </w:t>
      </w:r>
    </w:p>
    <w:p w:rsidR="00056F2B" w:rsidRDefault="00056F2B" w:rsidP="00056F2B">
      <w:pPr>
        <w:tabs>
          <w:tab w:val="left" w:pos="3726"/>
        </w:tabs>
        <w:spacing w:after="0" w:line="240" w:lineRule="auto"/>
        <w:rPr>
          <w:rFonts w:ascii="Garamond" w:hAnsi="Garamond"/>
        </w:rPr>
      </w:pPr>
    </w:p>
    <w:p w:rsidR="00056F2B" w:rsidRDefault="000907F6" w:rsidP="00056F2B">
      <w:pPr>
        <w:tabs>
          <w:tab w:val="left" w:pos="3726"/>
        </w:tabs>
        <w:spacing w:after="0" w:line="240" w:lineRule="auto"/>
        <w:rPr>
          <w:rFonts w:ascii="Garamond" w:hAnsi="Garamond"/>
        </w:rPr>
      </w:pPr>
      <w:r>
        <w:rPr>
          <w:rFonts w:ascii="Garamond" w:hAnsi="Garamond"/>
        </w:rPr>
        <w:t xml:space="preserve">The </w:t>
      </w:r>
      <w:r w:rsidRPr="000907F6">
        <w:rPr>
          <w:rFonts w:ascii="Garamond" w:hAnsi="Garamond"/>
          <w:b/>
        </w:rPr>
        <w:t>Stone Age</w:t>
      </w:r>
      <w:r>
        <w:rPr>
          <w:rFonts w:ascii="Garamond" w:hAnsi="Garamond"/>
        </w:rPr>
        <w:t xml:space="preserve"> in the Middle East and Europe begins early in prehistory and extends to around 3000 B.C.  The last stage of the Stone Age, 7000–3000 B.C., is usually </w:t>
      </w:r>
      <w:r w:rsidR="00935A2E">
        <w:rPr>
          <w:rFonts w:ascii="Garamond" w:hAnsi="Garamond"/>
        </w:rPr>
        <w:t xml:space="preserve">called </w:t>
      </w:r>
      <w:r>
        <w:rPr>
          <w:rFonts w:ascii="Garamond" w:hAnsi="Garamond"/>
        </w:rPr>
        <w:t xml:space="preserve">the </w:t>
      </w:r>
      <w:r>
        <w:rPr>
          <w:rFonts w:ascii="Garamond" w:hAnsi="Garamond"/>
          <w:b/>
        </w:rPr>
        <w:t>N</w:t>
      </w:r>
      <w:r w:rsidRPr="00100DCE">
        <w:rPr>
          <w:rFonts w:ascii="Garamond" w:hAnsi="Garamond"/>
          <w:b/>
        </w:rPr>
        <w:t>eolithic Age</w:t>
      </w:r>
      <w:r>
        <w:rPr>
          <w:rFonts w:ascii="Garamond" w:hAnsi="Garamond"/>
        </w:rPr>
        <w:t xml:space="preserve">, meaning “New Stone Age”.  This era </w:t>
      </w:r>
      <w:r w:rsidR="00056F2B">
        <w:rPr>
          <w:rFonts w:ascii="Garamond" w:hAnsi="Garamond"/>
        </w:rPr>
        <w:t xml:space="preserve">saw the </w:t>
      </w:r>
      <w:r>
        <w:rPr>
          <w:rFonts w:ascii="Garamond" w:hAnsi="Garamond"/>
        </w:rPr>
        <w:t xml:space="preserve">invention </w:t>
      </w:r>
      <w:r w:rsidR="00056F2B">
        <w:rPr>
          <w:rFonts w:ascii="Garamond" w:hAnsi="Garamond"/>
        </w:rPr>
        <w:t xml:space="preserve">and spread of </w:t>
      </w:r>
      <w:r w:rsidR="00056F2B" w:rsidRPr="000907F6">
        <w:rPr>
          <w:rFonts w:ascii="Garamond" w:hAnsi="Garamond"/>
        </w:rPr>
        <w:t>agriculture</w:t>
      </w:r>
      <w:r>
        <w:rPr>
          <w:rFonts w:ascii="Garamond" w:hAnsi="Garamond"/>
        </w:rPr>
        <w:t xml:space="preserve">, </w:t>
      </w:r>
      <w:r w:rsidR="00056F2B">
        <w:rPr>
          <w:rFonts w:ascii="Garamond" w:hAnsi="Garamond"/>
        </w:rPr>
        <w:t xml:space="preserve">pottery, </w:t>
      </w:r>
      <w:r w:rsidR="000E064A">
        <w:rPr>
          <w:rFonts w:ascii="Garamond" w:hAnsi="Garamond"/>
        </w:rPr>
        <w:t xml:space="preserve">the loom, </w:t>
      </w:r>
      <w:r>
        <w:rPr>
          <w:rFonts w:ascii="Garamond" w:hAnsi="Garamond"/>
        </w:rPr>
        <w:t>the wheel, and the plow.  So</w:t>
      </w:r>
      <w:r w:rsidR="005569E9">
        <w:rPr>
          <w:rFonts w:ascii="Garamond" w:hAnsi="Garamond"/>
        </w:rPr>
        <w:t xml:space="preserve">metime </w:t>
      </w:r>
      <w:r>
        <w:rPr>
          <w:rFonts w:ascii="Garamond" w:hAnsi="Garamond"/>
        </w:rPr>
        <w:t xml:space="preserve">after </w:t>
      </w:r>
      <w:r w:rsidR="00056F2B">
        <w:rPr>
          <w:rFonts w:ascii="Garamond" w:hAnsi="Garamond"/>
        </w:rPr>
        <w:t>4000 B.C.</w:t>
      </w:r>
      <w:r w:rsidR="00611793">
        <w:rPr>
          <w:rFonts w:ascii="Garamond" w:hAnsi="Garamond"/>
        </w:rPr>
        <w:t>,</w:t>
      </w:r>
      <w:r>
        <w:rPr>
          <w:rFonts w:ascii="Garamond" w:hAnsi="Garamond"/>
        </w:rPr>
        <w:t xml:space="preserve"> the </w:t>
      </w:r>
      <w:r w:rsidR="00056F2B">
        <w:rPr>
          <w:rFonts w:ascii="Garamond" w:hAnsi="Garamond"/>
        </w:rPr>
        <w:t xml:space="preserve">skill of metallurgy </w:t>
      </w:r>
      <w:r>
        <w:rPr>
          <w:rFonts w:ascii="Garamond" w:hAnsi="Garamond"/>
        </w:rPr>
        <w:t xml:space="preserve">emerged, </w:t>
      </w:r>
      <w:r w:rsidR="00056F2B">
        <w:rPr>
          <w:rFonts w:ascii="Garamond" w:hAnsi="Garamond"/>
        </w:rPr>
        <w:t xml:space="preserve">with copper (a metal) being melted and shaped to make beads and tools. </w:t>
      </w:r>
    </w:p>
    <w:p w:rsidR="00056F2B" w:rsidRDefault="00056F2B" w:rsidP="00056F2B">
      <w:pPr>
        <w:tabs>
          <w:tab w:val="left" w:pos="3726"/>
        </w:tabs>
        <w:spacing w:after="0" w:line="240" w:lineRule="auto"/>
        <w:rPr>
          <w:rFonts w:ascii="Garamond" w:hAnsi="Garamond"/>
        </w:rPr>
      </w:pPr>
    </w:p>
    <w:p w:rsidR="00056F2B" w:rsidRDefault="00056F2B" w:rsidP="00056F2B">
      <w:pPr>
        <w:tabs>
          <w:tab w:val="left" w:pos="3726"/>
        </w:tabs>
        <w:spacing w:after="0" w:line="240" w:lineRule="auto"/>
        <w:rPr>
          <w:rFonts w:ascii="Garamond" w:hAnsi="Garamond"/>
        </w:rPr>
      </w:pPr>
      <w:r>
        <w:rPr>
          <w:rFonts w:ascii="Garamond" w:hAnsi="Garamond"/>
        </w:rPr>
        <w:t>Neolithic archaeological sites in modern Greece and Turkey have yielded so-called “goddess</w:t>
      </w:r>
      <w:r w:rsidR="00583AC4">
        <w:rPr>
          <w:rFonts w:ascii="Garamond" w:hAnsi="Garamond"/>
        </w:rPr>
        <w:t>” figurines</w:t>
      </w:r>
      <w:r>
        <w:rPr>
          <w:rFonts w:ascii="Garamond" w:hAnsi="Garamond"/>
        </w:rPr>
        <w:t>: small, fired-clay, human statuettes, predominantly (but not all) of females, many showing exaggerated renderings of the breasts, buttocks, and genitalia.  The statuettes’ exact meanings or uses are unclear to us, but they may have involved a reverence for female fertility and generative power</w:t>
      </w:r>
      <w:r w:rsidR="000907F6">
        <w:rPr>
          <w:rFonts w:ascii="Garamond" w:hAnsi="Garamond"/>
        </w:rPr>
        <w:t xml:space="preserve">.  </w:t>
      </w:r>
      <w:r>
        <w:rPr>
          <w:rFonts w:ascii="Garamond" w:hAnsi="Garamond"/>
        </w:rPr>
        <w:t xml:space="preserve">Thus they </w:t>
      </w:r>
      <w:r w:rsidRPr="00EA0B1E">
        <w:rPr>
          <w:rFonts w:ascii="Garamond" w:hAnsi="Garamond"/>
          <w:i/>
        </w:rPr>
        <w:t>may</w:t>
      </w:r>
      <w:r>
        <w:rPr>
          <w:rFonts w:ascii="Garamond" w:hAnsi="Garamond"/>
        </w:rPr>
        <w:t xml:space="preserve"> perhaps betoken the beginnings of some kind of religious worship</w:t>
      </w:r>
      <w:r w:rsidR="000907F6" w:rsidRPr="000907F6">
        <w:rPr>
          <w:rFonts w:ascii="Garamond" w:hAnsi="Garamond"/>
        </w:rPr>
        <w:t>, possibly a worship</w:t>
      </w:r>
      <w:r w:rsidR="000907F6">
        <w:rPr>
          <w:rFonts w:ascii="Garamond" w:hAnsi="Garamond"/>
        </w:rPr>
        <w:t xml:space="preserve"> of goddesses or a goddess principle</w:t>
      </w:r>
      <w:r>
        <w:rPr>
          <w:rFonts w:ascii="Garamond" w:hAnsi="Garamond"/>
        </w:rPr>
        <w:t xml:space="preserve">. </w:t>
      </w:r>
    </w:p>
    <w:p w:rsidR="00056F2B" w:rsidRDefault="00056F2B" w:rsidP="00056F2B">
      <w:pPr>
        <w:tabs>
          <w:tab w:val="left" w:pos="3726"/>
        </w:tabs>
        <w:spacing w:after="0" w:line="240" w:lineRule="auto"/>
        <w:rPr>
          <w:rFonts w:ascii="Garamond" w:hAnsi="Garamond"/>
          <w:u w:val="single"/>
        </w:rPr>
      </w:pPr>
    </w:p>
    <w:p w:rsidR="00056F2B" w:rsidRDefault="00056F2B" w:rsidP="00056F2B">
      <w:pPr>
        <w:tabs>
          <w:tab w:val="left" w:pos="3726"/>
        </w:tabs>
        <w:spacing w:after="0" w:line="240" w:lineRule="auto"/>
        <w:rPr>
          <w:rFonts w:ascii="Garamond" w:hAnsi="Garamond"/>
        </w:rPr>
      </w:pPr>
      <w:r w:rsidRPr="004B0450">
        <w:rPr>
          <w:rFonts w:ascii="Garamond" w:hAnsi="Garamond"/>
          <w:b/>
        </w:rPr>
        <w:t>Bronze Age</w:t>
      </w:r>
      <w:r w:rsidRPr="001B1F88">
        <w:rPr>
          <w:rFonts w:ascii="Garamond" w:hAnsi="Garamond"/>
        </w:rPr>
        <w:t xml:space="preserve">: </w:t>
      </w:r>
      <w:r w:rsidR="001A0685">
        <w:rPr>
          <w:rFonts w:ascii="Garamond" w:hAnsi="Garamond"/>
        </w:rPr>
        <w:t>a</w:t>
      </w:r>
      <w:r>
        <w:rPr>
          <w:rFonts w:ascii="Garamond" w:hAnsi="Garamond"/>
        </w:rPr>
        <w:t xml:space="preserve">bout </w:t>
      </w:r>
      <w:r w:rsidRPr="00B37D7C">
        <w:rPr>
          <w:rFonts w:ascii="Garamond" w:hAnsi="Garamond"/>
        </w:rPr>
        <w:t>3000–1200 B.C</w:t>
      </w:r>
      <w:r w:rsidR="00992B23">
        <w:rPr>
          <w:rFonts w:ascii="Garamond" w:hAnsi="Garamond"/>
        </w:rPr>
        <w:t>.  Its distinctive material remains are the tools and weapons made from bronze</w:t>
      </w:r>
      <w:r w:rsidR="0090383E">
        <w:rPr>
          <w:rFonts w:ascii="Garamond" w:hAnsi="Garamond"/>
        </w:rPr>
        <w:t>—</w:t>
      </w:r>
      <w:r w:rsidR="00992B23">
        <w:rPr>
          <w:rFonts w:ascii="Garamond" w:hAnsi="Garamond"/>
        </w:rPr>
        <w:t xml:space="preserve">a metal, an alloy of copper and tin.  </w:t>
      </w:r>
      <w:r>
        <w:rPr>
          <w:rFonts w:ascii="Garamond" w:hAnsi="Garamond"/>
        </w:rPr>
        <w:t>The Bronze Age saw progress and organization across the whole Middle East and eastern Mediterranean.  There emerged</w:t>
      </w:r>
      <w:r w:rsidR="001F14F0">
        <w:rPr>
          <w:rFonts w:ascii="Garamond" w:hAnsi="Garamond"/>
        </w:rPr>
        <w:t xml:space="preserve"> </w:t>
      </w:r>
      <w:r>
        <w:rPr>
          <w:rFonts w:ascii="Garamond" w:hAnsi="Garamond"/>
        </w:rPr>
        <w:t xml:space="preserve">about five </w:t>
      </w:r>
      <w:r w:rsidR="00A7279A">
        <w:rPr>
          <w:rFonts w:ascii="Garamond" w:hAnsi="Garamond"/>
        </w:rPr>
        <w:t xml:space="preserve">major </w:t>
      </w:r>
      <w:r>
        <w:rPr>
          <w:rFonts w:ascii="Garamond" w:hAnsi="Garamond"/>
        </w:rPr>
        <w:t>civilizations—</w:t>
      </w:r>
    </w:p>
    <w:p w:rsidR="00056F2B" w:rsidRDefault="00056F2B" w:rsidP="00056F2B">
      <w:pPr>
        <w:pStyle w:val="ListParagraph"/>
        <w:numPr>
          <w:ilvl w:val="0"/>
          <w:numId w:val="3"/>
        </w:numPr>
        <w:tabs>
          <w:tab w:val="left" w:pos="3726"/>
        </w:tabs>
        <w:spacing w:after="0" w:line="240" w:lineRule="auto"/>
        <w:rPr>
          <w:rFonts w:ascii="Garamond" w:hAnsi="Garamond"/>
        </w:rPr>
      </w:pPr>
      <w:r w:rsidRPr="00646C36">
        <w:rPr>
          <w:rFonts w:ascii="Garamond" w:hAnsi="Garamond"/>
        </w:rPr>
        <w:t xml:space="preserve">the Sumerians and </w:t>
      </w:r>
      <w:proofErr w:type="spellStart"/>
      <w:r w:rsidRPr="00646C36">
        <w:rPr>
          <w:rFonts w:ascii="Garamond" w:hAnsi="Garamond"/>
        </w:rPr>
        <w:t>Akkadians</w:t>
      </w:r>
      <w:proofErr w:type="spellEnd"/>
      <w:r w:rsidRPr="00646C36">
        <w:rPr>
          <w:rFonts w:ascii="Garamond" w:hAnsi="Garamond"/>
        </w:rPr>
        <w:t xml:space="preserve"> of Mesopotamia</w:t>
      </w:r>
    </w:p>
    <w:p w:rsidR="00056F2B" w:rsidRDefault="00056F2B" w:rsidP="00056F2B">
      <w:pPr>
        <w:pStyle w:val="ListParagraph"/>
        <w:numPr>
          <w:ilvl w:val="0"/>
          <w:numId w:val="3"/>
        </w:numPr>
        <w:tabs>
          <w:tab w:val="left" w:pos="3726"/>
        </w:tabs>
        <w:spacing w:after="0" w:line="240" w:lineRule="auto"/>
        <w:rPr>
          <w:rFonts w:ascii="Garamond" w:hAnsi="Garamond"/>
        </w:rPr>
      </w:pPr>
      <w:r w:rsidRPr="00646C36">
        <w:rPr>
          <w:rFonts w:ascii="Garamond" w:hAnsi="Garamond"/>
        </w:rPr>
        <w:t>the Egyptian Old Kingdom</w:t>
      </w:r>
    </w:p>
    <w:p w:rsidR="00056F2B" w:rsidRDefault="00056F2B" w:rsidP="00056F2B">
      <w:pPr>
        <w:pStyle w:val="ListParagraph"/>
        <w:numPr>
          <w:ilvl w:val="0"/>
          <w:numId w:val="3"/>
        </w:numPr>
        <w:tabs>
          <w:tab w:val="left" w:pos="3726"/>
        </w:tabs>
        <w:spacing w:after="0" w:line="240" w:lineRule="auto"/>
        <w:rPr>
          <w:rFonts w:ascii="Garamond" w:hAnsi="Garamond"/>
        </w:rPr>
      </w:pPr>
      <w:proofErr w:type="gramStart"/>
      <w:r w:rsidRPr="00646C36">
        <w:rPr>
          <w:rFonts w:ascii="Garamond" w:hAnsi="Garamond"/>
        </w:rPr>
        <w:t>the</w:t>
      </w:r>
      <w:proofErr w:type="gramEnd"/>
      <w:r w:rsidRPr="00646C36">
        <w:rPr>
          <w:rFonts w:ascii="Garamond" w:hAnsi="Garamond"/>
        </w:rPr>
        <w:t xml:space="preserve"> Minoan Civilization of Crete</w:t>
      </w:r>
      <w:r w:rsidR="001A0685">
        <w:rPr>
          <w:rFonts w:ascii="Garamond" w:hAnsi="Garamond"/>
        </w:rPr>
        <w:t xml:space="preserve">, about 1900–1490 B.C. </w:t>
      </w:r>
    </w:p>
    <w:p w:rsidR="00056F2B" w:rsidRDefault="00056F2B" w:rsidP="00056F2B">
      <w:pPr>
        <w:pStyle w:val="ListParagraph"/>
        <w:numPr>
          <w:ilvl w:val="0"/>
          <w:numId w:val="3"/>
        </w:numPr>
        <w:tabs>
          <w:tab w:val="left" w:pos="3726"/>
        </w:tabs>
        <w:spacing w:after="0" w:line="240" w:lineRule="auto"/>
        <w:rPr>
          <w:rFonts w:ascii="Garamond" w:hAnsi="Garamond"/>
        </w:rPr>
      </w:pPr>
      <w:r w:rsidRPr="00646C36">
        <w:rPr>
          <w:rFonts w:ascii="Garamond" w:hAnsi="Garamond"/>
        </w:rPr>
        <w:t>the Hittite kingdom of Asia Minor</w:t>
      </w:r>
    </w:p>
    <w:p w:rsidR="00056F2B" w:rsidRDefault="00056F2B" w:rsidP="00056F2B">
      <w:pPr>
        <w:pStyle w:val="ListParagraph"/>
        <w:numPr>
          <w:ilvl w:val="0"/>
          <w:numId w:val="3"/>
        </w:numPr>
        <w:tabs>
          <w:tab w:val="left" w:pos="3726"/>
        </w:tabs>
        <w:spacing w:after="0" w:line="240" w:lineRule="auto"/>
        <w:rPr>
          <w:rFonts w:ascii="Garamond" w:hAnsi="Garamond"/>
        </w:rPr>
      </w:pPr>
      <w:proofErr w:type="gramStart"/>
      <w:r w:rsidRPr="00646C36">
        <w:rPr>
          <w:rFonts w:ascii="Garamond" w:hAnsi="Garamond"/>
        </w:rPr>
        <w:t>the</w:t>
      </w:r>
      <w:proofErr w:type="gramEnd"/>
      <w:r w:rsidRPr="00646C36">
        <w:rPr>
          <w:rFonts w:ascii="Garamond" w:hAnsi="Garamond"/>
        </w:rPr>
        <w:t xml:space="preserve"> Mycenaean Civilization of mainland Greece</w:t>
      </w:r>
      <w:r w:rsidR="00BC5FE3">
        <w:rPr>
          <w:rFonts w:ascii="Garamond" w:hAnsi="Garamond"/>
        </w:rPr>
        <w:t xml:space="preserve">, </w:t>
      </w:r>
      <w:r>
        <w:rPr>
          <w:rFonts w:ascii="Garamond" w:hAnsi="Garamond"/>
        </w:rPr>
        <w:t xml:space="preserve">about 1600–1200 B.C. </w:t>
      </w:r>
    </w:p>
    <w:p w:rsidR="00056F2B" w:rsidRDefault="00056F2B" w:rsidP="00056F2B">
      <w:pPr>
        <w:tabs>
          <w:tab w:val="left" w:pos="3726"/>
        </w:tabs>
        <w:spacing w:after="0" w:line="240" w:lineRule="auto"/>
        <w:rPr>
          <w:rFonts w:ascii="Garamond" w:hAnsi="Garamond"/>
        </w:rPr>
      </w:pPr>
    </w:p>
    <w:p w:rsidR="001D4DCC" w:rsidRDefault="00056F2B" w:rsidP="00056F2B">
      <w:pPr>
        <w:tabs>
          <w:tab w:val="left" w:pos="3726"/>
        </w:tabs>
        <w:spacing w:after="0" w:line="240" w:lineRule="auto"/>
        <w:rPr>
          <w:rFonts w:ascii="Garamond" w:hAnsi="Garamond"/>
        </w:rPr>
      </w:pPr>
      <w:r>
        <w:rPr>
          <w:rFonts w:ascii="Garamond" w:hAnsi="Garamond"/>
        </w:rPr>
        <w:t>T</w:t>
      </w:r>
      <w:r w:rsidRPr="00A05C37">
        <w:rPr>
          <w:rFonts w:ascii="Garamond" w:hAnsi="Garamond"/>
        </w:rPr>
        <w:t>h</w:t>
      </w:r>
      <w:r>
        <w:rPr>
          <w:rFonts w:ascii="Garamond" w:hAnsi="Garamond"/>
        </w:rPr>
        <w:t xml:space="preserve">e </w:t>
      </w:r>
      <w:r w:rsidR="001A0685">
        <w:rPr>
          <w:rFonts w:ascii="Garamond" w:hAnsi="Garamond"/>
        </w:rPr>
        <w:t xml:space="preserve">two important ones for </w:t>
      </w:r>
      <w:r w:rsidR="00BC5FE3">
        <w:rPr>
          <w:rFonts w:ascii="Garamond" w:hAnsi="Garamond"/>
        </w:rPr>
        <w:t xml:space="preserve">us </w:t>
      </w:r>
      <w:r w:rsidR="001A0685">
        <w:rPr>
          <w:rFonts w:ascii="Garamond" w:hAnsi="Garamond"/>
        </w:rPr>
        <w:t xml:space="preserve">are the </w:t>
      </w:r>
      <w:r w:rsidR="001A0685" w:rsidRPr="00992B23">
        <w:rPr>
          <w:rFonts w:ascii="Garamond" w:hAnsi="Garamond"/>
          <w:b/>
        </w:rPr>
        <w:t>Minoans</w:t>
      </w:r>
      <w:r w:rsidR="001A0685">
        <w:rPr>
          <w:rFonts w:ascii="Garamond" w:hAnsi="Garamond"/>
        </w:rPr>
        <w:t xml:space="preserve"> and the </w:t>
      </w:r>
      <w:proofErr w:type="spellStart"/>
      <w:r w:rsidR="001A0685" w:rsidRPr="00992B23">
        <w:rPr>
          <w:rFonts w:ascii="Garamond" w:hAnsi="Garamond"/>
          <w:b/>
        </w:rPr>
        <w:t>Mycenaeans</w:t>
      </w:r>
      <w:proofErr w:type="spellEnd"/>
      <w:r w:rsidR="001A0685">
        <w:rPr>
          <w:rFonts w:ascii="Garamond" w:hAnsi="Garamond"/>
        </w:rPr>
        <w:t xml:space="preserve">.  Although the Minoans weren’t Greeks, their civilization </w:t>
      </w:r>
      <w:r w:rsidR="001D4DCC">
        <w:rPr>
          <w:rFonts w:ascii="Garamond" w:hAnsi="Garamond"/>
        </w:rPr>
        <w:t xml:space="preserve">had </w:t>
      </w:r>
      <w:r w:rsidR="001A0685">
        <w:rPr>
          <w:rFonts w:ascii="Garamond" w:hAnsi="Garamond"/>
        </w:rPr>
        <w:t xml:space="preserve">a strong influence </w:t>
      </w:r>
      <w:r w:rsidR="00992B23">
        <w:rPr>
          <w:rFonts w:ascii="Garamond" w:hAnsi="Garamond"/>
        </w:rPr>
        <w:t>on early Greek culture and religion.</w:t>
      </w:r>
      <w:r w:rsidR="0004713A">
        <w:rPr>
          <w:rFonts w:ascii="Garamond" w:hAnsi="Garamond"/>
        </w:rPr>
        <w:t xml:space="preserve">  In </w:t>
      </w:r>
      <w:r w:rsidR="001D4DCC">
        <w:rPr>
          <w:rFonts w:ascii="Garamond" w:hAnsi="Garamond"/>
        </w:rPr>
        <w:t xml:space="preserve">our received </w:t>
      </w:r>
      <w:r w:rsidR="0004713A">
        <w:rPr>
          <w:rFonts w:ascii="Garamond" w:hAnsi="Garamond"/>
        </w:rPr>
        <w:t>Greek mythology, a distorted memory o</w:t>
      </w:r>
      <w:r w:rsidR="001D4DCC">
        <w:rPr>
          <w:rFonts w:ascii="Garamond" w:hAnsi="Garamond"/>
        </w:rPr>
        <w:t xml:space="preserve">f the Minoans probably </w:t>
      </w:r>
      <w:r w:rsidR="0004713A">
        <w:rPr>
          <w:rFonts w:ascii="Garamond" w:hAnsi="Garamond"/>
        </w:rPr>
        <w:t>survive</w:t>
      </w:r>
      <w:r w:rsidR="001D4DCC">
        <w:rPr>
          <w:rFonts w:ascii="Garamond" w:hAnsi="Garamond"/>
        </w:rPr>
        <w:t>s</w:t>
      </w:r>
      <w:r w:rsidR="0004713A">
        <w:rPr>
          <w:rFonts w:ascii="Garamond" w:hAnsi="Garamond"/>
        </w:rPr>
        <w:t xml:space="preserve"> in the myth </w:t>
      </w:r>
      <w:r w:rsidR="00137BDB">
        <w:rPr>
          <w:rFonts w:ascii="Garamond" w:hAnsi="Garamond"/>
        </w:rPr>
        <w:t xml:space="preserve">of </w:t>
      </w:r>
      <w:proofErr w:type="spellStart"/>
      <w:r w:rsidR="0004713A">
        <w:rPr>
          <w:rFonts w:ascii="Garamond" w:hAnsi="Garamond"/>
        </w:rPr>
        <w:t>Theseus</w:t>
      </w:r>
      <w:proofErr w:type="spellEnd"/>
      <w:r w:rsidR="001D4DCC">
        <w:rPr>
          <w:rFonts w:ascii="Garamond" w:hAnsi="Garamond"/>
        </w:rPr>
        <w:t xml:space="preserve"> and the Minotaur, </w:t>
      </w:r>
      <w:r w:rsidR="00FD6C73">
        <w:rPr>
          <w:rFonts w:ascii="Garamond" w:hAnsi="Garamond"/>
        </w:rPr>
        <w:t xml:space="preserve">in </w:t>
      </w:r>
      <w:r w:rsidR="001D4DCC">
        <w:rPr>
          <w:rFonts w:ascii="Garamond" w:hAnsi="Garamond"/>
        </w:rPr>
        <w:t xml:space="preserve">which a powerful and sinister civilization </w:t>
      </w:r>
      <w:r w:rsidR="00FD6C73">
        <w:rPr>
          <w:rFonts w:ascii="Garamond" w:hAnsi="Garamond"/>
        </w:rPr>
        <w:t xml:space="preserve">exists </w:t>
      </w:r>
      <w:r w:rsidR="001D4DCC">
        <w:rPr>
          <w:rFonts w:ascii="Garamond" w:hAnsi="Garamond"/>
        </w:rPr>
        <w:t>on the island of Crete.</w:t>
      </w:r>
    </w:p>
    <w:p w:rsidR="001D4DCC" w:rsidRDefault="001D4DCC" w:rsidP="00056F2B">
      <w:pPr>
        <w:tabs>
          <w:tab w:val="left" w:pos="3726"/>
        </w:tabs>
        <w:spacing w:after="0" w:line="240" w:lineRule="auto"/>
        <w:rPr>
          <w:rFonts w:ascii="Garamond" w:hAnsi="Garamond"/>
        </w:rPr>
      </w:pPr>
    </w:p>
    <w:p w:rsidR="00FC7878" w:rsidRDefault="00373A49" w:rsidP="00BC5FE3">
      <w:pPr>
        <w:tabs>
          <w:tab w:val="left" w:pos="3726"/>
        </w:tabs>
        <w:spacing w:after="0" w:line="240" w:lineRule="auto"/>
        <w:rPr>
          <w:rFonts w:ascii="Garamond" w:hAnsi="Garamond"/>
        </w:rPr>
      </w:pPr>
      <w:r>
        <w:rPr>
          <w:rFonts w:ascii="Garamond" w:hAnsi="Garamond"/>
        </w:rPr>
        <w:t xml:space="preserve">The </w:t>
      </w:r>
      <w:proofErr w:type="spellStart"/>
      <w:r w:rsidR="001D4DCC">
        <w:rPr>
          <w:rFonts w:ascii="Garamond" w:hAnsi="Garamond"/>
        </w:rPr>
        <w:t>Mycenaeans</w:t>
      </w:r>
      <w:proofErr w:type="spellEnd"/>
      <w:r w:rsidR="001D4DCC">
        <w:rPr>
          <w:rFonts w:ascii="Garamond" w:hAnsi="Garamond"/>
        </w:rPr>
        <w:t xml:space="preserve"> </w:t>
      </w:r>
      <w:r w:rsidR="001D4DCC" w:rsidRPr="001D4DCC">
        <w:rPr>
          <w:rFonts w:ascii="Garamond" w:hAnsi="Garamond"/>
          <w:u w:val="single"/>
        </w:rPr>
        <w:t>were</w:t>
      </w:r>
      <w:r w:rsidR="001D4DCC">
        <w:rPr>
          <w:rFonts w:ascii="Garamond" w:hAnsi="Garamond"/>
        </w:rPr>
        <w:t xml:space="preserve"> Greeks</w:t>
      </w:r>
      <w:r w:rsidR="005F533D">
        <w:rPr>
          <w:rFonts w:ascii="Garamond" w:hAnsi="Garamond"/>
        </w:rPr>
        <w:t xml:space="preserve">: They were </w:t>
      </w:r>
      <w:r w:rsidR="001D4DCC">
        <w:rPr>
          <w:rFonts w:ascii="Garamond" w:hAnsi="Garamond"/>
        </w:rPr>
        <w:t xml:space="preserve">the </w:t>
      </w:r>
      <w:r w:rsidR="00BC5FE3">
        <w:rPr>
          <w:rFonts w:ascii="Garamond" w:hAnsi="Garamond"/>
        </w:rPr>
        <w:t>earliest Greek</w:t>
      </w:r>
      <w:r w:rsidR="001D4DCC">
        <w:rPr>
          <w:rFonts w:ascii="Garamond" w:hAnsi="Garamond"/>
        </w:rPr>
        <w:t>-speaking</w:t>
      </w:r>
      <w:r w:rsidR="00BC5FE3">
        <w:rPr>
          <w:rFonts w:ascii="Garamond" w:hAnsi="Garamond"/>
        </w:rPr>
        <w:t xml:space="preserve"> civilization.  The clunky </w:t>
      </w:r>
      <w:r w:rsidR="005F533D">
        <w:rPr>
          <w:rFonts w:ascii="Garamond" w:hAnsi="Garamond"/>
        </w:rPr>
        <w:t xml:space="preserve">modern </w:t>
      </w:r>
      <w:r w:rsidR="00BC5FE3">
        <w:rPr>
          <w:rFonts w:ascii="Garamond" w:hAnsi="Garamond"/>
        </w:rPr>
        <w:t>name “Mycenaean”</w:t>
      </w:r>
      <w:r w:rsidR="001D4DCC">
        <w:rPr>
          <w:rFonts w:ascii="Garamond" w:hAnsi="Garamond"/>
        </w:rPr>
        <w:t xml:space="preserve"> </w:t>
      </w:r>
      <w:r w:rsidR="00BC5FE3">
        <w:rPr>
          <w:rFonts w:ascii="Garamond" w:hAnsi="Garamond"/>
        </w:rPr>
        <w:t xml:space="preserve">refers to the ancient </w:t>
      </w:r>
      <w:r w:rsidR="00C369B2">
        <w:rPr>
          <w:rFonts w:ascii="Garamond" w:hAnsi="Garamond"/>
        </w:rPr>
        <w:t>southern-</w:t>
      </w:r>
      <w:r w:rsidR="00BC5FE3">
        <w:rPr>
          <w:rFonts w:ascii="Garamond" w:hAnsi="Garamond"/>
        </w:rPr>
        <w:t>Greek city of Mycenae (</w:t>
      </w:r>
      <w:proofErr w:type="spellStart"/>
      <w:r w:rsidR="00BC5FE3">
        <w:rPr>
          <w:rFonts w:ascii="Garamond" w:hAnsi="Garamond"/>
          <w:i/>
        </w:rPr>
        <w:t>Mukēnai</w:t>
      </w:r>
      <w:proofErr w:type="spellEnd"/>
      <w:r w:rsidR="00BC5FE3">
        <w:rPr>
          <w:rFonts w:ascii="Garamond" w:hAnsi="Garamond"/>
        </w:rPr>
        <w:t xml:space="preserve">), </w:t>
      </w:r>
      <w:r w:rsidR="00C369B2">
        <w:rPr>
          <w:rFonts w:ascii="Garamond" w:hAnsi="Garamond"/>
        </w:rPr>
        <w:t xml:space="preserve">where </w:t>
      </w:r>
      <w:r w:rsidR="001D4DCC">
        <w:rPr>
          <w:rFonts w:ascii="Garamond" w:hAnsi="Garamond"/>
        </w:rPr>
        <w:t xml:space="preserve">archaeology </w:t>
      </w:r>
      <w:r w:rsidR="00BC5FE3">
        <w:rPr>
          <w:rFonts w:ascii="Garamond" w:hAnsi="Garamond"/>
        </w:rPr>
        <w:t xml:space="preserve">has supplied the bulk of information about this culture. </w:t>
      </w:r>
    </w:p>
    <w:p w:rsidR="00FC7878" w:rsidRDefault="00FC7878" w:rsidP="00BC5FE3">
      <w:pPr>
        <w:tabs>
          <w:tab w:val="left" w:pos="3726"/>
        </w:tabs>
        <w:spacing w:after="0" w:line="240" w:lineRule="auto"/>
        <w:rPr>
          <w:rFonts w:ascii="Garamond" w:hAnsi="Garamond"/>
        </w:rPr>
      </w:pPr>
      <w:r>
        <w:rPr>
          <w:rFonts w:ascii="Garamond" w:hAnsi="Garamond"/>
        </w:rPr>
        <w:lastRenderedPageBreak/>
        <w:t xml:space="preserve">       According to your </w:t>
      </w:r>
      <w:proofErr w:type="spellStart"/>
      <w:r>
        <w:rPr>
          <w:rFonts w:ascii="Garamond" w:hAnsi="Garamond"/>
        </w:rPr>
        <w:t>prof’s</w:t>
      </w:r>
      <w:proofErr w:type="spellEnd"/>
      <w:r>
        <w:rPr>
          <w:rFonts w:ascii="Garamond" w:hAnsi="Garamond"/>
        </w:rPr>
        <w:t xml:space="preserve"> view, the reality of the Mycenaean Civilizations </w:t>
      </w:r>
      <w:r w:rsidR="00B54E44">
        <w:rPr>
          <w:rFonts w:ascii="Garamond" w:hAnsi="Garamond"/>
        </w:rPr>
        <w:t xml:space="preserve">stands behind many of the </w:t>
      </w:r>
      <w:r>
        <w:rPr>
          <w:rFonts w:ascii="Garamond" w:hAnsi="Garamond"/>
        </w:rPr>
        <w:t xml:space="preserve">myths.  That is, many </w:t>
      </w:r>
      <w:r w:rsidR="00B54E44">
        <w:rPr>
          <w:rFonts w:ascii="Garamond" w:hAnsi="Garamond"/>
        </w:rPr>
        <w:t xml:space="preserve">Greek </w:t>
      </w:r>
      <w:r>
        <w:rPr>
          <w:rFonts w:ascii="Garamond" w:hAnsi="Garamond"/>
        </w:rPr>
        <w:t xml:space="preserve">myths can be partly understood as </w:t>
      </w:r>
      <w:r w:rsidR="00E04332">
        <w:rPr>
          <w:rFonts w:ascii="Garamond" w:hAnsi="Garamond"/>
        </w:rPr>
        <w:t xml:space="preserve">being </w:t>
      </w:r>
      <w:r>
        <w:rPr>
          <w:rFonts w:ascii="Garamond" w:hAnsi="Garamond"/>
        </w:rPr>
        <w:t xml:space="preserve">distorted and </w:t>
      </w:r>
      <w:proofErr w:type="spellStart"/>
      <w:r>
        <w:rPr>
          <w:rFonts w:ascii="Garamond" w:hAnsi="Garamond"/>
        </w:rPr>
        <w:t>fabular</w:t>
      </w:r>
      <w:proofErr w:type="spellEnd"/>
      <w:r>
        <w:rPr>
          <w:rFonts w:ascii="Garamond" w:hAnsi="Garamond"/>
        </w:rPr>
        <w:t xml:space="preserve"> memories</w:t>
      </w:r>
      <w:r w:rsidR="00EC52B2">
        <w:rPr>
          <w:rFonts w:ascii="Garamond" w:hAnsi="Garamond"/>
        </w:rPr>
        <w:t xml:space="preserve"> of the </w:t>
      </w:r>
      <w:proofErr w:type="spellStart"/>
      <w:r w:rsidR="00EC52B2">
        <w:rPr>
          <w:rFonts w:ascii="Garamond" w:hAnsi="Garamond"/>
        </w:rPr>
        <w:t>Myc</w:t>
      </w:r>
      <w:r w:rsidR="00B66A40">
        <w:rPr>
          <w:rFonts w:ascii="Garamond" w:hAnsi="Garamond"/>
        </w:rPr>
        <w:t>en</w:t>
      </w:r>
      <w:r w:rsidR="00EC52B2">
        <w:rPr>
          <w:rFonts w:ascii="Garamond" w:hAnsi="Garamond"/>
        </w:rPr>
        <w:t>aeans</w:t>
      </w:r>
      <w:proofErr w:type="spellEnd"/>
      <w:r w:rsidR="00341670">
        <w:rPr>
          <w:rFonts w:ascii="Garamond" w:hAnsi="Garamond"/>
        </w:rPr>
        <w:t>: T</w:t>
      </w:r>
      <w:r w:rsidR="002C738B">
        <w:rPr>
          <w:rFonts w:ascii="Garamond" w:hAnsi="Garamond"/>
        </w:rPr>
        <w:t xml:space="preserve">hese </w:t>
      </w:r>
      <w:r w:rsidR="00341670">
        <w:rPr>
          <w:rFonts w:ascii="Garamond" w:hAnsi="Garamond"/>
        </w:rPr>
        <w:t xml:space="preserve">mythologized </w:t>
      </w:r>
      <w:r w:rsidR="002C738B">
        <w:rPr>
          <w:rFonts w:ascii="Garamond" w:hAnsi="Garamond"/>
        </w:rPr>
        <w:t xml:space="preserve">memories </w:t>
      </w:r>
      <w:r w:rsidR="00341670">
        <w:rPr>
          <w:rFonts w:ascii="Garamond" w:hAnsi="Garamond"/>
        </w:rPr>
        <w:t xml:space="preserve">were carried </w:t>
      </w:r>
      <w:r w:rsidR="00BD780B">
        <w:rPr>
          <w:rFonts w:ascii="Garamond" w:hAnsi="Garamond"/>
        </w:rPr>
        <w:t>along by Greek culture, l</w:t>
      </w:r>
      <w:r w:rsidR="002C738B">
        <w:rPr>
          <w:rFonts w:ascii="Garamond" w:hAnsi="Garamond"/>
        </w:rPr>
        <w:t xml:space="preserve">ong </w:t>
      </w:r>
      <w:r w:rsidR="00EC52B2">
        <w:rPr>
          <w:rFonts w:ascii="Garamond" w:hAnsi="Garamond"/>
        </w:rPr>
        <w:t xml:space="preserve">after the </w:t>
      </w:r>
      <w:r w:rsidR="00BD780B">
        <w:rPr>
          <w:rFonts w:ascii="Garamond" w:hAnsi="Garamond"/>
        </w:rPr>
        <w:t xml:space="preserve">real-life </w:t>
      </w:r>
      <w:proofErr w:type="spellStart"/>
      <w:r w:rsidR="00EC52B2">
        <w:rPr>
          <w:rFonts w:ascii="Garamond" w:hAnsi="Garamond"/>
        </w:rPr>
        <w:t>Mycenaeans</w:t>
      </w:r>
      <w:proofErr w:type="spellEnd"/>
      <w:r w:rsidR="00EC52B2">
        <w:rPr>
          <w:rFonts w:ascii="Garamond" w:hAnsi="Garamond"/>
        </w:rPr>
        <w:t xml:space="preserve"> were gone. </w:t>
      </w:r>
      <w:r>
        <w:rPr>
          <w:rFonts w:ascii="Garamond" w:hAnsi="Garamond"/>
        </w:rPr>
        <w:t xml:space="preserve">  </w:t>
      </w:r>
    </w:p>
    <w:p w:rsidR="00EE1569" w:rsidRDefault="00BC5FE3" w:rsidP="00BC5FE3">
      <w:pPr>
        <w:tabs>
          <w:tab w:val="left" w:pos="3726"/>
        </w:tabs>
        <w:spacing w:after="0" w:line="240" w:lineRule="auto"/>
        <w:rPr>
          <w:rFonts w:ascii="Garamond" w:hAnsi="Garamond"/>
        </w:rPr>
      </w:pPr>
      <w:r>
        <w:rPr>
          <w:rFonts w:ascii="Garamond" w:hAnsi="Garamond"/>
        </w:rPr>
        <w:t xml:space="preserve"> </w:t>
      </w:r>
    </w:p>
    <w:p w:rsidR="00BC5FE3" w:rsidRDefault="00BC5FE3" w:rsidP="00BC5FE3">
      <w:pPr>
        <w:tabs>
          <w:tab w:val="left" w:pos="3726"/>
        </w:tabs>
        <w:spacing w:after="0" w:line="240" w:lineRule="auto"/>
        <w:rPr>
          <w:rFonts w:ascii="Garamond" w:hAnsi="Garamond"/>
        </w:rPr>
      </w:pPr>
      <w:r>
        <w:rPr>
          <w:rFonts w:ascii="Garamond" w:hAnsi="Garamond"/>
        </w:rPr>
        <w:t xml:space="preserve">In Greece, the Mycenaean Age (1600–1200 B.C.) occurred as part of the Bronze Age.  The </w:t>
      </w:r>
      <w:proofErr w:type="spellStart"/>
      <w:r>
        <w:rPr>
          <w:rFonts w:ascii="Garamond" w:hAnsi="Garamond"/>
        </w:rPr>
        <w:t>Mycenaeans</w:t>
      </w:r>
      <w:proofErr w:type="spellEnd"/>
      <w:r>
        <w:rPr>
          <w:rFonts w:ascii="Garamond" w:hAnsi="Garamond"/>
        </w:rPr>
        <w:t xml:space="preserve">’ </w:t>
      </w:r>
      <w:r w:rsidR="00773432">
        <w:rPr>
          <w:rFonts w:ascii="Garamond" w:hAnsi="Garamond"/>
        </w:rPr>
        <w:t xml:space="preserve">violent but mysterious </w:t>
      </w:r>
      <w:r>
        <w:rPr>
          <w:rFonts w:ascii="Garamond" w:hAnsi="Garamond"/>
        </w:rPr>
        <w:t>downfall</w:t>
      </w:r>
      <w:r w:rsidR="001D4DCC">
        <w:rPr>
          <w:rFonts w:ascii="Garamond" w:hAnsi="Garamond"/>
        </w:rPr>
        <w:t>,</w:t>
      </w:r>
      <w:r>
        <w:rPr>
          <w:rFonts w:ascii="Garamond" w:hAnsi="Garamond"/>
        </w:rPr>
        <w:t xml:space="preserve"> circa 1200 B.C.</w:t>
      </w:r>
      <w:r w:rsidR="001D4DCC">
        <w:rPr>
          <w:rFonts w:ascii="Garamond" w:hAnsi="Garamond"/>
        </w:rPr>
        <w:t>,</w:t>
      </w:r>
      <w:r>
        <w:rPr>
          <w:rFonts w:ascii="Garamond" w:hAnsi="Garamond"/>
        </w:rPr>
        <w:t xml:space="preserve"> corresponds to the end of the Bronze Age in Greece. </w:t>
      </w:r>
    </w:p>
    <w:p w:rsidR="001D4DCC" w:rsidRDefault="001D4DCC" w:rsidP="00BC5FE3">
      <w:pPr>
        <w:tabs>
          <w:tab w:val="left" w:pos="3726"/>
        </w:tabs>
        <w:spacing w:after="0" w:line="240" w:lineRule="auto"/>
        <w:rPr>
          <w:rFonts w:ascii="Garamond" w:hAnsi="Garamond"/>
          <w:b/>
        </w:rPr>
      </w:pPr>
    </w:p>
    <w:p w:rsidR="00BC5FE3" w:rsidRDefault="00BC5FE3" w:rsidP="00BC5FE3">
      <w:pPr>
        <w:tabs>
          <w:tab w:val="left" w:pos="3726"/>
        </w:tabs>
        <w:spacing w:after="0" w:line="240" w:lineRule="auto"/>
        <w:rPr>
          <w:rFonts w:ascii="Garamond" w:hAnsi="Garamond"/>
        </w:rPr>
      </w:pPr>
      <w:r w:rsidRPr="00A4257F">
        <w:rPr>
          <w:rFonts w:ascii="Garamond" w:hAnsi="Garamond"/>
          <w:b/>
        </w:rPr>
        <w:t>Iron Age</w:t>
      </w:r>
      <w:r>
        <w:rPr>
          <w:rFonts w:ascii="Garamond" w:hAnsi="Garamond"/>
        </w:rPr>
        <w:t xml:space="preserve">: </w:t>
      </w:r>
      <w:r w:rsidR="00DB5489">
        <w:rPr>
          <w:rFonts w:ascii="Garamond" w:hAnsi="Garamond"/>
        </w:rPr>
        <w:t xml:space="preserve">starting </w:t>
      </w:r>
      <w:r>
        <w:rPr>
          <w:rFonts w:ascii="Garamond" w:hAnsi="Garamond"/>
        </w:rPr>
        <w:t xml:space="preserve">the era following 1200 B.C.  </w:t>
      </w:r>
      <w:r w:rsidR="001D4DCC">
        <w:rPr>
          <w:rFonts w:ascii="Garamond" w:hAnsi="Garamond"/>
        </w:rPr>
        <w:t>It is c</w:t>
      </w:r>
      <w:r>
        <w:rPr>
          <w:rFonts w:ascii="Garamond" w:hAnsi="Garamond"/>
        </w:rPr>
        <w:t>alled “Iron” because now the metal iron replaced bronze for many (not all) uses.  The technology of iron working—and thus the start of the Iron Age—spread gradually from east to west, from Armenia and Mesopotamia to Greece and then to Italy and more-western Europe.  The notion of an Iron Age is general to all of the Near East and Europe.  In Greec</w:t>
      </w:r>
      <w:r w:rsidR="001D4DCC">
        <w:rPr>
          <w:rFonts w:ascii="Garamond" w:hAnsi="Garamond"/>
        </w:rPr>
        <w:t>e, the Iron Age begins around 10</w:t>
      </w:r>
      <w:r>
        <w:rPr>
          <w:rFonts w:ascii="Garamond" w:hAnsi="Garamond"/>
        </w:rPr>
        <w:t>50 B.C.</w:t>
      </w:r>
    </w:p>
    <w:p w:rsidR="001D4DCC" w:rsidRDefault="001D4DCC" w:rsidP="00BC5FE3">
      <w:pPr>
        <w:tabs>
          <w:tab w:val="left" w:pos="3726"/>
        </w:tabs>
        <w:spacing w:after="0" w:line="240" w:lineRule="auto"/>
        <w:rPr>
          <w:rFonts w:ascii="Garamond" w:hAnsi="Garamond"/>
        </w:rPr>
      </w:pPr>
    </w:p>
    <w:p w:rsidR="00BC5FE3" w:rsidRDefault="00BC5FE3" w:rsidP="00BC5FE3">
      <w:pPr>
        <w:tabs>
          <w:tab w:val="left" w:pos="3726"/>
        </w:tabs>
        <w:spacing w:after="0" w:line="240" w:lineRule="auto"/>
        <w:rPr>
          <w:rFonts w:ascii="Garamond" w:hAnsi="Garamond"/>
        </w:rPr>
      </w:pPr>
      <w:r w:rsidRPr="00DB36AC">
        <w:rPr>
          <w:rFonts w:ascii="Garamond" w:hAnsi="Garamond"/>
          <w:b/>
        </w:rPr>
        <w:t>Dark Age</w:t>
      </w:r>
      <w:r>
        <w:rPr>
          <w:rFonts w:ascii="Garamond" w:hAnsi="Garamond"/>
        </w:rPr>
        <w:t xml:space="preserve">: a term specific to Greece, </w:t>
      </w:r>
      <w:r w:rsidR="00CA152A">
        <w:rPr>
          <w:rFonts w:ascii="Garamond" w:hAnsi="Garamond"/>
        </w:rPr>
        <w:t xml:space="preserve">starting with the </w:t>
      </w:r>
      <w:proofErr w:type="spellStart"/>
      <w:r w:rsidR="00CA152A">
        <w:rPr>
          <w:rFonts w:ascii="Garamond" w:hAnsi="Garamond"/>
        </w:rPr>
        <w:t>Mycenaeans</w:t>
      </w:r>
      <w:proofErr w:type="spellEnd"/>
      <w:r w:rsidR="00CA152A">
        <w:rPr>
          <w:rFonts w:ascii="Garamond" w:hAnsi="Garamond"/>
        </w:rPr>
        <w:t xml:space="preserve">’ downfall at the end of the Bronze Age.  The end of </w:t>
      </w:r>
      <w:r>
        <w:rPr>
          <w:rFonts w:ascii="Garamond" w:hAnsi="Garamond"/>
        </w:rPr>
        <w:t>Mycenaean Civilization</w:t>
      </w:r>
      <w:r w:rsidR="00CA152A">
        <w:rPr>
          <w:rFonts w:ascii="Garamond" w:hAnsi="Garamond"/>
        </w:rPr>
        <w:t xml:space="preserve"> </w:t>
      </w:r>
      <w:r>
        <w:rPr>
          <w:rFonts w:ascii="Garamond" w:hAnsi="Garamond"/>
        </w:rPr>
        <w:t xml:space="preserve">was followed </w:t>
      </w:r>
      <w:r w:rsidR="00DE264F">
        <w:rPr>
          <w:rFonts w:ascii="Garamond" w:hAnsi="Garamond"/>
        </w:rPr>
        <w:t xml:space="preserve">in Greece </w:t>
      </w:r>
      <w:r>
        <w:rPr>
          <w:rFonts w:ascii="Garamond" w:hAnsi="Garamond"/>
        </w:rPr>
        <w:t>by widespread depression, which left behind few material remnants.  This degraded era is “dark” to modern archaeolo</w:t>
      </w:r>
      <w:r w:rsidR="00F01E4B">
        <w:rPr>
          <w:rFonts w:ascii="Garamond" w:hAnsi="Garamond"/>
        </w:rPr>
        <w:t xml:space="preserve">gy, </w:t>
      </w:r>
      <w:r>
        <w:rPr>
          <w:rFonts w:ascii="Garamond" w:hAnsi="Garamond"/>
        </w:rPr>
        <w:t>hence the name.</w:t>
      </w:r>
    </w:p>
    <w:p w:rsidR="00BC5FE3" w:rsidRDefault="00BC5FE3" w:rsidP="00BC5FE3">
      <w:pPr>
        <w:tabs>
          <w:tab w:val="left" w:pos="3726"/>
        </w:tabs>
        <w:spacing w:after="0" w:line="240" w:lineRule="auto"/>
        <w:rPr>
          <w:rFonts w:ascii="Garamond" w:hAnsi="Garamond"/>
        </w:rPr>
      </w:pPr>
      <w:r>
        <w:rPr>
          <w:rFonts w:ascii="Garamond" w:hAnsi="Garamond"/>
        </w:rPr>
        <w:t xml:space="preserve">     </w:t>
      </w:r>
      <w:r w:rsidR="00FD6C73">
        <w:rPr>
          <w:rFonts w:ascii="Garamond" w:hAnsi="Garamond"/>
        </w:rPr>
        <w:t xml:space="preserve">The </w:t>
      </w:r>
      <w:r>
        <w:rPr>
          <w:rFonts w:ascii="Garamond" w:hAnsi="Garamond"/>
        </w:rPr>
        <w:t xml:space="preserve">Dark Age </w:t>
      </w:r>
      <w:r w:rsidR="003D79DA">
        <w:rPr>
          <w:rFonts w:ascii="Garamond" w:hAnsi="Garamond"/>
        </w:rPr>
        <w:t xml:space="preserve">spans </w:t>
      </w:r>
      <w:r>
        <w:rPr>
          <w:rFonts w:ascii="Garamond" w:hAnsi="Garamond"/>
        </w:rPr>
        <w:t>a</w:t>
      </w:r>
      <w:r w:rsidR="00FD6C73">
        <w:rPr>
          <w:rFonts w:ascii="Garamond" w:hAnsi="Garamond"/>
        </w:rPr>
        <w:t xml:space="preserve">pproximately </w:t>
      </w:r>
      <w:r>
        <w:rPr>
          <w:rFonts w:ascii="Garamond" w:hAnsi="Garamond"/>
        </w:rPr>
        <w:t>1</w:t>
      </w:r>
      <w:r w:rsidR="00FD6C73">
        <w:rPr>
          <w:rFonts w:ascii="Garamond" w:hAnsi="Garamond"/>
        </w:rPr>
        <w:t>200</w:t>
      </w:r>
      <w:r>
        <w:rPr>
          <w:rFonts w:ascii="Garamond" w:hAnsi="Garamond"/>
        </w:rPr>
        <w:t>–</w:t>
      </w:r>
      <w:r w:rsidR="00FD6C73">
        <w:rPr>
          <w:rFonts w:ascii="Garamond" w:hAnsi="Garamond"/>
        </w:rPr>
        <w:t xml:space="preserve">750 </w:t>
      </w:r>
      <w:r w:rsidR="00FD7858">
        <w:rPr>
          <w:rFonts w:ascii="Garamond" w:hAnsi="Garamond"/>
        </w:rPr>
        <w:t xml:space="preserve">B.C.  Some textbooks may </w:t>
      </w:r>
      <w:r>
        <w:rPr>
          <w:rFonts w:ascii="Garamond" w:hAnsi="Garamond"/>
        </w:rPr>
        <w:t>use slightly different dates</w:t>
      </w:r>
      <w:r w:rsidR="009673EC">
        <w:rPr>
          <w:rFonts w:ascii="Garamond" w:hAnsi="Garamond"/>
        </w:rPr>
        <w:t>.</w:t>
      </w:r>
    </w:p>
    <w:p w:rsidR="00E66CF2" w:rsidRDefault="00E66CF2" w:rsidP="00BC5FE3">
      <w:pPr>
        <w:tabs>
          <w:tab w:val="left" w:pos="3726"/>
        </w:tabs>
        <w:spacing w:after="0" w:line="240" w:lineRule="auto"/>
        <w:rPr>
          <w:rFonts w:ascii="Garamond" w:hAnsi="Garamond"/>
        </w:rPr>
      </w:pPr>
    </w:p>
    <w:p w:rsidR="009B3753" w:rsidRPr="008A6D39" w:rsidRDefault="00E66CF2" w:rsidP="00BC5FE3">
      <w:pPr>
        <w:tabs>
          <w:tab w:val="left" w:pos="3726"/>
        </w:tabs>
        <w:spacing w:after="0" w:line="240" w:lineRule="auto"/>
        <w:rPr>
          <w:rFonts w:ascii="Garamond" w:hAnsi="Garamond"/>
          <w:u w:val="single"/>
        </w:rPr>
      </w:pPr>
      <w:r>
        <w:rPr>
          <w:rFonts w:ascii="Garamond" w:hAnsi="Garamond"/>
          <w:u w:val="single"/>
        </w:rPr>
        <w:t>Our p</w:t>
      </w:r>
      <w:r w:rsidR="008A6D39" w:rsidRPr="008A6D39">
        <w:rPr>
          <w:rFonts w:ascii="Garamond" w:hAnsi="Garamond"/>
          <w:u w:val="single"/>
        </w:rPr>
        <w:t>rimary s</w:t>
      </w:r>
      <w:r w:rsidR="009B3753" w:rsidRPr="008A6D39">
        <w:rPr>
          <w:rFonts w:ascii="Garamond" w:hAnsi="Garamond"/>
          <w:u w:val="single"/>
        </w:rPr>
        <w:t>ources of info</w:t>
      </w:r>
      <w:r w:rsidR="008A6D39" w:rsidRPr="008A6D39">
        <w:rPr>
          <w:rFonts w:ascii="Garamond" w:hAnsi="Garamond"/>
          <w:u w:val="single"/>
        </w:rPr>
        <w:t>rmation</w:t>
      </w:r>
      <w:r w:rsidR="005959D3">
        <w:rPr>
          <w:rFonts w:ascii="Garamond" w:hAnsi="Garamond"/>
          <w:u w:val="single"/>
        </w:rPr>
        <w:t xml:space="preserve"> about the Greek myths</w:t>
      </w:r>
    </w:p>
    <w:p w:rsidR="009B3753" w:rsidRDefault="008A6D39" w:rsidP="00BC5FE3">
      <w:pPr>
        <w:tabs>
          <w:tab w:val="left" w:pos="3726"/>
        </w:tabs>
        <w:spacing w:after="0" w:line="240" w:lineRule="auto"/>
        <w:rPr>
          <w:rFonts w:ascii="Garamond" w:hAnsi="Garamond"/>
        </w:rPr>
      </w:pPr>
      <w:r>
        <w:rPr>
          <w:rFonts w:ascii="Garamond" w:hAnsi="Garamond"/>
        </w:rPr>
        <w:t xml:space="preserve">• </w:t>
      </w:r>
      <w:r w:rsidRPr="00AB2A7C">
        <w:rPr>
          <w:rFonts w:ascii="Garamond" w:hAnsi="Garamond"/>
        </w:rPr>
        <w:t xml:space="preserve">In </w:t>
      </w:r>
      <w:r w:rsidR="009811FA">
        <w:rPr>
          <w:rFonts w:ascii="Garamond" w:hAnsi="Garamond"/>
        </w:rPr>
        <w:t>Buxton,</w:t>
      </w:r>
      <w:r w:rsidRPr="00AB2A7C">
        <w:rPr>
          <w:rFonts w:ascii="Garamond" w:hAnsi="Garamond"/>
        </w:rPr>
        <w:t xml:space="preserve"> see </w:t>
      </w:r>
      <w:r w:rsidR="005959D3">
        <w:rPr>
          <w:rFonts w:ascii="Garamond" w:hAnsi="Garamond"/>
        </w:rPr>
        <w:t xml:space="preserve">the “writers’ chart” on page 8 and the text at </w:t>
      </w:r>
      <w:r w:rsidR="009B3753">
        <w:rPr>
          <w:rFonts w:ascii="Garamond" w:hAnsi="Garamond"/>
        </w:rPr>
        <w:t>pp. 22–27</w:t>
      </w:r>
      <w:r w:rsidR="00FD638E">
        <w:rPr>
          <w:rFonts w:ascii="Garamond" w:hAnsi="Garamond"/>
        </w:rPr>
        <w:t xml:space="preserve"> </w:t>
      </w:r>
      <w:r w:rsidR="00291AA5">
        <w:rPr>
          <w:rFonts w:ascii="Garamond" w:hAnsi="Garamond"/>
        </w:rPr>
        <w:t xml:space="preserve">and </w:t>
      </w:r>
      <w:r w:rsidR="00FD638E">
        <w:rPr>
          <w:rFonts w:ascii="Garamond" w:hAnsi="Garamond"/>
        </w:rPr>
        <w:t>31–41</w:t>
      </w:r>
      <w:r>
        <w:rPr>
          <w:rFonts w:ascii="Garamond" w:hAnsi="Garamond"/>
        </w:rPr>
        <w:t>.</w:t>
      </w:r>
      <w:r w:rsidR="008474CF">
        <w:rPr>
          <w:rFonts w:ascii="Garamond" w:hAnsi="Garamond"/>
        </w:rPr>
        <w:t xml:space="preserve">  Buxton identifies two groups of sources—</w:t>
      </w:r>
      <w:r>
        <w:rPr>
          <w:rFonts w:ascii="Garamond" w:hAnsi="Garamond"/>
        </w:rPr>
        <w:t xml:space="preserve">  </w:t>
      </w:r>
      <w:r w:rsidR="009B3753">
        <w:rPr>
          <w:rFonts w:ascii="Garamond" w:hAnsi="Garamond"/>
        </w:rPr>
        <w:t xml:space="preserve"> </w:t>
      </w:r>
    </w:p>
    <w:p w:rsidR="008474CF" w:rsidRDefault="008A6D39" w:rsidP="008A6D39">
      <w:pPr>
        <w:tabs>
          <w:tab w:val="left" w:pos="3726"/>
        </w:tabs>
        <w:spacing w:after="0" w:line="240" w:lineRule="auto"/>
        <w:rPr>
          <w:rFonts w:ascii="Garamond" w:hAnsi="Garamond"/>
        </w:rPr>
      </w:pPr>
      <w:r>
        <w:rPr>
          <w:rFonts w:ascii="Garamond" w:hAnsi="Garamond"/>
        </w:rPr>
        <w:t xml:space="preserve">     </w:t>
      </w:r>
    </w:p>
    <w:p w:rsidR="008A6D39" w:rsidRDefault="008A6D39" w:rsidP="008A6D39">
      <w:pPr>
        <w:tabs>
          <w:tab w:val="left" w:pos="3726"/>
        </w:tabs>
        <w:spacing w:after="0" w:line="240" w:lineRule="auto"/>
        <w:rPr>
          <w:rFonts w:ascii="Garamond" w:hAnsi="Garamond"/>
        </w:rPr>
      </w:pPr>
      <w:r>
        <w:rPr>
          <w:rFonts w:ascii="Garamond" w:hAnsi="Garamond"/>
        </w:rPr>
        <w:t>(</w:t>
      </w:r>
      <w:proofErr w:type="spellStart"/>
      <w:r>
        <w:rPr>
          <w:rFonts w:ascii="Garamond" w:hAnsi="Garamond"/>
        </w:rPr>
        <w:t>i</w:t>
      </w:r>
      <w:proofErr w:type="spellEnd"/>
      <w:r>
        <w:rPr>
          <w:rFonts w:ascii="Garamond" w:hAnsi="Garamond"/>
        </w:rPr>
        <w:t>) Ancient written sources</w:t>
      </w:r>
      <w:r w:rsidR="008474CF">
        <w:rPr>
          <w:rFonts w:ascii="Garamond" w:hAnsi="Garamond"/>
        </w:rPr>
        <w:t>.  One example would be t</w:t>
      </w:r>
      <w:r>
        <w:rPr>
          <w:rFonts w:ascii="Garamond" w:hAnsi="Garamond"/>
        </w:rPr>
        <w:t xml:space="preserve">he stage tragedy </w:t>
      </w:r>
      <w:r>
        <w:rPr>
          <w:rFonts w:ascii="Garamond" w:hAnsi="Garamond"/>
          <w:i/>
        </w:rPr>
        <w:t xml:space="preserve">Oedipus the King </w:t>
      </w:r>
      <w:r>
        <w:rPr>
          <w:rFonts w:ascii="Garamond" w:hAnsi="Garamond"/>
        </w:rPr>
        <w:t xml:space="preserve">(or </w:t>
      </w:r>
      <w:r>
        <w:rPr>
          <w:rFonts w:ascii="Garamond" w:hAnsi="Garamond"/>
          <w:i/>
        </w:rPr>
        <w:t>Oedipus Rex</w:t>
      </w:r>
      <w:r>
        <w:rPr>
          <w:rFonts w:ascii="Garamond" w:hAnsi="Garamond"/>
        </w:rPr>
        <w:t>)</w:t>
      </w:r>
      <w:r w:rsidR="00962390">
        <w:rPr>
          <w:rFonts w:ascii="Garamond" w:hAnsi="Garamond"/>
        </w:rPr>
        <w:t xml:space="preserve"> </w:t>
      </w:r>
      <w:r>
        <w:rPr>
          <w:rFonts w:ascii="Garamond" w:hAnsi="Garamond"/>
        </w:rPr>
        <w:t>by the Athenian playwright Sophocles</w:t>
      </w:r>
      <w:r w:rsidR="00962390">
        <w:rPr>
          <w:rFonts w:ascii="Garamond" w:hAnsi="Garamond"/>
        </w:rPr>
        <w:t>, written</w:t>
      </w:r>
      <w:r>
        <w:rPr>
          <w:rFonts w:ascii="Garamond" w:hAnsi="Garamond"/>
        </w:rPr>
        <w:t xml:space="preserve"> in probably the 420s B.C.  Most </w:t>
      </w:r>
      <w:r w:rsidR="00692E61">
        <w:rPr>
          <w:rFonts w:ascii="Garamond" w:hAnsi="Garamond"/>
        </w:rPr>
        <w:t xml:space="preserve">of the </w:t>
      </w:r>
      <w:r>
        <w:rPr>
          <w:rFonts w:ascii="Garamond" w:hAnsi="Garamond"/>
        </w:rPr>
        <w:t>extant Greek traged</w:t>
      </w:r>
      <w:r w:rsidR="009811FA">
        <w:rPr>
          <w:rFonts w:ascii="Garamond" w:hAnsi="Garamond"/>
        </w:rPr>
        <w:t xml:space="preserve">ies retell </w:t>
      </w:r>
      <w:r>
        <w:rPr>
          <w:rFonts w:ascii="Garamond" w:hAnsi="Garamond"/>
        </w:rPr>
        <w:t>tales from Greek mythology.</w:t>
      </w:r>
    </w:p>
    <w:p w:rsidR="00692E61" w:rsidRDefault="008474CF" w:rsidP="008A6D39">
      <w:pPr>
        <w:tabs>
          <w:tab w:val="left" w:pos="3726"/>
        </w:tabs>
        <w:spacing w:after="0" w:line="240" w:lineRule="auto"/>
        <w:rPr>
          <w:rFonts w:ascii="Garamond" w:hAnsi="Garamond"/>
        </w:rPr>
      </w:pPr>
      <w:r>
        <w:rPr>
          <w:rFonts w:ascii="Garamond" w:hAnsi="Garamond"/>
        </w:rPr>
        <w:t xml:space="preserve">       </w:t>
      </w:r>
      <w:r w:rsidR="00692E61">
        <w:rPr>
          <w:rFonts w:ascii="Garamond" w:hAnsi="Garamond"/>
        </w:rPr>
        <w:t xml:space="preserve">In terms of volume, our most important sources for Greek mythology include the Greek epic poems </w:t>
      </w:r>
      <w:r w:rsidR="00692E61" w:rsidRPr="00692E61">
        <w:rPr>
          <w:rFonts w:ascii="Garamond" w:hAnsi="Garamond"/>
          <w:i/>
        </w:rPr>
        <w:t>Iliad</w:t>
      </w:r>
      <w:r w:rsidR="00692E61">
        <w:rPr>
          <w:rFonts w:ascii="Garamond" w:hAnsi="Garamond"/>
        </w:rPr>
        <w:t xml:space="preserve"> and </w:t>
      </w:r>
      <w:r w:rsidR="00692E61" w:rsidRPr="00692E61">
        <w:rPr>
          <w:rFonts w:ascii="Garamond" w:hAnsi="Garamond"/>
          <w:i/>
        </w:rPr>
        <w:t>Odyssey</w:t>
      </w:r>
      <w:r w:rsidR="00692E61">
        <w:rPr>
          <w:rFonts w:ascii="Garamond" w:hAnsi="Garamond"/>
        </w:rPr>
        <w:t xml:space="preserve"> by the poet Homer (</w:t>
      </w:r>
      <w:r w:rsidR="00B52658">
        <w:rPr>
          <w:rFonts w:ascii="Garamond" w:hAnsi="Garamond"/>
        </w:rPr>
        <w:t xml:space="preserve">written probably </w:t>
      </w:r>
      <w:r w:rsidR="00692E61">
        <w:rPr>
          <w:rFonts w:ascii="Garamond" w:hAnsi="Garamond"/>
        </w:rPr>
        <w:t xml:space="preserve">circa 750 B.C.); the Greek epic poem </w:t>
      </w:r>
      <w:proofErr w:type="spellStart"/>
      <w:r w:rsidR="00692E61">
        <w:rPr>
          <w:rFonts w:ascii="Garamond" w:hAnsi="Garamond"/>
          <w:i/>
        </w:rPr>
        <w:t>Theogony</w:t>
      </w:r>
      <w:proofErr w:type="spellEnd"/>
      <w:r w:rsidR="00692E61">
        <w:rPr>
          <w:rFonts w:ascii="Garamond" w:hAnsi="Garamond"/>
          <w:i/>
        </w:rPr>
        <w:t xml:space="preserve"> </w:t>
      </w:r>
      <w:r w:rsidR="00692E61">
        <w:rPr>
          <w:rFonts w:ascii="Garamond" w:hAnsi="Garamond"/>
        </w:rPr>
        <w:t xml:space="preserve">(“Birth of the Gods”) by the poet Hesiod (circa 700 B.C.); and a prose handbook of Greek mythology titled the </w:t>
      </w:r>
      <w:r w:rsidR="00692E61">
        <w:rPr>
          <w:rFonts w:ascii="Garamond" w:hAnsi="Garamond"/>
          <w:i/>
        </w:rPr>
        <w:t xml:space="preserve">Library </w:t>
      </w:r>
      <w:r w:rsidR="00692E61">
        <w:rPr>
          <w:rFonts w:ascii="Garamond" w:hAnsi="Garamond"/>
        </w:rPr>
        <w:t xml:space="preserve">(Greek: </w:t>
      </w:r>
      <w:proofErr w:type="spellStart"/>
      <w:r w:rsidR="00692E61">
        <w:rPr>
          <w:rFonts w:ascii="Garamond" w:hAnsi="Garamond"/>
          <w:i/>
        </w:rPr>
        <w:t>Biblioteca</w:t>
      </w:r>
      <w:proofErr w:type="spellEnd"/>
      <w:r w:rsidR="00692E61">
        <w:rPr>
          <w:rFonts w:ascii="Garamond" w:hAnsi="Garamond"/>
        </w:rPr>
        <w:t xml:space="preserve">), written perhaps in the 100s A.D. by a writer traditionally called </w:t>
      </w:r>
      <w:proofErr w:type="spellStart"/>
      <w:r w:rsidR="00692E61">
        <w:rPr>
          <w:rFonts w:ascii="Garamond" w:hAnsi="Garamond"/>
        </w:rPr>
        <w:t>Apollodoros</w:t>
      </w:r>
      <w:proofErr w:type="spellEnd"/>
      <w:r w:rsidR="00692E61">
        <w:rPr>
          <w:rFonts w:ascii="Garamond" w:hAnsi="Garamond"/>
        </w:rPr>
        <w:t xml:space="preserve">. </w:t>
      </w:r>
    </w:p>
    <w:p w:rsidR="00692E61" w:rsidRDefault="00692E61" w:rsidP="008A6D39">
      <w:pPr>
        <w:tabs>
          <w:tab w:val="left" w:pos="3726"/>
        </w:tabs>
        <w:spacing w:after="0" w:line="240" w:lineRule="auto"/>
        <w:rPr>
          <w:rFonts w:ascii="Garamond" w:hAnsi="Garamond"/>
        </w:rPr>
      </w:pPr>
    </w:p>
    <w:p w:rsidR="008A6D39" w:rsidRDefault="008A6D39" w:rsidP="008A6D39">
      <w:pPr>
        <w:tabs>
          <w:tab w:val="left" w:pos="3726"/>
        </w:tabs>
        <w:spacing w:after="0" w:line="240" w:lineRule="auto"/>
        <w:rPr>
          <w:rFonts w:ascii="Garamond" w:hAnsi="Garamond"/>
        </w:rPr>
      </w:pPr>
      <w:r>
        <w:rPr>
          <w:rFonts w:ascii="Garamond" w:hAnsi="Garamond"/>
        </w:rPr>
        <w:t xml:space="preserve">(ii) </w:t>
      </w:r>
      <w:r w:rsidR="008D4452">
        <w:rPr>
          <w:rFonts w:ascii="Garamond" w:hAnsi="Garamond"/>
        </w:rPr>
        <w:t>Artwork left on d</w:t>
      </w:r>
      <w:r>
        <w:rPr>
          <w:rFonts w:ascii="Garamond" w:hAnsi="Garamond"/>
        </w:rPr>
        <w:t xml:space="preserve">urable materials, </w:t>
      </w:r>
      <w:r w:rsidR="008D4452">
        <w:rPr>
          <w:rFonts w:ascii="Garamond" w:hAnsi="Garamond"/>
        </w:rPr>
        <w:t xml:space="preserve">the material then being </w:t>
      </w:r>
      <w:r>
        <w:rPr>
          <w:rFonts w:ascii="Garamond" w:hAnsi="Garamond"/>
        </w:rPr>
        <w:t xml:space="preserve">preserved in the ground or under water, to be uncovered and studied by the modern science of </w:t>
      </w:r>
      <w:r w:rsidRPr="009811FA">
        <w:rPr>
          <w:rFonts w:ascii="Garamond" w:hAnsi="Garamond"/>
        </w:rPr>
        <w:t>archaeology.</w:t>
      </w:r>
      <w:r w:rsidR="008D4452">
        <w:rPr>
          <w:rFonts w:ascii="Garamond" w:hAnsi="Garamond"/>
        </w:rPr>
        <w:t xml:space="preserve">  </w:t>
      </w:r>
    </w:p>
    <w:p w:rsidR="008D4452" w:rsidRDefault="008D4452" w:rsidP="008A6D39">
      <w:pPr>
        <w:tabs>
          <w:tab w:val="left" w:pos="3726"/>
        </w:tabs>
        <w:spacing w:after="0" w:line="240" w:lineRule="auto"/>
        <w:rPr>
          <w:rFonts w:ascii="Garamond" w:hAnsi="Garamond"/>
        </w:rPr>
      </w:pPr>
    </w:p>
    <w:p w:rsidR="009811FA" w:rsidRDefault="008D4452" w:rsidP="008A6D39">
      <w:pPr>
        <w:tabs>
          <w:tab w:val="left" w:pos="3726"/>
        </w:tabs>
        <w:spacing w:after="0" w:line="240" w:lineRule="auto"/>
        <w:rPr>
          <w:rFonts w:ascii="Garamond" w:hAnsi="Garamond"/>
        </w:rPr>
      </w:pPr>
      <w:r>
        <w:rPr>
          <w:rFonts w:ascii="Garamond" w:hAnsi="Garamond"/>
        </w:rPr>
        <w:t xml:space="preserve">Examples of relevant artwork would be scenes from mythology </w:t>
      </w:r>
      <w:r w:rsidR="009811FA">
        <w:rPr>
          <w:rFonts w:ascii="Garamond" w:hAnsi="Garamond"/>
        </w:rPr>
        <w:t>carved into</w:t>
      </w:r>
      <w:r>
        <w:rPr>
          <w:rFonts w:ascii="Garamond" w:hAnsi="Garamond"/>
        </w:rPr>
        <w:t xml:space="preserve"> </w:t>
      </w:r>
      <w:r w:rsidR="009811FA">
        <w:rPr>
          <w:rFonts w:ascii="Garamond" w:hAnsi="Garamond"/>
        </w:rPr>
        <w:t>stone</w:t>
      </w:r>
      <w:r w:rsidR="00957D02">
        <w:rPr>
          <w:rFonts w:ascii="Garamond" w:hAnsi="Garamond"/>
        </w:rPr>
        <w:t>,</w:t>
      </w:r>
      <w:r w:rsidR="009811FA">
        <w:rPr>
          <w:rFonts w:ascii="Garamond" w:hAnsi="Garamond"/>
        </w:rPr>
        <w:t xml:space="preserve"> or stamped into </w:t>
      </w:r>
      <w:r>
        <w:rPr>
          <w:rFonts w:ascii="Garamond" w:hAnsi="Garamond"/>
        </w:rPr>
        <w:t xml:space="preserve">the </w:t>
      </w:r>
      <w:r w:rsidR="009811FA">
        <w:rPr>
          <w:rFonts w:ascii="Garamond" w:hAnsi="Garamond"/>
        </w:rPr>
        <w:t>metal</w:t>
      </w:r>
      <w:r>
        <w:rPr>
          <w:rFonts w:ascii="Garamond" w:hAnsi="Garamond"/>
        </w:rPr>
        <w:t xml:space="preserve"> of coins</w:t>
      </w:r>
      <w:r w:rsidR="00957D02">
        <w:rPr>
          <w:rFonts w:ascii="Garamond" w:hAnsi="Garamond"/>
        </w:rPr>
        <w:t>,</w:t>
      </w:r>
      <w:r>
        <w:rPr>
          <w:rFonts w:ascii="Garamond" w:hAnsi="Garamond"/>
        </w:rPr>
        <w:t xml:space="preserve"> or </w:t>
      </w:r>
      <w:r w:rsidR="009811FA">
        <w:rPr>
          <w:rFonts w:ascii="Garamond" w:hAnsi="Garamond"/>
        </w:rPr>
        <w:t>painted on pottery.</w:t>
      </w:r>
      <w:r>
        <w:rPr>
          <w:rFonts w:ascii="Garamond" w:hAnsi="Garamond"/>
        </w:rPr>
        <w:t xml:space="preserve"> </w:t>
      </w:r>
      <w:r w:rsidR="00957D02">
        <w:rPr>
          <w:rFonts w:ascii="Garamond" w:hAnsi="Garamond"/>
        </w:rPr>
        <w:t xml:space="preserve"> </w:t>
      </w:r>
      <w:proofErr w:type="gramStart"/>
      <w:r>
        <w:rPr>
          <w:rFonts w:ascii="Garamond" w:hAnsi="Garamond"/>
        </w:rPr>
        <w:t>See Buxton pp. 22–24.</w:t>
      </w:r>
      <w:proofErr w:type="gramEnd"/>
      <w:r>
        <w:rPr>
          <w:rFonts w:ascii="Garamond" w:hAnsi="Garamond"/>
        </w:rPr>
        <w:t xml:space="preserve">   </w:t>
      </w:r>
    </w:p>
    <w:p w:rsidR="009811FA" w:rsidRDefault="009811FA" w:rsidP="008A6D39">
      <w:pPr>
        <w:tabs>
          <w:tab w:val="left" w:pos="3726"/>
        </w:tabs>
        <w:spacing w:after="0" w:line="240" w:lineRule="auto"/>
        <w:rPr>
          <w:rFonts w:ascii="Garamond" w:hAnsi="Garamond"/>
        </w:rPr>
      </w:pPr>
    </w:p>
    <w:p w:rsidR="008A6D39" w:rsidRDefault="008A6D39" w:rsidP="009811FA">
      <w:pPr>
        <w:tabs>
          <w:tab w:val="left" w:pos="3726"/>
        </w:tabs>
        <w:spacing w:after="0" w:line="240" w:lineRule="auto"/>
        <w:rPr>
          <w:rFonts w:ascii="Garamond" w:hAnsi="Garamond"/>
        </w:rPr>
      </w:pPr>
      <w:r>
        <w:rPr>
          <w:rFonts w:ascii="Garamond" w:hAnsi="Garamond"/>
        </w:rPr>
        <w:t>Statistically,</w:t>
      </w:r>
      <w:r w:rsidR="008D4452">
        <w:rPr>
          <w:rFonts w:ascii="Garamond" w:hAnsi="Garamond"/>
        </w:rPr>
        <w:t xml:space="preserve"> the most important </w:t>
      </w:r>
      <w:r w:rsidR="00C9016A">
        <w:rPr>
          <w:rFonts w:ascii="Garamond" w:hAnsi="Garamond"/>
        </w:rPr>
        <w:t>material</w:t>
      </w:r>
      <w:r w:rsidR="009811FA">
        <w:rPr>
          <w:rFonts w:ascii="Garamond" w:hAnsi="Garamond"/>
        </w:rPr>
        <w:t xml:space="preserve"> is </w:t>
      </w:r>
      <w:r>
        <w:rPr>
          <w:rFonts w:ascii="Garamond" w:hAnsi="Garamond"/>
        </w:rPr>
        <w:t>pottery.  Pottery is made of ceramic, sometimes also called terra-cotta, which means “clay hardened by controlled firing in a kiln.”</w:t>
      </w:r>
      <w:r w:rsidR="008D4452">
        <w:rPr>
          <w:rFonts w:ascii="Garamond" w:hAnsi="Garamond"/>
        </w:rPr>
        <w:t xml:space="preserve">  </w:t>
      </w:r>
      <w:r>
        <w:rPr>
          <w:rFonts w:ascii="Garamond" w:hAnsi="Garamond"/>
        </w:rPr>
        <w:t xml:space="preserve">Pottery takes on huge importance for world archaeology, due to pottery’s (a) commonplace use and (b) durability: Although a pot can easily be shattered, the fragments will last 10,000 years once buried underground.  </w:t>
      </w:r>
      <w:r w:rsidR="008D4452">
        <w:rPr>
          <w:rFonts w:ascii="Garamond" w:hAnsi="Garamond"/>
        </w:rPr>
        <w:t>I</w:t>
      </w:r>
      <w:r>
        <w:rPr>
          <w:rFonts w:ascii="Garamond" w:hAnsi="Garamond"/>
        </w:rPr>
        <w:t xml:space="preserve">n the Near East and eastern Mediterranean, every settlement since about 6000 B.C. has left behind a trove of pottery fragments—sometimes buried in trash pits by the ancient inhabitants themselves after the pots had broken by accident.  </w:t>
      </w:r>
    </w:p>
    <w:p w:rsidR="008A6D39" w:rsidRDefault="008A6D39" w:rsidP="008A6D39">
      <w:pPr>
        <w:tabs>
          <w:tab w:val="left" w:pos="3726"/>
        </w:tabs>
        <w:spacing w:after="0" w:line="240" w:lineRule="auto"/>
        <w:rPr>
          <w:rFonts w:ascii="Garamond" w:hAnsi="Garamond"/>
        </w:rPr>
      </w:pPr>
    </w:p>
    <w:p w:rsidR="007367BC" w:rsidRDefault="008A6D39" w:rsidP="00BC5FE3">
      <w:pPr>
        <w:tabs>
          <w:tab w:val="left" w:pos="3726"/>
        </w:tabs>
        <w:spacing w:after="0" w:line="240" w:lineRule="auto"/>
        <w:rPr>
          <w:rFonts w:ascii="Garamond" w:hAnsi="Garamond"/>
        </w:rPr>
      </w:pPr>
      <w:r>
        <w:rPr>
          <w:rFonts w:ascii="Garamond" w:hAnsi="Garamond"/>
        </w:rPr>
        <w:t>Not every ancient Greek pot had a painted scene on it.  B</w:t>
      </w:r>
      <w:r w:rsidR="00AF0D55">
        <w:rPr>
          <w:rFonts w:ascii="Garamond" w:hAnsi="Garamond"/>
        </w:rPr>
        <w:t xml:space="preserve">ut </w:t>
      </w:r>
      <w:r w:rsidR="00097C84">
        <w:rPr>
          <w:rFonts w:ascii="Garamond" w:hAnsi="Garamond"/>
        </w:rPr>
        <w:t xml:space="preserve">many higher-end ones did, and </w:t>
      </w:r>
      <w:r w:rsidR="00AF0D55">
        <w:rPr>
          <w:rFonts w:ascii="Garamond" w:hAnsi="Garamond"/>
        </w:rPr>
        <w:t xml:space="preserve">where such painted scenes </w:t>
      </w:r>
      <w:r>
        <w:rPr>
          <w:rFonts w:ascii="Garamond" w:hAnsi="Garamond"/>
        </w:rPr>
        <w:t>survive</w:t>
      </w:r>
      <w:r w:rsidR="00B25539">
        <w:rPr>
          <w:rFonts w:ascii="Garamond" w:hAnsi="Garamond"/>
        </w:rPr>
        <w:t xml:space="preserve"> they can yield precious </w:t>
      </w:r>
      <w:r>
        <w:rPr>
          <w:rFonts w:ascii="Garamond" w:hAnsi="Garamond"/>
        </w:rPr>
        <w:t xml:space="preserve">info about </w:t>
      </w:r>
      <w:r w:rsidR="009811FA">
        <w:rPr>
          <w:rFonts w:ascii="Garamond" w:hAnsi="Garamond"/>
        </w:rPr>
        <w:t xml:space="preserve">Greek mythology or religion or </w:t>
      </w:r>
      <w:r>
        <w:rPr>
          <w:rFonts w:ascii="Garamond" w:hAnsi="Garamond"/>
        </w:rPr>
        <w:t>daily life</w:t>
      </w:r>
      <w:r w:rsidR="009811FA">
        <w:rPr>
          <w:rFonts w:ascii="Garamond" w:hAnsi="Garamond"/>
        </w:rPr>
        <w:t xml:space="preserve">, etc.  One example is the famous </w:t>
      </w:r>
      <w:proofErr w:type="spellStart"/>
      <w:r w:rsidR="009811FA" w:rsidRPr="00E067E2">
        <w:rPr>
          <w:rFonts w:ascii="Garamond" w:hAnsi="Garamond"/>
          <w:b/>
        </w:rPr>
        <w:t>Franςois</w:t>
      </w:r>
      <w:proofErr w:type="spellEnd"/>
      <w:r w:rsidRPr="00E067E2">
        <w:rPr>
          <w:rFonts w:ascii="Garamond" w:hAnsi="Garamond"/>
          <w:b/>
        </w:rPr>
        <w:t xml:space="preserve"> </w:t>
      </w:r>
      <w:r w:rsidR="009811FA" w:rsidRPr="00E067E2">
        <w:rPr>
          <w:rFonts w:ascii="Garamond" w:hAnsi="Garamond"/>
          <w:b/>
        </w:rPr>
        <w:t>Vase</w:t>
      </w:r>
      <w:r w:rsidR="009811FA">
        <w:rPr>
          <w:rFonts w:ascii="Garamond" w:hAnsi="Garamond"/>
        </w:rPr>
        <w:t>, shown on p</w:t>
      </w:r>
      <w:r w:rsidR="008D4452">
        <w:rPr>
          <w:rFonts w:ascii="Garamond" w:hAnsi="Garamond"/>
        </w:rPr>
        <w:t>.</w:t>
      </w:r>
      <w:r w:rsidR="009811FA">
        <w:rPr>
          <w:rFonts w:ascii="Garamond" w:hAnsi="Garamond"/>
        </w:rPr>
        <w:t xml:space="preserve"> 25 and (</w:t>
      </w:r>
      <w:r w:rsidR="008D4452">
        <w:rPr>
          <w:rFonts w:ascii="Garamond" w:hAnsi="Garamond"/>
        </w:rPr>
        <w:t xml:space="preserve">a </w:t>
      </w:r>
      <w:r w:rsidR="009811FA">
        <w:rPr>
          <w:rFonts w:ascii="Garamond" w:hAnsi="Garamond"/>
        </w:rPr>
        <w:t xml:space="preserve">detail) </w:t>
      </w:r>
      <w:r w:rsidR="008D4452">
        <w:rPr>
          <w:rFonts w:ascii="Garamond" w:hAnsi="Garamond"/>
        </w:rPr>
        <w:t xml:space="preserve">p. </w:t>
      </w:r>
      <w:r w:rsidR="009811FA">
        <w:rPr>
          <w:rFonts w:ascii="Garamond" w:hAnsi="Garamond"/>
        </w:rPr>
        <w:t>107</w:t>
      </w:r>
      <w:r w:rsidR="000D55B9">
        <w:rPr>
          <w:rFonts w:ascii="Garamond" w:hAnsi="Garamond"/>
        </w:rPr>
        <w:t xml:space="preserve"> in Buxton</w:t>
      </w:r>
      <w:r w:rsidR="008D4452">
        <w:rPr>
          <w:rFonts w:ascii="Garamond" w:hAnsi="Garamond"/>
        </w:rPr>
        <w:t xml:space="preserve">.  </w:t>
      </w:r>
      <w:r w:rsidR="00E42CF6">
        <w:rPr>
          <w:rFonts w:ascii="Garamond" w:hAnsi="Garamond"/>
        </w:rPr>
        <w:t xml:space="preserve">Produced and painted probably at Athens in about 570 B.C., the </w:t>
      </w:r>
      <w:r w:rsidR="008D4452">
        <w:rPr>
          <w:rFonts w:ascii="Garamond" w:hAnsi="Garamond"/>
        </w:rPr>
        <w:t xml:space="preserve">vase is </w:t>
      </w:r>
      <w:r w:rsidR="008D5561">
        <w:rPr>
          <w:rFonts w:ascii="Garamond" w:hAnsi="Garamond"/>
        </w:rPr>
        <w:t xml:space="preserve">just </w:t>
      </w:r>
      <w:r w:rsidR="00E42CF6">
        <w:rPr>
          <w:rFonts w:ascii="Garamond" w:hAnsi="Garamond"/>
        </w:rPr>
        <w:t xml:space="preserve">covered </w:t>
      </w:r>
      <w:r w:rsidR="0069391F">
        <w:rPr>
          <w:rFonts w:ascii="Garamond" w:hAnsi="Garamond"/>
        </w:rPr>
        <w:t xml:space="preserve">in </w:t>
      </w:r>
      <w:r w:rsidR="00F96AF2">
        <w:rPr>
          <w:rFonts w:ascii="Garamond" w:hAnsi="Garamond"/>
        </w:rPr>
        <w:t xml:space="preserve">handsome </w:t>
      </w:r>
      <w:r w:rsidR="00E42CF6">
        <w:rPr>
          <w:rFonts w:ascii="Garamond" w:hAnsi="Garamond"/>
        </w:rPr>
        <w:t>paintings of mythological scenes.</w:t>
      </w:r>
      <w:r w:rsidR="009D47B8">
        <w:rPr>
          <w:rFonts w:ascii="Garamond" w:hAnsi="Garamond"/>
        </w:rPr>
        <w:t xml:space="preserve">  Small captions, written-in by the ancient artist, provide further aid to us: See page 107.</w:t>
      </w:r>
      <w:r w:rsidR="00E42CF6">
        <w:rPr>
          <w:rFonts w:ascii="Garamond" w:hAnsi="Garamond"/>
        </w:rPr>
        <w:t xml:space="preserve">  </w:t>
      </w:r>
    </w:p>
    <w:p w:rsidR="008A6D39" w:rsidRDefault="008A6D39" w:rsidP="00BC5FE3">
      <w:pPr>
        <w:tabs>
          <w:tab w:val="left" w:pos="3726"/>
        </w:tabs>
        <w:spacing w:after="0" w:line="240" w:lineRule="auto"/>
        <w:rPr>
          <w:rFonts w:ascii="Garamond" w:hAnsi="Garamond"/>
        </w:rPr>
      </w:pPr>
    </w:p>
    <w:p w:rsidR="00A56DC6" w:rsidRDefault="000C2A93" w:rsidP="006B1E89">
      <w:pPr>
        <w:tabs>
          <w:tab w:val="left" w:pos="3726"/>
        </w:tabs>
        <w:spacing w:after="0" w:line="240" w:lineRule="auto"/>
        <w:rPr>
          <w:rFonts w:ascii="Garamond" w:hAnsi="Garamond"/>
          <w:u w:val="single"/>
        </w:rPr>
      </w:pPr>
      <w:r w:rsidRPr="00506839">
        <w:rPr>
          <w:rFonts w:ascii="Garamond" w:hAnsi="Garamond"/>
          <w:u w:val="single"/>
        </w:rPr>
        <w:t>The land of Greece</w:t>
      </w:r>
    </w:p>
    <w:p w:rsidR="000C2A93" w:rsidRPr="00A56DC6" w:rsidRDefault="00E66CF2" w:rsidP="006B1E89">
      <w:pPr>
        <w:tabs>
          <w:tab w:val="left" w:pos="3726"/>
        </w:tabs>
        <w:spacing w:after="0" w:line="240" w:lineRule="auto"/>
        <w:rPr>
          <w:rFonts w:ascii="Garamond" w:hAnsi="Garamond"/>
          <w:i/>
        </w:rPr>
      </w:pPr>
      <w:r>
        <w:rPr>
          <w:rFonts w:ascii="Garamond" w:hAnsi="Garamond"/>
        </w:rPr>
        <w:t xml:space="preserve">• </w:t>
      </w:r>
      <w:r w:rsidR="00AB2A7C" w:rsidRPr="00AB2A7C">
        <w:rPr>
          <w:rFonts w:ascii="Garamond" w:hAnsi="Garamond"/>
        </w:rPr>
        <w:t xml:space="preserve">In </w:t>
      </w:r>
      <w:r w:rsidR="00366628">
        <w:rPr>
          <w:rFonts w:ascii="Garamond" w:hAnsi="Garamond"/>
        </w:rPr>
        <w:t>Buxton, s</w:t>
      </w:r>
      <w:r w:rsidR="00AB2A7C" w:rsidRPr="00AB2A7C">
        <w:rPr>
          <w:rFonts w:ascii="Garamond" w:hAnsi="Garamond"/>
        </w:rPr>
        <w:t xml:space="preserve">ee the map at </w:t>
      </w:r>
      <w:r w:rsidR="006F1F99" w:rsidRPr="00AB2A7C">
        <w:rPr>
          <w:rFonts w:ascii="Garamond" w:hAnsi="Garamond"/>
        </w:rPr>
        <w:t>pp. 12–</w:t>
      </w:r>
      <w:r w:rsidR="00A56DC6" w:rsidRPr="00AB2A7C">
        <w:rPr>
          <w:rFonts w:ascii="Garamond" w:hAnsi="Garamond"/>
        </w:rPr>
        <w:t>13</w:t>
      </w:r>
      <w:r w:rsidR="00AB2A7C">
        <w:rPr>
          <w:rFonts w:ascii="Garamond" w:hAnsi="Garamond"/>
        </w:rPr>
        <w:t>,</w:t>
      </w:r>
      <w:r w:rsidR="00AB2A7C" w:rsidRPr="00AB2A7C">
        <w:rPr>
          <w:rFonts w:ascii="Garamond" w:hAnsi="Garamond"/>
        </w:rPr>
        <w:t xml:space="preserve"> and see pp. 178–193.</w:t>
      </w:r>
      <w:r w:rsidR="00AB2A7C">
        <w:rPr>
          <w:rFonts w:ascii="Garamond" w:hAnsi="Garamond"/>
          <w:i/>
        </w:rPr>
        <w:t xml:space="preserve"> </w:t>
      </w:r>
      <w:r w:rsidR="00A56DC6" w:rsidRPr="00A56DC6">
        <w:rPr>
          <w:rFonts w:ascii="Garamond" w:hAnsi="Garamond"/>
          <w:i/>
        </w:rPr>
        <w:t xml:space="preserve"> </w:t>
      </w:r>
    </w:p>
    <w:p w:rsidR="00886E54" w:rsidRDefault="000025FF" w:rsidP="006B1E89">
      <w:pPr>
        <w:tabs>
          <w:tab w:val="left" w:pos="3726"/>
        </w:tabs>
        <w:spacing w:after="0" w:line="240" w:lineRule="auto"/>
        <w:rPr>
          <w:rFonts w:ascii="Garamond" w:hAnsi="Garamond"/>
        </w:rPr>
      </w:pPr>
      <w:r>
        <w:rPr>
          <w:rFonts w:ascii="Garamond" w:hAnsi="Garamond"/>
        </w:rPr>
        <w:lastRenderedPageBreak/>
        <w:t xml:space="preserve">The </w:t>
      </w:r>
      <w:r w:rsidR="00E863E8">
        <w:rPr>
          <w:rFonts w:ascii="Garamond" w:hAnsi="Garamond"/>
        </w:rPr>
        <w:t>traditional land of Greece</w:t>
      </w:r>
      <w:r w:rsidR="00E2162E">
        <w:rPr>
          <w:rFonts w:ascii="Garamond" w:hAnsi="Garamond"/>
        </w:rPr>
        <w:t xml:space="preserve"> (</w:t>
      </w:r>
      <w:r w:rsidR="00E863E8">
        <w:rPr>
          <w:rFonts w:ascii="Garamond" w:hAnsi="Garamond"/>
        </w:rPr>
        <w:t>corresponding roughly to the modern nation</w:t>
      </w:r>
      <w:r w:rsidR="00E2162E">
        <w:rPr>
          <w:rFonts w:ascii="Garamond" w:hAnsi="Garamond"/>
        </w:rPr>
        <w:t xml:space="preserve">) </w:t>
      </w:r>
      <w:r w:rsidR="00E863E8">
        <w:rPr>
          <w:rFonts w:ascii="Garamond" w:hAnsi="Garamond"/>
        </w:rPr>
        <w:t xml:space="preserve">amounts to a jagged, </w:t>
      </w:r>
      <w:r w:rsidR="00C37C68">
        <w:rPr>
          <w:rFonts w:ascii="Garamond" w:hAnsi="Garamond"/>
        </w:rPr>
        <w:t xml:space="preserve">mountainous, </w:t>
      </w:r>
      <w:r w:rsidR="00E863E8">
        <w:rPr>
          <w:rFonts w:ascii="Garamond" w:hAnsi="Garamond"/>
        </w:rPr>
        <w:t>irregular peninsula, sticking southward into the northeast Mediterranean.</w:t>
      </w:r>
      <w:r w:rsidR="00C37C68">
        <w:rPr>
          <w:rFonts w:ascii="Garamond" w:hAnsi="Garamond"/>
        </w:rPr>
        <w:t xml:space="preserve">  </w:t>
      </w:r>
      <w:r w:rsidR="00357194">
        <w:rPr>
          <w:rFonts w:ascii="Garamond" w:hAnsi="Garamond"/>
        </w:rPr>
        <w:t>The coastline, w</w:t>
      </w:r>
      <w:r w:rsidR="00834B97">
        <w:rPr>
          <w:rFonts w:ascii="Garamond" w:hAnsi="Garamond"/>
        </w:rPr>
        <w:t xml:space="preserve">ith </w:t>
      </w:r>
      <w:r w:rsidR="004107CD">
        <w:rPr>
          <w:rFonts w:ascii="Garamond" w:hAnsi="Garamond"/>
        </w:rPr>
        <w:t xml:space="preserve">its zigzag indentations, </w:t>
      </w:r>
      <w:r w:rsidR="006159E5">
        <w:rPr>
          <w:rFonts w:ascii="Garamond" w:hAnsi="Garamond"/>
        </w:rPr>
        <w:t xml:space="preserve">reaches </w:t>
      </w:r>
      <w:r w:rsidR="004107CD">
        <w:rPr>
          <w:rFonts w:ascii="Garamond" w:hAnsi="Garamond"/>
        </w:rPr>
        <w:t>2,000 miles</w:t>
      </w:r>
      <w:r w:rsidR="006159E5">
        <w:rPr>
          <w:rFonts w:ascii="Garamond" w:hAnsi="Garamond"/>
        </w:rPr>
        <w:t xml:space="preserve"> in length</w:t>
      </w:r>
      <w:r w:rsidR="004107CD">
        <w:rPr>
          <w:rFonts w:ascii="Garamond" w:hAnsi="Garamond"/>
        </w:rPr>
        <w:t xml:space="preserve">.  </w:t>
      </w:r>
      <w:r w:rsidR="00C37C68">
        <w:rPr>
          <w:rFonts w:ascii="Garamond" w:hAnsi="Garamond"/>
        </w:rPr>
        <w:t xml:space="preserve">The mountains, a southern extension of the Balkan chain, </w:t>
      </w:r>
      <w:r w:rsidR="00E2162E">
        <w:rPr>
          <w:rFonts w:ascii="Garamond" w:hAnsi="Garamond"/>
        </w:rPr>
        <w:t xml:space="preserve">run generally </w:t>
      </w:r>
      <w:r w:rsidR="00C37C68">
        <w:rPr>
          <w:rFonts w:ascii="Garamond" w:hAnsi="Garamond"/>
        </w:rPr>
        <w:t>northwest-</w:t>
      </w:r>
      <w:r w:rsidR="003B7E7D">
        <w:rPr>
          <w:rFonts w:ascii="Garamond" w:hAnsi="Garamond"/>
        </w:rPr>
        <w:t xml:space="preserve">to-southeast and continue </w:t>
      </w:r>
      <w:r w:rsidR="00212C06">
        <w:rPr>
          <w:rFonts w:ascii="Garamond" w:hAnsi="Garamond"/>
        </w:rPr>
        <w:t>southeast</w:t>
      </w:r>
      <w:r w:rsidR="003B7E7D">
        <w:rPr>
          <w:rFonts w:ascii="Garamond" w:hAnsi="Garamond"/>
        </w:rPr>
        <w:t xml:space="preserve">ward </w:t>
      </w:r>
      <w:r w:rsidR="00212C06">
        <w:rPr>
          <w:rFonts w:ascii="Garamond" w:hAnsi="Garamond"/>
        </w:rPr>
        <w:t xml:space="preserve">under water, </w:t>
      </w:r>
      <w:r w:rsidR="008B74CC">
        <w:rPr>
          <w:rFonts w:ascii="Garamond" w:hAnsi="Garamond"/>
        </w:rPr>
        <w:t xml:space="preserve">to constitute </w:t>
      </w:r>
      <w:r w:rsidR="00285DE3">
        <w:rPr>
          <w:rFonts w:ascii="Garamond" w:hAnsi="Garamond"/>
        </w:rPr>
        <w:t xml:space="preserve">the </w:t>
      </w:r>
      <w:r w:rsidR="00BD582E">
        <w:rPr>
          <w:rFonts w:ascii="Garamond" w:hAnsi="Garamond"/>
        </w:rPr>
        <w:t xml:space="preserve">Greek islands of the </w:t>
      </w:r>
      <w:r w:rsidR="001D338A">
        <w:rPr>
          <w:rFonts w:ascii="Garamond" w:hAnsi="Garamond"/>
        </w:rPr>
        <w:t xml:space="preserve">Aegean Sea: The islands are actually mountaintops.  These </w:t>
      </w:r>
      <w:r w:rsidR="00370B01">
        <w:rPr>
          <w:rFonts w:ascii="Garamond" w:hAnsi="Garamond"/>
        </w:rPr>
        <w:t xml:space="preserve">islands provide “stepping stones” </w:t>
      </w:r>
      <w:r w:rsidR="005160E6">
        <w:rPr>
          <w:rFonts w:ascii="Garamond" w:hAnsi="Garamond"/>
        </w:rPr>
        <w:t>across the sea</w:t>
      </w:r>
      <w:r w:rsidR="00181D74">
        <w:rPr>
          <w:rFonts w:ascii="Garamond" w:hAnsi="Garamond"/>
        </w:rPr>
        <w:t>, south</w:t>
      </w:r>
      <w:r w:rsidR="005160E6">
        <w:rPr>
          <w:rFonts w:ascii="Garamond" w:hAnsi="Garamond"/>
        </w:rPr>
        <w:t xml:space="preserve"> </w:t>
      </w:r>
      <w:r w:rsidR="00C37C68">
        <w:rPr>
          <w:rFonts w:ascii="Garamond" w:hAnsi="Garamond"/>
        </w:rPr>
        <w:t xml:space="preserve">to the </w:t>
      </w:r>
      <w:r w:rsidR="00926130">
        <w:rPr>
          <w:rFonts w:ascii="Garamond" w:hAnsi="Garamond"/>
        </w:rPr>
        <w:t xml:space="preserve">large island of Crete and </w:t>
      </w:r>
      <w:r w:rsidR="00181D74">
        <w:rPr>
          <w:rFonts w:ascii="Garamond" w:hAnsi="Garamond"/>
        </w:rPr>
        <w:t xml:space="preserve">east </w:t>
      </w:r>
      <w:r w:rsidR="00926130">
        <w:rPr>
          <w:rFonts w:ascii="Garamond" w:hAnsi="Garamond"/>
        </w:rPr>
        <w:t xml:space="preserve">to the coast of Asia </w:t>
      </w:r>
      <w:r w:rsidR="00283DD6">
        <w:rPr>
          <w:rFonts w:ascii="Garamond" w:hAnsi="Garamond"/>
        </w:rPr>
        <w:t xml:space="preserve">Minor (modern Turkey).  Both </w:t>
      </w:r>
      <w:r w:rsidR="00926130">
        <w:rPr>
          <w:rFonts w:ascii="Garamond" w:hAnsi="Garamond"/>
        </w:rPr>
        <w:t xml:space="preserve">those places would </w:t>
      </w:r>
      <w:r w:rsidR="0022170C">
        <w:rPr>
          <w:rFonts w:ascii="Garamond" w:hAnsi="Garamond"/>
        </w:rPr>
        <w:t xml:space="preserve">be </w:t>
      </w:r>
      <w:r w:rsidR="00926130">
        <w:rPr>
          <w:rFonts w:ascii="Garamond" w:hAnsi="Garamond"/>
        </w:rPr>
        <w:t xml:space="preserve">Greek habitations </w:t>
      </w:r>
      <w:r w:rsidR="00886E54">
        <w:rPr>
          <w:rFonts w:ascii="Garamond" w:hAnsi="Garamond"/>
        </w:rPr>
        <w:t>during ancient history.</w:t>
      </w:r>
    </w:p>
    <w:p w:rsidR="00D062F9" w:rsidRDefault="00F24B47" w:rsidP="006B1E89">
      <w:pPr>
        <w:tabs>
          <w:tab w:val="left" w:pos="3726"/>
        </w:tabs>
        <w:spacing w:after="0" w:line="240" w:lineRule="auto"/>
        <w:rPr>
          <w:rFonts w:ascii="Garamond" w:hAnsi="Garamond"/>
        </w:rPr>
      </w:pPr>
      <w:r>
        <w:rPr>
          <w:rFonts w:ascii="Garamond" w:hAnsi="Garamond"/>
        </w:rPr>
        <w:t xml:space="preserve">  </w:t>
      </w:r>
    </w:p>
    <w:p w:rsidR="00F24B47" w:rsidRDefault="00F24B47" w:rsidP="006B1E89">
      <w:pPr>
        <w:tabs>
          <w:tab w:val="left" w:pos="3726"/>
        </w:tabs>
        <w:spacing w:after="0" w:line="240" w:lineRule="auto"/>
        <w:rPr>
          <w:rFonts w:ascii="Garamond" w:hAnsi="Garamond"/>
        </w:rPr>
      </w:pPr>
      <w:r>
        <w:rPr>
          <w:rFonts w:ascii="Garamond" w:hAnsi="Garamond"/>
        </w:rPr>
        <w:t xml:space="preserve">The southernmost part of mainland Greece looks </w:t>
      </w:r>
      <w:r w:rsidR="004369AD">
        <w:rPr>
          <w:rFonts w:ascii="Garamond" w:hAnsi="Garamond"/>
        </w:rPr>
        <w:t xml:space="preserve">a bit </w:t>
      </w:r>
      <w:r>
        <w:rPr>
          <w:rFonts w:ascii="Garamond" w:hAnsi="Garamond"/>
        </w:rPr>
        <w:t>like a jagged diamond, with three little peninsulas at the bottom, sticking southward.</w:t>
      </w:r>
      <w:r w:rsidR="004369AD">
        <w:rPr>
          <w:rFonts w:ascii="Garamond" w:hAnsi="Garamond"/>
        </w:rPr>
        <w:t xml:space="preserve">  This jagged diamond is called the </w:t>
      </w:r>
      <w:r w:rsidR="004369AD" w:rsidRPr="00C67E25">
        <w:rPr>
          <w:rFonts w:ascii="Garamond" w:hAnsi="Garamond"/>
          <w:b/>
        </w:rPr>
        <w:t>Peloponnese</w:t>
      </w:r>
      <w:r w:rsidR="004369AD">
        <w:rPr>
          <w:rFonts w:ascii="Garamond" w:hAnsi="Garamond"/>
        </w:rPr>
        <w:t xml:space="preserve"> or P</w:t>
      </w:r>
      <w:r w:rsidR="00E74D48">
        <w:rPr>
          <w:rFonts w:ascii="Garamond" w:hAnsi="Garamond"/>
        </w:rPr>
        <w:t xml:space="preserve">eloponnesus (“island of </w:t>
      </w:r>
      <w:proofErr w:type="spellStart"/>
      <w:r w:rsidR="00E74D48">
        <w:rPr>
          <w:rFonts w:ascii="Garamond" w:hAnsi="Garamond"/>
        </w:rPr>
        <w:t>Pelops</w:t>
      </w:r>
      <w:proofErr w:type="spellEnd"/>
      <w:r w:rsidR="00E74D48">
        <w:rPr>
          <w:rFonts w:ascii="Garamond" w:hAnsi="Garamond"/>
        </w:rPr>
        <w:t>”</w:t>
      </w:r>
      <w:r w:rsidR="00C41659">
        <w:rPr>
          <w:rFonts w:ascii="Garamond" w:hAnsi="Garamond"/>
        </w:rPr>
        <w:t>)</w:t>
      </w:r>
      <w:r w:rsidR="00C272FE">
        <w:rPr>
          <w:rFonts w:ascii="Garamond" w:hAnsi="Garamond"/>
        </w:rPr>
        <w:t xml:space="preserve">: </w:t>
      </w:r>
      <w:proofErr w:type="spellStart"/>
      <w:r w:rsidR="00C272FE">
        <w:rPr>
          <w:rFonts w:ascii="Garamond" w:hAnsi="Garamond"/>
        </w:rPr>
        <w:t>Pelops</w:t>
      </w:r>
      <w:proofErr w:type="spellEnd"/>
      <w:r w:rsidR="00C272FE">
        <w:rPr>
          <w:rFonts w:ascii="Garamond" w:hAnsi="Garamond"/>
        </w:rPr>
        <w:t xml:space="preserve"> was a mythological hero, as we’ll learn</w:t>
      </w:r>
      <w:r w:rsidR="00E74D48">
        <w:rPr>
          <w:rFonts w:ascii="Garamond" w:hAnsi="Garamond"/>
        </w:rPr>
        <w:t xml:space="preserve">.  </w:t>
      </w:r>
      <w:r w:rsidR="00CA0F08">
        <w:rPr>
          <w:rFonts w:ascii="Garamond" w:hAnsi="Garamond"/>
        </w:rPr>
        <w:t xml:space="preserve">The Peloponnese </w:t>
      </w:r>
      <w:r w:rsidR="00EE0CFA">
        <w:rPr>
          <w:rFonts w:ascii="Garamond" w:hAnsi="Garamond"/>
        </w:rPr>
        <w:t xml:space="preserve">actually </w:t>
      </w:r>
      <w:r w:rsidR="00570DF4">
        <w:rPr>
          <w:rFonts w:ascii="Garamond" w:hAnsi="Garamond"/>
        </w:rPr>
        <w:t xml:space="preserve">is </w:t>
      </w:r>
      <w:r w:rsidR="004369AD">
        <w:rPr>
          <w:rFonts w:ascii="Garamond" w:hAnsi="Garamond"/>
        </w:rPr>
        <w:t xml:space="preserve">a peninsula, attached to the rest of the mainland by </w:t>
      </w:r>
      <w:r w:rsidR="00AB331B">
        <w:rPr>
          <w:rFonts w:ascii="Garamond" w:hAnsi="Garamond"/>
        </w:rPr>
        <w:t xml:space="preserve">the skinny </w:t>
      </w:r>
      <w:r w:rsidR="00207725">
        <w:rPr>
          <w:rFonts w:ascii="Garamond" w:hAnsi="Garamond"/>
        </w:rPr>
        <w:t xml:space="preserve">northeastern </w:t>
      </w:r>
      <w:r w:rsidR="004369AD">
        <w:rPr>
          <w:rFonts w:ascii="Garamond" w:hAnsi="Garamond"/>
        </w:rPr>
        <w:t>isthmus</w:t>
      </w:r>
      <w:r w:rsidR="00207725">
        <w:rPr>
          <w:rFonts w:ascii="Garamond" w:hAnsi="Garamond"/>
        </w:rPr>
        <w:t xml:space="preserve"> near Corinth.  The Peloponnese w</w:t>
      </w:r>
      <w:r w:rsidR="00DA7541">
        <w:rPr>
          <w:rFonts w:ascii="Garamond" w:hAnsi="Garamond"/>
        </w:rPr>
        <w:t xml:space="preserve">as the </w:t>
      </w:r>
      <w:r w:rsidR="00207725">
        <w:rPr>
          <w:rFonts w:ascii="Garamond" w:hAnsi="Garamond"/>
        </w:rPr>
        <w:t xml:space="preserve">heart of </w:t>
      </w:r>
      <w:r w:rsidR="00E66CF2">
        <w:rPr>
          <w:rFonts w:ascii="Garamond" w:hAnsi="Garamond"/>
        </w:rPr>
        <w:t xml:space="preserve">Bronze Age Greece </w:t>
      </w:r>
      <w:r w:rsidR="00DA7541">
        <w:rPr>
          <w:rFonts w:ascii="Garamond" w:hAnsi="Garamond"/>
        </w:rPr>
        <w:t>and is very relevant to Greek mythology.  Later</w:t>
      </w:r>
      <w:r w:rsidR="00E66CF2">
        <w:rPr>
          <w:rFonts w:ascii="Garamond" w:hAnsi="Garamond"/>
        </w:rPr>
        <w:t xml:space="preserve"> on</w:t>
      </w:r>
      <w:r w:rsidR="00DA7541">
        <w:rPr>
          <w:rFonts w:ascii="Garamond" w:hAnsi="Garamond"/>
        </w:rPr>
        <w:t xml:space="preserve">, in </w:t>
      </w:r>
      <w:r w:rsidR="00CD0DDD">
        <w:rPr>
          <w:rFonts w:ascii="Garamond" w:hAnsi="Garamond"/>
        </w:rPr>
        <w:t xml:space="preserve">the 600s–400s B.C., </w:t>
      </w:r>
      <w:r w:rsidR="00DA7541">
        <w:rPr>
          <w:rFonts w:ascii="Garamond" w:hAnsi="Garamond"/>
        </w:rPr>
        <w:t xml:space="preserve">the Peloponnese would </w:t>
      </w:r>
      <w:r w:rsidR="00207725">
        <w:rPr>
          <w:rFonts w:ascii="Garamond" w:hAnsi="Garamond"/>
        </w:rPr>
        <w:t xml:space="preserve">remain important under leadership of the militant city of Sparta. </w:t>
      </w:r>
      <w:r>
        <w:rPr>
          <w:rFonts w:ascii="Garamond" w:hAnsi="Garamond"/>
        </w:rPr>
        <w:t xml:space="preserve"> </w:t>
      </w:r>
    </w:p>
    <w:p w:rsidR="00D062F9" w:rsidRDefault="00D062F9" w:rsidP="006B1E89">
      <w:pPr>
        <w:tabs>
          <w:tab w:val="left" w:pos="3726"/>
        </w:tabs>
        <w:spacing w:after="0" w:line="240" w:lineRule="auto"/>
        <w:rPr>
          <w:rFonts w:ascii="Garamond" w:hAnsi="Garamond"/>
        </w:rPr>
      </w:pPr>
    </w:p>
    <w:p w:rsidR="003023E5" w:rsidRDefault="003B174E" w:rsidP="006B1E89">
      <w:pPr>
        <w:tabs>
          <w:tab w:val="left" w:pos="3726"/>
        </w:tabs>
        <w:spacing w:after="0" w:line="240" w:lineRule="auto"/>
        <w:rPr>
          <w:rFonts w:ascii="Garamond" w:hAnsi="Garamond"/>
        </w:rPr>
      </w:pPr>
      <w:r>
        <w:rPr>
          <w:rFonts w:ascii="Garamond" w:hAnsi="Garamond"/>
        </w:rPr>
        <w:t xml:space="preserve">Greece’s </w:t>
      </w:r>
      <w:r w:rsidR="004B3C6F" w:rsidRPr="00915179">
        <w:rPr>
          <w:rFonts w:ascii="Garamond" w:hAnsi="Garamond"/>
          <w:b/>
        </w:rPr>
        <w:t>mountainous terrain</w:t>
      </w:r>
      <w:r w:rsidR="004B3C6F">
        <w:rPr>
          <w:rFonts w:ascii="Garamond" w:hAnsi="Garamond"/>
        </w:rPr>
        <w:t xml:space="preserve"> ha</w:t>
      </w:r>
      <w:r>
        <w:rPr>
          <w:rFonts w:ascii="Garamond" w:hAnsi="Garamond"/>
        </w:rPr>
        <w:t>d</w:t>
      </w:r>
      <w:r w:rsidR="004B3C6F">
        <w:rPr>
          <w:rFonts w:ascii="Garamond" w:hAnsi="Garamond"/>
        </w:rPr>
        <w:t xml:space="preserve"> several important effects </w:t>
      </w:r>
      <w:r>
        <w:rPr>
          <w:rFonts w:ascii="Garamond" w:hAnsi="Garamond"/>
        </w:rPr>
        <w:t xml:space="preserve">on its </w:t>
      </w:r>
      <w:r w:rsidR="004B3C6F">
        <w:rPr>
          <w:rFonts w:ascii="Garamond" w:hAnsi="Garamond"/>
        </w:rPr>
        <w:t xml:space="preserve">history.  </w:t>
      </w:r>
      <w:r w:rsidR="0087702F">
        <w:rPr>
          <w:rFonts w:ascii="Garamond" w:hAnsi="Garamond"/>
        </w:rPr>
        <w:t>For one, the</w:t>
      </w:r>
      <w:r w:rsidR="002B2F9C">
        <w:rPr>
          <w:rFonts w:ascii="Garamond" w:hAnsi="Garamond"/>
        </w:rPr>
        <w:t xml:space="preserve"> mountains </w:t>
      </w:r>
      <w:r w:rsidR="0087702F">
        <w:rPr>
          <w:rFonts w:ascii="Garamond" w:hAnsi="Garamond"/>
        </w:rPr>
        <w:t xml:space="preserve">reduce the amount of good farmland to only about 20 percent of the total area—concentrated </w:t>
      </w:r>
      <w:r w:rsidR="003F33B8">
        <w:rPr>
          <w:rFonts w:ascii="Garamond" w:hAnsi="Garamond"/>
        </w:rPr>
        <w:t>mainly i</w:t>
      </w:r>
      <w:r w:rsidR="0087702F">
        <w:rPr>
          <w:rFonts w:ascii="Garamond" w:hAnsi="Garamond"/>
        </w:rPr>
        <w:t xml:space="preserve">n four or five </w:t>
      </w:r>
      <w:r w:rsidR="00A87650">
        <w:rPr>
          <w:rFonts w:ascii="Garamond" w:hAnsi="Garamond"/>
        </w:rPr>
        <w:t xml:space="preserve">fertile plains—with </w:t>
      </w:r>
      <w:r w:rsidR="0087702F">
        <w:rPr>
          <w:rFonts w:ascii="Garamond" w:hAnsi="Garamond"/>
        </w:rPr>
        <w:t>another 10 percent of adequate hillside farmland.  Thus, in Greece, only</w:t>
      </w:r>
      <w:r w:rsidR="00196413">
        <w:rPr>
          <w:rFonts w:ascii="Garamond" w:hAnsi="Garamond"/>
        </w:rPr>
        <w:t xml:space="preserve"> a limited number of spots </w:t>
      </w:r>
      <w:r w:rsidR="0087702F">
        <w:rPr>
          <w:rFonts w:ascii="Garamond" w:hAnsi="Garamond"/>
        </w:rPr>
        <w:t xml:space="preserve">can support a </w:t>
      </w:r>
      <w:r w:rsidR="00F124CA">
        <w:rPr>
          <w:rFonts w:ascii="Garamond" w:hAnsi="Garamond"/>
        </w:rPr>
        <w:t xml:space="preserve">large settlement or city, and even these spots might invite war between neighbouring cities over full possession of </w:t>
      </w:r>
      <w:r w:rsidR="0097159A">
        <w:rPr>
          <w:rFonts w:ascii="Garamond" w:hAnsi="Garamond"/>
        </w:rPr>
        <w:t xml:space="preserve">the </w:t>
      </w:r>
      <w:r w:rsidR="00F124CA">
        <w:rPr>
          <w:rFonts w:ascii="Garamond" w:hAnsi="Garamond"/>
        </w:rPr>
        <w:t xml:space="preserve">farmland.  </w:t>
      </w:r>
      <w:r w:rsidR="008065C8">
        <w:rPr>
          <w:rFonts w:ascii="Garamond" w:hAnsi="Garamond"/>
        </w:rPr>
        <w:t xml:space="preserve">Often in real-life </w:t>
      </w:r>
      <w:r w:rsidR="00FB19BE">
        <w:rPr>
          <w:rFonts w:ascii="Garamond" w:hAnsi="Garamond"/>
        </w:rPr>
        <w:t xml:space="preserve">ancient </w:t>
      </w:r>
      <w:r w:rsidR="008065C8">
        <w:rPr>
          <w:rFonts w:ascii="Garamond" w:hAnsi="Garamond"/>
        </w:rPr>
        <w:t xml:space="preserve">history we find </w:t>
      </w:r>
      <w:r w:rsidR="00F124CA">
        <w:rPr>
          <w:rFonts w:ascii="Garamond" w:hAnsi="Garamond"/>
        </w:rPr>
        <w:t>two Greek cities</w:t>
      </w:r>
      <w:r w:rsidR="00B0114E">
        <w:rPr>
          <w:rFonts w:ascii="Garamond" w:hAnsi="Garamond"/>
        </w:rPr>
        <w:t xml:space="preserve"> </w:t>
      </w:r>
      <w:r w:rsidR="00F124CA">
        <w:rPr>
          <w:rFonts w:ascii="Garamond" w:hAnsi="Garamond"/>
        </w:rPr>
        <w:t xml:space="preserve">fighting over </w:t>
      </w:r>
      <w:r w:rsidR="00B0114E">
        <w:rPr>
          <w:rFonts w:ascii="Garamond" w:hAnsi="Garamond"/>
        </w:rPr>
        <w:t xml:space="preserve">a </w:t>
      </w:r>
      <w:r w:rsidR="00E74D48">
        <w:rPr>
          <w:rFonts w:ascii="Garamond" w:hAnsi="Garamond"/>
        </w:rPr>
        <w:t xml:space="preserve">shared </w:t>
      </w:r>
      <w:r w:rsidR="00B0114E">
        <w:rPr>
          <w:rFonts w:ascii="Garamond" w:hAnsi="Garamond"/>
        </w:rPr>
        <w:t xml:space="preserve">farm </w:t>
      </w:r>
      <w:r w:rsidR="0097159A">
        <w:rPr>
          <w:rFonts w:ascii="Garamond" w:hAnsi="Garamond"/>
        </w:rPr>
        <w:t>p</w:t>
      </w:r>
      <w:r w:rsidR="00F124CA">
        <w:rPr>
          <w:rFonts w:ascii="Garamond" w:hAnsi="Garamond"/>
        </w:rPr>
        <w:t>lain</w:t>
      </w:r>
      <w:r w:rsidR="003023E5">
        <w:rPr>
          <w:rFonts w:ascii="Garamond" w:hAnsi="Garamond"/>
        </w:rPr>
        <w:t>.</w:t>
      </w:r>
    </w:p>
    <w:p w:rsidR="00E74D48" w:rsidRDefault="003023E5" w:rsidP="006B1E89">
      <w:pPr>
        <w:tabs>
          <w:tab w:val="left" w:pos="3726"/>
        </w:tabs>
        <w:spacing w:after="0" w:line="240" w:lineRule="auto"/>
        <w:rPr>
          <w:rFonts w:ascii="Garamond" w:hAnsi="Garamond"/>
        </w:rPr>
      </w:pPr>
      <w:r>
        <w:rPr>
          <w:rFonts w:ascii="Garamond" w:hAnsi="Garamond"/>
        </w:rPr>
        <w:t xml:space="preserve">   </w:t>
      </w:r>
    </w:p>
    <w:p w:rsidR="00DC304B" w:rsidRDefault="00DC304B" w:rsidP="006B1E89">
      <w:pPr>
        <w:tabs>
          <w:tab w:val="left" w:pos="3726"/>
        </w:tabs>
        <w:spacing w:after="0" w:line="240" w:lineRule="auto"/>
        <w:rPr>
          <w:rFonts w:ascii="Garamond" w:hAnsi="Garamond"/>
        </w:rPr>
      </w:pPr>
      <w:r>
        <w:rPr>
          <w:rFonts w:ascii="Garamond" w:hAnsi="Garamond"/>
        </w:rPr>
        <w:t>The main plain</w:t>
      </w:r>
      <w:r w:rsidR="00FE3B41">
        <w:rPr>
          <w:rFonts w:ascii="Garamond" w:hAnsi="Garamond"/>
        </w:rPr>
        <w:t xml:space="preserve">s, </w:t>
      </w:r>
      <w:r>
        <w:rPr>
          <w:rFonts w:ascii="Garamond" w:hAnsi="Garamond"/>
        </w:rPr>
        <w:t>from south to north</w:t>
      </w:r>
      <w:r w:rsidR="00FE3B41">
        <w:rPr>
          <w:rFonts w:ascii="Garamond" w:hAnsi="Garamond"/>
        </w:rPr>
        <w:t>, are—</w:t>
      </w:r>
      <w:r>
        <w:rPr>
          <w:rFonts w:ascii="Garamond" w:hAnsi="Garamond"/>
        </w:rPr>
        <w:t xml:space="preserve"> </w:t>
      </w:r>
    </w:p>
    <w:p w:rsidR="00DC304B" w:rsidRDefault="00DC304B" w:rsidP="00DC304B">
      <w:pPr>
        <w:pStyle w:val="ListParagraph"/>
        <w:numPr>
          <w:ilvl w:val="0"/>
          <w:numId w:val="1"/>
        </w:numPr>
        <w:tabs>
          <w:tab w:val="left" w:pos="3726"/>
        </w:tabs>
        <w:spacing w:after="0" w:line="240" w:lineRule="auto"/>
        <w:rPr>
          <w:rFonts w:ascii="Garamond" w:hAnsi="Garamond"/>
        </w:rPr>
      </w:pPr>
      <w:r w:rsidRPr="00DC304B">
        <w:rPr>
          <w:rFonts w:ascii="Garamond" w:hAnsi="Garamond"/>
        </w:rPr>
        <w:t>the plain of Argos</w:t>
      </w:r>
      <w:r w:rsidR="00922D03">
        <w:rPr>
          <w:rFonts w:ascii="Garamond" w:hAnsi="Garamond"/>
        </w:rPr>
        <w:t>, in the Pel</w:t>
      </w:r>
      <w:r w:rsidR="00457BFF">
        <w:rPr>
          <w:rFonts w:ascii="Garamond" w:hAnsi="Garamond"/>
        </w:rPr>
        <w:t>o</w:t>
      </w:r>
      <w:r w:rsidR="00922D03">
        <w:rPr>
          <w:rFonts w:ascii="Garamond" w:hAnsi="Garamond"/>
        </w:rPr>
        <w:t>p</w:t>
      </w:r>
      <w:r w:rsidR="00515591">
        <w:rPr>
          <w:rFonts w:ascii="Garamond" w:hAnsi="Garamond"/>
        </w:rPr>
        <w:t>o</w:t>
      </w:r>
      <w:r w:rsidR="00922D03">
        <w:rPr>
          <w:rFonts w:ascii="Garamond" w:hAnsi="Garamond"/>
        </w:rPr>
        <w:t>nnese</w:t>
      </w:r>
      <w:r w:rsidR="003B1699">
        <w:rPr>
          <w:rFonts w:ascii="Garamond" w:hAnsi="Garamond"/>
        </w:rPr>
        <w:t xml:space="preserve"> </w:t>
      </w:r>
    </w:p>
    <w:p w:rsidR="00915179" w:rsidRPr="00922D03" w:rsidRDefault="00915179" w:rsidP="00922D03">
      <w:pPr>
        <w:pStyle w:val="ListParagraph"/>
        <w:numPr>
          <w:ilvl w:val="0"/>
          <w:numId w:val="1"/>
        </w:numPr>
        <w:tabs>
          <w:tab w:val="left" w:pos="3726"/>
        </w:tabs>
        <w:spacing w:after="0" w:line="240" w:lineRule="auto"/>
        <w:rPr>
          <w:rFonts w:ascii="Garamond" w:hAnsi="Garamond"/>
        </w:rPr>
      </w:pPr>
      <w:r w:rsidRPr="00DC304B">
        <w:rPr>
          <w:rFonts w:ascii="Garamond" w:hAnsi="Garamond"/>
        </w:rPr>
        <w:t>the plain of Messenia</w:t>
      </w:r>
      <w:r w:rsidR="00922D03">
        <w:rPr>
          <w:rFonts w:ascii="Garamond" w:hAnsi="Garamond"/>
        </w:rPr>
        <w:t>, in the Pel</w:t>
      </w:r>
      <w:r w:rsidR="00457BFF">
        <w:rPr>
          <w:rFonts w:ascii="Garamond" w:hAnsi="Garamond"/>
        </w:rPr>
        <w:t>o</w:t>
      </w:r>
      <w:r w:rsidR="00922D03">
        <w:rPr>
          <w:rFonts w:ascii="Garamond" w:hAnsi="Garamond"/>
        </w:rPr>
        <w:t>p</w:t>
      </w:r>
      <w:r w:rsidR="00515591">
        <w:rPr>
          <w:rFonts w:ascii="Garamond" w:hAnsi="Garamond"/>
        </w:rPr>
        <w:t>o</w:t>
      </w:r>
      <w:r w:rsidR="00922D03">
        <w:rPr>
          <w:rFonts w:ascii="Garamond" w:hAnsi="Garamond"/>
        </w:rPr>
        <w:t xml:space="preserve">nnese </w:t>
      </w:r>
    </w:p>
    <w:p w:rsidR="00DC304B" w:rsidRDefault="00DC304B" w:rsidP="00DC304B">
      <w:pPr>
        <w:pStyle w:val="ListParagraph"/>
        <w:numPr>
          <w:ilvl w:val="0"/>
          <w:numId w:val="1"/>
        </w:numPr>
        <w:tabs>
          <w:tab w:val="left" w:pos="3726"/>
        </w:tabs>
        <w:spacing w:after="0" w:line="240" w:lineRule="auto"/>
        <w:rPr>
          <w:rFonts w:ascii="Garamond" w:hAnsi="Garamond"/>
        </w:rPr>
      </w:pPr>
      <w:r w:rsidRPr="00DC304B">
        <w:rPr>
          <w:rFonts w:ascii="Garamond" w:hAnsi="Garamond"/>
        </w:rPr>
        <w:t>the plain of Boeotia (</w:t>
      </w:r>
      <w:r w:rsidR="00CE7EF1">
        <w:rPr>
          <w:rFonts w:ascii="Garamond" w:hAnsi="Garamond"/>
        </w:rPr>
        <w:t xml:space="preserve">pronounced </w:t>
      </w:r>
      <w:r w:rsidRPr="00DC304B">
        <w:rPr>
          <w:rFonts w:ascii="Garamond" w:hAnsi="Garamond"/>
        </w:rPr>
        <w:t>“</w:t>
      </w:r>
      <w:r w:rsidRPr="00DC304B">
        <w:rPr>
          <w:rFonts w:ascii="Garamond" w:hAnsi="Garamond"/>
          <w:i/>
        </w:rPr>
        <w:t>bee-O-</w:t>
      </w:r>
      <w:proofErr w:type="spellStart"/>
      <w:r w:rsidRPr="00DC304B">
        <w:rPr>
          <w:rFonts w:ascii="Garamond" w:hAnsi="Garamond"/>
          <w:i/>
        </w:rPr>
        <w:t>sha</w:t>
      </w:r>
      <w:proofErr w:type="spellEnd"/>
      <w:r w:rsidR="003B1699">
        <w:rPr>
          <w:rFonts w:ascii="Garamond" w:hAnsi="Garamond"/>
        </w:rPr>
        <w:t>” )</w:t>
      </w:r>
      <w:r w:rsidR="00922D03">
        <w:rPr>
          <w:rFonts w:ascii="Garamond" w:hAnsi="Garamond"/>
        </w:rPr>
        <w:t>, in central Greece</w:t>
      </w:r>
    </w:p>
    <w:p w:rsidR="002D057F" w:rsidRDefault="00DC304B" w:rsidP="00DC304B">
      <w:pPr>
        <w:pStyle w:val="ListParagraph"/>
        <w:numPr>
          <w:ilvl w:val="0"/>
          <w:numId w:val="1"/>
        </w:numPr>
        <w:tabs>
          <w:tab w:val="left" w:pos="3726"/>
        </w:tabs>
        <w:spacing w:after="0" w:line="240" w:lineRule="auto"/>
        <w:rPr>
          <w:rFonts w:ascii="Garamond" w:hAnsi="Garamond"/>
        </w:rPr>
      </w:pPr>
      <w:r>
        <w:rPr>
          <w:rFonts w:ascii="Garamond" w:hAnsi="Garamond"/>
        </w:rPr>
        <w:t xml:space="preserve">the </w:t>
      </w:r>
      <w:r w:rsidR="00922D03">
        <w:rPr>
          <w:rFonts w:ascii="Garamond" w:hAnsi="Garamond"/>
        </w:rPr>
        <w:t xml:space="preserve">large </w:t>
      </w:r>
      <w:r>
        <w:rPr>
          <w:rFonts w:ascii="Garamond" w:hAnsi="Garamond"/>
        </w:rPr>
        <w:t>plain of Thessaly</w:t>
      </w:r>
      <w:r w:rsidR="00922D03">
        <w:rPr>
          <w:rFonts w:ascii="Garamond" w:hAnsi="Garamond"/>
        </w:rPr>
        <w:t>, in northern Greece</w:t>
      </w:r>
    </w:p>
    <w:p w:rsidR="002438EF" w:rsidRDefault="00F13045" w:rsidP="00F24939">
      <w:pPr>
        <w:tabs>
          <w:tab w:val="left" w:pos="3726"/>
        </w:tabs>
        <w:spacing w:after="0" w:line="240" w:lineRule="auto"/>
        <w:rPr>
          <w:rFonts w:ascii="Garamond" w:hAnsi="Garamond"/>
        </w:rPr>
      </w:pPr>
      <w:r>
        <w:rPr>
          <w:rFonts w:ascii="Garamond" w:hAnsi="Garamond"/>
        </w:rPr>
        <w:t xml:space="preserve">Each of these </w:t>
      </w:r>
      <w:r w:rsidR="00671B45">
        <w:rPr>
          <w:rFonts w:ascii="Garamond" w:hAnsi="Garamond"/>
        </w:rPr>
        <w:t xml:space="preserve">plains </w:t>
      </w:r>
      <w:r w:rsidR="00F24939" w:rsidRPr="002D057F">
        <w:rPr>
          <w:rFonts w:ascii="Garamond" w:hAnsi="Garamond"/>
        </w:rPr>
        <w:t>would supply one or two major cities of the Mycenaean Civilization</w:t>
      </w:r>
      <w:r w:rsidR="00671B45">
        <w:rPr>
          <w:rFonts w:ascii="Garamond" w:hAnsi="Garamond"/>
        </w:rPr>
        <w:t xml:space="preserve">—and each of </w:t>
      </w:r>
      <w:r w:rsidR="00671B45" w:rsidRPr="00671B45">
        <w:rPr>
          <w:rFonts w:ascii="Garamond" w:hAnsi="Garamond"/>
          <w:u w:val="single"/>
        </w:rPr>
        <w:t>those</w:t>
      </w:r>
      <w:r w:rsidR="00671B45">
        <w:rPr>
          <w:rFonts w:ascii="Garamond" w:hAnsi="Garamond"/>
        </w:rPr>
        <w:t xml:space="preserve"> cities would play a prominent role in Greek mythology.  T</w:t>
      </w:r>
      <w:r w:rsidR="002438EF">
        <w:rPr>
          <w:rFonts w:ascii="Garamond" w:hAnsi="Garamond"/>
        </w:rPr>
        <w:t xml:space="preserve">o be discussed on Sept. 14. </w:t>
      </w:r>
    </w:p>
    <w:p w:rsidR="00F24939" w:rsidRPr="002D057F" w:rsidRDefault="00F24939" w:rsidP="00F24939">
      <w:pPr>
        <w:tabs>
          <w:tab w:val="left" w:pos="3726"/>
        </w:tabs>
        <w:spacing w:after="0" w:line="240" w:lineRule="auto"/>
        <w:rPr>
          <w:rFonts w:ascii="Garamond" w:hAnsi="Garamond"/>
        </w:rPr>
      </w:pPr>
    </w:p>
    <w:p w:rsidR="002D057F" w:rsidRDefault="005449F6" w:rsidP="00F24939">
      <w:pPr>
        <w:tabs>
          <w:tab w:val="left" w:pos="3726"/>
        </w:tabs>
        <w:spacing w:after="0" w:line="240" w:lineRule="auto"/>
        <w:rPr>
          <w:rFonts w:ascii="Garamond" w:hAnsi="Garamond"/>
        </w:rPr>
      </w:pPr>
      <w:proofErr w:type="gramStart"/>
      <w:r>
        <w:rPr>
          <w:rFonts w:ascii="Garamond" w:hAnsi="Garamond"/>
        </w:rPr>
        <w:t>Also</w:t>
      </w:r>
      <w:r w:rsidR="00BB0B15">
        <w:rPr>
          <w:rFonts w:ascii="Garamond" w:hAnsi="Garamond"/>
        </w:rPr>
        <w:t xml:space="preserve"> </w:t>
      </w:r>
      <w:r w:rsidR="009E7773" w:rsidRPr="00F24939">
        <w:rPr>
          <w:rFonts w:ascii="Garamond" w:hAnsi="Garamond"/>
        </w:rPr>
        <w:t>worth mentioning</w:t>
      </w:r>
      <w:r>
        <w:rPr>
          <w:rFonts w:ascii="Garamond" w:hAnsi="Garamond"/>
        </w:rPr>
        <w:t xml:space="preserve"> is </w:t>
      </w:r>
      <w:r w:rsidR="00500B5E" w:rsidRPr="00F24939">
        <w:rPr>
          <w:rFonts w:ascii="Garamond" w:hAnsi="Garamond"/>
        </w:rPr>
        <w:t>the plain of Attica</w:t>
      </w:r>
      <w:r w:rsidR="00352E8E">
        <w:rPr>
          <w:rFonts w:ascii="Garamond" w:hAnsi="Garamond"/>
        </w:rPr>
        <w:t xml:space="preserve"> (</w:t>
      </w:r>
      <w:r w:rsidR="00500B5E" w:rsidRPr="00F24939">
        <w:rPr>
          <w:rFonts w:ascii="Garamond" w:hAnsi="Garamond"/>
        </w:rPr>
        <w:t>sometimes called the plain of Eleusis</w:t>
      </w:r>
      <w:r w:rsidR="00352E8E">
        <w:rPr>
          <w:rFonts w:ascii="Garamond" w:hAnsi="Garamond"/>
        </w:rPr>
        <w:t>)</w:t>
      </w:r>
      <w:r>
        <w:rPr>
          <w:rFonts w:ascii="Garamond" w:hAnsi="Garamond"/>
        </w:rPr>
        <w:t>, near Athens</w:t>
      </w:r>
      <w:r w:rsidR="00F823A6">
        <w:rPr>
          <w:rFonts w:ascii="Garamond" w:hAnsi="Garamond"/>
        </w:rPr>
        <w:t>.</w:t>
      </w:r>
      <w:proofErr w:type="gramEnd"/>
    </w:p>
    <w:p w:rsidR="002D057F" w:rsidRDefault="00D24580" w:rsidP="00D24580">
      <w:pPr>
        <w:tabs>
          <w:tab w:val="left" w:pos="3726"/>
        </w:tabs>
        <w:spacing w:after="0" w:line="240" w:lineRule="auto"/>
        <w:rPr>
          <w:rFonts w:ascii="Garamond" w:hAnsi="Garamond"/>
        </w:rPr>
      </w:pPr>
      <w:r>
        <w:rPr>
          <w:rFonts w:ascii="Garamond" w:hAnsi="Garamond"/>
        </w:rPr>
        <w:t xml:space="preserve">     </w:t>
      </w:r>
    </w:p>
    <w:p w:rsidR="00F93EB9" w:rsidRDefault="009419B8" w:rsidP="00D24580">
      <w:pPr>
        <w:tabs>
          <w:tab w:val="left" w:pos="3726"/>
        </w:tabs>
        <w:spacing w:after="0" w:line="240" w:lineRule="auto"/>
        <w:rPr>
          <w:rFonts w:ascii="Garamond" w:hAnsi="Garamond"/>
        </w:rPr>
      </w:pPr>
      <w:r>
        <w:rPr>
          <w:rFonts w:ascii="Garamond" w:hAnsi="Garamond"/>
        </w:rPr>
        <w:t>The mountains tend to divide Greece internally and promote a sense of locality</w:t>
      </w:r>
      <w:r w:rsidR="00AA091B">
        <w:rPr>
          <w:rFonts w:ascii="Garamond" w:hAnsi="Garamond"/>
        </w:rPr>
        <w:t xml:space="preserve">, </w:t>
      </w:r>
      <w:r w:rsidR="008722B6">
        <w:rPr>
          <w:rFonts w:ascii="Garamond" w:hAnsi="Garamond"/>
        </w:rPr>
        <w:t xml:space="preserve">not </w:t>
      </w:r>
      <w:r w:rsidR="00EA68E2">
        <w:rPr>
          <w:rFonts w:ascii="Garamond" w:hAnsi="Garamond"/>
        </w:rPr>
        <w:t>a sense of unity.</w:t>
      </w:r>
      <w:r w:rsidR="008722B6">
        <w:rPr>
          <w:rFonts w:ascii="Garamond" w:hAnsi="Garamond"/>
        </w:rPr>
        <w:t xml:space="preserve">  In combination with certain ethnic-linguistic differences among the Greeks</w:t>
      </w:r>
      <w:r w:rsidR="00AC7EF6">
        <w:rPr>
          <w:rFonts w:ascii="Garamond" w:hAnsi="Garamond"/>
        </w:rPr>
        <w:t xml:space="preserve">—and with </w:t>
      </w:r>
      <w:r w:rsidR="007227CF">
        <w:rPr>
          <w:rFonts w:ascii="Garamond" w:hAnsi="Garamond"/>
        </w:rPr>
        <w:t xml:space="preserve">competition for </w:t>
      </w:r>
      <w:r w:rsidR="00AC7EF6">
        <w:rPr>
          <w:rFonts w:ascii="Garamond" w:hAnsi="Garamond"/>
        </w:rPr>
        <w:t>food</w:t>
      </w:r>
      <w:r w:rsidR="007227CF">
        <w:rPr>
          <w:rFonts w:ascii="Garamond" w:hAnsi="Garamond"/>
        </w:rPr>
        <w:t xml:space="preserve"> perhaps </w:t>
      </w:r>
      <w:r w:rsidR="00AC7EF6">
        <w:rPr>
          <w:rFonts w:ascii="Garamond" w:hAnsi="Garamond"/>
        </w:rPr>
        <w:t>adding a divisive force—</w:t>
      </w:r>
      <w:r w:rsidR="008722B6">
        <w:rPr>
          <w:rFonts w:ascii="Garamond" w:hAnsi="Garamond"/>
        </w:rPr>
        <w:t xml:space="preserve">these </w:t>
      </w:r>
      <w:r w:rsidR="00AC7EF6">
        <w:rPr>
          <w:rFonts w:ascii="Garamond" w:hAnsi="Garamond"/>
        </w:rPr>
        <w:t>mountain-</w:t>
      </w:r>
      <w:r w:rsidR="008722B6">
        <w:rPr>
          <w:rFonts w:ascii="Garamond" w:hAnsi="Garamond"/>
        </w:rPr>
        <w:t xml:space="preserve">divisions would help create the “patchwork” Greece of the ancient city-states.  </w:t>
      </w:r>
      <w:r w:rsidR="00F93EB9">
        <w:rPr>
          <w:rFonts w:ascii="Garamond" w:hAnsi="Garamond"/>
        </w:rPr>
        <w:t xml:space="preserve">In ancient </w:t>
      </w:r>
      <w:r w:rsidR="0086641A">
        <w:rPr>
          <w:rFonts w:ascii="Garamond" w:hAnsi="Garamond"/>
        </w:rPr>
        <w:t xml:space="preserve">real-life </w:t>
      </w:r>
      <w:r w:rsidR="00F93EB9">
        <w:rPr>
          <w:rFonts w:ascii="Garamond" w:hAnsi="Garamond"/>
        </w:rPr>
        <w:t>Greece, if you as an Athenian went to visit the city of Corinth</w:t>
      </w:r>
      <w:r w:rsidR="007851B4">
        <w:rPr>
          <w:rFonts w:ascii="Garamond" w:hAnsi="Garamond"/>
        </w:rPr>
        <w:t xml:space="preserve"> (</w:t>
      </w:r>
      <w:r w:rsidR="00F93EB9">
        <w:rPr>
          <w:rFonts w:ascii="Garamond" w:hAnsi="Garamond"/>
        </w:rPr>
        <w:t>for example</w:t>
      </w:r>
      <w:r w:rsidR="007851B4">
        <w:rPr>
          <w:rFonts w:ascii="Garamond" w:hAnsi="Garamond"/>
        </w:rPr>
        <w:t>)</w:t>
      </w:r>
      <w:r w:rsidR="00F93EB9">
        <w:rPr>
          <w:rFonts w:ascii="Garamond" w:hAnsi="Garamond"/>
        </w:rPr>
        <w:t>, you virtually would be in a foreign country.  Although you would speak the same language as the Corinthians, you would not be a Corinthian citizen and would have no civil rights in Corinth.</w:t>
      </w:r>
      <w:r w:rsidR="007851B4">
        <w:rPr>
          <w:rFonts w:ascii="Garamond" w:hAnsi="Garamond"/>
        </w:rPr>
        <w:t xml:space="preserve">  Athens and Corinth were </w:t>
      </w:r>
      <w:r w:rsidR="00451579">
        <w:rPr>
          <w:rFonts w:ascii="Garamond" w:hAnsi="Garamond"/>
        </w:rPr>
        <w:t xml:space="preserve">considered </w:t>
      </w:r>
      <w:r w:rsidR="00007DA6">
        <w:rPr>
          <w:rFonts w:ascii="Garamond" w:hAnsi="Garamond"/>
        </w:rPr>
        <w:t xml:space="preserve">to be separate states or </w:t>
      </w:r>
      <w:r w:rsidR="00CE5304">
        <w:rPr>
          <w:rFonts w:ascii="Garamond" w:hAnsi="Garamond"/>
        </w:rPr>
        <w:t>nations, and the same for most other Greek city-states.</w:t>
      </w:r>
      <w:r w:rsidR="00F93EB9">
        <w:rPr>
          <w:rFonts w:ascii="Garamond" w:hAnsi="Garamond"/>
        </w:rPr>
        <w:t xml:space="preserve">  </w:t>
      </w:r>
    </w:p>
    <w:p w:rsidR="00F93EB9" w:rsidRDefault="00F93EB9" w:rsidP="00D24580">
      <w:pPr>
        <w:tabs>
          <w:tab w:val="left" w:pos="3726"/>
        </w:tabs>
        <w:spacing w:after="0" w:line="240" w:lineRule="auto"/>
        <w:rPr>
          <w:rFonts w:ascii="Garamond" w:hAnsi="Garamond"/>
        </w:rPr>
      </w:pPr>
    </w:p>
    <w:p w:rsidR="008722B6" w:rsidRDefault="00CA1135" w:rsidP="00D24580">
      <w:pPr>
        <w:tabs>
          <w:tab w:val="left" w:pos="3726"/>
        </w:tabs>
        <w:spacing w:after="0" w:line="240" w:lineRule="auto"/>
        <w:rPr>
          <w:rFonts w:ascii="Garamond" w:hAnsi="Garamond"/>
        </w:rPr>
      </w:pPr>
      <w:r>
        <w:rPr>
          <w:rFonts w:ascii="Garamond" w:hAnsi="Garamond"/>
        </w:rPr>
        <w:t>Never would th</w:t>
      </w:r>
      <w:r w:rsidR="008722B6">
        <w:rPr>
          <w:rFonts w:ascii="Garamond" w:hAnsi="Garamond"/>
        </w:rPr>
        <w:t>ere be a united Greece so long as Greece remained free.  Only under conquest, first by the Macedonians</w:t>
      </w:r>
      <w:r w:rsidR="00DB71F5">
        <w:rPr>
          <w:rFonts w:ascii="Garamond" w:hAnsi="Garamond"/>
        </w:rPr>
        <w:t xml:space="preserve"> (33</w:t>
      </w:r>
      <w:r w:rsidR="001959EA">
        <w:rPr>
          <w:rFonts w:ascii="Garamond" w:hAnsi="Garamond"/>
        </w:rPr>
        <w:t>8</w:t>
      </w:r>
      <w:r w:rsidR="00DB71F5">
        <w:rPr>
          <w:rFonts w:ascii="Garamond" w:hAnsi="Garamond"/>
        </w:rPr>
        <w:t xml:space="preserve"> B.C.)</w:t>
      </w:r>
      <w:r w:rsidR="008722B6">
        <w:rPr>
          <w:rFonts w:ascii="Garamond" w:hAnsi="Garamond"/>
        </w:rPr>
        <w:t>, then by the Roman</w:t>
      </w:r>
      <w:r w:rsidR="00DB71F5">
        <w:rPr>
          <w:rFonts w:ascii="Garamond" w:hAnsi="Garamond"/>
        </w:rPr>
        <w:t>s (146 B.C.)</w:t>
      </w:r>
      <w:r w:rsidR="008722B6">
        <w:rPr>
          <w:rFonts w:ascii="Garamond" w:hAnsi="Garamond"/>
        </w:rPr>
        <w:t>, would ancient Greece become unified.</w:t>
      </w:r>
    </w:p>
    <w:p w:rsidR="00601B4B" w:rsidRDefault="008A207D" w:rsidP="00D24580">
      <w:pPr>
        <w:tabs>
          <w:tab w:val="left" w:pos="3726"/>
        </w:tabs>
        <w:spacing w:after="0" w:line="240" w:lineRule="auto"/>
        <w:rPr>
          <w:rFonts w:ascii="Garamond" w:hAnsi="Garamond"/>
        </w:rPr>
      </w:pPr>
      <w:r>
        <w:rPr>
          <w:rFonts w:ascii="Garamond" w:hAnsi="Garamond"/>
        </w:rPr>
        <w:t xml:space="preserve">    </w:t>
      </w:r>
      <w:r w:rsidR="00357194">
        <w:rPr>
          <w:rFonts w:ascii="Garamond" w:hAnsi="Garamond"/>
        </w:rPr>
        <w:t xml:space="preserve">    </w:t>
      </w:r>
    </w:p>
    <w:p w:rsidR="002F785B" w:rsidRDefault="000D0BE8" w:rsidP="00D24580">
      <w:pPr>
        <w:tabs>
          <w:tab w:val="left" w:pos="3726"/>
        </w:tabs>
        <w:spacing w:after="0" w:line="240" w:lineRule="auto"/>
        <w:rPr>
          <w:rFonts w:ascii="Garamond" w:hAnsi="Garamond"/>
        </w:rPr>
      </w:pPr>
      <w:r>
        <w:rPr>
          <w:rFonts w:ascii="Garamond" w:hAnsi="Garamond"/>
        </w:rPr>
        <w:t>T</w:t>
      </w:r>
      <w:r w:rsidR="00357194">
        <w:rPr>
          <w:rFonts w:ascii="Garamond" w:hAnsi="Garamond"/>
        </w:rPr>
        <w:t>he mountain slopes</w:t>
      </w:r>
      <w:r w:rsidRPr="000D0BE8">
        <w:rPr>
          <w:rFonts w:ascii="Garamond" w:hAnsi="Garamond"/>
        </w:rPr>
        <w:t xml:space="preserve"> </w:t>
      </w:r>
      <w:r>
        <w:rPr>
          <w:rFonts w:ascii="Garamond" w:hAnsi="Garamond"/>
        </w:rPr>
        <w:t xml:space="preserve">in ancient times </w:t>
      </w:r>
      <w:r w:rsidR="00357194">
        <w:rPr>
          <w:rFonts w:ascii="Garamond" w:hAnsi="Garamond"/>
        </w:rPr>
        <w:t xml:space="preserve">held forests of oak, beech, fir, pine: timber </w:t>
      </w:r>
      <w:r w:rsidR="00F7663E">
        <w:rPr>
          <w:rFonts w:ascii="Garamond" w:hAnsi="Garamond"/>
        </w:rPr>
        <w:t xml:space="preserve">to </w:t>
      </w:r>
      <w:r w:rsidR="00357194">
        <w:rPr>
          <w:rFonts w:ascii="Garamond" w:hAnsi="Garamond"/>
        </w:rPr>
        <w:t>build ho</w:t>
      </w:r>
      <w:r w:rsidR="00F7663E">
        <w:rPr>
          <w:rFonts w:ascii="Garamond" w:hAnsi="Garamond"/>
        </w:rPr>
        <w:t xml:space="preserve">uses </w:t>
      </w:r>
      <w:r w:rsidR="00357194">
        <w:rPr>
          <w:rFonts w:ascii="Garamond" w:hAnsi="Garamond"/>
        </w:rPr>
        <w:t xml:space="preserve">and ships. </w:t>
      </w:r>
    </w:p>
    <w:p w:rsidR="002F785B" w:rsidRDefault="002F785B" w:rsidP="00D24580">
      <w:pPr>
        <w:tabs>
          <w:tab w:val="left" w:pos="3726"/>
        </w:tabs>
        <w:spacing w:after="0" w:line="240" w:lineRule="auto"/>
        <w:rPr>
          <w:rFonts w:ascii="Garamond" w:hAnsi="Garamond"/>
        </w:rPr>
      </w:pPr>
    </w:p>
    <w:p w:rsidR="003937E1" w:rsidRDefault="003201F1" w:rsidP="00D24580">
      <w:pPr>
        <w:tabs>
          <w:tab w:val="left" w:pos="3726"/>
        </w:tabs>
        <w:spacing w:after="0" w:line="240" w:lineRule="auto"/>
        <w:rPr>
          <w:rFonts w:ascii="Garamond" w:hAnsi="Garamond"/>
        </w:rPr>
      </w:pPr>
      <w:r>
        <w:rPr>
          <w:rFonts w:ascii="Garamond" w:hAnsi="Garamond"/>
        </w:rPr>
        <w:t>In Greek religion, the untamed mountains would be the h</w:t>
      </w:r>
      <w:r w:rsidR="006C4431">
        <w:rPr>
          <w:rFonts w:ascii="Garamond" w:hAnsi="Garamond"/>
        </w:rPr>
        <w:t xml:space="preserve">aunt </w:t>
      </w:r>
      <w:r>
        <w:rPr>
          <w:rFonts w:ascii="Garamond" w:hAnsi="Garamond"/>
        </w:rPr>
        <w:t>of supernatural beings</w:t>
      </w:r>
      <w:r w:rsidR="00AF7A78">
        <w:rPr>
          <w:rFonts w:ascii="Garamond" w:hAnsi="Garamond"/>
        </w:rPr>
        <w:t xml:space="preserve">.  </w:t>
      </w:r>
      <w:r w:rsidR="00DA1AEC">
        <w:rPr>
          <w:rFonts w:ascii="Garamond" w:hAnsi="Garamond"/>
        </w:rPr>
        <w:t>C</w:t>
      </w:r>
      <w:r>
        <w:rPr>
          <w:rFonts w:ascii="Garamond" w:hAnsi="Garamond"/>
        </w:rPr>
        <w:t xml:space="preserve">ertain mountains, like the massive </w:t>
      </w:r>
      <w:r w:rsidR="00E30C4F">
        <w:rPr>
          <w:rFonts w:ascii="Garamond" w:hAnsi="Garamond"/>
        </w:rPr>
        <w:t xml:space="preserve">Mt. </w:t>
      </w:r>
      <w:r>
        <w:rPr>
          <w:rFonts w:ascii="Garamond" w:hAnsi="Garamond"/>
        </w:rPr>
        <w:t xml:space="preserve">Olympus </w:t>
      </w:r>
      <w:r w:rsidR="00345858">
        <w:rPr>
          <w:rFonts w:ascii="Garamond" w:hAnsi="Garamond"/>
        </w:rPr>
        <w:t>[</w:t>
      </w:r>
      <w:proofErr w:type="spellStart"/>
      <w:r w:rsidR="00345858">
        <w:rPr>
          <w:rFonts w:ascii="Garamond" w:hAnsi="Garamond"/>
        </w:rPr>
        <w:t>Olympos</w:t>
      </w:r>
      <w:proofErr w:type="spellEnd"/>
      <w:r w:rsidR="00345858">
        <w:rPr>
          <w:rFonts w:ascii="Garamond" w:hAnsi="Garamond"/>
        </w:rPr>
        <w:t xml:space="preserve">] </w:t>
      </w:r>
      <w:r>
        <w:rPr>
          <w:rFonts w:ascii="Garamond" w:hAnsi="Garamond"/>
        </w:rPr>
        <w:t>in the northeast</w:t>
      </w:r>
      <w:r w:rsidR="009462C3">
        <w:rPr>
          <w:rFonts w:ascii="Garamond" w:hAnsi="Garamond"/>
        </w:rPr>
        <w:t>,</w:t>
      </w:r>
      <w:r w:rsidR="00E30C4F">
        <w:rPr>
          <w:rFonts w:ascii="Garamond" w:hAnsi="Garamond"/>
        </w:rPr>
        <w:t xml:space="preserve"> or Mt. Parnassus </w:t>
      </w:r>
      <w:r w:rsidR="00345858">
        <w:rPr>
          <w:rFonts w:ascii="Garamond" w:hAnsi="Garamond"/>
        </w:rPr>
        <w:t>[</w:t>
      </w:r>
      <w:proofErr w:type="spellStart"/>
      <w:r w:rsidR="00345858">
        <w:rPr>
          <w:rFonts w:ascii="Garamond" w:hAnsi="Garamond"/>
        </w:rPr>
        <w:t>Parnassos</w:t>
      </w:r>
      <w:proofErr w:type="spellEnd"/>
      <w:r w:rsidR="00345858">
        <w:rPr>
          <w:rFonts w:ascii="Garamond" w:hAnsi="Garamond"/>
        </w:rPr>
        <w:t xml:space="preserve">] </w:t>
      </w:r>
      <w:r w:rsidR="00E30C4F">
        <w:rPr>
          <w:rFonts w:ascii="Garamond" w:hAnsi="Garamond"/>
        </w:rPr>
        <w:t>above Delphi</w:t>
      </w:r>
      <w:r>
        <w:rPr>
          <w:rFonts w:ascii="Garamond" w:hAnsi="Garamond"/>
        </w:rPr>
        <w:t>, would be considered the homes of the gods.</w:t>
      </w:r>
      <w:r w:rsidR="00341B92">
        <w:rPr>
          <w:rFonts w:ascii="Garamond" w:hAnsi="Garamond"/>
        </w:rPr>
        <w:t xml:space="preserve">  </w:t>
      </w:r>
      <w:proofErr w:type="gramStart"/>
      <w:r w:rsidR="00341B92">
        <w:rPr>
          <w:rFonts w:ascii="Garamond" w:hAnsi="Garamond"/>
        </w:rPr>
        <w:t>See Buxto</w:t>
      </w:r>
      <w:r w:rsidR="00F30A36">
        <w:rPr>
          <w:rFonts w:ascii="Garamond" w:hAnsi="Garamond"/>
        </w:rPr>
        <w:t>n</w:t>
      </w:r>
      <w:r w:rsidR="00341B92">
        <w:rPr>
          <w:rFonts w:ascii="Garamond" w:hAnsi="Garamond"/>
        </w:rPr>
        <w:t xml:space="preserve"> pp. 180–183.</w:t>
      </w:r>
      <w:proofErr w:type="gramEnd"/>
      <w:r w:rsidR="00341B92">
        <w:rPr>
          <w:rFonts w:ascii="Garamond" w:hAnsi="Garamond"/>
        </w:rPr>
        <w:t xml:space="preserve"> </w:t>
      </w:r>
      <w:r>
        <w:rPr>
          <w:rFonts w:ascii="Garamond" w:hAnsi="Garamond"/>
        </w:rPr>
        <w:t xml:space="preserve"> </w:t>
      </w:r>
    </w:p>
    <w:p w:rsidR="000853E1" w:rsidRDefault="000853E1" w:rsidP="006B1E89">
      <w:pPr>
        <w:tabs>
          <w:tab w:val="left" w:pos="3726"/>
        </w:tabs>
        <w:spacing w:after="0" w:line="240" w:lineRule="auto"/>
        <w:rPr>
          <w:rFonts w:ascii="Garamond" w:hAnsi="Garamond"/>
        </w:rPr>
      </w:pPr>
    </w:p>
    <w:p w:rsidR="00886E54" w:rsidRDefault="00A276E4" w:rsidP="006B1E89">
      <w:pPr>
        <w:tabs>
          <w:tab w:val="left" w:pos="3726"/>
        </w:tabs>
        <w:spacing w:after="0" w:line="240" w:lineRule="auto"/>
        <w:rPr>
          <w:rFonts w:ascii="Garamond" w:hAnsi="Garamond"/>
        </w:rPr>
      </w:pPr>
      <w:r>
        <w:rPr>
          <w:rFonts w:ascii="Garamond" w:hAnsi="Garamond"/>
        </w:rPr>
        <w:t xml:space="preserve">The bedrock of Greece tends to </w:t>
      </w:r>
      <w:r w:rsidRPr="00D51B67">
        <w:rPr>
          <w:rFonts w:ascii="Garamond" w:hAnsi="Garamond"/>
          <w:b/>
        </w:rPr>
        <w:t>limestone</w:t>
      </w:r>
      <w:r w:rsidR="00B52841">
        <w:rPr>
          <w:rFonts w:ascii="Garamond" w:hAnsi="Garamond"/>
        </w:rPr>
        <w:t>.  I</w:t>
      </w:r>
      <w:r w:rsidR="005922B6">
        <w:rPr>
          <w:rFonts w:ascii="Garamond" w:hAnsi="Garamond"/>
        </w:rPr>
        <w:t xml:space="preserve">n </w:t>
      </w:r>
      <w:r>
        <w:rPr>
          <w:rFonts w:ascii="Garamond" w:hAnsi="Garamond"/>
        </w:rPr>
        <w:t xml:space="preserve">some of the mountains, </w:t>
      </w:r>
      <w:r w:rsidR="005922B6">
        <w:rPr>
          <w:rFonts w:ascii="Garamond" w:hAnsi="Garamond"/>
        </w:rPr>
        <w:t xml:space="preserve">the </w:t>
      </w:r>
      <w:r w:rsidR="00F62E79">
        <w:rPr>
          <w:rFonts w:ascii="Garamond" w:hAnsi="Garamond"/>
        </w:rPr>
        <w:t xml:space="preserve">limestone </w:t>
      </w:r>
      <w:r w:rsidR="005922B6">
        <w:rPr>
          <w:rFonts w:ascii="Garamond" w:hAnsi="Garamond"/>
        </w:rPr>
        <w:t xml:space="preserve">has evolved to its </w:t>
      </w:r>
      <w:r>
        <w:rPr>
          <w:rFonts w:ascii="Garamond" w:hAnsi="Garamond"/>
        </w:rPr>
        <w:t>compressed form</w:t>
      </w:r>
      <w:r w:rsidR="000853E1">
        <w:rPr>
          <w:rFonts w:ascii="Garamond" w:hAnsi="Garamond"/>
        </w:rPr>
        <w:t xml:space="preserve">: </w:t>
      </w:r>
      <w:r>
        <w:rPr>
          <w:rFonts w:ascii="Garamond" w:hAnsi="Garamond"/>
        </w:rPr>
        <w:t xml:space="preserve">marble.  </w:t>
      </w:r>
      <w:r w:rsidR="00704AD1">
        <w:rPr>
          <w:rFonts w:ascii="Garamond" w:hAnsi="Garamond"/>
        </w:rPr>
        <w:t>Once quarried</w:t>
      </w:r>
      <w:r w:rsidR="00D51B67">
        <w:rPr>
          <w:rFonts w:ascii="Garamond" w:hAnsi="Garamond"/>
        </w:rPr>
        <w:t xml:space="preserve">, </w:t>
      </w:r>
      <w:r w:rsidR="00704AD1">
        <w:rPr>
          <w:rFonts w:ascii="Garamond" w:hAnsi="Garamond"/>
        </w:rPr>
        <w:t>l</w:t>
      </w:r>
      <w:r>
        <w:rPr>
          <w:rFonts w:ascii="Garamond" w:hAnsi="Garamond"/>
        </w:rPr>
        <w:t xml:space="preserve">imestone and marble </w:t>
      </w:r>
      <w:r w:rsidR="00704AD1">
        <w:rPr>
          <w:rFonts w:ascii="Garamond" w:hAnsi="Garamond"/>
        </w:rPr>
        <w:t xml:space="preserve">provide </w:t>
      </w:r>
      <w:r w:rsidR="000853E1">
        <w:rPr>
          <w:rFonts w:ascii="Garamond" w:hAnsi="Garamond"/>
        </w:rPr>
        <w:t xml:space="preserve">superb </w:t>
      </w:r>
      <w:r>
        <w:rPr>
          <w:rFonts w:ascii="Garamond" w:hAnsi="Garamond"/>
        </w:rPr>
        <w:t>building materials.</w:t>
      </w:r>
      <w:r w:rsidR="00856DD2">
        <w:rPr>
          <w:rFonts w:ascii="Garamond" w:hAnsi="Garamond"/>
        </w:rPr>
        <w:t xml:space="preserve">  </w:t>
      </w:r>
      <w:r w:rsidR="001D18F7">
        <w:rPr>
          <w:rFonts w:ascii="Garamond" w:hAnsi="Garamond"/>
        </w:rPr>
        <w:lastRenderedPageBreak/>
        <w:t>Marble</w:t>
      </w:r>
      <w:r w:rsidR="009A4E8C">
        <w:rPr>
          <w:rFonts w:ascii="Garamond" w:hAnsi="Garamond"/>
        </w:rPr>
        <w:t xml:space="preserve">—easily </w:t>
      </w:r>
      <w:r w:rsidR="001D18F7">
        <w:rPr>
          <w:rFonts w:ascii="Garamond" w:hAnsi="Garamond"/>
        </w:rPr>
        <w:t xml:space="preserve">shaped by carving and </w:t>
      </w:r>
      <w:r w:rsidR="002D37D7">
        <w:rPr>
          <w:rFonts w:ascii="Garamond" w:hAnsi="Garamond"/>
        </w:rPr>
        <w:t xml:space="preserve">which </w:t>
      </w:r>
      <w:r w:rsidR="001D18F7">
        <w:rPr>
          <w:rFonts w:ascii="Garamond" w:hAnsi="Garamond"/>
        </w:rPr>
        <w:t>can take a beautiful polish</w:t>
      </w:r>
      <w:r w:rsidR="009A4E8C">
        <w:rPr>
          <w:rFonts w:ascii="Garamond" w:hAnsi="Garamond"/>
        </w:rPr>
        <w:t>—</w:t>
      </w:r>
      <w:r w:rsidR="00A71919">
        <w:rPr>
          <w:rFonts w:ascii="Garamond" w:hAnsi="Garamond"/>
        </w:rPr>
        <w:t xml:space="preserve">is used </w:t>
      </w:r>
      <w:r w:rsidR="00AD3AA7">
        <w:rPr>
          <w:rFonts w:ascii="Garamond" w:hAnsi="Garamond"/>
        </w:rPr>
        <w:t xml:space="preserve">also </w:t>
      </w:r>
      <w:r w:rsidR="001D18F7">
        <w:rPr>
          <w:rFonts w:ascii="Garamond" w:hAnsi="Garamond"/>
        </w:rPr>
        <w:t xml:space="preserve">for sculpture, including statues.  The availability of </w:t>
      </w:r>
      <w:r w:rsidR="00AD3AA7">
        <w:rPr>
          <w:rFonts w:ascii="Garamond" w:hAnsi="Garamond"/>
        </w:rPr>
        <w:t xml:space="preserve">such material </w:t>
      </w:r>
      <w:r w:rsidR="00C0452C">
        <w:rPr>
          <w:rFonts w:ascii="Garamond" w:hAnsi="Garamond"/>
        </w:rPr>
        <w:t>help</w:t>
      </w:r>
      <w:r w:rsidR="00AD3AA7">
        <w:rPr>
          <w:rFonts w:ascii="Garamond" w:hAnsi="Garamond"/>
        </w:rPr>
        <w:t>ed</w:t>
      </w:r>
      <w:r w:rsidR="00C0452C">
        <w:rPr>
          <w:rFonts w:ascii="Garamond" w:hAnsi="Garamond"/>
        </w:rPr>
        <w:t xml:space="preserve"> supply </w:t>
      </w:r>
      <w:r w:rsidR="00E372AD">
        <w:rPr>
          <w:rFonts w:ascii="Garamond" w:hAnsi="Garamond"/>
        </w:rPr>
        <w:t>the Greek artistic miracle.</w:t>
      </w:r>
    </w:p>
    <w:p w:rsidR="000853E1" w:rsidRDefault="00506839" w:rsidP="006B1E89">
      <w:pPr>
        <w:tabs>
          <w:tab w:val="left" w:pos="3726"/>
        </w:tabs>
        <w:spacing w:after="0" w:line="240" w:lineRule="auto"/>
        <w:rPr>
          <w:rFonts w:ascii="Garamond" w:hAnsi="Garamond"/>
        </w:rPr>
      </w:pPr>
      <w:r>
        <w:rPr>
          <w:rFonts w:ascii="Garamond" w:hAnsi="Garamond"/>
        </w:rPr>
        <w:t xml:space="preserve">     </w:t>
      </w:r>
    </w:p>
    <w:p w:rsidR="000853E1" w:rsidRDefault="000853E1" w:rsidP="000853E1">
      <w:pPr>
        <w:tabs>
          <w:tab w:val="left" w:pos="3726"/>
        </w:tabs>
        <w:spacing w:after="0" w:line="240" w:lineRule="auto"/>
        <w:rPr>
          <w:rFonts w:ascii="Garamond" w:hAnsi="Garamond"/>
        </w:rPr>
      </w:pPr>
      <w:r>
        <w:rPr>
          <w:rFonts w:ascii="Garamond" w:hAnsi="Garamond"/>
        </w:rPr>
        <w:t xml:space="preserve">One effect of natural limestone is the existence of </w:t>
      </w:r>
      <w:r w:rsidRPr="00A4530C">
        <w:rPr>
          <w:rFonts w:ascii="Garamond" w:hAnsi="Garamond"/>
          <w:b/>
        </w:rPr>
        <w:t>caves</w:t>
      </w:r>
      <w:r>
        <w:rPr>
          <w:rFonts w:ascii="Garamond" w:hAnsi="Garamond"/>
        </w:rPr>
        <w:t xml:space="preserve"> (often associated with running water</w:t>
      </w:r>
      <w:r w:rsidR="005D3979">
        <w:rPr>
          <w:rFonts w:ascii="Garamond" w:hAnsi="Garamond"/>
        </w:rPr>
        <w:t xml:space="preserve"> that </w:t>
      </w:r>
      <w:r>
        <w:rPr>
          <w:rFonts w:ascii="Garamond" w:hAnsi="Garamond"/>
        </w:rPr>
        <w:t>ha</w:t>
      </w:r>
      <w:r w:rsidR="004E4990">
        <w:rPr>
          <w:rFonts w:ascii="Garamond" w:hAnsi="Garamond"/>
        </w:rPr>
        <w:t>s</w:t>
      </w:r>
      <w:r>
        <w:rPr>
          <w:rFonts w:ascii="Garamond" w:hAnsi="Garamond"/>
        </w:rPr>
        <w:t xml:space="preserve"> carved-out the cave over </w:t>
      </w:r>
      <w:r w:rsidR="005D3979">
        <w:rPr>
          <w:rFonts w:ascii="Garamond" w:hAnsi="Garamond"/>
        </w:rPr>
        <w:t>time</w:t>
      </w:r>
      <w:r>
        <w:rPr>
          <w:rFonts w:ascii="Garamond" w:hAnsi="Garamond"/>
        </w:rPr>
        <w:t xml:space="preserve">).  </w:t>
      </w:r>
      <w:r w:rsidR="00A4530C">
        <w:rPr>
          <w:rFonts w:ascii="Garamond" w:hAnsi="Garamond"/>
        </w:rPr>
        <w:t>C</w:t>
      </w:r>
      <w:r>
        <w:rPr>
          <w:rFonts w:ascii="Garamond" w:hAnsi="Garamond"/>
        </w:rPr>
        <w:t>aves play</w:t>
      </w:r>
      <w:r w:rsidR="00A4530C">
        <w:rPr>
          <w:rFonts w:ascii="Garamond" w:hAnsi="Garamond"/>
        </w:rPr>
        <w:t>ed</w:t>
      </w:r>
      <w:r>
        <w:rPr>
          <w:rFonts w:ascii="Garamond" w:hAnsi="Garamond"/>
        </w:rPr>
        <w:t xml:space="preserve"> a modest role in </w:t>
      </w:r>
      <w:r w:rsidR="0001384F">
        <w:rPr>
          <w:rFonts w:ascii="Garamond" w:hAnsi="Garamond"/>
        </w:rPr>
        <w:t xml:space="preserve">ancient Greek life </w:t>
      </w:r>
      <w:r w:rsidR="0070730E">
        <w:rPr>
          <w:rFonts w:ascii="Garamond" w:hAnsi="Garamond"/>
        </w:rPr>
        <w:t>and in religion and mythology</w:t>
      </w:r>
      <w:r>
        <w:rPr>
          <w:rFonts w:ascii="Garamond" w:hAnsi="Garamond"/>
        </w:rPr>
        <w:t>.</w:t>
      </w:r>
      <w:r w:rsidR="0001384F">
        <w:rPr>
          <w:rFonts w:ascii="Garamond" w:hAnsi="Garamond"/>
        </w:rPr>
        <w:t xml:space="preserve">  </w:t>
      </w:r>
      <w:r w:rsidR="004E4990">
        <w:rPr>
          <w:rFonts w:ascii="Garamond" w:hAnsi="Garamond"/>
        </w:rPr>
        <w:t>For example, t</w:t>
      </w:r>
      <w:r w:rsidR="0001384F">
        <w:rPr>
          <w:rFonts w:ascii="Garamond" w:hAnsi="Garamond"/>
        </w:rPr>
        <w:t xml:space="preserve">he god Zeus was said to have been born in a </w:t>
      </w:r>
      <w:r w:rsidR="001D48A8">
        <w:rPr>
          <w:rFonts w:ascii="Garamond" w:hAnsi="Garamond"/>
        </w:rPr>
        <w:t xml:space="preserve">certain </w:t>
      </w:r>
      <w:r w:rsidR="0001384F">
        <w:rPr>
          <w:rFonts w:ascii="Garamond" w:hAnsi="Garamond"/>
        </w:rPr>
        <w:t xml:space="preserve">cave on </w:t>
      </w:r>
      <w:r w:rsidR="004E4990">
        <w:rPr>
          <w:rFonts w:ascii="Garamond" w:hAnsi="Garamond"/>
        </w:rPr>
        <w:t>the island of Crete</w:t>
      </w:r>
      <w:r w:rsidR="0001384F">
        <w:rPr>
          <w:rFonts w:ascii="Garamond" w:hAnsi="Garamond"/>
        </w:rPr>
        <w:t>.</w:t>
      </w:r>
      <w:r w:rsidR="00FF3AF4">
        <w:rPr>
          <w:rFonts w:ascii="Garamond" w:hAnsi="Garamond"/>
        </w:rPr>
        <w:t xml:space="preserve">  And at the southern tip of the Peloponnese, a </w:t>
      </w:r>
      <w:r w:rsidR="00BA5866">
        <w:rPr>
          <w:rFonts w:ascii="Garamond" w:hAnsi="Garamond"/>
        </w:rPr>
        <w:t xml:space="preserve">network </w:t>
      </w:r>
      <w:r w:rsidR="00FF3AF4">
        <w:rPr>
          <w:rFonts w:ascii="Garamond" w:hAnsi="Garamond"/>
        </w:rPr>
        <w:t xml:space="preserve">of caves was </w:t>
      </w:r>
      <w:r w:rsidR="00BA5866">
        <w:rPr>
          <w:rFonts w:ascii="Garamond" w:hAnsi="Garamond"/>
        </w:rPr>
        <w:t xml:space="preserve">believed </w:t>
      </w:r>
      <w:r w:rsidR="00FF3AF4">
        <w:rPr>
          <w:rFonts w:ascii="Garamond" w:hAnsi="Garamond"/>
        </w:rPr>
        <w:t xml:space="preserve">to be an </w:t>
      </w:r>
      <w:r w:rsidR="009462C3">
        <w:rPr>
          <w:rFonts w:ascii="Garamond" w:hAnsi="Garamond"/>
        </w:rPr>
        <w:t xml:space="preserve">actual </w:t>
      </w:r>
      <w:r w:rsidR="00FF3AF4">
        <w:rPr>
          <w:rFonts w:ascii="Garamond" w:hAnsi="Garamond"/>
        </w:rPr>
        <w:t>entrance to the Underworld.</w:t>
      </w:r>
      <w:r w:rsidR="00A4530C">
        <w:rPr>
          <w:rFonts w:ascii="Garamond" w:hAnsi="Garamond"/>
        </w:rPr>
        <w:t xml:space="preserve">  </w:t>
      </w:r>
      <w:proofErr w:type="gramStart"/>
      <w:r w:rsidR="00A4530C">
        <w:rPr>
          <w:rFonts w:ascii="Garamond" w:hAnsi="Garamond"/>
        </w:rPr>
        <w:t>See Buxton pp. 184–187.</w:t>
      </w:r>
      <w:proofErr w:type="gramEnd"/>
      <w:r w:rsidR="00A4530C">
        <w:rPr>
          <w:rFonts w:ascii="Garamond" w:hAnsi="Garamond"/>
        </w:rPr>
        <w:t xml:space="preserve"> </w:t>
      </w:r>
      <w:r w:rsidR="00FF3AF4">
        <w:rPr>
          <w:rFonts w:ascii="Garamond" w:hAnsi="Garamond"/>
        </w:rPr>
        <w:t xml:space="preserve">  </w:t>
      </w:r>
      <w:r w:rsidR="0001384F">
        <w:rPr>
          <w:rFonts w:ascii="Garamond" w:hAnsi="Garamond"/>
        </w:rPr>
        <w:t xml:space="preserve"> </w:t>
      </w:r>
    </w:p>
    <w:p w:rsidR="009A217E" w:rsidRDefault="009A217E" w:rsidP="000853E1">
      <w:pPr>
        <w:tabs>
          <w:tab w:val="left" w:pos="3726"/>
        </w:tabs>
        <w:spacing w:after="0" w:line="240" w:lineRule="auto"/>
        <w:rPr>
          <w:rFonts w:ascii="Garamond" w:hAnsi="Garamond"/>
        </w:rPr>
      </w:pPr>
    </w:p>
    <w:p w:rsidR="00A55AB5" w:rsidRDefault="000853E1" w:rsidP="006B1E89">
      <w:pPr>
        <w:tabs>
          <w:tab w:val="left" w:pos="3726"/>
        </w:tabs>
        <w:spacing w:after="0" w:line="240" w:lineRule="auto"/>
        <w:rPr>
          <w:rFonts w:ascii="Garamond" w:hAnsi="Garamond"/>
        </w:rPr>
      </w:pPr>
      <w:r>
        <w:rPr>
          <w:rFonts w:ascii="Garamond" w:hAnsi="Garamond"/>
        </w:rPr>
        <w:t>Another e</w:t>
      </w:r>
      <w:r w:rsidR="00954C6F">
        <w:rPr>
          <w:rFonts w:ascii="Garamond" w:hAnsi="Garamond"/>
        </w:rPr>
        <w:t xml:space="preserve">ffect of limestone is </w:t>
      </w:r>
      <w:r w:rsidR="00954C6F" w:rsidRPr="001A2296">
        <w:rPr>
          <w:rFonts w:ascii="Garamond" w:hAnsi="Garamond"/>
        </w:rPr>
        <w:t>loss of rainwater</w:t>
      </w:r>
      <w:r w:rsidR="00954C6F">
        <w:rPr>
          <w:rFonts w:ascii="Garamond" w:hAnsi="Garamond"/>
        </w:rPr>
        <w:t xml:space="preserve"> </w:t>
      </w:r>
      <w:r w:rsidR="004D1AFC">
        <w:rPr>
          <w:rFonts w:ascii="Garamond" w:hAnsi="Garamond"/>
        </w:rPr>
        <w:t xml:space="preserve">on the </w:t>
      </w:r>
      <w:r w:rsidR="0096403D">
        <w:rPr>
          <w:rFonts w:ascii="Garamond" w:hAnsi="Garamond"/>
        </w:rPr>
        <w:t>ground</w:t>
      </w:r>
      <w:r w:rsidR="00954C6F">
        <w:rPr>
          <w:rFonts w:ascii="Garamond" w:hAnsi="Garamond"/>
        </w:rPr>
        <w:t xml:space="preserve">.  Limestone is porous, allowing rainwater to descend vertically from the surface—perhaps to be captured </w:t>
      </w:r>
      <w:r w:rsidR="00243D04">
        <w:rPr>
          <w:rFonts w:ascii="Garamond" w:hAnsi="Garamond"/>
        </w:rPr>
        <w:t xml:space="preserve">in </w:t>
      </w:r>
      <w:r w:rsidR="00954C6F">
        <w:rPr>
          <w:rFonts w:ascii="Garamond" w:hAnsi="Garamond"/>
        </w:rPr>
        <w:t xml:space="preserve">underground aquifers, perhaps not.  </w:t>
      </w:r>
      <w:r w:rsidR="00915047">
        <w:rPr>
          <w:rFonts w:ascii="Garamond" w:hAnsi="Garamond"/>
        </w:rPr>
        <w:t>Partly f</w:t>
      </w:r>
      <w:r w:rsidR="004107CD">
        <w:rPr>
          <w:rFonts w:ascii="Garamond" w:hAnsi="Garamond"/>
        </w:rPr>
        <w:t>or this reason</w:t>
      </w:r>
      <w:r w:rsidR="00915047">
        <w:rPr>
          <w:rFonts w:ascii="Garamond" w:hAnsi="Garamond"/>
        </w:rPr>
        <w:t xml:space="preserve">, </w:t>
      </w:r>
      <w:r w:rsidR="004107CD">
        <w:rPr>
          <w:rFonts w:ascii="Garamond" w:hAnsi="Garamond"/>
        </w:rPr>
        <w:t>lakes and rivers are scarce in Greece, and the rivers are small.  Obviously this reduce</w:t>
      </w:r>
      <w:r w:rsidR="00323388">
        <w:rPr>
          <w:rFonts w:ascii="Garamond" w:hAnsi="Garamond"/>
        </w:rPr>
        <w:t>d</w:t>
      </w:r>
      <w:r w:rsidR="004107CD">
        <w:rPr>
          <w:rFonts w:ascii="Garamond" w:hAnsi="Garamond"/>
        </w:rPr>
        <w:t xml:space="preserve"> one important poten</w:t>
      </w:r>
      <w:r w:rsidR="00414B07">
        <w:rPr>
          <w:rFonts w:ascii="Garamond" w:hAnsi="Garamond"/>
        </w:rPr>
        <w:t xml:space="preserve">tial source of water, adding </w:t>
      </w:r>
      <w:r w:rsidR="004107CD">
        <w:rPr>
          <w:rFonts w:ascii="Garamond" w:hAnsi="Garamond"/>
        </w:rPr>
        <w:t xml:space="preserve">pressure on humans to find </w:t>
      </w:r>
      <w:r w:rsidR="00A34B1E">
        <w:rPr>
          <w:rFonts w:ascii="Garamond" w:hAnsi="Garamond"/>
        </w:rPr>
        <w:t>sustenance</w:t>
      </w:r>
      <w:r w:rsidR="004107CD">
        <w:rPr>
          <w:rFonts w:ascii="Garamond" w:hAnsi="Garamond"/>
        </w:rPr>
        <w:t>.</w:t>
      </w:r>
      <w:r w:rsidR="00875AEC">
        <w:rPr>
          <w:rFonts w:ascii="Garamond" w:hAnsi="Garamond"/>
        </w:rPr>
        <w:t xml:space="preserve">  </w:t>
      </w:r>
    </w:p>
    <w:p w:rsidR="000853E1" w:rsidRDefault="000853E1" w:rsidP="006B1E89">
      <w:pPr>
        <w:tabs>
          <w:tab w:val="left" w:pos="3726"/>
        </w:tabs>
        <w:spacing w:after="0" w:line="240" w:lineRule="auto"/>
        <w:rPr>
          <w:rFonts w:ascii="Garamond" w:hAnsi="Garamond"/>
        </w:rPr>
      </w:pPr>
    </w:p>
    <w:p w:rsidR="0088727E" w:rsidRDefault="0088727E" w:rsidP="0088727E">
      <w:pPr>
        <w:tabs>
          <w:tab w:val="left" w:pos="3726"/>
        </w:tabs>
        <w:spacing w:after="0" w:line="240" w:lineRule="auto"/>
        <w:rPr>
          <w:rFonts w:ascii="Garamond" w:hAnsi="Garamond"/>
        </w:rPr>
      </w:pPr>
      <w:r>
        <w:rPr>
          <w:rFonts w:ascii="Garamond" w:hAnsi="Garamond"/>
        </w:rPr>
        <w:t xml:space="preserve">Furthermore, Greece receives </w:t>
      </w:r>
      <w:r w:rsidRPr="00386410">
        <w:rPr>
          <w:rFonts w:ascii="Garamond" w:hAnsi="Garamond"/>
          <w:b/>
        </w:rPr>
        <w:t>not much rain</w:t>
      </w:r>
      <w:r w:rsidRPr="00386410">
        <w:rPr>
          <w:rFonts w:ascii="Garamond" w:hAnsi="Garamond"/>
        </w:rPr>
        <w:t xml:space="preserve">, </w:t>
      </w:r>
      <w:r>
        <w:rPr>
          <w:rFonts w:ascii="Garamond" w:hAnsi="Garamond"/>
        </w:rPr>
        <w:t xml:space="preserve">particularly on the eastern side of the country: The central mountains block the wet weather coming from the west, and so the rainclouds tend to empty on the western side.  Athens, in the east, sees only about 15 inches of rain a year; Corfu in the northwest may get </w:t>
      </w:r>
      <w:r w:rsidR="005D7D8C">
        <w:rPr>
          <w:rFonts w:ascii="Garamond" w:hAnsi="Garamond"/>
        </w:rPr>
        <w:t xml:space="preserve">45. </w:t>
      </w:r>
      <w:r>
        <w:rPr>
          <w:rFonts w:ascii="Garamond" w:hAnsi="Garamond"/>
        </w:rPr>
        <w:t xml:space="preserve">  </w:t>
      </w:r>
    </w:p>
    <w:p w:rsidR="005D7D8C" w:rsidRDefault="005D7D8C" w:rsidP="0088727E">
      <w:pPr>
        <w:tabs>
          <w:tab w:val="left" w:pos="3726"/>
        </w:tabs>
        <w:spacing w:after="0" w:line="240" w:lineRule="auto"/>
        <w:rPr>
          <w:rFonts w:ascii="Garamond" w:hAnsi="Garamond"/>
        </w:rPr>
      </w:pPr>
    </w:p>
    <w:p w:rsidR="005D7D8C" w:rsidRDefault="005D7D8C" w:rsidP="005D7D8C">
      <w:pPr>
        <w:tabs>
          <w:tab w:val="left" w:pos="3726"/>
        </w:tabs>
        <w:spacing w:after="0" w:line="240" w:lineRule="auto"/>
        <w:rPr>
          <w:rFonts w:ascii="Garamond" w:hAnsi="Garamond"/>
        </w:rPr>
      </w:pPr>
      <w:r>
        <w:rPr>
          <w:rFonts w:ascii="Garamond" w:hAnsi="Garamond"/>
        </w:rPr>
        <w:t xml:space="preserve">In </w:t>
      </w:r>
      <w:r w:rsidR="003B783D">
        <w:rPr>
          <w:rFonts w:ascii="Garamond" w:hAnsi="Garamond"/>
        </w:rPr>
        <w:t>a country so dry</w:t>
      </w:r>
      <w:r>
        <w:rPr>
          <w:rFonts w:ascii="Garamond" w:hAnsi="Garamond"/>
        </w:rPr>
        <w:t xml:space="preserve">, </w:t>
      </w:r>
      <w:r w:rsidRPr="0088727E">
        <w:rPr>
          <w:rFonts w:ascii="Garamond" w:hAnsi="Garamond"/>
          <w:b/>
        </w:rPr>
        <w:t>fresh water</w:t>
      </w:r>
      <w:r>
        <w:rPr>
          <w:rFonts w:ascii="Garamond" w:hAnsi="Garamond"/>
        </w:rPr>
        <w:t xml:space="preserve"> sources were considered nearly holy, and had religious-mythological associations: See Buxton pp. 188–191. </w:t>
      </w:r>
    </w:p>
    <w:p w:rsidR="0088727E" w:rsidRDefault="0088727E" w:rsidP="0088727E">
      <w:pPr>
        <w:tabs>
          <w:tab w:val="left" w:pos="3726"/>
        </w:tabs>
        <w:spacing w:after="0" w:line="240" w:lineRule="auto"/>
        <w:rPr>
          <w:rFonts w:ascii="Garamond" w:hAnsi="Garamond"/>
        </w:rPr>
      </w:pPr>
    </w:p>
    <w:p w:rsidR="0088727E" w:rsidRDefault="0088727E" w:rsidP="0088727E">
      <w:pPr>
        <w:tabs>
          <w:tab w:val="left" w:pos="3726"/>
        </w:tabs>
        <w:spacing w:after="0" w:line="240" w:lineRule="auto"/>
        <w:rPr>
          <w:rFonts w:ascii="Garamond" w:hAnsi="Garamond"/>
        </w:rPr>
      </w:pPr>
      <w:r>
        <w:rPr>
          <w:rFonts w:ascii="Garamond" w:hAnsi="Garamond"/>
        </w:rPr>
        <w:t xml:space="preserve">Rain comes in </w:t>
      </w:r>
      <w:r w:rsidRPr="00C41DFF">
        <w:rPr>
          <w:rFonts w:ascii="Garamond" w:hAnsi="Garamond"/>
          <w:b/>
        </w:rPr>
        <w:t>winter</w:t>
      </w:r>
      <w:r>
        <w:rPr>
          <w:rFonts w:ascii="Garamond" w:hAnsi="Garamond"/>
        </w:rPr>
        <w:t xml:space="preserve"> mainly.  The mountains receive snow, but on the plains the Greek winter resembles a rainy mid April in Ottawa: The weather is chilly for humans but nutritive for crops.  </w:t>
      </w:r>
      <w:proofErr w:type="gramStart"/>
      <w:r>
        <w:rPr>
          <w:rFonts w:ascii="Garamond" w:hAnsi="Garamond"/>
        </w:rPr>
        <w:t>Then</w:t>
      </w:r>
      <w:r w:rsidR="00230A96">
        <w:rPr>
          <w:rFonts w:ascii="Garamond" w:hAnsi="Garamond"/>
        </w:rPr>
        <w:t xml:space="preserve"> comes </w:t>
      </w:r>
      <w:r>
        <w:rPr>
          <w:rFonts w:ascii="Garamond" w:hAnsi="Garamond"/>
        </w:rPr>
        <w:t>summer</w:t>
      </w:r>
      <w:r w:rsidR="00230A96">
        <w:rPr>
          <w:rFonts w:ascii="Garamond" w:hAnsi="Garamond"/>
        </w:rPr>
        <w:t>, f</w:t>
      </w:r>
      <w:r>
        <w:rPr>
          <w:rFonts w:ascii="Garamond" w:hAnsi="Garamond"/>
        </w:rPr>
        <w:t>erociously hot and dry.</w:t>
      </w:r>
      <w:proofErr w:type="gramEnd"/>
      <w:r>
        <w:rPr>
          <w:rFonts w:ascii="Garamond" w:hAnsi="Garamond"/>
        </w:rPr>
        <w:t xml:space="preserve">  Summer, not winter, is the barren season in Greece.  </w:t>
      </w:r>
    </w:p>
    <w:p w:rsidR="0088727E" w:rsidRDefault="0088727E" w:rsidP="0088727E">
      <w:pPr>
        <w:tabs>
          <w:tab w:val="left" w:pos="3726"/>
        </w:tabs>
        <w:spacing w:after="0" w:line="240" w:lineRule="auto"/>
        <w:rPr>
          <w:rFonts w:ascii="Garamond" w:hAnsi="Garamond"/>
        </w:rPr>
      </w:pPr>
    </w:p>
    <w:p w:rsidR="0088727E" w:rsidRDefault="0088727E" w:rsidP="0088727E">
      <w:pPr>
        <w:tabs>
          <w:tab w:val="left" w:pos="3726"/>
        </w:tabs>
        <w:spacing w:after="0" w:line="240" w:lineRule="auto"/>
        <w:rPr>
          <w:rFonts w:ascii="Garamond" w:hAnsi="Garamond"/>
        </w:rPr>
      </w:pPr>
      <w:r>
        <w:rPr>
          <w:rFonts w:ascii="Garamond" w:hAnsi="Garamond"/>
        </w:rPr>
        <w:t xml:space="preserve">The main </w:t>
      </w:r>
      <w:r w:rsidRPr="00C41DFF">
        <w:rPr>
          <w:rFonts w:ascii="Garamond" w:hAnsi="Garamond"/>
          <w:b/>
        </w:rPr>
        <w:t>crops</w:t>
      </w:r>
      <w:r>
        <w:rPr>
          <w:rFonts w:ascii="Garamond" w:hAnsi="Garamond"/>
        </w:rPr>
        <w:t xml:space="preserve"> of ancient Greece were barley, wheat, grapes, olives, beans, peas, and fruit includi</w:t>
      </w:r>
      <w:r w:rsidR="0058499C">
        <w:rPr>
          <w:rFonts w:ascii="Garamond" w:hAnsi="Garamond"/>
        </w:rPr>
        <w:t xml:space="preserve">ng pear, fig, and pomegranate.  </w:t>
      </w:r>
      <w:r>
        <w:rPr>
          <w:rFonts w:ascii="Garamond" w:hAnsi="Garamond"/>
        </w:rPr>
        <w:t xml:space="preserve">Barley and wheat are two different types of </w:t>
      </w:r>
      <w:r w:rsidRPr="00187247">
        <w:rPr>
          <w:rFonts w:ascii="Garamond" w:hAnsi="Garamond"/>
          <w:b/>
        </w:rPr>
        <w:t>grain</w:t>
      </w:r>
      <w:r>
        <w:rPr>
          <w:rFonts w:ascii="Garamond" w:hAnsi="Garamond"/>
        </w:rPr>
        <w:t xml:space="preserve">.  Barley—less tasty than wheat but easier to grow—was favoured by Greek farmers.  Most (not all) crops had to be able to survive the Greek summer.    </w:t>
      </w:r>
    </w:p>
    <w:p w:rsidR="0001384F" w:rsidRDefault="0001384F" w:rsidP="00E372AD">
      <w:pPr>
        <w:tabs>
          <w:tab w:val="left" w:pos="3726"/>
        </w:tabs>
        <w:spacing w:after="0" w:line="240" w:lineRule="auto"/>
        <w:rPr>
          <w:rFonts w:ascii="Garamond" w:hAnsi="Garamond"/>
        </w:rPr>
      </w:pPr>
    </w:p>
    <w:p w:rsidR="006F04E5" w:rsidRDefault="006F04E5" w:rsidP="006F04E5">
      <w:pPr>
        <w:tabs>
          <w:tab w:val="left" w:pos="3726"/>
        </w:tabs>
        <w:spacing w:after="0" w:line="240" w:lineRule="auto"/>
        <w:rPr>
          <w:rFonts w:ascii="Garamond" w:hAnsi="Garamond"/>
        </w:rPr>
      </w:pPr>
      <w:r>
        <w:rPr>
          <w:rFonts w:ascii="Garamond" w:hAnsi="Garamond"/>
        </w:rPr>
        <w:t xml:space="preserve">The essential trio </w:t>
      </w:r>
      <w:r w:rsidRPr="00FD5611">
        <w:rPr>
          <w:rFonts w:ascii="Garamond" w:hAnsi="Garamond"/>
        </w:rPr>
        <w:t>of grain, olives, and grapes</w:t>
      </w:r>
      <w:r>
        <w:rPr>
          <w:rFonts w:ascii="Garamond" w:hAnsi="Garamond"/>
        </w:rPr>
        <w:t xml:space="preserve"> is known as the </w:t>
      </w:r>
      <w:r w:rsidRPr="00FD5611">
        <w:rPr>
          <w:rFonts w:ascii="Garamond" w:hAnsi="Garamond"/>
          <w:b/>
        </w:rPr>
        <w:t>Mediterranean Triad</w:t>
      </w:r>
      <w:r>
        <w:rPr>
          <w:rFonts w:ascii="Garamond" w:hAnsi="Garamond"/>
        </w:rPr>
        <w:t xml:space="preserve">—the staple produce of the ancient Mediterranean.  Grapes and olives grow through the summer and are harvested in autumn.  As well as for food, grapes went into making </w:t>
      </w:r>
      <w:r w:rsidRPr="00B76199">
        <w:rPr>
          <w:rFonts w:ascii="Garamond" w:hAnsi="Garamond"/>
          <w:b/>
        </w:rPr>
        <w:t>wine</w:t>
      </w:r>
      <w:r>
        <w:rPr>
          <w:rFonts w:ascii="Garamond" w:hAnsi="Garamond"/>
        </w:rPr>
        <w:t xml:space="preserve">, and olives into </w:t>
      </w:r>
      <w:r w:rsidRPr="00B76199">
        <w:rPr>
          <w:rFonts w:ascii="Garamond" w:hAnsi="Garamond"/>
          <w:b/>
        </w:rPr>
        <w:t>olive oil</w:t>
      </w:r>
      <w:r>
        <w:rPr>
          <w:rFonts w:ascii="Garamond" w:hAnsi="Garamond"/>
        </w:rPr>
        <w:t>: two prime sales products in ancient Greece.  For grain farming, the seeds were planted in autumn, to germinate through the nutritive winter and be harvested in May.  (Contrast this with Canada’s grain seeding in April-May and harvest in September.)</w:t>
      </w:r>
    </w:p>
    <w:p w:rsidR="006F04E5" w:rsidRDefault="006F04E5" w:rsidP="006F04E5">
      <w:pPr>
        <w:tabs>
          <w:tab w:val="left" w:pos="3726"/>
        </w:tabs>
        <w:spacing w:after="0" w:line="240" w:lineRule="auto"/>
        <w:rPr>
          <w:rFonts w:ascii="Garamond" w:hAnsi="Garamond"/>
        </w:rPr>
      </w:pPr>
    </w:p>
    <w:p w:rsidR="006F04E5" w:rsidRDefault="006F04E5" w:rsidP="006F04E5">
      <w:pPr>
        <w:tabs>
          <w:tab w:val="left" w:pos="3726"/>
        </w:tabs>
        <w:spacing w:after="0" w:line="240" w:lineRule="auto"/>
        <w:rPr>
          <w:rFonts w:ascii="Garamond" w:hAnsi="Garamond"/>
        </w:rPr>
      </w:pPr>
      <w:r>
        <w:rPr>
          <w:rFonts w:ascii="Garamond" w:hAnsi="Garamond"/>
        </w:rPr>
        <w:t>The Triad’s importance is signified by its association with the Greek gods: Olives were thought to be a gift from the goddess Athena</w:t>
      </w:r>
      <w:r w:rsidR="001247D5">
        <w:rPr>
          <w:rFonts w:ascii="Garamond" w:hAnsi="Garamond"/>
        </w:rPr>
        <w:t>.  G</w:t>
      </w:r>
      <w:r>
        <w:rPr>
          <w:rFonts w:ascii="Garamond" w:hAnsi="Garamond"/>
        </w:rPr>
        <w:t xml:space="preserve">rapes and wine </w:t>
      </w:r>
      <w:proofErr w:type="gramStart"/>
      <w:r>
        <w:rPr>
          <w:rFonts w:ascii="Garamond" w:hAnsi="Garamond"/>
        </w:rPr>
        <w:t>were</w:t>
      </w:r>
      <w:proofErr w:type="gramEnd"/>
      <w:r>
        <w:rPr>
          <w:rFonts w:ascii="Garamond" w:hAnsi="Garamond"/>
        </w:rPr>
        <w:t xml:space="preserve"> the realm of the god Dionysus</w:t>
      </w:r>
      <w:r w:rsidR="001247D5">
        <w:rPr>
          <w:rFonts w:ascii="Garamond" w:hAnsi="Garamond"/>
        </w:rPr>
        <w:t xml:space="preserve">.  </w:t>
      </w:r>
      <w:r w:rsidR="00A4568F">
        <w:rPr>
          <w:rFonts w:ascii="Garamond" w:hAnsi="Garamond"/>
        </w:rPr>
        <w:t>T</w:t>
      </w:r>
      <w:r w:rsidR="001247D5">
        <w:rPr>
          <w:rFonts w:ascii="Garamond" w:hAnsi="Garamond"/>
        </w:rPr>
        <w:t xml:space="preserve">he </w:t>
      </w:r>
      <w:r>
        <w:rPr>
          <w:rFonts w:ascii="Garamond" w:hAnsi="Garamond"/>
        </w:rPr>
        <w:t xml:space="preserve">motherly Demeter, </w:t>
      </w:r>
      <w:r w:rsidR="00F62D02">
        <w:rPr>
          <w:rFonts w:ascii="Garamond" w:hAnsi="Garamond"/>
        </w:rPr>
        <w:t xml:space="preserve">along </w:t>
      </w:r>
      <w:r>
        <w:rPr>
          <w:rFonts w:ascii="Garamond" w:hAnsi="Garamond"/>
        </w:rPr>
        <w:t xml:space="preserve">with her daughter, Persephone, was </w:t>
      </w:r>
      <w:r w:rsidR="00247C9D">
        <w:rPr>
          <w:rFonts w:ascii="Garamond" w:hAnsi="Garamond"/>
        </w:rPr>
        <w:t xml:space="preserve">the </w:t>
      </w:r>
      <w:r>
        <w:rPr>
          <w:rFonts w:ascii="Garamond" w:hAnsi="Garamond"/>
        </w:rPr>
        <w:t xml:space="preserve">goddess of the grain harvest.  </w:t>
      </w:r>
    </w:p>
    <w:p w:rsidR="00FD5611" w:rsidRDefault="00E372AD" w:rsidP="00E372AD">
      <w:pPr>
        <w:tabs>
          <w:tab w:val="left" w:pos="3726"/>
        </w:tabs>
        <w:spacing w:after="0" w:line="240" w:lineRule="auto"/>
        <w:rPr>
          <w:rFonts w:ascii="Garamond" w:hAnsi="Garamond"/>
        </w:rPr>
      </w:pPr>
      <w:r>
        <w:rPr>
          <w:rFonts w:ascii="Garamond" w:hAnsi="Garamond"/>
        </w:rPr>
        <w:t xml:space="preserve">     </w:t>
      </w:r>
    </w:p>
    <w:p w:rsidR="00907325" w:rsidRDefault="006159E5" w:rsidP="00E372AD">
      <w:pPr>
        <w:tabs>
          <w:tab w:val="left" w:pos="3726"/>
        </w:tabs>
        <w:spacing w:after="0" w:line="240" w:lineRule="auto"/>
        <w:rPr>
          <w:rFonts w:ascii="Garamond" w:hAnsi="Garamond"/>
        </w:rPr>
      </w:pPr>
      <w:r>
        <w:rPr>
          <w:rFonts w:ascii="Garamond" w:hAnsi="Garamond"/>
        </w:rPr>
        <w:t xml:space="preserve">With </w:t>
      </w:r>
      <w:r w:rsidR="005D2F41">
        <w:rPr>
          <w:rFonts w:ascii="Garamond" w:hAnsi="Garamond"/>
        </w:rPr>
        <w:t xml:space="preserve">its </w:t>
      </w:r>
      <w:r>
        <w:rPr>
          <w:rFonts w:ascii="Garamond" w:hAnsi="Garamond"/>
        </w:rPr>
        <w:t>limited ara</w:t>
      </w:r>
      <w:r w:rsidR="005D2F41">
        <w:rPr>
          <w:rFonts w:ascii="Garamond" w:hAnsi="Garamond"/>
        </w:rPr>
        <w:t xml:space="preserve">ble land but </w:t>
      </w:r>
      <w:r>
        <w:rPr>
          <w:rFonts w:ascii="Garamond" w:hAnsi="Garamond"/>
        </w:rPr>
        <w:t xml:space="preserve">immensely long </w:t>
      </w:r>
      <w:r w:rsidR="00D526B6">
        <w:rPr>
          <w:rFonts w:ascii="Garamond" w:hAnsi="Garamond"/>
        </w:rPr>
        <w:t xml:space="preserve">coastline, Greece from </w:t>
      </w:r>
      <w:r w:rsidR="00D30D1D">
        <w:rPr>
          <w:rFonts w:ascii="Garamond" w:hAnsi="Garamond"/>
        </w:rPr>
        <w:t xml:space="preserve">earliest times called people to </w:t>
      </w:r>
      <w:r w:rsidR="00D30D1D" w:rsidRPr="00F00EB5">
        <w:rPr>
          <w:rFonts w:ascii="Garamond" w:hAnsi="Garamond"/>
          <w:b/>
        </w:rPr>
        <w:t>the sea</w:t>
      </w:r>
      <w:r w:rsidR="00D30D1D">
        <w:rPr>
          <w:rFonts w:ascii="Garamond" w:hAnsi="Garamond"/>
        </w:rPr>
        <w:t>.</w:t>
      </w:r>
      <w:r w:rsidR="005D2F41">
        <w:rPr>
          <w:rFonts w:ascii="Garamond" w:hAnsi="Garamond"/>
        </w:rPr>
        <w:t xml:space="preserve">  </w:t>
      </w:r>
      <w:r w:rsidR="00F225E4">
        <w:rPr>
          <w:rFonts w:ascii="Garamond" w:hAnsi="Garamond"/>
        </w:rPr>
        <w:t>Commercial f</w:t>
      </w:r>
      <w:r w:rsidR="005D2F41">
        <w:rPr>
          <w:rFonts w:ascii="Garamond" w:hAnsi="Garamond"/>
        </w:rPr>
        <w:t xml:space="preserve">ishing, </w:t>
      </w:r>
      <w:r w:rsidR="00D027C2">
        <w:rPr>
          <w:rFonts w:ascii="Garamond" w:hAnsi="Garamond"/>
        </w:rPr>
        <w:t xml:space="preserve">seaborne </w:t>
      </w:r>
      <w:r w:rsidR="005D2F41">
        <w:rPr>
          <w:rFonts w:ascii="Garamond" w:hAnsi="Garamond"/>
        </w:rPr>
        <w:t>trade</w:t>
      </w:r>
      <w:r w:rsidR="00D027C2">
        <w:rPr>
          <w:rFonts w:ascii="Garamond" w:hAnsi="Garamond"/>
        </w:rPr>
        <w:t xml:space="preserve">, </w:t>
      </w:r>
      <w:r w:rsidR="003B0EE3">
        <w:rPr>
          <w:rFonts w:ascii="Garamond" w:hAnsi="Garamond"/>
        </w:rPr>
        <w:t xml:space="preserve">piracy, </w:t>
      </w:r>
      <w:r w:rsidR="005D2F41">
        <w:rPr>
          <w:rFonts w:ascii="Garamond" w:hAnsi="Garamond"/>
        </w:rPr>
        <w:t>mass emigration on ships (a form of population control)</w:t>
      </w:r>
      <w:r w:rsidR="003B0EE3">
        <w:rPr>
          <w:rFonts w:ascii="Garamond" w:hAnsi="Garamond"/>
        </w:rPr>
        <w:t xml:space="preserve">, and </w:t>
      </w:r>
      <w:r w:rsidR="00D027C2">
        <w:rPr>
          <w:rFonts w:ascii="Garamond" w:hAnsi="Garamond"/>
        </w:rPr>
        <w:t xml:space="preserve">naval fleets </w:t>
      </w:r>
      <w:r w:rsidR="008B0836">
        <w:rPr>
          <w:rFonts w:ascii="Garamond" w:hAnsi="Garamond"/>
        </w:rPr>
        <w:t xml:space="preserve">floated </w:t>
      </w:r>
      <w:r w:rsidR="003B0EE3">
        <w:rPr>
          <w:rFonts w:ascii="Garamond" w:hAnsi="Garamond"/>
        </w:rPr>
        <w:t>by major powers like Athens</w:t>
      </w:r>
      <w:r w:rsidR="00702B4F">
        <w:rPr>
          <w:rFonts w:ascii="Garamond" w:hAnsi="Garamond"/>
        </w:rPr>
        <w:t xml:space="preserve">—all of these </w:t>
      </w:r>
      <w:r w:rsidR="005D2F41">
        <w:rPr>
          <w:rFonts w:ascii="Garamond" w:hAnsi="Garamond"/>
        </w:rPr>
        <w:t xml:space="preserve">would </w:t>
      </w:r>
      <w:r w:rsidR="007017F3">
        <w:rPr>
          <w:rFonts w:ascii="Garamond" w:hAnsi="Garamond"/>
        </w:rPr>
        <w:t xml:space="preserve">loom large in Greek </w:t>
      </w:r>
      <w:r w:rsidR="00702B4F">
        <w:rPr>
          <w:rFonts w:ascii="Garamond" w:hAnsi="Garamond"/>
        </w:rPr>
        <w:t>history</w:t>
      </w:r>
      <w:r w:rsidR="003E2E77">
        <w:rPr>
          <w:rFonts w:ascii="Garamond" w:hAnsi="Garamond"/>
        </w:rPr>
        <w:t xml:space="preserve"> and society</w:t>
      </w:r>
      <w:r w:rsidR="003E5ACD">
        <w:rPr>
          <w:rFonts w:ascii="Garamond" w:hAnsi="Garamond"/>
        </w:rPr>
        <w:t xml:space="preserve">.  </w:t>
      </w:r>
      <w:r w:rsidR="0033355D">
        <w:rPr>
          <w:rFonts w:ascii="Garamond" w:hAnsi="Garamond"/>
        </w:rPr>
        <w:t>Se</w:t>
      </w:r>
      <w:r w:rsidR="007017F3">
        <w:rPr>
          <w:rFonts w:ascii="Garamond" w:hAnsi="Garamond"/>
        </w:rPr>
        <w:t>afaring would be a vital Greek skill</w:t>
      </w:r>
      <w:r w:rsidR="003E5ACD">
        <w:rPr>
          <w:rFonts w:ascii="Garamond" w:hAnsi="Garamond"/>
        </w:rPr>
        <w:t xml:space="preserve">: The ancient </w:t>
      </w:r>
      <w:r w:rsidR="00862843">
        <w:rPr>
          <w:rFonts w:ascii="Garamond" w:hAnsi="Garamond"/>
        </w:rPr>
        <w:t>Greeks</w:t>
      </w:r>
      <w:r w:rsidR="003E5ACD">
        <w:rPr>
          <w:rFonts w:ascii="Garamond" w:hAnsi="Garamond"/>
        </w:rPr>
        <w:t>—after copycatting the Phoenicians</w:t>
      </w:r>
      <w:r w:rsidR="00631763">
        <w:rPr>
          <w:rFonts w:ascii="Garamond" w:hAnsi="Garamond"/>
        </w:rPr>
        <w:t xml:space="preserve"> of Lebanon</w:t>
      </w:r>
      <w:r w:rsidR="003E5ACD">
        <w:rPr>
          <w:rFonts w:ascii="Garamond" w:hAnsi="Garamond"/>
        </w:rPr>
        <w:t>, circa 900–700 B.C.—w</w:t>
      </w:r>
      <w:r w:rsidR="00862843">
        <w:rPr>
          <w:rFonts w:ascii="Garamond" w:hAnsi="Garamond"/>
        </w:rPr>
        <w:t xml:space="preserve">ould </w:t>
      </w:r>
      <w:r w:rsidR="00C56FF0">
        <w:rPr>
          <w:rFonts w:ascii="Garamond" w:hAnsi="Garamond"/>
        </w:rPr>
        <w:t xml:space="preserve">be among </w:t>
      </w:r>
      <w:r w:rsidR="007017F3">
        <w:rPr>
          <w:rFonts w:ascii="Garamond" w:hAnsi="Garamond"/>
        </w:rPr>
        <w:t>the best seafarers of the ancient world.</w:t>
      </w:r>
      <w:r w:rsidR="003E5ACD">
        <w:rPr>
          <w:rFonts w:ascii="Garamond" w:hAnsi="Garamond"/>
        </w:rPr>
        <w:t xml:space="preserve">  </w:t>
      </w:r>
    </w:p>
    <w:p w:rsidR="007017F3" w:rsidRDefault="00907325" w:rsidP="00E372AD">
      <w:pPr>
        <w:tabs>
          <w:tab w:val="left" w:pos="3726"/>
        </w:tabs>
        <w:spacing w:after="0" w:line="240" w:lineRule="auto"/>
        <w:rPr>
          <w:rFonts w:ascii="Garamond" w:hAnsi="Garamond"/>
        </w:rPr>
      </w:pPr>
      <w:r>
        <w:rPr>
          <w:rFonts w:ascii="Garamond" w:hAnsi="Garamond"/>
        </w:rPr>
        <w:t xml:space="preserve">       </w:t>
      </w:r>
      <w:r w:rsidR="003E5ACD">
        <w:rPr>
          <w:rFonts w:ascii="Garamond" w:hAnsi="Garamond"/>
        </w:rPr>
        <w:t xml:space="preserve">See Buxton pp. 192–193 for </w:t>
      </w:r>
      <w:r w:rsidR="00123AE5">
        <w:rPr>
          <w:rFonts w:ascii="Garamond" w:hAnsi="Garamond"/>
        </w:rPr>
        <w:t xml:space="preserve">some </w:t>
      </w:r>
      <w:r w:rsidR="003E5ACD">
        <w:rPr>
          <w:rFonts w:ascii="Garamond" w:hAnsi="Garamond"/>
        </w:rPr>
        <w:t>mythology-angled comments on the sea.</w:t>
      </w:r>
      <w:r w:rsidR="00B66A40">
        <w:rPr>
          <w:rFonts w:ascii="Garamond" w:hAnsi="Garamond"/>
        </w:rPr>
        <w:t xml:space="preserve">  The god of the sea was the powerful but potentially brutal god Poseidon.</w:t>
      </w:r>
      <w:r w:rsidR="00B63622">
        <w:rPr>
          <w:rFonts w:ascii="Garamond" w:hAnsi="Garamond"/>
        </w:rPr>
        <w:t xml:space="preserve">  The long-range seafaring of early Greeks is perhaps commemorated distortedly in the myth of Jason and the Argonauts. </w:t>
      </w:r>
      <w:r w:rsidR="00B66A40">
        <w:rPr>
          <w:rFonts w:ascii="Garamond" w:hAnsi="Garamond"/>
        </w:rPr>
        <w:t xml:space="preserve"> </w:t>
      </w:r>
    </w:p>
    <w:p w:rsidR="00B66A40" w:rsidRDefault="00B66A40" w:rsidP="006B1E89">
      <w:pPr>
        <w:tabs>
          <w:tab w:val="left" w:pos="3726"/>
        </w:tabs>
        <w:spacing w:after="0" w:line="240" w:lineRule="auto"/>
        <w:rPr>
          <w:rFonts w:ascii="Garamond" w:hAnsi="Garamond"/>
        </w:rPr>
      </w:pPr>
    </w:p>
    <w:p w:rsidR="00FE3DED" w:rsidRDefault="00FE3DED" w:rsidP="00FE3DED">
      <w:pPr>
        <w:tabs>
          <w:tab w:val="left" w:pos="3726"/>
        </w:tabs>
        <w:spacing w:after="0" w:line="240" w:lineRule="auto"/>
        <w:rPr>
          <w:rFonts w:ascii="Garamond" w:hAnsi="Garamond"/>
        </w:rPr>
      </w:pPr>
      <w:r>
        <w:rPr>
          <w:rFonts w:ascii="Garamond" w:hAnsi="Garamond"/>
          <w:u w:val="single"/>
        </w:rPr>
        <w:t>The “first Greeks”: circa 2</w:t>
      </w:r>
      <w:r w:rsidR="005F2CE0">
        <w:rPr>
          <w:rFonts w:ascii="Garamond" w:hAnsi="Garamond"/>
          <w:u w:val="single"/>
        </w:rPr>
        <w:t>1</w:t>
      </w:r>
      <w:r>
        <w:rPr>
          <w:rFonts w:ascii="Garamond" w:hAnsi="Garamond"/>
          <w:u w:val="single"/>
        </w:rPr>
        <w:t xml:space="preserve">00 B.C.  What modern Indo-European studies tell </w:t>
      </w:r>
      <w:proofErr w:type="gramStart"/>
      <w:r>
        <w:rPr>
          <w:rFonts w:ascii="Garamond" w:hAnsi="Garamond"/>
          <w:u w:val="single"/>
        </w:rPr>
        <w:t>us</w:t>
      </w:r>
      <w:proofErr w:type="gramEnd"/>
    </w:p>
    <w:p w:rsidR="00F34C28" w:rsidRDefault="00FE3DED" w:rsidP="00FE3DED">
      <w:pPr>
        <w:tabs>
          <w:tab w:val="left" w:pos="3726"/>
        </w:tabs>
        <w:spacing w:after="0" w:line="240" w:lineRule="auto"/>
        <w:rPr>
          <w:rFonts w:ascii="Garamond" w:hAnsi="Garamond"/>
        </w:rPr>
      </w:pPr>
      <w:r>
        <w:rPr>
          <w:rFonts w:ascii="Garamond" w:hAnsi="Garamond"/>
        </w:rPr>
        <w:t xml:space="preserve">Probably around 2100 B.C., a migrant people who spoke an early form of the Greek language began invading or infiltrating the land of Greece.  These newcomers </w:t>
      </w:r>
      <w:r w:rsidR="00AA2059">
        <w:rPr>
          <w:rFonts w:ascii="Garamond" w:hAnsi="Garamond"/>
        </w:rPr>
        <w:t xml:space="preserve">can be called the first Greeks.  </w:t>
      </w:r>
      <w:r w:rsidR="004A567A">
        <w:rPr>
          <w:rFonts w:ascii="Garamond" w:hAnsi="Garamond"/>
        </w:rPr>
        <w:t xml:space="preserve">Eventually, they subdued and/or intermarried with the non-Greek people who had been living there before them. </w:t>
      </w:r>
      <w:r>
        <w:rPr>
          <w:rFonts w:ascii="Garamond" w:hAnsi="Garamond"/>
        </w:rPr>
        <w:t xml:space="preserve"> </w:t>
      </w:r>
    </w:p>
    <w:p w:rsidR="00F34C28" w:rsidRDefault="00F34C28" w:rsidP="00FE3DED">
      <w:pPr>
        <w:tabs>
          <w:tab w:val="left" w:pos="3726"/>
        </w:tabs>
        <w:spacing w:after="0" w:line="240" w:lineRule="auto"/>
        <w:rPr>
          <w:rFonts w:ascii="Garamond" w:hAnsi="Garamond"/>
        </w:rPr>
      </w:pPr>
    </w:p>
    <w:p w:rsidR="00FE3DED" w:rsidRDefault="00F96660" w:rsidP="00FE3DED">
      <w:pPr>
        <w:tabs>
          <w:tab w:val="left" w:pos="3726"/>
        </w:tabs>
        <w:spacing w:after="0" w:line="240" w:lineRule="auto"/>
        <w:rPr>
          <w:rFonts w:ascii="Garamond" w:hAnsi="Garamond"/>
        </w:rPr>
      </w:pPr>
      <w:r>
        <w:rPr>
          <w:rFonts w:ascii="Garamond" w:hAnsi="Garamond"/>
        </w:rPr>
        <w:t xml:space="preserve">But </w:t>
      </w:r>
      <w:r w:rsidR="00FE3DED">
        <w:rPr>
          <w:rFonts w:ascii="Garamond" w:hAnsi="Garamond"/>
        </w:rPr>
        <w:t>like other migra</w:t>
      </w:r>
      <w:r w:rsidR="00F34C28">
        <w:rPr>
          <w:rFonts w:ascii="Garamond" w:hAnsi="Garamond"/>
        </w:rPr>
        <w:t xml:space="preserve">ting peoples of the distant past, </w:t>
      </w:r>
      <w:r w:rsidR="00FE3DED">
        <w:rPr>
          <w:rFonts w:ascii="Garamond" w:hAnsi="Garamond"/>
        </w:rPr>
        <w:t>the</w:t>
      </w:r>
      <w:r>
        <w:rPr>
          <w:rFonts w:ascii="Garamond" w:hAnsi="Garamond"/>
        </w:rPr>
        <w:t xml:space="preserve">se first-arriving Greeks </w:t>
      </w:r>
      <w:r w:rsidR="00FE3DED">
        <w:rPr>
          <w:rFonts w:ascii="Garamond" w:hAnsi="Garamond"/>
        </w:rPr>
        <w:t xml:space="preserve">have left behind </w:t>
      </w:r>
      <w:r w:rsidR="00F34C28">
        <w:rPr>
          <w:rFonts w:ascii="Garamond" w:hAnsi="Garamond"/>
        </w:rPr>
        <w:t>really no m</w:t>
      </w:r>
      <w:r w:rsidR="00FE3DED">
        <w:rPr>
          <w:rFonts w:ascii="Garamond" w:hAnsi="Garamond"/>
        </w:rPr>
        <w:t>aterial remains—</w:t>
      </w:r>
      <w:r w:rsidR="00F34C28">
        <w:rPr>
          <w:rFonts w:ascii="Garamond" w:hAnsi="Garamond"/>
        </w:rPr>
        <w:t xml:space="preserve">nothing to tell </w:t>
      </w:r>
      <w:r w:rsidR="00A61A15">
        <w:rPr>
          <w:rFonts w:ascii="Garamond" w:hAnsi="Garamond"/>
        </w:rPr>
        <w:t xml:space="preserve">us </w:t>
      </w:r>
      <w:r w:rsidR="00FE3DED">
        <w:rPr>
          <w:rFonts w:ascii="Garamond" w:hAnsi="Garamond"/>
        </w:rPr>
        <w:t xml:space="preserve">what they were like.  We find ample signs </w:t>
      </w:r>
      <w:r>
        <w:rPr>
          <w:rFonts w:ascii="Garamond" w:hAnsi="Garamond"/>
        </w:rPr>
        <w:t xml:space="preserve">only later, </w:t>
      </w:r>
      <w:r w:rsidR="00FE3DED">
        <w:rPr>
          <w:rFonts w:ascii="Garamond" w:hAnsi="Garamond"/>
        </w:rPr>
        <w:t xml:space="preserve">starting around </w:t>
      </w:r>
      <w:r w:rsidR="00920968">
        <w:rPr>
          <w:rFonts w:ascii="Garamond" w:hAnsi="Garamond"/>
        </w:rPr>
        <w:t>1600</w:t>
      </w:r>
      <w:r w:rsidR="00FE3DED">
        <w:rPr>
          <w:rFonts w:ascii="Garamond" w:hAnsi="Garamond"/>
        </w:rPr>
        <w:t xml:space="preserve"> B.C., with the </w:t>
      </w:r>
      <w:r>
        <w:rPr>
          <w:rFonts w:ascii="Garamond" w:hAnsi="Garamond"/>
        </w:rPr>
        <w:t xml:space="preserve">Greeks’ </w:t>
      </w:r>
      <w:r w:rsidR="00FE3DED">
        <w:rPr>
          <w:rFonts w:ascii="Garamond" w:hAnsi="Garamond"/>
        </w:rPr>
        <w:t>creation of e</w:t>
      </w:r>
      <w:r w:rsidR="00FD6405">
        <w:rPr>
          <w:rFonts w:ascii="Garamond" w:hAnsi="Garamond"/>
        </w:rPr>
        <w:t xml:space="preserve">laborate tombs at Mycenae.  But prior to </w:t>
      </w:r>
      <w:r w:rsidR="00F34C28">
        <w:rPr>
          <w:rFonts w:ascii="Garamond" w:hAnsi="Garamond"/>
        </w:rPr>
        <w:t xml:space="preserve">then, </w:t>
      </w:r>
      <w:r w:rsidR="00FE3DED">
        <w:rPr>
          <w:rFonts w:ascii="Garamond" w:hAnsi="Garamond"/>
        </w:rPr>
        <w:t xml:space="preserve">we have very little to mark the Greeks’ first </w:t>
      </w:r>
      <w:r w:rsidR="002130C0">
        <w:rPr>
          <w:rFonts w:ascii="Garamond" w:hAnsi="Garamond"/>
        </w:rPr>
        <w:t>5</w:t>
      </w:r>
      <w:r w:rsidR="00FE3DED">
        <w:rPr>
          <w:rFonts w:ascii="Garamond" w:hAnsi="Garamond"/>
        </w:rPr>
        <w:t>00 years in Greece.</w:t>
      </w:r>
    </w:p>
    <w:p w:rsidR="00FE3DED" w:rsidRDefault="00FE3DED" w:rsidP="00FE3DED">
      <w:pPr>
        <w:tabs>
          <w:tab w:val="left" w:pos="3726"/>
        </w:tabs>
        <w:spacing w:after="0" w:line="240" w:lineRule="auto"/>
        <w:rPr>
          <w:rFonts w:ascii="Garamond" w:hAnsi="Garamond"/>
        </w:rPr>
      </w:pPr>
    </w:p>
    <w:p w:rsidR="00DA1045" w:rsidRDefault="00FE3DED" w:rsidP="00FE3DED">
      <w:pPr>
        <w:tabs>
          <w:tab w:val="left" w:pos="3726"/>
        </w:tabs>
        <w:spacing w:after="0" w:line="240" w:lineRule="auto"/>
        <w:rPr>
          <w:rFonts w:ascii="Garamond" w:hAnsi="Garamond"/>
        </w:rPr>
      </w:pPr>
      <w:r>
        <w:rPr>
          <w:rFonts w:ascii="Garamond" w:hAnsi="Garamond"/>
        </w:rPr>
        <w:t xml:space="preserve">Thus, archaeology is little help for </w:t>
      </w:r>
      <w:r w:rsidR="00A61A15">
        <w:rPr>
          <w:rFonts w:ascii="Garamond" w:hAnsi="Garamond"/>
        </w:rPr>
        <w:t xml:space="preserve">the Greeks of </w:t>
      </w:r>
      <w:r w:rsidR="0087036D">
        <w:rPr>
          <w:rFonts w:ascii="Garamond" w:hAnsi="Garamond"/>
        </w:rPr>
        <w:t>21</w:t>
      </w:r>
      <w:r>
        <w:rPr>
          <w:rFonts w:ascii="Garamond" w:hAnsi="Garamond"/>
        </w:rPr>
        <w:t>00</w:t>
      </w:r>
      <w:r w:rsidR="0087036D">
        <w:rPr>
          <w:rFonts w:ascii="Garamond" w:hAnsi="Garamond"/>
        </w:rPr>
        <w:t xml:space="preserve">–1600 </w:t>
      </w:r>
      <w:r>
        <w:rPr>
          <w:rFonts w:ascii="Garamond" w:hAnsi="Garamond"/>
        </w:rPr>
        <w:t xml:space="preserve">B.C. </w:t>
      </w:r>
      <w:r w:rsidR="00770B4D">
        <w:rPr>
          <w:rFonts w:ascii="Garamond" w:hAnsi="Garamond"/>
        </w:rPr>
        <w:t xml:space="preserve"> But we are lucky in having the </w:t>
      </w:r>
      <w:r>
        <w:rPr>
          <w:rFonts w:ascii="Garamond" w:hAnsi="Garamond"/>
        </w:rPr>
        <w:t>field of Indo-Europea</w:t>
      </w:r>
      <w:r w:rsidR="000D1556">
        <w:rPr>
          <w:rFonts w:ascii="Garamond" w:hAnsi="Garamond"/>
        </w:rPr>
        <w:t>n studies</w:t>
      </w:r>
      <w:r>
        <w:rPr>
          <w:rFonts w:ascii="Garamond" w:hAnsi="Garamond"/>
        </w:rPr>
        <w:t xml:space="preserve">.  </w:t>
      </w:r>
      <w:r w:rsidR="00DA1045">
        <w:rPr>
          <w:rFonts w:ascii="Garamond" w:hAnsi="Garamond"/>
        </w:rPr>
        <w:t xml:space="preserve">We can get some picture of the society and religion of the first Greeks through </w:t>
      </w:r>
      <w:r w:rsidR="00136FEB">
        <w:rPr>
          <w:rFonts w:ascii="Garamond" w:hAnsi="Garamond"/>
        </w:rPr>
        <w:t xml:space="preserve">a </w:t>
      </w:r>
      <w:r w:rsidR="00A61A15">
        <w:rPr>
          <w:rFonts w:ascii="Garamond" w:hAnsi="Garamond"/>
        </w:rPr>
        <w:t xml:space="preserve">cautious </w:t>
      </w:r>
      <w:r w:rsidR="00136FEB">
        <w:rPr>
          <w:rFonts w:ascii="Garamond" w:hAnsi="Garamond"/>
        </w:rPr>
        <w:t xml:space="preserve">examination </w:t>
      </w:r>
      <w:r w:rsidR="00DA1045">
        <w:rPr>
          <w:rFonts w:ascii="Garamond" w:hAnsi="Garamond"/>
        </w:rPr>
        <w:t xml:space="preserve">of </w:t>
      </w:r>
      <w:r>
        <w:rPr>
          <w:rFonts w:ascii="Garamond" w:hAnsi="Garamond"/>
        </w:rPr>
        <w:t xml:space="preserve">ancient </w:t>
      </w:r>
      <w:r w:rsidR="00DA1045">
        <w:rPr>
          <w:rFonts w:ascii="Garamond" w:hAnsi="Garamond"/>
        </w:rPr>
        <w:t xml:space="preserve">and modern </w:t>
      </w:r>
      <w:r>
        <w:rPr>
          <w:rFonts w:ascii="Garamond" w:hAnsi="Garamond"/>
        </w:rPr>
        <w:t>Indo-European languages</w:t>
      </w:r>
      <w:r w:rsidR="00DA1045">
        <w:rPr>
          <w:rFonts w:ascii="Garamond" w:hAnsi="Garamond"/>
        </w:rPr>
        <w:t xml:space="preserve">.  </w:t>
      </w:r>
    </w:p>
    <w:p w:rsidR="00C56ADD" w:rsidRDefault="00C56ADD" w:rsidP="00FE3DED">
      <w:pPr>
        <w:tabs>
          <w:tab w:val="left" w:pos="3726"/>
        </w:tabs>
        <w:spacing w:after="0" w:line="240" w:lineRule="auto"/>
        <w:rPr>
          <w:rFonts w:ascii="Garamond" w:hAnsi="Garamond"/>
        </w:rPr>
      </w:pPr>
    </w:p>
    <w:p w:rsidR="00AA2059" w:rsidRDefault="00BB022D" w:rsidP="00FE3DED">
      <w:pPr>
        <w:tabs>
          <w:tab w:val="left" w:pos="3726"/>
        </w:tabs>
        <w:spacing w:after="0" w:line="240" w:lineRule="auto"/>
        <w:rPr>
          <w:rFonts w:ascii="Garamond" w:hAnsi="Garamond"/>
        </w:rPr>
      </w:pPr>
      <w:r>
        <w:rPr>
          <w:rFonts w:ascii="Garamond" w:hAnsi="Garamond"/>
        </w:rPr>
        <w:t xml:space="preserve">The name “Indo-European” is a coinage of modern scholarship.  </w:t>
      </w:r>
      <w:r w:rsidR="00C56ADD">
        <w:rPr>
          <w:rFonts w:ascii="Garamond" w:hAnsi="Garamond"/>
        </w:rPr>
        <w:t>Today, some 60 major modern languages represent the Indo-European family</w:t>
      </w:r>
      <w:r w:rsidR="00AA2059">
        <w:rPr>
          <w:rFonts w:ascii="Garamond" w:hAnsi="Garamond"/>
        </w:rPr>
        <w:t xml:space="preserve">, </w:t>
      </w:r>
      <w:r w:rsidR="003F33CE">
        <w:rPr>
          <w:rFonts w:ascii="Garamond" w:hAnsi="Garamond"/>
        </w:rPr>
        <w:t xml:space="preserve">which stretches (in terms of language-homelands) from Ireland </w:t>
      </w:r>
      <w:r w:rsidR="002D5786">
        <w:rPr>
          <w:rFonts w:ascii="Garamond" w:hAnsi="Garamond"/>
        </w:rPr>
        <w:t xml:space="preserve">eastward </w:t>
      </w:r>
      <w:r w:rsidR="00F96660">
        <w:rPr>
          <w:rFonts w:ascii="Garamond" w:hAnsi="Garamond"/>
        </w:rPr>
        <w:t xml:space="preserve">to India.  </w:t>
      </w:r>
      <w:r w:rsidR="001D64BE">
        <w:rPr>
          <w:rFonts w:ascii="Garamond" w:hAnsi="Garamond"/>
        </w:rPr>
        <w:t>M</w:t>
      </w:r>
      <w:r w:rsidR="003F33CE">
        <w:rPr>
          <w:rFonts w:ascii="Garamond" w:hAnsi="Garamond"/>
        </w:rPr>
        <w:t>odern Indo-European languages inclu</w:t>
      </w:r>
      <w:r w:rsidR="00C56ADD">
        <w:rPr>
          <w:rFonts w:ascii="Garamond" w:hAnsi="Garamond"/>
        </w:rPr>
        <w:t xml:space="preserve">de English, German, </w:t>
      </w:r>
      <w:r w:rsidR="009D4F6C">
        <w:rPr>
          <w:rFonts w:ascii="Garamond" w:hAnsi="Garamond"/>
        </w:rPr>
        <w:t xml:space="preserve">Danish, </w:t>
      </w:r>
      <w:r w:rsidR="00C56ADD">
        <w:rPr>
          <w:rFonts w:ascii="Garamond" w:hAnsi="Garamond"/>
        </w:rPr>
        <w:t xml:space="preserve">Gaelic, </w:t>
      </w:r>
      <w:proofErr w:type="gramStart"/>
      <w:r w:rsidR="00C56ADD">
        <w:rPr>
          <w:rFonts w:ascii="Garamond" w:hAnsi="Garamond"/>
        </w:rPr>
        <w:t>modern</w:t>
      </w:r>
      <w:proofErr w:type="gramEnd"/>
      <w:r w:rsidR="00C56ADD">
        <w:rPr>
          <w:rFonts w:ascii="Garamond" w:hAnsi="Garamond"/>
        </w:rPr>
        <w:t xml:space="preserve"> Greek, </w:t>
      </w:r>
      <w:r w:rsidR="002372A3">
        <w:rPr>
          <w:rFonts w:ascii="Garamond" w:hAnsi="Garamond"/>
        </w:rPr>
        <w:t xml:space="preserve">Armenian, </w:t>
      </w:r>
      <w:r w:rsidR="00C56ADD">
        <w:rPr>
          <w:rFonts w:ascii="Garamond" w:hAnsi="Garamond"/>
        </w:rPr>
        <w:t xml:space="preserve">Hindi, </w:t>
      </w:r>
      <w:r w:rsidR="00204190">
        <w:rPr>
          <w:rFonts w:ascii="Garamond" w:hAnsi="Garamond"/>
        </w:rPr>
        <w:t xml:space="preserve">Punjabi, </w:t>
      </w:r>
      <w:r w:rsidR="00A17A3E">
        <w:rPr>
          <w:rFonts w:ascii="Garamond" w:hAnsi="Garamond"/>
        </w:rPr>
        <w:t xml:space="preserve">Urdu, </w:t>
      </w:r>
      <w:r w:rsidR="00C56ADD">
        <w:rPr>
          <w:rFonts w:ascii="Garamond" w:hAnsi="Garamond"/>
        </w:rPr>
        <w:t xml:space="preserve">Farsi, Pashto, Russian, Polish, </w:t>
      </w:r>
      <w:r w:rsidR="00F51A47">
        <w:rPr>
          <w:rFonts w:ascii="Garamond" w:hAnsi="Garamond"/>
        </w:rPr>
        <w:t>Ukra</w:t>
      </w:r>
      <w:r w:rsidR="0039799F">
        <w:rPr>
          <w:rFonts w:ascii="Garamond" w:hAnsi="Garamond"/>
        </w:rPr>
        <w:t>i</w:t>
      </w:r>
      <w:r w:rsidR="00F51A47">
        <w:rPr>
          <w:rFonts w:ascii="Garamond" w:hAnsi="Garamond"/>
        </w:rPr>
        <w:t xml:space="preserve">nian, </w:t>
      </w:r>
      <w:r w:rsidR="00C56ADD">
        <w:rPr>
          <w:rFonts w:ascii="Garamond" w:hAnsi="Garamond"/>
        </w:rPr>
        <w:t>Lithuanian, and the Romance languages (French, Spanish, Portuguese, Italian, and Romanian)</w:t>
      </w:r>
      <w:r w:rsidR="009D4F6C">
        <w:rPr>
          <w:rFonts w:ascii="Garamond" w:hAnsi="Garamond"/>
        </w:rPr>
        <w:t xml:space="preserve">. </w:t>
      </w:r>
      <w:r>
        <w:rPr>
          <w:rFonts w:ascii="Garamond" w:hAnsi="Garamond"/>
        </w:rPr>
        <w:t xml:space="preserve">    </w:t>
      </w:r>
      <w:r w:rsidR="009D4F6C">
        <w:rPr>
          <w:rFonts w:ascii="Garamond" w:hAnsi="Garamond"/>
        </w:rPr>
        <w:t xml:space="preserve"> </w:t>
      </w:r>
    </w:p>
    <w:p w:rsidR="00AA2059" w:rsidRDefault="00AA2059" w:rsidP="00FE3DED">
      <w:pPr>
        <w:tabs>
          <w:tab w:val="left" w:pos="3726"/>
        </w:tabs>
        <w:spacing w:after="0" w:line="240" w:lineRule="auto"/>
        <w:rPr>
          <w:rFonts w:ascii="Garamond" w:hAnsi="Garamond"/>
        </w:rPr>
      </w:pPr>
    </w:p>
    <w:p w:rsidR="00BB022D" w:rsidRDefault="009D4F6C" w:rsidP="00BB022D">
      <w:pPr>
        <w:tabs>
          <w:tab w:val="left" w:pos="3726"/>
        </w:tabs>
        <w:spacing w:after="0" w:line="240" w:lineRule="auto"/>
        <w:rPr>
          <w:rFonts w:ascii="Garamond" w:hAnsi="Garamond"/>
        </w:rPr>
      </w:pPr>
      <w:r>
        <w:rPr>
          <w:rFonts w:ascii="Garamond" w:hAnsi="Garamond"/>
        </w:rPr>
        <w:t xml:space="preserve">Astonishingly, all </w:t>
      </w:r>
      <w:r w:rsidR="00BB022D">
        <w:rPr>
          <w:rFonts w:ascii="Garamond" w:hAnsi="Garamond"/>
        </w:rPr>
        <w:t xml:space="preserve">of </w:t>
      </w:r>
      <w:r>
        <w:rPr>
          <w:rFonts w:ascii="Garamond" w:hAnsi="Garamond"/>
        </w:rPr>
        <w:t>these languages are related to each other as “cousins”</w:t>
      </w:r>
      <w:r w:rsidR="001D64BE">
        <w:rPr>
          <w:rFonts w:ascii="Garamond" w:hAnsi="Garamond"/>
        </w:rPr>
        <w:t xml:space="preserve">: All </w:t>
      </w:r>
      <w:r>
        <w:rPr>
          <w:rFonts w:ascii="Garamond" w:hAnsi="Garamond"/>
        </w:rPr>
        <w:t>derive from the self-same prehisto</w:t>
      </w:r>
      <w:r w:rsidR="00C9687F">
        <w:rPr>
          <w:rFonts w:ascii="Garamond" w:hAnsi="Garamond"/>
        </w:rPr>
        <w:t>ric proto-language and culture</w:t>
      </w:r>
      <w:r w:rsidR="00AA2059">
        <w:rPr>
          <w:rFonts w:ascii="Garamond" w:hAnsi="Garamond"/>
        </w:rPr>
        <w:t xml:space="preserve">, </w:t>
      </w:r>
      <w:r w:rsidR="00A670B2">
        <w:rPr>
          <w:rFonts w:ascii="Garamond" w:hAnsi="Garamond"/>
        </w:rPr>
        <w:t xml:space="preserve">which </w:t>
      </w:r>
      <w:r>
        <w:rPr>
          <w:rFonts w:ascii="Garamond" w:hAnsi="Garamond"/>
        </w:rPr>
        <w:t xml:space="preserve">scholars believe may have emerged </w:t>
      </w:r>
      <w:r w:rsidR="001D64BE">
        <w:rPr>
          <w:rFonts w:ascii="Garamond" w:hAnsi="Garamond"/>
        </w:rPr>
        <w:t xml:space="preserve">from somewhere north or east or southeast of the Black Sea region, </w:t>
      </w:r>
      <w:r w:rsidR="005C6594">
        <w:rPr>
          <w:rFonts w:ascii="Garamond" w:hAnsi="Garamond"/>
        </w:rPr>
        <w:t xml:space="preserve">around </w:t>
      </w:r>
      <w:r>
        <w:rPr>
          <w:rFonts w:ascii="Garamond" w:hAnsi="Garamond"/>
        </w:rPr>
        <w:t>4</w:t>
      </w:r>
      <w:r w:rsidR="00AA2059">
        <w:rPr>
          <w:rFonts w:ascii="Garamond" w:hAnsi="Garamond"/>
        </w:rPr>
        <w:t>5</w:t>
      </w:r>
      <w:r>
        <w:rPr>
          <w:rFonts w:ascii="Garamond" w:hAnsi="Garamond"/>
        </w:rPr>
        <w:t>00 B.C.</w:t>
      </w:r>
      <w:r w:rsidR="00AA2059">
        <w:rPr>
          <w:rFonts w:ascii="Garamond" w:hAnsi="Garamond"/>
        </w:rPr>
        <w:t xml:space="preserve">  </w:t>
      </w:r>
    </w:p>
    <w:p w:rsidR="00BB022D" w:rsidRDefault="00BB022D" w:rsidP="00BB022D">
      <w:pPr>
        <w:tabs>
          <w:tab w:val="left" w:pos="3726"/>
        </w:tabs>
        <w:spacing w:after="0" w:line="240" w:lineRule="auto"/>
        <w:rPr>
          <w:rFonts w:ascii="Garamond" w:hAnsi="Garamond"/>
        </w:rPr>
      </w:pPr>
    </w:p>
    <w:p w:rsidR="00C36FD8" w:rsidRDefault="00AA2059" w:rsidP="00C36FD8">
      <w:pPr>
        <w:tabs>
          <w:tab w:val="left" w:pos="3726"/>
        </w:tabs>
        <w:spacing w:after="0" w:line="240" w:lineRule="auto"/>
        <w:rPr>
          <w:rFonts w:ascii="Garamond" w:hAnsi="Garamond"/>
        </w:rPr>
      </w:pPr>
      <w:r>
        <w:rPr>
          <w:rFonts w:ascii="Garamond" w:hAnsi="Garamond"/>
        </w:rPr>
        <w:t>Some information about the</w:t>
      </w:r>
      <w:r w:rsidR="004C1B79">
        <w:rPr>
          <w:rFonts w:ascii="Garamond" w:hAnsi="Garamond"/>
        </w:rPr>
        <w:t xml:space="preserve">se early </w:t>
      </w:r>
      <w:r>
        <w:rPr>
          <w:rFonts w:ascii="Garamond" w:hAnsi="Garamond"/>
        </w:rPr>
        <w:t xml:space="preserve">Indo-Europeans comes to us from </w:t>
      </w:r>
      <w:r w:rsidR="00C36FD8">
        <w:rPr>
          <w:rFonts w:ascii="Garamond" w:hAnsi="Garamond"/>
        </w:rPr>
        <w:t xml:space="preserve">three </w:t>
      </w:r>
      <w:r w:rsidR="00C36FD8" w:rsidRPr="004C1B79">
        <w:rPr>
          <w:rFonts w:ascii="Garamond" w:hAnsi="Garamond"/>
        </w:rPr>
        <w:t xml:space="preserve">ancient </w:t>
      </w:r>
      <w:r w:rsidR="00C36FD8">
        <w:rPr>
          <w:rFonts w:ascii="Garamond" w:hAnsi="Garamond"/>
        </w:rPr>
        <w:t xml:space="preserve">Indo-European languages that have been preserved in writings </w:t>
      </w:r>
      <w:r>
        <w:rPr>
          <w:rFonts w:ascii="Garamond" w:hAnsi="Garamond"/>
        </w:rPr>
        <w:t>for thousands of years</w:t>
      </w:r>
      <w:r w:rsidR="00C36FD8">
        <w:rPr>
          <w:rFonts w:ascii="Garamond" w:hAnsi="Garamond"/>
        </w:rPr>
        <w:t xml:space="preserve">: Greek, Latin, and Sanskrit.  Sanskrit can be described as “the Latin of India”.  </w:t>
      </w:r>
    </w:p>
    <w:p w:rsidR="00C36FD8" w:rsidRDefault="00C36FD8" w:rsidP="00FE3DED">
      <w:pPr>
        <w:tabs>
          <w:tab w:val="left" w:pos="3726"/>
        </w:tabs>
        <w:spacing w:after="0" w:line="240" w:lineRule="auto"/>
        <w:rPr>
          <w:rFonts w:ascii="Garamond" w:hAnsi="Garamond"/>
        </w:rPr>
      </w:pPr>
    </w:p>
    <w:p w:rsidR="00C56ADD" w:rsidRDefault="007238DF" w:rsidP="00FE3DED">
      <w:pPr>
        <w:tabs>
          <w:tab w:val="left" w:pos="3726"/>
        </w:tabs>
        <w:spacing w:after="0" w:line="240" w:lineRule="auto"/>
        <w:rPr>
          <w:rFonts w:ascii="Garamond" w:hAnsi="Garamond"/>
        </w:rPr>
      </w:pPr>
      <w:r>
        <w:rPr>
          <w:rFonts w:ascii="Garamond" w:hAnsi="Garamond"/>
        </w:rPr>
        <w:t>Because t</w:t>
      </w:r>
      <w:r w:rsidR="009D4F6C">
        <w:rPr>
          <w:rFonts w:ascii="Garamond" w:hAnsi="Garamond"/>
        </w:rPr>
        <w:t>he ancient Greeks represent one branch of Indo-Europeans</w:t>
      </w:r>
      <w:r>
        <w:rPr>
          <w:rFonts w:ascii="Garamond" w:hAnsi="Garamond"/>
        </w:rPr>
        <w:t xml:space="preserve"> descendants, and because the </w:t>
      </w:r>
      <w:r w:rsidR="005C6594">
        <w:rPr>
          <w:rFonts w:ascii="Garamond" w:hAnsi="Garamond"/>
        </w:rPr>
        <w:t xml:space="preserve">ancient Romans </w:t>
      </w:r>
      <w:r w:rsidR="00240BDC">
        <w:rPr>
          <w:rFonts w:ascii="Garamond" w:hAnsi="Garamond"/>
        </w:rPr>
        <w:t>and Indic people</w:t>
      </w:r>
      <w:r>
        <w:rPr>
          <w:rFonts w:ascii="Garamond" w:hAnsi="Garamond"/>
        </w:rPr>
        <w:t>s</w:t>
      </w:r>
      <w:r w:rsidR="00240BDC">
        <w:rPr>
          <w:rFonts w:ascii="Garamond" w:hAnsi="Garamond"/>
        </w:rPr>
        <w:t xml:space="preserve"> </w:t>
      </w:r>
      <w:r w:rsidR="005C6594">
        <w:rPr>
          <w:rFonts w:ascii="Garamond" w:hAnsi="Garamond"/>
        </w:rPr>
        <w:t xml:space="preserve">represent </w:t>
      </w:r>
      <w:r w:rsidR="00240BDC">
        <w:rPr>
          <w:rFonts w:ascii="Garamond" w:hAnsi="Garamond"/>
        </w:rPr>
        <w:t>two o</w:t>
      </w:r>
      <w:r w:rsidR="005C6594">
        <w:rPr>
          <w:rFonts w:ascii="Garamond" w:hAnsi="Garamond"/>
        </w:rPr>
        <w:t>ther</w:t>
      </w:r>
      <w:r w:rsidR="00240BDC">
        <w:rPr>
          <w:rFonts w:ascii="Garamond" w:hAnsi="Garamond"/>
        </w:rPr>
        <w:t>s</w:t>
      </w:r>
      <w:r>
        <w:rPr>
          <w:rFonts w:ascii="Garamond" w:hAnsi="Garamond"/>
        </w:rPr>
        <w:t xml:space="preserve">, </w:t>
      </w:r>
      <w:r w:rsidR="00344245">
        <w:rPr>
          <w:rFonts w:ascii="Garamond" w:hAnsi="Garamond"/>
        </w:rPr>
        <w:t xml:space="preserve">the languages </w:t>
      </w:r>
      <w:r>
        <w:rPr>
          <w:rFonts w:ascii="Garamond" w:hAnsi="Garamond"/>
        </w:rPr>
        <w:t xml:space="preserve">of </w:t>
      </w:r>
      <w:r w:rsidR="00344245">
        <w:rPr>
          <w:rFonts w:ascii="Garamond" w:hAnsi="Garamond"/>
        </w:rPr>
        <w:t>Greek</w:t>
      </w:r>
      <w:r w:rsidR="00240BDC">
        <w:rPr>
          <w:rFonts w:ascii="Garamond" w:hAnsi="Garamond"/>
        </w:rPr>
        <w:t xml:space="preserve">, </w:t>
      </w:r>
      <w:r w:rsidR="00344245">
        <w:rPr>
          <w:rFonts w:ascii="Garamond" w:hAnsi="Garamond"/>
        </w:rPr>
        <w:t>Latin</w:t>
      </w:r>
      <w:r w:rsidR="00240BDC">
        <w:rPr>
          <w:rFonts w:ascii="Garamond" w:hAnsi="Garamond"/>
        </w:rPr>
        <w:t xml:space="preserve">, and Sanskrit </w:t>
      </w:r>
      <w:r>
        <w:rPr>
          <w:rFonts w:ascii="Garamond" w:hAnsi="Garamond"/>
        </w:rPr>
        <w:t xml:space="preserve">show </w:t>
      </w:r>
      <w:r w:rsidR="00FB711B">
        <w:rPr>
          <w:rFonts w:ascii="Garamond" w:hAnsi="Garamond"/>
        </w:rPr>
        <w:t xml:space="preserve">some </w:t>
      </w:r>
      <w:r w:rsidR="004C1B79">
        <w:rPr>
          <w:rFonts w:ascii="Garamond" w:hAnsi="Garamond"/>
        </w:rPr>
        <w:t xml:space="preserve">strong </w:t>
      </w:r>
      <w:r w:rsidR="00344245">
        <w:rPr>
          <w:rFonts w:ascii="Garamond" w:hAnsi="Garamond"/>
        </w:rPr>
        <w:t>similarities</w:t>
      </w:r>
      <w:r>
        <w:rPr>
          <w:rFonts w:ascii="Garamond" w:hAnsi="Garamond"/>
        </w:rPr>
        <w:t>.  F</w:t>
      </w:r>
      <w:r w:rsidR="00344245">
        <w:rPr>
          <w:rFonts w:ascii="Garamond" w:hAnsi="Garamond"/>
        </w:rPr>
        <w:t>or example, the word for “father</w:t>
      </w:r>
      <w:r w:rsidR="00C86E37">
        <w:rPr>
          <w:rFonts w:ascii="Garamond" w:hAnsi="Garamond"/>
        </w:rPr>
        <w:t>”</w:t>
      </w:r>
      <w:r w:rsidR="00344245">
        <w:rPr>
          <w:rFonts w:ascii="Garamond" w:hAnsi="Garamond"/>
        </w:rPr>
        <w:t xml:space="preserve"> is </w:t>
      </w:r>
      <w:proofErr w:type="spellStart"/>
      <w:r w:rsidR="00344245">
        <w:rPr>
          <w:rFonts w:ascii="Garamond" w:hAnsi="Garamond"/>
          <w:i/>
        </w:rPr>
        <w:t>patēr</w:t>
      </w:r>
      <w:proofErr w:type="spellEnd"/>
      <w:r w:rsidR="006434CA">
        <w:rPr>
          <w:rFonts w:ascii="Garamond" w:hAnsi="Garamond"/>
        </w:rPr>
        <w:t xml:space="preserve"> in Greek</w:t>
      </w:r>
      <w:r w:rsidR="00240BDC">
        <w:rPr>
          <w:rFonts w:ascii="Garamond" w:hAnsi="Garamond"/>
        </w:rPr>
        <w:t xml:space="preserve">, </w:t>
      </w:r>
      <w:proofErr w:type="spellStart"/>
      <w:r w:rsidR="00240BDC">
        <w:rPr>
          <w:rFonts w:ascii="Garamond" w:hAnsi="Garamond"/>
          <w:i/>
        </w:rPr>
        <w:t>pater</w:t>
      </w:r>
      <w:proofErr w:type="spellEnd"/>
      <w:r w:rsidR="00240BDC">
        <w:rPr>
          <w:rFonts w:ascii="Garamond" w:hAnsi="Garamond"/>
        </w:rPr>
        <w:t xml:space="preserve"> in Latin, and </w:t>
      </w:r>
      <w:proofErr w:type="spellStart"/>
      <w:r w:rsidR="00240BDC">
        <w:rPr>
          <w:rFonts w:ascii="Garamond" w:hAnsi="Garamond"/>
          <w:i/>
        </w:rPr>
        <w:t>pita</w:t>
      </w:r>
      <w:r w:rsidR="001F5524">
        <w:rPr>
          <w:rFonts w:ascii="Garamond" w:hAnsi="Garamond"/>
          <w:i/>
        </w:rPr>
        <w:t>r</w:t>
      </w:r>
      <w:proofErr w:type="spellEnd"/>
      <w:r w:rsidR="00240BDC">
        <w:rPr>
          <w:rFonts w:ascii="Garamond" w:hAnsi="Garamond"/>
          <w:i/>
        </w:rPr>
        <w:t xml:space="preserve"> </w:t>
      </w:r>
      <w:r w:rsidR="00240BDC">
        <w:rPr>
          <w:rFonts w:ascii="Garamond" w:hAnsi="Garamond"/>
        </w:rPr>
        <w:t>in Sanskrit.  All three w</w:t>
      </w:r>
      <w:r w:rsidR="006434CA">
        <w:rPr>
          <w:rFonts w:ascii="Garamond" w:hAnsi="Garamond"/>
        </w:rPr>
        <w:t>ords are related linguistically to our word “father”.</w:t>
      </w:r>
    </w:p>
    <w:p w:rsidR="00666024" w:rsidRDefault="00666024" w:rsidP="00FE3DED">
      <w:pPr>
        <w:tabs>
          <w:tab w:val="left" w:pos="3726"/>
        </w:tabs>
        <w:spacing w:after="0" w:line="240" w:lineRule="auto"/>
        <w:rPr>
          <w:rFonts w:ascii="Garamond" w:hAnsi="Garamond"/>
        </w:rPr>
      </w:pPr>
    </w:p>
    <w:p w:rsidR="00666024" w:rsidRDefault="008B4505" w:rsidP="00FE3DED">
      <w:pPr>
        <w:tabs>
          <w:tab w:val="left" w:pos="3726"/>
        </w:tabs>
        <w:spacing w:after="0" w:line="240" w:lineRule="auto"/>
        <w:rPr>
          <w:rFonts w:ascii="Garamond" w:hAnsi="Garamond"/>
        </w:rPr>
      </w:pPr>
      <w:r>
        <w:rPr>
          <w:rFonts w:ascii="Garamond" w:hAnsi="Garamond"/>
        </w:rPr>
        <w:t xml:space="preserve">Another </w:t>
      </w:r>
      <w:r w:rsidR="00666024">
        <w:rPr>
          <w:rFonts w:ascii="Garamond" w:hAnsi="Garamond"/>
        </w:rPr>
        <w:t xml:space="preserve">example of Indo-European crossover was </w:t>
      </w:r>
      <w:r w:rsidR="00035A84">
        <w:rPr>
          <w:rFonts w:ascii="Garamond" w:hAnsi="Garamond"/>
        </w:rPr>
        <w:t>written on the board in Sept. 7</w:t>
      </w:r>
      <w:r w:rsidR="00035A84" w:rsidRPr="00035A84">
        <w:rPr>
          <w:rFonts w:ascii="Garamond" w:hAnsi="Garamond"/>
          <w:vertAlign w:val="superscript"/>
        </w:rPr>
        <w:t>th</w:t>
      </w:r>
      <w:r w:rsidR="00035A84">
        <w:rPr>
          <w:rFonts w:ascii="Garamond" w:hAnsi="Garamond"/>
        </w:rPr>
        <w:t xml:space="preserve"> class.  </w:t>
      </w:r>
      <w:r w:rsidR="00666024">
        <w:rPr>
          <w:rFonts w:ascii="Garamond" w:hAnsi="Garamond"/>
        </w:rPr>
        <w:t xml:space="preserve">All the following words </w:t>
      </w:r>
      <w:r w:rsidR="00F34C28">
        <w:rPr>
          <w:rFonts w:ascii="Garamond" w:hAnsi="Garamond"/>
        </w:rPr>
        <w:t xml:space="preserve">for “night” </w:t>
      </w:r>
      <w:r w:rsidR="00666024">
        <w:rPr>
          <w:rFonts w:ascii="Garamond" w:hAnsi="Garamond"/>
        </w:rPr>
        <w:t>are related to each other</w:t>
      </w:r>
      <w:r w:rsidR="005D1FFC">
        <w:rPr>
          <w:rFonts w:ascii="Garamond" w:hAnsi="Garamond"/>
        </w:rPr>
        <w:t>: A</w:t>
      </w:r>
      <w:r w:rsidR="009C1E34">
        <w:rPr>
          <w:rFonts w:ascii="Garamond" w:hAnsi="Garamond"/>
        </w:rPr>
        <w:t xml:space="preserve">ll come </w:t>
      </w:r>
      <w:r w:rsidR="00666024">
        <w:rPr>
          <w:rFonts w:ascii="Garamond" w:hAnsi="Garamond"/>
        </w:rPr>
        <w:t xml:space="preserve">from </w:t>
      </w:r>
      <w:r w:rsidR="00F34C28">
        <w:rPr>
          <w:rFonts w:ascii="Garamond" w:hAnsi="Garamond"/>
        </w:rPr>
        <w:t xml:space="preserve">the </w:t>
      </w:r>
      <w:r w:rsidR="00666024">
        <w:rPr>
          <w:rFonts w:ascii="Garamond" w:hAnsi="Garamond"/>
        </w:rPr>
        <w:t xml:space="preserve">prehistoric Indo-European word-root </w:t>
      </w:r>
      <w:proofErr w:type="spellStart"/>
      <w:r w:rsidR="00666024">
        <w:rPr>
          <w:rFonts w:ascii="Garamond" w:hAnsi="Garamond"/>
          <w:i/>
        </w:rPr>
        <w:t>nekt</w:t>
      </w:r>
      <w:proofErr w:type="spellEnd"/>
      <w:r w:rsidR="00666024">
        <w:rPr>
          <w:rFonts w:ascii="Garamond" w:hAnsi="Garamond"/>
          <w:i/>
        </w:rPr>
        <w:t>-</w:t>
      </w:r>
      <w:r w:rsidR="00666024">
        <w:rPr>
          <w:rFonts w:ascii="Garamond" w:hAnsi="Garamond"/>
        </w:rPr>
        <w:t>, meaning “night”—</w:t>
      </w:r>
    </w:p>
    <w:p w:rsidR="00DF6117" w:rsidRPr="00DF6117" w:rsidRDefault="00DF6117" w:rsidP="00FE3DED">
      <w:pPr>
        <w:tabs>
          <w:tab w:val="left" w:pos="3726"/>
        </w:tabs>
        <w:spacing w:after="0" w:line="240" w:lineRule="auto"/>
        <w:rPr>
          <w:rFonts w:ascii="Garamond" w:hAnsi="Garamond"/>
          <w:sz w:val="10"/>
          <w:szCs w:val="10"/>
        </w:rPr>
      </w:pPr>
    </w:p>
    <w:p w:rsidR="009C1E34" w:rsidRDefault="001210C0" w:rsidP="00FE3DED">
      <w:pPr>
        <w:tabs>
          <w:tab w:val="left" w:pos="3726"/>
        </w:tabs>
        <w:spacing w:after="0" w:line="240" w:lineRule="auto"/>
        <w:rPr>
          <w:rFonts w:ascii="Garamond" w:hAnsi="Garamond"/>
        </w:rPr>
      </w:pPr>
      <w:r>
        <w:rPr>
          <w:rFonts w:ascii="Garamond" w:hAnsi="Garamond"/>
        </w:rPr>
        <w:t xml:space="preserve">       </w:t>
      </w:r>
      <w:r w:rsidR="00666024">
        <w:rPr>
          <w:rFonts w:ascii="Garamond" w:hAnsi="Garamond"/>
        </w:rPr>
        <w:t xml:space="preserve">ancient Greek </w:t>
      </w:r>
      <w:proofErr w:type="spellStart"/>
      <w:r w:rsidR="00666024">
        <w:rPr>
          <w:rFonts w:ascii="Garamond" w:hAnsi="Garamond"/>
          <w:i/>
        </w:rPr>
        <w:t>nux</w:t>
      </w:r>
      <w:proofErr w:type="spellEnd"/>
      <w:r w:rsidR="00666024">
        <w:rPr>
          <w:rFonts w:ascii="Garamond" w:hAnsi="Garamond"/>
        </w:rPr>
        <w:t xml:space="preserve">, ancient Latin </w:t>
      </w:r>
      <w:proofErr w:type="spellStart"/>
      <w:r w:rsidR="00666024">
        <w:rPr>
          <w:rFonts w:ascii="Garamond" w:hAnsi="Garamond"/>
          <w:i/>
        </w:rPr>
        <w:t>nox</w:t>
      </w:r>
      <w:proofErr w:type="spellEnd"/>
      <w:r w:rsidR="00666024">
        <w:rPr>
          <w:rFonts w:ascii="Garamond" w:hAnsi="Garamond"/>
        </w:rPr>
        <w:t xml:space="preserve">, ancient Sanskrit </w:t>
      </w:r>
      <w:proofErr w:type="spellStart"/>
      <w:r w:rsidR="00666024">
        <w:rPr>
          <w:rFonts w:ascii="Garamond" w:hAnsi="Garamond"/>
          <w:i/>
        </w:rPr>
        <w:t>naktam</w:t>
      </w:r>
      <w:proofErr w:type="spellEnd"/>
      <w:r w:rsidR="00666024">
        <w:rPr>
          <w:rFonts w:ascii="Garamond" w:hAnsi="Garamond"/>
        </w:rPr>
        <w:t xml:space="preserve">, ancient Hittite </w:t>
      </w:r>
      <w:proofErr w:type="spellStart"/>
      <w:r w:rsidR="00666024">
        <w:rPr>
          <w:rFonts w:ascii="Garamond" w:hAnsi="Garamond"/>
          <w:i/>
        </w:rPr>
        <w:t>nekuz</w:t>
      </w:r>
      <w:proofErr w:type="spellEnd"/>
      <w:r w:rsidR="00666024">
        <w:rPr>
          <w:rFonts w:ascii="Garamond" w:hAnsi="Garamond"/>
        </w:rPr>
        <w:t xml:space="preserve">, </w:t>
      </w:r>
      <w:r w:rsidR="00814146">
        <w:rPr>
          <w:rFonts w:ascii="Garamond" w:hAnsi="Garamond"/>
        </w:rPr>
        <w:t xml:space="preserve">modern </w:t>
      </w:r>
      <w:r w:rsidR="00DF6117">
        <w:rPr>
          <w:rFonts w:ascii="Garamond" w:hAnsi="Garamond"/>
        </w:rPr>
        <w:t xml:space="preserve">Lithuanian </w:t>
      </w:r>
      <w:proofErr w:type="spellStart"/>
      <w:r w:rsidR="00DF6117">
        <w:rPr>
          <w:rFonts w:ascii="Garamond" w:hAnsi="Garamond"/>
          <w:i/>
        </w:rPr>
        <w:t>naktis</w:t>
      </w:r>
      <w:proofErr w:type="spellEnd"/>
      <w:r w:rsidR="00DF6117">
        <w:rPr>
          <w:rFonts w:ascii="Garamond" w:hAnsi="Garamond"/>
        </w:rPr>
        <w:t xml:space="preserve">, </w:t>
      </w:r>
      <w:r w:rsidR="00814146">
        <w:rPr>
          <w:rFonts w:ascii="Garamond" w:hAnsi="Garamond"/>
        </w:rPr>
        <w:t xml:space="preserve">modern </w:t>
      </w:r>
      <w:r w:rsidR="003121C8">
        <w:rPr>
          <w:rFonts w:ascii="Garamond" w:hAnsi="Garamond"/>
        </w:rPr>
        <w:t xml:space="preserve">German </w:t>
      </w:r>
      <w:proofErr w:type="spellStart"/>
      <w:r w:rsidR="003121C8">
        <w:rPr>
          <w:rFonts w:ascii="Garamond" w:hAnsi="Garamond"/>
          <w:i/>
        </w:rPr>
        <w:t>nacht</w:t>
      </w:r>
      <w:proofErr w:type="spellEnd"/>
      <w:r w:rsidR="003121C8">
        <w:rPr>
          <w:rFonts w:ascii="Garamond" w:hAnsi="Garamond"/>
        </w:rPr>
        <w:t xml:space="preserve">, </w:t>
      </w:r>
      <w:r w:rsidR="00814146">
        <w:rPr>
          <w:rFonts w:ascii="Garamond" w:hAnsi="Garamond"/>
        </w:rPr>
        <w:t xml:space="preserve">our </w:t>
      </w:r>
      <w:r w:rsidR="003121C8">
        <w:rPr>
          <w:rFonts w:ascii="Garamond" w:hAnsi="Garamond"/>
        </w:rPr>
        <w:t xml:space="preserve">English “night” (originally pronounced as </w:t>
      </w:r>
      <w:proofErr w:type="spellStart"/>
      <w:r w:rsidR="003121C8">
        <w:rPr>
          <w:rFonts w:ascii="Garamond" w:hAnsi="Garamond"/>
          <w:i/>
        </w:rPr>
        <w:t>neehkt</w:t>
      </w:r>
      <w:proofErr w:type="spellEnd"/>
      <w:r w:rsidR="003121C8">
        <w:rPr>
          <w:rFonts w:ascii="Garamond" w:hAnsi="Garamond"/>
        </w:rPr>
        <w:t>),</w:t>
      </w:r>
      <w:r w:rsidR="00DF6117">
        <w:rPr>
          <w:rFonts w:ascii="Garamond" w:hAnsi="Garamond"/>
        </w:rPr>
        <w:t xml:space="preserve"> </w:t>
      </w:r>
      <w:r w:rsidR="00814146">
        <w:rPr>
          <w:rFonts w:ascii="Garamond" w:hAnsi="Garamond"/>
        </w:rPr>
        <w:t xml:space="preserve">modern </w:t>
      </w:r>
      <w:r w:rsidR="00DF6117">
        <w:rPr>
          <w:rFonts w:ascii="Garamond" w:hAnsi="Garamond"/>
        </w:rPr>
        <w:t xml:space="preserve">Russian </w:t>
      </w:r>
      <w:proofErr w:type="spellStart"/>
      <w:r w:rsidR="00DF6117">
        <w:rPr>
          <w:rFonts w:ascii="Garamond" w:hAnsi="Garamond"/>
          <w:i/>
        </w:rPr>
        <w:t>noch</w:t>
      </w:r>
      <w:proofErr w:type="spellEnd"/>
      <w:r w:rsidR="00DF6117">
        <w:rPr>
          <w:rFonts w:ascii="Garamond" w:hAnsi="Garamond"/>
        </w:rPr>
        <w:t xml:space="preserve">, </w:t>
      </w:r>
      <w:r w:rsidR="00814146">
        <w:rPr>
          <w:rFonts w:ascii="Garamond" w:hAnsi="Garamond"/>
        </w:rPr>
        <w:t xml:space="preserve">modern </w:t>
      </w:r>
      <w:r w:rsidR="00DF6117">
        <w:rPr>
          <w:rFonts w:ascii="Garamond" w:hAnsi="Garamond"/>
        </w:rPr>
        <w:t xml:space="preserve">Polish </w:t>
      </w:r>
      <w:proofErr w:type="spellStart"/>
      <w:r w:rsidR="00DF6117">
        <w:rPr>
          <w:rFonts w:ascii="Garamond" w:hAnsi="Garamond"/>
          <w:i/>
        </w:rPr>
        <w:t>no</w:t>
      </w:r>
      <w:r w:rsidR="009C1E34">
        <w:rPr>
          <w:rFonts w:ascii="Garamond" w:hAnsi="Garamond"/>
          <w:i/>
        </w:rPr>
        <w:t>c</w:t>
      </w:r>
      <w:proofErr w:type="spellEnd"/>
      <w:r w:rsidR="00DF6117">
        <w:rPr>
          <w:rFonts w:ascii="Garamond" w:hAnsi="Garamond"/>
        </w:rPr>
        <w:t xml:space="preserve">, </w:t>
      </w:r>
      <w:r w:rsidR="00814146">
        <w:rPr>
          <w:rFonts w:ascii="Garamond" w:hAnsi="Garamond"/>
        </w:rPr>
        <w:t xml:space="preserve">modern </w:t>
      </w:r>
      <w:r w:rsidR="00DF6117">
        <w:rPr>
          <w:rFonts w:ascii="Garamond" w:hAnsi="Garamond"/>
        </w:rPr>
        <w:t xml:space="preserve">Welsh </w:t>
      </w:r>
      <w:proofErr w:type="spellStart"/>
      <w:r w:rsidR="00DF6117">
        <w:rPr>
          <w:rFonts w:ascii="Garamond" w:hAnsi="Garamond"/>
          <w:i/>
        </w:rPr>
        <w:t>nos</w:t>
      </w:r>
      <w:proofErr w:type="spellEnd"/>
      <w:r w:rsidR="009C1E34">
        <w:rPr>
          <w:rFonts w:ascii="Garamond" w:hAnsi="Garamond"/>
        </w:rPr>
        <w:t xml:space="preserve">, etc. </w:t>
      </w:r>
    </w:p>
    <w:p w:rsidR="009C1E34" w:rsidRDefault="009C1E34" w:rsidP="00FE3DED">
      <w:pPr>
        <w:tabs>
          <w:tab w:val="left" w:pos="3726"/>
        </w:tabs>
        <w:spacing w:after="0" w:line="240" w:lineRule="auto"/>
        <w:rPr>
          <w:rFonts w:ascii="Garamond" w:hAnsi="Garamond"/>
        </w:rPr>
      </w:pPr>
    </w:p>
    <w:p w:rsidR="00666024" w:rsidRPr="003121C8" w:rsidRDefault="008B4505" w:rsidP="00FE3DED">
      <w:pPr>
        <w:tabs>
          <w:tab w:val="left" w:pos="3726"/>
        </w:tabs>
        <w:spacing w:after="0" w:line="240" w:lineRule="auto"/>
        <w:rPr>
          <w:rFonts w:ascii="Garamond" w:hAnsi="Garamond"/>
        </w:rPr>
      </w:pPr>
      <w:r>
        <w:rPr>
          <w:rFonts w:ascii="Garamond" w:hAnsi="Garamond"/>
        </w:rPr>
        <w:t>Somewhat s</w:t>
      </w:r>
      <w:r w:rsidR="00F34C28">
        <w:rPr>
          <w:rFonts w:ascii="Garamond" w:hAnsi="Garamond"/>
        </w:rPr>
        <w:t>urprisingly, the modern language tha</w:t>
      </w:r>
      <w:r w:rsidR="006C3DCE">
        <w:rPr>
          <w:rFonts w:ascii="Garamond" w:hAnsi="Garamond"/>
        </w:rPr>
        <w:t xml:space="preserve">t is </w:t>
      </w:r>
      <w:r w:rsidR="00F34C28">
        <w:rPr>
          <w:rFonts w:ascii="Garamond" w:hAnsi="Garamond"/>
        </w:rPr>
        <w:t xml:space="preserve">considered to be still the closest to the primordial Indo-European ancestor is Lithuanian.   </w:t>
      </w:r>
    </w:p>
    <w:p w:rsidR="00FE3DED" w:rsidRDefault="00FE3DED" w:rsidP="00FE3DED">
      <w:pPr>
        <w:tabs>
          <w:tab w:val="left" w:pos="3726"/>
        </w:tabs>
        <w:spacing w:after="0" w:line="240" w:lineRule="auto"/>
        <w:rPr>
          <w:rFonts w:ascii="Garamond" w:hAnsi="Garamond"/>
        </w:rPr>
      </w:pPr>
    </w:p>
    <w:p w:rsidR="00371C58" w:rsidRDefault="00042530" w:rsidP="00FE3DED">
      <w:pPr>
        <w:tabs>
          <w:tab w:val="left" w:pos="3726"/>
        </w:tabs>
        <w:spacing w:after="0" w:line="240" w:lineRule="auto"/>
        <w:rPr>
          <w:rFonts w:ascii="Garamond" w:hAnsi="Garamond"/>
        </w:rPr>
      </w:pPr>
      <w:r>
        <w:rPr>
          <w:rFonts w:ascii="Garamond" w:hAnsi="Garamond"/>
        </w:rPr>
        <w:t>M</w:t>
      </w:r>
      <w:r w:rsidR="002B266F">
        <w:rPr>
          <w:rFonts w:ascii="Garamond" w:hAnsi="Garamond"/>
        </w:rPr>
        <w:t>odern analysis of these</w:t>
      </w:r>
      <w:r>
        <w:rPr>
          <w:rFonts w:ascii="Garamond" w:hAnsi="Garamond"/>
        </w:rPr>
        <w:t xml:space="preserve"> many </w:t>
      </w:r>
      <w:r w:rsidR="002B266F">
        <w:rPr>
          <w:rFonts w:ascii="Garamond" w:hAnsi="Garamond"/>
        </w:rPr>
        <w:t xml:space="preserve">languages tells us that </w:t>
      </w:r>
      <w:r w:rsidR="005C6594">
        <w:rPr>
          <w:rFonts w:ascii="Garamond" w:hAnsi="Garamond"/>
        </w:rPr>
        <w:t>t</w:t>
      </w:r>
      <w:r w:rsidR="005D1FFC">
        <w:rPr>
          <w:rFonts w:ascii="Garamond" w:hAnsi="Garamond"/>
        </w:rPr>
        <w:t xml:space="preserve">he Indo-Europeans of </w:t>
      </w:r>
      <w:r w:rsidR="002B266F">
        <w:rPr>
          <w:rFonts w:ascii="Garamond" w:hAnsi="Garamond"/>
        </w:rPr>
        <w:t>about 4</w:t>
      </w:r>
      <w:r w:rsidR="00371C58">
        <w:rPr>
          <w:rFonts w:ascii="Garamond" w:hAnsi="Garamond"/>
        </w:rPr>
        <w:t>5</w:t>
      </w:r>
      <w:r w:rsidR="005D1FFC">
        <w:rPr>
          <w:rFonts w:ascii="Garamond" w:hAnsi="Garamond"/>
        </w:rPr>
        <w:t>0</w:t>
      </w:r>
      <w:r w:rsidR="00FE3DED">
        <w:rPr>
          <w:rFonts w:ascii="Garamond" w:hAnsi="Garamond"/>
        </w:rPr>
        <w:t xml:space="preserve">0 B.C. had a patriarchal society and worshipped a </w:t>
      </w:r>
      <w:r w:rsidR="00E642E2">
        <w:rPr>
          <w:rFonts w:ascii="Garamond" w:hAnsi="Garamond"/>
        </w:rPr>
        <w:t xml:space="preserve">protective </w:t>
      </w:r>
      <w:r w:rsidR="00FE3DED">
        <w:rPr>
          <w:rFonts w:ascii="Garamond" w:hAnsi="Garamond"/>
        </w:rPr>
        <w:t xml:space="preserve">“sky father” as their king of gods: His name is preserved in the Indo-European word-root </w:t>
      </w:r>
      <w:proofErr w:type="spellStart"/>
      <w:r w:rsidR="00FE3DED" w:rsidRPr="00737940">
        <w:rPr>
          <w:rFonts w:ascii="Garamond" w:hAnsi="Garamond"/>
          <w:i/>
        </w:rPr>
        <w:t>dyeu</w:t>
      </w:r>
      <w:proofErr w:type="spellEnd"/>
      <w:r w:rsidR="00FE3DED">
        <w:rPr>
          <w:rFonts w:ascii="Garamond" w:hAnsi="Garamond"/>
        </w:rPr>
        <w:t xml:space="preserve">, “shining” </w:t>
      </w:r>
      <w:r w:rsidR="008B4505">
        <w:rPr>
          <w:rFonts w:ascii="Garamond" w:hAnsi="Garamond"/>
        </w:rPr>
        <w:t xml:space="preserve">or “Bright One” </w:t>
      </w:r>
      <w:r w:rsidR="00FE3DED">
        <w:rPr>
          <w:rFonts w:ascii="Garamond" w:hAnsi="Garamond"/>
        </w:rPr>
        <w:t xml:space="preserve">(that is, the sky).  This root </w:t>
      </w:r>
      <w:r w:rsidR="002933DE">
        <w:rPr>
          <w:rFonts w:ascii="Garamond" w:hAnsi="Garamond"/>
        </w:rPr>
        <w:t xml:space="preserve">provides </w:t>
      </w:r>
      <w:r w:rsidR="00FE3DED">
        <w:rPr>
          <w:rFonts w:ascii="Garamond" w:hAnsi="Garamond"/>
        </w:rPr>
        <w:t xml:space="preserve">the name of </w:t>
      </w:r>
      <w:r w:rsidR="00FE3DED" w:rsidRPr="00501DD2">
        <w:rPr>
          <w:rFonts w:ascii="Garamond" w:hAnsi="Garamond"/>
          <w:b/>
        </w:rPr>
        <w:t>Zeus</w:t>
      </w:r>
      <w:r w:rsidR="00FE3DED">
        <w:rPr>
          <w:rFonts w:ascii="Garamond" w:hAnsi="Garamond"/>
        </w:rPr>
        <w:t>, the Greeks’ king of the gods</w:t>
      </w:r>
      <w:r w:rsidR="00371C58">
        <w:rPr>
          <w:rFonts w:ascii="Garamond" w:hAnsi="Garamond"/>
        </w:rPr>
        <w:t xml:space="preserve"> and lord of the thunderbolt</w:t>
      </w:r>
      <w:r w:rsidR="00027F68">
        <w:rPr>
          <w:rFonts w:ascii="Garamond" w:hAnsi="Garamond"/>
        </w:rPr>
        <w:t xml:space="preserve">.  </w:t>
      </w:r>
    </w:p>
    <w:p w:rsidR="00FE3DED" w:rsidRDefault="00371C58" w:rsidP="00FE3DED">
      <w:pPr>
        <w:tabs>
          <w:tab w:val="left" w:pos="3726"/>
        </w:tabs>
        <w:spacing w:after="0" w:line="240" w:lineRule="auto"/>
        <w:rPr>
          <w:rFonts w:ascii="Garamond" w:hAnsi="Garamond"/>
        </w:rPr>
      </w:pPr>
      <w:r>
        <w:rPr>
          <w:rFonts w:ascii="Garamond" w:hAnsi="Garamond"/>
        </w:rPr>
        <w:t xml:space="preserve">       The same root </w:t>
      </w:r>
      <w:r w:rsidR="002933DE">
        <w:rPr>
          <w:rFonts w:ascii="Garamond" w:hAnsi="Garamond"/>
        </w:rPr>
        <w:t xml:space="preserve">provides </w:t>
      </w:r>
      <w:r w:rsidR="00FE3DED">
        <w:rPr>
          <w:rFonts w:ascii="Garamond" w:hAnsi="Garamond"/>
        </w:rPr>
        <w:t>the Latin god-name Jupiter (</w:t>
      </w:r>
      <w:proofErr w:type="spellStart"/>
      <w:r w:rsidR="008A6567">
        <w:rPr>
          <w:rFonts w:ascii="Garamond" w:hAnsi="Garamond"/>
        </w:rPr>
        <w:t>z</w:t>
      </w:r>
      <w:r w:rsidR="00FE3DED" w:rsidRPr="00737940">
        <w:rPr>
          <w:rFonts w:ascii="Garamond" w:hAnsi="Garamond"/>
          <w:i/>
        </w:rPr>
        <w:t>u-pater</w:t>
      </w:r>
      <w:proofErr w:type="spellEnd"/>
      <w:r w:rsidR="00F2247C">
        <w:rPr>
          <w:rFonts w:ascii="Garamond" w:hAnsi="Garamond"/>
        </w:rPr>
        <w:t>, “B</w:t>
      </w:r>
      <w:r w:rsidR="00FE3DED">
        <w:rPr>
          <w:rFonts w:ascii="Garamond" w:hAnsi="Garamond"/>
        </w:rPr>
        <w:t xml:space="preserve">right </w:t>
      </w:r>
      <w:r w:rsidR="00F2247C">
        <w:rPr>
          <w:rFonts w:ascii="Garamond" w:hAnsi="Garamond"/>
        </w:rPr>
        <w:t>F</w:t>
      </w:r>
      <w:r w:rsidR="00FE3DED">
        <w:rPr>
          <w:rFonts w:ascii="Garamond" w:hAnsi="Garamond"/>
        </w:rPr>
        <w:t xml:space="preserve">ather”) and the Sanskrit god-name </w:t>
      </w:r>
      <w:proofErr w:type="spellStart"/>
      <w:r w:rsidR="00FE3DED" w:rsidRPr="003D40A6">
        <w:rPr>
          <w:rFonts w:ascii="Garamond" w:hAnsi="Garamond"/>
          <w:i/>
        </w:rPr>
        <w:t>D</w:t>
      </w:r>
      <w:r w:rsidR="00FE3DED">
        <w:rPr>
          <w:rFonts w:ascii="Garamond" w:hAnsi="Garamond"/>
          <w:i/>
        </w:rPr>
        <w:t>yaus</w:t>
      </w:r>
      <w:proofErr w:type="spellEnd"/>
      <w:r w:rsidR="00FE3DED">
        <w:rPr>
          <w:rFonts w:ascii="Garamond" w:hAnsi="Garamond"/>
          <w:i/>
        </w:rPr>
        <w:t xml:space="preserve"> </w:t>
      </w:r>
      <w:proofErr w:type="spellStart"/>
      <w:r w:rsidR="00FE3DED">
        <w:rPr>
          <w:rFonts w:ascii="Garamond" w:hAnsi="Garamond"/>
          <w:i/>
        </w:rPr>
        <w:t>Pitar</w:t>
      </w:r>
      <w:proofErr w:type="spellEnd"/>
      <w:r w:rsidR="00FE3DED">
        <w:rPr>
          <w:rFonts w:ascii="Garamond" w:hAnsi="Garamond"/>
          <w:i/>
        </w:rPr>
        <w:t xml:space="preserve"> </w:t>
      </w:r>
      <w:r w:rsidR="00F2247C">
        <w:rPr>
          <w:rFonts w:ascii="Garamond" w:hAnsi="Garamond"/>
        </w:rPr>
        <w:t>(again, “B</w:t>
      </w:r>
      <w:r w:rsidR="00FE3DED">
        <w:rPr>
          <w:rFonts w:ascii="Garamond" w:hAnsi="Garamond"/>
        </w:rPr>
        <w:t xml:space="preserve">right </w:t>
      </w:r>
      <w:r w:rsidR="00F2247C">
        <w:rPr>
          <w:rFonts w:ascii="Garamond" w:hAnsi="Garamond"/>
        </w:rPr>
        <w:t>F</w:t>
      </w:r>
      <w:r>
        <w:rPr>
          <w:rFonts w:ascii="Garamond" w:hAnsi="Garamond"/>
        </w:rPr>
        <w:t xml:space="preserve">ather”).  Furthermore, the </w:t>
      </w:r>
      <w:r w:rsidR="00C34611">
        <w:rPr>
          <w:rFonts w:ascii="Garamond" w:hAnsi="Garamond"/>
        </w:rPr>
        <w:t xml:space="preserve">god’s </w:t>
      </w:r>
      <w:r>
        <w:rPr>
          <w:rFonts w:ascii="Garamond" w:hAnsi="Garamond"/>
        </w:rPr>
        <w:t xml:space="preserve">name and personality show up in the ancient Germanic thunder-god called Tyr or Thor. </w:t>
      </w:r>
      <w:r w:rsidR="00FE3DED">
        <w:rPr>
          <w:rFonts w:ascii="Garamond" w:hAnsi="Garamond"/>
        </w:rPr>
        <w:t xml:space="preserve"> </w:t>
      </w:r>
    </w:p>
    <w:p w:rsidR="00FE3DED" w:rsidRDefault="00FE3DED" w:rsidP="00FE3DED">
      <w:pPr>
        <w:tabs>
          <w:tab w:val="left" w:pos="3726"/>
        </w:tabs>
        <w:spacing w:after="0" w:line="240" w:lineRule="auto"/>
        <w:rPr>
          <w:rFonts w:ascii="Garamond" w:hAnsi="Garamond"/>
        </w:rPr>
      </w:pPr>
    </w:p>
    <w:p w:rsidR="00FE3DED" w:rsidRDefault="00FE3DED" w:rsidP="00FE3DED">
      <w:pPr>
        <w:tabs>
          <w:tab w:val="left" w:pos="3726"/>
        </w:tabs>
        <w:spacing w:after="0" w:line="240" w:lineRule="auto"/>
        <w:rPr>
          <w:rFonts w:ascii="Garamond" w:hAnsi="Garamond"/>
        </w:rPr>
      </w:pPr>
      <w:r>
        <w:rPr>
          <w:rFonts w:ascii="Garamond" w:hAnsi="Garamond"/>
        </w:rPr>
        <w:t xml:space="preserve">The </w:t>
      </w:r>
      <w:proofErr w:type="spellStart"/>
      <w:r w:rsidRPr="00480F29">
        <w:rPr>
          <w:rFonts w:ascii="Garamond" w:hAnsi="Garamond"/>
          <w:i/>
        </w:rPr>
        <w:t>dyeu</w:t>
      </w:r>
      <w:proofErr w:type="spellEnd"/>
      <w:r>
        <w:rPr>
          <w:rFonts w:ascii="Garamond" w:hAnsi="Garamond"/>
        </w:rPr>
        <w:t xml:space="preserve"> root </w:t>
      </w:r>
      <w:r w:rsidR="00905981">
        <w:rPr>
          <w:rFonts w:ascii="Garamond" w:hAnsi="Garamond"/>
        </w:rPr>
        <w:t xml:space="preserve">also </w:t>
      </w:r>
      <w:r w:rsidR="00BB022D">
        <w:rPr>
          <w:rFonts w:ascii="Garamond" w:hAnsi="Garamond"/>
        </w:rPr>
        <w:t xml:space="preserve">appears </w:t>
      </w:r>
      <w:r>
        <w:rPr>
          <w:rFonts w:ascii="Garamond" w:hAnsi="Garamond"/>
        </w:rPr>
        <w:t xml:space="preserve">in words like </w:t>
      </w:r>
      <w:r w:rsidR="00F2247C">
        <w:rPr>
          <w:rFonts w:ascii="Garamond" w:hAnsi="Garamond"/>
        </w:rPr>
        <w:t xml:space="preserve">ancient Greek </w:t>
      </w:r>
      <w:proofErr w:type="spellStart"/>
      <w:r w:rsidR="00F2247C">
        <w:rPr>
          <w:rFonts w:ascii="Garamond" w:hAnsi="Garamond"/>
          <w:i/>
        </w:rPr>
        <w:t>dios</w:t>
      </w:r>
      <w:proofErr w:type="spellEnd"/>
      <w:r w:rsidR="00F2247C">
        <w:rPr>
          <w:rFonts w:ascii="Garamond" w:hAnsi="Garamond"/>
        </w:rPr>
        <w:t xml:space="preserve">, “bright”; in </w:t>
      </w:r>
      <w:r>
        <w:rPr>
          <w:rFonts w:ascii="Garamond" w:hAnsi="Garamond"/>
        </w:rPr>
        <w:t xml:space="preserve">Latin </w:t>
      </w:r>
      <w:proofErr w:type="spellStart"/>
      <w:proofErr w:type="gramStart"/>
      <w:r>
        <w:rPr>
          <w:rFonts w:ascii="Garamond" w:hAnsi="Garamond"/>
          <w:i/>
        </w:rPr>
        <w:t>deus</w:t>
      </w:r>
      <w:proofErr w:type="spellEnd"/>
      <w:proofErr w:type="gramEnd"/>
      <w:r>
        <w:rPr>
          <w:rFonts w:ascii="Garamond" w:hAnsi="Garamond"/>
        </w:rPr>
        <w:t xml:space="preserve">, “god,” </w:t>
      </w:r>
      <w:proofErr w:type="spellStart"/>
      <w:r w:rsidR="004D6CC0">
        <w:rPr>
          <w:rFonts w:ascii="Garamond" w:hAnsi="Garamond"/>
          <w:i/>
        </w:rPr>
        <w:t>divus</w:t>
      </w:r>
      <w:proofErr w:type="spellEnd"/>
      <w:r w:rsidR="004D6CC0">
        <w:rPr>
          <w:rFonts w:ascii="Garamond" w:hAnsi="Garamond"/>
        </w:rPr>
        <w:t xml:space="preserve">, “divine”, and </w:t>
      </w:r>
      <w:r>
        <w:rPr>
          <w:rFonts w:ascii="Garamond" w:hAnsi="Garamond"/>
          <w:i/>
        </w:rPr>
        <w:t>dies</w:t>
      </w:r>
      <w:r>
        <w:rPr>
          <w:rFonts w:ascii="Garamond" w:hAnsi="Garamond"/>
        </w:rPr>
        <w:t xml:space="preserve">, “day”; and </w:t>
      </w:r>
      <w:r w:rsidR="0060577F">
        <w:rPr>
          <w:rFonts w:ascii="Garamond" w:hAnsi="Garamond"/>
        </w:rPr>
        <w:t xml:space="preserve">in </w:t>
      </w:r>
      <w:r>
        <w:rPr>
          <w:rFonts w:ascii="Garamond" w:hAnsi="Garamond"/>
        </w:rPr>
        <w:t xml:space="preserve">Sanskrit </w:t>
      </w:r>
      <w:proofErr w:type="spellStart"/>
      <w:r>
        <w:rPr>
          <w:rFonts w:ascii="Garamond" w:hAnsi="Garamond"/>
          <w:i/>
        </w:rPr>
        <w:t>deva</w:t>
      </w:r>
      <w:proofErr w:type="spellEnd"/>
      <w:r>
        <w:rPr>
          <w:rFonts w:ascii="Garamond" w:hAnsi="Garamond"/>
        </w:rPr>
        <w:t xml:space="preserve">, “spirit, demon”.  Modern French </w:t>
      </w:r>
      <w:proofErr w:type="spellStart"/>
      <w:r>
        <w:rPr>
          <w:rFonts w:ascii="Garamond" w:hAnsi="Garamond"/>
          <w:i/>
        </w:rPr>
        <w:t>dieu</w:t>
      </w:r>
      <w:proofErr w:type="spellEnd"/>
      <w:r>
        <w:rPr>
          <w:rFonts w:ascii="Garamond" w:hAnsi="Garamond"/>
          <w:i/>
        </w:rPr>
        <w:t xml:space="preserve"> </w:t>
      </w:r>
      <w:r>
        <w:rPr>
          <w:rFonts w:ascii="Garamond" w:hAnsi="Garamond"/>
        </w:rPr>
        <w:t xml:space="preserve">derives from Latin </w:t>
      </w:r>
      <w:proofErr w:type="spellStart"/>
      <w:proofErr w:type="gramStart"/>
      <w:r w:rsidRPr="00D020E8">
        <w:rPr>
          <w:rFonts w:ascii="Garamond" w:hAnsi="Garamond"/>
          <w:i/>
        </w:rPr>
        <w:t>deus</w:t>
      </w:r>
      <w:proofErr w:type="spellEnd"/>
      <w:proofErr w:type="gramEnd"/>
      <w:r>
        <w:rPr>
          <w:rFonts w:ascii="Garamond" w:hAnsi="Garamond"/>
        </w:rPr>
        <w:t xml:space="preserve">, ultimately from Indo-European </w:t>
      </w:r>
      <w:proofErr w:type="spellStart"/>
      <w:r>
        <w:rPr>
          <w:rFonts w:ascii="Garamond" w:hAnsi="Garamond"/>
          <w:i/>
        </w:rPr>
        <w:t>dyeu</w:t>
      </w:r>
      <w:proofErr w:type="spellEnd"/>
      <w:r>
        <w:rPr>
          <w:rFonts w:ascii="Garamond" w:hAnsi="Garamond"/>
        </w:rPr>
        <w:t>.</w:t>
      </w:r>
    </w:p>
    <w:p w:rsidR="00FE3DED" w:rsidRPr="00D020E8" w:rsidRDefault="00FE3DED" w:rsidP="00FE3DED">
      <w:pPr>
        <w:tabs>
          <w:tab w:val="left" w:pos="3726"/>
        </w:tabs>
        <w:spacing w:after="0" w:line="240" w:lineRule="auto"/>
        <w:rPr>
          <w:rFonts w:ascii="Garamond" w:hAnsi="Garamond"/>
        </w:rPr>
      </w:pPr>
    </w:p>
    <w:p w:rsidR="00691C2E" w:rsidRDefault="00CE319A" w:rsidP="00FE3DED">
      <w:pPr>
        <w:tabs>
          <w:tab w:val="left" w:pos="3726"/>
        </w:tabs>
        <w:spacing w:after="0" w:line="240" w:lineRule="auto"/>
        <w:rPr>
          <w:rFonts w:ascii="Garamond" w:hAnsi="Garamond"/>
        </w:rPr>
      </w:pPr>
      <w:r>
        <w:rPr>
          <w:rFonts w:ascii="Garamond" w:hAnsi="Garamond"/>
        </w:rPr>
        <w:lastRenderedPageBreak/>
        <w:t>Further</w:t>
      </w:r>
      <w:r w:rsidR="00A443BE">
        <w:rPr>
          <w:rFonts w:ascii="Garamond" w:hAnsi="Garamond"/>
        </w:rPr>
        <w:t xml:space="preserve"> </w:t>
      </w:r>
      <w:r w:rsidR="005D1FFC">
        <w:rPr>
          <w:rFonts w:ascii="Garamond" w:hAnsi="Garamond"/>
        </w:rPr>
        <w:t xml:space="preserve">language analysis tells us that </w:t>
      </w:r>
      <w:r>
        <w:rPr>
          <w:rFonts w:ascii="Garamond" w:hAnsi="Garamond"/>
        </w:rPr>
        <w:t xml:space="preserve">by </w:t>
      </w:r>
      <w:r w:rsidR="00BB022D">
        <w:rPr>
          <w:rFonts w:ascii="Garamond" w:hAnsi="Garamond"/>
        </w:rPr>
        <w:t>4</w:t>
      </w:r>
      <w:r w:rsidR="005D1FFC">
        <w:rPr>
          <w:rFonts w:ascii="Garamond" w:hAnsi="Garamond"/>
        </w:rPr>
        <w:t>5</w:t>
      </w:r>
      <w:r w:rsidR="00BB022D">
        <w:rPr>
          <w:rFonts w:ascii="Garamond" w:hAnsi="Garamond"/>
        </w:rPr>
        <w:t>00 B.C.</w:t>
      </w:r>
      <w:r w:rsidR="005D1FFC">
        <w:rPr>
          <w:rFonts w:ascii="Garamond" w:hAnsi="Garamond"/>
        </w:rPr>
        <w:t xml:space="preserve"> </w:t>
      </w:r>
      <w:r w:rsidR="00BB022D">
        <w:rPr>
          <w:rFonts w:ascii="Garamond" w:hAnsi="Garamond"/>
        </w:rPr>
        <w:t>the Indo-Europeans</w:t>
      </w:r>
      <w:r w:rsidR="005D1FFC">
        <w:rPr>
          <w:rFonts w:ascii="Garamond" w:hAnsi="Garamond"/>
        </w:rPr>
        <w:t xml:space="preserve">—still confined to </w:t>
      </w:r>
      <w:r w:rsidR="00BB022D">
        <w:rPr>
          <w:rFonts w:ascii="Garamond" w:hAnsi="Garamond"/>
        </w:rPr>
        <w:t xml:space="preserve">their homeland </w:t>
      </w:r>
      <w:r w:rsidR="005D1FFC">
        <w:rPr>
          <w:rFonts w:ascii="Garamond" w:hAnsi="Garamond"/>
        </w:rPr>
        <w:t xml:space="preserve">somewhere </w:t>
      </w:r>
      <w:r w:rsidR="00BB022D">
        <w:rPr>
          <w:rFonts w:ascii="Garamond" w:hAnsi="Garamond"/>
        </w:rPr>
        <w:t>near the Black Sea</w:t>
      </w:r>
      <w:r w:rsidR="005D1FFC">
        <w:rPr>
          <w:rFonts w:ascii="Garamond" w:hAnsi="Garamond"/>
        </w:rPr>
        <w:t xml:space="preserve">—had </w:t>
      </w:r>
      <w:r w:rsidR="00BB022D">
        <w:rPr>
          <w:rFonts w:ascii="Garamond" w:hAnsi="Garamond"/>
        </w:rPr>
        <w:t xml:space="preserve">invented a lightweight, horse-drawn </w:t>
      </w:r>
      <w:r w:rsidR="00BB022D" w:rsidRPr="005D1FFC">
        <w:rPr>
          <w:rFonts w:ascii="Garamond" w:hAnsi="Garamond"/>
          <w:b/>
        </w:rPr>
        <w:t>chariot</w:t>
      </w:r>
      <w:r w:rsidR="00BB022D">
        <w:rPr>
          <w:rFonts w:ascii="Garamond" w:hAnsi="Garamond"/>
        </w:rPr>
        <w:t xml:space="preserve">-design that </w:t>
      </w:r>
      <w:r w:rsidR="00C30DD3">
        <w:rPr>
          <w:rFonts w:ascii="Garamond" w:hAnsi="Garamond"/>
        </w:rPr>
        <w:t xml:space="preserve">evidently </w:t>
      </w:r>
      <w:r w:rsidR="00BB022D">
        <w:rPr>
          <w:rFonts w:ascii="Garamond" w:hAnsi="Garamond"/>
        </w:rPr>
        <w:t>revolutionized land travel</w:t>
      </w:r>
      <w:r w:rsidR="00CB4691">
        <w:rPr>
          <w:rFonts w:ascii="Garamond" w:hAnsi="Garamond"/>
        </w:rPr>
        <w:t xml:space="preserve"> for </w:t>
      </w:r>
      <w:r w:rsidR="003E441B">
        <w:rPr>
          <w:rFonts w:ascii="Garamond" w:hAnsi="Garamond"/>
        </w:rPr>
        <w:t>speed</w:t>
      </w:r>
      <w:r w:rsidR="00BB022D">
        <w:rPr>
          <w:rFonts w:ascii="Garamond" w:hAnsi="Garamond"/>
        </w:rPr>
        <w:t>.</w:t>
      </w:r>
      <w:r w:rsidR="003E441B">
        <w:rPr>
          <w:rFonts w:ascii="Garamond" w:hAnsi="Garamond"/>
        </w:rPr>
        <w:t xml:space="preserve">  </w:t>
      </w:r>
      <w:r w:rsidR="00BB022D">
        <w:rPr>
          <w:rFonts w:ascii="Garamond" w:hAnsi="Garamond"/>
        </w:rPr>
        <w:t>This wheeled technology gave the</w:t>
      </w:r>
      <w:r w:rsidR="00921E21">
        <w:rPr>
          <w:rFonts w:ascii="Garamond" w:hAnsi="Garamond"/>
        </w:rPr>
        <w:t xml:space="preserve"> Indo</w:t>
      </w:r>
      <w:r w:rsidR="0065290E">
        <w:rPr>
          <w:rFonts w:ascii="Garamond" w:hAnsi="Garamond"/>
        </w:rPr>
        <w:t>-</w:t>
      </w:r>
      <w:r w:rsidR="00921E21">
        <w:rPr>
          <w:rFonts w:ascii="Garamond" w:hAnsi="Garamond"/>
        </w:rPr>
        <w:t xml:space="preserve">Europeans </w:t>
      </w:r>
      <w:r w:rsidR="00BB022D">
        <w:rPr>
          <w:rFonts w:ascii="Garamond" w:hAnsi="Garamond"/>
        </w:rPr>
        <w:t>a huge advantage over neighbouring peoples</w:t>
      </w:r>
      <w:r w:rsidR="005D1FFC">
        <w:rPr>
          <w:rFonts w:ascii="Garamond" w:hAnsi="Garamond"/>
        </w:rPr>
        <w:t xml:space="preserve">, and what </w:t>
      </w:r>
      <w:r w:rsidR="00BB022D">
        <w:rPr>
          <w:rFonts w:ascii="Garamond" w:hAnsi="Garamond"/>
        </w:rPr>
        <w:t xml:space="preserve">happened next, </w:t>
      </w:r>
      <w:r w:rsidR="005D1FFC">
        <w:rPr>
          <w:rFonts w:ascii="Garamond" w:hAnsi="Garamond"/>
        </w:rPr>
        <w:t xml:space="preserve">before </w:t>
      </w:r>
      <w:r w:rsidR="00BB022D">
        <w:rPr>
          <w:rFonts w:ascii="Garamond" w:hAnsi="Garamond"/>
        </w:rPr>
        <w:t xml:space="preserve">4000 B.C., is that </w:t>
      </w:r>
      <w:r w:rsidR="003E441B">
        <w:rPr>
          <w:rFonts w:ascii="Garamond" w:hAnsi="Garamond"/>
        </w:rPr>
        <w:t xml:space="preserve">the Indo-Europeans </w:t>
      </w:r>
      <w:r w:rsidR="00BB022D">
        <w:rPr>
          <w:rFonts w:ascii="Garamond" w:hAnsi="Garamond"/>
        </w:rPr>
        <w:t>began radiating explosively outward, east and west</w:t>
      </w:r>
      <w:r w:rsidR="00042530">
        <w:rPr>
          <w:rFonts w:ascii="Garamond" w:hAnsi="Garamond"/>
        </w:rPr>
        <w:t xml:space="preserve"> from the Black Sea</w:t>
      </w:r>
      <w:r w:rsidR="00BB022D">
        <w:rPr>
          <w:rFonts w:ascii="Garamond" w:hAnsi="Garamond"/>
        </w:rPr>
        <w:t xml:space="preserve">, to gradually claim much of Eurasia.  In around 2100 B.C., one contingent entered Greece.     </w:t>
      </w:r>
    </w:p>
    <w:p w:rsidR="00BB022D" w:rsidRDefault="00BB022D" w:rsidP="00FE3DED">
      <w:pPr>
        <w:tabs>
          <w:tab w:val="left" w:pos="3726"/>
        </w:tabs>
        <w:spacing w:after="0" w:line="240" w:lineRule="auto"/>
        <w:rPr>
          <w:rFonts w:ascii="Garamond" w:hAnsi="Garamond"/>
        </w:rPr>
      </w:pPr>
    </w:p>
    <w:p w:rsidR="00FE3DED" w:rsidRDefault="00741931" w:rsidP="00FE3DED">
      <w:pPr>
        <w:tabs>
          <w:tab w:val="left" w:pos="3726"/>
        </w:tabs>
        <w:spacing w:after="0" w:line="240" w:lineRule="auto"/>
        <w:rPr>
          <w:rFonts w:ascii="Garamond" w:hAnsi="Garamond"/>
        </w:rPr>
      </w:pPr>
      <w:r>
        <w:rPr>
          <w:rFonts w:ascii="Garamond" w:hAnsi="Garamond"/>
        </w:rPr>
        <w:t xml:space="preserve">Regarding the </w:t>
      </w:r>
      <w:r w:rsidR="00FE3DED">
        <w:rPr>
          <w:rFonts w:ascii="Garamond" w:hAnsi="Garamond"/>
        </w:rPr>
        <w:t>non-Greek original inhabitants of Greece</w:t>
      </w:r>
      <w:r w:rsidR="00A90AB2">
        <w:rPr>
          <w:rFonts w:ascii="Garamond" w:hAnsi="Garamond"/>
        </w:rPr>
        <w:t xml:space="preserve">, we know </w:t>
      </w:r>
      <w:r w:rsidR="006E1D10">
        <w:rPr>
          <w:rFonts w:ascii="Garamond" w:hAnsi="Garamond"/>
        </w:rPr>
        <w:t xml:space="preserve">that </w:t>
      </w:r>
      <w:r w:rsidR="00A90AB2">
        <w:rPr>
          <w:rFonts w:ascii="Garamond" w:hAnsi="Garamond"/>
        </w:rPr>
        <w:t>they were a pastoral people whose skills included stone masonry and seafaring.</w:t>
      </w:r>
      <w:r w:rsidR="006F5F54">
        <w:rPr>
          <w:rFonts w:ascii="Garamond" w:hAnsi="Garamond"/>
        </w:rPr>
        <w:t xml:space="preserve">  We believe </w:t>
      </w:r>
      <w:r w:rsidR="00991181">
        <w:rPr>
          <w:rFonts w:ascii="Garamond" w:hAnsi="Garamond"/>
        </w:rPr>
        <w:t xml:space="preserve">they were not Indo-European speakers. </w:t>
      </w:r>
      <w:r w:rsidR="00A90AB2">
        <w:rPr>
          <w:rFonts w:ascii="Garamond" w:hAnsi="Garamond"/>
        </w:rPr>
        <w:t xml:space="preserve">  </w:t>
      </w:r>
    </w:p>
    <w:p w:rsidR="00FE3DED" w:rsidRDefault="00FE3DED" w:rsidP="00FE3DED">
      <w:pPr>
        <w:tabs>
          <w:tab w:val="left" w:pos="3726"/>
        </w:tabs>
        <w:spacing w:after="0" w:line="240" w:lineRule="auto"/>
        <w:rPr>
          <w:rFonts w:ascii="Garamond" w:hAnsi="Garamond"/>
        </w:rPr>
      </w:pPr>
    </w:p>
    <w:p w:rsidR="009C3C1A" w:rsidRDefault="00FE3DED" w:rsidP="00F33B4E">
      <w:pPr>
        <w:tabs>
          <w:tab w:val="left" w:pos="3726"/>
        </w:tabs>
        <w:spacing w:after="0" w:line="240" w:lineRule="auto"/>
        <w:rPr>
          <w:rFonts w:ascii="Garamond" w:hAnsi="Garamond"/>
        </w:rPr>
      </w:pPr>
      <w:r>
        <w:rPr>
          <w:rFonts w:ascii="Garamond" w:hAnsi="Garamond"/>
        </w:rPr>
        <w:t>Eventually</w:t>
      </w:r>
      <w:r w:rsidR="004919D7">
        <w:rPr>
          <w:rFonts w:ascii="Garamond" w:hAnsi="Garamond"/>
        </w:rPr>
        <w:t xml:space="preserve"> </w:t>
      </w:r>
      <w:r w:rsidR="00FB13BF">
        <w:rPr>
          <w:rFonts w:ascii="Garamond" w:hAnsi="Garamond"/>
        </w:rPr>
        <w:t>after 2100 B.C.</w:t>
      </w:r>
      <w:r w:rsidR="004919D7">
        <w:rPr>
          <w:rFonts w:ascii="Garamond" w:hAnsi="Garamond"/>
        </w:rPr>
        <w:t>,</w:t>
      </w:r>
      <w:r w:rsidR="00FB13BF">
        <w:rPr>
          <w:rFonts w:ascii="Garamond" w:hAnsi="Garamond"/>
        </w:rPr>
        <w:t xml:space="preserve"> </w:t>
      </w:r>
      <w:r>
        <w:rPr>
          <w:rFonts w:ascii="Garamond" w:hAnsi="Garamond"/>
        </w:rPr>
        <w:t>the</w:t>
      </w:r>
      <w:r w:rsidR="00A90AB2">
        <w:rPr>
          <w:rFonts w:ascii="Garamond" w:hAnsi="Garamond"/>
        </w:rPr>
        <w:t>se</w:t>
      </w:r>
      <w:r>
        <w:rPr>
          <w:rFonts w:ascii="Garamond" w:hAnsi="Garamond"/>
        </w:rPr>
        <w:t xml:space="preserve"> aboriginal people </w:t>
      </w:r>
      <w:r w:rsidRPr="00501DD2">
        <w:rPr>
          <w:rFonts w:ascii="Garamond" w:hAnsi="Garamond"/>
          <w:u w:val="single"/>
        </w:rPr>
        <w:t>disappear</w:t>
      </w:r>
      <w:r w:rsidR="00A90AB2" w:rsidRPr="00501DD2">
        <w:rPr>
          <w:rFonts w:ascii="Garamond" w:hAnsi="Garamond"/>
          <w:u w:val="single"/>
        </w:rPr>
        <w:t>ed</w:t>
      </w:r>
      <w:r>
        <w:rPr>
          <w:rFonts w:ascii="Garamond" w:hAnsi="Garamond"/>
        </w:rPr>
        <w:t xml:space="preserve"> as a separate identity, </w:t>
      </w:r>
      <w:r w:rsidR="00D924F7">
        <w:rPr>
          <w:rFonts w:ascii="Garamond" w:hAnsi="Garamond"/>
        </w:rPr>
        <w:t xml:space="preserve">subsumed into </w:t>
      </w:r>
      <w:r w:rsidR="004350CA">
        <w:rPr>
          <w:rFonts w:ascii="Garamond" w:hAnsi="Garamond"/>
        </w:rPr>
        <w:t xml:space="preserve">the </w:t>
      </w:r>
      <w:r w:rsidR="00822237">
        <w:rPr>
          <w:rFonts w:ascii="Garamond" w:hAnsi="Garamond"/>
        </w:rPr>
        <w:t xml:space="preserve">Indo-European Greeks.  </w:t>
      </w:r>
      <w:r>
        <w:rPr>
          <w:rFonts w:ascii="Garamond" w:hAnsi="Garamond"/>
        </w:rPr>
        <w:t>Almost certainly the</w:t>
      </w:r>
      <w:r w:rsidR="00822237">
        <w:rPr>
          <w:rFonts w:ascii="Garamond" w:hAnsi="Garamond"/>
        </w:rPr>
        <w:t xml:space="preserve"> aboriginals’ </w:t>
      </w:r>
      <w:r>
        <w:rPr>
          <w:rFonts w:ascii="Garamond" w:hAnsi="Garamond"/>
        </w:rPr>
        <w:t xml:space="preserve">disappearance involved intermarriage and cultural fusion—not wholesale massacres by the </w:t>
      </w:r>
      <w:r w:rsidR="004350CA">
        <w:rPr>
          <w:rFonts w:ascii="Garamond" w:hAnsi="Garamond"/>
        </w:rPr>
        <w:t>invaders</w:t>
      </w:r>
      <w:r w:rsidR="00F83C73">
        <w:rPr>
          <w:rFonts w:ascii="Garamond" w:hAnsi="Garamond"/>
        </w:rPr>
        <w:t xml:space="preserve">.  </w:t>
      </w:r>
    </w:p>
    <w:p w:rsidR="00FE3DED" w:rsidRDefault="009C3C1A" w:rsidP="00F33B4E">
      <w:pPr>
        <w:tabs>
          <w:tab w:val="left" w:pos="3726"/>
        </w:tabs>
        <w:spacing w:after="0" w:line="240" w:lineRule="auto"/>
        <w:rPr>
          <w:rFonts w:ascii="Garamond" w:hAnsi="Garamond"/>
        </w:rPr>
      </w:pPr>
      <w:r>
        <w:rPr>
          <w:rFonts w:ascii="Garamond" w:hAnsi="Garamond"/>
        </w:rPr>
        <w:t xml:space="preserve">      However, a</w:t>
      </w:r>
      <w:r w:rsidR="00FE3DED">
        <w:rPr>
          <w:rFonts w:ascii="Garamond" w:hAnsi="Garamond"/>
        </w:rPr>
        <w:t>lthough the Greek language won out over the aborigina</w:t>
      </w:r>
      <w:r w:rsidR="00F83C73">
        <w:rPr>
          <w:rFonts w:ascii="Garamond" w:hAnsi="Garamond"/>
        </w:rPr>
        <w:t xml:space="preserve">l </w:t>
      </w:r>
      <w:r w:rsidR="00564331">
        <w:rPr>
          <w:rFonts w:ascii="Garamond" w:hAnsi="Garamond"/>
        </w:rPr>
        <w:t>tongues</w:t>
      </w:r>
      <w:r w:rsidR="00F83C73">
        <w:rPr>
          <w:rFonts w:ascii="Garamond" w:hAnsi="Garamond"/>
        </w:rPr>
        <w:t xml:space="preserve">, the </w:t>
      </w:r>
      <w:r w:rsidR="00FE3DED">
        <w:rPr>
          <w:rFonts w:ascii="Garamond" w:hAnsi="Garamond"/>
        </w:rPr>
        <w:t xml:space="preserve">conquered people </w:t>
      </w:r>
      <w:r w:rsidR="007A48C6">
        <w:rPr>
          <w:rFonts w:ascii="Garamond" w:hAnsi="Garamond"/>
        </w:rPr>
        <w:t xml:space="preserve">probably </w:t>
      </w:r>
      <w:r w:rsidR="00FE3DED">
        <w:rPr>
          <w:rFonts w:ascii="Garamond" w:hAnsi="Garamond"/>
        </w:rPr>
        <w:t xml:space="preserve">contributed </w:t>
      </w:r>
      <w:r w:rsidR="00794D09">
        <w:rPr>
          <w:rFonts w:ascii="Garamond" w:hAnsi="Garamond"/>
        </w:rPr>
        <w:t xml:space="preserve">greatly </w:t>
      </w:r>
      <w:r w:rsidR="00FE3DED">
        <w:rPr>
          <w:rFonts w:ascii="Garamond" w:hAnsi="Garamond"/>
        </w:rPr>
        <w:t>to prehistoric Greek technology</w:t>
      </w:r>
      <w:r w:rsidR="00A90AB2">
        <w:rPr>
          <w:rFonts w:ascii="Garamond" w:hAnsi="Garamond"/>
        </w:rPr>
        <w:t xml:space="preserve">, </w:t>
      </w:r>
      <w:r w:rsidR="00FE3DED">
        <w:rPr>
          <w:rFonts w:ascii="Garamond" w:hAnsi="Garamond"/>
        </w:rPr>
        <w:t xml:space="preserve">culture, and </w:t>
      </w:r>
      <w:r w:rsidR="00A90AB2">
        <w:rPr>
          <w:rFonts w:ascii="Garamond" w:hAnsi="Garamond"/>
        </w:rPr>
        <w:t xml:space="preserve">religion, and </w:t>
      </w:r>
      <w:r w:rsidR="00FE3DED">
        <w:rPr>
          <w:rFonts w:ascii="Garamond" w:hAnsi="Garamond"/>
        </w:rPr>
        <w:t xml:space="preserve">helped create the foundation for historical ancient Greece.  </w:t>
      </w:r>
    </w:p>
    <w:p w:rsidR="00F26DD4" w:rsidRDefault="00F26DD4" w:rsidP="00F33B4E">
      <w:pPr>
        <w:tabs>
          <w:tab w:val="left" w:pos="3726"/>
        </w:tabs>
        <w:spacing w:after="0" w:line="240" w:lineRule="auto"/>
        <w:rPr>
          <w:rFonts w:ascii="Garamond" w:hAnsi="Garamond"/>
        </w:rPr>
      </w:pPr>
    </w:p>
    <w:p w:rsidR="00F26DD4" w:rsidRDefault="00F26DD4" w:rsidP="00F26DD4">
      <w:pPr>
        <w:tabs>
          <w:tab w:val="left" w:pos="3726"/>
        </w:tabs>
        <w:spacing w:after="0" w:line="240" w:lineRule="auto"/>
        <w:rPr>
          <w:rFonts w:ascii="Garamond" w:hAnsi="Garamond"/>
        </w:rPr>
      </w:pPr>
      <w:r>
        <w:rPr>
          <w:rFonts w:ascii="Garamond" w:hAnsi="Garamond"/>
        </w:rPr>
        <w:t xml:space="preserve">Between 2000 and 1600 B.C., the </w:t>
      </w:r>
      <w:r w:rsidR="009C3C1A">
        <w:rPr>
          <w:rFonts w:ascii="Garamond" w:hAnsi="Garamond"/>
        </w:rPr>
        <w:t xml:space="preserve">fused </w:t>
      </w:r>
      <w:r>
        <w:rPr>
          <w:rFonts w:ascii="Garamond" w:hAnsi="Garamond"/>
        </w:rPr>
        <w:t xml:space="preserve">people of Greece gradually evolved into a grand but warlike civilization: the Mycenaean Civilization.  This marks the first blossoming of the Greeks. </w:t>
      </w:r>
    </w:p>
    <w:p w:rsidR="00FE3DED" w:rsidRPr="002438EF" w:rsidRDefault="002438EF" w:rsidP="002438EF">
      <w:pPr>
        <w:tabs>
          <w:tab w:val="left" w:pos="3726"/>
        </w:tabs>
        <w:spacing w:after="0" w:line="240" w:lineRule="auto"/>
        <w:jc w:val="center"/>
        <w:rPr>
          <w:rFonts w:ascii="Garamond" w:hAnsi="Garamond"/>
        </w:rPr>
      </w:pPr>
      <w:r>
        <w:rPr>
          <w:rFonts w:ascii="Garamond" w:hAnsi="Garamond"/>
        </w:rPr>
        <w:t>[</w:t>
      </w:r>
      <w:proofErr w:type="gramStart"/>
      <w:r>
        <w:rPr>
          <w:rFonts w:ascii="Garamond" w:hAnsi="Garamond"/>
        </w:rPr>
        <w:t>end</w:t>
      </w:r>
      <w:proofErr w:type="gramEnd"/>
      <w:r>
        <w:rPr>
          <w:rFonts w:ascii="Garamond" w:hAnsi="Garamond"/>
        </w:rPr>
        <w:t>]</w:t>
      </w:r>
      <w:r w:rsidR="00FE3DED" w:rsidRPr="00444816">
        <w:rPr>
          <w:rFonts w:ascii="Garamond" w:hAnsi="Garamond"/>
          <w:i/>
        </w:rPr>
        <w:t xml:space="preserve">                    </w:t>
      </w:r>
    </w:p>
    <w:sectPr w:rsidR="00FE3DED" w:rsidRPr="002438EF" w:rsidSect="00A801FE">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018D" w:rsidRDefault="005E018D" w:rsidP="0088327D">
      <w:pPr>
        <w:spacing w:after="0" w:line="240" w:lineRule="auto"/>
      </w:pPr>
      <w:r>
        <w:separator/>
      </w:r>
    </w:p>
  </w:endnote>
  <w:endnote w:type="continuationSeparator" w:id="0">
    <w:p w:rsidR="005E018D" w:rsidRDefault="005E018D" w:rsidP="0088327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90719054"/>
      <w:docPartObj>
        <w:docPartGallery w:val="Page Numbers (Bottom of Page)"/>
        <w:docPartUnique/>
      </w:docPartObj>
    </w:sdtPr>
    <w:sdtEndPr>
      <w:rPr>
        <w:noProof/>
      </w:rPr>
    </w:sdtEndPr>
    <w:sdtContent>
      <w:p w:rsidR="008D4452" w:rsidRDefault="008D4452">
        <w:pPr>
          <w:pStyle w:val="Footer"/>
          <w:jc w:val="center"/>
        </w:pPr>
        <w:fldSimple w:instr=" PAGE   \* MERGEFORMAT ">
          <w:r w:rsidR="00CB4691">
            <w:rPr>
              <w:noProof/>
            </w:rPr>
            <w:t>6</w:t>
          </w:r>
        </w:fldSimple>
      </w:p>
    </w:sdtContent>
  </w:sdt>
  <w:p w:rsidR="008D4452" w:rsidRDefault="008D44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018D" w:rsidRDefault="005E018D" w:rsidP="0088327D">
      <w:pPr>
        <w:spacing w:after="0" w:line="240" w:lineRule="auto"/>
      </w:pPr>
      <w:r>
        <w:separator/>
      </w:r>
    </w:p>
  </w:footnote>
  <w:footnote w:type="continuationSeparator" w:id="0">
    <w:p w:rsidR="005E018D" w:rsidRDefault="005E018D" w:rsidP="0088327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4452" w:rsidRPr="0088327D" w:rsidRDefault="008D4452">
    <w:pPr>
      <w:pStyle w:val="Header"/>
      <w:rPr>
        <w:rFonts w:ascii="Garamond" w:hAnsi="Garamond"/>
      </w:rPr>
    </w:pPr>
    <w:r w:rsidRPr="0088327D">
      <w:rPr>
        <w:rFonts w:ascii="Garamond" w:hAnsi="Garamond"/>
      </w:rPr>
      <w:t>Lecture</w:t>
    </w:r>
    <w:r>
      <w:rPr>
        <w:rFonts w:ascii="Garamond" w:hAnsi="Garamond"/>
      </w:rPr>
      <w:t xml:space="preserve"> notes: CLA2323 A: Greek Mythology: Class 1: September 7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10FC7"/>
    <w:multiLevelType w:val="hybridMultilevel"/>
    <w:tmpl w:val="4E64A798"/>
    <w:lvl w:ilvl="0" w:tplc="58A629C8">
      <w:numFmt w:val="bullet"/>
      <w:lvlText w:val="-"/>
      <w:lvlJc w:val="left"/>
      <w:pPr>
        <w:ind w:left="720" w:hanging="360"/>
      </w:pPr>
      <w:rPr>
        <w:rFonts w:ascii="Garamond" w:eastAsiaTheme="minorHAnsi" w:hAnsi="Garamond"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0CF1694"/>
    <w:multiLevelType w:val="hybridMultilevel"/>
    <w:tmpl w:val="781406D6"/>
    <w:lvl w:ilvl="0" w:tplc="69BCD96A">
      <w:start w:val="2"/>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882F74"/>
    <w:multiLevelType w:val="hybridMultilevel"/>
    <w:tmpl w:val="371CA44C"/>
    <w:lvl w:ilvl="0" w:tplc="5A2232E0">
      <w:start w:val="1"/>
      <w:numFmt w:val="lowerLetter"/>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7226E"/>
    <w:rsid w:val="000003CB"/>
    <w:rsid w:val="000025FF"/>
    <w:rsid w:val="0000328B"/>
    <w:rsid w:val="00005A0D"/>
    <w:rsid w:val="00005CDE"/>
    <w:rsid w:val="00007DA6"/>
    <w:rsid w:val="00010404"/>
    <w:rsid w:val="00010808"/>
    <w:rsid w:val="00011F8B"/>
    <w:rsid w:val="00012808"/>
    <w:rsid w:val="0001384F"/>
    <w:rsid w:val="0001413E"/>
    <w:rsid w:val="00022714"/>
    <w:rsid w:val="0002742D"/>
    <w:rsid w:val="00027F68"/>
    <w:rsid w:val="00030E27"/>
    <w:rsid w:val="0003103E"/>
    <w:rsid w:val="0003165B"/>
    <w:rsid w:val="00035A84"/>
    <w:rsid w:val="00035AC7"/>
    <w:rsid w:val="00036331"/>
    <w:rsid w:val="000370BA"/>
    <w:rsid w:val="00040778"/>
    <w:rsid w:val="00040F11"/>
    <w:rsid w:val="00042530"/>
    <w:rsid w:val="0004713A"/>
    <w:rsid w:val="00047342"/>
    <w:rsid w:val="000478B6"/>
    <w:rsid w:val="00055062"/>
    <w:rsid w:val="00056F2B"/>
    <w:rsid w:val="00057040"/>
    <w:rsid w:val="000617D5"/>
    <w:rsid w:val="00061DA4"/>
    <w:rsid w:val="00061EC8"/>
    <w:rsid w:val="00062680"/>
    <w:rsid w:val="000637A6"/>
    <w:rsid w:val="000642EE"/>
    <w:rsid w:val="000645E8"/>
    <w:rsid w:val="0006570E"/>
    <w:rsid w:val="00065CD3"/>
    <w:rsid w:val="00066456"/>
    <w:rsid w:val="00070CE7"/>
    <w:rsid w:val="0007226E"/>
    <w:rsid w:val="00075426"/>
    <w:rsid w:val="00080340"/>
    <w:rsid w:val="000804D3"/>
    <w:rsid w:val="0008283A"/>
    <w:rsid w:val="000853E1"/>
    <w:rsid w:val="00085D71"/>
    <w:rsid w:val="00086AD0"/>
    <w:rsid w:val="00086DE2"/>
    <w:rsid w:val="0008799B"/>
    <w:rsid w:val="000907F6"/>
    <w:rsid w:val="00094A70"/>
    <w:rsid w:val="00095632"/>
    <w:rsid w:val="00096282"/>
    <w:rsid w:val="00097C84"/>
    <w:rsid w:val="000A1228"/>
    <w:rsid w:val="000A46C2"/>
    <w:rsid w:val="000A571E"/>
    <w:rsid w:val="000A6BB3"/>
    <w:rsid w:val="000B122E"/>
    <w:rsid w:val="000B27E1"/>
    <w:rsid w:val="000B3DC5"/>
    <w:rsid w:val="000B4AE5"/>
    <w:rsid w:val="000C0902"/>
    <w:rsid w:val="000C0BBA"/>
    <w:rsid w:val="000C1B11"/>
    <w:rsid w:val="000C1ED0"/>
    <w:rsid w:val="000C2A93"/>
    <w:rsid w:val="000C36B6"/>
    <w:rsid w:val="000C50DC"/>
    <w:rsid w:val="000C7985"/>
    <w:rsid w:val="000D0BE8"/>
    <w:rsid w:val="000D1556"/>
    <w:rsid w:val="000D283B"/>
    <w:rsid w:val="000D4C83"/>
    <w:rsid w:val="000D55B9"/>
    <w:rsid w:val="000D62B2"/>
    <w:rsid w:val="000D6534"/>
    <w:rsid w:val="000D6A4A"/>
    <w:rsid w:val="000E064A"/>
    <w:rsid w:val="000E52A5"/>
    <w:rsid w:val="000F4D46"/>
    <w:rsid w:val="000F754D"/>
    <w:rsid w:val="000F77E4"/>
    <w:rsid w:val="00100DCE"/>
    <w:rsid w:val="00105265"/>
    <w:rsid w:val="00105D8A"/>
    <w:rsid w:val="00107C59"/>
    <w:rsid w:val="001135DE"/>
    <w:rsid w:val="0011385A"/>
    <w:rsid w:val="001154A8"/>
    <w:rsid w:val="001210C0"/>
    <w:rsid w:val="00121352"/>
    <w:rsid w:val="00122690"/>
    <w:rsid w:val="00123AE5"/>
    <w:rsid w:val="001241CC"/>
    <w:rsid w:val="001247D5"/>
    <w:rsid w:val="001279F5"/>
    <w:rsid w:val="00136817"/>
    <w:rsid w:val="00136FEB"/>
    <w:rsid w:val="001373DD"/>
    <w:rsid w:val="00137BDB"/>
    <w:rsid w:val="00142C93"/>
    <w:rsid w:val="00147452"/>
    <w:rsid w:val="00151DA5"/>
    <w:rsid w:val="00152A71"/>
    <w:rsid w:val="0015498F"/>
    <w:rsid w:val="001565F8"/>
    <w:rsid w:val="001574B8"/>
    <w:rsid w:val="00157640"/>
    <w:rsid w:val="00171030"/>
    <w:rsid w:val="00172297"/>
    <w:rsid w:val="00174952"/>
    <w:rsid w:val="00175565"/>
    <w:rsid w:val="00177017"/>
    <w:rsid w:val="00181D74"/>
    <w:rsid w:val="00184033"/>
    <w:rsid w:val="0018639E"/>
    <w:rsid w:val="001869C5"/>
    <w:rsid w:val="00186AD7"/>
    <w:rsid w:val="00187247"/>
    <w:rsid w:val="001879BB"/>
    <w:rsid w:val="00192BC5"/>
    <w:rsid w:val="00193EBA"/>
    <w:rsid w:val="001959EA"/>
    <w:rsid w:val="00196413"/>
    <w:rsid w:val="001A0685"/>
    <w:rsid w:val="001A2296"/>
    <w:rsid w:val="001A2DDA"/>
    <w:rsid w:val="001A2FA1"/>
    <w:rsid w:val="001A6F9A"/>
    <w:rsid w:val="001B01B7"/>
    <w:rsid w:val="001B1F88"/>
    <w:rsid w:val="001B3488"/>
    <w:rsid w:val="001B4AAD"/>
    <w:rsid w:val="001B6084"/>
    <w:rsid w:val="001B6C84"/>
    <w:rsid w:val="001C1A87"/>
    <w:rsid w:val="001C2C53"/>
    <w:rsid w:val="001D18F7"/>
    <w:rsid w:val="001D21A7"/>
    <w:rsid w:val="001D32EC"/>
    <w:rsid w:val="001D338A"/>
    <w:rsid w:val="001D48A8"/>
    <w:rsid w:val="001D4DCC"/>
    <w:rsid w:val="001D5317"/>
    <w:rsid w:val="001D5DE3"/>
    <w:rsid w:val="001D64BE"/>
    <w:rsid w:val="001D682A"/>
    <w:rsid w:val="001D70EC"/>
    <w:rsid w:val="001E28B1"/>
    <w:rsid w:val="001E4591"/>
    <w:rsid w:val="001E4C68"/>
    <w:rsid w:val="001F0322"/>
    <w:rsid w:val="001F14F0"/>
    <w:rsid w:val="001F3C21"/>
    <w:rsid w:val="001F5524"/>
    <w:rsid w:val="00204190"/>
    <w:rsid w:val="00204BF1"/>
    <w:rsid w:val="00206BD4"/>
    <w:rsid w:val="00207725"/>
    <w:rsid w:val="002102B3"/>
    <w:rsid w:val="00212C06"/>
    <w:rsid w:val="002130C0"/>
    <w:rsid w:val="00217B4D"/>
    <w:rsid w:val="0022170C"/>
    <w:rsid w:val="00221AD7"/>
    <w:rsid w:val="00225E4A"/>
    <w:rsid w:val="002270F6"/>
    <w:rsid w:val="002279F0"/>
    <w:rsid w:val="00230A96"/>
    <w:rsid w:val="00231DA6"/>
    <w:rsid w:val="0023421A"/>
    <w:rsid w:val="00235F70"/>
    <w:rsid w:val="00236ADC"/>
    <w:rsid w:val="00236B0F"/>
    <w:rsid w:val="002372A3"/>
    <w:rsid w:val="002405AC"/>
    <w:rsid w:val="00240BDC"/>
    <w:rsid w:val="00241688"/>
    <w:rsid w:val="00242036"/>
    <w:rsid w:val="002438EF"/>
    <w:rsid w:val="00243D04"/>
    <w:rsid w:val="00244052"/>
    <w:rsid w:val="0024533E"/>
    <w:rsid w:val="00247C9D"/>
    <w:rsid w:val="00250040"/>
    <w:rsid w:val="002546B5"/>
    <w:rsid w:val="00254D4F"/>
    <w:rsid w:val="0025506C"/>
    <w:rsid w:val="00255D78"/>
    <w:rsid w:val="00256C36"/>
    <w:rsid w:val="00263057"/>
    <w:rsid w:val="00265F81"/>
    <w:rsid w:val="00266A3F"/>
    <w:rsid w:val="00267158"/>
    <w:rsid w:val="00272819"/>
    <w:rsid w:val="00272DCB"/>
    <w:rsid w:val="00276108"/>
    <w:rsid w:val="00276343"/>
    <w:rsid w:val="00280DA1"/>
    <w:rsid w:val="002813D8"/>
    <w:rsid w:val="002825E5"/>
    <w:rsid w:val="00282C5B"/>
    <w:rsid w:val="00283DD6"/>
    <w:rsid w:val="0028569D"/>
    <w:rsid w:val="00285DE3"/>
    <w:rsid w:val="002865E7"/>
    <w:rsid w:val="0029083C"/>
    <w:rsid w:val="00290B2F"/>
    <w:rsid w:val="00291AA5"/>
    <w:rsid w:val="00292CB7"/>
    <w:rsid w:val="002933DE"/>
    <w:rsid w:val="002A1BDD"/>
    <w:rsid w:val="002A3831"/>
    <w:rsid w:val="002A4324"/>
    <w:rsid w:val="002A4673"/>
    <w:rsid w:val="002A500F"/>
    <w:rsid w:val="002B266F"/>
    <w:rsid w:val="002B2F9C"/>
    <w:rsid w:val="002B3EDD"/>
    <w:rsid w:val="002B571F"/>
    <w:rsid w:val="002B6ED4"/>
    <w:rsid w:val="002B7547"/>
    <w:rsid w:val="002C0831"/>
    <w:rsid w:val="002C0FDB"/>
    <w:rsid w:val="002C2344"/>
    <w:rsid w:val="002C2543"/>
    <w:rsid w:val="002C4EAA"/>
    <w:rsid w:val="002C62C8"/>
    <w:rsid w:val="002C738B"/>
    <w:rsid w:val="002C7973"/>
    <w:rsid w:val="002D057F"/>
    <w:rsid w:val="002D2F22"/>
    <w:rsid w:val="002D3519"/>
    <w:rsid w:val="002D37D7"/>
    <w:rsid w:val="002D569A"/>
    <w:rsid w:val="002D5786"/>
    <w:rsid w:val="002D636E"/>
    <w:rsid w:val="002E1F65"/>
    <w:rsid w:val="002E3A34"/>
    <w:rsid w:val="002E5AB1"/>
    <w:rsid w:val="002E65B5"/>
    <w:rsid w:val="002F0F26"/>
    <w:rsid w:val="002F3716"/>
    <w:rsid w:val="002F5AF3"/>
    <w:rsid w:val="002F69F3"/>
    <w:rsid w:val="002F7271"/>
    <w:rsid w:val="002F74F0"/>
    <w:rsid w:val="002F785B"/>
    <w:rsid w:val="002F7DFA"/>
    <w:rsid w:val="00300E98"/>
    <w:rsid w:val="003023E5"/>
    <w:rsid w:val="003038FD"/>
    <w:rsid w:val="00305333"/>
    <w:rsid w:val="00310BAF"/>
    <w:rsid w:val="003121C8"/>
    <w:rsid w:val="00312621"/>
    <w:rsid w:val="003160BB"/>
    <w:rsid w:val="003201F1"/>
    <w:rsid w:val="0032040D"/>
    <w:rsid w:val="00323388"/>
    <w:rsid w:val="003234A4"/>
    <w:rsid w:val="00325532"/>
    <w:rsid w:val="00325EC5"/>
    <w:rsid w:val="00326080"/>
    <w:rsid w:val="003264F8"/>
    <w:rsid w:val="003322F9"/>
    <w:rsid w:val="0033355D"/>
    <w:rsid w:val="0033771C"/>
    <w:rsid w:val="00341670"/>
    <w:rsid w:val="00341B92"/>
    <w:rsid w:val="00344245"/>
    <w:rsid w:val="00345858"/>
    <w:rsid w:val="00346022"/>
    <w:rsid w:val="00346900"/>
    <w:rsid w:val="003474AE"/>
    <w:rsid w:val="00351B5F"/>
    <w:rsid w:val="00352654"/>
    <w:rsid w:val="00352E8E"/>
    <w:rsid w:val="00356DB3"/>
    <w:rsid w:val="00357091"/>
    <w:rsid w:val="00357194"/>
    <w:rsid w:val="003576C2"/>
    <w:rsid w:val="00357899"/>
    <w:rsid w:val="00363168"/>
    <w:rsid w:val="00364274"/>
    <w:rsid w:val="00364408"/>
    <w:rsid w:val="00364441"/>
    <w:rsid w:val="00366628"/>
    <w:rsid w:val="00370399"/>
    <w:rsid w:val="00370B01"/>
    <w:rsid w:val="00370B66"/>
    <w:rsid w:val="00371C58"/>
    <w:rsid w:val="0037237A"/>
    <w:rsid w:val="00373A49"/>
    <w:rsid w:val="00374BA3"/>
    <w:rsid w:val="0037610C"/>
    <w:rsid w:val="003808EA"/>
    <w:rsid w:val="003840F6"/>
    <w:rsid w:val="003852C5"/>
    <w:rsid w:val="00385305"/>
    <w:rsid w:val="00386891"/>
    <w:rsid w:val="003921A3"/>
    <w:rsid w:val="00392BBC"/>
    <w:rsid w:val="003937E1"/>
    <w:rsid w:val="00394F43"/>
    <w:rsid w:val="0039799F"/>
    <w:rsid w:val="003A0BE3"/>
    <w:rsid w:val="003A1F70"/>
    <w:rsid w:val="003A3483"/>
    <w:rsid w:val="003A3738"/>
    <w:rsid w:val="003A52AA"/>
    <w:rsid w:val="003B084D"/>
    <w:rsid w:val="003B0CEA"/>
    <w:rsid w:val="003B0EE3"/>
    <w:rsid w:val="003B160C"/>
    <w:rsid w:val="003B1699"/>
    <w:rsid w:val="003B174E"/>
    <w:rsid w:val="003B3084"/>
    <w:rsid w:val="003B4333"/>
    <w:rsid w:val="003B783D"/>
    <w:rsid w:val="003B791B"/>
    <w:rsid w:val="003B7E7D"/>
    <w:rsid w:val="003C2875"/>
    <w:rsid w:val="003C2C26"/>
    <w:rsid w:val="003C444A"/>
    <w:rsid w:val="003C57A2"/>
    <w:rsid w:val="003C7ECC"/>
    <w:rsid w:val="003D79DA"/>
    <w:rsid w:val="003E182B"/>
    <w:rsid w:val="003E241B"/>
    <w:rsid w:val="003E2E77"/>
    <w:rsid w:val="003E441B"/>
    <w:rsid w:val="003E586B"/>
    <w:rsid w:val="003E5ACD"/>
    <w:rsid w:val="003E676B"/>
    <w:rsid w:val="003F09C0"/>
    <w:rsid w:val="003F2221"/>
    <w:rsid w:val="003F23EC"/>
    <w:rsid w:val="003F33B8"/>
    <w:rsid w:val="003F33CE"/>
    <w:rsid w:val="003F4BB8"/>
    <w:rsid w:val="004001D6"/>
    <w:rsid w:val="004037C5"/>
    <w:rsid w:val="0040443E"/>
    <w:rsid w:val="00404B86"/>
    <w:rsid w:val="0040791D"/>
    <w:rsid w:val="004107CD"/>
    <w:rsid w:val="00411C69"/>
    <w:rsid w:val="0041478D"/>
    <w:rsid w:val="00414B07"/>
    <w:rsid w:val="00422C2A"/>
    <w:rsid w:val="004243D0"/>
    <w:rsid w:val="004249A4"/>
    <w:rsid w:val="0042527F"/>
    <w:rsid w:val="004265DF"/>
    <w:rsid w:val="00426940"/>
    <w:rsid w:val="0042717B"/>
    <w:rsid w:val="004277E3"/>
    <w:rsid w:val="00427C20"/>
    <w:rsid w:val="00427CF9"/>
    <w:rsid w:val="004328AB"/>
    <w:rsid w:val="004350CA"/>
    <w:rsid w:val="004362AD"/>
    <w:rsid w:val="004369AD"/>
    <w:rsid w:val="00442116"/>
    <w:rsid w:val="00444816"/>
    <w:rsid w:val="00446E0D"/>
    <w:rsid w:val="004472AA"/>
    <w:rsid w:val="00447598"/>
    <w:rsid w:val="00450ACB"/>
    <w:rsid w:val="00451579"/>
    <w:rsid w:val="00452254"/>
    <w:rsid w:val="0045233D"/>
    <w:rsid w:val="0045313F"/>
    <w:rsid w:val="00453B2D"/>
    <w:rsid w:val="004540D4"/>
    <w:rsid w:val="0045426F"/>
    <w:rsid w:val="00454C66"/>
    <w:rsid w:val="00457BFF"/>
    <w:rsid w:val="00460336"/>
    <w:rsid w:val="00460B32"/>
    <w:rsid w:val="004624E0"/>
    <w:rsid w:val="00465FFB"/>
    <w:rsid w:val="0046655D"/>
    <w:rsid w:val="0047172C"/>
    <w:rsid w:val="0047242A"/>
    <w:rsid w:val="0047286B"/>
    <w:rsid w:val="00473A9B"/>
    <w:rsid w:val="004767BA"/>
    <w:rsid w:val="0047793D"/>
    <w:rsid w:val="00481196"/>
    <w:rsid w:val="00482829"/>
    <w:rsid w:val="00484B81"/>
    <w:rsid w:val="00485A3C"/>
    <w:rsid w:val="00486E9D"/>
    <w:rsid w:val="00487F6A"/>
    <w:rsid w:val="0049016D"/>
    <w:rsid w:val="0049072A"/>
    <w:rsid w:val="00490C89"/>
    <w:rsid w:val="00491933"/>
    <w:rsid w:val="004919D7"/>
    <w:rsid w:val="004929D2"/>
    <w:rsid w:val="00496401"/>
    <w:rsid w:val="004968CF"/>
    <w:rsid w:val="00497DF0"/>
    <w:rsid w:val="004A0D80"/>
    <w:rsid w:val="004A2ACB"/>
    <w:rsid w:val="004A4350"/>
    <w:rsid w:val="004A567A"/>
    <w:rsid w:val="004A6018"/>
    <w:rsid w:val="004B01DF"/>
    <w:rsid w:val="004B0450"/>
    <w:rsid w:val="004B2939"/>
    <w:rsid w:val="004B3C6F"/>
    <w:rsid w:val="004B45EE"/>
    <w:rsid w:val="004B5786"/>
    <w:rsid w:val="004B65AD"/>
    <w:rsid w:val="004B6810"/>
    <w:rsid w:val="004B72DE"/>
    <w:rsid w:val="004B7A04"/>
    <w:rsid w:val="004C1B79"/>
    <w:rsid w:val="004C268E"/>
    <w:rsid w:val="004C30B0"/>
    <w:rsid w:val="004C36E5"/>
    <w:rsid w:val="004C5634"/>
    <w:rsid w:val="004C68E4"/>
    <w:rsid w:val="004D1AFC"/>
    <w:rsid w:val="004D1BBB"/>
    <w:rsid w:val="004D6CC0"/>
    <w:rsid w:val="004D7FF7"/>
    <w:rsid w:val="004E07D9"/>
    <w:rsid w:val="004E1F58"/>
    <w:rsid w:val="004E2420"/>
    <w:rsid w:val="004E4990"/>
    <w:rsid w:val="004E6BD2"/>
    <w:rsid w:val="004F0C80"/>
    <w:rsid w:val="004F160D"/>
    <w:rsid w:val="004F2BE6"/>
    <w:rsid w:val="004F4871"/>
    <w:rsid w:val="005006CF"/>
    <w:rsid w:val="00500B2D"/>
    <w:rsid w:val="00500B5E"/>
    <w:rsid w:val="00501833"/>
    <w:rsid w:val="00501916"/>
    <w:rsid w:val="00501DD2"/>
    <w:rsid w:val="005020B3"/>
    <w:rsid w:val="00502C7A"/>
    <w:rsid w:val="00504744"/>
    <w:rsid w:val="00506839"/>
    <w:rsid w:val="00510072"/>
    <w:rsid w:val="00511308"/>
    <w:rsid w:val="00511F65"/>
    <w:rsid w:val="0051482E"/>
    <w:rsid w:val="0051483E"/>
    <w:rsid w:val="00515591"/>
    <w:rsid w:val="00515721"/>
    <w:rsid w:val="005160E6"/>
    <w:rsid w:val="0052009F"/>
    <w:rsid w:val="005204B1"/>
    <w:rsid w:val="005249AF"/>
    <w:rsid w:val="00526278"/>
    <w:rsid w:val="00530C06"/>
    <w:rsid w:val="00531EDF"/>
    <w:rsid w:val="005340B4"/>
    <w:rsid w:val="00534F88"/>
    <w:rsid w:val="005361D2"/>
    <w:rsid w:val="00540F36"/>
    <w:rsid w:val="00541E3C"/>
    <w:rsid w:val="00542692"/>
    <w:rsid w:val="005432BF"/>
    <w:rsid w:val="00543DCF"/>
    <w:rsid w:val="005449F6"/>
    <w:rsid w:val="00544D4F"/>
    <w:rsid w:val="00546255"/>
    <w:rsid w:val="005502BF"/>
    <w:rsid w:val="00550A61"/>
    <w:rsid w:val="0055117C"/>
    <w:rsid w:val="005524D9"/>
    <w:rsid w:val="00554C2E"/>
    <w:rsid w:val="005567D5"/>
    <w:rsid w:val="005569E9"/>
    <w:rsid w:val="00557C2F"/>
    <w:rsid w:val="00560C6B"/>
    <w:rsid w:val="00560EF9"/>
    <w:rsid w:val="005616B5"/>
    <w:rsid w:val="00563E67"/>
    <w:rsid w:val="00564331"/>
    <w:rsid w:val="00564495"/>
    <w:rsid w:val="00564CC1"/>
    <w:rsid w:val="005674EF"/>
    <w:rsid w:val="00570DF4"/>
    <w:rsid w:val="00571F9C"/>
    <w:rsid w:val="005742E0"/>
    <w:rsid w:val="005746C4"/>
    <w:rsid w:val="0057513A"/>
    <w:rsid w:val="00575AFA"/>
    <w:rsid w:val="0057692B"/>
    <w:rsid w:val="005837B1"/>
    <w:rsid w:val="00583AC4"/>
    <w:rsid w:val="0058499C"/>
    <w:rsid w:val="00584F36"/>
    <w:rsid w:val="005865AE"/>
    <w:rsid w:val="00587907"/>
    <w:rsid w:val="005922B6"/>
    <w:rsid w:val="00595662"/>
    <w:rsid w:val="005959D3"/>
    <w:rsid w:val="00596DD1"/>
    <w:rsid w:val="00597A11"/>
    <w:rsid w:val="005A2908"/>
    <w:rsid w:val="005A43DB"/>
    <w:rsid w:val="005A5F2D"/>
    <w:rsid w:val="005A6C1B"/>
    <w:rsid w:val="005B51A4"/>
    <w:rsid w:val="005C1333"/>
    <w:rsid w:val="005C1B68"/>
    <w:rsid w:val="005C2174"/>
    <w:rsid w:val="005C4FBA"/>
    <w:rsid w:val="005C6594"/>
    <w:rsid w:val="005D0CEE"/>
    <w:rsid w:val="005D1FFC"/>
    <w:rsid w:val="005D2F41"/>
    <w:rsid w:val="005D3979"/>
    <w:rsid w:val="005D3FCD"/>
    <w:rsid w:val="005D7D8C"/>
    <w:rsid w:val="005E018D"/>
    <w:rsid w:val="005E354C"/>
    <w:rsid w:val="005E52CA"/>
    <w:rsid w:val="005E633C"/>
    <w:rsid w:val="005E6DE1"/>
    <w:rsid w:val="005F0515"/>
    <w:rsid w:val="005F2CE0"/>
    <w:rsid w:val="005F3137"/>
    <w:rsid w:val="005F533D"/>
    <w:rsid w:val="006002CF"/>
    <w:rsid w:val="0060030C"/>
    <w:rsid w:val="00600FC9"/>
    <w:rsid w:val="0060194A"/>
    <w:rsid w:val="00601B4B"/>
    <w:rsid w:val="00602888"/>
    <w:rsid w:val="0060577F"/>
    <w:rsid w:val="00606E37"/>
    <w:rsid w:val="006079AD"/>
    <w:rsid w:val="00611309"/>
    <w:rsid w:val="00611793"/>
    <w:rsid w:val="00612A57"/>
    <w:rsid w:val="006159E5"/>
    <w:rsid w:val="00615F28"/>
    <w:rsid w:val="00616352"/>
    <w:rsid w:val="00617755"/>
    <w:rsid w:val="006200D5"/>
    <w:rsid w:val="00627AB9"/>
    <w:rsid w:val="00631763"/>
    <w:rsid w:val="00633302"/>
    <w:rsid w:val="006412DC"/>
    <w:rsid w:val="00641EC4"/>
    <w:rsid w:val="00643060"/>
    <w:rsid w:val="006433D8"/>
    <w:rsid w:val="006434CA"/>
    <w:rsid w:val="00645B96"/>
    <w:rsid w:val="00646204"/>
    <w:rsid w:val="00647E91"/>
    <w:rsid w:val="00651168"/>
    <w:rsid w:val="0065290E"/>
    <w:rsid w:val="00657F18"/>
    <w:rsid w:val="00660A8E"/>
    <w:rsid w:val="00661729"/>
    <w:rsid w:val="00665AF0"/>
    <w:rsid w:val="00666024"/>
    <w:rsid w:val="006704A8"/>
    <w:rsid w:val="00670BB4"/>
    <w:rsid w:val="00671B45"/>
    <w:rsid w:val="006729C1"/>
    <w:rsid w:val="00681CF9"/>
    <w:rsid w:val="00682F4E"/>
    <w:rsid w:val="00683DAA"/>
    <w:rsid w:val="00683DCD"/>
    <w:rsid w:val="00683FAC"/>
    <w:rsid w:val="00686BAE"/>
    <w:rsid w:val="00687B95"/>
    <w:rsid w:val="00691C2E"/>
    <w:rsid w:val="00692E61"/>
    <w:rsid w:val="00693122"/>
    <w:rsid w:val="0069391F"/>
    <w:rsid w:val="00693B2E"/>
    <w:rsid w:val="006A1BC6"/>
    <w:rsid w:val="006A2131"/>
    <w:rsid w:val="006A5C2B"/>
    <w:rsid w:val="006A7AA6"/>
    <w:rsid w:val="006B1A6A"/>
    <w:rsid w:val="006B1E89"/>
    <w:rsid w:val="006B565E"/>
    <w:rsid w:val="006B5A27"/>
    <w:rsid w:val="006C0FCC"/>
    <w:rsid w:val="006C1005"/>
    <w:rsid w:val="006C35A4"/>
    <w:rsid w:val="006C3DCE"/>
    <w:rsid w:val="006C4431"/>
    <w:rsid w:val="006C51DE"/>
    <w:rsid w:val="006D204A"/>
    <w:rsid w:val="006E0665"/>
    <w:rsid w:val="006E0D9C"/>
    <w:rsid w:val="006E1D10"/>
    <w:rsid w:val="006E438C"/>
    <w:rsid w:val="006E5DA0"/>
    <w:rsid w:val="006E67C3"/>
    <w:rsid w:val="006F0051"/>
    <w:rsid w:val="006F04E5"/>
    <w:rsid w:val="006F1BA4"/>
    <w:rsid w:val="006F1F99"/>
    <w:rsid w:val="006F5F54"/>
    <w:rsid w:val="006F668F"/>
    <w:rsid w:val="007017F3"/>
    <w:rsid w:val="00701898"/>
    <w:rsid w:val="00702B4F"/>
    <w:rsid w:val="00702E14"/>
    <w:rsid w:val="00704AD1"/>
    <w:rsid w:val="0070730E"/>
    <w:rsid w:val="00710316"/>
    <w:rsid w:val="00710817"/>
    <w:rsid w:val="00710BAD"/>
    <w:rsid w:val="0071191B"/>
    <w:rsid w:val="00713C17"/>
    <w:rsid w:val="00715658"/>
    <w:rsid w:val="007160A7"/>
    <w:rsid w:val="007177D9"/>
    <w:rsid w:val="00717EDF"/>
    <w:rsid w:val="007216AC"/>
    <w:rsid w:val="007227CF"/>
    <w:rsid w:val="007230EA"/>
    <w:rsid w:val="007238DF"/>
    <w:rsid w:val="00724B0A"/>
    <w:rsid w:val="00725346"/>
    <w:rsid w:val="007259EE"/>
    <w:rsid w:val="007273DB"/>
    <w:rsid w:val="00731076"/>
    <w:rsid w:val="0073431F"/>
    <w:rsid w:val="00734AE7"/>
    <w:rsid w:val="00736796"/>
    <w:rsid w:val="007367BC"/>
    <w:rsid w:val="00741931"/>
    <w:rsid w:val="00741D30"/>
    <w:rsid w:val="0074257A"/>
    <w:rsid w:val="00742E0A"/>
    <w:rsid w:val="00745932"/>
    <w:rsid w:val="0074616C"/>
    <w:rsid w:val="00746DEF"/>
    <w:rsid w:val="007472F0"/>
    <w:rsid w:val="007505BF"/>
    <w:rsid w:val="00750B1A"/>
    <w:rsid w:val="007511E6"/>
    <w:rsid w:val="0075188F"/>
    <w:rsid w:val="00751F1F"/>
    <w:rsid w:val="00752D1F"/>
    <w:rsid w:val="007541AA"/>
    <w:rsid w:val="0075521D"/>
    <w:rsid w:val="0076252E"/>
    <w:rsid w:val="0076497B"/>
    <w:rsid w:val="00765923"/>
    <w:rsid w:val="00770B4D"/>
    <w:rsid w:val="007726D6"/>
    <w:rsid w:val="00773432"/>
    <w:rsid w:val="007778AA"/>
    <w:rsid w:val="007843EF"/>
    <w:rsid w:val="0078464A"/>
    <w:rsid w:val="007851B4"/>
    <w:rsid w:val="00785FEB"/>
    <w:rsid w:val="00791C7A"/>
    <w:rsid w:val="00794169"/>
    <w:rsid w:val="00794C48"/>
    <w:rsid w:val="00794D09"/>
    <w:rsid w:val="00795FFA"/>
    <w:rsid w:val="0079654D"/>
    <w:rsid w:val="007A2BAA"/>
    <w:rsid w:val="007A48C6"/>
    <w:rsid w:val="007A5CBF"/>
    <w:rsid w:val="007A7AF0"/>
    <w:rsid w:val="007B2398"/>
    <w:rsid w:val="007B2766"/>
    <w:rsid w:val="007B4111"/>
    <w:rsid w:val="007B764D"/>
    <w:rsid w:val="007C10AB"/>
    <w:rsid w:val="007C2048"/>
    <w:rsid w:val="007C2C3F"/>
    <w:rsid w:val="007C344E"/>
    <w:rsid w:val="007C44C3"/>
    <w:rsid w:val="007C6DC8"/>
    <w:rsid w:val="007D16D0"/>
    <w:rsid w:val="007D46C0"/>
    <w:rsid w:val="007D55C7"/>
    <w:rsid w:val="007D5812"/>
    <w:rsid w:val="007D5D21"/>
    <w:rsid w:val="007E3504"/>
    <w:rsid w:val="007E494C"/>
    <w:rsid w:val="007F3D0E"/>
    <w:rsid w:val="007F524B"/>
    <w:rsid w:val="007F6952"/>
    <w:rsid w:val="007F72A5"/>
    <w:rsid w:val="00802A4C"/>
    <w:rsid w:val="00804A70"/>
    <w:rsid w:val="008055D2"/>
    <w:rsid w:val="00805AF3"/>
    <w:rsid w:val="008065C8"/>
    <w:rsid w:val="00806B7D"/>
    <w:rsid w:val="00810B5C"/>
    <w:rsid w:val="00810DE0"/>
    <w:rsid w:val="008115C8"/>
    <w:rsid w:val="00814146"/>
    <w:rsid w:val="00814E59"/>
    <w:rsid w:val="00816075"/>
    <w:rsid w:val="0081686C"/>
    <w:rsid w:val="008169F8"/>
    <w:rsid w:val="008201B8"/>
    <w:rsid w:val="00820EAB"/>
    <w:rsid w:val="00822237"/>
    <w:rsid w:val="00823E15"/>
    <w:rsid w:val="00824F26"/>
    <w:rsid w:val="00826614"/>
    <w:rsid w:val="00830385"/>
    <w:rsid w:val="00832AD4"/>
    <w:rsid w:val="00834B97"/>
    <w:rsid w:val="00842854"/>
    <w:rsid w:val="00842A55"/>
    <w:rsid w:val="0084669D"/>
    <w:rsid w:val="008467DF"/>
    <w:rsid w:val="00846A1D"/>
    <w:rsid w:val="008474CF"/>
    <w:rsid w:val="008527FE"/>
    <w:rsid w:val="00855E9F"/>
    <w:rsid w:val="0085630E"/>
    <w:rsid w:val="00856487"/>
    <w:rsid w:val="00856DD2"/>
    <w:rsid w:val="00860E6D"/>
    <w:rsid w:val="00861436"/>
    <w:rsid w:val="00861A52"/>
    <w:rsid w:val="00862843"/>
    <w:rsid w:val="008628E2"/>
    <w:rsid w:val="008630FC"/>
    <w:rsid w:val="00863C93"/>
    <w:rsid w:val="00865B9A"/>
    <w:rsid w:val="0086641A"/>
    <w:rsid w:val="00866D2A"/>
    <w:rsid w:val="008678FC"/>
    <w:rsid w:val="00867F74"/>
    <w:rsid w:val="0087036D"/>
    <w:rsid w:val="008722B6"/>
    <w:rsid w:val="00873056"/>
    <w:rsid w:val="00873C00"/>
    <w:rsid w:val="008740AB"/>
    <w:rsid w:val="00874294"/>
    <w:rsid w:val="008750DA"/>
    <w:rsid w:val="0087561A"/>
    <w:rsid w:val="00875AEC"/>
    <w:rsid w:val="0087702F"/>
    <w:rsid w:val="00877855"/>
    <w:rsid w:val="00881EC0"/>
    <w:rsid w:val="00882028"/>
    <w:rsid w:val="0088327D"/>
    <w:rsid w:val="008840BD"/>
    <w:rsid w:val="008844B5"/>
    <w:rsid w:val="008866B3"/>
    <w:rsid w:val="00886E54"/>
    <w:rsid w:val="0088727E"/>
    <w:rsid w:val="00891724"/>
    <w:rsid w:val="008919D2"/>
    <w:rsid w:val="00892B78"/>
    <w:rsid w:val="0089609A"/>
    <w:rsid w:val="00897ACE"/>
    <w:rsid w:val="008A207D"/>
    <w:rsid w:val="008A2AFB"/>
    <w:rsid w:val="008A4E92"/>
    <w:rsid w:val="008A4EA7"/>
    <w:rsid w:val="008A6567"/>
    <w:rsid w:val="008A6D39"/>
    <w:rsid w:val="008B0836"/>
    <w:rsid w:val="008B0DD3"/>
    <w:rsid w:val="008B43A8"/>
    <w:rsid w:val="008B4505"/>
    <w:rsid w:val="008B462F"/>
    <w:rsid w:val="008B50CA"/>
    <w:rsid w:val="008B5C73"/>
    <w:rsid w:val="008B7142"/>
    <w:rsid w:val="008B74CC"/>
    <w:rsid w:val="008B7545"/>
    <w:rsid w:val="008C1E8F"/>
    <w:rsid w:val="008C27C4"/>
    <w:rsid w:val="008C61BF"/>
    <w:rsid w:val="008D18F6"/>
    <w:rsid w:val="008D1A77"/>
    <w:rsid w:val="008D2151"/>
    <w:rsid w:val="008D402C"/>
    <w:rsid w:val="008D4452"/>
    <w:rsid w:val="008D5561"/>
    <w:rsid w:val="008D6CB3"/>
    <w:rsid w:val="008E06F4"/>
    <w:rsid w:val="008E0746"/>
    <w:rsid w:val="008E1BFF"/>
    <w:rsid w:val="008E2245"/>
    <w:rsid w:val="008E29E4"/>
    <w:rsid w:val="008E3AAA"/>
    <w:rsid w:val="008E4446"/>
    <w:rsid w:val="008E7B56"/>
    <w:rsid w:val="008F2411"/>
    <w:rsid w:val="008F3ECF"/>
    <w:rsid w:val="008F45B0"/>
    <w:rsid w:val="008F45EE"/>
    <w:rsid w:val="008F4B9C"/>
    <w:rsid w:val="009002F9"/>
    <w:rsid w:val="0090383E"/>
    <w:rsid w:val="00905981"/>
    <w:rsid w:val="00905A1B"/>
    <w:rsid w:val="00906242"/>
    <w:rsid w:val="00906695"/>
    <w:rsid w:val="00907325"/>
    <w:rsid w:val="009074D8"/>
    <w:rsid w:val="00910168"/>
    <w:rsid w:val="009118D1"/>
    <w:rsid w:val="00911B87"/>
    <w:rsid w:val="009134BB"/>
    <w:rsid w:val="00914E4E"/>
    <w:rsid w:val="00915047"/>
    <w:rsid w:val="00915179"/>
    <w:rsid w:val="00915E10"/>
    <w:rsid w:val="00916A32"/>
    <w:rsid w:val="00917532"/>
    <w:rsid w:val="00920968"/>
    <w:rsid w:val="0092112D"/>
    <w:rsid w:val="00921E21"/>
    <w:rsid w:val="00922D03"/>
    <w:rsid w:val="00926130"/>
    <w:rsid w:val="0092671B"/>
    <w:rsid w:val="00930213"/>
    <w:rsid w:val="00930B4A"/>
    <w:rsid w:val="00930F41"/>
    <w:rsid w:val="00931ACD"/>
    <w:rsid w:val="009321A5"/>
    <w:rsid w:val="009323FE"/>
    <w:rsid w:val="00932EDB"/>
    <w:rsid w:val="00935362"/>
    <w:rsid w:val="00935A2E"/>
    <w:rsid w:val="0093749B"/>
    <w:rsid w:val="009401A1"/>
    <w:rsid w:val="009419B8"/>
    <w:rsid w:val="00941B90"/>
    <w:rsid w:val="0094418E"/>
    <w:rsid w:val="00945629"/>
    <w:rsid w:val="009462C3"/>
    <w:rsid w:val="0095136D"/>
    <w:rsid w:val="00951FE5"/>
    <w:rsid w:val="009522D9"/>
    <w:rsid w:val="0095235E"/>
    <w:rsid w:val="00952C49"/>
    <w:rsid w:val="00954C6F"/>
    <w:rsid w:val="00955B15"/>
    <w:rsid w:val="0095618C"/>
    <w:rsid w:val="00957D02"/>
    <w:rsid w:val="00960009"/>
    <w:rsid w:val="00962214"/>
    <w:rsid w:val="00962390"/>
    <w:rsid w:val="00963AA4"/>
    <w:rsid w:val="0096403D"/>
    <w:rsid w:val="00964A3C"/>
    <w:rsid w:val="00964BDA"/>
    <w:rsid w:val="00967219"/>
    <w:rsid w:val="009673EC"/>
    <w:rsid w:val="0097159A"/>
    <w:rsid w:val="00971933"/>
    <w:rsid w:val="0097415A"/>
    <w:rsid w:val="00977A08"/>
    <w:rsid w:val="00980F20"/>
    <w:rsid w:val="009811FA"/>
    <w:rsid w:val="009836A7"/>
    <w:rsid w:val="00985CB6"/>
    <w:rsid w:val="009862A9"/>
    <w:rsid w:val="00991181"/>
    <w:rsid w:val="00992B23"/>
    <w:rsid w:val="00992D4C"/>
    <w:rsid w:val="009935D2"/>
    <w:rsid w:val="00993606"/>
    <w:rsid w:val="009939E2"/>
    <w:rsid w:val="00994CC4"/>
    <w:rsid w:val="00995B77"/>
    <w:rsid w:val="0099660E"/>
    <w:rsid w:val="009A09D0"/>
    <w:rsid w:val="009A217E"/>
    <w:rsid w:val="009A31C0"/>
    <w:rsid w:val="009A437B"/>
    <w:rsid w:val="009A4E8C"/>
    <w:rsid w:val="009A78CD"/>
    <w:rsid w:val="009B041A"/>
    <w:rsid w:val="009B0C18"/>
    <w:rsid w:val="009B3753"/>
    <w:rsid w:val="009B3C69"/>
    <w:rsid w:val="009B4FBE"/>
    <w:rsid w:val="009C1E34"/>
    <w:rsid w:val="009C3C1A"/>
    <w:rsid w:val="009C5B82"/>
    <w:rsid w:val="009C6304"/>
    <w:rsid w:val="009D0E1A"/>
    <w:rsid w:val="009D47B8"/>
    <w:rsid w:val="009D4F6C"/>
    <w:rsid w:val="009D6BCF"/>
    <w:rsid w:val="009D6E85"/>
    <w:rsid w:val="009E0B12"/>
    <w:rsid w:val="009E6938"/>
    <w:rsid w:val="009E7060"/>
    <w:rsid w:val="009E7773"/>
    <w:rsid w:val="009F2F0E"/>
    <w:rsid w:val="009F5788"/>
    <w:rsid w:val="00A02825"/>
    <w:rsid w:val="00A05300"/>
    <w:rsid w:val="00A06CDA"/>
    <w:rsid w:val="00A07BF4"/>
    <w:rsid w:val="00A10676"/>
    <w:rsid w:val="00A12014"/>
    <w:rsid w:val="00A1240C"/>
    <w:rsid w:val="00A12680"/>
    <w:rsid w:val="00A14921"/>
    <w:rsid w:val="00A17A3E"/>
    <w:rsid w:val="00A203A8"/>
    <w:rsid w:val="00A21A03"/>
    <w:rsid w:val="00A243E6"/>
    <w:rsid w:val="00A2477B"/>
    <w:rsid w:val="00A25CE3"/>
    <w:rsid w:val="00A2726F"/>
    <w:rsid w:val="00A276E4"/>
    <w:rsid w:val="00A27A9B"/>
    <w:rsid w:val="00A32F1C"/>
    <w:rsid w:val="00A34704"/>
    <w:rsid w:val="00A34B1E"/>
    <w:rsid w:val="00A3556C"/>
    <w:rsid w:val="00A37A2A"/>
    <w:rsid w:val="00A400BC"/>
    <w:rsid w:val="00A40A01"/>
    <w:rsid w:val="00A4257F"/>
    <w:rsid w:val="00A427A4"/>
    <w:rsid w:val="00A443BE"/>
    <w:rsid w:val="00A44B16"/>
    <w:rsid w:val="00A4530C"/>
    <w:rsid w:val="00A4568F"/>
    <w:rsid w:val="00A47225"/>
    <w:rsid w:val="00A5046E"/>
    <w:rsid w:val="00A509F8"/>
    <w:rsid w:val="00A55AB5"/>
    <w:rsid w:val="00A56DC6"/>
    <w:rsid w:val="00A60216"/>
    <w:rsid w:val="00A61A15"/>
    <w:rsid w:val="00A61F29"/>
    <w:rsid w:val="00A670B2"/>
    <w:rsid w:val="00A71919"/>
    <w:rsid w:val="00A71C90"/>
    <w:rsid w:val="00A7279A"/>
    <w:rsid w:val="00A73A7F"/>
    <w:rsid w:val="00A74222"/>
    <w:rsid w:val="00A74490"/>
    <w:rsid w:val="00A75767"/>
    <w:rsid w:val="00A75D6D"/>
    <w:rsid w:val="00A801FE"/>
    <w:rsid w:val="00A8136C"/>
    <w:rsid w:val="00A82FED"/>
    <w:rsid w:val="00A844E1"/>
    <w:rsid w:val="00A85A34"/>
    <w:rsid w:val="00A86EA6"/>
    <w:rsid w:val="00A87650"/>
    <w:rsid w:val="00A90AB2"/>
    <w:rsid w:val="00A938A4"/>
    <w:rsid w:val="00A94208"/>
    <w:rsid w:val="00A95CCA"/>
    <w:rsid w:val="00AA091B"/>
    <w:rsid w:val="00AA2059"/>
    <w:rsid w:val="00AA67CA"/>
    <w:rsid w:val="00AB065D"/>
    <w:rsid w:val="00AB2A7C"/>
    <w:rsid w:val="00AB2E9F"/>
    <w:rsid w:val="00AB331B"/>
    <w:rsid w:val="00AB6BAB"/>
    <w:rsid w:val="00AB7521"/>
    <w:rsid w:val="00AC09A0"/>
    <w:rsid w:val="00AC1CB1"/>
    <w:rsid w:val="00AC2AFF"/>
    <w:rsid w:val="00AC47F5"/>
    <w:rsid w:val="00AC51DD"/>
    <w:rsid w:val="00AC7EF6"/>
    <w:rsid w:val="00AD29C6"/>
    <w:rsid w:val="00AD3AA7"/>
    <w:rsid w:val="00AD613C"/>
    <w:rsid w:val="00AD734F"/>
    <w:rsid w:val="00AE0232"/>
    <w:rsid w:val="00AE35E1"/>
    <w:rsid w:val="00AE7341"/>
    <w:rsid w:val="00AE7F70"/>
    <w:rsid w:val="00AF011A"/>
    <w:rsid w:val="00AF0D55"/>
    <w:rsid w:val="00AF61AA"/>
    <w:rsid w:val="00AF620C"/>
    <w:rsid w:val="00AF6BB0"/>
    <w:rsid w:val="00AF7A78"/>
    <w:rsid w:val="00B0114E"/>
    <w:rsid w:val="00B01E46"/>
    <w:rsid w:val="00B0503A"/>
    <w:rsid w:val="00B05495"/>
    <w:rsid w:val="00B05E9D"/>
    <w:rsid w:val="00B067CD"/>
    <w:rsid w:val="00B07DF2"/>
    <w:rsid w:val="00B14A12"/>
    <w:rsid w:val="00B14CA0"/>
    <w:rsid w:val="00B15749"/>
    <w:rsid w:val="00B202ED"/>
    <w:rsid w:val="00B21225"/>
    <w:rsid w:val="00B22E9C"/>
    <w:rsid w:val="00B2421C"/>
    <w:rsid w:val="00B24FF1"/>
    <w:rsid w:val="00B25539"/>
    <w:rsid w:val="00B25D04"/>
    <w:rsid w:val="00B2657A"/>
    <w:rsid w:val="00B272D8"/>
    <w:rsid w:val="00B30204"/>
    <w:rsid w:val="00B308F5"/>
    <w:rsid w:val="00B332CD"/>
    <w:rsid w:val="00B34859"/>
    <w:rsid w:val="00B36ACE"/>
    <w:rsid w:val="00B37D7C"/>
    <w:rsid w:val="00B45863"/>
    <w:rsid w:val="00B4600B"/>
    <w:rsid w:val="00B46B43"/>
    <w:rsid w:val="00B47A3D"/>
    <w:rsid w:val="00B47F47"/>
    <w:rsid w:val="00B50045"/>
    <w:rsid w:val="00B51CC0"/>
    <w:rsid w:val="00B52658"/>
    <w:rsid w:val="00B52841"/>
    <w:rsid w:val="00B54E44"/>
    <w:rsid w:val="00B5511C"/>
    <w:rsid w:val="00B55431"/>
    <w:rsid w:val="00B6167B"/>
    <w:rsid w:val="00B6250E"/>
    <w:rsid w:val="00B63622"/>
    <w:rsid w:val="00B63E02"/>
    <w:rsid w:val="00B64E1E"/>
    <w:rsid w:val="00B66A40"/>
    <w:rsid w:val="00B67C61"/>
    <w:rsid w:val="00B71795"/>
    <w:rsid w:val="00B76199"/>
    <w:rsid w:val="00B80563"/>
    <w:rsid w:val="00B8122B"/>
    <w:rsid w:val="00B840D5"/>
    <w:rsid w:val="00B84C42"/>
    <w:rsid w:val="00B85CC5"/>
    <w:rsid w:val="00B86519"/>
    <w:rsid w:val="00B92051"/>
    <w:rsid w:val="00B93898"/>
    <w:rsid w:val="00BA2715"/>
    <w:rsid w:val="00BA5866"/>
    <w:rsid w:val="00BB022D"/>
    <w:rsid w:val="00BB0813"/>
    <w:rsid w:val="00BB0B15"/>
    <w:rsid w:val="00BB5E64"/>
    <w:rsid w:val="00BB6CBB"/>
    <w:rsid w:val="00BC1135"/>
    <w:rsid w:val="00BC1EA9"/>
    <w:rsid w:val="00BC2183"/>
    <w:rsid w:val="00BC220F"/>
    <w:rsid w:val="00BC2B79"/>
    <w:rsid w:val="00BC4399"/>
    <w:rsid w:val="00BC5FE3"/>
    <w:rsid w:val="00BC6634"/>
    <w:rsid w:val="00BD1783"/>
    <w:rsid w:val="00BD1E3F"/>
    <w:rsid w:val="00BD582E"/>
    <w:rsid w:val="00BD732C"/>
    <w:rsid w:val="00BD780B"/>
    <w:rsid w:val="00BE0B66"/>
    <w:rsid w:val="00BE3924"/>
    <w:rsid w:val="00BE6CCD"/>
    <w:rsid w:val="00BF0EDC"/>
    <w:rsid w:val="00BF209C"/>
    <w:rsid w:val="00BF28A3"/>
    <w:rsid w:val="00C0044C"/>
    <w:rsid w:val="00C0051E"/>
    <w:rsid w:val="00C0452C"/>
    <w:rsid w:val="00C11A2E"/>
    <w:rsid w:val="00C12D80"/>
    <w:rsid w:val="00C16DE1"/>
    <w:rsid w:val="00C16EB6"/>
    <w:rsid w:val="00C203CC"/>
    <w:rsid w:val="00C2082B"/>
    <w:rsid w:val="00C272FE"/>
    <w:rsid w:val="00C309B8"/>
    <w:rsid w:val="00C30DD3"/>
    <w:rsid w:val="00C32472"/>
    <w:rsid w:val="00C3373F"/>
    <w:rsid w:val="00C339E4"/>
    <w:rsid w:val="00C34611"/>
    <w:rsid w:val="00C3512B"/>
    <w:rsid w:val="00C3593F"/>
    <w:rsid w:val="00C369B2"/>
    <w:rsid w:val="00C36FD8"/>
    <w:rsid w:val="00C37C68"/>
    <w:rsid w:val="00C41659"/>
    <w:rsid w:val="00C41DEA"/>
    <w:rsid w:val="00C4546A"/>
    <w:rsid w:val="00C50847"/>
    <w:rsid w:val="00C51765"/>
    <w:rsid w:val="00C51B8C"/>
    <w:rsid w:val="00C56323"/>
    <w:rsid w:val="00C56ADD"/>
    <w:rsid w:val="00C56FF0"/>
    <w:rsid w:val="00C62F5B"/>
    <w:rsid w:val="00C65311"/>
    <w:rsid w:val="00C67E25"/>
    <w:rsid w:val="00C76834"/>
    <w:rsid w:val="00C83C20"/>
    <w:rsid w:val="00C84BB8"/>
    <w:rsid w:val="00C86E37"/>
    <w:rsid w:val="00C9016A"/>
    <w:rsid w:val="00C90F1F"/>
    <w:rsid w:val="00C9687F"/>
    <w:rsid w:val="00CA0DE0"/>
    <w:rsid w:val="00CA0F08"/>
    <w:rsid w:val="00CA1135"/>
    <w:rsid w:val="00CA152A"/>
    <w:rsid w:val="00CA478B"/>
    <w:rsid w:val="00CA5F66"/>
    <w:rsid w:val="00CA7778"/>
    <w:rsid w:val="00CA7E23"/>
    <w:rsid w:val="00CB4691"/>
    <w:rsid w:val="00CC05E2"/>
    <w:rsid w:val="00CC0F6E"/>
    <w:rsid w:val="00CC2528"/>
    <w:rsid w:val="00CC2E1F"/>
    <w:rsid w:val="00CC691E"/>
    <w:rsid w:val="00CC6CD6"/>
    <w:rsid w:val="00CC7047"/>
    <w:rsid w:val="00CD01E1"/>
    <w:rsid w:val="00CD0DDD"/>
    <w:rsid w:val="00CD4154"/>
    <w:rsid w:val="00CD4257"/>
    <w:rsid w:val="00CD48E5"/>
    <w:rsid w:val="00CD4CF0"/>
    <w:rsid w:val="00CD6A43"/>
    <w:rsid w:val="00CD6AA5"/>
    <w:rsid w:val="00CD6CD6"/>
    <w:rsid w:val="00CD718D"/>
    <w:rsid w:val="00CE319A"/>
    <w:rsid w:val="00CE3D6E"/>
    <w:rsid w:val="00CE5304"/>
    <w:rsid w:val="00CE5A0E"/>
    <w:rsid w:val="00CE7C45"/>
    <w:rsid w:val="00CE7EF1"/>
    <w:rsid w:val="00CF04FC"/>
    <w:rsid w:val="00CF20BC"/>
    <w:rsid w:val="00CF3118"/>
    <w:rsid w:val="00CF792B"/>
    <w:rsid w:val="00D027C2"/>
    <w:rsid w:val="00D02D5C"/>
    <w:rsid w:val="00D04B91"/>
    <w:rsid w:val="00D0556F"/>
    <w:rsid w:val="00D062F9"/>
    <w:rsid w:val="00D07F7C"/>
    <w:rsid w:val="00D10346"/>
    <w:rsid w:val="00D1274C"/>
    <w:rsid w:val="00D12C10"/>
    <w:rsid w:val="00D13AF8"/>
    <w:rsid w:val="00D16C89"/>
    <w:rsid w:val="00D208EC"/>
    <w:rsid w:val="00D215B0"/>
    <w:rsid w:val="00D22655"/>
    <w:rsid w:val="00D24580"/>
    <w:rsid w:val="00D2622A"/>
    <w:rsid w:val="00D30D1D"/>
    <w:rsid w:val="00D31727"/>
    <w:rsid w:val="00D34F03"/>
    <w:rsid w:val="00D43A93"/>
    <w:rsid w:val="00D47400"/>
    <w:rsid w:val="00D5107C"/>
    <w:rsid w:val="00D51B67"/>
    <w:rsid w:val="00D52094"/>
    <w:rsid w:val="00D52556"/>
    <w:rsid w:val="00D526B6"/>
    <w:rsid w:val="00D6193C"/>
    <w:rsid w:val="00D6305E"/>
    <w:rsid w:val="00D6433C"/>
    <w:rsid w:val="00D66B01"/>
    <w:rsid w:val="00D70844"/>
    <w:rsid w:val="00D70910"/>
    <w:rsid w:val="00D71560"/>
    <w:rsid w:val="00D725AE"/>
    <w:rsid w:val="00D73320"/>
    <w:rsid w:val="00D8056B"/>
    <w:rsid w:val="00D83759"/>
    <w:rsid w:val="00D84CF4"/>
    <w:rsid w:val="00D924F7"/>
    <w:rsid w:val="00D92B55"/>
    <w:rsid w:val="00D948F0"/>
    <w:rsid w:val="00D966E7"/>
    <w:rsid w:val="00DA03B2"/>
    <w:rsid w:val="00DA1045"/>
    <w:rsid w:val="00DA1AEC"/>
    <w:rsid w:val="00DA45A9"/>
    <w:rsid w:val="00DA4BCE"/>
    <w:rsid w:val="00DA7541"/>
    <w:rsid w:val="00DB1880"/>
    <w:rsid w:val="00DB2C13"/>
    <w:rsid w:val="00DB36AC"/>
    <w:rsid w:val="00DB5489"/>
    <w:rsid w:val="00DB5660"/>
    <w:rsid w:val="00DB62AC"/>
    <w:rsid w:val="00DB6DBC"/>
    <w:rsid w:val="00DB71F5"/>
    <w:rsid w:val="00DC06C7"/>
    <w:rsid w:val="00DC08BB"/>
    <w:rsid w:val="00DC09D6"/>
    <w:rsid w:val="00DC2E6F"/>
    <w:rsid w:val="00DC304B"/>
    <w:rsid w:val="00DC4608"/>
    <w:rsid w:val="00DD06F0"/>
    <w:rsid w:val="00DD435E"/>
    <w:rsid w:val="00DD4364"/>
    <w:rsid w:val="00DE02BB"/>
    <w:rsid w:val="00DE182B"/>
    <w:rsid w:val="00DE264F"/>
    <w:rsid w:val="00DE277C"/>
    <w:rsid w:val="00DE3467"/>
    <w:rsid w:val="00DE5A1B"/>
    <w:rsid w:val="00DE5E87"/>
    <w:rsid w:val="00DE7129"/>
    <w:rsid w:val="00DE72B8"/>
    <w:rsid w:val="00DF1BEE"/>
    <w:rsid w:val="00DF28C3"/>
    <w:rsid w:val="00DF365D"/>
    <w:rsid w:val="00DF4A3F"/>
    <w:rsid w:val="00DF6117"/>
    <w:rsid w:val="00DF75D6"/>
    <w:rsid w:val="00E00D27"/>
    <w:rsid w:val="00E04332"/>
    <w:rsid w:val="00E054AE"/>
    <w:rsid w:val="00E05CD9"/>
    <w:rsid w:val="00E067E2"/>
    <w:rsid w:val="00E0698E"/>
    <w:rsid w:val="00E121B4"/>
    <w:rsid w:val="00E1456E"/>
    <w:rsid w:val="00E15CBB"/>
    <w:rsid w:val="00E1799F"/>
    <w:rsid w:val="00E20572"/>
    <w:rsid w:val="00E20684"/>
    <w:rsid w:val="00E2162E"/>
    <w:rsid w:val="00E229D3"/>
    <w:rsid w:val="00E255B7"/>
    <w:rsid w:val="00E2668B"/>
    <w:rsid w:val="00E30C4F"/>
    <w:rsid w:val="00E31799"/>
    <w:rsid w:val="00E36462"/>
    <w:rsid w:val="00E372AD"/>
    <w:rsid w:val="00E3754D"/>
    <w:rsid w:val="00E40090"/>
    <w:rsid w:val="00E41650"/>
    <w:rsid w:val="00E42CF6"/>
    <w:rsid w:val="00E466B1"/>
    <w:rsid w:val="00E47EAB"/>
    <w:rsid w:val="00E51770"/>
    <w:rsid w:val="00E51A90"/>
    <w:rsid w:val="00E536D3"/>
    <w:rsid w:val="00E55B9D"/>
    <w:rsid w:val="00E55E6F"/>
    <w:rsid w:val="00E57097"/>
    <w:rsid w:val="00E642E2"/>
    <w:rsid w:val="00E65D5A"/>
    <w:rsid w:val="00E66CF2"/>
    <w:rsid w:val="00E73EDE"/>
    <w:rsid w:val="00E74D48"/>
    <w:rsid w:val="00E767F5"/>
    <w:rsid w:val="00E7745C"/>
    <w:rsid w:val="00E82A1B"/>
    <w:rsid w:val="00E833C3"/>
    <w:rsid w:val="00E83491"/>
    <w:rsid w:val="00E84CE5"/>
    <w:rsid w:val="00E86102"/>
    <w:rsid w:val="00E863E8"/>
    <w:rsid w:val="00E91CC4"/>
    <w:rsid w:val="00E9710D"/>
    <w:rsid w:val="00EA2648"/>
    <w:rsid w:val="00EA5E74"/>
    <w:rsid w:val="00EA68E2"/>
    <w:rsid w:val="00EB0CDE"/>
    <w:rsid w:val="00EB37C7"/>
    <w:rsid w:val="00EB3B72"/>
    <w:rsid w:val="00EB4854"/>
    <w:rsid w:val="00EB575B"/>
    <w:rsid w:val="00EB5951"/>
    <w:rsid w:val="00EB6025"/>
    <w:rsid w:val="00EB77E8"/>
    <w:rsid w:val="00EC159E"/>
    <w:rsid w:val="00EC52B2"/>
    <w:rsid w:val="00EC544E"/>
    <w:rsid w:val="00EC586C"/>
    <w:rsid w:val="00EC7B76"/>
    <w:rsid w:val="00ED0490"/>
    <w:rsid w:val="00ED0819"/>
    <w:rsid w:val="00ED1161"/>
    <w:rsid w:val="00ED141D"/>
    <w:rsid w:val="00ED2A0D"/>
    <w:rsid w:val="00ED31BE"/>
    <w:rsid w:val="00ED47F8"/>
    <w:rsid w:val="00ED4D83"/>
    <w:rsid w:val="00ED7C78"/>
    <w:rsid w:val="00ED7F55"/>
    <w:rsid w:val="00EE04B8"/>
    <w:rsid w:val="00EE0CFA"/>
    <w:rsid w:val="00EE1067"/>
    <w:rsid w:val="00EE1569"/>
    <w:rsid w:val="00EF1EFD"/>
    <w:rsid w:val="00EF6CE6"/>
    <w:rsid w:val="00EF74AC"/>
    <w:rsid w:val="00EF753C"/>
    <w:rsid w:val="00EF7D1D"/>
    <w:rsid w:val="00F00E58"/>
    <w:rsid w:val="00F00EB5"/>
    <w:rsid w:val="00F01DFD"/>
    <w:rsid w:val="00F01E4B"/>
    <w:rsid w:val="00F02294"/>
    <w:rsid w:val="00F124CA"/>
    <w:rsid w:val="00F12975"/>
    <w:rsid w:val="00F13045"/>
    <w:rsid w:val="00F142E8"/>
    <w:rsid w:val="00F2247C"/>
    <w:rsid w:val="00F225E4"/>
    <w:rsid w:val="00F24939"/>
    <w:rsid w:val="00F24B47"/>
    <w:rsid w:val="00F25F7C"/>
    <w:rsid w:val="00F26DD4"/>
    <w:rsid w:val="00F270E6"/>
    <w:rsid w:val="00F30560"/>
    <w:rsid w:val="00F30A36"/>
    <w:rsid w:val="00F33B4E"/>
    <w:rsid w:val="00F34C28"/>
    <w:rsid w:val="00F35F38"/>
    <w:rsid w:val="00F41425"/>
    <w:rsid w:val="00F426B6"/>
    <w:rsid w:val="00F429E1"/>
    <w:rsid w:val="00F43534"/>
    <w:rsid w:val="00F50029"/>
    <w:rsid w:val="00F50573"/>
    <w:rsid w:val="00F51A47"/>
    <w:rsid w:val="00F5568D"/>
    <w:rsid w:val="00F57283"/>
    <w:rsid w:val="00F573B5"/>
    <w:rsid w:val="00F579E6"/>
    <w:rsid w:val="00F57CF6"/>
    <w:rsid w:val="00F6145C"/>
    <w:rsid w:val="00F62D02"/>
    <w:rsid w:val="00F62E79"/>
    <w:rsid w:val="00F636D4"/>
    <w:rsid w:val="00F6371C"/>
    <w:rsid w:val="00F64D10"/>
    <w:rsid w:val="00F677D8"/>
    <w:rsid w:val="00F7034B"/>
    <w:rsid w:val="00F71FD8"/>
    <w:rsid w:val="00F747FE"/>
    <w:rsid w:val="00F74ADF"/>
    <w:rsid w:val="00F7663E"/>
    <w:rsid w:val="00F80BAD"/>
    <w:rsid w:val="00F823A6"/>
    <w:rsid w:val="00F83C73"/>
    <w:rsid w:val="00F8426D"/>
    <w:rsid w:val="00F87131"/>
    <w:rsid w:val="00F9034D"/>
    <w:rsid w:val="00F922FE"/>
    <w:rsid w:val="00F93699"/>
    <w:rsid w:val="00F93DC1"/>
    <w:rsid w:val="00F93EB9"/>
    <w:rsid w:val="00F96660"/>
    <w:rsid w:val="00F96AF2"/>
    <w:rsid w:val="00FA2509"/>
    <w:rsid w:val="00FA41EA"/>
    <w:rsid w:val="00FA584C"/>
    <w:rsid w:val="00FB02FF"/>
    <w:rsid w:val="00FB13BF"/>
    <w:rsid w:val="00FB19BE"/>
    <w:rsid w:val="00FB1B74"/>
    <w:rsid w:val="00FB331C"/>
    <w:rsid w:val="00FB4E36"/>
    <w:rsid w:val="00FB641A"/>
    <w:rsid w:val="00FB711B"/>
    <w:rsid w:val="00FC3B41"/>
    <w:rsid w:val="00FC4FD7"/>
    <w:rsid w:val="00FC73E3"/>
    <w:rsid w:val="00FC7878"/>
    <w:rsid w:val="00FD1842"/>
    <w:rsid w:val="00FD1C17"/>
    <w:rsid w:val="00FD20E1"/>
    <w:rsid w:val="00FD221D"/>
    <w:rsid w:val="00FD2EC1"/>
    <w:rsid w:val="00FD5611"/>
    <w:rsid w:val="00FD638E"/>
    <w:rsid w:val="00FD6405"/>
    <w:rsid w:val="00FD6C73"/>
    <w:rsid w:val="00FD7858"/>
    <w:rsid w:val="00FE0C0F"/>
    <w:rsid w:val="00FE16EC"/>
    <w:rsid w:val="00FE1B9D"/>
    <w:rsid w:val="00FE399D"/>
    <w:rsid w:val="00FE3B41"/>
    <w:rsid w:val="00FE3DED"/>
    <w:rsid w:val="00FE42F2"/>
    <w:rsid w:val="00FE7812"/>
    <w:rsid w:val="00FF3AF4"/>
    <w:rsid w:val="00FF3BC6"/>
    <w:rsid w:val="00FF5717"/>
    <w:rsid w:val="00FF6854"/>
    <w:rsid w:val="00FF75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1F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77D8"/>
    <w:pPr>
      <w:ind w:left="720"/>
      <w:contextualSpacing/>
    </w:pPr>
  </w:style>
  <w:style w:type="paragraph" w:styleId="Header">
    <w:name w:val="header"/>
    <w:basedOn w:val="Normal"/>
    <w:link w:val="HeaderChar"/>
    <w:uiPriority w:val="99"/>
    <w:unhideWhenUsed/>
    <w:rsid w:val="008832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327D"/>
  </w:style>
  <w:style w:type="paragraph" w:styleId="Footer">
    <w:name w:val="footer"/>
    <w:basedOn w:val="Normal"/>
    <w:link w:val="FooterChar"/>
    <w:uiPriority w:val="99"/>
    <w:unhideWhenUsed/>
    <w:rsid w:val="008832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32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77D8"/>
    <w:pPr>
      <w:ind w:left="720"/>
      <w:contextualSpacing/>
    </w:pPr>
  </w:style>
  <w:style w:type="paragraph" w:styleId="Header">
    <w:name w:val="header"/>
    <w:basedOn w:val="Normal"/>
    <w:link w:val="HeaderChar"/>
    <w:uiPriority w:val="99"/>
    <w:unhideWhenUsed/>
    <w:rsid w:val="008832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327D"/>
  </w:style>
  <w:style w:type="paragraph" w:styleId="Footer">
    <w:name w:val="footer"/>
    <w:basedOn w:val="Normal"/>
    <w:link w:val="FooterChar"/>
    <w:uiPriority w:val="99"/>
    <w:unhideWhenUsed/>
    <w:rsid w:val="008832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327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919A62-F0C0-459C-9243-90F5D1AAD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6</Pages>
  <Words>3343</Words>
  <Characters>17388</Characters>
  <Application>Microsoft Office Word</Application>
  <DocSecurity>0</DocSecurity>
  <Lines>280</Lines>
  <Paragraphs>87</Paragraphs>
  <ScaleCrop>false</ScaleCrop>
  <HeadingPairs>
    <vt:vector size="2" baseType="variant">
      <vt:variant>
        <vt:lpstr>Title</vt:lpstr>
      </vt:variant>
      <vt:variant>
        <vt:i4>1</vt:i4>
      </vt:variant>
    </vt:vector>
  </HeadingPairs>
  <TitlesOfParts>
    <vt:vector size="1" baseType="lpstr">
      <vt:lpstr/>
    </vt:vector>
  </TitlesOfParts>
  <Company>Department of Finance Canada</Company>
  <LinksUpToDate>false</LinksUpToDate>
  <CharactersWithSpaces>20644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Conference</dc:creator>
  <cp:lastModifiedBy>owner</cp:lastModifiedBy>
  <cp:revision>67</cp:revision>
  <cp:lastPrinted>2016-09-12T21:15:00Z</cp:lastPrinted>
  <dcterms:created xsi:type="dcterms:W3CDTF">2016-09-12T21:03:00Z</dcterms:created>
  <dcterms:modified xsi:type="dcterms:W3CDTF">2016-09-12T22:45:00Z</dcterms:modified>
</cp:coreProperties>
</file>