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82D4AE0" w14:textId="77777777" w:rsidR="008A2CFA" w:rsidRPr="008A2CFA" w:rsidRDefault="008A2CFA" w:rsidP="008A2CFA">
      <w:pPr>
        <w:spacing w:after="0"/>
        <w:jc w:val="center"/>
        <w:rPr>
          <w:rFonts w:cs="Arial"/>
          <w:b/>
          <w:sz w:val="24"/>
          <w:szCs w:val="24"/>
        </w:rPr>
      </w:pPr>
      <w:r w:rsidRPr="008A2CFA">
        <w:rPr>
          <w:rFonts w:cs="Arial"/>
          <w:b/>
          <w:sz w:val="24"/>
          <w:szCs w:val="24"/>
        </w:rPr>
        <w:t>Lab #1</w:t>
      </w:r>
    </w:p>
    <w:p w14:paraId="6C9E371C" w14:textId="77777777" w:rsidR="008A2CFA" w:rsidRPr="008A2CFA" w:rsidRDefault="008A2CFA" w:rsidP="008A2CFA">
      <w:pPr>
        <w:spacing w:after="0"/>
        <w:jc w:val="center"/>
        <w:rPr>
          <w:rFonts w:cs="Arial"/>
          <w:b/>
          <w:sz w:val="24"/>
          <w:szCs w:val="24"/>
        </w:rPr>
      </w:pPr>
      <w:r w:rsidRPr="008A2CFA">
        <w:rPr>
          <w:rFonts w:cs="Arial"/>
          <w:b/>
          <w:sz w:val="24"/>
          <w:szCs w:val="24"/>
        </w:rPr>
        <w:t>Extraction, Recrystallization, and Thin Layer Chromatography</w:t>
      </w:r>
    </w:p>
    <w:p w14:paraId="0CB50ECF" w14:textId="77777777" w:rsidR="008A2CFA" w:rsidRPr="008A2CFA" w:rsidRDefault="008A2CFA" w:rsidP="008A2CFA">
      <w:pPr>
        <w:spacing w:after="0"/>
        <w:jc w:val="center"/>
        <w:rPr>
          <w:rFonts w:cs="Arial"/>
          <w:b/>
          <w:sz w:val="24"/>
          <w:szCs w:val="24"/>
        </w:rPr>
      </w:pPr>
      <w:r w:rsidRPr="008A2CFA">
        <w:rPr>
          <w:rFonts w:cs="Arial"/>
          <w:b/>
          <w:sz w:val="24"/>
          <w:szCs w:val="24"/>
        </w:rPr>
        <w:t xml:space="preserve"> </w:t>
      </w:r>
      <w:proofErr w:type="gramStart"/>
      <w:r w:rsidRPr="008A2CFA">
        <w:rPr>
          <w:rFonts w:cs="Arial"/>
          <w:b/>
          <w:sz w:val="24"/>
          <w:szCs w:val="24"/>
        </w:rPr>
        <w:t>of</w:t>
      </w:r>
      <w:proofErr w:type="gramEnd"/>
      <w:r w:rsidRPr="008A2CFA">
        <w:rPr>
          <w:rFonts w:cs="Arial"/>
          <w:b/>
          <w:sz w:val="24"/>
          <w:szCs w:val="24"/>
        </w:rPr>
        <w:t xml:space="preserve"> Bezoic Acid and Benzil</w:t>
      </w:r>
    </w:p>
    <w:p w14:paraId="1905C264" w14:textId="77777777" w:rsidR="008A2CFA" w:rsidRPr="008A2CFA" w:rsidRDefault="008A2CFA" w:rsidP="008A2CFA">
      <w:pPr>
        <w:spacing w:after="0"/>
        <w:jc w:val="center"/>
        <w:rPr>
          <w:rFonts w:cs="Arial"/>
          <w:sz w:val="24"/>
          <w:szCs w:val="24"/>
        </w:rPr>
      </w:pPr>
      <w:r w:rsidRPr="008A2CFA">
        <w:rPr>
          <w:rFonts w:cs="Arial"/>
          <w:sz w:val="24"/>
          <w:szCs w:val="24"/>
        </w:rPr>
        <w:t>TA: Matthew Lafreniere</w:t>
      </w:r>
    </w:p>
    <w:p w14:paraId="0CFF29BB" w14:textId="77777777" w:rsidR="008A2CFA" w:rsidRDefault="008A2CFA" w:rsidP="008A2CFA">
      <w:pPr>
        <w:spacing w:after="0"/>
        <w:jc w:val="center"/>
        <w:rPr>
          <w:rFonts w:cs="Arial"/>
          <w:sz w:val="24"/>
          <w:szCs w:val="24"/>
        </w:rPr>
      </w:pPr>
      <w:r w:rsidRPr="008A2CFA">
        <w:rPr>
          <w:rFonts w:cs="Arial"/>
          <w:sz w:val="24"/>
          <w:szCs w:val="24"/>
        </w:rPr>
        <w:t>Due Date: Friday September 30, 2011</w:t>
      </w:r>
    </w:p>
    <w:p w14:paraId="33F0B5A3" w14:textId="77777777" w:rsidR="006C684A" w:rsidRDefault="006C684A" w:rsidP="006C684A">
      <w:pPr>
        <w:spacing w:after="0"/>
        <w:rPr>
          <w:rFonts w:cs="Arial"/>
          <w:sz w:val="24"/>
          <w:szCs w:val="24"/>
        </w:rPr>
      </w:pPr>
      <w:bookmarkStart w:id="0" w:name="_GoBack"/>
      <w:bookmarkEnd w:id="0"/>
    </w:p>
    <w:p w14:paraId="34750BBA" w14:textId="77777777" w:rsidR="006C684A" w:rsidRDefault="006C684A" w:rsidP="006C684A">
      <w:pPr>
        <w:spacing w:after="0"/>
        <w:rPr>
          <w:rFonts w:cs="Arial"/>
          <w:b/>
          <w:sz w:val="24"/>
          <w:szCs w:val="24"/>
        </w:rPr>
      </w:pPr>
      <w:r w:rsidRPr="006C684A">
        <w:rPr>
          <w:rFonts w:cs="Arial"/>
          <w:b/>
          <w:sz w:val="24"/>
          <w:szCs w:val="24"/>
        </w:rPr>
        <w:t>1-</w:t>
      </w:r>
      <w:r>
        <w:rPr>
          <w:rFonts w:cs="Arial"/>
          <w:b/>
          <w:sz w:val="24"/>
          <w:szCs w:val="24"/>
        </w:rPr>
        <w:t xml:space="preserve"> </w:t>
      </w:r>
      <w:r w:rsidRPr="006C684A">
        <w:rPr>
          <w:rFonts w:cs="Arial"/>
          <w:b/>
          <w:sz w:val="24"/>
          <w:szCs w:val="24"/>
        </w:rPr>
        <w:t>Theory and Mechanism</w:t>
      </w:r>
    </w:p>
    <w:p w14:paraId="094FAC6D" w14:textId="77777777" w:rsidR="007525FD" w:rsidRDefault="006C684A" w:rsidP="006C684A">
      <w:pPr>
        <w:spacing w:after="0"/>
        <w:rPr>
          <w:rFonts w:cs="Arial"/>
          <w:sz w:val="24"/>
          <w:szCs w:val="24"/>
        </w:rPr>
      </w:pPr>
      <w:r>
        <w:rPr>
          <w:rFonts w:cs="Arial"/>
          <w:sz w:val="24"/>
          <w:szCs w:val="24"/>
        </w:rPr>
        <w:t xml:space="preserve">Extractions and recrystallizations are </w:t>
      </w:r>
      <w:r w:rsidR="00AF2B4F">
        <w:rPr>
          <w:rFonts w:cs="Arial"/>
          <w:sz w:val="24"/>
          <w:szCs w:val="24"/>
        </w:rPr>
        <w:t>common techniques used to separate and purify mixtures of various compounds by taking advantage of their acid-base and differential solubility properties</w:t>
      </w:r>
      <w:r w:rsidR="00D84126">
        <w:rPr>
          <w:rFonts w:cs="Arial"/>
          <w:sz w:val="24"/>
          <w:szCs w:val="24"/>
        </w:rPr>
        <w:t>. The mixture to be extracted and purified consis</w:t>
      </w:r>
      <w:r w:rsidR="007121F8">
        <w:rPr>
          <w:rFonts w:cs="Arial"/>
          <w:sz w:val="24"/>
          <w:szCs w:val="24"/>
        </w:rPr>
        <w:t>ts of two organic compounds,</w:t>
      </w:r>
      <w:r w:rsidR="00D84126">
        <w:rPr>
          <w:rFonts w:cs="Arial"/>
          <w:sz w:val="24"/>
          <w:szCs w:val="24"/>
        </w:rPr>
        <w:t xml:space="preserve"> benzoic acid and benzyl.</w:t>
      </w:r>
      <w:r w:rsidR="007121F8">
        <w:rPr>
          <w:rFonts w:cs="Arial"/>
          <w:sz w:val="24"/>
          <w:szCs w:val="24"/>
        </w:rPr>
        <w:t xml:space="preserve"> Under neutral conditions, both are highly soluble in organic solvents such as dichloromethane and relatively insoluble in polar solvents such as water. The carboxylic acid functional group of the benzoic acid allows for easy deprotonation in basic conditions and stabilization of the negative oxygen charge by resonance, therefore a change from a neutral compound to a polar one. With benzyl unchanged, </w:t>
      </w:r>
      <w:r w:rsidR="00293432">
        <w:rPr>
          <w:rFonts w:cs="Arial"/>
          <w:sz w:val="24"/>
          <w:szCs w:val="24"/>
        </w:rPr>
        <w:t xml:space="preserve">in the presence of an organic and aqueous solvent, the newly formed sodium benzoate will now be more readily soluble in the aqueous phase. The </w:t>
      </w:r>
      <w:r w:rsidR="00911E06">
        <w:rPr>
          <w:rFonts w:cs="Arial"/>
          <w:sz w:val="24"/>
          <w:szCs w:val="24"/>
        </w:rPr>
        <w:t>two phases can now be separated, which will contain either the sodium benzoate or the benzyl. Benzoic acid can be recovered simply</w:t>
      </w:r>
      <w:r w:rsidR="007525FD">
        <w:rPr>
          <w:rFonts w:cs="Arial"/>
          <w:sz w:val="24"/>
          <w:szCs w:val="24"/>
        </w:rPr>
        <w:t xml:space="preserve"> from protonating the carboxylic acid, changing its chemical properties back to a neutral compound, which is insoluble in water.</w:t>
      </w:r>
    </w:p>
    <w:p w14:paraId="50967A82" w14:textId="77777777" w:rsidR="007525FD" w:rsidRDefault="007525FD" w:rsidP="006C684A">
      <w:pPr>
        <w:spacing w:after="0"/>
        <w:rPr>
          <w:rFonts w:cs="Arial"/>
          <w:sz w:val="24"/>
          <w:szCs w:val="24"/>
        </w:rPr>
      </w:pPr>
    </w:p>
    <w:p w14:paraId="37E6ADCF" w14:textId="77777777" w:rsidR="007525FD" w:rsidRDefault="000C125A" w:rsidP="006C684A">
      <w:pPr>
        <w:spacing w:after="0"/>
        <w:rPr>
          <w:rFonts w:cs="Arial"/>
          <w:sz w:val="24"/>
          <w:szCs w:val="24"/>
        </w:rPr>
      </w:pPr>
      <w:r>
        <w:rPr>
          <w:noProof/>
        </w:rPr>
        <w:pict w14:anchorId="37A051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45.5pt;margin-top:9.3pt;width:148.5pt;height:106pt;z-index:251662336">
            <v:imagedata r:id="rId6" o:title=""/>
            <w10:wrap type="square"/>
          </v:shape>
          <o:OLEObject Type="Embed" ProgID="ChemDraw.Document.6.0" ShapeID="_x0000_s1027" DrawAspect="Content" ObjectID="_1409131619" r:id="rId7"/>
        </w:pict>
      </w:r>
      <w:r w:rsidR="00131BB5">
        <w:rPr>
          <w:rFonts w:cs="Arial"/>
          <w:sz w:val="24"/>
          <w:szCs w:val="24"/>
        </w:rPr>
        <w:t xml:space="preserve">   </w:t>
      </w:r>
    </w:p>
    <w:p w14:paraId="27A6BD36" w14:textId="77777777" w:rsidR="007525FD" w:rsidRDefault="007525FD" w:rsidP="006C684A">
      <w:pPr>
        <w:spacing w:after="0"/>
        <w:rPr>
          <w:rFonts w:cs="Arial"/>
          <w:sz w:val="24"/>
          <w:szCs w:val="24"/>
        </w:rPr>
      </w:pPr>
    </w:p>
    <w:p w14:paraId="42B58062" w14:textId="77777777" w:rsidR="006C684A" w:rsidRPr="006C684A" w:rsidRDefault="00911E06" w:rsidP="006C684A">
      <w:pPr>
        <w:spacing w:after="0"/>
        <w:rPr>
          <w:rFonts w:cs="Arial"/>
          <w:sz w:val="24"/>
          <w:szCs w:val="24"/>
        </w:rPr>
      </w:pPr>
      <w:r>
        <w:rPr>
          <w:rFonts w:cs="Arial"/>
          <w:sz w:val="24"/>
          <w:szCs w:val="24"/>
        </w:rPr>
        <w:t xml:space="preserve">  </w:t>
      </w:r>
      <w:r w:rsidR="007121F8">
        <w:rPr>
          <w:rFonts w:cs="Arial"/>
          <w:sz w:val="24"/>
          <w:szCs w:val="24"/>
        </w:rPr>
        <w:t xml:space="preserve"> </w:t>
      </w:r>
      <w:r w:rsidR="00D84126">
        <w:rPr>
          <w:rFonts w:cs="Arial"/>
          <w:sz w:val="24"/>
          <w:szCs w:val="24"/>
        </w:rPr>
        <w:t xml:space="preserve"> </w:t>
      </w:r>
      <w:r w:rsidR="00AF2B4F">
        <w:rPr>
          <w:rFonts w:cs="Arial"/>
          <w:sz w:val="24"/>
          <w:szCs w:val="24"/>
        </w:rPr>
        <w:t xml:space="preserve">  </w:t>
      </w:r>
    </w:p>
    <w:p w14:paraId="480AF92E" w14:textId="77777777" w:rsidR="008A2CFA" w:rsidRDefault="008A2CFA" w:rsidP="008A2CFA">
      <w:pPr>
        <w:spacing w:after="0"/>
        <w:rPr>
          <w:rFonts w:ascii="Arial" w:hAnsi="Arial" w:cs="Arial"/>
          <w:sz w:val="24"/>
          <w:szCs w:val="24"/>
        </w:rPr>
      </w:pPr>
    </w:p>
    <w:p w14:paraId="680641C9" w14:textId="77777777" w:rsidR="00E54158" w:rsidRDefault="000C125A">
      <w:pPr>
        <w:rPr>
          <w:rFonts w:ascii="Arial" w:hAnsi="Arial" w:cs="Arial"/>
          <w:sz w:val="24"/>
          <w:szCs w:val="24"/>
        </w:rPr>
      </w:pPr>
      <w:r>
        <w:rPr>
          <w:noProof/>
        </w:rPr>
        <w:pict w14:anchorId="1C52D916">
          <v:shape id="_x0000_s1026" type="#_x0000_t75" style="position:absolute;margin-left:34.5pt;margin-top:68.75pt;width:377.25pt;height:115.3pt;z-index:251660288">
            <v:imagedata r:id="rId8" o:title=""/>
            <w10:wrap type="square"/>
          </v:shape>
          <o:OLEObject Type="Embed" ProgID="ChemDraw.Document.6.0" ShapeID="_x0000_s1026" DrawAspect="Content" ObjectID="_1409131620" r:id="rId9"/>
        </w:pict>
      </w:r>
      <w:r w:rsidR="00E54158">
        <w:rPr>
          <w:rFonts w:ascii="Arial" w:hAnsi="Arial" w:cs="Arial"/>
          <w:sz w:val="24"/>
          <w:szCs w:val="24"/>
        </w:rPr>
        <w:br w:type="page"/>
      </w:r>
    </w:p>
    <w:p w14:paraId="5316A152" w14:textId="77777777" w:rsidR="008A2CFA" w:rsidRDefault="00EB5875" w:rsidP="008A2CFA">
      <w:pPr>
        <w:spacing w:after="0"/>
        <w:rPr>
          <w:rFonts w:cs="Arial"/>
          <w:sz w:val="24"/>
          <w:szCs w:val="24"/>
        </w:rPr>
      </w:pPr>
      <w:r>
        <w:rPr>
          <w:rFonts w:cs="Arial"/>
          <w:sz w:val="24"/>
          <w:szCs w:val="24"/>
        </w:rPr>
        <w:lastRenderedPageBreak/>
        <w:t>Once the compounds have been separated, the mixtures are then purified by recrystallization. Due to compounds differential solubility in hot and cold solvent systems, when the compound is heated in a</w:t>
      </w:r>
      <w:r w:rsidR="002B76A3">
        <w:rPr>
          <w:rFonts w:cs="Arial"/>
          <w:sz w:val="24"/>
          <w:szCs w:val="24"/>
        </w:rPr>
        <w:t xml:space="preserve"> minimum of</w:t>
      </w:r>
      <w:r>
        <w:rPr>
          <w:rFonts w:cs="Arial"/>
          <w:sz w:val="24"/>
          <w:szCs w:val="24"/>
        </w:rPr>
        <w:t xml:space="preserve"> </w:t>
      </w:r>
      <w:r w:rsidR="002B76A3">
        <w:rPr>
          <w:rFonts w:cs="Arial"/>
          <w:sz w:val="24"/>
          <w:szCs w:val="24"/>
        </w:rPr>
        <w:t xml:space="preserve">solvent chosen specifically for that compound, as the solvent cools, structured aggregation of the molecules will form a crystal lattice, known as recrystallization (since initially the mixture of compounds were in crystal form prior to dissolving them). If any visible impurities are present, the warm solution can first be filtered prior to crystallization. </w:t>
      </w:r>
      <w:r w:rsidR="00AC093A">
        <w:rPr>
          <w:rFonts w:cs="Arial"/>
          <w:sz w:val="24"/>
          <w:szCs w:val="24"/>
        </w:rPr>
        <w:t>The final purification step simply involves recovering the crystals, which can be achieved by suction filtration and a drying step.</w:t>
      </w:r>
    </w:p>
    <w:p w14:paraId="2637B6CF" w14:textId="77777777" w:rsidR="00AC093A" w:rsidRDefault="00AC093A" w:rsidP="008A2CFA">
      <w:pPr>
        <w:spacing w:after="0"/>
        <w:rPr>
          <w:rFonts w:cs="Arial"/>
          <w:sz w:val="24"/>
          <w:szCs w:val="24"/>
        </w:rPr>
      </w:pPr>
    </w:p>
    <w:p w14:paraId="426CEBE1" w14:textId="77777777" w:rsidR="00A3538F" w:rsidRDefault="007F5D21" w:rsidP="008A2CFA">
      <w:pPr>
        <w:spacing w:after="0"/>
        <w:rPr>
          <w:rFonts w:cs="Arial"/>
          <w:sz w:val="24"/>
          <w:szCs w:val="24"/>
        </w:rPr>
      </w:pPr>
      <w:r>
        <w:rPr>
          <w:rFonts w:cs="Arial"/>
          <w:sz w:val="24"/>
          <w:szCs w:val="24"/>
        </w:rPr>
        <w:t xml:space="preserve">To assess the efficiency of the separation, a process known as Thin Layer Chromatography (TLC) is used. TLC consists of two components: a stationary phase (the silica gel) and a mobile phase (a solvent of choice).  Samples are loaded onto the bottom of the silica gel. In this case the samples loaded </w:t>
      </w:r>
      <w:r w:rsidR="0081652D">
        <w:rPr>
          <w:rFonts w:cs="Arial"/>
          <w:sz w:val="24"/>
          <w:szCs w:val="24"/>
        </w:rPr>
        <w:t>are</w:t>
      </w:r>
      <w:r>
        <w:rPr>
          <w:rFonts w:cs="Arial"/>
          <w:sz w:val="24"/>
          <w:szCs w:val="24"/>
        </w:rPr>
        <w:t xml:space="preserve"> the starting material, the final product and </w:t>
      </w:r>
      <w:r w:rsidR="0081652D">
        <w:rPr>
          <w:rFonts w:cs="Arial"/>
          <w:sz w:val="24"/>
          <w:szCs w:val="24"/>
        </w:rPr>
        <w:t xml:space="preserve">a co-spot containing the initial and final mixture. When the bottom of the TLC plate is placed in the solvent, by capillary action the solvent moves up the silica gel causing migration of the loaded samples. The rate of migration will depend on the interaction of the compounds with the gel and solvent. The polar silica will favour interactions with polar compounds while the solvent, which often has a large organic solvent ratio, will interact mostly with organic compounds. Therefore, the more polar a compound is, the less migration should be observed. Visualization of the spots can be done a number of methods, but in this case, </w:t>
      </w:r>
      <w:r w:rsidR="0025134D">
        <w:rPr>
          <w:rFonts w:cs="Arial"/>
          <w:sz w:val="24"/>
          <w:szCs w:val="24"/>
        </w:rPr>
        <w:t>detection will be done under a UV light. By comparison of the relative migration distances (Rf), separation efficiency is determined by comparison of the final product with the original mixture. Rf values can be calculated as described:</w:t>
      </w:r>
    </w:p>
    <w:p w14:paraId="67A1F7EB" w14:textId="77777777" w:rsidR="00A3538F" w:rsidRDefault="00A3538F" w:rsidP="008A2CFA">
      <w:pPr>
        <w:spacing w:after="0"/>
        <w:rPr>
          <w:rFonts w:cs="Arial"/>
          <w:sz w:val="24"/>
          <w:szCs w:val="24"/>
        </w:rPr>
      </w:pPr>
    </w:p>
    <w:p w14:paraId="4BB0E2C3" w14:textId="77777777" w:rsidR="00A3538F" w:rsidRDefault="00A3538F" w:rsidP="008A2CFA">
      <w:pPr>
        <w:spacing w:after="0"/>
        <w:rPr>
          <w:rFonts w:cs="Arial"/>
          <w:sz w:val="24"/>
          <w:szCs w:val="24"/>
        </w:rPr>
      </w:pPr>
      <m:oMathPara>
        <m:oMath>
          <m:r>
            <w:rPr>
              <w:rFonts w:ascii="Cambria Math" w:hAnsi="Cambria Math" w:cs="Arial"/>
              <w:sz w:val="24"/>
              <w:szCs w:val="24"/>
            </w:rPr>
            <m:t xml:space="preserve">Rf= </m:t>
          </m:r>
          <m:f>
            <m:fPr>
              <m:ctrlPr>
                <w:rPr>
                  <w:rFonts w:ascii="Cambria Math" w:hAnsi="Cambria Math" w:cs="Arial"/>
                  <w:i/>
                  <w:sz w:val="24"/>
                  <w:szCs w:val="24"/>
                </w:rPr>
              </m:ctrlPr>
            </m:fPr>
            <m:num>
              <m:r>
                <w:rPr>
                  <w:rFonts w:ascii="Cambria Math" w:hAnsi="Cambria Math" w:cs="Arial"/>
                  <w:sz w:val="24"/>
                  <w:szCs w:val="24"/>
                </w:rPr>
                <m:t>distance travelled by compound since start of migration</m:t>
              </m:r>
            </m:num>
            <m:den>
              <m:eqArr>
                <m:eqArrPr>
                  <m:ctrlPr>
                    <w:rPr>
                      <w:rFonts w:ascii="Cambria Math" w:hAnsi="Cambria Math" w:cs="Arial"/>
                      <w:i/>
                      <w:sz w:val="24"/>
                      <w:szCs w:val="24"/>
                    </w:rPr>
                  </m:ctrlPr>
                </m:eqArrPr>
                <m:e>
                  <m:r>
                    <w:rPr>
                      <w:rFonts w:ascii="Cambria Math" w:hAnsi="Cambria Math" w:cs="Arial"/>
                      <w:sz w:val="24"/>
                      <w:szCs w:val="24"/>
                    </w:rPr>
                    <m:t>distance travelled by solvent front since start of migration</m:t>
                  </m:r>
                </m:e>
                <m:e/>
              </m:eqArr>
            </m:den>
          </m:f>
        </m:oMath>
      </m:oMathPara>
    </w:p>
    <w:p w14:paraId="5BF83E5C" w14:textId="77777777" w:rsidR="00A3538F" w:rsidRDefault="00BF4C63" w:rsidP="008A2CFA">
      <w:pPr>
        <w:spacing w:after="0"/>
        <w:rPr>
          <w:rFonts w:cs="Arial"/>
          <w:sz w:val="24"/>
          <w:szCs w:val="24"/>
        </w:rPr>
      </w:pPr>
      <w:r>
        <w:rPr>
          <w:rFonts w:cs="Arial"/>
          <w:sz w:val="24"/>
          <w:szCs w:val="24"/>
        </w:rPr>
        <w:t xml:space="preserve">Finally, </w:t>
      </w:r>
      <w:proofErr w:type="gramStart"/>
      <w:r>
        <w:rPr>
          <w:rFonts w:cs="Arial"/>
          <w:sz w:val="24"/>
          <w:szCs w:val="24"/>
        </w:rPr>
        <w:t xml:space="preserve">compound purity can be further assessed by </w:t>
      </w:r>
      <w:r w:rsidR="005A056F">
        <w:rPr>
          <w:rFonts w:cs="Arial"/>
          <w:sz w:val="24"/>
          <w:szCs w:val="24"/>
        </w:rPr>
        <w:t>determining its melting point</w:t>
      </w:r>
      <w:proofErr w:type="gramEnd"/>
      <w:r w:rsidR="005A056F">
        <w:rPr>
          <w:rFonts w:cs="Arial"/>
          <w:sz w:val="24"/>
          <w:szCs w:val="24"/>
        </w:rPr>
        <w:t xml:space="preserve">. Simply, the melting point is when the compound reaches the temperature at which it changes from the </w:t>
      </w:r>
      <w:r w:rsidR="00AE02BC">
        <w:rPr>
          <w:rFonts w:cs="Arial"/>
          <w:sz w:val="24"/>
          <w:szCs w:val="24"/>
        </w:rPr>
        <w:t xml:space="preserve">solid to liquid state. Either the melting point or melting range can be determined. Melting ranges, the temperature at which the compound begins to transition and ends, offers more flexibility in assessing purity as it covers more degrees than a discrete temperature. By comparison to literature values, higher or lower observed melting points </w:t>
      </w:r>
      <w:proofErr w:type="gramStart"/>
      <w:r w:rsidR="00AE02BC">
        <w:rPr>
          <w:rFonts w:cs="Arial"/>
          <w:sz w:val="24"/>
          <w:szCs w:val="24"/>
        </w:rPr>
        <w:t>can</w:t>
      </w:r>
      <w:proofErr w:type="gramEnd"/>
      <w:r w:rsidR="00AE02BC">
        <w:rPr>
          <w:rFonts w:cs="Arial"/>
          <w:sz w:val="24"/>
          <w:szCs w:val="24"/>
        </w:rPr>
        <w:t xml:space="preserve"> indicate impurities within the purified crystal.</w:t>
      </w:r>
    </w:p>
    <w:p w14:paraId="5D7D425C" w14:textId="77777777" w:rsidR="008653EF" w:rsidRDefault="008653EF" w:rsidP="008A2CFA">
      <w:pPr>
        <w:spacing w:after="0"/>
        <w:rPr>
          <w:rFonts w:cs="Arial"/>
          <w:sz w:val="24"/>
          <w:szCs w:val="24"/>
        </w:rPr>
      </w:pPr>
    </w:p>
    <w:p w14:paraId="2967B5B0" w14:textId="77777777" w:rsidR="008653EF" w:rsidRDefault="008653EF">
      <w:pPr>
        <w:rPr>
          <w:rFonts w:cs="Arial"/>
          <w:sz w:val="24"/>
          <w:szCs w:val="24"/>
        </w:rPr>
      </w:pPr>
      <w:r>
        <w:rPr>
          <w:rFonts w:cs="Arial"/>
          <w:sz w:val="24"/>
          <w:szCs w:val="24"/>
        </w:rPr>
        <w:br w:type="page"/>
      </w:r>
    </w:p>
    <w:p w14:paraId="0AB1FADB" w14:textId="77777777" w:rsidR="008653EF" w:rsidRDefault="008653EF" w:rsidP="008A2CFA">
      <w:pPr>
        <w:spacing w:after="0"/>
        <w:rPr>
          <w:rFonts w:cs="Arial"/>
          <w:b/>
          <w:sz w:val="24"/>
          <w:szCs w:val="24"/>
        </w:rPr>
      </w:pPr>
      <w:r>
        <w:rPr>
          <w:rFonts w:cs="Arial"/>
          <w:b/>
          <w:sz w:val="24"/>
          <w:szCs w:val="24"/>
        </w:rPr>
        <w:lastRenderedPageBreak/>
        <w:t>2- Table of Reagents</w:t>
      </w:r>
    </w:p>
    <w:p w14:paraId="68F155D5" w14:textId="77777777" w:rsidR="008653EF" w:rsidRPr="009C47A6" w:rsidRDefault="009C47A6" w:rsidP="009C47A6">
      <w:pPr>
        <w:spacing w:after="0"/>
        <w:ind w:firstLine="720"/>
        <w:rPr>
          <w:rFonts w:cs="Arial"/>
          <w:sz w:val="24"/>
          <w:szCs w:val="24"/>
        </w:rPr>
      </w:pPr>
      <w:r>
        <w:rPr>
          <w:rFonts w:cs="Arial"/>
          <w:sz w:val="24"/>
          <w:szCs w:val="24"/>
        </w:rPr>
        <w:t xml:space="preserve">Part A. </w:t>
      </w:r>
      <w:r w:rsidR="003B63A3" w:rsidRPr="009C47A6">
        <w:rPr>
          <w:rFonts w:cs="Arial"/>
          <w:sz w:val="24"/>
          <w:szCs w:val="24"/>
        </w:rPr>
        <w:t>Extraction and Recrystallization</w:t>
      </w:r>
    </w:p>
    <w:tbl>
      <w:tblPr>
        <w:tblStyle w:val="Grille"/>
        <w:tblW w:w="0" w:type="auto"/>
        <w:tblInd w:w="-176" w:type="dxa"/>
        <w:tblLook w:val="04A0" w:firstRow="1" w:lastRow="0" w:firstColumn="1" w:lastColumn="0" w:noHBand="0" w:noVBand="1"/>
      </w:tblPr>
      <w:tblGrid>
        <w:gridCol w:w="1560"/>
        <w:gridCol w:w="2268"/>
        <w:gridCol w:w="1134"/>
        <w:gridCol w:w="1843"/>
        <w:gridCol w:w="1134"/>
        <w:gridCol w:w="1417"/>
      </w:tblGrid>
      <w:tr w:rsidR="004037E8" w14:paraId="341D4960" w14:textId="77777777" w:rsidTr="004037E8">
        <w:tc>
          <w:tcPr>
            <w:tcW w:w="1560" w:type="dxa"/>
            <w:tcBorders>
              <w:top w:val="single" w:sz="12" w:space="0" w:color="auto"/>
              <w:left w:val="nil"/>
              <w:bottom w:val="single" w:sz="12" w:space="0" w:color="auto"/>
              <w:right w:val="nil"/>
            </w:tcBorders>
          </w:tcPr>
          <w:p w14:paraId="0D76C804" w14:textId="77777777" w:rsidR="003B63A3" w:rsidRDefault="003B63A3" w:rsidP="00685C0B">
            <w:pPr>
              <w:jc w:val="center"/>
            </w:pPr>
            <w:r>
              <w:t>Reagent</w:t>
            </w:r>
          </w:p>
        </w:tc>
        <w:tc>
          <w:tcPr>
            <w:tcW w:w="2268" w:type="dxa"/>
            <w:tcBorders>
              <w:top w:val="single" w:sz="12" w:space="0" w:color="auto"/>
              <w:left w:val="nil"/>
              <w:bottom w:val="single" w:sz="12" w:space="0" w:color="auto"/>
              <w:right w:val="nil"/>
            </w:tcBorders>
          </w:tcPr>
          <w:p w14:paraId="20E3E9B1" w14:textId="77777777" w:rsidR="003B63A3" w:rsidRDefault="003B63A3" w:rsidP="00685C0B">
            <w:pPr>
              <w:jc w:val="center"/>
            </w:pPr>
            <w:r>
              <w:t>Molar Mass (g/mol)</w:t>
            </w:r>
          </w:p>
        </w:tc>
        <w:tc>
          <w:tcPr>
            <w:tcW w:w="1134" w:type="dxa"/>
            <w:tcBorders>
              <w:top w:val="single" w:sz="12" w:space="0" w:color="auto"/>
              <w:left w:val="nil"/>
              <w:bottom w:val="single" w:sz="12" w:space="0" w:color="auto"/>
              <w:right w:val="nil"/>
            </w:tcBorders>
          </w:tcPr>
          <w:p w14:paraId="6288F388" w14:textId="77777777" w:rsidR="003B63A3" w:rsidRDefault="003B63A3" w:rsidP="00685C0B">
            <w:pPr>
              <w:jc w:val="center"/>
            </w:pPr>
            <w:r>
              <w:t>Quantity</w:t>
            </w:r>
          </w:p>
        </w:tc>
        <w:tc>
          <w:tcPr>
            <w:tcW w:w="1843" w:type="dxa"/>
            <w:tcBorders>
              <w:top w:val="single" w:sz="12" w:space="0" w:color="auto"/>
              <w:left w:val="nil"/>
              <w:bottom w:val="single" w:sz="12" w:space="0" w:color="auto"/>
              <w:right w:val="nil"/>
            </w:tcBorders>
          </w:tcPr>
          <w:p w14:paraId="3AF38624" w14:textId="77777777" w:rsidR="003B63A3" w:rsidRDefault="003B63A3" w:rsidP="00685C0B">
            <w:pPr>
              <w:jc w:val="center"/>
            </w:pPr>
            <w:r>
              <w:t>Density (g/mL)</w:t>
            </w:r>
          </w:p>
        </w:tc>
        <w:tc>
          <w:tcPr>
            <w:tcW w:w="1134" w:type="dxa"/>
            <w:tcBorders>
              <w:top w:val="single" w:sz="12" w:space="0" w:color="auto"/>
              <w:left w:val="nil"/>
              <w:bottom w:val="single" w:sz="12" w:space="0" w:color="auto"/>
              <w:right w:val="nil"/>
            </w:tcBorders>
          </w:tcPr>
          <w:p w14:paraId="2B6DF5D6" w14:textId="77777777" w:rsidR="003B63A3" w:rsidRDefault="003B63A3" w:rsidP="00685C0B">
            <w:pPr>
              <w:jc w:val="center"/>
            </w:pPr>
            <w:proofErr w:type="gramStart"/>
            <w:r>
              <w:t>mmol</w:t>
            </w:r>
            <w:proofErr w:type="gramEnd"/>
          </w:p>
        </w:tc>
        <w:tc>
          <w:tcPr>
            <w:tcW w:w="1417" w:type="dxa"/>
            <w:tcBorders>
              <w:top w:val="single" w:sz="12" w:space="0" w:color="auto"/>
              <w:left w:val="nil"/>
              <w:bottom w:val="single" w:sz="12" w:space="0" w:color="auto"/>
              <w:right w:val="nil"/>
            </w:tcBorders>
          </w:tcPr>
          <w:p w14:paraId="347CD5A7" w14:textId="77777777" w:rsidR="003B63A3" w:rsidRDefault="003B63A3" w:rsidP="00685C0B">
            <w:pPr>
              <w:jc w:val="center"/>
            </w:pPr>
            <w:r>
              <w:t>Equivalence</w:t>
            </w:r>
          </w:p>
        </w:tc>
      </w:tr>
      <w:tr w:rsidR="004037E8" w14:paraId="0747E834" w14:textId="77777777" w:rsidTr="004037E8">
        <w:tc>
          <w:tcPr>
            <w:tcW w:w="1560" w:type="dxa"/>
            <w:tcBorders>
              <w:top w:val="single" w:sz="12" w:space="0" w:color="auto"/>
              <w:left w:val="nil"/>
              <w:bottom w:val="nil"/>
              <w:right w:val="nil"/>
            </w:tcBorders>
          </w:tcPr>
          <w:p w14:paraId="6294BC51" w14:textId="77777777" w:rsidR="003B63A3" w:rsidRDefault="003B63A3" w:rsidP="00685C0B">
            <w:r>
              <w:t>Water</w:t>
            </w:r>
          </w:p>
        </w:tc>
        <w:tc>
          <w:tcPr>
            <w:tcW w:w="2268" w:type="dxa"/>
            <w:tcBorders>
              <w:top w:val="single" w:sz="12" w:space="0" w:color="auto"/>
              <w:left w:val="nil"/>
              <w:bottom w:val="nil"/>
              <w:right w:val="nil"/>
            </w:tcBorders>
          </w:tcPr>
          <w:p w14:paraId="7F096476" w14:textId="77777777" w:rsidR="003B63A3" w:rsidRDefault="003B63A3" w:rsidP="00685C0B">
            <w:pPr>
              <w:jc w:val="center"/>
            </w:pPr>
            <w:r>
              <w:t>18.02</w:t>
            </w:r>
          </w:p>
        </w:tc>
        <w:tc>
          <w:tcPr>
            <w:tcW w:w="1134" w:type="dxa"/>
            <w:tcBorders>
              <w:top w:val="single" w:sz="12" w:space="0" w:color="auto"/>
              <w:left w:val="nil"/>
              <w:bottom w:val="nil"/>
              <w:right w:val="nil"/>
            </w:tcBorders>
          </w:tcPr>
          <w:p w14:paraId="265FF86E" w14:textId="77777777" w:rsidR="003B63A3" w:rsidRDefault="003B63A3" w:rsidP="00685C0B">
            <w:pPr>
              <w:jc w:val="center"/>
            </w:pPr>
            <w:r>
              <w:t>901mL</w:t>
            </w:r>
          </w:p>
        </w:tc>
        <w:tc>
          <w:tcPr>
            <w:tcW w:w="1843" w:type="dxa"/>
            <w:tcBorders>
              <w:top w:val="single" w:sz="12" w:space="0" w:color="auto"/>
              <w:left w:val="nil"/>
              <w:bottom w:val="nil"/>
              <w:right w:val="nil"/>
            </w:tcBorders>
          </w:tcPr>
          <w:p w14:paraId="4ACA6DA6" w14:textId="77777777" w:rsidR="003B63A3" w:rsidRDefault="003B63A3" w:rsidP="00685C0B">
            <w:pPr>
              <w:jc w:val="center"/>
            </w:pPr>
            <w:r>
              <w:t>1.00</w:t>
            </w:r>
          </w:p>
        </w:tc>
        <w:tc>
          <w:tcPr>
            <w:tcW w:w="1134" w:type="dxa"/>
            <w:tcBorders>
              <w:top w:val="single" w:sz="12" w:space="0" w:color="auto"/>
              <w:left w:val="nil"/>
              <w:bottom w:val="nil"/>
              <w:right w:val="nil"/>
            </w:tcBorders>
          </w:tcPr>
          <w:p w14:paraId="52DD6367" w14:textId="77777777" w:rsidR="003B63A3" w:rsidRDefault="003B63A3" w:rsidP="00685C0B">
            <w:pPr>
              <w:jc w:val="center"/>
            </w:pPr>
            <w:r>
              <w:t>N/A</w:t>
            </w:r>
          </w:p>
        </w:tc>
        <w:tc>
          <w:tcPr>
            <w:tcW w:w="1417" w:type="dxa"/>
            <w:tcBorders>
              <w:top w:val="single" w:sz="12" w:space="0" w:color="auto"/>
              <w:left w:val="nil"/>
              <w:bottom w:val="nil"/>
              <w:right w:val="nil"/>
            </w:tcBorders>
          </w:tcPr>
          <w:p w14:paraId="123B480D" w14:textId="77777777" w:rsidR="003B63A3" w:rsidRDefault="003B63A3" w:rsidP="00685C0B">
            <w:pPr>
              <w:jc w:val="center"/>
            </w:pPr>
            <w:proofErr w:type="gramStart"/>
            <w:r>
              <w:t>excess</w:t>
            </w:r>
            <w:proofErr w:type="gramEnd"/>
          </w:p>
        </w:tc>
      </w:tr>
      <w:tr w:rsidR="004037E8" w14:paraId="1E3538E9" w14:textId="77777777" w:rsidTr="004037E8">
        <w:tc>
          <w:tcPr>
            <w:tcW w:w="1560" w:type="dxa"/>
            <w:tcBorders>
              <w:top w:val="nil"/>
              <w:left w:val="nil"/>
              <w:bottom w:val="nil"/>
              <w:right w:val="nil"/>
            </w:tcBorders>
          </w:tcPr>
          <w:p w14:paraId="6CA3BF52" w14:textId="77777777" w:rsidR="003B63A3" w:rsidRPr="00711361" w:rsidRDefault="003B63A3" w:rsidP="00685C0B">
            <w:pPr>
              <w:rPr>
                <w:vertAlign w:val="subscript"/>
              </w:rPr>
            </w:pPr>
            <w:r>
              <w:t>CH</w:t>
            </w:r>
            <w:r>
              <w:rPr>
                <w:vertAlign w:val="subscript"/>
              </w:rPr>
              <w:t>2</w:t>
            </w:r>
            <w:r>
              <w:t>Cl</w:t>
            </w:r>
            <w:r>
              <w:rPr>
                <w:vertAlign w:val="subscript"/>
              </w:rPr>
              <w:t>2</w:t>
            </w:r>
          </w:p>
        </w:tc>
        <w:tc>
          <w:tcPr>
            <w:tcW w:w="2268" w:type="dxa"/>
            <w:tcBorders>
              <w:top w:val="nil"/>
              <w:left w:val="nil"/>
              <w:bottom w:val="nil"/>
              <w:right w:val="nil"/>
            </w:tcBorders>
          </w:tcPr>
          <w:p w14:paraId="60EFA1FA" w14:textId="77777777" w:rsidR="003B63A3" w:rsidRDefault="003B63A3" w:rsidP="00685C0B">
            <w:pPr>
              <w:jc w:val="center"/>
            </w:pPr>
            <w:r>
              <w:t>84.93</w:t>
            </w:r>
          </w:p>
        </w:tc>
        <w:tc>
          <w:tcPr>
            <w:tcW w:w="1134" w:type="dxa"/>
            <w:tcBorders>
              <w:top w:val="nil"/>
              <w:left w:val="nil"/>
              <w:bottom w:val="nil"/>
              <w:right w:val="nil"/>
            </w:tcBorders>
          </w:tcPr>
          <w:p w14:paraId="6425D0F4" w14:textId="77777777" w:rsidR="003B63A3" w:rsidRDefault="003B63A3" w:rsidP="00685C0B">
            <w:pPr>
              <w:jc w:val="center"/>
            </w:pPr>
            <w:r>
              <w:t>22mL+</w:t>
            </w:r>
          </w:p>
        </w:tc>
        <w:tc>
          <w:tcPr>
            <w:tcW w:w="1843" w:type="dxa"/>
            <w:tcBorders>
              <w:top w:val="nil"/>
              <w:left w:val="nil"/>
              <w:bottom w:val="nil"/>
              <w:right w:val="nil"/>
            </w:tcBorders>
          </w:tcPr>
          <w:p w14:paraId="19CE1861" w14:textId="77777777" w:rsidR="003B63A3" w:rsidRDefault="003B63A3" w:rsidP="00685C0B">
            <w:pPr>
              <w:jc w:val="center"/>
            </w:pPr>
            <w:r>
              <w:t>1.33</w:t>
            </w:r>
          </w:p>
        </w:tc>
        <w:tc>
          <w:tcPr>
            <w:tcW w:w="1134" w:type="dxa"/>
            <w:tcBorders>
              <w:top w:val="nil"/>
              <w:left w:val="nil"/>
              <w:bottom w:val="nil"/>
              <w:right w:val="nil"/>
            </w:tcBorders>
          </w:tcPr>
          <w:p w14:paraId="1289FEC2" w14:textId="77777777" w:rsidR="003B63A3" w:rsidRDefault="00EE6D0F" w:rsidP="00685C0B">
            <w:pPr>
              <w:jc w:val="center"/>
            </w:pPr>
            <w:r>
              <w:t>344.52+</w:t>
            </w:r>
          </w:p>
        </w:tc>
        <w:tc>
          <w:tcPr>
            <w:tcW w:w="1417" w:type="dxa"/>
            <w:tcBorders>
              <w:top w:val="nil"/>
              <w:left w:val="nil"/>
              <w:bottom w:val="nil"/>
              <w:right w:val="nil"/>
            </w:tcBorders>
          </w:tcPr>
          <w:p w14:paraId="52FF10D2" w14:textId="77777777" w:rsidR="003B63A3" w:rsidRDefault="003B63A3" w:rsidP="00685C0B">
            <w:pPr>
              <w:jc w:val="center"/>
            </w:pPr>
            <w:r>
              <w:t>N/A</w:t>
            </w:r>
          </w:p>
        </w:tc>
      </w:tr>
      <w:tr w:rsidR="004037E8" w14:paraId="3C9538FA" w14:textId="77777777" w:rsidTr="004037E8">
        <w:tc>
          <w:tcPr>
            <w:tcW w:w="1560" w:type="dxa"/>
            <w:tcBorders>
              <w:top w:val="nil"/>
              <w:left w:val="nil"/>
              <w:bottom w:val="nil"/>
              <w:right w:val="nil"/>
            </w:tcBorders>
          </w:tcPr>
          <w:p w14:paraId="7AD4F657" w14:textId="77777777" w:rsidR="003B63A3" w:rsidRDefault="003B63A3" w:rsidP="00685C0B">
            <w:r>
              <w:t>NaOH</w:t>
            </w:r>
          </w:p>
        </w:tc>
        <w:tc>
          <w:tcPr>
            <w:tcW w:w="2268" w:type="dxa"/>
            <w:tcBorders>
              <w:top w:val="nil"/>
              <w:left w:val="nil"/>
              <w:bottom w:val="nil"/>
              <w:right w:val="nil"/>
            </w:tcBorders>
          </w:tcPr>
          <w:p w14:paraId="56FB748B" w14:textId="77777777" w:rsidR="003B63A3" w:rsidRDefault="003B63A3" w:rsidP="00685C0B">
            <w:pPr>
              <w:jc w:val="center"/>
            </w:pPr>
            <w:r>
              <w:t>40.00</w:t>
            </w:r>
          </w:p>
        </w:tc>
        <w:tc>
          <w:tcPr>
            <w:tcW w:w="1134" w:type="dxa"/>
            <w:tcBorders>
              <w:top w:val="nil"/>
              <w:left w:val="nil"/>
              <w:bottom w:val="nil"/>
              <w:right w:val="nil"/>
            </w:tcBorders>
          </w:tcPr>
          <w:p w14:paraId="07B2EBF7" w14:textId="77777777" w:rsidR="003B63A3" w:rsidRDefault="003B63A3" w:rsidP="00685C0B">
            <w:pPr>
              <w:jc w:val="center"/>
            </w:pPr>
            <w:r>
              <w:t>5mL</w:t>
            </w:r>
          </w:p>
        </w:tc>
        <w:tc>
          <w:tcPr>
            <w:tcW w:w="1843" w:type="dxa"/>
            <w:tcBorders>
              <w:top w:val="nil"/>
              <w:left w:val="nil"/>
              <w:bottom w:val="nil"/>
              <w:right w:val="nil"/>
            </w:tcBorders>
          </w:tcPr>
          <w:p w14:paraId="761312AE" w14:textId="77777777" w:rsidR="003B63A3" w:rsidRDefault="003B63A3" w:rsidP="00685C0B">
            <w:pPr>
              <w:jc w:val="center"/>
            </w:pPr>
            <w:r>
              <w:t>-</w:t>
            </w:r>
          </w:p>
        </w:tc>
        <w:tc>
          <w:tcPr>
            <w:tcW w:w="1134" w:type="dxa"/>
            <w:tcBorders>
              <w:top w:val="nil"/>
              <w:left w:val="nil"/>
              <w:bottom w:val="nil"/>
              <w:right w:val="nil"/>
            </w:tcBorders>
          </w:tcPr>
          <w:p w14:paraId="54C0A701" w14:textId="77777777" w:rsidR="003B63A3" w:rsidRDefault="00EE6D0F" w:rsidP="00685C0B">
            <w:pPr>
              <w:jc w:val="center"/>
            </w:pPr>
            <w:r>
              <w:t>N/A</w:t>
            </w:r>
          </w:p>
        </w:tc>
        <w:tc>
          <w:tcPr>
            <w:tcW w:w="1417" w:type="dxa"/>
            <w:tcBorders>
              <w:top w:val="nil"/>
              <w:left w:val="nil"/>
              <w:bottom w:val="nil"/>
              <w:right w:val="nil"/>
            </w:tcBorders>
          </w:tcPr>
          <w:p w14:paraId="7DD3ACB3" w14:textId="77777777" w:rsidR="003B63A3" w:rsidRDefault="004037E8" w:rsidP="00685C0B">
            <w:pPr>
              <w:jc w:val="center"/>
            </w:pPr>
            <w:r>
              <w:t>N/A</w:t>
            </w:r>
          </w:p>
        </w:tc>
      </w:tr>
      <w:tr w:rsidR="004037E8" w14:paraId="5A6914AB" w14:textId="77777777" w:rsidTr="004037E8">
        <w:tc>
          <w:tcPr>
            <w:tcW w:w="1560" w:type="dxa"/>
            <w:tcBorders>
              <w:top w:val="nil"/>
              <w:left w:val="nil"/>
              <w:bottom w:val="nil"/>
              <w:right w:val="nil"/>
            </w:tcBorders>
          </w:tcPr>
          <w:p w14:paraId="43B7A2AA" w14:textId="77777777" w:rsidR="003B63A3" w:rsidRDefault="003B63A3" w:rsidP="00685C0B">
            <w:r>
              <w:t>HCl</w:t>
            </w:r>
          </w:p>
        </w:tc>
        <w:tc>
          <w:tcPr>
            <w:tcW w:w="2268" w:type="dxa"/>
            <w:tcBorders>
              <w:top w:val="nil"/>
              <w:left w:val="nil"/>
              <w:bottom w:val="nil"/>
              <w:right w:val="nil"/>
            </w:tcBorders>
          </w:tcPr>
          <w:p w14:paraId="76E83769" w14:textId="77777777" w:rsidR="003B63A3" w:rsidRDefault="003B63A3" w:rsidP="00685C0B">
            <w:pPr>
              <w:jc w:val="center"/>
            </w:pPr>
            <w:r>
              <w:t>36.46</w:t>
            </w:r>
          </w:p>
        </w:tc>
        <w:tc>
          <w:tcPr>
            <w:tcW w:w="1134" w:type="dxa"/>
            <w:tcBorders>
              <w:top w:val="nil"/>
              <w:left w:val="nil"/>
              <w:bottom w:val="nil"/>
              <w:right w:val="nil"/>
            </w:tcBorders>
          </w:tcPr>
          <w:p w14:paraId="45A2A750" w14:textId="77777777" w:rsidR="003B63A3" w:rsidRDefault="003B63A3" w:rsidP="00685C0B">
            <w:pPr>
              <w:jc w:val="center"/>
            </w:pPr>
            <w:r>
              <w:t>5ml+</w:t>
            </w:r>
          </w:p>
        </w:tc>
        <w:tc>
          <w:tcPr>
            <w:tcW w:w="1843" w:type="dxa"/>
            <w:tcBorders>
              <w:top w:val="nil"/>
              <w:left w:val="nil"/>
              <w:bottom w:val="nil"/>
              <w:right w:val="nil"/>
            </w:tcBorders>
          </w:tcPr>
          <w:p w14:paraId="0BF97EC2" w14:textId="77777777" w:rsidR="003B63A3" w:rsidRDefault="003B63A3" w:rsidP="00685C0B">
            <w:pPr>
              <w:jc w:val="center"/>
            </w:pPr>
            <w:r>
              <w:t>-</w:t>
            </w:r>
          </w:p>
        </w:tc>
        <w:tc>
          <w:tcPr>
            <w:tcW w:w="1134" w:type="dxa"/>
            <w:tcBorders>
              <w:top w:val="nil"/>
              <w:left w:val="nil"/>
              <w:bottom w:val="nil"/>
              <w:right w:val="nil"/>
            </w:tcBorders>
          </w:tcPr>
          <w:p w14:paraId="7D809205" w14:textId="77777777" w:rsidR="003B63A3" w:rsidRDefault="003B63A3" w:rsidP="00685C0B">
            <w:pPr>
              <w:jc w:val="center"/>
            </w:pPr>
            <w:r>
              <w:t>N/A</w:t>
            </w:r>
          </w:p>
        </w:tc>
        <w:tc>
          <w:tcPr>
            <w:tcW w:w="1417" w:type="dxa"/>
            <w:tcBorders>
              <w:top w:val="nil"/>
              <w:left w:val="nil"/>
              <w:bottom w:val="nil"/>
              <w:right w:val="nil"/>
            </w:tcBorders>
          </w:tcPr>
          <w:p w14:paraId="486EB6D6" w14:textId="77777777" w:rsidR="003B63A3" w:rsidRDefault="004037E8" w:rsidP="00685C0B">
            <w:pPr>
              <w:jc w:val="center"/>
            </w:pPr>
            <w:r>
              <w:t>N/A</w:t>
            </w:r>
          </w:p>
        </w:tc>
      </w:tr>
      <w:tr w:rsidR="004037E8" w14:paraId="295C3403" w14:textId="77777777" w:rsidTr="004037E8">
        <w:tc>
          <w:tcPr>
            <w:tcW w:w="1560" w:type="dxa"/>
            <w:tcBorders>
              <w:top w:val="nil"/>
              <w:left w:val="nil"/>
              <w:bottom w:val="nil"/>
              <w:right w:val="nil"/>
            </w:tcBorders>
          </w:tcPr>
          <w:p w14:paraId="0C4AD7AA" w14:textId="77777777" w:rsidR="003B63A3" w:rsidRDefault="003B63A3" w:rsidP="00685C0B">
            <w:r>
              <w:t>Ethanol</w:t>
            </w:r>
          </w:p>
        </w:tc>
        <w:tc>
          <w:tcPr>
            <w:tcW w:w="2268" w:type="dxa"/>
            <w:tcBorders>
              <w:top w:val="nil"/>
              <w:left w:val="nil"/>
              <w:bottom w:val="nil"/>
              <w:right w:val="nil"/>
            </w:tcBorders>
          </w:tcPr>
          <w:p w14:paraId="2E404BAF" w14:textId="77777777" w:rsidR="003B63A3" w:rsidRDefault="003B63A3" w:rsidP="00685C0B">
            <w:pPr>
              <w:jc w:val="center"/>
            </w:pPr>
            <w:r>
              <w:t>46.07</w:t>
            </w:r>
          </w:p>
        </w:tc>
        <w:tc>
          <w:tcPr>
            <w:tcW w:w="1134" w:type="dxa"/>
            <w:tcBorders>
              <w:top w:val="nil"/>
              <w:left w:val="nil"/>
              <w:bottom w:val="nil"/>
              <w:right w:val="nil"/>
            </w:tcBorders>
          </w:tcPr>
          <w:p w14:paraId="73A43184" w14:textId="77777777" w:rsidR="003B63A3" w:rsidRDefault="003B63A3" w:rsidP="00685C0B">
            <w:pPr>
              <w:jc w:val="center"/>
            </w:pPr>
            <w:r>
              <w:t>5mL</w:t>
            </w:r>
          </w:p>
        </w:tc>
        <w:tc>
          <w:tcPr>
            <w:tcW w:w="1843" w:type="dxa"/>
            <w:tcBorders>
              <w:top w:val="nil"/>
              <w:left w:val="nil"/>
              <w:bottom w:val="nil"/>
              <w:right w:val="nil"/>
            </w:tcBorders>
          </w:tcPr>
          <w:p w14:paraId="7D0C96F3" w14:textId="77777777" w:rsidR="003B63A3" w:rsidRDefault="003B63A3" w:rsidP="00685C0B">
            <w:pPr>
              <w:jc w:val="center"/>
            </w:pPr>
            <w:r>
              <w:t>0.789</w:t>
            </w:r>
          </w:p>
        </w:tc>
        <w:tc>
          <w:tcPr>
            <w:tcW w:w="1134" w:type="dxa"/>
            <w:tcBorders>
              <w:top w:val="nil"/>
              <w:left w:val="nil"/>
              <w:bottom w:val="nil"/>
              <w:right w:val="nil"/>
            </w:tcBorders>
          </w:tcPr>
          <w:p w14:paraId="6707EE2C" w14:textId="77777777" w:rsidR="003B63A3" w:rsidRDefault="003B63A3" w:rsidP="00685C0B">
            <w:pPr>
              <w:jc w:val="center"/>
            </w:pPr>
            <w:r>
              <w:t>85.76</w:t>
            </w:r>
          </w:p>
        </w:tc>
        <w:tc>
          <w:tcPr>
            <w:tcW w:w="1417" w:type="dxa"/>
            <w:tcBorders>
              <w:top w:val="nil"/>
              <w:left w:val="nil"/>
              <w:bottom w:val="nil"/>
              <w:right w:val="nil"/>
            </w:tcBorders>
          </w:tcPr>
          <w:p w14:paraId="3648FE9A" w14:textId="77777777" w:rsidR="003B63A3" w:rsidRDefault="004037E8" w:rsidP="00685C0B">
            <w:pPr>
              <w:jc w:val="center"/>
            </w:pPr>
            <w:r>
              <w:t>N/A</w:t>
            </w:r>
          </w:p>
        </w:tc>
      </w:tr>
      <w:tr w:rsidR="004037E8" w14:paraId="292A7AAA" w14:textId="77777777" w:rsidTr="004037E8">
        <w:tc>
          <w:tcPr>
            <w:tcW w:w="1560" w:type="dxa"/>
            <w:tcBorders>
              <w:top w:val="nil"/>
              <w:left w:val="nil"/>
              <w:bottom w:val="nil"/>
              <w:right w:val="nil"/>
            </w:tcBorders>
          </w:tcPr>
          <w:p w14:paraId="5144174D" w14:textId="77777777" w:rsidR="003B63A3" w:rsidRDefault="003B63A3" w:rsidP="00685C0B">
            <w:r>
              <w:t>Benzoic acid</w:t>
            </w:r>
          </w:p>
        </w:tc>
        <w:tc>
          <w:tcPr>
            <w:tcW w:w="2268" w:type="dxa"/>
            <w:tcBorders>
              <w:top w:val="nil"/>
              <w:left w:val="nil"/>
              <w:bottom w:val="nil"/>
              <w:right w:val="nil"/>
            </w:tcBorders>
          </w:tcPr>
          <w:p w14:paraId="3C3ED85D" w14:textId="77777777" w:rsidR="003B63A3" w:rsidRDefault="003B63A3" w:rsidP="00685C0B">
            <w:pPr>
              <w:jc w:val="center"/>
            </w:pPr>
            <w:r>
              <w:t>122.12</w:t>
            </w:r>
          </w:p>
        </w:tc>
        <w:tc>
          <w:tcPr>
            <w:tcW w:w="1134" w:type="dxa"/>
            <w:tcBorders>
              <w:top w:val="nil"/>
              <w:left w:val="nil"/>
              <w:bottom w:val="nil"/>
              <w:right w:val="nil"/>
            </w:tcBorders>
          </w:tcPr>
          <w:p w14:paraId="51FF3722" w14:textId="77777777" w:rsidR="003B63A3" w:rsidRDefault="00EE6D0F" w:rsidP="00685C0B">
            <w:pPr>
              <w:jc w:val="center"/>
            </w:pPr>
            <w:r>
              <w:t>0.6</w:t>
            </w:r>
            <w:r w:rsidR="003B63A3">
              <w:t xml:space="preserve"> g</w:t>
            </w:r>
          </w:p>
        </w:tc>
        <w:tc>
          <w:tcPr>
            <w:tcW w:w="1843" w:type="dxa"/>
            <w:tcBorders>
              <w:top w:val="nil"/>
              <w:left w:val="nil"/>
              <w:bottom w:val="nil"/>
              <w:right w:val="nil"/>
            </w:tcBorders>
          </w:tcPr>
          <w:p w14:paraId="46F2FAE7" w14:textId="77777777" w:rsidR="003B63A3" w:rsidRPr="00D13235" w:rsidRDefault="003B63A3" w:rsidP="00685C0B">
            <w:pPr>
              <w:jc w:val="center"/>
              <w:rPr>
                <w:vertAlign w:val="superscript"/>
              </w:rPr>
            </w:pPr>
            <w:r>
              <w:t>-</w:t>
            </w:r>
          </w:p>
        </w:tc>
        <w:tc>
          <w:tcPr>
            <w:tcW w:w="1134" w:type="dxa"/>
            <w:tcBorders>
              <w:top w:val="nil"/>
              <w:left w:val="nil"/>
              <w:bottom w:val="nil"/>
              <w:right w:val="nil"/>
            </w:tcBorders>
          </w:tcPr>
          <w:p w14:paraId="72904ACE" w14:textId="77777777" w:rsidR="003B63A3" w:rsidRDefault="00EE6D0F" w:rsidP="00685C0B">
            <w:pPr>
              <w:jc w:val="center"/>
            </w:pPr>
            <w:r>
              <w:t>4.91</w:t>
            </w:r>
          </w:p>
        </w:tc>
        <w:tc>
          <w:tcPr>
            <w:tcW w:w="1417" w:type="dxa"/>
            <w:tcBorders>
              <w:top w:val="nil"/>
              <w:left w:val="nil"/>
              <w:bottom w:val="nil"/>
              <w:right w:val="nil"/>
            </w:tcBorders>
          </w:tcPr>
          <w:p w14:paraId="2492A757" w14:textId="77777777" w:rsidR="003B63A3" w:rsidRDefault="004037E8" w:rsidP="00685C0B">
            <w:pPr>
              <w:jc w:val="center"/>
            </w:pPr>
            <w:r>
              <w:t>N/A</w:t>
            </w:r>
          </w:p>
        </w:tc>
      </w:tr>
      <w:tr w:rsidR="004037E8" w14:paraId="6F38B70E" w14:textId="77777777" w:rsidTr="004037E8">
        <w:tc>
          <w:tcPr>
            <w:tcW w:w="1560" w:type="dxa"/>
            <w:tcBorders>
              <w:top w:val="nil"/>
              <w:left w:val="nil"/>
              <w:bottom w:val="nil"/>
              <w:right w:val="nil"/>
            </w:tcBorders>
          </w:tcPr>
          <w:p w14:paraId="5DB09F3A" w14:textId="77777777" w:rsidR="003B63A3" w:rsidRDefault="003B63A3" w:rsidP="00685C0B">
            <w:r>
              <w:t>Benzil</w:t>
            </w:r>
          </w:p>
        </w:tc>
        <w:tc>
          <w:tcPr>
            <w:tcW w:w="2268" w:type="dxa"/>
            <w:tcBorders>
              <w:top w:val="nil"/>
              <w:left w:val="nil"/>
              <w:bottom w:val="nil"/>
              <w:right w:val="nil"/>
            </w:tcBorders>
          </w:tcPr>
          <w:p w14:paraId="5BD95B3F" w14:textId="77777777" w:rsidR="003B63A3" w:rsidRDefault="003B63A3" w:rsidP="00685C0B">
            <w:pPr>
              <w:jc w:val="center"/>
            </w:pPr>
            <w:r>
              <w:t>210.23</w:t>
            </w:r>
          </w:p>
        </w:tc>
        <w:tc>
          <w:tcPr>
            <w:tcW w:w="1134" w:type="dxa"/>
            <w:tcBorders>
              <w:top w:val="nil"/>
              <w:left w:val="nil"/>
              <w:bottom w:val="nil"/>
              <w:right w:val="nil"/>
            </w:tcBorders>
          </w:tcPr>
          <w:p w14:paraId="3C8E5E4C" w14:textId="77777777" w:rsidR="003B63A3" w:rsidRDefault="00EE6D0F" w:rsidP="00685C0B">
            <w:pPr>
              <w:jc w:val="center"/>
            </w:pPr>
            <w:r>
              <w:t>0.4</w:t>
            </w:r>
            <w:r w:rsidR="003B63A3">
              <w:t xml:space="preserve"> g</w:t>
            </w:r>
          </w:p>
        </w:tc>
        <w:tc>
          <w:tcPr>
            <w:tcW w:w="1843" w:type="dxa"/>
            <w:tcBorders>
              <w:top w:val="nil"/>
              <w:left w:val="nil"/>
              <w:bottom w:val="nil"/>
              <w:right w:val="nil"/>
            </w:tcBorders>
          </w:tcPr>
          <w:p w14:paraId="3CC45E5B" w14:textId="77777777" w:rsidR="003B63A3" w:rsidRPr="00D13235" w:rsidRDefault="003B63A3" w:rsidP="00685C0B">
            <w:pPr>
              <w:jc w:val="center"/>
              <w:rPr>
                <w:vertAlign w:val="superscript"/>
              </w:rPr>
            </w:pPr>
            <w:r>
              <w:t>-</w:t>
            </w:r>
          </w:p>
        </w:tc>
        <w:tc>
          <w:tcPr>
            <w:tcW w:w="1134" w:type="dxa"/>
            <w:tcBorders>
              <w:top w:val="nil"/>
              <w:left w:val="nil"/>
              <w:bottom w:val="nil"/>
              <w:right w:val="nil"/>
            </w:tcBorders>
          </w:tcPr>
          <w:p w14:paraId="54648D3E" w14:textId="77777777" w:rsidR="003B63A3" w:rsidRDefault="00EE6D0F" w:rsidP="00685C0B">
            <w:pPr>
              <w:jc w:val="center"/>
            </w:pPr>
            <w:r>
              <w:t>1.90</w:t>
            </w:r>
          </w:p>
        </w:tc>
        <w:tc>
          <w:tcPr>
            <w:tcW w:w="1417" w:type="dxa"/>
            <w:tcBorders>
              <w:top w:val="nil"/>
              <w:left w:val="nil"/>
              <w:bottom w:val="nil"/>
              <w:right w:val="nil"/>
            </w:tcBorders>
          </w:tcPr>
          <w:p w14:paraId="308B689A" w14:textId="77777777" w:rsidR="003B63A3" w:rsidRDefault="004037E8" w:rsidP="00685C0B">
            <w:pPr>
              <w:jc w:val="center"/>
            </w:pPr>
            <w:r>
              <w:t>N/A</w:t>
            </w:r>
          </w:p>
        </w:tc>
      </w:tr>
      <w:tr w:rsidR="004037E8" w14:paraId="5A41B3DC" w14:textId="77777777" w:rsidTr="004037E8">
        <w:tc>
          <w:tcPr>
            <w:tcW w:w="1560" w:type="dxa"/>
            <w:tcBorders>
              <w:top w:val="nil"/>
              <w:left w:val="nil"/>
              <w:bottom w:val="single" w:sz="12" w:space="0" w:color="auto"/>
              <w:right w:val="nil"/>
            </w:tcBorders>
          </w:tcPr>
          <w:p w14:paraId="6DD38F7E" w14:textId="77777777" w:rsidR="003B63A3" w:rsidRPr="00711361" w:rsidRDefault="003B63A3" w:rsidP="00685C0B">
            <w:r>
              <w:t>Na</w:t>
            </w:r>
            <w:r>
              <w:rPr>
                <w:vertAlign w:val="subscript"/>
              </w:rPr>
              <w:t>2</w:t>
            </w:r>
            <w:r>
              <w:t>SO</w:t>
            </w:r>
            <w:r>
              <w:rPr>
                <w:vertAlign w:val="subscript"/>
              </w:rPr>
              <w:t>4</w:t>
            </w:r>
          </w:p>
        </w:tc>
        <w:tc>
          <w:tcPr>
            <w:tcW w:w="2268" w:type="dxa"/>
            <w:tcBorders>
              <w:top w:val="nil"/>
              <w:left w:val="nil"/>
              <w:bottom w:val="single" w:sz="12" w:space="0" w:color="auto"/>
              <w:right w:val="nil"/>
            </w:tcBorders>
          </w:tcPr>
          <w:p w14:paraId="6834B4E8" w14:textId="77777777" w:rsidR="003B63A3" w:rsidRDefault="003B63A3" w:rsidP="00685C0B">
            <w:pPr>
              <w:jc w:val="center"/>
            </w:pPr>
            <w:r>
              <w:t>142.04</w:t>
            </w:r>
          </w:p>
        </w:tc>
        <w:tc>
          <w:tcPr>
            <w:tcW w:w="1134" w:type="dxa"/>
            <w:tcBorders>
              <w:top w:val="nil"/>
              <w:left w:val="nil"/>
              <w:bottom w:val="single" w:sz="12" w:space="0" w:color="auto"/>
              <w:right w:val="nil"/>
            </w:tcBorders>
          </w:tcPr>
          <w:p w14:paraId="490D03EB" w14:textId="77777777" w:rsidR="003B63A3" w:rsidRDefault="003B63A3" w:rsidP="00685C0B">
            <w:pPr>
              <w:jc w:val="center"/>
            </w:pPr>
            <w:r>
              <w:t>1.0g</w:t>
            </w:r>
          </w:p>
        </w:tc>
        <w:tc>
          <w:tcPr>
            <w:tcW w:w="1843" w:type="dxa"/>
            <w:tcBorders>
              <w:top w:val="nil"/>
              <w:left w:val="nil"/>
              <w:bottom w:val="single" w:sz="12" w:space="0" w:color="auto"/>
              <w:right w:val="nil"/>
            </w:tcBorders>
          </w:tcPr>
          <w:p w14:paraId="135C2DD5" w14:textId="77777777" w:rsidR="003B63A3" w:rsidRDefault="003B63A3" w:rsidP="00685C0B">
            <w:pPr>
              <w:jc w:val="center"/>
            </w:pPr>
            <w:r>
              <w:t>-</w:t>
            </w:r>
          </w:p>
        </w:tc>
        <w:tc>
          <w:tcPr>
            <w:tcW w:w="1134" w:type="dxa"/>
            <w:tcBorders>
              <w:top w:val="nil"/>
              <w:left w:val="nil"/>
              <w:bottom w:val="single" w:sz="12" w:space="0" w:color="auto"/>
              <w:right w:val="nil"/>
            </w:tcBorders>
          </w:tcPr>
          <w:p w14:paraId="52570797" w14:textId="77777777" w:rsidR="003B63A3" w:rsidRDefault="004037E8" w:rsidP="00685C0B">
            <w:pPr>
              <w:jc w:val="center"/>
            </w:pPr>
            <w:r>
              <w:t>7.04</w:t>
            </w:r>
          </w:p>
        </w:tc>
        <w:tc>
          <w:tcPr>
            <w:tcW w:w="1417" w:type="dxa"/>
            <w:tcBorders>
              <w:top w:val="nil"/>
              <w:left w:val="nil"/>
              <w:bottom w:val="single" w:sz="12" w:space="0" w:color="auto"/>
              <w:right w:val="nil"/>
            </w:tcBorders>
          </w:tcPr>
          <w:p w14:paraId="6FCB0312" w14:textId="77777777" w:rsidR="003B63A3" w:rsidRDefault="004037E8" w:rsidP="00685C0B">
            <w:pPr>
              <w:jc w:val="center"/>
            </w:pPr>
            <w:proofErr w:type="gramStart"/>
            <w:r>
              <w:t>excess</w:t>
            </w:r>
            <w:proofErr w:type="gramEnd"/>
          </w:p>
        </w:tc>
      </w:tr>
    </w:tbl>
    <w:p w14:paraId="259DF589" w14:textId="77777777" w:rsidR="003B63A3" w:rsidRDefault="003B63A3" w:rsidP="00EB513B">
      <w:pPr>
        <w:spacing w:after="0"/>
        <w:rPr>
          <w:rFonts w:cs="Arial"/>
          <w:sz w:val="24"/>
          <w:szCs w:val="24"/>
        </w:rPr>
      </w:pPr>
    </w:p>
    <w:p w14:paraId="37E150DA" w14:textId="77777777" w:rsidR="00EB513B" w:rsidRDefault="00EB513B" w:rsidP="00EB513B">
      <w:pPr>
        <w:spacing w:after="0"/>
        <w:rPr>
          <w:rFonts w:cs="Arial"/>
          <w:sz w:val="24"/>
          <w:szCs w:val="24"/>
        </w:rPr>
      </w:pPr>
    </w:p>
    <w:p w14:paraId="59E78AFE" w14:textId="77777777" w:rsidR="00EB513B" w:rsidRPr="009C47A6" w:rsidRDefault="009C47A6" w:rsidP="009C47A6">
      <w:pPr>
        <w:spacing w:after="0"/>
        <w:ind w:firstLine="720"/>
        <w:rPr>
          <w:rFonts w:cs="Arial"/>
          <w:sz w:val="24"/>
          <w:szCs w:val="24"/>
        </w:rPr>
      </w:pPr>
      <w:r>
        <w:rPr>
          <w:rFonts w:cs="Arial"/>
          <w:sz w:val="24"/>
          <w:szCs w:val="24"/>
        </w:rPr>
        <w:t xml:space="preserve">Part B. </w:t>
      </w:r>
      <w:r w:rsidR="00EB513B" w:rsidRPr="009C47A6">
        <w:rPr>
          <w:rFonts w:cs="Arial"/>
          <w:sz w:val="24"/>
          <w:szCs w:val="24"/>
        </w:rPr>
        <w:t>TLC</w:t>
      </w:r>
    </w:p>
    <w:tbl>
      <w:tblPr>
        <w:tblStyle w:val="Grille"/>
        <w:tblW w:w="0" w:type="auto"/>
        <w:tblLook w:val="04A0" w:firstRow="1" w:lastRow="0" w:firstColumn="1" w:lastColumn="0" w:noHBand="0" w:noVBand="1"/>
      </w:tblPr>
      <w:tblGrid>
        <w:gridCol w:w="1569"/>
        <w:gridCol w:w="2225"/>
        <w:gridCol w:w="1134"/>
        <w:gridCol w:w="1701"/>
        <w:gridCol w:w="841"/>
        <w:gridCol w:w="1386"/>
      </w:tblGrid>
      <w:tr w:rsidR="00EB513B" w14:paraId="5C38AA72" w14:textId="77777777" w:rsidTr="00EB513B">
        <w:tc>
          <w:tcPr>
            <w:tcW w:w="1569" w:type="dxa"/>
            <w:tcBorders>
              <w:top w:val="single" w:sz="12" w:space="0" w:color="auto"/>
              <w:left w:val="nil"/>
              <w:bottom w:val="single" w:sz="12" w:space="0" w:color="auto"/>
              <w:right w:val="nil"/>
            </w:tcBorders>
          </w:tcPr>
          <w:p w14:paraId="22CC1D46" w14:textId="77777777" w:rsidR="00EB513B" w:rsidRDefault="00EB513B" w:rsidP="00685C0B">
            <w:pPr>
              <w:jc w:val="center"/>
            </w:pPr>
            <w:r>
              <w:t>Reagent</w:t>
            </w:r>
          </w:p>
        </w:tc>
        <w:tc>
          <w:tcPr>
            <w:tcW w:w="2225" w:type="dxa"/>
            <w:tcBorders>
              <w:top w:val="single" w:sz="12" w:space="0" w:color="auto"/>
              <w:left w:val="nil"/>
              <w:bottom w:val="single" w:sz="12" w:space="0" w:color="auto"/>
              <w:right w:val="nil"/>
            </w:tcBorders>
          </w:tcPr>
          <w:p w14:paraId="0B8BC898" w14:textId="77777777" w:rsidR="00EB513B" w:rsidRDefault="00EB513B" w:rsidP="00685C0B">
            <w:pPr>
              <w:jc w:val="center"/>
            </w:pPr>
            <w:r>
              <w:t>Molar Mass (g/mol)</w:t>
            </w:r>
          </w:p>
        </w:tc>
        <w:tc>
          <w:tcPr>
            <w:tcW w:w="1134" w:type="dxa"/>
            <w:tcBorders>
              <w:top w:val="single" w:sz="12" w:space="0" w:color="auto"/>
              <w:left w:val="nil"/>
              <w:bottom w:val="single" w:sz="12" w:space="0" w:color="auto"/>
              <w:right w:val="nil"/>
            </w:tcBorders>
          </w:tcPr>
          <w:p w14:paraId="0C9B319C" w14:textId="77777777" w:rsidR="00EB513B" w:rsidRDefault="00EB513B" w:rsidP="00685C0B">
            <w:pPr>
              <w:jc w:val="center"/>
            </w:pPr>
            <w:r>
              <w:t>Quantity</w:t>
            </w:r>
          </w:p>
        </w:tc>
        <w:tc>
          <w:tcPr>
            <w:tcW w:w="1701" w:type="dxa"/>
            <w:tcBorders>
              <w:top w:val="single" w:sz="12" w:space="0" w:color="auto"/>
              <w:left w:val="nil"/>
              <w:bottom w:val="single" w:sz="12" w:space="0" w:color="auto"/>
              <w:right w:val="nil"/>
            </w:tcBorders>
          </w:tcPr>
          <w:p w14:paraId="38CADE9A" w14:textId="77777777" w:rsidR="00EB513B" w:rsidRDefault="00EB513B" w:rsidP="00685C0B">
            <w:pPr>
              <w:jc w:val="center"/>
            </w:pPr>
            <w:r>
              <w:t>Density (g/mL)</w:t>
            </w:r>
          </w:p>
        </w:tc>
        <w:tc>
          <w:tcPr>
            <w:tcW w:w="841" w:type="dxa"/>
            <w:tcBorders>
              <w:top w:val="single" w:sz="12" w:space="0" w:color="auto"/>
              <w:left w:val="nil"/>
              <w:bottom w:val="single" w:sz="12" w:space="0" w:color="auto"/>
              <w:right w:val="nil"/>
            </w:tcBorders>
          </w:tcPr>
          <w:p w14:paraId="59CA84DF" w14:textId="77777777" w:rsidR="00EB513B" w:rsidRDefault="00EB513B" w:rsidP="00685C0B">
            <w:pPr>
              <w:jc w:val="center"/>
            </w:pPr>
            <w:proofErr w:type="gramStart"/>
            <w:r>
              <w:t>mmol</w:t>
            </w:r>
            <w:proofErr w:type="gramEnd"/>
          </w:p>
        </w:tc>
        <w:tc>
          <w:tcPr>
            <w:tcW w:w="1386" w:type="dxa"/>
            <w:tcBorders>
              <w:top w:val="single" w:sz="12" w:space="0" w:color="auto"/>
              <w:left w:val="nil"/>
              <w:bottom w:val="single" w:sz="12" w:space="0" w:color="auto"/>
              <w:right w:val="nil"/>
            </w:tcBorders>
          </w:tcPr>
          <w:p w14:paraId="4958516D" w14:textId="77777777" w:rsidR="00EB513B" w:rsidRDefault="00EB513B" w:rsidP="00685C0B">
            <w:pPr>
              <w:jc w:val="center"/>
            </w:pPr>
            <w:r>
              <w:t>Equivalence</w:t>
            </w:r>
          </w:p>
        </w:tc>
      </w:tr>
      <w:tr w:rsidR="00EB513B" w14:paraId="50E19D75" w14:textId="77777777" w:rsidTr="00EB513B">
        <w:tc>
          <w:tcPr>
            <w:tcW w:w="1569" w:type="dxa"/>
            <w:tcBorders>
              <w:top w:val="single" w:sz="12" w:space="0" w:color="auto"/>
              <w:left w:val="nil"/>
              <w:bottom w:val="nil"/>
              <w:right w:val="nil"/>
            </w:tcBorders>
          </w:tcPr>
          <w:p w14:paraId="04EFCE2E" w14:textId="77777777" w:rsidR="00EB513B" w:rsidRPr="00E30B2A" w:rsidRDefault="00EB513B" w:rsidP="00685C0B">
            <w:pPr>
              <w:rPr>
                <w:vertAlign w:val="subscript"/>
              </w:rPr>
            </w:pPr>
            <w:r>
              <w:t>Hexane</w:t>
            </w:r>
          </w:p>
        </w:tc>
        <w:tc>
          <w:tcPr>
            <w:tcW w:w="2225" w:type="dxa"/>
            <w:tcBorders>
              <w:top w:val="single" w:sz="12" w:space="0" w:color="auto"/>
              <w:left w:val="nil"/>
              <w:bottom w:val="nil"/>
              <w:right w:val="nil"/>
            </w:tcBorders>
          </w:tcPr>
          <w:p w14:paraId="7EC56A5D" w14:textId="77777777" w:rsidR="00EB513B" w:rsidRDefault="00EB513B" w:rsidP="00685C0B">
            <w:pPr>
              <w:jc w:val="center"/>
            </w:pPr>
            <w:r>
              <w:t>86.18</w:t>
            </w:r>
          </w:p>
        </w:tc>
        <w:tc>
          <w:tcPr>
            <w:tcW w:w="1134" w:type="dxa"/>
            <w:tcBorders>
              <w:top w:val="single" w:sz="12" w:space="0" w:color="auto"/>
              <w:left w:val="nil"/>
              <w:bottom w:val="nil"/>
              <w:right w:val="nil"/>
            </w:tcBorders>
          </w:tcPr>
          <w:p w14:paraId="768E5FB4" w14:textId="77777777" w:rsidR="00EB513B" w:rsidRDefault="00EB513B" w:rsidP="00685C0B">
            <w:pPr>
              <w:jc w:val="center"/>
            </w:pPr>
            <w:r>
              <w:t>-</w:t>
            </w:r>
          </w:p>
        </w:tc>
        <w:tc>
          <w:tcPr>
            <w:tcW w:w="1701" w:type="dxa"/>
            <w:tcBorders>
              <w:top w:val="single" w:sz="12" w:space="0" w:color="auto"/>
              <w:left w:val="nil"/>
              <w:bottom w:val="nil"/>
              <w:right w:val="nil"/>
            </w:tcBorders>
          </w:tcPr>
          <w:p w14:paraId="4EFA6836" w14:textId="77777777" w:rsidR="00EB513B" w:rsidRDefault="00EB513B" w:rsidP="00685C0B">
            <w:pPr>
              <w:jc w:val="center"/>
            </w:pPr>
            <w:r>
              <w:t>0.655</w:t>
            </w:r>
          </w:p>
        </w:tc>
        <w:tc>
          <w:tcPr>
            <w:tcW w:w="841" w:type="dxa"/>
            <w:tcBorders>
              <w:top w:val="single" w:sz="12" w:space="0" w:color="auto"/>
              <w:left w:val="nil"/>
              <w:bottom w:val="nil"/>
              <w:right w:val="nil"/>
            </w:tcBorders>
          </w:tcPr>
          <w:p w14:paraId="777CC824" w14:textId="77777777" w:rsidR="00EB513B" w:rsidRDefault="00215BB9" w:rsidP="00685C0B">
            <w:pPr>
              <w:jc w:val="center"/>
            </w:pPr>
            <w:r>
              <w:t>N/A</w:t>
            </w:r>
          </w:p>
        </w:tc>
        <w:tc>
          <w:tcPr>
            <w:tcW w:w="1386" w:type="dxa"/>
            <w:tcBorders>
              <w:top w:val="single" w:sz="12" w:space="0" w:color="auto"/>
              <w:left w:val="nil"/>
              <w:bottom w:val="nil"/>
              <w:right w:val="nil"/>
            </w:tcBorders>
          </w:tcPr>
          <w:p w14:paraId="0916F5D5" w14:textId="77777777" w:rsidR="00EB513B" w:rsidRDefault="00215BB9" w:rsidP="00685C0B">
            <w:pPr>
              <w:jc w:val="center"/>
            </w:pPr>
            <w:proofErr w:type="gramStart"/>
            <w:r>
              <w:t>variable</w:t>
            </w:r>
            <w:proofErr w:type="gramEnd"/>
          </w:p>
        </w:tc>
      </w:tr>
      <w:tr w:rsidR="00EB513B" w14:paraId="41F21933" w14:textId="77777777" w:rsidTr="00EB513B">
        <w:tc>
          <w:tcPr>
            <w:tcW w:w="1569" w:type="dxa"/>
            <w:tcBorders>
              <w:top w:val="nil"/>
              <w:left w:val="nil"/>
              <w:bottom w:val="nil"/>
              <w:right w:val="nil"/>
            </w:tcBorders>
          </w:tcPr>
          <w:p w14:paraId="7A626A5E" w14:textId="77777777" w:rsidR="00EB513B" w:rsidRDefault="00EB513B" w:rsidP="00685C0B">
            <w:r>
              <w:t>Ethyl acetate</w:t>
            </w:r>
          </w:p>
        </w:tc>
        <w:tc>
          <w:tcPr>
            <w:tcW w:w="2225" w:type="dxa"/>
            <w:tcBorders>
              <w:top w:val="nil"/>
              <w:left w:val="nil"/>
              <w:bottom w:val="nil"/>
              <w:right w:val="nil"/>
            </w:tcBorders>
          </w:tcPr>
          <w:p w14:paraId="2C978253" w14:textId="77777777" w:rsidR="00EB513B" w:rsidRDefault="00EB513B" w:rsidP="00685C0B">
            <w:pPr>
              <w:jc w:val="center"/>
            </w:pPr>
            <w:r>
              <w:t>88.105</w:t>
            </w:r>
          </w:p>
        </w:tc>
        <w:tc>
          <w:tcPr>
            <w:tcW w:w="1134" w:type="dxa"/>
            <w:tcBorders>
              <w:top w:val="nil"/>
              <w:left w:val="nil"/>
              <w:bottom w:val="nil"/>
              <w:right w:val="nil"/>
            </w:tcBorders>
          </w:tcPr>
          <w:p w14:paraId="4B6F6C77" w14:textId="77777777" w:rsidR="00EB513B" w:rsidRDefault="00EB513B" w:rsidP="00685C0B">
            <w:pPr>
              <w:jc w:val="center"/>
            </w:pPr>
            <w:r>
              <w:t>-</w:t>
            </w:r>
          </w:p>
        </w:tc>
        <w:tc>
          <w:tcPr>
            <w:tcW w:w="1701" w:type="dxa"/>
            <w:tcBorders>
              <w:top w:val="nil"/>
              <w:left w:val="nil"/>
              <w:bottom w:val="nil"/>
              <w:right w:val="nil"/>
            </w:tcBorders>
          </w:tcPr>
          <w:p w14:paraId="0CA0E18F" w14:textId="77777777" w:rsidR="00EB513B" w:rsidRDefault="00EB513B" w:rsidP="00685C0B">
            <w:pPr>
              <w:jc w:val="center"/>
            </w:pPr>
            <w:r>
              <w:t>0.894</w:t>
            </w:r>
          </w:p>
        </w:tc>
        <w:tc>
          <w:tcPr>
            <w:tcW w:w="841" w:type="dxa"/>
            <w:tcBorders>
              <w:top w:val="nil"/>
              <w:left w:val="nil"/>
              <w:bottom w:val="nil"/>
              <w:right w:val="nil"/>
            </w:tcBorders>
          </w:tcPr>
          <w:p w14:paraId="12F9D3A3" w14:textId="77777777" w:rsidR="00EB513B" w:rsidRDefault="00215BB9" w:rsidP="00685C0B">
            <w:pPr>
              <w:jc w:val="center"/>
            </w:pPr>
            <w:r>
              <w:t>N/A</w:t>
            </w:r>
          </w:p>
        </w:tc>
        <w:tc>
          <w:tcPr>
            <w:tcW w:w="1386" w:type="dxa"/>
            <w:tcBorders>
              <w:top w:val="nil"/>
              <w:left w:val="nil"/>
              <w:bottom w:val="nil"/>
              <w:right w:val="nil"/>
            </w:tcBorders>
          </w:tcPr>
          <w:p w14:paraId="1538DFE5" w14:textId="77777777" w:rsidR="00EB513B" w:rsidRDefault="00215BB9" w:rsidP="00685C0B">
            <w:pPr>
              <w:jc w:val="center"/>
            </w:pPr>
            <w:proofErr w:type="gramStart"/>
            <w:r>
              <w:t>variable</w:t>
            </w:r>
            <w:proofErr w:type="gramEnd"/>
          </w:p>
        </w:tc>
      </w:tr>
      <w:tr w:rsidR="00EB513B" w14:paraId="4E9D7ACF" w14:textId="77777777" w:rsidTr="00EB513B">
        <w:tc>
          <w:tcPr>
            <w:tcW w:w="1569" w:type="dxa"/>
            <w:tcBorders>
              <w:top w:val="nil"/>
              <w:left w:val="nil"/>
              <w:bottom w:val="single" w:sz="12" w:space="0" w:color="auto"/>
              <w:right w:val="nil"/>
            </w:tcBorders>
          </w:tcPr>
          <w:p w14:paraId="7FBD9E87" w14:textId="77777777" w:rsidR="00EB513B" w:rsidRDefault="00EB513B" w:rsidP="00685C0B">
            <w:r>
              <w:t>Triethylamine</w:t>
            </w:r>
          </w:p>
        </w:tc>
        <w:tc>
          <w:tcPr>
            <w:tcW w:w="2225" w:type="dxa"/>
            <w:tcBorders>
              <w:top w:val="nil"/>
              <w:left w:val="nil"/>
              <w:bottom w:val="single" w:sz="12" w:space="0" w:color="auto"/>
              <w:right w:val="nil"/>
            </w:tcBorders>
          </w:tcPr>
          <w:p w14:paraId="28779B8D" w14:textId="77777777" w:rsidR="00EB513B" w:rsidRDefault="00EB513B" w:rsidP="00685C0B">
            <w:pPr>
              <w:jc w:val="center"/>
            </w:pPr>
            <w:r>
              <w:t>101.19</w:t>
            </w:r>
          </w:p>
        </w:tc>
        <w:tc>
          <w:tcPr>
            <w:tcW w:w="1134" w:type="dxa"/>
            <w:tcBorders>
              <w:top w:val="nil"/>
              <w:left w:val="nil"/>
              <w:bottom w:val="single" w:sz="12" w:space="0" w:color="auto"/>
              <w:right w:val="nil"/>
            </w:tcBorders>
          </w:tcPr>
          <w:p w14:paraId="0F974977" w14:textId="77777777" w:rsidR="00EB513B" w:rsidRDefault="00EB513B" w:rsidP="00685C0B">
            <w:pPr>
              <w:jc w:val="center"/>
            </w:pPr>
            <w:r>
              <w:t>-</w:t>
            </w:r>
          </w:p>
        </w:tc>
        <w:tc>
          <w:tcPr>
            <w:tcW w:w="1701" w:type="dxa"/>
            <w:tcBorders>
              <w:top w:val="nil"/>
              <w:left w:val="nil"/>
              <w:bottom w:val="single" w:sz="12" w:space="0" w:color="auto"/>
              <w:right w:val="nil"/>
            </w:tcBorders>
          </w:tcPr>
          <w:p w14:paraId="39EA1A85" w14:textId="77777777" w:rsidR="00EB513B" w:rsidRDefault="00EB513B" w:rsidP="00685C0B">
            <w:pPr>
              <w:jc w:val="center"/>
            </w:pPr>
            <w:r>
              <w:t>0.726</w:t>
            </w:r>
          </w:p>
        </w:tc>
        <w:tc>
          <w:tcPr>
            <w:tcW w:w="841" w:type="dxa"/>
            <w:tcBorders>
              <w:top w:val="nil"/>
              <w:left w:val="nil"/>
              <w:bottom w:val="single" w:sz="12" w:space="0" w:color="auto"/>
              <w:right w:val="nil"/>
            </w:tcBorders>
          </w:tcPr>
          <w:p w14:paraId="6508344F" w14:textId="77777777" w:rsidR="00EB513B" w:rsidRDefault="00004D28" w:rsidP="00685C0B">
            <w:pPr>
              <w:jc w:val="center"/>
            </w:pPr>
            <w:r>
              <w:t>N/A</w:t>
            </w:r>
          </w:p>
        </w:tc>
        <w:tc>
          <w:tcPr>
            <w:tcW w:w="1386" w:type="dxa"/>
            <w:tcBorders>
              <w:top w:val="nil"/>
              <w:left w:val="nil"/>
              <w:bottom w:val="single" w:sz="12" w:space="0" w:color="auto"/>
              <w:right w:val="nil"/>
            </w:tcBorders>
          </w:tcPr>
          <w:p w14:paraId="06CBAC4B" w14:textId="77777777" w:rsidR="00EB513B" w:rsidRDefault="00004D28" w:rsidP="00685C0B">
            <w:pPr>
              <w:jc w:val="center"/>
            </w:pPr>
            <w:r>
              <w:t>N/A</w:t>
            </w:r>
          </w:p>
        </w:tc>
      </w:tr>
    </w:tbl>
    <w:p w14:paraId="0A7D2E92" w14:textId="77777777" w:rsidR="00EB513B" w:rsidRPr="00EB513B" w:rsidRDefault="00EB513B" w:rsidP="00EB513B">
      <w:pPr>
        <w:spacing w:after="0"/>
        <w:rPr>
          <w:rFonts w:cs="Arial"/>
          <w:sz w:val="24"/>
          <w:szCs w:val="24"/>
        </w:rPr>
      </w:pPr>
    </w:p>
    <w:p w14:paraId="7F704292" w14:textId="77777777" w:rsidR="00A3538F" w:rsidRDefault="00A3538F" w:rsidP="008A2CFA">
      <w:pPr>
        <w:spacing w:after="0"/>
        <w:rPr>
          <w:rFonts w:cs="Arial"/>
          <w:sz w:val="24"/>
          <w:szCs w:val="24"/>
        </w:rPr>
      </w:pPr>
    </w:p>
    <w:p w14:paraId="10B6C956" w14:textId="77777777" w:rsidR="00A3538F" w:rsidRDefault="00B16142" w:rsidP="008A2CFA">
      <w:pPr>
        <w:spacing w:after="0"/>
        <w:rPr>
          <w:rFonts w:cs="Arial"/>
          <w:b/>
          <w:sz w:val="24"/>
          <w:szCs w:val="24"/>
        </w:rPr>
      </w:pPr>
      <w:r>
        <w:rPr>
          <w:rFonts w:cs="Arial"/>
          <w:b/>
          <w:sz w:val="24"/>
          <w:szCs w:val="24"/>
        </w:rPr>
        <w:t>3- Experimental Procedures</w:t>
      </w:r>
    </w:p>
    <w:p w14:paraId="4F56AA1B" w14:textId="77777777" w:rsidR="00B16142" w:rsidRDefault="00B16142" w:rsidP="008A2CFA">
      <w:pPr>
        <w:spacing w:after="0"/>
        <w:rPr>
          <w:rFonts w:cs="Arial"/>
          <w:sz w:val="24"/>
          <w:szCs w:val="24"/>
        </w:rPr>
      </w:pPr>
    </w:p>
    <w:p w14:paraId="4AC89AAF" w14:textId="77777777" w:rsidR="00B16142" w:rsidRDefault="00B16142" w:rsidP="008A2CFA">
      <w:pPr>
        <w:spacing w:after="0"/>
        <w:rPr>
          <w:rFonts w:cs="Arial"/>
          <w:sz w:val="24"/>
          <w:szCs w:val="24"/>
        </w:rPr>
      </w:pPr>
      <w:r>
        <w:rPr>
          <w:rFonts w:cs="Arial"/>
          <w:sz w:val="24"/>
          <w:szCs w:val="24"/>
        </w:rPr>
        <w:t>Refer to pages 1-10 of CHM 2523 Organic Chemistry Laboratory II manual (McGilvray, 2011)</w:t>
      </w:r>
    </w:p>
    <w:p w14:paraId="0CE3135A" w14:textId="77777777" w:rsidR="00B16142" w:rsidRDefault="00B16142" w:rsidP="008A2CFA">
      <w:pPr>
        <w:spacing w:after="0"/>
        <w:rPr>
          <w:rFonts w:cs="Arial"/>
          <w:sz w:val="24"/>
          <w:szCs w:val="24"/>
        </w:rPr>
      </w:pPr>
    </w:p>
    <w:p w14:paraId="7E6A2D1F" w14:textId="77777777" w:rsidR="00B16142" w:rsidRPr="00A16348" w:rsidRDefault="00B16142" w:rsidP="008A2CFA">
      <w:pPr>
        <w:spacing w:after="0"/>
        <w:rPr>
          <w:rFonts w:cs="Arial"/>
          <w:b/>
          <w:sz w:val="24"/>
          <w:szCs w:val="24"/>
        </w:rPr>
      </w:pPr>
      <w:r w:rsidRPr="00A16348">
        <w:rPr>
          <w:rFonts w:cs="Arial"/>
          <w:b/>
          <w:sz w:val="24"/>
          <w:szCs w:val="24"/>
        </w:rPr>
        <w:t>Modifications:</w:t>
      </w:r>
    </w:p>
    <w:p w14:paraId="4A51FEC3" w14:textId="77777777" w:rsidR="00B16142" w:rsidRDefault="00B16142" w:rsidP="008A2CFA">
      <w:pPr>
        <w:spacing w:after="0"/>
        <w:rPr>
          <w:rFonts w:cs="Arial"/>
          <w:sz w:val="24"/>
          <w:szCs w:val="24"/>
        </w:rPr>
      </w:pPr>
    </w:p>
    <w:p w14:paraId="46A76C76" w14:textId="77777777" w:rsidR="00A27C13" w:rsidRDefault="00A27C13" w:rsidP="008A2CFA">
      <w:pPr>
        <w:spacing w:after="0"/>
        <w:rPr>
          <w:rFonts w:cs="Arial"/>
          <w:sz w:val="24"/>
          <w:szCs w:val="24"/>
        </w:rPr>
      </w:pPr>
      <w:r>
        <w:rPr>
          <w:rFonts w:cs="Arial"/>
          <w:sz w:val="24"/>
          <w:szCs w:val="24"/>
        </w:rPr>
        <w:t>Part A</w:t>
      </w:r>
      <w:r w:rsidR="006836E4">
        <w:rPr>
          <w:rFonts w:cs="Arial"/>
          <w:sz w:val="24"/>
          <w:szCs w:val="24"/>
        </w:rPr>
        <w:t>-</w:t>
      </w:r>
      <w:r w:rsidR="006836E4" w:rsidRPr="006836E4">
        <w:rPr>
          <w:rFonts w:cs="Arial"/>
          <w:sz w:val="24"/>
          <w:szCs w:val="24"/>
        </w:rPr>
        <w:t xml:space="preserve"> </w:t>
      </w:r>
      <w:r w:rsidR="006836E4" w:rsidRPr="009C47A6">
        <w:rPr>
          <w:rFonts w:cs="Arial"/>
          <w:sz w:val="24"/>
          <w:szCs w:val="24"/>
        </w:rPr>
        <w:t>Extraction and Recrystallization</w:t>
      </w:r>
      <w:r w:rsidR="00A16348">
        <w:rPr>
          <w:rFonts w:cs="Arial"/>
          <w:sz w:val="24"/>
          <w:szCs w:val="24"/>
        </w:rPr>
        <w:t xml:space="preserve"> of benzoic acid and benzil</w:t>
      </w:r>
    </w:p>
    <w:p w14:paraId="1FF8BABE" w14:textId="77777777" w:rsidR="00A27C13" w:rsidRDefault="00A27C13" w:rsidP="00A27C13">
      <w:pPr>
        <w:pStyle w:val="Paragraphedeliste"/>
        <w:numPr>
          <w:ilvl w:val="0"/>
          <w:numId w:val="4"/>
        </w:numPr>
        <w:spacing w:after="0"/>
        <w:rPr>
          <w:rFonts w:cs="Arial"/>
          <w:sz w:val="24"/>
          <w:szCs w:val="24"/>
        </w:rPr>
      </w:pPr>
      <w:r>
        <w:rPr>
          <w:rFonts w:cs="Arial"/>
          <w:sz w:val="24"/>
          <w:szCs w:val="24"/>
        </w:rPr>
        <w:t>After recovery of the benzoic acid, the filtered solution was recrystallized since the solution had not been acidified enough</w:t>
      </w:r>
    </w:p>
    <w:p w14:paraId="2420D6A1" w14:textId="77777777" w:rsidR="00A27C13" w:rsidRDefault="00A27C13" w:rsidP="00A27C13">
      <w:pPr>
        <w:pStyle w:val="Paragraphedeliste"/>
        <w:numPr>
          <w:ilvl w:val="0"/>
          <w:numId w:val="4"/>
        </w:numPr>
        <w:spacing w:after="0"/>
        <w:rPr>
          <w:rFonts w:cs="Arial"/>
          <w:sz w:val="24"/>
          <w:szCs w:val="24"/>
        </w:rPr>
      </w:pPr>
      <w:r>
        <w:rPr>
          <w:rFonts w:cs="Arial"/>
          <w:sz w:val="24"/>
          <w:szCs w:val="24"/>
        </w:rPr>
        <w:t>Dissolving the Benzil post isolation was performed in 5 ml of a 5:1 mixture of ethanol to water instead of the suggested minimal solvent volume</w:t>
      </w:r>
    </w:p>
    <w:p w14:paraId="1AD69C88" w14:textId="77777777" w:rsidR="006836E4" w:rsidRPr="00D96F63" w:rsidRDefault="00A27C13" w:rsidP="006836E4">
      <w:pPr>
        <w:pStyle w:val="Paragraphedeliste"/>
        <w:numPr>
          <w:ilvl w:val="0"/>
          <w:numId w:val="4"/>
        </w:numPr>
        <w:spacing w:after="0"/>
        <w:rPr>
          <w:rFonts w:cs="Arial"/>
          <w:sz w:val="24"/>
          <w:szCs w:val="24"/>
        </w:rPr>
      </w:pPr>
      <w:r w:rsidRPr="00A27C13">
        <w:rPr>
          <w:rFonts w:cs="Arial"/>
          <w:sz w:val="24"/>
          <w:szCs w:val="24"/>
        </w:rPr>
        <w:t>Recrystallization of benzyl was ini</w:t>
      </w:r>
      <w:r>
        <w:rPr>
          <w:rFonts w:cs="Arial"/>
          <w:sz w:val="24"/>
          <w:szCs w:val="24"/>
        </w:rPr>
        <w:t>tiated kind of by seeding. The solution was placed in the ice bath shortly which initiated recrystallization and then removed to continue normal recrystallization process</w:t>
      </w:r>
      <w:r w:rsidR="00D96F63">
        <w:rPr>
          <w:rFonts w:cs="Arial"/>
          <w:sz w:val="24"/>
          <w:szCs w:val="24"/>
        </w:rPr>
        <w:t>.</w:t>
      </w:r>
    </w:p>
    <w:p w14:paraId="363FD02B" w14:textId="77777777" w:rsidR="006836E4" w:rsidRDefault="006836E4" w:rsidP="006836E4">
      <w:pPr>
        <w:spacing w:after="0"/>
        <w:rPr>
          <w:rFonts w:cs="Arial"/>
          <w:sz w:val="24"/>
          <w:szCs w:val="24"/>
        </w:rPr>
      </w:pPr>
    </w:p>
    <w:p w14:paraId="4921D564" w14:textId="77777777" w:rsidR="006836E4" w:rsidRDefault="006836E4" w:rsidP="006836E4">
      <w:pPr>
        <w:spacing w:after="0"/>
        <w:rPr>
          <w:rFonts w:cs="Arial"/>
          <w:sz w:val="24"/>
          <w:szCs w:val="24"/>
        </w:rPr>
      </w:pPr>
      <w:r>
        <w:rPr>
          <w:rFonts w:cs="Arial"/>
          <w:sz w:val="24"/>
          <w:szCs w:val="24"/>
        </w:rPr>
        <w:t xml:space="preserve">Part B- </w:t>
      </w:r>
      <w:r w:rsidRPr="009C47A6">
        <w:rPr>
          <w:rFonts w:cs="Arial"/>
          <w:sz w:val="24"/>
          <w:szCs w:val="24"/>
        </w:rPr>
        <w:t>TLC</w:t>
      </w:r>
    </w:p>
    <w:p w14:paraId="32043A04" w14:textId="77777777" w:rsidR="006836E4" w:rsidRDefault="006836E4" w:rsidP="006836E4">
      <w:pPr>
        <w:pStyle w:val="Paragraphedeliste"/>
        <w:numPr>
          <w:ilvl w:val="0"/>
          <w:numId w:val="8"/>
        </w:numPr>
        <w:spacing w:after="0"/>
        <w:rPr>
          <w:rFonts w:cs="Arial"/>
          <w:sz w:val="24"/>
          <w:szCs w:val="24"/>
        </w:rPr>
      </w:pPr>
      <w:r>
        <w:rPr>
          <w:rFonts w:cs="Arial"/>
          <w:sz w:val="24"/>
          <w:szCs w:val="24"/>
        </w:rPr>
        <w:t>Superposition of samples on the TLC plates was performed since on the initial loading of the samples, no triethylamine was added to the benzoic acid samples for the 9:1 and 1:9 hexane: ethyl acetate mixtures</w:t>
      </w:r>
      <w:r w:rsidR="00D96F63">
        <w:rPr>
          <w:rFonts w:cs="Arial"/>
          <w:sz w:val="24"/>
          <w:szCs w:val="24"/>
        </w:rPr>
        <w:t>.</w:t>
      </w:r>
    </w:p>
    <w:p w14:paraId="67327960" w14:textId="77777777" w:rsidR="009C5E20" w:rsidRDefault="009C5E20" w:rsidP="006836E4">
      <w:pPr>
        <w:pStyle w:val="Paragraphedeliste"/>
        <w:numPr>
          <w:ilvl w:val="0"/>
          <w:numId w:val="8"/>
        </w:numPr>
        <w:spacing w:after="0"/>
        <w:rPr>
          <w:rFonts w:cs="Arial"/>
          <w:sz w:val="24"/>
          <w:szCs w:val="24"/>
        </w:rPr>
      </w:pPr>
      <w:r>
        <w:rPr>
          <w:rFonts w:cs="Arial"/>
          <w:sz w:val="24"/>
          <w:szCs w:val="24"/>
        </w:rPr>
        <w:lastRenderedPageBreak/>
        <w:t>TLC plates were not visualized by reaction with the iodine crystals</w:t>
      </w:r>
    </w:p>
    <w:p w14:paraId="1667547C" w14:textId="77777777" w:rsidR="009C5E20" w:rsidRPr="006836E4" w:rsidRDefault="009C5E20" w:rsidP="006836E4">
      <w:pPr>
        <w:pStyle w:val="Paragraphedeliste"/>
        <w:numPr>
          <w:ilvl w:val="0"/>
          <w:numId w:val="8"/>
        </w:numPr>
        <w:spacing w:after="0"/>
        <w:rPr>
          <w:rFonts w:cs="Arial"/>
          <w:sz w:val="24"/>
          <w:szCs w:val="24"/>
        </w:rPr>
      </w:pPr>
      <w:r>
        <w:rPr>
          <w:rFonts w:cs="Arial"/>
          <w:sz w:val="24"/>
          <w:szCs w:val="24"/>
        </w:rPr>
        <w:t>Solvent fronts of the TLC plates were not let to elute until 5 mm form the top, but to various distances for each individual plate.</w:t>
      </w:r>
    </w:p>
    <w:p w14:paraId="1520CF26" w14:textId="77777777" w:rsidR="00AC093A" w:rsidRDefault="00AC093A" w:rsidP="008A2CFA">
      <w:pPr>
        <w:spacing w:after="0"/>
        <w:rPr>
          <w:rFonts w:cs="Arial"/>
          <w:sz w:val="24"/>
          <w:szCs w:val="24"/>
        </w:rPr>
      </w:pPr>
    </w:p>
    <w:p w14:paraId="26B79DD4" w14:textId="77777777" w:rsidR="00A16348" w:rsidRDefault="00A16348" w:rsidP="008A2CFA">
      <w:pPr>
        <w:spacing w:after="0"/>
        <w:rPr>
          <w:rFonts w:cs="Arial"/>
          <w:b/>
          <w:sz w:val="24"/>
          <w:szCs w:val="24"/>
        </w:rPr>
      </w:pPr>
      <w:r>
        <w:rPr>
          <w:rFonts w:cs="Arial"/>
          <w:b/>
          <w:sz w:val="24"/>
          <w:szCs w:val="24"/>
        </w:rPr>
        <w:t>4- Observations</w:t>
      </w:r>
    </w:p>
    <w:p w14:paraId="6D2E8A41" w14:textId="77777777" w:rsidR="00A16348" w:rsidRDefault="00A16348" w:rsidP="008A2CFA">
      <w:pPr>
        <w:spacing w:after="0"/>
        <w:rPr>
          <w:rFonts w:cs="Arial"/>
          <w:b/>
          <w:sz w:val="24"/>
          <w:szCs w:val="24"/>
        </w:rPr>
      </w:pPr>
    </w:p>
    <w:p w14:paraId="2D7AE151" w14:textId="77777777" w:rsidR="00A16348" w:rsidRDefault="00A16348" w:rsidP="008A2CFA">
      <w:pPr>
        <w:spacing w:after="0"/>
        <w:rPr>
          <w:rFonts w:cs="Arial"/>
          <w:sz w:val="24"/>
          <w:szCs w:val="24"/>
        </w:rPr>
      </w:pPr>
      <w:r>
        <w:rPr>
          <w:rFonts w:cs="Arial"/>
          <w:b/>
          <w:sz w:val="24"/>
          <w:szCs w:val="24"/>
        </w:rPr>
        <w:tab/>
      </w:r>
      <w:r>
        <w:rPr>
          <w:rFonts w:cs="Arial"/>
          <w:sz w:val="24"/>
          <w:szCs w:val="24"/>
        </w:rPr>
        <w:t>Part A- Extraction and recrystallization of benzoic acid and benzyl</w:t>
      </w:r>
    </w:p>
    <w:tbl>
      <w:tblPr>
        <w:tblStyle w:val="Grille"/>
        <w:tblW w:w="0" w:type="auto"/>
        <w:tblLook w:val="04A0" w:firstRow="1" w:lastRow="0" w:firstColumn="1" w:lastColumn="0" w:noHBand="0" w:noVBand="1"/>
      </w:tblPr>
      <w:tblGrid>
        <w:gridCol w:w="4788"/>
        <w:gridCol w:w="4788"/>
      </w:tblGrid>
      <w:tr w:rsidR="00A16348" w14:paraId="2DEE90A1" w14:textId="77777777" w:rsidTr="00C11CE9">
        <w:tc>
          <w:tcPr>
            <w:tcW w:w="4788" w:type="dxa"/>
            <w:tcBorders>
              <w:top w:val="single" w:sz="12" w:space="0" w:color="auto"/>
              <w:left w:val="nil"/>
              <w:bottom w:val="single" w:sz="12" w:space="0" w:color="auto"/>
              <w:right w:val="nil"/>
            </w:tcBorders>
          </w:tcPr>
          <w:p w14:paraId="5E22A416" w14:textId="77777777" w:rsidR="00A16348" w:rsidRPr="00A16348" w:rsidRDefault="00A16348" w:rsidP="00C11CE9">
            <w:pPr>
              <w:spacing w:before="120" w:after="120"/>
              <w:jc w:val="center"/>
              <w:rPr>
                <w:rFonts w:cs="Arial"/>
                <w:b/>
              </w:rPr>
            </w:pPr>
            <w:r>
              <w:rPr>
                <w:rFonts w:cs="Arial"/>
                <w:b/>
              </w:rPr>
              <w:t>Important Steps</w:t>
            </w:r>
          </w:p>
        </w:tc>
        <w:tc>
          <w:tcPr>
            <w:tcW w:w="4788" w:type="dxa"/>
            <w:tcBorders>
              <w:top w:val="single" w:sz="12" w:space="0" w:color="auto"/>
              <w:left w:val="nil"/>
              <w:bottom w:val="single" w:sz="12" w:space="0" w:color="auto"/>
              <w:right w:val="nil"/>
            </w:tcBorders>
          </w:tcPr>
          <w:p w14:paraId="71FDBAA7" w14:textId="77777777" w:rsidR="00A16348" w:rsidRPr="00A16348" w:rsidRDefault="00A16348" w:rsidP="00C11CE9">
            <w:pPr>
              <w:spacing w:before="120" w:after="120"/>
              <w:jc w:val="center"/>
              <w:rPr>
                <w:rFonts w:cs="Arial"/>
                <w:b/>
              </w:rPr>
            </w:pPr>
            <w:r>
              <w:rPr>
                <w:rFonts w:cs="Arial"/>
                <w:b/>
              </w:rPr>
              <w:t>Observations</w:t>
            </w:r>
          </w:p>
        </w:tc>
      </w:tr>
      <w:tr w:rsidR="00A16348" w14:paraId="1A8D638B" w14:textId="77777777" w:rsidTr="00C11CE9">
        <w:tc>
          <w:tcPr>
            <w:tcW w:w="4788" w:type="dxa"/>
            <w:tcBorders>
              <w:top w:val="single" w:sz="12" w:space="0" w:color="auto"/>
              <w:left w:val="nil"/>
              <w:bottom w:val="nil"/>
              <w:right w:val="nil"/>
            </w:tcBorders>
          </w:tcPr>
          <w:p w14:paraId="342F42FC" w14:textId="77777777" w:rsidR="00A16348" w:rsidRDefault="00A16348" w:rsidP="00C11CE9">
            <w:pPr>
              <w:spacing w:before="120" w:after="240"/>
              <w:rPr>
                <w:rFonts w:cs="Arial"/>
              </w:rPr>
            </w:pPr>
            <w:r>
              <w:rPr>
                <w:rFonts w:cs="Arial"/>
              </w:rPr>
              <w:t>Dissolution of benzoic acid and benzyl mixture</w:t>
            </w:r>
          </w:p>
        </w:tc>
        <w:tc>
          <w:tcPr>
            <w:tcW w:w="4788" w:type="dxa"/>
            <w:tcBorders>
              <w:top w:val="single" w:sz="12" w:space="0" w:color="auto"/>
              <w:left w:val="nil"/>
              <w:bottom w:val="nil"/>
              <w:right w:val="nil"/>
            </w:tcBorders>
          </w:tcPr>
          <w:p w14:paraId="142996DD" w14:textId="77777777" w:rsidR="00A16348" w:rsidRPr="00A16348" w:rsidRDefault="00A16348" w:rsidP="00C11CE9">
            <w:pPr>
              <w:spacing w:before="120" w:after="240"/>
              <w:rPr>
                <w:rFonts w:cs="Arial"/>
              </w:rPr>
            </w:pPr>
            <w:r>
              <w:rPr>
                <w:rFonts w:cs="Arial"/>
              </w:rPr>
              <w:t>Except for a few white specs which took some time to dissolve, remaining mixture dissolved easily producing a pale yellow solution</w:t>
            </w:r>
          </w:p>
        </w:tc>
      </w:tr>
      <w:tr w:rsidR="00A16348" w14:paraId="09ABD7F1" w14:textId="77777777" w:rsidTr="00C11CE9">
        <w:tc>
          <w:tcPr>
            <w:tcW w:w="4788" w:type="dxa"/>
            <w:tcBorders>
              <w:top w:val="nil"/>
              <w:left w:val="nil"/>
              <w:bottom w:val="nil"/>
              <w:right w:val="nil"/>
            </w:tcBorders>
          </w:tcPr>
          <w:p w14:paraId="3D309B5F" w14:textId="77777777" w:rsidR="00A16348" w:rsidRPr="00BF7AF5" w:rsidRDefault="00533201" w:rsidP="00C11CE9">
            <w:pPr>
              <w:spacing w:before="120" w:after="240"/>
              <w:rPr>
                <w:rFonts w:cs="Arial"/>
              </w:rPr>
            </w:pPr>
            <w:r>
              <w:rPr>
                <w:rFonts w:cs="Arial"/>
              </w:rPr>
              <w:t>Addition of 10 mL 2M NaOH</w:t>
            </w:r>
            <w:r w:rsidR="00BF7AF5">
              <w:rPr>
                <w:rFonts w:cs="Arial"/>
              </w:rPr>
              <w:t xml:space="preserve"> to the separatory funnel with CH</w:t>
            </w:r>
            <w:r w:rsidR="00BF7AF5">
              <w:rPr>
                <w:rFonts w:cs="Arial"/>
                <w:vertAlign w:val="subscript"/>
              </w:rPr>
              <w:t>2</w:t>
            </w:r>
            <w:r w:rsidR="00BF7AF5">
              <w:rPr>
                <w:rFonts w:cs="Arial"/>
              </w:rPr>
              <w:t>Cl</w:t>
            </w:r>
            <w:r w:rsidR="00BF7AF5">
              <w:rPr>
                <w:rFonts w:cs="Arial"/>
                <w:vertAlign w:val="subscript"/>
              </w:rPr>
              <w:t>2</w:t>
            </w:r>
          </w:p>
        </w:tc>
        <w:tc>
          <w:tcPr>
            <w:tcW w:w="4788" w:type="dxa"/>
            <w:tcBorders>
              <w:top w:val="nil"/>
              <w:left w:val="nil"/>
              <w:bottom w:val="nil"/>
              <w:right w:val="nil"/>
            </w:tcBorders>
          </w:tcPr>
          <w:p w14:paraId="0CC5571E" w14:textId="77777777" w:rsidR="00A16348" w:rsidRDefault="00BF7AF5" w:rsidP="00C11CE9">
            <w:pPr>
              <w:spacing w:before="120" w:after="240"/>
              <w:rPr>
                <w:rFonts w:cs="Arial"/>
              </w:rPr>
            </w:pPr>
            <w:r>
              <w:rPr>
                <w:rFonts w:cs="Arial"/>
              </w:rPr>
              <w:t>Two phases were formed. Top layer (aqueous) was clear and the bottom (organic) was</w:t>
            </w:r>
            <w:r w:rsidR="00957353">
              <w:rPr>
                <w:rFonts w:cs="Arial"/>
              </w:rPr>
              <w:t xml:space="preserve"> a</w:t>
            </w:r>
            <w:r>
              <w:rPr>
                <w:rFonts w:cs="Arial"/>
              </w:rPr>
              <w:t xml:space="preserve"> cloudy</w:t>
            </w:r>
            <w:r w:rsidR="00957353">
              <w:rPr>
                <w:rFonts w:cs="Arial"/>
              </w:rPr>
              <w:t>, oily</w:t>
            </w:r>
            <w:r>
              <w:rPr>
                <w:rFonts w:cs="Arial"/>
              </w:rPr>
              <w:t xml:space="preserve"> yellow.</w:t>
            </w:r>
          </w:p>
        </w:tc>
      </w:tr>
      <w:tr w:rsidR="00A16348" w14:paraId="56236B10" w14:textId="77777777" w:rsidTr="00C11CE9">
        <w:tc>
          <w:tcPr>
            <w:tcW w:w="4788" w:type="dxa"/>
            <w:tcBorders>
              <w:top w:val="nil"/>
              <w:left w:val="nil"/>
              <w:bottom w:val="nil"/>
              <w:right w:val="nil"/>
            </w:tcBorders>
          </w:tcPr>
          <w:p w14:paraId="2087FB50" w14:textId="77777777" w:rsidR="00A16348" w:rsidRDefault="00BF7AF5" w:rsidP="00C11CE9">
            <w:pPr>
              <w:spacing w:before="120" w:after="240"/>
              <w:rPr>
                <w:rFonts w:cs="Arial"/>
              </w:rPr>
            </w:pPr>
            <w:r>
              <w:rPr>
                <w:rFonts w:cs="Arial"/>
              </w:rPr>
              <w:t>Post-separation of the organic and aqueous layers</w:t>
            </w:r>
          </w:p>
        </w:tc>
        <w:tc>
          <w:tcPr>
            <w:tcW w:w="4788" w:type="dxa"/>
            <w:tcBorders>
              <w:top w:val="nil"/>
              <w:left w:val="nil"/>
              <w:bottom w:val="nil"/>
              <w:right w:val="nil"/>
            </w:tcBorders>
          </w:tcPr>
          <w:p w14:paraId="1BC0FFD6" w14:textId="77777777" w:rsidR="00A16348" w:rsidRDefault="00BF7AF5" w:rsidP="00C11CE9">
            <w:pPr>
              <w:spacing w:before="120" w:after="240"/>
              <w:rPr>
                <w:rFonts w:cs="Arial"/>
              </w:rPr>
            </w:pPr>
            <w:r>
              <w:rPr>
                <w:rFonts w:cs="Arial"/>
              </w:rPr>
              <w:t>Could see some very pale yellow color in the aqueous phase</w:t>
            </w:r>
            <w:r w:rsidR="00957353">
              <w:rPr>
                <w:rFonts w:cs="Arial"/>
              </w:rPr>
              <w:t xml:space="preserve"> as well as some minor visible impurities in both layers</w:t>
            </w:r>
          </w:p>
        </w:tc>
      </w:tr>
      <w:tr w:rsidR="00A16348" w14:paraId="31C5EC66" w14:textId="77777777" w:rsidTr="00C11CE9">
        <w:tc>
          <w:tcPr>
            <w:tcW w:w="4788" w:type="dxa"/>
            <w:tcBorders>
              <w:top w:val="nil"/>
              <w:left w:val="nil"/>
              <w:bottom w:val="nil"/>
              <w:right w:val="nil"/>
            </w:tcBorders>
          </w:tcPr>
          <w:p w14:paraId="27CF391A" w14:textId="77777777" w:rsidR="00A16348" w:rsidRDefault="00BF7AF5" w:rsidP="00C11CE9">
            <w:pPr>
              <w:spacing w:before="120" w:after="240"/>
              <w:rPr>
                <w:rFonts w:cs="Arial"/>
              </w:rPr>
            </w:pPr>
            <w:r>
              <w:rPr>
                <w:rFonts w:cs="Arial"/>
              </w:rPr>
              <w:t>Dropwise addition of HCl to the aqueous phase</w:t>
            </w:r>
          </w:p>
        </w:tc>
        <w:tc>
          <w:tcPr>
            <w:tcW w:w="4788" w:type="dxa"/>
            <w:tcBorders>
              <w:top w:val="nil"/>
              <w:left w:val="nil"/>
              <w:bottom w:val="nil"/>
              <w:right w:val="nil"/>
            </w:tcBorders>
          </w:tcPr>
          <w:p w14:paraId="53CE70B0" w14:textId="77777777" w:rsidR="00A16348" w:rsidRDefault="006A12F5" w:rsidP="00C11CE9">
            <w:pPr>
              <w:spacing w:before="120" w:after="240"/>
              <w:rPr>
                <w:rFonts w:cs="Arial"/>
              </w:rPr>
            </w:pPr>
            <w:r>
              <w:rPr>
                <w:rFonts w:cs="Arial"/>
              </w:rPr>
              <w:t>White precipitate formed as more HCl was added. Flask would heat up with addition of HCl.</w:t>
            </w:r>
          </w:p>
        </w:tc>
      </w:tr>
      <w:tr w:rsidR="00A16348" w14:paraId="64223B95" w14:textId="77777777" w:rsidTr="00C11CE9">
        <w:tc>
          <w:tcPr>
            <w:tcW w:w="4788" w:type="dxa"/>
            <w:tcBorders>
              <w:top w:val="nil"/>
              <w:left w:val="nil"/>
              <w:bottom w:val="nil"/>
              <w:right w:val="nil"/>
            </w:tcBorders>
          </w:tcPr>
          <w:p w14:paraId="110AE471" w14:textId="77777777" w:rsidR="00A16348" w:rsidRDefault="006A12F5" w:rsidP="00C11CE9">
            <w:pPr>
              <w:spacing w:before="120" w:after="240"/>
              <w:rPr>
                <w:rFonts w:cs="Arial"/>
              </w:rPr>
            </w:pPr>
            <w:r>
              <w:rPr>
                <w:rFonts w:cs="Arial"/>
              </w:rPr>
              <w:t>Suction filtration of the benzoic acid</w:t>
            </w:r>
          </w:p>
        </w:tc>
        <w:tc>
          <w:tcPr>
            <w:tcW w:w="4788" w:type="dxa"/>
            <w:tcBorders>
              <w:top w:val="nil"/>
              <w:left w:val="nil"/>
              <w:bottom w:val="nil"/>
              <w:right w:val="nil"/>
            </w:tcBorders>
          </w:tcPr>
          <w:p w14:paraId="69EA7F4A" w14:textId="77777777" w:rsidR="007D0716" w:rsidRDefault="007D0716" w:rsidP="00C11CE9">
            <w:pPr>
              <w:spacing w:before="120" w:after="240"/>
              <w:rPr>
                <w:rFonts w:cs="Arial"/>
              </w:rPr>
            </w:pPr>
            <w:r>
              <w:rPr>
                <w:rFonts w:cs="Arial"/>
              </w:rPr>
              <w:t>White powder with minor visible impurities (i.e. hair) and remainder of liquid drained into the waste flask.</w:t>
            </w:r>
          </w:p>
        </w:tc>
      </w:tr>
      <w:tr w:rsidR="00A16348" w14:paraId="3251D216" w14:textId="77777777" w:rsidTr="00C11CE9">
        <w:tc>
          <w:tcPr>
            <w:tcW w:w="4788" w:type="dxa"/>
            <w:tcBorders>
              <w:top w:val="nil"/>
              <w:left w:val="nil"/>
              <w:bottom w:val="nil"/>
              <w:right w:val="nil"/>
            </w:tcBorders>
          </w:tcPr>
          <w:p w14:paraId="1054AD15" w14:textId="77777777" w:rsidR="00A16348" w:rsidRPr="007D0716" w:rsidRDefault="007D0716" w:rsidP="00C11CE9">
            <w:pPr>
              <w:spacing w:before="120" w:after="240"/>
              <w:rPr>
                <w:rFonts w:cs="Arial"/>
              </w:rPr>
            </w:pPr>
            <w:r>
              <w:rPr>
                <w:rFonts w:cs="Arial"/>
              </w:rPr>
              <w:t>Addition of the Na</w:t>
            </w:r>
            <w:r>
              <w:rPr>
                <w:rFonts w:cs="Arial"/>
                <w:vertAlign w:val="subscript"/>
              </w:rPr>
              <w:t>2</w:t>
            </w:r>
            <w:r>
              <w:rPr>
                <w:rFonts w:cs="Arial"/>
              </w:rPr>
              <w:t>SO</w:t>
            </w:r>
            <w:r>
              <w:rPr>
                <w:rFonts w:cs="Arial"/>
                <w:vertAlign w:val="subscript"/>
              </w:rPr>
              <w:t>4</w:t>
            </w:r>
            <w:r>
              <w:rPr>
                <w:rFonts w:cs="Arial"/>
              </w:rPr>
              <w:t xml:space="preserve"> to the organic phase</w:t>
            </w:r>
          </w:p>
        </w:tc>
        <w:tc>
          <w:tcPr>
            <w:tcW w:w="4788" w:type="dxa"/>
            <w:tcBorders>
              <w:top w:val="nil"/>
              <w:left w:val="nil"/>
              <w:bottom w:val="nil"/>
              <w:right w:val="nil"/>
            </w:tcBorders>
          </w:tcPr>
          <w:p w14:paraId="1B80ABF7" w14:textId="77777777" w:rsidR="00A16348" w:rsidRDefault="00F8470C" w:rsidP="00C11CE9">
            <w:pPr>
              <w:spacing w:before="120" w:after="240"/>
              <w:rPr>
                <w:rFonts w:cs="Arial"/>
              </w:rPr>
            </w:pPr>
            <w:r>
              <w:rPr>
                <w:rFonts w:cs="Arial"/>
              </w:rPr>
              <w:t>White flakes formed at the bottom of the flask</w:t>
            </w:r>
          </w:p>
        </w:tc>
      </w:tr>
      <w:tr w:rsidR="00A16348" w14:paraId="1569977C" w14:textId="77777777" w:rsidTr="00C11CE9">
        <w:tc>
          <w:tcPr>
            <w:tcW w:w="4788" w:type="dxa"/>
            <w:tcBorders>
              <w:top w:val="nil"/>
              <w:left w:val="nil"/>
              <w:bottom w:val="nil"/>
              <w:right w:val="nil"/>
            </w:tcBorders>
          </w:tcPr>
          <w:p w14:paraId="07F5680B" w14:textId="77777777" w:rsidR="00A16348" w:rsidRDefault="00F8470C" w:rsidP="00C11CE9">
            <w:pPr>
              <w:spacing w:before="120" w:after="240"/>
              <w:rPr>
                <w:rFonts w:cs="Arial"/>
              </w:rPr>
            </w:pPr>
            <w:r>
              <w:rPr>
                <w:rFonts w:cs="Arial"/>
              </w:rPr>
              <w:t>Recrystallization of the benzoic acid</w:t>
            </w:r>
          </w:p>
        </w:tc>
        <w:tc>
          <w:tcPr>
            <w:tcW w:w="4788" w:type="dxa"/>
            <w:tcBorders>
              <w:top w:val="nil"/>
              <w:left w:val="nil"/>
              <w:bottom w:val="nil"/>
              <w:right w:val="nil"/>
            </w:tcBorders>
          </w:tcPr>
          <w:p w14:paraId="6CA51D80" w14:textId="77777777" w:rsidR="00A16348" w:rsidRDefault="00F8470C" w:rsidP="00C11CE9">
            <w:pPr>
              <w:spacing w:before="120" w:after="240"/>
              <w:rPr>
                <w:rFonts w:cs="Arial"/>
              </w:rPr>
            </w:pPr>
            <w:r>
              <w:rPr>
                <w:rFonts w:cs="Arial"/>
              </w:rPr>
              <w:t>As temperature cooled, solution became cloudy due to snowflake type structures beginning to form and growing.</w:t>
            </w:r>
          </w:p>
        </w:tc>
      </w:tr>
      <w:tr w:rsidR="00F8470C" w14:paraId="163624D2" w14:textId="77777777" w:rsidTr="00C11CE9">
        <w:tc>
          <w:tcPr>
            <w:tcW w:w="4788" w:type="dxa"/>
            <w:tcBorders>
              <w:top w:val="nil"/>
              <w:left w:val="nil"/>
              <w:bottom w:val="single" w:sz="12" w:space="0" w:color="auto"/>
              <w:right w:val="nil"/>
            </w:tcBorders>
          </w:tcPr>
          <w:p w14:paraId="0EE53DC0" w14:textId="77777777" w:rsidR="00F8470C" w:rsidRDefault="00F8470C" w:rsidP="008666FB">
            <w:pPr>
              <w:spacing w:before="120" w:after="240"/>
              <w:rPr>
                <w:rFonts w:cs="Arial"/>
              </w:rPr>
            </w:pPr>
            <w:r>
              <w:rPr>
                <w:rFonts w:cs="Arial"/>
              </w:rPr>
              <w:t>Recrystallization of benz</w:t>
            </w:r>
            <w:r w:rsidR="008666FB">
              <w:rPr>
                <w:rFonts w:cs="Arial"/>
              </w:rPr>
              <w:t>y</w:t>
            </w:r>
            <w:r>
              <w:rPr>
                <w:rFonts w:cs="Arial"/>
              </w:rPr>
              <w:t>l</w:t>
            </w:r>
          </w:p>
        </w:tc>
        <w:tc>
          <w:tcPr>
            <w:tcW w:w="4788" w:type="dxa"/>
            <w:tcBorders>
              <w:top w:val="nil"/>
              <w:left w:val="nil"/>
              <w:bottom w:val="single" w:sz="12" w:space="0" w:color="auto"/>
              <w:right w:val="nil"/>
            </w:tcBorders>
          </w:tcPr>
          <w:p w14:paraId="0B7EB017" w14:textId="77777777" w:rsidR="00F8470C" w:rsidRDefault="00F8470C" w:rsidP="00C11CE9">
            <w:pPr>
              <w:spacing w:before="120" w:after="240"/>
              <w:rPr>
                <w:rFonts w:cs="Arial"/>
              </w:rPr>
            </w:pPr>
            <w:r>
              <w:rPr>
                <w:rFonts w:cs="Arial"/>
              </w:rPr>
              <w:t>Evaporation of organic layer yielded a dense yellow solution (not a paste or solid though). Yellow specs began to appear and then started growing needle extensions outward as solution cooled</w:t>
            </w:r>
          </w:p>
        </w:tc>
      </w:tr>
    </w:tbl>
    <w:p w14:paraId="362F4430" w14:textId="77777777" w:rsidR="00F8470C" w:rsidRDefault="00F8470C" w:rsidP="008A2CFA">
      <w:pPr>
        <w:spacing w:after="0"/>
        <w:rPr>
          <w:rFonts w:cs="Arial"/>
          <w:sz w:val="24"/>
          <w:szCs w:val="24"/>
        </w:rPr>
      </w:pPr>
      <w:r>
        <w:rPr>
          <w:rFonts w:cs="Arial"/>
          <w:sz w:val="24"/>
          <w:szCs w:val="24"/>
        </w:rPr>
        <w:lastRenderedPageBreak/>
        <w:tab/>
        <w:t>PartB- TLC</w:t>
      </w:r>
    </w:p>
    <w:tbl>
      <w:tblPr>
        <w:tblStyle w:val="Grille"/>
        <w:tblW w:w="0" w:type="auto"/>
        <w:tblLook w:val="04A0" w:firstRow="1" w:lastRow="0" w:firstColumn="1" w:lastColumn="0" w:noHBand="0" w:noVBand="1"/>
      </w:tblPr>
      <w:tblGrid>
        <w:gridCol w:w="4788"/>
        <w:gridCol w:w="4788"/>
      </w:tblGrid>
      <w:tr w:rsidR="009540E2" w14:paraId="500D1664" w14:textId="77777777" w:rsidTr="00C11CE9">
        <w:tc>
          <w:tcPr>
            <w:tcW w:w="4788" w:type="dxa"/>
            <w:tcBorders>
              <w:top w:val="single" w:sz="12" w:space="0" w:color="auto"/>
              <w:left w:val="nil"/>
              <w:bottom w:val="single" w:sz="12" w:space="0" w:color="auto"/>
              <w:right w:val="nil"/>
            </w:tcBorders>
          </w:tcPr>
          <w:p w14:paraId="4E57AC3F" w14:textId="77777777" w:rsidR="009540E2" w:rsidRPr="00F252A7" w:rsidRDefault="009540E2" w:rsidP="00C11CE9">
            <w:pPr>
              <w:spacing w:before="120" w:after="120"/>
              <w:jc w:val="center"/>
              <w:rPr>
                <w:rFonts w:cs="Arial"/>
                <w:b/>
              </w:rPr>
            </w:pPr>
            <w:r w:rsidRPr="00F252A7">
              <w:rPr>
                <w:rFonts w:cs="Arial"/>
                <w:b/>
              </w:rPr>
              <w:t>Important Steps</w:t>
            </w:r>
          </w:p>
        </w:tc>
        <w:tc>
          <w:tcPr>
            <w:tcW w:w="4788" w:type="dxa"/>
            <w:tcBorders>
              <w:top w:val="single" w:sz="12" w:space="0" w:color="auto"/>
              <w:left w:val="nil"/>
              <w:bottom w:val="single" w:sz="12" w:space="0" w:color="auto"/>
              <w:right w:val="nil"/>
            </w:tcBorders>
          </w:tcPr>
          <w:p w14:paraId="1477B951" w14:textId="77777777" w:rsidR="009540E2" w:rsidRPr="00F252A7" w:rsidRDefault="009540E2" w:rsidP="00C11CE9">
            <w:pPr>
              <w:spacing w:before="120" w:after="120"/>
              <w:jc w:val="center"/>
              <w:rPr>
                <w:rFonts w:cs="Arial"/>
                <w:b/>
              </w:rPr>
            </w:pPr>
            <w:r w:rsidRPr="00F252A7">
              <w:rPr>
                <w:rFonts w:cs="Arial"/>
                <w:b/>
              </w:rPr>
              <w:t>Observations</w:t>
            </w:r>
          </w:p>
        </w:tc>
      </w:tr>
      <w:tr w:rsidR="009540E2" w14:paraId="08DBCB81" w14:textId="77777777" w:rsidTr="00C11CE9">
        <w:tc>
          <w:tcPr>
            <w:tcW w:w="4788" w:type="dxa"/>
            <w:tcBorders>
              <w:top w:val="single" w:sz="12" w:space="0" w:color="auto"/>
              <w:left w:val="nil"/>
              <w:bottom w:val="nil"/>
              <w:right w:val="nil"/>
            </w:tcBorders>
          </w:tcPr>
          <w:p w14:paraId="2120DC7D" w14:textId="77777777" w:rsidR="009540E2" w:rsidRDefault="009540E2" w:rsidP="00C11CE9">
            <w:pPr>
              <w:spacing w:before="120" w:after="240"/>
              <w:rPr>
                <w:rFonts w:cs="Arial"/>
              </w:rPr>
            </w:pPr>
            <w:r>
              <w:rPr>
                <w:rFonts w:cs="Arial"/>
              </w:rPr>
              <w:t>Loading samples on the TLC plate</w:t>
            </w:r>
          </w:p>
        </w:tc>
        <w:tc>
          <w:tcPr>
            <w:tcW w:w="4788" w:type="dxa"/>
            <w:tcBorders>
              <w:top w:val="single" w:sz="12" w:space="0" w:color="auto"/>
              <w:left w:val="nil"/>
              <w:bottom w:val="nil"/>
              <w:right w:val="nil"/>
            </w:tcBorders>
          </w:tcPr>
          <w:p w14:paraId="04B758F1" w14:textId="77777777" w:rsidR="009540E2" w:rsidRDefault="009540E2" w:rsidP="00C11CE9">
            <w:pPr>
              <w:spacing w:before="120" w:after="240"/>
              <w:rPr>
                <w:rFonts w:cs="Arial"/>
              </w:rPr>
            </w:pPr>
            <w:r>
              <w:rPr>
                <w:rFonts w:cs="Arial"/>
              </w:rPr>
              <w:t>Samples got absorbed by the plate and dried rather quickly</w:t>
            </w:r>
          </w:p>
        </w:tc>
      </w:tr>
      <w:tr w:rsidR="00F8470C" w14:paraId="2920F794" w14:textId="77777777" w:rsidTr="00C11CE9">
        <w:tc>
          <w:tcPr>
            <w:tcW w:w="4788" w:type="dxa"/>
            <w:tcBorders>
              <w:top w:val="nil"/>
              <w:left w:val="nil"/>
              <w:bottom w:val="nil"/>
              <w:right w:val="nil"/>
            </w:tcBorders>
          </w:tcPr>
          <w:p w14:paraId="731ABEF2" w14:textId="77777777" w:rsidR="00F8470C" w:rsidRDefault="00F8470C" w:rsidP="00C11CE9">
            <w:pPr>
              <w:spacing w:before="120" w:after="240"/>
              <w:rPr>
                <w:rFonts w:cs="Arial"/>
              </w:rPr>
            </w:pPr>
            <w:r>
              <w:rPr>
                <w:rFonts w:cs="Arial"/>
              </w:rPr>
              <w:t>Initiation of the TLC</w:t>
            </w:r>
          </w:p>
        </w:tc>
        <w:tc>
          <w:tcPr>
            <w:tcW w:w="4788" w:type="dxa"/>
            <w:tcBorders>
              <w:top w:val="nil"/>
              <w:left w:val="nil"/>
              <w:bottom w:val="nil"/>
              <w:right w:val="nil"/>
            </w:tcBorders>
          </w:tcPr>
          <w:p w14:paraId="641C34C3" w14:textId="77777777" w:rsidR="00F8470C" w:rsidRDefault="00F8470C" w:rsidP="00C11CE9">
            <w:pPr>
              <w:spacing w:before="120" w:after="240"/>
              <w:rPr>
                <w:rFonts w:cs="Arial"/>
              </w:rPr>
            </w:pPr>
            <w:r>
              <w:rPr>
                <w:rFonts w:cs="Arial"/>
              </w:rPr>
              <w:t>Solvent quickly began climbing up the TLC plate</w:t>
            </w:r>
          </w:p>
        </w:tc>
      </w:tr>
      <w:tr w:rsidR="00F8470C" w14:paraId="0587BF83" w14:textId="77777777" w:rsidTr="00C11CE9">
        <w:tc>
          <w:tcPr>
            <w:tcW w:w="4788" w:type="dxa"/>
            <w:tcBorders>
              <w:top w:val="nil"/>
              <w:left w:val="nil"/>
              <w:bottom w:val="nil"/>
              <w:right w:val="nil"/>
            </w:tcBorders>
          </w:tcPr>
          <w:p w14:paraId="70C6C154" w14:textId="77777777" w:rsidR="00F8470C" w:rsidRDefault="00F8470C" w:rsidP="00C11CE9">
            <w:pPr>
              <w:spacing w:before="120" w:after="240"/>
              <w:rPr>
                <w:rFonts w:cs="Arial"/>
              </w:rPr>
            </w:pPr>
            <w:r>
              <w:rPr>
                <w:rFonts w:cs="Arial"/>
              </w:rPr>
              <w:t>During the TLC</w:t>
            </w:r>
          </w:p>
        </w:tc>
        <w:tc>
          <w:tcPr>
            <w:tcW w:w="4788" w:type="dxa"/>
            <w:tcBorders>
              <w:top w:val="nil"/>
              <w:left w:val="nil"/>
              <w:bottom w:val="nil"/>
              <w:right w:val="nil"/>
            </w:tcBorders>
          </w:tcPr>
          <w:p w14:paraId="13F3A82F" w14:textId="77777777" w:rsidR="00F8470C" w:rsidRDefault="00F8470C" w:rsidP="00C11CE9">
            <w:pPr>
              <w:spacing w:before="120" w:after="240"/>
              <w:rPr>
                <w:rFonts w:cs="Arial"/>
              </w:rPr>
            </w:pPr>
            <w:r>
              <w:rPr>
                <w:rFonts w:cs="Arial"/>
              </w:rPr>
              <w:t>Solvent elution moderated the higher up the plate it went</w:t>
            </w:r>
          </w:p>
        </w:tc>
      </w:tr>
      <w:tr w:rsidR="00F8470C" w14:paraId="1123D14C" w14:textId="77777777" w:rsidTr="00C11CE9">
        <w:tc>
          <w:tcPr>
            <w:tcW w:w="4788" w:type="dxa"/>
            <w:tcBorders>
              <w:top w:val="nil"/>
              <w:left w:val="nil"/>
              <w:bottom w:val="single" w:sz="12" w:space="0" w:color="auto"/>
              <w:right w:val="nil"/>
            </w:tcBorders>
          </w:tcPr>
          <w:p w14:paraId="43CAAD0D" w14:textId="77777777" w:rsidR="00F8470C" w:rsidRDefault="00F8470C" w:rsidP="00C11CE9">
            <w:pPr>
              <w:spacing w:before="120" w:after="240"/>
              <w:rPr>
                <w:rFonts w:cs="Arial"/>
              </w:rPr>
            </w:pPr>
            <w:r>
              <w:rPr>
                <w:rFonts w:cs="Arial"/>
              </w:rPr>
              <w:t>UV visualization of the TLC plate</w:t>
            </w:r>
          </w:p>
        </w:tc>
        <w:tc>
          <w:tcPr>
            <w:tcW w:w="4788" w:type="dxa"/>
            <w:tcBorders>
              <w:top w:val="nil"/>
              <w:left w:val="nil"/>
              <w:bottom w:val="single" w:sz="12" w:space="0" w:color="auto"/>
              <w:right w:val="nil"/>
            </w:tcBorders>
          </w:tcPr>
          <w:p w14:paraId="515DA8DC" w14:textId="77777777" w:rsidR="00F8470C" w:rsidRDefault="009540E2" w:rsidP="00C11CE9">
            <w:pPr>
              <w:spacing w:before="120" w:after="240"/>
              <w:rPr>
                <w:rFonts w:cs="Arial"/>
              </w:rPr>
            </w:pPr>
            <w:r>
              <w:rPr>
                <w:rFonts w:cs="Arial"/>
              </w:rPr>
              <w:t>Spots with a bluish hue were observed on the TLC plates in three lanes (corresponding to the spots loaded in the beginning)</w:t>
            </w:r>
          </w:p>
        </w:tc>
      </w:tr>
    </w:tbl>
    <w:p w14:paraId="26210E21" w14:textId="77777777" w:rsidR="00F8470C" w:rsidRDefault="00F8470C" w:rsidP="008A2CFA">
      <w:pPr>
        <w:spacing w:after="0"/>
        <w:rPr>
          <w:rFonts w:cs="Arial"/>
          <w:sz w:val="24"/>
          <w:szCs w:val="24"/>
        </w:rPr>
      </w:pPr>
    </w:p>
    <w:p w14:paraId="5D27C055" w14:textId="77777777" w:rsidR="00C11CE9" w:rsidRDefault="00C11CE9" w:rsidP="008A2CFA">
      <w:pPr>
        <w:spacing w:after="0"/>
        <w:rPr>
          <w:rFonts w:cs="Arial"/>
          <w:sz w:val="24"/>
          <w:szCs w:val="24"/>
        </w:rPr>
      </w:pPr>
    </w:p>
    <w:p w14:paraId="590A6D7F" w14:textId="77777777" w:rsidR="00C11CE9" w:rsidRDefault="00C11CE9" w:rsidP="008A2CFA">
      <w:pPr>
        <w:spacing w:after="0"/>
        <w:rPr>
          <w:rFonts w:cs="Arial"/>
          <w:b/>
          <w:sz w:val="24"/>
          <w:szCs w:val="24"/>
        </w:rPr>
      </w:pPr>
      <w:r>
        <w:rPr>
          <w:rFonts w:cs="Arial"/>
          <w:b/>
          <w:sz w:val="24"/>
          <w:szCs w:val="24"/>
        </w:rPr>
        <w:t>5- Results</w:t>
      </w:r>
    </w:p>
    <w:p w14:paraId="00177B34" w14:textId="77777777" w:rsidR="00260BAE" w:rsidRDefault="00260BAE" w:rsidP="008A2CFA">
      <w:pPr>
        <w:spacing w:after="0"/>
        <w:rPr>
          <w:rFonts w:cs="Arial"/>
          <w:b/>
          <w:sz w:val="24"/>
          <w:szCs w:val="24"/>
        </w:rPr>
      </w:pPr>
    </w:p>
    <w:tbl>
      <w:tblPr>
        <w:tblStyle w:val="Grille"/>
        <w:tblW w:w="10207" w:type="dxa"/>
        <w:tblInd w:w="-176" w:type="dxa"/>
        <w:tblLook w:val="04A0" w:firstRow="1" w:lastRow="0" w:firstColumn="1" w:lastColumn="0" w:noHBand="0" w:noVBand="1"/>
      </w:tblPr>
      <w:tblGrid>
        <w:gridCol w:w="1697"/>
        <w:gridCol w:w="1848"/>
        <w:gridCol w:w="1134"/>
        <w:gridCol w:w="1275"/>
        <w:gridCol w:w="2127"/>
        <w:gridCol w:w="2126"/>
      </w:tblGrid>
      <w:tr w:rsidR="00E045E3" w14:paraId="15465985" w14:textId="77777777" w:rsidTr="00120E90">
        <w:trPr>
          <w:trHeight w:val="601"/>
        </w:trPr>
        <w:tc>
          <w:tcPr>
            <w:tcW w:w="1697" w:type="dxa"/>
            <w:tcBorders>
              <w:top w:val="single" w:sz="12" w:space="0" w:color="auto"/>
              <w:left w:val="nil"/>
              <w:bottom w:val="single" w:sz="12" w:space="0" w:color="auto"/>
              <w:right w:val="nil"/>
            </w:tcBorders>
          </w:tcPr>
          <w:p w14:paraId="1FDE3A1B" w14:textId="77777777" w:rsidR="00E045E3" w:rsidRDefault="00E045E3" w:rsidP="00E045E3">
            <w:pPr>
              <w:spacing w:before="120"/>
              <w:jc w:val="center"/>
              <w:rPr>
                <w:b/>
              </w:rPr>
            </w:pPr>
            <w:r w:rsidRPr="00E4381E">
              <w:rPr>
                <w:b/>
              </w:rPr>
              <w:t>Compound</w:t>
            </w:r>
          </w:p>
          <w:p w14:paraId="2B67EAD6" w14:textId="77777777" w:rsidR="00E045E3" w:rsidRPr="00E045E3" w:rsidRDefault="00E045E3" w:rsidP="00E045E3">
            <w:pPr>
              <w:spacing w:before="120"/>
              <w:jc w:val="center"/>
            </w:pPr>
          </w:p>
        </w:tc>
        <w:tc>
          <w:tcPr>
            <w:tcW w:w="1848" w:type="dxa"/>
            <w:tcBorders>
              <w:top w:val="single" w:sz="12" w:space="0" w:color="auto"/>
              <w:left w:val="nil"/>
              <w:bottom w:val="single" w:sz="12" w:space="0" w:color="auto"/>
              <w:right w:val="nil"/>
            </w:tcBorders>
          </w:tcPr>
          <w:p w14:paraId="4CA8F0BA" w14:textId="77777777" w:rsidR="00E045E3" w:rsidRPr="00E4381E" w:rsidRDefault="00E045E3" w:rsidP="00E045E3">
            <w:pPr>
              <w:spacing w:before="120"/>
              <w:jc w:val="center"/>
              <w:rPr>
                <w:b/>
              </w:rPr>
            </w:pPr>
            <w:r>
              <w:rPr>
                <w:b/>
              </w:rPr>
              <w:t>Appearance</w:t>
            </w:r>
          </w:p>
        </w:tc>
        <w:tc>
          <w:tcPr>
            <w:tcW w:w="1134" w:type="dxa"/>
            <w:tcBorders>
              <w:top w:val="single" w:sz="12" w:space="0" w:color="auto"/>
              <w:left w:val="nil"/>
              <w:bottom w:val="single" w:sz="12" w:space="0" w:color="auto"/>
              <w:right w:val="nil"/>
            </w:tcBorders>
          </w:tcPr>
          <w:p w14:paraId="0827F95F" w14:textId="77777777" w:rsidR="00E045E3" w:rsidRPr="00E4381E" w:rsidRDefault="00E045E3" w:rsidP="00E045E3">
            <w:pPr>
              <w:spacing w:before="120"/>
              <w:jc w:val="center"/>
              <w:rPr>
                <w:b/>
              </w:rPr>
            </w:pPr>
            <w:r>
              <w:rPr>
                <w:b/>
              </w:rPr>
              <w:t>Mass (g)</w:t>
            </w:r>
          </w:p>
        </w:tc>
        <w:tc>
          <w:tcPr>
            <w:tcW w:w="1275" w:type="dxa"/>
            <w:tcBorders>
              <w:top w:val="single" w:sz="12" w:space="0" w:color="auto"/>
              <w:left w:val="nil"/>
              <w:bottom w:val="single" w:sz="12" w:space="0" w:color="auto"/>
              <w:right w:val="nil"/>
            </w:tcBorders>
          </w:tcPr>
          <w:p w14:paraId="00967746" w14:textId="77777777" w:rsidR="00E045E3" w:rsidRPr="00E4381E" w:rsidRDefault="00E045E3" w:rsidP="00E045E3">
            <w:pPr>
              <w:spacing w:before="120"/>
              <w:jc w:val="center"/>
              <w:rPr>
                <w:b/>
              </w:rPr>
            </w:pPr>
            <w:r>
              <w:rPr>
                <w:b/>
              </w:rPr>
              <w:t>Yield (%)</w:t>
            </w:r>
          </w:p>
        </w:tc>
        <w:tc>
          <w:tcPr>
            <w:tcW w:w="2127" w:type="dxa"/>
            <w:tcBorders>
              <w:top w:val="single" w:sz="12" w:space="0" w:color="auto"/>
              <w:left w:val="nil"/>
              <w:bottom w:val="single" w:sz="12" w:space="0" w:color="auto"/>
              <w:right w:val="nil"/>
            </w:tcBorders>
          </w:tcPr>
          <w:p w14:paraId="276A7007" w14:textId="77777777" w:rsidR="00E045E3" w:rsidRPr="00E4381E" w:rsidRDefault="00E045E3" w:rsidP="00E045E3">
            <w:pPr>
              <w:spacing w:before="120"/>
              <w:jc w:val="center"/>
              <w:rPr>
                <w:b/>
              </w:rPr>
            </w:pPr>
            <w:r>
              <w:rPr>
                <w:b/>
              </w:rPr>
              <w:t>Experimental Melting Point (°C)</w:t>
            </w:r>
          </w:p>
        </w:tc>
        <w:tc>
          <w:tcPr>
            <w:tcW w:w="2126" w:type="dxa"/>
            <w:tcBorders>
              <w:top w:val="single" w:sz="12" w:space="0" w:color="auto"/>
              <w:left w:val="nil"/>
              <w:bottom w:val="single" w:sz="12" w:space="0" w:color="auto"/>
              <w:right w:val="nil"/>
            </w:tcBorders>
          </w:tcPr>
          <w:p w14:paraId="39588DD8" w14:textId="77777777" w:rsidR="00E045E3" w:rsidRDefault="00E045E3" w:rsidP="00E045E3">
            <w:pPr>
              <w:spacing w:before="120"/>
              <w:jc w:val="center"/>
              <w:rPr>
                <w:b/>
              </w:rPr>
            </w:pPr>
            <w:r>
              <w:rPr>
                <w:b/>
              </w:rPr>
              <w:t>Literature Melting Point (°C)</w:t>
            </w:r>
          </w:p>
        </w:tc>
      </w:tr>
      <w:tr w:rsidR="00E045E3" w14:paraId="0EB382BA" w14:textId="77777777" w:rsidTr="00120E90">
        <w:trPr>
          <w:trHeight w:val="291"/>
        </w:trPr>
        <w:tc>
          <w:tcPr>
            <w:tcW w:w="1697" w:type="dxa"/>
            <w:tcBorders>
              <w:top w:val="single" w:sz="12" w:space="0" w:color="auto"/>
              <w:left w:val="nil"/>
              <w:bottom w:val="nil"/>
              <w:right w:val="nil"/>
            </w:tcBorders>
          </w:tcPr>
          <w:p w14:paraId="46E50E65" w14:textId="77777777" w:rsidR="00E045E3" w:rsidRPr="00E045E3" w:rsidRDefault="00E045E3" w:rsidP="00E045E3">
            <w:pPr>
              <w:spacing w:before="120" w:after="120"/>
            </w:pPr>
            <w:r w:rsidRPr="00E045E3">
              <w:t>Benzoic Acid</w:t>
            </w:r>
          </w:p>
        </w:tc>
        <w:tc>
          <w:tcPr>
            <w:tcW w:w="1848" w:type="dxa"/>
            <w:tcBorders>
              <w:top w:val="single" w:sz="12" w:space="0" w:color="auto"/>
              <w:left w:val="nil"/>
              <w:bottom w:val="nil"/>
              <w:right w:val="nil"/>
            </w:tcBorders>
          </w:tcPr>
          <w:p w14:paraId="5C6612AE" w14:textId="77777777" w:rsidR="00E045E3" w:rsidRDefault="00E045E3" w:rsidP="00E045E3">
            <w:pPr>
              <w:spacing w:before="120" w:after="120"/>
              <w:jc w:val="center"/>
            </w:pPr>
            <w:r>
              <w:t>Clear shiny flakes</w:t>
            </w:r>
          </w:p>
        </w:tc>
        <w:tc>
          <w:tcPr>
            <w:tcW w:w="1134" w:type="dxa"/>
            <w:tcBorders>
              <w:top w:val="single" w:sz="12" w:space="0" w:color="auto"/>
              <w:left w:val="nil"/>
              <w:bottom w:val="nil"/>
              <w:right w:val="nil"/>
            </w:tcBorders>
          </w:tcPr>
          <w:p w14:paraId="52E77CD2" w14:textId="77777777" w:rsidR="00E045E3" w:rsidRDefault="00E045E3" w:rsidP="00E045E3">
            <w:pPr>
              <w:spacing w:before="120" w:after="120"/>
              <w:jc w:val="center"/>
            </w:pPr>
            <w:r>
              <w:t>0.24</w:t>
            </w:r>
          </w:p>
        </w:tc>
        <w:tc>
          <w:tcPr>
            <w:tcW w:w="1275" w:type="dxa"/>
            <w:tcBorders>
              <w:top w:val="single" w:sz="12" w:space="0" w:color="auto"/>
              <w:left w:val="nil"/>
              <w:bottom w:val="nil"/>
              <w:right w:val="nil"/>
            </w:tcBorders>
          </w:tcPr>
          <w:p w14:paraId="15AC5570" w14:textId="77777777" w:rsidR="00E045E3" w:rsidRDefault="00535FFE" w:rsidP="00E045E3">
            <w:pPr>
              <w:spacing w:before="120" w:after="120"/>
              <w:jc w:val="center"/>
            </w:pPr>
            <w:r>
              <w:t>40.0</w:t>
            </w:r>
          </w:p>
        </w:tc>
        <w:tc>
          <w:tcPr>
            <w:tcW w:w="2127" w:type="dxa"/>
            <w:tcBorders>
              <w:top w:val="single" w:sz="12" w:space="0" w:color="auto"/>
              <w:left w:val="nil"/>
              <w:bottom w:val="nil"/>
              <w:right w:val="nil"/>
            </w:tcBorders>
          </w:tcPr>
          <w:p w14:paraId="0F5678AA" w14:textId="77777777" w:rsidR="00E045E3" w:rsidRDefault="00E045E3" w:rsidP="00E045E3">
            <w:pPr>
              <w:spacing w:before="120" w:after="120"/>
              <w:jc w:val="center"/>
            </w:pPr>
            <w:r>
              <w:t>133.2 – 138.1</w:t>
            </w:r>
          </w:p>
        </w:tc>
        <w:tc>
          <w:tcPr>
            <w:tcW w:w="2126" w:type="dxa"/>
            <w:tcBorders>
              <w:top w:val="single" w:sz="12" w:space="0" w:color="auto"/>
              <w:left w:val="nil"/>
              <w:bottom w:val="nil"/>
              <w:right w:val="nil"/>
            </w:tcBorders>
          </w:tcPr>
          <w:p w14:paraId="035FD679" w14:textId="77777777" w:rsidR="00E045E3" w:rsidRDefault="00E045E3" w:rsidP="00E045E3">
            <w:pPr>
              <w:spacing w:before="120" w:after="120"/>
              <w:jc w:val="center"/>
            </w:pPr>
            <w:r>
              <w:t>122</w:t>
            </w:r>
            <w:r w:rsidR="00926D2A">
              <w:t>.4</w:t>
            </w:r>
          </w:p>
        </w:tc>
      </w:tr>
      <w:tr w:rsidR="00E045E3" w14:paraId="1502E4AA" w14:textId="77777777" w:rsidTr="00120E90">
        <w:trPr>
          <w:trHeight w:val="308"/>
        </w:trPr>
        <w:tc>
          <w:tcPr>
            <w:tcW w:w="1697" w:type="dxa"/>
            <w:tcBorders>
              <w:top w:val="nil"/>
              <w:left w:val="nil"/>
              <w:bottom w:val="single" w:sz="12" w:space="0" w:color="auto"/>
              <w:right w:val="nil"/>
            </w:tcBorders>
          </w:tcPr>
          <w:p w14:paraId="17AAD7D7" w14:textId="77777777" w:rsidR="00E045E3" w:rsidRPr="00E045E3" w:rsidRDefault="00E045E3" w:rsidP="008666FB">
            <w:pPr>
              <w:spacing w:before="120" w:after="120"/>
            </w:pPr>
            <w:r w:rsidRPr="00E045E3">
              <w:t>Benz</w:t>
            </w:r>
            <w:r w:rsidR="008666FB">
              <w:t>i</w:t>
            </w:r>
            <w:r w:rsidRPr="00E045E3">
              <w:t>l</w:t>
            </w:r>
          </w:p>
        </w:tc>
        <w:tc>
          <w:tcPr>
            <w:tcW w:w="1848" w:type="dxa"/>
            <w:tcBorders>
              <w:top w:val="nil"/>
              <w:left w:val="nil"/>
              <w:bottom w:val="single" w:sz="12" w:space="0" w:color="auto"/>
              <w:right w:val="nil"/>
            </w:tcBorders>
          </w:tcPr>
          <w:p w14:paraId="10270469" w14:textId="77777777" w:rsidR="00E045E3" w:rsidRDefault="00E045E3" w:rsidP="00E045E3">
            <w:pPr>
              <w:spacing w:before="120" w:after="120"/>
              <w:jc w:val="center"/>
            </w:pPr>
            <w:r>
              <w:t>Yellow needles/powder</w:t>
            </w:r>
          </w:p>
        </w:tc>
        <w:tc>
          <w:tcPr>
            <w:tcW w:w="1134" w:type="dxa"/>
            <w:tcBorders>
              <w:top w:val="nil"/>
              <w:left w:val="nil"/>
              <w:bottom w:val="single" w:sz="12" w:space="0" w:color="auto"/>
              <w:right w:val="nil"/>
            </w:tcBorders>
          </w:tcPr>
          <w:p w14:paraId="43E0F78D" w14:textId="77777777" w:rsidR="00E045E3" w:rsidRDefault="00E045E3" w:rsidP="00E045E3">
            <w:pPr>
              <w:spacing w:before="120" w:after="120"/>
              <w:jc w:val="center"/>
            </w:pPr>
            <w:r>
              <w:t>0.16</w:t>
            </w:r>
          </w:p>
        </w:tc>
        <w:tc>
          <w:tcPr>
            <w:tcW w:w="1275" w:type="dxa"/>
            <w:tcBorders>
              <w:top w:val="nil"/>
              <w:left w:val="nil"/>
              <w:bottom w:val="single" w:sz="12" w:space="0" w:color="auto"/>
              <w:right w:val="nil"/>
            </w:tcBorders>
          </w:tcPr>
          <w:p w14:paraId="2885BA09" w14:textId="77777777" w:rsidR="00E045E3" w:rsidRDefault="00535FFE" w:rsidP="00E045E3">
            <w:pPr>
              <w:spacing w:before="120" w:after="120"/>
              <w:jc w:val="center"/>
            </w:pPr>
            <w:r>
              <w:t>40.0</w:t>
            </w:r>
          </w:p>
        </w:tc>
        <w:tc>
          <w:tcPr>
            <w:tcW w:w="2127" w:type="dxa"/>
            <w:tcBorders>
              <w:top w:val="nil"/>
              <w:left w:val="nil"/>
              <w:bottom w:val="single" w:sz="12" w:space="0" w:color="auto"/>
              <w:right w:val="nil"/>
            </w:tcBorders>
          </w:tcPr>
          <w:p w14:paraId="2D3EAEA2" w14:textId="77777777" w:rsidR="00E045E3" w:rsidRDefault="00E045E3" w:rsidP="00E045E3">
            <w:pPr>
              <w:spacing w:before="120" w:after="120"/>
              <w:jc w:val="center"/>
            </w:pPr>
            <w:r>
              <w:rPr>
                <w:rFonts w:ascii="Segoe UI" w:hAnsi="Segoe UI" w:cs="Segoe UI"/>
                <w:color w:val="000000"/>
              </w:rPr>
              <w:t>114.6-125.4</w:t>
            </w:r>
          </w:p>
        </w:tc>
        <w:tc>
          <w:tcPr>
            <w:tcW w:w="2126" w:type="dxa"/>
            <w:tcBorders>
              <w:top w:val="nil"/>
              <w:left w:val="nil"/>
              <w:bottom w:val="single" w:sz="12" w:space="0" w:color="auto"/>
              <w:right w:val="nil"/>
            </w:tcBorders>
          </w:tcPr>
          <w:p w14:paraId="58BE3BA4" w14:textId="77777777" w:rsidR="00E045E3" w:rsidRDefault="00E045E3" w:rsidP="00E045E3">
            <w:pPr>
              <w:spacing w:before="120" w:after="120"/>
              <w:jc w:val="center"/>
            </w:pPr>
            <w:r>
              <w:t>95</w:t>
            </w:r>
            <w:r w:rsidR="008104B0">
              <w:t>.0</w:t>
            </w:r>
          </w:p>
        </w:tc>
      </w:tr>
    </w:tbl>
    <w:p w14:paraId="2B0AF852" w14:textId="77777777" w:rsidR="00E045E3" w:rsidRDefault="00120E90" w:rsidP="008A2CFA">
      <w:pPr>
        <w:spacing w:after="0"/>
        <w:rPr>
          <w:rFonts w:cs="Arial"/>
          <w:sz w:val="24"/>
          <w:szCs w:val="24"/>
        </w:rPr>
      </w:pPr>
      <w:r>
        <w:rPr>
          <w:rFonts w:cs="Arial"/>
          <w:b/>
          <w:sz w:val="24"/>
          <w:szCs w:val="24"/>
        </w:rPr>
        <w:t xml:space="preserve">Note: </w:t>
      </w:r>
      <w:r>
        <w:rPr>
          <w:rFonts w:cs="Arial"/>
          <w:sz w:val="24"/>
          <w:szCs w:val="24"/>
        </w:rPr>
        <w:t>The sample vial containing the original mixture was labelled 119</w:t>
      </w:r>
    </w:p>
    <w:p w14:paraId="5EE51BDB" w14:textId="77777777" w:rsidR="00260BAE" w:rsidRDefault="00260BAE" w:rsidP="008A2CFA">
      <w:pPr>
        <w:spacing w:after="0"/>
        <w:rPr>
          <w:rFonts w:cs="Arial"/>
          <w:sz w:val="24"/>
          <w:szCs w:val="24"/>
        </w:rPr>
      </w:pPr>
    </w:p>
    <w:p w14:paraId="166A97FF" w14:textId="77777777" w:rsidR="00260BAE" w:rsidRDefault="00260BAE" w:rsidP="00260BAE">
      <w:pPr>
        <w:rPr>
          <w:rFonts w:cs="Arial"/>
          <w:sz w:val="24"/>
          <w:szCs w:val="24"/>
        </w:rPr>
      </w:pPr>
    </w:p>
    <w:p w14:paraId="1255D9A5" w14:textId="77777777" w:rsidR="00260BAE" w:rsidRPr="00F36854" w:rsidRDefault="00260BAE" w:rsidP="00260BAE">
      <w:pPr>
        <w:rPr>
          <w:rFonts w:cs="Arial"/>
          <w:b/>
          <w:sz w:val="24"/>
          <w:szCs w:val="24"/>
        </w:rPr>
      </w:pPr>
    </w:p>
    <w:p w14:paraId="028B57C7" w14:textId="77777777" w:rsidR="00260BAE" w:rsidRDefault="00260BAE" w:rsidP="00260BAE">
      <w:pPr>
        <w:rPr>
          <w:rFonts w:cs="Arial"/>
          <w:sz w:val="24"/>
          <w:szCs w:val="24"/>
        </w:rPr>
      </w:pPr>
    </w:p>
    <w:p w14:paraId="36B30FB0" w14:textId="77777777" w:rsidR="00260BAE" w:rsidRDefault="00260BAE" w:rsidP="00260BAE">
      <w:pPr>
        <w:rPr>
          <w:rFonts w:cs="Arial"/>
          <w:sz w:val="24"/>
          <w:szCs w:val="24"/>
        </w:rPr>
      </w:pPr>
    </w:p>
    <w:p w14:paraId="0E6D94BB" w14:textId="77777777" w:rsidR="00260BAE" w:rsidRDefault="00260BAE" w:rsidP="00260BAE">
      <w:pPr>
        <w:rPr>
          <w:rFonts w:cs="Arial"/>
          <w:sz w:val="24"/>
          <w:szCs w:val="24"/>
        </w:rPr>
      </w:pPr>
    </w:p>
    <w:p w14:paraId="1CEF807C" w14:textId="77777777" w:rsidR="00260BAE" w:rsidRDefault="00260BAE" w:rsidP="00260BAE">
      <w:pPr>
        <w:rPr>
          <w:rFonts w:cs="Arial"/>
          <w:sz w:val="24"/>
          <w:szCs w:val="24"/>
        </w:rPr>
      </w:pPr>
    </w:p>
    <w:p w14:paraId="2B20D184" w14:textId="77777777" w:rsidR="00631477" w:rsidRPr="00F36854" w:rsidRDefault="00D26A48" w:rsidP="00260BAE">
      <w:pPr>
        <w:rPr>
          <w:rFonts w:cs="Arial"/>
          <w:b/>
          <w:sz w:val="24"/>
          <w:szCs w:val="24"/>
        </w:rPr>
      </w:pPr>
      <w:r>
        <w:rPr>
          <w:rFonts w:cs="Arial"/>
          <w:b/>
          <w:noProof/>
          <w:sz w:val="24"/>
          <w:szCs w:val="24"/>
          <w:lang w:val="fr-FR" w:eastAsia="fr-FR"/>
        </w:rPr>
        <w:lastRenderedPageBreak/>
        <mc:AlternateContent>
          <mc:Choice Requires="wpg">
            <w:drawing>
              <wp:anchor distT="0" distB="0" distL="114300" distR="114300" simplePos="0" relativeHeight="251771904" behindDoc="0" locked="0" layoutInCell="1" allowOverlap="1" wp14:anchorId="315EE7A7" wp14:editId="20E9B029">
                <wp:simplePos x="0" y="0"/>
                <wp:positionH relativeFrom="column">
                  <wp:posOffset>114300</wp:posOffset>
                </wp:positionH>
                <wp:positionV relativeFrom="paragraph">
                  <wp:posOffset>574675</wp:posOffset>
                </wp:positionV>
                <wp:extent cx="6029325" cy="2626360"/>
                <wp:effectExtent l="0" t="3175" r="3175" b="0"/>
                <wp:wrapSquare wrapText="bothSides"/>
                <wp:docPr id="3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9325" cy="2626360"/>
                          <a:chOff x="1620" y="2345"/>
                          <a:chExt cx="9495" cy="4136"/>
                        </a:xfrm>
                      </wpg:grpSpPr>
                      <wpg:grpSp>
                        <wpg:cNvPr id="33" name="Group 91"/>
                        <wpg:cNvGrpSpPr>
                          <a:grpSpLocks/>
                        </wpg:cNvGrpSpPr>
                        <wpg:grpSpPr bwMode="auto">
                          <a:xfrm>
                            <a:off x="1620" y="2345"/>
                            <a:ext cx="9495" cy="4136"/>
                            <a:chOff x="1620" y="2345"/>
                            <a:chExt cx="9495" cy="4136"/>
                          </a:xfrm>
                        </wpg:grpSpPr>
                        <wpg:grpSp>
                          <wpg:cNvPr id="34" name="Group 72"/>
                          <wpg:cNvGrpSpPr>
                            <a:grpSpLocks/>
                          </wpg:cNvGrpSpPr>
                          <wpg:grpSpPr bwMode="auto">
                            <a:xfrm>
                              <a:off x="1620" y="2345"/>
                              <a:ext cx="9495" cy="4136"/>
                              <a:chOff x="1620" y="2345"/>
                              <a:chExt cx="9495" cy="4136"/>
                            </a:xfrm>
                          </wpg:grpSpPr>
                          <wps:wsp>
                            <wps:cNvPr id="35" name="Text Box 65"/>
                            <wps:cNvSpPr txBox="1">
                              <a:spLocks noChangeArrowheads="1"/>
                            </wps:cNvSpPr>
                            <wps:spPr bwMode="auto">
                              <a:xfrm>
                                <a:off x="8655" y="2580"/>
                                <a:ext cx="2460" cy="29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D3069A" w14:textId="77777777" w:rsidR="00E15DE6" w:rsidRPr="00E15DE6" w:rsidRDefault="00E15DE6" w:rsidP="00E15DE6">
                                  <w:pPr>
                                    <w:spacing w:after="0"/>
                                    <w:rPr>
                                      <w:b/>
                                    </w:rPr>
                                  </w:pPr>
                                  <w:r w:rsidRPr="00E15DE6">
                                    <w:rPr>
                                      <w:b/>
                                    </w:rPr>
                                    <w:t>Legend:</w:t>
                                  </w:r>
                                </w:p>
                                <w:p w14:paraId="19B12155" w14:textId="77777777" w:rsidR="00E15DE6" w:rsidRDefault="00E15DE6" w:rsidP="00E15DE6">
                                  <w:pPr>
                                    <w:spacing w:after="0"/>
                                  </w:pPr>
                                </w:p>
                                <w:p w14:paraId="3B587632" w14:textId="77777777" w:rsidR="00E15DE6" w:rsidRDefault="00E15DE6" w:rsidP="00E15DE6">
                                  <w:pPr>
                                    <w:spacing w:after="0"/>
                                  </w:pPr>
                                  <w:r>
                                    <w:t>BA:  Isolated benzoic acid</w:t>
                                  </w:r>
                                </w:p>
                                <w:p w14:paraId="4BBB3E78" w14:textId="77777777" w:rsidR="00E15DE6" w:rsidRDefault="00E15DE6" w:rsidP="00E15DE6">
                                  <w:pPr>
                                    <w:spacing w:after="0"/>
                                  </w:pPr>
                                </w:p>
                                <w:p w14:paraId="6958676B" w14:textId="77777777" w:rsidR="00E15DE6" w:rsidRDefault="008666FB" w:rsidP="00E15DE6">
                                  <w:pPr>
                                    <w:spacing w:after="0"/>
                                  </w:pPr>
                                  <w:r>
                                    <w:t>B: Isolated benzi</w:t>
                                  </w:r>
                                  <w:r w:rsidR="00E15DE6">
                                    <w:t>l</w:t>
                                  </w:r>
                                </w:p>
                                <w:p w14:paraId="7F846E4D" w14:textId="77777777" w:rsidR="00E15DE6" w:rsidRDefault="00E15DE6" w:rsidP="00E15DE6">
                                  <w:pPr>
                                    <w:spacing w:after="0"/>
                                  </w:pPr>
                                </w:p>
                                <w:p w14:paraId="16887889" w14:textId="77777777" w:rsidR="00E15DE6" w:rsidRDefault="00E15DE6" w:rsidP="00E15DE6">
                                  <w:pPr>
                                    <w:spacing w:after="0"/>
                                  </w:pPr>
                                  <w:r>
                                    <w:t>C: Co-spot (BA + B)</w:t>
                                  </w:r>
                                </w:p>
                                <w:p w14:paraId="0C84DD4A" w14:textId="77777777" w:rsidR="00E15DE6" w:rsidRDefault="00EA1633" w:rsidP="00E15DE6">
                                  <w:pPr>
                                    <w:spacing w:after="0"/>
                                  </w:pPr>
                                  <w:r>
                                    <w:t xml:space="preserve">               = </w:t>
                                  </w:r>
                                  <w:proofErr w:type="gramStart"/>
                                  <w:r>
                                    <w:t>solvent</w:t>
                                  </w:r>
                                  <w:proofErr w:type="gramEnd"/>
                                  <w:r>
                                    <w:t xml:space="preserve"> front</w:t>
                                  </w:r>
                                </w:p>
                              </w:txbxContent>
                            </wps:txbx>
                            <wps:bodyPr rot="0" vert="horz" wrap="square" lIns="91440" tIns="45720" rIns="91440" bIns="45720" anchor="t" anchorCtr="0" upright="1">
                              <a:noAutofit/>
                            </wps:bodyPr>
                          </wps:wsp>
                          <wpg:grpSp>
                            <wpg:cNvPr id="36" name="Group 69"/>
                            <wpg:cNvGrpSpPr>
                              <a:grpSpLocks/>
                            </wpg:cNvGrpSpPr>
                            <wpg:grpSpPr bwMode="auto">
                              <a:xfrm>
                                <a:off x="1620" y="2345"/>
                                <a:ext cx="2125" cy="4135"/>
                                <a:chOff x="1620" y="2345"/>
                                <a:chExt cx="2125" cy="4135"/>
                              </a:xfrm>
                            </wpg:grpSpPr>
                            <wpg:grpSp>
                              <wpg:cNvPr id="37" name="Group 62"/>
                              <wpg:cNvGrpSpPr>
                                <a:grpSpLocks/>
                              </wpg:cNvGrpSpPr>
                              <wpg:grpSpPr bwMode="auto">
                                <a:xfrm>
                                  <a:off x="1797" y="2345"/>
                                  <a:ext cx="1948" cy="3730"/>
                                  <a:chOff x="1797" y="2345"/>
                                  <a:chExt cx="1948" cy="3730"/>
                                </a:xfrm>
                              </wpg:grpSpPr>
                              <wpg:grpSp>
                                <wpg:cNvPr id="38" name="Group 42"/>
                                <wpg:cNvGrpSpPr>
                                  <a:grpSpLocks/>
                                </wpg:cNvGrpSpPr>
                                <wpg:grpSpPr bwMode="auto">
                                  <a:xfrm>
                                    <a:off x="1797" y="2345"/>
                                    <a:ext cx="1873" cy="3601"/>
                                    <a:chOff x="1797" y="2345"/>
                                    <a:chExt cx="1873" cy="3601"/>
                                  </a:xfrm>
                                </wpg:grpSpPr>
                                <wpg:grpSp>
                                  <wpg:cNvPr id="39" name="Group 34"/>
                                  <wpg:cNvGrpSpPr>
                                    <a:grpSpLocks/>
                                  </wpg:cNvGrpSpPr>
                                  <wpg:grpSpPr bwMode="auto">
                                    <a:xfrm>
                                      <a:off x="1797" y="2345"/>
                                      <a:ext cx="1873" cy="3601"/>
                                      <a:chOff x="1797" y="2345"/>
                                      <a:chExt cx="1873" cy="3601"/>
                                    </a:xfrm>
                                  </wpg:grpSpPr>
                                  <wpg:grpSp>
                                    <wpg:cNvPr id="40" name="Group 16"/>
                                    <wpg:cNvGrpSpPr>
                                      <a:grpSpLocks/>
                                    </wpg:cNvGrpSpPr>
                                    <wpg:grpSpPr bwMode="auto">
                                      <a:xfrm>
                                        <a:off x="1797" y="2345"/>
                                        <a:ext cx="1873" cy="3601"/>
                                        <a:chOff x="1797" y="2345"/>
                                        <a:chExt cx="1873" cy="3601"/>
                                      </a:xfrm>
                                    </wpg:grpSpPr>
                                    <wpg:grpSp>
                                      <wpg:cNvPr id="41" name="Group 10"/>
                                      <wpg:cNvGrpSpPr>
                                        <a:grpSpLocks/>
                                      </wpg:cNvGrpSpPr>
                                      <wpg:grpSpPr bwMode="auto">
                                        <a:xfrm>
                                          <a:off x="1797" y="2345"/>
                                          <a:ext cx="1873" cy="3601"/>
                                          <a:chOff x="1797" y="2345"/>
                                          <a:chExt cx="1873" cy="3601"/>
                                        </a:xfrm>
                                      </wpg:grpSpPr>
                                      <wps:wsp>
                                        <wps:cNvPr id="42" name="Rectangle 4"/>
                                        <wps:cNvSpPr>
                                          <a:spLocks noChangeArrowheads="1"/>
                                        </wps:cNvSpPr>
                                        <wps:spPr bwMode="auto">
                                          <a:xfrm>
                                            <a:off x="1797" y="2345"/>
                                            <a:ext cx="1873" cy="3601"/>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9F059B0" w14:textId="77777777" w:rsidR="00260BAE" w:rsidRDefault="00260BAE" w:rsidP="00260BAE"/>
                                          </w:txbxContent>
                                        </wps:txbx>
                                        <wps:bodyPr rot="0" vert="horz" wrap="square" lIns="0" tIns="0" rIns="0" bIns="0" anchor="ctr" anchorCtr="1">
                                          <a:noAutofit/>
                                        </wps:bodyPr>
                                      </wps:wsp>
                                      <wps:wsp>
                                        <wps:cNvPr id="43" name="AutoShape 7"/>
                                        <wps:cNvCnPr>
                                          <a:cxnSpLocks noChangeShapeType="1"/>
                                        </wps:cNvCnPr>
                                        <wps:spPr bwMode="auto">
                                          <a:xfrm>
                                            <a:off x="1797" y="5625"/>
                                            <a:ext cx="18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4" name="AutoShape 13"/>
                                      <wps:cNvCnPr>
                                        <a:cxnSpLocks noChangeShapeType="1"/>
                                      </wps:cNvCnPr>
                                      <wps:spPr bwMode="auto">
                                        <a:xfrm>
                                          <a:off x="1797" y="2880"/>
                                          <a:ext cx="1873" cy="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g:grpSp>
                                  <wpg:grpSp>
                                    <wpg:cNvPr id="45" name="Group 23"/>
                                    <wpg:cNvGrpSpPr>
                                      <a:grpSpLocks/>
                                    </wpg:cNvGrpSpPr>
                                    <wpg:grpSpPr bwMode="auto">
                                      <a:xfrm>
                                        <a:off x="2070" y="5557"/>
                                        <a:ext cx="1298" cy="173"/>
                                        <a:chOff x="2070" y="5557"/>
                                        <a:chExt cx="1298" cy="173"/>
                                      </a:xfrm>
                                    </wpg:grpSpPr>
                                    <wps:wsp>
                                      <wps:cNvPr id="46" name="Oval 20"/>
                                      <wps:cNvSpPr>
                                        <a:spLocks noChangeArrowheads="1"/>
                                      </wps:cNvSpPr>
                                      <wps:spPr bwMode="auto">
                                        <a:xfrm>
                                          <a:off x="2070" y="5557"/>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47" name="Oval 21"/>
                                      <wps:cNvSpPr>
                                        <a:spLocks noChangeArrowheads="1"/>
                                      </wps:cNvSpPr>
                                      <wps:spPr bwMode="auto">
                                        <a:xfrm>
                                          <a:off x="2670" y="5572"/>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48" name="Oval 22"/>
                                      <wps:cNvSpPr>
                                        <a:spLocks noChangeArrowheads="1"/>
                                      </wps:cNvSpPr>
                                      <wps:spPr bwMode="auto">
                                        <a:xfrm>
                                          <a:off x="3225" y="5587"/>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g:grpSp>
                                </wpg:grpSp>
                                <wps:wsp>
                                  <wps:cNvPr id="49" name="Oval 37"/>
                                  <wps:cNvSpPr>
                                    <a:spLocks noChangeArrowheads="1"/>
                                  </wps:cNvSpPr>
                                  <wps:spPr bwMode="auto">
                                    <a:xfrm>
                                      <a:off x="2580" y="3795"/>
                                      <a:ext cx="330" cy="2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0" name="Oval 38"/>
                                  <wps:cNvSpPr>
                                    <a:spLocks noChangeArrowheads="1"/>
                                  </wps:cNvSpPr>
                                  <wps:spPr bwMode="auto">
                                    <a:xfrm>
                                      <a:off x="2461" y="3255"/>
                                      <a:ext cx="480" cy="4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1" name="Oval 39"/>
                                  <wps:cNvSpPr>
                                    <a:spLocks noChangeArrowheads="1"/>
                                  </wps:cNvSpPr>
                                  <wps:spPr bwMode="auto">
                                    <a:xfrm>
                                      <a:off x="2985" y="3255"/>
                                      <a:ext cx="510" cy="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Oval 40"/>
                                  <wps:cNvSpPr>
                                    <a:spLocks noChangeArrowheads="1"/>
                                  </wps:cNvSpPr>
                                  <wps:spPr bwMode="auto">
                                    <a:xfrm>
                                      <a:off x="2040" y="3360"/>
                                      <a:ext cx="330" cy="2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3" name="Oval 41"/>
                                  <wps:cNvSpPr>
                                    <a:spLocks noChangeArrowheads="1"/>
                                  </wps:cNvSpPr>
                                  <wps:spPr bwMode="auto">
                                    <a:xfrm>
                                      <a:off x="1995" y="3780"/>
                                      <a:ext cx="406" cy="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54" name="Text Box 59"/>
                                <wps:cNvSpPr txBox="1">
                                  <a:spLocks noChangeArrowheads="1"/>
                                </wps:cNvSpPr>
                                <wps:spPr bwMode="auto">
                                  <a:xfrm>
                                    <a:off x="1872" y="5625"/>
                                    <a:ext cx="1873" cy="4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53D994" w14:textId="77777777" w:rsidR="00E15DE6" w:rsidRDefault="00E15DE6">
                                      <w:r>
                                        <w:t>BA         C         B</w:t>
                                      </w:r>
                                    </w:p>
                                  </w:txbxContent>
                                </wps:txbx>
                                <wps:bodyPr rot="0" vert="horz" wrap="square" lIns="91440" tIns="45720" rIns="91440" bIns="45720" anchor="t" anchorCtr="0" upright="1">
                                  <a:noAutofit/>
                                </wps:bodyPr>
                              </wps:wsp>
                            </wpg:grpSp>
                            <wps:wsp>
                              <wps:cNvPr id="55" name="Text Box 66"/>
                              <wps:cNvSpPr txBox="1">
                                <a:spLocks noChangeArrowheads="1"/>
                              </wps:cNvSpPr>
                              <wps:spPr bwMode="auto">
                                <a:xfrm>
                                  <a:off x="1620" y="6067"/>
                                  <a:ext cx="2050" cy="4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66E19" w14:textId="77777777" w:rsidR="00C31C32" w:rsidRDefault="00C31C32">
                                    <w:r>
                                      <w:t>4:6, Hexanes</w:t>
                                    </w:r>
                                    <w:proofErr w:type="gramStart"/>
                                    <w:r>
                                      <w:t>:EtOAc</w:t>
                                    </w:r>
                                    <w:proofErr w:type="gramEnd"/>
                                  </w:p>
                                </w:txbxContent>
                              </wps:txbx>
                              <wps:bodyPr rot="0" vert="horz" wrap="square" lIns="91440" tIns="45720" rIns="91440" bIns="45720" anchor="t" anchorCtr="0" upright="1">
                                <a:noAutofit/>
                              </wps:bodyPr>
                            </wps:wsp>
                          </wpg:grpSp>
                          <wpg:grpSp>
                            <wpg:cNvPr id="56" name="Group 71"/>
                            <wpg:cNvGrpSpPr>
                              <a:grpSpLocks/>
                            </wpg:cNvGrpSpPr>
                            <wpg:grpSpPr bwMode="auto">
                              <a:xfrm>
                                <a:off x="6284" y="2345"/>
                                <a:ext cx="2050" cy="4135"/>
                                <a:chOff x="6284" y="2345"/>
                                <a:chExt cx="2050" cy="4135"/>
                              </a:xfrm>
                            </wpg:grpSpPr>
                            <wpg:grpSp>
                              <wpg:cNvPr id="57" name="Group 64"/>
                              <wpg:cNvGrpSpPr>
                                <a:grpSpLocks/>
                              </wpg:cNvGrpSpPr>
                              <wpg:grpSpPr bwMode="auto">
                                <a:xfrm>
                                  <a:off x="6401" y="2345"/>
                                  <a:ext cx="1933" cy="3768"/>
                                  <a:chOff x="7911" y="2345"/>
                                  <a:chExt cx="1933" cy="3768"/>
                                </a:xfrm>
                              </wpg:grpSpPr>
                              <wpg:grpSp>
                                <wpg:cNvPr id="58" name="Group 58"/>
                                <wpg:cNvGrpSpPr>
                                  <a:grpSpLocks/>
                                </wpg:cNvGrpSpPr>
                                <wpg:grpSpPr bwMode="auto">
                                  <a:xfrm>
                                    <a:off x="7911" y="2345"/>
                                    <a:ext cx="1873" cy="3601"/>
                                    <a:chOff x="7911" y="2345"/>
                                    <a:chExt cx="1873" cy="3601"/>
                                  </a:xfrm>
                                </wpg:grpSpPr>
                                <wpg:grpSp>
                                  <wpg:cNvPr id="59" name="Group 57"/>
                                  <wpg:cNvGrpSpPr>
                                    <a:grpSpLocks/>
                                  </wpg:cNvGrpSpPr>
                                  <wpg:grpSpPr bwMode="auto">
                                    <a:xfrm>
                                      <a:off x="8071" y="5468"/>
                                      <a:ext cx="928" cy="292"/>
                                      <a:chOff x="8131" y="5483"/>
                                      <a:chExt cx="928" cy="292"/>
                                    </a:xfrm>
                                  </wpg:grpSpPr>
                                  <wps:wsp>
                                    <wps:cNvPr id="60" name="Oval 54"/>
                                    <wps:cNvSpPr>
                                      <a:spLocks noChangeArrowheads="1"/>
                                    </wps:cNvSpPr>
                                    <wps:spPr bwMode="auto">
                                      <a:xfrm flipH="1">
                                        <a:off x="8730" y="5483"/>
                                        <a:ext cx="329" cy="2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 name="Oval 53"/>
                                    <wps:cNvSpPr>
                                      <a:spLocks noChangeArrowheads="1"/>
                                    </wps:cNvSpPr>
                                    <wps:spPr bwMode="auto">
                                      <a:xfrm flipH="1">
                                        <a:off x="8131" y="5483"/>
                                        <a:ext cx="359" cy="2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62" name="Group 56"/>
                                  <wpg:cNvGrpSpPr>
                                    <a:grpSpLocks/>
                                  </wpg:cNvGrpSpPr>
                                  <wpg:grpSpPr bwMode="auto">
                                    <a:xfrm>
                                      <a:off x="7911" y="2345"/>
                                      <a:ext cx="1873" cy="3601"/>
                                      <a:chOff x="7977" y="2345"/>
                                      <a:chExt cx="1873" cy="3601"/>
                                    </a:xfrm>
                                  </wpg:grpSpPr>
                                  <wpg:grpSp>
                                    <wpg:cNvPr id="63" name="Group 36"/>
                                    <wpg:cNvGrpSpPr>
                                      <a:grpSpLocks/>
                                    </wpg:cNvGrpSpPr>
                                    <wpg:grpSpPr bwMode="auto">
                                      <a:xfrm>
                                        <a:off x="7977" y="2345"/>
                                        <a:ext cx="1873" cy="3601"/>
                                        <a:chOff x="7977" y="2345"/>
                                        <a:chExt cx="1873" cy="3601"/>
                                      </a:xfrm>
                                    </wpg:grpSpPr>
                                    <wpg:grpSp>
                                      <wpg:cNvPr id="64" name="Group 18"/>
                                      <wpg:cNvGrpSpPr>
                                        <a:grpSpLocks/>
                                      </wpg:cNvGrpSpPr>
                                      <wpg:grpSpPr bwMode="auto">
                                        <a:xfrm>
                                          <a:off x="7977" y="2345"/>
                                          <a:ext cx="1873" cy="3601"/>
                                          <a:chOff x="7977" y="2345"/>
                                          <a:chExt cx="1873" cy="3601"/>
                                        </a:xfrm>
                                      </wpg:grpSpPr>
                                      <wpg:grpSp>
                                        <wpg:cNvPr id="65" name="Group 12"/>
                                        <wpg:cNvGrpSpPr>
                                          <a:grpSpLocks/>
                                        </wpg:cNvGrpSpPr>
                                        <wpg:grpSpPr bwMode="auto">
                                          <a:xfrm>
                                            <a:off x="7977" y="2345"/>
                                            <a:ext cx="1873" cy="3601"/>
                                            <a:chOff x="7977" y="2345"/>
                                            <a:chExt cx="1873" cy="3601"/>
                                          </a:xfrm>
                                        </wpg:grpSpPr>
                                        <wps:wsp>
                                          <wps:cNvPr id="66" name="Rectangle 6"/>
                                          <wps:cNvSpPr>
                                            <a:spLocks noChangeArrowheads="1"/>
                                          </wps:cNvSpPr>
                                          <wps:spPr bwMode="auto">
                                            <a:xfrm>
                                              <a:off x="7977" y="2345"/>
                                              <a:ext cx="1873" cy="3601"/>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25AEFD4" w14:textId="77777777" w:rsidR="00260BAE" w:rsidRDefault="00260BAE" w:rsidP="00260BAE"/>
                                            </w:txbxContent>
                                          </wps:txbx>
                                          <wps:bodyPr rot="0" vert="horz" wrap="square" lIns="0" tIns="0" rIns="0" bIns="0" anchor="ctr" anchorCtr="1">
                                            <a:noAutofit/>
                                          </wps:bodyPr>
                                        </wps:wsp>
                                        <wps:wsp>
                                          <wps:cNvPr id="67" name="AutoShape 9"/>
                                          <wps:cNvCnPr>
                                            <a:cxnSpLocks noChangeShapeType="1"/>
                                          </wps:cNvCnPr>
                                          <wps:spPr bwMode="auto">
                                            <a:xfrm>
                                              <a:off x="7977" y="5625"/>
                                              <a:ext cx="18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8" name="AutoShape 15"/>
                                        <wps:cNvCnPr>
                                          <a:cxnSpLocks noChangeShapeType="1"/>
                                        </wps:cNvCnPr>
                                        <wps:spPr bwMode="auto">
                                          <a:xfrm>
                                            <a:off x="7977" y="3795"/>
                                            <a:ext cx="1873" cy="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g:grpSp>
                                    <wpg:grpSp>
                                      <wpg:cNvPr id="69" name="Group 32"/>
                                      <wpg:cNvGrpSpPr>
                                        <a:grpSpLocks/>
                                      </wpg:cNvGrpSpPr>
                                      <wpg:grpSpPr bwMode="auto">
                                        <a:xfrm>
                                          <a:off x="8235" y="5572"/>
                                          <a:ext cx="1298" cy="158"/>
                                          <a:chOff x="8235" y="5572"/>
                                          <a:chExt cx="1298" cy="158"/>
                                        </a:xfrm>
                                      </wpg:grpSpPr>
                                      <wps:wsp>
                                        <wps:cNvPr id="70" name="Oval 29"/>
                                        <wps:cNvSpPr>
                                          <a:spLocks noChangeArrowheads="1"/>
                                        </wps:cNvSpPr>
                                        <wps:spPr bwMode="auto">
                                          <a:xfrm>
                                            <a:off x="8235" y="5572"/>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71" name="Oval 30"/>
                                        <wps:cNvSpPr>
                                          <a:spLocks noChangeArrowheads="1"/>
                                        </wps:cNvSpPr>
                                        <wps:spPr bwMode="auto">
                                          <a:xfrm>
                                            <a:off x="8835" y="5587"/>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72" name="Oval 31"/>
                                        <wps:cNvSpPr>
                                          <a:spLocks noChangeArrowheads="1"/>
                                        </wps:cNvSpPr>
                                        <wps:spPr bwMode="auto">
                                          <a:xfrm>
                                            <a:off x="9390" y="5572"/>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g:grpSp>
                                  </wpg:grpSp>
                                  <wpg:grpSp>
                                    <wpg:cNvPr id="73" name="Group 55"/>
                                    <wpg:cNvGrpSpPr>
                                      <a:grpSpLocks/>
                                    </wpg:cNvGrpSpPr>
                                    <wpg:grpSpPr bwMode="auto">
                                      <a:xfrm>
                                        <a:off x="8146" y="4567"/>
                                        <a:ext cx="1484" cy="405"/>
                                        <a:chOff x="8146" y="4567"/>
                                        <a:chExt cx="1484" cy="405"/>
                                      </a:xfrm>
                                    </wpg:grpSpPr>
                                    <wps:wsp>
                                      <wps:cNvPr id="74" name="Oval 50"/>
                                      <wps:cNvSpPr>
                                        <a:spLocks noChangeArrowheads="1"/>
                                      </wps:cNvSpPr>
                                      <wps:spPr bwMode="auto">
                                        <a:xfrm flipH="1">
                                          <a:off x="9166" y="4567"/>
                                          <a:ext cx="464" cy="39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5" name="Oval 51"/>
                                      <wps:cNvSpPr>
                                        <a:spLocks noChangeArrowheads="1"/>
                                      </wps:cNvSpPr>
                                      <wps:spPr bwMode="auto">
                                        <a:xfrm flipH="1">
                                          <a:off x="8679" y="4665"/>
                                          <a:ext cx="344" cy="2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6" name="Oval 52"/>
                                      <wps:cNvSpPr>
                                        <a:spLocks noChangeArrowheads="1"/>
                                      </wps:cNvSpPr>
                                      <wps:spPr bwMode="auto">
                                        <a:xfrm flipH="1">
                                          <a:off x="8146" y="4709"/>
                                          <a:ext cx="314" cy="26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grpSp>
                              <wps:wsp>
                                <wps:cNvPr id="77" name="Text Box 61"/>
                                <wps:cNvSpPr txBox="1">
                                  <a:spLocks noChangeArrowheads="1"/>
                                </wps:cNvSpPr>
                                <wps:spPr bwMode="auto">
                                  <a:xfrm>
                                    <a:off x="7971" y="5663"/>
                                    <a:ext cx="1873" cy="4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37A3B5" w14:textId="77777777" w:rsidR="00E15DE6" w:rsidRDefault="00E15DE6" w:rsidP="00E15DE6">
                                      <w:r>
                                        <w:t>BA         C         B</w:t>
                                      </w:r>
                                    </w:p>
                                  </w:txbxContent>
                                </wps:txbx>
                                <wps:bodyPr rot="0" vert="horz" wrap="square" lIns="91440" tIns="45720" rIns="91440" bIns="45720" anchor="t" anchorCtr="0" upright="1">
                                  <a:noAutofit/>
                                </wps:bodyPr>
                              </wps:wsp>
                            </wpg:grpSp>
                            <wps:wsp>
                              <wps:cNvPr id="78" name="Text Box 67"/>
                              <wps:cNvSpPr txBox="1">
                                <a:spLocks noChangeArrowheads="1"/>
                              </wps:cNvSpPr>
                              <wps:spPr bwMode="auto">
                                <a:xfrm>
                                  <a:off x="6284" y="6067"/>
                                  <a:ext cx="2050" cy="4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69DC2D" w14:textId="77777777" w:rsidR="00C31C32" w:rsidRDefault="00C31C32" w:rsidP="00C31C32">
                                    <w:r>
                                      <w:t>9:1, Hexanes</w:t>
                                    </w:r>
                                    <w:proofErr w:type="gramStart"/>
                                    <w:r>
                                      <w:t>:EtOAc</w:t>
                                    </w:r>
                                    <w:proofErr w:type="gramEnd"/>
                                  </w:p>
                                </w:txbxContent>
                              </wps:txbx>
                              <wps:bodyPr rot="0" vert="horz" wrap="square" lIns="91440" tIns="45720" rIns="91440" bIns="45720" anchor="t" anchorCtr="0" upright="1">
                                <a:noAutofit/>
                              </wps:bodyPr>
                            </wps:wsp>
                          </wpg:grpSp>
                          <wpg:grpSp>
                            <wpg:cNvPr id="79" name="Group 70"/>
                            <wpg:cNvGrpSpPr>
                              <a:grpSpLocks/>
                            </wpg:cNvGrpSpPr>
                            <wpg:grpSpPr bwMode="auto">
                              <a:xfrm>
                                <a:off x="3996" y="2345"/>
                                <a:ext cx="2050" cy="4136"/>
                                <a:chOff x="3996" y="2345"/>
                                <a:chExt cx="2050" cy="4136"/>
                              </a:xfrm>
                            </wpg:grpSpPr>
                            <wpg:grpSp>
                              <wpg:cNvPr id="80" name="Group 63"/>
                              <wpg:cNvGrpSpPr>
                                <a:grpSpLocks/>
                              </wpg:cNvGrpSpPr>
                              <wpg:grpSpPr bwMode="auto">
                                <a:xfrm>
                                  <a:off x="4095" y="2345"/>
                                  <a:ext cx="1921" cy="3722"/>
                                  <a:chOff x="4856" y="2345"/>
                                  <a:chExt cx="1921" cy="3722"/>
                                </a:xfrm>
                              </wpg:grpSpPr>
                              <wpg:grpSp>
                                <wpg:cNvPr id="81" name="Group 49"/>
                                <wpg:cNvGrpSpPr>
                                  <a:grpSpLocks/>
                                </wpg:cNvGrpSpPr>
                                <wpg:grpSpPr bwMode="auto">
                                  <a:xfrm>
                                    <a:off x="4856" y="2345"/>
                                    <a:ext cx="1876" cy="3601"/>
                                    <a:chOff x="4856" y="2345"/>
                                    <a:chExt cx="1876" cy="3601"/>
                                  </a:xfrm>
                                </wpg:grpSpPr>
                                <wpg:grpSp>
                                  <wpg:cNvPr id="82" name="Group 35"/>
                                  <wpg:cNvGrpSpPr>
                                    <a:grpSpLocks/>
                                  </wpg:cNvGrpSpPr>
                                  <wpg:grpSpPr bwMode="auto">
                                    <a:xfrm>
                                      <a:off x="4856" y="2345"/>
                                      <a:ext cx="1876" cy="3601"/>
                                      <a:chOff x="4862" y="2345"/>
                                      <a:chExt cx="1876" cy="3601"/>
                                    </a:xfrm>
                                  </wpg:grpSpPr>
                                  <wpg:grpSp>
                                    <wpg:cNvPr id="83" name="Group 17"/>
                                    <wpg:cNvGrpSpPr>
                                      <a:grpSpLocks/>
                                    </wpg:cNvGrpSpPr>
                                    <wpg:grpSpPr bwMode="auto">
                                      <a:xfrm>
                                        <a:off x="4862" y="2345"/>
                                        <a:ext cx="1876" cy="3601"/>
                                        <a:chOff x="4862" y="2345"/>
                                        <a:chExt cx="1876" cy="3601"/>
                                      </a:xfrm>
                                    </wpg:grpSpPr>
                                    <wpg:grpSp>
                                      <wpg:cNvPr id="84" name="Group 11"/>
                                      <wpg:cNvGrpSpPr>
                                        <a:grpSpLocks/>
                                      </wpg:cNvGrpSpPr>
                                      <wpg:grpSpPr bwMode="auto">
                                        <a:xfrm>
                                          <a:off x="4862" y="2345"/>
                                          <a:ext cx="1873" cy="3601"/>
                                          <a:chOff x="4862" y="2345"/>
                                          <a:chExt cx="1873" cy="3601"/>
                                        </a:xfrm>
                                      </wpg:grpSpPr>
                                      <wps:wsp>
                                        <wps:cNvPr id="85" name="Rectangle 5"/>
                                        <wps:cNvSpPr>
                                          <a:spLocks noChangeArrowheads="1"/>
                                        </wps:cNvSpPr>
                                        <wps:spPr bwMode="auto">
                                          <a:xfrm>
                                            <a:off x="4862" y="2345"/>
                                            <a:ext cx="1873" cy="3601"/>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748EBBB" w14:textId="77777777" w:rsidR="00260BAE" w:rsidRDefault="00260BAE" w:rsidP="00260BAE"/>
                                          </w:txbxContent>
                                        </wps:txbx>
                                        <wps:bodyPr rot="0" vert="horz" wrap="square" lIns="0" tIns="0" rIns="0" bIns="0" anchor="ctr" anchorCtr="1">
                                          <a:noAutofit/>
                                        </wps:bodyPr>
                                      </wps:wsp>
                                      <wps:wsp>
                                        <wps:cNvPr id="86" name="AutoShape 8"/>
                                        <wps:cNvCnPr>
                                          <a:cxnSpLocks noChangeShapeType="1"/>
                                        </wps:cNvCnPr>
                                        <wps:spPr bwMode="auto">
                                          <a:xfrm>
                                            <a:off x="4862" y="5625"/>
                                            <a:ext cx="18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7" name="AutoShape 14"/>
                                      <wps:cNvCnPr>
                                        <a:cxnSpLocks noChangeShapeType="1"/>
                                      </wps:cNvCnPr>
                                      <wps:spPr bwMode="auto">
                                        <a:xfrm>
                                          <a:off x="4865" y="3060"/>
                                          <a:ext cx="1873" cy="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g:grpSp>
                                  <wpg:grpSp>
                                    <wpg:cNvPr id="88" name="Group 33"/>
                                    <wpg:cNvGrpSpPr>
                                      <a:grpSpLocks/>
                                    </wpg:cNvGrpSpPr>
                                    <wpg:grpSpPr bwMode="auto">
                                      <a:xfrm>
                                        <a:off x="5130" y="5542"/>
                                        <a:ext cx="1298" cy="158"/>
                                        <a:chOff x="5130" y="5542"/>
                                        <a:chExt cx="1298" cy="158"/>
                                      </a:xfrm>
                                    </wpg:grpSpPr>
                                    <wps:wsp>
                                      <wps:cNvPr id="89" name="Oval 25"/>
                                      <wps:cNvSpPr>
                                        <a:spLocks noChangeArrowheads="1"/>
                                      </wps:cNvSpPr>
                                      <wps:spPr bwMode="auto">
                                        <a:xfrm>
                                          <a:off x="5130" y="5542"/>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90" name="Oval 26"/>
                                      <wps:cNvSpPr>
                                        <a:spLocks noChangeArrowheads="1"/>
                                      </wps:cNvSpPr>
                                      <wps:spPr bwMode="auto">
                                        <a:xfrm>
                                          <a:off x="5730" y="5557"/>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91" name="Oval 27"/>
                                      <wps:cNvSpPr>
                                        <a:spLocks noChangeArrowheads="1"/>
                                      </wps:cNvSpPr>
                                      <wps:spPr bwMode="auto">
                                        <a:xfrm>
                                          <a:off x="6285" y="5557"/>
                                          <a:ext cx="143" cy="143"/>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g:grpSp>
                                </wpg:grpSp>
                                <wpg:grpSp>
                                  <wpg:cNvPr id="92" name="Group 48"/>
                                  <wpg:cNvGrpSpPr>
                                    <a:grpSpLocks/>
                                  </wpg:cNvGrpSpPr>
                                  <wpg:grpSpPr bwMode="auto">
                                    <a:xfrm>
                                      <a:off x="5073" y="3780"/>
                                      <a:ext cx="1483" cy="1733"/>
                                      <a:chOff x="5073" y="3780"/>
                                      <a:chExt cx="1483" cy="1733"/>
                                    </a:xfrm>
                                  </wpg:grpSpPr>
                                  <wps:wsp>
                                    <wps:cNvPr id="93" name="Oval 43"/>
                                    <wps:cNvSpPr>
                                      <a:spLocks noChangeArrowheads="1"/>
                                    </wps:cNvSpPr>
                                    <wps:spPr bwMode="auto">
                                      <a:xfrm>
                                        <a:off x="6076" y="3780"/>
                                        <a:ext cx="480" cy="4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4" name="Oval 44"/>
                                    <wps:cNvSpPr>
                                      <a:spLocks noChangeArrowheads="1"/>
                                    </wps:cNvSpPr>
                                    <wps:spPr bwMode="auto">
                                      <a:xfrm>
                                        <a:off x="5670" y="3870"/>
                                        <a:ext cx="263" cy="2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5" name="Oval 45"/>
                                    <wps:cNvSpPr>
                                      <a:spLocks noChangeArrowheads="1"/>
                                    </wps:cNvSpPr>
                                    <wps:spPr bwMode="auto">
                                      <a:xfrm flipH="1">
                                        <a:off x="5716" y="4230"/>
                                        <a:ext cx="151"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6" name="Oval 46"/>
                                    <wps:cNvSpPr>
                                      <a:spLocks noChangeArrowheads="1"/>
                                    </wps:cNvSpPr>
                                    <wps:spPr bwMode="auto">
                                      <a:xfrm flipH="1">
                                        <a:off x="5073" y="5280"/>
                                        <a:ext cx="224" cy="23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7" name="Oval 47"/>
                                    <wps:cNvSpPr>
                                      <a:spLocks noChangeArrowheads="1"/>
                                    </wps:cNvSpPr>
                                    <wps:spPr bwMode="auto">
                                      <a:xfrm flipH="1">
                                        <a:off x="5088" y="3855"/>
                                        <a:ext cx="314" cy="2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s:wsp>
                                <wps:cNvPr id="98" name="Text Box 60"/>
                                <wps:cNvSpPr txBox="1">
                                  <a:spLocks noChangeArrowheads="1"/>
                                </wps:cNvSpPr>
                                <wps:spPr bwMode="auto">
                                  <a:xfrm>
                                    <a:off x="4904" y="5617"/>
                                    <a:ext cx="1873" cy="4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30E262" w14:textId="77777777" w:rsidR="00E15DE6" w:rsidRDefault="00E15DE6" w:rsidP="00E15DE6">
                                      <w:r>
                                        <w:t>BA         C         B</w:t>
                                      </w:r>
                                    </w:p>
                                  </w:txbxContent>
                                </wps:txbx>
                                <wps:bodyPr rot="0" vert="horz" wrap="square" lIns="91440" tIns="45720" rIns="91440" bIns="45720" anchor="t" anchorCtr="0" upright="1">
                                  <a:noAutofit/>
                                </wps:bodyPr>
                              </wps:wsp>
                            </wpg:grpSp>
                            <wps:wsp>
                              <wps:cNvPr id="99" name="Text Box 68"/>
                              <wps:cNvSpPr txBox="1">
                                <a:spLocks noChangeArrowheads="1"/>
                              </wps:cNvSpPr>
                              <wps:spPr bwMode="auto">
                                <a:xfrm>
                                  <a:off x="3996" y="6068"/>
                                  <a:ext cx="2050" cy="4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209535" w14:textId="77777777" w:rsidR="00C31C32" w:rsidRDefault="00FB5060" w:rsidP="00C31C32">
                                    <w:r>
                                      <w:t>1:9</w:t>
                                    </w:r>
                                    <w:r w:rsidR="00C31C32">
                                      <w:t>, Hexanes</w:t>
                                    </w:r>
                                    <w:proofErr w:type="gramStart"/>
                                    <w:r w:rsidR="00C31C32">
                                      <w:t>:EtOAc</w:t>
                                    </w:r>
                                    <w:proofErr w:type="gramEnd"/>
                                  </w:p>
                                </w:txbxContent>
                              </wps:txbx>
                              <wps:bodyPr rot="0" vert="horz" wrap="square" lIns="91440" tIns="45720" rIns="91440" bIns="45720" anchor="t" anchorCtr="0" upright="1">
                                <a:noAutofit/>
                              </wps:bodyPr>
                            </wps:wsp>
                          </wpg:grpSp>
                        </wpg:grpSp>
                        <wps:wsp>
                          <wps:cNvPr id="100" name="Text Box 76"/>
                          <wps:cNvSpPr txBox="1">
                            <a:spLocks noChangeArrowheads="1"/>
                          </wps:cNvSpPr>
                          <wps:spPr bwMode="auto">
                            <a:xfrm>
                              <a:off x="1838" y="3405"/>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194693"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s:wsp>
                          <wps:cNvPr id="101" name="Text Box 77"/>
                          <wps:cNvSpPr txBox="1">
                            <a:spLocks noChangeArrowheads="1"/>
                          </wps:cNvSpPr>
                          <wps:spPr bwMode="auto">
                            <a:xfrm>
                              <a:off x="1785" y="3900"/>
                              <a:ext cx="510" cy="4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E9A9F4" w14:textId="77777777" w:rsidR="0077206B" w:rsidRPr="0077206B" w:rsidRDefault="0077206B" w:rsidP="0077206B">
                                <w:pPr>
                                  <w:rPr>
                                    <w:sz w:val="18"/>
                                    <w:szCs w:val="18"/>
                                  </w:rPr>
                                </w:pPr>
                                <w:r>
                                  <w:rPr>
                                    <w:sz w:val="18"/>
                                    <w:szCs w:val="18"/>
                                  </w:rPr>
                                  <w:t>2</w:t>
                                </w:r>
                              </w:p>
                            </w:txbxContent>
                          </wps:txbx>
                          <wps:bodyPr rot="0" vert="horz" wrap="square" lIns="91440" tIns="45720" rIns="91440" bIns="45720" anchor="t" anchorCtr="0" upright="1">
                            <a:noAutofit/>
                          </wps:bodyPr>
                        </wps:wsp>
                        <wps:wsp>
                          <wps:cNvPr id="102" name="Text Box 79"/>
                          <wps:cNvSpPr txBox="1">
                            <a:spLocks noChangeArrowheads="1"/>
                          </wps:cNvSpPr>
                          <wps:spPr bwMode="auto">
                            <a:xfrm>
                              <a:off x="2355" y="3855"/>
                              <a:ext cx="510" cy="4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9A31F3" w14:textId="77777777" w:rsidR="0077206B" w:rsidRPr="0077206B" w:rsidRDefault="0077206B" w:rsidP="0077206B">
                                <w:pPr>
                                  <w:rPr>
                                    <w:sz w:val="18"/>
                                    <w:szCs w:val="18"/>
                                  </w:rPr>
                                </w:pPr>
                                <w:r>
                                  <w:rPr>
                                    <w:sz w:val="18"/>
                                    <w:szCs w:val="18"/>
                                  </w:rPr>
                                  <w:t>2</w:t>
                                </w:r>
                              </w:p>
                            </w:txbxContent>
                          </wps:txbx>
                          <wps:bodyPr rot="0" vert="horz" wrap="square" lIns="91440" tIns="45720" rIns="91440" bIns="45720" anchor="t" anchorCtr="0" upright="1">
                            <a:noAutofit/>
                          </wps:bodyPr>
                        </wps:wsp>
                        <wps:wsp>
                          <wps:cNvPr id="103" name="Text Box 83"/>
                          <wps:cNvSpPr txBox="1">
                            <a:spLocks noChangeArrowheads="1"/>
                          </wps:cNvSpPr>
                          <wps:spPr bwMode="auto">
                            <a:xfrm>
                              <a:off x="2273" y="3480"/>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2FBEDD"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s:wsp>
                          <wps:cNvPr id="104" name="Text Box 84"/>
                          <wps:cNvSpPr txBox="1">
                            <a:spLocks noChangeArrowheads="1"/>
                          </wps:cNvSpPr>
                          <wps:spPr bwMode="auto">
                            <a:xfrm>
                              <a:off x="2843" y="3510"/>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B2DF29"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g:grpSp>
                      <wps:wsp>
                        <wps:cNvPr id="105" name="Text Box 85"/>
                        <wps:cNvSpPr txBox="1">
                          <a:spLocks noChangeArrowheads="1"/>
                        </wps:cNvSpPr>
                        <wps:spPr bwMode="auto">
                          <a:xfrm>
                            <a:off x="4128" y="3960"/>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47F874"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s:wsp>
                        <wps:cNvPr id="106" name="Text Box 86"/>
                        <wps:cNvSpPr txBox="1">
                          <a:spLocks noChangeArrowheads="1"/>
                        </wps:cNvSpPr>
                        <wps:spPr bwMode="auto">
                          <a:xfrm>
                            <a:off x="4707" y="3930"/>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4CB60C"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s:wsp>
                        <wps:cNvPr id="107" name="Text Box 87"/>
                        <wps:cNvSpPr txBox="1">
                          <a:spLocks noChangeArrowheads="1"/>
                        </wps:cNvSpPr>
                        <wps:spPr bwMode="auto">
                          <a:xfrm>
                            <a:off x="5151" y="4035"/>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600962"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s:wsp>
                        <wps:cNvPr id="108" name="Text Box 88"/>
                        <wps:cNvSpPr txBox="1">
                          <a:spLocks noChangeArrowheads="1"/>
                        </wps:cNvSpPr>
                        <wps:spPr bwMode="auto">
                          <a:xfrm>
                            <a:off x="6386" y="4800"/>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CB535C"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s:wsp>
                        <wps:cNvPr id="109" name="Text Box 89"/>
                        <wps:cNvSpPr txBox="1">
                          <a:spLocks noChangeArrowheads="1"/>
                        </wps:cNvSpPr>
                        <wps:spPr bwMode="auto">
                          <a:xfrm>
                            <a:off x="6919" y="4785"/>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00B114"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s:wsp>
                        <wps:cNvPr id="110" name="Text Box 90"/>
                        <wps:cNvSpPr txBox="1">
                          <a:spLocks noChangeArrowheads="1"/>
                        </wps:cNvSpPr>
                        <wps:spPr bwMode="auto">
                          <a:xfrm>
                            <a:off x="7429" y="4770"/>
                            <a:ext cx="510" cy="3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AADB2F" w14:textId="77777777" w:rsidR="0077206B" w:rsidRPr="0077206B" w:rsidRDefault="0077206B" w:rsidP="0077206B">
                              <w:pPr>
                                <w:rPr>
                                  <w:sz w:val="18"/>
                                  <w:szCs w:val="18"/>
                                </w:rPr>
                              </w:pPr>
                              <w:r>
                                <w:rPr>
                                  <w:sz w:val="18"/>
                                  <w:szCs w:val="18"/>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2" o:spid="_x0000_s1026" style="position:absolute;margin-left:9pt;margin-top:45.25pt;width:474.75pt;height:206.8pt;z-index:251771904" coordorigin="1620,2345" coordsize="9495,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">
                <v:group id="Group 91" o:spid="_x0000_s1027" style="position:absolute;left:1620;top:2345;width:9495;height:4136" coordorigin="1620,2345" coordsize="9495,413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loADcUAAADbAAAA&#10;DwAAAAAAAAAAAAAAAACpAgAAZHJzL2Rvd25yZXYueG1sUEsFBgAAAAAEAAQA+gAAAJsDAAAAAA==&#10;">
                  <v:group id="Group 72" o:spid="_x0000_s1028" style="position:absolute;left:1620;top:2345;width:9495;height:4136" coordorigin="1620,2345" coordsize="9495,413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Zs5h5xAAAANsAAAAPAAAAZHJzL2Rvd25yZXYueG1sRI9Pi8IwFMTvC36H8ARv&#10;a1p1RapRRFzxIIJ/QLw9mmdbbF5Kk23rt98sCHscZuY3zGLVmVI0VLvCsoJ4GIEgTq0uOFNwvXx/&#10;zkA4j6yxtEwKXuRgtex9LDDRtuUTNWefiQBhl6CC3PsqkdKlORl0Q1sRB+9ha4M+yDqTusY2wE0p&#10;R1E0lQYLDgs5VrTJKX2ef4yCXYvtehxvm8PzsXndL1/H2yEmpQb9bj0H4anz/+F3e68VjC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Zs5h5xAAAANsAAAAP&#10;AAAAAAAAAAAAAAAAAKkCAABkcnMvZG93bnJldi54bWxQSwUGAAAAAAQABAD6AAAAmgMAAAAA&#10;">
                    <v:shapetype id="_x0000_t202" coordsize="21600,21600" o:spt="202" path="m0,0l0,21600,21600,21600,21600,0xe">
                      <v:stroke joinstyle="miter"/>
                      <v:path gradientshapeok="t" o:connecttype="rect"/>
                    </v:shapetype>
                    <v:shape id="Text Box 65" o:spid="_x0000_s1029" type="#_x0000_t202" style="position:absolute;left:8655;top:2580;width:2460;height:293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owSFwwAA&#10;ANsAAAAPAAAAZHJzL2Rvd25yZXYueG1sRI/dasJAFITvC77DcgRvim6sjbapq1ShxduoD3DMHpPQ&#10;7NmQXfPz9l1B8HKYmW+Y9bY3lWipcaVlBfNZBII4s7rkXMH59DP9AOE8ssbKMikYyMF2M3pZY6Jt&#10;xym1R5+LAGGXoILC+zqR0mUFGXQzWxMH72obgz7IJpe6wS7ATSXfomgpDZYcFgqsaV9Q9ne8GQXX&#10;Q/caf3aXX39epe/LHZarix2Umoz77y8Qnnr/DD/aB61gEcP9S/gBcvM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WowSFwwAAANsAAAAPAAAAAAAAAAAAAAAAAJcCAABkcnMvZG93&#10;bnJldi54bWxQSwUGAAAAAAQABAD1AAAAhwMAAAAA&#10;" stroked="f">
                      <v:textbox>
                        <w:txbxContent>
                          <w:p w:rsidR="00E15DE6" w:rsidRPr="00E15DE6" w:rsidRDefault="00E15DE6" w:rsidP="00E15DE6">
                            <w:pPr>
                              <w:spacing w:after="0"/>
                              <w:rPr>
                                <w:b/>
                              </w:rPr>
                            </w:pPr>
                            <w:r w:rsidRPr="00E15DE6">
                              <w:rPr>
                                <w:b/>
                              </w:rPr>
                              <w:t>Legend:</w:t>
                            </w:r>
                          </w:p>
                          <w:p w:rsidR="00E15DE6" w:rsidRDefault="00E15DE6" w:rsidP="00E15DE6">
                            <w:pPr>
                              <w:spacing w:after="0"/>
                            </w:pPr>
                          </w:p>
                          <w:p w:rsidR="00E15DE6" w:rsidRDefault="00E15DE6" w:rsidP="00E15DE6">
                            <w:pPr>
                              <w:spacing w:after="0"/>
                            </w:pPr>
                            <w:r>
                              <w:t>BA:  Isolated benzoic acid</w:t>
                            </w:r>
                          </w:p>
                          <w:p w:rsidR="00E15DE6" w:rsidRDefault="00E15DE6" w:rsidP="00E15DE6">
                            <w:pPr>
                              <w:spacing w:after="0"/>
                            </w:pPr>
                          </w:p>
                          <w:p w:rsidR="00E15DE6" w:rsidRDefault="008666FB" w:rsidP="00E15DE6">
                            <w:pPr>
                              <w:spacing w:after="0"/>
                            </w:pPr>
                            <w:r>
                              <w:t>B: Isolated benzi</w:t>
                            </w:r>
                            <w:r w:rsidR="00E15DE6">
                              <w:t>l</w:t>
                            </w:r>
                          </w:p>
                          <w:p w:rsidR="00E15DE6" w:rsidRDefault="00E15DE6" w:rsidP="00E15DE6">
                            <w:pPr>
                              <w:spacing w:after="0"/>
                            </w:pPr>
                          </w:p>
                          <w:p w:rsidR="00E15DE6" w:rsidRDefault="00E15DE6" w:rsidP="00E15DE6">
                            <w:pPr>
                              <w:spacing w:after="0"/>
                            </w:pPr>
                            <w:r>
                              <w:t>C: Co-spot (BA + B)</w:t>
                            </w:r>
                          </w:p>
                          <w:p w:rsidR="00E15DE6" w:rsidRDefault="00EA1633" w:rsidP="00E15DE6">
                            <w:pPr>
                              <w:spacing w:after="0"/>
                            </w:pPr>
                            <w:r>
                              <w:t xml:space="preserve">               = solvent front</w:t>
                            </w:r>
                          </w:p>
                        </w:txbxContent>
                      </v:textbox>
                    </v:shape>
                    <v:group id="Group 69" o:spid="_x0000_s1030" style="position:absolute;left:1620;top:2345;width:2125;height:4135" coordorigin="1620,2345" coordsize="2125,413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GLaOVxAAAANsAAAAP&#10;AAAAAAAAAAAAAAAAAKkCAABkcnMvZG93bnJldi54bWxQSwUGAAAAAAQABAD6AAAAmgMAAAAA&#10;">
                      <v:group id="Group 62" o:spid="_x0000_s1031" style="position:absolute;left:1797;top:2345;width:1948;height:3730" coordorigin="1797,2345" coordsize="1948,373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pYQYOxAAAANsAAAAPAAAAZHJzL2Rvd25yZXYueG1sRI9Pi8IwFMTvC36H8ARv&#10;a1rFVapRRFzxIIJ/QLw9mmdbbF5Kk23rt98sCHscZuY3zGLVmVI0VLvCsoJ4GIEgTq0uOFNwvXx/&#10;zkA4j6yxtEwKXuRgtex9LDDRtuUTNWefiQBhl6CC3PsqkdKlORl0Q1sRB+9ha4M+yDqTusY2wE0p&#10;R1H0JQ0WHBZyrGiTU/o8/xgFuxbb9TjeNofnY/O6XybH2yEmpQb9bj0H4anz/+F3e68VjK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pYQYOxAAAANsAAAAP&#10;AAAAAAAAAAAAAAAAAKkCAABkcnMvZG93bnJldi54bWxQSwUGAAAAAAQABAD6AAAAmgMAAAAA&#10;">
                        <v:group id="Group 42" o:spid="_x0000_s1032" style="position:absolute;left:1797;top:2345;width:1873;height:3601" coordorigin="1797,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WP6SfMIAAADbAAAADwAA&#10;AAAAAAAAAAAAAACpAgAAZHJzL2Rvd25yZXYueG1sUEsFBgAAAAAEAAQA+gAAAJgDAAAAAA==&#10;">
                          <v:group id="Group 34" o:spid="_x0000_s1033" style="position:absolute;left:1797;top:2345;width:1873;height:3601" coordorigin="1797,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3sjfnxAAAANsAAAAPAAAAZHJzL2Rvd25yZXYueG1sRI9Pi8IwFMTvC36H8ARv&#10;a1rFRatRRFzxIIJ/QLw9mmdbbF5Kk23rt98sCHscZuY3zGLVmVI0VLvCsoJ4GIEgTq0uOFNwvXx/&#10;TkE4j6yxtEwKXuRgtex9LDDRtuUTNWefiQBhl6CC3PsqkdKlORl0Q1sRB+9ha4M+yDqTusY2wE0p&#10;R1H0JQ0WHBZyrGiTU/o8/xgFuxbb9TjeNofnY/O6XybH2yEmpQb9bj0H4anz/+F3e68VjG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3sjfnxAAAANsAAAAP&#10;AAAAAAAAAAAAAAAAAKkCAABkcnMvZG93bnJldi54bWxQSwUGAAAAAAQABAD6AAAAmgMAAAAA&#10;">
                            <v:group id="Group 16" o:spid="_x0000_s1034" style="position:absolute;left:1797;top:2345;width:1873;height:3601" coordorigin="1797,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u0HwwAAANsAAAAPAAAAZHJzL2Rvd25yZXYueG1sRE/LasJAFN0L/YfhFroz&#10;k7RaSnQUCW3pQgSTQnF3yVyTYOZOyEzz+HtnUejycN7b/WRaMVDvGssKkigGQVxa3XCl4Lv4WL6B&#10;cB5ZY2uZFMzkYL97WGwx1XbkMw25r0QIYZeigtr7LpXSlTUZdJHtiAN3tb1BH2BfSd3jGMJNK5/j&#10;+FUabDg01NhRVlN5y3+Ngs8Rx8NL8j4cb9dsvhTr088xIaWeHqfDBoSnyf+L/9xfWsEqrA9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6O7QfDAAAA2wAAAA8A&#10;AAAAAAAAAAAAAAAAqQIAAGRycy9kb3ducmV2LnhtbFBLBQYAAAAABAAEAPoAAACZAwAAAAA=&#10;">
                              <v:group id="Group 10" o:spid="_x0000_s1035" style="position:absolute;left:1797;top:2345;width:1873;height:3601" coordorigin="1797,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kcJInMUAAADbAAAA&#10;DwAAAAAAAAAAAAAAAACpAgAAZHJzL2Rvd25yZXYueG1sUEsFBgAAAAAEAAQA+gAAAJsDAAAAAA==&#10;">
                                <v:rect id="Rectangle 4" o:spid="_x0000_s1036" style="position:absolute;left:1797;top:2345;width:1873;height:3601;visibility:visible;mso-wrap-style:square;v-text-anchor:middle-center"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XL1wxQAA&#10;ANsAAAAPAAAAZHJzL2Rvd25yZXYueG1sRI9BawIxFITvgv8hPMGL1KyiUlajaKnUehC0vXh7bJ67&#10;wc3Lsom69tebguBxmJlvmNmisaW4Uu2NYwWDfgKCOHPacK7g92f99g7CB2SNpWNScCcPi3m7NcNU&#10;uxvv6XoIuYgQ9ikqKEKoUil9VpBF33cVcfROrrYYoqxzqWu8Rbgt5TBJJtKi4bhQYEUfBWXnw8Uq&#10;WJFZ2vH9y20//8z37ji6ZMmkp1S30yynIAI14RV+tjdawWgI/1/iD5Dz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tcvXDFAAAA2wAAAA8AAAAAAAAAAAAAAAAAlwIAAGRycy9k&#10;b3ducmV2LnhtbFBLBQYAAAAABAAEAPUAAACJAwAAAAA=&#10;" filled="f" strokeweight="1pt">
                                  <v:textbox inset="0,0,0,0">
                                    <w:txbxContent>
                                      <w:p w:rsidR="00260BAE" w:rsidRDefault="00260BAE" w:rsidP="00260BAE"/>
                                    </w:txbxContent>
                                  </v:textbox>
                                </v:rect>
                                <v:shapetype id="_x0000_t32" coordsize="21600,21600" o:spt="32" o:oned="t" path="m0,0l21600,21600e" filled="f">
                                  <v:path arrowok="t" fillok="f" o:connecttype="none"/>
                                  <o:lock v:ext="edit" shapetype="t"/>
                                </v:shapetype>
                                <v:shape id="AutoShape 7" o:spid="_x0000_s1037" type="#_x0000_t32" style="position:absolute;left:1797;top:5625;width:1873;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Gg718UAAADbAAAADwAAAGRycy9kb3ducmV2LnhtbESPQWsCMRSE7wX/Q3iCl1KzWi1lNcpW&#10;EFTwoG3vz83rJnTzst1E3f77piB4HGbmG2a+7FwtLtQG61nBaJiBIC69tlwp+HhfP72CCBFZY+2Z&#10;FPxSgOWi9zDHXPsrH+hyjJVIEA45KjAxNrmUoTTkMAx9Q5y8L986jEm2ldQtXhPc1XKcZS/SoeW0&#10;YLChlaHy+3h2Cvbb0VtxMna7O/zY/XRd1Ofq8VOpQb8rZiAidfEevrU3WsHkGf6/pB8gF3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SGg718UAAADbAAAADwAAAAAAAAAA&#10;AAAAAAChAgAAZHJzL2Rvd25yZXYueG1sUEsFBgAAAAAEAAQA+QAAAJMDAAAAAA==&#10;"/>
                              </v:group>
                              <v:shape id="AutoShape 13" o:spid="_x0000_s1038" type="#_x0000_t32" style="position:absolute;left:1797;top:2880;width:1873;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Fnrd8EAAADbAAAADwAAAGRycy9kb3ducmV2LnhtbESPQWsCMRSE7wX/Q3iCt5ptWYpsjSKF&#10;0l616vmZvN1s3bwsSdTdf28KBY/DzHzDLNeD68SVQmw9K3iZFyCItTctNwr2P5/PCxAxIRvsPJOC&#10;kSKsV5OnJVbG33hL111qRIZwrFCBTamvpIzaksM49z1x9mofHKYsQyNNwFuGu06+FsWbdNhyXrDY&#10;04clfd5dnIJ+YerfQ1mcRvtlLmE86n291UrNpsPmHUSiIT3C/+1vo6As4e9L/gFydQc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EWet3wQAAANsAAAAPAAAAAAAAAAAAAAAA&#10;AKECAABkcnMvZG93bnJldi54bWxQSwUGAAAAAAQABAD5AAAAjwMAAAAA&#10;">
                                <v:stroke dashstyle="longDash"/>
                              </v:shape>
                            </v:group>
                            <v:group id="Group 23" o:spid="_x0000_s1039" style="position:absolute;left:2070;top:5557;width:1298;height:173" coordorigin="2070,5557" coordsize="1298,17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u+U6fxQAAANsAAAAPAAAAZHJzL2Rvd25yZXYueG1sRI9Pa8JAFMTvhX6H5RV6&#10;M5u0WiRmFZG29BAEtSDeHtlnEsy+Ddlt/nx7t1DocZiZ3zDZZjSN6KlztWUFSRSDIC6srrlU8H36&#10;mC1BOI+ssbFMCiZysFk/PmSYajvwgfqjL0WAsEtRQeV9m0rpiooMusi2xMG72s6gD7Irpe5wCHDT&#10;yJc4fpMGaw4LFba0q6i4HX+Mgs8Bh+1r8t7nt+tuupwW+3OekFLPT+N2BcLT6P/Df+0vrWC+gN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7vlOn8UAAADbAAAA&#10;DwAAAAAAAAAAAAAAAACpAgAAZHJzL2Rvd25yZXYueG1sUEsFBgAAAAAEAAQA+gAAAJsDAAAAAA==&#10;">
                              <v:oval id="Oval 20" o:spid="_x0000_s1040" style="position:absolute;left:2070;top:5557;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E+NxAAA&#10;ANsAAAAPAAAAZHJzL2Rvd25yZXYueG1sRI9ba8JAFITfhf6H5RT6phuLBImuEguF3l6Ml+dj9pis&#10;Zs+m2a2m/75bEHwcZuYbZr7sbSMu1HnjWMF4lIAgLp02XCnYbl6HUxA+IGtsHJOCX/KwXDwM5php&#10;d+U1XYpQiQhhn6GCOoQ2k9KXNVn0I9cSR+/oOoshyq6SusNrhNtGPidJKi0ajgs1tvRSU3kufqyC&#10;/N0UHyb9+tztJ996dTr4kOalUk+PfT4DEagP9/Ct/aYVTFL4/xJ/gFz8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uPhPjcQAAADbAAAADwAAAAAAAAAAAAAAAACXAgAAZHJzL2Rv&#10;d25yZXYueG1sUEsFBgAAAAAEAAQA9QAAAIgDAAAAAA==&#10;" fillcolor="black [3213]"/>
                              <v:oval id="Oval 21" o:spid="_x0000_s1041" style="position:absolute;left:2670;top:5572;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tOoWxQAA&#10;ANsAAAAPAAAAZHJzL2Rvd25yZXYueG1sRI9Pa8JAFMTvBb/D8gRvdVORtKSuEgVBWy9N/5xfs6/J&#10;1uzbmF01fntXKPQ4zMxvmNmit404UeeNYwUP4wQEcem04UrBx/v6/gmED8gaG8ek4EIeFvPB3Qwz&#10;7c78RqciVCJC2GeooA6hzaT0ZU0W/di1xNH7cZ3FEGVXSd3hOcJtIydJkkqLhuNCjS2tair3xdEq&#10;yLemeDHp7vXza3rQy99vH9K8VGo07PNnEIH68B/+a2+0gukj3L7EHyDn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e06hbFAAAA2wAAAA8AAAAAAAAAAAAAAAAAlwIAAGRycy9k&#10;b3ducmV2LnhtbFBLBQYAAAAABAAEAPUAAACJAwAAAAA=&#10;" fillcolor="black [3213]"/>
                              <v:oval id="Oval 22" o:spid="_x0000_s1042" style="position:absolute;left:3225;top:5587;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K35kwQAA&#10;ANsAAAAPAAAAZHJzL2Rvd25yZXYueG1sRE/JbsIwEL0j8Q/WIPVGHCoUoYBBAQmp26VhOU/jaeI2&#10;HqexC+nf1wckjk9vX20G24oL9d44VjBLUhDEldOGawXHw366AOEDssbWMSn4Iw+b9Xi0wly7K7/T&#10;pQy1iCHsc1TQhNDlUvqqIYs+cR1x5D5dbzFE2NdS93iN4baVj2maSYuGY0ODHe0aqr7LX6ugeDbl&#10;i8neXk/n+Y/efn34kBWVUg+ToViCCDSEu/jmftIK5nFs/BJ/gFz/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pit+ZMEAAADbAAAADwAAAAAAAAAAAAAAAACXAgAAZHJzL2Rvd25y&#10;ZXYueG1sUEsFBgAAAAAEAAQA9QAAAIUDAAAAAA==&#10;" fillcolor="black [3213]"/>
                            </v:group>
                          </v:group>
                          <v:oval id="Oval 37" o:spid="_x0000_s1043" style="position:absolute;left:2580;top:3795;width:330;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NirUxAAA&#10;ANsAAAAPAAAAZHJzL2Rvd25yZXYueG1sRI9Ba8JAFITvQv/D8gq96camhpq6ilQKevDQtN4f2WcS&#10;zL4N2deY/vtuQfA4zMw3zGozulYN1IfGs4H5LAFFXHrbcGXg++tj+goqCLLF1jMZ+KUAm/XDZIW5&#10;9Vf+pKGQSkUIhxwN1CJdrnUoa3IYZr4jjt7Z9w4lyr7StsdrhLtWPydJph02HBdq7Oi9pvJS/DgD&#10;u2pbZINOZZGed3tZXE7HQzo35ulx3L6BEhrlHr6199bAyxL+v8QfoN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1jYq1MQAAADbAAAADwAAAAAAAAAAAAAAAACXAgAAZHJzL2Rv&#10;d25yZXYueG1sUEsFBgAAAAAEAAQA9QAAAIgDAAAAAA==&#10;"/>
                          <v:oval id="Oval 38" o:spid="_x0000_s1044" style="position:absolute;left:2461;top:3255;width:480;height:4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1RWUwAAA&#10;ANsAAAAPAAAAZHJzL2Rvd25yZXYueG1sRE9Na8JAEL0L/odlhN7MxoZISV1FKgV78GBs70N2TILZ&#10;2ZCdxvTfdw+Cx8f73uwm16mRhtB6NrBKUlDElbct1wa+L5/LN1BBkC12nsnAHwXYbeezDRbW3/lM&#10;Yym1iiEcCjTQiPSF1qFqyGFIfE8cuasfHEqEQ63tgPcY7jr9mqZr7bDl2NBgTx8NVbfy1xk41Pty&#10;PepM8ux6OEp++zl9ZStjXhbT/h2U0CRP8cN9tAbyuD5+iT9Ab/8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C1RWUwAAAANsAAAAPAAAAAAAAAAAAAAAAAJcCAABkcnMvZG93bnJl&#10;di54bWxQSwUGAAAAAAQABAD1AAAAhAMAAAAA&#10;"/>
                          <v:oval id="Oval 39" o:spid="_x0000_s1045" style="position:absolute;left:2985;top:3255;width:510;height: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mbAPwwAA&#10;ANsAAAAPAAAAZHJzL2Rvd25yZXYueG1sRI/BasMwEETvhf6D2EJvtewYh+JGCaGhkB56qJPeF2tj&#10;m1grY20c5++jQqHHYWbeMKvN7Ho10Rg6zwayJAVFXHvbcWPgePh4eQUVBNli75kM3CjAZv34sMLS&#10;+it/01RJoyKEQ4kGWpGh1DrULTkMiR+Io3fyo0OJcmy0HfEa4a7XizRdaocdx4UWB3pvqT5XF2dg&#10;12yr5aRzKfLTbi/F+efrM8+MeX6at2+ghGb5D/+199ZAkcHvl/gD9PoO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tmbAPwwAAANsAAAAPAAAAAAAAAAAAAAAAAJcCAABkcnMvZG93&#10;bnJldi54bWxQSwUGAAAAAAQABAD1AAAAhwMAAAAA&#10;"/>
                          <v:oval id="Oval 40" o:spid="_x0000_s1046" style="position:absolute;left:2040;top:3360;width:330;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Sy54wwAA&#10;ANsAAAAPAAAAZHJzL2Rvd25yZXYueG1sRI9Ba8JAFITvgv9heUJvutEQKamrSKWghx4a2/sj+0yC&#10;2bch+xrjv3eFQo/DzHzDbHaja9VAfWg8G1guElDEpbcNVwa+zx/zV1BBkC22nsnAnQLsttPJBnPr&#10;b/xFQyGVihAOORqoRbpc61DW5DAsfEccvYvvHUqUfaVtj7cId61eJclaO2w4LtTY0XtN5bX4dQYO&#10;1b5YDzqVLL0cjpJdfz5P6dKYl9m4fwMlNMp/+K99tAayFTy/xB+gt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dSy54wwAAANsAAAAPAAAAAAAAAAAAAAAAAJcCAABkcnMvZG93&#10;bnJldi54bWxQSwUGAAAAAAQABAD1AAAAhwMAAAAA&#10;"/>
                          <v:oval id="Oval 41" o:spid="_x0000_s1047" style="position:absolute;left:1995;top:3780;width:406;height:3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B4vjwwAA&#10;ANsAAAAPAAAAZHJzL2Rvd25yZXYueG1sRI9Ba8JAFITvgv9heYXedGNDpKSuIkrBHjwY7f2RfSbB&#10;7NuQfY3pv+8WBI/DzHzDrDaja9VAfWg8G1jME1DEpbcNVwYu58/ZO6ggyBZbz2TglwJs1tPJCnPr&#10;73yioZBKRQiHHA3UIl2udShrchjmviOO3tX3DiXKvtK2x3uEu1a/JclSO2w4LtTY0a6m8lb8OAP7&#10;alssB51Kll73B8lu38evdGHM68u4/QAlNMoz/GgfrIEshf8v8Qfo9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yB4vjwwAAANsAAAAPAAAAAAAAAAAAAAAAAJcCAABkcnMvZG93&#10;bnJldi54bWxQSwUGAAAAAAQABAD1AAAAhwMAAAAA&#10;"/>
                        </v:group>
                        <v:shape id="Text Box 59" o:spid="_x0000_s1048" type="#_x0000_t202" style="position:absolute;left:1872;top:5625;width:1873;height:4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1rcHxAAA&#10;ANsAAAAPAAAAZHJzL2Rvd25yZXYueG1sRI9ba8JAEIXfhf6HZQp9kbpRWgmpGxGxYMEKpu37JDvN&#10;xexsyK4a/323IPh4OJePs1gOphVn6l1tWcF0EoEgLqyuuVTw/fX+HINwHllja5kUXMnBMn0YLTDR&#10;9sIHOme+FGGEXYIKKu+7REpXVGTQTWxHHLxf2xv0Qfal1D1ewrhp5SyK5tJgzYFQYUfriopjdjKB&#10;uxni7iffrZuPbJw3sz3XnzEr9fQ4rN5AeBr8PXxrb7WC1xf4/xJ+gEz/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bNa3B8QAAADbAAAADwAAAAAAAAAAAAAAAACXAgAAZHJzL2Rv&#10;d25yZXYueG1sUEsFBgAAAAAEAAQA9QAAAIgDAAAAAA==&#10;" stroked="f">
                          <v:fill opacity="0"/>
                          <v:textbox>
                            <w:txbxContent>
                              <w:p w:rsidR="00E15DE6" w:rsidRDefault="00E15DE6">
                                <w:r>
                                  <w:t>BA         C         B</w:t>
                                </w:r>
                              </w:p>
                            </w:txbxContent>
                          </v:textbox>
                        </v:shape>
                      </v:group>
                      <v:shape id="Text Box 66" o:spid="_x0000_s1049" type="#_x0000_t202" style="position:absolute;left:1620;top:6067;width:2050;height:4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fOElwgAA&#10;ANsAAAAPAAAAZHJzL2Rvd25yZXYueG1sRI/disIwFITvBd8hHMEb0VSx/lSjuIKLt/48wLE5tsXm&#10;pDRZW9/eLAheDjPzDbPetqYUT6pdYVnBeBSBIE6tLjhTcL0chgsQziNrLC2Tghc52G66nTUm2jZ8&#10;oufZZyJA2CWoIPe+SqR0aU4G3chWxMG729qgD7LOpK6xCXBTykkUzaTBgsNCjhXtc0of5z+j4H5s&#10;BvGyuf366/w0nf1gMb/Zl1L9XrtbgfDU+m/40z5qBXEM/1/CD5Cb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t84SXCAAAA2wAAAA8AAAAAAAAAAAAAAAAAlwIAAGRycy9kb3du&#10;cmV2LnhtbFBLBQYAAAAABAAEAPUAAACGAwAAAAA=&#10;" stroked="f">
                        <v:textbox>
                          <w:txbxContent>
                            <w:p w:rsidR="00C31C32" w:rsidRDefault="00C31C32">
                              <w:r>
                                <w:t>4:6, Hexanes:EtOAc</w:t>
                              </w:r>
                            </w:p>
                          </w:txbxContent>
                        </v:textbox>
                      </v:shape>
                    </v:group>
                    <v:group id="Group 71" o:spid="_x0000_s1050" style="position:absolute;left:6284;top:2345;width:2050;height:4135" coordorigin="6284,2345" coordsize="2050,413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m/JGNcUAAADbAAAA&#10;DwAAAAAAAAAAAAAAAACpAgAAZHJzL2Rvd25yZXYueG1sUEsFBgAAAAAEAAQA+gAAAJsDAAAAAA==&#10;">
                      <v:group id="Group 64" o:spid="_x0000_s1051" style="position:absolute;left:6401;top:2345;width:1933;height:3768" coordorigin="7911,2345" coordsize="1933,37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9L7jrsUAAADbAAAA&#10;DwAAAAAAAAAAAAAAAACpAgAAZHJzL2Rvd25yZXYueG1sUEsFBgAAAAAEAAQA+gAAAJsDAAAAAA==&#10;">
                        <v:group id="Group 58" o:spid="_x0000_s1052" style="position:absolute;left:7911;top:2345;width:1873;height:3601" coordorigin="7911,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CFIXfcwQAAANsAAAAPAAAA&#10;AAAAAAAAAAAAAKkCAABkcnMvZG93bnJldi54bWxQSwUGAAAAAAQABAD6AAAAlwMAAAAA&#10;">
                          <v:group id="Group 57" o:spid="_x0000_s1053" style="position:absolute;left:8071;top:5468;width:928;height:292" coordorigin="8131,5483" coordsize="928,29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6m3SR8UAAADbAAAA&#10;DwAAAAAAAAAAAAAAAACpAgAAZHJzL2Rvd25yZXYueG1sUEsFBgAAAAAEAAQA+gAAAJsDAAAAAA==&#10;">
                            <v:oval id="Oval 54" o:spid="_x0000_s1054" style="position:absolute;left:8730;top:5483;width:329;height:292;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sWKDwAAA&#10;ANsAAAAPAAAAZHJzL2Rvd25yZXYueG1sRE/Pa4MwFL4X9j+EN9itxm5QhjPKKAyUXtqul92e5qlh&#10;5kVMZt1/3xwGO358v/NytaNYaPbGsYJdkoIgbp023Cu4fn5sX0H4gKxxdEwKfslDWTxscsy0u/GZ&#10;lkvoRQxhn6GCIYQpk9K3A1n0iZuII9e52WKIcO6lnvEWw+0on9N0Ly0ajg0DTnQYqP2+/FgF9am2&#10;SI052ualqs7p19Fg1yj19Li+v4EItIZ/8Z+70gr2cX38En+ALO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ZsWKDwAAAANsAAAAPAAAAAAAAAAAAAAAAAJcCAABkcnMvZG93bnJl&#10;di54bWxQSwUGAAAAAAQABAD1AAAAhAMAAAAA&#10;"/>
                            <v:oval id="Oval 53" o:spid="_x0000_s1055" style="position:absolute;left:8131;top:5483;width:359;height:292;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ccYwQAA&#10;ANsAAAAPAAAAZHJzL2Rvd25yZXYueG1sRI/NqsIwFIT3gu8QjuBOU68gUo0iglBx49/G3WlzbIPN&#10;SWlytfftbwTB5TAz3zDLdWdr8aTWG8cKJuMEBHHhtOFSwfWyG81B+ICssXZMCv7Iw3rV7y0x1e7F&#10;J3qeQykihH2KCqoQmlRKX1Rk0Y9dQxy9u2sthijbUuoWXxFua/mTJDNp0XBcqLChbUXF4/xrFeyP&#10;e4uUm4PNp1l2Sm4Hg/dcqeGg2yxABOrCN/xpZ1rBbALvL/EHyNU/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v3HGMEAAADbAAAADwAAAAAAAAAAAAAAAACXAgAAZHJzL2Rvd25y&#10;ZXYueG1sUEsFBgAAAAAEAAQA9QAAAIUDAAAAAA==&#10;"/>
                          </v:group>
                          <v:group id="Group 56" o:spid="_x0000_s1056" style="position:absolute;left:7911;top:2345;width:1873;height:3601" coordorigin="7977,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qpYqLxAAAANsAAAAP&#10;AAAAAAAAAAAAAAAAAKkCAABkcnMvZG93bnJldi54bWxQSwUGAAAAAAQABAD6AAAAmgMAAAAA&#10;">
                            <v:group id="Group 36" o:spid="_x0000_s1057" style="position:absolute;left:7977;top:2345;width:1873;height:3601" coordorigin="7977,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F6S8QxAAAANsAAAAP&#10;AAAAAAAAAAAAAAAAAKkCAABkcnMvZG93bnJldi54bWxQSwUGAAAAAAQABAD6AAAAmgMAAAAA&#10;">
                              <v:group id="Group 18" o:spid="_x0000_s1058" style="position:absolute;left:7977;top:2345;width:1873;height:3601" coordorigin="7977,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KALdkxAAAANsAAAAP&#10;AAAAAAAAAAAAAAAAAKkCAABkcnMvZG93bnJldi54bWxQSwUGAAAAAAQABAD6AAAAmgMAAAAA&#10;">
                                <v:group id="Group 12" o:spid="_x0000_s1059" style="position:absolute;left:7977;top:2345;width:1873;height:3601" coordorigin="7977,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pUwS/8UAAADbAAAA&#10;DwAAAAAAAAAAAAAAAACpAgAAZHJzL2Rvd25yZXYueG1sUEsFBgAAAAAEAAQA+gAAAJsDAAAAAA==&#10;">
                                  <v:rect id="Rectangle 6" o:spid="_x0000_s1060" style="position:absolute;left:7977;top:2345;width:1873;height:3601;visibility:visible;mso-wrap-style:square;v-text-anchor:middle-center"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0ucTxgAA&#10;ANsAAAAPAAAAZHJzL2Rvd25yZXYueG1sRI9Pa8JAFMTvBb/D8oReim4sNkiajWhpqfYg+OfS2yP7&#10;mizNvg3ZVaOf3hUKPQ4z8xsmn/e2ESfqvHGsYDJOQBCXThuuFBz2H6MZCB+QNTaOScGFPMyLwUOO&#10;mXZn3tJpFyoRIewzVFCH0GZS+rImi37sWuLo/bjOYoiyq6Tu8BzhtpHPSZJKi4bjQo0tvdVU/u6O&#10;VsGSzMK+XD7d1/vVrDff02OZpE9KPQ77xSuIQH34D/+1V1pBmsL9S/wBsrg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f0ucTxgAAANsAAAAPAAAAAAAAAAAAAAAAAJcCAABkcnMv&#10;ZG93bnJldi54bWxQSwUGAAAAAAQABAD1AAAAigMAAAAA&#10;" filled="f" strokeweight="1pt">
                                    <v:textbox inset="0,0,0,0">
                                      <w:txbxContent>
                                        <w:p w:rsidR="00260BAE" w:rsidRDefault="00260BAE" w:rsidP="00260BAE"/>
                                      </w:txbxContent>
                                    </v:textbox>
                                  </v:rect>
                                  <v:shape id="AutoShape 9" o:spid="_x0000_s1061" type="#_x0000_t32" style="position:absolute;left:7977;top:5625;width:1873;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OZhtMUAAADbAAAADwAAAGRycy9kb3ducmV2LnhtbESPQWsCMRSE7wX/Q3hCL6VmFWrL1iir&#10;IFTBg9v2/rp5boKbl3UTdfvvTaHgcZiZb5jZoneNuFAXrGcF41EGgrjy2nKt4Otz/fwGIkRkjY1n&#10;UvBLARbzwcMMc+2vvKdLGWuRIBxyVGBibHMpQ2XIYRj5ljh5B985jEl2tdQdXhPcNXKSZVPp0HJa&#10;MNjSylB1LM9OwW4zXhY/xm62+5PdvayL5lw/fSv1OOyLdxCR+ngP/7c/tILpK/x9ST9Azm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fOZhtMUAAADbAAAADwAAAAAAAAAA&#10;AAAAAAChAgAAZHJzL2Rvd25yZXYueG1sUEsFBgAAAAAEAAQA+QAAAJMDAAAAAA==&#10;"/>
                                </v:group>
                                <v:shape id="AutoShape 15" o:spid="_x0000_s1062" type="#_x0000_t32" style="position:absolute;left:7977;top:3795;width:1873;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qG9Er4AAADbAAAADwAAAGRycy9kb3ducmV2LnhtbERPy2oCMRTdF/yHcAV3NWMRkalRRJC6&#10;9VHXt8mdybSTmyGJOvP3ZiF0eTjv1aZ3rbhTiI1nBbNpAYJYe9NwreBy3r8vQcSEbLD1TAoGirBZ&#10;j95WWBr/4CPdT6kWOYRjiQpsSl0pZdSWHMap74gzV/ngMGUYamkCPnK4a+VHUSykw4Zzg8WOdpb0&#10;3+nmFHRLU/1+z4ufwX6ZWxiu+lIdtVKTcb/9BJGoT//il/tgFCzy2Pwl/wC5fgI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AOob0SvgAAANsAAAAPAAAAAAAAAAAAAAAAAKEC&#10;AABkcnMvZG93bnJldi54bWxQSwUGAAAAAAQABAD5AAAAjAMAAAAA&#10;">
                                  <v:stroke dashstyle="longDash"/>
                                </v:shape>
                              </v:group>
                              <v:group id="Group 32" o:spid="_x0000_s1063" style="position:absolute;left:8235;top:5572;width:1298;height:158" coordorigin="8235,5572" coordsize="1298,15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kARj6xQAAANsAAAAPAAAAZHJzL2Rvd25yZXYueG1sRI9Pa8JAFMTvhX6H5RV6&#10;M5u0KDVmFZG29BAEtSDeHtlnEsy+Ddlt/nx7t1DocZiZ3zDZZjSN6KlztWUFSRSDIC6srrlU8H36&#10;mL2BcB5ZY2OZFEzkYLN+fMgw1XbgA/VHX4oAYZeigsr7NpXSFRUZdJFtiYN3tZ1BH2RXSt3hEOCm&#10;kS9xvJAGaw4LFba0q6i4HX+Mgs8Bh+1r8t7nt+tuupzm+3OekFLPT+N2BcLT6P/Df+0vrWCxhN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AEY+sUAAADbAAAA&#10;DwAAAAAAAAAAAAAAAACpAgAAZHJzL2Rvd25yZXYueG1sUEsFBgAAAAAEAAQA+gAAAJsDAAAAAA==&#10;">
                                <v:oval id="Oval 29" o:spid="_x0000_s1064" style="position:absolute;left:8235;top:5572;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" fillcolor="black [3213]"/>
                                <v:oval id="Oval 30" o:spid="_x0000_s1065" style="position:absolute;left:8835;top:5587;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fR1ExQAA&#10;ANsAAAAPAAAAZHJzL2Rvd25yZXYueG1sRI9Pa8JAFMTvBb/D8gRvdWORKKmrpIWC/XNpbHt+Zp/J&#10;avZtzG41fnu3IPQ4zMxvmMWqt404UeeNYwWTcQKCuHTacKXga/NyPwfhA7LGxjEpuJCH1XJwt8BM&#10;uzN/0qkIlYgQ9hkqqENoMyl9WZNFP3YtcfR2rrMYouwqqTs8R7ht5EOSpNKi4bhQY0vPNZWH4tcq&#10;yF9N8WbSj/fvn+lRP+23PqR5qdRo2OePIAL14T98a6+1gtkE/r7EHyC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l9HUTFAAAA2wAAAA8AAAAAAAAAAAAAAAAAlwIAAGRycy9k&#10;b3ducmV2LnhtbFBLBQYAAAAABAAEAPUAAACJAwAAAAA=&#10;" fillcolor="black [3213]"/>
                                <v:oval id="Oval 31" o:spid="_x0000_s1066" style="position:absolute;left:9390;top:5572;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r4MzxAAA&#10;ANsAAAAPAAAAZHJzL2Rvd25yZXYueG1sRI9BS8NAFITvBf/D8gRvzcYgUdJuQxQEbb00tj0/s89k&#10;Nfs2Ztc2/ntXEHocZuYbZllOthdHGr1xrOA6SUEQN04bbhXsXh/ndyB8QNbYOyYFP+ShXF3Mllho&#10;d+ItHevQighhX6CCLoShkNI3HVn0iRuIo/fuRoshyrGVesRThNteZmmaS4uG40KHAz101HzW31ZB&#10;9WzqtclfNvvDzZe+/3jzIa8apa4up2oBItAUzuH/9pNWcJvB35f4A+Tq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Ca+DM8QAAADbAAAADwAAAAAAAAAAAAAAAACXAgAAZHJzL2Rv&#10;d25yZXYueG1sUEsFBgAAAAAEAAQA9QAAAIgDAAAAAA==&#10;" fillcolor="black [3213]"/>
                              </v:group>
                            </v:group>
                            <v:group id="Group 55" o:spid="_x0000_s1067" style="position:absolute;left:8146;top:4567;width:1484;height:405" coordorigin="8146,4567" coordsize="1484,40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AMLnNxAAAANsAAAAPAAAAZHJzL2Rvd25yZXYueG1sRI9Pi8IwFMTvC36H8ARv&#10;a1rFVapRRFzxIIJ/QLw9mmdbbF5Kk23rt98sCHscZuY3zGLVmVI0VLvCsoJ4GIEgTq0uOFNwvXx/&#10;zkA4j6yxtEwKXuRgtex9LDDRtuUTNWefiQBhl6CC3PsqkdKlORl0Q1sRB+9ha4M+yDqTusY2wE0p&#10;R1H0JQ0WHBZyrGiTU/o8/xgFuxbb9TjeNofnY/O6XybH2yEmpQb9bj0H4anz/+F3e68VTM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AMLnNxAAAANsAAAAP&#10;AAAAAAAAAAAAAAAAAKkCAABkcnMvZG93bnJldi54bWxQSwUGAAAAAAQABAD6AAAAmgMAAAAA&#10;">
                              <v:oval id="Oval 50" o:spid="_x0000_s1068" style="position:absolute;left:9166;top:4567;width:464;height:390;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U/JdwgAA&#10;ANsAAAAPAAAAZHJzL2Rvd25yZXYueG1sRI9Pi8IwFMTvgt8hPMGbpq7LKtUosiBUvPjv4u21ebbB&#10;5qU0UbvffrMg7HGYmd8wy3Vna/Gk1hvHCibjBARx4bThUsHlvB3NQfiArLF2TAp+yMN61e8tMdXu&#10;xUd6nkIpIoR9igqqEJpUSl9UZNGPXUMcvZtrLYYo21LqFl8Rbmv5kSRf0qLhuFBhQ98VFffTwyrY&#10;HXYWKTd7m0+z7Jhc9wZvuVLDQbdZgAjUhf/wu51pBbNP+PsSf4Bc/Q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NT8l3CAAAA2wAAAA8AAAAAAAAAAAAAAAAAlwIAAGRycy9kb3du&#10;cmV2LnhtbFBLBQYAAAAABAAEAPUAAACGAwAAAAA=&#10;"/>
                              <v:oval id="Oval 51" o:spid="_x0000_s1069" style="position:absolute;left:8679;top:4665;width:344;height:292;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H1fGwgAA&#10;ANsAAAAPAAAAZHJzL2Rvd25yZXYueG1sRI9Pi8IwFMTvgt8hPMGbpq7sKtUosiBUvPjv4u21ebbB&#10;5qU0UbvffrMg7HGYmd8wy3Vna/Gk1hvHCibjBARx4bThUsHlvB3NQfiArLF2TAp+yMN61e8tMdXu&#10;xUd6nkIpIoR9igqqEJpUSl9UZNGPXUMcvZtrLYYo21LqFl8Rbmv5kSRf0qLhuFBhQ98VFffTwyrY&#10;HXYWKTd7m0+z7Jhc9wZvuVLDQbdZgAjUhf/wu51pBbNP+PsSf4Bc/Q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wfV8bCAAAA2wAAAA8AAAAAAAAAAAAAAAAAlwIAAGRycy9kb3du&#10;cmV2LnhtbFBLBQYAAAAABAAEAPUAAACGAwAAAAA=&#10;"/>
                              <v:oval id="Oval 52" o:spid="_x0000_s1070" style="position:absolute;left:8146;top:4709;width:314;height:263;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zcmxwgAA&#10;ANsAAAAPAAAAZHJzL2Rvd25yZXYueG1sRI9Pi8IwFMTvgt8hPMGbpu6CSjWKCAsVL+ufi7fX5tkG&#10;m5fSZLV++40geBxm5jfMct3ZWtyp9caxgsk4AUFcOG24VHA+/YzmIHxA1lg7JgVP8rBe9XtLTLV7&#10;8IHux1CKCGGfooIqhCaV0hcVWfRj1xBH7+paiyHKtpS6xUeE21p+JclUWjQcFypsaFtRcTv+WQW7&#10;351Fys3e5t9Zdkgue4PXXKnhoNssQATqwif8bmdawWwKry/xB8jV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zNybHCAAAA2wAAAA8AAAAAAAAAAAAAAAAAlwIAAGRycy9kb3du&#10;cmV2LnhtbFBLBQYAAAAABAAEAPUAAACGAwAAAAA=&#10;"/>
                            </v:group>
                          </v:group>
                        </v:group>
                        <v:shape id="Text Box 61" o:spid="_x0000_s1071" type="#_x0000_t202" style="position:absolute;left:7971;top:5663;width:1873;height:4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sXUQwgAA&#10;ANsAAAAPAAAAZHJzL2Rvd25yZXYueG1sRI/NisIwFIX3gu8Q7sBsZEx1oaUaZRCFEVSYzri/Nte2&#10;2tyUJmp9eyMILg/n5+NM562pxJUaV1pWMOhHIIgzq0vOFfz/rb5iEM4ja6wsk4I7OZjPup0pJtre&#10;+Jeuqc9FGGGXoILC+zqR0mUFGXR9WxMH72gbgz7IJpe6wVsYN5UcRtFIGiw5EAqsaVFQdk4vJnCX&#10;bVzvD5vFaZ32DqfhjsttzEp9frTfExCeWv8Ov9o/WsF4DM8v4QfI2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exdRDCAAAA2wAAAA8AAAAAAAAAAAAAAAAAlwIAAGRycy9kb3du&#10;cmV2LnhtbFBLBQYAAAAABAAEAPUAAACGAwAAAAA=&#10;" stroked="f">
                          <v:fill opacity="0"/>
                          <v:textbox>
                            <w:txbxContent>
                              <w:p w:rsidR="00E15DE6" w:rsidRDefault="00E15DE6" w:rsidP="00E15DE6">
                                <w:r>
                                  <w:t>BA         C         B</w:t>
                                </w:r>
                              </w:p>
                            </w:txbxContent>
                          </v:textbox>
                        </v:shape>
                      </v:group>
                      <v:shape id="Text Box 67" o:spid="_x0000_s1072" type="#_x0000_t202" style="position:absolute;left:6284;top:6067;width:2050;height:4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yBLbvwAA&#10;ANsAAAAPAAAAZHJzL2Rvd25yZXYueG1sRE/LisIwFN0P+A/hCm4GmyozVqtRdGDEbdUPuDa3D2xu&#10;ShNt/fvJQpjl4bw3u8E04kmdqy0rmEUxCOLc6ppLBdfL73QJwnlkjY1lUvAiB7vt6GODqbY9Z/Q8&#10;+1KEEHYpKqi8b1MpXV6RQRfZljhwhe0M+gC7UuoO+xBuGjmP44U0WHNoqLCln4ry+/lhFBSn/vN7&#10;1d+O/ppkX4sD1snNvpSajIf9GoSnwf+L3+6TVpCEseFL+AFy+w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7IEtu/AAAA2wAAAA8AAAAAAAAAAAAAAAAAlwIAAGRycy9kb3ducmV2&#10;LnhtbFBLBQYAAAAABAAEAPUAAACDAwAAAAA=&#10;" stroked="f">
                        <v:textbox>
                          <w:txbxContent>
                            <w:p w:rsidR="00C31C32" w:rsidRDefault="00C31C32" w:rsidP="00C31C32">
                              <w:r>
                                <w:t>9:1, Hexanes:EtOAc</w:t>
                              </w:r>
                            </w:p>
                          </w:txbxContent>
                        </v:textbox>
                      </v:shape>
                    </v:group>
                    <v:group id="Group 70" o:spid="_x0000_s1073" style="position:absolute;left:3996;top:2345;width:2050;height:4136" coordorigin="3996,2345" coordsize="2050,413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h2I4nxgAAANsAAAAPAAAAZHJzL2Rvd25yZXYueG1sRI9ba8JAFITfC/6H5Qh9&#10;q5tYWjVmFRFb+iCCFxDfDtmTC2bPhuw2if++Wyj0cZiZb5h0PZhadNS6yrKCeBKBIM6srrhQcDl/&#10;vMxBOI+ssbZMCh7kYL0aPaWYaNvzkbqTL0SAsEtQQel9k0jpspIMuoltiIOX29agD7ItpG6xD3BT&#10;y2kUvUuDFYeFEhvalpTdT99GwWeP/eY13nX7e7593M5vh+s+JqWex8NmCcLT4P/Df+0vrWC2gN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KHYjifGAAAA2wAA&#10;AA8AAAAAAAAAAAAAAAAAqQIAAGRycy9kb3ducmV2LnhtbFBLBQYAAAAABAAEAPoAAACcAwAAAAA=&#10;">
                      <v:group id="Group 63" o:spid="_x0000_s1074" style="position:absolute;left:4095;top:2345;width:1921;height:3722" coordorigin="4856,2345" coordsize="1921,372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BTdXncIAAADbAAAADwAA&#10;AAAAAAAAAAAAAACpAgAAZHJzL2Rvd25yZXYueG1sUEsFBgAAAAAEAAQA+gAAAJgDAAAAAA==&#10;">
                        <v:group id="Group 49" o:spid="_x0000_s1075" style="position:absolute;left:4856;top:2345;width:1876;height:3601" coordorigin="4856,2345" coordsize="1876,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Gp78gbDAAAA2wAAAA8A&#10;AAAAAAAAAAAAAAAAqQIAAGRycy9kb3ducmV2LnhtbFBLBQYAAAAABAAEAPoAAACZAwAAAAA=&#10;">
                          <v:group id="Group 35" o:spid="_x0000_s1076" style="position:absolute;left:4856;top:2345;width:1876;height:3601" coordorigin="4862,2345" coordsize="1876,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mqlsccUAAADbAAAA&#10;DwAAAAAAAAAAAAAAAACpAgAAZHJzL2Rvd25yZXYueG1sUEsFBgAAAAAEAAQA+gAAAJsDAAAAAA==&#10;">
                            <v:group id="Group 17" o:spid="_x0000_s1077" style="position:absolute;left:4862;top:2345;width:1876;height:3601" coordorigin="4862,2345" coordsize="1876,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15cnqxAAAANsAAAAP&#10;AAAAAAAAAAAAAAAAAKkCAABkcnMvZG93bnJldi54bWxQSwUGAAAAAAQABAD6AAAAmgMAAAAA&#10;">
                              <v:group id="Group 11" o:spid="_x0000_s1078" style="position:absolute;left:4862;top:2345;width:1873;height:3601" coordorigin="4862,2345" coordsize="1873,360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6DFGexAAAANsAAAAP&#10;AAAAAAAAAAAAAAAAAKkCAABkcnMvZG93bnJldi54bWxQSwUGAAAAAAQABAD6AAAAmgMAAAAA&#10;">
                                <v:rect id="Rectangle 5" o:spid="_x0000_s1079" style="position:absolute;left:4862;top:2345;width:1873;height:3601;visibility:visible;mso-wrap-style:square;v-text-anchor:middle-center"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DJ+exQAA&#10;ANsAAAAPAAAAZHJzL2Rvd25yZXYueG1sRI9BawIxFITvBf9DeIKXUrNKFVmNoqJUexC0vfT22Dx3&#10;g5uXZRN19dcbQehxmJlvmMmssaW4UO2NYwW9bgKCOHPacK7g92f9MQLhA7LG0jEpuJGH2bT1NsFU&#10;uyvv6XIIuYgQ9ikqKEKoUil9VpBF33UVcfSOrrYYoqxzqWu8RrgtZT9JhtKi4bhQYEXLgrLT4WwV&#10;LMjM7eD25b5Xd7Pd/X2es2T4rlSn3czHIAI14T/8am+0gtEAnl/iD5DT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8Mn57FAAAA2wAAAA8AAAAAAAAAAAAAAAAAlwIAAGRycy9k&#10;b3ducmV2LnhtbFBLBQYAAAAABAAEAPUAAACJAwAAAAA=&#10;" filled="f" strokeweight="1pt">
                                  <v:textbox inset="0,0,0,0">
                                    <w:txbxContent>
                                      <w:p w:rsidR="00260BAE" w:rsidRDefault="00260BAE" w:rsidP="00260BAE"/>
                                    </w:txbxContent>
                                  </v:textbox>
                                </v:rect>
                                <v:shape id="AutoShape 8" o:spid="_x0000_s1080" type="#_x0000_t32" style="position:absolute;left:4862;top:5625;width:1873;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6Yi1cQAAADbAAAADwAAAGRycy9kb3ducmV2LnhtbESPT2sCMRTE74V+h/AKvRTNWlBkNcpa&#10;EGrBg//uz83rJnTzsm6ibr+9EQSPw8z8hpnOO1eLC7XBelYw6GcgiEuvLVcK9rtlbwwiRGSNtWdS&#10;8E8B5rPXlynm2l95Q5dtrESCcMhRgYmxyaUMpSGHoe8b4uT9+tZhTLKtpG7xmuCulp9ZNpIOLacF&#10;gw19GSr/tmenYL0aLIqjsaufzcmuh8uiPlcfB6Xe37piAiJSF5/hR/tbKxiP4P4l/QA5uw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jpiLVxAAAANsAAAAPAAAAAAAAAAAA&#10;AAAAAKECAABkcnMvZG93bnJldi54bWxQSwUGAAAAAAQABAD5AAAAkgMAAAAA&#10;"/>
                              </v:group>
                              <v:shape id="AutoShape 14" o:spid="_x0000_s1081" type="#_x0000_t32" style="position:absolute;left:4865;top:3060;width:1873;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zLPmsIAAADbAAAADwAAAGRycy9kb3ducmV2LnhtbESPQWsCMRSE7wX/Q3iCt5ptKe2yGqUI&#10;0l61tudn8nazunlZkqi7/94UCj0OM/MNs1wPrhNXCrH1rOBpXoAg1t603Cg4fG0fSxAxIRvsPJOC&#10;kSKsV5OHJVbG33hH131qRIZwrFCBTamvpIzaksM49z1x9mofHKYsQyNNwFuGu04+F8WrdNhyXrDY&#10;08aSPu8vTkFfmvr0/VIcR/thLmH80Yd6p5WaTYf3BYhEQ/oP/7U/jYLyDX6/5B8gV3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zzLPmsIAAADbAAAADwAAAAAAAAAAAAAA&#10;AAChAgAAZHJzL2Rvd25yZXYueG1sUEsFBgAAAAAEAAQA+QAAAJADAAAAAA==&#10;">
                                <v:stroke dashstyle="longDash"/>
                              </v:shape>
                            </v:group>
                            <v:group id="Group 33" o:spid="_x0000_s1082" style="position:absolute;left:5130;top:5542;width:1298;height:158" coordorigin="5130,5542" coordsize="1298,15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0Fbm8IAAADbAAAADwAA&#10;AAAAAAAAAAAAAACpAgAAZHJzL2Rvd25yZXYueG1sUEsFBgAAAAAEAAQA+gAAAJgDAAAAAA==&#10;">
                              <v:oval id="Oval 25" o:spid="_x0000_s1083" style="position:absolute;left:5130;top:5542;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3mFlxQAA&#10;ANsAAAAPAAAAZHJzL2Rvd25yZXYueG1sRI9BT8JAFITvJv6HzTPxZrcQ02BhIZXERIWLFTg/uo92&#10;sfu2dlco/941IfE4mZlvMrPFYFtxot4bxwpGSQqCuHLacK1g8/nyMAHhA7LG1jEpuJCHxfz2Zoa5&#10;dmf+oFMZahEh7HNU0ITQ5VL6qiGLPnEdcfQOrrcYouxrqXs8R7ht5ThNM2nRcFxosKNlQ9VX+WMV&#10;FG+mfDfZerXdPX7r5+Peh6yolLq/G4opiEBD+A9f269aweQJ/r7EHyDn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LeYWXFAAAA2wAAAA8AAAAAAAAAAAAAAAAAlwIAAGRycy9k&#10;b3ducmV2LnhtbFBLBQYAAAAABAAEAPUAAACJAwAAAAA=&#10;" fillcolor="black [3213]"/>
                              <v:oval id="Oval 26" o:spid="_x0000_s1084" style="position:absolute;left:5730;top:5557;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" fillcolor="black [3213]"/>
                              <v:oval id="Oval 27" o:spid="_x0000_s1085" style="position:absolute;left:6285;top:5557;width:143;height:1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cfu+xQAA&#10;ANsAAAAPAAAAZHJzL2Rvd25yZXYueG1sRI9Pa8JAFMTvBb/D8gRvdWORoKmrpIWC/XNpbHt+Zp/J&#10;avZtzG41fnu3IPQ4zMxvmMWqt404UeeNYwWTcQKCuHTacKXga/NyPwPhA7LGxjEpuJCH1XJwt8BM&#10;uzN/0qkIlYgQ9hkqqENoMyl9WZNFP3YtcfR2rrMYouwqqTs8R7ht5EOSpNKi4bhQY0vPNZWH4tcq&#10;yF9N8WbSj/fvn+lRP+23PqR5qdRo2OePIAL14T98a6+1gvkE/r7EHyC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lx+77FAAAA2wAAAA8AAAAAAAAAAAAAAAAAlwIAAGRycy9k&#10;b3ducmV2LnhtbFBLBQYAAAAABAAEAPUAAACJAwAAAAA=&#10;" fillcolor="black [3213]"/>
                            </v:group>
                          </v:group>
                          <v:group id="Group 48" o:spid="_x0000_s1086" style="position:absolute;left:5073;top:3780;width:1483;height:1733" coordorigin="5073,3780" coordsize="1483,173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fcPqsxAAAANsAAAAPAAAAZHJzL2Rvd25yZXYueG1sRI9Bi8IwFITvwv6H8Ba8&#10;aVoXZa1GEdkVDyKoC+Lt0TzbYvNSmmxb/70RBI/DzHzDzJedKUVDtSssK4iHEQji1OqCMwV/p9/B&#10;NwjnkTWWlknBnRwsFx+9OSbatnyg5ugzESDsElSQe18lUro0J4NuaCvi4F1tbdAHWWdS19gGuCnl&#10;KIom0mDBYSHHitY5pbfjv1GwabFdfcU/ze52Xd8vp/H+vItJqf5nt5qB8NT5d/jV3moF0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fcPqsxAAAANsAAAAP&#10;AAAAAAAAAAAAAAAAAKkCAABkcnMvZG93bnJldi54bWxQSwUGAAAAAAQABAD6AAAAmgMAAAAA&#10;">
                            <v:oval id="Oval 43" o:spid="_x0000_s1087" style="position:absolute;left:6076;top:3780;width:480;height:4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vjF5wwAA&#10;ANsAAAAPAAAAZHJzL2Rvd25yZXYueG1sRI9Ba8JAFITvQv/D8oTedKNBaaOrSKVgDx4a2/sj+0yC&#10;2bch+4zx37sFocdhZr5h1tvBNaqnLtSeDcymCSjiwtuaSwM/p8/JG6ggyBYbz2TgTgG2m5fRGjPr&#10;b/xNfS6lihAOGRqoRNpM61BU5DBMfUscvbPvHEqUXalth7cId42eJ8lSO6w5LlTY0kdFxSW/OgP7&#10;cpcve53KIj3vD7K4/B6/0pkxr+NhtwIlNMh/+Nk+WAPvKfx9iT9Abx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JvjF5wwAAANsAAAAPAAAAAAAAAAAAAAAAAJcCAABkcnMvZG93&#10;bnJldi54bWxQSwUGAAAAAAQABAD1AAAAhwMAAAAA&#10;"/>
                            <v:oval id="Oval 44" o:spid="_x0000_s1088" style="position:absolute;left:5670;top:3870;width:263;height:2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V6kNxAAA&#10;ANsAAAAPAAAAZHJzL2Rvd25yZXYueG1sRI9Ba8JAFITvQv/D8gq96camhpq6ilQKevDQtN4f2WcS&#10;zL4N2deY/vtuQfA4zMw3zGozulYN1IfGs4H5LAFFXHrbcGXg++tj+goqCLLF1jMZ+KUAm/XDZIW5&#10;9Vf+pKGQSkUIhxwN1CJdrnUoa3IYZr4jjt7Z9w4lyr7StsdrhLtWPydJph02HBdq7Oi9pvJS/DgD&#10;u2pbZINOZZGed3tZXE7HQzo35ulx3L6BEhrlHr6199bA8gX+v8QfoN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RlepDcQAAADbAAAADwAAAAAAAAAAAAAAAACXAgAAZHJzL2Rv&#10;d25yZXYueG1sUEsFBgAAAAAEAAQA9QAAAIgDAAAAAA==&#10;"/>
                            <v:oval id="Oval 45" o:spid="_x0000_s1089" style="position:absolute;left:5716;top:4230;width:151;height:180;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E7E8wgAA&#10;ANsAAAAPAAAAZHJzL2Rvd25yZXYueG1sRI9Pi8IwFMTvgt8hPMGbpq7sotUosiBUvPjv4u21ebbB&#10;5qU0UbvffrMg7HGYmd8wy3Vna/Gk1hvHCibjBARx4bThUsHlvB3NQPiArLF2TAp+yMN61e8tMdXu&#10;xUd6nkIpIoR9igqqEJpUSl9UZNGPXUMcvZtrLYYo21LqFl8Rbmv5kSRf0qLhuFBhQ98VFffTwyrY&#10;HXYWKTd7m0+z7Jhc9wZvuVLDQbdZgAjUhf/wu51pBfNP+PsSf4Bc/Q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wTsTzCAAAA2wAAAA8AAAAAAAAAAAAAAAAAlwIAAGRycy9kb3du&#10;cmV2LnhtbFBLBQYAAAAABAAEAPUAAACGAwAAAAA=&#10;"/>
                            <v:oval id="Oval 46" o:spid="_x0000_s1090" style="position:absolute;left:5073;top:5280;width:224;height:233;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wS9LwgAA&#10;ANsAAAAPAAAAZHJzL2Rvd25yZXYueG1sRI9Pi8IwFMTvgt8hPMGbpu6CaDWKCAsVL+ufi7fX5tkG&#10;m5fSZLV++40geBxm5jfMct3ZWtyp9caxgsk4AUFcOG24VHA+/YxmIHxA1lg7JgVP8rBe9XtLTLV7&#10;8IHux1CKCGGfooIqhCaV0hcVWfRj1xBH7+paiyHKtpS6xUeE21p+JclUWjQcFypsaFtRcTv+WQW7&#10;351Fys3e5t9Zdkgue4PXXKnhoNssQATqwif8bmdawXwKry/xB8jV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zBL0vCAAAA2wAAAA8AAAAAAAAAAAAAAAAAlwIAAGRycy9kb3du&#10;cmV2LnhtbFBLBQYAAAAABAAEAPUAAACGAwAAAAA=&#10;"/>
                            <v:oval id="Oval 47" o:spid="_x0000_s1091" style="position:absolute;left:5088;top:3855;width:314;height:292;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jYrQwgAA&#10;ANsAAAAPAAAAZHJzL2Rvd25yZXYueG1sRI9Pi8IwFMTvgt8hPMGbpq6wq9UosiBUvPjv4u21ebbB&#10;5qU0UbvffrMg7HGYmd8wy3Vna/Gk1hvHCibjBARx4bThUsHlvB3NQPiArLF2TAp+yMN61e8tMdXu&#10;xUd6nkIpIoR9igqqEJpUSl9UZNGPXUMcvZtrLYYo21LqFl8Rbmv5kSSf0qLhuFBhQ98VFffTwyrY&#10;HXYWKTd7m0+z7Jhc9wZvuVLDQbdZgAjUhf/wu51pBfMv+PsSf4Bc/Q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ONitDCAAAA2wAAAA8AAAAAAAAAAAAAAAAAlwIAAGRycy9kb3du&#10;cmV2LnhtbFBLBQYAAAAABAAEAPUAAACGAwAAAAA=&#10;"/>
                          </v:group>
                        </v:group>
                        <v:shape id="Text Box 60" o:spid="_x0000_s1092" type="#_x0000_t202" style="position:absolute;left:4904;top:5617;width:1873;height:4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IgeYwQAA&#10;ANsAAAAPAAAAZHJzL2Rvd25yZXYueG1sRE9Na8JAEL0X/A/LCL1Is6kHSaOriFhoQQXTeh+z0yQ2&#10;OxuyW03/fecg9Ph434vV4Fp1pT40ng08Jyko4tLbhisDnx+vTxmoEJEttp7JwC8FWC1HDwvMrb/x&#10;ka5FrJSEcMjRQB1jl2sdypochsR3xMJ9+d5hFNhX2vZ4k3DX6mmazrTDhqWhxo42NZXfxY+T3u2Q&#10;dafzbnN5Lybny/TAzT5jYx7Hw3oOKtIQ/8V395s18CJj5Yv8AL38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FiIHmMEAAADbAAAADwAAAAAAAAAAAAAAAACXAgAAZHJzL2Rvd25y&#10;ZXYueG1sUEsFBgAAAAAEAAQA9QAAAIUDAAAAAA==&#10;" stroked="f">
                          <v:fill opacity="0"/>
                          <v:textbox>
                            <w:txbxContent>
                              <w:p w:rsidR="00E15DE6" w:rsidRDefault="00E15DE6" w:rsidP="00E15DE6">
                                <w:r>
                                  <w:t>BA         C         B</w:t>
                                </w:r>
                              </w:p>
                            </w:txbxContent>
                          </v:textbox>
                        </v:shape>
                      </v:group>
                      <v:shape id="Text Box 68" o:spid="_x0000_s1093" type="#_x0000_t202" style="position:absolute;left:3996;top:6068;width:2050;height:4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iFG6wQAA&#10;ANsAAAAPAAAAZHJzL2Rvd25yZXYueG1sRI/disIwFITvBd8hHGFvRFPFv1aj6MKKt/48wLE5tsXm&#10;pDTR1rffCIKXw8x8w6w2rSnFk2pXWFYwGkYgiFOrC84UXM5/gwUI55E1lpZJwYscbNbdzgoTbRs+&#10;0vPkMxEg7BJUkHtfJVK6NCeDbmgr4uDdbG3QB1lnUtfYBLgp5TiKZtJgwWEhx4p+c0rvp4dRcDs0&#10;/WncXPf+Mj9OZjss5lf7Uuqn126XIDy1/hv+tA9aQRzD+0v4AXL9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cYhRusEAAADbAAAADwAAAAAAAAAAAAAAAACXAgAAZHJzL2Rvd25y&#10;ZXYueG1sUEsFBgAAAAAEAAQA9QAAAIUDAAAAAA==&#10;" stroked="f">
                        <v:textbox>
                          <w:txbxContent>
                            <w:p w:rsidR="00C31C32" w:rsidRDefault="00FB5060" w:rsidP="00C31C32">
                              <w:r>
                                <w:t>1:9</w:t>
                              </w:r>
                              <w:r w:rsidR="00C31C32">
                                <w:t>, Hexanes:EtOAc</w:t>
                              </w:r>
                            </w:p>
                          </w:txbxContent>
                        </v:textbox>
                      </v:shape>
                    </v:group>
                  </v:group>
                  <v:shape id="Text Box 76" o:spid="_x0000_s1094" type="#_x0000_t202" style="position:absolute;left:1838;top:3405;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5y0fxAAA&#10;ANwAAAAPAAAAZHJzL2Rvd25yZXYueG1sRI9Na8JAEIbvQv/DMgUvUjd6KCF1DUVasKAFo72P2Wk+&#10;mp0N2a3Gf985FLzNMO/HM6t8dJ260BAazwYW8wQUceltw5WB0/H9KQUVIrLFzjMZuFGAfP0wWWFm&#10;/ZUPdClipSSEQ4YG6hj7TOtQ1uQwzH1PLLdvPziMsg6VtgNeJdx1epkkz9phw9JQY0+bmsqf4tdJ&#10;79uY9l/n3ab9KGbndvnJzT5lY6aP4+sLqEhjvIv/3Vsr+IngyzMygV7/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m+ctH8QAAADcAAAADwAAAAAAAAAAAAAAAACXAgAAZHJzL2Rv&#10;d25yZXYueG1sUEsFBgAAAAAEAAQA9QAAAIgDAAAAAA==&#10;" stroked="f">
                    <v:fill opacity="0"/>
                    <v:textbox>
                      <w:txbxContent>
                        <w:p w:rsidR="0077206B" w:rsidRPr="0077206B" w:rsidRDefault="0077206B" w:rsidP="0077206B">
                          <w:pPr>
                            <w:rPr>
                              <w:sz w:val="18"/>
                              <w:szCs w:val="18"/>
                            </w:rPr>
                          </w:pPr>
                          <w:r>
                            <w:rPr>
                              <w:sz w:val="18"/>
                              <w:szCs w:val="18"/>
                            </w:rPr>
                            <w:t>1</w:t>
                          </w:r>
                        </w:p>
                      </w:txbxContent>
                    </v:textbox>
                  </v:shape>
                  <v:shape id="Text Box 77" o:spid="_x0000_s1095" type="#_x0000_t202" style="position:absolute;left:1785;top:3900;width:510;height: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q4iEwwAA&#10;ANwAAAAPAAAAZHJzL2Rvd25yZXYueG1sRI9Bi8IwEIXvC/6HMIKXRVM9SKlGEVFQUGG7eh+bsa02&#10;k9JErf/eCAt7m+G9ed+b6bw1lXhQ40rLCoaDCARxZnXJuYLj77ofg3AeWWNlmRS8yMF81vmaYqLt&#10;k3/okfpchBB2CSoovK8TKV1WkEE3sDVx0C62MejD2uRSN/gM4aaSoygaS4MlB0KBNS0Lym7p3QTu&#10;qo3r03m3vG7T7/N1dOByH7NSvW67mIDw1Pp/89/1Rof60RA+z4QJ5OwN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0q4iEwwAAANwAAAAPAAAAAAAAAAAAAAAAAJcCAABkcnMvZG93&#10;bnJldi54bWxQSwUGAAAAAAQABAD1AAAAhwMAAAAA&#10;" stroked="f">
                    <v:fill opacity="0"/>
                    <v:textbox>
                      <w:txbxContent>
                        <w:p w:rsidR="0077206B" w:rsidRPr="0077206B" w:rsidRDefault="0077206B" w:rsidP="0077206B">
                          <w:pPr>
                            <w:rPr>
                              <w:sz w:val="18"/>
                              <w:szCs w:val="18"/>
                            </w:rPr>
                          </w:pPr>
                          <w:r>
                            <w:rPr>
                              <w:sz w:val="18"/>
                              <w:szCs w:val="18"/>
                            </w:rPr>
                            <w:t>2</w:t>
                          </w:r>
                        </w:p>
                      </w:txbxContent>
                    </v:textbox>
                  </v:shape>
                  <v:shape id="Text Box 79" o:spid="_x0000_s1096" type="#_x0000_t202" style="position:absolute;left:2355;top:3855;width:510;height: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eRbzxQAA&#10;ANwAAAAPAAAAZHJzL2Rvd25yZXYueG1sRI9Ba8JAEIXvQv/DMoVeRDfNoYQ0q0hQaKEtGO19kh2T&#10;aHY2ZLcx/ffdguBthvfmfW+y9WQ6MdLgWssKnpcRCOLK6pZrBcfDbpGAcB5ZY2eZFPySg/XqYZZh&#10;qu2V9zQWvhYhhF2KChrv+1RKVzVk0C1tTxy0kx0M+rAOtdQDXkO46WQcRS/SYMuB0GBPeUPVpfgx&#10;gbudkv67/MjP78W8PMdf3H4mrNTT47R5BeFp8nfz7fpNh/pRDP/PhAnk6g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R5FvPFAAAA3AAAAA8AAAAAAAAAAAAAAAAAlwIAAGRycy9k&#10;b3ducmV2LnhtbFBLBQYAAAAABAAEAPUAAACJAwAAAAA=&#10;" stroked="f">
                    <v:fill opacity="0"/>
                    <v:textbox>
                      <w:txbxContent>
                        <w:p w:rsidR="0077206B" w:rsidRPr="0077206B" w:rsidRDefault="0077206B" w:rsidP="0077206B">
                          <w:pPr>
                            <w:rPr>
                              <w:sz w:val="18"/>
                              <w:szCs w:val="18"/>
                            </w:rPr>
                          </w:pPr>
                          <w:r>
                            <w:rPr>
                              <w:sz w:val="18"/>
                              <w:szCs w:val="18"/>
                            </w:rPr>
                            <w:t>2</w:t>
                          </w:r>
                        </w:p>
                      </w:txbxContent>
                    </v:textbox>
                  </v:shape>
                  <v:shape id="Text Box 83" o:spid="_x0000_s1097" type="#_x0000_t202" style="position:absolute;left:2273;top:3480;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NbNoxAAA&#10;ANwAAAAPAAAAZHJzL2Rvd25yZXYueG1sRI9Bi8IwEIXvC/6HMIKXRVNdkFKNIqKgoAtb9T42Y1tt&#10;JqWJ2v33ZkHY2wzvzfveTOetqcSDGldaVjAcRCCIM6tLzhUcD+t+DMJ5ZI2VZVLwSw7ms87HFBNt&#10;n/xDj9TnIoSwS1BB4X2dSOmyggy6ga2Jg3axjUEf1iaXusFnCDeVHEXRWBosORAKrGlZUHZL7yZw&#10;V21cn8675XWbfp6vo28u9zEr1eu2iwkIT63/N7+vNzrUj77g75kwgZy9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zWzaMQAAADcAAAADwAAAAAAAAAAAAAAAACXAgAAZHJzL2Rv&#10;d25yZXYueG1sUEsFBgAAAAAEAAQA9QAAAIgDAAAAAA==&#10;" stroked="f">
                    <v:fill opacity="0"/>
                    <v:textbox>
                      <w:txbxContent>
                        <w:p w:rsidR="0077206B" w:rsidRPr="0077206B" w:rsidRDefault="0077206B" w:rsidP="0077206B">
                          <w:pPr>
                            <w:rPr>
                              <w:sz w:val="18"/>
                              <w:szCs w:val="18"/>
                            </w:rPr>
                          </w:pPr>
                          <w:r>
                            <w:rPr>
                              <w:sz w:val="18"/>
                              <w:szCs w:val="18"/>
                            </w:rPr>
                            <w:t>1</w:t>
                          </w:r>
                        </w:p>
                      </w:txbxContent>
                    </v:textbox>
                  </v:shape>
                  <v:shape id="Text Box 84" o:spid="_x0000_s1098" type="#_x0000_t202" style="position:absolute;left:2843;top:3510;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3CscxAAA&#10;ANwAAAAPAAAAZHJzL2Rvd25yZXYueG1sRI9Bi8IwEIXvC/6HMIKXRVNlkVKNIqKgoAtb9T42Y1tt&#10;JqWJ2v33ZkHY2wzvzfveTOetqcSDGldaVjAcRCCIM6tLzhUcD+t+DMJ5ZI2VZVLwSw7ms87HFBNt&#10;n/xDj9TnIoSwS1BB4X2dSOmyggy6ga2Jg3axjUEf1iaXusFnCDeVHEXRWBosORAKrGlZUHZL7yZw&#10;V21cn8675XWbfp6vo28u9zEr1eu2iwkIT63/N7+vNzrUj77g75kwgZy9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5NwrHMQAAADcAAAADwAAAAAAAAAAAAAAAACXAgAAZHJzL2Rv&#10;d25yZXYueG1sUEsFBgAAAAAEAAQA9QAAAIgDAAAAAA==&#10;" stroked="f">
                    <v:fill opacity="0"/>
                    <v:textbox>
                      <w:txbxContent>
                        <w:p w:rsidR="0077206B" w:rsidRPr="0077206B" w:rsidRDefault="0077206B" w:rsidP="0077206B">
                          <w:pPr>
                            <w:rPr>
                              <w:sz w:val="18"/>
                              <w:szCs w:val="18"/>
                            </w:rPr>
                          </w:pPr>
                          <w:r>
                            <w:rPr>
                              <w:sz w:val="18"/>
                              <w:szCs w:val="18"/>
                            </w:rPr>
                            <w:t>1</w:t>
                          </w:r>
                        </w:p>
                      </w:txbxContent>
                    </v:textbox>
                  </v:shape>
                </v:group>
                <v:shape id="Text Box 85" o:spid="_x0000_s1099" type="#_x0000_t202" style="position:absolute;left:4128;top:3960;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kI6HxAAA&#10;ANwAAAAPAAAAZHJzL2Rvd25yZXYueG1sRI9Bi8IwEIXvC/6HMIKXRVOFlVKNIqKgoAtb9T42Y1tt&#10;JqWJ2v33ZkHY2wzvzfveTOetqcSDGldaVjAcRCCIM6tLzhUcD+t+DMJ5ZI2VZVLwSw7ms87HFBNt&#10;n/xDj9TnIoSwS1BB4X2dSOmyggy6ga2Jg3axjUEf1iaXusFnCDeVHEXRWBosORAKrGlZUHZL7yZw&#10;V21cn8675XWbfp6vo28u9zEr1eu2iwkIT63/N7+vNzrUj77g75kwgZy9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5COh8QAAADcAAAADwAAAAAAAAAAAAAAAACXAgAAZHJzL2Rv&#10;d25yZXYueG1sUEsFBgAAAAAEAAQA9QAAAIgDAAAAAA==&#10;" stroked="f">
                  <v:fill opacity="0"/>
                  <v:textbox>
                    <w:txbxContent>
                      <w:p w:rsidR="0077206B" w:rsidRPr="0077206B" w:rsidRDefault="0077206B" w:rsidP="0077206B">
                        <w:pPr>
                          <w:rPr>
                            <w:sz w:val="18"/>
                            <w:szCs w:val="18"/>
                          </w:rPr>
                        </w:pPr>
                        <w:r>
                          <w:rPr>
                            <w:sz w:val="18"/>
                            <w:szCs w:val="18"/>
                          </w:rPr>
                          <w:t>1</w:t>
                        </w:r>
                      </w:p>
                    </w:txbxContent>
                  </v:textbox>
                </v:shape>
                <v:shape id="Text Box 86" o:spid="_x0000_s1100" type="#_x0000_t202" style="position:absolute;left:4707;top:3930;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QhDwxQAA&#10;ANwAAAAPAAAAZHJzL2Rvd25yZXYueG1sRI9Pa8JAEMXvQr/DMkIvohs9hBBdpYQKLVShsb2P2Wn+&#10;mJ0N2a1Jv70rFLzN8N6835vNbjStuFLvassKlosIBHFhdc2lgq/Tfp6AcB5ZY2uZFPyRg932abLB&#10;VNuBP+ma+1KEEHYpKqi871IpXVGRQbewHXHQfmxv0Ie1L6XucQjhppWrKIqlwZoDocKOsoqKS/5r&#10;Avd1TLrv80fWvOezc7M6cn1IWKnn6fiyBuFp9A/z//WbDvWjGO7PhAnk9gY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tCEPDFAAAA3AAAAA8AAAAAAAAAAAAAAAAAlwIAAGRycy9k&#10;b3ducmV2LnhtbFBLBQYAAAAABAAEAPUAAACJAwAAAAA=&#10;" stroked="f">
                  <v:fill opacity="0"/>
                  <v:textbox>
                    <w:txbxContent>
                      <w:p w:rsidR="0077206B" w:rsidRPr="0077206B" w:rsidRDefault="0077206B" w:rsidP="0077206B">
                        <w:pPr>
                          <w:rPr>
                            <w:sz w:val="18"/>
                            <w:szCs w:val="18"/>
                          </w:rPr>
                        </w:pPr>
                        <w:r>
                          <w:rPr>
                            <w:sz w:val="18"/>
                            <w:szCs w:val="18"/>
                          </w:rPr>
                          <w:t>1</w:t>
                        </w:r>
                      </w:p>
                    </w:txbxContent>
                  </v:textbox>
                </v:shape>
                <v:shape id="Text Box 87" o:spid="_x0000_s1101" type="#_x0000_t202" style="position:absolute;left:5151;top:4035;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DrVrxAAA&#10;ANwAAAAPAAAAZHJzL2Rvd25yZXYueG1sRI9Bi8IwEIXvC/6HMIKXRVM9rKUaRURBQRe26n1sxrba&#10;TEoTtfvvzYKwtxnem/e9mc5bU4kHNa60rGA4iEAQZ1aXnCs4Htb9GITzyBory6TglxzMZ52PKSba&#10;PvmHHqnPRQhhl6CCwvs6kdJlBRl0A1sTB+1iG4M+rE0udYPPEG4qOYqiL2mw5EAosKZlQdktvZvA&#10;XbVxfTrvltdt+nm+jr653MesVK/bLiYgPLX+3/y+3uhQPxrD3zNhAjl7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FA61a8QAAADcAAAADwAAAAAAAAAAAAAAAACXAgAAZHJzL2Rv&#10;d25yZXYueG1sUEsFBgAAAAAEAAQA9QAAAIgDAAAAAA==&#10;" stroked="f">
                  <v:fill opacity="0"/>
                  <v:textbox>
                    <w:txbxContent>
                      <w:p w:rsidR="0077206B" w:rsidRPr="0077206B" w:rsidRDefault="0077206B" w:rsidP="0077206B">
                        <w:pPr>
                          <w:rPr>
                            <w:sz w:val="18"/>
                            <w:szCs w:val="18"/>
                          </w:rPr>
                        </w:pPr>
                        <w:r>
                          <w:rPr>
                            <w:sz w:val="18"/>
                            <w:szCs w:val="18"/>
                          </w:rPr>
                          <w:t>1</w:t>
                        </w:r>
                      </w:p>
                    </w:txbxContent>
                  </v:textbox>
                </v:shape>
                <v:shape id="Text Box 88" o:spid="_x0000_s1102" type="#_x0000_t202" style="position:absolute;left:6386;top:4800;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kSEZxAAA&#10;ANwAAAAPAAAAZHJzL2Rvd25yZXYueG1sRI9Na8JAEIbvQv/DMgUvUjd6KCF1DUVasKAFo72P2Wk+&#10;mp0N2a3Gf985FLzNMO/HM6t8dJ260BAazwYW8wQUceltw5WB0/H9KQUVIrLFzjMZuFGAfP0wWWFm&#10;/ZUPdClipSSEQ4YG6hj7TOtQ1uQwzH1PLLdvPziMsg6VtgNeJdx1epkkz9phw9JQY0+bmsqf4tdJ&#10;79uY9l/n3ab9KGbndvnJzT5lY6aP4+sLqEhjvIv/3Vsr+InQyjMygV7/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ZZEhGcQAAADcAAAADwAAAAAAAAAAAAAAAACXAgAAZHJzL2Rv&#10;d25yZXYueG1sUEsFBgAAAAAEAAQA9QAAAIgDAAAAAA==&#10;" stroked="f">
                  <v:fill opacity="0"/>
                  <v:textbox>
                    <w:txbxContent>
                      <w:p w:rsidR="0077206B" w:rsidRPr="0077206B" w:rsidRDefault="0077206B" w:rsidP="0077206B">
                        <w:pPr>
                          <w:rPr>
                            <w:sz w:val="18"/>
                            <w:szCs w:val="18"/>
                          </w:rPr>
                        </w:pPr>
                        <w:r>
                          <w:rPr>
                            <w:sz w:val="18"/>
                            <w:szCs w:val="18"/>
                          </w:rPr>
                          <w:t>1</w:t>
                        </w:r>
                      </w:p>
                    </w:txbxContent>
                  </v:textbox>
                </v:shape>
                <v:shape id="Text Box 89" o:spid="_x0000_s1103" type="#_x0000_t202" style="position:absolute;left:6919;top:4785;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3YSCxAAA&#10;ANwAAAAPAAAAZHJzL2Rvd25yZXYueG1sRI9Bi8IwEIXvC/6HMIIX0VQPS7caRURBQRe26n1sxrba&#10;TEoTtfvvzYKwtxnem/e9mc5bU4kHNa60rGA0jEAQZ1aXnCs4HtaDGITzyBory6TglxzMZ52PKSba&#10;PvmHHqnPRQhhl6CCwvs6kdJlBRl0Q1sTB+1iG4M+rE0udYPPEG4qOY6iT2mw5EAosKZlQdktvZvA&#10;XbVxfTrvltdt2j9fx99c7mNWqtdtFxMQnlr/b35fb3SoH33B3zNhAjl7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Ct2EgsQAAADcAAAADwAAAAAAAAAAAAAAAACXAgAAZHJzL2Rv&#10;d25yZXYueG1sUEsFBgAAAAAEAAQA9QAAAIgDAAAAAA==&#10;" stroked="f">
                  <v:fill opacity="0"/>
                  <v:textbox>
                    <w:txbxContent>
                      <w:p w:rsidR="0077206B" w:rsidRPr="0077206B" w:rsidRDefault="0077206B" w:rsidP="0077206B">
                        <w:pPr>
                          <w:rPr>
                            <w:sz w:val="18"/>
                            <w:szCs w:val="18"/>
                          </w:rPr>
                        </w:pPr>
                        <w:r>
                          <w:rPr>
                            <w:sz w:val="18"/>
                            <w:szCs w:val="18"/>
                          </w:rPr>
                          <w:t>1</w:t>
                        </w:r>
                      </w:p>
                    </w:txbxContent>
                  </v:textbox>
                </v:shape>
                <v:shape id="Text Box 90" o:spid="_x0000_s1104" type="#_x0000_t202" style="position:absolute;left:7429;top:4770;width:510;height:3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PrvCxAAA&#10;ANwAAAAPAAAAZHJzL2Rvd25yZXYueG1sRI9Na8JAEIbvBf/DMkIvRTd6KCG6ioiFCrXQqPcxOybR&#10;7GzIrhr/fedQ6G2GeT+emS9716g7daH2bGAyTkARF97WXBo47D9GKagQkS02nsnAkwIsF4OXOWbW&#10;P/iH7nkslYRwyNBAFWObaR2KihyGsW+J5Xb2ncMoa1dq2+FDwl2jp0nyrh3WLA0VtrSuqLjmNye9&#10;mz5tj6ev9WWbv50u02+udykb8zrsVzNQkfr4L/5zf1rBnwi+PCMT6MU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Hj67wsQAAADcAAAADwAAAAAAAAAAAAAAAACXAgAAZHJzL2Rv&#10;d25yZXYueG1sUEsFBgAAAAAEAAQA9QAAAIgDAAAAAA==&#10;" stroked="f">
                  <v:fill opacity="0"/>
                  <v:textbox>
                    <w:txbxContent>
                      <w:p w:rsidR="0077206B" w:rsidRPr="0077206B" w:rsidRDefault="0077206B" w:rsidP="0077206B">
                        <w:pPr>
                          <w:rPr>
                            <w:sz w:val="18"/>
                            <w:szCs w:val="18"/>
                          </w:rPr>
                        </w:pPr>
                        <w:r>
                          <w:rPr>
                            <w:sz w:val="18"/>
                            <w:szCs w:val="18"/>
                          </w:rPr>
                          <w:t>1</w:t>
                        </w:r>
                      </w:p>
                    </w:txbxContent>
                  </v:textbox>
                </v:shape>
                <w10:wrap type="square"/>
              </v:group>
            </w:pict>
          </mc:Fallback>
        </mc:AlternateContent>
      </w:r>
      <w:r>
        <w:rPr>
          <w:rFonts w:cs="Arial"/>
          <w:b/>
          <w:noProof/>
          <w:sz w:val="24"/>
          <w:szCs w:val="24"/>
          <w:lang w:val="fr-FR" w:eastAsia="fr-FR"/>
        </w:rPr>
        <mc:AlternateContent>
          <mc:Choice Requires="wps">
            <w:drawing>
              <wp:anchor distT="0" distB="0" distL="114300" distR="114300" simplePos="0" relativeHeight="251726848" behindDoc="0" locked="0" layoutInCell="1" allowOverlap="1" wp14:anchorId="4017DB1A" wp14:editId="6E3D55D9">
                <wp:simplePos x="0" y="0"/>
                <wp:positionH relativeFrom="column">
                  <wp:posOffset>2093595</wp:posOffset>
                </wp:positionH>
                <wp:positionV relativeFrom="paragraph">
                  <wp:posOffset>1762125</wp:posOffset>
                </wp:positionV>
                <wp:extent cx="323850" cy="276225"/>
                <wp:effectExtent l="0" t="0" r="0" b="6350"/>
                <wp:wrapSquare wrapText="bothSides"/>
                <wp:docPr id="31"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762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B18BAD" w14:textId="77777777" w:rsidR="0077206B" w:rsidRPr="0077206B" w:rsidRDefault="0077206B" w:rsidP="0077206B">
                            <w:pPr>
                              <w:rPr>
                                <w:sz w:val="18"/>
                                <w:szCs w:val="18"/>
                              </w:rPr>
                            </w:pPr>
                            <w:r>
                              <w:rPr>
                                <w:sz w:val="18"/>
                                <w:szCs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105" type="#_x0000_t202" style="position:absolute;margin-left:164.85pt;margin-top:138.75pt;width:25.5pt;height:2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" stroked="f">
                <v:fill opacity="0"/>
                <v:textbox>
                  <w:txbxContent>
                    <w:p w:rsidR="0077206B" w:rsidRPr="0077206B" w:rsidRDefault="0077206B" w:rsidP="0077206B">
                      <w:pPr>
                        <w:rPr>
                          <w:sz w:val="18"/>
                          <w:szCs w:val="18"/>
                        </w:rPr>
                      </w:pPr>
                      <w:r>
                        <w:rPr>
                          <w:sz w:val="18"/>
                          <w:szCs w:val="18"/>
                        </w:rPr>
                        <w:t>2</w:t>
                      </w:r>
                    </w:p>
                  </w:txbxContent>
                </v:textbox>
                <w10:wrap type="square"/>
              </v:shape>
            </w:pict>
          </mc:Fallback>
        </mc:AlternateContent>
      </w:r>
      <w:r>
        <w:rPr>
          <w:rFonts w:cs="Arial"/>
          <w:b/>
          <w:noProof/>
          <w:sz w:val="24"/>
          <w:szCs w:val="24"/>
          <w:lang w:val="fr-FR" w:eastAsia="fr-FR"/>
        </w:rPr>
        <mc:AlternateContent>
          <mc:Choice Requires="wps">
            <w:drawing>
              <wp:anchor distT="0" distB="0" distL="114300" distR="114300" simplePos="0" relativeHeight="251725824" behindDoc="0" locked="0" layoutInCell="1" allowOverlap="1" wp14:anchorId="42136B21" wp14:editId="7E01B038">
                <wp:simplePos x="0" y="0"/>
                <wp:positionH relativeFrom="column">
                  <wp:posOffset>3485515</wp:posOffset>
                </wp:positionH>
                <wp:positionV relativeFrom="paragraph">
                  <wp:posOffset>2604135</wp:posOffset>
                </wp:positionV>
                <wp:extent cx="323850" cy="276225"/>
                <wp:effectExtent l="5715" t="635" r="635" b="2540"/>
                <wp:wrapSquare wrapText="bothSides"/>
                <wp:docPr id="30"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762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07FE37" w14:textId="77777777" w:rsidR="0077206B" w:rsidRPr="0077206B" w:rsidRDefault="0077206B" w:rsidP="0077206B">
                            <w:pPr>
                              <w:rPr>
                                <w:sz w:val="18"/>
                                <w:szCs w:val="18"/>
                              </w:rPr>
                            </w:pPr>
                            <w:r>
                              <w:rPr>
                                <w:sz w:val="18"/>
                                <w:szCs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06" type="#_x0000_t202" style="position:absolute;margin-left:274.45pt;margin-top:205.05pt;width:25.5pt;height:21.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" stroked="f">
                <v:fill opacity="0"/>
                <v:textbox>
                  <w:txbxContent>
                    <w:p w:rsidR="0077206B" w:rsidRPr="0077206B" w:rsidRDefault="0077206B" w:rsidP="0077206B">
                      <w:pPr>
                        <w:rPr>
                          <w:sz w:val="18"/>
                          <w:szCs w:val="18"/>
                        </w:rPr>
                      </w:pPr>
                      <w:r>
                        <w:rPr>
                          <w:sz w:val="18"/>
                          <w:szCs w:val="18"/>
                        </w:rPr>
                        <w:t>2</w:t>
                      </w:r>
                    </w:p>
                  </w:txbxContent>
                </v:textbox>
                <w10:wrap type="square"/>
              </v:shape>
            </w:pict>
          </mc:Fallback>
        </mc:AlternateContent>
      </w:r>
      <w:r>
        <w:rPr>
          <w:rFonts w:cs="Arial"/>
          <w:b/>
          <w:noProof/>
          <w:sz w:val="24"/>
          <w:szCs w:val="24"/>
          <w:lang w:val="fr-FR" w:eastAsia="fr-FR"/>
        </w:rPr>
        <mc:AlternateContent>
          <mc:Choice Requires="wps">
            <w:drawing>
              <wp:anchor distT="0" distB="0" distL="114300" distR="114300" simplePos="0" relativeHeight="251724800" behindDoc="0" locked="0" layoutInCell="1" allowOverlap="1" wp14:anchorId="21D24F61" wp14:editId="1C3BF99B">
                <wp:simplePos x="0" y="0"/>
                <wp:positionH relativeFrom="column">
                  <wp:posOffset>3104515</wp:posOffset>
                </wp:positionH>
                <wp:positionV relativeFrom="paragraph">
                  <wp:posOffset>2600325</wp:posOffset>
                </wp:positionV>
                <wp:extent cx="323850" cy="276225"/>
                <wp:effectExtent l="5715" t="0" r="635" b="6350"/>
                <wp:wrapSquare wrapText="bothSides"/>
                <wp:docPr id="2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762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ABEEF" w14:textId="77777777" w:rsidR="0077206B" w:rsidRPr="0077206B" w:rsidRDefault="0077206B" w:rsidP="0077206B">
                            <w:pPr>
                              <w:rPr>
                                <w:sz w:val="18"/>
                                <w:szCs w:val="18"/>
                              </w:rPr>
                            </w:pPr>
                            <w:r>
                              <w:rPr>
                                <w:sz w:val="18"/>
                                <w:szCs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107" type="#_x0000_t202" style="position:absolute;margin-left:244.45pt;margin-top:204.75pt;width:25.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" stroked="f">
                <v:fill opacity="0"/>
                <v:textbox>
                  <w:txbxContent>
                    <w:p w:rsidR="0077206B" w:rsidRPr="0077206B" w:rsidRDefault="0077206B" w:rsidP="0077206B">
                      <w:pPr>
                        <w:rPr>
                          <w:sz w:val="18"/>
                          <w:szCs w:val="18"/>
                        </w:rPr>
                      </w:pPr>
                      <w:r>
                        <w:rPr>
                          <w:sz w:val="18"/>
                          <w:szCs w:val="18"/>
                        </w:rPr>
                        <w:t>2</w:t>
                      </w:r>
                    </w:p>
                  </w:txbxContent>
                </v:textbox>
                <w10:wrap type="square"/>
              </v:shape>
            </w:pict>
          </mc:Fallback>
        </mc:AlternateContent>
      </w:r>
      <w:r>
        <w:rPr>
          <w:rFonts w:cs="Arial"/>
          <w:b/>
          <w:noProof/>
          <w:sz w:val="24"/>
          <w:szCs w:val="24"/>
          <w:lang w:val="fr-FR" w:eastAsia="fr-FR"/>
        </w:rPr>
        <mc:AlternateContent>
          <mc:Choice Requires="wps">
            <w:drawing>
              <wp:anchor distT="0" distB="0" distL="114300" distR="114300" simplePos="0" relativeHeight="251722752" behindDoc="0" locked="0" layoutInCell="1" allowOverlap="1" wp14:anchorId="43E38015" wp14:editId="09B57821">
                <wp:simplePos x="0" y="0"/>
                <wp:positionH relativeFrom="column">
                  <wp:posOffset>1680210</wp:posOffset>
                </wp:positionH>
                <wp:positionV relativeFrom="paragraph">
                  <wp:posOffset>2457450</wp:posOffset>
                </wp:positionV>
                <wp:extent cx="323850" cy="276225"/>
                <wp:effectExtent l="3810" t="6350" r="2540" b="0"/>
                <wp:wrapSquare wrapText="bothSides"/>
                <wp:docPr id="2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762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A69BC2" w14:textId="77777777" w:rsidR="0077206B" w:rsidRPr="0077206B" w:rsidRDefault="0077206B" w:rsidP="0077206B">
                            <w:pPr>
                              <w:rPr>
                                <w:sz w:val="18"/>
                                <w:szCs w:val="18"/>
                              </w:rPr>
                            </w:pPr>
                            <w:r>
                              <w:rPr>
                                <w:sz w:val="18"/>
                                <w:szCs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08" type="#_x0000_t202" style="position:absolute;margin-left:132.3pt;margin-top:193.5pt;width:25.5pt;height:2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" stroked="f">
                <v:fill opacity="0"/>
                <v:textbox>
                  <w:txbxContent>
                    <w:p w:rsidR="0077206B" w:rsidRPr="0077206B" w:rsidRDefault="0077206B" w:rsidP="0077206B">
                      <w:pPr>
                        <w:rPr>
                          <w:sz w:val="18"/>
                          <w:szCs w:val="18"/>
                        </w:rPr>
                      </w:pPr>
                      <w:r>
                        <w:rPr>
                          <w:sz w:val="18"/>
                          <w:szCs w:val="18"/>
                        </w:rPr>
                        <w:t>2</w:t>
                      </w:r>
                    </w:p>
                  </w:txbxContent>
                </v:textbox>
                <w10:wrap type="square"/>
              </v:shape>
            </w:pict>
          </mc:Fallback>
        </mc:AlternateContent>
      </w:r>
      <w:r>
        <w:rPr>
          <w:rFonts w:cs="Arial"/>
          <w:b/>
          <w:noProof/>
          <w:sz w:val="24"/>
          <w:szCs w:val="24"/>
          <w:lang w:val="fr-FR" w:eastAsia="fr-FR"/>
        </w:rPr>
        <mc:AlternateContent>
          <mc:Choice Requires="wps">
            <w:drawing>
              <wp:anchor distT="0" distB="0" distL="114300" distR="114300" simplePos="0" relativeHeight="251717632" behindDoc="0" locked="0" layoutInCell="1" allowOverlap="1" wp14:anchorId="11CE3CF1" wp14:editId="3004B0CF">
                <wp:simplePos x="0" y="0"/>
                <wp:positionH relativeFrom="column">
                  <wp:posOffset>2426335</wp:posOffset>
                </wp:positionH>
                <wp:positionV relativeFrom="paragraph">
                  <wp:posOffset>3371850</wp:posOffset>
                </wp:positionV>
                <wp:extent cx="1359535" cy="238125"/>
                <wp:effectExtent l="635" t="6350" r="0" b="0"/>
                <wp:wrapSquare wrapText="bothSides"/>
                <wp:docPr id="2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953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742C3A" w14:textId="77777777" w:rsidR="008556B8" w:rsidRPr="008556B8" w:rsidRDefault="008556B8">
                            <w:pPr>
                              <w:rPr>
                                <w:b/>
                              </w:rPr>
                            </w:pPr>
                            <w:r w:rsidRPr="008556B8">
                              <w:rPr>
                                <w:b/>
                              </w:rPr>
                              <w:t>Table of R</w:t>
                            </w:r>
                            <w:r w:rsidRPr="008556B8">
                              <w:rPr>
                                <w:b/>
                                <w:vertAlign w:val="subscript"/>
                              </w:rPr>
                              <w:t>f</w:t>
                            </w:r>
                            <w:r w:rsidRPr="008556B8">
                              <w:rPr>
                                <w:b/>
                              </w:rPr>
                              <w:t xml:space="preserve"> Values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109" type="#_x0000_t202" style="position:absolute;margin-left:191.05pt;margin-top:265.5pt;width:107.05pt;height:18.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" stroked="f">
                <v:textbox>
                  <w:txbxContent>
                    <w:p w:rsidR="008556B8" w:rsidRPr="008556B8" w:rsidRDefault="008556B8">
                      <w:pPr>
                        <w:rPr>
                          <w:b/>
                        </w:rPr>
                      </w:pPr>
                      <w:r w:rsidRPr="008556B8">
                        <w:rPr>
                          <w:b/>
                        </w:rPr>
                        <w:t>Table of R</w:t>
                      </w:r>
                      <w:r w:rsidRPr="008556B8">
                        <w:rPr>
                          <w:b/>
                          <w:vertAlign w:val="subscript"/>
                        </w:rPr>
                        <w:t>f</w:t>
                      </w:r>
                      <w:r w:rsidRPr="008556B8">
                        <w:rPr>
                          <w:b/>
                        </w:rPr>
                        <w:t xml:space="preserve"> Values</w:t>
                      </w:r>
                    </w:p>
                  </w:txbxContent>
                </v:textbox>
                <w10:wrap type="square"/>
              </v:shape>
            </w:pict>
          </mc:Fallback>
        </mc:AlternateContent>
      </w:r>
      <w:r w:rsidR="00260BAE" w:rsidRPr="00F36854">
        <w:rPr>
          <w:rFonts w:cs="Arial"/>
          <w:b/>
          <w:sz w:val="24"/>
          <w:szCs w:val="24"/>
        </w:rPr>
        <w:t>TLC Plates</w:t>
      </w:r>
    </w:p>
    <w:tbl>
      <w:tblPr>
        <w:tblStyle w:val="Grille"/>
        <w:tblpPr w:leftFromText="180" w:rightFromText="180" w:vertAnchor="page" w:horzAnchor="margin" w:tblpX="-176" w:tblpY="7366"/>
        <w:tblW w:w="9752" w:type="dxa"/>
        <w:tblLook w:val="04A0" w:firstRow="1" w:lastRow="0" w:firstColumn="1" w:lastColumn="0" w:noHBand="0" w:noVBand="1"/>
      </w:tblPr>
      <w:tblGrid>
        <w:gridCol w:w="1544"/>
        <w:gridCol w:w="1368"/>
        <w:gridCol w:w="1368"/>
        <w:gridCol w:w="1368"/>
        <w:gridCol w:w="1368"/>
        <w:gridCol w:w="1368"/>
        <w:gridCol w:w="1368"/>
      </w:tblGrid>
      <w:tr w:rsidR="007D0BD6" w14:paraId="1EFB5DD6" w14:textId="77777777" w:rsidTr="007D0BD6">
        <w:tc>
          <w:tcPr>
            <w:tcW w:w="1544" w:type="dxa"/>
            <w:vMerge w:val="restart"/>
            <w:tcBorders>
              <w:top w:val="single" w:sz="12" w:space="0" w:color="auto"/>
              <w:left w:val="nil"/>
              <w:right w:val="nil"/>
            </w:tcBorders>
          </w:tcPr>
          <w:p w14:paraId="25127ED6" w14:textId="77777777" w:rsidR="007D0BD6" w:rsidRPr="00631477" w:rsidRDefault="007D0BD6" w:rsidP="007D0BD6">
            <w:pPr>
              <w:rPr>
                <w:rFonts w:cs="Arial"/>
              </w:rPr>
            </w:pPr>
          </w:p>
        </w:tc>
        <w:tc>
          <w:tcPr>
            <w:tcW w:w="2736" w:type="dxa"/>
            <w:gridSpan w:val="2"/>
            <w:tcBorders>
              <w:top w:val="single" w:sz="12" w:space="0" w:color="auto"/>
              <w:left w:val="nil"/>
              <w:bottom w:val="single" w:sz="12" w:space="0" w:color="auto"/>
              <w:right w:val="nil"/>
            </w:tcBorders>
          </w:tcPr>
          <w:p w14:paraId="51988EF7" w14:textId="77777777" w:rsidR="007D0BD6" w:rsidRPr="00631477" w:rsidRDefault="007D0BD6" w:rsidP="007D0BD6">
            <w:pPr>
              <w:jc w:val="center"/>
              <w:rPr>
                <w:rFonts w:cs="Arial"/>
              </w:rPr>
            </w:pPr>
            <w:r w:rsidRPr="00631477">
              <w:rPr>
                <w:rFonts w:cs="Arial"/>
              </w:rPr>
              <w:t>4:6 Hexanes</w:t>
            </w:r>
            <w:proofErr w:type="gramStart"/>
            <w:r w:rsidRPr="00631477">
              <w:rPr>
                <w:rFonts w:cs="Arial"/>
              </w:rPr>
              <w:t>:EtOAc</w:t>
            </w:r>
            <w:proofErr w:type="gramEnd"/>
          </w:p>
        </w:tc>
        <w:tc>
          <w:tcPr>
            <w:tcW w:w="2736" w:type="dxa"/>
            <w:gridSpan w:val="2"/>
            <w:tcBorders>
              <w:top w:val="single" w:sz="12" w:space="0" w:color="auto"/>
              <w:left w:val="nil"/>
              <w:bottom w:val="single" w:sz="12" w:space="0" w:color="auto"/>
              <w:right w:val="nil"/>
            </w:tcBorders>
          </w:tcPr>
          <w:p w14:paraId="64B16E8C" w14:textId="77777777" w:rsidR="007D0BD6" w:rsidRPr="00631477" w:rsidRDefault="007D0BD6" w:rsidP="007D0BD6">
            <w:pPr>
              <w:jc w:val="center"/>
              <w:rPr>
                <w:rFonts w:cs="Arial"/>
              </w:rPr>
            </w:pPr>
            <w:r>
              <w:rPr>
                <w:rFonts w:cs="Arial"/>
              </w:rPr>
              <w:t>1:9 Hexanes</w:t>
            </w:r>
            <w:proofErr w:type="gramStart"/>
            <w:r>
              <w:rPr>
                <w:rFonts w:cs="Arial"/>
              </w:rPr>
              <w:t>:EtOAc</w:t>
            </w:r>
            <w:proofErr w:type="gramEnd"/>
          </w:p>
        </w:tc>
        <w:tc>
          <w:tcPr>
            <w:tcW w:w="2736" w:type="dxa"/>
            <w:gridSpan w:val="2"/>
            <w:tcBorders>
              <w:top w:val="single" w:sz="12" w:space="0" w:color="auto"/>
              <w:left w:val="nil"/>
              <w:bottom w:val="single" w:sz="12" w:space="0" w:color="auto"/>
              <w:right w:val="nil"/>
            </w:tcBorders>
          </w:tcPr>
          <w:p w14:paraId="05EAE261" w14:textId="77777777" w:rsidR="007D0BD6" w:rsidRPr="00631477" w:rsidRDefault="007D0BD6" w:rsidP="007D0BD6">
            <w:pPr>
              <w:jc w:val="center"/>
              <w:rPr>
                <w:rFonts w:cs="Arial"/>
              </w:rPr>
            </w:pPr>
            <w:r>
              <w:rPr>
                <w:rFonts w:cs="Arial"/>
              </w:rPr>
              <w:t>9:1 Hexanes</w:t>
            </w:r>
            <w:proofErr w:type="gramStart"/>
            <w:r>
              <w:rPr>
                <w:rFonts w:cs="Arial"/>
              </w:rPr>
              <w:t>:EtOAc</w:t>
            </w:r>
            <w:proofErr w:type="gramEnd"/>
          </w:p>
        </w:tc>
      </w:tr>
      <w:tr w:rsidR="007D0BD6" w14:paraId="545EFC62" w14:textId="77777777" w:rsidTr="007D0BD6">
        <w:tc>
          <w:tcPr>
            <w:tcW w:w="1544" w:type="dxa"/>
            <w:vMerge/>
            <w:tcBorders>
              <w:left w:val="nil"/>
              <w:bottom w:val="single" w:sz="12" w:space="0" w:color="auto"/>
              <w:right w:val="nil"/>
            </w:tcBorders>
          </w:tcPr>
          <w:p w14:paraId="2C4B8FDE" w14:textId="77777777" w:rsidR="007D0BD6" w:rsidRPr="00631477" w:rsidRDefault="007D0BD6" w:rsidP="007D0BD6">
            <w:pPr>
              <w:rPr>
                <w:rFonts w:cs="Arial"/>
              </w:rPr>
            </w:pPr>
          </w:p>
        </w:tc>
        <w:tc>
          <w:tcPr>
            <w:tcW w:w="1368" w:type="dxa"/>
            <w:tcBorders>
              <w:top w:val="single" w:sz="12" w:space="0" w:color="auto"/>
              <w:left w:val="nil"/>
              <w:bottom w:val="single" w:sz="12" w:space="0" w:color="auto"/>
              <w:right w:val="nil"/>
            </w:tcBorders>
          </w:tcPr>
          <w:p w14:paraId="69DB092B" w14:textId="77777777" w:rsidR="007D0BD6" w:rsidRPr="007D0BD6" w:rsidRDefault="007D0BD6" w:rsidP="007D0BD6">
            <w:pPr>
              <w:jc w:val="center"/>
              <w:rPr>
                <w:rFonts w:cs="Arial"/>
              </w:rPr>
            </w:pPr>
            <w:r>
              <w:rPr>
                <w:rFonts w:cs="Arial"/>
              </w:rPr>
              <w:t>R</w:t>
            </w:r>
            <w:r>
              <w:rPr>
                <w:rFonts w:cs="Arial"/>
                <w:vertAlign w:val="subscript"/>
              </w:rPr>
              <w:t>f</w:t>
            </w:r>
            <w:r>
              <w:rPr>
                <w:rFonts w:cs="Arial"/>
              </w:rPr>
              <w:t>1</w:t>
            </w:r>
          </w:p>
        </w:tc>
        <w:tc>
          <w:tcPr>
            <w:tcW w:w="1368" w:type="dxa"/>
            <w:tcBorders>
              <w:top w:val="single" w:sz="12" w:space="0" w:color="auto"/>
              <w:left w:val="nil"/>
              <w:bottom w:val="single" w:sz="12" w:space="0" w:color="auto"/>
              <w:right w:val="nil"/>
            </w:tcBorders>
          </w:tcPr>
          <w:p w14:paraId="12FBA871" w14:textId="77777777" w:rsidR="007D0BD6" w:rsidRPr="00631477" w:rsidRDefault="007D0BD6" w:rsidP="007D0BD6">
            <w:pPr>
              <w:jc w:val="center"/>
              <w:rPr>
                <w:rFonts w:cs="Arial"/>
              </w:rPr>
            </w:pPr>
            <w:r>
              <w:rPr>
                <w:rFonts w:cs="Arial"/>
              </w:rPr>
              <w:t>R</w:t>
            </w:r>
            <w:r>
              <w:rPr>
                <w:rFonts w:cs="Arial"/>
                <w:vertAlign w:val="subscript"/>
              </w:rPr>
              <w:t>f</w:t>
            </w:r>
            <w:r>
              <w:rPr>
                <w:rFonts w:cs="Arial"/>
              </w:rPr>
              <w:t>2</w:t>
            </w:r>
          </w:p>
        </w:tc>
        <w:tc>
          <w:tcPr>
            <w:tcW w:w="1368" w:type="dxa"/>
            <w:tcBorders>
              <w:top w:val="single" w:sz="12" w:space="0" w:color="auto"/>
              <w:left w:val="nil"/>
              <w:bottom w:val="single" w:sz="12" w:space="0" w:color="auto"/>
              <w:right w:val="nil"/>
            </w:tcBorders>
          </w:tcPr>
          <w:p w14:paraId="5B79A727" w14:textId="77777777" w:rsidR="007D0BD6" w:rsidRPr="00631477" w:rsidRDefault="007D0BD6" w:rsidP="007D0BD6">
            <w:pPr>
              <w:jc w:val="center"/>
              <w:rPr>
                <w:rFonts w:cs="Arial"/>
              </w:rPr>
            </w:pPr>
            <w:r>
              <w:rPr>
                <w:rFonts w:cs="Arial"/>
              </w:rPr>
              <w:t>R</w:t>
            </w:r>
            <w:r>
              <w:rPr>
                <w:rFonts w:cs="Arial"/>
                <w:vertAlign w:val="subscript"/>
              </w:rPr>
              <w:t>f</w:t>
            </w:r>
            <w:r>
              <w:rPr>
                <w:rFonts w:cs="Arial"/>
              </w:rPr>
              <w:t>1</w:t>
            </w:r>
          </w:p>
        </w:tc>
        <w:tc>
          <w:tcPr>
            <w:tcW w:w="1368" w:type="dxa"/>
            <w:tcBorders>
              <w:top w:val="single" w:sz="12" w:space="0" w:color="auto"/>
              <w:left w:val="nil"/>
              <w:bottom w:val="single" w:sz="12" w:space="0" w:color="auto"/>
              <w:right w:val="nil"/>
            </w:tcBorders>
          </w:tcPr>
          <w:p w14:paraId="650E7488" w14:textId="77777777" w:rsidR="007D0BD6" w:rsidRPr="00631477" w:rsidRDefault="007D0BD6" w:rsidP="007D0BD6">
            <w:pPr>
              <w:jc w:val="center"/>
              <w:rPr>
                <w:rFonts w:cs="Arial"/>
              </w:rPr>
            </w:pPr>
            <w:r>
              <w:rPr>
                <w:rFonts w:cs="Arial"/>
              </w:rPr>
              <w:t>R</w:t>
            </w:r>
            <w:r>
              <w:rPr>
                <w:rFonts w:cs="Arial"/>
                <w:vertAlign w:val="subscript"/>
              </w:rPr>
              <w:t>f</w:t>
            </w:r>
            <w:r>
              <w:rPr>
                <w:rFonts w:cs="Arial"/>
              </w:rPr>
              <w:t>2</w:t>
            </w:r>
          </w:p>
        </w:tc>
        <w:tc>
          <w:tcPr>
            <w:tcW w:w="1368" w:type="dxa"/>
            <w:tcBorders>
              <w:top w:val="single" w:sz="12" w:space="0" w:color="auto"/>
              <w:left w:val="nil"/>
              <w:bottom w:val="single" w:sz="12" w:space="0" w:color="auto"/>
              <w:right w:val="nil"/>
            </w:tcBorders>
          </w:tcPr>
          <w:p w14:paraId="76997EC9" w14:textId="77777777" w:rsidR="007D0BD6" w:rsidRPr="00631477" w:rsidRDefault="007D0BD6" w:rsidP="007D0BD6">
            <w:pPr>
              <w:jc w:val="center"/>
              <w:rPr>
                <w:rFonts w:cs="Arial"/>
              </w:rPr>
            </w:pPr>
            <w:r>
              <w:rPr>
                <w:rFonts w:cs="Arial"/>
              </w:rPr>
              <w:t>R</w:t>
            </w:r>
            <w:r>
              <w:rPr>
                <w:rFonts w:cs="Arial"/>
                <w:vertAlign w:val="subscript"/>
              </w:rPr>
              <w:t>f</w:t>
            </w:r>
            <w:r>
              <w:rPr>
                <w:rFonts w:cs="Arial"/>
              </w:rPr>
              <w:t>1</w:t>
            </w:r>
          </w:p>
        </w:tc>
        <w:tc>
          <w:tcPr>
            <w:tcW w:w="1368" w:type="dxa"/>
            <w:tcBorders>
              <w:top w:val="single" w:sz="12" w:space="0" w:color="auto"/>
              <w:left w:val="nil"/>
              <w:bottom w:val="single" w:sz="12" w:space="0" w:color="auto"/>
              <w:right w:val="nil"/>
            </w:tcBorders>
          </w:tcPr>
          <w:p w14:paraId="79A1EF1C" w14:textId="77777777" w:rsidR="007D0BD6" w:rsidRPr="00631477" w:rsidRDefault="007D0BD6" w:rsidP="007D0BD6">
            <w:pPr>
              <w:jc w:val="center"/>
              <w:rPr>
                <w:rFonts w:cs="Arial"/>
              </w:rPr>
            </w:pPr>
            <w:r>
              <w:rPr>
                <w:rFonts w:cs="Arial"/>
              </w:rPr>
              <w:t>R</w:t>
            </w:r>
            <w:r>
              <w:rPr>
                <w:rFonts w:cs="Arial"/>
                <w:vertAlign w:val="subscript"/>
              </w:rPr>
              <w:t>f</w:t>
            </w:r>
            <w:r>
              <w:rPr>
                <w:rFonts w:cs="Arial"/>
              </w:rPr>
              <w:t>2</w:t>
            </w:r>
          </w:p>
        </w:tc>
      </w:tr>
      <w:tr w:rsidR="00631477" w14:paraId="1092BEA5" w14:textId="77777777" w:rsidTr="007D0BD6">
        <w:tc>
          <w:tcPr>
            <w:tcW w:w="1544" w:type="dxa"/>
            <w:tcBorders>
              <w:top w:val="single" w:sz="12" w:space="0" w:color="auto"/>
              <w:left w:val="nil"/>
              <w:bottom w:val="nil"/>
              <w:right w:val="nil"/>
            </w:tcBorders>
          </w:tcPr>
          <w:p w14:paraId="5B051524" w14:textId="77777777" w:rsidR="00631477" w:rsidRPr="00631477" w:rsidRDefault="007D0BD6" w:rsidP="00293B78">
            <w:pPr>
              <w:spacing w:before="120" w:after="120"/>
              <w:rPr>
                <w:rFonts w:cs="Arial"/>
              </w:rPr>
            </w:pPr>
            <w:r>
              <w:rPr>
                <w:rFonts w:cs="Arial"/>
              </w:rPr>
              <w:t>Benzoic Acid</w:t>
            </w:r>
          </w:p>
        </w:tc>
        <w:tc>
          <w:tcPr>
            <w:tcW w:w="1368" w:type="dxa"/>
            <w:tcBorders>
              <w:top w:val="single" w:sz="12" w:space="0" w:color="auto"/>
              <w:left w:val="nil"/>
              <w:bottom w:val="nil"/>
              <w:right w:val="nil"/>
            </w:tcBorders>
          </w:tcPr>
          <w:p w14:paraId="6D08E23D" w14:textId="77777777" w:rsidR="00631477" w:rsidRPr="00631477" w:rsidRDefault="00632E8B" w:rsidP="00293B78">
            <w:pPr>
              <w:spacing w:before="120" w:after="120"/>
              <w:jc w:val="center"/>
              <w:rPr>
                <w:rFonts w:cs="Arial"/>
              </w:rPr>
            </w:pPr>
            <w:r>
              <w:rPr>
                <w:rFonts w:cs="Arial"/>
              </w:rPr>
              <w:t>0.833</w:t>
            </w:r>
          </w:p>
        </w:tc>
        <w:tc>
          <w:tcPr>
            <w:tcW w:w="1368" w:type="dxa"/>
            <w:tcBorders>
              <w:top w:val="single" w:sz="12" w:space="0" w:color="auto"/>
              <w:left w:val="nil"/>
              <w:bottom w:val="nil"/>
              <w:right w:val="nil"/>
            </w:tcBorders>
          </w:tcPr>
          <w:p w14:paraId="08DC280A" w14:textId="77777777" w:rsidR="00631477" w:rsidRPr="00631477" w:rsidRDefault="00632E8B" w:rsidP="00293B78">
            <w:pPr>
              <w:spacing w:before="120" w:after="120"/>
              <w:jc w:val="center"/>
              <w:rPr>
                <w:rFonts w:cs="Arial"/>
              </w:rPr>
            </w:pPr>
            <w:r>
              <w:rPr>
                <w:rFonts w:cs="Arial"/>
              </w:rPr>
              <w:t>0.729</w:t>
            </w:r>
          </w:p>
        </w:tc>
        <w:tc>
          <w:tcPr>
            <w:tcW w:w="1368" w:type="dxa"/>
            <w:tcBorders>
              <w:top w:val="single" w:sz="12" w:space="0" w:color="auto"/>
              <w:left w:val="nil"/>
              <w:bottom w:val="nil"/>
              <w:right w:val="nil"/>
            </w:tcBorders>
          </w:tcPr>
          <w:p w14:paraId="00F8AE13" w14:textId="77777777" w:rsidR="00631477" w:rsidRPr="00631477" w:rsidRDefault="00632E8B" w:rsidP="00293B78">
            <w:pPr>
              <w:spacing w:before="120" w:after="120"/>
              <w:jc w:val="center"/>
              <w:rPr>
                <w:rFonts w:cs="Arial"/>
              </w:rPr>
            </w:pPr>
            <w:r>
              <w:rPr>
                <w:rFonts w:cs="Arial"/>
              </w:rPr>
              <w:t>0.595</w:t>
            </w:r>
          </w:p>
        </w:tc>
        <w:tc>
          <w:tcPr>
            <w:tcW w:w="1368" w:type="dxa"/>
            <w:tcBorders>
              <w:top w:val="single" w:sz="12" w:space="0" w:color="auto"/>
              <w:left w:val="nil"/>
              <w:bottom w:val="nil"/>
              <w:right w:val="nil"/>
            </w:tcBorders>
          </w:tcPr>
          <w:p w14:paraId="5F3AC958" w14:textId="77777777" w:rsidR="00631477" w:rsidRPr="00631477" w:rsidRDefault="00632E8B" w:rsidP="00293B78">
            <w:pPr>
              <w:spacing w:before="120" w:after="120"/>
              <w:jc w:val="center"/>
              <w:rPr>
                <w:rFonts w:cs="Arial"/>
              </w:rPr>
            </w:pPr>
            <w:r>
              <w:rPr>
                <w:rFonts w:cs="Arial"/>
              </w:rPr>
              <w:t>0.167</w:t>
            </w:r>
          </w:p>
        </w:tc>
        <w:tc>
          <w:tcPr>
            <w:tcW w:w="1368" w:type="dxa"/>
            <w:tcBorders>
              <w:top w:val="single" w:sz="12" w:space="0" w:color="auto"/>
              <w:left w:val="nil"/>
              <w:bottom w:val="nil"/>
              <w:right w:val="nil"/>
            </w:tcBorders>
          </w:tcPr>
          <w:p w14:paraId="6D4B28E2" w14:textId="77777777" w:rsidR="00631477" w:rsidRPr="00631477" w:rsidRDefault="00632E8B" w:rsidP="00293B78">
            <w:pPr>
              <w:spacing w:before="120" w:after="120"/>
              <w:jc w:val="center"/>
              <w:rPr>
                <w:rFonts w:cs="Arial"/>
              </w:rPr>
            </w:pPr>
            <w:r>
              <w:rPr>
                <w:rFonts w:cs="Arial"/>
              </w:rPr>
              <w:t>0.462</w:t>
            </w:r>
          </w:p>
        </w:tc>
        <w:tc>
          <w:tcPr>
            <w:tcW w:w="1368" w:type="dxa"/>
            <w:tcBorders>
              <w:top w:val="single" w:sz="12" w:space="0" w:color="auto"/>
              <w:left w:val="nil"/>
              <w:bottom w:val="nil"/>
              <w:right w:val="nil"/>
            </w:tcBorders>
          </w:tcPr>
          <w:p w14:paraId="776C4B54" w14:textId="77777777" w:rsidR="00631477" w:rsidRPr="00631477" w:rsidRDefault="00632E8B" w:rsidP="00293B78">
            <w:pPr>
              <w:spacing w:before="120" w:after="120"/>
              <w:jc w:val="center"/>
              <w:rPr>
                <w:rFonts w:cs="Arial"/>
              </w:rPr>
            </w:pPr>
            <w:r>
              <w:rPr>
                <w:rFonts w:cs="Arial"/>
              </w:rPr>
              <w:t>0.000</w:t>
            </w:r>
          </w:p>
        </w:tc>
      </w:tr>
      <w:tr w:rsidR="00631477" w14:paraId="4EFF6027" w14:textId="77777777" w:rsidTr="007D0BD6">
        <w:tc>
          <w:tcPr>
            <w:tcW w:w="1544" w:type="dxa"/>
            <w:tcBorders>
              <w:top w:val="nil"/>
              <w:left w:val="nil"/>
              <w:bottom w:val="nil"/>
              <w:right w:val="nil"/>
            </w:tcBorders>
          </w:tcPr>
          <w:p w14:paraId="68A86D6C" w14:textId="77777777" w:rsidR="00631477" w:rsidRPr="00631477" w:rsidRDefault="008666FB" w:rsidP="00293B78">
            <w:pPr>
              <w:spacing w:before="120" w:after="120"/>
              <w:rPr>
                <w:rFonts w:cs="Arial"/>
              </w:rPr>
            </w:pPr>
            <w:r>
              <w:rPr>
                <w:rFonts w:cs="Arial"/>
              </w:rPr>
              <w:t>Benzi</w:t>
            </w:r>
            <w:r w:rsidR="007D0BD6">
              <w:rPr>
                <w:rFonts w:cs="Arial"/>
              </w:rPr>
              <w:t>l</w:t>
            </w:r>
          </w:p>
        </w:tc>
        <w:tc>
          <w:tcPr>
            <w:tcW w:w="1368" w:type="dxa"/>
            <w:tcBorders>
              <w:top w:val="nil"/>
              <w:left w:val="nil"/>
              <w:bottom w:val="nil"/>
              <w:right w:val="nil"/>
            </w:tcBorders>
          </w:tcPr>
          <w:p w14:paraId="207AABE4" w14:textId="77777777" w:rsidR="00631477" w:rsidRPr="00631477" w:rsidRDefault="00632E8B" w:rsidP="00293B78">
            <w:pPr>
              <w:spacing w:before="120" w:after="120"/>
              <w:jc w:val="center"/>
              <w:rPr>
                <w:rFonts w:cs="Arial"/>
              </w:rPr>
            </w:pPr>
            <w:r>
              <w:rPr>
                <w:rFonts w:cs="Arial"/>
              </w:rPr>
              <w:t>0.896</w:t>
            </w:r>
          </w:p>
        </w:tc>
        <w:tc>
          <w:tcPr>
            <w:tcW w:w="1368" w:type="dxa"/>
            <w:tcBorders>
              <w:top w:val="nil"/>
              <w:left w:val="nil"/>
              <w:bottom w:val="nil"/>
              <w:right w:val="nil"/>
            </w:tcBorders>
          </w:tcPr>
          <w:p w14:paraId="1D2113A3" w14:textId="77777777" w:rsidR="00631477" w:rsidRPr="00631477" w:rsidRDefault="007D0BD6" w:rsidP="00293B78">
            <w:pPr>
              <w:spacing w:before="120" w:after="120"/>
              <w:jc w:val="center"/>
              <w:rPr>
                <w:rFonts w:cs="Arial"/>
              </w:rPr>
            </w:pPr>
            <w:r>
              <w:rPr>
                <w:rFonts w:cs="Arial"/>
              </w:rPr>
              <w:t>N/A</w:t>
            </w:r>
          </w:p>
        </w:tc>
        <w:tc>
          <w:tcPr>
            <w:tcW w:w="1368" w:type="dxa"/>
            <w:tcBorders>
              <w:top w:val="nil"/>
              <w:left w:val="nil"/>
              <w:bottom w:val="nil"/>
              <w:right w:val="nil"/>
            </w:tcBorders>
          </w:tcPr>
          <w:p w14:paraId="18FB0479" w14:textId="77777777" w:rsidR="00631477" w:rsidRPr="00631477" w:rsidRDefault="00632E8B" w:rsidP="00293B78">
            <w:pPr>
              <w:spacing w:before="120" w:after="120"/>
              <w:jc w:val="center"/>
              <w:rPr>
                <w:rFonts w:cs="Arial"/>
              </w:rPr>
            </w:pPr>
            <w:r>
              <w:rPr>
                <w:rFonts w:cs="Arial"/>
              </w:rPr>
              <w:t>0.595</w:t>
            </w:r>
          </w:p>
        </w:tc>
        <w:tc>
          <w:tcPr>
            <w:tcW w:w="1368" w:type="dxa"/>
            <w:tcBorders>
              <w:top w:val="nil"/>
              <w:left w:val="nil"/>
              <w:bottom w:val="nil"/>
              <w:right w:val="nil"/>
            </w:tcBorders>
          </w:tcPr>
          <w:p w14:paraId="70E74888" w14:textId="77777777" w:rsidR="00631477" w:rsidRPr="00631477" w:rsidRDefault="007D0BD6" w:rsidP="00293B78">
            <w:pPr>
              <w:spacing w:before="120" w:after="120"/>
              <w:jc w:val="center"/>
              <w:rPr>
                <w:rFonts w:cs="Arial"/>
              </w:rPr>
            </w:pPr>
            <w:r>
              <w:rPr>
                <w:rFonts w:cs="Arial"/>
              </w:rPr>
              <w:t>N/A</w:t>
            </w:r>
          </w:p>
        </w:tc>
        <w:tc>
          <w:tcPr>
            <w:tcW w:w="1368" w:type="dxa"/>
            <w:tcBorders>
              <w:top w:val="nil"/>
              <w:left w:val="nil"/>
              <w:bottom w:val="nil"/>
              <w:right w:val="nil"/>
            </w:tcBorders>
          </w:tcPr>
          <w:p w14:paraId="73D67A8C" w14:textId="77777777" w:rsidR="00631477" w:rsidRPr="00631477" w:rsidRDefault="00632E8B" w:rsidP="00293B78">
            <w:pPr>
              <w:spacing w:before="120" w:after="120"/>
              <w:jc w:val="center"/>
              <w:rPr>
                <w:rFonts w:cs="Arial"/>
              </w:rPr>
            </w:pPr>
            <w:r>
              <w:rPr>
                <w:rFonts w:cs="Arial"/>
              </w:rPr>
              <w:t>0.5</w:t>
            </w:r>
          </w:p>
        </w:tc>
        <w:tc>
          <w:tcPr>
            <w:tcW w:w="1368" w:type="dxa"/>
            <w:tcBorders>
              <w:top w:val="nil"/>
              <w:left w:val="nil"/>
              <w:bottom w:val="nil"/>
              <w:right w:val="nil"/>
            </w:tcBorders>
          </w:tcPr>
          <w:p w14:paraId="0628317E" w14:textId="77777777" w:rsidR="00631477" w:rsidRPr="00631477" w:rsidRDefault="007D0BD6" w:rsidP="00293B78">
            <w:pPr>
              <w:spacing w:before="120" w:after="120"/>
              <w:jc w:val="center"/>
              <w:rPr>
                <w:rFonts w:cs="Arial"/>
              </w:rPr>
            </w:pPr>
            <w:r>
              <w:rPr>
                <w:rFonts w:cs="Arial"/>
              </w:rPr>
              <w:t>N/A</w:t>
            </w:r>
          </w:p>
        </w:tc>
      </w:tr>
      <w:tr w:rsidR="00631477" w14:paraId="55A46C56" w14:textId="77777777" w:rsidTr="007D0BD6">
        <w:tc>
          <w:tcPr>
            <w:tcW w:w="1544" w:type="dxa"/>
            <w:tcBorders>
              <w:top w:val="nil"/>
              <w:left w:val="nil"/>
              <w:bottom w:val="single" w:sz="12" w:space="0" w:color="auto"/>
              <w:right w:val="nil"/>
            </w:tcBorders>
          </w:tcPr>
          <w:p w14:paraId="3618868B" w14:textId="77777777" w:rsidR="00631477" w:rsidRPr="00631477" w:rsidRDefault="007D0BD6" w:rsidP="00293B78">
            <w:pPr>
              <w:spacing w:before="120" w:after="120"/>
              <w:rPr>
                <w:rFonts w:cs="Arial"/>
              </w:rPr>
            </w:pPr>
            <w:r>
              <w:rPr>
                <w:rFonts w:cs="Arial"/>
              </w:rPr>
              <w:t>Co-Spot</w:t>
            </w:r>
          </w:p>
        </w:tc>
        <w:tc>
          <w:tcPr>
            <w:tcW w:w="1368" w:type="dxa"/>
            <w:tcBorders>
              <w:top w:val="nil"/>
              <w:left w:val="nil"/>
              <w:bottom w:val="single" w:sz="12" w:space="0" w:color="auto"/>
              <w:right w:val="nil"/>
            </w:tcBorders>
          </w:tcPr>
          <w:p w14:paraId="65EE5C2F" w14:textId="77777777" w:rsidR="00631477" w:rsidRPr="00631477" w:rsidRDefault="00632E8B" w:rsidP="00293B78">
            <w:pPr>
              <w:spacing w:before="120" w:after="120"/>
              <w:jc w:val="center"/>
              <w:rPr>
                <w:rFonts w:cs="Arial"/>
              </w:rPr>
            </w:pPr>
            <w:r>
              <w:rPr>
                <w:rFonts w:cs="Arial"/>
              </w:rPr>
              <w:t>0.833</w:t>
            </w:r>
          </w:p>
        </w:tc>
        <w:tc>
          <w:tcPr>
            <w:tcW w:w="1368" w:type="dxa"/>
            <w:tcBorders>
              <w:top w:val="nil"/>
              <w:left w:val="nil"/>
              <w:bottom w:val="single" w:sz="12" w:space="0" w:color="auto"/>
              <w:right w:val="nil"/>
            </w:tcBorders>
          </w:tcPr>
          <w:p w14:paraId="0453612D" w14:textId="77777777" w:rsidR="00631477" w:rsidRPr="00631477" w:rsidRDefault="00632E8B" w:rsidP="00293B78">
            <w:pPr>
              <w:spacing w:before="120" w:after="120"/>
              <w:jc w:val="center"/>
              <w:rPr>
                <w:rFonts w:cs="Arial"/>
              </w:rPr>
            </w:pPr>
            <w:r>
              <w:rPr>
                <w:rFonts w:cs="Arial"/>
              </w:rPr>
              <w:t>0.729</w:t>
            </w:r>
          </w:p>
        </w:tc>
        <w:tc>
          <w:tcPr>
            <w:tcW w:w="1368" w:type="dxa"/>
            <w:tcBorders>
              <w:top w:val="nil"/>
              <w:left w:val="nil"/>
              <w:bottom w:val="single" w:sz="12" w:space="0" w:color="auto"/>
              <w:right w:val="nil"/>
            </w:tcBorders>
          </w:tcPr>
          <w:p w14:paraId="0DC3B69F" w14:textId="77777777" w:rsidR="00631477" w:rsidRPr="00631477" w:rsidRDefault="00632E8B" w:rsidP="00293B78">
            <w:pPr>
              <w:spacing w:before="120" w:after="120"/>
              <w:jc w:val="center"/>
              <w:rPr>
                <w:rFonts w:cs="Arial"/>
              </w:rPr>
            </w:pPr>
            <w:r>
              <w:rPr>
                <w:rFonts w:cs="Arial"/>
              </w:rPr>
              <w:t>0.595</w:t>
            </w:r>
          </w:p>
        </w:tc>
        <w:tc>
          <w:tcPr>
            <w:tcW w:w="1368" w:type="dxa"/>
            <w:tcBorders>
              <w:top w:val="nil"/>
              <w:left w:val="nil"/>
              <w:bottom w:val="single" w:sz="12" w:space="0" w:color="auto"/>
              <w:right w:val="nil"/>
            </w:tcBorders>
          </w:tcPr>
          <w:p w14:paraId="284198E0" w14:textId="77777777" w:rsidR="00631477" w:rsidRPr="00631477" w:rsidRDefault="00632E8B" w:rsidP="00293B78">
            <w:pPr>
              <w:spacing w:before="120" w:after="120"/>
              <w:jc w:val="center"/>
              <w:rPr>
                <w:rFonts w:cs="Arial"/>
              </w:rPr>
            </w:pPr>
            <w:r>
              <w:rPr>
                <w:rFonts w:cs="Arial"/>
              </w:rPr>
              <w:t>0.476</w:t>
            </w:r>
          </w:p>
        </w:tc>
        <w:tc>
          <w:tcPr>
            <w:tcW w:w="1368" w:type="dxa"/>
            <w:tcBorders>
              <w:top w:val="nil"/>
              <w:left w:val="nil"/>
              <w:bottom w:val="single" w:sz="12" w:space="0" w:color="auto"/>
              <w:right w:val="nil"/>
            </w:tcBorders>
          </w:tcPr>
          <w:p w14:paraId="77929C2B" w14:textId="77777777" w:rsidR="00631477" w:rsidRPr="00631477" w:rsidRDefault="00632E8B" w:rsidP="00293B78">
            <w:pPr>
              <w:spacing w:before="120" w:after="120"/>
              <w:jc w:val="center"/>
              <w:rPr>
                <w:rFonts w:cs="Arial"/>
              </w:rPr>
            </w:pPr>
            <w:r>
              <w:rPr>
                <w:rFonts w:cs="Arial"/>
              </w:rPr>
              <w:t>0.462</w:t>
            </w:r>
          </w:p>
        </w:tc>
        <w:tc>
          <w:tcPr>
            <w:tcW w:w="1368" w:type="dxa"/>
            <w:tcBorders>
              <w:top w:val="nil"/>
              <w:left w:val="nil"/>
              <w:bottom w:val="single" w:sz="12" w:space="0" w:color="auto"/>
              <w:right w:val="nil"/>
            </w:tcBorders>
          </w:tcPr>
          <w:p w14:paraId="4E7E12CF" w14:textId="77777777" w:rsidR="00631477" w:rsidRPr="00631477" w:rsidRDefault="00632E8B" w:rsidP="00293B78">
            <w:pPr>
              <w:spacing w:before="120" w:after="120"/>
              <w:jc w:val="center"/>
              <w:rPr>
                <w:rFonts w:cs="Arial"/>
              </w:rPr>
            </w:pPr>
            <w:r>
              <w:rPr>
                <w:rFonts w:cs="Arial"/>
              </w:rPr>
              <w:t>0.000</w:t>
            </w:r>
          </w:p>
        </w:tc>
      </w:tr>
    </w:tbl>
    <w:p w14:paraId="1FDCF09E" w14:textId="77777777" w:rsidR="00BF7F52" w:rsidRDefault="00D26A48" w:rsidP="00260BAE">
      <w:pPr>
        <w:rPr>
          <w:rFonts w:cs="Arial"/>
          <w:b/>
          <w:sz w:val="24"/>
          <w:szCs w:val="24"/>
        </w:rPr>
      </w:pPr>
      <w:r>
        <w:rPr>
          <w:rFonts w:cs="Arial"/>
          <w:b/>
          <w:noProof/>
          <w:sz w:val="24"/>
          <w:szCs w:val="24"/>
          <w:lang w:val="fr-FR" w:eastAsia="fr-FR"/>
        </w:rPr>
        <mc:AlternateContent>
          <mc:Choice Requires="wps">
            <w:drawing>
              <wp:anchor distT="0" distB="0" distL="114300" distR="114300" simplePos="0" relativeHeight="251772928" behindDoc="0" locked="0" layoutInCell="1" allowOverlap="1" wp14:anchorId="3EFFC513" wp14:editId="75383581">
                <wp:simplePos x="0" y="0"/>
                <wp:positionH relativeFrom="column">
                  <wp:posOffset>4724400</wp:posOffset>
                </wp:positionH>
                <wp:positionV relativeFrom="paragraph">
                  <wp:posOffset>2099310</wp:posOffset>
                </wp:positionV>
                <wp:extent cx="352425" cy="0"/>
                <wp:effectExtent l="12700" t="16510" r="28575" b="21590"/>
                <wp:wrapSquare wrapText="bothSides"/>
                <wp:docPr id="26"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4" o:spid="_x0000_s1026" type="#_x0000_t32" style="position:absolute;margin-left:372pt;margin-top:165.3pt;width:27.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">
                <v:stroke dashstyle="dash"/>
                <w10:wrap type="square"/>
              </v:shape>
            </w:pict>
          </mc:Fallback>
        </mc:AlternateContent>
      </w:r>
    </w:p>
    <w:p w14:paraId="7A079AE9" w14:textId="77777777" w:rsidR="00BF7F52" w:rsidRDefault="00BF7F52" w:rsidP="00BF7F52">
      <w:pPr>
        <w:rPr>
          <w:rFonts w:cs="Arial"/>
          <w:sz w:val="24"/>
          <w:szCs w:val="24"/>
        </w:rPr>
      </w:pPr>
    </w:p>
    <w:p w14:paraId="10CEE1B8" w14:textId="77777777" w:rsidR="00BF7F52" w:rsidRDefault="00BF7F52" w:rsidP="00BF7F52">
      <w:pPr>
        <w:spacing w:after="0"/>
        <w:rPr>
          <w:rFonts w:cs="Arial"/>
          <w:b/>
          <w:sz w:val="24"/>
          <w:szCs w:val="24"/>
        </w:rPr>
      </w:pPr>
      <w:r w:rsidRPr="00BF7F52">
        <w:rPr>
          <w:rFonts w:cs="Arial"/>
          <w:b/>
          <w:sz w:val="24"/>
          <w:szCs w:val="24"/>
        </w:rPr>
        <w:t>6- Calculations:</w:t>
      </w:r>
    </w:p>
    <w:p w14:paraId="6BB61A18" w14:textId="77777777" w:rsidR="00EE6D0F" w:rsidRPr="003D0646" w:rsidRDefault="00EE6D0F" w:rsidP="003D0646">
      <w:pPr>
        <w:pStyle w:val="Paragraphedeliste"/>
        <w:numPr>
          <w:ilvl w:val="0"/>
          <w:numId w:val="12"/>
        </w:numPr>
        <w:rPr>
          <w:rFonts w:cs="Arial"/>
          <w:sz w:val="24"/>
          <w:szCs w:val="24"/>
        </w:rPr>
      </w:pPr>
      <w:proofErr w:type="gramStart"/>
      <w:r w:rsidRPr="003D0646">
        <w:rPr>
          <w:rFonts w:cs="Arial"/>
          <w:sz w:val="24"/>
          <w:szCs w:val="24"/>
        </w:rPr>
        <w:t>mmol’</w:t>
      </w:r>
      <w:r w:rsidR="0067387B" w:rsidRPr="003D0646">
        <w:rPr>
          <w:rFonts w:cs="Arial"/>
          <w:sz w:val="24"/>
          <w:szCs w:val="24"/>
        </w:rPr>
        <w:t>s</w:t>
      </w:r>
      <w:proofErr w:type="gramEnd"/>
      <w:r w:rsidR="0067387B" w:rsidRPr="003D0646">
        <w:rPr>
          <w:rFonts w:cs="Arial"/>
          <w:sz w:val="24"/>
          <w:szCs w:val="24"/>
        </w:rPr>
        <w:t xml:space="preserve"> of benzoic acid</w:t>
      </w:r>
    </w:p>
    <w:p w14:paraId="44140B25" w14:textId="77777777" w:rsidR="0067387B" w:rsidRDefault="0067387B">
      <w:pPr>
        <w:rPr>
          <w:rFonts w:cs="Arial"/>
          <w:sz w:val="24"/>
          <w:szCs w:val="24"/>
        </w:rPr>
      </w:pPr>
      <w:proofErr w:type="gramStart"/>
      <w:r>
        <w:rPr>
          <w:rFonts w:cs="Arial"/>
          <w:sz w:val="24"/>
          <w:szCs w:val="24"/>
        </w:rPr>
        <w:t>mass</w:t>
      </w:r>
      <w:proofErr w:type="gramEnd"/>
      <w:r>
        <w:rPr>
          <w:rFonts w:cs="Arial"/>
          <w:sz w:val="24"/>
          <w:szCs w:val="24"/>
        </w:rPr>
        <w:t xml:space="preserve"> = 0.6</w:t>
      </w:r>
      <w:r w:rsidR="003D0646">
        <w:rPr>
          <w:rFonts w:cs="Arial"/>
          <w:sz w:val="24"/>
          <w:szCs w:val="24"/>
        </w:rPr>
        <w:t xml:space="preserve"> g</w:t>
      </w:r>
      <w:r>
        <w:rPr>
          <w:rFonts w:cs="Arial"/>
          <w:sz w:val="24"/>
          <w:szCs w:val="24"/>
        </w:rPr>
        <w:t>, Molar mass = 122.12 g/mol</w:t>
      </w:r>
    </w:p>
    <w:p w14:paraId="4FFC712B" w14:textId="77777777" w:rsidR="00EE6D0F" w:rsidRDefault="003D0646">
      <w:pPr>
        <w:rPr>
          <w:rFonts w:eastAsiaTheme="minorEastAsia" w:cs="Arial"/>
          <w:sz w:val="24"/>
          <w:szCs w:val="24"/>
        </w:rPr>
      </w:pPr>
      <m:oMathPara>
        <m:oMath>
          <m:r>
            <w:rPr>
              <w:rFonts w:ascii="Cambria Math" w:hAnsi="Cambria Math" w:cs="Arial"/>
              <w:sz w:val="24"/>
              <w:szCs w:val="24"/>
            </w:rPr>
            <m:t>n=M/m</m:t>
          </m:r>
        </m:oMath>
      </m:oMathPara>
    </w:p>
    <w:p w14:paraId="228E5996" w14:textId="77777777" w:rsidR="003D0646" w:rsidRDefault="003D0646">
      <w:pPr>
        <w:rPr>
          <w:rFonts w:cs="Arial"/>
          <w:sz w:val="24"/>
          <w:szCs w:val="24"/>
        </w:rPr>
      </w:pPr>
      <m:oMathPara>
        <m:oMath>
          <m:r>
            <w:rPr>
              <w:rFonts w:ascii="Cambria Math" w:hAnsi="Cambria Math" w:cs="Arial"/>
              <w:sz w:val="24"/>
              <w:szCs w:val="24"/>
            </w:rPr>
            <m:t>n=</m:t>
          </m:r>
          <m:f>
            <m:fPr>
              <m:ctrlPr>
                <w:rPr>
                  <w:rFonts w:ascii="Cambria Math" w:hAnsi="Cambria Math" w:cs="Arial"/>
                  <w:i/>
                  <w:sz w:val="24"/>
                  <w:szCs w:val="24"/>
                </w:rPr>
              </m:ctrlPr>
            </m:fPr>
            <m:num>
              <m:r>
                <w:rPr>
                  <w:rFonts w:ascii="Cambria Math" w:hAnsi="Cambria Math" w:cs="Arial"/>
                  <w:sz w:val="24"/>
                  <w:szCs w:val="24"/>
                </w:rPr>
                <m:t>0.6 g</m:t>
              </m:r>
            </m:num>
            <m:den>
              <m:r>
                <w:rPr>
                  <w:rFonts w:ascii="Cambria Math" w:hAnsi="Cambria Math" w:cs="Arial"/>
                  <w:sz w:val="24"/>
                  <w:szCs w:val="24"/>
                </w:rPr>
                <m:t>122.12 g/mol</m:t>
              </m:r>
            </m:den>
          </m:f>
        </m:oMath>
      </m:oMathPara>
    </w:p>
    <w:p w14:paraId="4A0F9699" w14:textId="77777777" w:rsidR="003D0646" w:rsidRDefault="003D0646">
      <w:pPr>
        <w:rPr>
          <w:rFonts w:cs="Arial"/>
          <w:b/>
          <w:sz w:val="24"/>
          <w:szCs w:val="24"/>
        </w:rPr>
      </w:pPr>
      <m:oMathPara>
        <m:oMath>
          <m:r>
            <w:rPr>
              <w:rFonts w:ascii="Cambria Math" w:hAnsi="Cambria Math" w:cs="Arial"/>
              <w:sz w:val="24"/>
              <w:szCs w:val="24"/>
            </w:rPr>
            <m:t>n=0.0049132 mol=4.91 mmol</m:t>
          </m:r>
        </m:oMath>
      </m:oMathPara>
    </w:p>
    <w:p w14:paraId="531153E2" w14:textId="77777777" w:rsidR="00BF7F52" w:rsidRDefault="003D0646" w:rsidP="003D0646">
      <w:pPr>
        <w:pStyle w:val="Paragraphedeliste"/>
        <w:numPr>
          <w:ilvl w:val="0"/>
          <w:numId w:val="12"/>
        </w:numPr>
        <w:rPr>
          <w:rFonts w:cs="Arial"/>
          <w:sz w:val="24"/>
          <w:szCs w:val="24"/>
        </w:rPr>
      </w:pPr>
      <w:r>
        <w:rPr>
          <w:rFonts w:cs="Arial"/>
          <w:sz w:val="24"/>
          <w:szCs w:val="24"/>
        </w:rPr>
        <w:t xml:space="preserve">% </w:t>
      </w:r>
      <w:proofErr w:type="gramStart"/>
      <w:r>
        <w:rPr>
          <w:rFonts w:cs="Arial"/>
          <w:sz w:val="24"/>
          <w:szCs w:val="24"/>
        </w:rPr>
        <w:t>yield</w:t>
      </w:r>
      <w:proofErr w:type="gramEnd"/>
    </w:p>
    <w:p w14:paraId="5ACBD8F2" w14:textId="77777777" w:rsidR="003D0646" w:rsidRDefault="003D0646" w:rsidP="003D0646">
      <w:pPr>
        <w:rPr>
          <w:rFonts w:cs="Arial"/>
          <w:sz w:val="24"/>
          <w:szCs w:val="24"/>
        </w:rPr>
      </w:pPr>
      <w:r>
        <w:rPr>
          <w:rFonts w:cs="Arial"/>
          <w:sz w:val="24"/>
          <w:szCs w:val="24"/>
        </w:rPr>
        <w:lastRenderedPageBreak/>
        <w:t>Final mass of benzoic acid = 0.24 g, final mass of benzyl = 0.16 g, initial mass of mixture = 1.00 g, final total mass = 0.4 g</w:t>
      </w:r>
    </w:p>
    <w:p w14:paraId="594E9F91" w14:textId="77777777" w:rsidR="003D0646" w:rsidRDefault="003D0646" w:rsidP="003D0646">
      <w:pPr>
        <w:rPr>
          <w:rFonts w:cs="Arial"/>
          <w:sz w:val="24"/>
          <w:szCs w:val="24"/>
        </w:rPr>
      </w:pPr>
      <w:r>
        <w:rPr>
          <w:rFonts w:cs="Arial"/>
          <w:sz w:val="24"/>
          <w:szCs w:val="24"/>
        </w:rPr>
        <w:t>If we assume that the final observed ratio between benzoic acid and benzyl is the same as in the original mixture, then it should follow this:</w:t>
      </w:r>
    </w:p>
    <w:p w14:paraId="384C6DD8" w14:textId="77777777" w:rsidR="003D0646" w:rsidRDefault="000C125A" w:rsidP="003D0646">
      <w:pPr>
        <w:rPr>
          <w:rFonts w:eastAsiaTheme="minorEastAsia" w:cs="Arial"/>
          <w:sz w:val="24"/>
          <w:szCs w:val="24"/>
        </w:rPr>
      </w:pPr>
      <m:oMathPara>
        <m:oMath>
          <m:f>
            <m:fPr>
              <m:ctrlPr>
                <w:rPr>
                  <w:rFonts w:ascii="Cambria Math" w:hAnsi="Cambria Math" w:cs="Arial"/>
                  <w:i/>
                  <w:sz w:val="24"/>
                  <w:szCs w:val="24"/>
                </w:rPr>
              </m:ctrlPr>
            </m:fPr>
            <m:num>
              <m:r>
                <w:rPr>
                  <w:rFonts w:ascii="Cambria Math" w:hAnsi="Cambria Math" w:cs="Arial"/>
                  <w:sz w:val="24"/>
                  <w:szCs w:val="24"/>
                </w:rPr>
                <m:t xml:space="preserve">final mass of benzoic acid </m:t>
              </m:r>
            </m:num>
            <m:den>
              <m:r>
                <w:rPr>
                  <w:rFonts w:ascii="Cambria Math" w:hAnsi="Cambria Math" w:cs="Arial"/>
                  <w:sz w:val="24"/>
                  <w:szCs w:val="24"/>
                </w:rPr>
                <m:t xml:space="preserve">final total mass </m:t>
              </m:r>
            </m:den>
          </m:f>
          <m:r>
            <w:rPr>
              <w:rFonts w:ascii="Cambria Math" w:hAnsi="Cambria Math" w:cs="Arial"/>
              <w:sz w:val="24"/>
              <w:szCs w:val="24"/>
            </w:rPr>
            <m:t xml:space="preserve">= </m:t>
          </m:r>
          <m:f>
            <m:fPr>
              <m:ctrlPr>
                <w:rPr>
                  <w:rFonts w:ascii="Cambria Math" w:hAnsi="Cambria Math" w:cs="Arial"/>
                  <w:i/>
                  <w:sz w:val="24"/>
                  <w:szCs w:val="24"/>
                </w:rPr>
              </m:ctrlPr>
            </m:fPr>
            <m:num>
              <m:r>
                <w:rPr>
                  <w:rFonts w:ascii="Cambria Math" w:hAnsi="Cambria Math" w:cs="Arial"/>
                  <w:sz w:val="24"/>
                  <w:szCs w:val="24"/>
                </w:rPr>
                <m:t>initial mas of benzoic acid</m:t>
              </m:r>
            </m:num>
            <m:den>
              <m:r>
                <w:rPr>
                  <w:rFonts w:ascii="Cambria Math" w:hAnsi="Cambria Math" w:cs="Arial"/>
                  <w:sz w:val="24"/>
                  <w:szCs w:val="24"/>
                </w:rPr>
                <m:t>initial total mass</m:t>
              </m:r>
            </m:den>
          </m:f>
        </m:oMath>
      </m:oMathPara>
    </w:p>
    <w:p w14:paraId="671ECE15" w14:textId="77777777" w:rsidR="003D0646" w:rsidRDefault="000C125A" w:rsidP="003D0646">
      <w:pPr>
        <w:rPr>
          <w:rFonts w:eastAsiaTheme="minorEastAsia" w:cs="Arial"/>
          <w:sz w:val="24"/>
          <w:szCs w:val="24"/>
        </w:rPr>
      </w:pPr>
      <m:oMathPara>
        <m:oMath>
          <m:f>
            <m:fPr>
              <m:ctrlPr>
                <w:rPr>
                  <w:rFonts w:ascii="Cambria Math" w:hAnsi="Cambria Math" w:cs="Arial"/>
                  <w:i/>
                  <w:sz w:val="24"/>
                  <w:szCs w:val="24"/>
                </w:rPr>
              </m:ctrlPr>
            </m:fPr>
            <m:num>
              <m:r>
                <w:rPr>
                  <w:rFonts w:ascii="Cambria Math" w:hAnsi="Cambria Math" w:cs="Arial"/>
                  <w:sz w:val="24"/>
                  <w:szCs w:val="24"/>
                </w:rPr>
                <m:t xml:space="preserve">0.24 g </m:t>
              </m:r>
            </m:num>
            <m:den>
              <m:r>
                <w:rPr>
                  <w:rFonts w:ascii="Cambria Math" w:hAnsi="Cambria Math" w:cs="Arial"/>
                  <w:sz w:val="24"/>
                  <w:szCs w:val="24"/>
                </w:rPr>
                <m:t xml:space="preserve">0.4 g </m:t>
              </m:r>
            </m:den>
          </m:f>
          <m:r>
            <w:rPr>
              <w:rFonts w:ascii="Cambria Math" w:hAnsi="Cambria Math" w:cs="Arial"/>
              <w:sz w:val="24"/>
              <w:szCs w:val="24"/>
            </w:rPr>
            <m:t xml:space="preserve">= </m:t>
          </m:r>
          <m:f>
            <m:fPr>
              <m:ctrlPr>
                <w:rPr>
                  <w:rFonts w:ascii="Cambria Math" w:hAnsi="Cambria Math" w:cs="Arial"/>
                  <w:i/>
                  <w:sz w:val="24"/>
                  <w:szCs w:val="24"/>
                </w:rPr>
              </m:ctrlPr>
            </m:fPr>
            <m:num>
              <m:r>
                <w:rPr>
                  <w:rFonts w:ascii="Cambria Math" w:hAnsi="Cambria Math" w:cs="Arial"/>
                  <w:sz w:val="24"/>
                  <w:szCs w:val="24"/>
                </w:rPr>
                <m:t>X</m:t>
              </m:r>
            </m:num>
            <m:den>
              <m:r>
                <w:rPr>
                  <w:rFonts w:ascii="Cambria Math" w:hAnsi="Cambria Math" w:cs="Arial"/>
                  <w:sz w:val="24"/>
                  <w:szCs w:val="24"/>
                </w:rPr>
                <m:t>1.00g</m:t>
              </m:r>
            </m:den>
          </m:f>
        </m:oMath>
      </m:oMathPara>
    </w:p>
    <w:p w14:paraId="23D4FAEF" w14:textId="77777777" w:rsidR="003D0646" w:rsidRDefault="003D0646" w:rsidP="003D0646">
      <w:pPr>
        <w:rPr>
          <w:rFonts w:cs="Arial"/>
          <w:sz w:val="24"/>
          <w:szCs w:val="24"/>
        </w:rPr>
      </w:pPr>
      <m:oMathPara>
        <m:oMath>
          <m:r>
            <w:rPr>
              <w:rFonts w:ascii="Cambria Math" w:hAnsi="Cambria Math" w:cs="Arial"/>
              <w:sz w:val="24"/>
              <w:szCs w:val="24"/>
            </w:rPr>
            <m:t>X=0.6 g</m:t>
          </m:r>
        </m:oMath>
      </m:oMathPara>
    </w:p>
    <w:p w14:paraId="3CAB6D9A" w14:textId="77777777" w:rsidR="003D0646" w:rsidRDefault="003D0646" w:rsidP="003D0646">
      <w:pPr>
        <w:rPr>
          <w:rFonts w:cs="Arial"/>
          <w:sz w:val="24"/>
          <w:szCs w:val="24"/>
        </w:rPr>
      </w:pPr>
      <w:r>
        <w:rPr>
          <w:rFonts w:cs="Arial"/>
          <w:sz w:val="24"/>
          <w:szCs w:val="24"/>
        </w:rPr>
        <w:t>Now for the percent yield,</w:t>
      </w:r>
    </w:p>
    <w:p w14:paraId="1798916D" w14:textId="77777777" w:rsidR="003D0646" w:rsidRDefault="003D0646" w:rsidP="003D0646">
      <w:pPr>
        <w:rPr>
          <w:rFonts w:eastAsiaTheme="minorEastAsia" w:cs="Arial"/>
          <w:sz w:val="24"/>
          <w:szCs w:val="24"/>
        </w:rPr>
      </w:pPr>
      <m:oMathPara>
        <m:oMath>
          <m:r>
            <w:rPr>
              <w:rFonts w:ascii="Cambria Math" w:hAnsi="Cambria Math" w:cs="Arial"/>
              <w:sz w:val="24"/>
              <w:szCs w:val="24"/>
            </w:rPr>
            <m:t>% yield=</m:t>
          </m:r>
          <m:f>
            <m:fPr>
              <m:ctrlPr>
                <w:rPr>
                  <w:rFonts w:ascii="Cambria Math" w:hAnsi="Cambria Math" w:cs="Arial"/>
                  <w:i/>
                  <w:sz w:val="24"/>
                  <w:szCs w:val="24"/>
                </w:rPr>
              </m:ctrlPr>
            </m:fPr>
            <m:num>
              <m:r>
                <w:rPr>
                  <w:rFonts w:ascii="Cambria Math" w:hAnsi="Cambria Math" w:cs="Arial"/>
                  <w:sz w:val="24"/>
                  <w:szCs w:val="24"/>
                </w:rPr>
                <m:t>experimental mass of benzoic acid</m:t>
              </m:r>
            </m:num>
            <m:den>
              <m:r>
                <w:rPr>
                  <w:rFonts w:ascii="Cambria Math" w:hAnsi="Cambria Math" w:cs="Arial"/>
                  <w:sz w:val="24"/>
                  <w:szCs w:val="24"/>
                </w:rPr>
                <m:t>theoretical yield of benzoic acid</m:t>
              </m:r>
            </m:den>
          </m:f>
          <m:r>
            <w:rPr>
              <w:rFonts w:ascii="Cambria Math" w:hAnsi="Cambria Math" w:cs="Arial"/>
              <w:sz w:val="24"/>
              <w:szCs w:val="24"/>
            </w:rPr>
            <m:t>x 100%</m:t>
          </m:r>
        </m:oMath>
      </m:oMathPara>
    </w:p>
    <w:p w14:paraId="530FCC54" w14:textId="77777777" w:rsidR="006933A0" w:rsidRDefault="006933A0" w:rsidP="003D0646">
      <w:pPr>
        <w:rPr>
          <w:rFonts w:cs="Arial"/>
          <w:sz w:val="24"/>
          <w:szCs w:val="24"/>
        </w:rPr>
      </w:pPr>
      <m:oMathPara>
        <m:oMath>
          <m:r>
            <w:rPr>
              <w:rFonts w:ascii="Cambria Math" w:hAnsi="Cambria Math" w:cs="Arial"/>
              <w:sz w:val="24"/>
              <w:szCs w:val="24"/>
            </w:rPr>
            <m:t>% yield=</m:t>
          </m:r>
          <m:f>
            <m:fPr>
              <m:ctrlPr>
                <w:rPr>
                  <w:rFonts w:ascii="Cambria Math" w:hAnsi="Cambria Math" w:cs="Arial"/>
                  <w:i/>
                  <w:sz w:val="24"/>
                  <w:szCs w:val="24"/>
                </w:rPr>
              </m:ctrlPr>
            </m:fPr>
            <m:num>
              <m:r>
                <w:rPr>
                  <w:rFonts w:ascii="Cambria Math" w:hAnsi="Cambria Math" w:cs="Arial"/>
                  <w:sz w:val="24"/>
                  <w:szCs w:val="24"/>
                </w:rPr>
                <m:t>0.24 g</m:t>
              </m:r>
            </m:num>
            <m:den>
              <m:r>
                <w:rPr>
                  <w:rFonts w:ascii="Cambria Math" w:hAnsi="Cambria Math" w:cs="Arial"/>
                  <w:sz w:val="24"/>
                  <w:szCs w:val="24"/>
                </w:rPr>
                <m:t>0.6 g</m:t>
              </m:r>
            </m:den>
          </m:f>
          <m:r>
            <w:rPr>
              <w:rFonts w:ascii="Cambria Math" w:hAnsi="Cambria Math" w:cs="Arial"/>
              <w:sz w:val="24"/>
              <w:szCs w:val="24"/>
            </w:rPr>
            <m:t xml:space="preserve"> x 100%=40%</m:t>
          </m:r>
        </m:oMath>
      </m:oMathPara>
    </w:p>
    <w:p w14:paraId="201E822B" w14:textId="77777777" w:rsidR="006933A0" w:rsidRDefault="006933A0" w:rsidP="003D0646">
      <w:pPr>
        <w:rPr>
          <w:rFonts w:cs="Arial"/>
          <w:sz w:val="24"/>
          <w:szCs w:val="24"/>
        </w:rPr>
      </w:pPr>
      <w:r>
        <w:rPr>
          <w:rFonts w:cs="Arial"/>
          <w:sz w:val="24"/>
          <w:szCs w:val="24"/>
        </w:rPr>
        <w:t>Since the ratio assumes that the amount in the beginning is proportional to the amount we got at the end, the percent yield applies also to benzyl.</w:t>
      </w:r>
    </w:p>
    <w:p w14:paraId="4D746251" w14:textId="77777777" w:rsidR="006933A0" w:rsidRDefault="006933A0" w:rsidP="006933A0">
      <w:pPr>
        <w:pStyle w:val="Paragraphedeliste"/>
        <w:numPr>
          <w:ilvl w:val="0"/>
          <w:numId w:val="12"/>
        </w:numPr>
        <w:spacing w:after="0"/>
        <w:rPr>
          <w:rFonts w:cs="Arial"/>
          <w:sz w:val="24"/>
          <w:szCs w:val="24"/>
        </w:rPr>
      </w:pPr>
      <w:r>
        <w:rPr>
          <w:rFonts w:cs="Arial"/>
          <w:sz w:val="24"/>
          <w:szCs w:val="24"/>
        </w:rPr>
        <w:t>R</w:t>
      </w:r>
      <w:r>
        <w:rPr>
          <w:rFonts w:cs="Arial"/>
          <w:sz w:val="24"/>
          <w:szCs w:val="24"/>
          <w:vertAlign w:val="subscript"/>
        </w:rPr>
        <w:t>f1</w:t>
      </w:r>
      <w:r>
        <w:rPr>
          <w:rFonts w:cs="Arial"/>
          <w:sz w:val="24"/>
          <w:szCs w:val="24"/>
        </w:rPr>
        <w:t xml:space="preserve"> value of benzoic acid in 4:6 Hexanes</w:t>
      </w:r>
      <w:proofErr w:type="gramStart"/>
      <w:r>
        <w:rPr>
          <w:rFonts w:cs="Arial"/>
          <w:sz w:val="24"/>
          <w:szCs w:val="24"/>
        </w:rPr>
        <w:t>:EtOAc</w:t>
      </w:r>
      <w:proofErr w:type="gramEnd"/>
    </w:p>
    <w:p w14:paraId="04ECAE32" w14:textId="77777777" w:rsidR="006933A0" w:rsidRDefault="006933A0" w:rsidP="006933A0">
      <w:pPr>
        <w:spacing w:after="0"/>
        <w:rPr>
          <w:rFonts w:cs="Arial"/>
          <w:sz w:val="24"/>
          <w:szCs w:val="24"/>
        </w:rPr>
      </w:pPr>
      <w:r>
        <w:rPr>
          <w:rFonts w:cs="Arial"/>
          <w:sz w:val="24"/>
          <w:szCs w:val="24"/>
        </w:rPr>
        <w:t>Distance travelled by sample = 3.5 cm, distance travelled by solvent front 4.8 cm</w:t>
      </w:r>
    </w:p>
    <w:p w14:paraId="06E375CE" w14:textId="77777777" w:rsidR="006933A0" w:rsidRDefault="006933A0" w:rsidP="006933A0">
      <w:pPr>
        <w:spacing w:after="0"/>
        <w:rPr>
          <w:rFonts w:eastAsiaTheme="minorEastAsia" w:cs="Arial"/>
          <w:sz w:val="24"/>
          <w:szCs w:val="24"/>
        </w:rPr>
      </w:pPr>
      <m:oMathPara>
        <m:oMath>
          <m:r>
            <w:rPr>
              <w:rFonts w:ascii="Cambria Math" w:hAnsi="Cambria Math" w:cs="Arial"/>
              <w:sz w:val="24"/>
              <w:szCs w:val="24"/>
            </w:rPr>
            <m:t xml:space="preserve">Rf= </m:t>
          </m:r>
          <m:f>
            <m:fPr>
              <m:ctrlPr>
                <w:rPr>
                  <w:rFonts w:ascii="Cambria Math" w:hAnsi="Cambria Math" w:cs="Arial"/>
                  <w:i/>
                  <w:sz w:val="24"/>
                  <w:szCs w:val="24"/>
                </w:rPr>
              </m:ctrlPr>
            </m:fPr>
            <m:num>
              <m:r>
                <w:rPr>
                  <w:rFonts w:ascii="Cambria Math" w:hAnsi="Cambria Math" w:cs="Arial"/>
                  <w:sz w:val="24"/>
                  <w:szCs w:val="24"/>
                </w:rPr>
                <m:t>distance travelled by compound since start of migration</m:t>
              </m:r>
            </m:num>
            <m:den>
              <m:eqArr>
                <m:eqArrPr>
                  <m:ctrlPr>
                    <w:rPr>
                      <w:rFonts w:ascii="Cambria Math" w:hAnsi="Cambria Math" w:cs="Arial"/>
                      <w:i/>
                      <w:sz w:val="24"/>
                      <w:szCs w:val="24"/>
                    </w:rPr>
                  </m:ctrlPr>
                </m:eqArrPr>
                <m:e>
                  <m:r>
                    <w:rPr>
                      <w:rFonts w:ascii="Cambria Math" w:hAnsi="Cambria Math" w:cs="Arial"/>
                      <w:sz w:val="24"/>
                      <w:szCs w:val="24"/>
                    </w:rPr>
                    <m:t>distance travelled by solvent front since start of migration</m:t>
                  </m:r>
                </m:e>
                <m:e/>
              </m:eqArr>
            </m:den>
          </m:f>
        </m:oMath>
      </m:oMathPara>
    </w:p>
    <w:p w14:paraId="5F2B17CE" w14:textId="77777777" w:rsidR="006933A0" w:rsidRDefault="000C125A" w:rsidP="006933A0">
      <w:pPr>
        <w:spacing w:after="0"/>
        <w:rPr>
          <w:rFonts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f</m:t>
              </m:r>
            </m:sub>
          </m:sSub>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3.5 cm</m:t>
              </m:r>
            </m:num>
            <m:den>
              <m:r>
                <w:rPr>
                  <w:rFonts w:ascii="Cambria Math" w:hAnsi="Cambria Math" w:cs="Arial"/>
                  <w:sz w:val="24"/>
                  <w:szCs w:val="24"/>
                </w:rPr>
                <m:t>4.8 cm</m:t>
              </m:r>
            </m:den>
          </m:f>
          <m:r>
            <w:rPr>
              <w:rFonts w:ascii="Cambria Math" w:eastAsiaTheme="minorEastAsia" w:hAnsi="Cambria Math" w:cs="Arial"/>
              <w:sz w:val="24"/>
              <w:szCs w:val="24"/>
            </w:rPr>
            <m:t>=0.729</m:t>
          </m:r>
        </m:oMath>
      </m:oMathPara>
    </w:p>
    <w:p w14:paraId="133D2DFA" w14:textId="77777777" w:rsidR="006933A0" w:rsidRDefault="006933A0" w:rsidP="006933A0">
      <w:pPr>
        <w:spacing w:after="0"/>
        <w:rPr>
          <w:rFonts w:cs="Arial"/>
          <w:sz w:val="24"/>
          <w:szCs w:val="24"/>
        </w:rPr>
      </w:pPr>
    </w:p>
    <w:p w14:paraId="2D199821" w14:textId="77777777" w:rsidR="006933A0" w:rsidRPr="006933A0" w:rsidRDefault="006933A0" w:rsidP="006933A0">
      <w:pPr>
        <w:spacing w:after="0"/>
        <w:rPr>
          <w:rFonts w:cs="Arial"/>
          <w:sz w:val="24"/>
          <w:szCs w:val="24"/>
        </w:rPr>
      </w:pPr>
    </w:p>
    <w:p w14:paraId="49EDE854" w14:textId="77777777" w:rsidR="003D0646" w:rsidRPr="006933A0" w:rsidRDefault="006933A0" w:rsidP="006933A0">
      <w:pPr>
        <w:rPr>
          <w:rFonts w:cs="Arial"/>
          <w:sz w:val="24"/>
          <w:szCs w:val="24"/>
        </w:rPr>
      </w:pPr>
      <w:r w:rsidRPr="006933A0">
        <w:rPr>
          <w:rFonts w:cs="Arial"/>
          <w:sz w:val="24"/>
          <w:szCs w:val="24"/>
        </w:rPr>
        <w:t xml:space="preserve">   </w:t>
      </w:r>
      <w:r w:rsidR="003D0646" w:rsidRPr="006933A0">
        <w:rPr>
          <w:rFonts w:cs="Arial"/>
          <w:sz w:val="24"/>
          <w:szCs w:val="24"/>
        </w:rPr>
        <w:t xml:space="preserve"> </w:t>
      </w:r>
    </w:p>
    <w:p w14:paraId="46F6BD26" w14:textId="77777777" w:rsidR="00066A24" w:rsidRDefault="00066A24" w:rsidP="00BF7F52">
      <w:pPr>
        <w:spacing w:after="0"/>
        <w:rPr>
          <w:rFonts w:cs="Arial"/>
          <w:b/>
          <w:sz w:val="24"/>
          <w:szCs w:val="24"/>
        </w:rPr>
      </w:pPr>
    </w:p>
    <w:p w14:paraId="02C34475" w14:textId="77777777" w:rsidR="00066A24" w:rsidRDefault="00066A24" w:rsidP="00BF7F52">
      <w:pPr>
        <w:spacing w:after="0"/>
        <w:rPr>
          <w:rFonts w:cs="Arial"/>
          <w:b/>
          <w:sz w:val="24"/>
          <w:szCs w:val="24"/>
        </w:rPr>
      </w:pPr>
    </w:p>
    <w:p w14:paraId="1825F454" w14:textId="77777777" w:rsidR="00066A24" w:rsidRDefault="00066A24" w:rsidP="00BF7F52">
      <w:pPr>
        <w:spacing w:after="0"/>
        <w:rPr>
          <w:rFonts w:cs="Arial"/>
          <w:b/>
          <w:sz w:val="24"/>
          <w:szCs w:val="24"/>
        </w:rPr>
      </w:pPr>
    </w:p>
    <w:p w14:paraId="031AFA5C" w14:textId="77777777" w:rsidR="00066A24" w:rsidRDefault="00066A24" w:rsidP="00BF7F52">
      <w:pPr>
        <w:spacing w:after="0"/>
        <w:rPr>
          <w:rFonts w:cs="Arial"/>
          <w:b/>
          <w:sz w:val="24"/>
          <w:szCs w:val="24"/>
        </w:rPr>
      </w:pPr>
    </w:p>
    <w:p w14:paraId="3D035C9C" w14:textId="77777777" w:rsidR="00066A24" w:rsidRDefault="00066A24" w:rsidP="00BF7F52">
      <w:pPr>
        <w:spacing w:after="0"/>
        <w:rPr>
          <w:rFonts w:cs="Arial"/>
          <w:b/>
          <w:sz w:val="24"/>
          <w:szCs w:val="24"/>
        </w:rPr>
      </w:pPr>
    </w:p>
    <w:p w14:paraId="4504A790" w14:textId="77777777" w:rsidR="00066A24" w:rsidRDefault="00066A24" w:rsidP="00BF7F52">
      <w:pPr>
        <w:spacing w:after="0"/>
        <w:rPr>
          <w:rFonts w:cs="Arial"/>
          <w:b/>
          <w:sz w:val="24"/>
          <w:szCs w:val="24"/>
        </w:rPr>
      </w:pPr>
    </w:p>
    <w:p w14:paraId="5E9D1674" w14:textId="77777777" w:rsidR="00066A24" w:rsidRDefault="00066A24" w:rsidP="00BF7F52">
      <w:pPr>
        <w:spacing w:after="0"/>
        <w:rPr>
          <w:rFonts w:cs="Arial"/>
          <w:b/>
          <w:sz w:val="24"/>
          <w:szCs w:val="24"/>
        </w:rPr>
      </w:pPr>
    </w:p>
    <w:p w14:paraId="4B73437F" w14:textId="77777777" w:rsidR="00BF7F52" w:rsidRDefault="00BF7F52" w:rsidP="00BF7F52">
      <w:pPr>
        <w:spacing w:after="0"/>
        <w:rPr>
          <w:rFonts w:cs="Arial"/>
          <w:b/>
          <w:sz w:val="24"/>
          <w:szCs w:val="24"/>
        </w:rPr>
      </w:pPr>
      <w:r>
        <w:rPr>
          <w:rFonts w:cs="Arial"/>
          <w:b/>
          <w:sz w:val="24"/>
          <w:szCs w:val="24"/>
        </w:rPr>
        <w:lastRenderedPageBreak/>
        <w:t>7- Flow Diagram</w:t>
      </w:r>
    </w:p>
    <w:p w14:paraId="1FF1336F" w14:textId="77777777" w:rsidR="00BF7F52" w:rsidRPr="00BF7F52" w:rsidRDefault="00BF7F52" w:rsidP="00BF7F52">
      <w:pPr>
        <w:spacing w:after="0"/>
        <w:rPr>
          <w:rFonts w:cs="Arial"/>
          <w:sz w:val="24"/>
          <w:szCs w:val="24"/>
        </w:rPr>
      </w:pPr>
    </w:p>
    <w:p w14:paraId="034EEA11" w14:textId="77777777" w:rsidR="00BF7F52" w:rsidRPr="00BF7F52" w:rsidRDefault="00D26A48" w:rsidP="00BF7F52">
      <w:pPr>
        <w:rPr>
          <w:rFonts w:cs="Arial"/>
          <w:b/>
          <w:sz w:val="24"/>
          <w:szCs w:val="24"/>
        </w:rPr>
      </w:pPr>
      <w:r>
        <w:rPr>
          <w:rFonts w:cs="Arial"/>
          <w:b/>
          <w:noProof/>
          <w:sz w:val="24"/>
          <w:szCs w:val="24"/>
          <w:lang w:val="fr-FR" w:eastAsia="fr-FR"/>
        </w:rPr>
        <mc:AlternateContent>
          <mc:Choice Requires="wpg">
            <w:drawing>
              <wp:anchor distT="0" distB="0" distL="114300" distR="114300" simplePos="0" relativeHeight="251763712" behindDoc="0" locked="0" layoutInCell="1" allowOverlap="1" wp14:anchorId="08697A45" wp14:editId="51846BD4">
                <wp:simplePos x="0" y="0"/>
                <wp:positionH relativeFrom="column">
                  <wp:posOffset>-294005</wp:posOffset>
                </wp:positionH>
                <wp:positionV relativeFrom="paragraph">
                  <wp:posOffset>19685</wp:posOffset>
                </wp:positionV>
                <wp:extent cx="6732905" cy="3857625"/>
                <wp:effectExtent l="0" t="0" r="0" b="8890"/>
                <wp:wrapSquare wrapText="bothSides"/>
                <wp:docPr id="1"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2905" cy="3857625"/>
                          <a:chOff x="977" y="2145"/>
                          <a:chExt cx="10603" cy="6075"/>
                        </a:xfrm>
                      </wpg:grpSpPr>
                      <wps:wsp>
                        <wps:cNvPr id="2" name="Rectangle 117"/>
                        <wps:cNvSpPr>
                          <a:spLocks noChangeArrowheads="1"/>
                        </wps:cNvSpPr>
                        <wps:spPr bwMode="auto">
                          <a:xfrm>
                            <a:off x="977" y="4693"/>
                            <a:ext cx="2593" cy="2417"/>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8A03C7" w14:textId="77777777" w:rsidR="00263F3D" w:rsidRDefault="00263F3D" w:rsidP="00263F3D">
                              <w:r>
                                <w:rPr>
                                  <w:b/>
                                </w:rPr>
                                <w:t xml:space="preserve">Step 4: </w:t>
                              </w:r>
                              <w:r>
                                <w:t>Evaporate the dichloromethane and recrystallize with a mixture of EtOH</w:t>
                              </w:r>
                              <w:proofErr w:type="gramStart"/>
                              <w:r>
                                <w:t>:H2O</w:t>
                              </w:r>
                              <w:proofErr w:type="gramEnd"/>
                              <w:r>
                                <w:t xml:space="preserve"> (5:1)</w:t>
                              </w:r>
                            </w:p>
                            <w:p w14:paraId="07BFC23D" w14:textId="77777777" w:rsidR="00263F3D" w:rsidRPr="00263F3D" w:rsidRDefault="00263F3D" w:rsidP="00263F3D">
                              <w:r>
                                <w:rPr>
                                  <w:b/>
                                </w:rPr>
                                <w:t xml:space="preserve">Step 5: </w:t>
                              </w:r>
                              <w:r>
                                <w:t>Suction Filtration</w:t>
                              </w:r>
                            </w:p>
                          </w:txbxContent>
                        </wps:txbx>
                        <wps:bodyPr rot="0" vert="horz" wrap="square" lIns="91440" tIns="45720" rIns="91440" bIns="45720" anchor="t" anchorCtr="0" upright="1">
                          <a:noAutofit/>
                        </wps:bodyPr>
                      </wps:wsp>
                      <wpg:grpSp>
                        <wpg:cNvPr id="3" name="Group 119"/>
                        <wpg:cNvGrpSpPr>
                          <a:grpSpLocks/>
                        </wpg:cNvGrpSpPr>
                        <wpg:grpSpPr bwMode="auto">
                          <a:xfrm>
                            <a:off x="2415" y="2145"/>
                            <a:ext cx="9165" cy="4830"/>
                            <a:chOff x="2415" y="2145"/>
                            <a:chExt cx="9165" cy="4830"/>
                          </a:xfrm>
                        </wpg:grpSpPr>
                        <wps:wsp>
                          <wps:cNvPr id="4" name="Rectangle 114"/>
                          <wps:cNvSpPr>
                            <a:spLocks noChangeArrowheads="1"/>
                          </wps:cNvSpPr>
                          <wps:spPr bwMode="auto">
                            <a:xfrm>
                              <a:off x="6089" y="2793"/>
                              <a:ext cx="4483" cy="4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5E5E2" w14:textId="77777777" w:rsidR="00282937" w:rsidRPr="00282937" w:rsidRDefault="00282937">
                                <w:r>
                                  <w:rPr>
                                    <w:b/>
                                  </w:rPr>
                                  <w:t xml:space="preserve">Step 1: </w:t>
                                </w:r>
                                <w:r>
                                  <w:t>Add a solution of NaOH and extract</w:t>
                                </w:r>
                              </w:p>
                            </w:txbxContent>
                          </wps:txbx>
                          <wps:bodyPr rot="0" vert="horz" wrap="square" lIns="91440" tIns="45720" rIns="91440" bIns="45720" anchor="t" anchorCtr="0" upright="1">
                            <a:noAutofit/>
                          </wps:bodyPr>
                        </wps:wsp>
                        <wps:wsp>
                          <wps:cNvPr id="5" name="Rectangle 115"/>
                          <wps:cNvSpPr>
                            <a:spLocks noChangeArrowheads="1"/>
                          </wps:cNvSpPr>
                          <wps:spPr bwMode="auto">
                            <a:xfrm>
                              <a:off x="8492" y="4725"/>
                              <a:ext cx="3088" cy="4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1B3306" w14:textId="77777777" w:rsidR="00263F3D" w:rsidRPr="00263F3D" w:rsidRDefault="00263F3D" w:rsidP="00263F3D">
                                <w:r>
                                  <w:rPr>
                                    <w:b/>
                                  </w:rPr>
                                  <w:t xml:space="preserve">Step 2: </w:t>
                                </w:r>
                                <w:r>
                                  <w:t>Add concentrated HCl</w:t>
                                </w:r>
                              </w:p>
                            </w:txbxContent>
                          </wps:txbx>
                          <wps:bodyPr rot="0" vert="horz" wrap="square" lIns="91440" tIns="45720" rIns="91440" bIns="45720" anchor="t" anchorCtr="0" upright="1">
                            <a:noAutofit/>
                          </wps:bodyPr>
                        </wps:wsp>
                        <wps:wsp>
                          <wps:cNvPr id="6" name="Rectangle 116"/>
                          <wps:cNvSpPr>
                            <a:spLocks noChangeArrowheads="1"/>
                          </wps:cNvSpPr>
                          <wps:spPr bwMode="auto">
                            <a:xfrm>
                              <a:off x="6847" y="5490"/>
                              <a:ext cx="3088" cy="4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C9B4DC" w14:textId="77777777" w:rsidR="00263F3D" w:rsidRPr="00263F3D" w:rsidRDefault="00263F3D" w:rsidP="00263F3D">
                                <w:r>
                                  <w:rPr>
                                    <w:b/>
                                  </w:rPr>
                                  <w:t xml:space="preserve">Step 3: </w:t>
                                </w:r>
                                <w:r>
                                  <w:t>Suction Filtration</w:t>
                                </w:r>
                              </w:p>
                            </w:txbxContent>
                          </wps:txbx>
                          <wps:bodyPr rot="0" vert="horz" wrap="square" lIns="91440" tIns="45720" rIns="91440" bIns="45720" anchor="t" anchorCtr="0" upright="1">
                            <a:noAutofit/>
                          </wps:bodyPr>
                        </wps:wsp>
                        <wpg:grpSp>
                          <wpg:cNvPr id="7" name="Group 110"/>
                          <wpg:cNvGrpSpPr>
                            <a:grpSpLocks/>
                          </wpg:cNvGrpSpPr>
                          <wpg:grpSpPr bwMode="auto">
                            <a:xfrm>
                              <a:off x="2415" y="2145"/>
                              <a:ext cx="8475" cy="4830"/>
                              <a:chOff x="2415" y="2145"/>
                              <a:chExt cx="8475" cy="4830"/>
                            </a:xfrm>
                          </wpg:grpSpPr>
                          <wpg:grpSp>
                            <wpg:cNvPr id="8" name="Group 107"/>
                            <wpg:cNvGrpSpPr>
                              <a:grpSpLocks/>
                            </wpg:cNvGrpSpPr>
                            <wpg:grpSpPr bwMode="auto">
                              <a:xfrm>
                                <a:off x="2415" y="2145"/>
                                <a:ext cx="6300" cy="2398"/>
                                <a:chOff x="2415" y="2145"/>
                                <a:chExt cx="6300" cy="2398"/>
                              </a:xfrm>
                            </wpg:grpSpPr>
                            <wps:wsp>
                              <wps:cNvPr id="9" name="AutoShape 93"/>
                              <wps:cNvSpPr>
                                <a:spLocks noChangeArrowheads="1"/>
                              </wps:cNvSpPr>
                              <wps:spPr bwMode="auto">
                                <a:xfrm>
                                  <a:off x="3480" y="2145"/>
                                  <a:ext cx="5235" cy="540"/>
                                </a:xfrm>
                                <a:prstGeom prst="roundRect">
                                  <a:avLst>
                                    <a:gd name="adj" fmla="val 16667"/>
                                  </a:avLst>
                                </a:prstGeom>
                                <a:solidFill>
                                  <a:schemeClr val="accent1">
                                    <a:lumMod val="20000"/>
                                    <a:lumOff val="80000"/>
                                  </a:schemeClr>
                                </a:solidFill>
                                <a:ln w="9525">
                                  <a:solidFill>
                                    <a:srgbClr val="000000"/>
                                  </a:solidFill>
                                  <a:round/>
                                  <a:headEnd/>
                                  <a:tailEnd/>
                                </a:ln>
                              </wps:spPr>
                              <wps:txbx>
                                <w:txbxContent>
                                  <w:p w14:paraId="474D3B2A" w14:textId="77777777" w:rsidR="0058392D" w:rsidRPr="0058392D" w:rsidRDefault="0058392D" w:rsidP="0058392D">
                                    <w:pPr>
                                      <w:jc w:val="center"/>
                                    </w:pPr>
                                    <w:r>
                                      <w:t xml:space="preserve">Benzoic acid and </w:t>
                                    </w:r>
                                    <w:r w:rsidR="008666FB">
                                      <w:t>benzi</w:t>
                                    </w:r>
                                    <w:r>
                                      <w:t>l mixture dissolved in CH</w:t>
                                    </w:r>
                                    <w:r>
                                      <w:rPr>
                                        <w:vertAlign w:val="subscript"/>
                                      </w:rPr>
                                      <w:t>2</w:t>
                                    </w:r>
                                    <w:r>
                                      <w:t>Cl</w:t>
                                    </w:r>
                                    <w:r>
                                      <w:rPr>
                                        <w:vertAlign w:val="subscript"/>
                                      </w:rPr>
                                      <w:t>2</w:t>
                                    </w:r>
                                  </w:p>
                                </w:txbxContent>
                              </wps:txbx>
                              <wps:bodyPr rot="0" vert="horz" wrap="square" lIns="91440" tIns="45720" rIns="91440" bIns="45720" anchor="t" anchorCtr="0" upright="1">
                                <a:noAutofit/>
                              </wps:bodyPr>
                            </wps:wsp>
                            <wpg:grpSp>
                              <wpg:cNvPr id="10" name="Group 100"/>
                              <wpg:cNvGrpSpPr>
                                <a:grpSpLocks/>
                              </wpg:cNvGrpSpPr>
                              <wpg:grpSpPr bwMode="auto">
                                <a:xfrm>
                                  <a:off x="3495" y="2685"/>
                                  <a:ext cx="5040" cy="1035"/>
                                  <a:chOff x="2895" y="2685"/>
                                  <a:chExt cx="6405" cy="1035"/>
                                </a:xfrm>
                              </wpg:grpSpPr>
                              <wps:wsp>
                                <wps:cNvPr id="11" name="AutoShape 94"/>
                                <wps:cNvCnPr>
                                  <a:cxnSpLocks noChangeShapeType="1"/>
                                </wps:cNvCnPr>
                                <wps:spPr bwMode="auto">
                                  <a:xfrm>
                                    <a:off x="6195" y="2685"/>
                                    <a:ext cx="0" cy="6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95"/>
                                <wps:cNvCnPr>
                                  <a:cxnSpLocks noChangeShapeType="1"/>
                                </wps:cNvCnPr>
                                <wps:spPr bwMode="auto">
                                  <a:xfrm>
                                    <a:off x="2895" y="3345"/>
                                    <a:ext cx="6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96"/>
                                <wps:cNvCnPr>
                                  <a:cxnSpLocks noChangeShapeType="1"/>
                                </wps:cNvCnPr>
                                <wps:spPr bwMode="auto">
                                  <a:xfrm>
                                    <a:off x="2895" y="3345"/>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97"/>
                                <wps:cNvCnPr>
                                  <a:cxnSpLocks noChangeShapeType="1"/>
                                </wps:cNvCnPr>
                                <wps:spPr bwMode="auto">
                                  <a:xfrm>
                                    <a:off x="9300" y="3345"/>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5" name="AutoShape 98"/>
                              <wps:cNvSpPr>
                                <a:spLocks noChangeArrowheads="1"/>
                              </wps:cNvSpPr>
                              <wps:spPr bwMode="auto">
                                <a:xfrm>
                                  <a:off x="2415" y="3778"/>
                                  <a:ext cx="2160" cy="765"/>
                                </a:xfrm>
                                <a:prstGeom prst="roundRect">
                                  <a:avLst>
                                    <a:gd name="adj" fmla="val 16667"/>
                                  </a:avLst>
                                </a:prstGeom>
                                <a:solidFill>
                                  <a:schemeClr val="accent1">
                                    <a:lumMod val="20000"/>
                                    <a:lumOff val="80000"/>
                                  </a:schemeClr>
                                </a:solidFill>
                                <a:ln w="9525">
                                  <a:solidFill>
                                    <a:srgbClr val="000000"/>
                                  </a:solidFill>
                                  <a:round/>
                                  <a:headEnd/>
                                  <a:tailEnd/>
                                </a:ln>
                              </wps:spPr>
                              <wps:txbx>
                                <w:txbxContent>
                                  <w:p w14:paraId="4E19F03A" w14:textId="77777777" w:rsidR="008666FB" w:rsidRPr="008666FB" w:rsidRDefault="008666FB" w:rsidP="00282937">
                                    <w:pPr>
                                      <w:spacing w:after="0"/>
                                      <w:jc w:val="center"/>
                                      <w:rPr>
                                        <w:b/>
                                      </w:rPr>
                                    </w:pPr>
                                    <w:r w:rsidRPr="008666FB">
                                      <w:rPr>
                                        <w:b/>
                                      </w:rPr>
                                      <w:t>A.</w:t>
                                    </w:r>
                                    <w:r>
                                      <w:rPr>
                                        <w:b/>
                                      </w:rPr>
                                      <w:t xml:space="preserve">  </w:t>
                                    </w:r>
                                    <w:r w:rsidRPr="008666FB">
                                      <w:rPr>
                                        <w:b/>
                                      </w:rPr>
                                      <w:t>Organic phase:</w:t>
                                    </w:r>
                                  </w:p>
                                  <w:p w14:paraId="5421C3C0" w14:textId="77777777" w:rsidR="008666FB" w:rsidRPr="008666FB" w:rsidRDefault="008666FB" w:rsidP="00282937">
                                    <w:pPr>
                                      <w:jc w:val="center"/>
                                    </w:pPr>
                                    <w:r>
                                      <w:t>Contains Benzil</w:t>
                                    </w:r>
                                  </w:p>
                                </w:txbxContent>
                              </wps:txbx>
                              <wps:bodyPr rot="0" vert="horz" wrap="square" lIns="91440" tIns="45720" rIns="91440" bIns="45720" anchor="t" anchorCtr="0" upright="1">
                                <a:noAutofit/>
                              </wps:bodyPr>
                            </wps:wsp>
                          </wpg:grpSp>
                          <wps:wsp>
                            <wps:cNvPr id="16" name="AutoShape 99"/>
                            <wps:cNvSpPr>
                              <a:spLocks noChangeArrowheads="1"/>
                            </wps:cNvSpPr>
                            <wps:spPr bwMode="auto">
                              <a:xfrm>
                                <a:off x="6937" y="3750"/>
                                <a:ext cx="3195" cy="885"/>
                              </a:xfrm>
                              <a:prstGeom prst="roundRect">
                                <a:avLst>
                                  <a:gd name="adj" fmla="val 16667"/>
                                </a:avLst>
                              </a:prstGeom>
                              <a:solidFill>
                                <a:schemeClr val="accent1">
                                  <a:lumMod val="20000"/>
                                  <a:lumOff val="80000"/>
                                </a:schemeClr>
                              </a:solidFill>
                              <a:ln w="9525">
                                <a:solidFill>
                                  <a:srgbClr val="000000"/>
                                </a:solidFill>
                                <a:round/>
                                <a:headEnd/>
                                <a:tailEnd/>
                              </a:ln>
                            </wps:spPr>
                            <wps:txbx>
                              <w:txbxContent>
                                <w:p w14:paraId="209A21EA" w14:textId="77777777" w:rsidR="00070B44" w:rsidRPr="00ED1DDC" w:rsidRDefault="00070B44">
                                  <w:pPr>
                                    <w:rPr>
                                      <w:vertAlign w:val="superscript"/>
                                    </w:rPr>
                                  </w:pPr>
                                  <w:r>
                                    <w:rPr>
                                      <w:b/>
                                    </w:rPr>
                                    <w:t xml:space="preserve">B. Aqueous phase: </w:t>
                                  </w:r>
                                  <w:r w:rsidR="00ED1DDC">
                                    <w:t>Contains sodium benzoate, Na</w:t>
                                  </w:r>
                                  <w:r w:rsidR="00ED1DDC">
                                    <w:rPr>
                                      <w:vertAlign w:val="superscript"/>
                                    </w:rPr>
                                    <w:t>+</w:t>
                                  </w:r>
                                  <w:r w:rsidR="00ED1DDC">
                                    <w:t xml:space="preserve"> and OH</w:t>
                                  </w:r>
                                  <w:r w:rsidR="00ED1DDC">
                                    <w:rPr>
                                      <w:vertAlign w:val="superscript"/>
                                    </w:rPr>
                                    <w:t>-</w:t>
                                  </w:r>
                                </w:p>
                              </w:txbxContent>
                            </wps:txbx>
                            <wps:bodyPr rot="0" vert="horz" wrap="square" lIns="91440" tIns="45720" rIns="91440" bIns="45720" anchor="t" anchorCtr="0" upright="1">
                              <a:noAutofit/>
                            </wps:bodyPr>
                          </wps:wsp>
                          <wpg:grpSp>
                            <wpg:cNvPr id="17" name="Group 106"/>
                            <wpg:cNvGrpSpPr>
                              <a:grpSpLocks/>
                            </wpg:cNvGrpSpPr>
                            <wpg:grpSpPr bwMode="auto">
                              <a:xfrm>
                                <a:off x="6967" y="4635"/>
                                <a:ext cx="3075" cy="1442"/>
                                <a:chOff x="6975" y="4693"/>
                                <a:chExt cx="3075" cy="1442"/>
                              </a:xfrm>
                            </wpg:grpSpPr>
                            <wps:wsp>
                              <wps:cNvPr id="18" name="AutoShape 102"/>
                              <wps:cNvCnPr>
                                <a:cxnSpLocks noChangeShapeType="1"/>
                              </wps:cNvCnPr>
                              <wps:spPr bwMode="auto">
                                <a:xfrm>
                                  <a:off x="8559" y="4693"/>
                                  <a:ext cx="0" cy="6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103"/>
                              <wps:cNvCnPr>
                                <a:cxnSpLocks noChangeShapeType="1"/>
                              </wps:cNvCnPr>
                              <wps:spPr bwMode="auto">
                                <a:xfrm>
                                  <a:off x="6975" y="5353"/>
                                  <a:ext cx="3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104"/>
                              <wps:cNvCnPr>
                                <a:cxnSpLocks noChangeShapeType="1"/>
                              </wps:cNvCnPr>
                              <wps:spPr bwMode="auto">
                                <a:xfrm>
                                  <a:off x="6975" y="5353"/>
                                  <a:ext cx="0" cy="7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05"/>
                              <wps:cNvCnPr>
                                <a:cxnSpLocks noChangeShapeType="1"/>
                              </wps:cNvCnPr>
                              <wps:spPr bwMode="auto">
                                <a:xfrm>
                                  <a:off x="10050" y="5353"/>
                                  <a:ext cx="0" cy="7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2" name="AutoShape 108"/>
                            <wps:cNvSpPr>
                              <a:spLocks noChangeArrowheads="1"/>
                            </wps:cNvSpPr>
                            <wps:spPr bwMode="auto">
                              <a:xfrm>
                                <a:off x="5610" y="6122"/>
                                <a:ext cx="2685" cy="853"/>
                              </a:xfrm>
                              <a:prstGeom prst="roundRect">
                                <a:avLst>
                                  <a:gd name="adj" fmla="val 16667"/>
                                </a:avLst>
                              </a:prstGeom>
                              <a:solidFill>
                                <a:schemeClr val="accent1">
                                  <a:lumMod val="20000"/>
                                  <a:lumOff val="80000"/>
                                </a:schemeClr>
                              </a:solidFill>
                              <a:ln w="9525">
                                <a:solidFill>
                                  <a:srgbClr val="000000"/>
                                </a:solidFill>
                                <a:round/>
                                <a:headEnd/>
                                <a:tailEnd/>
                              </a:ln>
                            </wps:spPr>
                            <wps:txbx>
                              <w:txbxContent>
                                <w:p w14:paraId="19D4EB77" w14:textId="77777777" w:rsidR="001D2474" w:rsidRDefault="001D2474" w:rsidP="001D2474">
                                  <w:pPr>
                                    <w:jc w:val="center"/>
                                  </w:pPr>
                                  <w:r>
                                    <w:t>Solid benzoic acid crystals (flaky and white)</w:t>
                                  </w:r>
                                </w:p>
                              </w:txbxContent>
                            </wps:txbx>
                            <wps:bodyPr rot="0" vert="horz" wrap="square" lIns="91440" tIns="45720" rIns="91440" bIns="45720" anchor="t" anchorCtr="0" upright="1">
                              <a:noAutofit/>
                            </wps:bodyPr>
                          </wps:wsp>
                          <wps:wsp>
                            <wps:cNvPr id="23" name="AutoShape 109"/>
                            <wps:cNvSpPr>
                              <a:spLocks noChangeArrowheads="1"/>
                            </wps:cNvSpPr>
                            <wps:spPr bwMode="auto">
                              <a:xfrm>
                                <a:off x="9165" y="6107"/>
                                <a:ext cx="1725" cy="763"/>
                              </a:xfrm>
                              <a:prstGeom prst="roundRect">
                                <a:avLst>
                                  <a:gd name="adj" fmla="val 16667"/>
                                </a:avLst>
                              </a:prstGeom>
                              <a:solidFill>
                                <a:schemeClr val="accent1">
                                  <a:lumMod val="20000"/>
                                  <a:lumOff val="80000"/>
                                </a:schemeClr>
                              </a:solidFill>
                              <a:ln w="9525">
                                <a:solidFill>
                                  <a:srgbClr val="000000"/>
                                </a:solidFill>
                                <a:round/>
                                <a:headEnd/>
                                <a:tailEnd/>
                              </a:ln>
                            </wps:spPr>
                            <wps:txbx>
                              <w:txbxContent>
                                <w:p w14:paraId="4D992B3A" w14:textId="77777777" w:rsidR="001D2474" w:rsidRPr="001D2474" w:rsidRDefault="001D2474" w:rsidP="001D2474">
                                  <w:pPr>
                                    <w:jc w:val="center"/>
                                  </w:pPr>
                                  <w:r>
                                    <w:t>Na</w:t>
                                  </w:r>
                                  <w:r>
                                    <w:rPr>
                                      <w:vertAlign w:val="superscript"/>
                                    </w:rPr>
                                    <w:t>+</w:t>
                                  </w:r>
                                  <w:r>
                                    <w:t>, Cl</w:t>
                                  </w:r>
                                  <w:r>
                                    <w:rPr>
                                      <w:vertAlign w:val="superscript"/>
                                    </w:rPr>
                                    <w:t>-</w:t>
                                  </w:r>
                                  <w:r>
                                    <w:t>, H</w:t>
                                  </w:r>
                                  <w:r>
                                    <w:rPr>
                                      <w:vertAlign w:val="subscript"/>
                                    </w:rPr>
                                    <w:t>3</w:t>
                                  </w:r>
                                  <w:r>
                                    <w:t>O</w:t>
                                  </w:r>
                                  <w:r>
                                    <w:rPr>
                                      <w:vertAlign w:val="superscript"/>
                                    </w:rPr>
                                    <w:t>+</w:t>
                                  </w:r>
                                  <w:r>
                                    <w:t>, and H</w:t>
                                  </w:r>
                                  <w:r>
                                    <w:rPr>
                                      <w:vertAlign w:val="subscript"/>
                                    </w:rPr>
                                    <w:t>2</w:t>
                                  </w:r>
                                  <w:r>
                                    <w:t>O</w:t>
                                  </w:r>
                                </w:p>
                              </w:txbxContent>
                            </wps:txbx>
                            <wps:bodyPr rot="0" vert="horz" wrap="square" lIns="91440" tIns="45720" rIns="91440" bIns="45720" anchor="t" anchorCtr="0" upright="1">
                              <a:noAutofit/>
                            </wps:bodyPr>
                          </wps:wsp>
                        </wpg:grpSp>
                      </wpg:grpSp>
                      <wps:wsp>
                        <wps:cNvPr id="24" name="AutoShape 111"/>
                        <wps:cNvCnPr>
                          <a:cxnSpLocks noChangeShapeType="1"/>
                        </wps:cNvCnPr>
                        <wps:spPr bwMode="auto">
                          <a:xfrm>
                            <a:off x="3480" y="4513"/>
                            <a:ext cx="0" cy="27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112"/>
                        <wps:cNvSpPr>
                          <a:spLocks noChangeArrowheads="1"/>
                        </wps:cNvSpPr>
                        <wps:spPr bwMode="auto">
                          <a:xfrm>
                            <a:off x="2415" y="7305"/>
                            <a:ext cx="2160" cy="915"/>
                          </a:xfrm>
                          <a:prstGeom prst="roundRect">
                            <a:avLst>
                              <a:gd name="adj" fmla="val 16667"/>
                            </a:avLst>
                          </a:prstGeom>
                          <a:solidFill>
                            <a:schemeClr val="accent1">
                              <a:lumMod val="20000"/>
                              <a:lumOff val="80000"/>
                            </a:schemeClr>
                          </a:solidFill>
                          <a:ln w="9525">
                            <a:solidFill>
                              <a:srgbClr val="000000"/>
                            </a:solidFill>
                            <a:round/>
                            <a:headEnd/>
                            <a:tailEnd/>
                          </a:ln>
                        </wps:spPr>
                        <wps:txbx>
                          <w:txbxContent>
                            <w:p w14:paraId="39C8D51B" w14:textId="77777777" w:rsidR="00282937" w:rsidRDefault="00282937">
                              <w:r>
                                <w:t>Solid benzyl crystals as needles (yellow)</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0" o:spid="_x0000_s1110" style="position:absolute;margin-left:-23.1pt;margin-top:1.55pt;width:530.15pt;height:303.75pt;z-index:251763712" coordorigin="977,2145" coordsize="10603,60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">
                <v:rect id="Rectangle 117" o:spid="_x0000_s1111" style="position:absolute;left:977;top:4693;width:2593;height:241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G7QEwgAA&#10;ANoAAAAPAAAAZHJzL2Rvd25yZXYueG1sRI9Pi8IwFMTvwn6H8ARvmqqwuF1TkdWCe/Bg3cXro3n9&#10;g81LaaLWb28EweMwM79hlqveNOJKnastK5hOIhDEudU1lwr+jul4AcJ5ZI2NZVJwJwer5GOwxFjb&#10;Gx/omvlSBAi7GBVU3rexlC6vyKCb2JY4eIXtDPogu1LqDm8Bbho5i6JPabDmsFBhSz8V5efsYhRk&#10;6b/ef538/GT7tNz+bjbFtj0qNRr2628Qnnr/Dr/aO61gBs8r4QbI5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AbtATCAAAA2gAAAA8AAAAAAAAAAAAAAAAAlwIAAGRycy9kb3du&#10;cmV2LnhtbFBLBQYAAAAABAAEAPUAAACGAwAAAAA=&#10;" stroked="f">
                  <v:fill opacity="0"/>
                  <v:textbox>
                    <w:txbxContent>
                      <w:p w:rsidR="00263F3D" w:rsidRDefault="00263F3D" w:rsidP="00263F3D">
                        <w:r>
                          <w:rPr>
                            <w:b/>
                          </w:rPr>
                          <w:t xml:space="preserve">Step 4: </w:t>
                        </w:r>
                        <w:r>
                          <w:t>Evaporate the dichloromethane and recrystallize with a mixture of EtOH:H2O (5:1)</w:t>
                        </w:r>
                      </w:p>
                      <w:p w:rsidR="00263F3D" w:rsidRPr="00263F3D" w:rsidRDefault="00263F3D" w:rsidP="00263F3D">
                        <w:r>
                          <w:rPr>
                            <w:b/>
                          </w:rPr>
                          <w:t xml:space="preserve">Step 5: </w:t>
                        </w:r>
                        <w:r>
                          <w:t>Suction Filtration</w:t>
                        </w:r>
                      </w:p>
                    </w:txbxContent>
                  </v:textbox>
                </v:rect>
                <v:group id="Group 119" o:spid="_x0000_s1112" style="position:absolute;left:2415;top:2145;width:9165;height:4830" coordorigin="2415,2145" coordsize="9165,483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N18vsfDAAAA2gAAAA8A&#10;AAAAAAAAAAAAAAAAqQIAAGRycy9kb3ducmV2LnhtbFBLBQYAAAAABAAEAPoAAACZAwAAAAA=&#10;">
                  <v:rect id="Rectangle 114" o:spid="_x0000_s1113" style="position:absolute;left:6089;top:2793;width:4483;height:4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vonrwgAA&#10;ANoAAAAPAAAAZHJzL2Rvd25yZXYueG1sRI9Pi8IwFMTvC36H8ARvmvoHWatRRC3oYQ9bFa+P5tkW&#10;m5fSRK3f3ggLexxm5jfMYtWaSjyocaVlBcNBBII4s7rkXMHpmPS/QTiPrLGyTApe5GC17HwtMNb2&#10;yb/0SH0uAoRdjAoK7+tYSpcVZNANbE0cvKttDPogm1zqBp8Bbio5iqKpNFhyWCiwpk1B2S29GwVp&#10;ctY/s4sfX2yb5LvDdnvd1Uelet12PQfhqfX/4b/2XiuYwOdKuAFy+Q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C+ievCAAAA2gAAAA8AAAAAAAAAAAAAAAAAlwIAAGRycy9kb3du&#10;cmV2LnhtbFBLBQYAAAAABAAEAPUAAACGAwAAAAA=&#10;" stroked="f">
                    <v:fill opacity="0"/>
                    <v:textbox>
                      <w:txbxContent>
                        <w:p w:rsidR="00282937" w:rsidRPr="00282937" w:rsidRDefault="00282937">
                          <w:r>
                            <w:rPr>
                              <w:b/>
                            </w:rPr>
                            <w:t xml:space="preserve">Step 1: </w:t>
                          </w:r>
                          <w:r>
                            <w:t>Add a solution of NaOH and extract</w:t>
                          </w:r>
                        </w:p>
                      </w:txbxContent>
                    </v:textbox>
                  </v:rect>
                  <v:rect id="Rectangle 115" o:spid="_x0000_s1114" style="position:absolute;left:8492;top:4725;width:3088;height:4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8ixwwgAA&#10;ANoAAAAPAAAAZHJzL2Rvd25yZXYueG1sRI9Bi8IwFITvC/6H8ARvmqooazWKqAU97GGr4vXRPNti&#10;81KaqPXfG2Fhj8PMfMMsVq2pxIMaV1pWMBxEIIgzq0vOFZyOSf8bhPPIGivLpOBFDlbLztcCY22f&#10;/EuP1OciQNjFqKDwvo6ldFlBBt3A1sTBu9rGoA+yyaVu8BngppKjKJpKgyWHhQJr2hSU3dK7UZAm&#10;Z/0zu/jxxbZJvjtst9ddfVSq123XcxCeWv8f/mvvtYIJfK6EGyCX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yLHDCAAAA2gAAAA8AAAAAAAAAAAAAAAAAlwIAAGRycy9kb3du&#10;cmV2LnhtbFBLBQYAAAAABAAEAPUAAACGAwAAAAA=&#10;" stroked="f">
                    <v:fill opacity="0"/>
                    <v:textbox>
                      <w:txbxContent>
                        <w:p w:rsidR="00263F3D" w:rsidRPr="00263F3D" w:rsidRDefault="00263F3D" w:rsidP="00263F3D">
                          <w:r>
                            <w:rPr>
                              <w:b/>
                            </w:rPr>
                            <w:t xml:space="preserve">Step 2: </w:t>
                          </w:r>
                          <w:r>
                            <w:t>Add concentrated HCl</w:t>
                          </w:r>
                        </w:p>
                      </w:txbxContent>
                    </v:textbox>
                  </v:rect>
                  <v:rect id="Rectangle 116" o:spid="_x0000_s1115" style="position:absolute;left:6847;top:5490;width:3088;height:4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LIHwQAA&#10;ANoAAAAPAAAAZHJzL2Rvd25yZXYueG1sRI9Bi8IwFITvgv8hPMGbpiqIVqOIWlgPe7AqXh/Nsy02&#10;L6WJ2v33ZkHwOMzMN8xy3ZpKPKlxpWUFo2EEgjizuuRcwfmUDGYgnEfWWFkmBX/kYL3qdpYYa/vi&#10;Iz1Tn4sAYRejgsL7OpbSZQUZdENbEwfvZhuDPsgml7rBV4CbSo6jaCoNlhwWCqxpW1B2Tx9GQZpc&#10;9O/86idX2yb5/rDb3fb1Sal+r90sQHhq/Tf8af9oBVP4vxJugF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yCyB8EAAADaAAAADwAAAAAAAAAAAAAAAACXAgAAZHJzL2Rvd25y&#10;ZXYueG1sUEsFBgAAAAAEAAQA9QAAAIUDAAAAAA==&#10;" stroked="f">
                    <v:fill opacity="0"/>
                    <v:textbox>
                      <w:txbxContent>
                        <w:p w:rsidR="00263F3D" w:rsidRPr="00263F3D" w:rsidRDefault="00263F3D" w:rsidP="00263F3D">
                          <w:r>
                            <w:rPr>
                              <w:b/>
                            </w:rPr>
                            <w:t xml:space="preserve">Step 3: </w:t>
                          </w:r>
                          <w:r>
                            <w:t>Suction Filtration</w:t>
                          </w:r>
                        </w:p>
                      </w:txbxContent>
                    </v:textbox>
                  </v:rect>
                  <v:group id="Group 110" o:spid="_x0000_s1116" style="position:absolute;left:2415;top:2145;width:8475;height:4830" coordorigin="2415,2145" coordsize="8475,483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v:group id="Group 107" o:spid="_x0000_s1117" style="position:absolute;left:2415;top:2145;width:6300;height:2398" coordorigin="2415,2145" coordsize="6300,239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T2Cy2wQAAANoAAAAPAAAA&#10;AAAAAAAAAAAAAKkCAABkcnMvZG93bnJldi54bWxQSwUGAAAAAAQABAD6AAAAlwMAAAAA&#10;">
                      <v:roundrect id="AutoShape 93" o:spid="_x0000_s1118" style="position:absolute;left:3480;top:2145;width:5235;height:540;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5lFiwwAA&#10;ANoAAAAPAAAAZHJzL2Rvd25yZXYueG1sRI9Ba8JAFITvBf/D8oTe6qY9VBOzkSIUSqmItojHR/aZ&#10;BLNvw+6axH/fFQSPw8x8w+Sr0bSiJ+cbywpeZwkI4tLqhisFf7+fLwsQPiBrbC2Tgit5WBWTpxwz&#10;bQfeUb8PlYgQ9hkqqEPoMil9WZNBP7MdcfRO1hkMUbpKaodDhJtWviXJuzTYcFyosaN1TeV5fzEK&#10;jpe0P5Rzp9Pjddisk5/tN1e9Us/T8WMJItAYHuF7+0srSOF2Jd4AWfw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Q5lFiwwAAANoAAAAPAAAAAAAAAAAAAAAAAJcCAABkcnMvZG93&#10;bnJldi54bWxQSwUGAAAAAAQABAD1AAAAhwMAAAAA&#10;" fillcolor="#dbe5f1 [660]">
                        <v:textbox>
                          <w:txbxContent>
                            <w:p w:rsidR="0058392D" w:rsidRPr="0058392D" w:rsidRDefault="0058392D" w:rsidP="0058392D">
                              <w:pPr>
                                <w:jc w:val="center"/>
                              </w:pPr>
                              <w:r>
                                <w:t xml:space="preserve">Benzoic acid and </w:t>
                              </w:r>
                              <w:r w:rsidR="008666FB">
                                <w:t>benzi</w:t>
                              </w:r>
                              <w:r>
                                <w:t>l mixture dissolved in CH</w:t>
                              </w:r>
                              <w:r>
                                <w:rPr>
                                  <w:vertAlign w:val="subscript"/>
                                </w:rPr>
                                <w:t>2</w:t>
                              </w:r>
                              <w:r>
                                <w:t>Cl</w:t>
                              </w:r>
                              <w:r>
                                <w:rPr>
                                  <w:vertAlign w:val="subscript"/>
                                </w:rPr>
                                <w:t>2</w:t>
                              </w:r>
                            </w:p>
                          </w:txbxContent>
                        </v:textbox>
                      </v:roundrect>
                      <v:group id="Group 100" o:spid="_x0000_s1119" style="position:absolute;left:3495;top:2685;width:5040;height:1035" coordorigin="2895,2685" coordsize="6405,103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7T3CGsUAAADbAAAA&#10;DwAAAAAAAAAAAAAAAACpAgAAZHJzL2Rvd25yZXYueG1sUEsFBgAAAAAEAAQA+gAAAJsDAAAAAA==&#10;">
                        <v:shape id="AutoShape 94" o:spid="_x0000_s1120" type="#_x0000_t32" style="position:absolute;left:6195;top:2685;width:0;height:64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xEUvJsIAAADbAAAADwAAAAAAAAAAAAAA&#10;AAChAgAAZHJzL2Rvd25yZXYueG1sUEsFBgAAAAAEAAQA+QAAAJADAAAAAA==&#10;"/>
                        <v:shape id="AutoShape 95" o:spid="_x0000_s1121" type="#_x0000_t32" style="position:absolute;left:2895;top:3345;width:6405;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JexUcIAAADbAAAADwAAAAAAAAAAAAAA&#10;AAChAgAAZHJzL2Rvd25yZXYueG1sUEsFBgAAAAAEAAQA+QAAAJADAAAAAA==&#10;"/>
                        <v:shape id="AutoShape 96" o:spid="_x0000_s1122" type="#_x0000_t32" style="position:absolute;left:2895;top:3345;width:0;height:37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L9N2DsIAAADbAAAADwAAAAAAAAAAAAAA&#10;AAChAgAAZHJzL2Rvd25yZXYueG1sUEsFBgAAAAAEAAQA+QAAAJADAAAAAA==&#10;">
                          <v:stroke endarrow="block"/>
                        </v:shape>
                        <v:shape id="AutoShape 97" o:spid="_x0000_s1123" type="#_x0000_t32" style="position:absolute;left:9300;top:3345;width:0;height:37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DruesIAAADbAAAADwAAAAAAAAAAAAAA&#10;AAChAgAAZHJzL2Rvd25yZXYueG1sUEsFBgAAAAAEAAQA+QAAAJADAAAAAA==&#10;">
                          <v:stroke endarrow="block"/>
                        </v:shape>
                      </v:group>
                      <v:roundrect id="AutoShape 98" o:spid="_x0000_s1124" style="position:absolute;left:2415;top:3778;width:2160;height:765;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fU5dwgAA&#10;ANsAAAAPAAAAZHJzL2Rvd25yZXYueG1sRE/basJAEH0v9B+WKfhWNxZsNboJRRBELMUL4uOQHZNg&#10;djbsrkn8+26h0Lc5nOss88E0oiPna8sKJuMEBHFhdc2lgtNx/ToD4QOyxsYyKXiQhzx7flpiqm3P&#10;e+oOoRQxhH2KCqoQ2lRKX1Rk0I9tSxy5q3UGQ4SulNphH8NNI9+S5F0arDk2VNjSqqLidrgbBZf7&#10;vDsXH07PL4/+a5XsvrdcdkqNXobPBYhAQ/gX/7k3Os6fwu8v8QCZ/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x9Tl3CAAAA2wAAAA8AAAAAAAAAAAAAAAAAlwIAAGRycy9kb3du&#10;cmV2LnhtbFBLBQYAAAAABAAEAPUAAACGAwAAAAA=&#10;" fillcolor="#dbe5f1 [660]">
                        <v:textbox>
                          <w:txbxContent>
                            <w:p w:rsidR="008666FB" w:rsidRPr="008666FB" w:rsidRDefault="008666FB" w:rsidP="00282937">
                              <w:pPr>
                                <w:spacing w:after="0"/>
                                <w:jc w:val="center"/>
                                <w:rPr>
                                  <w:b/>
                                </w:rPr>
                              </w:pPr>
                              <w:r w:rsidRPr="008666FB">
                                <w:rPr>
                                  <w:b/>
                                </w:rPr>
                                <w:t>A.</w:t>
                              </w:r>
                              <w:r>
                                <w:rPr>
                                  <w:b/>
                                </w:rPr>
                                <w:t xml:space="preserve">  </w:t>
                              </w:r>
                              <w:r w:rsidRPr="008666FB">
                                <w:rPr>
                                  <w:b/>
                                </w:rPr>
                                <w:t>Organic phase:</w:t>
                              </w:r>
                            </w:p>
                            <w:p w:rsidR="008666FB" w:rsidRPr="008666FB" w:rsidRDefault="008666FB" w:rsidP="00282937">
                              <w:pPr>
                                <w:jc w:val="center"/>
                              </w:pPr>
                              <w:r>
                                <w:t>Contains Benzil</w:t>
                              </w:r>
                            </w:p>
                          </w:txbxContent>
                        </v:textbox>
                      </v:roundrect>
                    </v:group>
                    <v:roundrect id="AutoShape 99" o:spid="_x0000_s1125" style="position:absolute;left:6937;top:3750;width:3195;height:885;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r9AqwgAA&#10;ANsAAAAPAAAAZHJzL2Rvd25yZXYueG1sRE9La8JAEL4L/Q/LFHrTTT1ETV2DBApSKkUtxeOQnSbB&#10;7GzY3Tz8991Cobf5+J6zzSfTioGcbywreF4kIIhLqxuuFHxeXudrED4ga2wtk4I7ech3D7MtZtqO&#10;fKLhHCoRQ9hnqKAOocuk9GVNBv3CdsSR+7bOYIjQVVI7HGO4aeUySVJpsOHYUGNHRU3l7dwbBdd+&#10;M3yVK6c31/t4LJL3jzeuBqWeHqf9C4hAU/gX/7kPOs5P4feXeIDc/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yv0CrCAAAA2wAAAA8AAAAAAAAAAAAAAAAAlwIAAGRycy9kb3du&#10;cmV2LnhtbFBLBQYAAAAABAAEAPUAAACGAwAAAAA=&#10;" fillcolor="#dbe5f1 [660]">
                      <v:textbox>
                        <w:txbxContent>
                          <w:p w:rsidR="00070B44" w:rsidRPr="00ED1DDC" w:rsidRDefault="00070B44">
                            <w:pPr>
                              <w:rPr>
                                <w:vertAlign w:val="superscript"/>
                              </w:rPr>
                            </w:pPr>
                            <w:r>
                              <w:rPr>
                                <w:b/>
                              </w:rPr>
                              <w:t xml:space="preserve">B. Aqueous phase: </w:t>
                            </w:r>
                            <w:r w:rsidR="00ED1DDC">
                              <w:t>Contains sodium benzoate, Na</w:t>
                            </w:r>
                            <w:r w:rsidR="00ED1DDC">
                              <w:rPr>
                                <w:vertAlign w:val="superscript"/>
                              </w:rPr>
                              <w:t>+</w:t>
                            </w:r>
                            <w:r w:rsidR="00ED1DDC">
                              <w:t xml:space="preserve"> and OH</w:t>
                            </w:r>
                            <w:r w:rsidR="00ED1DDC">
                              <w:rPr>
                                <w:vertAlign w:val="superscript"/>
                              </w:rPr>
                              <w:t>-</w:t>
                            </w:r>
                          </w:p>
                        </w:txbxContent>
                      </v:textbox>
                    </v:roundrect>
                    <v:group id="Group 106" o:spid="_x0000_s1126" style="position:absolute;left:6967;top:4635;width:3075;height:1442" coordorigin="6975,4693" coordsize="3075,144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i1FpuwQAAANsAAAAPAAAA&#10;AAAAAAAAAAAAAKkCAABkcnMvZG93bnJldi54bWxQSwUGAAAAAAQABAD6AAAAlwMAAAAA&#10;">
                      <v:shape id="AutoShape 102" o:spid="_x0000_s1127" type="#_x0000_t32" style="position:absolute;left:8559;top:4693;width:0;height:64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VX+Gu8UAAADbAAAADwAAAAAAAAAA&#10;AAAAAAChAgAAZHJzL2Rvd25yZXYueG1sUEsFBgAAAAAEAAQA+QAAAJMDAAAAAA==&#10;"/>
                      <v:shape id="AutoShape 103" o:spid="_x0000_s1128" type="#_x0000_t32" style="position:absolute;left:6975;top:5353;width:3075;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jMjIMIAAADbAAAADwAAAAAAAAAAAAAA&#10;AAChAgAAZHJzL2Rvd25yZXYueG1sUEsFBgAAAAAEAAQA+QAAAJADAAAAAA==&#10;"/>
                      <v:shape id="AutoShape 104" o:spid="_x0000_s1129" type="#_x0000_t32" style="position:absolute;left:6975;top:5353;width:0;height:78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W0ixMIAAADbAAAADwAAAGRycy9kb3ducmV2LnhtbERPz2vCMBS+D/wfwhN2m6kexuyMIoJj&#10;VHawStluj+atLTYvJYm29a83h8GOH9/v1WYwrbiR841lBfNZAoK4tLrhSsH5tH95A+EDssbWMikY&#10;ycNmPXlaYaptz0e65aESMYR9igrqELpUSl/WZNDPbEccuV/rDIYIXSW1wz6Gm1YukuRVGmw4NtTY&#10;0a6m8pJfjYLvw/JajMUXZcV8mf2gM/5++lDqeTps30EEGsK/+M/9qRUs4vr4Jf4AuX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EW0ixMIAAADbAAAADwAAAAAAAAAAAAAA&#10;AAChAgAAZHJzL2Rvd25yZXYueG1sUEsFBgAAAAAEAAQA+QAAAJADAAAAAA==&#10;">
                        <v:stroke endarrow="block"/>
                      </v:shape>
                      <v:shape id="AutoShape 105" o:spid="_x0000_s1130" type="#_x0000_t32" style="position:absolute;left:10050;top:5353;width:0;height:78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IYdfxAAAANsAAAAPAAAAAAAAAAAA&#10;AAAAAKECAABkcnMvZG93bnJldi54bWxQSwUGAAAAAAQABAD5AAAAkgMAAAAA&#10;">
                        <v:stroke endarrow="block"/>
                      </v:shape>
                    </v:group>
                    <v:roundrect id="AutoShape 108" o:spid="_x0000_s1131" style="position:absolute;left:5610;top:6122;width:2685;height:853;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ByUxAAA&#10;ANsAAAAPAAAAZHJzL2Rvd25yZXYueG1sRI9Ba8JAFITvQv/D8gq96aY5VI1uggiFUipFLcXjI/tM&#10;gtm3YXdN4r/vFgSPw8x8w6yL0bSiJ+cbywpeZwkI4tLqhisFP8f36QKED8gaW8uk4EYeivxpssZM&#10;24H31B9CJSKEfYYK6hC6TEpf1mTQz2xHHL2zdQZDlK6S2uEQ4aaVaZK8SYMNx4UaO9rWVF4OV6Pg&#10;dF32v+Xc6eXpNuy2ydf3J1e9Ui/P42YFItAYHuF7+0MrSFP4/xJ/gMz/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DfgclMQAAADbAAAADwAAAAAAAAAAAAAAAACXAgAAZHJzL2Rv&#10;d25yZXYueG1sUEsFBgAAAAAEAAQA9QAAAIgDAAAAAA==&#10;" fillcolor="#dbe5f1 [660]">
                      <v:textbox>
                        <w:txbxContent>
                          <w:p w:rsidR="001D2474" w:rsidRDefault="001D2474" w:rsidP="001D2474">
                            <w:pPr>
                              <w:jc w:val="center"/>
                            </w:pPr>
                            <w:r>
                              <w:t>Solid benzoic acid crystals (flaky and white)</w:t>
                            </w:r>
                          </w:p>
                        </w:txbxContent>
                      </v:textbox>
                    </v:roundrect>
                    <v:roundrect id="AutoShape 109" o:spid="_x0000_s1132" style="position:absolute;left:9165;top:6107;width:1725;height:763;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tLkPwwAA&#10;ANsAAAAPAAAAZHJzL2Rvd25yZXYueG1sRI9Ba8JAFITvQv/D8gq96aYWtEZXKUKhiCJVEY+P7DMJ&#10;Zt+G3TWJ/94VBI/DzHzDzBadqURDzpeWFXwOEhDEmdUl5woO+9/+NwgfkDVWlknBjTws5m+9Gaba&#10;tvxPzS7kIkLYp6igCKFOpfRZQQb9wNbE0TtbZzBE6XKpHbYRbio5TJKRNFhyXCiwpmVB2WV3NQpO&#10;10lzzMZOT063drNM1tsV541SH+/dzxREoC68ws/2n1Yw/ILHl/gD5PwO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itLkPwwAAANsAAAAPAAAAAAAAAAAAAAAAAJcCAABkcnMvZG93&#10;bnJldi54bWxQSwUGAAAAAAQABAD1AAAAhwMAAAAA&#10;" fillcolor="#dbe5f1 [660]">
                      <v:textbox>
                        <w:txbxContent>
                          <w:p w:rsidR="001D2474" w:rsidRPr="001D2474" w:rsidRDefault="001D2474" w:rsidP="001D2474">
                            <w:pPr>
                              <w:jc w:val="center"/>
                            </w:pPr>
                            <w:r>
                              <w:t>Na</w:t>
                            </w:r>
                            <w:r>
                              <w:rPr>
                                <w:vertAlign w:val="superscript"/>
                              </w:rPr>
                              <w:t>+</w:t>
                            </w:r>
                            <w:r>
                              <w:t>, Cl</w:t>
                            </w:r>
                            <w:r>
                              <w:rPr>
                                <w:vertAlign w:val="superscript"/>
                              </w:rPr>
                              <w:t>-</w:t>
                            </w:r>
                            <w:r>
                              <w:t>, H</w:t>
                            </w:r>
                            <w:r>
                              <w:rPr>
                                <w:vertAlign w:val="subscript"/>
                              </w:rPr>
                              <w:t>3</w:t>
                            </w:r>
                            <w:r>
                              <w:t>O</w:t>
                            </w:r>
                            <w:r>
                              <w:rPr>
                                <w:vertAlign w:val="superscript"/>
                              </w:rPr>
                              <w:t>+</w:t>
                            </w:r>
                            <w:r>
                              <w:t>, and H</w:t>
                            </w:r>
                            <w:r>
                              <w:rPr>
                                <w:vertAlign w:val="subscript"/>
                              </w:rPr>
                              <w:t>2</w:t>
                            </w:r>
                            <w:r>
                              <w:t>O</w:t>
                            </w:r>
                          </w:p>
                        </w:txbxContent>
                      </v:textbox>
                    </v:roundrect>
                  </v:group>
                </v:group>
                <v:shape id="AutoShape 111" o:spid="_x0000_s1133" type="#_x0000_t32" style="position:absolute;left:3480;top:4513;width:0;height:276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uViTHxAAAANsAAAAPAAAAAAAAAAAA&#10;AAAAAKECAABkcnMvZG93bnJldi54bWxQSwUGAAAAAAQABAD5AAAAkgMAAAAA&#10;">
                  <v:stroke endarrow="block"/>
                </v:shape>
                <v:roundrect id="AutoShape 112" o:spid="_x0000_s1134" style="position:absolute;left:2415;top:7305;width:2160;height:915;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EYTgwwAA&#10;ANsAAAAPAAAAZHJzL2Rvd25yZXYueG1sRI9Ba8JAFITvQv/D8gq96aZCtUZXKUKhiCJVEY+P7DMJ&#10;Zt+G3TWJ/94VBI/DzHzDzBadqURDzpeWFXwOEhDEmdUl5woO+9/+NwgfkDVWlknBjTws5m+9Gaba&#10;tvxPzS7kIkLYp6igCKFOpfRZQQb9wNbE0TtbZzBE6XKpHbYRbio5TJKRNFhyXCiwpmVB2WV3NQpO&#10;10lzzMZOT063drNM1tsV541SH+/dzxREoC68ws/2n1Yw/ILHl/gD5PwO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CEYTgwwAAANsAAAAPAAAAAAAAAAAAAAAAAJcCAABkcnMvZG93&#10;bnJldi54bWxQSwUGAAAAAAQABAD1AAAAhwMAAAAA&#10;" fillcolor="#dbe5f1 [660]">
                  <v:textbox>
                    <w:txbxContent>
                      <w:p w:rsidR="00282937" w:rsidRDefault="00282937">
                        <w:r>
                          <w:t>Solid benzyl crystals as needles (yellow)</w:t>
                        </w:r>
                      </w:p>
                    </w:txbxContent>
                  </v:textbox>
                </v:roundrect>
                <w10:wrap type="square"/>
              </v:group>
            </w:pict>
          </mc:Fallback>
        </mc:AlternateContent>
      </w:r>
    </w:p>
    <w:p w14:paraId="05763F42" w14:textId="77777777" w:rsidR="00A57582" w:rsidRDefault="00A57582" w:rsidP="00066A24">
      <w:pPr>
        <w:rPr>
          <w:rFonts w:cs="Arial"/>
          <w:b/>
          <w:sz w:val="24"/>
          <w:szCs w:val="24"/>
        </w:rPr>
      </w:pPr>
      <w:r>
        <w:rPr>
          <w:rFonts w:cs="Arial"/>
          <w:b/>
          <w:sz w:val="24"/>
          <w:szCs w:val="24"/>
        </w:rPr>
        <w:t>Mechanism for step 1:</w:t>
      </w:r>
    </w:p>
    <w:p w14:paraId="2465797C" w14:textId="77777777" w:rsidR="00A57582" w:rsidRPr="00A57582" w:rsidRDefault="00A57582" w:rsidP="00066A24">
      <w:pPr>
        <w:rPr>
          <w:rFonts w:cs="Arial"/>
          <w:b/>
          <w:sz w:val="24"/>
          <w:szCs w:val="24"/>
        </w:rPr>
      </w:pPr>
      <w:r>
        <w:object w:dxaOrig="8508" w:dyaOrig="1368" w14:anchorId="602977C9">
          <v:shape id="_x0000_i1027" type="#_x0000_t75" style="width:425pt;height:68pt" o:ole="">
            <v:imagedata r:id="rId10" o:title=""/>
          </v:shape>
          <o:OLEObject Type="Embed" ProgID="ChemDraw.Document.6.0" ShapeID="_x0000_i1027" DrawAspect="Content" ObjectID="_1409131617" r:id="rId11"/>
        </w:object>
      </w:r>
    </w:p>
    <w:p w14:paraId="63F23E7C" w14:textId="77777777" w:rsidR="00A57582" w:rsidRDefault="00A57582" w:rsidP="00066A24">
      <w:pPr>
        <w:rPr>
          <w:rFonts w:cs="Arial"/>
          <w:b/>
          <w:sz w:val="24"/>
          <w:szCs w:val="24"/>
        </w:rPr>
      </w:pPr>
      <w:r>
        <w:rPr>
          <w:rFonts w:cs="Arial"/>
          <w:b/>
          <w:sz w:val="24"/>
          <w:szCs w:val="24"/>
        </w:rPr>
        <w:t>Mechanism for step 2:</w:t>
      </w:r>
    </w:p>
    <w:p w14:paraId="5F5411B2" w14:textId="77777777" w:rsidR="00A57582" w:rsidRDefault="00A57582" w:rsidP="00066A24">
      <w:pPr>
        <w:rPr>
          <w:rFonts w:cs="Arial"/>
          <w:b/>
          <w:sz w:val="24"/>
          <w:szCs w:val="24"/>
        </w:rPr>
      </w:pPr>
      <w:r>
        <w:object w:dxaOrig="7769" w:dyaOrig="1485" w14:anchorId="31E536B5">
          <v:shape id="_x0000_i1028" type="#_x0000_t75" style="width:388pt;height:74pt" o:ole="">
            <v:imagedata r:id="rId12" o:title=""/>
          </v:shape>
          <o:OLEObject Type="Embed" ProgID="ChemDraw.Document.6.0" ShapeID="_x0000_i1028" DrawAspect="Content" ObjectID="_1409131618" r:id="rId13"/>
        </w:object>
      </w:r>
    </w:p>
    <w:p w14:paraId="3737B860" w14:textId="77777777" w:rsidR="00A57582" w:rsidRDefault="00A57582" w:rsidP="00066A24">
      <w:pPr>
        <w:rPr>
          <w:rFonts w:cs="Arial"/>
          <w:b/>
          <w:sz w:val="24"/>
          <w:szCs w:val="24"/>
        </w:rPr>
      </w:pPr>
    </w:p>
    <w:p w14:paraId="6FA90520" w14:textId="77777777" w:rsidR="00A57582" w:rsidRDefault="00A57582" w:rsidP="00066A24">
      <w:pPr>
        <w:rPr>
          <w:rFonts w:cs="Arial"/>
          <w:b/>
          <w:sz w:val="24"/>
          <w:szCs w:val="24"/>
        </w:rPr>
      </w:pPr>
    </w:p>
    <w:p w14:paraId="42369D0D" w14:textId="77777777" w:rsidR="00DF54D3" w:rsidRPr="00066A24" w:rsidRDefault="00DF54D3" w:rsidP="00066A24">
      <w:pPr>
        <w:rPr>
          <w:rFonts w:cs="Arial"/>
          <w:sz w:val="24"/>
          <w:szCs w:val="24"/>
        </w:rPr>
      </w:pPr>
      <w:r>
        <w:rPr>
          <w:rFonts w:cs="Arial"/>
          <w:b/>
          <w:sz w:val="24"/>
          <w:szCs w:val="24"/>
        </w:rPr>
        <w:lastRenderedPageBreak/>
        <w:t>8-Discussion</w:t>
      </w:r>
    </w:p>
    <w:p w14:paraId="4433E273" w14:textId="77777777" w:rsidR="00DF54D3" w:rsidRDefault="00DF54D3" w:rsidP="00066A24">
      <w:pPr>
        <w:spacing w:after="0"/>
        <w:ind w:firstLine="720"/>
        <w:rPr>
          <w:rFonts w:cs="Arial"/>
          <w:sz w:val="24"/>
          <w:szCs w:val="24"/>
        </w:rPr>
      </w:pPr>
      <w:r>
        <w:rPr>
          <w:rFonts w:cs="Arial"/>
          <w:sz w:val="24"/>
          <w:szCs w:val="24"/>
        </w:rPr>
        <w:t xml:space="preserve">Through an extraction and recrystallization, benzoic acid and benzyl was isolated and purified from an original mixture </w:t>
      </w:r>
      <w:r w:rsidR="00644404">
        <w:rPr>
          <w:rFonts w:cs="Arial"/>
          <w:sz w:val="24"/>
          <w:szCs w:val="24"/>
        </w:rPr>
        <w:t>of</w:t>
      </w:r>
      <w:r>
        <w:rPr>
          <w:rFonts w:cs="Arial"/>
          <w:sz w:val="24"/>
          <w:szCs w:val="24"/>
        </w:rPr>
        <w:t xml:space="preserve"> both compounds.</w:t>
      </w:r>
      <w:r w:rsidR="00FF0A50">
        <w:rPr>
          <w:rFonts w:cs="Arial"/>
          <w:sz w:val="24"/>
          <w:szCs w:val="24"/>
        </w:rPr>
        <w:t xml:space="preserve"> The experimental weight of both benzoic acid and benzyl after they were isolated was 0.24g and 0.16g respectively, giving them an experimental ratio from the original mixture of 1.5.</w:t>
      </w:r>
      <w:r>
        <w:rPr>
          <w:rFonts w:cs="Arial"/>
          <w:sz w:val="24"/>
          <w:szCs w:val="24"/>
        </w:rPr>
        <w:t xml:space="preserve"> From an original weight of the mixed compounds of 1.00g, the final combined yield was only 0.40g, which translates</w:t>
      </w:r>
      <w:r w:rsidR="00FF0A50">
        <w:rPr>
          <w:rFonts w:cs="Arial"/>
          <w:sz w:val="24"/>
          <w:szCs w:val="24"/>
        </w:rPr>
        <w:t xml:space="preserve"> only to a 40% recovery yield assuming the final benzoic acid to benzyl ratio is correct. Since the original ratio of benzoic acid to benzyl is not known, the only way to determine the proportions of each in the original 1.00g that was weighed is by using the experimental ratio that was determined at the end of the experiment once both benzoic acid and benzyl were obtained and weighed. From there, the original weight of both compounds that was extracted and recrystallized can be determined. The major assumption is that the ratio obtained at the end of the experiment is the same as the one achieved at the end, which is </w:t>
      </w:r>
      <w:r w:rsidR="008A22AF">
        <w:rPr>
          <w:rFonts w:cs="Arial"/>
          <w:sz w:val="24"/>
          <w:szCs w:val="24"/>
        </w:rPr>
        <w:t>wrong to do since the two products were involved in separate reactions and purifications, each with their own sources of error. In the case of benzoic acid, a major issue was choosing the right amount of HCl to add to the aqueous phase in order to precipitate the benzoic acid. Worried not to saturate the system with too much HCl and forming salts, the reaction was stopped to early, leaving much product in solution. Realizing that not much benzoic acid was obtained in the filtration step, the filtrate was recovered and acidified in order to precipitate the remaining benzoic acid, but it is obvious that not all was recovered in the attempt. Benzoic acid was also lost after recrystallization in attempting to empty it from the Erlenmeyer flask</w:t>
      </w:r>
      <w:r w:rsidR="00923B62">
        <w:rPr>
          <w:rFonts w:cs="Arial"/>
          <w:sz w:val="24"/>
          <w:szCs w:val="24"/>
        </w:rPr>
        <w:t xml:space="preserve"> as well as form the filter paper after drying</w:t>
      </w:r>
      <w:r w:rsidR="008A22AF">
        <w:rPr>
          <w:rFonts w:cs="Arial"/>
          <w:sz w:val="24"/>
          <w:szCs w:val="24"/>
        </w:rPr>
        <w:t>. Without the proper instruments, much product was left at the bottom and on the side</w:t>
      </w:r>
      <w:r w:rsidR="00923B62">
        <w:rPr>
          <w:rFonts w:cs="Arial"/>
          <w:sz w:val="24"/>
          <w:szCs w:val="24"/>
        </w:rPr>
        <w:t>s</w:t>
      </w:r>
      <w:r w:rsidR="008A22AF">
        <w:rPr>
          <w:rFonts w:cs="Arial"/>
          <w:sz w:val="24"/>
          <w:szCs w:val="24"/>
        </w:rPr>
        <w:t xml:space="preserve"> of the flask</w:t>
      </w:r>
      <w:r w:rsidR="00923B62">
        <w:rPr>
          <w:rFonts w:cs="Arial"/>
          <w:sz w:val="24"/>
          <w:szCs w:val="24"/>
        </w:rPr>
        <w:t xml:space="preserve"> and filter paper. Similar situations occurred for benzyl recrystallization. In addition to not being able to recover all the product, evaporation of the solvent to obtain a paste or solid in the heating step for recrystallization of benzyl was not achieved, which consequently affected the recrystallization yield of benzyl.</w:t>
      </w:r>
      <w:r w:rsidR="00EB714F">
        <w:rPr>
          <w:rFonts w:cs="Arial"/>
          <w:sz w:val="24"/>
          <w:szCs w:val="24"/>
        </w:rPr>
        <w:t xml:space="preserve"> </w:t>
      </w:r>
      <w:r w:rsidR="003732BF">
        <w:rPr>
          <w:rFonts w:cs="Arial"/>
          <w:sz w:val="24"/>
          <w:szCs w:val="24"/>
        </w:rPr>
        <w:t>Note however that the crystals that were achieved were characteristic of what they should resemble in pure form (i.e. white shiny flakes for benzoic acid and yellow needles for benzyl) indicating that despite the low percentage yield, the final products were most likely pure.</w:t>
      </w:r>
    </w:p>
    <w:p w14:paraId="158330BE" w14:textId="77777777" w:rsidR="003732BF" w:rsidRDefault="003732BF" w:rsidP="00DF54D3">
      <w:pPr>
        <w:spacing w:after="0"/>
        <w:rPr>
          <w:rFonts w:cs="Arial"/>
          <w:sz w:val="24"/>
          <w:szCs w:val="24"/>
        </w:rPr>
      </w:pPr>
    </w:p>
    <w:p w14:paraId="64F1B021" w14:textId="77777777" w:rsidR="00A61CCA" w:rsidRDefault="003732BF" w:rsidP="00A61CCA">
      <w:pPr>
        <w:spacing w:after="0"/>
        <w:ind w:firstLine="720"/>
        <w:rPr>
          <w:rFonts w:cs="Arial"/>
          <w:sz w:val="24"/>
          <w:szCs w:val="24"/>
        </w:rPr>
      </w:pPr>
      <w:r>
        <w:rPr>
          <w:rFonts w:cs="Arial"/>
          <w:sz w:val="24"/>
          <w:szCs w:val="24"/>
        </w:rPr>
        <w:t xml:space="preserve">To test the purity and efficiency of the separation, the final samples were subject to Thin Layer Chromatography (TLC).  In the 4:6 Hexanes:EtOAc solvent </w:t>
      </w:r>
      <w:r w:rsidR="00C92A72">
        <w:rPr>
          <w:rFonts w:cs="Arial"/>
          <w:sz w:val="24"/>
          <w:szCs w:val="24"/>
        </w:rPr>
        <w:t>system, the co-spot obtained an</w:t>
      </w:r>
      <w:r>
        <w:rPr>
          <w:rFonts w:cs="Arial"/>
          <w:sz w:val="24"/>
          <w:szCs w:val="24"/>
        </w:rPr>
        <w:t xml:space="preserve"> Rf value of 0.833 and 0.729 indicative that two products are present in </w:t>
      </w:r>
      <w:r w:rsidR="00C92A72">
        <w:rPr>
          <w:rFonts w:cs="Arial"/>
          <w:sz w:val="24"/>
          <w:szCs w:val="24"/>
        </w:rPr>
        <w:t>the sample</w:t>
      </w:r>
      <w:r>
        <w:rPr>
          <w:rFonts w:cs="Arial"/>
          <w:sz w:val="24"/>
          <w:szCs w:val="24"/>
        </w:rPr>
        <w:t>. Since in the co-spot, both benzoic acid and benzyl are present, and since benzoic acid is more polar than benzyl, it will interact more favourably wi</w:t>
      </w:r>
      <w:r w:rsidR="00C92A72">
        <w:rPr>
          <w:rFonts w:cs="Arial"/>
          <w:sz w:val="24"/>
          <w:szCs w:val="24"/>
        </w:rPr>
        <w:t>th the silica plate than benzyl suggesting that benzoic acid is the spot with Rf 0.729, while benzyl</w:t>
      </w:r>
      <w:r w:rsidR="00A61CCA">
        <w:rPr>
          <w:rFonts w:cs="Arial"/>
          <w:sz w:val="24"/>
          <w:szCs w:val="24"/>
        </w:rPr>
        <w:t xml:space="preserve"> is</w:t>
      </w:r>
      <w:r w:rsidR="00C92A72">
        <w:rPr>
          <w:rFonts w:cs="Arial"/>
          <w:sz w:val="24"/>
          <w:szCs w:val="24"/>
        </w:rPr>
        <w:t xml:space="preserve"> the one with 0.833. Comparing the co-spot with that of benzyl alone which has only one Rf of 0.896 (close to 0.833) it can be said that this sample is pure and contains only benzyl and good separation was performed for the organic </w:t>
      </w:r>
      <w:r w:rsidR="00C92A72">
        <w:rPr>
          <w:rFonts w:cs="Arial"/>
          <w:sz w:val="24"/>
          <w:szCs w:val="24"/>
        </w:rPr>
        <w:lastRenderedPageBreak/>
        <w:t>phase. On the other hand, the benzoic acid spot contained two spots with Rf values of 0.833 and 0.729, which are identical to those of the co-spot. This results questions the efficiency of the separation of the aqueous phase suggesting that some benzyl is present in the final product. Fortunately, the size of the spot for the observed benzyl contaminant is relati</w:t>
      </w:r>
      <w:r w:rsidR="009C2B77">
        <w:rPr>
          <w:rFonts w:cs="Arial"/>
          <w:sz w:val="24"/>
          <w:szCs w:val="24"/>
        </w:rPr>
        <w:t>vely small when compared to its benzoic acid counterpart indicating not too much contamination of the benzoic acid has occurred, but contamination nonetheless.</w:t>
      </w:r>
      <w:r w:rsidR="00A61CCA">
        <w:rPr>
          <w:rFonts w:cs="Arial"/>
          <w:sz w:val="24"/>
          <w:szCs w:val="24"/>
        </w:rPr>
        <w:t xml:space="preserve"> </w:t>
      </w:r>
    </w:p>
    <w:p w14:paraId="26FECA4A" w14:textId="77777777" w:rsidR="00A61CCA" w:rsidRDefault="00A61CCA" w:rsidP="00DF54D3">
      <w:pPr>
        <w:spacing w:after="0"/>
        <w:rPr>
          <w:rFonts w:cs="Arial"/>
          <w:sz w:val="24"/>
          <w:szCs w:val="24"/>
        </w:rPr>
      </w:pPr>
    </w:p>
    <w:p w14:paraId="17A34CBB" w14:textId="77777777" w:rsidR="002578FB" w:rsidRDefault="006F17E1" w:rsidP="00DF54D3">
      <w:pPr>
        <w:spacing w:after="0"/>
        <w:rPr>
          <w:rFonts w:cs="Arial"/>
          <w:sz w:val="24"/>
          <w:szCs w:val="24"/>
        </w:rPr>
      </w:pPr>
      <w:r>
        <w:rPr>
          <w:rFonts w:cs="Arial"/>
          <w:sz w:val="24"/>
          <w:szCs w:val="24"/>
        </w:rPr>
        <w:t xml:space="preserve"> </w:t>
      </w:r>
      <w:r w:rsidR="009C2B77">
        <w:rPr>
          <w:rFonts w:cs="Arial"/>
          <w:sz w:val="24"/>
          <w:szCs w:val="24"/>
        </w:rPr>
        <w:t xml:space="preserve"> </w:t>
      </w:r>
      <w:r w:rsidR="00C92A72">
        <w:rPr>
          <w:rFonts w:cs="Arial"/>
          <w:sz w:val="24"/>
          <w:szCs w:val="24"/>
        </w:rPr>
        <w:t xml:space="preserve"> </w:t>
      </w:r>
      <w:r w:rsidR="00004D28">
        <w:rPr>
          <w:rFonts w:cs="Arial"/>
          <w:sz w:val="24"/>
          <w:szCs w:val="24"/>
        </w:rPr>
        <w:tab/>
        <w:t>A method to confirm and support whether or not the compounds are pure is by determining their melting points. In this case the melting point profile (i.e. range) was taken in order to leave room for a margin of error/compensation</w:t>
      </w:r>
      <w:r w:rsidR="002578FB">
        <w:rPr>
          <w:rFonts w:cs="Arial"/>
          <w:sz w:val="24"/>
          <w:szCs w:val="24"/>
        </w:rPr>
        <w:t xml:space="preserve"> since the presence of impurities causes the melting point ot deviate and become more of a range</w:t>
      </w:r>
      <w:r w:rsidR="00004D28">
        <w:rPr>
          <w:rFonts w:cs="Arial"/>
          <w:sz w:val="24"/>
          <w:szCs w:val="24"/>
        </w:rPr>
        <w:t xml:space="preserve">. The melting ranges for benzoic acid and benzyl were </w:t>
      </w:r>
      <w:r w:rsidR="004B3A12">
        <w:rPr>
          <w:rFonts w:cs="Arial"/>
          <w:sz w:val="24"/>
          <w:szCs w:val="24"/>
        </w:rPr>
        <w:t>of 133.2-138.1 °C and 114.6-125.4°C, respectively. Unfortunately, when compared to literature values, benzoic acid</w:t>
      </w:r>
      <w:r w:rsidR="00004D28">
        <w:rPr>
          <w:rFonts w:cs="Arial"/>
          <w:sz w:val="24"/>
          <w:szCs w:val="24"/>
        </w:rPr>
        <w:t xml:space="preserve"> </w:t>
      </w:r>
      <w:r w:rsidR="004B3A12">
        <w:rPr>
          <w:rFonts w:cs="Arial"/>
          <w:sz w:val="24"/>
          <w:szCs w:val="24"/>
        </w:rPr>
        <w:t>has a melting point of 122.4°C and benzyl has a melting point of 95°, which corresponds to melting point discrepancies of benzoic acid and benzyl as high as 25°C. A major source of this error is due to the fact that the “Rapid Heat Switch” was on, increasing the temperature too quickly and therefore (as the manual states) can cause for difference of apparent and observed temperatures by as much as 15°C.</w:t>
      </w:r>
      <w:r w:rsidR="002578FB">
        <w:rPr>
          <w:rFonts w:cs="Arial"/>
          <w:sz w:val="24"/>
          <w:szCs w:val="24"/>
        </w:rPr>
        <w:t xml:space="preserve"> Even having accounted for this temperature difference the melting ranges would still be a little higher than the literature values, especially since benzoic acid contains a bit of benzyl, should observe it melting at a slightly lower temperature. Impurities usually cause decrease in melting temperature, hence the only logical error was that too much of the sample was loaded in the capillary tube taking more time to see the melting (as in snowflakes melting versus a whole block of ice). </w:t>
      </w:r>
    </w:p>
    <w:p w14:paraId="6EC35F39" w14:textId="77777777" w:rsidR="002578FB" w:rsidRDefault="002578FB" w:rsidP="00DF54D3">
      <w:pPr>
        <w:spacing w:after="0"/>
        <w:rPr>
          <w:rFonts w:cs="Arial"/>
          <w:sz w:val="24"/>
          <w:szCs w:val="24"/>
        </w:rPr>
      </w:pPr>
    </w:p>
    <w:p w14:paraId="5828FDE0" w14:textId="77777777" w:rsidR="003732BF" w:rsidRPr="00DF54D3" w:rsidRDefault="002578FB" w:rsidP="00DF54D3">
      <w:pPr>
        <w:spacing w:after="0"/>
        <w:rPr>
          <w:rFonts w:cs="Arial"/>
          <w:sz w:val="24"/>
          <w:szCs w:val="24"/>
        </w:rPr>
      </w:pPr>
      <w:r>
        <w:rPr>
          <w:rFonts w:cs="Arial"/>
          <w:sz w:val="24"/>
          <w:szCs w:val="24"/>
        </w:rPr>
        <w:t xml:space="preserve">Lastly, the effect of different solvent systems on TLC plates was observed by using highly polar versus highly apolar </w:t>
      </w:r>
      <w:r w:rsidR="00BA6896">
        <w:rPr>
          <w:rFonts w:cs="Arial"/>
          <w:sz w:val="24"/>
          <w:szCs w:val="24"/>
        </w:rPr>
        <w:t xml:space="preserve">solvents. In the first system where a 9:1 hexane:EtOAc mixture was used, suggesting that the polar compounds will not favour interactions with the low EtOAc content and more to the polar silica plate, the observed Rf values are all lower than the </w:t>
      </w:r>
      <w:r w:rsidR="008370BA">
        <w:rPr>
          <w:rFonts w:cs="Arial"/>
          <w:sz w:val="24"/>
          <w:szCs w:val="24"/>
        </w:rPr>
        <w:t>4:6 Hexane:EtOAc system, supporting the fact that the compounds were migrating up the plate slower. The only suspicious Rf value is that for the benzoic acid, which only has an Rf of 0.167. This is due to the addition of triethylamine to the sample, which acts as a base and facilitates the movement of the labile proton on the carboxylic acid, making benzoic acid even more polar and hence interact more with the silica plate, which is the reason for its low Rf value (We are aware that no triethylamine should have been added to this solvent system). For the 1:9 Hexane:EtOAc solvent system due to the higher polarity of the solvent, polar compounds should interact considerably more with the solvent than in the other TLC’s and therefore have higher Rf values, but the benzoic acid did not move at all. Although this is most likely due to the fact that the TLC was not left to develop enough (as observed by the low solvent front</w:t>
      </w:r>
      <w:r w:rsidR="001237C1">
        <w:rPr>
          <w:rFonts w:cs="Arial"/>
          <w:sz w:val="24"/>
          <w:szCs w:val="24"/>
        </w:rPr>
        <w:t xml:space="preserve">) the </w:t>
      </w:r>
      <w:r w:rsidR="001237C1">
        <w:rPr>
          <w:rFonts w:cs="Arial"/>
          <w:sz w:val="24"/>
          <w:szCs w:val="24"/>
        </w:rPr>
        <w:lastRenderedPageBreak/>
        <w:t xml:space="preserve">addition of triethylamine also increases the interaction of benzoic acid to the polar silica plate, as described above. The 1:9 Hexane:EtOAc ratio did demonstrate that with low doses of non-polar solvent, mostly non-polar compounds such as benzyl will not interact with either of the phases and migrate slower up the TLC plate. Overall, it can evidently be seen that many mistakes were done throughout the lab affecting the final compounds purity, but proof of concept was achieved by successfully separating the compounds and purifying them enough for recrystallization to occur. </w:t>
      </w:r>
      <w:r w:rsidR="004B3A12">
        <w:rPr>
          <w:rFonts w:cs="Arial"/>
          <w:sz w:val="24"/>
          <w:szCs w:val="24"/>
        </w:rPr>
        <w:t xml:space="preserve"> </w:t>
      </w:r>
      <w:r w:rsidR="00004D28">
        <w:rPr>
          <w:rFonts w:cs="Arial"/>
          <w:sz w:val="24"/>
          <w:szCs w:val="24"/>
        </w:rPr>
        <w:t xml:space="preserve"> </w:t>
      </w:r>
    </w:p>
    <w:sectPr w:rsidR="003732BF" w:rsidRPr="00DF54D3" w:rsidSect="006F1F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Cambria Math">
    <w:panose1 w:val="02040503050406030204"/>
    <w:charset w:val="00"/>
    <w:family w:val="auto"/>
    <w:pitch w:val="variable"/>
    <w:sig w:usb0="E00002FF" w:usb1="420024FF" w:usb2="00000000" w:usb3="00000000" w:csb0="0000019F" w:csb1="00000000"/>
  </w:font>
  <w:font w:name="Segoe UI">
    <w:altName w:val="Courier New"/>
    <w:charset w:val="00"/>
    <w:family w:val="swiss"/>
    <w:pitch w:val="variable"/>
    <w:sig w:usb0="E00022FF" w:usb1="C000205B" w:usb2="00000009" w:usb3="00000000" w:csb0="000001D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000001"/>
    <w:multiLevelType w:val="multilevel"/>
    <w:tmpl w:val="894EE87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
    <w:nsid w:val="022456E6"/>
    <w:multiLevelType w:val="hybridMultilevel"/>
    <w:tmpl w:val="2062A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5E7B5D"/>
    <w:multiLevelType w:val="hybridMultilevel"/>
    <w:tmpl w:val="38B03AE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EED5087"/>
    <w:multiLevelType w:val="hybridMultilevel"/>
    <w:tmpl w:val="11F41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21002FC"/>
    <w:multiLevelType w:val="hybridMultilevel"/>
    <w:tmpl w:val="19EA916A"/>
    <w:lvl w:ilvl="0" w:tplc="75E08BE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C54103A"/>
    <w:multiLevelType w:val="hybridMultilevel"/>
    <w:tmpl w:val="739CC6DA"/>
    <w:lvl w:ilvl="0" w:tplc="DCAC31A2">
      <w:start w:val="4"/>
      <w:numFmt w:val="bullet"/>
      <w:lvlText w:val="-"/>
      <w:lvlJc w:val="left"/>
      <w:pPr>
        <w:ind w:left="720" w:hanging="360"/>
      </w:pPr>
      <w:rPr>
        <w:rFonts w:ascii="Calibri" w:eastAsiaTheme="minorEastAsia"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0E841C7"/>
    <w:multiLevelType w:val="hybridMultilevel"/>
    <w:tmpl w:val="71C2B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3776182"/>
    <w:multiLevelType w:val="hybridMultilevel"/>
    <w:tmpl w:val="9DC0564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0640741"/>
    <w:multiLevelType w:val="hybridMultilevel"/>
    <w:tmpl w:val="05EEBED6"/>
    <w:lvl w:ilvl="0" w:tplc="F1389BA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7DDB0497"/>
    <w:multiLevelType w:val="hybridMultilevel"/>
    <w:tmpl w:val="2918F3F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9"/>
  </w:num>
  <w:num w:numId="3">
    <w:abstractNumId w:val="5"/>
  </w:num>
  <w:num w:numId="4">
    <w:abstractNumId w:val="8"/>
  </w:num>
  <w:num w:numId="5">
    <w:abstractNumId w:val="0"/>
  </w:num>
  <w:num w:numId="6">
    <w:abstractNumId w:val="1"/>
  </w:num>
  <w:num w:numId="7">
    <w:abstractNumId w:val="2"/>
  </w:num>
  <w:num w:numId="8">
    <w:abstractNumId w:val="3"/>
  </w:num>
  <w:num w:numId="9">
    <w:abstractNumId w:val="7"/>
  </w:num>
  <w:num w:numId="10">
    <w:abstractNumId w:val="11"/>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CFA"/>
    <w:rsid w:val="00004D28"/>
    <w:rsid w:val="00066A24"/>
    <w:rsid w:val="00070B44"/>
    <w:rsid w:val="00095B74"/>
    <w:rsid w:val="000C03DF"/>
    <w:rsid w:val="000C125A"/>
    <w:rsid w:val="00120E90"/>
    <w:rsid w:val="001237C1"/>
    <w:rsid w:val="00131BB5"/>
    <w:rsid w:val="001357D8"/>
    <w:rsid w:val="00145E14"/>
    <w:rsid w:val="001A2B9F"/>
    <w:rsid w:val="001D2474"/>
    <w:rsid w:val="00215BB9"/>
    <w:rsid w:val="00241584"/>
    <w:rsid w:val="0025134D"/>
    <w:rsid w:val="002578FB"/>
    <w:rsid w:val="00260BAE"/>
    <w:rsid w:val="00263F3D"/>
    <w:rsid w:val="00282937"/>
    <w:rsid w:val="0029125A"/>
    <w:rsid w:val="00293432"/>
    <w:rsid w:val="00293B78"/>
    <w:rsid w:val="002B76A3"/>
    <w:rsid w:val="003732BF"/>
    <w:rsid w:val="003B63A3"/>
    <w:rsid w:val="003D0646"/>
    <w:rsid w:val="004037E8"/>
    <w:rsid w:val="004446DF"/>
    <w:rsid w:val="004B3A12"/>
    <w:rsid w:val="00533201"/>
    <w:rsid w:val="00535FFE"/>
    <w:rsid w:val="005778B1"/>
    <w:rsid w:val="0058392D"/>
    <w:rsid w:val="00591C2B"/>
    <w:rsid w:val="005A056F"/>
    <w:rsid w:val="005B759D"/>
    <w:rsid w:val="00631477"/>
    <w:rsid w:val="00632E8B"/>
    <w:rsid w:val="00644404"/>
    <w:rsid w:val="0067387B"/>
    <w:rsid w:val="0068053F"/>
    <w:rsid w:val="006836E4"/>
    <w:rsid w:val="006933A0"/>
    <w:rsid w:val="006A12F5"/>
    <w:rsid w:val="006A60DF"/>
    <w:rsid w:val="006B6E35"/>
    <w:rsid w:val="006C684A"/>
    <w:rsid w:val="006F17E1"/>
    <w:rsid w:val="006F1FE0"/>
    <w:rsid w:val="007121F8"/>
    <w:rsid w:val="007525FD"/>
    <w:rsid w:val="0077206B"/>
    <w:rsid w:val="00777325"/>
    <w:rsid w:val="007D0716"/>
    <w:rsid w:val="007D0BD6"/>
    <w:rsid w:val="007F5D21"/>
    <w:rsid w:val="008104B0"/>
    <w:rsid w:val="0081652D"/>
    <w:rsid w:val="008370BA"/>
    <w:rsid w:val="008503A3"/>
    <w:rsid w:val="008556B8"/>
    <w:rsid w:val="008653EF"/>
    <w:rsid w:val="008666FB"/>
    <w:rsid w:val="008A22AF"/>
    <w:rsid w:val="008A2CFA"/>
    <w:rsid w:val="00911E06"/>
    <w:rsid w:val="00923B62"/>
    <w:rsid w:val="00926D2A"/>
    <w:rsid w:val="00946421"/>
    <w:rsid w:val="009540E2"/>
    <w:rsid w:val="00957353"/>
    <w:rsid w:val="00991F6D"/>
    <w:rsid w:val="009C2B77"/>
    <w:rsid w:val="009C47A6"/>
    <w:rsid w:val="009C5E20"/>
    <w:rsid w:val="00A16348"/>
    <w:rsid w:val="00A27C13"/>
    <w:rsid w:val="00A3538F"/>
    <w:rsid w:val="00A57582"/>
    <w:rsid w:val="00A61CCA"/>
    <w:rsid w:val="00AC093A"/>
    <w:rsid w:val="00AE02BC"/>
    <w:rsid w:val="00AF2B4F"/>
    <w:rsid w:val="00B16142"/>
    <w:rsid w:val="00BA6896"/>
    <w:rsid w:val="00BF4C63"/>
    <w:rsid w:val="00BF7AF5"/>
    <w:rsid w:val="00BF7F52"/>
    <w:rsid w:val="00C11CE9"/>
    <w:rsid w:val="00C31C32"/>
    <w:rsid w:val="00C92A72"/>
    <w:rsid w:val="00CD052C"/>
    <w:rsid w:val="00D2687D"/>
    <w:rsid w:val="00D26A48"/>
    <w:rsid w:val="00D84126"/>
    <w:rsid w:val="00D96F63"/>
    <w:rsid w:val="00DF54D3"/>
    <w:rsid w:val="00E045E3"/>
    <w:rsid w:val="00E15DE6"/>
    <w:rsid w:val="00E54158"/>
    <w:rsid w:val="00EA1633"/>
    <w:rsid w:val="00EB513B"/>
    <w:rsid w:val="00EB5875"/>
    <w:rsid w:val="00EB714F"/>
    <w:rsid w:val="00ED1DDC"/>
    <w:rsid w:val="00EE6D0F"/>
    <w:rsid w:val="00F252A7"/>
    <w:rsid w:val="00F36854"/>
    <w:rsid w:val="00F8470C"/>
    <w:rsid w:val="00FB5060"/>
    <w:rsid w:val="00FB7CF4"/>
    <w:rsid w:val="00FF0A50"/>
    <w:rsid w:val="00FF31F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colormenu v:ext="edit" fillcolor="none [660]" strokecolor="none"/>
    </o:shapedefaults>
    <o:shapelayout v:ext="edit">
      <o:idmap v:ext="edit" data="1"/>
      <o:regrouptable v:ext="edit">
        <o:entry new="1" old="0"/>
        <o:entry new="2" old="0"/>
        <o:entry new="3" old="0"/>
      </o:regrouptable>
    </o:shapelayout>
  </w:shapeDefaults>
  <w:decimalSymbol w:val=","/>
  <w:listSeparator w:val=";"/>
  <w14:docId w14:val="7ADCF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CF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C684A"/>
    <w:pPr>
      <w:ind w:left="720"/>
      <w:contextualSpacing/>
    </w:pPr>
  </w:style>
  <w:style w:type="character" w:styleId="Textedelespacerserv">
    <w:name w:val="Placeholder Text"/>
    <w:basedOn w:val="Policepardfaut"/>
    <w:uiPriority w:val="99"/>
    <w:semiHidden/>
    <w:rsid w:val="00A3538F"/>
    <w:rPr>
      <w:color w:val="808080"/>
    </w:rPr>
  </w:style>
  <w:style w:type="paragraph" w:styleId="Textedebulles">
    <w:name w:val="Balloon Text"/>
    <w:basedOn w:val="Normal"/>
    <w:link w:val="TextedebullesCar"/>
    <w:uiPriority w:val="99"/>
    <w:semiHidden/>
    <w:unhideWhenUsed/>
    <w:rsid w:val="00A353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538F"/>
    <w:rPr>
      <w:rFonts w:ascii="Tahoma" w:hAnsi="Tahoma" w:cs="Tahoma"/>
      <w:sz w:val="16"/>
      <w:szCs w:val="16"/>
    </w:rPr>
  </w:style>
  <w:style w:type="table" w:styleId="Grille">
    <w:name w:val="Table Grid"/>
    <w:basedOn w:val="TableauNormal"/>
    <w:rsid w:val="003B63A3"/>
    <w:pPr>
      <w:spacing w:after="0" w:line="240" w:lineRule="auto"/>
    </w:pPr>
    <w:rPr>
      <w:rFonts w:ascii="Calibri" w:eastAsiaTheme="minorEastAsia" w:hAnsi="Calibri" w:cs="Times New Roman"/>
      <w:sz w:val="24"/>
      <w:szCs w:val="24"/>
      <w:lang w:eastAsia="ja-JP"/>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
    <w:name w:val="Body"/>
    <w:rsid w:val="00A27C13"/>
    <w:pPr>
      <w:spacing w:after="0" w:line="240" w:lineRule="auto"/>
    </w:pPr>
    <w:rPr>
      <w:rFonts w:ascii="Helvetica" w:eastAsia="ヒラギノ角ゴ Pro W3" w:hAnsi="Helvetica" w:cs="Times New Roman"/>
      <w:color w:val="000000"/>
      <w:sz w:val="24"/>
      <w:szCs w:val="20"/>
      <w:lang w:val="en-US"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CF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C684A"/>
    <w:pPr>
      <w:ind w:left="720"/>
      <w:contextualSpacing/>
    </w:pPr>
  </w:style>
  <w:style w:type="character" w:styleId="Textedelespacerserv">
    <w:name w:val="Placeholder Text"/>
    <w:basedOn w:val="Policepardfaut"/>
    <w:uiPriority w:val="99"/>
    <w:semiHidden/>
    <w:rsid w:val="00A3538F"/>
    <w:rPr>
      <w:color w:val="808080"/>
    </w:rPr>
  </w:style>
  <w:style w:type="paragraph" w:styleId="Textedebulles">
    <w:name w:val="Balloon Text"/>
    <w:basedOn w:val="Normal"/>
    <w:link w:val="TextedebullesCar"/>
    <w:uiPriority w:val="99"/>
    <w:semiHidden/>
    <w:unhideWhenUsed/>
    <w:rsid w:val="00A353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538F"/>
    <w:rPr>
      <w:rFonts w:ascii="Tahoma" w:hAnsi="Tahoma" w:cs="Tahoma"/>
      <w:sz w:val="16"/>
      <w:szCs w:val="16"/>
    </w:rPr>
  </w:style>
  <w:style w:type="table" w:styleId="Grille">
    <w:name w:val="Table Grid"/>
    <w:basedOn w:val="TableauNormal"/>
    <w:rsid w:val="003B63A3"/>
    <w:pPr>
      <w:spacing w:after="0" w:line="240" w:lineRule="auto"/>
    </w:pPr>
    <w:rPr>
      <w:rFonts w:ascii="Calibri" w:eastAsiaTheme="minorEastAsia" w:hAnsi="Calibri" w:cs="Times New Roman"/>
      <w:sz w:val="24"/>
      <w:szCs w:val="24"/>
      <w:lang w:eastAsia="ja-JP"/>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
    <w:name w:val="Body"/>
    <w:rsid w:val="00A27C13"/>
    <w:pPr>
      <w:spacing w:after="0" w:line="240" w:lineRule="auto"/>
    </w:pPr>
    <w:rPr>
      <w:rFonts w:ascii="Helvetica" w:eastAsia="ヒラギノ角ゴ Pro W3" w:hAnsi="Helvetica" w:cs="Times New Roman"/>
      <w:color w:val="000000"/>
      <w:sz w:val="24"/>
      <w:szCs w:val="20"/>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oleObject" Target="embeddings/oleObject3.bin"/><Relationship Id="rId12" Type="http://schemas.openxmlformats.org/officeDocument/2006/relationships/image" Target="media/image4.emf"/><Relationship Id="rId13" Type="http://schemas.openxmlformats.org/officeDocument/2006/relationships/oleObject" Target="embeddings/oleObject4.bin"/><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oleObject" Target="embeddings/oleObject1.bin"/><Relationship Id="rId8" Type="http://schemas.openxmlformats.org/officeDocument/2006/relationships/image" Target="media/image2.wmf"/><Relationship Id="rId9" Type="http://schemas.openxmlformats.org/officeDocument/2006/relationships/oleObject" Target="embeddings/oleObject2.bin"/><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2582</Words>
  <Characters>14202</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hadi zaiter</cp:lastModifiedBy>
  <cp:revision>3</cp:revision>
  <dcterms:created xsi:type="dcterms:W3CDTF">2016-09-13T16:39:00Z</dcterms:created>
  <dcterms:modified xsi:type="dcterms:W3CDTF">2016-09-13T16:40:00Z</dcterms:modified>
</cp:coreProperties>
</file>