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21036" w14:textId="77777777" w:rsidR="00446224" w:rsidRDefault="007C3222">
      <w:pPr>
        <w:rPr>
          <w:lang w:val="en-CA"/>
        </w:rPr>
      </w:pPr>
      <w:r>
        <w:rPr>
          <w:lang w:val="en-CA"/>
        </w:rPr>
        <w:t>City and Hinterland: Networks of food and energy</w:t>
      </w:r>
    </w:p>
    <w:p w14:paraId="3DF4D2D7" w14:textId="77777777" w:rsidR="007C3222" w:rsidRDefault="007C3222">
      <w:pPr>
        <w:rPr>
          <w:lang w:val="en-CA"/>
        </w:rPr>
      </w:pPr>
    </w:p>
    <w:p w14:paraId="7449592B" w14:textId="77777777" w:rsidR="007C3222" w:rsidRDefault="007C3222" w:rsidP="007C3222">
      <w:pPr>
        <w:pStyle w:val="ListParagraph"/>
        <w:numPr>
          <w:ilvl w:val="0"/>
          <w:numId w:val="1"/>
        </w:numPr>
        <w:rPr>
          <w:lang w:val="en-CA"/>
        </w:rPr>
      </w:pPr>
      <w:r>
        <w:rPr>
          <w:lang w:val="en-CA"/>
        </w:rPr>
        <w:t>Halifax as a habitat: factors in studying place</w:t>
      </w:r>
    </w:p>
    <w:p w14:paraId="3CEEC95F" w14:textId="77777777" w:rsidR="007C3222" w:rsidRDefault="007C3222" w:rsidP="007C3222">
      <w:pPr>
        <w:pStyle w:val="ListParagraph"/>
        <w:numPr>
          <w:ilvl w:val="1"/>
          <w:numId w:val="1"/>
        </w:numPr>
        <w:rPr>
          <w:lang w:val="en-CA"/>
        </w:rPr>
      </w:pPr>
      <w:r>
        <w:rPr>
          <w:lang w:val="en-CA"/>
        </w:rPr>
        <w:t>What is habitat?</w:t>
      </w:r>
    </w:p>
    <w:p w14:paraId="2FB01A01" w14:textId="77777777" w:rsidR="007C3222" w:rsidRDefault="007C3222" w:rsidP="007C3222">
      <w:pPr>
        <w:pStyle w:val="ListParagraph"/>
        <w:numPr>
          <w:ilvl w:val="1"/>
          <w:numId w:val="1"/>
        </w:numPr>
        <w:rPr>
          <w:lang w:val="en-CA"/>
        </w:rPr>
      </w:pPr>
      <w:r>
        <w:rPr>
          <w:lang w:val="en-CA"/>
        </w:rPr>
        <w:t>The form of the city – drumlin in the harbour; city in the wilderness</w:t>
      </w:r>
    </w:p>
    <w:p w14:paraId="11E25FB3" w14:textId="77777777" w:rsidR="007C3222" w:rsidRDefault="007C3222" w:rsidP="007C3222">
      <w:pPr>
        <w:pStyle w:val="ListParagraph"/>
        <w:numPr>
          <w:ilvl w:val="1"/>
          <w:numId w:val="1"/>
        </w:numPr>
        <w:rPr>
          <w:lang w:val="en-CA"/>
        </w:rPr>
      </w:pPr>
      <w:r>
        <w:rPr>
          <w:lang w:val="en-CA"/>
        </w:rPr>
        <w:t>The networks of the city, within and beyond</w:t>
      </w:r>
    </w:p>
    <w:p w14:paraId="347E0682" w14:textId="77777777" w:rsidR="007C3222" w:rsidRDefault="007C3222" w:rsidP="007C3222">
      <w:pPr>
        <w:pStyle w:val="ListParagraph"/>
        <w:numPr>
          <w:ilvl w:val="2"/>
          <w:numId w:val="1"/>
        </w:numPr>
        <w:rPr>
          <w:lang w:val="en-CA"/>
        </w:rPr>
      </w:pPr>
      <w:r>
        <w:rPr>
          <w:lang w:val="en-CA"/>
        </w:rPr>
        <w:t>Power, water and sewage; Garbage and waste; Transport; Recreation</w:t>
      </w:r>
    </w:p>
    <w:p w14:paraId="61CC70B5" w14:textId="77777777" w:rsidR="007C3222" w:rsidRDefault="007C3222" w:rsidP="007C3222">
      <w:pPr>
        <w:pStyle w:val="ListParagraph"/>
        <w:numPr>
          <w:ilvl w:val="0"/>
          <w:numId w:val="2"/>
        </w:numPr>
        <w:rPr>
          <w:lang w:val="en-CA"/>
        </w:rPr>
      </w:pPr>
      <w:r>
        <w:rPr>
          <w:lang w:val="en-CA"/>
        </w:rPr>
        <w:t>Feeding the city</w:t>
      </w:r>
    </w:p>
    <w:p w14:paraId="7B0CB487" w14:textId="77777777" w:rsidR="007C3222" w:rsidRDefault="00F81CBD" w:rsidP="007C3222">
      <w:pPr>
        <w:pStyle w:val="ListParagraph"/>
        <w:numPr>
          <w:ilvl w:val="0"/>
          <w:numId w:val="1"/>
        </w:numPr>
        <w:rPr>
          <w:lang w:val="en-CA"/>
        </w:rPr>
      </w:pPr>
      <w:r>
        <w:rPr>
          <w:lang w:val="en-CA"/>
        </w:rPr>
        <w:t>City for strategy: Situating Halifax</w:t>
      </w:r>
    </w:p>
    <w:p w14:paraId="3176AB03" w14:textId="77777777" w:rsidR="00F81CBD" w:rsidRDefault="00F81CBD" w:rsidP="00F81CBD">
      <w:pPr>
        <w:pStyle w:val="ListParagraph"/>
        <w:numPr>
          <w:ilvl w:val="1"/>
          <w:numId w:val="1"/>
        </w:numPr>
        <w:rPr>
          <w:lang w:val="en-CA"/>
        </w:rPr>
      </w:pPr>
      <w:r>
        <w:rPr>
          <w:lang w:val="en-CA"/>
        </w:rPr>
        <w:t>18</w:t>
      </w:r>
      <w:r w:rsidRPr="00F81CBD">
        <w:rPr>
          <w:vertAlign w:val="superscript"/>
          <w:lang w:val="en-CA"/>
        </w:rPr>
        <w:t>th</w:t>
      </w:r>
      <w:r>
        <w:rPr>
          <w:lang w:val="en-CA"/>
        </w:rPr>
        <w:t xml:space="preserve"> century priorities, which selected this site for Halifax, continue to define the city’s economic and environmental identity</w:t>
      </w:r>
    </w:p>
    <w:p w14:paraId="308B5141" w14:textId="77777777" w:rsidR="00F81CBD" w:rsidRDefault="00F81CBD" w:rsidP="00F81CBD">
      <w:pPr>
        <w:pStyle w:val="ListParagraph"/>
        <w:numPr>
          <w:ilvl w:val="1"/>
          <w:numId w:val="1"/>
        </w:numPr>
        <w:rPr>
          <w:lang w:val="en-CA"/>
        </w:rPr>
      </w:pPr>
      <w:r>
        <w:rPr>
          <w:lang w:val="en-CA"/>
        </w:rPr>
        <w:t>“Warden of the north”: continental access and imperial positioning; naval harbour</w:t>
      </w:r>
    </w:p>
    <w:p w14:paraId="6BB9092C" w14:textId="77777777" w:rsidR="00F81CBD" w:rsidRDefault="00F81CBD" w:rsidP="00F81CBD">
      <w:pPr>
        <w:pStyle w:val="ListParagraph"/>
        <w:numPr>
          <w:ilvl w:val="1"/>
          <w:numId w:val="1"/>
        </w:numPr>
        <w:rPr>
          <w:lang w:val="en-CA"/>
        </w:rPr>
      </w:pPr>
      <w:r>
        <w:rPr>
          <w:lang w:val="en-CA"/>
        </w:rPr>
        <w:t>Impact on city planning: “model town”</w:t>
      </w:r>
    </w:p>
    <w:p w14:paraId="34A1BFAA" w14:textId="77777777" w:rsidR="00F81CBD" w:rsidRDefault="00F81CBD" w:rsidP="00F81CBD">
      <w:pPr>
        <w:pStyle w:val="ListParagraph"/>
        <w:numPr>
          <w:ilvl w:val="1"/>
          <w:numId w:val="1"/>
        </w:numPr>
        <w:rPr>
          <w:lang w:val="en-CA"/>
        </w:rPr>
      </w:pPr>
      <w:r>
        <w:rPr>
          <w:lang w:val="en-CA"/>
        </w:rPr>
        <w:t>Port: shipbuilding, transoceanic shipping port</w:t>
      </w:r>
    </w:p>
    <w:p w14:paraId="3C42BF24" w14:textId="77777777" w:rsidR="00F81CBD" w:rsidRDefault="00F81CBD" w:rsidP="00F81CBD">
      <w:pPr>
        <w:pStyle w:val="ListParagraph"/>
        <w:numPr>
          <w:ilvl w:val="1"/>
          <w:numId w:val="1"/>
        </w:numPr>
        <w:rPr>
          <w:lang w:val="en-CA"/>
        </w:rPr>
      </w:pPr>
      <w:r>
        <w:rPr>
          <w:lang w:val="en-CA"/>
        </w:rPr>
        <w:t>Two connections to rural hinterland: produce and tourism</w:t>
      </w:r>
    </w:p>
    <w:p w14:paraId="67AB8E82" w14:textId="77777777" w:rsidR="00F81CBD" w:rsidRDefault="00F81CBD" w:rsidP="00F81CBD">
      <w:pPr>
        <w:pStyle w:val="ListParagraph"/>
        <w:numPr>
          <w:ilvl w:val="0"/>
          <w:numId w:val="1"/>
        </w:numPr>
        <w:rPr>
          <w:lang w:val="en-CA"/>
        </w:rPr>
      </w:pPr>
      <w:r>
        <w:rPr>
          <w:lang w:val="en-CA"/>
        </w:rPr>
        <w:t>Country for settlement: The Annapolis Valley</w:t>
      </w:r>
    </w:p>
    <w:p w14:paraId="3B87078A" w14:textId="77777777" w:rsidR="00F81CBD" w:rsidRDefault="00F81CBD" w:rsidP="00F81CBD">
      <w:pPr>
        <w:pStyle w:val="ListParagraph"/>
        <w:numPr>
          <w:ilvl w:val="1"/>
          <w:numId w:val="1"/>
        </w:numPr>
        <w:rPr>
          <w:lang w:val="en-CA"/>
        </w:rPr>
      </w:pPr>
      <w:r>
        <w:rPr>
          <w:lang w:val="en-CA"/>
        </w:rPr>
        <w:t>Nova Scotia formed on the edge of a continental plate and is an amalgam of two terranes that migrated from Africa</w:t>
      </w:r>
    </w:p>
    <w:p w14:paraId="46390BB4" w14:textId="77777777" w:rsidR="00F81CBD" w:rsidRDefault="00F81CBD" w:rsidP="00F81CBD">
      <w:pPr>
        <w:pStyle w:val="ListParagraph"/>
        <w:numPr>
          <w:ilvl w:val="2"/>
          <w:numId w:val="1"/>
        </w:numPr>
        <w:rPr>
          <w:lang w:val="en-CA"/>
        </w:rPr>
      </w:pPr>
      <w:r>
        <w:rPr>
          <w:lang w:val="en-CA"/>
        </w:rPr>
        <w:t>Avalon with fertile patches from the deposits of shallow seas</w:t>
      </w:r>
    </w:p>
    <w:p w14:paraId="1582D8AD" w14:textId="77777777" w:rsidR="00F81CBD" w:rsidRDefault="00F81CBD" w:rsidP="00F81CBD">
      <w:pPr>
        <w:pStyle w:val="ListParagraph"/>
        <w:numPr>
          <w:ilvl w:val="2"/>
          <w:numId w:val="1"/>
        </w:numPr>
        <w:rPr>
          <w:lang w:val="en-CA"/>
        </w:rPr>
      </w:pPr>
      <w:proofErr w:type="spellStart"/>
      <w:r>
        <w:rPr>
          <w:lang w:val="en-CA"/>
        </w:rPr>
        <w:t>Meguma</w:t>
      </w:r>
      <w:proofErr w:type="spellEnd"/>
      <w:r>
        <w:rPr>
          <w:lang w:val="en-CA"/>
        </w:rPr>
        <w:t>, infertile with plutons of granite</w:t>
      </w:r>
    </w:p>
    <w:p w14:paraId="57BF27FB" w14:textId="77777777" w:rsidR="00F81CBD" w:rsidRDefault="00F81CBD" w:rsidP="00F81CBD">
      <w:pPr>
        <w:pStyle w:val="ListParagraph"/>
        <w:numPr>
          <w:ilvl w:val="1"/>
          <w:numId w:val="1"/>
        </w:numPr>
        <w:rPr>
          <w:lang w:val="en-CA"/>
        </w:rPr>
      </w:pPr>
      <w:r>
        <w:rPr>
          <w:lang w:val="en-CA"/>
        </w:rPr>
        <w:t>Annapolis Valley is a 100 km stretch of flat land between two ridges, the North (basalt rock) and South (granite) Mountains</w:t>
      </w:r>
    </w:p>
    <w:p w14:paraId="5B6DBECB" w14:textId="77777777" w:rsidR="00F81CBD" w:rsidRDefault="00F81CBD" w:rsidP="00F81CBD">
      <w:pPr>
        <w:pStyle w:val="ListParagraph"/>
        <w:numPr>
          <w:ilvl w:val="1"/>
          <w:numId w:val="1"/>
        </w:numPr>
        <w:rPr>
          <w:lang w:val="en-CA"/>
        </w:rPr>
      </w:pPr>
      <w:r>
        <w:rPr>
          <w:lang w:val="en-CA"/>
        </w:rPr>
        <w:t>Landscape formed by the Pleistocene Glaciation</w:t>
      </w:r>
    </w:p>
    <w:p w14:paraId="1C3D6031" w14:textId="77777777" w:rsidR="00F81CBD" w:rsidRDefault="00F81CBD" w:rsidP="00F81CBD">
      <w:pPr>
        <w:pStyle w:val="ListParagraph"/>
        <w:numPr>
          <w:ilvl w:val="2"/>
          <w:numId w:val="1"/>
        </w:numPr>
        <w:rPr>
          <w:lang w:val="en-CA"/>
        </w:rPr>
      </w:pPr>
      <w:r>
        <w:rPr>
          <w:lang w:val="en-CA"/>
        </w:rPr>
        <w:t>Ended 12 000 years BP</w:t>
      </w:r>
    </w:p>
    <w:p w14:paraId="79A00799" w14:textId="77777777" w:rsidR="00F81CBD" w:rsidRDefault="00F81CBD" w:rsidP="00F81CBD">
      <w:pPr>
        <w:pStyle w:val="ListParagraph"/>
        <w:numPr>
          <w:ilvl w:val="2"/>
          <w:numId w:val="1"/>
        </w:numPr>
        <w:rPr>
          <w:lang w:val="en-CA"/>
        </w:rPr>
      </w:pPr>
      <w:r>
        <w:rPr>
          <w:lang w:val="en-CA"/>
        </w:rPr>
        <w:t xml:space="preserve">Left eskers, </w:t>
      </w:r>
      <w:proofErr w:type="spellStart"/>
      <w:r>
        <w:rPr>
          <w:lang w:val="en-CA"/>
        </w:rPr>
        <w:t>karmes</w:t>
      </w:r>
      <w:proofErr w:type="spellEnd"/>
      <w:r>
        <w:rPr>
          <w:lang w:val="en-CA"/>
        </w:rPr>
        <w:t>, terminal moraine and peat-filled depressions</w:t>
      </w:r>
    </w:p>
    <w:p w14:paraId="0B506395" w14:textId="77777777" w:rsidR="001962DC" w:rsidRPr="001962DC" w:rsidRDefault="001962DC" w:rsidP="001962DC">
      <w:pPr>
        <w:pStyle w:val="ListParagraph"/>
        <w:numPr>
          <w:ilvl w:val="2"/>
          <w:numId w:val="1"/>
        </w:numPr>
        <w:rPr>
          <w:lang w:val="en-CA"/>
        </w:rPr>
      </w:pPr>
      <w:r>
        <w:rPr>
          <w:lang w:val="en-CA"/>
        </w:rPr>
        <w:t xml:space="preserve">Because of the rise in sea levels from coming out of glaciation, tidal marshes have seen nutrient accretion and not leaching. Nutrients remain layer upon layer and sealed in clay </w:t>
      </w:r>
      <w:bookmarkStart w:id="0" w:name="_GoBack"/>
      <w:bookmarkEnd w:id="0"/>
    </w:p>
    <w:p w14:paraId="26090D4B" w14:textId="77777777" w:rsidR="00F81CBD" w:rsidRDefault="00F81CBD" w:rsidP="00F81CBD">
      <w:pPr>
        <w:pStyle w:val="ListParagraph"/>
        <w:numPr>
          <w:ilvl w:val="1"/>
          <w:numId w:val="1"/>
        </w:numPr>
        <w:rPr>
          <w:lang w:val="en-CA"/>
        </w:rPr>
      </w:pPr>
      <w:r>
        <w:rPr>
          <w:lang w:val="en-CA"/>
        </w:rPr>
        <w:t>Valley climate is well-suited for agriculture</w:t>
      </w:r>
    </w:p>
    <w:p w14:paraId="444FB8A2" w14:textId="77777777" w:rsidR="00F81CBD" w:rsidRDefault="00F81CBD" w:rsidP="00F81CBD">
      <w:pPr>
        <w:pStyle w:val="ListParagraph"/>
        <w:numPr>
          <w:ilvl w:val="2"/>
          <w:numId w:val="1"/>
        </w:numPr>
        <w:rPr>
          <w:lang w:val="en-CA"/>
        </w:rPr>
      </w:pPr>
      <w:r>
        <w:rPr>
          <w:lang w:val="en-CA"/>
        </w:rPr>
        <w:t>Zone 1B = greatest heat units, but on dry side</w:t>
      </w:r>
    </w:p>
    <w:p w14:paraId="416AF625" w14:textId="77777777" w:rsidR="00F81CBD" w:rsidRDefault="00F81CBD" w:rsidP="00F81CBD">
      <w:pPr>
        <w:pStyle w:val="ListParagraph"/>
        <w:numPr>
          <w:ilvl w:val="2"/>
          <w:numId w:val="1"/>
        </w:numPr>
        <w:rPr>
          <w:lang w:val="en-CA"/>
        </w:rPr>
      </w:pPr>
      <w:r>
        <w:rPr>
          <w:lang w:val="en-CA"/>
        </w:rPr>
        <w:t>Sandy soils are irrigated with river water</w:t>
      </w:r>
    </w:p>
    <w:p w14:paraId="3F71B45F" w14:textId="77777777" w:rsidR="00F81CBD" w:rsidRDefault="00F81CBD" w:rsidP="00F81CBD">
      <w:pPr>
        <w:pStyle w:val="ListParagraph"/>
        <w:numPr>
          <w:ilvl w:val="2"/>
          <w:numId w:val="1"/>
        </w:numPr>
        <w:rPr>
          <w:lang w:val="en-CA"/>
        </w:rPr>
      </w:pPr>
      <w:r>
        <w:rPr>
          <w:lang w:val="en-CA"/>
        </w:rPr>
        <w:t>Global agriculture leader in first half 20</w:t>
      </w:r>
      <w:r w:rsidRPr="00F81CBD">
        <w:rPr>
          <w:vertAlign w:val="superscript"/>
          <w:lang w:val="en-CA"/>
        </w:rPr>
        <w:t>th</w:t>
      </w:r>
      <w:r>
        <w:rPr>
          <w:lang w:val="en-CA"/>
        </w:rPr>
        <w:t xml:space="preserve"> Century </w:t>
      </w:r>
    </w:p>
    <w:p w14:paraId="08216C91" w14:textId="77777777" w:rsidR="00F81CBD" w:rsidRDefault="00F81CBD" w:rsidP="00F81CBD">
      <w:pPr>
        <w:pStyle w:val="ListParagraph"/>
        <w:numPr>
          <w:ilvl w:val="1"/>
          <w:numId w:val="1"/>
        </w:numPr>
        <w:rPr>
          <w:lang w:val="en-CA"/>
        </w:rPr>
      </w:pPr>
      <w:r>
        <w:rPr>
          <w:lang w:val="en-CA"/>
        </w:rPr>
        <w:t>“Terroir” – now suited to grape growing, expansion of wineries</w:t>
      </w:r>
    </w:p>
    <w:p w14:paraId="054EB82B" w14:textId="77777777" w:rsidR="00F81CBD" w:rsidRDefault="00F81CBD" w:rsidP="00F81CBD">
      <w:pPr>
        <w:pStyle w:val="ListParagraph"/>
        <w:numPr>
          <w:ilvl w:val="0"/>
          <w:numId w:val="1"/>
        </w:numPr>
        <w:rPr>
          <w:lang w:val="en-CA"/>
        </w:rPr>
      </w:pPr>
      <w:r>
        <w:rPr>
          <w:lang w:val="en-CA"/>
        </w:rPr>
        <w:t>How does Grand-Pre work? Rocks, Roots and Right Whales</w:t>
      </w:r>
    </w:p>
    <w:p w14:paraId="37FBF3A8" w14:textId="77777777" w:rsidR="00901CE2" w:rsidRDefault="00901CE2" w:rsidP="00F81CBD">
      <w:pPr>
        <w:pStyle w:val="ListParagraph"/>
        <w:numPr>
          <w:ilvl w:val="1"/>
          <w:numId w:val="1"/>
        </w:numPr>
        <w:rPr>
          <w:lang w:val="en-CA"/>
        </w:rPr>
      </w:pPr>
      <w:r>
        <w:rPr>
          <w:lang w:val="en-CA"/>
        </w:rPr>
        <w:t>Field capacity: holds as much as possible and water comes out from gravity</w:t>
      </w:r>
    </w:p>
    <w:p w14:paraId="57BF4A0C" w14:textId="77777777" w:rsidR="00901CE2" w:rsidRDefault="00901CE2" w:rsidP="00F81CBD">
      <w:pPr>
        <w:pStyle w:val="ListParagraph"/>
        <w:numPr>
          <w:ilvl w:val="1"/>
          <w:numId w:val="1"/>
        </w:numPr>
        <w:rPr>
          <w:lang w:val="en-CA"/>
        </w:rPr>
      </w:pPr>
      <w:r>
        <w:rPr>
          <w:lang w:val="en-CA"/>
        </w:rPr>
        <w:t>Organic matter: provides nutrients and acts as a glue</w:t>
      </w:r>
    </w:p>
    <w:p w14:paraId="60889C47" w14:textId="77777777" w:rsidR="00901CE2" w:rsidRDefault="00901CE2" w:rsidP="00F81CBD">
      <w:pPr>
        <w:pStyle w:val="ListParagraph"/>
        <w:numPr>
          <w:ilvl w:val="1"/>
          <w:numId w:val="1"/>
        </w:numPr>
        <w:rPr>
          <w:lang w:val="en-CA"/>
        </w:rPr>
      </w:pPr>
      <w:r>
        <w:rPr>
          <w:lang w:val="en-CA"/>
        </w:rPr>
        <w:t>Sediment: made of silt not just clay silt similar to clay but larger</w:t>
      </w:r>
    </w:p>
    <w:p w14:paraId="73E03B89" w14:textId="77777777" w:rsidR="00F81CBD" w:rsidRDefault="00F81CBD" w:rsidP="00F81CBD">
      <w:pPr>
        <w:pStyle w:val="ListParagraph"/>
        <w:numPr>
          <w:ilvl w:val="1"/>
          <w:numId w:val="1"/>
        </w:numPr>
        <w:rPr>
          <w:lang w:val="en-CA"/>
        </w:rPr>
      </w:pPr>
      <w:r>
        <w:rPr>
          <w:lang w:val="en-CA"/>
        </w:rPr>
        <w:t>Grand Pre formed from dyking the naturally productive, native saltmarsh</w:t>
      </w:r>
    </w:p>
    <w:p w14:paraId="7C58FE9C" w14:textId="77777777" w:rsidR="003B0BD2" w:rsidRDefault="000823B3" w:rsidP="00F81CBD">
      <w:pPr>
        <w:pStyle w:val="ListParagraph"/>
        <w:numPr>
          <w:ilvl w:val="1"/>
          <w:numId w:val="1"/>
        </w:numPr>
        <w:rPr>
          <w:lang w:val="en-CA"/>
        </w:rPr>
      </w:pPr>
      <w:r>
        <w:rPr>
          <w:lang w:val="en-CA"/>
        </w:rPr>
        <w:t>Local upland soils have been leaching for thousands of post-glacial years and consequently are tremendously variable in structure, nutrients, mineral content, and pH</w:t>
      </w:r>
    </w:p>
    <w:p w14:paraId="7D2CB302" w14:textId="77777777" w:rsidR="00991215" w:rsidRDefault="00991215" w:rsidP="00F81CBD">
      <w:pPr>
        <w:pStyle w:val="ListParagraph"/>
        <w:numPr>
          <w:ilvl w:val="1"/>
          <w:numId w:val="1"/>
        </w:numPr>
        <w:rPr>
          <w:lang w:val="en-CA"/>
        </w:rPr>
      </w:pPr>
      <w:r>
        <w:rPr>
          <w:lang w:val="en-CA"/>
        </w:rPr>
        <w:t>Leaching: refers to the loss of water-soluble plant nutrients from the soil, due to rain and irrigation</w:t>
      </w:r>
    </w:p>
    <w:p w14:paraId="36DC5C2C" w14:textId="77777777" w:rsidR="000823B3" w:rsidRDefault="000823B3" w:rsidP="00F81CBD">
      <w:pPr>
        <w:pStyle w:val="ListParagraph"/>
        <w:numPr>
          <w:ilvl w:val="1"/>
          <w:numId w:val="1"/>
        </w:numPr>
        <w:rPr>
          <w:lang w:val="en-CA"/>
        </w:rPr>
      </w:pPr>
      <w:r>
        <w:rPr>
          <w:lang w:val="en-CA"/>
        </w:rPr>
        <w:lastRenderedPageBreak/>
        <w:t>Fundy marshland soils are not being leached annually, they are being formed annually and have organic and inorganic nutrients added to them monthly</w:t>
      </w:r>
    </w:p>
    <w:p w14:paraId="3EC8D4FB" w14:textId="77777777" w:rsidR="000823B3" w:rsidRDefault="000823B3" w:rsidP="00F81CBD">
      <w:pPr>
        <w:pStyle w:val="ListParagraph"/>
        <w:numPr>
          <w:ilvl w:val="1"/>
          <w:numId w:val="1"/>
        </w:numPr>
        <w:rPr>
          <w:lang w:val="en-CA"/>
        </w:rPr>
      </w:pPr>
      <w:r>
        <w:rPr>
          <w:lang w:val="en-CA"/>
        </w:rPr>
        <w:t xml:space="preserve">When old leached upland subsoil is transported in the currents of the Bay of Fundy and Minas Basin tides, they attract ions to their surfaces such as calcium, magnesium, potassium, and sodium, as well as trace elements and certain organic molecules. When later deposited amongst the stems of the marsh grasses, they are coated with those basic plant nutrients </w:t>
      </w:r>
    </w:p>
    <w:p w14:paraId="399F8896" w14:textId="77777777" w:rsidR="00991215" w:rsidRDefault="00991215" w:rsidP="00F81CBD">
      <w:pPr>
        <w:pStyle w:val="ListParagraph"/>
        <w:numPr>
          <w:ilvl w:val="1"/>
          <w:numId w:val="1"/>
        </w:numPr>
        <w:rPr>
          <w:lang w:val="en-CA"/>
        </w:rPr>
      </w:pPr>
      <w:r>
        <w:rPr>
          <w:lang w:val="en-CA"/>
        </w:rPr>
        <w:t>Distribution is rather uniform. Because of tidal contributions reflecting the natural concentrations that occur in sea water, the components of marsh soils do not become concentrated to excessive levels or drastically depleted</w:t>
      </w:r>
    </w:p>
    <w:p w14:paraId="3847AF72" w14:textId="77777777" w:rsidR="00991215" w:rsidRDefault="00991215" w:rsidP="00F81CBD">
      <w:pPr>
        <w:pStyle w:val="ListParagraph"/>
        <w:numPr>
          <w:ilvl w:val="1"/>
          <w:numId w:val="1"/>
        </w:numPr>
        <w:rPr>
          <w:lang w:val="en-CA"/>
        </w:rPr>
      </w:pPr>
      <w:r>
        <w:rPr>
          <w:lang w:val="en-CA"/>
        </w:rPr>
        <w:t xml:space="preserve">Most nutrients in the top </w:t>
      </w:r>
      <w:r w:rsidR="00901CE2">
        <w:rPr>
          <w:lang w:val="en-CA"/>
        </w:rPr>
        <w:t>15-30</w:t>
      </w:r>
      <w:r>
        <w:rPr>
          <w:lang w:val="en-CA"/>
        </w:rPr>
        <w:t xml:space="preserve"> cm</w:t>
      </w:r>
      <w:r w:rsidR="00901CE2">
        <w:rPr>
          <w:lang w:val="en-CA"/>
        </w:rPr>
        <w:t>; below most nutrients gone because of extensive precipitation in the region</w:t>
      </w:r>
    </w:p>
    <w:p w14:paraId="312270CC" w14:textId="77777777" w:rsidR="00F81CBD" w:rsidRDefault="00F81CBD" w:rsidP="00F81CBD">
      <w:pPr>
        <w:pStyle w:val="ListParagraph"/>
        <w:numPr>
          <w:ilvl w:val="1"/>
          <w:numId w:val="1"/>
        </w:numPr>
        <w:rPr>
          <w:lang w:val="en-CA"/>
        </w:rPr>
      </w:pPr>
      <w:r>
        <w:rPr>
          <w:lang w:val="en-CA"/>
        </w:rPr>
        <w:t xml:space="preserve">Saltmarsh productivity </w:t>
      </w:r>
    </w:p>
    <w:p w14:paraId="114E076C" w14:textId="77777777" w:rsidR="003B0BD2" w:rsidRDefault="003B0BD2" w:rsidP="003B0BD2">
      <w:pPr>
        <w:pStyle w:val="ListParagraph"/>
        <w:numPr>
          <w:ilvl w:val="2"/>
          <w:numId w:val="1"/>
        </w:numPr>
        <w:rPr>
          <w:lang w:val="en-CA"/>
        </w:rPr>
      </w:pPr>
      <w:r>
        <w:rPr>
          <w:lang w:val="en-CA"/>
        </w:rPr>
        <w:t>Built on river silts – three phases of biological processing</w:t>
      </w:r>
    </w:p>
    <w:p w14:paraId="797F6E62" w14:textId="77777777" w:rsidR="003B0BD2" w:rsidRDefault="003B0BD2" w:rsidP="003B0BD2">
      <w:pPr>
        <w:pStyle w:val="ListParagraph"/>
        <w:numPr>
          <w:ilvl w:val="3"/>
          <w:numId w:val="1"/>
        </w:numPr>
        <w:rPr>
          <w:lang w:val="en-CA"/>
        </w:rPr>
      </w:pPr>
      <w:r>
        <w:rPr>
          <w:lang w:val="en-CA"/>
        </w:rPr>
        <w:t>Phase 1: silts glued together by gliding diatoms</w:t>
      </w:r>
      <w:r w:rsidR="001962DC">
        <w:rPr>
          <w:lang w:val="en-CA"/>
        </w:rPr>
        <w:t>; stops concaving</w:t>
      </w:r>
    </w:p>
    <w:p w14:paraId="28BA8FA0" w14:textId="77777777" w:rsidR="003B0BD2" w:rsidRDefault="003B0BD2" w:rsidP="003B0BD2">
      <w:pPr>
        <w:pStyle w:val="ListParagraph"/>
        <w:numPr>
          <w:ilvl w:val="3"/>
          <w:numId w:val="1"/>
        </w:numPr>
        <w:rPr>
          <w:lang w:val="en-CA"/>
        </w:rPr>
      </w:pPr>
      <w:r>
        <w:rPr>
          <w:lang w:val="en-CA"/>
        </w:rPr>
        <w:t>Phase 2: Muds built up by pioneer cordgrass</w:t>
      </w:r>
    </w:p>
    <w:p w14:paraId="1824C7DE" w14:textId="77777777" w:rsidR="003B0BD2" w:rsidRDefault="003B0BD2" w:rsidP="003B0BD2">
      <w:pPr>
        <w:pStyle w:val="ListParagraph"/>
        <w:numPr>
          <w:ilvl w:val="3"/>
          <w:numId w:val="1"/>
        </w:numPr>
        <w:rPr>
          <w:lang w:val="en-CA"/>
        </w:rPr>
      </w:pPr>
      <w:r>
        <w:rPr>
          <w:lang w:val="en-CA"/>
        </w:rPr>
        <w:t>Phase 3: Mat formation by salt meadow hay (and black grass)</w:t>
      </w:r>
    </w:p>
    <w:p w14:paraId="561441D9" w14:textId="77777777" w:rsidR="003B0BD2" w:rsidRDefault="003B0BD2" w:rsidP="003B0BD2">
      <w:pPr>
        <w:pStyle w:val="ListParagraph"/>
        <w:numPr>
          <w:ilvl w:val="2"/>
          <w:numId w:val="1"/>
        </w:numPr>
        <w:rPr>
          <w:lang w:val="en-CA"/>
        </w:rPr>
      </w:pPr>
      <w:r>
        <w:rPr>
          <w:lang w:val="en-CA"/>
        </w:rPr>
        <w:t>Saltmarsh productivity fuels a foodweb (from semi-palmated sandpipers to baleen whales)</w:t>
      </w:r>
    </w:p>
    <w:p w14:paraId="622F167E" w14:textId="77777777" w:rsidR="00901CE2" w:rsidRDefault="00901CE2" w:rsidP="00901CE2">
      <w:pPr>
        <w:pStyle w:val="ListParagraph"/>
        <w:numPr>
          <w:ilvl w:val="3"/>
          <w:numId w:val="1"/>
        </w:numPr>
        <w:rPr>
          <w:lang w:val="en-CA"/>
        </w:rPr>
      </w:pPr>
      <w:r>
        <w:rPr>
          <w:lang w:val="en-CA"/>
        </w:rPr>
        <w:t xml:space="preserve">Diatom </w:t>
      </w:r>
      <w:r w:rsidRPr="00901CE2">
        <w:rPr>
          <w:lang w:val="en-CA"/>
        </w:rPr>
        <w:sym w:font="Wingdings" w:char="F0E0"/>
      </w:r>
      <w:r>
        <w:rPr>
          <w:lang w:val="en-CA"/>
        </w:rPr>
        <w:t xml:space="preserve"> holds mud together</w:t>
      </w:r>
    </w:p>
    <w:p w14:paraId="437ED8DC" w14:textId="77777777" w:rsidR="00901CE2" w:rsidRDefault="00901CE2" w:rsidP="00901CE2">
      <w:pPr>
        <w:pStyle w:val="ListParagraph"/>
        <w:numPr>
          <w:ilvl w:val="3"/>
          <w:numId w:val="1"/>
        </w:numPr>
        <w:rPr>
          <w:lang w:val="en-CA"/>
        </w:rPr>
      </w:pPr>
      <w:r>
        <w:rPr>
          <w:lang w:val="en-CA"/>
        </w:rPr>
        <w:t xml:space="preserve">Corophium </w:t>
      </w:r>
      <w:r w:rsidRPr="00901CE2">
        <w:rPr>
          <w:lang w:val="en-CA"/>
        </w:rPr>
        <w:sym w:font="Wingdings" w:char="F0E0"/>
      </w:r>
      <w:r>
        <w:rPr>
          <w:lang w:val="en-CA"/>
        </w:rPr>
        <w:t xml:space="preserve"> eats diatom</w:t>
      </w:r>
    </w:p>
    <w:p w14:paraId="745237C6" w14:textId="77777777" w:rsidR="00901CE2" w:rsidRDefault="00901CE2" w:rsidP="00901CE2">
      <w:pPr>
        <w:pStyle w:val="ListParagraph"/>
        <w:numPr>
          <w:ilvl w:val="3"/>
          <w:numId w:val="1"/>
        </w:numPr>
        <w:rPr>
          <w:lang w:val="en-CA"/>
        </w:rPr>
      </w:pPr>
      <w:r>
        <w:rPr>
          <w:lang w:val="en-CA"/>
        </w:rPr>
        <w:t xml:space="preserve">Sandpiper </w:t>
      </w:r>
      <w:r w:rsidRPr="00901CE2">
        <w:rPr>
          <w:lang w:val="en-CA"/>
        </w:rPr>
        <w:sym w:font="Wingdings" w:char="F0E0"/>
      </w:r>
      <w:r>
        <w:rPr>
          <w:lang w:val="en-CA"/>
        </w:rPr>
        <w:t xml:space="preserve"> bird that eats corophium</w:t>
      </w:r>
    </w:p>
    <w:p w14:paraId="1132AE8E" w14:textId="77777777" w:rsidR="00901CE2" w:rsidRPr="00901CE2" w:rsidRDefault="00901CE2" w:rsidP="00901CE2">
      <w:pPr>
        <w:pStyle w:val="ListParagraph"/>
        <w:numPr>
          <w:ilvl w:val="3"/>
          <w:numId w:val="1"/>
        </w:numPr>
        <w:rPr>
          <w:lang w:val="en-CA"/>
        </w:rPr>
      </w:pPr>
      <w:r>
        <w:rPr>
          <w:lang w:val="en-CA"/>
        </w:rPr>
        <w:t xml:space="preserve">Birds manage mud and </w:t>
      </w:r>
      <w:r w:rsidR="001962DC">
        <w:rPr>
          <w:lang w:val="en-CA"/>
        </w:rPr>
        <w:t>stabilize population</w:t>
      </w:r>
    </w:p>
    <w:p w14:paraId="605F285E" w14:textId="77777777" w:rsidR="003B0BD2" w:rsidRPr="007C3222" w:rsidRDefault="003B0BD2" w:rsidP="003B0BD2">
      <w:pPr>
        <w:pStyle w:val="ListParagraph"/>
        <w:numPr>
          <w:ilvl w:val="1"/>
          <w:numId w:val="1"/>
        </w:numPr>
        <w:rPr>
          <w:lang w:val="en-CA"/>
        </w:rPr>
      </w:pPr>
      <w:r>
        <w:rPr>
          <w:lang w:val="en-CA"/>
        </w:rPr>
        <w:t>Natural saltmarshes face a “coastal squeeze” from physiological stress of rising sea levels but cannot migrate inland because of human hardscaping</w:t>
      </w:r>
    </w:p>
    <w:sectPr w:rsidR="003B0BD2" w:rsidRPr="007C3222" w:rsidSect="006515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40250"/>
    <w:multiLevelType w:val="hybridMultilevel"/>
    <w:tmpl w:val="B18E1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D84F5E"/>
    <w:multiLevelType w:val="hybridMultilevel"/>
    <w:tmpl w:val="FC2E248E"/>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22"/>
    <w:rsid w:val="00005550"/>
    <w:rsid w:val="000823B3"/>
    <w:rsid w:val="001962DC"/>
    <w:rsid w:val="003B0BD2"/>
    <w:rsid w:val="0065154C"/>
    <w:rsid w:val="007C3222"/>
    <w:rsid w:val="00901CE2"/>
    <w:rsid w:val="00991215"/>
    <w:rsid w:val="00F81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0BD9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555</Words>
  <Characters>3165</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MacQueen</dc:creator>
  <cp:keywords/>
  <dc:description/>
  <cp:lastModifiedBy>Brianna MacQueen</cp:lastModifiedBy>
  <cp:revision>1</cp:revision>
  <dcterms:created xsi:type="dcterms:W3CDTF">2016-09-11T23:00:00Z</dcterms:created>
  <dcterms:modified xsi:type="dcterms:W3CDTF">2016-09-12T00:09:00Z</dcterms:modified>
</cp:coreProperties>
</file>