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3F7" w:rsidRPr="00C94B04" w:rsidRDefault="003A2601">
      <w:pPr>
        <w:rPr>
          <w:rFonts w:ascii="Times" w:hAnsi="Times" w:cs="Times"/>
          <w:b/>
          <w:sz w:val="20"/>
          <w:szCs w:val="20"/>
          <w:u w:val="single"/>
        </w:rPr>
      </w:pPr>
      <w:r w:rsidRPr="00C94B04">
        <w:rPr>
          <w:rFonts w:ascii="Times" w:hAnsi="Times" w:cs="Times"/>
          <w:b/>
          <w:sz w:val="20"/>
          <w:szCs w:val="20"/>
          <w:u w:val="single"/>
        </w:rPr>
        <w:t>Chapter 15 Advertising and Public Relations</w:t>
      </w:r>
    </w:p>
    <w:p w:rsidR="003A2601" w:rsidRPr="003A2601" w:rsidRDefault="003A2601" w:rsidP="003A2601">
      <w:pPr>
        <w:pStyle w:val="ListParagraph"/>
        <w:numPr>
          <w:ilvl w:val="0"/>
          <w:numId w:val="2"/>
        </w:numPr>
        <w:rPr>
          <w:rFonts w:ascii="Times" w:hAnsi="Times" w:cs="Times"/>
          <w:sz w:val="20"/>
          <w:szCs w:val="20"/>
        </w:rPr>
      </w:pPr>
      <w:r w:rsidRPr="003A2601">
        <w:rPr>
          <w:rFonts w:ascii="Times" w:hAnsi="Times" w:cs="Times"/>
          <w:sz w:val="20"/>
          <w:szCs w:val="20"/>
        </w:rPr>
        <w:t>Role of advertising in the promotion mix</w:t>
      </w:r>
    </w:p>
    <w:p w:rsidR="003A2601" w:rsidRPr="003A2601" w:rsidRDefault="003A2601" w:rsidP="003A2601">
      <w:pPr>
        <w:pStyle w:val="ListParagraph"/>
        <w:numPr>
          <w:ilvl w:val="0"/>
          <w:numId w:val="2"/>
        </w:numPr>
        <w:rPr>
          <w:rFonts w:ascii="Times" w:hAnsi="Times" w:cs="Times"/>
          <w:sz w:val="20"/>
          <w:szCs w:val="20"/>
        </w:rPr>
      </w:pPr>
      <w:r w:rsidRPr="003A2601">
        <w:rPr>
          <w:rFonts w:ascii="Times" w:hAnsi="Times" w:cs="Times"/>
          <w:sz w:val="20"/>
          <w:szCs w:val="20"/>
        </w:rPr>
        <w:t>Major decisions involved in developing an advertising program</w:t>
      </w:r>
    </w:p>
    <w:p w:rsidR="003A2601" w:rsidRPr="003A2601" w:rsidRDefault="003A2601" w:rsidP="003A2601">
      <w:pPr>
        <w:pStyle w:val="ListParagraph"/>
        <w:numPr>
          <w:ilvl w:val="0"/>
          <w:numId w:val="2"/>
        </w:numPr>
        <w:rPr>
          <w:rFonts w:ascii="Times" w:hAnsi="Times" w:cs="Times"/>
          <w:sz w:val="20"/>
          <w:szCs w:val="20"/>
        </w:rPr>
      </w:pPr>
      <w:r w:rsidRPr="003A2601">
        <w:rPr>
          <w:rFonts w:ascii="Times" w:hAnsi="Times" w:cs="Times"/>
          <w:sz w:val="20"/>
          <w:szCs w:val="20"/>
        </w:rPr>
        <w:t>Role of public relations in the promotion mix</w:t>
      </w:r>
    </w:p>
    <w:p w:rsidR="003A2601" w:rsidRDefault="003A2601" w:rsidP="003A2601">
      <w:pPr>
        <w:pStyle w:val="ListParagraph"/>
        <w:numPr>
          <w:ilvl w:val="0"/>
          <w:numId w:val="2"/>
        </w:numPr>
        <w:rPr>
          <w:rFonts w:ascii="Times" w:hAnsi="Times" w:cs="Times"/>
          <w:sz w:val="20"/>
          <w:szCs w:val="20"/>
        </w:rPr>
      </w:pPr>
      <w:r w:rsidRPr="003A2601">
        <w:rPr>
          <w:rFonts w:ascii="Times" w:hAnsi="Times" w:cs="Times"/>
          <w:sz w:val="20"/>
          <w:szCs w:val="20"/>
        </w:rPr>
        <w:t>How companies use public relations to communicate with their publics</w:t>
      </w:r>
    </w:p>
    <w:p w:rsidR="00142A9A" w:rsidRDefault="00142A9A" w:rsidP="00142A9A">
      <w:pPr>
        <w:rPr>
          <w:rFonts w:ascii="Times" w:hAnsi="Times" w:cs="Times"/>
          <w:b/>
          <w:sz w:val="20"/>
          <w:szCs w:val="20"/>
          <w:u w:val="single"/>
        </w:rPr>
      </w:pPr>
      <w:r>
        <w:rPr>
          <w:rFonts w:ascii="Times" w:hAnsi="Times" w:cs="Times"/>
          <w:b/>
          <w:sz w:val="20"/>
          <w:szCs w:val="20"/>
          <w:u w:val="single"/>
        </w:rPr>
        <w:t>Advertising</w:t>
      </w:r>
    </w:p>
    <w:p w:rsidR="00142A9A" w:rsidRDefault="00142A9A" w:rsidP="00142A9A">
      <w:pPr>
        <w:pStyle w:val="ListParagraph"/>
        <w:numPr>
          <w:ilvl w:val="0"/>
          <w:numId w:val="2"/>
        </w:numPr>
        <w:rPr>
          <w:rFonts w:ascii="Times" w:hAnsi="Times" w:cs="Times"/>
          <w:sz w:val="20"/>
          <w:szCs w:val="20"/>
        </w:rPr>
      </w:pPr>
      <w:r>
        <w:rPr>
          <w:rFonts w:ascii="Times" w:hAnsi="Times" w:cs="Times"/>
          <w:sz w:val="20"/>
          <w:szCs w:val="20"/>
        </w:rPr>
        <w:t>Any paid form of nonpersonal presentation and promotion of ideas, goods or services by an identified sponsor</w:t>
      </w:r>
    </w:p>
    <w:p w:rsidR="00142A9A" w:rsidRDefault="00142A9A" w:rsidP="00142A9A">
      <w:pPr>
        <w:pStyle w:val="ListParagraph"/>
        <w:numPr>
          <w:ilvl w:val="0"/>
          <w:numId w:val="2"/>
        </w:numPr>
        <w:rPr>
          <w:rFonts w:ascii="Times" w:hAnsi="Times" w:cs="Times"/>
          <w:sz w:val="20"/>
          <w:szCs w:val="20"/>
        </w:rPr>
      </w:pPr>
      <w:r>
        <w:rPr>
          <w:rFonts w:ascii="Times" w:hAnsi="Times" w:cs="Times"/>
          <w:sz w:val="20"/>
          <w:szCs w:val="20"/>
        </w:rPr>
        <w:t>Use of advertising to promote their causes to various target publics</w:t>
      </w:r>
    </w:p>
    <w:p w:rsidR="00142A9A" w:rsidRDefault="00142A9A" w:rsidP="00142A9A">
      <w:pPr>
        <w:pStyle w:val="ListParagraph"/>
        <w:numPr>
          <w:ilvl w:val="0"/>
          <w:numId w:val="2"/>
        </w:numPr>
        <w:rPr>
          <w:rFonts w:ascii="Times" w:hAnsi="Times" w:cs="Times"/>
          <w:sz w:val="20"/>
          <w:szCs w:val="20"/>
        </w:rPr>
      </w:pPr>
      <w:r>
        <w:rPr>
          <w:rFonts w:ascii="Times" w:hAnsi="Times" w:cs="Times"/>
          <w:sz w:val="20"/>
          <w:szCs w:val="20"/>
        </w:rPr>
        <w:t>4 important decisions when developing an advertising program: setting advertising objectives, setting the advertising budget, developing advertising strategy and evaluating advertising campaigns</w:t>
      </w:r>
    </w:p>
    <w:p w:rsidR="00142A9A" w:rsidRDefault="006932E0" w:rsidP="00142A9A">
      <w:pPr>
        <w:rPr>
          <w:rFonts w:ascii="Times" w:hAnsi="Times" w:cs="Times"/>
          <w:sz w:val="20"/>
          <w:szCs w:val="20"/>
        </w:rPr>
      </w:pPr>
      <w:r>
        <w:rPr>
          <w:rFonts w:ascii="Times" w:hAnsi="Times" w:cs="Times"/>
          <w:noProof/>
          <w:sz w:val="20"/>
          <w:szCs w:val="20"/>
          <w:lang w:eastAsia="en-CA"/>
        </w:rPr>
        <w:pict>
          <v:shapetype id="_x0000_t202" coordsize="21600,21600" o:spt="202" path="m,l,21600r21600,l21600,xe">
            <v:stroke joinstyle="miter"/>
            <v:path gradientshapeok="t" o:connecttype="rect"/>
          </v:shapetype>
          <v:shape id="_x0000_s1028" type="#_x0000_t202" style="position:absolute;margin-left:262.1pt;margin-top:6.75pt;width:94.15pt;height:40.45pt;z-index:251662336;mso-width-relative:margin;mso-height-relative:margin">
            <v:textbox>
              <w:txbxContent>
                <w:p w:rsidR="00142A9A" w:rsidRPr="00142A9A" w:rsidRDefault="00142A9A" w:rsidP="00142A9A">
                  <w:pPr>
                    <w:rPr>
                      <w:rFonts w:ascii="Times" w:hAnsi="Times" w:cs="Times"/>
                      <w:sz w:val="16"/>
                      <w:szCs w:val="16"/>
                    </w:rPr>
                  </w:pPr>
                  <w:r>
                    <w:rPr>
                      <w:rFonts w:ascii="Times" w:hAnsi="Times" w:cs="Times"/>
                      <w:b/>
                      <w:sz w:val="16"/>
                      <w:szCs w:val="16"/>
                    </w:rPr>
                    <w:t>Message Decisions</w:t>
                  </w:r>
                  <w:r>
                    <w:rPr>
                      <w:rFonts w:ascii="Times" w:hAnsi="Times" w:cs="Times"/>
                      <w:b/>
                      <w:sz w:val="16"/>
                      <w:szCs w:val="16"/>
                    </w:rPr>
                    <w:br/>
                  </w:r>
                  <w:r>
                    <w:rPr>
                      <w:rFonts w:ascii="Times" w:hAnsi="Times" w:cs="Times"/>
                      <w:sz w:val="16"/>
                      <w:szCs w:val="16"/>
                    </w:rPr>
                    <w:t>Message strategy</w:t>
                  </w:r>
                  <w:r>
                    <w:rPr>
                      <w:rFonts w:ascii="Times" w:hAnsi="Times" w:cs="Times"/>
                      <w:sz w:val="16"/>
                      <w:szCs w:val="16"/>
                    </w:rPr>
                    <w:br/>
                    <w:t>Message Execution</w:t>
                  </w:r>
                </w:p>
              </w:txbxContent>
            </v:textbox>
          </v:shape>
        </w:pict>
      </w:r>
    </w:p>
    <w:p w:rsidR="00142A9A" w:rsidRDefault="006932E0" w:rsidP="00142A9A">
      <w:pPr>
        <w:rPr>
          <w:rFonts w:ascii="Times" w:hAnsi="Times" w:cs="Times"/>
          <w:sz w:val="20"/>
          <w:szCs w:val="20"/>
        </w:rPr>
      </w:pPr>
      <w:r>
        <w:rPr>
          <w:rFonts w:ascii="Times" w:hAnsi="Times" w:cs="Times"/>
          <w:noProof/>
          <w:sz w:val="20"/>
          <w:szCs w:val="20"/>
          <w:lang w:eastAsia="en-CA"/>
        </w:rPr>
        <w:pict>
          <v:shapetype id="_x0000_t32" coordsize="21600,21600" o:spt="32" o:oned="t" path="m,l21600,21600e" filled="f">
            <v:path arrowok="t" fillok="f" o:connecttype="none"/>
            <o:lock v:ext="edit" shapetype="t"/>
          </v:shapetype>
          <v:shape id="_x0000_s1040" type="#_x0000_t32" style="position:absolute;margin-left:367.85pt;margin-top:3.85pt;width:0;height:73.5pt;z-index:251672576" o:connectortype="straight"/>
        </w:pict>
      </w:r>
      <w:r>
        <w:rPr>
          <w:rFonts w:ascii="Times" w:hAnsi="Times" w:cs="Times"/>
          <w:noProof/>
          <w:sz w:val="20"/>
          <w:szCs w:val="20"/>
          <w:lang w:eastAsia="en-CA"/>
        </w:rPr>
        <w:pict>
          <v:shape id="_x0000_s1039" type="#_x0000_t32" style="position:absolute;margin-left:356.25pt;margin-top:3.7pt;width:11.6pt;height:.05pt;z-index:251671552" o:connectortype="straight"/>
        </w:pict>
      </w:r>
      <w:r>
        <w:rPr>
          <w:rFonts w:ascii="Times" w:hAnsi="Times" w:cs="Times"/>
          <w:noProof/>
          <w:sz w:val="20"/>
          <w:szCs w:val="20"/>
          <w:lang w:eastAsia="en-CA"/>
        </w:rPr>
        <w:pict>
          <v:shape id="_x0000_s1036" type="#_x0000_t32" style="position:absolute;margin-left:239.55pt;margin-top:3.75pt;width:22.55pt;height:0;z-index:251669504" o:connectortype="straight"/>
        </w:pict>
      </w:r>
      <w:r>
        <w:rPr>
          <w:rFonts w:ascii="Times" w:hAnsi="Times" w:cs="Times"/>
          <w:noProof/>
          <w:sz w:val="20"/>
          <w:szCs w:val="20"/>
          <w:lang w:eastAsia="en-CA"/>
        </w:rPr>
        <w:pict>
          <v:shape id="_x0000_s1033" type="#_x0000_t32" style="position:absolute;margin-left:239.55pt;margin-top:3.75pt;width:0;height:73.5pt;z-index:251667456" o:connectortype="straight"/>
        </w:pict>
      </w:r>
      <w:r>
        <w:rPr>
          <w:rFonts w:ascii="Times" w:hAnsi="Times" w:cs="Times"/>
          <w:noProof/>
          <w:sz w:val="20"/>
          <w:szCs w:val="20"/>
          <w:lang w:eastAsia="en-CA"/>
        </w:rPr>
        <w:pict>
          <v:shape id="_x0000_s1030" type="#_x0000_t202" style="position:absolute;margin-left:380.6pt;margin-top:15.8pt;width:105.4pt;height:65.65pt;z-index:251664384;mso-width-relative:margin;mso-height-relative:margin">
            <v:textbox>
              <w:txbxContent>
                <w:p w:rsidR="007B6A67" w:rsidRPr="007B6A67" w:rsidRDefault="007B6A67" w:rsidP="007B6A67">
                  <w:pPr>
                    <w:rPr>
                      <w:rFonts w:ascii="Times" w:hAnsi="Times" w:cs="Times"/>
                      <w:sz w:val="16"/>
                      <w:szCs w:val="16"/>
                    </w:rPr>
                  </w:pPr>
                  <w:r>
                    <w:rPr>
                      <w:rFonts w:ascii="Times" w:hAnsi="Times" w:cs="Times"/>
                      <w:b/>
                      <w:sz w:val="16"/>
                      <w:szCs w:val="16"/>
                    </w:rPr>
                    <w:t>Advertising Evaluation</w:t>
                  </w:r>
                  <w:r>
                    <w:rPr>
                      <w:rFonts w:ascii="Times" w:hAnsi="Times" w:cs="Times"/>
                      <w:b/>
                      <w:sz w:val="16"/>
                      <w:szCs w:val="16"/>
                    </w:rPr>
                    <w:br/>
                  </w:r>
                  <w:r>
                    <w:rPr>
                      <w:rFonts w:ascii="Times" w:hAnsi="Times" w:cs="Times"/>
                      <w:sz w:val="16"/>
                      <w:szCs w:val="16"/>
                    </w:rPr>
                    <w:t>Communication impact</w:t>
                  </w:r>
                  <w:r>
                    <w:rPr>
                      <w:rFonts w:ascii="Times" w:hAnsi="Times" w:cs="Times"/>
                      <w:sz w:val="16"/>
                      <w:szCs w:val="16"/>
                    </w:rPr>
                    <w:br/>
                    <w:t>Sales impact</w:t>
                  </w:r>
                  <w:r>
                    <w:rPr>
                      <w:rFonts w:ascii="Times" w:hAnsi="Times" w:cs="Times"/>
                      <w:sz w:val="16"/>
                      <w:szCs w:val="16"/>
                    </w:rPr>
                    <w:br/>
                    <w:t>Return on Advertising</w:t>
                  </w:r>
                </w:p>
              </w:txbxContent>
            </v:textbox>
          </v:shape>
        </w:pict>
      </w:r>
      <w:r>
        <w:rPr>
          <w:rFonts w:ascii="Times" w:hAnsi="Times" w:cs="Times"/>
          <w:noProof/>
          <w:sz w:val="20"/>
          <w:szCs w:val="20"/>
          <w:lang w:eastAsia="en-CA"/>
        </w:rPr>
        <w:pict>
          <v:shape id="_x0000_s1027" type="#_x0000_t202" style="position:absolute;margin-left:121.1pt;margin-top:10.85pt;width:90.4pt;height:59.2pt;z-index:251661312;mso-width-relative:margin;mso-height-relative:margin">
            <v:textbox>
              <w:txbxContent>
                <w:p w:rsidR="00142A9A" w:rsidRPr="00142A9A" w:rsidRDefault="00142A9A" w:rsidP="00142A9A">
                  <w:pPr>
                    <w:rPr>
                      <w:rFonts w:ascii="Times" w:hAnsi="Times" w:cs="Times"/>
                      <w:sz w:val="16"/>
                      <w:szCs w:val="16"/>
                    </w:rPr>
                  </w:pPr>
                  <w:r>
                    <w:rPr>
                      <w:rFonts w:ascii="Times" w:hAnsi="Times" w:cs="Times"/>
                      <w:b/>
                      <w:sz w:val="16"/>
                      <w:szCs w:val="16"/>
                    </w:rPr>
                    <w:t>Budget Decisions</w:t>
                  </w:r>
                  <w:r>
                    <w:rPr>
                      <w:rFonts w:ascii="Times" w:hAnsi="Times" w:cs="Times"/>
                      <w:b/>
                      <w:sz w:val="16"/>
                      <w:szCs w:val="16"/>
                    </w:rPr>
                    <w:br/>
                  </w:r>
                  <w:r>
                    <w:rPr>
                      <w:rFonts w:ascii="Times" w:hAnsi="Times" w:cs="Times"/>
                      <w:sz w:val="16"/>
                      <w:szCs w:val="16"/>
                    </w:rPr>
                    <w:t>Affordable approach</w:t>
                  </w:r>
                  <w:r>
                    <w:rPr>
                      <w:rFonts w:ascii="Times" w:hAnsi="Times" w:cs="Times"/>
                      <w:sz w:val="16"/>
                      <w:szCs w:val="16"/>
                    </w:rPr>
                    <w:br/>
                    <w:t>Percentage of sales</w:t>
                  </w:r>
                  <w:r>
                    <w:rPr>
                      <w:rFonts w:ascii="Times" w:hAnsi="Times" w:cs="Times"/>
                      <w:sz w:val="16"/>
                      <w:szCs w:val="16"/>
                    </w:rPr>
                    <w:br/>
                    <w:t>Competitive Parity</w:t>
                  </w:r>
                  <w:r>
                    <w:rPr>
                      <w:rFonts w:ascii="Times" w:hAnsi="Times" w:cs="Times"/>
                      <w:sz w:val="16"/>
                      <w:szCs w:val="16"/>
                    </w:rPr>
                    <w:br/>
                    <w:t>Objective and task</w:t>
                  </w:r>
                </w:p>
              </w:txbxContent>
            </v:textbox>
          </v:shape>
        </w:pict>
      </w:r>
      <w:r w:rsidRPr="006932E0">
        <w:rPr>
          <w:rFonts w:ascii="Times" w:hAnsi="Times" w:cs="Times"/>
          <w:noProof/>
          <w:sz w:val="20"/>
          <w:szCs w:val="20"/>
          <w:lang w:val="en-US" w:eastAsia="zh-TW"/>
        </w:rPr>
        <w:pict>
          <v:shape id="_x0000_s1026" type="#_x0000_t202" style="position:absolute;margin-left:-18.7pt;margin-top:15.4pt;width:101.95pt;height:49.7pt;z-index:251660288;mso-height-percent:200;mso-height-percent:200;mso-width-relative:margin;mso-height-relative:margin">
            <v:textbox style="mso-fit-shape-to-text:t">
              <w:txbxContent>
                <w:p w:rsidR="00142A9A" w:rsidRPr="00142A9A" w:rsidRDefault="00142A9A">
                  <w:pPr>
                    <w:rPr>
                      <w:rFonts w:ascii="Times" w:hAnsi="Times" w:cs="Times"/>
                      <w:sz w:val="16"/>
                      <w:szCs w:val="16"/>
                    </w:rPr>
                  </w:pPr>
                  <w:r w:rsidRPr="00142A9A">
                    <w:rPr>
                      <w:rFonts w:ascii="Times" w:hAnsi="Times" w:cs="Times"/>
                      <w:b/>
                      <w:sz w:val="16"/>
                      <w:szCs w:val="16"/>
                    </w:rPr>
                    <w:t>Objectives setting</w:t>
                  </w:r>
                  <w:r w:rsidRPr="00142A9A">
                    <w:rPr>
                      <w:rFonts w:ascii="Times" w:hAnsi="Times" w:cs="Times"/>
                      <w:b/>
                      <w:sz w:val="16"/>
                      <w:szCs w:val="16"/>
                    </w:rPr>
                    <w:br/>
                  </w:r>
                  <w:r w:rsidRPr="00142A9A">
                    <w:rPr>
                      <w:rFonts w:ascii="Times" w:hAnsi="Times" w:cs="Times"/>
                      <w:sz w:val="16"/>
                      <w:szCs w:val="16"/>
                    </w:rPr>
                    <w:t>Communication objectives</w:t>
                  </w:r>
                  <w:r w:rsidRPr="00142A9A">
                    <w:rPr>
                      <w:rFonts w:ascii="Times" w:hAnsi="Times" w:cs="Times"/>
                      <w:sz w:val="16"/>
                      <w:szCs w:val="16"/>
                    </w:rPr>
                    <w:br/>
                    <w:t>Sales objectives</w:t>
                  </w:r>
                </w:p>
              </w:txbxContent>
            </v:textbox>
          </v:shape>
        </w:pict>
      </w:r>
    </w:p>
    <w:p w:rsidR="00142A9A" w:rsidRDefault="006932E0" w:rsidP="00142A9A">
      <w:pPr>
        <w:rPr>
          <w:rFonts w:ascii="Times" w:hAnsi="Times" w:cs="Times"/>
          <w:sz w:val="20"/>
          <w:szCs w:val="20"/>
        </w:rPr>
      </w:pPr>
      <w:r>
        <w:rPr>
          <w:rFonts w:ascii="Times" w:hAnsi="Times" w:cs="Times"/>
          <w:noProof/>
          <w:sz w:val="20"/>
          <w:szCs w:val="20"/>
          <w:lang w:eastAsia="en-CA"/>
        </w:rPr>
        <w:pict>
          <v:shape id="_x0000_s1041" type="#_x0000_t32" style="position:absolute;margin-left:367.85pt;margin-top:16.5pt;width:12.75pt;height:.15pt;z-index:251673600" o:connectortype="straight">
            <v:stroke endarrow="block"/>
          </v:shape>
        </w:pict>
      </w:r>
      <w:r>
        <w:rPr>
          <w:rFonts w:ascii="Times" w:hAnsi="Times" w:cs="Times"/>
          <w:noProof/>
          <w:sz w:val="20"/>
          <w:szCs w:val="20"/>
          <w:lang w:eastAsia="en-CA"/>
        </w:rPr>
        <w:pict>
          <v:shape id="_x0000_s1032" type="#_x0000_t32" style="position:absolute;margin-left:211.5pt;margin-top:16.5pt;width:28.05pt;height:.05pt;z-index:251666432" o:connectortype="straight">
            <v:stroke endarrow="block"/>
          </v:shape>
        </w:pict>
      </w:r>
      <w:r>
        <w:rPr>
          <w:rFonts w:ascii="Times" w:hAnsi="Times" w:cs="Times"/>
          <w:noProof/>
          <w:sz w:val="20"/>
          <w:szCs w:val="20"/>
          <w:lang w:eastAsia="en-CA"/>
        </w:rPr>
        <w:pict>
          <v:shape id="_x0000_s1031" type="#_x0000_t32" style="position:absolute;margin-left:83.7pt;margin-top:16.55pt;width:28.05pt;height:.05pt;z-index:251665408" o:connectortype="straight">
            <v:stroke endarrow="block"/>
          </v:shape>
        </w:pict>
      </w:r>
      <w:r>
        <w:rPr>
          <w:rFonts w:ascii="Times" w:hAnsi="Times" w:cs="Times"/>
          <w:noProof/>
          <w:sz w:val="20"/>
          <w:szCs w:val="20"/>
          <w:lang w:eastAsia="en-CA"/>
        </w:rPr>
        <w:pict>
          <v:shape id="_x0000_s1029" type="#_x0000_t202" style="position:absolute;margin-left:262.1pt;margin-top:21.8pt;width:94.15pt;height:1in;z-index:251663360;mso-width-relative:margin;mso-height-relative:margin">
            <v:textbox>
              <w:txbxContent>
                <w:p w:rsidR="007B6A67" w:rsidRPr="007B6A67" w:rsidRDefault="007B6A67" w:rsidP="007B6A67">
                  <w:pPr>
                    <w:rPr>
                      <w:rFonts w:ascii="Times" w:hAnsi="Times" w:cs="Times"/>
                      <w:sz w:val="16"/>
                      <w:szCs w:val="16"/>
                    </w:rPr>
                  </w:pPr>
                  <w:r>
                    <w:rPr>
                      <w:rFonts w:ascii="Times" w:hAnsi="Times" w:cs="Times"/>
                      <w:b/>
                      <w:sz w:val="16"/>
                      <w:szCs w:val="16"/>
                    </w:rPr>
                    <w:t>Media Decisions</w:t>
                  </w:r>
                  <w:r>
                    <w:rPr>
                      <w:rFonts w:ascii="Times" w:hAnsi="Times" w:cs="Times"/>
                      <w:b/>
                      <w:sz w:val="16"/>
                      <w:szCs w:val="16"/>
                    </w:rPr>
                    <w:br/>
                  </w:r>
                  <w:r>
                    <w:rPr>
                      <w:rFonts w:ascii="Times" w:hAnsi="Times" w:cs="Times"/>
                      <w:sz w:val="16"/>
                      <w:szCs w:val="16"/>
                    </w:rPr>
                    <w:t>Reach, frequency, impact</w:t>
                  </w:r>
                  <w:r>
                    <w:rPr>
                      <w:rFonts w:ascii="Times" w:hAnsi="Times" w:cs="Times"/>
                      <w:sz w:val="16"/>
                      <w:szCs w:val="16"/>
                    </w:rPr>
                    <w:br/>
                    <w:t>Major media types</w:t>
                  </w:r>
                  <w:r>
                    <w:rPr>
                      <w:rFonts w:ascii="Times" w:hAnsi="Times" w:cs="Times"/>
                      <w:sz w:val="16"/>
                      <w:szCs w:val="16"/>
                    </w:rPr>
                    <w:br/>
                    <w:t>Specific media vehicles</w:t>
                  </w:r>
                  <w:r>
                    <w:rPr>
                      <w:rFonts w:ascii="Times" w:hAnsi="Times" w:cs="Times"/>
                      <w:sz w:val="16"/>
                      <w:szCs w:val="16"/>
                    </w:rPr>
                    <w:br/>
                    <w:t>Media timing</w:t>
                  </w:r>
                </w:p>
              </w:txbxContent>
            </v:textbox>
          </v:shape>
        </w:pict>
      </w:r>
    </w:p>
    <w:p w:rsidR="00142A9A" w:rsidRDefault="007B6A67" w:rsidP="00142A9A">
      <w:pPr>
        <w:rPr>
          <w:rFonts w:ascii="Times" w:hAnsi="Times" w:cs="Times"/>
          <w:b/>
          <w:sz w:val="20"/>
          <w:szCs w:val="20"/>
          <w:u w:val="single"/>
        </w:rPr>
      </w:pPr>
      <w:r>
        <w:rPr>
          <w:rFonts w:ascii="Times" w:hAnsi="Times" w:cs="Times"/>
          <w:sz w:val="20"/>
          <w:szCs w:val="20"/>
        </w:rPr>
        <w:br/>
      </w:r>
      <w:r>
        <w:rPr>
          <w:rFonts w:ascii="Times" w:hAnsi="Times" w:cs="Times"/>
          <w:sz w:val="20"/>
          <w:szCs w:val="20"/>
        </w:rPr>
        <w:br/>
      </w:r>
      <w:r>
        <w:rPr>
          <w:rFonts w:ascii="Times" w:hAnsi="Times" w:cs="Times"/>
          <w:sz w:val="20"/>
          <w:szCs w:val="20"/>
        </w:rPr>
        <w:br/>
      </w:r>
      <w:r>
        <w:rPr>
          <w:rFonts w:ascii="Times" w:hAnsi="Times" w:cs="Times"/>
          <w:sz w:val="20"/>
          <w:szCs w:val="20"/>
        </w:rPr>
        <w:br/>
      </w:r>
      <w:r>
        <w:rPr>
          <w:rFonts w:ascii="Times" w:hAnsi="Times" w:cs="Times"/>
          <w:sz w:val="20"/>
          <w:szCs w:val="20"/>
        </w:rPr>
        <w:br/>
      </w:r>
      <w:r>
        <w:rPr>
          <w:rFonts w:ascii="Times" w:hAnsi="Times" w:cs="Times"/>
          <w:sz w:val="20"/>
          <w:szCs w:val="20"/>
        </w:rPr>
        <w:br/>
      </w:r>
      <w:r>
        <w:rPr>
          <w:rFonts w:ascii="Times" w:hAnsi="Times" w:cs="Times"/>
          <w:sz w:val="20"/>
          <w:szCs w:val="20"/>
        </w:rPr>
        <w:br/>
      </w:r>
      <w:r w:rsidR="006932E0" w:rsidRPr="006932E0">
        <w:rPr>
          <w:rFonts w:ascii="Times" w:hAnsi="Times" w:cs="Times"/>
          <w:noProof/>
          <w:sz w:val="20"/>
          <w:szCs w:val="20"/>
          <w:lang w:eastAsia="en-CA"/>
        </w:rPr>
        <w:pict>
          <v:shape id="_x0000_s1037" type="#_x0000_t32" style="position:absolute;margin-left:356.25pt;margin-top:30.85pt;width:11.6pt;height:.05pt;z-index:251670528;mso-position-horizontal-relative:text;mso-position-vertical-relative:text" o:connectortype="straight"/>
        </w:pict>
      </w:r>
      <w:r w:rsidR="006932E0" w:rsidRPr="006932E0">
        <w:rPr>
          <w:rFonts w:ascii="Times" w:hAnsi="Times" w:cs="Times"/>
          <w:noProof/>
          <w:sz w:val="20"/>
          <w:szCs w:val="20"/>
          <w:lang w:eastAsia="en-CA"/>
        </w:rPr>
        <w:pict>
          <v:shape id="_x0000_s1034" type="#_x0000_t32" style="position:absolute;margin-left:239.55pt;margin-top:30.8pt;width:22.55pt;height:0;z-index:251668480;mso-position-horizontal-relative:text;mso-position-vertical-relative:text" o:connectortype="straight"/>
        </w:pict>
      </w:r>
      <w:r>
        <w:rPr>
          <w:rFonts w:ascii="Times" w:hAnsi="Times" w:cs="Times"/>
          <w:b/>
          <w:sz w:val="20"/>
          <w:szCs w:val="20"/>
          <w:u w:val="single"/>
        </w:rPr>
        <w:t>Setting Advertising Objectives</w:t>
      </w:r>
    </w:p>
    <w:p w:rsidR="007B6A67" w:rsidRDefault="007B6A67" w:rsidP="007B6A67">
      <w:pPr>
        <w:pStyle w:val="ListParagraph"/>
        <w:numPr>
          <w:ilvl w:val="0"/>
          <w:numId w:val="2"/>
        </w:numPr>
        <w:rPr>
          <w:rFonts w:ascii="Times" w:hAnsi="Times" w:cs="Times"/>
          <w:sz w:val="20"/>
          <w:szCs w:val="20"/>
        </w:rPr>
      </w:pPr>
      <w:r>
        <w:rPr>
          <w:rFonts w:ascii="Times" w:hAnsi="Times" w:cs="Times"/>
          <w:sz w:val="20"/>
          <w:szCs w:val="20"/>
        </w:rPr>
        <w:t>Specific communication task to be accomplished with a specific target audience during a specific period of time</w:t>
      </w:r>
    </w:p>
    <w:p w:rsidR="007B6A67" w:rsidRDefault="007B6A67" w:rsidP="007B6A67">
      <w:pPr>
        <w:pStyle w:val="ListParagraph"/>
        <w:numPr>
          <w:ilvl w:val="0"/>
          <w:numId w:val="2"/>
        </w:numPr>
        <w:rPr>
          <w:rFonts w:ascii="Times" w:hAnsi="Times" w:cs="Times"/>
          <w:sz w:val="20"/>
          <w:szCs w:val="20"/>
        </w:rPr>
      </w:pPr>
      <w:r>
        <w:rPr>
          <w:rFonts w:ascii="Times" w:hAnsi="Times" w:cs="Times"/>
          <w:sz w:val="20"/>
          <w:szCs w:val="20"/>
        </w:rPr>
        <w:t>Help build customer relationships by communicating customer value</w:t>
      </w:r>
    </w:p>
    <w:p w:rsidR="007B6A67" w:rsidRDefault="007B6A67" w:rsidP="007B6A67">
      <w:pPr>
        <w:pStyle w:val="ListParagraph"/>
        <w:numPr>
          <w:ilvl w:val="0"/>
          <w:numId w:val="2"/>
        </w:numPr>
        <w:rPr>
          <w:rFonts w:ascii="Times" w:hAnsi="Times" w:cs="Times"/>
          <w:sz w:val="20"/>
          <w:szCs w:val="20"/>
        </w:rPr>
      </w:pPr>
      <w:r>
        <w:rPr>
          <w:rFonts w:ascii="Times" w:hAnsi="Times" w:cs="Times"/>
          <w:sz w:val="20"/>
          <w:szCs w:val="20"/>
        </w:rPr>
        <w:t>Can be classified by primary purpose – inform, persuade or remind</w:t>
      </w:r>
    </w:p>
    <w:p w:rsidR="007B6A67" w:rsidRDefault="007B6A67" w:rsidP="007B6A67">
      <w:pPr>
        <w:pStyle w:val="ListParagraph"/>
        <w:numPr>
          <w:ilvl w:val="1"/>
          <w:numId w:val="2"/>
        </w:numPr>
        <w:rPr>
          <w:rFonts w:ascii="Times" w:hAnsi="Times" w:cs="Times"/>
          <w:sz w:val="20"/>
          <w:szCs w:val="20"/>
        </w:rPr>
      </w:pPr>
      <w:r>
        <w:rPr>
          <w:rFonts w:ascii="Times" w:hAnsi="Times" w:cs="Times"/>
          <w:sz w:val="20"/>
          <w:szCs w:val="20"/>
        </w:rPr>
        <w:t xml:space="preserve">Informative </w:t>
      </w:r>
      <w:r w:rsidR="00647A56">
        <w:rPr>
          <w:rFonts w:ascii="Times" w:hAnsi="Times" w:cs="Times"/>
          <w:sz w:val="20"/>
          <w:szCs w:val="20"/>
        </w:rPr>
        <w:t>advertising</w:t>
      </w:r>
      <w:r>
        <w:rPr>
          <w:rFonts w:ascii="Times" w:hAnsi="Times" w:cs="Times"/>
          <w:sz w:val="20"/>
          <w:szCs w:val="20"/>
        </w:rPr>
        <w:t xml:space="preserve"> – when introducing a new product category i.e. new DVD players</w:t>
      </w:r>
    </w:p>
    <w:p w:rsidR="007B6A67" w:rsidRDefault="007B6A67" w:rsidP="007B6A67">
      <w:pPr>
        <w:pStyle w:val="ListParagraph"/>
        <w:numPr>
          <w:ilvl w:val="1"/>
          <w:numId w:val="2"/>
        </w:numPr>
        <w:rPr>
          <w:rFonts w:ascii="Times" w:hAnsi="Times" w:cs="Times"/>
          <w:sz w:val="20"/>
          <w:szCs w:val="20"/>
        </w:rPr>
      </w:pPr>
      <w:r>
        <w:rPr>
          <w:rFonts w:ascii="Times" w:hAnsi="Times" w:cs="Times"/>
          <w:sz w:val="20"/>
          <w:szCs w:val="20"/>
        </w:rPr>
        <w:t>Persuasive advertising – when there’s more competition</w:t>
      </w:r>
    </w:p>
    <w:p w:rsidR="00647A56" w:rsidRDefault="00647A56" w:rsidP="00647A56">
      <w:pPr>
        <w:pStyle w:val="ListParagraph"/>
        <w:numPr>
          <w:ilvl w:val="2"/>
          <w:numId w:val="2"/>
        </w:numPr>
        <w:rPr>
          <w:rFonts w:ascii="Times" w:hAnsi="Times" w:cs="Times"/>
          <w:sz w:val="20"/>
          <w:szCs w:val="20"/>
        </w:rPr>
      </w:pPr>
      <w:r>
        <w:rPr>
          <w:rFonts w:ascii="Times" w:hAnsi="Times" w:cs="Times"/>
          <w:sz w:val="20"/>
          <w:szCs w:val="20"/>
        </w:rPr>
        <w:t xml:space="preserve">Some has become comparative advertising (Mac </w:t>
      </w:r>
      <w:proofErr w:type="spellStart"/>
      <w:r>
        <w:rPr>
          <w:rFonts w:ascii="Times" w:hAnsi="Times" w:cs="Times"/>
          <w:sz w:val="20"/>
          <w:szCs w:val="20"/>
        </w:rPr>
        <w:t>vs</w:t>
      </w:r>
      <w:proofErr w:type="spellEnd"/>
      <w:r>
        <w:rPr>
          <w:rFonts w:ascii="Times" w:hAnsi="Times" w:cs="Times"/>
          <w:sz w:val="20"/>
          <w:szCs w:val="20"/>
        </w:rPr>
        <w:t xml:space="preserve"> PC)</w:t>
      </w:r>
    </w:p>
    <w:p w:rsidR="00647A56" w:rsidRDefault="00647A56" w:rsidP="00647A56">
      <w:pPr>
        <w:pStyle w:val="ListParagraph"/>
        <w:numPr>
          <w:ilvl w:val="1"/>
          <w:numId w:val="2"/>
        </w:numPr>
        <w:rPr>
          <w:rFonts w:ascii="Times" w:hAnsi="Times" w:cs="Times"/>
          <w:sz w:val="20"/>
          <w:szCs w:val="20"/>
        </w:rPr>
      </w:pPr>
      <w:r>
        <w:rPr>
          <w:rFonts w:ascii="Times" w:hAnsi="Times" w:cs="Times"/>
          <w:sz w:val="20"/>
          <w:szCs w:val="20"/>
        </w:rPr>
        <w:t>Reminder advertising – mature products to maintain customer relationship and keep consumers thinking about the product</w:t>
      </w:r>
    </w:p>
    <w:p w:rsidR="00647A56" w:rsidRDefault="00647A56" w:rsidP="00647A56">
      <w:pPr>
        <w:pStyle w:val="ListParagraph"/>
        <w:numPr>
          <w:ilvl w:val="0"/>
          <w:numId w:val="2"/>
        </w:numPr>
        <w:rPr>
          <w:rFonts w:ascii="Times" w:hAnsi="Times" w:cs="Times"/>
          <w:sz w:val="20"/>
          <w:szCs w:val="20"/>
        </w:rPr>
      </w:pPr>
      <w:r>
        <w:rPr>
          <w:rFonts w:ascii="Times" w:hAnsi="Times" w:cs="Times"/>
          <w:sz w:val="20"/>
          <w:szCs w:val="20"/>
        </w:rPr>
        <w:t>Goal to help move consumers through the buying process</w:t>
      </w:r>
    </w:p>
    <w:p w:rsidR="00647A56" w:rsidRDefault="00647A56" w:rsidP="00647A56">
      <w:pPr>
        <w:pStyle w:val="ListParagraph"/>
        <w:rPr>
          <w:rFonts w:ascii="Times" w:hAnsi="Times" w:cs="Times"/>
          <w:sz w:val="20"/>
          <w:szCs w:val="20"/>
        </w:rPr>
      </w:pPr>
    </w:p>
    <w:p w:rsidR="00647A56" w:rsidRPr="00647A56" w:rsidRDefault="00647A56" w:rsidP="00647A56">
      <w:pPr>
        <w:pStyle w:val="ListParagraph"/>
        <w:numPr>
          <w:ilvl w:val="0"/>
          <w:numId w:val="2"/>
        </w:numPr>
        <w:rPr>
          <w:rFonts w:ascii="Times" w:hAnsi="Times" w:cs="Times"/>
          <w:sz w:val="20"/>
          <w:szCs w:val="20"/>
        </w:rPr>
      </w:pPr>
      <w:r>
        <w:rPr>
          <w:rFonts w:ascii="Times" w:hAnsi="Times" w:cs="Times"/>
          <w:b/>
          <w:sz w:val="20"/>
          <w:szCs w:val="20"/>
        </w:rPr>
        <w:t>Setting the Advertising Budget</w:t>
      </w:r>
    </w:p>
    <w:p w:rsidR="00647A56" w:rsidRDefault="00647A56" w:rsidP="00647A56">
      <w:pPr>
        <w:pStyle w:val="ListParagraph"/>
        <w:numPr>
          <w:ilvl w:val="0"/>
          <w:numId w:val="2"/>
        </w:numPr>
        <w:rPr>
          <w:rFonts w:ascii="Times" w:hAnsi="Times" w:cs="Times"/>
          <w:sz w:val="20"/>
          <w:szCs w:val="20"/>
        </w:rPr>
      </w:pPr>
      <w:r>
        <w:rPr>
          <w:rFonts w:ascii="Times" w:hAnsi="Times" w:cs="Times"/>
          <w:sz w:val="20"/>
          <w:szCs w:val="20"/>
        </w:rPr>
        <w:t>The dollars and other resources allocated to a product or company advertising program</w:t>
      </w:r>
    </w:p>
    <w:p w:rsidR="00647A56" w:rsidRDefault="00647A56" w:rsidP="00647A56">
      <w:pPr>
        <w:pStyle w:val="ListParagraph"/>
        <w:numPr>
          <w:ilvl w:val="0"/>
          <w:numId w:val="2"/>
        </w:numPr>
        <w:rPr>
          <w:rFonts w:ascii="Times" w:hAnsi="Times" w:cs="Times"/>
          <w:sz w:val="20"/>
          <w:szCs w:val="20"/>
        </w:rPr>
      </w:pPr>
      <w:r>
        <w:rPr>
          <w:rFonts w:ascii="Times" w:hAnsi="Times" w:cs="Times"/>
          <w:sz w:val="20"/>
          <w:szCs w:val="20"/>
        </w:rPr>
        <w:t>Depends on its stage in the product life cycle</w:t>
      </w:r>
    </w:p>
    <w:p w:rsidR="00647A56" w:rsidRDefault="00647A56" w:rsidP="00647A56">
      <w:pPr>
        <w:pStyle w:val="ListParagraph"/>
        <w:numPr>
          <w:ilvl w:val="1"/>
          <w:numId w:val="2"/>
        </w:numPr>
        <w:rPr>
          <w:rFonts w:ascii="Times" w:hAnsi="Times" w:cs="Times"/>
          <w:sz w:val="20"/>
          <w:szCs w:val="20"/>
        </w:rPr>
      </w:pPr>
      <w:r>
        <w:rPr>
          <w:rFonts w:ascii="Times" w:hAnsi="Times" w:cs="Times"/>
          <w:sz w:val="20"/>
          <w:szCs w:val="20"/>
        </w:rPr>
        <w:t>New products probably need larger budgets, older ones don’t</w:t>
      </w:r>
    </w:p>
    <w:p w:rsidR="00647A56" w:rsidRDefault="00647A56" w:rsidP="00647A56">
      <w:pPr>
        <w:pStyle w:val="ListParagraph"/>
        <w:numPr>
          <w:ilvl w:val="0"/>
          <w:numId w:val="2"/>
        </w:numPr>
        <w:rPr>
          <w:rFonts w:ascii="Times" w:hAnsi="Times" w:cs="Times"/>
          <w:sz w:val="20"/>
          <w:szCs w:val="20"/>
        </w:rPr>
      </w:pPr>
      <w:r>
        <w:rPr>
          <w:rFonts w:ascii="Times" w:hAnsi="Times" w:cs="Times"/>
          <w:sz w:val="20"/>
          <w:szCs w:val="20"/>
        </w:rPr>
        <w:t>Market share affects the amount of advertising needed</w:t>
      </w:r>
    </w:p>
    <w:p w:rsidR="006E538A" w:rsidRDefault="006E538A" w:rsidP="006E538A">
      <w:pPr>
        <w:pStyle w:val="ListParagraph"/>
        <w:rPr>
          <w:rFonts w:ascii="Times" w:hAnsi="Times" w:cs="Times"/>
          <w:sz w:val="20"/>
          <w:szCs w:val="20"/>
        </w:rPr>
      </w:pPr>
    </w:p>
    <w:p w:rsidR="006E538A" w:rsidRDefault="006E538A" w:rsidP="00647A56">
      <w:pPr>
        <w:pStyle w:val="ListParagraph"/>
        <w:numPr>
          <w:ilvl w:val="0"/>
          <w:numId w:val="2"/>
        </w:numPr>
        <w:rPr>
          <w:rFonts w:ascii="Times" w:hAnsi="Times" w:cs="Times"/>
          <w:b/>
          <w:sz w:val="20"/>
          <w:szCs w:val="20"/>
        </w:rPr>
      </w:pPr>
      <w:r w:rsidRPr="006E538A">
        <w:rPr>
          <w:rFonts w:ascii="Times" w:hAnsi="Times" w:cs="Times"/>
          <w:b/>
          <w:sz w:val="20"/>
          <w:szCs w:val="20"/>
        </w:rPr>
        <w:t>Developing Advertising Strategy</w:t>
      </w:r>
    </w:p>
    <w:p w:rsidR="006E538A" w:rsidRPr="006E538A" w:rsidRDefault="006E538A" w:rsidP="00647A56">
      <w:pPr>
        <w:pStyle w:val="ListParagraph"/>
        <w:numPr>
          <w:ilvl w:val="0"/>
          <w:numId w:val="2"/>
        </w:numPr>
        <w:rPr>
          <w:rFonts w:ascii="Times" w:hAnsi="Times" w:cs="Times"/>
          <w:b/>
          <w:sz w:val="20"/>
          <w:szCs w:val="20"/>
        </w:rPr>
      </w:pPr>
      <w:r>
        <w:rPr>
          <w:rFonts w:ascii="Times" w:hAnsi="Times" w:cs="Times"/>
          <w:sz w:val="20"/>
          <w:szCs w:val="20"/>
        </w:rPr>
        <w:t xml:space="preserve">Strategy by which the company accomplishes its advertising objectives. It consists of 2 major elements: </w:t>
      </w:r>
      <w:r w:rsidRPr="006E538A">
        <w:rPr>
          <w:rFonts w:ascii="Times" w:hAnsi="Times" w:cs="Times"/>
          <w:i/>
          <w:sz w:val="20"/>
          <w:szCs w:val="20"/>
        </w:rPr>
        <w:t>creating</w:t>
      </w:r>
      <w:r>
        <w:rPr>
          <w:rFonts w:ascii="Times" w:hAnsi="Times" w:cs="Times"/>
          <w:sz w:val="20"/>
          <w:szCs w:val="20"/>
        </w:rPr>
        <w:t xml:space="preserve"> advertising messages and </w:t>
      </w:r>
      <w:r w:rsidRPr="006E538A">
        <w:rPr>
          <w:rFonts w:ascii="Times" w:hAnsi="Times" w:cs="Times"/>
          <w:i/>
          <w:sz w:val="20"/>
          <w:szCs w:val="20"/>
        </w:rPr>
        <w:t>selecting</w:t>
      </w:r>
      <w:r>
        <w:rPr>
          <w:rFonts w:ascii="Times" w:hAnsi="Times" w:cs="Times"/>
          <w:sz w:val="20"/>
          <w:szCs w:val="20"/>
        </w:rPr>
        <w:t xml:space="preserve"> advertising media</w:t>
      </w:r>
    </w:p>
    <w:p w:rsidR="006E538A" w:rsidRPr="006E538A" w:rsidRDefault="006E538A" w:rsidP="006E538A">
      <w:pPr>
        <w:pStyle w:val="ListParagraph"/>
        <w:numPr>
          <w:ilvl w:val="0"/>
          <w:numId w:val="2"/>
        </w:numPr>
        <w:rPr>
          <w:rFonts w:ascii="Times" w:hAnsi="Times" w:cs="Times"/>
          <w:b/>
          <w:sz w:val="20"/>
          <w:szCs w:val="20"/>
        </w:rPr>
      </w:pPr>
      <w:r>
        <w:rPr>
          <w:rFonts w:ascii="Times" w:hAnsi="Times" w:cs="Times"/>
          <w:sz w:val="20"/>
          <w:szCs w:val="20"/>
        </w:rPr>
        <w:lastRenderedPageBreak/>
        <w:t>Promoted the importance of the media planning function of deciding which media to use for an ad campaign</w:t>
      </w:r>
    </w:p>
    <w:p w:rsidR="006E538A" w:rsidRPr="006E538A" w:rsidRDefault="006E538A" w:rsidP="006E538A">
      <w:pPr>
        <w:pStyle w:val="ListParagraph"/>
        <w:rPr>
          <w:rFonts w:ascii="Times" w:hAnsi="Times" w:cs="Times"/>
          <w:b/>
          <w:sz w:val="20"/>
          <w:szCs w:val="20"/>
        </w:rPr>
      </w:pPr>
    </w:p>
    <w:p w:rsidR="006E538A" w:rsidRDefault="006E538A" w:rsidP="006E538A">
      <w:pPr>
        <w:pStyle w:val="ListParagraph"/>
        <w:numPr>
          <w:ilvl w:val="0"/>
          <w:numId w:val="2"/>
        </w:numPr>
        <w:rPr>
          <w:rFonts w:ascii="Times" w:hAnsi="Times" w:cs="Times"/>
          <w:b/>
          <w:sz w:val="20"/>
          <w:szCs w:val="20"/>
        </w:rPr>
      </w:pPr>
      <w:r>
        <w:rPr>
          <w:rFonts w:ascii="Times" w:hAnsi="Times" w:cs="Times"/>
          <w:b/>
          <w:sz w:val="20"/>
          <w:szCs w:val="20"/>
        </w:rPr>
        <w:t>Creating the Advertising Message</w:t>
      </w:r>
    </w:p>
    <w:p w:rsidR="006E538A" w:rsidRPr="006E538A" w:rsidRDefault="006E538A" w:rsidP="006E538A">
      <w:pPr>
        <w:pStyle w:val="ListParagraph"/>
        <w:numPr>
          <w:ilvl w:val="0"/>
          <w:numId w:val="2"/>
        </w:numPr>
        <w:rPr>
          <w:rFonts w:ascii="Times" w:hAnsi="Times" w:cs="Times"/>
          <w:b/>
          <w:sz w:val="20"/>
          <w:szCs w:val="20"/>
        </w:rPr>
      </w:pPr>
      <w:r>
        <w:rPr>
          <w:rFonts w:ascii="Times" w:hAnsi="Times" w:cs="Times"/>
          <w:sz w:val="20"/>
          <w:szCs w:val="20"/>
        </w:rPr>
        <w:t>Needs to gain attention and communicate well through a lot of commercial channels</w:t>
      </w:r>
    </w:p>
    <w:p w:rsidR="006E538A" w:rsidRPr="006E538A" w:rsidRDefault="006E538A" w:rsidP="006E538A">
      <w:pPr>
        <w:pStyle w:val="ListParagraph"/>
        <w:numPr>
          <w:ilvl w:val="1"/>
          <w:numId w:val="2"/>
        </w:numPr>
        <w:rPr>
          <w:rFonts w:ascii="Times" w:hAnsi="Times" w:cs="Times"/>
          <w:b/>
          <w:sz w:val="20"/>
          <w:szCs w:val="20"/>
        </w:rPr>
      </w:pPr>
      <w:r>
        <w:rPr>
          <w:rFonts w:ascii="Times" w:hAnsi="Times" w:cs="Times"/>
          <w:sz w:val="20"/>
          <w:szCs w:val="20"/>
        </w:rPr>
        <w:t xml:space="preserve">Breaking through the clutter – people think there are too many ads on </w:t>
      </w:r>
      <w:proofErr w:type="spellStart"/>
      <w:r>
        <w:rPr>
          <w:rFonts w:ascii="Times" w:hAnsi="Times" w:cs="Times"/>
          <w:sz w:val="20"/>
          <w:szCs w:val="20"/>
        </w:rPr>
        <w:t>tv</w:t>
      </w:r>
      <w:proofErr w:type="spellEnd"/>
    </w:p>
    <w:p w:rsidR="006E538A" w:rsidRPr="006E538A" w:rsidRDefault="006E538A" w:rsidP="006E538A">
      <w:pPr>
        <w:pStyle w:val="ListParagraph"/>
        <w:numPr>
          <w:ilvl w:val="1"/>
          <w:numId w:val="2"/>
        </w:numPr>
        <w:rPr>
          <w:rFonts w:ascii="Times" w:hAnsi="Times" w:cs="Times"/>
          <w:b/>
          <w:sz w:val="20"/>
          <w:szCs w:val="20"/>
        </w:rPr>
      </w:pPr>
      <w:r>
        <w:rPr>
          <w:rFonts w:ascii="Times" w:hAnsi="Times" w:cs="Times"/>
          <w:sz w:val="20"/>
          <w:szCs w:val="20"/>
        </w:rPr>
        <w:t>People are choosing not to watch ads too these days (zip and zap)</w:t>
      </w:r>
    </w:p>
    <w:p w:rsidR="006E538A" w:rsidRPr="006E538A" w:rsidRDefault="006E538A" w:rsidP="006E538A">
      <w:pPr>
        <w:pStyle w:val="ListParagraph"/>
        <w:numPr>
          <w:ilvl w:val="1"/>
          <w:numId w:val="2"/>
        </w:numPr>
        <w:rPr>
          <w:rFonts w:ascii="Times" w:hAnsi="Times" w:cs="Times"/>
          <w:b/>
          <w:sz w:val="20"/>
          <w:szCs w:val="20"/>
        </w:rPr>
      </w:pPr>
      <w:r>
        <w:rPr>
          <w:rFonts w:ascii="Times" w:hAnsi="Times" w:cs="Times"/>
          <w:sz w:val="20"/>
          <w:szCs w:val="20"/>
        </w:rPr>
        <w:t xml:space="preserve">Rapid growth of DVR systems </w:t>
      </w:r>
      <w:r w:rsidRPr="006E538A">
        <w:rPr>
          <w:rFonts w:ascii="Times" w:hAnsi="Times" w:cs="Times"/>
          <w:sz w:val="20"/>
          <w:szCs w:val="20"/>
        </w:rPr>
        <w:sym w:font="Wingdings" w:char="F0E0"/>
      </w:r>
      <w:r>
        <w:rPr>
          <w:rFonts w:ascii="Times" w:hAnsi="Times" w:cs="Times"/>
          <w:sz w:val="20"/>
          <w:szCs w:val="20"/>
        </w:rPr>
        <w:t xml:space="preserve"> less ads to be seen</w:t>
      </w:r>
    </w:p>
    <w:p w:rsidR="00001611" w:rsidRPr="00001611" w:rsidRDefault="006E538A" w:rsidP="00001611">
      <w:pPr>
        <w:pStyle w:val="ListParagraph"/>
        <w:numPr>
          <w:ilvl w:val="1"/>
          <w:numId w:val="2"/>
        </w:numPr>
        <w:rPr>
          <w:rFonts w:ascii="Times" w:hAnsi="Times" w:cs="Times"/>
          <w:b/>
          <w:sz w:val="20"/>
          <w:szCs w:val="20"/>
        </w:rPr>
      </w:pPr>
      <w:r>
        <w:rPr>
          <w:rFonts w:ascii="Times" w:hAnsi="Times" w:cs="Times"/>
          <w:sz w:val="20"/>
          <w:szCs w:val="20"/>
        </w:rPr>
        <w:t>Can no long force feed and interrupt shows</w:t>
      </w:r>
      <w:r w:rsidR="00001611">
        <w:rPr>
          <w:rFonts w:ascii="Times" w:hAnsi="Times" w:cs="Times"/>
          <w:sz w:val="20"/>
          <w:szCs w:val="20"/>
        </w:rPr>
        <w:t>. You have to create something that is interesting, useful or entertaining enough</w:t>
      </w:r>
    </w:p>
    <w:p w:rsidR="00001611" w:rsidRPr="00001611" w:rsidRDefault="00001611" w:rsidP="00001611">
      <w:pPr>
        <w:pStyle w:val="ListParagraph"/>
        <w:numPr>
          <w:ilvl w:val="0"/>
          <w:numId w:val="2"/>
        </w:numPr>
        <w:rPr>
          <w:rFonts w:ascii="Times" w:hAnsi="Times" w:cs="Times"/>
          <w:b/>
          <w:sz w:val="20"/>
          <w:szCs w:val="20"/>
        </w:rPr>
      </w:pPr>
      <w:r>
        <w:rPr>
          <w:rFonts w:ascii="Times" w:hAnsi="Times" w:cs="Times"/>
          <w:sz w:val="20"/>
          <w:szCs w:val="20"/>
        </w:rPr>
        <w:t xml:space="preserve">People now use </w:t>
      </w:r>
      <w:r>
        <w:rPr>
          <w:rFonts w:ascii="Times" w:hAnsi="Times" w:cs="Times"/>
          <w:b/>
          <w:sz w:val="20"/>
          <w:szCs w:val="20"/>
        </w:rPr>
        <w:t>Madison &amp; Vine</w:t>
      </w:r>
      <w:r>
        <w:rPr>
          <w:rFonts w:ascii="Times" w:hAnsi="Times" w:cs="Times"/>
          <w:sz w:val="20"/>
          <w:szCs w:val="20"/>
        </w:rPr>
        <w:t xml:space="preserve"> – term that has come to represent the merging of advertising and entertainment in an effort to break through the clutter and create new avenues for reaching consumers with more engaging messages</w:t>
      </w:r>
    </w:p>
    <w:p w:rsidR="00001611" w:rsidRDefault="00001611" w:rsidP="00001611">
      <w:pPr>
        <w:pStyle w:val="ListParagraph"/>
        <w:numPr>
          <w:ilvl w:val="0"/>
          <w:numId w:val="2"/>
        </w:numPr>
        <w:rPr>
          <w:rFonts w:ascii="Times" w:hAnsi="Times" w:cs="Times"/>
          <w:b/>
          <w:sz w:val="20"/>
          <w:szCs w:val="20"/>
        </w:rPr>
      </w:pPr>
      <w:r>
        <w:rPr>
          <w:rFonts w:ascii="Times" w:hAnsi="Times" w:cs="Times"/>
          <w:b/>
          <w:sz w:val="20"/>
          <w:szCs w:val="20"/>
        </w:rPr>
        <w:t>Message Strategy:</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Identify customer befits that can be used as advertising appeals. It should follow directly from the company’s broader positioning and customer value strategies.</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 xml:space="preserve">Needs to develop a </w:t>
      </w:r>
      <w:r>
        <w:rPr>
          <w:rFonts w:ascii="Times" w:hAnsi="Times" w:cs="Times"/>
          <w:b/>
          <w:sz w:val="20"/>
          <w:szCs w:val="20"/>
        </w:rPr>
        <w:t>creative concept</w:t>
      </w:r>
      <w:r>
        <w:rPr>
          <w:rFonts w:ascii="Times" w:hAnsi="Times" w:cs="Times"/>
          <w:sz w:val="20"/>
          <w:szCs w:val="20"/>
        </w:rPr>
        <w:t xml:space="preserve"> – compelling big idea that will bring the advertising message strategy to life in a distinctive and memorable way</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Could be a visualization, a phrase or a combination</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Will guide the choice of specific appeals to be used in an advertising campaign</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3 characteristics: meaningful, believable and distinctive</w:t>
      </w:r>
    </w:p>
    <w:p w:rsidR="00001611" w:rsidRDefault="00001611" w:rsidP="00001611">
      <w:pPr>
        <w:pStyle w:val="ListParagraph"/>
        <w:numPr>
          <w:ilvl w:val="0"/>
          <w:numId w:val="2"/>
        </w:numPr>
        <w:rPr>
          <w:rFonts w:ascii="Times" w:hAnsi="Times" w:cs="Times"/>
          <w:b/>
          <w:sz w:val="20"/>
          <w:szCs w:val="20"/>
        </w:rPr>
      </w:pPr>
      <w:r>
        <w:rPr>
          <w:rFonts w:ascii="Times" w:hAnsi="Times" w:cs="Times"/>
          <w:b/>
          <w:sz w:val="20"/>
          <w:szCs w:val="20"/>
        </w:rPr>
        <w:t>Message Execution</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Must find the best approach, style, tone, words and format. It can be presented in different execution styles:</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Slice of life – one or more typical people using the product in a normal setting</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Lifestyle – how a product fits in with a particular lifestyle</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Fantasy – creates a fantasy around the product or its use</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Mood or image – builds a mood or image around the product or service such as beauty or love</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Musical – shows people or cartoon characters singing about the product</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Personality symbol – creates a character that represents the product</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Technical expertise – shows the company’s expertise in making the product</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Scientific evidence – presents survey or scientific evidence that the brand is better or better liked than one or more other brands</w:t>
      </w:r>
    </w:p>
    <w:p w:rsidR="00001611" w:rsidRPr="00001611" w:rsidRDefault="00001611" w:rsidP="00001611">
      <w:pPr>
        <w:pStyle w:val="ListParagraph"/>
        <w:numPr>
          <w:ilvl w:val="2"/>
          <w:numId w:val="2"/>
        </w:numPr>
        <w:rPr>
          <w:rFonts w:ascii="Times" w:hAnsi="Times" w:cs="Times"/>
          <w:b/>
          <w:sz w:val="20"/>
          <w:szCs w:val="20"/>
        </w:rPr>
      </w:pPr>
      <w:r>
        <w:rPr>
          <w:rFonts w:ascii="Times" w:hAnsi="Times" w:cs="Times"/>
          <w:sz w:val="20"/>
          <w:szCs w:val="20"/>
        </w:rPr>
        <w:t>Testimonial evidence or endorsement – features highly believable or likeable source endorsing it</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Must choose a tone for the ad</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Must use memorable and attention getting words in the ad</w:t>
      </w:r>
    </w:p>
    <w:p w:rsidR="00001611" w:rsidRPr="00001611" w:rsidRDefault="00001611" w:rsidP="00001611">
      <w:pPr>
        <w:pStyle w:val="ListParagraph"/>
        <w:numPr>
          <w:ilvl w:val="1"/>
          <w:numId w:val="2"/>
        </w:numPr>
        <w:rPr>
          <w:rFonts w:ascii="Times" w:hAnsi="Times" w:cs="Times"/>
          <w:b/>
          <w:sz w:val="20"/>
          <w:szCs w:val="20"/>
        </w:rPr>
      </w:pPr>
      <w:r>
        <w:rPr>
          <w:rFonts w:ascii="Times" w:hAnsi="Times" w:cs="Times"/>
          <w:sz w:val="20"/>
          <w:szCs w:val="20"/>
        </w:rPr>
        <w:t>Format elements make a difference in an ad’s impact as well as in its cost.</w:t>
      </w:r>
    </w:p>
    <w:p w:rsidR="00001611" w:rsidRPr="001B2952" w:rsidRDefault="00001611" w:rsidP="00001611">
      <w:pPr>
        <w:pStyle w:val="ListParagraph"/>
        <w:numPr>
          <w:ilvl w:val="2"/>
          <w:numId w:val="2"/>
        </w:numPr>
        <w:rPr>
          <w:rFonts w:ascii="Times" w:hAnsi="Times" w:cs="Times"/>
          <w:b/>
          <w:sz w:val="20"/>
          <w:szCs w:val="20"/>
        </w:rPr>
      </w:pPr>
      <w:r w:rsidRPr="001B2952">
        <w:rPr>
          <w:rFonts w:ascii="Times" w:hAnsi="Times" w:cs="Times"/>
          <w:i/>
          <w:sz w:val="20"/>
          <w:szCs w:val="20"/>
        </w:rPr>
        <w:t>Illustration</w:t>
      </w:r>
      <w:r>
        <w:rPr>
          <w:rFonts w:ascii="Times" w:hAnsi="Times" w:cs="Times"/>
          <w:sz w:val="20"/>
          <w:szCs w:val="20"/>
        </w:rPr>
        <w:t xml:space="preserve"> – first thing someone notices, then the </w:t>
      </w:r>
      <w:r w:rsidRPr="001B2952">
        <w:rPr>
          <w:rFonts w:ascii="Times" w:hAnsi="Times" w:cs="Times"/>
          <w:i/>
          <w:sz w:val="20"/>
          <w:szCs w:val="20"/>
        </w:rPr>
        <w:t>headline</w:t>
      </w:r>
      <w:r w:rsidR="001B2952">
        <w:rPr>
          <w:rFonts w:ascii="Times" w:hAnsi="Times" w:cs="Times"/>
          <w:i/>
          <w:sz w:val="20"/>
          <w:szCs w:val="20"/>
        </w:rPr>
        <w:t xml:space="preserve"> </w:t>
      </w:r>
      <w:r w:rsidR="001B2952">
        <w:rPr>
          <w:rFonts w:ascii="Times" w:hAnsi="Times" w:cs="Times"/>
          <w:sz w:val="20"/>
          <w:szCs w:val="20"/>
        </w:rPr>
        <w:t xml:space="preserve">and the </w:t>
      </w:r>
      <w:r w:rsidR="001B2952">
        <w:rPr>
          <w:rFonts w:ascii="Times" w:hAnsi="Times" w:cs="Times"/>
          <w:i/>
          <w:sz w:val="20"/>
          <w:szCs w:val="20"/>
        </w:rPr>
        <w:t>copy</w:t>
      </w:r>
      <w:r w:rsidR="001B2952">
        <w:rPr>
          <w:rFonts w:ascii="Times" w:hAnsi="Times" w:cs="Times"/>
          <w:sz w:val="20"/>
          <w:szCs w:val="20"/>
        </w:rPr>
        <w:t xml:space="preserve"> (main block of text) must work together</w:t>
      </w:r>
    </w:p>
    <w:p w:rsidR="001B2952" w:rsidRDefault="001B2952" w:rsidP="001B2952">
      <w:pPr>
        <w:pStyle w:val="ListParagraph"/>
        <w:numPr>
          <w:ilvl w:val="0"/>
          <w:numId w:val="2"/>
        </w:numPr>
        <w:rPr>
          <w:rFonts w:ascii="Times" w:hAnsi="Times" w:cs="Times"/>
          <w:b/>
          <w:sz w:val="20"/>
          <w:szCs w:val="20"/>
        </w:rPr>
      </w:pPr>
      <w:r>
        <w:rPr>
          <w:rFonts w:ascii="Times" w:hAnsi="Times" w:cs="Times"/>
          <w:b/>
          <w:sz w:val="20"/>
          <w:szCs w:val="20"/>
        </w:rPr>
        <w:t>Consumer-Generated Messages</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Use of consumers</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Some hold contests or develop brand websites to invite consumers to submit ad message ideas and videos</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Not all are successful – they are dangerous because they give consumers a lot of freedom and control. Must be used carefully</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Can produce great benefits</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t>Little expense and lots of new creative ideas</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lastRenderedPageBreak/>
        <w:t>Boost consumer involvement and get consumers to think\</w:t>
      </w:r>
    </w:p>
    <w:p w:rsidR="001B2952" w:rsidRDefault="001B2952" w:rsidP="001B2952">
      <w:pPr>
        <w:pStyle w:val="ListParagraph"/>
        <w:numPr>
          <w:ilvl w:val="0"/>
          <w:numId w:val="2"/>
        </w:numPr>
        <w:rPr>
          <w:rFonts w:ascii="Times" w:hAnsi="Times" w:cs="Times"/>
          <w:b/>
          <w:sz w:val="20"/>
          <w:szCs w:val="20"/>
        </w:rPr>
      </w:pPr>
      <w:r>
        <w:rPr>
          <w:rFonts w:ascii="Times" w:hAnsi="Times" w:cs="Times"/>
          <w:b/>
          <w:sz w:val="20"/>
          <w:szCs w:val="20"/>
        </w:rPr>
        <w:t>Selecting Advertising Media</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Deciding on reach, frequency and impact</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t>Reach – measure of percentage of people in the target market who are exposed to the ad campaign during a given period of time</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t>Frequency – measure of how many times the average person in the target market is exposed to the message</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t>Media impact – qualitative value of a message exposure through a given medium</w:t>
      </w:r>
    </w:p>
    <w:p w:rsidR="001B2952" w:rsidRPr="001B2952" w:rsidRDefault="001B2952" w:rsidP="001B2952">
      <w:pPr>
        <w:pStyle w:val="ListParagraph"/>
        <w:numPr>
          <w:ilvl w:val="2"/>
          <w:numId w:val="2"/>
        </w:numPr>
        <w:rPr>
          <w:rFonts w:ascii="Times" w:hAnsi="Times" w:cs="Times"/>
          <w:b/>
          <w:sz w:val="20"/>
          <w:szCs w:val="20"/>
        </w:rPr>
      </w:pPr>
      <w:r>
        <w:rPr>
          <w:rFonts w:ascii="Times" w:hAnsi="Times" w:cs="Times"/>
          <w:sz w:val="20"/>
          <w:szCs w:val="20"/>
        </w:rPr>
        <w:t>Wants to choose media that will engage consumers rather than simply reach them</w:t>
      </w:r>
    </w:p>
    <w:p w:rsidR="001B2952" w:rsidRPr="001B2952" w:rsidRDefault="001B2952" w:rsidP="001B2952">
      <w:pPr>
        <w:pStyle w:val="ListParagraph"/>
        <w:numPr>
          <w:ilvl w:val="1"/>
          <w:numId w:val="2"/>
        </w:numPr>
        <w:rPr>
          <w:rFonts w:ascii="Times" w:hAnsi="Times" w:cs="Times"/>
          <w:b/>
          <w:sz w:val="20"/>
          <w:szCs w:val="20"/>
        </w:rPr>
      </w:pPr>
      <w:r>
        <w:rPr>
          <w:rFonts w:ascii="Times" w:hAnsi="Times" w:cs="Times"/>
          <w:sz w:val="20"/>
          <w:szCs w:val="20"/>
        </w:rPr>
        <w:t>Choosing among major media types</w:t>
      </w:r>
    </w:p>
    <w:p w:rsidR="001B2952" w:rsidRPr="00215F49" w:rsidRDefault="00215F49" w:rsidP="001B2952">
      <w:pPr>
        <w:pStyle w:val="ListParagraph"/>
        <w:numPr>
          <w:ilvl w:val="2"/>
          <w:numId w:val="2"/>
        </w:numPr>
        <w:rPr>
          <w:rFonts w:ascii="Times" w:hAnsi="Times" w:cs="Times"/>
          <w:b/>
          <w:sz w:val="20"/>
          <w:szCs w:val="20"/>
        </w:rPr>
      </w:pPr>
      <w:r>
        <w:rPr>
          <w:rFonts w:ascii="Times" w:hAnsi="Times" w:cs="Times"/>
          <w:sz w:val="20"/>
          <w:szCs w:val="20"/>
        </w:rPr>
        <w:t>Television, internet, newspaper, direct mail, magazines, radio and outdoor</w:t>
      </w:r>
    </w:p>
    <w:p w:rsidR="00215F49" w:rsidRPr="00215F49" w:rsidRDefault="00215F49" w:rsidP="001B2952">
      <w:pPr>
        <w:pStyle w:val="ListParagraph"/>
        <w:numPr>
          <w:ilvl w:val="2"/>
          <w:numId w:val="2"/>
        </w:numPr>
        <w:rPr>
          <w:rFonts w:ascii="Times" w:hAnsi="Times" w:cs="Times"/>
          <w:b/>
          <w:sz w:val="20"/>
          <w:szCs w:val="20"/>
        </w:rPr>
      </w:pPr>
      <w:r>
        <w:rPr>
          <w:rFonts w:ascii="Times" w:hAnsi="Times" w:cs="Times"/>
          <w:sz w:val="20"/>
          <w:szCs w:val="20"/>
        </w:rPr>
        <w:t>Effectively and efficiently present the advertising message to the target customers</w:t>
      </w:r>
    </w:p>
    <w:p w:rsidR="00215F49" w:rsidRPr="00215F49" w:rsidRDefault="00215F49" w:rsidP="001B2952">
      <w:pPr>
        <w:pStyle w:val="ListParagraph"/>
        <w:numPr>
          <w:ilvl w:val="2"/>
          <w:numId w:val="2"/>
        </w:numPr>
        <w:rPr>
          <w:rFonts w:ascii="Times" w:hAnsi="Times" w:cs="Times"/>
          <w:b/>
          <w:sz w:val="20"/>
          <w:szCs w:val="20"/>
        </w:rPr>
      </w:pPr>
      <w:r>
        <w:rPr>
          <w:rFonts w:ascii="Times" w:hAnsi="Times" w:cs="Times"/>
          <w:sz w:val="20"/>
          <w:szCs w:val="20"/>
        </w:rPr>
        <w:t>Mix of media must be re-examined regularly</w:t>
      </w:r>
    </w:p>
    <w:p w:rsidR="00215F49" w:rsidRPr="00215F49" w:rsidRDefault="00215F49" w:rsidP="001B2952">
      <w:pPr>
        <w:pStyle w:val="ListParagraph"/>
        <w:numPr>
          <w:ilvl w:val="2"/>
          <w:numId w:val="2"/>
        </w:numPr>
        <w:rPr>
          <w:rFonts w:ascii="Times" w:hAnsi="Times" w:cs="Times"/>
          <w:b/>
          <w:sz w:val="20"/>
          <w:szCs w:val="20"/>
        </w:rPr>
      </w:pPr>
      <w:r>
        <w:rPr>
          <w:rFonts w:ascii="Times" w:hAnsi="Times" w:cs="Times"/>
          <w:sz w:val="20"/>
          <w:szCs w:val="20"/>
        </w:rPr>
        <w:t>Can take advantage of narrowcasting to rifle in on special market segments rather than use the shotgun approach offered by network broadcasting</w:t>
      </w:r>
    </w:p>
    <w:p w:rsidR="00215F49" w:rsidRPr="00215F49" w:rsidRDefault="00215F49" w:rsidP="001B2952">
      <w:pPr>
        <w:pStyle w:val="ListParagraph"/>
        <w:numPr>
          <w:ilvl w:val="2"/>
          <w:numId w:val="2"/>
        </w:numPr>
        <w:rPr>
          <w:rFonts w:ascii="Times" w:hAnsi="Times" w:cs="Times"/>
          <w:b/>
          <w:sz w:val="20"/>
          <w:szCs w:val="20"/>
        </w:rPr>
      </w:pPr>
      <w:r>
        <w:rPr>
          <w:rFonts w:ascii="Times" w:hAnsi="Times" w:cs="Times"/>
          <w:sz w:val="20"/>
          <w:szCs w:val="20"/>
        </w:rPr>
        <w:t>Use of alternative media</w:t>
      </w:r>
    </w:p>
    <w:p w:rsidR="00215F49" w:rsidRPr="001B2952" w:rsidRDefault="00215F49" w:rsidP="001B2952">
      <w:pPr>
        <w:pStyle w:val="ListParagraph"/>
        <w:numPr>
          <w:ilvl w:val="2"/>
          <w:numId w:val="2"/>
        </w:numPr>
        <w:rPr>
          <w:rFonts w:ascii="Times" w:hAnsi="Times" w:cs="Times"/>
          <w:b/>
          <w:sz w:val="20"/>
          <w:szCs w:val="20"/>
        </w:rPr>
      </w:pPr>
      <w:r>
        <w:rPr>
          <w:rFonts w:ascii="Times" w:hAnsi="Times" w:cs="Times"/>
          <w:sz w:val="20"/>
          <w:szCs w:val="20"/>
        </w:rPr>
        <w:t xml:space="preserve">Important trend – rapid growth in the number of media </w:t>
      </w:r>
      <w:proofErr w:type="spellStart"/>
      <w:r>
        <w:rPr>
          <w:rFonts w:ascii="Times" w:hAnsi="Times" w:cs="Times"/>
          <w:sz w:val="20"/>
          <w:szCs w:val="20"/>
        </w:rPr>
        <w:t>multitaskers</w:t>
      </w:r>
      <w:proofErr w:type="spellEnd"/>
      <w:r>
        <w:rPr>
          <w:rFonts w:ascii="Times" w:hAnsi="Times" w:cs="Times"/>
          <w:sz w:val="20"/>
          <w:szCs w:val="20"/>
        </w:rPr>
        <w:t xml:space="preserve"> (people who absorb more than one medium at a time)</w:t>
      </w:r>
    </w:p>
    <w:p w:rsidR="001B2952" w:rsidRPr="00215F49" w:rsidRDefault="001B2952" w:rsidP="001B2952">
      <w:pPr>
        <w:pStyle w:val="ListParagraph"/>
        <w:numPr>
          <w:ilvl w:val="1"/>
          <w:numId w:val="2"/>
        </w:numPr>
        <w:rPr>
          <w:rFonts w:ascii="Times" w:hAnsi="Times" w:cs="Times"/>
          <w:b/>
          <w:sz w:val="20"/>
          <w:szCs w:val="20"/>
        </w:rPr>
      </w:pPr>
      <w:r>
        <w:rPr>
          <w:rFonts w:ascii="Times" w:hAnsi="Times" w:cs="Times"/>
          <w:sz w:val="20"/>
          <w:szCs w:val="20"/>
        </w:rPr>
        <w:t>Selecting specific media vehicles</w:t>
      </w:r>
    </w:p>
    <w:p w:rsidR="00215F49" w:rsidRPr="00215F49" w:rsidRDefault="00215F49" w:rsidP="00215F49">
      <w:pPr>
        <w:pStyle w:val="ListParagraph"/>
        <w:numPr>
          <w:ilvl w:val="2"/>
          <w:numId w:val="2"/>
        </w:numPr>
        <w:rPr>
          <w:rFonts w:ascii="Times" w:hAnsi="Times" w:cs="Times"/>
          <w:b/>
          <w:sz w:val="20"/>
          <w:szCs w:val="20"/>
        </w:rPr>
      </w:pPr>
      <w:r>
        <w:rPr>
          <w:rFonts w:ascii="Times" w:hAnsi="Times" w:cs="Times"/>
          <w:sz w:val="20"/>
          <w:szCs w:val="20"/>
        </w:rPr>
        <w:t>Best media vehicles – specific media within each general media type</w:t>
      </w:r>
    </w:p>
    <w:p w:rsidR="00215F49" w:rsidRPr="00215F49" w:rsidRDefault="00215F49" w:rsidP="00215F49">
      <w:pPr>
        <w:pStyle w:val="ListParagraph"/>
        <w:numPr>
          <w:ilvl w:val="2"/>
          <w:numId w:val="2"/>
        </w:numPr>
        <w:rPr>
          <w:rFonts w:ascii="Times" w:hAnsi="Times" w:cs="Times"/>
          <w:b/>
          <w:sz w:val="20"/>
          <w:szCs w:val="20"/>
        </w:rPr>
      </w:pPr>
      <w:r>
        <w:rPr>
          <w:rFonts w:ascii="Times" w:hAnsi="Times" w:cs="Times"/>
          <w:sz w:val="20"/>
          <w:szCs w:val="20"/>
        </w:rPr>
        <w:t>Must balance media costs against several media effectiveness factors</w:t>
      </w:r>
    </w:p>
    <w:p w:rsidR="00215F49" w:rsidRPr="00215F49" w:rsidRDefault="00215F49" w:rsidP="00215F49">
      <w:pPr>
        <w:pStyle w:val="ListParagraph"/>
        <w:numPr>
          <w:ilvl w:val="3"/>
          <w:numId w:val="2"/>
        </w:numPr>
        <w:rPr>
          <w:rFonts w:ascii="Times" w:hAnsi="Times" w:cs="Times"/>
          <w:b/>
          <w:sz w:val="20"/>
          <w:szCs w:val="20"/>
        </w:rPr>
      </w:pPr>
      <w:r>
        <w:rPr>
          <w:rFonts w:ascii="Times" w:hAnsi="Times" w:cs="Times"/>
          <w:sz w:val="20"/>
          <w:szCs w:val="20"/>
        </w:rPr>
        <w:t>Evaluate audience quality</w:t>
      </w:r>
    </w:p>
    <w:p w:rsidR="00215F49" w:rsidRPr="00215F49" w:rsidRDefault="00215F49" w:rsidP="00215F49">
      <w:pPr>
        <w:pStyle w:val="ListParagraph"/>
        <w:numPr>
          <w:ilvl w:val="3"/>
          <w:numId w:val="2"/>
        </w:numPr>
        <w:rPr>
          <w:rFonts w:ascii="Times" w:hAnsi="Times" w:cs="Times"/>
          <w:b/>
          <w:sz w:val="20"/>
          <w:szCs w:val="20"/>
        </w:rPr>
      </w:pPr>
      <w:r>
        <w:rPr>
          <w:rFonts w:ascii="Times" w:hAnsi="Times" w:cs="Times"/>
          <w:sz w:val="20"/>
          <w:szCs w:val="20"/>
        </w:rPr>
        <w:t>Consider audience engagement</w:t>
      </w:r>
    </w:p>
    <w:p w:rsidR="00215F49" w:rsidRPr="001B2952" w:rsidRDefault="00215F49" w:rsidP="00215F49">
      <w:pPr>
        <w:pStyle w:val="ListParagraph"/>
        <w:numPr>
          <w:ilvl w:val="3"/>
          <w:numId w:val="2"/>
        </w:numPr>
        <w:rPr>
          <w:rFonts w:ascii="Times" w:hAnsi="Times" w:cs="Times"/>
          <w:b/>
          <w:sz w:val="20"/>
          <w:szCs w:val="20"/>
        </w:rPr>
      </w:pPr>
      <w:r>
        <w:rPr>
          <w:rFonts w:ascii="Times" w:hAnsi="Times" w:cs="Times"/>
          <w:sz w:val="20"/>
          <w:szCs w:val="20"/>
        </w:rPr>
        <w:t>Assess vehicle’s editorial quality</w:t>
      </w:r>
    </w:p>
    <w:p w:rsidR="001B2952" w:rsidRPr="00215F49" w:rsidRDefault="001B2952" w:rsidP="001B2952">
      <w:pPr>
        <w:pStyle w:val="ListParagraph"/>
        <w:numPr>
          <w:ilvl w:val="1"/>
          <w:numId w:val="2"/>
        </w:numPr>
        <w:rPr>
          <w:rFonts w:ascii="Times" w:hAnsi="Times" w:cs="Times"/>
          <w:b/>
          <w:sz w:val="20"/>
          <w:szCs w:val="20"/>
        </w:rPr>
      </w:pPr>
      <w:r>
        <w:rPr>
          <w:rFonts w:ascii="Times" w:hAnsi="Times" w:cs="Times"/>
          <w:sz w:val="20"/>
          <w:szCs w:val="20"/>
        </w:rPr>
        <w:t>Deciding on media timing</w:t>
      </w:r>
    </w:p>
    <w:p w:rsidR="00215F49" w:rsidRPr="00215F49" w:rsidRDefault="00215F49" w:rsidP="00215F49">
      <w:pPr>
        <w:pStyle w:val="ListParagraph"/>
        <w:numPr>
          <w:ilvl w:val="2"/>
          <w:numId w:val="2"/>
        </w:numPr>
        <w:rPr>
          <w:rFonts w:ascii="Times" w:hAnsi="Times" w:cs="Times"/>
          <w:b/>
          <w:sz w:val="20"/>
          <w:szCs w:val="20"/>
        </w:rPr>
      </w:pPr>
      <w:r>
        <w:rPr>
          <w:rFonts w:ascii="Times" w:hAnsi="Times" w:cs="Times"/>
          <w:sz w:val="20"/>
          <w:szCs w:val="20"/>
        </w:rPr>
        <w:t>Seasonal pattern, oppose seasonal pattern, same all year?</w:t>
      </w:r>
    </w:p>
    <w:p w:rsidR="00215F49" w:rsidRPr="00215F49" w:rsidRDefault="00215F49" w:rsidP="00215F49">
      <w:pPr>
        <w:pStyle w:val="ListParagraph"/>
        <w:numPr>
          <w:ilvl w:val="2"/>
          <w:numId w:val="2"/>
        </w:numPr>
        <w:rPr>
          <w:rFonts w:ascii="Times" w:hAnsi="Times" w:cs="Times"/>
          <w:b/>
          <w:sz w:val="20"/>
          <w:szCs w:val="20"/>
        </w:rPr>
      </w:pPr>
      <w:r>
        <w:rPr>
          <w:rFonts w:ascii="Times" w:hAnsi="Times" w:cs="Times"/>
          <w:sz w:val="20"/>
          <w:szCs w:val="20"/>
        </w:rPr>
        <w:t>Most do seasonal</w:t>
      </w:r>
    </w:p>
    <w:p w:rsidR="00215F49" w:rsidRPr="00215F49" w:rsidRDefault="00215F49" w:rsidP="00215F49">
      <w:pPr>
        <w:pStyle w:val="ListParagraph"/>
        <w:numPr>
          <w:ilvl w:val="2"/>
          <w:numId w:val="2"/>
        </w:numPr>
        <w:rPr>
          <w:rFonts w:ascii="Times" w:hAnsi="Times" w:cs="Times"/>
          <w:b/>
          <w:sz w:val="20"/>
          <w:szCs w:val="20"/>
        </w:rPr>
      </w:pPr>
      <w:r>
        <w:rPr>
          <w:rFonts w:ascii="Times" w:hAnsi="Times" w:cs="Times"/>
          <w:sz w:val="20"/>
          <w:szCs w:val="20"/>
        </w:rPr>
        <w:t>Choose the pattern of the ads</w:t>
      </w:r>
    </w:p>
    <w:p w:rsidR="00215F49" w:rsidRPr="00C5618B" w:rsidRDefault="00215F49" w:rsidP="00215F49">
      <w:pPr>
        <w:pStyle w:val="ListParagraph"/>
        <w:numPr>
          <w:ilvl w:val="3"/>
          <w:numId w:val="2"/>
        </w:numPr>
        <w:rPr>
          <w:rFonts w:ascii="Times" w:hAnsi="Times" w:cs="Times"/>
          <w:b/>
          <w:sz w:val="20"/>
          <w:szCs w:val="20"/>
        </w:rPr>
      </w:pPr>
      <w:r>
        <w:rPr>
          <w:rFonts w:ascii="Times" w:hAnsi="Times" w:cs="Times"/>
          <w:sz w:val="20"/>
          <w:szCs w:val="20"/>
        </w:rPr>
        <w:t>Continuity or  pulsing</w:t>
      </w:r>
    </w:p>
    <w:p w:rsidR="00C5618B" w:rsidRPr="00215F49" w:rsidRDefault="00C5618B" w:rsidP="00C5618B">
      <w:pPr>
        <w:pStyle w:val="ListParagraph"/>
        <w:ind w:left="2880"/>
        <w:rPr>
          <w:rFonts w:ascii="Times" w:hAnsi="Times" w:cs="Times"/>
          <w:b/>
          <w:sz w:val="20"/>
          <w:szCs w:val="20"/>
        </w:rPr>
      </w:pPr>
    </w:p>
    <w:p w:rsidR="00215F49" w:rsidRPr="00C5618B" w:rsidRDefault="00215F49" w:rsidP="00215F49">
      <w:pPr>
        <w:pStyle w:val="ListParagraph"/>
        <w:numPr>
          <w:ilvl w:val="0"/>
          <w:numId w:val="2"/>
        </w:numPr>
        <w:rPr>
          <w:rFonts w:ascii="Times" w:hAnsi="Times" w:cs="Times"/>
          <w:b/>
          <w:sz w:val="20"/>
          <w:szCs w:val="20"/>
        </w:rPr>
      </w:pPr>
      <w:r w:rsidRPr="00C5618B">
        <w:rPr>
          <w:rFonts w:ascii="Times" w:hAnsi="Times" w:cs="Times"/>
          <w:b/>
          <w:sz w:val="20"/>
          <w:szCs w:val="20"/>
        </w:rPr>
        <w:t>Evaluating Advertising Effectiveness and Return on Advertising Investment</w:t>
      </w:r>
    </w:p>
    <w:p w:rsidR="00C5618B" w:rsidRPr="00C5618B" w:rsidRDefault="00C5618B" w:rsidP="00215F49">
      <w:pPr>
        <w:pStyle w:val="ListParagraph"/>
        <w:numPr>
          <w:ilvl w:val="0"/>
          <w:numId w:val="2"/>
        </w:numPr>
        <w:rPr>
          <w:rFonts w:ascii="Times" w:hAnsi="Times" w:cs="Times"/>
          <w:b/>
          <w:sz w:val="20"/>
          <w:szCs w:val="20"/>
        </w:rPr>
      </w:pPr>
      <w:r w:rsidRPr="00C5618B">
        <w:rPr>
          <w:rFonts w:ascii="Times" w:hAnsi="Times" w:cs="Times"/>
          <w:b/>
          <w:sz w:val="20"/>
          <w:szCs w:val="20"/>
        </w:rPr>
        <w:t>Return on Advertising Investment</w:t>
      </w:r>
      <w:r>
        <w:rPr>
          <w:rFonts w:ascii="Times" w:hAnsi="Times" w:cs="Times"/>
          <w:b/>
          <w:sz w:val="20"/>
          <w:szCs w:val="20"/>
        </w:rPr>
        <w:t xml:space="preserve"> </w:t>
      </w:r>
      <w:r>
        <w:rPr>
          <w:rFonts w:ascii="Times" w:hAnsi="Times" w:cs="Times"/>
          <w:sz w:val="20"/>
          <w:szCs w:val="20"/>
        </w:rPr>
        <w:t>– net return on advertising investment divided by the costs of the advertising investment</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2 studies show: advertising effectiveness has fall over the past decade and advertising budgets are being wasted</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Need to measure advertising’s efficiency and effectiveness</w:t>
      </w:r>
    </w:p>
    <w:p w:rsidR="00C5618B" w:rsidRPr="00C5618B" w:rsidRDefault="00C5618B" w:rsidP="00C5618B">
      <w:pPr>
        <w:pStyle w:val="ListParagraph"/>
        <w:numPr>
          <w:ilvl w:val="0"/>
          <w:numId w:val="2"/>
        </w:numPr>
        <w:rPr>
          <w:rFonts w:ascii="Times" w:hAnsi="Times" w:cs="Times"/>
          <w:b/>
          <w:sz w:val="20"/>
          <w:szCs w:val="20"/>
        </w:rPr>
      </w:pPr>
      <w:r>
        <w:rPr>
          <w:rFonts w:ascii="Times" w:hAnsi="Times" w:cs="Times"/>
          <w:sz w:val="20"/>
          <w:szCs w:val="20"/>
        </w:rPr>
        <w:t>Evaluate 2 types of results: communication effects and the sales and profit effects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Communication effects: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Tells whether the ads and media are communicating the ad message well</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Individual ads can be tested before or after they are run (pre/post evaluations)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Sales and profit effects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Compare past sales and profits with past expenditures or through experiments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Advertising spending is hard to measure</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80% of marketers don’t measure return on investment because it’s too hard to measure</w:t>
      </w:r>
    </w:p>
    <w:p w:rsidR="00C5618B" w:rsidRPr="00C5618B" w:rsidRDefault="00C5618B" w:rsidP="00C5618B">
      <w:pPr>
        <w:pStyle w:val="ListParagraph"/>
        <w:ind w:left="1440"/>
        <w:rPr>
          <w:rFonts w:ascii="Times" w:hAnsi="Times" w:cs="Times"/>
          <w:b/>
          <w:sz w:val="20"/>
          <w:szCs w:val="20"/>
        </w:rPr>
      </w:pPr>
    </w:p>
    <w:p w:rsidR="00C5618B" w:rsidRPr="00C5618B" w:rsidRDefault="00C5618B" w:rsidP="00C5618B">
      <w:pPr>
        <w:pStyle w:val="ListParagraph"/>
        <w:numPr>
          <w:ilvl w:val="0"/>
          <w:numId w:val="2"/>
        </w:numPr>
        <w:rPr>
          <w:rFonts w:ascii="Times" w:hAnsi="Times" w:cs="Times"/>
          <w:b/>
          <w:sz w:val="20"/>
          <w:szCs w:val="20"/>
        </w:rPr>
      </w:pPr>
      <w:r>
        <w:rPr>
          <w:rFonts w:ascii="Times" w:hAnsi="Times" w:cs="Times"/>
          <w:b/>
          <w:sz w:val="20"/>
          <w:szCs w:val="20"/>
        </w:rPr>
        <w:t>Other Advertising Considerations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 xml:space="preserve">How will the company organize its advertising function – </w:t>
      </w:r>
      <w:proofErr w:type="gramStart"/>
      <w:r>
        <w:rPr>
          <w:rFonts w:ascii="Times" w:hAnsi="Times" w:cs="Times"/>
          <w:sz w:val="20"/>
          <w:szCs w:val="20"/>
        </w:rPr>
        <w:t>who</w:t>
      </w:r>
      <w:proofErr w:type="gramEnd"/>
      <w:r>
        <w:rPr>
          <w:rFonts w:ascii="Times" w:hAnsi="Times" w:cs="Times"/>
          <w:sz w:val="20"/>
          <w:szCs w:val="20"/>
        </w:rPr>
        <w:t xml:space="preserve"> will perform which task?</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lastRenderedPageBreak/>
        <w:t>How will the company adapt its advertising strategies and programs to the complexities of international markets?</w:t>
      </w:r>
    </w:p>
    <w:p w:rsidR="00C5618B" w:rsidRDefault="00C5618B" w:rsidP="00C5618B">
      <w:pPr>
        <w:pStyle w:val="ListParagraph"/>
        <w:numPr>
          <w:ilvl w:val="0"/>
          <w:numId w:val="2"/>
        </w:numPr>
        <w:rPr>
          <w:rFonts w:ascii="Times" w:hAnsi="Times" w:cs="Times"/>
          <w:b/>
          <w:sz w:val="20"/>
          <w:szCs w:val="20"/>
        </w:rPr>
      </w:pPr>
      <w:r>
        <w:rPr>
          <w:rFonts w:ascii="Times" w:hAnsi="Times" w:cs="Times"/>
          <w:b/>
          <w:sz w:val="20"/>
          <w:szCs w:val="20"/>
        </w:rPr>
        <w:t>Organizing for Advertising</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Most large countries use outside advertising agencies because they offer specific advantages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Small countries – might be the sales department</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b/>
          <w:sz w:val="20"/>
          <w:szCs w:val="20"/>
        </w:rPr>
        <w:t xml:space="preserve">Advertising agency – </w:t>
      </w:r>
      <w:r>
        <w:rPr>
          <w:rFonts w:ascii="Times" w:hAnsi="Times" w:cs="Times"/>
          <w:sz w:val="20"/>
          <w:szCs w:val="20"/>
        </w:rPr>
        <w:t>marketing services firm that assists companies in planning, preparing, implementing and evaluating all or portions of their advertising programs</w:t>
      </w:r>
    </w:p>
    <w:p w:rsidR="00C5618B" w:rsidRDefault="00C5618B" w:rsidP="00C5618B">
      <w:pPr>
        <w:pStyle w:val="ListParagraph"/>
        <w:numPr>
          <w:ilvl w:val="0"/>
          <w:numId w:val="2"/>
        </w:numPr>
        <w:rPr>
          <w:rFonts w:ascii="Times" w:hAnsi="Times" w:cs="Times"/>
          <w:b/>
          <w:sz w:val="20"/>
          <w:szCs w:val="20"/>
        </w:rPr>
      </w:pPr>
      <w:r>
        <w:rPr>
          <w:rFonts w:ascii="Times" w:hAnsi="Times" w:cs="Times"/>
          <w:b/>
          <w:sz w:val="20"/>
          <w:szCs w:val="20"/>
        </w:rPr>
        <w:t>International Advertising Decisions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The degree to which global advertising should be adapted to the unique characteristics of various country markets?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Increased popularity of online social networks and video sharing has boosted the need for advertising standardization for global brands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Online presence</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Standardization provides benefits: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Lower advertising costs</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Greater global advertising coordination</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More consistent worldwide image</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 xml:space="preserve">Drawbacks: </w:t>
      </w:r>
    </w:p>
    <w:p w:rsidR="00C5618B" w:rsidRPr="00C5618B" w:rsidRDefault="00C5618B" w:rsidP="00C5618B">
      <w:pPr>
        <w:pStyle w:val="ListParagraph"/>
        <w:numPr>
          <w:ilvl w:val="2"/>
          <w:numId w:val="2"/>
        </w:numPr>
        <w:rPr>
          <w:rFonts w:ascii="Times" w:hAnsi="Times" w:cs="Times"/>
          <w:b/>
          <w:sz w:val="20"/>
          <w:szCs w:val="20"/>
        </w:rPr>
      </w:pPr>
      <w:r>
        <w:rPr>
          <w:rFonts w:ascii="Times" w:hAnsi="Times" w:cs="Times"/>
          <w:sz w:val="20"/>
          <w:szCs w:val="20"/>
        </w:rPr>
        <w:t>Ignores the fact that country markets differ in their cultures, demographics and economic conditions</w:t>
      </w:r>
    </w:p>
    <w:p w:rsidR="00C5618B" w:rsidRPr="00C5618B" w:rsidRDefault="00C5618B" w:rsidP="00C5618B">
      <w:pPr>
        <w:pStyle w:val="ListParagraph"/>
        <w:numPr>
          <w:ilvl w:val="1"/>
          <w:numId w:val="2"/>
        </w:numPr>
        <w:rPr>
          <w:rFonts w:ascii="Times" w:hAnsi="Times" w:cs="Times"/>
          <w:b/>
          <w:sz w:val="20"/>
          <w:szCs w:val="20"/>
        </w:rPr>
      </w:pPr>
      <w:r>
        <w:rPr>
          <w:rFonts w:ascii="Times" w:hAnsi="Times" w:cs="Times"/>
          <w:sz w:val="20"/>
          <w:szCs w:val="20"/>
        </w:rPr>
        <w:t>Global advertisers face several special problems: advertising media costs and availability differ from country to country.</w:t>
      </w:r>
    </w:p>
    <w:p w:rsidR="00C5618B" w:rsidRPr="00923631" w:rsidRDefault="00923631" w:rsidP="00C5618B">
      <w:pPr>
        <w:pStyle w:val="ListParagraph"/>
        <w:numPr>
          <w:ilvl w:val="2"/>
          <w:numId w:val="2"/>
        </w:numPr>
        <w:rPr>
          <w:rFonts w:ascii="Times" w:hAnsi="Times" w:cs="Times"/>
          <w:b/>
          <w:sz w:val="20"/>
          <w:szCs w:val="20"/>
        </w:rPr>
      </w:pPr>
      <w:r>
        <w:rPr>
          <w:rFonts w:ascii="Times" w:hAnsi="Times" w:cs="Times"/>
          <w:sz w:val="20"/>
          <w:szCs w:val="20"/>
        </w:rPr>
        <w:t>R</w:t>
      </w:r>
      <w:r w:rsidR="00C5618B">
        <w:rPr>
          <w:rFonts w:ascii="Times" w:hAnsi="Times" w:cs="Times"/>
          <w:sz w:val="20"/>
          <w:szCs w:val="20"/>
        </w:rPr>
        <w:t>egulation</w:t>
      </w:r>
    </w:p>
    <w:p w:rsidR="00923631" w:rsidRDefault="00923631" w:rsidP="00923631">
      <w:pPr>
        <w:rPr>
          <w:rFonts w:ascii="Times" w:hAnsi="Times" w:cs="Times"/>
          <w:b/>
          <w:sz w:val="20"/>
          <w:szCs w:val="20"/>
          <w:u w:val="single"/>
        </w:rPr>
      </w:pPr>
      <w:r>
        <w:rPr>
          <w:rFonts w:ascii="Times" w:hAnsi="Times" w:cs="Times"/>
          <w:b/>
          <w:sz w:val="20"/>
          <w:szCs w:val="20"/>
          <w:u w:val="single"/>
        </w:rPr>
        <w:t>Public Relations</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b/>
          <w:sz w:val="20"/>
          <w:szCs w:val="20"/>
        </w:rPr>
        <w:t>Public relations</w:t>
      </w:r>
      <w:r>
        <w:rPr>
          <w:rFonts w:ascii="Times" w:hAnsi="Times" w:cs="Times"/>
          <w:sz w:val="20"/>
          <w:szCs w:val="20"/>
        </w:rPr>
        <w:t xml:space="preserve"> – building good relations with the company’s various publics by obtaining favourable publicity, building up a good corporate image, and handling or heading off unfavourable rumours, stories and events.</w:t>
      </w:r>
    </w:p>
    <w:p w:rsidR="00923631" w:rsidRPr="00923631" w:rsidRDefault="00923631" w:rsidP="00923631">
      <w:pPr>
        <w:pStyle w:val="ListParagraph"/>
        <w:numPr>
          <w:ilvl w:val="1"/>
          <w:numId w:val="2"/>
        </w:numPr>
        <w:rPr>
          <w:rFonts w:ascii="Times" w:hAnsi="Times" w:cs="Times"/>
          <w:sz w:val="20"/>
          <w:szCs w:val="20"/>
          <w:u w:val="single"/>
        </w:rPr>
      </w:pPr>
      <w:r w:rsidRPr="00923631">
        <w:rPr>
          <w:rFonts w:ascii="Times" w:hAnsi="Times" w:cs="Times"/>
          <w:sz w:val="20"/>
          <w:szCs w:val="20"/>
        </w:rPr>
        <w:t>Press relations, product publicity, public affairs, lobbying, investor relations, development</w:t>
      </w:r>
    </w:p>
    <w:p w:rsidR="00923631" w:rsidRPr="00923631" w:rsidRDefault="00923631" w:rsidP="00923631">
      <w:pPr>
        <w:pStyle w:val="ListParagraph"/>
        <w:numPr>
          <w:ilvl w:val="1"/>
          <w:numId w:val="2"/>
        </w:numPr>
        <w:rPr>
          <w:rFonts w:ascii="Times" w:hAnsi="Times" w:cs="Times"/>
          <w:sz w:val="20"/>
          <w:szCs w:val="20"/>
          <w:u w:val="single"/>
        </w:rPr>
      </w:pPr>
      <w:r>
        <w:rPr>
          <w:rFonts w:ascii="Times" w:hAnsi="Times" w:cs="Times"/>
          <w:sz w:val="20"/>
          <w:szCs w:val="20"/>
        </w:rPr>
        <w:t>Used to promote products, people, places, ideas, activities, organizations and even nations</w:t>
      </w:r>
    </w:p>
    <w:p w:rsidR="00923631" w:rsidRPr="00923631" w:rsidRDefault="00923631" w:rsidP="00923631">
      <w:pPr>
        <w:pStyle w:val="ListParagraph"/>
        <w:numPr>
          <w:ilvl w:val="1"/>
          <w:numId w:val="2"/>
        </w:numPr>
        <w:rPr>
          <w:rFonts w:ascii="Times" w:hAnsi="Times" w:cs="Times"/>
          <w:sz w:val="20"/>
          <w:szCs w:val="20"/>
          <w:u w:val="single"/>
        </w:rPr>
      </w:pPr>
      <w:r>
        <w:rPr>
          <w:rFonts w:ascii="Times" w:hAnsi="Times" w:cs="Times"/>
          <w:sz w:val="20"/>
          <w:szCs w:val="20"/>
        </w:rPr>
        <w:t>Use them to build good relations with consumers, investors, the media and their communities</w:t>
      </w:r>
    </w:p>
    <w:p w:rsidR="00923631" w:rsidRPr="00923631" w:rsidRDefault="00923631" w:rsidP="00923631">
      <w:pPr>
        <w:pStyle w:val="ListParagraph"/>
        <w:ind w:left="1440"/>
        <w:rPr>
          <w:rFonts w:ascii="Times" w:hAnsi="Times" w:cs="Times"/>
          <w:sz w:val="20"/>
          <w:szCs w:val="20"/>
          <w:u w:val="single"/>
        </w:rPr>
      </w:pP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b/>
          <w:sz w:val="20"/>
          <w:szCs w:val="20"/>
        </w:rPr>
        <w:t>Role and Impact of Public Relations</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Strong impact on public awareness at a much lower cost than advertising can</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Just needs to develop a story and you’re good</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 xml:space="preserve">Can sometimes be huge i.e. </w:t>
      </w:r>
      <w:proofErr w:type="spellStart"/>
      <w:r>
        <w:rPr>
          <w:rFonts w:ascii="Times" w:hAnsi="Times" w:cs="Times"/>
          <w:sz w:val="20"/>
          <w:szCs w:val="20"/>
        </w:rPr>
        <w:t>Wii</w:t>
      </w:r>
      <w:proofErr w:type="spellEnd"/>
      <w:r>
        <w:rPr>
          <w:rFonts w:ascii="Times" w:hAnsi="Times" w:cs="Times"/>
          <w:sz w:val="20"/>
          <w:szCs w:val="20"/>
        </w:rPr>
        <w:t xml:space="preserve"> game console gaining coverage from MTV and Good Morning Canada</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Sometimes considered as a marketing stepchild because of its often limited and scattered use</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 xml:space="preserve">Can be a powerful brand-building tool. </w:t>
      </w:r>
    </w:p>
    <w:p w:rsidR="00923631" w:rsidRDefault="00923631" w:rsidP="00923631">
      <w:pPr>
        <w:rPr>
          <w:rFonts w:ascii="Times" w:hAnsi="Times" w:cs="Times"/>
          <w:b/>
          <w:sz w:val="20"/>
          <w:szCs w:val="20"/>
          <w:u w:val="single"/>
        </w:rPr>
      </w:pPr>
      <w:r w:rsidRPr="00923631">
        <w:rPr>
          <w:rFonts w:ascii="Times" w:hAnsi="Times" w:cs="Times"/>
          <w:b/>
          <w:sz w:val="20"/>
          <w:szCs w:val="20"/>
          <w:u w:val="single"/>
        </w:rPr>
        <w:t>Major Public Relations Tools</w:t>
      </w:r>
    </w:p>
    <w:p w:rsidR="00923631" w:rsidRPr="00923631" w:rsidRDefault="00923631" w:rsidP="00923631">
      <w:pPr>
        <w:pStyle w:val="ListParagraph"/>
        <w:numPr>
          <w:ilvl w:val="0"/>
          <w:numId w:val="2"/>
        </w:numPr>
        <w:rPr>
          <w:rFonts w:ascii="Times" w:hAnsi="Times" w:cs="Times"/>
          <w:sz w:val="20"/>
          <w:szCs w:val="20"/>
          <w:u w:val="single"/>
        </w:rPr>
      </w:pPr>
      <w:r>
        <w:rPr>
          <w:rFonts w:ascii="Times" w:hAnsi="Times" w:cs="Times"/>
          <w:sz w:val="20"/>
          <w:szCs w:val="20"/>
        </w:rPr>
        <w:t>News</w:t>
      </w:r>
    </w:p>
    <w:p w:rsidR="00923631" w:rsidRPr="00845F11" w:rsidRDefault="00845F11" w:rsidP="00923631">
      <w:pPr>
        <w:pStyle w:val="ListParagraph"/>
        <w:numPr>
          <w:ilvl w:val="1"/>
          <w:numId w:val="2"/>
        </w:numPr>
        <w:rPr>
          <w:rFonts w:ascii="Times" w:hAnsi="Times" w:cs="Times"/>
          <w:sz w:val="20"/>
          <w:szCs w:val="20"/>
          <w:u w:val="single"/>
        </w:rPr>
      </w:pPr>
      <w:r>
        <w:rPr>
          <w:rFonts w:ascii="Times" w:hAnsi="Times" w:cs="Times"/>
          <w:sz w:val="20"/>
          <w:szCs w:val="20"/>
        </w:rPr>
        <w:t>Occur naturally or the PR person can suggest it</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Speeches</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Special events ranging from news conferences, press tours, grand openings, and fireworks displays</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Written materials to reach and influence target markets</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Audiovisual materials i.e. DVDs and videos</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Corporate identity materials – help create a corporate identity that the public can recognize</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lastRenderedPageBreak/>
        <w:t>Public service activities – improve public goodwill</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Buzz marketing campaigns to generate excitement and favourable WOM for their brands</w:t>
      </w:r>
    </w:p>
    <w:p w:rsidR="00845F11" w:rsidRPr="00845F11" w:rsidRDefault="00845F11" w:rsidP="00845F11">
      <w:pPr>
        <w:pStyle w:val="ListParagraph"/>
        <w:numPr>
          <w:ilvl w:val="1"/>
          <w:numId w:val="2"/>
        </w:numPr>
        <w:rPr>
          <w:rFonts w:ascii="Times" w:hAnsi="Times" w:cs="Times"/>
          <w:sz w:val="20"/>
          <w:szCs w:val="20"/>
          <w:u w:val="single"/>
        </w:rPr>
      </w:pPr>
      <w:r>
        <w:rPr>
          <w:rFonts w:ascii="Times" w:hAnsi="Times" w:cs="Times"/>
          <w:sz w:val="20"/>
          <w:szCs w:val="20"/>
        </w:rPr>
        <w:t>Helps social networking process</w:t>
      </w:r>
    </w:p>
    <w:p w:rsidR="00845F11" w:rsidRPr="00845F11" w:rsidRDefault="00845F11" w:rsidP="00845F11">
      <w:pPr>
        <w:pStyle w:val="ListParagraph"/>
        <w:numPr>
          <w:ilvl w:val="0"/>
          <w:numId w:val="2"/>
        </w:numPr>
        <w:rPr>
          <w:rFonts w:ascii="Times" w:hAnsi="Times" w:cs="Times"/>
          <w:sz w:val="20"/>
          <w:szCs w:val="20"/>
          <w:u w:val="single"/>
        </w:rPr>
      </w:pPr>
      <w:r>
        <w:rPr>
          <w:rFonts w:ascii="Times" w:hAnsi="Times" w:cs="Times"/>
          <w:sz w:val="20"/>
          <w:szCs w:val="20"/>
        </w:rPr>
        <w:t>Website – can also help handle crisis situations</w:t>
      </w:r>
    </w:p>
    <w:sectPr w:rsidR="00845F11" w:rsidRPr="00845F11" w:rsidSect="00E573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451AD"/>
    <w:multiLevelType w:val="hybridMultilevel"/>
    <w:tmpl w:val="DF2C5068"/>
    <w:lvl w:ilvl="0" w:tplc="C3A07F9A">
      <w:start w:val="1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B26505E"/>
    <w:multiLevelType w:val="hybridMultilevel"/>
    <w:tmpl w:val="0B787F96"/>
    <w:lvl w:ilvl="0" w:tplc="75E2E9A6">
      <w:start w:val="1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A2601"/>
    <w:rsid w:val="00001611"/>
    <w:rsid w:val="000D03F7"/>
    <w:rsid w:val="00142A9A"/>
    <w:rsid w:val="00193AEC"/>
    <w:rsid w:val="001B2952"/>
    <w:rsid w:val="00215F49"/>
    <w:rsid w:val="00234ABC"/>
    <w:rsid w:val="00360688"/>
    <w:rsid w:val="003A2601"/>
    <w:rsid w:val="00647A56"/>
    <w:rsid w:val="006932E0"/>
    <w:rsid w:val="006E538A"/>
    <w:rsid w:val="007B6A67"/>
    <w:rsid w:val="007F1C8C"/>
    <w:rsid w:val="00845F11"/>
    <w:rsid w:val="00923631"/>
    <w:rsid w:val="00C5618B"/>
    <w:rsid w:val="00C94B04"/>
    <w:rsid w:val="00E573C7"/>
    <w:rsid w:val="00E8267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0" type="connector" idref="#_x0000_s1032"/>
        <o:r id="V:Rule11" type="connector" idref="#_x0000_s1031"/>
        <o:r id="V:Rule12" type="connector" idref="#_x0000_s1034"/>
        <o:r id="V:Rule13" type="connector" idref="#_x0000_s1033"/>
        <o:r id="V:Rule14" type="connector" idref="#_x0000_s1037"/>
        <o:r id="V:Rule15" type="connector" idref="#_x0000_s1040"/>
        <o:r id="V:Rule16" type="connector" idref="#_x0000_s1039"/>
        <o:r id="V:Rule17" type="connector" idref="#_x0000_s1036"/>
        <o:r id="V:Rule18"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3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601"/>
    <w:pPr>
      <w:ind w:left="720"/>
      <w:contextualSpacing/>
    </w:pPr>
  </w:style>
  <w:style w:type="paragraph" w:styleId="BalloonText">
    <w:name w:val="Balloon Text"/>
    <w:basedOn w:val="Normal"/>
    <w:link w:val="BalloonTextChar"/>
    <w:uiPriority w:val="99"/>
    <w:semiHidden/>
    <w:unhideWhenUsed/>
    <w:rsid w:val="00142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A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5</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2011-12-09T11:25:00Z</dcterms:created>
  <dcterms:modified xsi:type="dcterms:W3CDTF">2012-04-14T00:30:00Z</dcterms:modified>
</cp:coreProperties>
</file>