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E0DF2F" w14:textId="77777777" w:rsidR="009320C8" w:rsidRDefault="009320C8">
      <w:pPr>
        <w:rPr>
          <w:b/>
          <w:u w:val="single"/>
        </w:rPr>
      </w:pPr>
      <w:r>
        <w:rPr>
          <w:b/>
          <w:u w:val="single"/>
        </w:rPr>
        <w:t>MICROSCOPY</w:t>
      </w:r>
    </w:p>
    <w:p w14:paraId="0ADEF002" w14:textId="77777777" w:rsidR="00BB465B" w:rsidRDefault="009320C8" w:rsidP="009320C8">
      <w:pPr>
        <w:pStyle w:val="ListParagraph"/>
        <w:numPr>
          <w:ilvl w:val="0"/>
          <w:numId w:val="1"/>
        </w:numPr>
      </w:pPr>
      <w:r>
        <w:t>Bright field microscopy</w:t>
      </w:r>
    </w:p>
    <w:p w14:paraId="25AA3FB7" w14:textId="77777777" w:rsidR="009320C8" w:rsidRDefault="009320C8" w:rsidP="009320C8">
      <w:pPr>
        <w:ind w:left="360"/>
      </w:pPr>
      <w:r>
        <w:t>-Components:</w:t>
      </w:r>
      <w:r w:rsidR="00473E2C">
        <w:t xml:space="preserve"> light source, condenser lens, </w:t>
      </w:r>
      <w:proofErr w:type="gramStart"/>
      <w:r w:rsidR="00473E2C">
        <w:t>stage</w:t>
      </w:r>
      <w:proofErr w:type="gramEnd"/>
      <w:r w:rsidR="00473E2C">
        <w:t>, objective and ocular lenses</w:t>
      </w:r>
    </w:p>
    <w:p w14:paraId="0F5B11CC" w14:textId="77777777" w:rsidR="009320C8" w:rsidRDefault="009320C8" w:rsidP="009320C8">
      <w:pPr>
        <w:ind w:left="360"/>
      </w:pPr>
      <w:r>
        <w:t>-Light diffracted</w:t>
      </w:r>
      <w:r w:rsidR="00473E2C">
        <w:t xml:space="preserve"> by specimen &amp; undiffracted light is focused by objective lens</w:t>
      </w:r>
    </w:p>
    <w:p w14:paraId="33C66912" w14:textId="0EB60E76" w:rsidR="00473E2C" w:rsidRDefault="00473E2C" w:rsidP="00473E2C">
      <w:pPr>
        <w:pStyle w:val="ListParagraph"/>
        <w:numPr>
          <w:ilvl w:val="0"/>
          <w:numId w:val="1"/>
        </w:numPr>
      </w:pPr>
      <w:r>
        <w:t>Decon</w:t>
      </w:r>
      <w:r w:rsidR="005806B4">
        <w:t xml:space="preserve">volution removes background, out of focus “blurry” light by </w:t>
      </w:r>
      <w:r>
        <w:t xml:space="preserve">increasing contrast </w:t>
      </w:r>
      <w:r w:rsidR="005806B4">
        <w:t>&amp;</w:t>
      </w:r>
      <w:r>
        <w:t xml:space="preserve"> clarity </w:t>
      </w:r>
    </w:p>
    <w:p w14:paraId="5DB9A696" w14:textId="03A67032" w:rsidR="00473E2C" w:rsidRDefault="00473E2C" w:rsidP="00473E2C">
      <w:pPr>
        <w:pStyle w:val="ListParagraph"/>
        <w:numPr>
          <w:ilvl w:val="0"/>
          <w:numId w:val="1"/>
        </w:numPr>
      </w:pPr>
      <w:r>
        <w:t>Magnification: generate magnified, high quality view (overall= objective x ocular)</w:t>
      </w:r>
    </w:p>
    <w:p w14:paraId="3638BA89" w14:textId="77777777" w:rsidR="00473E2C" w:rsidRDefault="00473E2C" w:rsidP="00473E2C">
      <w:pPr>
        <w:pStyle w:val="ListParagraph"/>
        <w:numPr>
          <w:ilvl w:val="0"/>
          <w:numId w:val="1"/>
        </w:numPr>
      </w:pPr>
      <w:r>
        <w:t>Quality of image does not increase as you enlarge image (empty magnification)</w:t>
      </w:r>
    </w:p>
    <w:p w14:paraId="3958DEC7" w14:textId="33A8325F" w:rsidR="00473E2C" w:rsidRDefault="00473E2C" w:rsidP="00473E2C">
      <w:pPr>
        <w:pStyle w:val="ListParagraph"/>
        <w:numPr>
          <w:ilvl w:val="0"/>
          <w:numId w:val="1"/>
        </w:numPr>
      </w:pPr>
      <w:r>
        <w:t>Resolution: min</w:t>
      </w:r>
      <w:r w:rsidR="005806B4">
        <w:t>. distance that separates 2</w:t>
      </w:r>
      <w:r>
        <w:t xml:space="preserve"> points that still identifiable as separate </w:t>
      </w:r>
      <w:proofErr w:type="spellStart"/>
      <w:r w:rsidR="005806B4">
        <w:t>pts</w:t>
      </w:r>
      <w:proofErr w:type="spellEnd"/>
      <w:r>
        <w:t xml:space="preserve"> </w:t>
      </w:r>
    </w:p>
    <w:p w14:paraId="21675D4C" w14:textId="77777777" w:rsidR="00473E2C" w:rsidRDefault="00473E2C" w:rsidP="00473E2C">
      <w:pPr>
        <w:pStyle w:val="ListParagraph"/>
        <w:numPr>
          <w:ilvl w:val="0"/>
          <w:numId w:val="1"/>
        </w:numPr>
      </w:pPr>
      <w:r>
        <w:t xml:space="preserve">Resolving power depends on wavelength and numerical aperture (light gathering qualities of objective lens &amp; mounting medium) </w:t>
      </w:r>
    </w:p>
    <w:p w14:paraId="157300C2" w14:textId="77777777" w:rsidR="00473E2C" w:rsidRDefault="00473E2C" w:rsidP="00473E2C">
      <w:pPr>
        <w:ind w:left="720"/>
      </w:pPr>
      <w:r>
        <w:t>-</w:t>
      </w:r>
      <w:r>
        <w:rPr>
          <w:b/>
        </w:rPr>
        <w:t>R</w:t>
      </w:r>
      <w:r w:rsidRPr="009D562E">
        <w:rPr>
          <w:b/>
        </w:rPr>
        <w:t xml:space="preserve">esolution </w:t>
      </w:r>
      <w:r w:rsidRPr="00473E2C">
        <w:t xml:space="preserve">(distance in nm)= </w:t>
      </w:r>
      <w:r>
        <w:t xml:space="preserve">0.61 x </w:t>
      </w:r>
      <w:proofErr w:type="spellStart"/>
      <w:r>
        <w:t>wl</w:t>
      </w:r>
      <w:proofErr w:type="spellEnd"/>
      <w:r>
        <w:t>/ NA</w:t>
      </w:r>
    </w:p>
    <w:p w14:paraId="77F0C546" w14:textId="77777777" w:rsidR="00473E2C" w:rsidRDefault="00473E2C" w:rsidP="00473E2C">
      <w:pPr>
        <w:ind w:left="720"/>
      </w:pPr>
      <w:r>
        <w:t xml:space="preserve">-Maximize resolution by using short wavelength and increase NA </w:t>
      </w:r>
    </w:p>
    <w:p w14:paraId="6ACD1479" w14:textId="38A3DFF9" w:rsidR="00473E2C" w:rsidRDefault="00A15405" w:rsidP="00473E2C">
      <w:pPr>
        <w:pStyle w:val="ListParagraph"/>
        <w:numPr>
          <w:ilvl w:val="0"/>
          <w:numId w:val="2"/>
        </w:numPr>
      </w:pPr>
      <w:r>
        <w:t xml:space="preserve">Fluorescence microscopy- </w:t>
      </w:r>
      <w:r w:rsidR="00473E2C">
        <w:t>certa</w:t>
      </w:r>
      <w:r>
        <w:t xml:space="preserve">in atoms can absorb photons, electron excited+ moves to higher energy level, lose energy &amp; return to ground state, </w:t>
      </w:r>
      <w:r w:rsidR="00473E2C">
        <w:t xml:space="preserve">emit lower energy photon </w:t>
      </w:r>
    </w:p>
    <w:p w14:paraId="58976482" w14:textId="77777777" w:rsidR="00473E2C" w:rsidRDefault="00473E2C" w:rsidP="00473E2C">
      <w:pPr>
        <w:pStyle w:val="ListParagraph"/>
        <w:numPr>
          <w:ilvl w:val="0"/>
          <w:numId w:val="2"/>
        </w:numPr>
      </w:pPr>
      <w:proofErr w:type="spellStart"/>
      <w:r w:rsidRPr="00473E2C">
        <w:rPr>
          <w:b/>
        </w:rPr>
        <w:t>Fluorophores</w:t>
      </w:r>
      <w:proofErr w:type="spellEnd"/>
      <w:r w:rsidRPr="00473E2C">
        <w:rPr>
          <w:b/>
        </w:rPr>
        <w:t>:</w:t>
      </w:r>
      <w:r>
        <w:t xml:space="preserve"> molecules that can re-emit light following excitation</w:t>
      </w:r>
    </w:p>
    <w:p w14:paraId="42F7C77D" w14:textId="77777777" w:rsidR="00473E2C" w:rsidRDefault="00473E2C" w:rsidP="00473E2C">
      <w:pPr>
        <w:pStyle w:val="ListParagraph"/>
        <w:numPr>
          <w:ilvl w:val="0"/>
          <w:numId w:val="2"/>
        </w:numPr>
      </w:pPr>
      <w:r>
        <w:t xml:space="preserve">GFP- for subcellular localization of proteins, small chemical compounds- assist in staining subcellular structures </w:t>
      </w:r>
    </w:p>
    <w:p w14:paraId="36ACCE58" w14:textId="77777777" w:rsidR="00473E2C" w:rsidRDefault="00473E2C" w:rsidP="00473E2C">
      <w:pPr>
        <w:pStyle w:val="ListParagraph"/>
        <w:numPr>
          <w:ilvl w:val="0"/>
          <w:numId w:val="2"/>
        </w:numPr>
      </w:pPr>
      <w:r>
        <w:t>Confocal Laser Scanning Microscopy (CLSM)</w:t>
      </w:r>
    </w:p>
    <w:p w14:paraId="1E74C7D5" w14:textId="69E31A27" w:rsidR="00473E2C" w:rsidRDefault="00473E2C" w:rsidP="00473E2C">
      <w:pPr>
        <w:ind w:left="360"/>
      </w:pPr>
      <w:r>
        <w:t>-Similar to bright field but has one laser</w:t>
      </w:r>
      <w:r w:rsidR="00A15405">
        <w:t>(</w:t>
      </w:r>
      <w:r>
        <w:t>s</w:t>
      </w:r>
      <w:r w:rsidR="00A15405">
        <w:t>)</w:t>
      </w:r>
      <w:r>
        <w:t xml:space="preserve"> that allow certain wavelengths of light to excite LIVING specimen (doesn’t need to be fixed, live viewing of dynamic processes)</w:t>
      </w:r>
    </w:p>
    <w:p w14:paraId="01230342" w14:textId="77777777" w:rsidR="00473E2C" w:rsidRDefault="00473E2C" w:rsidP="00473E2C">
      <w:pPr>
        <w:ind w:left="360"/>
      </w:pPr>
      <w:r>
        <w:t xml:space="preserve">-Can penetrate into thicker living specimens </w:t>
      </w:r>
    </w:p>
    <w:p w14:paraId="3740BC64" w14:textId="486F316B" w:rsidR="00473E2C" w:rsidRDefault="00473E2C" w:rsidP="00473E2C">
      <w:pPr>
        <w:pStyle w:val="ListParagraph"/>
        <w:numPr>
          <w:ilvl w:val="0"/>
          <w:numId w:val="3"/>
        </w:numPr>
      </w:pPr>
      <w:r>
        <w:t>Laser light can be focused on single layer within specimen to yield ‘z-section’ or ‘optical-slice’, can view</w:t>
      </w:r>
      <w:r w:rsidR="00A15405">
        <w:t>ed</w:t>
      </w:r>
      <w:r>
        <w:t xml:space="preserve"> individually, serially or stacked together as 3D image </w:t>
      </w:r>
    </w:p>
    <w:p w14:paraId="498811C2" w14:textId="77777777" w:rsidR="00473E2C" w:rsidRDefault="00473E2C" w:rsidP="00473E2C">
      <w:pPr>
        <w:pStyle w:val="ListParagraph"/>
        <w:numPr>
          <w:ilvl w:val="0"/>
          <w:numId w:val="3"/>
        </w:numPr>
      </w:pPr>
      <w:r>
        <w:t>Electron microscopy uses beam of electrons rather than light</w:t>
      </w:r>
    </w:p>
    <w:p w14:paraId="041E2515" w14:textId="77777777" w:rsidR="00473E2C" w:rsidRDefault="00473E2C" w:rsidP="00473E2C">
      <w:pPr>
        <w:pStyle w:val="ListParagraph"/>
        <w:numPr>
          <w:ilvl w:val="0"/>
          <w:numId w:val="3"/>
        </w:numPr>
      </w:pPr>
      <w:r>
        <w:t>Electron Scatter and Image Capture</w:t>
      </w:r>
    </w:p>
    <w:p w14:paraId="138155CC" w14:textId="77777777" w:rsidR="00473E2C" w:rsidRDefault="00473E2C" w:rsidP="00473E2C">
      <w:pPr>
        <w:pStyle w:val="ListParagraph"/>
        <w:ind w:left="360"/>
      </w:pPr>
      <w:r>
        <w:t>-Scattering depends on selectively electron dense properties of specimen generated during sample preparation</w:t>
      </w:r>
    </w:p>
    <w:p w14:paraId="63C52B4E" w14:textId="77777777" w:rsidR="00473E2C" w:rsidRDefault="00473E2C" w:rsidP="00473E2C">
      <w:pPr>
        <w:ind w:left="360"/>
      </w:pPr>
      <w:r>
        <w:t>-Electrons that are transmitted (non-scattered) form the white or gray areas of image</w:t>
      </w:r>
    </w:p>
    <w:p w14:paraId="1E1B3205" w14:textId="7CDFD699" w:rsidR="00473E2C" w:rsidRDefault="00473E2C" w:rsidP="00473E2C">
      <w:pPr>
        <w:ind w:left="360"/>
      </w:pPr>
      <w:r>
        <w:t>-Electron dense areas (</w:t>
      </w:r>
      <w:proofErr w:type="spellStart"/>
      <w:r>
        <w:t>eg</w:t>
      </w:r>
      <w:proofErr w:type="spellEnd"/>
      <w:r>
        <w:t>. membranes) prevent electron transmission (black areas)</w:t>
      </w:r>
    </w:p>
    <w:p w14:paraId="145AA5C3" w14:textId="77777777" w:rsidR="00473E2C" w:rsidRDefault="00473E2C" w:rsidP="00473E2C">
      <w:pPr>
        <w:pStyle w:val="ListParagraph"/>
        <w:numPr>
          <w:ilvl w:val="0"/>
          <w:numId w:val="3"/>
        </w:numPr>
      </w:pPr>
      <w:r>
        <w:t xml:space="preserve">Fixation Artifacts </w:t>
      </w:r>
    </w:p>
    <w:p w14:paraId="7495E94D" w14:textId="1D3BC584" w:rsidR="00473E2C" w:rsidRDefault="00473E2C" w:rsidP="00473E2C">
      <w:pPr>
        <w:ind w:left="360"/>
      </w:pPr>
      <w:r>
        <w:t>-Chemical fixation using glutaraldehyde can lead to artifacts because it kills cells slowly, does not bind and immobilize all cellular molecule</w:t>
      </w:r>
      <w:r w:rsidR="00A15405">
        <w:t>s</w:t>
      </w:r>
      <w:r>
        <w:t xml:space="preserve"> (</w:t>
      </w:r>
      <w:proofErr w:type="spellStart"/>
      <w:r>
        <w:t>eg</w:t>
      </w:r>
      <w:proofErr w:type="spellEnd"/>
      <w:r>
        <w:t xml:space="preserve">. lipids), so lipids may continue to move and alter the cellular structures </w:t>
      </w:r>
    </w:p>
    <w:p w14:paraId="36242968" w14:textId="77777777" w:rsidR="00473E2C" w:rsidRDefault="00473E2C" w:rsidP="00137542">
      <w:pPr>
        <w:ind w:left="360"/>
      </w:pPr>
      <w:r>
        <w:t>-</w:t>
      </w:r>
      <w:proofErr w:type="spellStart"/>
      <w:r>
        <w:t>Cyrofixation</w:t>
      </w:r>
      <w:proofErr w:type="spellEnd"/>
      <w:r>
        <w:t xml:space="preserve"> flash freezes specimen using liquid nitrogen and high pressure, immobilizes all cellular molecules simultaneously, results in fewer fixation artifacts, BUT more technically demanding and expensive </w:t>
      </w:r>
    </w:p>
    <w:p w14:paraId="24554D21" w14:textId="77777777" w:rsidR="00473E2C" w:rsidRPr="00137542" w:rsidRDefault="00473E2C" w:rsidP="00473E2C">
      <w:r>
        <w:rPr>
          <w:b/>
          <w:u w:val="single"/>
        </w:rPr>
        <w:t>CELL AND NUCLEUS</w:t>
      </w:r>
    </w:p>
    <w:p w14:paraId="777CB65D" w14:textId="77777777" w:rsidR="00473E2C" w:rsidRPr="00137542" w:rsidRDefault="00473E2C" w:rsidP="00473E2C">
      <w:pPr>
        <w:pStyle w:val="ListParagraph"/>
        <w:numPr>
          <w:ilvl w:val="0"/>
          <w:numId w:val="3"/>
        </w:numPr>
        <w:rPr>
          <w:b/>
          <w:u w:val="single"/>
        </w:rPr>
      </w:pPr>
      <w:r>
        <w:t>Major differences between prokaryotes and eukaryotes</w:t>
      </w:r>
    </w:p>
    <w:p w14:paraId="066D03A7" w14:textId="77777777" w:rsidR="00137542" w:rsidRDefault="00137542" w:rsidP="00137542">
      <w:pPr>
        <w:ind w:firstLine="360"/>
      </w:pPr>
      <w:r>
        <w:t>-Eukaryotes have nucleus, endomembrane system and mitochondria/chloroplasts</w:t>
      </w:r>
    </w:p>
    <w:p w14:paraId="1F31C682" w14:textId="77777777" w:rsidR="00137542" w:rsidRPr="00137542" w:rsidRDefault="00137542" w:rsidP="00137542">
      <w:pPr>
        <w:ind w:firstLine="360"/>
      </w:pPr>
      <w:r>
        <w:t xml:space="preserve">-Prokaryotes have pilus, capsule, and nucleoid </w:t>
      </w:r>
    </w:p>
    <w:p w14:paraId="53991C7A" w14:textId="77777777" w:rsidR="00137542" w:rsidRPr="00137542" w:rsidRDefault="00473E2C" w:rsidP="00473E2C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Functions of nucleus: </w:t>
      </w:r>
    </w:p>
    <w:p w14:paraId="33E65774" w14:textId="77777777" w:rsidR="00137542" w:rsidRDefault="00137542" w:rsidP="00137542">
      <w:pPr>
        <w:pStyle w:val="ListParagraph"/>
        <w:ind w:left="360"/>
      </w:pPr>
      <w:r>
        <w:t xml:space="preserve">-Compartmentalization of genome and activities (DNA replication, RNA processing, </w:t>
      </w:r>
      <w:proofErr w:type="spellStart"/>
      <w:r>
        <w:t>etc</w:t>
      </w:r>
      <w:proofErr w:type="spellEnd"/>
      <w:r>
        <w:t>)</w:t>
      </w:r>
    </w:p>
    <w:p w14:paraId="26B5BC88" w14:textId="77777777" w:rsidR="00473E2C" w:rsidRPr="00473E2C" w:rsidRDefault="00137542" w:rsidP="00137542">
      <w:pPr>
        <w:pStyle w:val="ListParagraph"/>
        <w:ind w:left="360"/>
        <w:rPr>
          <w:b/>
          <w:u w:val="single"/>
        </w:rPr>
      </w:pPr>
      <w:r>
        <w:t>-C</w:t>
      </w:r>
      <w:r w:rsidR="00473E2C">
        <w:t xml:space="preserve">oordination of cellular activities </w:t>
      </w:r>
    </w:p>
    <w:p w14:paraId="250E7A82" w14:textId="77777777" w:rsidR="00137542" w:rsidRPr="00137542" w:rsidRDefault="00473E2C" w:rsidP="00137542">
      <w:pPr>
        <w:pStyle w:val="ListParagraph"/>
        <w:numPr>
          <w:ilvl w:val="0"/>
          <w:numId w:val="3"/>
        </w:numPr>
        <w:rPr>
          <w:b/>
          <w:u w:val="single"/>
        </w:rPr>
      </w:pPr>
      <w:r>
        <w:t>St</w:t>
      </w:r>
      <w:r w:rsidR="00137542">
        <w:t>ructural components of nucleus</w:t>
      </w:r>
    </w:p>
    <w:p w14:paraId="377EA38B" w14:textId="77777777" w:rsidR="00137542" w:rsidRDefault="00137542" w:rsidP="00137542">
      <w:pPr>
        <w:pStyle w:val="ListParagraph"/>
        <w:ind w:left="360"/>
      </w:pPr>
      <w:r>
        <w:lastRenderedPageBreak/>
        <w:t>-Envelope: membrane, lamina, pores</w:t>
      </w:r>
    </w:p>
    <w:p w14:paraId="1054EEEE" w14:textId="77777777" w:rsidR="00137542" w:rsidRPr="00137542" w:rsidRDefault="00137542" w:rsidP="00137542">
      <w:pPr>
        <w:pStyle w:val="ListParagraph"/>
        <w:ind w:left="360"/>
        <w:rPr>
          <w:b/>
          <w:u w:val="single"/>
        </w:rPr>
      </w:pPr>
      <w:r>
        <w:t xml:space="preserve">-Content: chromatin, nucleoplasm, nuclear matrix </w:t>
      </w:r>
    </w:p>
    <w:p w14:paraId="255ED55D" w14:textId="77777777" w:rsidR="00137542" w:rsidRPr="00137542" w:rsidRDefault="00137542" w:rsidP="00473E2C">
      <w:pPr>
        <w:pStyle w:val="ListParagraph"/>
        <w:numPr>
          <w:ilvl w:val="0"/>
          <w:numId w:val="3"/>
        </w:numPr>
        <w:rPr>
          <w:b/>
          <w:u w:val="single"/>
        </w:rPr>
      </w:pPr>
      <w:r>
        <w:t>Nuclear lamina is thin meshwork of long filamentous proteins bound to integral membrane proteins of inner surface of NE (Scaffolding, support NE)</w:t>
      </w:r>
    </w:p>
    <w:p w14:paraId="422C0D67" w14:textId="77777777" w:rsidR="00137542" w:rsidRPr="00137542" w:rsidRDefault="00473E2C" w:rsidP="00473E2C">
      <w:pPr>
        <w:pStyle w:val="ListParagraph"/>
        <w:numPr>
          <w:ilvl w:val="0"/>
          <w:numId w:val="3"/>
        </w:numPr>
        <w:rPr>
          <w:b/>
          <w:u w:val="single"/>
        </w:rPr>
      </w:pPr>
      <w:r>
        <w:t>Lamina and progeria</w:t>
      </w:r>
    </w:p>
    <w:p w14:paraId="2F0B003C" w14:textId="77777777" w:rsidR="00137542" w:rsidRDefault="00137542" w:rsidP="00137542">
      <w:pPr>
        <w:ind w:left="360"/>
      </w:pPr>
      <w:r>
        <w:t>-Hutchinson-Gilford- premature aging (hair loss, wrinkles, artery damage)</w:t>
      </w:r>
    </w:p>
    <w:p w14:paraId="5414D324" w14:textId="77777777" w:rsidR="00137542" w:rsidRDefault="00137542" w:rsidP="00137542">
      <w:pPr>
        <w:ind w:left="360"/>
      </w:pPr>
      <w:r>
        <w:t xml:space="preserve">-Point mutation in lamin </w:t>
      </w:r>
      <w:proofErr w:type="gramStart"/>
      <w:r>
        <w:t>A</w:t>
      </w:r>
      <w:proofErr w:type="gramEnd"/>
      <w:r>
        <w:t xml:space="preserve"> gene (B and C are ok)</w:t>
      </w:r>
    </w:p>
    <w:p w14:paraId="3DF4E1A6" w14:textId="77777777" w:rsidR="00137542" w:rsidRPr="00137542" w:rsidRDefault="00137542" w:rsidP="00137542">
      <w:pPr>
        <w:ind w:left="360"/>
      </w:pPr>
      <w:r>
        <w:t xml:space="preserve">-Cannot interact with other lamins, destabilization in lamina, changes in NE morphology/functioning </w:t>
      </w:r>
    </w:p>
    <w:p w14:paraId="76816169" w14:textId="77777777" w:rsidR="00137542" w:rsidRPr="00F504BA" w:rsidRDefault="00137542" w:rsidP="00473E2C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Nuclear pores </w:t>
      </w:r>
    </w:p>
    <w:p w14:paraId="5C82FD9E" w14:textId="77777777" w:rsidR="00F504BA" w:rsidRDefault="00F504BA" w:rsidP="00F504BA">
      <w:pPr>
        <w:ind w:left="360"/>
      </w:pPr>
      <w:r>
        <w:t>-Inner and outer membrane of NE fuse; gateway between cytoplasm &amp; nucleoplasm</w:t>
      </w:r>
    </w:p>
    <w:p w14:paraId="284875A2" w14:textId="77777777" w:rsidR="00F504BA" w:rsidRPr="00F504BA" w:rsidRDefault="00F504BA" w:rsidP="00F504BA">
      <w:pPr>
        <w:ind w:left="360"/>
      </w:pPr>
      <w:r>
        <w:t>-3000/4000 pores/nucleus</w:t>
      </w:r>
    </w:p>
    <w:p w14:paraId="7ED59C84" w14:textId="77777777" w:rsidR="00137542" w:rsidRPr="00137542" w:rsidRDefault="00137542" w:rsidP="00473E2C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Nuclear Pore Complex </w:t>
      </w:r>
    </w:p>
    <w:p w14:paraId="63E27DE5" w14:textId="77777777" w:rsidR="00F504BA" w:rsidRDefault="00137542" w:rsidP="00137542">
      <w:pPr>
        <w:pStyle w:val="ListParagraph"/>
        <w:ind w:left="360"/>
      </w:pPr>
      <w:r>
        <w:t>-</w:t>
      </w:r>
      <w:r w:rsidR="00F504BA">
        <w:t>Octagonal symmetry of complex protein structure</w:t>
      </w:r>
    </w:p>
    <w:p w14:paraId="0304A378" w14:textId="77777777" w:rsidR="00F504BA" w:rsidRDefault="00F504BA" w:rsidP="00137542">
      <w:pPr>
        <w:pStyle w:val="ListParagraph"/>
        <w:ind w:left="360"/>
      </w:pPr>
      <w:r>
        <w:t>-Central scaffold forms aqueous channel</w:t>
      </w:r>
    </w:p>
    <w:p w14:paraId="63FFEDEF" w14:textId="77777777" w:rsidR="00137542" w:rsidRDefault="00F504BA" w:rsidP="00137542">
      <w:pPr>
        <w:pStyle w:val="ListParagraph"/>
        <w:ind w:left="360"/>
      </w:pPr>
      <w:r>
        <w:t>-FG nucleoporins (NUPs)- phenylalanine, glycine, flexible and extend into central channel, form hydrophobic mesh (limit diffusion)</w:t>
      </w:r>
    </w:p>
    <w:p w14:paraId="6C57E4A2" w14:textId="77777777" w:rsidR="00137542" w:rsidRDefault="00F504BA" w:rsidP="00137542">
      <w:pPr>
        <w:pStyle w:val="ListParagraph"/>
        <w:ind w:left="360"/>
      </w:pPr>
      <w:r>
        <w:t>-Cytoplasmic and Nuclear rings</w:t>
      </w:r>
    </w:p>
    <w:p w14:paraId="02EB0089" w14:textId="77777777" w:rsidR="00137542" w:rsidRDefault="00F504BA" w:rsidP="00137542">
      <w:pPr>
        <w:pStyle w:val="ListParagraph"/>
        <w:ind w:left="360"/>
      </w:pPr>
      <w:r>
        <w:t xml:space="preserve">-Cytoplasmic filaments (recognition, import) and nuclear basket (import/export) </w:t>
      </w:r>
    </w:p>
    <w:p w14:paraId="0C80279E" w14:textId="77777777" w:rsidR="00F504BA" w:rsidRDefault="00137542" w:rsidP="00F504BA">
      <w:pPr>
        <w:pStyle w:val="ListParagraph"/>
        <w:ind w:left="360"/>
      </w:pPr>
      <w:r>
        <w:t>-Function: size exclusion, import/export</w:t>
      </w:r>
    </w:p>
    <w:p w14:paraId="2B7C9372" w14:textId="77777777" w:rsidR="00F504BA" w:rsidRPr="00F504BA" w:rsidRDefault="00F504BA" w:rsidP="00F504BA">
      <w:pPr>
        <w:pStyle w:val="ListParagraph"/>
        <w:ind w:left="360"/>
      </w:pPr>
      <w:r>
        <w:t xml:space="preserve">-Passive diffusion of small molecules, regulated movement of larger molecules </w:t>
      </w:r>
    </w:p>
    <w:p w14:paraId="65314BFA" w14:textId="77777777" w:rsidR="00137542" w:rsidRPr="00137542" w:rsidRDefault="00137542" w:rsidP="00137542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Periphery of chromosomal subdomain- higher gene activity </w:t>
      </w:r>
    </w:p>
    <w:p w14:paraId="2F3CA308" w14:textId="77777777" w:rsidR="00137542" w:rsidRPr="00137542" w:rsidRDefault="00137542" w:rsidP="00137542">
      <w:pPr>
        <w:pStyle w:val="ListParagraph"/>
        <w:numPr>
          <w:ilvl w:val="0"/>
          <w:numId w:val="3"/>
        </w:numPr>
        <w:rPr>
          <w:b/>
          <w:u w:val="single"/>
        </w:rPr>
      </w:pPr>
      <w:r>
        <w:t>Transcription factories: active genes extend into interchromosomal channels, transcription factors concentrated, high level of transcription</w:t>
      </w:r>
    </w:p>
    <w:p w14:paraId="44472699" w14:textId="77777777" w:rsidR="00137542" w:rsidRPr="00137542" w:rsidRDefault="00137542" w:rsidP="00137542">
      <w:pPr>
        <w:pStyle w:val="ListParagraph"/>
        <w:numPr>
          <w:ilvl w:val="0"/>
          <w:numId w:val="3"/>
        </w:numPr>
        <w:rPr>
          <w:b/>
          <w:u w:val="single"/>
        </w:rPr>
      </w:pPr>
      <w:r>
        <w:t>Interchromosomal channels: regions between chromosomes, barriers to prevent unwanted interactions</w:t>
      </w:r>
    </w:p>
    <w:p w14:paraId="78A09A5D" w14:textId="77777777" w:rsidR="00137542" w:rsidRPr="00137542" w:rsidRDefault="00137542" w:rsidP="00137542">
      <w:pPr>
        <w:pStyle w:val="ListParagraph"/>
        <w:numPr>
          <w:ilvl w:val="0"/>
          <w:numId w:val="3"/>
        </w:numPr>
        <w:rPr>
          <w:b/>
          <w:u w:val="single"/>
        </w:rPr>
      </w:pPr>
      <w:r>
        <w:t>Speckles: mRNA splicing factors concentrated, pre mRNA processing occurs</w:t>
      </w:r>
    </w:p>
    <w:p w14:paraId="444ED95F" w14:textId="45CA297F" w:rsidR="00F504BA" w:rsidRPr="00F504BA" w:rsidRDefault="00137542" w:rsidP="00137542">
      <w:pPr>
        <w:pStyle w:val="ListParagraph"/>
        <w:numPr>
          <w:ilvl w:val="0"/>
          <w:numId w:val="3"/>
        </w:numPr>
        <w:rPr>
          <w:b/>
          <w:u w:val="single"/>
        </w:rPr>
      </w:pPr>
      <w:r>
        <w:t>Nucleolus: NOT membrane bound, ribosome biogenesis (</w:t>
      </w:r>
      <w:proofErr w:type="spellStart"/>
      <w:r>
        <w:t>rDNA</w:t>
      </w:r>
      <w:proofErr w:type="spellEnd"/>
      <w:r>
        <w:t xml:space="preserve"> transcription, </w:t>
      </w:r>
      <w:proofErr w:type="spellStart"/>
      <w:r>
        <w:t>rRNA</w:t>
      </w:r>
      <w:proofErr w:type="spellEnd"/>
      <w:r>
        <w:t xml:space="preserve"> processing), initial stages of ribosomal subunit assembly, final </w:t>
      </w:r>
      <w:r w:rsidR="00F504BA">
        <w:t xml:space="preserve">assembly </w:t>
      </w:r>
      <w:r>
        <w:t xml:space="preserve">in cytosol </w:t>
      </w:r>
    </w:p>
    <w:p w14:paraId="54D7AA7D" w14:textId="19949704" w:rsidR="00127247" w:rsidRDefault="00D013AF" w:rsidP="00137542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Nuclear </w:t>
      </w:r>
      <w:proofErr w:type="spellStart"/>
      <w:r>
        <w:t>matrix</w:t>
      </w:r>
      <w:proofErr w:type="gramStart"/>
      <w:r>
        <w:t>:</w:t>
      </w:r>
      <w:r w:rsidR="00F504BA">
        <w:t>insoluble</w:t>
      </w:r>
      <w:proofErr w:type="spellEnd"/>
      <w:proofErr w:type="gramEnd"/>
      <w:r>
        <w:t xml:space="preserve"> fibrillar-like protein network: structural role, maintains </w:t>
      </w:r>
      <w:r w:rsidR="00F504BA">
        <w:t xml:space="preserve">shape </w:t>
      </w:r>
    </w:p>
    <w:p w14:paraId="1FF5E775" w14:textId="7EFA08FE" w:rsidR="00473E2C" w:rsidRDefault="00127247" w:rsidP="00127247">
      <w:pPr>
        <w:rPr>
          <w:b/>
          <w:u w:val="single"/>
        </w:rPr>
      </w:pPr>
      <w:r>
        <w:rPr>
          <w:b/>
          <w:u w:val="single"/>
        </w:rPr>
        <w:t>NUCLEAR IMPORT/</w:t>
      </w:r>
      <w:r w:rsidR="00473E2C" w:rsidRPr="00127247">
        <w:rPr>
          <w:b/>
          <w:u w:val="single"/>
        </w:rPr>
        <w:t>EXPORT</w:t>
      </w:r>
    </w:p>
    <w:p w14:paraId="5937EB4A" w14:textId="2FA95D19" w:rsidR="00127247" w:rsidRDefault="00127247" w:rsidP="00127247">
      <w:pPr>
        <w:pStyle w:val="ListParagraph"/>
        <w:numPr>
          <w:ilvl w:val="0"/>
          <w:numId w:val="4"/>
        </w:numPr>
      </w:pPr>
      <w:r>
        <w:t>NLS: nuclear localization signal</w:t>
      </w:r>
    </w:p>
    <w:p w14:paraId="624356C3" w14:textId="77777777" w:rsidR="00127247" w:rsidRDefault="00127247" w:rsidP="00127247">
      <w:pPr>
        <w:pStyle w:val="ListParagraph"/>
        <w:ind w:left="360"/>
      </w:pPr>
      <w:r>
        <w:t>-Classic= short stretch of positively charged (basic) AA residues</w:t>
      </w:r>
    </w:p>
    <w:p w14:paraId="00FAC6CD" w14:textId="6253E025" w:rsidR="00127247" w:rsidRDefault="00127247" w:rsidP="00127247">
      <w:pPr>
        <w:pStyle w:val="ListParagraph"/>
        <w:ind w:left="360"/>
      </w:pPr>
      <w:r>
        <w:t xml:space="preserve">-Bipartite= two short stretches of basic AA and spacer sequence </w:t>
      </w:r>
    </w:p>
    <w:p w14:paraId="04729E59" w14:textId="7CC86593" w:rsidR="00127247" w:rsidRDefault="00127247" w:rsidP="00127247">
      <w:pPr>
        <w:pStyle w:val="ListParagraph"/>
        <w:numPr>
          <w:ilvl w:val="0"/>
          <w:numId w:val="4"/>
        </w:numPr>
      </w:pPr>
      <w:r>
        <w:t>Definition of NLS: AA sequence NECES</w:t>
      </w:r>
      <w:r w:rsidR="00715AD9">
        <w:t>SARY &amp; SUFFICIENT for cytosol</w:t>
      </w:r>
      <w:r>
        <w:t>-nuclear targeting</w:t>
      </w:r>
    </w:p>
    <w:p w14:paraId="516FB4CA" w14:textId="05B27025" w:rsidR="00127247" w:rsidRDefault="00127247" w:rsidP="00127247">
      <w:pPr>
        <w:pStyle w:val="ListParagraph"/>
        <w:numPr>
          <w:ilvl w:val="0"/>
          <w:numId w:val="4"/>
        </w:numPr>
      </w:pPr>
      <w:proofErr w:type="spellStart"/>
      <w:r>
        <w:t>Karyopherins</w:t>
      </w:r>
      <w:proofErr w:type="spellEnd"/>
      <w:r>
        <w:t xml:space="preserve">: transport receptors, </w:t>
      </w:r>
      <w:proofErr w:type="spellStart"/>
      <w:r>
        <w:t>importins</w:t>
      </w:r>
      <w:proofErr w:type="spellEnd"/>
      <w:r>
        <w:t>/</w:t>
      </w:r>
      <w:proofErr w:type="spellStart"/>
      <w:r>
        <w:t>exportins</w:t>
      </w:r>
      <w:proofErr w:type="spellEnd"/>
    </w:p>
    <w:p w14:paraId="17B233B2" w14:textId="595F50D4" w:rsidR="00127247" w:rsidRDefault="00127247" w:rsidP="00127247">
      <w:pPr>
        <w:pStyle w:val="ListParagraph"/>
        <w:numPr>
          <w:ilvl w:val="0"/>
          <w:numId w:val="4"/>
        </w:numPr>
      </w:pPr>
      <w:r>
        <w:t>Small G proteins- Ran, serve as molecular switches in transport process</w:t>
      </w:r>
    </w:p>
    <w:p w14:paraId="3A4EC7B3" w14:textId="70B2A62A" w:rsidR="00715AD9" w:rsidRDefault="00715AD9" w:rsidP="00715AD9">
      <w:r>
        <w:tab/>
        <w:t>-GTP binding and hydrolysis causes conformational changes</w:t>
      </w:r>
    </w:p>
    <w:p w14:paraId="64FA54DA" w14:textId="109D9AD0" w:rsidR="00127247" w:rsidRDefault="00127247" w:rsidP="00127247">
      <w:pPr>
        <w:pStyle w:val="ListParagraph"/>
        <w:numPr>
          <w:ilvl w:val="0"/>
          <w:numId w:val="4"/>
        </w:numPr>
      </w:pPr>
      <w:r>
        <w:t xml:space="preserve">Ran-GAP1- cytosolic protein that promotes hydrolysis of Ran-GTP to GDP </w:t>
      </w:r>
    </w:p>
    <w:p w14:paraId="01BD063F" w14:textId="0E1886E2" w:rsidR="00127247" w:rsidRDefault="00127247" w:rsidP="00127247">
      <w:pPr>
        <w:pStyle w:val="ListParagraph"/>
        <w:numPr>
          <w:ilvl w:val="0"/>
          <w:numId w:val="4"/>
        </w:numPr>
      </w:pPr>
      <w:r>
        <w:t>RCC1- nuclear protein that promotes conversion</w:t>
      </w:r>
      <w:r w:rsidR="00715AD9">
        <w:t>/exchange</w:t>
      </w:r>
      <w:r>
        <w:t xml:space="preserve"> of Ran-GDP to GTP</w:t>
      </w:r>
      <w:r w:rsidR="00715AD9">
        <w:t xml:space="preserve"> (NOT phosphorylation event)</w:t>
      </w:r>
    </w:p>
    <w:p w14:paraId="6779E79D" w14:textId="75A45982" w:rsidR="00127247" w:rsidRDefault="00127247" w:rsidP="00127247">
      <w:pPr>
        <w:pStyle w:val="ListParagraph"/>
        <w:numPr>
          <w:ilvl w:val="0"/>
          <w:numId w:val="4"/>
        </w:numPr>
      </w:pPr>
      <w:r>
        <w:t>Concentration gradients</w:t>
      </w:r>
    </w:p>
    <w:p w14:paraId="55D6610C" w14:textId="612C6059" w:rsidR="00127247" w:rsidRDefault="00127247" w:rsidP="00127247">
      <w:pPr>
        <w:ind w:left="360"/>
      </w:pPr>
      <w:r>
        <w:t>-High Ran-GTP in nucleus, low in cytosol</w:t>
      </w:r>
    </w:p>
    <w:p w14:paraId="1F036AFE" w14:textId="06FAE7D0" w:rsidR="00127247" w:rsidRDefault="00127247" w:rsidP="00127247">
      <w:pPr>
        <w:ind w:left="360"/>
      </w:pPr>
      <w:r>
        <w:t>-High Ran-GDP in cytosol, low in nucleus</w:t>
      </w:r>
    </w:p>
    <w:p w14:paraId="7E791A82" w14:textId="0C584ED5" w:rsidR="00127247" w:rsidRDefault="00127247" w:rsidP="00127247">
      <w:pPr>
        <w:ind w:left="360"/>
      </w:pPr>
      <w:r>
        <w:t xml:space="preserve">-Ran-GTP gradient determines directionality of transport </w:t>
      </w:r>
    </w:p>
    <w:p w14:paraId="4FBAC04B" w14:textId="4A6FCC38" w:rsidR="00127247" w:rsidRDefault="00127247" w:rsidP="00127247">
      <w:pPr>
        <w:ind w:left="360"/>
      </w:pPr>
      <w:r>
        <w:t xml:space="preserve">-GTP hydrolysis provides energy needed </w:t>
      </w:r>
    </w:p>
    <w:p w14:paraId="4AB750D2" w14:textId="6255646E" w:rsidR="00127247" w:rsidRDefault="00127247" w:rsidP="00127247">
      <w:pPr>
        <w:pStyle w:val="ListParagraph"/>
        <w:numPr>
          <w:ilvl w:val="0"/>
          <w:numId w:val="4"/>
        </w:numPr>
      </w:pPr>
      <w:r>
        <w:t>Proteins without NLS can sometimes piggyback with transport intermediate that does</w:t>
      </w:r>
    </w:p>
    <w:p w14:paraId="05701BD6" w14:textId="1C0B7495" w:rsidR="00127247" w:rsidRDefault="00127247" w:rsidP="00127247">
      <w:pPr>
        <w:ind w:left="360"/>
      </w:pPr>
      <w:r>
        <w:t>-Protein lacking NLS binds NL</w:t>
      </w:r>
      <w:r w:rsidR="00F406DA">
        <w:t>S-containing protein in cytosol</w:t>
      </w:r>
    </w:p>
    <w:p w14:paraId="38E89D23" w14:textId="002EA340" w:rsidR="00127247" w:rsidRPr="00127247" w:rsidRDefault="00127247" w:rsidP="00127247">
      <w:pPr>
        <w:rPr>
          <w:i/>
        </w:rPr>
      </w:pPr>
      <w:r w:rsidRPr="00127247">
        <w:rPr>
          <w:i/>
        </w:rPr>
        <w:t xml:space="preserve">Steps of nuclear </w:t>
      </w:r>
      <w:r>
        <w:rPr>
          <w:i/>
        </w:rPr>
        <w:t>import</w:t>
      </w:r>
      <w:r w:rsidRPr="00127247">
        <w:rPr>
          <w:i/>
        </w:rPr>
        <w:t>:</w:t>
      </w:r>
    </w:p>
    <w:p w14:paraId="219BF554" w14:textId="7174AB44" w:rsidR="00127247" w:rsidRDefault="00127247" w:rsidP="00127247">
      <w:pPr>
        <w:ind w:left="360"/>
      </w:pPr>
      <w:r>
        <w:t>-NLS-containing protein bound by karyopherin (importin alpha) to form trimeric complex with importin beta in cytoplasm</w:t>
      </w:r>
    </w:p>
    <w:p w14:paraId="771F66DD" w14:textId="77777777" w:rsidR="00127247" w:rsidRDefault="00127247" w:rsidP="00127247">
      <w:pPr>
        <w:ind w:left="360"/>
      </w:pPr>
      <w:r>
        <w:t>-Trimeric complex binds cytoplasmic filaments of NPC and moves through central channel of NPC to nuclear basket</w:t>
      </w:r>
    </w:p>
    <w:p w14:paraId="0ABA13D7" w14:textId="77777777" w:rsidR="00127247" w:rsidRDefault="00127247" w:rsidP="00127247">
      <w:pPr>
        <w:ind w:left="360"/>
      </w:pPr>
      <w:r>
        <w:t>-Karyopherin (importin beta) of trimeric complex binds Ran-GTP</w:t>
      </w:r>
    </w:p>
    <w:p w14:paraId="1F97D3C8" w14:textId="77777777" w:rsidR="00127247" w:rsidRDefault="00127247" w:rsidP="00127247">
      <w:pPr>
        <w:ind w:left="360"/>
      </w:pPr>
      <w:r>
        <w:t>-Binding results in conformational change and trimeric complex dissociates</w:t>
      </w:r>
    </w:p>
    <w:p w14:paraId="1EA46DBC" w14:textId="77777777" w:rsidR="00127247" w:rsidRDefault="00127247" w:rsidP="00127247">
      <w:pPr>
        <w:ind w:left="360"/>
      </w:pPr>
      <w:r>
        <w:t>-Nuclear protein released into nucleoplasm</w:t>
      </w:r>
    </w:p>
    <w:p w14:paraId="4EE10AA0" w14:textId="2512831D" w:rsidR="00127247" w:rsidRDefault="00127247" w:rsidP="00127247">
      <w:pPr>
        <w:rPr>
          <w:i/>
        </w:rPr>
      </w:pPr>
      <w:r w:rsidRPr="00127247">
        <w:rPr>
          <w:i/>
        </w:rPr>
        <w:t>Export:</w:t>
      </w:r>
    </w:p>
    <w:p w14:paraId="1B4E31A2" w14:textId="0CBDFC37" w:rsidR="00127247" w:rsidRDefault="00127247" w:rsidP="00127247">
      <w:r>
        <w:t xml:space="preserve">       -Exportin binds NES (</w:t>
      </w:r>
      <w:proofErr w:type="spellStart"/>
      <w:r>
        <w:t>leucine</w:t>
      </w:r>
      <w:proofErr w:type="spellEnd"/>
      <w:r>
        <w:t>) (also bound by importin alpha)</w:t>
      </w:r>
    </w:p>
    <w:p w14:paraId="2DE256F0" w14:textId="059BAA5D" w:rsidR="00127247" w:rsidRDefault="00127247" w:rsidP="00127247">
      <w:r>
        <w:t xml:space="preserve">       -Ran GTP required </w:t>
      </w:r>
      <w:proofErr w:type="gramStart"/>
      <w:r>
        <w:t>to assemble</w:t>
      </w:r>
      <w:proofErr w:type="gramEnd"/>
      <w:r>
        <w:t xml:space="preserve"> export complex</w:t>
      </w:r>
    </w:p>
    <w:p w14:paraId="5F2E12FF" w14:textId="0C195EE8" w:rsidR="00127247" w:rsidRDefault="00127247" w:rsidP="00127247">
      <w:r>
        <w:t xml:space="preserve">       -Exportin-protein-Ran-GTP complex transported to cytoplasm (conc. Gradient)</w:t>
      </w:r>
    </w:p>
    <w:p w14:paraId="445AB31D" w14:textId="29948709" w:rsidR="00127247" w:rsidRPr="00127247" w:rsidRDefault="00127247" w:rsidP="00127247">
      <w:r>
        <w:t xml:space="preserve">       -Ran-GTP hydrolysis to Ran-GDP releases cargo</w:t>
      </w:r>
    </w:p>
    <w:p w14:paraId="37BD3418" w14:textId="77777777" w:rsidR="00473E2C" w:rsidRDefault="00473E2C" w:rsidP="00473E2C">
      <w:pPr>
        <w:rPr>
          <w:b/>
          <w:u w:val="single"/>
        </w:rPr>
      </w:pPr>
      <w:r>
        <w:rPr>
          <w:b/>
          <w:u w:val="single"/>
        </w:rPr>
        <w:t>VEISCLE TRANSPORT, ER</w:t>
      </w:r>
    </w:p>
    <w:p w14:paraId="1E84D8FD" w14:textId="7A37C59F" w:rsidR="00805600" w:rsidRDefault="00805600" w:rsidP="00805600">
      <w:pPr>
        <w:pStyle w:val="ListParagraph"/>
        <w:numPr>
          <w:ilvl w:val="0"/>
          <w:numId w:val="6"/>
        </w:numPr>
      </w:pPr>
      <w:r>
        <w:t>Vesicle buds off donor membrane</w:t>
      </w:r>
    </w:p>
    <w:p w14:paraId="4C28FCB5" w14:textId="1E33CFA7" w:rsidR="00805600" w:rsidRPr="00805600" w:rsidRDefault="00805600" w:rsidP="00805600">
      <w:pPr>
        <w:pStyle w:val="ListParagraph"/>
        <w:numPr>
          <w:ilvl w:val="0"/>
          <w:numId w:val="6"/>
        </w:numPr>
        <w:rPr>
          <w:b/>
          <w:u w:val="single"/>
        </w:rPr>
      </w:pPr>
      <w:r>
        <w:t>Vesicle transported via cytoskeletal highway, molecular motors to recipient membrane</w:t>
      </w:r>
    </w:p>
    <w:p w14:paraId="57E8EF5E" w14:textId="7BAC560A" w:rsidR="00805600" w:rsidRPr="00805600" w:rsidRDefault="00805600" w:rsidP="00805600">
      <w:pPr>
        <w:pStyle w:val="ListParagraph"/>
        <w:numPr>
          <w:ilvl w:val="0"/>
          <w:numId w:val="6"/>
        </w:numPr>
        <w:rPr>
          <w:b/>
          <w:u w:val="single"/>
        </w:rPr>
      </w:pPr>
      <w:r>
        <w:t>Fusion with recipient membrane</w:t>
      </w:r>
    </w:p>
    <w:p w14:paraId="44B1FFBA" w14:textId="1D6DA4D0" w:rsidR="00805600" w:rsidRPr="00805600" w:rsidRDefault="00805600" w:rsidP="00805600">
      <w:pPr>
        <w:pStyle w:val="ListParagraph"/>
        <w:numPr>
          <w:ilvl w:val="0"/>
          <w:numId w:val="6"/>
        </w:numPr>
        <w:rPr>
          <w:b/>
          <w:u w:val="single"/>
        </w:rPr>
      </w:pPr>
      <w:r>
        <w:t>Retrograde transport- recycling of escaped proteins; reverse direction</w:t>
      </w:r>
    </w:p>
    <w:p w14:paraId="05DF9D61" w14:textId="66F45049" w:rsidR="00805600" w:rsidRPr="00805600" w:rsidRDefault="00805600" w:rsidP="00805600">
      <w:pPr>
        <w:pStyle w:val="ListParagraph"/>
        <w:numPr>
          <w:ilvl w:val="0"/>
          <w:numId w:val="4"/>
        </w:numPr>
        <w:rPr>
          <w:b/>
          <w:u w:val="single"/>
        </w:rPr>
      </w:pPr>
      <w:r w:rsidRPr="00D54BD5">
        <w:rPr>
          <w:b/>
        </w:rPr>
        <w:t>Biosynthetic</w:t>
      </w:r>
      <w:r>
        <w:t>: materials transported from ER to Golgi, to endosomes, then to either lysosomes (or vacuoles in plants, fungi, yeasts) or to plasma membrane (PM)</w:t>
      </w:r>
    </w:p>
    <w:p w14:paraId="10CB774B" w14:textId="2FF3AB6F" w:rsidR="00805600" w:rsidRPr="008333ED" w:rsidRDefault="00805600" w:rsidP="00805600">
      <w:pPr>
        <w:pStyle w:val="ListParagraph"/>
        <w:numPr>
          <w:ilvl w:val="0"/>
          <w:numId w:val="4"/>
        </w:numPr>
        <w:rPr>
          <w:b/>
          <w:u w:val="single"/>
        </w:rPr>
      </w:pPr>
      <w:r w:rsidRPr="008333ED">
        <w:rPr>
          <w:b/>
        </w:rPr>
        <w:t>Secretory</w:t>
      </w:r>
    </w:p>
    <w:p w14:paraId="68AC2AD2" w14:textId="31C1AB52" w:rsidR="00805600" w:rsidRDefault="00805600" w:rsidP="00805600">
      <w:pPr>
        <w:ind w:left="360"/>
      </w:pPr>
      <w:r w:rsidRPr="00805600">
        <w:rPr>
          <w:b/>
        </w:rPr>
        <w:t>a) Constitutive:</w:t>
      </w:r>
      <w:r>
        <w:t xml:space="preserve"> ER-derived materials continually transported from Golgi to PM and/or released (exocytosis) outside cell; secretory transport vesicle membrane components incorporated into PM and vesicle luminal ‘cargo’ released into extracellular space </w:t>
      </w:r>
    </w:p>
    <w:p w14:paraId="4667ED52" w14:textId="48A6FE85" w:rsidR="00805600" w:rsidRPr="00D54BD5" w:rsidRDefault="00805600" w:rsidP="00805600">
      <w:pPr>
        <w:ind w:left="360"/>
      </w:pPr>
      <w:r w:rsidRPr="008333ED">
        <w:rPr>
          <w:b/>
        </w:rPr>
        <w:t>b</w:t>
      </w:r>
      <w:r>
        <w:t>)</w:t>
      </w:r>
      <w:r w:rsidR="00D54BD5">
        <w:t xml:space="preserve"> </w:t>
      </w:r>
      <w:proofErr w:type="spellStart"/>
      <w:r w:rsidR="00D54BD5">
        <w:rPr>
          <w:b/>
        </w:rPr>
        <w:t>Regulated</w:t>
      </w:r>
      <w:proofErr w:type="gramStart"/>
      <w:r w:rsidR="00D54BD5">
        <w:rPr>
          <w:b/>
        </w:rPr>
        <w:t>:</w:t>
      </w:r>
      <w:r w:rsidR="007B1629">
        <w:t>ER</w:t>
      </w:r>
      <w:proofErr w:type="gramEnd"/>
      <w:r w:rsidR="007B1629">
        <w:t>-</w:t>
      </w:r>
      <w:r w:rsidR="008333ED">
        <w:t>derived</w:t>
      </w:r>
      <w:proofErr w:type="spellEnd"/>
      <w:r w:rsidR="008333ED">
        <w:t xml:space="preserve"> material</w:t>
      </w:r>
      <w:r w:rsidR="00D54BD5">
        <w:t xml:space="preserve"> from Golgi s</w:t>
      </w:r>
      <w:r w:rsidR="008333ED">
        <w:t xml:space="preserve">tored in secretory granules, fuse with PM, </w:t>
      </w:r>
      <w:r w:rsidR="00D54BD5">
        <w:t>release cargo into extracellul</w:t>
      </w:r>
      <w:r w:rsidR="008333ED">
        <w:t>ar space</w:t>
      </w:r>
      <w:r w:rsidR="007B1629">
        <w:t xml:space="preserve"> in response to cell signal; ** </w:t>
      </w:r>
      <w:r w:rsidR="00D54BD5">
        <w:t xml:space="preserve">specialized cells </w:t>
      </w:r>
    </w:p>
    <w:p w14:paraId="6AD38ABC" w14:textId="2E97D232" w:rsidR="00D54BD5" w:rsidRPr="00D54BD5" w:rsidRDefault="00D54BD5" w:rsidP="00805600">
      <w:pPr>
        <w:pStyle w:val="ListParagraph"/>
        <w:numPr>
          <w:ilvl w:val="0"/>
          <w:numId w:val="5"/>
        </w:numPr>
        <w:rPr>
          <w:b/>
        </w:rPr>
      </w:pPr>
      <w:r w:rsidRPr="00D54BD5">
        <w:rPr>
          <w:b/>
        </w:rPr>
        <w:t>Endocytic:</w:t>
      </w:r>
      <w:r>
        <w:t xml:space="preserve"> Materials from PM and/or extracellular space incorporated into cell (endocytosis), transported to endosomes &amp; lysosomes/vacuoles </w:t>
      </w:r>
    </w:p>
    <w:p w14:paraId="0119748A" w14:textId="493D5E8B" w:rsidR="00805600" w:rsidRDefault="00805600" w:rsidP="00805600">
      <w:pPr>
        <w:pStyle w:val="ListParagraph"/>
        <w:numPr>
          <w:ilvl w:val="0"/>
          <w:numId w:val="5"/>
        </w:numPr>
      </w:pPr>
      <w:r>
        <w:t xml:space="preserve">ER structure </w:t>
      </w:r>
    </w:p>
    <w:p w14:paraId="1167999D" w14:textId="42740244" w:rsidR="00D54BD5" w:rsidRDefault="00D54BD5" w:rsidP="00D54BD5">
      <w:pPr>
        <w:ind w:left="360"/>
      </w:pPr>
      <w:r>
        <w:t>-Tubules (rod) and cisternae (flattened sacs) surround aqueous lumen</w:t>
      </w:r>
    </w:p>
    <w:p w14:paraId="7787B04F" w14:textId="724A70F9" w:rsidR="00D54BD5" w:rsidRDefault="00D54BD5" w:rsidP="00D54BD5">
      <w:pPr>
        <w:ind w:left="360"/>
      </w:pPr>
      <w:r>
        <w:t>-RER mostly cisternae with bound ribosomes: protein, phospholipid synthesis</w:t>
      </w:r>
    </w:p>
    <w:p w14:paraId="14A753E7" w14:textId="706F595E" w:rsidR="00D54BD5" w:rsidRDefault="00D54BD5" w:rsidP="00D54BD5">
      <w:pPr>
        <w:ind w:left="360"/>
      </w:pPr>
      <w:r>
        <w:t xml:space="preserve">-SER mostly curved tubules lacking ribosomes: </w:t>
      </w:r>
      <w:proofErr w:type="spellStart"/>
      <w:r>
        <w:t>Ca</w:t>
      </w:r>
      <w:proofErr w:type="spellEnd"/>
      <w:r>
        <w:t xml:space="preserve"> storage, hormone synthesis </w:t>
      </w:r>
    </w:p>
    <w:p w14:paraId="5260DB27" w14:textId="68C44D25" w:rsidR="00805600" w:rsidRDefault="00805600" w:rsidP="00805600">
      <w:pPr>
        <w:pStyle w:val="ListParagraph"/>
        <w:numPr>
          <w:ilvl w:val="0"/>
          <w:numId w:val="5"/>
        </w:numPr>
      </w:pPr>
      <w:proofErr w:type="spellStart"/>
      <w:r w:rsidRPr="007B1629">
        <w:rPr>
          <w:highlight w:val="yellow"/>
        </w:rPr>
        <w:t>Reticulons</w:t>
      </w:r>
      <w:proofErr w:type="spellEnd"/>
      <w:r>
        <w:t xml:space="preserve"> regulate curvature of tubules and cisternae</w:t>
      </w:r>
    </w:p>
    <w:p w14:paraId="4DD06672" w14:textId="77BCD17C" w:rsidR="00805600" w:rsidRDefault="00805600" w:rsidP="00805600">
      <w:pPr>
        <w:pStyle w:val="ListParagraph"/>
        <w:numPr>
          <w:ilvl w:val="0"/>
          <w:numId w:val="5"/>
        </w:numPr>
      </w:pPr>
      <w:r>
        <w:t>ER highly dynamic</w:t>
      </w:r>
    </w:p>
    <w:p w14:paraId="4EF713BB" w14:textId="7CDBF2C5" w:rsidR="00805600" w:rsidRPr="007B1629" w:rsidRDefault="00805600" w:rsidP="00805600">
      <w:pPr>
        <w:pStyle w:val="ListParagraph"/>
        <w:numPr>
          <w:ilvl w:val="0"/>
          <w:numId w:val="5"/>
        </w:numPr>
        <w:rPr>
          <w:highlight w:val="yellow"/>
        </w:rPr>
      </w:pPr>
      <w:r w:rsidRPr="007B1629">
        <w:rPr>
          <w:highlight w:val="yellow"/>
        </w:rPr>
        <w:t>Other subdomains:</w:t>
      </w:r>
    </w:p>
    <w:p w14:paraId="7AC45C83" w14:textId="4452E5F9" w:rsidR="00D54BD5" w:rsidRDefault="00805600" w:rsidP="00805600">
      <w:pPr>
        <w:ind w:left="360"/>
      </w:pPr>
      <w:r>
        <w:t>-</w:t>
      </w:r>
      <w:r w:rsidR="00D54BD5">
        <w:t>Outer nuclear membrane is continuous with RER, contains NUPs, attached ribosomes</w:t>
      </w:r>
    </w:p>
    <w:p w14:paraId="21BD791C" w14:textId="55890613" w:rsidR="00805600" w:rsidRDefault="00D54BD5" w:rsidP="00805600">
      <w:pPr>
        <w:ind w:left="360"/>
      </w:pPr>
      <w:r>
        <w:t>-</w:t>
      </w:r>
      <w:r w:rsidR="00805600">
        <w:t>MAM:</w:t>
      </w:r>
      <w:r>
        <w:t xml:space="preserve"> mitochondrial associated membrane, regions of ER in contact with MM, lipid exchange</w:t>
      </w:r>
    </w:p>
    <w:p w14:paraId="2F49F431" w14:textId="270B9BCF" w:rsidR="00805600" w:rsidRDefault="00805600" w:rsidP="00805600">
      <w:pPr>
        <w:ind w:left="360"/>
      </w:pPr>
      <w:r>
        <w:t>-PAM:</w:t>
      </w:r>
      <w:r w:rsidR="00D54BD5">
        <w:t xml:space="preserve"> PM associated membrane </w:t>
      </w:r>
    </w:p>
    <w:p w14:paraId="338D6141" w14:textId="0C7AE662" w:rsidR="00805600" w:rsidRPr="004A7C76" w:rsidRDefault="00D54BD5" w:rsidP="004A7C76">
      <w:pPr>
        <w:ind w:left="360"/>
      </w:pPr>
      <w:r>
        <w:t>-ER-exit sites (ERES): regions where transport vesicles bud off from ER en route Golgi</w:t>
      </w:r>
    </w:p>
    <w:p w14:paraId="70844639" w14:textId="2FEFD32B" w:rsidR="00473E2C" w:rsidRDefault="00473E2C" w:rsidP="00805600">
      <w:pPr>
        <w:rPr>
          <w:b/>
          <w:u w:val="single"/>
        </w:rPr>
      </w:pPr>
      <w:r w:rsidRPr="00805600">
        <w:rPr>
          <w:b/>
          <w:u w:val="single"/>
        </w:rPr>
        <w:t>COTRANSLATIONAL TRANSLOCATION</w:t>
      </w:r>
    </w:p>
    <w:p w14:paraId="64B717E1" w14:textId="5F1C0E12" w:rsidR="0093388F" w:rsidRPr="0093388F" w:rsidRDefault="0093388F" w:rsidP="00805600">
      <w:pPr>
        <w:rPr>
          <w:i/>
        </w:rPr>
      </w:pPr>
      <w:r>
        <w:rPr>
          <w:i/>
        </w:rPr>
        <w:t>Soluble ER lumen protein</w:t>
      </w:r>
    </w:p>
    <w:p w14:paraId="551930DE" w14:textId="6453BAC1" w:rsidR="004A7C76" w:rsidRDefault="004A7C76" w:rsidP="004A7C76">
      <w:pPr>
        <w:pStyle w:val="ListParagraph"/>
        <w:numPr>
          <w:ilvl w:val="0"/>
          <w:numId w:val="9"/>
        </w:numPr>
      </w:pPr>
      <w:r>
        <w:t>Translation can occur on free ribosome in</w:t>
      </w:r>
      <w:r w:rsidR="0093388F">
        <w:t xml:space="preserve"> cytosol or cytosolic surface of</w:t>
      </w:r>
      <w:r>
        <w:t xml:space="preserve"> RER</w:t>
      </w:r>
    </w:p>
    <w:p w14:paraId="0F348D47" w14:textId="25B28F57" w:rsidR="004A7C76" w:rsidRDefault="0093388F" w:rsidP="004A7C76">
      <w:pPr>
        <w:pStyle w:val="ListParagraph"/>
        <w:numPr>
          <w:ilvl w:val="0"/>
          <w:numId w:val="9"/>
        </w:numPr>
      </w:pPr>
      <w:proofErr w:type="gramStart"/>
      <w:r>
        <w:t>mRNA</w:t>
      </w:r>
      <w:proofErr w:type="gramEnd"/>
      <w:r>
        <w:t xml:space="preserve"> associates</w:t>
      </w:r>
      <w:r w:rsidR="004A7C76">
        <w:t xml:space="preserve"> with free ribosome in cytosol</w:t>
      </w:r>
    </w:p>
    <w:p w14:paraId="57C38527" w14:textId="070DEA65" w:rsidR="004A7C76" w:rsidRDefault="004A7C76" w:rsidP="004A7C76">
      <w:pPr>
        <w:pStyle w:val="ListParagraph"/>
        <w:numPr>
          <w:ilvl w:val="0"/>
          <w:numId w:val="9"/>
        </w:numPr>
      </w:pPr>
      <w:r>
        <w:t>N-terminus signal sequence emerges on ER-destined protein</w:t>
      </w:r>
    </w:p>
    <w:p w14:paraId="3BE5D146" w14:textId="0BA9F7B3" w:rsidR="004A7C76" w:rsidRDefault="004A7C76" w:rsidP="004A7C76">
      <w:pPr>
        <w:pStyle w:val="ListParagraph"/>
        <w:numPr>
          <w:ilvl w:val="0"/>
          <w:numId w:val="9"/>
        </w:numPr>
      </w:pPr>
      <w:r>
        <w:t>Recognized by signal recognition particle</w:t>
      </w:r>
    </w:p>
    <w:p w14:paraId="7A9A4730" w14:textId="420890BA" w:rsidR="004A7C76" w:rsidRDefault="004A7C76" w:rsidP="004A7C76">
      <w:pPr>
        <w:pStyle w:val="ListParagraph"/>
        <w:numPr>
          <w:ilvl w:val="0"/>
          <w:numId w:val="9"/>
        </w:numPr>
      </w:pPr>
      <w:r>
        <w:t>SRP binds ribosome, halts translation</w:t>
      </w:r>
    </w:p>
    <w:p w14:paraId="129039DD" w14:textId="1F165671" w:rsidR="004A7C76" w:rsidRDefault="004A7C76" w:rsidP="004A7C76">
      <w:pPr>
        <w:pStyle w:val="ListParagraph"/>
        <w:numPr>
          <w:ilvl w:val="0"/>
          <w:numId w:val="9"/>
        </w:numPr>
      </w:pPr>
      <w:r>
        <w:t>SRP targets complex to ER and binds SRP receptor</w:t>
      </w:r>
    </w:p>
    <w:p w14:paraId="5DA5074F" w14:textId="6417F750" w:rsidR="004A7C76" w:rsidRDefault="004A7C76" w:rsidP="004A7C76">
      <w:pPr>
        <w:pStyle w:val="ListParagraph"/>
        <w:numPr>
          <w:ilvl w:val="0"/>
          <w:numId w:val="9"/>
        </w:numPr>
      </w:pPr>
      <w:r>
        <w:t>Ribosome binds translocon</w:t>
      </w:r>
      <w:r w:rsidR="00315AAF">
        <w:t xml:space="preserve"> (Sec61)</w:t>
      </w:r>
    </w:p>
    <w:p w14:paraId="36FEE061" w14:textId="7AE2AE16" w:rsidR="004A7C76" w:rsidRDefault="004A7C76" w:rsidP="004A7C76">
      <w:pPr>
        <w:pStyle w:val="ListParagraph"/>
        <w:numPr>
          <w:ilvl w:val="0"/>
          <w:numId w:val="9"/>
        </w:numPr>
      </w:pPr>
      <w:r>
        <w:t xml:space="preserve">GTP hydrolysis of both SRP and SRP receptor (G proteins) releases complex (but keeps ribosome bound to translocon) </w:t>
      </w:r>
    </w:p>
    <w:p w14:paraId="653D75E8" w14:textId="79E6F77D" w:rsidR="004A7C76" w:rsidRDefault="004A7C76" w:rsidP="004A7C76">
      <w:pPr>
        <w:pStyle w:val="ListParagraph"/>
        <w:numPr>
          <w:ilvl w:val="0"/>
          <w:numId w:val="9"/>
        </w:numPr>
      </w:pPr>
      <w:r>
        <w:t>Signal sequence causes conformational change in translocon and opens “plug”</w:t>
      </w:r>
    </w:p>
    <w:p w14:paraId="75CA832B" w14:textId="0BFD238B" w:rsidR="00CE30B3" w:rsidRDefault="00CE30B3" w:rsidP="004A7C76">
      <w:pPr>
        <w:pStyle w:val="ListParagraph"/>
        <w:numPr>
          <w:ilvl w:val="0"/>
          <w:numId w:val="9"/>
        </w:numPr>
      </w:pPr>
      <w:r>
        <w:t xml:space="preserve">Growing polypeptide moves through translocon </w:t>
      </w:r>
    </w:p>
    <w:p w14:paraId="2CB16FB8" w14:textId="0E58DC55" w:rsidR="004A7C76" w:rsidRDefault="004A7C76" w:rsidP="004A7C76">
      <w:pPr>
        <w:pStyle w:val="ListParagraph"/>
        <w:numPr>
          <w:ilvl w:val="0"/>
          <w:numId w:val="9"/>
        </w:numPr>
      </w:pPr>
      <w:r>
        <w:t xml:space="preserve">Signal sequence cleaved in ER lumen </w:t>
      </w:r>
      <w:r w:rsidR="0093388F">
        <w:t>by signal peptidase</w:t>
      </w:r>
    </w:p>
    <w:p w14:paraId="7F8E3A20" w14:textId="1B5D489B" w:rsidR="0093388F" w:rsidRDefault="0093388F" w:rsidP="004A7C76">
      <w:pPr>
        <w:pStyle w:val="ListParagraph"/>
        <w:numPr>
          <w:ilvl w:val="0"/>
          <w:numId w:val="9"/>
        </w:numPr>
      </w:pPr>
      <w:r>
        <w:t xml:space="preserve">Protein synthesis continues and ribosome released from translocon after termination </w:t>
      </w:r>
    </w:p>
    <w:p w14:paraId="5254A1A1" w14:textId="539B322C" w:rsidR="0093388F" w:rsidRPr="0093388F" w:rsidRDefault="0093388F" w:rsidP="0093388F">
      <w:pPr>
        <w:rPr>
          <w:i/>
        </w:rPr>
      </w:pPr>
      <w:r>
        <w:rPr>
          <w:i/>
        </w:rPr>
        <w:t xml:space="preserve">Integral membrane protein </w:t>
      </w:r>
    </w:p>
    <w:p w14:paraId="0209625A" w14:textId="5D5EC173" w:rsidR="0093388F" w:rsidRDefault="0093388F" w:rsidP="004A7C76">
      <w:pPr>
        <w:pStyle w:val="ListParagraph"/>
        <w:numPr>
          <w:ilvl w:val="0"/>
          <w:numId w:val="9"/>
        </w:numPr>
      </w:pPr>
      <w:r>
        <w:t xml:space="preserve">Targeted to ER in same manner </w:t>
      </w:r>
    </w:p>
    <w:p w14:paraId="03E0AD23" w14:textId="30127D90" w:rsidR="0093388F" w:rsidRDefault="0093388F" w:rsidP="004A7C76">
      <w:pPr>
        <w:pStyle w:val="ListParagraph"/>
        <w:numPr>
          <w:ilvl w:val="0"/>
          <w:numId w:val="9"/>
        </w:numPr>
      </w:pPr>
      <w:r>
        <w:t xml:space="preserve">When transmembrane domain (TMD) arises in nascent polypeptide, polypeptide stops translocation </w:t>
      </w:r>
    </w:p>
    <w:p w14:paraId="1730394A" w14:textId="376B8ABC" w:rsidR="0093388F" w:rsidRDefault="0093388F" w:rsidP="004A7C76">
      <w:pPr>
        <w:pStyle w:val="ListParagraph"/>
        <w:numPr>
          <w:ilvl w:val="0"/>
          <w:numId w:val="9"/>
        </w:numPr>
      </w:pPr>
      <w:r>
        <w:t>Translocon opens laterally and releases transmembrane domain into lipid bilayer</w:t>
      </w:r>
    </w:p>
    <w:p w14:paraId="5067C132" w14:textId="662F3229" w:rsidR="0093388F" w:rsidRPr="004A7C76" w:rsidRDefault="0093388F" w:rsidP="004A7C76">
      <w:pPr>
        <w:pStyle w:val="ListParagraph"/>
        <w:numPr>
          <w:ilvl w:val="0"/>
          <w:numId w:val="9"/>
        </w:numPr>
      </w:pPr>
      <w:r>
        <w:t xml:space="preserve">Inversion of transmembrane domain (IF positive side of polypeptide is facing lumen) via interaction of electrical charges of both translocon and transmembrane domain </w:t>
      </w:r>
    </w:p>
    <w:p w14:paraId="1D86D9D1" w14:textId="1720FFF7" w:rsidR="00473E2C" w:rsidRDefault="00473E2C" w:rsidP="00473E2C">
      <w:pPr>
        <w:rPr>
          <w:b/>
          <w:u w:val="single"/>
        </w:rPr>
      </w:pPr>
      <w:r>
        <w:rPr>
          <w:b/>
          <w:u w:val="single"/>
        </w:rPr>
        <w:t>MEMBRANE BIOSYNTHESI</w:t>
      </w:r>
      <w:r w:rsidR="0036241C">
        <w:rPr>
          <w:b/>
          <w:u w:val="single"/>
        </w:rPr>
        <w:t>S</w:t>
      </w:r>
      <w:r>
        <w:rPr>
          <w:b/>
          <w:u w:val="single"/>
        </w:rPr>
        <w:t xml:space="preserve">, GLYSOYLATION, FOLDING </w:t>
      </w:r>
    </w:p>
    <w:p w14:paraId="666997D0" w14:textId="77777777" w:rsidR="004A7C76" w:rsidRDefault="004A7C76" w:rsidP="004A7C76">
      <w:pPr>
        <w:pStyle w:val="ListParagraph"/>
        <w:numPr>
          <w:ilvl w:val="0"/>
          <w:numId w:val="7"/>
        </w:numPr>
      </w:pPr>
      <w:r>
        <w:t xml:space="preserve">Membrane asymmetry via protein and lipid composition </w:t>
      </w:r>
    </w:p>
    <w:p w14:paraId="4F139D2D" w14:textId="6BD31F35" w:rsidR="00FF2789" w:rsidRDefault="0036241C" w:rsidP="00FF2789">
      <w:pPr>
        <w:ind w:left="360"/>
      </w:pPr>
      <w:r>
        <w:t>-</w:t>
      </w:r>
      <w:r w:rsidR="00FF2789">
        <w:t xml:space="preserve"> Nascent ER membrane proteins &amp; lipids distributed and/or oriented in lipid bilayer in asymmetric manner </w:t>
      </w:r>
    </w:p>
    <w:p w14:paraId="3E81B498" w14:textId="77777777" w:rsidR="00FF2789" w:rsidRDefault="00FF2789" w:rsidP="00FF2789">
      <w:pPr>
        <w:ind w:left="360"/>
      </w:pPr>
      <w:r w:rsidRPr="00D23010">
        <w:rPr>
          <w:b/>
        </w:rPr>
        <w:t>-Integral membrane proteins:</w:t>
      </w:r>
      <w:r>
        <w:t xml:space="preserve"> different regions face cytosol and/or ER lumen</w:t>
      </w:r>
    </w:p>
    <w:p w14:paraId="10F9FE9E" w14:textId="77777777" w:rsidR="00FF2789" w:rsidRPr="00D23010" w:rsidRDefault="00FF2789" w:rsidP="00FF2789">
      <w:pPr>
        <w:ind w:left="360"/>
        <w:rPr>
          <w:b/>
        </w:rPr>
      </w:pPr>
      <w:r w:rsidRPr="00D23010">
        <w:rPr>
          <w:b/>
        </w:rPr>
        <w:t>-Peripheral membrane proteins:</w:t>
      </w:r>
      <w:r>
        <w:t xml:space="preserve"> on either cytosolic or luminal side of ER </w:t>
      </w:r>
      <w:r w:rsidRPr="00D23010">
        <w:t>membrane</w:t>
      </w:r>
    </w:p>
    <w:p w14:paraId="3DFA86D6" w14:textId="4568060E" w:rsidR="00FF2789" w:rsidRDefault="00FF2789" w:rsidP="0036241C">
      <w:pPr>
        <w:ind w:left="360"/>
      </w:pPr>
      <w:r w:rsidRPr="00D23010">
        <w:rPr>
          <w:b/>
        </w:rPr>
        <w:t>-Membrane phospholipids</w:t>
      </w:r>
      <w:r>
        <w:t xml:space="preserve">: distributed unequally between cytosolic &amp; luminal leaflets </w:t>
      </w:r>
    </w:p>
    <w:p w14:paraId="7BF1EC3D" w14:textId="77777777" w:rsidR="004A7C76" w:rsidRDefault="004A7C76" w:rsidP="004A7C76">
      <w:pPr>
        <w:pStyle w:val="ListParagraph"/>
        <w:numPr>
          <w:ilvl w:val="0"/>
          <w:numId w:val="7"/>
        </w:numPr>
      </w:pPr>
      <w:r>
        <w:t>Glycosylation of emerging proteins and the roles of glycosylation</w:t>
      </w:r>
    </w:p>
    <w:p w14:paraId="25CF5A07" w14:textId="71BE18EC" w:rsidR="0036241C" w:rsidRDefault="0036241C" w:rsidP="0036241C">
      <w:pPr>
        <w:ind w:left="360"/>
      </w:pPr>
      <w:r>
        <w:t xml:space="preserve">-Addition of oligosaccharides to glycoproteins: assists in binding other macromolecules, protein folding, and important in intracellular trafficking </w:t>
      </w:r>
      <w:r w:rsidR="00B40153">
        <w:t>(</w:t>
      </w:r>
      <w:proofErr w:type="spellStart"/>
      <w:r w:rsidR="00B40153">
        <w:t>eg</w:t>
      </w:r>
      <w:proofErr w:type="spellEnd"/>
      <w:r w:rsidR="00B40153">
        <w:t xml:space="preserve">. trafficking to lysosome) </w:t>
      </w:r>
    </w:p>
    <w:p w14:paraId="06980778" w14:textId="2A4C70D3" w:rsidR="0036241C" w:rsidRDefault="004A7C76" w:rsidP="0036241C">
      <w:pPr>
        <w:pStyle w:val="ListParagraph"/>
        <w:numPr>
          <w:ilvl w:val="0"/>
          <w:numId w:val="7"/>
        </w:numPr>
      </w:pPr>
      <w:r>
        <w:t xml:space="preserve">N-linked </w:t>
      </w:r>
      <w:r w:rsidR="0036241C">
        <w:t>glycosylation</w:t>
      </w:r>
      <w:r w:rsidR="00FF2789">
        <w:t xml:space="preserve"> </w:t>
      </w:r>
      <w:r>
        <w:t>mo</w:t>
      </w:r>
      <w:r w:rsidR="00FF2789">
        <w:t xml:space="preserve">st common, 2 stages: core glycosylation, </w:t>
      </w:r>
      <w:r w:rsidR="0036241C">
        <w:t>core modification</w:t>
      </w:r>
    </w:p>
    <w:p w14:paraId="777D9FEB" w14:textId="4E2BE592" w:rsidR="0036241C" w:rsidRDefault="0036241C" w:rsidP="0036241C">
      <w:pPr>
        <w:pStyle w:val="ListParagraph"/>
        <w:numPr>
          <w:ilvl w:val="0"/>
          <w:numId w:val="7"/>
        </w:numPr>
        <w:rPr>
          <w:b/>
        </w:rPr>
      </w:pPr>
      <w:r w:rsidRPr="0036241C">
        <w:rPr>
          <w:b/>
        </w:rPr>
        <w:t>Core Glycosylation</w:t>
      </w:r>
    </w:p>
    <w:p w14:paraId="61014914" w14:textId="095D61BE" w:rsidR="0036241C" w:rsidRDefault="0036241C" w:rsidP="0036241C">
      <w:pPr>
        <w:ind w:firstLine="360"/>
      </w:pPr>
      <w:r>
        <w:t xml:space="preserve">-Mediated by </w:t>
      </w:r>
      <w:proofErr w:type="spellStart"/>
      <w:r>
        <w:t>glycosyltransferases</w:t>
      </w:r>
      <w:proofErr w:type="spellEnd"/>
      <w:r>
        <w:t xml:space="preserve"> in ER membrane</w:t>
      </w:r>
    </w:p>
    <w:p w14:paraId="5E7B6D2B" w14:textId="4017FED6" w:rsidR="0036241C" w:rsidRDefault="0036241C" w:rsidP="0036241C">
      <w:pPr>
        <w:ind w:firstLine="360"/>
      </w:pPr>
      <w:r>
        <w:t xml:space="preserve">-Synthesize </w:t>
      </w:r>
      <w:proofErr w:type="gramStart"/>
      <w:r>
        <w:t>14 sugar</w:t>
      </w:r>
      <w:proofErr w:type="gramEnd"/>
      <w:r>
        <w:t xml:space="preserve"> core (includes 3 glucose long terminal branch) </w:t>
      </w:r>
    </w:p>
    <w:p w14:paraId="799044AE" w14:textId="519128CA" w:rsidR="00EA5894" w:rsidRDefault="0036241C" w:rsidP="00EA5894">
      <w:pPr>
        <w:ind w:left="360"/>
      </w:pPr>
      <w:r>
        <w:t>-Final step: oligosaccharide linked to specific N resid</w:t>
      </w:r>
      <w:r w:rsidR="00EA5894">
        <w:t>ue of protein being</w:t>
      </w:r>
    </w:p>
    <w:p w14:paraId="73982703" w14:textId="767A352A" w:rsidR="0036241C" w:rsidRDefault="0036241C" w:rsidP="00EA5894">
      <w:pPr>
        <w:ind w:left="360"/>
      </w:pPr>
      <w:proofErr w:type="gramStart"/>
      <w:r w:rsidRPr="00B05863">
        <w:rPr>
          <w:highlight w:val="yellow"/>
        </w:rPr>
        <w:t>synthesized</w:t>
      </w:r>
      <w:proofErr w:type="gramEnd"/>
      <w:r w:rsidRPr="00B05863">
        <w:rPr>
          <w:highlight w:val="yellow"/>
        </w:rPr>
        <w:t xml:space="preserve"> by co</w:t>
      </w:r>
      <w:r w:rsidR="00EA5894" w:rsidRPr="00B05863">
        <w:rPr>
          <w:highlight w:val="yellow"/>
        </w:rPr>
        <w:t>-</w:t>
      </w:r>
      <w:r w:rsidRPr="00B05863">
        <w:rPr>
          <w:highlight w:val="yellow"/>
        </w:rPr>
        <w:t>translational pathway</w:t>
      </w:r>
    </w:p>
    <w:p w14:paraId="4013E745" w14:textId="7D18AF41" w:rsidR="0036241C" w:rsidRPr="0036241C" w:rsidRDefault="00EA5894" w:rsidP="00EA5894">
      <w:pPr>
        <w:pStyle w:val="ListParagraph"/>
        <w:ind w:left="360"/>
      </w:pPr>
      <w:r>
        <w:t>-N-x-S/T- is signal for glycosylation</w:t>
      </w:r>
    </w:p>
    <w:p w14:paraId="7904F4AF" w14:textId="0512DF98" w:rsidR="0036241C" w:rsidRPr="0036241C" w:rsidRDefault="0036241C" w:rsidP="0036241C">
      <w:pPr>
        <w:pStyle w:val="ListParagraph"/>
        <w:numPr>
          <w:ilvl w:val="0"/>
          <w:numId w:val="7"/>
        </w:numPr>
        <w:rPr>
          <w:b/>
        </w:rPr>
      </w:pPr>
      <w:r w:rsidRPr="0036241C">
        <w:rPr>
          <w:b/>
        </w:rPr>
        <w:t xml:space="preserve">Core Modification </w:t>
      </w:r>
    </w:p>
    <w:p w14:paraId="51D615CF" w14:textId="43E2C8CA" w:rsidR="00EA5894" w:rsidRDefault="00EA5894" w:rsidP="00EA5894">
      <w:pPr>
        <w:pStyle w:val="ListParagraph"/>
        <w:ind w:left="360"/>
      </w:pPr>
      <w:r>
        <w:t>-First two of three terminal glucose units removed by glucosidase I &amp; II</w:t>
      </w:r>
    </w:p>
    <w:p w14:paraId="6E3DC5A5" w14:textId="2213B4E3" w:rsidR="00EA5894" w:rsidRDefault="00EA5894" w:rsidP="00EA5894">
      <w:pPr>
        <w:pStyle w:val="ListParagraph"/>
        <w:ind w:left="360"/>
      </w:pPr>
      <w:r>
        <w:t>-Binding to calnexin and folding (calnexin will only recognize if it has ONE glucose)</w:t>
      </w:r>
    </w:p>
    <w:p w14:paraId="369BC5F8" w14:textId="270347B6" w:rsidR="00EA5894" w:rsidRPr="00B05863" w:rsidRDefault="00EA5894" w:rsidP="00EA5894">
      <w:pPr>
        <w:pStyle w:val="ListParagraph"/>
        <w:numPr>
          <w:ilvl w:val="0"/>
          <w:numId w:val="7"/>
        </w:numPr>
        <w:rPr>
          <w:b/>
          <w:highlight w:val="yellow"/>
        </w:rPr>
      </w:pPr>
      <w:r w:rsidRPr="00B05863">
        <w:rPr>
          <w:b/>
          <w:highlight w:val="yellow"/>
        </w:rPr>
        <w:t xml:space="preserve">ER protein quality control </w:t>
      </w:r>
    </w:p>
    <w:p w14:paraId="690F2A66" w14:textId="038934F1" w:rsidR="00EA5894" w:rsidRDefault="00C74819" w:rsidP="00EA5894">
      <w:pPr>
        <w:pStyle w:val="ListParagraph"/>
        <w:ind w:left="360"/>
      </w:pPr>
      <w:r>
        <w:t xml:space="preserve">-Glycoprotein with single </w:t>
      </w:r>
      <w:r w:rsidR="00EA5894">
        <w:t>glucose</w:t>
      </w:r>
      <w:r>
        <w:t xml:space="preserve"> </w:t>
      </w:r>
      <w:r w:rsidR="00EA5894">
        <w:t>binds</w:t>
      </w:r>
      <w:r w:rsidR="00FF2789">
        <w:t xml:space="preserve"> calnexin (</w:t>
      </w:r>
      <w:proofErr w:type="spellStart"/>
      <w:r w:rsidR="00FF2789">
        <w:t>reticuloplasmin</w:t>
      </w:r>
      <w:proofErr w:type="spellEnd"/>
      <w:r w:rsidR="00EA5894">
        <w:t>, chaperone)</w:t>
      </w:r>
    </w:p>
    <w:p w14:paraId="6D173AB5" w14:textId="3E4B852D" w:rsidR="004A7C76" w:rsidRDefault="00EA5894" w:rsidP="00EA5894">
      <w:pPr>
        <w:pStyle w:val="ListParagraph"/>
        <w:ind w:left="360"/>
      </w:pPr>
      <w:r>
        <w:t>-</w:t>
      </w:r>
      <w:r w:rsidR="004A7C76">
        <w:t>Glucosidase II removes last glucose</w:t>
      </w:r>
      <w:r>
        <w:t>,</w:t>
      </w:r>
      <w:r w:rsidR="004A7C76">
        <w:t xml:space="preserve"> releasing folded protein from calnexin</w:t>
      </w:r>
    </w:p>
    <w:p w14:paraId="2F3418B5" w14:textId="383923BD" w:rsidR="004A7C76" w:rsidRDefault="00EA5894" w:rsidP="00EA5894">
      <w:pPr>
        <w:pStyle w:val="ListParagraph"/>
        <w:ind w:left="360"/>
      </w:pPr>
      <w:r>
        <w:t>-</w:t>
      </w:r>
      <w:r w:rsidR="004A7C76">
        <w:t>Protein goes where it needs to go, or if misfolded, has glucose added back on by UGGT</w:t>
      </w:r>
    </w:p>
    <w:p w14:paraId="3D557061" w14:textId="5FC77906" w:rsidR="00B40153" w:rsidRDefault="00B40153" w:rsidP="00EA5894">
      <w:pPr>
        <w:pStyle w:val="ListParagraph"/>
        <w:ind w:left="360"/>
      </w:pPr>
      <w:r>
        <w:tab/>
        <w:t>-GT monitoring enzyme (recognizes hydrophobic residues)</w:t>
      </w:r>
    </w:p>
    <w:p w14:paraId="7CA4A168" w14:textId="031CE527" w:rsidR="004A7C76" w:rsidRDefault="00EA5894" w:rsidP="00EA5894">
      <w:pPr>
        <w:pStyle w:val="ListParagraph"/>
        <w:ind w:left="360"/>
      </w:pPr>
      <w:r>
        <w:t>-</w:t>
      </w:r>
      <w:r w:rsidR="004A7C76">
        <w:t>Binds calnexin again and undergoes 2</w:t>
      </w:r>
      <w:r w:rsidR="004A7C76" w:rsidRPr="004A7C76">
        <w:rPr>
          <w:vertAlign w:val="superscript"/>
        </w:rPr>
        <w:t>nd</w:t>
      </w:r>
      <w:r w:rsidR="004A7C76">
        <w:t xml:space="preserve"> round of folding</w:t>
      </w:r>
    </w:p>
    <w:p w14:paraId="52D101D3" w14:textId="4288A88E" w:rsidR="004A7C76" w:rsidRDefault="00EA5894" w:rsidP="00EA5894">
      <w:pPr>
        <w:pStyle w:val="ListParagraph"/>
        <w:ind w:left="360"/>
      </w:pPr>
      <w:r>
        <w:t>-</w:t>
      </w:r>
      <w:r w:rsidR="004A7C76">
        <w:t>Con</w:t>
      </w:r>
      <w:r>
        <w:t xml:space="preserve">tinues until properly folded </w:t>
      </w:r>
      <w:r w:rsidRPr="00EA5894">
        <w:rPr>
          <w:b/>
          <w:u w:val="single"/>
        </w:rPr>
        <w:t>OR</w:t>
      </w:r>
      <w:r w:rsidR="004A7C76" w:rsidRPr="00EA5894">
        <w:rPr>
          <w:b/>
          <w:u w:val="single"/>
        </w:rPr>
        <w:t xml:space="preserve"> </w:t>
      </w:r>
      <w:r w:rsidR="004A7C76">
        <w:t>targeted for degradation</w:t>
      </w:r>
    </w:p>
    <w:p w14:paraId="009D6DB2" w14:textId="63172F32" w:rsidR="00EA5894" w:rsidRDefault="00EA5894" w:rsidP="00EA5894">
      <w:pPr>
        <w:pStyle w:val="ListParagraph"/>
        <w:numPr>
          <w:ilvl w:val="0"/>
          <w:numId w:val="7"/>
        </w:numPr>
      </w:pPr>
      <w:r>
        <w:t>ER-associated Degradation (ERAD)</w:t>
      </w:r>
    </w:p>
    <w:p w14:paraId="373FDCFC" w14:textId="0FB7289B" w:rsidR="004A7C76" w:rsidRDefault="00EA5894" w:rsidP="00EA5894">
      <w:pPr>
        <w:pStyle w:val="ListParagraph"/>
        <w:ind w:left="360"/>
      </w:pPr>
      <w:r>
        <w:t>-</w:t>
      </w:r>
      <w:r w:rsidR="004A7C76">
        <w:t>Slow acting enzyme removes mannose residues and once mannose content too low, protein removed from ER, poly-</w:t>
      </w:r>
      <w:proofErr w:type="spellStart"/>
      <w:r w:rsidR="004A7C76">
        <w:t>ubiquinated</w:t>
      </w:r>
      <w:proofErr w:type="spellEnd"/>
      <w:r w:rsidR="004A7C76">
        <w:t xml:space="preserve"> and degraded by proteasome </w:t>
      </w:r>
    </w:p>
    <w:p w14:paraId="280D8784" w14:textId="3FA0ED07" w:rsidR="004A7C76" w:rsidRDefault="00EA5894" w:rsidP="004A7C76">
      <w:pPr>
        <w:pStyle w:val="ListParagraph"/>
        <w:numPr>
          <w:ilvl w:val="0"/>
          <w:numId w:val="7"/>
        </w:numPr>
      </w:pPr>
      <w:r>
        <w:t>Structure of proteasome:</w:t>
      </w:r>
    </w:p>
    <w:p w14:paraId="74BADC43" w14:textId="5485FED6" w:rsidR="00EA5894" w:rsidRDefault="00EA5894" w:rsidP="00EA5894">
      <w:pPr>
        <w:ind w:left="360"/>
      </w:pPr>
      <w:r>
        <w:t>-Complex, ‘barrel-shaped’, multi-subunit protein-degrading machine</w:t>
      </w:r>
    </w:p>
    <w:p w14:paraId="595EE9FC" w14:textId="37973CA6" w:rsidR="00473E2C" w:rsidRPr="00EA5894" w:rsidRDefault="00EA5894" w:rsidP="00EA5894">
      <w:pPr>
        <w:ind w:left="360"/>
      </w:pPr>
      <w:r>
        <w:t>-Cap/lid, alpha subunit, 2 beta subunits, alpha subunit</w:t>
      </w:r>
    </w:p>
    <w:p w14:paraId="29435831" w14:textId="55F18452" w:rsidR="00FD1F25" w:rsidRDefault="00473E2C" w:rsidP="00473E2C">
      <w:pPr>
        <w:rPr>
          <w:b/>
          <w:u w:val="single"/>
        </w:rPr>
      </w:pPr>
      <w:r w:rsidRPr="00B05863">
        <w:rPr>
          <w:b/>
          <w:highlight w:val="yellow"/>
          <w:u w:val="single"/>
        </w:rPr>
        <w:t xml:space="preserve">UNFOLDED PROTEIN </w:t>
      </w:r>
      <w:r w:rsidR="00FD1F25" w:rsidRPr="00B05863">
        <w:rPr>
          <w:b/>
          <w:highlight w:val="yellow"/>
          <w:u w:val="single"/>
        </w:rPr>
        <w:t xml:space="preserve">RESPONSE (UPR) </w:t>
      </w:r>
      <w:r w:rsidRPr="00B05863">
        <w:rPr>
          <w:b/>
          <w:highlight w:val="yellow"/>
          <w:u w:val="single"/>
        </w:rPr>
        <w:t>PATHWAYS</w:t>
      </w:r>
    </w:p>
    <w:p w14:paraId="2D6E21D2" w14:textId="0C14AA19" w:rsidR="00473E2C" w:rsidRDefault="00FD1F25" w:rsidP="00FD1F25">
      <w:pPr>
        <w:pStyle w:val="ListParagraph"/>
        <w:numPr>
          <w:ilvl w:val="0"/>
          <w:numId w:val="7"/>
        </w:numPr>
      </w:pPr>
      <w:r>
        <w:t>ER stress induces UPR</w:t>
      </w:r>
    </w:p>
    <w:p w14:paraId="53F8B67E" w14:textId="7A57B3E5" w:rsidR="00FD1F25" w:rsidRDefault="00FD1F25" w:rsidP="00FD1F25">
      <w:pPr>
        <w:ind w:left="360"/>
      </w:pPr>
      <w:r>
        <w:t xml:space="preserve">-Misfolded proteins accumulate in ER to very high levels </w:t>
      </w:r>
    </w:p>
    <w:p w14:paraId="112679A0" w14:textId="0BD0F911" w:rsidR="00FD1F25" w:rsidRDefault="00FD1F25" w:rsidP="00FD1F25">
      <w:pPr>
        <w:pStyle w:val="ListParagraph"/>
        <w:numPr>
          <w:ilvl w:val="0"/>
          <w:numId w:val="7"/>
        </w:numPr>
      </w:pPr>
      <w:r>
        <w:t xml:space="preserve">PERK and ATF6 are “sensors” that </w:t>
      </w:r>
      <w:r w:rsidRPr="00FD1F25">
        <w:rPr>
          <w:b/>
        </w:rPr>
        <w:t xml:space="preserve">bound to </w:t>
      </w:r>
      <w:proofErr w:type="spellStart"/>
      <w:r w:rsidRPr="00FD1F25">
        <w:rPr>
          <w:b/>
        </w:rPr>
        <w:t>BiP</w:t>
      </w:r>
      <w:proofErr w:type="spellEnd"/>
      <w:r w:rsidRPr="00FD1F25">
        <w:rPr>
          <w:b/>
        </w:rPr>
        <w:t xml:space="preserve"> in “normal” states</w:t>
      </w:r>
      <w:r>
        <w:t xml:space="preserve"> of ER function</w:t>
      </w:r>
    </w:p>
    <w:p w14:paraId="119D545A" w14:textId="1A144EB1" w:rsidR="00FD1F25" w:rsidRDefault="00FD1F25" w:rsidP="00FD1F25">
      <w:pPr>
        <w:pStyle w:val="ListParagraph"/>
        <w:ind w:left="360"/>
      </w:pPr>
      <w:r>
        <w:t>-ER integral membrane proteins</w:t>
      </w:r>
      <w:r w:rsidR="009B2AB7">
        <w:t xml:space="preserve">, </w:t>
      </w:r>
      <w:r>
        <w:t xml:space="preserve">posses luminal-facing ‘stress-sensing’ domains that bind molecular chaperons in ER lumen </w:t>
      </w:r>
    </w:p>
    <w:p w14:paraId="3CDE3AA3" w14:textId="756BC46F" w:rsidR="00FD1F25" w:rsidRDefault="00FD1F25" w:rsidP="00FD1F25">
      <w:pPr>
        <w:pStyle w:val="ListParagraph"/>
        <w:ind w:left="360"/>
      </w:pPr>
      <w:r>
        <w:t xml:space="preserve">-In non stress conditions, PERK and ATF6 inactive due to binding of </w:t>
      </w:r>
      <w:proofErr w:type="spellStart"/>
      <w:r>
        <w:t>BiP</w:t>
      </w:r>
      <w:proofErr w:type="spellEnd"/>
    </w:p>
    <w:p w14:paraId="1F6EB6E9" w14:textId="425BD494" w:rsidR="00FD1F25" w:rsidRDefault="00FD1F25" w:rsidP="00FD1F25">
      <w:pPr>
        <w:pStyle w:val="ListParagraph"/>
        <w:ind w:left="360"/>
      </w:pPr>
      <w:r>
        <w:t xml:space="preserve">-In ER-stress conditions, UPR pathways activated </w:t>
      </w:r>
    </w:p>
    <w:p w14:paraId="6AEFCAFA" w14:textId="53F53485" w:rsidR="00FD1F25" w:rsidRPr="00FD1F25" w:rsidRDefault="00FD1F25" w:rsidP="00FD1F25">
      <w:pPr>
        <w:pStyle w:val="ListParagraph"/>
        <w:numPr>
          <w:ilvl w:val="0"/>
          <w:numId w:val="7"/>
        </w:numPr>
      </w:pPr>
      <w:r>
        <w:t xml:space="preserve">PERK results in </w:t>
      </w:r>
      <w:r w:rsidRPr="00FD1F25">
        <w:rPr>
          <w:b/>
        </w:rPr>
        <w:t>phosphorylation of eIF2alpha</w:t>
      </w:r>
      <w:r>
        <w:t xml:space="preserve"> and </w:t>
      </w:r>
      <w:r w:rsidRPr="00FD1F25">
        <w:rPr>
          <w:b/>
        </w:rPr>
        <w:t>pause of global translation</w:t>
      </w:r>
    </w:p>
    <w:p w14:paraId="2304C1AD" w14:textId="455BCB21" w:rsidR="00FD1F25" w:rsidRDefault="00FD1F25" w:rsidP="00FD1F25">
      <w:pPr>
        <w:ind w:left="360"/>
      </w:pPr>
      <w:r>
        <w:t>-</w:t>
      </w:r>
      <w:proofErr w:type="spellStart"/>
      <w:r>
        <w:t>BiP</w:t>
      </w:r>
      <w:proofErr w:type="spellEnd"/>
      <w:r>
        <w:t xml:space="preserve"> released from PERK to help fold proteins</w:t>
      </w:r>
    </w:p>
    <w:p w14:paraId="56DF08A7" w14:textId="45D1195F" w:rsidR="00FD1F25" w:rsidRDefault="00FD1F25" w:rsidP="00FD1F25">
      <w:pPr>
        <w:ind w:left="360"/>
      </w:pPr>
      <w:r>
        <w:t>-PERK sensors dimerize and become ‘active’</w:t>
      </w:r>
    </w:p>
    <w:p w14:paraId="01C73240" w14:textId="2A8AB870" w:rsidR="00FD1F25" w:rsidRDefault="00FD1F25" w:rsidP="00FD1F25">
      <w:pPr>
        <w:ind w:left="360"/>
      </w:pPr>
      <w:r>
        <w:t>-Cytosolic domains of PERK dim</w:t>
      </w:r>
      <w:r w:rsidR="00B771AE">
        <w:t>er phosphorylate, i</w:t>
      </w:r>
      <w:r w:rsidR="009B2AB7">
        <w:t>nhibit eIF</w:t>
      </w:r>
      <w:r w:rsidR="0062543C">
        <w:t>2a</w:t>
      </w:r>
      <w:r>
        <w:t xml:space="preserve"> (translation factor)</w:t>
      </w:r>
    </w:p>
    <w:p w14:paraId="1B8A4E05" w14:textId="5AF24E27" w:rsidR="00FD1F25" w:rsidRDefault="00FD1F25" w:rsidP="00FD1F25">
      <w:pPr>
        <w:ind w:left="360"/>
      </w:pPr>
      <w:r>
        <w:t>-Decreases protein synthesis in cell</w:t>
      </w:r>
    </w:p>
    <w:p w14:paraId="1CAD18CB" w14:textId="379CE96E" w:rsidR="00FD1F25" w:rsidRDefault="00FD1F25" w:rsidP="00FD1F25">
      <w:pPr>
        <w:ind w:left="360"/>
      </w:pPr>
      <w:r>
        <w:t xml:space="preserve">-Available molecular chaperones can </w:t>
      </w:r>
      <w:r w:rsidRPr="00FD1F25">
        <w:rPr>
          <w:b/>
        </w:rPr>
        <w:t>focus on pre-existing misfolded proteins</w:t>
      </w:r>
      <w:r>
        <w:t xml:space="preserve"> in ER</w:t>
      </w:r>
    </w:p>
    <w:p w14:paraId="2DF8F26A" w14:textId="4E22B7D0" w:rsidR="00FD1F25" w:rsidRDefault="00FD1F25" w:rsidP="00FD1F25">
      <w:pPr>
        <w:pStyle w:val="ListParagraph"/>
        <w:numPr>
          <w:ilvl w:val="0"/>
          <w:numId w:val="7"/>
        </w:numPr>
      </w:pPr>
      <w:r w:rsidRPr="00FD1F25">
        <w:rPr>
          <w:b/>
        </w:rPr>
        <w:t>ATF6 cleaved</w:t>
      </w:r>
      <w:r>
        <w:t xml:space="preserve">, acts as </w:t>
      </w:r>
      <w:r w:rsidRPr="00FD1F25">
        <w:rPr>
          <w:b/>
        </w:rPr>
        <w:t>transcriptional activator</w:t>
      </w:r>
      <w:r w:rsidR="00D272C9">
        <w:t xml:space="preserve"> to make PRO</w:t>
      </w:r>
      <w:r>
        <w:t xml:space="preserve"> to alleviate ER stress</w:t>
      </w:r>
    </w:p>
    <w:p w14:paraId="19B3F7F5" w14:textId="4EAB734B" w:rsidR="00FD1F25" w:rsidRDefault="00FD1F25" w:rsidP="00FD1F25">
      <w:pPr>
        <w:ind w:left="360"/>
      </w:pPr>
      <w:r>
        <w:t xml:space="preserve">-In ER stress conditions, </w:t>
      </w:r>
      <w:proofErr w:type="spellStart"/>
      <w:r>
        <w:t>BiP</w:t>
      </w:r>
      <w:proofErr w:type="spellEnd"/>
      <w:r>
        <w:t xml:space="preserve"> released from ATF6, ATF6 moves from ER to Golgi </w:t>
      </w:r>
    </w:p>
    <w:p w14:paraId="2272F0F8" w14:textId="7B259E15" w:rsidR="00FD1F25" w:rsidRDefault="00FD1F25" w:rsidP="00FD1F25">
      <w:pPr>
        <w:ind w:left="360"/>
      </w:pPr>
      <w:r>
        <w:t xml:space="preserve">-At Golgi, transcription factor domain </w:t>
      </w:r>
      <w:r w:rsidR="00801F8D">
        <w:t xml:space="preserve">of ATF6 cleaved off and targets </w:t>
      </w:r>
      <w:r>
        <w:t>nucleus</w:t>
      </w:r>
    </w:p>
    <w:p w14:paraId="6F57BF51" w14:textId="2D19232A" w:rsidR="00FD1F25" w:rsidRDefault="00FD1F25" w:rsidP="00FD1F25">
      <w:pPr>
        <w:ind w:left="360"/>
      </w:pPr>
      <w:r>
        <w:t>-Up-regulates genes: ER chaperones, ER export components, ERAD components</w:t>
      </w:r>
    </w:p>
    <w:p w14:paraId="2E932313" w14:textId="321149E7" w:rsidR="00FD1F25" w:rsidRDefault="00FD1F25" w:rsidP="00FD1F25">
      <w:pPr>
        <w:pStyle w:val="ListParagraph"/>
        <w:numPr>
          <w:ilvl w:val="0"/>
          <w:numId w:val="7"/>
        </w:numPr>
      </w:pPr>
      <w:r>
        <w:t>ER stress alleviated OR if not, cell death occurs</w:t>
      </w:r>
    </w:p>
    <w:p w14:paraId="14EE0A96" w14:textId="0B18D332" w:rsidR="00FD1F25" w:rsidRDefault="00FD1F25" w:rsidP="00FD1F25">
      <w:pPr>
        <w:rPr>
          <w:b/>
          <w:u w:val="single"/>
        </w:rPr>
      </w:pPr>
      <w:r>
        <w:rPr>
          <w:b/>
          <w:u w:val="single"/>
        </w:rPr>
        <w:t xml:space="preserve">ER to Golgi Transport </w:t>
      </w:r>
    </w:p>
    <w:p w14:paraId="526AC934" w14:textId="6BF9E64D" w:rsidR="00FD1F25" w:rsidRDefault="009B2AB7" w:rsidP="00E5346B">
      <w:pPr>
        <w:pStyle w:val="ListParagraph"/>
        <w:numPr>
          <w:ilvl w:val="0"/>
          <w:numId w:val="7"/>
        </w:numPr>
      </w:pPr>
      <w:r>
        <w:t>Starts at ERES and mediated by COPII vesicles</w:t>
      </w:r>
    </w:p>
    <w:p w14:paraId="0DC57A85" w14:textId="1DD04EEC" w:rsidR="009B2AB7" w:rsidRDefault="009B2AB7" w:rsidP="00E5346B">
      <w:pPr>
        <w:pStyle w:val="ListParagraph"/>
        <w:numPr>
          <w:ilvl w:val="0"/>
          <w:numId w:val="7"/>
        </w:numPr>
      </w:pPr>
      <w:r>
        <w:t xml:space="preserve">2 main functions of COP </w:t>
      </w:r>
    </w:p>
    <w:p w14:paraId="5B79DC00" w14:textId="1DD3DF76" w:rsidR="0047337F" w:rsidRDefault="0047337F" w:rsidP="0047337F">
      <w:pPr>
        <w:ind w:left="360"/>
      </w:pPr>
      <w:r>
        <w:t>-Recognize an</w:t>
      </w:r>
      <w:r w:rsidR="009C4942">
        <w:t>d concentrate specific “cargo”</w:t>
      </w:r>
      <w:r>
        <w:t xml:space="preserve"> that will incorporate into budding vesicle</w:t>
      </w:r>
    </w:p>
    <w:p w14:paraId="62AAEC30" w14:textId="76C16D40" w:rsidR="0047337F" w:rsidRDefault="0047337F" w:rsidP="0047337F">
      <w:pPr>
        <w:ind w:left="360"/>
      </w:pPr>
      <w:r>
        <w:t xml:space="preserve">-Mediate ERES membrane curvature &amp; formation of budding vesicle </w:t>
      </w:r>
    </w:p>
    <w:p w14:paraId="758934F2" w14:textId="7DCEAE64" w:rsidR="0047337F" w:rsidRDefault="0047337F" w:rsidP="0047337F">
      <w:pPr>
        <w:pStyle w:val="ListParagraph"/>
        <w:numPr>
          <w:ilvl w:val="0"/>
          <w:numId w:val="14"/>
        </w:numPr>
      </w:pPr>
      <w:r>
        <w:t>COPII moves forwards from ERES to Golgi</w:t>
      </w:r>
    </w:p>
    <w:p w14:paraId="680AB500" w14:textId="7D053A05" w:rsidR="0047337F" w:rsidRDefault="0047337F" w:rsidP="0047337F">
      <w:pPr>
        <w:pStyle w:val="ListParagraph"/>
        <w:numPr>
          <w:ilvl w:val="0"/>
          <w:numId w:val="14"/>
        </w:numPr>
      </w:pPr>
      <w:r>
        <w:t>COPI moves backwards from Golgi to ER and backwards within Golgi</w:t>
      </w:r>
    </w:p>
    <w:p w14:paraId="13E6A907" w14:textId="13E3B864" w:rsidR="009B2AB7" w:rsidRDefault="0047337F" w:rsidP="009B2AB7">
      <w:pPr>
        <w:pStyle w:val="ListParagraph"/>
        <w:numPr>
          <w:ilvl w:val="0"/>
          <w:numId w:val="14"/>
        </w:numPr>
      </w:pPr>
      <w:r>
        <w:t>Clathrin move from Golgi or PM to endosomes</w:t>
      </w:r>
    </w:p>
    <w:p w14:paraId="6D051BB2" w14:textId="44A87CD1" w:rsidR="009B2AB7" w:rsidRPr="0047337F" w:rsidRDefault="009B2AB7" w:rsidP="009B2AB7">
      <w:pPr>
        <w:rPr>
          <w:i/>
        </w:rPr>
      </w:pPr>
      <w:r w:rsidRPr="009C4942">
        <w:rPr>
          <w:i/>
          <w:highlight w:val="yellow"/>
        </w:rPr>
        <w:t xml:space="preserve">5 steps for </w:t>
      </w:r>
      <w:r w:rsidR="0047337F" w:rsidRPr="009C4942">
        <w:rPr>
          <w:i/>
          <w:highlight w:val="yellow"/>
        </w:rPr>
        <w:t xml:space="preserve">COPII </w:t>
      </w:r>
      <w:r w:rsidRPr="009C4942">
        <w:rPr>
          <w:i/>
          <w:highlight w:val="yellow"/>
        </w:rPr>
        <w:t>vesicle assembly</w:t>
      </w:r>
    </w:p>
    <w:p w14:paraId="7FA9F883" w14:textId="756EB11B" w:rsidR="009B2AB7" w:rsidRDefault="009B2AB7" w:rsidP="009B2AB7">
      <w:pPr>
        <w:pStyle w:val="ListParagraph"/>
        <w:numPr>
          <w:ilvl w:val="0"/>
          <w:numId w:val="10"/>
        </w:numPr>
      </w:pPr>
      <w:r>
        <w:t xml:space="preserve">Sar1-GDP </w:t>
      </w:r>
      <w:r w:rsidR="0047337F">
        <w:t xml:space="preserve">(Sar1 G protein) converted </w:t>
      </w:r>
      <w:r>
        <w:t>to Sar1-GTP</w:t>
      </w:r>
      <w:r w:rsidR="0047337F">
        <w:t xml:space="preserve"> by GEF</w:t>
      </w:r>
    </w:p>
    <w:p w14:paraId="36AFB0E0" w14:textId="4403CE85" w:rsidR="009B2AB7" w:rsidRDefault="009B2AB7" w:rsidP="009B2AB7">
      <w:pPr>
        <w:pStyle w:val="ListParagraph"/>
        <w:numPr>
          <w:ilvl w:val="0"/>
          <w:numId w:val="10"/>
        </w:numPr>
      </w:pPr>
      <w:r>
        <w:t xml:space="preserve">Sar1-GTp </w:t>
      </w:r>
      <w:r w:rsidR="0047337F">
        <w:t>integrates</w:t>
      </w:r>
      <w:r>
        <w:t xml:space="preserve"> into membrane</w:t>
      </w:r>
    </w:p>
    <w:p w14:paraId="6116A08D" w14:textId="746AC15C" w:rsidR="0047337F" w:rsidRDefault="0047337F" w:rsidP="0047337F">
      <w:pPr>
        <w:ind w:left="720"/>
      </w:pPr>
      <w:r>
        <w:t>-Outer leaflet at ERES</w:t>
      </w:r>
    </w:p>
    <w:p w14:paraId="74E8FF17" w14:textId="4F221106" w:rsidR="0047337F" w:rsidRDefault="0047337F" w:rsidP="0047337F">
      <w:pPr>
        <w:ind w:left="720"/>
      </w:pPr>
      <w:r>
        <w:t xml:space="preserve">-Results in membrane curvature of ERES membrane </w:t>
      </w:r>
    </w:p>
    <w:p w14:paraId="4EEDDDC2" w14:textId="24076541" w:rsidR="009B2AB7" w:rsidRDefault="009B2AB7" w:rsidP="009B2AB7">
      <w:pPr>
        <w:pStyle w:val="ListParagraph"/>
        <w:numPr>
          <w:ilvl w:val="0"/>
          <w:numId w:val="10"/>
        </w:numPr>
      </w:pPr>
      <w:r>
        <w:t>Sec 23-24 recruited</w:t>
      </w:r>
      <w:r w:rsidR="0047337F">
        <w:t xml:space="preserve"> (other soluble COPII components)</w:t>
      </w:r>
    </w:p>
    <w:p w14:paraId="3E88E008" w14:textId="22E53F0E" w:rsidR="0047337F" w:rsidRDefault="0047337F" w:rsidP="0047337F">
      <w:pPr>
        <w:pStyle w:val="ListParagraph"/>
      </w:pPr>
      <w:r>
        <w:t>-Form dimer that promotes further bending of ERES membrane</w:t>
      </w:r>
    </w:p>
    <w:p w14:paraId="45948CC3" w14:textId="7A2C2ECA" w:rsidR="0047337F" w:rsidRDefault="0047337F" w:rsidP="0047337F">
      <w:pPr>
        <w:pStyle w:val="ListParagraph"/>
      </w:pPr>
      <w:r>
        <w:t>-Sec 24 also binds selected integral membrane pro and concentrates them within growing bud (membrane cargo &amp; receptors, SNAREs)</w:t>
      </w:r>
    </w:p>
    <w:p w14:paraId="285E8C16" w14:textId="0C0C00E9" w:rsidR="009B2AB7" w:rsidRDefault="009B2AB7" w:rsidP="009B2AB7">
      <w:pPr>
        <w:pStyle w:val="ListParagraph"/>
        <w:numPr>
          <w:ilvl w:val="0"/>
          <w:numId w:val="10"/>
        </w:numPr>
      </w:pPr>
      <w:r>
        <w:t>Sec 13 and 31 recruited</w:t>
      </w:r>
      <w:r w:rsidR="0047337F">
        <w:t xml:space="preserve">- act as outer scaffolding of coat </w:t>
      </w:r>
    </w:p>
    <w:p w14:paraId="59F072E6" w14:textId="407CF4D5" w:rsidR="009B2AB7" w:rsidRDefault="009B2AB7" w:rsidP="009B5DDA">
      <w:pPr>
        <w:pStyle w:val="ListParagraph"/>
        <w:numPr>
          <w:ilvl w:val="0"/>
          <w:numId w:val="10"/>
        </w:numPr>
      </w:pPr>
      <w:r>
        <w:t>Pinching off occurs</w:t>
      </w:r>
      <w:r w:rsidR="0047337F">
        <w:t>-Prior to fusion with Golgi, coat disa</w:t>
      </w:r>
      <w:r w:rsidR="009B5DDA">
        <w:t>ssemble (Sar1-GTP converted</w:t>
      </w:r>
      <w:r w:rsidR="0047337F">
        <w:t xml:space="preserve"> to GDP, released with other COPII proteins)</w:t>
      </w:r>
    </w:p>
    <w:p w14:paraId="0339080C" w14:textId="3DF673D3" w:rsidR="009B2AB7" w:rsidRPr="0047337F" w:rsidRDefault="009B2AB7" w:rsidP="009B2AB7">
      <w:pPr>
        <w:rPr>
          <w:i/>
        </w:rPr>
      </w:pPr>
      <w:r w:rsidRPr="009C4942">
        <w:rPr>
          <w:i/>
          <w:highlight w:val="yellow"/>
        </w:rPr>
        <w:t>Steps for fusion</w:t>
      </w:r>
    </w:p>
    <w:p w14:paraId="5B33F1E2" w14:textId="2B978874" w:rsidR="009B2AB7" w:rsidRDefault="009B2AB7" w:rsidP="009B2AB7">
      <w:pPr>
        <w:pStyle w:val="ListParagraph"/>
        <w:numPr>
          <w:ilvl w:val="0"/>
          <w:numId w:val="11"/>
        </w:numPr>
      </w:pPr>
      <w:r>
        <w:t xml:space="preserve">Recognition via </w:t>
      </w:r>
      <w:proofErr w:type="spellStart"/>
      <w:r>
        <w:t>Rab</w:t>
      </w:r>
      <w:proofErr w:type="spellEnd"/>
      <w:r>
        <w:t xml:space="preserve"> proteins</w:t>
      </w:r>
    </w:p>
    <w:p w14:paraId="21AAF860" w14:textId="3BC51D2E" w:rsidR="0047337F" w:rsidRDefault="0047337F" w:rsidP="0047337F">
      <w:pPr>
        <w:ind w:left="720"/>
      </w:pPr>
      <w:r>
        <w:t>-Large family of lipid-anchored membrane proteins located on both transport vesicles and recipient membranes</w:t>
      </w:r>
    </w:p>
    <w:p w14:paraId="207F2B94" w14:textId="23463397" w:rsidR="0047337F" w:rsidRDefault="0047337F" w:rsidP="0047337F">
      <w:pPr>
        <w:ind w:left="720"/>
      </w:pPr>
      <w:r>
        <w:t xml:space="preserve">-Associated of </w:t>
      </w:r>
      <w:proofErr w:type="spellStart"/>
      <w:r>
        <w:t>Rab</w:t>
      </w:r>
      <w:proofErr w:type="spellEnd"/>
      <w:r>
        <w:t xml:space="preserve"> with membrane requires GTP</w:t>
      </w:r>
    </w:p>
    <w:p w14:paraId="13FD4707" w14:textId="0BBA648A" w:rsidR="0047337F" w:rsidRDefault="0047337F" w:rsidP="0047337F">
      <w:pPr>
        <w:ind w:left="720"/>
      </w:pPr>
      <w:r>
        <w:t xml:space="preserve">-Unique </w:t>
      </w:r>
      <w:proofErr w:type="spellStart"/>
      <w:r>
        <w:t>Rabs</w:t>
      </w:r>
      <w:proofErr w:type="spellEnd"/>
      <w:r>
        <w:t xml:space="preserve"> associated with different membranes; convey vesicle specificity </w:t>
      </w:r>
    </w:p>
    <w:p w14:paraId="1D631059" w14:textId="06885DAF" w:rsidR="00AF5874" w:rsidRDefault="009B2AB7" w:rsidP="00AF5874">
      <w:pPr>
        <w:pStyle w:val="ListParagraph"/>
        <w:numPr>
          <w:ilvl w:val="0"/>
          <w:numId w:val="11"/>
        </w:numPr>
      </w:pPr>
      <w:r>
        <w:t>Tethering</w:t>
      </w:r>
      <w:r w:rsidR="00AF5874">
        <w:t xml:space="preserve"> of vesicle to recipient membrane</w:t>
      </w:r>
      <w:r w:rsidR="007E46C2">
        <w:t xml:space="preserve">-Tethering proteins highly elongated, form molecular bridge </w:t>
      </w:r>
      <w:r w:rsidR="00AF5874">
        <w:t xml:space="preserve">between opposing </w:t>
      </w:r>
      <w:r w:rsidR="007E46C2">
        <w:tab/>
      </w:r>
      <w:r w:rsidR="00AF5874">
        <w:t>membranes (bring 2 membranes closer)</w:t>
      </w:r>
    </w:p>
    <w:p w14:paraId="43FD0239" w14:textId="44A5C559" w:rsidR="009B2AB7" w:rsidRDefault="009B2AB7" w:rsidP="009B2AB7">
      <w:pPr>
        <w:pStyle w:val="ListParagraph"/>
        <w:numPr>
          <w:ilvl w:val="0"/>
          <w:numId w:val="11"/>
        </w:numPr>
      </w:pPr>
      <w:r>
        <w:t>Docking via SNARE proteins</w:t>
      </w:r>
    </w:p>
    <w:p w14:paraId="61E54F11" w14:textId="13DA4FD9" w:rsidR="00AF5874" w:rsidRDefault="00AF5874" w:rsidP="00AF5874">
      <w:r>
        <w:tab/>
        <w:t>-Integral membrane proteins</w:t>
      </w:r>
    </w:p>
    <w:p w14:paraId="5EF5B980" w14:textId="68511C2D" w:rsidR="00AF5874" w:rsidRDefault="00AF5874" w:rsidP="00AF5874">
      <w:r>
        <w:tab/>
        <w:t>-Unique SNAREs associated with different membranes</w:t>
      </w:r>
    </w:p>
    <w:p w14:paraId="39360456" w14:textId="5705CB29" w:rsidR="00AF5874" w:rsidRDefault="00AF5874" w:rsidP="00AF5874">
      <w:r>
        <w:tab/>
        <w:t>-SNARE motif: cytosolic domain involved in SNARE-SNARE binding</w:t>
      </w:r>
    </w:p>
    <w:p w14:paraId="1892E91D" w14:textId="53371B12" w:rsidR="00AF5874" w:rsidRDefault="00AF5874" w:rsidP="00AF5874">
      <w:r>
        <w:tab/>
        <w:t>-V-SNARES on vesicles, and T-SNARES on target membrane</w:t>
      </w:r>
    </w:p>
    <w:p w14:paraId="04165F6E" w14:textId="0FE65DD1" w:rsidR="00AF5874" w:rsidRDefault="00AF5874" w:rsidP="00AF5874">
      <w:r>
        <w:tab/>
        <w:t>-Form SNARE complex mediated by SNARE motif, pulls vesicles closer together</w:t>
      </w:r>
    </w:p>
    <w:p w14:paraId="4A4142A0" w14:textId="78092CED" w:rsidR="009B2AB7" w:rsidRDefault="009B2AB7" w:rsidP="009B2AB7">
      <w:pPr>
        <w:pStyle w:val="ListParagraph"/>
        <w:numPr>
          <w:ilvl w:val="0"/>
          <w:numId w:val="11"/>
        </w:numPr>
      </w:pPr>
      <w:r>
        <w:t>Fusion</w:t>
      </w:r>
      <w:r w:rsidR="00AF5874">
        <w:t xml:space="preserve"> of vesicle and acceptor membranes</w:t>
      </w:r>
    </w:p>
    <w:p w14:paraId="13A9E6D5" w14:textId="2CA6F128" w:rsidR="00AF5874" w:rsidRDefault="00AF5874" w:rsidP="00AF5874">
      <w:r>
        <w:tab/>
        <w:t>-SNARE complex ultimately pulls membranes together</w:t>
      </w:r>
    </w:p>
    <w:p w14:paraId="1B7E6034" w14:textId="67543DCB" w:rsidR="00AF5874" w:rsidRDefault="00AF5874" w:rsidP="00AF5874">
      <w:r>
        <w:tab/>
        <w:t xml:space="preserve">-Release of membrane and soluble cargo </w:t>
      </w:r>
    </w:p>
    <w:p w14:paraId="19BA0D62" w14:textId="3701B22D" w:rsidR="009B2AB7" w:rsidRPr="007E46C2" w:rsidRDefault="009B2AB7" w:rsidP="007E46C2">
      <w:pPr>
        <w:rPr>
          <w:b/>
        </w:rPr>
      </w:pPr>
      <w:r w:rsidRPr="007E46C2">
        <w:rPr>
          <w:b/>
          <w:highlight w:val="yellow"/>
        </w:rPr>
        <w:t>Retrograde transport of escaped ER proteins via COPI vesicles</w:t>
      </w:r>
    </w:p>
    <w:p w14:paraId="41032014" w14:textId="492FDD36" w:rsidR="00AF5874" w:rsidRDefault="00AF5874" w:rsidP="009B2AB7">
      <w:pPr>
        <w:pStyle w:val="ListParagraph"/>
        <w:numPr>
          <w:ilvl w:val="0"/>
          <w:numId w:val="12"/>
        </w:numPr>
      </w:pPr>
      <w:r>
        <w:t>Most resident soluble ER proteins have C-terminal KDEL sequence- ER retrieval signal</w:t>
      </w:r>
    </w:p>
    <w:p w14:paraId="3ECFDA12" w14:textId="61CA3D3E" w:rsidR="00AF5874" w:rsidRDefault="00AF5874" w:rsidP="00AF5874">
      <w:r>
        <w:t xml:space="preserve">     -Recognized in CGN lumen by KDEL receptor, which also binds COPI components</w:t>
      </w:r>
    </w:p>
    <w:p w14:paraId="64DBDD6B" w14:textId="7C7F15E6" w:rsidR="00AF5874" w:rsidRDefault="00AF5874" w:rsidP="00AF5874">
      <w:r>
        <w:t xml:space="preserve">     -COPI </w:t>
      </w:r>
      <w:r w:rsidR="007E46C2">
        <w:t>mediates</w:t>
      </w:r>
      <w:r>
        <w:t xml:space="preserve"> formation of transport vesicles at CGN, return back to ER</w:t>
      </w:r>
    </w:p>
    <w:p w14:paraId="56FD0730" w14:textId="3EBD14A1" w:rsidR="00AF5874" w:rsidRDefault="00AF5874" w:rsidP="00AF5874">
      <w:r>
        <w:t xml:space="preserve">     -At ER, releases resident ER pro, KDEL receptor returns to CGN via COPII </w:t>
      </w:r>
    </w:p>
    <w:p w14:paraId="4C4644F2" w14:textId="76CD3C9A" w:rsidR="00AF5874" w:rsidRDefault="00AF5874" w:rsidP="009B2AB7">
      <w:pPr>
        <w:pStyle w:val="ListParagraph"/>
        <w:numPr>
          <w:ilvl w:val="0"/>
          <w:numId w:val="12"/>
        </w:numPr>
      </w:pPr>
      <w:r>
        <w:t xml:space="preserve">Most resident ER membrane pro possess cytosolic facing C-terminal </w:t>
      </w:r>
      <w:proofErr w:type="spellStart"/>
      <w:r>
        <w:t>KKxx</w:t>
      </w:r>
      <w:proofErr w:type="spellEnd"/>
      <w:r>
        <w:t xml:space="preserve"> sequence</w:t>
      </w:r>
    </w:p>
    <w:p w14:paraId="3A9AD12A" w14:textId="6689162C" w:rsidR="00AF5874" w:rsidRDefault="00AF5874" w:rsidP="00AF5874">
      <w:r>
        <w:t xml:space="preserve">     -Recognized by COPI at CGN </w:t>
      </w:r>
      <w:r w:rsidRPr="00AF5874">
        <w:rPr>
          <w:b/>
          <w:u w:val="single"/>
        </w:rPr>
        <w:t>AND</w:t>
      </w:r>
      <w:r>
        <w:t xml:space="preserve"> KDEL receptor also contains </w:t>
      </w:r>
      <w:proofErr w:type="spellStart"/>
      <w:r>
        <w:t>KKxx</w:t>
      </w:r>
      <w:proofErr w:type="spellEnd"/>
      <w:r>
        <w:t xml:space="preserve"> ER retrieval signal</w:t>
      </w:r>
    </w:p>
    <w:p w14:paraId="499C8E47" w14:textId="35A5FBF3" w:rsidR="00AF5874" w:rsidRPr="00FC2F4F" w:rsidRDefault="00AF5874" w:rsidP="00FC2F4F">
      <w:r>
        <w:t xml:space="preserve">     -COPI-coated vesicles return resident ER membrane proteins (&amp; KDEL receptor with soluble protein ‘cargo’) back to ER </w:t>
      </w:r>
    </w:p>
    <w:p w14:paraId="075C842B" w14:textId="57CBDA93" w:rsidR="00FD1F25" w:rsidRDefault="00FD1F25" w:rsidP="00FD1F25">
      <w:pPr>
        <w:rPr>
          <w:b/>
          <w:u w:val="single"/>
        </w:rPr>
      </w:pPr>
      <w:r w:rsidRPr="00492802">
        <w:rPr>
          <w:b/>
          <w:highlight w:val="yellow"/>
          <w:u w:val="single"/>
        </w:rPr>
        <w:t>Golgi</w:t>
      </w:r>
    </w:p>
    <w:p w14:paraId="0A57BB88" w14:textId="269E54EE" w:rsidR="00FC2F4F" w:rsidRDefault="0047337F" w:rsidP="00FC2F4F">
      <w:pPr>
        <w:pStyle w:val="ListParagraph"/>
        <w:numPr>
          <w:ilvl w:val="0"/>
          <w:numId w:val="13"/>
        </w:numPr>
      </w:pPr>
      <w:r>
        <w:t>Structure</w:t>
      </w:r>
      <w:r w:rsidR="00FC2F4F">
        <w:t>: smooth, flattened, disk-like membrane bound cisternae</w:t>
      </w:r>
    </w:p>
    <w:p w14:paraId="232CE409" w14:textId="2ABFFCE1" w:rsidR="00FC2F4F" w:rsidRDefault="00FC2F4F" w:rsidP="00FC2F4F">
      <w:r>
        <w:t xml:space="preserve">     -Specific polarity/orientation</w:t>
      </w:r>
    </w:p>
    <w:p w14:paraId="1B5728CA" w14:textId="1F7AB2CC" w:rsidR="00FC2F4F" w:rsidRDefault="00FC2F4F" w:rsidP="0047337F">
      <w:pPr>
        <w:pStyle w:val="ListParagraph"/>
        <w:numPr>
          <w:ilvl w:val="0"/>
          <w:numId w:val="13"/>
        </w:numPr>
      </w:pPr>
      <w:r>
        <w:t>Organization of Golgi Complex mediated by Golgi matrix- peripheral and integral membrane proteins which form scaffold that link different subcompartments together</w:t>
      </w:r>
    </w:p>
    <w:p w14:paraId="412A0BC2" w14:textId="62FD87F8" w:rsidR="00FC2F4F" w:rsidRDefault="00FC2F4F" w:rsidP="00FC2F4F">
      <w:r>
        <w:t xml:space="preserve">     -Also link Golgi to cytoskeleton </w:t>
      </w:r>
    </w:p>
    <w:p w14:paraId="517832BA" w14:textId="2C3A58ED" w:rsidR="0047337F" w:rsidRDefault="00FC2F4F" w:rsidP="0047337F">
      <w:pPr>
        <w:pStyle w:val="ListParagraph"/>
        <w:numPr>
          <w:ilvl w:val="0"/>
          <w:numId w:val="13"/>
        </w:numPr>
      </w:pPr>
      <w:r>
        <w:t xml:space="preserve">Example: </w:t>
      </w:r>
      <w:r w:rsidRPr="00FC2F4F">
        <w:rPr>
          <w:b/>
        </w:rPr>
        <w:t>GRASPs</w:t>
      </w:r>
      <w:r>
        <w:t>- Golgi Re Assembly and Stacking Proteins</w:t>
      </w:r>
    </w:p>
    <w:p w14:paraId="54A07F24" w14:textId="5D0762DC" w:rsidR="00FC2F4F" w:rsidRDefault="00FC2F4F" w:rsidP="00FC2F4F">
      <w:r>
        <w:t xml:space="preserve">     -Tethering proteins which link different Golgi subcompartments together</w:t>
      </w:r>
    </w:p>
    <w:p w14:paraId="1DC7BAC1" w14:textId="73BCABAB" w:rsidR="00FC2F4F" w:rsidRDefault="00FC2F4F" w:rsidP="0047337F">
      <w:pPr>
        <w:pStyle w:val="ListParagraph"/>
        <w:numPr>
          <w:ilvl w:val="0"/>
          <w:numId w:val="13"/>
        </w:numPr>
      </w:pPr>
      <w:proofErr w:type="spellStart"/>
      <w:r w:rsidRPr="00FC2F4F">
        <w:rPr>
          <w:b/>
        </w:rPr>
        <w:t>Golgins</w:t>
      </w:r>
      <w:proofErr w:type="spellEnd"/>
      <w:r w:rsidRPr="00FC2F4F">
        <w:rPr>
          <w:b/>
        </w:rPr>
        <w:t>:</w:t>
      </w:r>
      <w:r>
        <w:t xml:space="preserve"> long filamentous proteins, tether Golgi to cytoskeleton and other subcellular structures </w:t>
      </w:r>
    </w:p>
    <w:p w14:paraId="093C2713" w14:textId="092885BF" w:rsidR="0047337F" w:rsidRDefault="0047337F" w:rsidP="0047337F">
      <w:pPr>
        <w:pStyle w:val="ListParagraph"/>
        <w:numPr>
          <w:ilvl w:val="0"/>
          <w:numId w:val="13"/>
        </w:numPr>
      </w:pPr>
      <w:r>
        <w:t>Association with cytoskeleton</w:t>
      </w:r>
      <w:r w:rsidR="00FC2F4F">
        <w:t xml:space="preserve">: Positioning and movement of Golgi within cell controlled by its interaction with cytoskeleton </w:t>
      </w:r>
    </w:p>
    <w:p w14:paraId="500D36EF" w14:textId="35CCCEE8" w:rsidR="0047337F" w:rsidRDefault="0047337F" w:rsidP="0047337F">
      <w:pPr>
        <w:pStyle w:val="ListParagraph"/>
        <w:numPr>
          <w:ilvl w:val="0"/>
          <w:numId w:val="13"/>
        </w:numPr>
      </w:pPr>
      <w:r>
        <w:t>Subcompartments</w:t>
      </w:r>
      <w:r w:rsidR="00FC2F4F">
        <w:t xml:space="preserve">: </w:t>
      </w:r>
    </w:p>
    <w:p w14:paraId="225519D5" w14:textId="608B50AC" w:rsidR="00FC2F4F" w:rsidRDefault="00FC2F4F" w:rsidP="00FC2F4F">
      <w:r>
        <w:t xml:space="preserve">     -CGN: interconnected network of tubules &amp; vesicles, sorting station (destination of COPII   </w:t>
      </w:r>
      <w:r>
        <w:tab/>
        <w:t xml:space="preserve">from ERES, donor of COPI vesicles for retrograde) </w:t>
      </w:r>
    </w:p>
    <w:p w14:paraId="48D65CC3" w14:textId="1F20092C" w:rsidR="00FC2F4F" w:rsidRDefault="00FC2F4F" w:rsidP="00FC2F4F">
      <w:r>
        <w:t xml:space="preserve">     -Cis, medial, trans Cisternae: </w:t>
      </w:r>
      <w:r w:rsidR="00DE10D3">
        <w:t>make up majority of organelle, where metabolism occurs</w:t>
      </w:r>
    </w:p>
    <w:p w14:paraId="1A22AD87" w14:textId="4EC570C3" w:rsidR="00DE10D3" w:rsidRDefault="00DE10D3" w:rsidP="00DE10D3">
      <w:r>
        <w:t xml:space="preserve">     -TGN: interconnected network of tubules and vesicles, sorting station (anterograde </w:t>
      </w:r>
      <w:r>
        <w:tab/>
        <w:t>transport, clathrin or secretory vesicle assembly)</w:t>
      </w:r>
    </w:p>
    <w:p w14:paraId="5CD0B36E" w14:textId="3F67C6EB" w:rsidR="0047337F" w:rsidRDefault="0047337F" w:rsidP="00DE10D3">
      <w:pPr>
        <w:pStyle w:val="ListParagraph"/>
        <w:numPr>
          <w:ilvl w:val="0"/>
          <w:numId w:val="16"/>
        </w:numPr>
      </w:pPr>
      <w:r>
        <w:t>Functions of Golgi (glycosylation continued)</w:t>
      </w:r>
    </w:p>
    <w:p w14:paraId="0783B6FE" w14:textId="26FA9F88" w:rsidR="00DE10D3" w:rsidRDefault="00DE10D3" w:rsidP="00DE10D3">
      <w:r>
        <w:t xml:space="preserve">     -Processing plant, synthesis of complex polysaccharides, modification of PRO + lipids, </w:t>
      </w:r>
      <w:r>
        <w:tab/>
        <w:t xml:space="preserve">transport and sorting of proteins </w:t>
      </w:r>
    </w:p>
    <w:p w14:paraId="3D4D2DFC" w14:textId="766353AC" w:rsidR="00DE10D3" w:rsidRDefault="0047337F" w:rsidP="00DE10D3">
      <w:pPr>
        <w:pStyle w:val="ListParagraph"/>
        <w:numPr>
          <w:ilvl w:val="0"/>
          <w:numId w:val="13"/>
        </w:numPr>
      </w:pPr>
      <w:r>
        <w:t>Modifica</w:t>
      </w:r>
      <w:r w:rsidR="00DE10D3">
        <w:t xml:space="preserve">tion of N-linked </w:t>
      </w:r>
      <w:proofErr w:type="spellStart"/>
      <w:r w:rsidR="00DE10D3">
        <w:t>glycosyl</w:t>
      </w:r>
      <w:proofErr w:type="spellEnd"/>
      <w:r w:rsidR="00DE10D3">
        <w:t xml:space="preserve"> groups</w:t>
      </w:r>
      <w:r w:rsidR="003639E5">
        <w:t>-</w:t>
      </w:r>
      <w:r w:rsidR="00DE10D3">
        <w:t>Most N-linked glycoproteins moving through Golgi subjected to additional glycosylation reactions</w:t>
      </w:r>
    </w:p>
    <w:p w14:paraId="310832EE" w14:textId="050C26CD" w:rsidR="00DE10D3" w:rsidRDefault="00DE10D3" w:rsidP="00DE10D3">
      <w:r>
        <w:t xml:space="preserve">      -Eg. Cis Golgi Cisternae: enzyme removes 3 mannose sugars </w:t>
      </w:r>
    </w:p>
    <w:p w14:paraId="49C03F58" w14:textId="30A250CA" w:rsidR="0047337F" w:rsidRDefault="0047337F" w:rsidP="0047337F">
      <w:pPr>
        <w:pStyle w:val="ListParagraph"/>
        <w:numPr>
          <w:ilvl w:val="0"/>
          <w:numId w:val="13"/>
        </w:numPr>
      </w:pPr>
      <w:r>
        <w:t>Generation of mannose-6-phosphate that serves as targeting sequence to lysosome and recognition by M6P receptors</w:t>
      </w:r>
      <w:r w:rsidR="00DE10D3">
        <w:t xml:space="preserve"> in TGN</w:t>
      </w:r>
    </w:p>
    <w:p w14:paraId="3E393F45" w14:textId="4802DB42" w:rsidR="00DE10D3" w:rsidRDefault="00DE10D3" w:rsidP="00DE10D3">
      <w:r>
        <w:t xml:space="preserve">     -In cis cisternae- 2 mannose sugars phosphorylated and in TGN these proteins with M6p    </w:t>
      </w:r>
      <w:r>
        <w:tab/>
        <w:t xml:space="preserve">are packaged into lysosomal-destined transport vesicles </w:t>
      </w:r>
    </w:p>
    <w:p w14:paraId="2B233393" w14:textId="3CB2010F" w:rsidR="0047337F" w:rsidRDefault="0047337F" w:rsidP="0047337F">
      <w:pPr>
        <w:pStyle w:val="ListParagraph"/>
        <w:numPr>
          <w:ilvl w:val="0"/>
          <w:numId w:val="13"/>
        </w:numPr>
      </w:pPr>
      <w:r>
        <w:t xml:space="preserve">Retrograde transport in Golgi network achieved via COPI vesicles </w:t>
      </w:r>
    </w:p>
    <w:p w14:paraId="1F87F888" w14:textId="06BF9C41" w:rsidR="0047337F" w:rsidRDefault="0047337F" w:rsidP="0047337F">
      <w:pPr>
        <w:pStyle w:val="ListParagraph"/>
        <w:numPr>
          <w:ilvl w:val="0"/>
          <w:numId w:val="13"/>
        </w:numPr>
      </w:pPr>
      <w:r>
        <w:t>Anterograde transport thought to happen via maturation into next layer</w:t>
      </w:r>
      <w:r w:rsidR="00DE10D3">
        <w:t xml:space="preserve"> (vs. vesicles)</w:t>
      </w:r>
    </w:p>
    <w:p w14:paraId="5E0218BE" w14:textId="77777777" w:rsidR="00DE10D3" w:rsidRDefault="0047337F" w:rsidP="0047337F">
      <w:pPr>
        <w:pStyle w:val="ListParagraph"/>
        <w:numPr>
          <w:ilvl w:val="0"/>
          <w:numId w:val="13"/>
        </w:numPr>
      </w:pPr>
      <w:r>
        <w:t>Evidence for maturation hypothesis (vesicle identity and location)</w:t>
      </w:r>
    </w:p>
    <w:p w14:paraId="7FDA1F69" w14:textId="77777777" w:rsidR="00DE10D3" w:rsidRDefault="00DE10D3" w:rsidP="00DE10D3">
      <w:r>
        <w:t>-Moving through complex, chemical composition constantly changing</w:t>
      </w:r>
    </w:p>
    <w:p w14:paraId="413F319E" w14:textId="77777777" w:rsidR="00DE10D3" w:rsidRDefault="00DE10D3" w:rsidP="00DE10D3">
      <w:r>
        <w:t xml:space="preserve">-COPI-bud from tip and move backwards through complex </w:t>
      </w:r>
    </w:p>
    <w:p w14:paraId="428D1E1C" w14:textId="3AFA59B4" w:rsidR="00FD1F25" w:rsidRPr="00DE10D3" w:rsidRDefault="00DE10D3" w:rsidP="00FD1F25">
      <w:r>
        <w:t xml:space="preserve">-Different vesicles deliver certain cargo from TGN to diff components (clathrin to endosomes/lysosomes, secretory vesicles transport to PM) </w:t>
      </w:r>
    </w:p>
    <w:p w14:paraId="3AC8E772" w14:textId="449D2112" w:rsidR="00FD1F25" w:rsidRDefault="00FD1F25" w:rsidP="00FD1F25">
      <w:pPr>
        <w:rPr>
          <w:b/>
          <w:u w:val="single"/>
        </w:rPr>
      </w:pPr>
      <w:r>
        <w:rPr>
          <w:b/>
          <w:u w:val="single"/>
        </w:rPr>
        <w:t>Lysosome, Clathrin Vesicles, Late Endosomes</w:t>
      </w:r>
    </w:p>
    <w:p w14:paraId="703C44DC" w14:textId="3A83A85D" w:rsidR="00571EF0" w:rsidRDefault="00571EF0" w:rsidP="00571EF0">
      <w:pPr>
        <w:pStyle w:val="ListParagraph"/>
        <w:numPr>
          <w:ilvl w:val="0"/>
          <w:numId w:val="17"/>
        </w:numPr>
      </w:pPr>
      <w:r>
        <w:t>Lysosome function: digestive organelle, degradation of cellular organelles/components</w:t>
      </w:r>
    </w:p>
    <w:p w14:paraId="67DECB2E" w14:textId="6EB168CE" w:rsidR="00571EF0" w:rsidRDefault="00571EF0" w:rsidP="00571EF0">
      <w:r>
        <w:t xml:space="preserve">     -Soluble acid hydrolases only active at low pH</w:t>
      </w:r>
    </w:p>
    <w:p w14:paraId="270E8F23" w14:textId="7C5914E4" w:rsidR="00571EF0" w:rsidRDefault="00571EF0" w:rsidP="00571EF0">
      <w:r>
        <w:t xml:space="preserve">     -Resident lysosomal membrane PRO protected by CHO groups </w:t>
      </w:r>
    </w:p>
    <w:p w14:paraId="008365E5" w14:textId="5C935452" w:rsidR="00571EF0" w:rsidRDefault="00571EF0" w:rsidP="00571EF0">
      <w:pPr>
        <w:pStyle w:val="ListParagraph"/>
        <w:numPr>
          <w:ilvl w:val="0"/>
          <w:numId w:val="17"/>
        </w:numPr>
      </w:pPr>
      <w:r>
        <w:t>Products of degradation transported to cytosol</w:t>
      </w:r>
    </w:p>
    <w:p w14:paraId="5B0A791E" w14:textId="4A576852" w:rsidR="00FD1F25" w:rsidRPr="000028B0" w:rsidRDefault="00571EF0" w:rsidP="00FD1F25">
      <w:pPr>
        <w:pStyle w:val="ListParagraph"/>
        <w:numPr>
          <w:ilvl w:val="0"/>
          <w:numId w:val="17"/>
        </w:numPr>
      </w:pPr>
      <w:r>
        <w:t>Low pH in lysosome lumen maintained by membrane-bound ATPase proton pump (pumps H+ into lumen from cytosol)</w:t>
      </w:r>
    </w:p>
    <w:p w14:paraId="429ECEB6" w14:textId="699812BD" w:rsidR="00571EF0" w:rsidRPr="00571EF0" w:rsidRDefault="00571EF0" w:rsidP="00FD1F25">
      <w:pPr>
        <w:rPr>
          <w:i/>
        </w:rPr>
      </w:pPr>
      <w:r w:rsidRPr="000028B0">
        <w:rPr>
          <w:i/>
          <w:highlight w:val="yellow"/>
        </w:rPr>
        <w:t>Generation of clathrin coated vesicles at TGN</w:t>
      </w:r>
    </w:p>
    <w:p w14:paraId="0123D30E" w14:textId="42D2C85D" w:rsidR="00571EF0" w:rsidRPr="00571EF0" w:rsidRDefault="00571EF0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r>
        <w:t xml:space="preserve">Starts with Arf1 (G protein), which recruits </w:t>
      </w:r>
      <w:r w:rsidRPr="0098715D">
        <w:rPr>
          <w:b/>
        </w:rPr>
        <w:t>GGA adaptor</w:t>
      </w:r>
    </w:p>
    <w:p w14:paraId="0788FA97" w14:textId="2B5D6F9A" w:rsidR="00571EF0" w:rsidRPr="00571EF0" w:rsidRDefault="00571EF0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r>
        <w:t xml:space="preserve">GGA binds </w:t>
      </w:r>
      <w:r w:rsidRPr="0098715D">
        <w:rPr>
          <w:b/>
        </w:rPr>
        <w:t xml:space="preserve">Arf1, MPR (M6P receptor), clathrin </w:t>
      </w:r>
      <w:proofErr w:type="spellStart"/>
      <w:r w:rsidRPr="0098715D">
        <w:rPr>
          <w:b/>
        </w:rPr>
        <w:t>triskelion</w:t>
      </w:r>
      <w:proofErr w:type="spellEnd"/>
    </w:p>
    <w:p w14:paraId="616CE180" w14:textId="199690CE" w:rsidR="00571EF0" w:rsidRPr="00571EF0" w:rsidRDefault="00571EF0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r>
        <w:t xml:space="preserve">Clathrin starts as </w:t>
      </w:r>
      <w:proofErr w:type="spellStart"/>
      <w:r>
        <w:t>triskelion</w:t>
      </w:r>
      <w:proofErr w:type="spellEnd"/>
      <w:r>
        <w:t>, matures to hexagon (Flat), and then pentagon (Curved)</w:t>
      </w:r>
    </w:p>
    <w:p w14:paraId="3A8F3C4A" w14:textId="2408B874" w:rsidR="00571EF0" w:rsidRPr="00571EF0" w:rsidRDefault="00571EF0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r>
        <w:t xml:space="preserve">Transition drives membrane curvature </w:t>
      </w:r>
    </w:p>
    <w:p w14:paraId="23C92A16" w14:textId="7E5E0E22" w:rsidR="00571EF0" w:rsidRDefault="00571EF0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r>
        <w:t xml:space="preserve">Pinching off clathrin vesicles requires </w:t>
      </w:r>
      <w:r w:rsidRPr="0098715D">
        <w:rPr>
          <w:b/>
        </w:rPr>
        <w:t>dynamin (formation of ring, GTP hydrolysis constricts ring and pinches off vesicle)</w:t>
      </w:r>
    </w:p>
    <w:p w14:paraId="4B338F2B" w14:textId="3526377C" w:rsidR="0098715D" w:rsidRPr="0098715D" w:rsidRDefault="0098715D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Pinching off, clathri</w:t>
      </w:r>
      <w:r w:rsidR="00B57C00">
        <w:t>n disassembles (Arf1 GTP to GDP</w:t>
      </w:r>
      <w:r>
        <w:t>…)</w:t>
      </w:r>
    </w:p>
    <w:p w14:paraId="79512F13" w14:textId="3DBAEF6B" w:rsidR="00571EF0" w:rsidRPr="00571EF0" w:rsidRDefault="00571EF0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Transport to late endosome occurs</w:t>
      </w:r>
      <w:r w:rsidR="0098715D">
        <w:t xml:space="preserve">, fusion via </w:t>
      </w:r>
      <w:proofErr w:type="spellStart"/>
      <w:r w:rsidR="0098715D">
        <w:t>Rabs</w:t>
      </w:r>
      <w:proofErr w:type="spellEnd"/>
      <w:r w:rsidR="0098715D">
        <w:t xml:space="preserve"> and SNAREs</w:t>
      </w:r>
    </w:p>
    <w:p w14:paraId="3A87EE81" w14:textId="66F87C01" w:rsidR="00571EF0" w:rsidRPr="00571EF0" w:rsidRDefault="00571EF0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proofErr w:type="gramStart"/>
      <w:r>
        <w:t>pH</w:t>
      </w:r>
      <w:proofErr w:type="gramEnd"/>
      <w:r>
        <w:t xml:space="preserve"> change in late endosome</w:t>
      </w:r>
      <w:r w:rsidR="0098715D">
        <w:t xml:space="preserve"> (5.5)</w:t>
      </w:r>
      <w:r>
        <w:t xml:space="preserve"> causes release of M6P from MPR</w:t>
      </w:r>
    </w:p>
    <w:p w14:paraId="1BD1F973" w14:textId="47589260" w:rsidR="00571EF0" w:rsidRPr="00571EF0" w:rsidRDefault="00571EF0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MPRs recycled back to TGN</w:t>
      </w:r>
    </w:p>
    <w:p w14:paraId="099229C1" w14:textId="60DC9A0F" w:rsidR="00571EF0" w:rsidRPr="0098715D" w:rsidRDefault="00571EF0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Late endosome fragments and forms multi-vesicular body</w:t>
      </w:r>
    </w:p>
    <w:p w14:paraId="65BA2992" w14:textId="2EEAF9CC" w:rsidR="0098715D" w:rsidRPr="00571EF0" w:rsidRDefault="0098715D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MVB has intraluminal vesicles formed by invagination of MVB membrane (materials derived from PM)</w:t>
      </w:r>
    </w:p>
    <w:p w14:paraId="72E1F0B7" w14:textId="6866D0A9" w:rsidR="00571EF0" w:rsidRPr="00571EF0" w:rsidRDefault="00A833CF" w:rsidP="00571EF0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MVB</w:t>
      </w:r>
      <w:r w:rsidR="00571EF0">
        <w:t xml:space="preserve"> moves and fuses with lysosome (even lower pH activates lysosomal </w:t>
      </w:r>
      <w:r w:rsidR="0098715D">
        <w:t>enzy</w:t>
      </w:r>
      <w:r w:rsidR="00571EF0">
        <w:t>mes)</w:t>
      </w:r>
    </w:p>
    <w:p w14:paraId="3BD55BF9" w14:textId="5240BFFD" w:rsidR="00571EF0" w:rsidRDefault="00FD1F25" w:rsidP="00FD1F25">
      <w:pPr>
        <w:rPr>
          <w:b/>
          <w:u w:val="single"/>
        </w:rPr>
      </w:pPr>
      <w:r>
        <w:rPr>
          <w:b/>
          <w:u w:val="single"/>
        </w:rPr>
        <w:t>Endocytosis, Early Endosomes</w:t>
      </w:r>
    </w:p>
    <w:p w14:paraId="3AAC31E0" w14:textId="4239714B" w:rsidR="0098715D" w:rsidRDefault="00D116B7" w:rsidP="00571EF0">
      <w:pPr>
        <w:pStyle w:val="ListParagraph"/>
        <w:numPr>
          <w:ilvl w:val="0"/>
          <w:numId w:val="18"/>
        </w:numPr>
      </w:pPr>
      <w:r>
        <w:t xml:space="preserve">2 main forms </w:t>
      </w:r>
      <w:r w:rsidR="0098715D">
        <w:t>internalization: endocytosis (selective internalization of PM components- receptor/ligands)</w:t>
      </w:r>
      <w:r>
        <w:t>&amp;</w:t>
      </w:r>
      <w:r w:rsidR="0098715D">
        <w:t xml:space="preserve"> phagocytosis (uptake large material from extracellular space)</w:t>
      </w:r>
    </w:p>
    <w:p w14:paraId="03F1A04D" w14:textId="3F4580C2" w:rsidR="0098715D" w:rsidRDefault="0098715D" w:rsidP="00571EF0">
      <w:pPr>
        <w:pStyle w:val="ListParagraph"/>
        <w:numPr>
          <w:ilvl w:val="0"/>
          <w:numId w:val="18"/>
        </w:numPr>
      </w:pPr>
      <w:r>
        <w:t>2 main forms of endocytosis:</w:t>
      </w:r>
    </w:p>
    <w:p w14:paraId="68695CF4" w14:textId="27829DC0" w:rsidR="0098715D" w:rsidRDefault="008633BE" w:rsidP="0098715D">
      <w:pPr>
        <w:pStyle w:val="ListParagraph"/>
        <w:numPr>
          <w:ilvl w:val="0"/>
          <w:numId w:val="19"/>
        </w:numPr>
      </w:pPr>
      <w:r>
        <w:t>Bulk-phase endocytosis- pin</w:t>
      </w:r>
      <w:r w:rsidR="0098715D">
        <w:t>ocytosis/cell drinking: nonspecific uptake</w:t>
      </w:r>
      <w:r w:rsidR="006B2BBC">
        <w:t xml:space="preserve"> of extracellular fluid and PRO turnover</w:t>
      </w:r>
    </w:p>
    <w:p w14:paraId="5C83A416" w14:textId="149CDAC8" w:rsidR="0098715D" w:rsidRPr="00C3719E" w:rsidRDefault="0098715D" w:rsidP="0098715D">
      <w:pPr>
        <w:pStyle w:val="ListParagraph"/>
        <w:numPr>
          <w:ilvl w:val="0"/>
          <w:numId w:val="19"/>
        </w:numPr>
        <w:rPr>
          <w:b/>
          <w:highlight w:val="yellow"/>
        </w:rPr>
      </w:pPr>
      <w:r w:rsidRPr="00C3719E">
        <w:rPr>
          <w:b/>
          <w:highlight w:val="yellow"/>
        </w:rPr>
        <w:t xml:space="preserve">Receptor-mediated endocytosis </w:t>
      </w:r>
    </w:p>
    <w:p w14:paraId="6081E82C" w14:textId="72B4BEB1" w:rsidR="0098715D" w:rsidRDefault="0098715D" w:rsidP="00571EF0">
      <w:pPr>
        <w:pStyle w:val="ListParagraph"/>
        <w:numPr>
          <w:ilvl w:val="0"/>
          <w:numId w:val="18"/>
        </w:numPr>
      </w:pPr>
      <w:r>
        <w:t>RME concentrates and internalizes extracellular material bound to specific receptor and also PM proteins destined for turnover (degradation)</w:t>
      </w:r>
    </w:p>
    <w:p w14:paraId="53367B90" w14:textId="2F93930E" w:rsidR="0098715D" w:rsidRDefault="0098715D" w:rsidP="00571EF0">
      <w:pPr>
        <w:pStyle w:val="ListParagraph"/>
        <w:numPr>
          <w:ilvl w:val="0"/>
          <w:numId w:val="18"/>
        </w:numPr>
      </w:pPr>
      <w:r>
        <w:t>Vesicles</w:t>
      </w:r>
      <w:r w:rsidR="00571EF0">
        <w:t xml:space="preserve"> clathrin coated but form via PIP2 and AP2 adaptor</w:t>
      </w:r>
    </w:p>
    <w:p w14:paraId="4B7D5FEB" w14:textId="2A9D328C" w:rsidR="0098715D" w:rsidRDefault="0098715D" w:rsidP="0098715D">
      <w:r>
        <w:tab/>
        <w:t>-Receptor-ligand complex accumulates</w:t>
      </w:r>
      <w:r w:rsidR="00E232A4">
        <w:t xml:space="preserve"> in coated pits, </w:t>
      </w:r>
      <w:r>
        <w:t xml:space="preserve">which have unique membrane </w:t>
      </w:r>
      <w:r>
        <w:tab/>
        <w:t>phospholipid (PIP2)</w:t>
      </w:r>
    </w:p>
    <w:p w14:paraId="544F2036" w14:textId="0E6A7733" w:rsidR="0098715D" w:rsidRDefault="0098715D" w:rsidP="0098715D">
      <w:r>
        <w:tab/>
        <w:t xml:space="preserve">-PIP2 recruits AP2- adaptor protein with multiple binding domains </w:t>
      </w:r>
      <w:r>
        <w:tab/>
        <w:t>(transmembrane receptor, clathrin, PIP2)</w:t>
      </w:r>
    </w:p>
    <w:p w14:paraId="7CD2AA01" w14:textId="38D0D0D0" w:rsidR="006B2BBC" w:rsidRDefault="006B2BBC" w:rsidP="00571EF0">
      <w:pPr>
        <w:pStyle w:val="ListParagraph"/>
        <w:numPr>
          <w:ilvl w:val="0"/>
          <w:numId w:val="18"/>
        </w:numPr>
      </w:pPr>
      <w:r>
        <w:t xml:space="preserve">Clathrin vesicle pinches off from PM via dynamin </w:t>
      </w:r>
    </w:p>
    <w:p w14:paraId="3DE79D7F" w14:textId="7991D41F" w:rsidR="006B2BBC" w:rsidRDefault="006B2BBC" w:rsidP="00571EF0">
      <w:pPr>
        <w:pStyle w:val="ListParagraph"/>
        <w:numPr>
          <w:ilvl w:val="0"/>
          <w:numId w:val="18"/>
        </w:numPr>
      </w:pPr>
      <w:r>
        <w:t>After budding, coat disassembles</w:t>
      </w:r>
    </w:p>
    <w:p w14:paraId="35EE54E6" w14:textId="1B41C6B5" w:rsidR="00571EF0" w:rsidRDefault="00571EF0" w:rsidP="00571EF0">
      <w:pPr>
        <w:pStyle w:val="ListParagraph"/>
        <w:numPr>
          <w:ilvl w:val="0"/>
          <w:numId w:val="18"/>
        </w:numPr>
      </w:pPr>
      <w:r>
        <w:t>Vesicle fuses with early endosome (pH change causes release of ligand from receptor)</w:t>
      </w:r>
    </w:p>
    <w:p w14:paraId="05A80E85" w14:textId="11500A81" w:rsidR="00571EF0" w:rsidRDefault="00571EF0" w:rsidP="00571EF0">
      <w:pPr>
        <w:pStyle w:val="ListParagraph"/>
        <w:numPr>
          <w:ilvl w:val="0"/>
          <w:numId w:val="18"/>
        </w:numPr>
      </w:pPr>
      <w:r>
        <w:t>Receptors recycled back to plasma membrane</w:t>
      </w:r>
    </w:p>
    <w:p w14:paraId="6A8391EF" w14:textId="17B5029C" w:rsidR="006B2BBC" w:rsidRDefault="006B2BBC" w:rsidP="00571EF0">
      <w:pPr>
        <w:pStyle w:val="ListParagraph"/>
        <w:numPr>
          <w:ilvl w:val="0"/>
          <w:numId w:val="18"/>
        </w:numPr>
      </w:pPr>
      <w:r>
        <w:t>Early endosome is sorting and recycling of extracellular materials (recycling components traffic back to PM, the rest is destined to lysosome)</w:t>
      </w:r>
    </w:p>
    <w:p w14:paraId="2A6A7DC6" w14:textId="77777777" w:rsidR="006B2BBC" w:rsidRDefault="00571EF0" w:rsidP="00571EF0">
      <w:pPr>
        <w:pStyle w:val="ListParagraph"/>
        <w:numPr>
          <w:ilvl w:val="0"/>
          <w:numId w:val="18"/>
        </w:numPr>
      </w:pPr>
      <w:r>
        <w:t>Early endosome matures into late endosome</w:t>
      </w:r>
      <w:r w:rsidR="006B2BBC">
        <w:t>- lower pH dissociation of MPR from M6P</w:t>
      </w:r>
    </w:p>
    <w:p w14:paraId="1631EA06" w14:textId="4D1D6C40" w:rsidR="006B2BBC" w:rsidRDefault="006B2BBC" w:rsidP="00571EF0">
      <w:pPr>
        <w:pStyle w:val="ListParagraph"/>
        <w:numPr>
          <w:ilvl w:val="0"/>
          <w:numId w:val="18"/>
        </w:numPr>
      </w:pPr>
      <w:r>
        <w:t xml:space="preserve">Endocytic ‘cargo’ and biosynthetic pathway ‘cargo’ concentrated into portion of late endosome that </w:t>
      </w:r>
      <w:r w:rsidR="00E232A4">
        <w:t>fragments</w:t>
      </w:r>
      <w:r>
        <w:t>= MVB</w:t>
      </w:r>
      <w:r w:rsidR="00571EF0">
        <w:t xml:space="preserve"> </w:t>
      </w:r>
    </w:p>
    <w:p w14:paraId="4570BEAF" w14:textId="614A6EB4" w:rsidR="00571EF0" w:rsidRDefault="006B2BBC" w:rsidP="00571EF0">
      <w:pPr>
        <w:pStyle w:val="ListParagraph"/>
        <w:numPr>
          <w:ilvl w:val="0"/>
          <w:numId w:val="18"/>
        </w:numPr>
      </w:pPr>
      <w:r>
        <w:t>MVB lumen contains endocytic cargo from PM and acid hydrolase enzymes from TGN</w:t>
      </w:r>
    </w:p>
    <w:p w14:paraId="392BD300" w14:textId="4CB04A94" w:rsidR="006B2BBC" w:rsidRDefault="006B2BBC" w:rsidP="00571EF0">
      <w:pPr>
        <w:pStyle w:val="ListParagraph"/>
        <w:numPr>
          <w:ilvl w:val="0"/>
          <w:numId w:val="18"/>
        </w:numPr>
      </w:pPr>
      <w:r>
        <w:t>Intraluminal vesicles formed by invagination of boundary membrane (contain PM receptors destined for destruction)</w:t>
      </w:r>
    </w:p>
    <w:p w14:paraId="725547CC" w14:textId="5D0EAAA9" w:rsidR="00C273BA" w:rsidRDefault="006B2BBC" w:rsidP="00571EF0">
      <w:pPr>
        <w:pStyle w:val="ListParagraph"/>
        <w:numPr>
          <w:ilvl w:val="0"/>
          <w:numId w:val="18"/>
        </w:numPr>
      </w:pPr>
      <w:r>
        <w:t xml:space="preserve">MVB fuses with lysosome- contents released, acid-hydrolases activated </w:t>
      </w:r>
    </w:p>
    <w:p w14:paraId="16B60737" w14:textId="603F7915" w:rsidR="006B2BBC" w:rsidRDefault="00C273BA" w:rsidP="00C273BA">
      <w:pPr>
        <w:rPr>
          <w:b/>
          <w:u w:val="single"/>
        </w:rPr>
      </w:pPr>
      <w:r>
        <w:rPr>
          <w:b/>
          <w:u w:val="single"/>
        </w:rPr>
        <w:t xml:space="preserve">MITOCHONDRIA </w:t>
      </w:r>
    </w:p>
    <w:p w14:paraId="7A8A9382" w14:textId="594B4E52" w:rsidR="00C273BA" w:rsidRDefault="00C273BA" w:rsidP="00C273BA">
      <w:pPr>
        <w:pStyle w:val="ListParagraph"/>
        <w:numPr>
          <w:ilvl w:val="0"/>
          <w:numId w:val="21"/>
        </w:numPr>
      </w:pPr>
      <w:r>
        <w:t>Origin of mitochondria (</w:t>
      </w:r>
      <w:proofErr w:type="spellStart"/>
      <w:r>
        <w:t>endosymbiotic</w:t>
      </w:r>
      <w:proofErr w:type="spellEnd"/>
      <w:r>
        <w:t xml:space="preserve"> relationship) </w:t>
      </w:r>
    </w:p>
    <w:p w14:paraId="1735BC65" w14:textId="27859480" w:rsidR="00C273BA" w:rsidRDefault="00C273BA" w:rsidP="00C273BA">
      <w:r>
        <w:tab/>
        <w:t>-Infolding of PM of ancestral prokaryote forms nucleus and EM system</w:t>
      </w:r>
    </w:p>
    <w:p w14:paraId="41AD1183" w14:textId="665031E6" w:rsidR="00C273BA" w:rsidRDefault="00C273BA" w:rsidP="00C273BA">
      <w:r>
        <w:tab/>
        <w:t>-Engulfing of aerobic heterotrophic prokaryote by large anaerobic prokaryote</w:t>
      </w:r>
    </w:p>
    <w:p w14:paraId="4A4C25BA" w14:textId="14C48BF3" w:rsidR="00C273BA" w:rsidRDefault="00C273BA" w:rsidP="00C273BA">
      <w:r>
        <w:tab/>
        <w:t xml:space="preserve">-Engulfing of photosynthetic prokaryote in some cells </w:t>
      </w:r>
    </w:p>
    <w:p w14:paraId="68A3BDE2" w14:textId="4090417D" w:rsidR="00C273BA" w:rsidRDefault="00C273BA" w:rsidP="00C273BA">
      <w:pPr>
        <w:pStyle w:val="ListParagraph"/>
        <w:numPr>
          <w:ilvl w:val="0"/>
          <w:numId w:val="21"/>
        </w:numPr>
      </w:pPr>
      <w:r>
        <w:t xml:space="preserve">Structure: </w:t>
      </w:r>
    </w:p>
    <w:p w14:paraId="6408CC3E" w14:textId="4FD82DF4" w:rsidR="00C273BA" w:rsidRDefault="00C273BA" w:rsidP="00C273BA">
      <w:r>
        <w:tab/>
        <w:t xml:space="preserve">-Outer membrane: permeable to ions and small molecules, contains </w:t>
      </w:r>
      <w:proofErr w:type="spellStart"/>
      <w:r>
        <w:t>porins</w:t>
      </w:r>
      <w:proofErr w:type="spellEnd"/>
      <w:r>
        <w:t xml:space="preserve"> (integral membrane pro with large internal channel)</w:t>
      </w:r>
    </w:p>
    <w:p w14:paraId="230D49E2" w14:textId="0EBC738F" w:rsidR="00C273BA" w:rsidRDefault="00C273BA" w:rsidP="00C273BA">
      <w:r>
        <w:t>-Inner membrane: Cristae (increase surface area, folds), impermeable (intermembrane space has high [H+] (site of ATP synthase)</w:t>
      </w:r>
    </w:p>
    <w:p w14:paraId="3673ACE4" w14:textId="07466F46" w:rsidR="00C273BA" w:rsidRDefault="00C273BA" w:rsidP="00C273BA">
      <w:r>
        <w:t xml:space="preserve">-Matrix- contains mitochondrial genome, TCA cycle, </w:t>
      </w:r>
      <w:proofErr w:type="gramStart"/>
      <w:r>
        <w:t>ribosomes</w:t>
      </w:r>
      <w:proofErr w:type="gramEnd"/>
    </w:p>
    <w:p w14:paraId="6CB8704C" w14:textId="584581D2" w:rsidR="00C273BA" w:rsidRDefault="00C273BA" w:rsidP="00C273BA">
      <w:pPr>
        <w:pStyle w:val="ListParagraph"/>
        <w:numPr>
          <w:ilvl w:val="0"/>
          <w:numId w:val="21"/>
        </w:numPr>
      </w:pPr>
      <w:r>
        <w:t xml:space="preserve">Matrix- energy producing reactions and </w:t>
      </w:r>
      <w:proofErr w:type="spellStart"/>
      <w:r>
        <w:t>mtDNA</w:t>
      </w:r>
      <w:proofErr w:type="spellEnd"/>
    </w:p>
    <w:p w14:paraId="295C62C2" w14:textId="2711F3A2" w:rsidR="00C273BA" w:rsidRDefault="00C273BA" w:rsidP="00C273BA">
      <w:pPr>
        <w:pStyle w:val="ListParagraph"/>
        <w:numPr>
          <w:ilvl w:val="0"/>
          <w:numId w:val="21"/>
        </w:numPr>
      </w:pPr>
      <w:r>
        <w:t>Morphology- not traditional bean shape- long, tubular, dynamic</w:t>
      </w:r>
    </w:p>
    <w:p w14:paraId="3427839B" w14:textId="4944BB1D" w:rsidR="00C273BA" w:rsidRDefault="00C273BA" w:rsidP="00C273BA">
      <w:r>
        <w:tab/>
        <w:t>-Organelle posses wide range of shapes and sizes</w:t>
      </w:r>
    </w:p>
    <w:p w14:paraId="5D5CB97C" w14:textId="6CCB250B" w:rsidR="00C273BA" w:rsidRDefault="00C273BA" w:rsidP="00C273BA">
      <w:r>
        <w:tab/>
        <w:t xml:space="preserve">-Forms mitochondrial network </w:t>
      </w:r>
    </w:p>
    <w:p w14:paraId="1B0FE5F8" w14:textId="300B7980" w:rsidR="00C273BA" w:rsidRDefault="00C273BA" w:rsidP="00C273BA">
      <w:r>
        <w:tab/>
        <w:t>-Bean shaped due to sectioning through single tubule of network</w:t>
      </w:r>
    </w:p>
    <w:p w14:paraId="3489A6FC" w14:textId="01167741" w:rsidR="00C273BA" w:rsidRDefault="00C273BA" w:rsidP="00C273BA">
      <w:pPr>
        <w:pStyle w:val="ListParagraph"/>
        <w:numPr>
          <w:ilvl w:val="0"/>
          <w:numId w:val="21"/>
        </w:numPr>
      </w:pPr>
      <w:r>
        <w:t xml:space="preserve">Fusion: </w:t>
      </w:r>
    </w:p>
    <w:p w14:paraId="7CBEF03A" w14:textId="43E41675" w:rsidR="00C273BA" w:rsidRDefault="00C273BA" w:rsidP="00C273BA">
      <w:r>
        <w:tab/>
        <w:t xml:space="preserve">-Starts with outer membrane fusion via </w:t>
      </w:r>
      <w:proofErr w:type="spellStart"/>
      <w:r>
        <w:t>mitofusin</w:t>
      </w:r>
      <w:r w:rsidR="00E63D99">
        <w:t>s</w:t>
      </w:r>
      <w:proofErr w:type="spellEnd"/>
      <w:r w:rsidR="00E63D99">
        <w:t xml:space="preserve"> on each </w:t>
      </w:r>
      <w:proofErr w:type="gramStart"/>
      <w:r w:rsidR="00E63D99">
        <w:t>mitochondria</w:t>
      </w:r>
      <w:proofErr w:type="gramEnd"/>
      <w:r>
        <w:t xml:space="preserve"> (</w:t>
      </w:r>
      <w:proofErr w:type="spellStart"/>
      <w:r>
        <w:t>Mf</w:t>
      </w:r>
      <w:r w:rsidR="00E63D99">
        <w:t>n</w:t>
      </w:r>
      <w:proofErr w:type="spellEnd"/>
      <w:r w:rsidR="00E63D99">
        <w:t xml:space="preserve">) 1 and 2- </w:t>
      </w:r>
      <w:proofErr w:type="spellStart"/>
      <w:r w:rsidR="00E63D99">
        <w:t>GTPases</w:t>
      </w:r>
      <w:proofErr w:type="spellEnd"/>
      <w:r w:rsidR="00E63D99">
        <w:t xml:space="preserve">- that link </w:t>
      </w:r>
      <w:r>
        <w:t>together in GTP dependent manner (self linking</w:t>
      </w:r>
      <w:r w:rsidR="00E63D99">
        <w:t xml:space="preserve"> prevented by </w:t>
      </w:r>
      <w:r>
        <w:t>OM proteins)</w:t>
      </w:r>
    </w:p>
    <w:p w14:paraId="4371B20B" w14:textId="77777777" w:rsidR="00C273BA" w:rsidRDefault="00C273BA" w:rsidP="00C273BA">
      <w:r>
        <w:tab/>
        <w:t xml:space="preserve">-Continues with phospholipase D converting </w:t>
      </w:r>
      <w:proofErr w:type="spellStart"/>
      <w:r>
        <w:t>cardiolipin</w:t>
      </w:r>
      <w:proofErr w:type="spellEnd"/>
      <w:r>
        <w:t xml:space="preserve"> into </w:t>
      </w:r>
      <w:proofErr w:type="spellStart"/>
      <w:r>
        <w:t>phosphatidic</w:t>
      </w:r>
      <w:proofErr w:type="spellEnd"/>
      <w:r>
        <w:t xml:space="preserve"> acid </w:t>
      </w:r>
      <w:r>
        <w:tab/>
        <w:t>(cone shaped lipid), brings membranes together and stimulates fusion</w:t>
      </w:r>
    </w:p>
    <w:p w14:paraId="30A1A05F" w14:textId="203E4D2A" w:rsidR="00C273BA" w:rsidRDefault="00C273BA" w:rsidP="00C273BA">
      <w:r>
        <w:tab/>
        <w:t>-Inner membrane fusion occurs via OPA</w:t>
      </w:r>
      <w:r w:rsidR="00E63D99">
        <w:t>1</w:t>
      </w:r>
      <w:r>
        <w:t xml:space="preserve"> (prevented from linking together during </w:t>
      </w:r>
      <w:r>
        <w:tab/>
        <w:t xml:space="preserve">non-fusion events by </w:t>
      </w:r>
      <w:proofErr w:type="spellStart"/>
      <w:r>
        <w:t>prohibitin</w:t>
      </w:r>
      <w:proofErr w:type="spellEnd"/>
      <w:r>
        <w:t xml:space="preserve">) </w:t>
      </w:r>
    </w:p>
    <w:p w14:paraId="55E9AAE4" w14:textId="4A175905" w:rsidR="00C273BA" w:rsidRPr="00C273BA" w:rsidRDefault="00C273BA" w:rsidP="00C273BA">
      <w:pPr>
        <w:pStyle w:val="ListParagraph"/>
        <w:numPr>
          <w:ilvl w:val="0"/>
          <w:numId w:val="21"/>
        </w:numPr>
      </w:pPr>
      <w:r>
        <w:t>Fission:</w:t>
      </w:r>
    </w:p>
    <w:p w14:paraId="087A08A9" w14:textId="6D874C64" w:rsidR="00C273BA" w:rsidRDefault="00C273BA" w:rsidP="00C273BA">
      <w:r>
        <w:tab/>
        <w:t xml:space="preserve">-Occurs in conjunction with </w:t>
      </w:r>
      <w:r w:rsidRPr="00C273BA">
        <w:rPr>
          <w:b/>
        </w:rPr>
        <w:t xml:space="preserve">Fis1, </w:t>
      </w:r>
      <w:proofErr w:type="spellStart"/>
      <w:r w:rsidRPr="00C273BA">
        <w:rPr>
          <w:b/>
        </w:rPr>
        <w:t>MiD</w:t>
      </w:r>
      <w:proofErr w:type="spellEnd"/>
      <w:r w:rsidRPr="00C273BA">
        <w:rPr>
          <w:b/>
        </w:rPr>
        <w:t xml:space="preserve"> and </w:t>
      </w:r>
      <w:proofErr w:type="spellStart"/>
      <w:r w:rsidRPr="00C273BA">
        <w:rPr>
          <w:b/>
        </w:rPr>
        <w:t>Mff</w:t>
      </w:r>
      <w:proofErr w:type="spellEnd"/>
      <w:r w:rsidRPr="00C273BA">
        <w:rPr>
          <w:b/>
        </w:rPr>
        <w:t xml:space="preserve">, which </w:t>
      </w:r>
      <w:r>
        <w:t>together recruit Drp1 (related to dynamin)</w:t>
      </w:r>
    </w:p>
    <w:p w14:paraId="40D2F8C7" w14:textId="43B0E436" w:rsidR="00C273BA" w:rsidRDefault="00C273BA" w:rsidP="00C273BA">
      <w:r>
        <w:t>-Drp1 forms ring around mitochondria; G protein</w:t>
      </w:r>
    </w:p>
    <w:p w14:paraId="7F4CCD35" w14:textId="27485AB3" w:rsidR="00C273BA" w:rsidRPr="00C273BA" w:rsidRDefault="00C273BA" w:rsidP="00C273BA">
      <w:r>
        <w:t xml:space="preserve">-Hydrolysis constricts ring and scission of outer and inner membranes occurs </w:t>
      </w:r>
    </w:p>
    <w:p w14:paraId="4CAAF8C3" w14:textId="77777777" w:rsidR="00C273BA" w:rsidRDefault="00C273BA" w:rsidP="00C273BA">
      <w:pPr>
        <w:rPr>
          <w:b/>
          <w:u w:val="single"/>
        </w:rPr>
      </w:pPr>
    </w:p>
    <w:p w14:paraId="2A2CCA50" w14:textId="538C46A3" w:rsidR="00C273BA" w:rsidRDefault="00C273BA" w:rsidP="00C273BA">
      <w:pPr>
        <w:rPr>
          <w:b/>
          <w:u w:val="single"/>
        </w:rPr>
      </w:pPr>
      <w:r>
        <w:rPr>
          <w:b/>
          <w:u w:val="single"/>
        </w:rPr>
        <w:t>PROTEIN TARGETING TO MITOCHONDRIA</w:t>
      </w:r>
    </w:p>
    <w:p w14:paraId="2942F3C6" w14:textId="29EE3C95" w:rsidR="00C273BA" w:rsidRPr="00C273BA" w:rsidRDefault="00C273BA" w:rsidP="00C273BA">
      <w:pPr>
        <w:pStyle w:val="ListParagraph"/>
        <w:numPr>
          <w:ilvl w:val="0"/>
          <w:numId w:val="21"/>
        </w:numPr>
        <w:rPr>
          <w:b/>
          <w:u w:val="single"/>
        </w:rPr>
      </w:pPr>
      <w:r>
        <w:t>Many different targeting pathways depending on proteins destination (outer or inner membrane, intermembrane space, matrix)</w:t>
      </w:r>
    </w:p>
    <w:p w14:paraId="57D1E294" w14:textId="4D5FF608" w:rsidR="00C273BA" w:rsidRPr="00C273BA" w:rsidRDefault="00C273BA" w:rsidP="00C273BA">
      <w:pPr>
        <w:pStyle w:val="ListParagraph"/>
        <w:numPr>
          <w:ilvl w:val="0"/>
          <w:numId w:val="21"/>
        </w:numPr>
        <w:rPr>
          <w:b/>
          <w:u w:val="single"/>
        </w:rPr>
      </w:pPr>
      <w:r>
        <w:t>Proteins synthesized on free ribosomes and kept in unfolded state by chaperones (mRNA coding for mitochondrial proteins transported to areas around mitochondria)</w:t>
      </w:r>
    </w:p>
    <w:p w14:paraId="4C26C49F" w14:textId="6FB519E4" w:rsidR="00C273BA" w:rsidRPr="00C273BA" w:rsidRDefault="00C273BA" w:rsidP="00C273BA">
      <w:pPr>
        <w:pStyle w:val="ListParagraph"/>
        <w:numPr>
          <w:ilvl w:val="0"/>
          <w:numId w:val="21"/>
        </w:numPr>
        <w:rPr>
          <w:b/>
          <w:u w:val="single"/>
        </w:rPr>
      </w:pPr>
      <w:r>
        <w:t>N-terminus pre-sequence</w:t>
      </w:r>
      <w:r w:rsidR="00E63D99">
        <w:t xml:space="preserve"> (amphipathic alpha helix, enriched with + AA)</w:t>
      </w:r>
      <w:r>
        <w:t xml:space="preserve"> targets protein to TOM complex:</w:t>
      </w:r>
    </w:p>
    <w:p w14:paraId="71DE638F" w14:textId="77777777" w:rsidR="001269AF" w:rsidRDefault="00C273BA" w:rsidP="001269AF">
      <w:r>
        <w:tab/>
        <w:t xml:space="preserve">- </w:t>
      </w:r>
      <w:r w:rsidR="001269AF" w:rsidRPr="00762DD1">
        <w:rPr>
          <w:b/>
        </w:rPr>
        <w:t>Receptor</w:t>
      </w:r>
      <w:r w:rsidR="001269AF">
        <w:t>: binds positively charged presequence</w:t>
      </w:r>
    </w:p>
    <w:p w14:paraId="7B9E5749" w14:textId="77777777" w:rsidR="001269AF" w:rsidRDefault="001269AF" w:rsidP="001269AF">
      <w:r w:rsidRPr="00762DD1">
        <w:rPr>
          <w:b/>
        </w:rPr>
        <w:tab/>
        <w:t>-Channel:</w:t>
      </w:r>
      <w:r>
        <w:t xml:space="preserve"> barrel-shaped; mediated translocation across outer membrane </w:t>
      </w:r>
    </w:p>
    <w:p w14:paraId="10DD9BDF" w14:textId="525AFB92" w:rsidR="00C273BA" w:rsidRDefault="001269AF" w:rsidP="00C273BA">
      <w:r w:rsidRPr="00762DD1">
        <w:rPr>
          <w:b/>
        </w:rPr>
        <w:tab/>
        <w:t>-Accessory proteins:</w:t>
      </w:r>
      <w:r>
        <w:t xml:space="preserve"> ‘scaffold’; mediates transfer from receptor to channel</w:t>
      </w:r>
    </w:p>
    <w:p w14:paraId="021AA634" w14:textId="265B6612" w:rsidR="00C273BA" w:rsidRDefault="00C273BA" w:rsidP="00C273BA">
      <w:pPr>
        <w:pStyle w:val="ListParagraph"/>
        <w:numPr>
          <w:ilvl w:val="0"/>
          <w:numId w:val="22"/>
        </w:numPr>
      </w:pPr>
      <w:r>
        <w:t>Passed from TOM and TIM23 (linked in intermembrane space)</w:t>
      </w:r>
    </w:p>
    <w:p w14:paraId="756E5FBA" w14:textId="5DEA0DDE" w:rsidR="00C273BA" w:rsidRDefault="00E63D99" w:rsidP="00C273BA">
      <w:pPr>
        <w:pStyle w:val="ListParagraph"/>
        <w:numPr>
          <w:ilvl w:val="0"/>
          <w:numId w:val="22"/>
        </w:numPr>
      </w:pPr>
      <w:r>
        <w:t xml:space="preserve">Presequence positive AA </w:t>
      </w:r>
      <w:r w:rsidR="00C273BA">
        <w:t>and moves through T</w:t>
      </w:r>
      <w:r>
        <w:t>IM</w:t>
      </w:r>
      <w:r w:rsidR="00C273BA">
        <w:t xml:space="preserve"> to less positively charged matrix</w:t>
      </w:r>
    </w:p>
    <w:p w14:paraId="47466428" w14:textId="77777777" w:rsidR="00C273BA" w:rsidRDefault="00C273BA" w:rsidP="00C273BA">
      <w:pPr>
        <w:pStyle w:val="ListParagraph"/>
        <w:numPr>
          <w:ilvl w:val="0"/>
          <w:numId w:val="22"/>
        </w:numPr>
      </w:pPr>
      <w:proofErr w:type="gramStart"/>
      <w:r>
        <w:t>mtHSP70</w:t>
      </w:r>
      <w:proofErr w:type="gramEnd"/>
      <w:r>
        <w:t xml:space="preserve"> binds incoming peptide and prevents “back sliding” and assists in folding </w:t>
      </w:r>
    </w:p>
    <w:p w14:paraId="285EF0DD" w14:textId="727D1C2F" w:rsidR="00C273BA" w:rsidRDefault="00C273BA" w:rsidP="00C273BA">
      <w:pPr>
        <w:pStyle w:val="ListParagraph"/>
        <w:numPr>
          <w:ilvl w:val="0"/>
          <w:numId w:val="22"/>
        </w:numPr>
      </w:pPr>
      <w:proofErr w:type="gramStart"/>
      <w:r>
        <w:t>presequence</w:t>
      </w:r>
      <w:proofErr w:type="gramEnd"/>
      <w:r>
        <w:t xml:space="preserve"> cleaved by MPP</w:t>
      </w:r>
    </w:p>
    <w:p w14:paraId="44AF261E" w14:textId="7BCB6213" w:rsidR="00C273BA" w:rsidRDefault="00C273BA" w:rsidP="00C273BA">
      <w:pPr>
        <w:pStyle w:val="ListParagraph"/>
        <w:numPr>
          <w:ilvl w:val="0"/>
          <w:numId w:val="22"/>
        </w:numPr>
      </w:pPr>
      <w:r>
        <w:t>Inner membrane transmembrane proteins passed from TOM to TIM22</w:t>
      </w:r>
      <w:r w:rsidR="00E63D99">
        <w:t xml:space="preserve"> (instead of 23)</w:t>
      </w:r>
    </w:p>
    <w:p w14:paraId="55CB9D6A" w14:textId="77777777" w:rsidR="00E63D99" w:rsidRPr="00E63D99" w:rsidRDefault="00C273BA" w:rsidP="00C273BA">
      <w:pPr>
        <w:pStyle w:val="ListParagraph"/>
        <w:numPr>
          <w:ilvl w:val="0"/>
          <w:numId w:val="22"/>
        </w:numPr>
        <w:rPr>
          <w:b/>
          <w:u w:val="single"/>
        </w:rPr>
      </w:pPr>
      <w:r>
        <w:t>PINK/</w:t>
      </w:r>
      <w:proofErr w:type="spellStart"/>
      <w:r>
        <w:t>Parkin</w:t>
      </w:r>
      <w:proofErr w:type="spellEnd"/>
      <w:r>
        <w:t xml:space="preserve"> mutations involved in Parkinson’s disease via improper import of PINK1 into mitochondria and/or lack of </w:t>
      </w:r>
      <w:proofErr w:type="spellStart"/>
      <w:r>
        <w:t>ubiquitination</w:t>
      </w:r>
      <w:proofErr w:type="spellEnd"/>
      <w:r>
        <w:t xml:space="preserve"> of damaged mitochondria by </w:t>
      </w:r>
      <w:proofErr w:type="spellStart"/>
      <w:r>
        <w:t>parkin</w:t>
      </w:r>
      <w:proofErr w:type="spellEnd"/>
      <w:r>
        <w:t xml:space="preserve"> </w:t>
      </w:r>
    </w:p>
    <w:p w14:paraId="0E0298EF" w14:textId="77777777" w:rsidR="00E63D99" w:rsidRDefault="00E63D99" w:rsidP="00E63D99">
      <w:pPr>
        <w:pStyle w:val="ListParagraph"/>
        <w:numPr>
          <w:ilvl w:val="0"/>
          <w:numId w:val="22"/>
        </w:numPr>
      </w:pPr>
      <w:r>
        <w:t xml:space="preserve">In Parkinson’s Disease caused by PINK1 or </w:t>
      </w:r>
      <w:proofErr w:type="spellStart"/>
      <w:r>
        <w:t>Parkin</w:t>
      </w:r>
      <w:proofErr w:type="spellEnd"/>
      <w:r>
        <w:t xml:space="preserve"> mutations, damaged mitochondria not degraded via this pathway and accumulate in cell, impairs cell function and eventually induces apoptosis</w:t>
      </w:r>
    </w:p>
    <w:p w14:paraId="6204DB59" w14:textId="7F62D7ED" w:rsidR="00C273BA" w:rsidRPr="00E63D99" w:rsidRDefault="00C273BA" w:rsidP="00E63D99">
      <w:pPr>
        <w:rPr>
          <w:b/>
          <w:u w:val="single"/>
        </w:rPr>
      </w:pPr>
      <w:bookmarkStart w:id="0" w:name="_GoBack"/>
      <w:bookmarkEnd w:id="0"/>
      <w:r w:rsidRPr="00E63D99">
        <w:rPr>
          <w:b/>
          <w:u w:val="single"/>
        </w:rPr>
        <w:t>CHLOROPLASTS</w:t>
      </w:r>
    </w:p>
    <w:p w14:paraId="4A9705BB" w14:textId="4B9C6E2C" w:rsidR="00C273BA" w:rsidRPr="00C273BA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>Semi-autonomous and site of photosynthesis</w:t>
      </w:r>
    </w:p>
    <w:p w14:paraId="748FCC45" w14:textId="438EBE5B" w:rsidR="00C273BA" w:rsidRPr="00C273BA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>Dynamic and motile</w:t>
      </w:r>
    </w:p>
    <w:p w14:paraId="4B3B789B" w14:textId="11224825" w:rsidR="00C273BA" w:rsidRPr="00C273BA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>Double membrane bound (envelope)</w:t>
      </w:r>
    </w:p>
    <w:p w14:paraId="5629800D" w14:textId="0FC2BE9A" w:rsidR="00C273BA" w:rsidRPr="00C273BA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>Contains thylakoids, 3</w:t>
      </w:r>
      <w:r w:rsidRPr="00C273BA">
        <w:rPr>
          <w:vertAlign w:val="superscript"/>
        </w:rPr>
        <w:t>rd</w:t>
      </w:r>
      <w:r>
        <w:t xml:space="preserve"> membrane</w:t>
      </w:r>
    </w:p>
    <w:p w14:paraId="62049765" w14:textId="3EE32AE0" w:rsidR="00C273BA" w:rsidRPr="00C273BA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>Stroma=aqueous interior (of envelope, NOT thylakoid)</w:t>
      </w:r>
      <w:proofErr w:type="gramStart"/>
      <w:r>
        <w:t>,contains</w:t>
      </w:r>
      <w:proofErr w:type="gramEnd"/>
      <w:r>
        <w:t xml:space="preserve"> chloroplast genome</w:t>
      </w:r>
    </w:p>
    <w:p w14:paraId="0B1E7F06" w14:textId="2966AC80" w:rsidR="00C273BA" w:rsidRPr="00C273BA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proofErr w:type="spellStart"/>
      <w:r>
        <w:t>Stromules</w:t>
      </w:r>
      <w:proofErr w:type="spellEnd"/>
      <w:r>
        <w:t xml:space="preserve"> connect chloroplasts to each other and other organelles </w:t>
      </w:r>
    </w:p>
    <w:p w14:paraId="62F46B50" w14:textId="3B8696AB" w:rsidR="00C273BA" w:rsidRPr="00C273BA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>“</w:t>
      </w:r>
      <w:proofErr w:type="gramStart"/>
      <w:r>
        <w:t>transit</w:t>
      </w:r>
      <w:proofErr w:type="gramEnd"/>
      <w:r>
        <w:t xml:space="preserve"> peptide” identifies proteins to be targeted to chloroplast </w:t>
      </w:r>
    </w:p>
    <w:p w14:paraId="18E2453B" w14:textId="354EDFDF" w:rsidR="00C273BA" w:rsidRPr="00C273BA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 xml:space="preserve">Transit peptide recognized by TOC </w:t>
      </w:r>
    </w:p>
    <w:p w14:paraId="4ABA2538" w14:textId="77777777" w:rsidR="000E7194" w:rsidRPr="000E7194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>Hsp70 keeps protein partially unfolded and facilitat</w:t>
      </w:r>
      <w:r w:rsidR="000E7194">
        <w:t>es movement through TOC and TIC</w:t>
      </w:r>
    </w:p>
    <w:p w14:paraId="4F006F3D" w14:textId="6232C1EA" w:rsidR="00C273BA" w:rsidRPr="00C273BA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>Hsp93 grabs incoming protein in stroma and serves as molecular ratchet to pull protein through</w:t>
      </w:r>
    </w:p>
    <w:p w14:paraId="4506B9A4" w14:textId="368B5306" w:rsidR="00C273BA" w:rsidRPr="00C273BA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>Hsp60 facilitates folding of protein</w:t>
      </w:r>
    </w:p>
    <w:p w14:paraId="2A41BA0D" w14:textId="291DBA62" w:rsidR="00C273BA" w:rsidRPr="00C273BA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>TOC and TIC, via unknown mechanism, insert integral membrane proteins into outer and inner envelope membranes</w:t>
      </w:r>
    </w:p>
    <w:p w14:paraId="1F60E3B8" w14:textId="0506E0CF" w:rsidR="000C0C79" w:rsidRPr="000C0C79" w:rsidRDefault="00C273BA" w:rsidP="00C273BA">
      <w:pPr>
        <w:pStyle w:val="ListParagraph"/>
        <w:numPr>
          <w:ilvl w:val="0"/>
          <w:numId w:val="23"/>
        </w:numPr>
        <w:rPr>
          <w:b/>
          <w:u w:val="single"/>
        </w:rPr>
      </w:pPr>
      <w:r>
        <w:t xml:space="preserve">Thylakoid proteins enter in two ways: via the “thylakoid transfer domain” if they are </w:t>
      </w:r>
      <w:proofErr w:type="spellStart"/>
      <w:r>
        <w:t>cytoplasmically</w:t>
      </w:r>
      <w:proofErr w:type="spellEnd"/>
      <w:r>
        <w:t xml:space="preserve"> translated, or via co-translational inserted if they are translated in stroma </w:t>
      </w:r>
    </w:p>
    <w:p w14:paraId="5616219D" w14:textId="01318D4F" w:rsidR="000C0C79" w:rsidRDefault="000C0C79" w:rsidP="00C273BA">
      <w:pPr>
        <w:rPr>
          <w:b/>
          <w:u w:val="single"/>
        </w:rPr>
      </w:pPr>
      <w:r>
        <w:rPr>
          <w:b/>
          <w:u w:val="single"/>
        </w:rPr>
        <w:br/>
        <w:t>PERO</w:t>
      </w:r>
      <w:r w:rsidR="00C273BA" w:rsidRPr="00C273BA">
        <w:rPr>
          <w:b/>
          <w:u w:val="single"/>
        </w:rPr>
        <w:t xml:space="preserve">XISOMES </w:t>
      </w:r>
    </w:p>
    <w:p w14:paraId="6506B11E" w14:textId="4DE4B76F" w:rsidR="00C273BA" w:rsidRDefault="000C0C79" w:rsidP="000C0C79">
      <w:pPr>
        <w:pStyle w:val="ListParagraph"/>
        <w:numPr>
          <w:ilvl w:val="0"/>
          <w:numId w:val="24"/>
        </w:numPr>
      </w:pPr>
      <w:r>
        <w:t>Metabolize lipids, neutralize free radicals, oxidize fatty acids and amino acids</w:t>
      </w:r>
    </w:p>
    <w:p w14:paraId="35F9DECA" w14:textId="1B787557" w:rsidR="000C0C79" w:rsidRPr="000C0C79" w:rsidRDefault="000C0C79" w:rsidP="000C0C79">
      <w:pPr>
        <w:pStyle w:val="ListParagraph"/>
        <w:numPr>
          <w:ilvl w:val="0"/>
          <w:numId w:val="24"/>
        </w:numPr>
      </w:pPr>
      <w:r>
        <w:t xml:space="preserve">May or may not be part of endomembrane system (some proteins targeted to nascent peroxisome before departing ER whereas some targeted to peroxisome post-translationally) </w:t>
      </w:r>
    </w:p>
    <w:sectPr w:rsidR="000C0C79" w:rsidRPr="000C0C79" w:rsidSect="001A74DD">
      <w:pgSz w:w="12240" w:h="15840"/>
      <w:pgMar w:top="1440" w:right="1440" w:bottom="1440" w:left="1440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9B1B35"/>
    <w:multiLevelType w:val="hybridMultilevel"/>
    <w:tmpl w:val="53149798"/>
    <w:lvl w:ilvl="0" w:tplc="1E9476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463FA4"/>
    <w:multiLevelType w:val="hybridMultilevel"/>
    <w:tmpl w:val="76A036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FD26F0"/>
    <w:multiLevelType w:val="hybridMultilevel"/>
    <w:tmpl w:val="DF5425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3D5B7D"/>
    <w:multiLevelType w:val="hybridMultilevel"/>
    <w:tmpl w:val="4D788A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D45560"/>
    <w:multiLevelType w:val="hybridMultilevel"/>
    <w:tmpl w:val="111841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EC11290"/>
    <w:multiLevelType w:val="hybridMultilevel"/>
    <w:tmpl w:val="BE0AFE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7603B7F"/>
    <w:multiLevelType w:val="hybridMultilevel"/>
    <w:tmpl w:val="97D06E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646D57"/>
    <w:multiLevelType w:val="hybridMultilevel"/>
    <w:tmpl w:val="EB86F3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7A219E4"/>
    <w:multiLevelType w:val="hybridMultilevel"/>
    <w:tmpl w:val="373EC1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BC02A60"/>
    <w:multiLevelType w:val="hybridMultilevel"/>
    <w:tmpl w:val="C6FADF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24A4DC0"/>
    <w:multiLevelType w:val="hybridMultilevel"/>
    <w:tmpl w:val="FA52DF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2740BB6"/>
    <w:multiLevelType w:val="hybridMultilevel"/>
    <w:tmpl w:val="E0E415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8A408EB"/>
    <w:multiLevelType w:val="hybridMultilevel"/>
    <w:tmpl w:val="AA2A9CC6"/>
    <w:lvl w:ilvl="0" w:tplc="003C6F8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86105C"/>
    <w:multiLevelType w:val="hybridMultilevel"/>
    <w:tmpl w:val="B2445D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CC55584"/>
    <w:multiLevelType w:val="hybridMultilevel"/>
    <w:tmpl w:val="F18064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E990BA7"/>
    <w:multiLevelType w:val="hybridMultilevel"/>
    <w:tmpl w:val="29CCE1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4929D8"/>
    <w:multiLevelType w:val="hybridMultilevel"/>
    <w:tmpl w:val="2522CD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266684C"/>
    <w:multiLevelType w:val="hybridMultilevel"/>
    <w:tmpl w:val="11AAEE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9621CE4"/>
    <w:multiLevelType w:val="hybridMultilevel"/>
    <w:tmpl w:val="BF7C78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C135F27"/>
    <w:multiLevelType w:val="hybridMultilevel"/>
    <w:tmpl w:val="57A837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E534238"/>
    <w:multiLevelType w:val="hybridMultilevel"/>
    <w:tmpl w:val="1B201C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F597EE6"/>
    <w:multiLevelType w:val="hybridMultilevel"/>
    <w:tmpl w:val="8F1801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2325EE"/>
    <w:multiLevelType w:val="hybridMultilevel"/>
    <w:tmpl w:val="A7726F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B832A93"/>
    <w:multiLevelType w:val="hybridMultilevel"/>
    <w:tmpl w:val="36362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3"/>
  </w:num>
  <w:num w:numId="3">
    <w:abstractNumId w:val="3"/>
  </w:num>
  <w:num w:numId="4">
    <w:abstractNumId w:val="17"/>
  </w:num>
  <w:num w:numId="5">
    <w:abstractNumId w:val="5"/>
  </w:num>
  <w:num w:numId="6">
    <w:abstractNumId w:val="13"/>
  </w:num>
  <w:num w:numId="7">
    <w:abstractNumId w:val="9"/>
  </w:num>
  <w:num w:numId="8">
    <w:abstractNumId w:val="12"/>
  </w:num>
  <w:num w:numId="9">
    <w:abstractNumId w:val="6"/>
  </w:num>
  <w:num w:numId="10">
    <w:abstractNumId w:val="16"/>
  </w:num>
  <w:num w:numId="11">
    <w:abstractNumId w:val="22"/>
  </w:num>
  <w:num w:numId="12">
    <w:abstractNumId w:val="4"/>
  </w:num>
  <w:num w:numId="13">
    <w:abstractNumId w:val="14"/>
  </w:num>
  <w:num w:numId="14">
    <w:abstractNumId w:val="10"/>
  </w:num>
  <w:num w:numId="15">
    <w:abstractNumId w:val="0"/>
  </w:num>
  <w:num w:numId="16">
    <w:abstractNumId w:val="2"/>
  </w:num>
  <w:num w:numId="17">
    <w:abstractNumId w:val="7"/>
  </w:num>
  <w:num w:numId="18">
    <w:abstractNumId w:val="20"/>
  </w:num>
  <w:num w:numId="19">
    <w:abstractNumId w:val="1"/>
  </w:num>
  <w:num w:numId="20">
    <w:abstractNumId w:val="11"/>
  </w:num>
  <w:num w:numId="21">
    <w:abstractNumId w:val="24"/>
  </w:num>
  <w:num w:numId="22">
    <w:abstractNumId w:val="8"/>
  </w:num>
  <w:num w:numId="23">
    <w:abstractNumId w:val="18"/>
  </w:num>
  <w:num w:numId="24">
    <w:abstractNumId w:val="1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0C8"/>
    <w:rsid w:val="000028B0"/>
    <w:rsid w:val="000C0C79"/>
    <w:rsid w:val="000E7194"/>
    <w:rsid w:val="001269AF"/>
    <w:rsid w:val="00127247"/>
    <w:rsid w:val="00137542"/>
    <w:rsid w:val="00145BEA"/>
    <w:rsid w:val="001A74DD"/>
    <w:rsid w:val="001B2CDA"/>
    <w:rsid w:val="00217A92"/>
    <w:rsid w:val="00315AAF"/>
    <w:rsid w:val="0036241C"/>
    <w:rsid w:val="003639E5"/>
    <w:rsid w:val="0038404B"/>
    <w:rsid w:val="0047337F"/>
    <w:rsid w:val="00473E2C"/>
    <w:rsid w:val="00492802"/>
    <w:rsid w:val="004A7C76"/>
    <w:rsid w:val="00571EF0"/>
    <w:rsid w:val="005806B4"/>
    <w:rsid w:val="0062543C"/>
    <w:rsid w:val="006B2BBC"/>
    <w:rsid w:val="00715AD9"/>
    <w:rsid w:val="007B1629"/>
    <w:rsid w:val="007E46C2"/>
    <w:rsid w:val="00801F8D"/>
    <w:rsid w:val="00805600"/>
    <w:rsid w:val="008333ED"/>
    <w:rsid w:val="008633BE"/>
    <w:rsid w:val="009320C8"/>
    <w:rsid w:val="0093388F"/>
    <w:rsid w:val="009706F9"/>
    <w:rsid w:val="0098715D"/>
    <w:rsid w:val="009B2AB7"/>
    <w:rsid w:val="009B5DDA"/>
    <w:rsid w:val="009C4942"/>
    <w:rsid w:val="00A15405"/>
    <w:rsid w:val="00A833CF"/>
    <w:rsid w:val="00AF5874"/>
    <w:rsid w:val="00B05863"/>
    <w:rsid w:val="00B40153"/>
    <w:rsid w:val="00B57C00"/>
    <w:rsid w:val="00B771AE"/>
    <w:rsid w:val="00BB465B"/>
    <w:rsid w:val="00C273BA"/>
    <w:rsid w:val="00C3719E"/>
    <w:rsid w:val="00C74819"/>
    <w:rsid w:val="00CE30B3"/>
    <w:rsid w:val="00D013AF"/>
    <w:rsid w:val="00D116B7"/>
    <w:rsid w:val="00D272C9"/>
    <w:rsid w:val="00D54BD5"/>
    <w:rsid w:val="00DE10D3"/>
    <w:rsid w:val="00E232A4"/>
    <w:rsid w:val="00E5346B"/>
    <w:rsid w:val="00E63D99"/>
    <w:rsid w:val="00EA5894"/>
    <w:rsid w:val="00F406DA"/>
    <w:rsid w:val="00F504BA"/>
    <w:rsid w:val="00FC2F4F"/>
    <w:rsid w:val="00FD1F25"/>
    <w:rsid w:val="00FF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8E21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10</Pages>
  <Words>3540</Words>
  <Characters>20179</Characters>
  <Application>Microsoft Macintosh Word</Application>
  <DocSecurity>0</DocSecurity>
  <Lines>168</Lines>
  <Paragraphs>47</Paragraphs>
  <ScaleCrop>false</ScaleCrop>
  <Company/>
  <LinksUpToDate>false</LinksUpToDate>
  <CharactersWithSpaces>23672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Kahane</dc:creator>
  <cp:keywords/>
  <dc:description/>
  <cp:lastModifiedBy>Alyssa Kahane</cp:lastModifiedBy>
  <cp:revision>27</cp:revision>
  <dcterms:created xsi:type="dcterms:W3CDTF">2016-03-28T15:38:00Z</dcterms:created>
  <dcterms:modified xsi:type="dcterms:W3CDTF">2016-04-06T15:59:00Z</dcterms:modified>
</cp:coreProperties>
</file>