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2642"/>
        <w:gridCol w:w="52"/>
        <w:gridCol w:w="1931"/>
        <w:gridCol w:w="53"/>
        <w:gridCol w:w="1559"/>
        <w:gridCol w:w="1377"/>
      </w:tblGrid>
      <w:tr w:rsidR="00085204" w14:paraId="26D9E9BD" w14:textId="77777777" w:rsidTr="00085204">
        <w:tc>
          <w:tcPr>
            <w:tcW w:w="1242" w:type="dxa"/>
          </w:tcPr>
          <w:p w14:paraId="2E894ABA" w14:textId="77777777" w:rsidR="00085204" w:rsidRPr="00A20430" w:rsidRDefault="00085204" w:rsidP="00A20430">
            <w:pPr>
              <w:jc w:val="center"/>
              <w:rPr>
                <w:b/>
              </w:rPr>
            </w:pPr>
            <w:r>
              <w:rPr>
                <w:b/>
              </w:rPr>
              <w:t>Enzyme</w:t>
            </w:r>
          </w:p>
        </w:tc>
        <w:tc>
          <w:tcPr>
            <w:tcW w:w="2642" w:type="dxa"/>
          </w:tcPr>
          <w:p w14:paraId="640482AE" w14:textId="77777777" w:rsidR="00085204" w:rsidRPr="00A20430" w:rsidRDefault="00085204" w:rsidP="00A20430">
            <w:pPr>
              <w:jc w:val="center"/>
              <w:rPr>
                <w:b/>
              </w:rPr>
            </w:pPr>
            <w:r>
              <w:rPr>
                <w:b/>
              </w:rPr>
              <w:t xml:space="preserve">Function </w:t>
            </w:r>
          </w:p>
        </w:tc>
        <w:tc>
          <w:tcPr>
            <w:tcW w:w="1983" w:type="dxa"/>
            <w:gridSpan w:val="2"/>
          </w:tcPr>
          <w:p w14:paraId="1C16477F" w14:textId="77777777" w:rsidR="00085204" w:rsidRPr="00A20430" w:rsidRDefault="00085204" w:rsidP="00023784">
            <w:pPr>
              <w:jc w:val="center"/>
              <w:rPr>
                <w:b/>
              </w:rPr>
            </w:pPr>
            <w:r>
              <w:rPr>
                <w:b/>
              </w:rPr>
              <w:t>SNP</w:t>
            </w:r>
          </w:p>
        </w:tc>
        <w:tc>
          <w:tcPr>
            <w:tcW w:w="1612" w:type="dxa"/>
            <w:gridSpan w:val="2"/>
          </w:tcPr>
          <w:p w14:paraId="5DFE651A" w14:textId="6EAEF8F0" w:rsidR="00085204" w:rsidRDefault="00085204" w:rsidP="00A20430">
            <w:pPr>
              <w:jc w:val="center"/>
              <w:rPr>
                <w:b/>
              </w:rPr>
            </w:pPr>
            <w:r>
              <w:rPr>
                <w:b/>
              </w:rPr>
              <w:t>Inhibition</w:t>
            </w:r>
          </w:p>
        </w:tc>
        <w:tc>
          <w:tcPr>
            <w:tcW w:w="1377" w:type="dxa"/>
          </w:tcPr>
          <w:p w14:paraId="1DC19766" w14:textId="2DF2FDC6" w:rsidR="00085204" w:rsidRPr="00A20430" w:rsidRDefault="00085204" w:rsidP="00A20430">
            <w:pPr>
              <w:jc w:val="center"/>
              <w:rPr>
                <w:b/>
              </w:rPr>
            </w:pPr>
            <w:r>
              <w:rPr>
                <w:b/>
              </w:rPr>
              <w:t>Affected ethnicity</w:t>
            </w:r>
          </w:p>
        </w:tc>
      </w:tr>
      <w:tr w:rsidR="00085204" w14:paraId="2497B9CE" w14:textId="77777777" w:rsidTr="00085204">
        <w:tc>
          <w:tcPr>
            <w:tcW w:w="1242" w:type="dxa"/>
          </w:tcPr>
          <w:p w14:paraId="10E8CEA8" w14:textId="77777777" w:rsidR="00085204" w:rsidRDefault="00085204">
            <w:r>
              <w:t>CYP 3A4</w:t>
            </w:r>
          </w:p>
        </w:tc>
        <w:tc>
          <w:tcPr>
            <w:tcW w:w="2642" w:type="dxa"/>
          </w:tcPr>
          <w:p w14:paraId="4E4CB216" w14:textId="1FE7E525" w:rsidR="00085204" w:rsidRDefault="00085204" w:rsidP="00085204">
            <w:r>
              <w:t xml:space="preserve">- metabolizes approx. 50% of marketed drugs </w:t>
            </w:r>
          </w:p>
          <w:p w14:paraId="08458506" w14:textId="3129681F" w:rsidR="00085204" w:rsidRDefault="00085204" w:rsidP="00085204">
            <w:r>
              <w:t xml:space="preserve">- </w:t>
            </w:r>
            <w:r w:rsidR="006D0B3B">
              <w:t>Rifampin induces CYP3A4</w:t>
            </w:r>
          </w:p>
          <w:p w14:paraId="6F58D287" w14:textId="77777777" w:rsidR="00085204" w:rsidRDefault="00085204" w:rsidP="000008A1">
            <w:pPr>
              <w:ind w:left="360"/>
            </w:pPr>
          </w:p>
        </w:tc>
        <w:tc>
          <w:tcPr>
            <w:tcW w:w="1983" w:type="dxa"/>
            <w:gridSpan w:val="2"/>
          </w:tcPr>
          <w:p w14:paraId="3D916B65" w14:textId="0428D256" w:rsidR="00085204" w:rsidRDefault="00085204" w:rsidP="00085204">
            <w:r>
              <w:t xml:space="preserve">- </w:t>
            </w:r>
          </w:p>
        </w:tc>
        <w:tc>
          <w:tcPr>
            <w:tcW w:w="1612" w:type="dxa"/>
            <w:gridSpan w:val="2"/>
          </w:tcPr>
          <w:p w14:paraId="37A46AEA" w14:textId="5B6EAF03" w:rsidR="00085204" w:rsidRDefault="00085204" w:rsidP="00085204">
            <w:r>
              <w:t xml:space="preserve">- grapefruit </w:t>
            </w:r>
            <w:r w:rsidR="002607EE">
              <w:t>juice</w:t>
            </w:r>
          </w:p>
          <w:p w14:paraId="5C54534A" w14:textId="3D159BC2" w:rsidR="00085204" w:rsidRDefault="00085204" w:rsidP="00085204">
            <w:r>
              <w:t xml:space="preserve"> - HIV protease inhibitors </w:t>
            </w:r>
          </w:p>
          <w:p w14:paraId="03B957DC" w14:textId="786C407A" w:rsidR="00085204" w:rsidRDefault="00085204" w:rsidP="00085204">
            <w:r>
              <w:t>- antibiotics and antifungals</w:t>
            </w:r>
          </w:p>
          <w:p w14:paraId="66E09AA7" w14:textId="77777777" w:rsidR="00085204" w:rsidRDefault="00085204" w:rsidP="00085204">
            <w:pPr>
              <w:pStyle w:val="ListParagraph"/>
            </w:pPr>
          </w:p>
        </w:tc>
        <w:tc>
          <w:tcPr>
            <w:tcW w:w="1377" w:type="dxa"/>
          </w:tcPr>
          <w:p w14:paraId="0ED1E054" w14:textId="03797DED" w:rsidR="00085204" w:rsidRDefault="00085204" w:rsidP="00A20430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085204" w14:paraId="58BA6482" w14:textId="77777777" w:rsidTr="00085204">
        <w:tc>
          <w:tcPr>
            <w:tcW w:w="1242" w:type="dxa"/>
          </w:tcPr>
          <w:p w14:paraId="6BBFCBA8" w14:textId="74FEB23B" w:rsidR="00085204" w:rsidRDefault="00085204">
            <w:r>
              <w:t xml:space="preserve">CYP 2D6 </w:t>
            </w:r>
          </w:p>
        </w:tc>
        <w:tc>
          <w:tcPr>
            <w:tcW w:w="2642" w:type="dxa"/>
          </w:tcPr>
          <w:p w14:paraId="37F4D23C" w14:textId="77777777" w:rsidR="00085204" w:rsidRDefault="00085204">
            <w:r>
              <w:t>- metabolizes codeine to morphine</w:t>
            </w:r>
          </w:p>
        </w:tc>
        <w:tc>
          <w:tcPr>
            <w:tcW w:w="1983" w:type="dxa"/>
            <w:gridSpan w:val="2"/>
          </w:tcPr>
          <w:p w14:paraId="46321858" w14:textId="77777777" w:rsidR="00085204" w:rsidRDefault="00085204" w:rsidP="00023784">
            <w:r>
              <w:t>- UM: significantly increased activity  (multiple copies of gene)</w:t>
            </w:r>
          </w:p>
          <w:p w14:paraId="0ADCCBED" w14:textId="77777777" w:rsidR="00085204" w:rsidRDefault="00085204" w:rsidP="00023784">
            <w:r>
              <w:t>- EM: normal</w:t>
            </w:r>
          </w:p>
          <w:p w14:paraId="53880269" w14:textId="3115796D" w:rsidR="00085204" w:rsidRDefault="00085204" w:rsidP="00023784">
            <w:r>
              <w:t xml:space="preserve">- IM: </w:t>
            </w:r>
            <w:r w:rsidR="00CC1F91">
              <w:t xml:space="preserve">reduced </w:t>
            </w:r>
          </w:p>
          <w:p w14:paraId="23D162A5" w14:textId="1FE016A7" w:rsidR="00085204" w:rsidRDefault="00085204" w:rsidP="00023784">
            <w:r>
              <w:t xml:space="preserve">- PM: </w:t>
            </w:r>
            <w:r w:rsidR="00CC1F91">
              <w:t>almost no</w:t>
            </w:r>
          </w:p>
        </w:tc>
        <w:tc>
          <w:tcPr>
            <w:tcW w:w="1612" w:type="dxa"/>
            <w:gridSpan w:val="2"/>
          </w:tcPr>
          <w:p w14:paraId="17B179EF" w14:textId="1F1F4F36" w:rsidR="00085204" w:rsidRDefault="00085204">
            <w:r>
              <w:t>- selective serotonin inhibitors (SSRIs)</w:t>
            </w:r>
          </w:p>
        </w:tc>
        <w:tc>
          <w:tcPr>
            <w:tcW w:w="1377" w:type="dxa"/>
          </w:tcPr>
          <w:p w14:paraId="32C20805" w14:textId="5199E34A" w:rsidR="00085204" w:rsidRDefault="00085204">
            <w:r>
              <w:t xml:space="preserve">- Caucasian and African Americans </w:t>
            </w:r>
          </w:p>
        </w:tc>
      </w:tr>
      <w:tr w:rsidR="00085204" w14:paraId="53933D77" w14:textId="77777777" w:rsidTr="00085204">
        <w:tc>
          <w:tcPr>
            <w:tcW w:w="1242" w:type="dxa"/>
          </w:tcPr>
          <w:p w14:paraId="01AEAE04" w14:textId="77777777" w:rsidR="00085204" w:rsidRDefault="00085204">
            <w:r>
              <w:t>CYP 2C9</w:t>
            </w:r>
          </w:p>
        </w:tc>
        <w:tc>
          <w:tcPr>
            <w:tcW w:w="2642" w:type="dxa"/>
          </w:tcPr>
          <w:p w14:paraId="25567A50" w14:textId="77777777" w:rsidR="00085204" w:rsidRDefault="00085204">
            <w:r>
              <w:t>- metabolizes warfarin (</w:t>
            </w:r>
            <w:proofErr w:type="spellStart"/>
            <w:r>
              <w:t>anticoag</w:t>
            </w:r>
            <w:proofErr w:type="spellEnd"/>
            <w:r>
              <w:t>)</w:t>
            </w:r>
          </w:p>
        </w:tc>
        <w:tc>
          <w:tcPr>
            <w:tcW w:w="1983" w:type="dxa"/>
            <w:gridSpan w:val="2"/>
          </w:tcPr>
          <w:p w14:paraId="019F2503" w14:textId="77777777" w:rsidR="00085204" w:rsidRDefault="00085204" w:rsidP="00023784">
            <w:r>
              <w:t xml:space="preserve">- decreased activity </w:t>
            </w:r>
          </w:p>
          <w:p w14:paraId="515B9551" w14:textId="77777777" w:rsidR="00085204" w:rsidRDefault="00085204" w:rsidP="00023784">
            <w:r>
              <w:t>- perhaps idiosyncratic reactions</w:t>
            </w:r>
          </w:p>
        </w:tc>
        <w:tc>
          <w:tcPr>
            <w:tcW w:w="1612" w:type="dxa"/>
            <w:gridSpan w:val="2"/>
          </w:tcPr>
          <w:p w14:paraId="16901590" w14:textId="0FA3EF48" w:rsidR="00085204" w:rsidRDefault="00085204"/>
        </w:tc>
        <w:tc>
          <w:tcPr>
            <w:tcW w:w="1377" w:type="dxa"/>
          </w:tcPr>
          <w:p w14:paraId="417C2B3B" w14:textId="0E9F7675" w:rsidR="00085204" w:rsidRDefault="00085204">
            <w:r>
              <w:t>- Caucasian</w:t>
            </w:r>
          </w:p>
        </w:tc>
      </w:tr>
      <w:tr w:rsidR="00085204" w14:paraId="4501144B" w14:textId="77777777" w:rsidTr="00085204">
        <w:tc>
          <w:tcPr>
            <w:tcW w:w="1242" w:type="dxa"/>
          </w:tcPr>
          <w:p w14:paraId="52A9DF90" w14:textId="77777777" w:rsidR="00085204" w:rsidRDefault="00085204">
            <w:r>
              <w:t>CYP 2C19</w:t>
            </w:r>
          </w:p>
        </w:tc>
        <w:tc>
          <w:tcPr>
            <w:tcW w:w="2642" w:type="dxa"/>
          </w:tcPr>
          <w:p w14:paraId="59F26F47" w14:textId="217044B7" w:rsidR="00085204" w:rsidRDefault="00085204">
            <w:r>
              <w:t xml:space="preserve">- metabolizes </w:t>
            </w:r>
            <w:proofErr w:type="spellStart"/>
            <w:r>
              <w:t>clopidogrel</w:t>
            </w:r>
            <w:proofErr w:type="spellEnd"/>
            <w:r>
              <w:t xml:space="preserve"> (pro drug) to activate as an </w:t>
            </w:r>
            <w:proofErr w:type="spellStart"/>
            <w:r>
              <w:t>anticoag</w:t>
            </w:r>
            <w:proofErr w:type="spellEnd"/>
            <w:r>
              <w:t>!</w:t>
            </w:r>
          </w:p>
        </w:tc>
        <w:tc>
          <w:tcPr>
            <w:tcW w:w="1983" w:type="dxa"/>
            <w:gridSpan w:val="2"/>
          </w:tcPr>
          <w:p w14:paraId="44A3DA13" w14:textId="30FBF795" w:rsidR="00085204" w:rsidRPr="00085204" w:rsidRDefault="00085204" w:rsidP="00085204"/>
        </w:tc>
        <w:tc>
          <w:tcPr>
            <w:tcW w:w="1612" w:type="dxa"/>
            <w:gridSpan w:val="2"/>
          </w:tcPr>
          <w:p w14:paraId="4F31DA66" w14:textId="4F3073AC" w:rsidR="00085204" w:rsidRDefault="00085204">
            <w:r>
              <w:t>- omeprazole</w:t>
            </w:r>
          </w:p>
        </w:tc>
        <w:tc>
          <w:tcPr>
            <w:tcW w:w="1377" w:type="dxa"/>
          </w:tcPr>
          <w:p w14:paraId="5CF1D83A" w14:textId="3097EB7D" w:rsidR="00085204" w:rsidRDefault="00085204"/>
        </w:tc>
      </w:tr>
      <w:tr w:rsidR="00085204" w14:paraId="3D796502" w14:textId="77777777" w:rsidTr="00085204">
        <w:tc>
          <w:tcPr>
            <w:tcW w:w="1242" w:type="dxa"/>
          </w:tcPr>
          <w:p w14:paraId="55745850" w14:textId="77777777" w:rsidR="00085204" w:rsidRDefault="00085204">
            <w:r>
              <w:t xml:space="preserve">CYP 2E1 </w:t>
            </w:r>
          </w:p>
        </w:tc>
        <w:tc>
          <w:tcPr>
            <w:tcW w:w="2642" w:type="dxa"/>
          </w:tcPr>
          <w:p w14:paraId="6B6CD172" w14:textId="729C2991" w:rsidR="00085204" w:rsidRDefault="00085204" w:rsidP="006D0B3B">
            <w:r>
              <w:t xml:space="preserve">- alcohol </w:t>
            </w:r>
            <w:r w:rsidR="006D0B3B">
              <w:t>induces it</w:t>
            </w:r>
          </w:p>
        </w:tc>
        <w:tc>
          <w:tcPr>
            <w:tcW w:w="1983" w:type="dxa"/>
            <w:gridSpan w:val="2"/>
          </w:tcPr>
          <w:p w14:paraId="48AC0131" w14:textId="77777777" w:rsidR="00085204" w:rsidRDefault="00085204" w:rsidP="00023784">
            <w:pPr>
              <w:pStyle w:val="ListParagraph"/>
            </w:pPr>
          </w:p>
        </w:tc>
        <w:tc>
          <w:tcPr>
            <w:tcW w:w="1612" w:type="dxa"/>
            <w:gridSpan w:val="2"/>
          </w:tcPr>
          <w:p w14:paraId="443BDED8" w14:textId="77777777" w:rsidR="00085204" w:rsidRDefault="00085204"/>
        </w:tc>
        <w:tc>
          <w:tcPr>
            <w:tcW w:w="1377" w:type="dxa"/>
          </w:tcPr>
          <w:p w14:paraId="09B69B88" w14:textId="4694598A" w:rsidR="00085204" w:rsidRDefault="00085204"/>
        </w:tc>
      </w:tr>
      <w:tr w:rsidR="00085204" w14:paraId="6FB150FA" w14:textId="77777777" w:rsidTr="00085204">
        <w:tc>
          <w:tcPr>
            <w:tcW w:w="1242" w:type="dxa"/>
          </w:tcPr>
          <w:p w14:paraId="7524C4D5" w14:textId="77777777" w:rsidR="00085204" w:rsidRDefault="00085204">
            <w:r>
              <w:t>CYP 1A2</w:t>
            </w:r>
          </w:p>
        </w:tc>
        <w:tc>
          <w:tcPr>
            <w:tcW w:w="2642" w:type="dxa"/>
          </w:tcPr>
          <w:p w14:paraId="1EA007AE" w14:textId="1C8C44DB" w:rsidR="00085204" w:rsidRDefault="00085204">
            <w:r>
              <w:t xml:space="preserve">- </w:t>
            </w:r>
            <w:proofErr w:type="spellStart"/>
            <w:r>
              <w:t>BBQ’d</w:t>
            </w:r>
            <w:proofErr w:type="spellEnd"/>
            <w:r>
              <w:t xml:space="preserve"> food</w:t>
            </w:r>
            <w:r w:rsidR="006D0B3B">
              <w:t xml:space="preserve"> induces it</w:t>
            </w:r>
            <w:r>
              <w:t xml:space="preserve"> </w:t>
            </w:r>
          </w:p>
        </w:tc>
        <w:tc>
          <w:tcPr>
            <w:tcW w:w="1983" w:type="dxa"/>
            <w:gridSpan w:val="2"/>
          </w:tcPr>
          <w:p w14:paraId="7C53720D" w14:textId="77777777" w:rsidR="00085204" w:rsidRDefault="00085204" w:rsidP="00023784">
            <w:r>
              <w:t xml:space="preserve"> </w:t>
            </w:r>
          </w:p>
        </w:tc>
        <w:tc>
          <w:tcPr>
            <w:tcW w:w="1612" w:type="dxa"/>
            <w:gridSpan w:val="2"/>
          </w:tcPr>
          <w:p w14:paraId="1AA038A6" w14:textId="4239F328" w:rsidR="00085204" w:rsidRDefault="00085204">
            <w:r>
              <w:t xml:space="preserve">- fluvoxamine </w:t>
            </w:r>
          </w:p>
        </w:tc>
        <w:tc>
          <w:tcPr>
            <w:tcW w:w="1377" w:type="dxa"/>
          </w:tcPr>
          <w:p w14:paraId="284B66BE" w14:textId="47E0EAE5" w:rsidR="00085204" w:rsidRDefault="00085204"/>
        </w:tc>
      </w:tr>
      <w:tr w:rsidR="00085204" w14:paraId="0E8BF20F" w14:textId="77777777" w:rsidTr="00085204">
        <w:tc>
          <w:tcPr>
            <w:tcW w:w="1242" w:type="dxa"/>
          </w:tcPr>
          <w:p w14:paraId="007C6B61" w14:textId="77777777" w:rsidR="00085204" w:rsidRDefault="00085204"/>
        </w:tc>
        <w:tc>
          <w:tcPr>
            <w:tcW w:w="2642" w:type="dxa"/>
          </w:tcPr>
          <w:p w14:paraId="403012B9" w14:textId="77777777" w:rsidR="00085204" w:rsidRDefault="00085204"/>
        </w:tc>
        <w:tc>
          <w:tcPr>
            <w:tcW w:w="1983" w:type="dxa"/>
            <w:gridSpan w:val="2"/>
          </w:tcPr>
          <w:p w14:paraId="0F4B1CAD" w14:textId="77777777" w:rsidR="00085204" w:rsidRDefault="00085204"/>
        </w:tc>
        <w:tc>
          <w:tcPr>
            <w:tcW w:w="1612" w:type="dxa"/>
            <w:gridSpan w:val="2"/>
          </w:tcPr>
          <w:p w14:paraId="0470ED36" w14:textId="77777777" w:rsidR="00085204" w:rsidRDefault="00085204"/>
        </w:tc>
        <w:tc>
          <w:tcPr>
            <w:tcW w:w="1377" w:type="dxa"/>
          </w:tcPr>
          <w:p w14:paraId="4F97D324" w14:textId="0FA9E989" w:rsidR="00085204" w:rsidRDefault="00085204"/>
        </w:tc>
      </w:tr>
      <w:tr w:rsidR="00085204" w14:paraId="3F2E0B40" w14:textId="77777777" w:rsidTr="00085204">
        <w:tc>
          <w:tcPr>
            <w:tcW w:w="1242" w:type="dxa"/>
          </w:tcPr>
          <w:p w14:paraId="29D1E518" w14:textId="77777777" w:rsidR="00085204" w:rsidRDefault="00085204">
            <w:r>
              <w:t>TPMT</w:t>
            </w:r>
          </w:p>
          <w:p w14:paraId="744E93AC" w14:textId="77777777" w:rsidR="00085204" w:rsidRDefault="00085204">
            <w:r>
              <w:t>(cytosolic)</w:t>
            </w:r>
          </w:p>
        </w:tc>
        <w:tc>
          <w:tcPr>
            <w:tcW w:w="2642" w:type="dxa"/>
          </w:tcPr>
          <w:p w14:paraId="0584120B" w14:textId="77777777" w:rsidR="00085204" w:rsidRDefault="00085204" w:rsidP="007E2B3B">
            <w:r>
              <w:t xml:space="preserve">- phase 2 drug metabolism </w:t>
            </w:r>
          </w:p>
          <w:p w14:paraId="36B4DA7B" w14:textId="77777777" w:rsidR="00085204" w:rsidRDefault="00085204" w:rsidP="007E2B3B">
            <w:r>
              <w:t>- methyl group from s-</w:t>
            </w:r>
            <w:proofErr w:type="spellStart"/>
            <w:r>
              <w:t>adenylmethionine</w:t>
            </w:r>
            <w:proofErr w:type="spellEnd"/>
            <w:r>
              <w:t xml:space="preserve"> </w:t>
            </w:r>
          </w:p>
          <w:p w14:paraId="532E7A26" w14:textId="77777777" w:rsidR="00085204" w:rsidRDefault="00085204" w:rsidP="007E2B3B"/>
        </w:tc>
        <w:tc>
          <w:tcPr>
            <w:tcW w:w="1983" w:type="dxa"/>
            <w:gridSpan w:val="2"/>
          </w:tcPr>
          <w:p w14:paraId="3910D900" w14:textId="77777777" w:rsidR="00085204" w:rsidRDefault="00085204" w:rsidP="00023784">
            <w:r>
              <w:t xml:space="preserve">- idiosyncratic </w:t>
            </w:r>
          </w:p>
          <w:p w14:paraId="56619CA1" w14:textId="77777777" w:rsidR="00085204" w:rsidRDefault="00085204" w:rsidP="00023784">
            <w:r>
              <w:t xml:space="preserve">- decreased activity or low activity – causing bone marrow suppression </w:t>
            </w:r>
          </w:p>
        </w:tc>
        <w:tc>
          <w:tcPr>
            <w:tcW w:w="1612" w:type="dxa"/>
            <w:gridSpan w:val="2"/>
          </w:tcPr>
          <w:p w14:paraId="3799B06D" w14:textId="77777777" w:rsidR="00085204" w:rsidRDefault="00085204"/>
        </w:tc>
        <w:tc>
          <w:tcPr>
            <w:tcW w:w="1377" w:type="dxa"/>
          </w:tcPr>
          <w:p w14:paraId="79C2BF33" w14:textId="7B48EC2F" w:rsidR="00085204" w:rsidRDefault="00085204">
            <w:r>
              <w:t xml:space="preserve">- </w:t>
            </w:r>
          </w:p>
        </w:tc>
      </w:tr>
      <w:tr w:rsidR="00085204" w14:paraId="64B3F372" w14:textId="77777777" w:rsidTr="00085204">
        <w:trPr>
          <w:trHeight w:val="367"/>
        </w:trPr>
        <w:tc>
          <w:tcPr>
            <w:tcW w:w="1242" w:type="dxa"/>
          </w:tcPr>
          <w:p w14:paraId="64727CAD" w14:textId="77777777" w:rsidR="00085204" w:rsidRDefault="00085204">
            <w:r>
              <w:t>OATP1B1</w:t>
            </w:r>
          </w:p>
          <w:p w14:paraId="1725DE4E" w14:textId="77777777" w:rsidR="00085204" w:rsidRDefault="00085204">
            <w:r>
              <w:t>(uptake transporter in the liver)</w:t>
            </w:r>
          </w:p>
        </w:tc>
        <w:tc>
          <w:tcPr>
            <w:tcW w:w="2642" w:type="dxa"/>
          </w:tcPr>
          <w:p w14:paraId="22CE0791" w14:textId="77777777" w:rsidR="00085204" w:rsidRDefault="00085204" w:rsidP="00023784">
            <w:r>
              <w:t xml:space="preserve">- metabolizes statins? </w:t>
            </w:r>
          </w:p>
        </w:tc>
        <w:tc>
          <w:tcPr>
            <w:tcW w:w="1983" w:type="dxa"/>
            <w:gridSpan w:val="2"/>
          </w:tcPr>
          <w:p w14:paraId="5505061D" w14:textId="77777777" w:rsidR="00085204" w:rsidRDefault="00085204">
            <w:r>
              <w:t xml:space="preserve">- Decreased function </w:t>
            </w:r>
          </w:p>
          <w:p w14:paraId="3CC86878" w14:textId="77777777" w:rsidR="00085204" w:rsidRDefault="00085204">
            <w:r>
              <w:t xml:space="preserve">- increase in plasma drug concentration </w:t>
            </w:r>
          </w:p>
          <w:p w14:paraId="6F5C8694" w14:textId="77777777" w:rsidR="00085204" w:rsidRDefault="00085204">
            <w:r>
              <w:t xml:space="preserve">- myopathy in </w:t>
            </w:r>
            <w:r>
              <w:lastRenderedPageBreak/>
              <w:t>patients taking statins</w:t>
            </w:r>
          </w:p>
        </w:tc>
        <w:tc>
          <w:tcPr>
            <w:tcW w:w="1612" w:type="dxa"/>
            <w:gridSpan w:val="2"/>
          </w:tcPr>
          <w:p w14:paraId="34CC05B6" w14:textId="77777777" w:rsidR="00085204" w:rsidRDefault="00085204"/>
        </w:tc>
        <w:tc>
          <w:tcPr>
            <w:tcW w:w="1377" w:type="dxa"/>
          </w:tcPr>
          <w:p w14:paraId="4BA3C471" w14:textId="1E120810" w:rsidR="00085204" w:rsidRDefault="00085204">
            <w:r>
              <w:t xml:space="preserve">- Asian and Caucasian </w:t>
            </w:r>
          </w:p>
        </w:tc>
      </w:tr>
      <w:tr w:rsidR="00085204" w14:paraId="6A5795F2" w14:textId="77777777" w:rsidTr="00085204">
        <w:tc>
          <w:tcPr>
            <w:tcW w:w="1242" w:type="dxa"/>
          </w:tcPr>
          <w:p w14:paraId="668F58CB" w14:textId="77777777" w:rsidR="00085204" w:rsidRDefault="00085204">
            <w:r>
              <w:lastRenderedPageBreak/>
              <w:t>G6PDH</w:t>
            </w:r>
          </w:p>
        </w:tc>
        <w:tc>
          <w:tcPr>
            <w:tcW w:w="2642" w:type="dxa"/>
          </w:tcPr>
          <w:p w14:paraId="244E51AB" w14:textId="77777777" w:rsidR="00085204" w:rsidRDefault="00085204">
            <w:r>
              <w:t xml:space="preserve">- RBC metabolism </w:t>
            </w:r>
          </w:p>
        </w:tc>
        <w:tc>
          <w:tcPr>
            <w:tcW w:w="1983" w:type="dxa"/>
            <w:gridSpan w:val="2"/>
          </w:tcPr>
          <w:p w14:paraId="6B9FD281" w14:textId="77777777" w:rsidR="00085204" w:rsidRDefault="00085204">
            <w:r>
              <w:t>- red blood cell hemolysis following aspirin or antimalarial drugs  use</w:t>
            </w:r>
          </w:p>
        </w:tc>
        <w:tc>
          <w:tcPr>
            <w:tcW w:w="1612" w:type="dxa"/>
            <w:gridSpan w:val="2"/>
          </w:tcPr>
          <w:p w14:paraId="39659986" w14:textId="77777777" w:rsidR="00085204" w:rsidRDefault="00085204"/>
        </w:tc>
        <w:tc>
          <w:tcPr>
            <w:tcW w:w="1377" w:type="dxa"/>
          </w:tcPr>
          <w:p w14:paraId="6D5B8058" w14:textId="1203DDED" w:rsidR="00085204" w:rsidRDefault="00085204">
            <w:r>
              <w:t xml:space="preserve">- African and Middle Eastern decent </w:t>
            </w:r>
          </w:p>
        </w:tc>
      </w:tr>
      <w:tr w:rsidR="00085204" w14:paraId="509C6D35" w14:textId="77777777" w:rsidTr="00085204">
        <w:tc>
          <w:tcPr>
            <w:tcW w:w="1242" w:type="dxa"/>
          </w:tcPr>
          <w:p w14:paraId="3D2046FF" w14:textId="77777777" w:rsidR="00085204" w:rsidRDefault="00085204">
            <w:r>
              <w:t>NAT2</w:t>
            </w:r>
          </w:p>
          <w:p w14:paraId="1A507590" w14:textId="77777777" w:rsidR="00085204" w:rsidRDefault="00085204">
            <w:r>
              <w:t>(cytosolic phase 2)</w:t>
            </w:r>
          </w:p>
        </w:tc>
        <w:tc>
          <w:tcPr>
            <w:tcW w:w="2642" w:type="dxa"/>
          </w:tcPr>
          <w:p w14:paraId="1BBACF62" w14:textId="77777777" w:rsidR="00085204" w:rsidRDefault="00085204" w:rsidP="007E2B3B">
            <w:r>
              <w:t xml:space="preserve">- acetylates isoniazid, caffeine and various cancer causing chemicals </w:t>
            </w:r>
          </w:p>
          <w:p w14:paraId="68B2B3AC" w14:textId="77777777" w:rsidR="00085204" w:rsidRDefault="00085204" w:rsidP="007E2B3B">
            <w:r>
              <w:t xml:space="preserve">- </w:t>
            </w:r>
          </w:p>
          <w:p w14:paraId="2AA3BBDB" w14:textId="77777777" w:rsidR="00085204" w:rsidRDefault="00085204" w:rsidP="007E2B3B"/>
        </w:tc>
        <w:tc>
          <w:tcPr>
            <w:tcW w:w="1983" w:type="dxa"/>
            <w:gridSpan w:val="2"/>
          </w:tcPr>
          <w:p w14:paraId="666A8963" w14:textId="77777777" w:rsidR="00085204" w:rsidRDefault="00085204" w:rsidP="007E2B3B">
            <w:r>
              <w:t xml:space="preserve">- rapid  </w:t>
            </w:r>
            <w:proofErr w:type="spellStart"/>
            <w:r>
              <w:t>acetylators</w:t>
            </w:r>
            <w:proofErr w:type="spellEnd"/>
            <w:r>
              <w:t xml:space="preserve"> </w:t>
            </w:r>
          </w:p>
          <w:p w14:paraId="20258A16" w14:textId="77777777" w:rsidR="00085204" w:rsidRDefault="00085204" w:rsidP="007E2B3B">
            <w:r>
              <w:t xml:space="preserve">- slow </w:t>
            </w:r>
            <w:proofErr w:type="spellStart"/>
            <w:r>
              <w:t>acetylators</w:t>
            </w:r>
            <w:proofErr w:type="spellEnd"/>
            <w:r>
              <w:t xml:space="preserve">: neuropathy, hepatotoxicity from toxicity of isoniazid </w:t>
            </w:r>
          </w:p>
          <w:p w14:paraId="5B2F2FC7" w14:textId="77777777" w:rsidR="00085204" w:rsidRDefault="00085204" w:rsidP="007E2B3B">
            <w:r>
              <w:t xml:space="preserve">     - cancer risk </w:t>
            </w:r>
          </w:p>
        </w:tc>
        <w:tc>
          <w:tcPr>
            <w:tcW w:w="1612" w:type="dxa"/>
            <w:gridSpan w:val="2"/>
          </w:tcPr>
          <w:p w14:paraId="14B7C4E3" w14:textId="77777777" w:rsidR="00085204" w:rsidRDefault="00085204"/>
        </w:tc>
        <w:tc>
          <w:tcPr>
            <w:tcW w:w="1377" w:type="dxa"/>
          </w:tcPr>
          <w:p w14:paraId="3C48D191" w14:textId="09BF8E03" w:rsidR="00085204" w:rsidRDefault="00085204"/>
        </w:tc>
      </w:tr>
      <w:tr w:rsidR="00085204" w14:paraId="1C485488" w14:textId="77777777" w:rsidTr="00085204">
        <w:tc>
          <w:tcPr>
            <w:tcW w:w="1242" w:type="dxa"/>
          </w:tcPr>
          <w:p w14:paraId="1C1679AD" w14:textId="77777777" w:rsidR="00085204" w:rsidRDefault="00085204"/>
          <w:p w14:paraId="25469926" w14:textId="77777777" w:rsidR="00085204" w:rsidRDefault="00085204"/>
          <w:p w14:paraId="206DFC3B" w14:textId="77777777" w:rsidR="00085204" w:rsidRDefault="00085204">
            <w:r>
              <w:t>UGT1A1</w:t>
            </w:r>
          </w:p>
          <w:p w14:paraId="36722A77" w14:textId="77777777" w:rsidR="00085204" w:rsidRDefault="00085204">
            <w:r>
              <w:t>(phase 2 SR)</w:t>
            </w:r>
          </w:p>
        </w:tc>
        <w:tc>
          <w:tcPr>
            <w:tcW w:w="2642" w:type="dxa"/>
          </w:tcPr>
          <w:p w14:paraId="54D3F890" w14:textId="77777777" w:rsidR="00085204" w:rsidRDefault="00085204"/>
          <w:p w14:paraId="62F38447" w14:textId="77777777" w:rsidR="00085204" w:rsidRDefault="00085204"/>
          <w:p w14:paraId="3C1AC525" w14:textId="7925CE50" w:rsidR="00085204" w:rsidRDefault="00171E61" w:rsidP="00171E61">
            <w:r>
              <w:t xml:space="preserve">- </w:t>
            </w:r>
            <w:proofErr w:type="spellStart"/>
            <w:r w:rsidR="00085204">
              <w:t>glucoronidates</w:t>
            </w:r>
            <w:proofErr w:type="spellEnd"/>
            <w:r w:rsidR="00085204">
              <w:t xml:space="preserve"> SN-38 (</w:t>
            </w:r>
            <w:proofErr w:type="spellStart"/>
            <w:r w:rsidR="00085204">
              <w:t>anti cancer</w:t>
            </w:r>
            <w:proofErr w:type="spellEnd"/>
            <w:r w:rsidR="00085204">
              <w:t xml:space="preserve"> compound) </w:t>
            </w:r>
          </w:p>
          <w:p w14:paraId="33267B13" w14:textId="77777777" w:rsidR="00171E61" w:rsidRDefault="00171E61" w:rsidP="00171E61">
            <w:pPr>
              <w:ind w:left="360"/>
            </w:pPr>
          </w:p>
        </w:tc>
        <w:tc>
          <w:tcPr>
            <w:tcW w:w="1983" w:type="dxa"/>
            <w:gridSpan w:val="2"/>
          </w:tcPr>
          <w:p w14:paraId="61CAC0BA" w14:textId="3A507810" w:rsidR="00171E61" w:rsidRDefault="00171E61">
            <w:r>
              <w:t xml:space="preserve">- </w:t>
            </w:r>
            <w:r w:rsidR="00085204">
              <w:t xml:space="preserve">decrease in </w:t>
            </w:r>
            <w:proofErr w:type="spellStart"/>
            <w:r w:rsidR="00085204">
              <w:t>acitivty</w:t>
            </w:r>
            <w:proofErr w:type="spellEnd"/>
            <w:r w:rsidR="00085204">
              <w:t xml:space="preserve"> </w:t>
            </w:r>
          </w:p>
          <w:p w14:paraId="52D94273" w14:textId="77777777" w:rsidR="00085204" w:rsidRDefault="00085204">
            <w:r>
              <w:t xml:space="preserve">- increased risk of diarrhea and bone marrow suppression </w:t>
            </w:r>
          </w:p>
        </w:tc>
        <w:tc>
          <w:tcPr>
            <w:tcW w:w="1612" w:type="dxa"/>
            <w:gridSpan w:val="2"/>
          </w:tcPr>
          <w:p w14:paraId="16059197" w14:textId="77777777" w:rsidR="00085204" w:rsidRDefault="00085204"/>
        </w:tc>
        <w:tc>
          <w:tcPr>
            <w:tcW w:w="1377" w:type="dxa"/>
          </w:tcPr>
          <w:p w14:paraId="73D70E31" w14:textId="6908E9FE" w:rsidR="00085204" w:rsidRDefault="00085204"/>
        </w:tc>
      </w:tr>
      <w:tr w:rsidR="00880F2C" w14:paraId="3B47062B" w14:textId="77777777" w:rsidTr="00880F2C">
        <w:tc>
          <w:tcPr>
            <w:tcW w:w="1242" w:type="dxa"/>
          </w:tcPr>
          <w:p w14:paraId="31CE653A" w14:textId="2EC46CB9" w:rsidR="00880F2C" w:rsidRDefault="00880F2C">
            <w:proofErr w:type="spellStart"/>
            <w:r>
              <w:t>rosuvastatin</w:t>
            </w:r>
            <w:proofErr w:type="spellEnd"/>
          </w:p>
        </w:tc>
        <w:tc>
          <w:tcPr>
            <w:tcW w:w="2694" w:type="dxa"/>
            <w:gridSpan w:val="2"/>
          </w:tcPr>
          <w:p w14:paraId="560E2162" w14:textId="77777777" w:rsidR="00880F2C" w:rsidRDefault="00880F2C"/>
        </w:tc>
        <w:tc>
          <w:tcPr>
            <w:tcW w:w="1984" w:type="dxa"/>
            <w:gridSpan w:val="2"/>
          </w:tcPr>
          <w:p w14:paraId="77239918" w14:textId="77777777" w:rsidR="00880F2C" w:rsidRDefault="00880F2C"/>
        </w:tc>
        <w:tc>
          <w:tcPr>
            <w:tcW w:w="1559" w:type="dxa"/>
          </w:tcPr>
          <w:p w14:paraId="2BB52E86" w14:textId="77777777" w:rsidR="00880F2C" w:rsidRDefault="00880F2C"/>
        </w:tc>
        <w:tc>
          <w:tcPr>
            <w:tcW w:w="1377" w:type="dxa"/>
          </w:tcPr>
          <w:p w14:paraId="60C68772" w14:textId="2929E2E8" w:rsidR="00880F2C" w:rsidRDefault="00880F2C">
            <w:r>
              <w:t xml:space="preserve">- Asian more than </w:t>
            </w:r>
            <w:proofErr w:type="spellStart"/>
            <w:r>
              <w:t>caucasian</w:t>
            </w:r>
            <w:proofErr w:type="spellEnd"/>
          </w:p>
        </w:tc>
      </w:tr>
    </w:tbl>
    <w:p w14:paraId="1DDF9A15" w14:textId="77777777" w:rsidR="005E3659" w:rsidRDefault="005E3659"/>
    <w:p w14:paraId="2734DE70" w14:textId="77777777" w:rsidR="00D60D52" w:rsidRDefault="00D60D52"/>
    <w:p w14:paraId="32464707" w14:textId="77777777" w:rsidR="00D60D52" w:rsidRDefault="00D60D52"/>
    <w:p w14:paraId="4D1FB74D" w14:textId="77777777" w:rsidR="00D60D52" w:rsidRDefault="00D60D52"/>
    <w:p w14:paraId="54C7E40E" w14:textId="77777777" w:rsidR="00D60D52" w:rsidRDefault="00D60D52"/>
    <w:p w14:paraId="1384DA2F" w14:textId="77777777" w:rsidR="00D60D52" w:rsidRDefault="00D60D52"/>
    <w:p w14:paraId="6AB30288" w14:textId="77777777" w:rsidR="00D60D52" w:rsidRDefault="00D60D52"/>
    <w:p w14:paraId="707503DB" w14:textId="77777777" w:rsidR="00D60D52" w:rsidRDefault="00D60D52"/>
    <w:p w14:paraId="5421CA57" w14:textId="77777777" w:rsidR="00D60D52" w:rsidRDefault="00D60D52"/>
    <w:p w14:paraId="2F5C4718" w14:textId="77777777" w:rsidR="00D60D52" w:rsidRDefault="00D60D52"/>
    <w:p w14:paraId="0220353F" w14:textId="77777777" w:rsidR="00D60D52" w:rsidRDefault="00D60D52"/>
    <w:p w14:paraId="28A756FA" w14:textId="77777777" w:rsidR="00D60D52" w:rsidRDefault="00D60D52"/>
    <w:p w14:paraId="36C08B4A" w14:textId="77777777" w:rsidR="00D60D52" w:rsidRDefault="00D60D52"/>
    <w:p w14:paraId="13AC77E4" w14:textId="77777777" w:rsidR="00D60D52" w:rsidRDefault="00D60D52"/>
    <w:p w14:paraId="5A802FC8" w14:textId="77777777" w:rsidR="00D60D52" w:rsidRDefault="00D60D52"/>
    <w:p w14:paraId="02B5F037" w14:textId="77777777" w:rsidR="00D60D52" w:rsidRDefault="00D60D52"/>
    <w:p w14:paraId="18CD1851" w14:textId="77777777" w:rsidR="00D60D52" w:rsidRDefault="00D60D52"/>
    <w:p w14:paraId="0F2AA6F6" w14:textId="77777777" w:rsidR="00D60D52" w:rsidRDefault="00D60D52"/>
    <w:p w14:paraId="7253D314" w14:textId="77777777" w:rsidR="00D60D52" w:rsidRDefault="00D60D52"/>
    <w:p w14:paraId="14D58A73" w14:textId="77777777" w:rsidR="00D60D52" w:rsidRDefault="00D60D52"/>
    <w:p w14:paraId="5F2D0BB5" w14:textId="77777777" w:rsidR="00D60D52" w:rsidRDefault="00D60D52"/>
    <w:p w14:paraId="5E2705DB" w14:textId="77777777" w:rsidR="00D60D52" w:rsidRDefault="00D60D52"/>
    <w:p w14:paraId="1E3315C7" w14:textId="77777777" w:rsidR="00E82F34" w:rsidRDefault="00E82F34">
      <w:pPr>
        <w:rPr>
          <w:b/>
        </w:rPr>
      </w:pPr>
    </w:p>
    <w:p w14:paraId="28D72C3D" w14:textId="77777777" w:rsidR="00E82F34" w:rsidRDefault="00E82F34">
      <w:pPr>
        <w:rPr>
          <w:b/>
        </w:rPr>
      </w:pPr>
    </w:p>
    <w:p w14:paraId="1A187A01" w14:textId="380D2ADE" w:rsidR="00D60D52" w:rsidRDefault="00D60D52">
      <w:pPr>
        <w:rPr>
          <w:b/>
        </w:rPr>
      </w:pPr>
      <w:r w:rsidRPr="00D60D52">
        <w:rPr>
          <w:b/>
        </w:rPr>
        <w:t xml:space="preserve">Drug-Drug interactions </w:t>
      </w:r>
    </w:p>
    <w:p w14:paraId="3BF0D8CE" w14:textId="77777777" w:rsidR="000367EC" w:rsidRDefault="000367EC">
      <w:pPr>
        <w:rPr>
          <w:b/>
        </w:rPr>
      </w:pPr>
    </w:p>
    <w:tbl>
      <w:tblPr>
        <w:tblStyle w:val="TableGrid"/>
        <w:tblW w:w="10586" w:type="dxa"/>
        <w:tblInd w:w="-885" w:type="dxa"/>
        <w:tblLook w:val="04A0" w:firstRow="1" w:lastRow="0" w:firstColumn="1" w:lastColumn="0" w:noHBand="0" w:noVBand="1"/>
      </w:tblPr>
      <w:tblGrid>
        <w:gridCol w:w="16"/>
        <w:gridCol w:w="2228"/>
        <w:gridCol w:w="4087"/>
        <w:gridCol w:w="4255"/>
      </w:tblGrid>
      <w:tr w:rsidR="000367EC" w14:paraId="2F234D4D" w14:textId="77777777" w:rsidTr="002628F7">
        <w:trPr>
          <w:trHeight w:val="313"/>
        </w:trPr>
        <w:tc>
          <w:tcPr>
            <w:tcW w:w="2244" w:type="dxa"/>
            <w:gridSpan w:val="2"/>
            <w:vAlign w:val="center"/>
          </w:tcPr>
          <w:p w14:paraId="2F55A69D" w14:textId="24A3C474" w:rsidR="000367EC" w:rsidRDefault="00AE7D9F" w:rsidP="000367EC">
            <w:pPr>
              <w:jc w:val="center"/>
              <w:rPr>
                <w:b/>
              </w:rPr>
            </w:pPr>
            <w:r>
              <w:rPr>
                <w:b/>
              </w:rPr>
              <w:t xml:space="preserve">Type </w:t>
            </w:r>
          </w:p>
        </w:tc>
        <w:tc>
          <w:tcPr>
            <w:tcW w:w="4087" w:type="dxa"/>
            <w:vAlign w:val="center"/>
          </w:tcPr>
          <w:p w14:paraId="55581344" w14:textId="12962205" w:rsidR="000367EC" w:rsidRDefault="00AE7D9F" w:rsidP="000367EC">
            <w:pPr>
              <w:jc w:val="center"/>
              <w:rPr>
                <w:b/>
              </w:rPr>
            </w:pPr>
            <w:r>
              <w:rPr>
                <w:b/>
              </w:rPr>
              <w:t xml:space="preserve">Drugs </w:t>
            </w:r>
          </w:p>
        </w:tc>
        <w:tc>
          <w:tcPr>
            <w:tcW w:w="4255" w:type="dxa"/>
            <w:vAlign w:val="center"/>
          </w:tcPr>
          <w:p w14:paraId="2EE8027A" w14:textId="7E4655E3" w:rsidR="000367EC" w:rsidRDefault="000367EC" w:rsidP="000367EC">
            <w:pPr>
              <w:jc w:val="center"/>
              <w:rPr>
                <w:b/>
              </w:rPr>
            </w:pPr>
            <w:r>
              <w:rPr>
                <w:b/>
              </w:rPr>
              <w:t>Effect</w:t>
            </w:r>
          </w:p>
        </w:tc>
      </w:tr>
      <w:tr w:rsidR="000367EC" w14:paraId="1E46119A" w14:textId="77777777" w:rsidTr="002628F7">
        <w:trPr>
          <w:trHeight w:val="1610"/>
        </w:trPr>
        <w:tc>
          <w:tcPr>
            <w:tcW w:w="2244" w:type="dxa"/>
            <w:gridSpan w:val="2"/>
            <w:vMerge w:val="restart"/>
            <w:vAlign w:val="center"/>
          </w:tcPr>
          <w:p w14:paraId="2A7BAF58" w14:textId="77777777" w:rsidR="00AE7D9F" w:rsidRDefault="00AE7D9F" w:rsidP="00EF5CCA">
            <w:pPr>
              <w:jc w:val="center"/>
              <w:rPr>
                <w:b/>
              </w:rPr>
            </w:pPr>
          </w:p>
          <w:p w14:paraId="06F4D2A8" w14:textId="77777777" w:rsidR="0021452C" w:rsidRDefault="0021452C" w:rsidP="00EF5CCA">
            <w:pPr>
              <w:jc w:val="center"/>
              <w:rPr>
                <w:b/>
              </w:rPr>
            </w:pPr>
          </w:p>
          <w:p w14:paraId="56814CA9" w14:textId="0782F61C" w:rsidR="000367EC" w:rsidRDefault="00AE7D9F" w:rsidP="00EF5CCA">
            <w:pPr>
              <w:jc w:val="center"/>
              <w:rPr>
                <w:b/>
              </w:rPr>
            </w:pPr>
            <w:r>
              <w:rPr>
                <w:b/>
              </w:rPr>
              <w:t>Increased therapeutic effect</w:t>
            </w:r>
          </w:p>
          <w:p w14:paraId="3A64D063" w14:textId="77777777" w:rsidR="00AE7D9F" w:rsidRDefault="00AE7D9F" w:rsidP="00EF5CCA">
            <w:pPr>
              <w:jc w:val="center"/>
              <w:rPr>
                <w:b/>
              </w:rPr>
            </w:pPr>
          </w:p>
          <w:p w14:paraId="566EF749" w14:textId="77777777" w:rsidR="00EF5CCA" w:rsidRDefault="00EF5CCA" w:rsidP="00EF5CCA">
            <w:pPr>
              <w:jc w:val="center"/>
              <w:rPr>
                <w:b/>
              </w:rPr>
            </w:pPr>
          </w:p>
          <w:p w14:paraId="770074A1" w14:textId="0B103C5A" w:rsidR="00AE7D9F" w:rsidRDefault="00AE7D9F" w:rsidP="0021452C">
            <w:pPr>
              <w:jc w:val="center"/>
              <w:rPr>
                <w:b/>
              </w:rPr>
            </w:pPr>
            <w:r>
              <w:rPr>
                <w:b/>
              </w:rPr>
              <w:t>Increased adverse effects</w:t>
            </w:r>
          </w:p>
          <w:p w14:paraId="7A1195D7" w14:textId="77777777" w:rsidR="00EF5CCA" w:rsidRDefault="00EF5CCA" w:rsidP="00EF5CCA">
            <w:pPr>
              <w:jc w:val="center"/>
              <w:rPr>
                <w:b/>
              </w:rPr>
            </w:pPr>
          </w:p>
          <w:p w14:paraId="07A695B4" w14:textId="77777777" w:rsidR="0021452C" w:rsidRDefault="0021452C" w:rsidP="00EF5CCA">
            <w:pPr>
              <w:jc w:val="center"/>
              <w:rPr>
                <w:b/>
              </w:rPr>
            </w:pPr>
          </w:p>
          <w:p w14:paraId="0FAE4FA5" w14:textId="462839E8" w:rsidR="00EF5CCA" w:rsidRDefault="00EF5CCA" w:rsidP="0021452C">
            <w:pPr>
              <w:jc w:val="center"/>
              <w:rPr>
                <w:b/>
              </w:rPr>
            </w:pPr>
            <w:r>
              <w:rPr>
                <w:b/>
              </w:rPr>
              <w:t>Reduced therapeutic effect</w:t>
            </w:r>
          </w:p>
          <w:p w14:paraId="21A0CBDE" w14:textId="77777777" w:rsidR="00EF5CCA" w:rsidRDefault="00EF5CCA" w:rsidP="0021452C">
            <w:pPr>
              <w:jc w:val="center"/>
              <w:rPr>
                <w:b/>
              </w:rPr>
            </w:pPr>
          </w:p>
          <w:p w14:paraId="1CC9D882" w14:textId="77777777" w:rsidR="0021452C" w:rsidRDefault="0021452C" w:rsidP="0021452C">
            <w:pPr>
              <w:jc w:val="center"/>
              <w:rPr>
                <w:b/>
              </w:rPr>
            </w:pPr>
          </w:p>
          <w:p w14:paraId="79422DBA" w14:textId="77777777" w:rsidR="0021452C" w:rsidRDefault="0021452C" w:rsidP="0021452C">
            <w:pPr>
              <w:jc w:val="center"/>
              <w:rPr>
                <w:b/>
              </w:rPr>
            </w:pPr>
          </w:p>
          <w:p w14:paraId="30B9CE21" w14:textId="104259CB" w:rsidR="00EF5CCA" w:rsidRDefault="00EF5CCA" w:rsidP="0021452C">
            <w:pPr>
              <w:jc w:val="center"/>
              <w:rPr>
                <w:b/>
              </w:rPr>
            </w:pPr>
            <w:r>
              <w:rPr>
                <w:b/>
              </w:rPr>
              <w:t xml:space="preserve">Reduced </w:t>
            </w:r>
            <w:proofErr w:type="spellStart"/>
            <w:r>
              <w:rPr>
                <w:b/>
              </w:rPr>
              <w:t>Adverses</w:t>
            </w:r>
            <w:proofErr w:type="spellEnd"/>
            <w:r>
              <w:rPr>
                <w:b/>
              </w:rPr>
              <w:t xml:space="preserve"> effects</w:t>
            </w:r>
          </w:p>
          <w:p w14:paraId="1806A0AE" w14:textId="77777777" w:rsidR="00AE7D9F" w:rsidRDefault="00AE7D9F" w:rsidP="0021452C">
            <w:pPr>
              <w:jc w:val="center"/>
              <w:rPr>
                <w:b/>
              </w:rPr>
            </w:pPr>
          </w:p>
          <w:p w14:paraId="0B00C776" w14:textId="77777777" w:rsidR="0021452C" w:rsidRDefault="0021452C" w:rsidP="0021452C">
            <w:pPr>
              <w:jc w:val="center"/>
              <w:rPr>
                <w:b/>
              </w:rPr>
            </w:pPr>
            <w:r>
              <w:rPr>
                <w:b/>
              </w:rPr>
              <w:t>‘</w:t>
            </w:r>
          </w:p>
          <w:p w14:paraId="514EFF30" w14:textId="37F0BE6D" w:rsidR="00AE7D9F" w:rsidRDefault="00140A45" w:rsidP="0021452C">
            <w:pPr>
              <w:jc w:val="center"/>
              <w:rPr>
                <w:b/>
              </w:rPr>
            </w:pPr>
            <w:r>
              <w:rPr>
                <w:b/>
              </w:rPr>
              <w:t>Generation of a new effect</w:t>
            </w:r>
          </w:p>
          <w:p w14:paraId="4EA7B67C" w14:textId="77777777" w:rsidR="0021452C" w:rsidRDefault="0021452C" w:rsidP="0021452C">
            <w:pPr>
              <w:jc w:val="center"/>
              <w:rPr>
                <w:b/>
              </w:rPr>
            </w:pPr>
          </w:p>
          <w:p w14:paraId="387E1621" w14:textId="77777777" w:rsidR="0021452C" w:rsidRDefault="0021452C" w:rsidP="0021452C">
            <w:pPr>
              <w:jc w:val="center"/>
              <w:rPr>
                <w:b/>
              </w:rPr>
            </w:pPr>
          </w:p>
          <w:p w14:paraId="1310998D" w14:textId="312664C8" w:rsidR="0021452C" w:rsidRDefault="00BA19FC" w:rsidP="0021452C">
            <w:pPr>
              <w:jc w:val="center"/>
              <w:rPr>
                <w:b/>
              </w:rPr>
            </w:pPr>
            <w:r>
              <w:rPr>
                <w:b/>
              </w:rPr>
              <w:t>Absorption</w:t>
            </w:r>
            <w:r w:rsidR="0021452C">
              <w:rPr>
                <w:b/>
              </w:rPr>
              <w:t xml:space="preserve"> – Chelation/binding</w:t>
            </w:r>
          </w:p>
          <w:p w14:paraId="67873C72" w14:textId="77777777" w:rsidR="00AE7D9F" w:rsidRDefault="00AE7D9F" w:rsidP="000367EC">
            <w:pPr>
              <w:jc w:val="center"/>
              <w:rPr>
                <w:b/>
              </w:rPr>
            </w:pPr>
          </w:p>
          <w:p w14:paraId="4A26DA46" w14:textId="77777777" w:rsidR="00AE7D9F" w:rsidRDefault="00AE7D9F" w:rsidP="000367EC">
            <w:pPr>
              <w:jc w:val="center"/>
              <w:rPr>
                <w:b/>
              </w:rPr>
            </w:pPr>
          </w:p>
          <w:p w14:paraId="4F9088BE" w14:textId="5304218C" w:rsidR="00AE7D9F" w:rsidRDefault="00FE6218" w:rsidP="000367EC">
            <w:pPr>
              <w:jc w:val="center"/>
              <w:rPr>
                <w:b/>
              </w:rPr>
            </w:pPr>
            <w:r>
              <w:rPr>
                <w:b/>
              </w:rPr>
              <w:t>Excretion</w:t>
            </w:r>
          </w:p>
          <w:p w14:paraId="76DACEA4" w14:textId="77777777" w:rsidR="00AE7D9F" w:rsidRDefault="00AE7D9F" w:rsidP="000367EC">
            <w:pPr>
              <w:jc w:val="center"/>
              <w:rPr>
                <w:b/>
              </w:rPr>
            </w:pPr>
          </w:p>
          <w:p w14:paraId="1BB22D39" w14:textId="39B4572E" w:rsidR="00AE7D9F" w:rsidRDefault="00AE7D9F" w:rsidP="000367EC">
            <w:pPr>
              <w:jc w:val="center"/>
              <w:rPr>
                <w:b/>
              </w:rPr>
            </w:pPr>
          </w:p>
        </w:tc>
        <w:tc>
          <w:tcPr>
            <w:tcW w:w="4087" w:type="dxa"/>
            <w:vAlign w:val="center"/>
          </w:tcPr>
          <w:p w14:paraId="73707B6B" w14:textId="03E5A330" w:rsidR="000367EC" w:rsidRPr="000367EC" w:rsidRDefault="000367EC" w:rsidP="000367EC">
            <w:pPr>
              <w:jc w:val="center"/>
            </w:pPr>
            <w:r>
              <w:rPr>
                <w:b/>
              </w:rPr>
              <w:t xml:space="preserve">Ampicillin: </w:t>
            </w:r>
            <w:r>
              <w:t>inactivated by bacterial enzymes</w:t>
            </w:r>
          </w:p>
          <w:p w14:paraId="364E0B72" w14:textId="77777777" w:rsidR="000367EC" w:rsidRDefault="000367EC" w:rsidP="000367EC">
            <w:pPr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  <w:p w14:paraId="78595923" w14:textId="1C006F92" w:rsidR="000367EC" w:rsidRDefault="000367EC" w:rsidP="000367E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Sulbactam</w:t>
            </w:r>
            <w:proofErr w:type="spellEnd"/>
            <w:r>
              <w:rPr>
                <w:b/>
              </w:rPr>
              <w:t>: i</w:t>
            </w:r>
            <w:r w:rsidRPr="000367EC">
              <w:t>nhibito</w:t>
            </w:r>
            <w:r>
              <w:t>r</w:t>
            </w:r>
            <w:r w:rsidRPr="000367EC">
              <w:t xml:space="preserve"> of bacterial enzyme</w:t>
            </w:r>
          </w:p>
        </w:tc>
        <w:tc>
          <w:tcPr>
            <w:tcW w:w="4255" w:type="dxa"/>
            <w:vAlign w:val="center"/>
          </w:tcPr>
          <w:p w14:paraId="16BD8F93" w14:textId="375A19BA" w:rsidR="000367EC" w:rsidRPr="000367EC" w:rsidRDefault="000367EC" w:rsidP="000367EC">
            <w:pPr>
              <w:jc w:val="center"/>
            </w:pPr>
            <w:r w:rsidRPr="000367EC">
              <w:t>Increased therapeutic effect of ampicillin</w:t>
            </w:r>
          </w:p>
        </w:tc>
      </w:tr>
      <w:tr w:rsidR="000367EC" w14:paraId="0E87ADDD" w14:textId="77777777" w:rsidTr="002628F7">
        <w:trPr>
          <w:trHeight w:val="1031"/>
        </w:trPr>
        <w:tc>
          <w:tcPr>
            <w:tcW w:w="2244" w:type="dxa"/>
            <w:gridSpan w:val="2"/>
            <w:vMerge/>
            <w:vAlign w:val="center"/>
          </w:tcPr>
          <w:p w14:paraId="7A67C657" w14:textId="77777777" w:rsidR="000367EC" w:rsidRDefault="000367EC" w:rsidP="000367EC">
            <w:pPr>
              <w:jc w:val="center"/>
              <w:rPr>
                <w:b/>
              </w:rPr>
            </w:pPr>
          </w:p>
        </w:tc>
        <w:tc>
          <w:tcPr>
            <w:tcW w:w="4087" w:type="dxa"/>
            <w:vAlign w:val="center"/>
          </w:tcPr>
          <w:p w14:paraId="2F4CC5AC" w14:textId="77777777" w:rsidR="000367EC" w:rsidRDefault="00AE7D9F" w:rsidP="000367EC">
            <w:pPr>
              <w:jc w:val="center"/>
            </w:pPr>
            <w:r>
              <w:rPr>
                <w:b/>
              </w:rPr>
              <w:t xml:space="preserve">Warfarin: </w:t>
            </w:r>
            <w:r>
              <w:t>anticoagulant</w:t>
            </w:r>
          </w:p>
          <w:p w14:paraId="7CC1CF8A" w14:textId="77777777" w:rsidR="00AE7D9F" w:rsidRDefault="00AE7D9F" w:rsidP="000367EC">
            <w:pPr>
              <w:jc w:val="center"/>
            </w:pPr>
            <w:r>
              <w:t xml:space="preserve">+ </w:t>
            </w:r>
          </w:p>
          <w:p w14:paraId="011DF553" w14:textId="5508201A" w:rsidR="00AE7D9F" w:rsidRPr="00AE7D9F" w:rsidRDefault="00AE7D9F" w:rsidP="000367EC">
            <w:pPr>
              <w:jc w:val="center"/>
            </w:pPr>
            <w:r>
              <w:rPr>
                <w:b/>
              </w:rPr>
              <w:t>Aspirin:</w:t>
            </w:r>
            <w:r>
              <w:t xml:space="preserve"> analgesic that thins blood </w:t>
            </w:r>
          </w:p>
        </w:tc>
        <w:tc>
          <w:tcPr>
            <w:tcW w:w="4255" w:type="dxa"/>
            <w:vAlign w:val="center"/>
          </w:tcPr>
          <w:p w14:paraId="75592EDA" w14:textId="546B66F8" w:rsidR="000367EC" w:rsidRDefault="00AE7D9F" w:rsidP="000367EC">
            <w:pPr>
              <w:jc w:val="center"/>
              <w:rPr>
                <w:b/>
              </w:rPr>
            </w:pPr>
            <w:r>
              <w:t xml:space="preserve">bleeding (life threatening) </w:t>
            </w:r>
            <w:r>
              <w:rPr>
                <w:b/>
              </w:rPr>
              <w:t xml:space="preserve"> </w:t>
            </w:r>
          </w:p>
        </w:tc>
      </w:tr>
      <w:tr w:rsidR="000367EC" w14:paraId="003D5479" w14:textId="77777777" w:rsidTr="002628F7">
        <w:trPr>
          <w:trHeight w:val="1259"/>
        </w:trPr>
        <w:tc>
          <w:tcPr>
            <w:tcW w:w="2244" w:type="dxa"/>
            <w:gridSpan w:val="2"/>
            <w:vMerge/>
            <w:vAlign w:val="center"/>
          </w:tcPr>
          <w:p w14:paraId="435A950D" w14:textId="3243E7B5" w:rsidR="000367EC" w:rsidRDefault="000367EC" w:rsidP="000367EC">
            <w:pPr>
              <w:jc w:val="center"/>
              <w:rPr>
                <w:b/>
              </w:rPr>
            </w:pPr>
          </w:p>
        </w:tc>
        <w:tc>
          <w:tcPr>
            <w:tcW w:w="4087" w:type="dxa"/>
            <w:vAlign w:val="center"/>
          </w:tcPr>
          <w:p w14:paraId="308F0FE5" w14:textId="64B6F50B" w:rsidR="000367EC" w:rsidRDefault="00EF5CCA" w:rsidP="000367EC">
            <w:pPr>
              <w:jc w:val="center"/>
            </w:pPr>
            <w:proofErr w:type="spellStart"/>
            <w:r w:rsidRPr="00EF5CCA">
              <w:rPr>
                <w:b/>
              </w:rPr>
              <w:t>Clopiodogrel</w:t>
            </w:r>
            <w:proofErr w:type="spellEnd"/>
            <w:r>
              <w:t xml:space="preserve">: anticoagulant </w:t>
            </w:r>
            <w:r w:rsidR="00BA19FC">
              <w:t>(produce that requires metabolic activation by CYP2C19)</w:t>
            </w:r>
          </w:p>
          <w:p w14:paraId="7B618B5F" w14:textId="77777777" w:rsidR="00EF5CCA" w:rsidRDefault="00EF5CCA" w:rsidP="000367EC">
            <w:pPr>
              <w:jc w:val="center"/>
            </w:pPr>
            <w:r>
              <w:t xml:space="preserve">+ </w:t>
            </w:r>
          </w:p>
          <w:p w14:paraId="0625BAA6" w14:textId="59E39D3B" w:rsidR="00EF5CCA" w:rsidRPr="00EF5CCA" w:rsidRDefault="00EF5CCA" w:rsidP="000367EC">
            <w:pPr>
              <w:jc w:val="center"/>
            </w:pPr>
            <w:r>
              <w:rPr>
                <w:b/>
              </w:rPr>
              <w:t xml:space="preserve">Omeprazole: </w:t>
            </w:r>
            <w:r>
              <w:t xml:space="preserve">treat stomach ulcers – inhibit </w:t>
            </w:r>
            <w:proofErr w:type="spellStart"/>
            <w:r>
              <w:t>clopio</w:t>
            </w:r>
            <w:proofErr w:type="spellEnd"/>
            <w:r>
              <w:t xml:space="preserve"> metabolism </w:t>
            </w:r>
            <w:r w:rsidR="00BA19FC">
              <w:t>by inhibiting CYP2C19</w:t>
            </w:r>
          </w:p>
        </w:tc>
        <w:tc>
          <w:tcPr>
            <w:tcW w:w="4255" w:type="dxa"/>
            <w:vAlign w:val="center"/>
          </w:tcPr>
          <w:p w14:paraId="70763118" w14:textId="0C13D267" w:rsidR="000367EC" w:rsidRPr="00EF5CCA" w:rsidRDefault="00EF5CCA" w:rsidP="000367EC">
            <w:pPr>
              <w:jc w:val="center"/>
            </w:pPr>
            <w:r>
              <w:t xml:space="preserve">Insufficient coagulation </w:t>
            </w:r>
            <w:r w:rsidR="00BA19FC">
              <w:t xml:space="preserve">due to decrease of activated </w:t>
            </w:r>
            <w:proofErr w:type="spellStart"/>
            <w:r w:rsidR="00BA19FC">
              <w:t>Clopiodogrel</w:t>
            </w:r>
            <w:proofErr w:type="spellEnd"/>
          </w:p>
        </w:tc>
      </w:tr>
      <w:tr w:rsidR="000367EC" w14:paraId="630A1868" w14:textId="77777777" w:rsidTr="002628F7">
        <w:trPr>
          <w:trHeight w:val="993"/>
        </w:trPr>
        <w:tc>
          <w:tcPr>
            <w:tcW w:w="2244" w:type="dxa"/>
            <w:gridSpan w:val="2"/>
            <w:vMerge/>
            <w:vAlign w:val="center"/>
          </w:tcPr>
          <w:p w14:paraId="0D7A8F8B" w14:textId="682CAAC7" w:rsidR="000367EC" w:rsidRDefault="000367EC" w:rsidP="000367EC">
            <w:pPr>
              <w:jc w:val="center"/>
              <w:rPr>
                <w:b/>
              </w:rPr>
            </w:pPr>
          </w:p>
        </w:tc>
        <w:tc>
          <w:tcPr>
            <w:tcW w:w="4087" w:type="dxa"/>
            <w:vAlign w:val="center"/>
          </w:tcPr>
          <w:p w14:paraId="3FC97ED2" w14:textId="77777777" w:rsidR="000367EC" w:rsidRDefault="00EF5CCA" w:rsidP="000367EC">
            <w:pPr>
              <w:jc w:val="center"/>
            </w:pPr>
            <w:r w:rsidRPr="00EF5CCA">
              <w:rPr>
                <w:b/>
              </w:rPr>
              <w:t>Morphine</w:t>
            </w:r>
            <w:r>
              <w:t xml:space="preserve">: analgesic </w:t>
            </w:r>
          </w:p>
          <w:p w14:paraId="65DC8F51" w14:textId="77777777" w:rsidR="00EF5CCA" w:rsidRDefault="00EF5CCA" w:rsidP="000367EC">
            <w:pPr>
              <w:jc w:val="center"/>
            </w:pPr>
            <w:r>
              <w:t xml:space="preserve">+ </w:t>
            </w:r>
          </w:p>
          <w:p w14:paraId="4BDE66FF" w14:textId="632FD4C9" w:rsidR="00EF5CCA" w:rsidRPr="00EF5CCA" w:rsidRDefault="00EF5CCA" w:rsidP="00EF5CCA">
            <w:pPr>
              <w:jc w:val="center"/>
            </w:pPr>
            <w:r>
              <w:rPr>
                <w:b/>
              </w:rPr>
              <w:t xml:space="preserve">Naloxone: </w:t>
            </w:r>
            <w:r>
              <w:t xml:space="preserve">competitive antagonist </w:t>
            </w:r>
          </w:p>
        </w:tc>
        <w:tc>
          <w:tcPr>
            <w:tcW w:w="4255" w:type="dxa"/>
            <w:vAlign w:val="center"/>
          </w:tcPr>
          <w:p w14:paraId="2E221D17" w14:textId="50F35215" w:rsidR="000367EC" w:rsidRPr="00EF5CCA" w:rsidRDefault="00EF5CCA" w:rsidP="000367EC">
            <w:pPr>
              <w:jc w:val="center"/>
            </w:pPr>
            <w:r w:rsidRPr="00EF5CCA">
              <w:t xml:space="preserve">Prevent respiratory depression, coma and death from morphine overdose </w:t>
            </w:r>
          </w:p>
        </w:tc>
      </w:tr>
      <w:tr w:rsidR="000367EC" w14:paraId="1F0C12ED" w14:textId="77777777" w:rsidTr="002628F7">
        <w:trPr>
          <w:trHeight w:val="1263"/>
        </w:trPr>
        <w:tc>
          <w:tcPr>
            <w:tcW w:w="2244" w:type="dxa"/>
            <w:gridSpan w:val="2"/>
            <w:vMerge/>
            <w:vAlign w:val="center"/>
          </w:tcPr>
          <w:p w14:paraId="30B64576" w14:textId="5972FC67" w:rsidR="000367EC" w:rsidRDefault="000367EC" w:rsidP="000367EC">
            <w:pPr>
              <w:jc w:val="center"/>
              <w:rPr>
                <w:b/>
              </w:rPr>
            </w:pPr>
          </w:p>
        </w:tc>
        <w:tc>
          <w:tcPr>
            <w:tcW w:w="4087" w:type="dxa"/>
            <w:vAlign w:val="center"/>
          </w:tcPr>
          <w:p w14:paraId="53282405" w14:textId="77777777" w:rsidR="000367EC" w:rsidRDefault="007D3F36" w:rsidP="000367EC">
            <w:pPr>
              <w:jc w:val="center"/>
            </w:pPr>
            <w:r>
              <w:rPr>
                <w:b/>
              </w:rPr>
              <w:t xml:space="preserve">Disulfiram: </w:t>
            </w:r>
            <w:r>
              <w:t xml:space="preserve">treat chronic alcoholism </w:t>
            </w:r>
          </w:p>
          <w:p w14:paraId="3CF616ED" w14:textId="77777777" w:rsidR="007D3F36" w:rsidRDefault="007D3F36" w:rsidP="000367EC">
            <w:pPr>
              <w:jc w:val="center"/>
            </w:pPr>
            <w:r>
              <w:t xml:space="preserve">+ </w:t>
            </w:r>
          </w:p>
          <w:p w14:paraId="15574897" w14:textId="1493E0AE" w:rsidR="007D3F36" w:rsidRPr="007D3F36" w:rsidRDefault="007D3F36" w:rsidP="007D3F36">
            <w:pPr>
              <w:jc w:val="center"/>
            </w:pPr>
            <w:r>
              <w:rPr>
                <w:b/>
              </w:rPr>
              <w:t>acetaldehyde:</w:t>
            </w:r>
            <w:r>
              <w:t xml:space="preserve"> </w:t>
            </w:r>
            <w:r w:rsidR="00AA23D6">
              <w:t xml:space="preserve">metabolism inhibited by disulfiram </w:t>
            </w:r>
          </w:p>
        </w:tc>
        <w:tc>
          <w:tcPr>
            <w:tcW w:w="4255" w:type="dxa"/>
            <w:vAlign w:val="center"/>
          </w:tcPr>
          <w:p w14:paraId="50889788" w14:textId="71C57055" w:rsidR="000367EC" w:rsidRDefault="007D3F36" w:rsidP="000367EC">
            <w:pPr>
              <w:jc w:val="center"/>
              <w:rPr>
                <w:b/>
              </w:rPr>
            </w:pPr>
            <w:r w:rsidRPr="00CC1FCF">
              <w:t>Severe</w:t>
            </w:r>
            <w:r>
              <w:rPr>
                <w:b/>
              </w:rPr>
              <w:t xml:space="preserve"> </w:t>
            </w:r>
            <w:r>
              <w:t>hangover (headache, nausea, vomiting)</w:t>
            </w:r>
            <w:r w:rsidR="00BA19FC">
              <w:t>, because acetaldehyde cannot go to acetic acid</w:t>
            </w:r>
          </w:p>
        </w:tc>
      </w:tr>
      <w:tr w:rsidR="000367EC" w14:paraId="48C1B49D" w14:textId="77777777" w:rsidTr="002628F7">
        <w:trPr>
          <w:trHeight w:val="1267"/>
        </w:trPr>
        <w:tc>
          <w:tcPr>
            <w:tcW w:w="2244" w:type="dxa"/>
            <w:gridSpan w:val="2"/>
            <w:vMerge/>
            <w:vAlign w:val="center"/>
          </w:tcPr>
          <w:p w14:paraId="44F02F4B" w14:textId="47DA6920" w:rsidR="000367EC" w:rsidRDefault="000367EC" w:rsidP="000367EC">
            <w:pPr>
              <w:jc w:val="center"/>
              <w:rPr>
                <w:b/>
              </w:rPr>
            </w:pPr>
          </w:p>
        </w:tc>
        <w:tc>
          <w:tcPr>
            <w:tcW w:w="4087" w:type="dxa"/>
            <w:vAlign w:val="center"/>
          </w:tcPr>
          <w:p w14:paraId="314EDB0C" w14:textId="77777777" w:rsidR="000367EC" w:rsidRDefault="0021452C" w:rsidP="000367EC">
            <w:pPr>
              <w:jc w:val="center"/>
            </w:pPr>
            <w:r>
              <w:rPr>
                <w:b/>
              </w:rPr>
              <w:t xml:space="preserve">Digoxin: </w:t>
            </w:r>
            <w:r>
              <w:t xml:space="preserve">bile acid drug </w:t>
            </w:r>
          </w:p>
          <w:p w14:paraId="6CDAD745" w14:textId="77777777" w:rsidR="0021452C" w:rsidRDefault="0021452C" w:rsidP="000367EC">
            <w:pPr>
              <w:jc w:val="center"/>
            </w:pPr>
            <w:r>
              <w:t xml:space="preserve">+ </w:t>
            </w:r>
          </w:p>
          <w:p w14:paraId="2D3ECADE" w14:textId="59BE9A07" w:rsidR="0021452C" w:rsidRPr="0021452C" w:rsidRDefault="0021452C" w:rsidP="000367EC">
            <w:pPr>
              <w:jc w:val="center"/>
              <w:rPr>
                <w:b/>
              </w:rPr>
            </w:pPr>
            <w:proofErr w:type="spellStart"/>
            <w:r w:rsidRPr="0021452C">
              <w:rPr>
                <w:b/>
              </w:rPr>
              <w:t>Cholestyramine</w:t>
            </w:r>
            <w:proofErr w:type="spellEnd"/>
            <w:r>
              <w:t xml:space="preserve">: bile acid </w:t>
            </w:r>
            <w:proofErr w:type="spellStart"/>
            <w:r>
              <w:t>sequestrant</w:t>
            </w:r>
            <w:proofErr w:type="spellEnd"/>
            <w:r>
              <w:t xml:space="preserve">  </w:t>
            </w:r>
          </w:p>
        </w:tc>
        <w:tc>
          <w:tcPr>
            <w:tcW w:w="4255" w:type="dxa"/>
            <w:vAlign w:val="center"/>
          </w:tcPr>
          <w:p w14:paraId="5CF96609" w14:textId="581E4A34" w:rsidR="000367EC" w:rsidRPr="0021452C" w:rsidRDefault="0021452C" w:rsidP="000367EC">
            <w:pPr>
              <w:jc w:val="center"/>
            </w:pPr>
            <w:r>
              <w:t>Decreased bile acid (digoxin) absorption</w:t>
            </w:r>
          </w:p>
        </w:tc>
      </w:tr>
      <w:tr w:rsidR="000367EC" w14:paraId="1DEA2DEF" w14:textId="77777777" w:rsidTr="002628F7">
        <w:trPr>
          <w:trHeight w:val="1257"/>
        </w:trPr>
        <w:tc>
          <w:tcPr>
            <w:tcW w:w="2244" w:type="dxa"/>
            <w:gridSpan w:val="2"/>
            <w:vMerge/>
            <w:vAlign w:val="center"/>
          </w:tcPr>
          <w:p w14:paraId="0A20A411" w14:textId="22816409" w:rsidR="000367EC" w:rsidRDefault="000367EC" w:rsidP="000367EC">
            <w:pPr>
              <w:jc w:val="center"/>
              <w:rPr>
                <w:b/>
              </w:rPr>
            </w:pPr>
          </w:p>
        </w:tc>
        <w:tc>
          <w:tcPr>
            <w:tcW w:w="4087" w:type="dxa"/>
            <w:vAlign w:val="center"/>
          </w:tcPr>
          <w:p w14:paraId="33D15568" w14:textId="289704EE" w:rsidR="000367EC" w:rsidRDefault="00FE6218" w:rsidP="000367EC">
            <w:pPr>
              <w:jc w:val="center"/>
            </w:pPr>
            <w:r>
              <w:rPr>
                <w:b/>
              </w:rPr>
              <w:t xml:space="preserve">Penicillin: </w:t>
            </w:r>
            <w:r w:rsidR="004D296E">
              <w:t>anti</w:t>
            </w:r>
            <w:r>
              <w:t>biotic</w:t>
            </w:r>
          </w:p>
          <w:p w14:paraId="5399BABA" w14:textId="77777777" w:rsidR="00FE6218" w:rsidRDefault="00FE6218" w:rsidP="000367EC">
            <w:pPr>
              <w:jc w:val="center"/>
            </w:pPr>
            <w:r>
              <w:t xml:space="preserve">+ </w:t>
            </w:r>
          </w:p>
          <w:p w14:paraId="4A3ACE77" w14:textId="2EF42498" w:rsidR="00FE6218" w:rsidRPr="00FE6218" w:rsidRDefault="00FE6218" w:rsidP="004D296E">
            <w:pPr>
              <w:jc w:val="center"/>
            </w:pPr>
            <w:proofErr w:type="spellStart"/>
            <w:r>
              <w:rPr>
                <w:b/>
              </w:rPr>
              <w:t>Probenicid</w:t>
            </w:r>
            <w:proofErr w:type="spellEnd"/>
            <w:r>
              <w:rPr>
                <w:b/>
              </w:rPr>
              <w:t>:</w:t>
            </w:r>
            <w:r>
              <w:t xml:space="preserve"> </w:t>
            </w:r>
            <w:r w:rsidR="004D296E">
              <w:t>blocks</w:t>
            </w:r>
            <w:r>
              <w:t xml:space="preserve"> transporter that moves penicillin into lumen</w:t>
            </w:r>
            <w:r w:rsidR="004D296E">
              <w:t xml:space="preserve"> of tubules</w:t>
            </w:r>
          </w:p>
        </w:tc>
        <w:tc>
          <w:tcPr>
            <w:tcW w:w="4255" w:type="dxa"/>
            <w:vAlign w:val="center"/>
          </w:tcPr>
          <w:p w14:paraId="4D0F867E" w14:textId="0DF42283" w:rsidR="000367EC" w:rsidRPr="00FE6218" w:rsidRDefault="00FE6218" w:rsidP="000367EC">
            <w:pPr>
              <w:jc w:val="center"/>
            </w:pPr>
            <w:r w:rsidRPr="00FE6218">
              <w:t>Blood penicillin levels increase</w:t>
            </w:r>
          </w:p>
        </w:tc>
      </w:tr>
      <w:tr w:rsidR="002628F7" w14:paraId="343D9637" w14:textId="77777777" w:rsidTr="002628F7">
        <w:trPr>
          <w:gridBefore w:val="1"/>
          <w:wBefore w:w="16" w:type="dxa"/>
          <w:trHeight w:val="978"/>
        </w:trPr>
        <w:tc>
          <w:tcPr>
            <w:tcW w:w="2228" w:type="dxa"/>
            <w:vMerge w:val="restart"/>
          </w:tcPr>
          <w:p w14:paraId="2764285D" w14:textId="77777777" w:rsidR="002628F7" w:rsidRDefault="002628F7">
            <w:pPr>
              <w:rPr>
                <w:b/>
              </w:rPr>
            </w:pPr>
          </w:p>
          <w:p w14:paraId="5434DD55" w14:textId="77777777" w:rsidR="002628F7" w:rsidRDefault="002628F7" w:rsidP="002628F7">
            <w:pPr>
              <w:jc w:val="center"/>
              <w:rPr>
                <w:b/>
              </w:rPr>
            </w:pPr>
            <w:r>
              <w:rPr>
                <w:b/>
              </w:rPr>
              <w:t>Combined toxicity</w:t>
            </w:r>
          </w:p>
          <w:p w14:paraId="4B5ED99B" w14:textId="77777777" w:rsidR="002628F7" w:rsidRDefault="002628F7" w:rsidP="002628F7">
            <w:pPr>
              <w:jc w:val="center"/>
              <w:rPr>
                <w:b/>
              </w:rPr>
            </w:pPr>
          </w:p>
          <w:p w14:paraId="10CEE388" w14:textId="77777777" w:rsidR="002628F7" w:rsidRDefault="002628F7" w:rsidP="002628F7">
            <w:pPr>
              <w:jc w:val="center"/>
              <w:rPr>
                <w:b/>
              </w:rPr>
            </w:pPr>
          </w:p>
          <w:p w14:paraId="4283D3AF" w14:textId="77777777" w:rsidR="00171E61" w:rsidRDefault="00171E61" w:rsidP="002628F7">
            <w:pPr>
              <w:jc w:val="center"/>
              <w:rPr>
                <w:b/>
              </w:rPr>
            </w:pPr>
          </w:p>
          <w:p w14:paraId="6E574549" w14:textId="18F51231" w:rsidR="002628F7" w:rsidRPr="002628F7" w:rsidRDefault="002628F7" w:rsidP="002628F7">
            <w:pPr>
              <w:jc w:val="center"/>
              <w:rPr>
                <w:b/>
              </w:rPr>
            </w:pPr>
            <w:r>
              <w:rPr>
                <w:b/>
              </w:rPr>
              <w:t>Food- drug interaction</w:t>
            </w:r>
          </w:p>
        </w:tc>
        <w:tc>
          <w:tcPr>
            <w:tcW w:w="4087" w:type="dxa"/>
          </w:tcPr>
          <w:p w14:paraId="53262018" w14:textId="77777777" w:rsidR="002628F7" w:rsidRPr="002628F7" w:rsidRDefault="002628F7" w:rsidP="002628F7">
            <w:pPr>
              <w:jc w:val="center"/>
              <w:rPr>
                <w:b/>
              </w:rPr>
            </w:pPr>
            <w:r w:rsidRPr="002628F7">
              <w:rPr>
                <w:b/>
              </w:rPr>
              <w:lastRenderedPageBreak/>
              <w:t>Isoniazid:</w:t>
            </w:r>
          </w:p>
          <w:p w14:paraId="78AA25F6" w14:textId="35054CE8" w:rsidR="002628F7" w:rsidRPr="002628F7" w:rsidRDefault="002628F7" w:rsidP="002628F7">
            <w:pPr>
              <w:jc w:val="center"/>
              <w:rPr>
                <w:b/>
              </w:rPr>
            </w:pPr>
            <w:r w:rsidRPr="002628F7">
              <w:rPr>
                <w:b/>
              </w:rPr>
              <w:t>+</w:t>
            </w:r>
          </w:p>
          <w:p w14:paraId="2509F7FC" w14:textId="57FED3E8" w:rsidR="002628F7" w:rsidRPr="002628F7" w:rsidRDefault="002628F7" w:rsidP="002628F7">
            <w:pPr>
              <w:jc w:val="center"/>
              <w:rPr>
                <w:b/>
              </w:rPr>
            </w:pPr>
            <w:r w:rsidRPr="002628F7">
              <w:rPr>
                <w:b/>
              </w:rPr>
              <w:t>Rifampin:</w:t>
            </w:r>
          </w:p>
        </w:tc>
        <w:tc>
          <w:tcPr>
            <w:tcW w:w="4255" w:type="dxa"/>
            <w:vAlign w:val="center"/>
          </w:tcPr>
          <w:p w14:paraId="0A7B38C5" w14:textId="44A4F71A" w:rsidR="002628F7" w:rsidRPr="002628F7" w:rsidRDefault="002628F7" w:rsidP="002628F7">
            <w:pPr>
              <w:jc w:val="center"/>
            </w:pPr>
            <w:r w:rsidRPr="002628F7">
              <w:t>hepato</w:t>
            </w:r>
            <w:r w:rsidR="004D296E">
              <w:t>to</w:t>
            </w:r>
            <w:r w:rsidRPr="002628F7">
              <w:t>xicity but tuberculosis treatment</w:t>
            </w:r>
          </w:p>
        </w:tc>
      </w:tr>
      <w:tr w:rsidR="002628F7" w14:paraId="042D3238" w14:textId="77777777" w:rsidTr="002628F7">
        <w:trPr>
          <w:gridBefore w:val="1"/>
          <w:wBefore w:w="16" w:type="dxa"/>
          <w:trHeight w:val="1843"/>
        </w:trPr>
        <w:tc>
          <w:tcPr>
            <w:tcW w:w="2228" w:type="dxa"/>
            <w:vMerge/>
          </w:tcPr>
          <w:p w14:paraId="39B87BBF" w14:textId="327F4820" w:rsidR="002628F7" w:rsidRDefault="002628F7">
            <w:pPr>
              <w:rPr>
                <w:b/>
              </w:rPr>
            </w:pPr>
          </w:p>
        </w:tc>
        <w:tc>
          <w:tcPr>
            <w:tcW w:w="4087" w:type="dxa"/>
            <w:vAlign w:val="center"/>
          </w:tcPr>
          <w:p w14:paraId="67BB00AA" w14:textId="62151B2D" w:rsidR="002628F7" w:rsidRDefault="002628F7" w:rsidP="002628F7">
            <w:pPr>
              <w:jc w:val="center"/>
            </w:pPr>
            <w:r>
              <w:rPr>
                <w:b/>
              </w:rPr>
              <w:t xml:space="preserve">MAO inhibitors: </w:t>
            </w:r>
            <w:r>
              <w:t xml:space="preserve">treat depression and inhibit the breakdown of </w:t>
            </w:r>
            <w:proofErr w:type="spellStart"/>
            <w:r>
              <w:t>tyramine</w:t>
            </w:r>
            <w:proofErr w:type="spellEnd"/>
          </w:p>
          <w:p w14:paraId="2CE3BBD6" w14:textId="3AE7B4D9" w:rsidR="002628F7" w:rsidRDefault="002628F7" w:rsidP="002628F7">
            <w:pPr>
              <w:jc w:val="center"/>
            </w:pPr>
            <w:r>
              <w:t>+</w:t>
            </w:r>
          </w:p>
          <w:p w14:paraId="757017F7" w14:textId="6611CEBC" w:rsidR="002628F7" w:rsidRPr="002628F7" w:rsidRDefault="002628F7" w:rsidP="002628F7">
            <w:pPr>
              <w:jc w:val="center"/>
            </w:pPr>
            <w:proofErr w:type="spellStart"/>
            <w:r>
              <w:rPr>
                <w:b/>
              </w:rPr>
              <w:t>tyramine</w:t>
            </w:r>
            <w:proofErr w:type="spellEnd"/>
            <w:r>
              <w:rPr>
                <w:b/>
              </w:rPr>
              <w:t xml:space="preserve">: </w:t>
            </w:r>
            <w:r>
              <w:t>in cheese, yeast, red wine, sauerkraut, cured meat and soy sauce</w:t>
            </w:r>
          </w:p>
        </w:tc>
        <w:tc>
          <w:tcPr>
            <w:tcW w:w="4255" w:type="dxa"/>
            <w:vAlign w:val="center"/>
          </w:tcPr>
          <w:p w14:paraId="685446CE" w14:textId="2FFA46D7" w:rsidR="002628F7" w:rsidRPr="002628F7" w:rsidRDefault="002628F7" w:rsidP="002628F7">
            <w:pPr>
              <w:jc w:val="center"/>
            </w:pPr>
            <w:r w:rsidRPr="002628F7">
              <w:t>Hypertension</w:t>
            </w:r>
            <w:r w:rsidR="00C328AA">
              <w:t>, tachycardia, nausea, vomiting</w:t>
            </w:r>
            <w:r w:rsidRPr="002628F7">
              <w:t xml:space="preserve"> due to increased epinephrine release</w:t>
            </w:r>
          </w:p>
        </w:tc>
      </w:tr>
      <w:tr w:rsidR="002628F7" w14:paraId="14A20BC4" w14:textId="77777777" w:rsidTr="002628F7">
        <w:trPr>
          <w:gridBefore w:val="1"/>
          <w:wBefore w:w="16" w:type="dxa"/>
        </w:trPr>
        <w:tc>
          <w:tcPr>
            <w:tcW w:w="2228" w:type="dxa"/>
            <w:vMerge/>
          </w:tcPr>
          <w:p w14:paraId="54EC389A" w14:textId="37A9D124" w:rsidR="002628F7" w:rsidRDefault="002628F7">
            <w:pPr>
              <w:rPr>
                <w:b/>
              </w:rPr>
            </w:pPr>
          </w:p>
        </w:tc>
        <w:tc>
          <w:tcPr>
            <w:tcW w:w="4087" w:type="dxa"/>
          </w:tcPr>
          <w:p w14:paraId="054456DF" w14:textId="179DAB69" w:rsidR="002628F7" w:rsidRDefault="00824F05">
            <w:pPr>
              <w:rPr>
                <w:b/>
              </w:rPr>
            </w:pPr>
            <w:r>
              <w:rPr>
                <w:b/>
              </w:rPr>
              <w:t xml:space="preserve">Insulin + exercise </w:t>
            </w:r>
          </w:p>
        </w:tc>
        <w:tc>
          <w:tcPr>
            <w:tcW w:w="4255" w:type="dxa"/>
          </w:tcPr>
          <w:p w14:paraId="29C56435" w14:textId="6E12E06D" w:rsidR="002628F7" w:rsidRPr="00824F05" w:rsidRDefault="00824F05">
            <w:r w:rsidRPr="00824F05">
              <w:t>Insulin response increased</w:t>
            </w:r>
          </w:p>
        </w:tc>
      </w:tr>
      <w:tr w:rsidR="002628F7" w14:paraId="34194C17" w14:textId="77777777" w:rsidTr="002628F7">
        <w:trPr>
          <w:gridBefore w:val="1"/>
          <w:wBefore w:w="16" w:type="dxa"/>
        </w:trPr>
        <w:tc>
          <w:tcPr>
            <w:tcW w:w="2228" w:type="dxa"/>
            <w:vMerge/>
          </w:tcPr>
          <w:p w14:paraId="27AA0EC2" w14:textId="77777777" w:rsidR="002628F7" w:rsidRDefault="002628F7">
            <w:pPr>
              <w:rPr>
                <w:b/>
              </w:rPr>
            </w:pPr>
          </w:p>
        </w:tc>
        <w:tc>
          <w:tcPr>
            <w:tcW w:w="4087" w:type="dxa"/>
          </w:tcPr>
          <w:p w14:paraId="4204F6ED" w14:textId="6538B4E6" w:rsidR="002628F7" w:rsidRDefault="00824F05">
            <w:pPr>
              <w:rPr>
                <w:b/>
              </w:rPr>
            </w:pPr>
            <w:r>
              <w:rPr>
                <w:b/>
              </w:rPr>
              <w:t>Pesticides + CYPs</w:t>
            </w:r>
          </w:p>
        </w:tc>
        <w:tc>
          <w:tcPr>
            <w:tcW w:w="4255" w:type="dxa"/>
          </w:tcPr>
          <w:p w14:paraId="5381C2C1" w14:textId="788A8447" w:rsidR="002628F7" w:rsidRPr="00824F05" w:rsidRDefault="00824F05">
            <w:r>
              <w:t>Induced CYP activity</w:t>
            </w:r>
          </w:p>
        </w:tc>
      </w:tr>
    </w:tbl>
    <w:p w14:paraId="6C324A75" w14:textId="4B9D539D" w:rsidR="00D60D52" w:rsidRDefault="00D60D52">
      <w:pPr>
        <w:rPr>
          <w:b/>
        </w:rPr>
      </w:pPr>
    </w:p>
    <w:p w14:paraId="25E01F83" w14:textId="77777777" w:rsidR="00367F91" w:rsidRDefault="00367F91">
      <w:pPr>
        <w:rPr>
          <w:b/>
        </w:rPr>
      </w:pPr>
    </w:p>
    <w:p w14:paraId="26D017AA" w14:textId="672D09E3" w:rsidR="00367F91" w:rsidRPr="006F0190" w:rsidRDefault="00367F91">
      <w:pPr>
        <w:rPr>
          <w:rFonts w:ascii="Times New Roman" w:hAnsi="Times New Roman" w:cs="Times New Roman"/>
        </w:rPr>
      </w:pPr>
      <w:r w:rsidRPr="006F0190">
        <w:rPr>
          <w:rFonts w:ascii="Times New Roman" w:hAnsi="Times New Roman" w:cs="Times New Roman"/>
        </w:rPr>
        <w:t>Saving Stan Marsh</w:t>
      </w:r>
    </w:p>
    <w:p w14:paraId="45E13E81" w14:textId="039E930A" w:rsidR="00367F91" w:rsidRPr="006F0190" w:rsidRDefault="00367F91" w:rsidP="00367F91">
      <w:pPr>
        <w:rPr>
          <w:rFonts w:ascii="Times New Roman" w:hAnsi="Times New Roman" w:cs="Times New Roman"/>
        </w:rPr>
      </w:pPr>
    </w:p>
    <w:p w14:paraId="5E26043B" w14:textId="7C0B9C72" w:rsidR="00367F91" w:rsidRPr="006F0190" w:rsidRDefault="00367F91" w:rsidP="00367F91">
      <w:pPr>
        <w:ind w:firstLine="720"/>
        <w:rPr>
          <w:rFonts w:ascii="Times New Roman" w:hAnsi="Times New Roman" w:cs="Times New Roman"/>
        </w:rPr>
      </w:pPr>
      <w:r w:rsidRPr="006F0190">
        <w:rPr>
          <w:rFonts w:ascii="Times New Roman" w:hAnsi="Times New Roman" w:cs="Times New Roman"/>
        </w:rPr>
        <w:t xml:space="preserve">Case </w:t>
      </w:r>
      <w:r w:rsidR="00917DDE">
        <w:rPr>
          <w:rFonts w:ascii="Times New Roman" w:hAnsi="Times New Roman" w:cs="Times New Roman"/>
        </w:rPr>
        <w:t>1</w:t>
      </w:r>
    </w:p>
    <w:p w14:paraId="2225BB6F" w14:textId="609A20A6" w:rsidR="00367F91" w:rsidRPr="006F0190" w:rsidRDefault="00367F91" w:rsidP="00367F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F0190">
        <w:rPr>
          <w:rFonts w:ascii="Times New Roman" w:hAnsi="Times New Roman" w:cs="Times New Roman"/>
        </w:rPr>
        <w:t xml:space="preserve">Kyle and Stan </w:t>
      </w:r>
      <w:r w:rsidR="006F0190" w:rsidRPr="006F0190">
        <w:rPr>
          <w:rFonts w:ascii="Times New Roman" w:hAnsi="Times New Roman" w:cs="Times New Roman"/>
        </w:rPr>
        <w:t>diagnosed</w:t>
      </w:r>
      <w:r w:rsidRPr="006F0190">
        <w:rPr>
          <w:rFonts w:ascii="Times New Roman" w:hAnsi="Times New Roman" w:cs="Times New Roman"/>
        </w:rPr>
        <w:t xml:space="preserve"> with Acute Lymphoblastic Anemia (symptoms include anemia, fevers, unexplained bleeding, loss of appetite)</w:t>
      </w:r>
    </w:p>
    <w:p w14:paraId="3304EE45" w14:textId="6F98D8E3" w:rsidR="00367F91" w:rsidRPr="006F0190" w:rsidRDefault="00367F91" w:rsidP="00367F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F0190">
        <w:rPr>
          <w:rFonts w:ascii="Times New Roman" w:hAnsi="Times New Roman" w:cs="Times New Roman"/>
        </w:rPr>
        <w:t xml:space="preserve">Doctor induces remission with a steroid then reduce </w:t>
      </w:r>
      <w:proofErr w:type="spellStart"/>
      <w:r w:rsidRPr="006F0190">
        <w:rPr>
          <w:rFonts w:ascii="Times New Roman" w:hAnsi="Times New Roman" w:cs="Times New Roman"/>
        </w:rPr>
        <w:t>tumour</w:t>
      </w:r>
      <w:proofErr w:type="spellEnd"/>
      <w:r w:rsidRPr="006F0190">
        <w:rPr>
          <w:rFonts w:ascii="Times New Roman" w:hAnsi="Times New Roman" w:cs="Times New Roman"/>
        </w:rPr>
        <w:t xml:space="preserve"> burden with other drug, then maintenance therapy of methotrexate and </w:t>
      </w:r>
      <w:proofErr w:type="spellStart"/>
      <w:r w:rsidRPr="006F0190">
        <w:rPr>
          <w:rFonts w:ascii="Times New Roman" w:hAnsi="Times New Roman" w:cs="Times New Roman"/>
        </w:rPr>
        <w:t>mercaptopurine</w:t>
      </w:r>
      <w:proofErr w:type="spellEnd"/>
    </w:p>
    <w:p w14:paraId="55C56AAF" w14:textId="02DE32C8" w:rsidR="00367F91" w:rsidRPr="006F0190" w:rsidRDefault="00367F91" w:rsidP="00367F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F0190">
        <w:rPr>
          <w:rFonts w:ascii="Times New Roman" w:hAnsi="Times New Roman" w:cs="Times New Roman"/>
        </w:rPr>
        <w:t xml:space="preserve">Both Kyle and Stan are fine after remission and reducing </w:t>
      </w:r>
      <w:proofErr w:type="spellStart"/>
      <w:r w:rsidRPr="006F0190">
        <w:rPr>
          <w:rFonts w:ascii="Times New Roman" w:hAnsi="Times New Roman" w:cs="Times New Roman"/>
        </w:rPr>
        <w:t>tumour</w:t>
      </w:r>
      <w:proofErr w:type="spellEnd"/>
      <w:r w:rsidRPr="006F0190">
        <w:rPr>
          <w:rFonts w:ascii="Times New Roman" w:hAnsi="Times New Roman" w:cs="Times New Roman"/>
        </w:rPr>
        <w:t xml:space="preserve"> burden but during maintenance, Kyle improves all aspects of symptoms</w:t>
      </w:r>
    </w:p>
    <w:p w14:paraId="077A88C9" w14:textId="3412F28C" w:rsidR="00367F91" w:rsidRPr="006F0190" w:rsidRDefault="00367F91" w:rsidP="00367F9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6F0190">
        <w:rPr>
          <w:rFonts w:ascii="Times New Roman" w:hAnsi="Times New Roman" w:cs="Times New Roman"/>
        </w:rPr>
        <w:t xml:space="preserve">Stan however has worse anemia, high fever, </w:t>
      </w:r>
      <w:r w:rsidR="006F0190" w:rsidRPr="006F0190">
        <w:rPr>
          <w:rFonts w:ascii="Times New Roman" w:hAnsi="Times New Roman" w:cs="Times New Roman"/>
        </w:rPr>
        <w:t>severely</w:t>
      </w:r>
      <w:r w:rsidRPr="006F0190">
        <w:rPr>
          <w:rFonts w:ascii="Times New Roman" w:hAnsi="Times New Roman" w:cs="Times New Roman"/>
        </w:rPr>
        <w:t xml:space="preserve"> decreased RBC, infection, unexplained bruising and bleeding, no appetite</w:t>
      </w:r>
    </w:p>
    <w:p w14:paraId="0A33CCFE" w14:textId="65D33478" w:rsidR="00367F91" w:rsidRPr="006F0190" w:rsidRDefault="00367F91" w:rsidP="00367F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F0190">
        <w:rPr>
          <w:rFonts w:ascii="Times New Roman" w:hAnsi="Times New Roman" w:cs="Times New Roman"/>
        </w:rPr>
        <w:t>Why</w:t>
      </w:r>
      <w:r w:rsidR="006F0190">
        <w:rPr>
          <w:rFonts w:ascii="Times New Roman" w:hAnsi="Times New Roman" w:cs="Times New Roman"/>
        </w:rPr>
        <w:t xml:space="preserve"> did</w:t>
      </w:r>
      <w:r w:rsidRPr="006F0190">
        <w:rPr>
          <w:rFonts w:ascii="Times New Roman" w:hAnsi="Times New Roman" w:cs="Times New Roman"/>
        </w:rPr>
        <w:t xml:space="preserve"> two boys with same symptoms react so differently?</w:t>
      </w:r>
    </w:p>
    <w:p w14:paraId="456FF8C1" w14:textId="77777777" w:rsidR="00247DB7" w:rsidRDefault="00247DB7" w:rsidP="00917DDE">
      <w:pPr>
        <w:pStyle w:val="NormalWeb"/>
        <w:ind w:left="720"/>
      </w:pPr>
      <w:r>
        <w:t>Summary:</w:t>
      </w:r>
    </w:p>
    <w:p w14:paraId="73A6E511" w14:textId="77777777" w:rsidR="00247DB7" w:rsidRDefault="00247DB7" w:rsidP="00247DB7">
      <w:pPr>
        <w:pStyle w:val="NormalWeb"/>
        <w:numPr>
          <w:ilvl w:val="0"/>
          <w:numId w:val="1"/>
        </w:numPr>
      </w:pPr>
      <w:r>
        <w:t xml:space="preserve">1) Methotrexate and </w:t>
      </w:r>
      <w:proofErr w:type="spellStart"/>
      <w:r>
        <w:t>Mercaptopurine</w:t>
      </w:r>
      <w:proofErr w:type="spellEnd"/>
      <w:r>
        <w:t xml:space="preserve"> both have overlapping side effects. Some of Methotrexate's include nausea, vomiting, diarrhea, and rashes. Some of </w:t>
      </w:r>
      <w:proofErr w:type="spellStart"/>
      <w:r>
        <w:t>Mercaptopurine's</w:t>
      </w:r>
      <w:proofErr w:type="spellEnd"/>
      <w:r>
        <w:t xml:space="preserve"> side effects include diarrhea, loss of appetite, nausea and tiredness.</w:t>
      </w:r>
    </w:p>
    <w:p w14:paraId="64AEBF06" w14:textId="77777777" w:rsidR="00247DB7" w:rsidRDefault="00247DB7" w:rsidP="00247DB7">
      <w:pPr>
        <w:pStyle w:val="NormalWeb"/>
        <w:numPr>
          <w:ilvl w:val="0"/>
          <w:numId w:val="1"/>
        </w:numPr>
      </w:pPr>
      <w:r>
        <w:t xml:space="preserve">2) So far, either one of the 2 drugs could be responsible but we should also keep in mind that </w:t>
      </w:r>
      <w:proofErr w:type="spellStart"/>
      <w:r>
        <w:t>mercaptopurine</w:t>
      </w:r>
      <w:proofErr w:type="spellEnd"/>
      <w:r>
        <w:t xml:space="preserve"> worsens anemia usually.</w:t>
      </w:r>
    </w:p>
    <w:p w14:paraId="1EE34124" w14:textId="77777777" w:rsidR="00247DB7" w:rsidRDefault="00247DB7" w:rsidP="00247DB7">
      <w:pPr>
        <w:pStyle w:val="NormalWeb"/>
        <w:numPr>
          <w:ilvl w:val="0"/>
          <w:numId w:val="1"/>
        </w:numPr>
      </w:pPr>
      <w:r>
        <w:t>3a) Methotrexate uses transporters to get into cell (SNPs here could pose a problem). P-</w:t>
      </w:r>
      <w:proofErr w:type="spellStart"/>
      <w:r>
        <w:t>gp</w:t>
      </w:r>
      <w:proofErr w:type="spellEnd"/>
      <w:r>
        <w:t xml:space="preserve"> could also be playing a role here by kicking the drug out of cell trying to "protect" it. The drug also has a large </w:t>
      </w:r>
      <w:proofErr w:type="spellStart"/>
      <w:r>
        <w:t>Vd</w:t>
      </w:r>
      <w:proofErr w:type="spellEnd"/>
      <w:r>
        <w:t xml:space="preserve">. Routes of </w:t>
      </w:r>
      <w:proofErr w:type="spellStart"/>
      <w:r>
        <w:t>aminstration</w:t>
      </w:r>
      <w:proofErr w:type="spellEnd"/>
      <w:r>
        <w:t xml:space="preserve"> could be oral, IM or IV.</w:t>
      </w:r>
    </w:p>
    <w:p w14:paraId="0F46D481" w14:textId="77777777" w:rsidR="00247DB7" w:rsidRDefault="00247DB7" w:rsidP="00247DB7">
      <w:pPr>
        <w:pStyle w:val="NormalWeb"/>
        <w:numPr>
          <w:ilvl w:val="0"/>
          <w:numId w:val="1"/>
        </w:numPr>
      </w:pPr>
      <w:r>
        <w:t xml:space="preserve">3b) </w:t>
      </w:r>
      <w:proofErr w:type="spellStart"/>
      <w:r>
        <w:t>Mercaptopurine</w:t>
      </w:r>
      <w:proofErr w:type="spellEnd"/>
      <w:r>
        <w:t xml:space="preserve"> is taken orally. It also has a high </w:t>
      </w:r>
      <w:proofErr w:type="spellStart"/>
      <w:proofErr w:type="gramStart"/>
      <w:r>
        <w:t>Vd</w:t>
      </w:r>
      <w:proofErr w:type="spellEnd"/>
      <w:proofErr w:type="gramEnd"/>
      <w:r>
        <w:t xml:space="preserve">, which can result in slower excretion. The drug is metabolized by TPMT (SNPs here could pose a problem also). It is excreted </w:t>
      </w:r>
      <w:proofErr w:type="spellStart"/>
      <w:r>
        <w:t>renally</w:t>
      </w:r>
      <w:proofErr w:type="spellEnd"/>
      <w:r>
        <w:t>.</w:t>
      </w:r>
    </w:p>
    <w:p w14:paraId="2B5304D9" w14:textId="77777777" w:rsidR="00247DB7" w:rsidRDefault="00247DB7" w:rsidP="00247DB7">
      <w:pPr>
        <w:pStyle w:val="NormalWeb"/>
        <w:numPr>
          <w:ilvl w:val="0"/>
          <w:numId w:val="1"/>
        </w:numPr>
      </w:pPr>
      <w:r>
        <w:t xml:space="preserve">4) The 2 boys might be responding differently due to Stan having a TPMT polymorphism that results in decreased metabolizing of </w:t>
      </w:r>
      <w:proofErr w:type="spellStart"/>
      <w:r>
        <w:t>Mercaptopurine</w:t>
      </w:r>
      <w:proofErr w:type="spellEnd"/>
      <w:r>
        <w:t xml:space="preserve"> and thus increasing </w:t>
      </w:r>
      <w:proofErr w:type="spellStart"/>
      <w:proofErr w:type="gramStart"/>
      <w:r>
        <w:t>it's</w:t>
      </w:r>
      <w:proofErr w:type="spellEnd"/>
      <w:proofErr w:type="gramEnd"/>
      <w:r>
        <w:t xml:space="preserve"> plasma concentrations to possibly toxic levels. The large </w:t>
      </w:r>
      <w:proofErr w:type="spellStart"/>
      <w:proofErr w:type="gramStart"/>
      <w:r>
        <w:t>Vd</w:t>
      </w:r>
      <w:proofErr w:type="spellEnd"/>
      <w:proofErr w:type="gramEnd"/>
      <w:r>
        <w:t xml:space="preserve"> also plays a role in increasing plasma concentration as it slows down excretion.</w:t>
      </w:r>
    </w:p>
    <w:p w14:paraId="2AEDC436" w14:textId="77777777" w:rsidR="00247DB7" w:rsidRDefault="00247DB7" w:rsidP="00247DB7">
      <w:pPr>
        <w:pStyle w:val="NormalWeb"/>
        <w:numPr>
          <w:ilvl w:val="0"/>
          <w:numId w:val="1"/>
        </w:numPr>
      </w:pPr>
      <w:r>
        <w:t>5) We can perform genotype tests to determine if Stan has a SNP in the TPMT gene</w:t>
      </w:r>
    </w:p>
    <w:p w14:paraId="7E8D1B1D" w14:textId="77777777" w:rsidR="00247DB7" w:rsidRDefault="00247DB7" w:rsidP="00247DB7">
      <w:pPr>
        <w:pStyle w:val="NormalWeb"/>
        <w:numPr>
          <w:ilvl w:val="0"/>
          <w:numId w:val="1"/>
        </w:numPr>
      </w:pPr>
      <w:r>
        <w:lastRenderedPageBreak/>
        <w:t xml:space="preserve">6) Dr. Doctor should ideally find an alternative purine antagonist that is not metabolized by TPMT and stop administering </w:t>
      </w:r>
      <w:proofErr w:type="spellStart"/>
      <w:r>
        <w:t>mercaptopurine</w:t>
      </w:r>
      <w:proofErr w:type="spellEnd"/>
      <w:r>
        <w:t xml:space="preserve"> to Stan.</w:t>
      </w:r>
    </w:p>
    <w:p w14:paraId="7AE7A1BE" w14:textId="0F33FC1E" w:rsidR="00247DB7" w:rsidRDefault="00247DB7" w:rsidP="00247D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Case study 2</w:t>
      </w:r>
    </w:p>
    <w:p w14:paraId="3AE21B09" w14:textId="77777777" w:rsidR="00247DB7" w:rsidRDefault="00247DB7" w:rsidP="00247DB7">
      <w:pPr>
        <w:rPr>
          <w:rFonts w:ascii="Times New Roman" w:hAnsi="Times New Roman" w:cs="Times New Roman"/>
        </w:rPr>
      </w:pPr>
    </w:p>
    <w:p w14:paraId="105FD434" w14:textId="77777777" w:rsidR="00247DB7" w:rsidRDefault="00247DB7" w:rsidP="00247DB7">
      <w:pPr>
        <w:pStyle w:val="NormalWeb"/>
        <w:ind w:left="720"/>
      </w:pPr>
      <w:r>
        <w:t>The Summary as follows:</w:t>
      </w:r>
    </w:p>
    <w:p w14:paraId="475C7C99" w14:textId="77777777" w:rsidR="00247DB7" w:rsidRDefault="00247DB7" w:rsidP="00247DB7">
      <w:pPr>
        <w:pStyle w:val="NormalWeb"/>
        <w:numPr>
          <w:ilvl w:val="0"/>
          <w:numId w:val="3"/>
        </w:numPr>
      </w:pPr>
      <w:r>
        <w:t xml:space="preserve">1: </w:t>
      </w:r>
      <w:proofErr w:type="spellStart"/>
      <w:r>
        <w:t>Tacrolimus</w:t>
      </w:r>
      <w:proofErr w:type="spellEnd"/>
      <w:r>
        <w:t xml:space="preserve"> is an immunosuppressive drug that decreases the function of lymphocytes. </w:t>
      </w:r>
      <w:proofErr w:type="spellStart"/>
      <w:proofErr w:type="gramStart"/>
      <w:r>
        <w:t>Its</w:t>
      </w:r>
      <w:proofErr w:type="spellEnd"/>
      <w:proofErr w:type="gramEnd"/>
      <w:r>
        <w:t xml:space="preserve"> often used after organ transplantation or in autoimmune disorders.</w:t>
      </w:r>
    </w:p>
    <w:p w14:paraId="4224CBC7" w14:textId="77777777" w:rsidR="00247DB7" w:rsidRDefault="00247DB7" w:rsidP="00247DB7">
      <w:pPr>
        <w:pStyle w:val="NormalWeb"/>
        <w:numPr>
          <w:ilvl w:val="0"/>
          <w:numId w:val="3"/>
        </w:numPr>
      </w:pPr>
      <w:r>
        <w:t>2: Creatinine is usually cleared by the kidneys, therefore high levels in the blood are indicative of abnormal kidney function.</w:t>
      </w:r>
    </w:p>
    <w:p w14:paraId="18AA751A" w14:textId="77777777" w:rsidR="00247DB7" w:rsidRDefault="00247DB7" w:rsidP="00247DB7">
      <w:pPr>
        <w:pStyle w:val="NormalWeb"/>
        <w:numPr>
          <w:ilvl w:val="0"/>
          <w:numId w:val="3"/>
        </w:numPr>
      </w:pPr>
      <w:r>
        <w:t xml:space="preserve">3: Drug-Drug interaction are highly likely in Tracy's case. St John's </w:t>
      </w:r>
      <w:proofErr w:type="spellStart"/>
      <w:r>
        <w:t>Wort</w:t>
      </w:r>
      <w:proofErr w:type="spellEnd"/>
      <w:r>
        <w:t xml:space="preserve"> is of particular interest because it affects the effectiveness of </w:t>
      </w:r>
      <w:proofErr w:type="spellStart"/>
      <w:r>
        <w:t>Tacrolimus</w:t>
      </w:r>
      <w:proofErr w:type="spellEnd"/>
    </w:p>
    <w:p w14:paraId="5E5B17D2" w14:textId="77777777" w:rsidR="00247DB7" w:rsidRDefault="00247DB7" w:rsidP="00247DB7">
      <w:pPr>
        <w:pStyle w:val="NormalWeb"/>
        <w:numPr>
          <w:ilvl w:val="0"/>
          <w:numId w:val="3"/>
        </w:numPr>
      </w:pPr>
      <w:r>
        <w:t>4</w:t>
      </w:r>
      <w:proofErr w:type="gramStart"/>
      <w:r>
        <w:t>:The</w:t>
      </w:r>
      <w:proofErr w:type="gramEnd"/>
      <w:r>
        <w:t xml:space="preserve"> delay in decreased </w:t>
      </w:r>
      <w:proofErr w:type="spellStart"/>
      <w:r>
        <w:t>tacrolimus</w:t>
      </w:r>
      <w:proofErr w:type="spellEnd"/>
      <w:r>
        <w:t xml:space="preserve"> levels from the time Tracy begins taking St, John's </w:t>
      </w:r>
      <w:proofErr w:type="spellStart"/>
      <w:r>
        <w:t>Wort</w:t>
      </w:r>
      <w:proofErr w:type="spellEnd"/>
      <w:r>
        <w:t xml:space="preserve"> is due to the fact that St. John's </w:t>
      </w:r>
      <w:proofErr w:type="spellStart"/>
      <w:r>
        <w:t>Wort</w:t>
      </w:r>
      <w:proofErr w:type="spellEnd"/>
      <w:r>
        <w:t xml:space="preserve"> induces CYP3A4. The induction essentially causes an increase in CYP3A4 gene transcription and translation--a process that can take days (2-10 as per our notes)</w:t>
      </w:r>
    </w:p>
    <w:p w14:paraId="67ADC806" w14:textId="77777777" w:rsidR="00247DB7" w:rsidRDefault="00247DB7" w:rsidP="00247DB7">
      <w:pPr>
        <w:pStyle w:val="NormalWeb"/>
        <w:numPr>
          <w:ilvl w:val="0"/>
          <w:numId w:val="3"/>
        </w:numPr>
      </w:pPr>
      <w:r>
        <w:t>5: Tracy should</w:t>
      </w:r>
      <w:proofErr w:type="gramStart"/>
      <w:r>
        <w:t>  stop</w:t>
      </w:r>
      <w:proofErr w:type="gramEnd"/>
      <w:r>
        <w:t xml:space="preserve"> taking St. John's </w:t>
      </w:r>
      <w:proofErr w:type="spellStart"/>
      <w:r>
        <w:t>Wort</w:t>
      </w:r>
      <w:proofErr w:type="spellEnd"/>
      <w:r>
        <w:t xml:space="preserve"> and opt for another drug that does not induce CYP3A4 activity.</w:t>
      </w:r>
    </w:p>
    <w:p w14:paraId="05CDB263" w14:textId="07A875B8" w:rsidR="004D296E" w:rsidRDefault="004D296E" w:rsidP="00247DB7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</w:p>
    <w:p w14:paraId="08FC8AA9" w14:textId="77777777" w:rsidR="004D296E" w:rsidRPr="004D296E" w:rsidRDefault="004D296E" w:rsidP="004D296E"/>
    <w:p w14:paraId="1462D54C" w14:textId="77777777" w:rsidR="004D296E" w:rsidRPr="004D296E" w:rsidRDefault="004D296E" w:rsidP="004D296E"/>
    <w:p w14:paraId="6B428815" w14:textId="77777777" w:rsidR="004D296E" w:rsidRPr="004D296E" w:rsidRDefault="004D296E" w:rsidP="004D296E"/>
    <w:p w14:paraId="2180A979" w14:textId="77777777" w:rsidR="004D296E" w:rsidRPr="004D296E" w:rsidRDefault="004D296E" w:rsidP="004D296E"/>
    <w:p w14:paraId="6753D4C8" w14:textId="2CD89FC9" w:rsidR="00B82DF2" w:rsidRDefault="004D296E" w:rsidP="004D296E">
      <w:pPr>
        <w:tabs>
          <w:tab w:val="left" w:pos="1390"/>
        </w:tabs>
      </w:pPr>
      <w:r>
        <w:t>Direct Physical Interaction –</w:t>
      </w:r>
      <w:r w:rsidR="00B82DF2">
        <w:t xml:space="preserve"> two or more IV solution, diazepam precipitates therefore should be avoided for direct physical interaction </w:t>
      </w:r>
    </w:p>
    <w:p w14:paraId="00B14CB6" w14:textId="77777777" w:rsidR="00B82DF2" w:rsidRDefault="00B82DF2" w:rsidP="004D296E">
      <w:pPr>
        <w:tabs>
          <w:tab w:val="left" w:pos="1390"/>
        </w:tabs>
      </w:pPr>
    </w:p>
    <w:p w14:paraId="0D76A84F" w14:textId="19D2BF4C" w:rsidR="00B82DF2" w:rsidRDefault="00B82DF2" w:rsidP="004D296E">
      <w:pPr>
        <w:tabs>
          <w:tab w:val="left" w:pos="1390"/>
        </w:tabs>
      </w:pPr>
      <w:r>
        <w:t>Pharmacokinetic</w:t>
      </w:r>
    </w:p>
    <w:p w14:paraId="1C2385DA" w14:textId="482771CF" w:rsidR="00B82DF2" w:rsidRDefault="00B82DF2" w:rsidP="00B82DF2">
      <w:pPr>
        <w:pStyle w:val="ListParagraph"/>
        <w:numPr>
          <w:ilvl w:val="0"/>
          <w:numId w:val="3"/>
        </w:numPr>
        <w:tabs>
          <w:tab w:val="left" w:pos="567"/>
        </w:tabs>
      </w:pPr>
      <w:r>
        <w:t xml:space="preserve">Absorption </w:t>
      </w:r>
    </w:p>
    <w:p w14:paraId="3740B333" w14:textId="2D5AD330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>Altered pH (antacid/enteric coating)</w:t>
      </w:r>
    </w:p>
    <w:p w14:paraId="58056F22" w14:textId="64B53DE4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 xml:space="preserve">Chelation/Binding (Bile acid </w:t>
      </w:r>
      <w:proofErr w:type="spellStart"/>
      <w:r>
        <w:t>sequestrant-Cholestyramine</w:t>
      </w:r>
      <w:proofErr w:type="spellEnd"/>
      <w:r>
        <w:t>, bile acid drug-digoxin)</w:t>
      </w:r>
    </w:p>
    <w:p w14:paraId="7BA0D367" w14:textId="61D1BD20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>Altered Blood Flow (epi/local anesthetic)</w:t>
      </w:r>
    </w:p>
    <w:p w14:paraId="46515E46" w14:textId="546B4A3D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>Gut Motility (Laxatives increase, opiate drugs decrease)</w:t>
      </w:r>
    </w:p>
    <w:p w14:paraId="3A9A819D" w14:textId="6838C1B5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 xml:space="preserve">Vomiting </w:t>
      </w:r>
    </w:p>
    <w:p w14:paraId="330BD6B6" w14:textId="5E3DDCF1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 xml:space="preserve">Drugs that kill intestinal bacteria (stop </w:t>
      </w:r>
      <w:proofErr w:type="spellStart"/>
      <w:r>
        <w:t>enterohepatic</w:t>
      </w:r>
      <w:proofErr w:type="spellEnd"/>
      <w:r>
        <w:t xml:space="preserve"> recycling of drug)</w:t>
      </w:r>
    </w:p>
    <w:p w14:paraId="2371C276" w14:textId="0FEED519" w:rsidR="00B82DF2" w:rsidRDefault="00B82DF2" w:rsidP="00B82DF2">
      <w:pPr>
        <w:pStyle w:val="ListParagraph"/>
        <w:numPr>
          <w:ilvl w:val="0"/>
          <w:numId w:val="3"/>
        </w:numPr>
        <w:tabs>
          <w:tab w:val="left" w:pos="567"/>
        </w:tabs>
      </w:pPr>
      <w:r>
        <w:t>Distribution</w:t>
      </w:r>
    </w:p>
    <w:p w14:paraId="5871CAF1" w14:textId="54747E7F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>Altering pH (sodium bicarbonate increases pH, ammonium chloride decreases pH)sodium bicarbonate and aspirin overdose</w:t>
      </w:r>
      <w:r>
        <w:tab/>
      </w:r>
      <w:r>
        <w:tab/>
      </w:r>
    </w:p>
    <w:p w14:paraId="7E245F99" w14:textId="0FF57DB5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>Protein Binding (when you have two drugs, drug with lower affinity increases toxicity)</w:t>
      </w:r>
    </w:p>
    <w:p w14:paraId="1425A92D" w14:textId="0E55A06B" w:rsidR="00B82DF2" w:rsidRDefault="00B82DF2" w:rsidP="00B82DF2">
      <w:pPr>
        <w:pStyle w:val="ListParagraph"/>
        <w:numPr>
          <w:ilvl w:val="0"/>
          <w:numId w:val="3"/>
        </w:numPr>
        <w:tabs>
          <w:tab w:val="left" w:pos="567"/>
        </w:tabs>
      </w:pPr>
      <w:r>
        <w:t>Metabolism</w:t>
      </w:r>
    </w:p>
    <w:p w14:paraId="57E43DF4" w14:textId="112CB56B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 xml:space="preserve">CYP induction (marijuana and cigarette) </w:t>
      </w:r>
    </w:p>
    <w:p w14:paraId="6A299221" w14:textId="442D0E79" w:rsidR="00B82DF2" w:rsidRDefault="00B82DF2" w:rsidP="00B82DF2">
      <w:pPr>
        <w:pStyle w:val="ListParagraph"/>
        <w:numPr>
          <w:ilvl w:val="2"/>
          <w:numId w:val="3"/>
        </w:numPr>
        <w:tabs>
          <w:tab w:val="left" w:pos="567"/>
        </w:tabs>
      </w:pPr>
      <w:r>
        <w:lastRenderedPageBreak/>
        <w:t>Rifampin induces CYP3A4</w:t>
      </w:r>
    </w:p>
    <w:p w14:paraId="7B389159" w14:textId="4D2ABC59" w:rsidR="00B82DF2" w:rsidRDefault="00B82DF2" w:rsidP="00B82DF2">
      <w:pPr>
        <w:pStyle w:val="ListParagraph"/>
        <w:numPr>
          <w:ilvl w:val="2"/>
          <w:numId w:val="3"/>
        </w:numPr>
        <w:tabs>
          <w:tab w:val="left" w:pos="567"/>
        </w:tabs>
      </w:pPr>
      <w:r>
        <w:t>Phenobarbital induces many CYPs</w:t>
      </w:r>
    </w:p>
    <w:p w14:paraId="0F911DA3" w14:textId="31CAF15B" w:rsidR="00B82DF2" w:rsidRDefault="00B82DF2" w:rsidP="00B82DF2">
      <w:pPr>
        <w:pStyle w:val="ListParagraph"/>
        <w:numPr>
          <w:ilvl w:val="2"/>
          <w:numId w:val="3"/>
        </w:numPr>
        <w:tabs>
          <w:tab w:val="left" w:pos="567"/>
        </w:tabs>
      </w:pPr>
      <w:proofErr w:type="spellStart"/>
      <w:r>
        <w:t>BBQ’d</w:t>
      </w:r>
      <w:proofErr w:type="spellEnd"/>
      <w:r>
        <w:t xml:space="preserve"> food induces CYP1A2</w:t>
      </w:r>
    </w:p>
    <w:p w14:paraId="638649D2" w14:textId="738B0EF8" w:rsidR="00B82DF2" w:rsidRDefault="00B82DF2" w:rsidP="00B82DF2">
      <w:pPr>
        <w:pStyle w:val="ListParagraph"/>
        <w:numPr>
          <w:ilvl w:val="2"/>
          <w:numId w:val="3"/>
        </w:numPr>
        <w:tabs>
          <w:tab w:val="left" w:pos="567"/>
        </w:tabs>
      </w:pPr>
      <w:r>
        <w:t>Alcohol induces CYP2E1, but severe alcoholism (cirrhosis) decreases CYP activity</w:t>
      </w:r>
    </w:p>
    <w:p w14:paraId="0002AACB" w14:textId="2DF09088" w:rsidR="00B82DF2" w:rsidRDefault="00B82DF2" w:rsidP="00B82DF2">
      <w:pPr>
        <w:pStyle w:val="ListParagraph"/>
        <w:numPr>
          <w:ilvl w:val="1"/>
          <w:numId w:val="3"/>
        </w:numPr>
        <w:tabs>
          <w:tab w:val="left" w:pos="567"/>
        </w:tabs>
      </w:pPr>
      <w:r>
        <w:t xml:space="preserve">CYP inhibition </w:t>
      </w:r>
    </w:p>
    <w:p w14:paraId="7EADD508" w14:textId="763E2F0E" w:rsidR="00B82DF2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>Grapefruit juice, antibiotics/antifungals, HIV protease inhibitors inhibit CYP3A4</w:t>
      </w:r>
    </w:p>
    <w:p w14:paraId="74C2F501" w14:textId="54E8E778" w:rsidR="004C17C4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>Omeprazole inhibits CYP2C19</w:t>
      </w:r>
    </w:p>
    <w:p w14:paraId="7D8AE7BB" w14:textId="01681C34" w:rsidR="004C17C4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>Selective serotonin reuptake inhibitors inhibit CYP2D6</w:t>
      </w:r>
    </w:p>
    <w:p w14:paraId="0604CE39" w14:textId="649CE9B7" w:rsidR="004C17C4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>Fluvoxamine inhibit CYP1A2</w:t>
      </w:r>
    </w:p>
    <w:p w14:paraId="58F25B14" w14:textId="22730DA9" w:rsidR="004C17C4" w:rsidRDefault="004C17C4" w:rsidP="004C17C4">
      <w:pPr>
        <w:pStyle w:val="ListParagraph"/>
        <w:numPr>
          <w:ilvl w:val="0"/>
          <w:numId w:val="3"/>
        </w:numPr>
        <w:tabs>
          <w:tab w:val="left" w:pos="567"/>
        </w:tabs>
      </w:pPr>
      <w:r>
        <w:t xml:space="preserve">Excretion </w:t>
      </w:r>
    </w:p>
    <w:p w14:paraId="72BEF2BC" w14:textId="4EDBC825" w:rsidR="004C17C4" w:rsidRDefault="004C17C4" w:rsidP="004C17C4">
      <w:pPr>
        <w:pStyle w:val="ListParagraph"/>
        <w:numPr>
          <w:ilvl w:val="1"/>
          <w:numId w:val="3"/>
        </w:numPr>
        <w:tabs>
          <w:tab w:val="left" w:pos="567"/>
        </w:tabs>
      </w:pPr>
      <w:r>
        <w:t xml:space="preserve">Altered Blood Flow </w:t>
      </w:r>
    </w:p>
    <w:p w14:paraId="32DFCD82" w14:textId="38EBC9EA" w:rsidR="004C17C4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 xml:space="preserve">NSAIDS cause renal vasoconstriction </w:t>
      </w:r>
    </w:p>
    <w:p w14:paraId="138037DD" w14:textId="532D9122" w:rsidR="004C17C4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 xml:space="preserve">Beta blockers on heart cause decrease cardiac </w:t>
      </w:r>
      <w:proofErr w:type="spellStart"/>
      <w:r>
        <w:t>ouput</w:t>
      </w:r>
      <w:proofErr w:type="spellEnd"/>
      <w:r>
        <w:t xml:space="preserve"> </w:t>
      </w:r>
    </w:p>
    <w:p w14:paraId="48ADEB6D" w14:textId="3E38F6E0" w:rsidR="004C17C4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 xml:space="preserve">Overall decrease blood flow to kidney, decrease in excretion </w:t>
      </w:r>
    </w:p>
    <w:p w14:paraId="1625ABB5" w14:textId="5172F16B" w:rsidR="004C17C4" w:rsidRDefault="004C17C4" w:rsidP="004C17C4">
      <w:pPr>
        <w:pStyle w:val="ListParagraph"/>
        <w:numPr>
          <w:ilvl w:val="1"/>
          <w:numId w:val="3"/>
        </w:numPr>
        <w:tabs>
          <w:tab w:val="left" w:pos="567"/>
        </w:tabs>
      </w:pPr>
      <w:r>
        <w:t>Altered pH</w:t>
      </w:r>
    </w:p>
    <w:p w14:paraId="2A63CB17" w14:textId="45A8228E" w:rsidR="004C17C4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>Ion trapping</w:t>
      </w:r>
    </w:p>
    <w:p w14:paraId="2FE02996" w14:textId="350A92DA" w:rsidR="004C17C4" w:rsidRDefault="004C17C4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>Amphetamine(weak base) alone gets reabsorbed but amphetamine + ammonium chloride decreases pH, trapping amphetamine for excretion</w:t>
      </w:r>
    </w:p>
    <w:p w14:paraId="71B0849E" w14:textId="778A0136" w:rsidR="004C17C4" w:rsidRDefault="004C17C4" w:rsidP="004C17C4">
      <w:pPr>
        <w:pStyle w:val="ListParagraph"/>
        <w:numPr>
          <w:ilvl w:val="1"/>
          <w:numId w:val="3"/>
        </w:numPr>
        <w:tabs>
          <w:tab w:val="left" w:pos="567"/>
        </w:tabs>
      </w:pPr>
      <w:r>
        <w:t>Tubular Secretion</w:t>
      </w:r>
    </w:p>
    <w:p w14:paraId="1BDC8FEC" w14:textId="05CDD9F4" w:rsidR="004C17C4" w:rsidRDefault="00C344DE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>Proximal Tubule</w:t>
      </w:r>
    </w:p>
    <w:p w14:paraId="2C8BAF39" w14:textId="3B1CE2FC" w:rsidR="00C344DE" w:rsidRDefault="00C344DE" w:rsidP="004C17C4">
      <w:pPr>
        <w:pStyle w:val="ListParagraph"/>
        <w:numPr>
          <w:ilvl w:val="2"/>
          <w:numId w:val="3"/>
        </w:numPr>
        <w:tabs>
          <w:tab w:val="left" w:pos="567"/>
        </w:tabs>
      </w:pPr>
      <w:proofErr w:type="spellStart"/>
      <w:r>
        <w:t>Probenecid</w:t>
      </w:r>
      <w:proofErr w:type="spellEnd"/>
      <w:r>
        <w:t xml:space="preserve"> blocks the penicillin transporter, increasing blood concentration of penicillin and decreasing excretion of it</w:t>
      </w:r>
    </w:p>
    <w:p w14:paraId="452F1A9D" w14:textId="59686D3D" w:rsidR="00C344DE" w:rsidRDefault="00C344DE" w:rsidP="004C17C4">
      <w:pPr>
        <w:pStyle w:val="ListParagraph"/>
        <w:numPr>
          <w:ilvl w:val="2"/>
          <w:numId w:val="3"/>
        </w:numPr>
        <w:tabs>
          <w:tab w:val="left" w:pos="567"/>
        </w:tabs>
      </w:pPr>
      <w:r>
        <w:t xml:space="preserve">Used in war times during lack of supply </w:t>
      </w:r>
    </w:p>
    <w:p w14:paraId="728AD43F" w14:textId="77777777" w:rsidR="00C344DE" w:rsidRDefault="00C344DE" w:rsidP="00C344DE">
      <w:pPr>
        <w:pStyle w:val="ListParagraph"/>
        <w:numPr>
          <w:ilvl w:val="0"/>
          <w:numId w:val="3"/>
        </w:numPr>
        <w:tabs>
          <w:tab w:val="left" w:pos="567"/>
        </w:tabs>
      </w:pPr>
      <w:r>
        <w:t>Pharmacodynamics</w:t>
      </w:r>
    </w:p>
    <w:p w14:paraId="5D9F066A" w14:textId="77777777" w:rsidR="00C344DE" w:rsidRDefault="00C344DE" w:rsidP="00C344DE">
      <w:pPr>
        <w:pStyle w:val="ListParagraph"/>
        <w:numPr>
          <w:ilvl w:val="1"/>
          <w:numId w:val="3"/>
        </w:numPr>
        <w:tabs>
          <w:tab w:val="left" w:pos="567"/>
        </w:tabs>
      </w:pPr>
      <w:r>
        <w:t>Interaction that occur at same receptor</w:t>
      </w:r>
    </w:p>
    <w:p w14:paraId="35C9C85D" w14:textId="77777777" w:rsidR="00C344DE" w:rsidRDefault="00C344DE" w:rsidP="00C344DE">
      <w:pPr>
        <w:pStyle w:val="ListParagraph"/>
        <w:numPr>
          <w:ilvl w:val="2"/>
          <w:numId w:val="3"/>
        </w:numPr>
        <w:tabs>
          <w:tab w:val="left" w:pos="567"/>
        </w:tabs>
      </w:pPr>
      <w:r>
        <w:t>Overdose of Morphine, use naloxone because it competitively inhibits it</w:t>
      </w:r>
    </w:p>
    <w:p w14:paraId="5AB4AE52" w14:textId="77777777" w:rsidR="00C344DE" w:rsidRDefault="00C344DE" w:rsidP="00C344DE">
      <w:pPr>
        <w:pStyle w:val="ListParagraph"/>
        <w:numPr>
          <w:ilvl w:val="1"/>
          <w:numId w:val="3"/>
        </w:numPr>
        <w:tabs>
          <w:tab w:val="left" w:pos="567"/>
        </w:tabs>
      </w:pPr>
      <w:r>
        <w:t>Interaction that occur at different receptor</w:t>
      </w:r>
    </w:p>
    <w:p w14:paraId="7538ED61" w14:textId="77777777" w:rsidR="00C344DE" w:rsidRDefault="00C344DE" w:rsidP="00C344DE">
      <w:pPr>
        <w:pStyle w:val="ListParagraph"/>
        <w:numPr>
          <w:ilvl w:val="2"/>
          <w:numId w:val="3"/>
        </w:numPr>
        <w:tabs>
          <w:tab w:val="left" w:pos="567"/>
        </w:tabs>
      </w:pPr>
      <w:r>
        <w:t>Morphine and diazepam have the same effect but that have different receptors in the brain</w:t>
      </w:r>
    </w:p>
    <w:p w14:paraId="54A0D424" w14:textId="77777777" w:rsidR="00C344DE" w:rsidRDefault="00C344DE" w:rsidP="00C344DE">
      <w:pPr>
        <w:pStyle w:val="ListParagraph"/>
        <w:numPr>
          <w:ilvl w:val="2"/>
          <w:numId w:val="3"/>
        </w:numPr>
        <w:tabs>
          <w:tab w:val="left" w:pos="567"/>
        </w:tabs>
      </w:pPr>
      <w:r>
        <w:t xml:space="preserve">Both lead to enhanced CNS depression </w:t>
      </w:r>
    </w:p>
    <w:p w14:paraId="050AB24A" w14:textId="77777777" w:rsidR="00C344DE" w:rsidRDefault="00C344DE" w:rsidP="00C344DE">
      <w:pPr>
        <w:pStyle w:val="ListParagraph"/>
        <w:numPr>
          <w:ilvl w:val="0"/>
          <w:numId w:val="3"/>
        </w:numPr>
        <w:tabs>
          <w:tab w:val="left" w:pos="567"/>
        </w:tabs>
      </w:pPr>
      <w:r>
        <w:t>Combined Toxicity</w:t>
      </w:r>
    </w:p>
    <w:p w14:paraId="265C3EA3" w14:textId="77777777" w:rsidR="00C344DE" w:rsidRDefault="00C344DE" w:rsidP="00C344DE">
      <w:pPr>
        <w:pStyle w:val="ListParagraph"/>
        <w:numPr>
          <w:ilvl w:val="1"/>
          <w:numId w:val="3"/>
        </w:numPr>
        <w:tabs>
          <w:tab w:val="left" w:pos="567"/>
        </w:tabs>
      </w:pPr>
      <w:r>
        <w:t>Isoniazid and rifampin both used to treat TB, both hepatotoxic</w:t>
      </w:r>
    </w:p>
    <w:p w14:paraId="74BC044A" w14:textId="77777777" w:rsidR="00C344DE" w:rsidRDefault="00C344DE" w:rsidP="00C344DE">
      <w:pPr>
        <w:pStyle w:val="ListParagraph"/>
        <w:numPr>
          <w:ilvl w:val="1"/>
          <w:numId w:val="3"/>
        </w:numPr>
        <w:tabs>
          <w:tab w:val="left" w:pos="567"/>
        </w:tabs>
      </w:pPr>
      <w:r>
        <w:t xml:space="preserve">Acetaminophen and alcohol, together are hepatotoxic </w:t>
      </w:r>
    </w:p>
    <w:p w14:paraId="7674D7D7" w14:textId="77777777" w:rsidR="00C344DE" w:rsidRDefault="00C344DE" w:rsidP="00C344DE">
      <w:pPr>
        <w:pStyle w:val="ListParagraph"/>
        <w:numPr>
          <w:ilvl w:val="0"/>
          <w:numId w:val="3"/>
        </w:numPr>
        <w:tabs>
          <w:tab w:val="left" w:pos="567"/>
        </w:tabs>
      </w:pPr>
      <w:r>
        <w:t>Food Drug interactions</w:t>
      </w:r>
    </w:p>
    <w:p w14:paraId="5D2E5C61" w14:textId="77777777" w:rsidR="00C344DE" w:rsidRDefault="00C344DE" w:rsidP="00C344DE">
      <w:pPr>
        <w:pStyle w:val="ListParagraph"/>
        <w:numPr>
          <w:ilvl w:val="1"/>
          <w:numId w:val="3"/>
        </w:numPr>
        <w:tabs>
          <w:tab w:val="left" w:pos="567"/>
        </w:tabs>
      </w:pPr>
      <w:r>
        <w:t>Grapefruit juice and CYP3A4</w:t>
      </w:r>
    </w:p>
    <w:p w14:paraId="46E365CA" w14:textId="77777777" w:rsidR="00C344DE" w:rsidRDefault="00C344DE" w:rsidP="00C344DE">
      <w:pPr>
        <w:pStyle w:val="ListParagraph"/>
        <w:numPr>
          <w:ilvl w:val="1"/>
          <w:numId w:val="3"/>
        </w:numPr>
        <w:tabs>
          <w:tab w:val="left" w:pos="567"/>
        </w:tabs>
      </w:pPr>
      <w:r>
        <w:t xml:space="preserve">MAO inhibitors used to treat depression, must avoid foods with </w:t>
      </w:r>
      <w:proofErr w:type="spellStart"/>
      <w:r>
        <w:t>tyramine</w:t>
      </w:r>
      <w:proofErr w:type="spellEnd"/>
      <w:r>
        <w:t xml:space="preserve"> (cheese, yeast, red wine, sauerkraut, cured meat (pepperoni) and soy sauce)</w:t>
      </w:r>
    </w:p>
    <w:p w14:paraId="5E3CB13E" w14:textId="57BEE9C5" w:rsidR="00C344DE" w:rsidRPr="004D296E" w:rsidRDefault="00C344DE" w:rsidP="00C344DE">
      <w:pPr>
        <w:pStyle w:val="ListParagraph"/>
        <w:numPr>
          <w:ilvl w:val="1"/>
          <w:numId w:val="3"/>
        </w:numPr>
        <w:tabs>
          <w:tab w:val="left" w:pos="567"/>
        </w:tabs>
      </w:pPr>
      <w:proofErr w:type="spellStart"/>
      <w:r>
        <w:t>Tyramine</w:t>
      </w:r>
      <w:proofErr w:type="spellEnd"/>
      <w:r>
        <w:t xml:space="preserve"> releases norepinephrine</w:t>
      </w:r>
      <w:bookmarkStart w:id="0" w:name="_GoBack"/>
      <w:bookmarkEnd w:id="0"/>
      <w:r>
        <w:t xml:space="preserve">, potential fatal crisis (tachycardia, headache, vomiting)  </w:t>
      </w:r>
    </w:p>
    <w:sectPr w:rsidR="00C344DE" w:rsidRPr="004D296E" w:rsidSect="005E365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E1851"/>
    <w:multiLevelType w:val="hybridMultilevel"/>
    <w:tmpl w:val="4192CB4C"/>
    <w:lvl w:ilvl="0" w:tplc="9252D0F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1841A6"/>
    <w:multiLevelType w:val="hybridMultilevel"/>
    <w:tmpl w:val="8CB0C984"/>
    <w:lvl w:ilvl="0" w:tplc="AC387A22">
      <w:numFmt w:val="bullet"/>
      <w:lvlText w:val="-"/>
      <w:lvlJc w:val="left"/>
      <w:pPr>
        <w:ind w:left="1283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2">
    <w:nsid w:val="541B4911"/>
    <w:multiLevelType w:val="hybridMultilevel"/>
    <w:tmpl w:val="ABBE1A42"/>
    <w:lvl w:ilvl="0" w:tplc="AC387A2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641316"/>
    <w:multiLevelType w:val="hybridMultilevel"/>
    <w:tmpl w:val="F8C07DDE"/>
    <w:lvl w:ilvl="0" w:tplc="AC387A2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3E5"/>
    <w:rsid w:val="000008A1"/>
    <w:rsid w:val="00023784"/>
    <w:rsid w:val="000367EC"/>
    <w:rsid w:val="00085204"/>
    <w:rsid w:val="00140A45"/>
    <w:rsid w:val="00171E61"/>
    <w:rsid w:val="001F2B02"/>
    <w:rsid w:val="0021452C"/>
    <w:rsid w:val="00247DB7"/>
    <w:rsid w:val="002607EE"/>
    <w:rsid w:val="002628F7"/>
    <w:rsid w:val="00367F91"/>
    <w:rsid w:val="004C17C4"/>
    <w:rsid w:val="004D296E"/>
    <w:rsid w:val="004E57A2"/>
    <w:rsid w:val="005E13E5"/>
    <w:rsid w:val="005E3659"/>
    <w:rsid w:val="006D0B3B"/>
    <w:rsid w:val="006F0190"/>
    <w:rsid w:val="00746FD9"/>
    <w:rsid w:val="007D0A0D"/>
    <w:rsid w:val="007D3F36"/>
    <w:rsid w:val="007E2B3B"/>
    <w:rsid w:val="00824F05"/>
    <w:rsid w:val="00880F2C"/>
    <w:rsid w:val="00917DDE"/>
    <w:rsid w:val="00A20430"/>
    <w:rsid w:val="00A27995"/>
    <w:rsid w:val="00AA23D6"/>
    <w:rsid w:val="00AD6EC8"/>
    <w:rsid w:val="00AE7D9F"/>
    <w:rsid w:val="00B82DF2"/>
    <w:rsid w:val="00BA19FC"/>
    <w:rsid w:val="00C328AA"/>
    <w:rsid w:val="00C344DE"/>
    <w:rsid w:val="00C35C64"/>
    <w:rsid w:val="00CC1F91"/>
    <w:rsid w:val="00CC1FCF"/>
    <w:rsid w:val="00D60D52"/>
    <w:rsid w:val="00DB5284"/>
    <w:rsid w:val="00DF7DBD"/>
    <w:rsid w:val="00E82F34"/>
    <w:rsid w:val="00EF5CCA"/>
    <w:rsid w:val="00FE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470E92"/>
  <w14:defaultImageDpi w14:val="300"/>
  <w15:docId w15:val="{4BEF666E-8BA3-4B38-AC6A-765F240E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0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043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7DB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8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2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1200</Words>
  <Characters>7432</Characters>
  <Application>Microsoft Office Word</Application>
  <DocSecurity>0</DocSecurity>
  <Lines>929</Lines>
  <Paragraphs>392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Jayneel Limbachia</dc:creator>
  <cp:keywords/>
  <dc:description/>
  <cp:lastModifiedBy>yaswanth manabotula</cp:lastModifiedBy>
  <cp:revision>2</cp:revision>
  <dcterms:created xsi:type="dcterms:W3CDTF">2015-03-07T04:39:00Z</dcterms:created>
  <dcterms:modified xsi:type="dcterms:W3CDTF">2015-03-07T04:39:00Z</dcterms:modified>
</cp:coreProperties>
</file>