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3D0F" w:rsidRPr="00873D0F" w:rsidRDefault="00873D0F" w:rsidP="00873D0F">
      <w:pPr>
        <w:rPr>
          <w:b/>
        </w:rPr>
      </w:pPr>
      <w:r w:rsidRPr="00873D0F">
        <w:rPr>
          <w:b/>
        </w:rPr>
        <w:t>Short answer choices</w:t>
      </w:r>
    </w:p>
    <w:p w:rsidR="00873D0F" w:rsidRPr="00873D0F" w:rsidRDefault="00873D0F" w:rsidP="00873D0F">
      <w:pPr>
        <w:rPr>
          <w:b/>
        </w:rPr>
      </w:pPr>
      <w:r w:rsidRPr="00873D0F">
        <w:rPr>
          <w:b/>
        </w:rPr>
        <w:t>Map questions</w:t>
      </w:r>
    </w:p>
    <w:p w:rsidR="00873D0F" w:rsidRDefault="00873D0F" w:rsidP="00873D0F">
      <w:r>
        <w:t>Identification</w:t>
      </w:r>
    </w:p>
    <w:p w:rsidR="00873D0F" w:rsidRDefault="00873D0F" w:rsidP="00873D0F">
      <w:pPr>
        <w:ind w:left="720"/>
      </w:pPr>
      <w:r>
        <w:t>Eurocentrism</w:t>
      </w:r>
      <w:r w:rsidRPr="00873D0F">
        <w:t xml:space="preserve"> </w:t>
      </w:r>
    </w:p>
    <w:p w:rsidR="00814A97" w:rsidRPr="00873D0F" w:rsidRDefault="00814A97" w:rsidP="00814A97">
      <w:pPr>
        <w:pStyle w:val="ListParagraph"/>
        <w:numPr>
          <w:ilvl w:val="0"/>
          <w:numId w:val="2"/>
        </w:numPr>
      </w:pPr>
      <w:r w:rsidRPr="00814A97">
        <w:t>Eurocentrism is the practice of viewing the world from a European perspective and with an implied belief, consciously or subconsciously, in the pre-eminence of European culture.</w:t>
      </w:r>
    </w:p>
    <w:p w:rsidR="00873D0F" w:rsidRDefault="00873D0F" w:rsidP="00873D0F">
      <w:pPr>
        <w:ind w:left="720"/>
      </w:pPr>
      <w:r>
        <w:t>Global History</w:t>
      </w:r>
      <w:r w:rsidRPr="00873D0F">
        <w:t xml:space="preserve"> </w:t>
      </w:r>
    </w:p>
    <w:p w:rsidR="00814A97" w:rsidRPr="00873D0F" w:rsidRDefault="00814A97" w:rsidP="00814A97">
      <w:pPr>
        <w:pStyle w:val="ListParagraph"/>
        <w:numPr>
          <w:ilvl w:val="0"/>
          <w:numId w:val="2"/>
        </w:numPr>
      </w:pPr>
      <w:r w:rsidRPr="00814A97">
        <w:t>phenomena that transcend single states, regions and cultures, such as cultural contact and exchange and movements that have had a global or at least a transregional impact</w:t>
      </w:r>
    </w:p>
    <w:p w:rsidR="00873D0F" w:rsidRDefault="00873D0F" w:rsidP="00873D0F">
      <w:pPr>
        <w:ind w:left="720"/>
      </w:pPr>
      <w:r>
        <w:t>Manufacturing Consent</w:t>
      </w:r>
      <w:r w:rsidRPr="00873D0F">
        <w:t xml:space="preserve"> </w:t>
      </w:r>
    </w:p>
    <w:p w:rsidR="00814A97" w:rsidRPr="00873D0F" w:rsidRDefault="00814A97" w:rsidP="00814A97">
      <w:pPr>
        <w:pStyle w:val="ListParagraph"/>
        <w:numPr>
          <w:ilvl w:val="0"/>
          <w:numId w:val="2"/>
        </w:numPr>
      </w:pPr>
      <w:r w:rsidRPr="00814A97">
        <w:t>the mass communication media of the U.S. "are effective and powerful ideological institutions that carry out a system-supportive propaganda function, by reliance on market forces, internalized assumptions, and self-censorship, and without overt coercion</w:t>
      </w:r>
    </w:p>
    <w:p w:rsidR="00873D0F" w:rsidRDefault="00873D0F" w:rsidP="00873D0F">
      <w:pPr>
        <w:ind w:left="720"/>
      </w:pPr>
      <w:r>
        <w:t>Lumumba</w:t>
      </w:r>
    </w:p>
    <w:p w:rsidR="00814A97" w:rsidRPr="00873D0F" w:rsidRDefault="00814A97" w:rsidP="00814A97">
      <w:pPr>
        <w:pStyle w:val="ListParagraph"/>
        <w:numPr>
          <w:ilvl w:val="0"/>
          <w:numId w:val="2"/>
        </w:numPr>
      </w:pPr>
      <w:r w:rsidRPr="00814A97">
        <w:t>Patrice 1925–61, African political leader: premier of the Democratic Republic of the Congo 1960–61.</w:t>
      </w:r>
    </w:p>
    <w:p w:rsidR="00873D0F" w:rsidRDefault="00873D0F" w:rsidP="00873D0F">
      <w:pPr>
        <w:ind w:left="720"/>
      </w:pPr>
      <w:r>
        <w:t>Churchill</w:t>
      </w:r>
      <w:r w:rsidRPr="00873D0F">
        <w:t xml:space="preserve"> </w:t>
      </w:r>
      <w:r>
        <w:t>Iron Curtain Speech</w:t>
      </w:r>
    </w:p>
    <w:p w:rsidR="00814A97" w:rsidRPr="00873D0F" w:rsidRDefault="00814A97" w:rsidP="00814A97">
      <w:pPr>
        <w:pStyle w:val="ListParagraph"/>
        <w:numPr>
          <w:ilvl w:val="0"/>
          <w:numId w:val="2"/>
        </w:numPr>
      </w:pPr>
      <w:r w:rsidRPr="00814A97">
        <w:t>In one of the most famous orations of the Cold War period, former British Prime Minister Winston Churchill condemns the Soviet Union's policies in Europe and declares, “From Stettin in the Baltic to Trieste in the Adriatic, an iron curtain has descended across the continent.”</w:t>
      </w:r>
    </w:p>
    <w:p w:rsidR="00873D0F" w:rsidRDefault="00873D0F" w:rsidP="00873D0F">
      <w:pPr>
        <w:ind w:left="720"/>
      </w:pPr>
      <w:r>
        <w:t>Mobutu</w:t>
      </w:r>
    </w:p>
    <w:p w:rsidR="00814A97" w:rsidRPr="00873D0F" w:rsidRDefault="00814A97" w:rsidP="00814A97">
      <w:pPr>
        <w:pStyle w:val="ListParagraph"/>
        <w:numPr>
          <w:ilvl w:val="0"/>
          <w:numId w:val="2"/>
        </w:numPr>
      </w:pPr>
      <w:r w:rsidRPr="00814A97">
        <w:rPr>
          <w:u w:val="single"/>
        </w:rPr>
        <w:t xml:space="preserve">Mobutu </w:t>
      </w:r>
      <w:proofErr w:type="spellStart"/>
      <w:r w:rsidRPr="00814A97">
        <w:rPr>
          <w:u w:val="single"/>
        </w:rPr>
        <w:t>Sese</w:t>
      </w:r>
      <w:proofErr w:type="spellEnd"/>
      <w:r w:rsidRPr="00814A97">
        <w:rPr>
          <w:u w:val="single"/>
        </w:rPr>
        <w:t xml:space="preserve"> </w:t>
      </w:r>
      <w:proofErr w:type="spellStart"/>
      <w:r w:rsidRPr="00814A97">
        <w:rPr>
          <w:u w:val="single"/>
        </w:rPr>
        <w:t>Seko</w:t>
      </w:r>
      <w:proofErr w:type="spellEnd"/>
      <w:r w:rsidRPr="00814A97">
        <w:t xml:space="preserve"> Kuku </w:t>
      </w:r>
      <w:proofErr w:type="spellStart"/>
      <w:r w:rsidRPr="00814A97">
        <w:t>Ngbendu</w:t>
      </w:r>
      <w:proofErr w:type="spellEnd"/>
      <w:r w:rsidRPr="00814A97">
        <w:t xml:space="preserve"> </w:t>
      </w:r>
      <w:proofErr w:type="spellStart"/>
      <w:proofErr w:type="gramStart"/>
      <w:r w:rsidRPr="00814A97">
        <w:t>Wa</w:t>
      </w:r>
      <w:proofErr w:type="spellEnd"/>
      <w:proofErr w:type="gramEnd"/>
      <w:r w:rsidRPr="00814A97">
        <w:t xml:space="preserve"> </w:t>
      </w:r>
      <w:proofErr w:type="spellStart"/>
      <w:r w:rsidRPr="00814A97">
        <w:t>Za</w:t>
      </w:r>
      <w:proofErr w:type="spellEnd"/>
      <w:r w:rsidRPr="00814A97">
        <w:t xml:space="preserve"> </w:t>
      </w:r>
      <w:proofErr w:type="spellStart"/>
      <w:r w:rsidRPr="00814A97">
        <w:t>Banga</w:t>
      </w:r>
      <w:proofErr w:type="spellEnd"/>
      <w:r w:rsidRPr="00814A97">
        <w:t xml:space="preserve"> was the military dictator and President of the Democratic Republic of the Congo from 1965 to 1997. He also served as Chairperson of the Organisation of African Unity in 1967–1968.</w:t>
      </w:r>
    </w:p>
    <w:p w:rsidR="00873D0F" w:rsidRDefault="00873D0F" w:rsidP="00873D0F">
      <w:pPr>
        <w:ind w:left="720"/>
      </w:pPr>
      <w:proofErr w:type="spellStart"/>
      <w:r>
        <w:t>Tshombe</w:t>
      </w:r>
      <w:proofErr w:type="spellEnd"/>
    </w:p>
    <w:p w:rsidR="00814A97" w:rsidRPr="00873D0F" w:rsidRDefault="00814A97" w:rsidP="00814A97">
      <w:pPr>
        <w:pStyle w:val="ListParagraph"/>
        <w:numPr>
          <w:ilvl w:val="0"/>
          <w:numId w:val="2"/>
        </w:numPr>
      </w:pPr>
      <w:proofErr w:type="spellStart"/>
      <w:r w:rsidRPr="00814A97">
        <w:lastRenderedPageBreak/>
        <w:t>Moïse</w:t>
      </w:r>
      <w:proofErr w:type="spellEnd"/>
      <w:r w:rsidRPr="00814A97">
        <w:t xml:space="preserve"> </w:t>
      </w:r>
      <w:proofErr w:type="spellStart"/>
      <w:r w:rsidRPr="00814A97">
        <w:t>Kapenda</w:t>
      </w:r>
      <w:proofErr w:type="spellEnd"/>
      <w:r w:rsidRPr="00814A97">
        <w:t xml:space="preserve"> </w:t>
      </w:r>
      <w:proofErr w:type="spellStart"/>
      <w:r w:rsidRPr="00814A97">
        <w:t>Tshombe</w:t>
      </w:r>
      <w:proofErr w:type="spellEnd"/>
      <w:r w:rsidRPr="00814A97">
        <w:t xml:space="preserve"> was a Congolese politician, in the country now known as the Democratic Republic of Congo.</w:t>
      </w:r>
      <w:r>
        <w:t xml:space="preserve"> </w:t>
      </w:r>
      <w:r w:rsidRPr="00814A97">
        <w:t>Patrice Lumumba's government was overthrown and Lumumba taken prisoner by Mobutu</w:t>
      </w:r>
      <w:r>
        <w:t>.</w:t>
      </w:r>
    </w:p>
    <w:p w:rsidR="00873D0F" w:rsidRDefault="00873D0F" w:rsidP="00873D0F">
      <w:pPr>
        <w:ind w:left="720"/>
      </w:pPr>
      <w:proofErr w:type="spellStart"/>
      <w:r>
        <w:t>Kasavubu</w:t>
      </w:r>
      <w:proofErr w:type="spellEnd"/>
    </w:p>
    <w:p w:rsidR="00814A97" w:rsidRDefault="00814A97" w:rsidP="00814A97">
      <w:pPr>
        <w:pStyle w:val="ListParagraph"/>
        <w:numPr>
          <w:ilvl w:val="0"/>
          <w:numId w:val="2"/>
        </w:numPr>
      </w:pPr>
      <w:r w:rsidRPr="00814A97">
        <w:t xml:space="preserve">Joseph </w:t>
      </w:r>
      <w:proofErr w:type="spellStart"/>
      <w:proofErr w:type="gramStart"/>
      <w:r w:rsidRPr="00814A97">
        <w:t>Kasavubu</w:t>
      </w:r>
      <w:proofErr w:type="spellEnd"/>
      <w:r w:rsidRPr="00814A97">
        <w:t>,</w:t>
      </w:r>
      <w:proofErr w:type="gramEnd"/>
      <w:r w:rsidRPr="00814A97">
        <w:t xml:space="preserve"> was the first president of the Congo-Léopoldville, today the Democratic Republic of the Congo. </w:t>
      </w:r>
      <w:r>
        <w:t xml:space="preserve">He lost the support of </w:t>
      </w:r>
      <w:proofErr w:type="spellStart"/>
      <w:r>
        <w:t>Kasa-Vubu</w:t>
      </w:r>
      <w:proofErr w:type="spellEnd"/>
      <w:r>
        <w:t xml:space="preserve"> and was dismissed from the post of prime minister in October 1965.</w:t>
      </w:r>
    </w:p>
    <w:p w:rsidR="00814A97" w:rsidRPr="00873D0F" w:rsidRDefault="00814A97" w:rsidP="00814A97">
      <w:pPr>
        <w:pStyle w:val="ListParagraph"/>
        <w:numPr>
          <w:ilvl w:val="0"/>
          <w:numId w:val="2"/>
        </w:numPr>
      </w:pPr>
      <w:r>
        <w:t xml:space="preserve">Mobutu seized power for a second time on 25 November 1965, this time deposing </w:t>
      </w:r>
      <w:proofErr w:type="spellStart"/>
      <w:r>
        <w:t>Kasa-Vubu</w:t>
      </w:r>
      <w:proofErr w:type="spellEnd"/>
      <w:r>
        <w:t xml:space="preserve"> and subsequently declaring himself head of state.</w:t>
      </w:r>
    </w:p>
    <w:p w:rsidR="00873D0F" w:rsidRDefault="00873D0F" w:rsidP="00873D0F">
      <w:pPr>
        <w:ind w:left="720"/>
      </w:pPr>
      <w:r>
        <w:t>S</w:t>
      </w:r>
      <w:r w:rsidRPr="00873D0F">
        <w:t>atyag</w:t>
      </w:r>
      <w:r>
        <w:t>raha</w:t>
      </w:r>
    </w:p>
    <w:p w:rsidR="00814A97" w:rsidRPr="00873D0F" w:rsidRDefault="00814A97" w:rsidP="00814A97">
      <w:pPr>
        <w:pStyle w:val="ListParagraph"/>
        <w:numPr>
          <w:ilvl w:val="0"/>
          <w:numId w:val="3"/>
        </w:numPr>
      </w:pPr>
      <w:r w:rsidRPr="00814A97">
        <w:t xml:space="preserve">Satyagraha — loosely translated as "insistence on truth" or holding onto truth or truth force — is a particular form of nonviolent resistance or civil resistance. The term </w:t>
      </w:r>
      <w:proofErr w:type="gramStart"/>
      <w:r w:rsidRPr="00814A97">
        <w:t>satyagraha</w:t>
      </w:r>
      <w:proofErr w:type="gramEnd"/>
      <w:r w:rsidRPr="00814A97">
        <w:t xml:space="preserve"> was coined and developed by Mahatma Gandhi. </w:t>
      </w:r>
    </w:p>
    <w:p w:rsidR="00873D0F" w:rsidRDefault="00873D0F" w:rsidP="00873D0F">
      <w:pPr>
        <w:ind w:left="720"/>
      </w:pPr>
      <w:r>
        <w:t>Nkrumah</w:t>
      </w:r>
    </w:p>
    <w:p w:rsidR="00814A97" w:rsidRPr="00873D0F" w:rsidRDefault="00814A97" w:rsidP="00814A97">
      <w:pPr>
        <w:pStyle w:val="ListParagraph"/>
        <w:numPr>
          <w:ilvl w:val="0"/>
          <w:numId w:val="3"/>
        </w:numPr>
      </w:pPr>
      <w:r w:rsidRPr="00814A97">
        <w:t>Kwame Nkrumah led Ghana to independence from Britain in 1957 and served as its first prime minister and president. Nkrumah first gained power as leader of the colonial Gold Coast, and held it until he was deposed in 1966.</w:t>
      </w:r>
    </w:p>
    <w:p w:rsidR="00873D0F" w:rsidRDefault="00873D0F" w:rsidP="00873D0F">
      <w:pPr>
        <w:ind w:left="720"/>
      </w:pPr>
      <w:r w:rsidRPr="00873D0F">
        <w:t>Gandhi</w:t>
      </w:r>
    </w:p>
    <w:p w:rsidR="00814A97" w:rsidRPr="00873D0F" w:rsidRDefault="00814A97" w:rsidP="00814A97">
      <w:pPr>
        <w:pStyle w:val="ListParagraph"/>
        <w:numPr>
          <w:ilvl w:val="0"/>
          <w:numId w:val="3"/>
        </w:numPr>
      </w:pPr>
      <w:r w:rsidRPr="00814A97">
        <w:t xml:space="preserve">Mohandas </w:t>
      </w:r>
      <w:proofErr w:type="spellStart"/>
      <w:r w:rsidRPr="00814A97">
        <w:t>Karamchand</w:t>
      </w:r>
      <w:proofErr w:type="spellEnd"/>
      <w:r w:rsidRPr="00814A97">
        <w:t xml:space="preserve"> Gandhi was the preeminent leader of the Indian independence movement in British-ruled India.</w:t>
      </w:r>
    </w:p>
    <w:p w:rsidR="00873D0F" w:rsidRDefault="00873D0F" w:rsidP="00873D0F">
      <w:pPr>
        <w:ind w:left="720"/>
      </w:pPr>
      <w:r w:rsidRPr="00873D0F">
        <w:t>1944 Bretton Woods Conference</w:t>
      </w:r>
    </w:p>
    <w:p w:rsidR="00814A97" w:rsidRPr="00873D0F" w:rsidRDefault="00814A97" w:rsidP="00814A97">
      <w:pPr>
        <w:pStyle w:val="ListParagraph"/>
        <w:numPr>
          <w:ilvl w:val="0"/>
          <w:numId w:val="3"/>
        </w:numPr>
      </w:pPr>
      <w:r w:rsidRPr="00814A97">
        <w:t>The Bretton Woods Conference, formally known as the United Nations Monetary and Financial Conference, was the gathering of 730 delegates from all 44 Allied nations at the Mount Washington Hotel, situated in Bretton Woods, New Hampshire, United States, to regulate the international monetary and financial order after the conclusion of World War II.</w:t>
      </w:r>
    </w:p>
    <w:p w:rsidR="00873D0F" w:rsidRDefault="00873D0F" w:rsidP="00873D0F">
      <w:pPr>
        <w:ind w:left="720"/>
      </w:pPr>
      <w:r w:rsidRPr="00873D0F">
        <w:t>The United Nations (UN)</w:t>
      </w:r>
      <w:r w:rsidR="00C049D0">
        <w:t xml:space="preserve"> – UNSC</w:t>
      </w:r>
    </w:p>
    <w:p w:rsidR="00814A97" w:rsidRPr="00873D0F" w:rsidRDefault="00814A97" w:rsidP="00814A97">
      <w:pPr>
        <w:pStyle w:val="ListParagraph"/>
        <w:numPr>
          <w:ilvl w:val="0"/>
          <w:numId w:val="3"/>
        </w:numPr>
      </w:pPr>
      <w:r w:rsidRPr="00814A97">
        <w:t>The United Nations is an intergovernmental organization to promote international co-operation. A replacement for the ineffective League of Nations, the organization was</w:t>
      </w:r>
      <w:r>
        <w:t xml:space="preserve"> established on 24 October 1945.</w:t>
      </w:r>
    </w:p>
    <w:p w:rsidR="00873D0F" w:rsidRDefault="00873D0F" w:rsidP="00873D0F">
      <w:pPr>
        <w:ind w:left="720"/>
      </w:pPr>
      <w:r w:rsidRPr="00873D0F">
        <w:t>The Int</w:t>
      </w:r>
      <w:r>
        <w:t>ernational Monetary Fund (IMF)</w:t>
      </w:r>
    </w:p>
    <w:p w:rsidR="00814A97" w:rsidRDefault="00814A97" w:rsidP="00814A97">
      <w:pPr>
        <w:pStyle w:val="ListParagraph"/>
        <w:numPr>
          <w:ilvl w:val="0"/>
          <w:numId w:val="3"/>
        </w:numPr>
      </w:pPr>
      <w:r w:rsidRPr="00814A97">
        <w:lastRenderedPageBreak/>
        <w:t>The International Monetary Fund (IMF) is an international organization headquartered in Washington, D.C., of "189 countries working to foster global monetary cooperation, secure financial stability, facilitate international trade, promote high employment and sustainable economic growth, and reduce poverty around the</w:t>
      </w:r>
      <w:r>
        <w:t xml:space="preserve"> world."</w:t>
      </w:r>
      <w:r w:rsidRPr="00814A97">
        <w:t xml:space="preserve"> </w:t>
      </w:r>
    </w:p>
    <w:p w:rsidR="00814A97" w:rsidRPr="00873D0F" w:rsidRDefault="00814A97" w:rsidP="00814A97">
      <w:pPr>
        <w:pStyle w:val="ListParagraph"/>
        <w:numPr>
          <w:ilvl w:val="0"/>
          <w:numId w:val="3"/>
        </w:numPr>
      </w:pPr>
      <w:r w:rsidRPr="00814A97">
        <w:t xml:space="preserve">Formed in 1944 at the Bretton Woods Conference, it came into formal existence in 1945 with 29 member countries and the goal of reconstructing the international payment system. </w:t>
      </w:r>
    </w:p>
    <w:p w:rsidR="00873D0F" w:rsidRDefault="00873D0F" w:rsidP="00873D0F">
      <w:pPr>
        <w:ind w:left="720"/>
      </w:pPr>
      <w:r>
        <w:t>World Bank (IBRD)</w:t>
      </w:r>
    </w:p>
    <w:p w:rsidR="00814A97" w:rsidRDefault="00814A97" w:rsidP="00814A97">
      <w:pPr>
        <w:pStyle w:val="ListParagraph"/>
        <w:numPr>
          <w:ilvl w:val="0"/>
          <w:numId w:val="4"/>
        </w:numPr>
      </w:pPr>
      <w:r w:rsidRPr="00814A97">
        <w:t xml:space="preserve">The World Bank is an international financial institution that provides loans to developing countries for capital programs. </w:t>
      </w:r>
    </w:p>
    <w:p w:rsidR="00814A97" w:rsidRPr="00873D0F" w:rsidRDefault="00814A97" w:rsidP="00814A97">
      <w:pPr>
        <w:pStyle w:val="ListParagraph"/>
        <w:numPr>
          <w:ilvl w:val="0"/>
          <w:numId w:val="4"/>
        </w:numPr>
      </w:pPr>
      <w:r w:rsidRPr="00814A97">
        <w:t>It comprises two institutions: the International Bank for Reconstruction and Development (IBRD), and the International Development Association (IDA). The World Bank is a component of the World Bank Group, which is part of the United Nations system.</w:t>
      </w:r>
    </w:p>
    <w:p w:rsidR="00873D0F" w:rsidRDefault="00873D0F" w:rsidP="00873D0F">
      <w:pPr>
        <w:ind w:left="720"/>
      </w:pPr>
      <w:r>
        <w:t>Marshall Plan (ERP)</w:t>
      </w:r>
      <w:r w:rsidRPr="00873D0F">
        <w:t xml:space="preserve"> </w:t>
      </w:r>
      <w:r w:rsidR="00C049D0">
        <w:sym w:font="Wingdings" w:char="F0E0"/>
      </w:r>
      <w:r w:rsidR="00C049D0">
        <w:t xml:space="preserve"> Truman doctrine </w:t>
      </w:r>
    </w:p>
    <w:p w:rsidR="00814A97" w:rsidRPr="00873D0F" w:rsidRDefault="00814A97" w:rsidP="00814A97">
      <w:pPr>
        <w:pStyle w:val="ListParagraph"/>
        <w:numPr>
          <w:ilvl w:val="0"/>
          <w:numId w:val="5"/>
        </w:numPr>
      </w:pPr>
      <w:r w:rsidRPr="00814A97">
        <w:t>The Marshall Plan, also known as the European Recovery Program, channeled over $13 billion to finance the economic recovery of Europe between 1948 and 1951.</w:t>
      </w:r>
    </w:p>
    <w:p w:rsidR="00873D0F" w:rsidRDefault="00873D0F" w:rsidP="00873D0F">
      <w:pPr>
        <w:ind w:left="720"/>
      </w:pPr>
      <w:r>
        <w:t>Nuremburg Process</w:t>
      </w:r>
    </w:p>
    <w:p w:rsidR="00814A97" w:rsidRPr="00873D0F" w:rsidRDefault="00814A97" w:rsidP="00814A97">
      <w:pPr>
        <w:pStyle w:val="ListParagraph"/>
        <w:numPr>
          <w:ilvl w:val="0"/>
          <w:numId w:val="5"/>
        </w:numPr>
      </w:pPr>
      <w:r w:rsidRPr="00814A97">
        <w:t xml:space="preserve">The Nuremberg trials (German: die </w:t>
      </w:r>
      <w:proofErr w:type="spellStart"/>
      <w:r w:rsidRPr="00814A97">
        <w:t>Nürnberger</w:t>
      </w:r>
      <w:proofErr w:type="spellEnd"/>
      <w:r w:rsidRPr="00814A97">
        <w:t xml:space="preserve"> </w:t>
      </w:r>
      <w:proofErr w:type="spellStart"/>
      <w:r w:rsidRPr="00814A97">
        <w:t>Prozesse</w:t>
      </w:r>
      <w:proofErr w:type="spellEnd"/>
      <w:r w:rsidRPr="00814A97">
        <w:t>) were a series of military tribunals, held by the Allied forces after World War II, which were most notable for the prosecution of prominent members of the political, military, and economic leadership of Nazi Germany who planned, carried out, or otherwise participated in The Holocaust and other war crimes. The trials were held in the city of Nuremberg, Germany.</w:t>
      </w:r>
    </w:p>
    <w:p w:rsidR="00873D0F" w:rsidRDefault="00873D0F" w:rsidP="00873D0F">
      <w:pPr>
        <w:ind w:left="720"/>
      </w:pPr>
      <w:r>
        <w:t>The Potsdam Conference</w:t>
      </w:r>
      <w:r w:rsidRPr="00873D0F">
        <w:t xml:space="preserve"> </w:t>
      </w:r>
    </w:p>
    <w:p w:rsidR="00007775" w:rsidRPr="00873D0F" w:rsidRDefault="00007775" w:rsidP="00007775">
      <w:pPr>
        <w:pStyle w:val="ListParagraph"/>
        <w:numPr>
          <w:ilvl w:val="0"/>
          <w:numId w:val="5"/>
        </w:numPr>
      </w:pPr>
      <w:r w:rsidRPr="00007775">
        <w:t>The Big Three—Soviet leader Joseph Stalin, British Prime Minister Winston Churchill (replaced on July 26 by Prime Minister Clement Attlee), and U.S. President Harry Truman—met in Potsdam, Germany, from July 17 to August 2, 1945, to negotiate terms for the end of World War II.</w:t>
      </w:r>
    </w:p>
    <w:p w:rsidR="00873D0F" w:rsidRDefault="00873D0F" w:rsidP="00873D0F">
      <w:pPr>
        <w:ind w:left="720"/>
      </w:pPr>
      <w:r w:rsidRPr="00873D0F">
        <w:t xml:space="preserve">1945 </w:t>
      </w:r>
      <w:r>
        <w:t>Yalta Accords</w:t>
      </w:r>
    </w:p>
    <w:p w:rsidR="00007775" w:rsidRDefault="00165F28" w:rsidP="00165F28">
      <w:pPr>
        <w:pStyle w:val="ListParagraph"/>
        <w:numPr>
          <w:ilvl w:val="0"/>
          <w:numId w:val="5"/>
        </w:numPr>
      </w:pPr>
      <w:r w:rsidRPr="00165F28">
        <w:t xml:space="preserve">The Yalta Conference took place in a Russian resort town in the Crimea from February 4–11, 1945, during World War Two. At Yalta, U.S. President Franklin </w:t>
      </w:r>
      <w:r w:rsidRPr="00165F28">
        <w:lastRenderedPageBreak/>
        <w:t>D. Roosevelt, British Prime Minister Winston Churchill, and Soviet Premier Joseph Stalin made important decisions regarding the future progress of the war and the postwar world.</w:t>
      </w:r>
    </w:p>
    <w:p w:rsidR="00165F28" w:rsidRPr="00C12FB5" w:rsidRDefault="00165F28" w:rsidP="00165F28">
      <w:pPr>
        <w:pStyle w:val="ListParagraph"/>
        <w:numPr>
          <w:ilvl w:val="1"/>
          <w:numId w:val="5"/>
        </w:numPr>
      </w:pPr>
      <w:r w:rsidRPr="00C12FB5">
        <w:t xml:space="preserve">The Allied leaders came to Yalta knowing that an Allied victory in Europe was practically inevitable but less convinced that the Pacific war was nearing an end. Recognizing that a victory over Japan might require a protracted fight, the United States and Great Britain saw a major strategic advantage to Soviet participation in the Pacific theater. At Yalta, Roosevelt and Churchill discussed with Stalin the conditions under which the Soviet Union would enter the war against Japan and all three agreed that, in exchange for potentially crucial Soviet participation in the Pacific theater, the Soviets would be granted a sphere of influence in Manchuria following Japan’s surrender. This included the southern portion of Sakhalin, a lease at Port Arthur (now </w:t>
      </w:r>
      <w:proofErr w:type="spellStart"/>
      <w:r w:rsidRPr="00C12FB5">
        <w:t>Lüshunkou</w:t>
      </w:r>
      <w:proofErr w:type="spellEnd"/>
      <w:r w:rsidRPr="00C12FB5">
        <w:t>), a share in the operation of the Manchurian railroads, and the Kurile Islands. This agreement was the major concrete accomplishment of the Yalta Conference.</w:t>
      </w:r>
    </w:p>
    <w:p w:rsidR="00873D0F" w:rsidRDefault="00873D0F" w:rsidP="00873D0F">
      <w:pPr>
        <w:ind w:left="720"/>
      </w:pPr>
      <w:r w:rsidRPr="00873D0F">
        <w:t>The independence of India in 194</w:t>
      </w:r>
      <w:r>
        <w:t>7</w:t>
      </w:r>
      <w:r w:rsidRPr="00873D0F">
        <w:t xml:space="preserve"> </w:t>
      </w:r>
    </w:p>
    <w:p w:rsidR="00165F28" w:rsidRPr="00873D0F" w:rsidRDefault="00165F28" w:rsidP="00165F28">
      <w:pPr>
        <w:pStyle w:val="ListParagraph"/>
        <w:numPr>
          <w:ilvl w:val="0"/>
          <w:numId w:val="5"/>
        </w:numPr>
      </w:pPr>
      <w:r w:rsidRPr="00165F28">
        <w:t>The Indian Independence Act 1947 was an Act of the Parliament of the United Kingdom that partitioned British India into the two new independent dominions of India and Pakistan.</w:t>
      </w:r>
    </w:p>
    <w:p w:rsidR="00873D0F" w:rsidRDefault="00873D0F" w:rsidP="00873D0F">
      <w:pPr>
        <w:ind w:left="720"/>
      </w:pPr>
      <w:r w:rsidRPr="00873D0F">
        <w:t>1941</w:t>
      </w:r>
      <w:r>
        <w:t xml:space="preserve"> Atlantic Charter</w:t>
      </w:r>
    </w:p>
    <w:p w:rsidR="00165F28" w:rsidRDefault="00165F28" w:rsidP="00165F28">
      <w:pPr>
        <w:pStyle w:val="ListParagraph"/>
        <w:numPr>
          <w:ilvl w:val="0"/>
          <w:numId w:val="5"/>
        </w:numPr>
      </w:pPr>
      <w:r w:rsidRPr="00165F28">
        <w:t xml:space="preserve">The Atlantic Charter was a pivotal policy statement issued on 14 August 1941 that, early in World War II, defined the Allied goals for the post-war world. </w:t>
      </w:r>
    </w:p>
    <w:p w:rsidR="00165F28" w:rsidRDefault="00165F28" w:rsidP="00165F28">
      <w:pPr>
        <w:pStyle w:val="ListParagraph"/>
        <w:numPr>
          <w:ilvl w:val="0"/>
          <w:numId w:val="5"/>
        </w:numPr>
      </w:pPr>
      <w:r w:rsidRPr="00165F28">
        <w:t>The leaders of the United Kingdom and the United States drafted the work and all the Allies of World War II later confirmed it. The Charter stated the ideal goals of the war: no territorial aggrandizement; no territorial changes made against the wishes of the people, self-determination; restoration of self-government to those deprived of it; reduction of trade restrictions; global cooperation to secure better economic and social conditions for all; freedom from fear and want; freedom of the seas; and abandonment of the use of force, as well as disarmament of aggressor nations.</w:t>
      </w:r>
    </w:p>
    <w:p w:rsidR="00873D0F" w:rsidRDefault="00873D0F" w:rsidP="00873D0F">
      <w:pPr>
        <w:ind w:left="720"/>
      </w:pPr>
      <w:r>
        <w:t>Decolonization</w:t>
      </w:r>
    </w:p>
    <w:p w:rsidR="00165F28" w:rsidRPr="00873D0F" w:rsidRDefault="00165F28" w:rsidP="00165F28">
      <w:pPr>
        <w:pStyle w:val="ListParagraph"/>
        <w:numPr>
          <w:ilvl w:val="0"/>
          <w:numId w:val="6"/>
        </w:numPr>
      </w:pPr>
      <w:r w:rsidRPr="00165F28">
        <w:t>Decolonization is defined as the act of getting rid of colonization, or freeing a country from being dependent on another country. An example of decolonization is India becoming independent from England after World War II.</w:t>
      </w:r>
    </w:p>
    <w:p w:rsidR="00873D0F" w:rsidRDefault="00873D0F" w:rsidP="00873D0F">
      <w:pPr>
        <w:ind w:left="720"/>
      </w:pPr>
      <w:r w:rsidRPr="00873D0F">
        <w:t xml:space="preserve">1960-1963 Congo </w:t>
      </w:r>
      <w:r w:rsidR="00165F28" w:rsidRPr="00873D0F">
        <w:t>Crises</w:t>
      </w:r>
    </w:p>
    <w:p w:rsidR="00165F28" w:rsidRDefault="00165F28" w:rsidP="00165F28">
      <w:pPr>
        <w:pStyle w:val="ListParagraph"/>
        <w:numPr>
          <w:ilvl w:val="0"/>
          <w:numId w:val="6"/>
        </w:numPr>
      </w:pPr>
      <w:r w:rsidRPr="00165F28">
        <w:lastRenderedPageBreak/>
        <w:t xml:space="preserve">The Congo Crisis (French: </w:t>
      </w:r>
      <w:proofErr w:type="spellStart"/>
      <w:r w:rsidRPr="00165F28">
        <w:t>Crise</w:t>
      </w:r>
      <w:proofErr w:type="spellEnd"/>
      <w:r w:rsidRPr="00165F28">
        <w:t xml:space="preserve"> </w:t>
      </w:r>
      <w:proofErr w:type="spellStart"/>
      <w:r w:rsidRPr="00165F28">
        <w:t>congolaise</w:t>
      </w:r>
      <w:proofErr w:type="spellEnd"/>
      <w:r w:rsidRPr="00165F28">
        <w:t>) was a period of political upheaval and conflict in the Republic of the Congo (today the Demo</w:t>
      </w:r>
      <w:r w:rsidR="00F838BC">
        <w:t>cratic Republic of the Congo)</w:t>
      </w:r>
      <w:r w:rsidRPr="00165F28">
        <w:t xml:space="preserve"> between 1960 and 1965. </w:t>
      </w:r>
    </w:p>
    <w:p w:rsidR="00165F28" w:rsidRPr="00873D0F" w:rsidRDefault="00165F28" w:rsidP="00165F28">
      <w:pPr>
        <w:pStyle w:val="ListParagraph"/>
        <w:numPr>
          <w:ilvl w:val="1"/>
          <w:numId w:val="6"/>
        </w:numPr>
      </w:pPr>
      <w:r w:rsidRPr="00165F28">
        <w:t>It began almost immediately after the Congo became independent from Belgium and ended, unofficially, with the entire country under the rule of Joseph-</w:t>
      </w:r>
      <w:proofErr w:type="spellStart"/>
      <w:r w:rsidRPr="00165F28">
        <w:t>Désiré</w:t>
      </w:r>
      <w:proofErr w:type="spellEnd"/>
      <w:r w:rsidRPr="00165F28">
        <w:t xml:space="preserve"> Mobutu. Constituting a series of civil wars, the Congo Crisis was also a proxy conflict in the Cold War in which the Soviet Union and United States supported opposing factions. Around 100,000 people are believed to have been killed during the crisis.</w:t>
      </w:r>
    </w:p>
    <w:p w:rsidR="00873D0F" w:rsidRDefault="00873D0F" w:rsidP="00873D0F">
      <w:pPr>
        <w:ind w:left="720"/>
      </w:pPr>
      <w:r w:rsidRPr="00873D0F">
        <w:t>The</w:t>
      </w:r>
      <w:r>
        <w:t xml:space="preserve"> Welfare State</w:t>
      </w:r>
    </w:p>
    <w:p w:rsidR="00165F28" w:rsidRDefault="00165F28" w:rsidP="00165F28">
      <w:pPr>
        <w:pStyle w:val="ListParagraph"/>
        <w:numPr>
          <w:ilvl w:val="0"/>
          <w:numId w:val="6"/>
        </w:numPr>
      </w:pPr>
      <w:r w:rsidRPr="00165F28">
        <w:t>A system whereby the government undertakes to protect the health and well-being of its citizens, especially those in financial or social need, by means of grants, pensions, and other benefits. The foundations for the modern welfare state in the US were laid by the New Deal programs of President Franklin D. Roosevelt.</w:t>
      </w:r>
    </w:p>
    <w:p w:rsidR="00873D0F" w:rsidRDefault="00873D0F" w:rsidP="00873D0F">
      <w:pPr>
        <w:ind w:left="720"/>
      </w:pPr>
      <w:r>
        <w:t>Social Democracy</w:t>
      </w:r>
      <w:r w:rsidRPr="00873D0F">
        <w:t xml:space="preserve"> </w:t>
      </w:r>
    </w:p>
    <w:p w:rsidR="00165F28" w:rsidRPr="00873D0F" w:rsidRDefault="00165F28" w:rsidP="00165F28">
      <w:pPr>
        <w:pStyle w:val="ListParagraph"/>
        <w:numPr>
          <w:ilvl w:val="0"/>
          <w:numId w:val="6"/>
        </w:numPr>
      </w:pPr>
      <w:r w:rsidRPr="00165F28">
        <w:t>Social democracy is a political ideology that supports economic and social interventions to promote social justice within the framework of a capitalist economy, and a policy regime involving collective bargaining arrangements, a commitment to representative democracy, measures for income redistribution, regulation of the economy in the general interest and welfare state provisions</w:t>
      </w:r>
    </w:p>
    <w:p w:rsidR="00873D0F" w:rsidRDefault="00873D0F" w:rsidP="00873D0F">
      <w:pPr>
        <w:ind w:left="720"/>
      </w:pPr>
      <w:r>
        <w:t>People’s Democracy</w:t>
      </w:r>
      <w:r w:rsidRPr="00873D0F">
        <w:t xml:space="preserve"> </w:t>
      </w:r>
    </w:p>
    <w:p w:rsidR="00165F28" w:rsidRPr="00873D0F" w:rsidRDefault="00165F28" w:rsidP="00165F28">
      <w:pPr>
        <w:pStyle w:val="ListParagraph"/>
        <w:numPr>
          <w:ilvl w:val="0"/>
          <w:numId w:val="6"/>
        </w:numPr>
      </w:pPr>
      <w:r w:rsidRPr="00165F28">
        <w:t>People's democracy was a theoretical concept within Marxism–Leninism (and a form of government in communist states) which developed after World War II, which allowed in theory for a multi-class, multi-party democracy on the pathway to socialism.</w:t>
      </w:r>
    </w:p>
    <w:p w:rsidR="00873D0F" w:rsidRDefault="00873D0F" w:rsidP="00873D0F">
      <w:pPr>
        <w:ind w:left="720"/>
      </w:pPr>
      <w:r>
        <w:t>Keynesian economics</w:t>
      </w:r>
      <w:r w:rsidRPr="00873D0F">
        <w:t xml:space="preserve"> </w:t>
      </w:r>
    </w:p>
    <w:p w:rsidR="00165F28" w:rsidRPr="00873D0F" w:rsidRDefault="00165F28" w:rsidP="00165F28">
      <w:pPr>
        <w:pStyle w:val="ListParagraph"/>
        <w:numPr>
          <w:ilvl w:val="0"/>
          <w:numId w:val="6"/>
        </w:numPr>
      </w:pPr>
      <w:r w:rsidRPr="00165F28">
        <w:t>Keynesian economics are the various theories about how in the short run, and especially during recessions, economic output is strongly influenced by aggregate demand (total spending in the economy).</w:t>
      </w:r>
    </w:p>
    <w:p w:rsidR="00873D0F" w:rsidRDefault="00873D0F" w:rsidP="00873D0F">
      <w:pPr>
        <w:ind w:left="720"/>
      </w:pPr>
      <w:r w:rsidRPr="00873D0F">
        <w:t>First Berlin Crisis 1948-</w:t>
      </w:r>
      <w:r>
        <w:t>49</w:t>
      </w:r>
      <w:r w:rsidRPr="00873D0F">
        <w:t xml:space="preserve"> </w:t>
      </w:r>
    </w:p>
    <w:p w:rsidR="00165F28" w:rsidRDefault="00165F28" w:rsidP="00165F28">
      <w:pPr>
        <w:pStyle w:val="ListParagraph"/>
        <w:numPr>
          <w:ilvl w:val="0"/>
          <w:numId w:val="6"/>
        </w:numPr>
      </w:pPr>
      <w:r w:rsidRPr="00165F28">
        <w:t xml:space="preserve">The Berlin Blockade (24 June 1948 – 12 May 1949) was one of the first major international crises of the Cold War. During the multinational occupation of post–World War II Germany, the Soviet Union blocked the Western Allies' railway, road, and canal access to the sectors of Berlin under Western control. </w:t>
      </w:r>
    </w:p>
    <w:p w:rsidR="00165F28" w:rsidRPr="00873D0F" w:rsidRDefault="00165F28" w:rsidP="00165F28">
      <w:pPr>
        <w:pStyle w:val="ListParagraph"/>
        <w:numPr>
          <w:ilvl w:val="1"/>
          <w:numId w:val="6"/>
        </w:numPr>
      </w:pPr>
      <w:r w:rsidRPr="00165F28">
        <w:lastRenderedPageBreak/>
        <w:t>The Soviets offered to drop the blockade if the Western Allies withdrew the newly introduced Deutsche mark from West Berlin.</w:t>
      </w:r>
    </w:p>
    <w:p w:rsidR="00873D0F" w:rsidRDefault="00873D0F" w:rsidP="00873D0F">
      <w:pPr>
        <w:ind w:left="720"/>
      </w:pPr>
      <w:r>
        <w:t>Berlin Airlift</w:t>
      </w:r>
    </w:p>
    <w:p w:rsidR="00D433BF" w:rsidRPr="00873D0F" w:rsidRDefault="00D433BF" w:rsidP="00D433BF">
      <w:pPr>
        <w:pStyle w:val="ListParagraph"/>
        <w:numPr>
          <w:ilvl w:val="0"/>
          <w:numId w:val="6"/>
        </w:numPr>
      </w:pPr>
      <w:r w:rsidRPr="00D433BF">
        <w:t>In response</w:t>
      </w:r>
      <w:r>
        <w:t xml:space="preserve"> to the Berlin Blockade</w:t>
      </w:r>
      <w:r w:rsidRPr="00D433BF">
        <w:t>, the Western Allies organized the Berlin airlift to carry supplies to the people of West Berlin, a difficult feat given the city's population</w:t>
      </w:r>
      <w:r>
        <w:t xml:space="preserve">. </w:t>
      </w:r>
      <w:r w:rsidRPr="00D433BF">
        <w:t>Aircrews from the United States Air Force, the British Royal Air Force, the Royal Canadian Air Force, the Royal Australian Air Force, the Royal New Zealand Air Force, and the South Af</w:t>
      </w:r>
      <w:r>
        <w:t>rican Air Force</w:t>
      </w:r>
      <w:r w:rsidRPr="00D433BF">
        <w:t xml:space="preserve"> flew over 200,000 flights in one year, providing to the West Berliners up to 8,893 tons of necessities e</w:t>
      </w:r>
      <w:r>
        <w:t>ach day, such as fuel and food.</w:t>
      </w:r>
      <w:r w:rsidRPr="00D433BF">
        <w:t xml:space="preserve"> The Soviets did not disrupt the airlift for fear this might lead to open conflict</w:t>
      </w:r>
    </w:p>
    <w:p w:rsidR="00873D0F" w:rsidRDefault="00873D0F" w:rsidP="00873D0F">
      <w:pPr>
        <w:ind w:left="720"/>
      </w:pPr>
      <w:r>
        <w:t>Clement Attlee</w:t>
      </w:r>
      <w:r w:rsidRPr="00873D0F">
        <w:t xml:space="preserve"> </w:t>
      </w:r>
    </w:p>
    <w:p w:rsidR="00F838BC" w:rsidRDefault="00F838BC" w:rsidP="00F838BC">
      <w:pPr>
        <w:pStyle w:val="ListParagraph"/>
        <w:numPr>
          <w:ilvl w:val="0"/>
          <w:numId w:val="6"/>
        </w:numPr>
      </w:pPr>
      <w:r w:rsidRPr="00F838BC">
        <w:t xml:space="preserve">Clement Richard Attlee, (3 January 1883 – 8 October 1967) was a British politician who was the Prime Minister of the United Kingdom from 1945 to 1951 and the Leader of the Labour Party from 1935 to 1955. </w:t>
      </w:r>
    </w:p>
    <w:p w:rsidR="00F838BC" w:rsidRPr="00873D0F" w:rsidRDefault="00F838BC" w:rsidP="00F838BC">
      <w:pPr>
        <w:pStyle w:val="ListParagraph"/>
        <w:numPr>
          <w:ilvl w:val="1"/>
          <w:numId w:val="6"/>
        </w:numPr>
      </w:pPr>
      <w:r w:rsidRPr="00F838BC">
        <w:t>Attlee was the first person to hold the office of Deputy Prime Minister of the United Kingdom, serving under Winston Churchill in the wartime coalition government, before going on to lead the Labour Party to a landslide election victory in 1945 and a narrow victory in 1950.</w:t>
      </w:r>
    </w:p>
    <w:p w:rsidR="00873D0F" w:rsidRDefault="00873D0F" w:rsidP="00873D0F">
      <w:pPr>
        <w:ind w:left="720"/>
      </w:pPr>
      <w:r>
        <w:t>Leopoldville Riots</w:t>
      </w:r>
      <w:r w:rsidRPr="00873D0F">
        <w:t xml:space="preserve"> </w:t>
      </w:r>
    </w:p>
    <w:p w:rsidR="00F838BC" w:rsidRPr="00873D0F" w:rsidRDefault="00985724" w:rsidP="00985724">
      <w:pPr>
        <w:pStyle w:val="ListParagraph"/>
        <w:numPr>
          <w:ilvl w:val="0"/>
          <w:numId w:val="6"/>
        </w:numPr>
      </w:pPr>
      <w:r w:rsidRPr="00985724">
        <w:t>The Léopoldville Riots were an outbreak of civil disorder in Léopoldville in the Belgian Congo which took place in early 1959 and which were an important moment for the Congolese independence movement.</w:t>
      </w:r>
    </w:p>
    <w:p w:rsidR="00873D0F" w:rsidRDefault="00873D0F" w:rsidP="00873D0F">
      <w:pPr>
        <w:ind w:left="720"/>
      </w:pPr>
      <w:r>
        <w:t>Red Terror 1948-1951</w:t>
      </w:r>
      <w:r w:rsidRPr="00873D0F">
        <w:t xml:space="preserve"> </w:t>
      </w:r>
    </w:p>
    <w:p w:rsidR="00985724" w:rsidRPr="00873D0F" w:rsidRDefault="00985724" w:rsidP="00985724">
      <w:pPr>
        <w:pStyle w:val="ListParagraph"/>
        <w:numPr>
          <w:ilvl w:val="0"/>
          <w:numId w:val="6"/>
        </w:numPr>
      </w:pPr>
      <w:r w:rsidRPr="00985724">
        <w:t>The Red Terror was a campaign of mass killings, torture, and systematic oppression conducted by the Bolsheviks</w:t>
      </w:r>
    </w:p>
    <w:p w:rsidR="00873D0F" w:rsidRDefault="00873D0F" w:rsidP="00873D0F">
      <w:pPr>
        <w:ind w:left="720"/>
      </w:pPr>
      <w:r>
        <w:t>The 1942 Beveridge Report</w:t>
      </w:r>
      <w:r w:rsidRPr="00873D0F">
        <w:t xml:space="preserve"> </w:t>
      </w:r>
    </w:p>
    <w:p w:rsidR="00985724" w:rsidRPr="00873D0F" w:rsidRDefault="00985724" w:rsidP="00985724">
      <w:pPr>
        <w:pStyle w:val="ListParagraph"/>
        <w:numPr>
          <w:ilvl w:val="0"/>
          <w:numId w:val="6"/>
        </w:numPr>
      </w:pPr>
      <w:r w:rsidRPr="00985724">
        <w:t>The 1942 report on Social Insurance and Allied Services</w:t>
      </w:r>
      <w:r w:rsidR="00A41322">
        <w:t xml:space="preserve"> </w:t>
      </w:r>
      <w:r w:rsidRPr="00985724">
        <w:t xml:space="preserve">known commonly as the Beveridge </w:t>
      </w:r>
      <w:bookmarkStart w:id="0" w:name="_GoBack"/>
      <w:bookmarkEnd w:id="0"/>
      <w:r w:rsidR="00EE44A5" w:rsidRPr="00985724">
        <w:t>Report</w:t>
      </w:r>
      <w:r w:rsidRPr="00985724">
        <w:t xml:space="preserve"> was an influential document in the founding of the welfare state in the United Kingdom</w:t>
      </w:r>
      <w:r w:rsidR="00A41322">
        <w:t>, published in November 1942.</w:t>
      </w:r>
      <w:r w:rsidRPr="00985724">
        <w:t xml:space="preserve"> It was chaired by the Liberal economist William Beveridge, who identified five "Giant Evils" in society: squalor, ignorance, want, idleness, and disease, and went on to propose widespread reform to the system of social welfare to address these.</w:t>
      </w:r>
    </w:p>
    <w:p w:rsidR="00873D0F" w:rsidRDefault="00873D0F" w:rsidP="00873D0F">
      <w:pPr>
        <w:ind w:left="720"/>
      </w:pPr>
      <w:r w:rsidRPr="00873D0F">
        <w:lastRenderedPageBreak/>
        <w:t>The 1</w:t>
      </w:r>
      <w:r>
        <w:t>960 Katangan secession (Congo)</w:t>
      </w:r>
      <w:r w:rsidRPr="00873D0F">
        <w:t xml:space="preserve"> </w:t>
      </w:r>
    </w:p>
    <w:p w:rsidR="00985724" w:rsidRPr="00873D0F" w:rsidRDefault="00985724" w:rsidP="00985724">
      <w:pPr>
        <w:pStyle w:val="ListParagraph"/>
        <w:numPr>
          <w:ilvl w:val="0"/>
          <w:numId w:val="6"/>
        </w:numPr>
      </w:pPr>
      <w:r w:rsidRPr="00985724">
        <w:t xml:space="preserve">Katanga was a breakaway state that proclaimed its independence from the Republic of Congo-Léopoldville on 11 July 1960 under </w:t>
      </w:r>
      <w:proofErr w:type="spellStart"/>
      <w:r w:rsidRPr="00985724">
        <w:t>Moise</w:t>
      </w:r>
      <w:proofErr w:type="spellEnd"/>
      <w:r w:rsidRPr="00985724">
        <w:t xml:space="preserve"> </w:t>
      </w:r>
      <w:proofErr w:type="spellStart"/>
      <w:r w:rsidRPr="00985724">
        <w:t>Tshombe</w:t>
      </w:r>
      <w:proofErr w:type="spellEnd"/>
      <w:r w:rsidRPr="00985724">
        <w:t>, leader of the local CONAKAT (</w:t>
      </w:r>
      <w:proofErr w:type="spellStart"/>
      <w:r w:rsidRPr="00985724">
        <w:t>Confédération</w:t>
      </w:r>
      <w:proofErr w:type="spellEnd"/>
      <w:r w:rsidRPr="00985724">
        <w:t xml:space="preserve"> des </w:t>
      </w:r>
      <w:proofErr w:type="gramStart"/>
      <w:r w:rsidRPr="00985724">
        <w:t>associations</w:t>
      </w:r>
      <w:proofErr w:type="gramEnd"/>
      <w:r w:rsidRPr="00985724">
        <w:t xml:space="preserve"> </w:t>
      </w:r>
      <w:proofErr w:type="spellStart"/>
      <w:r w:rsidRPr="00985724">
        <w:t>tribales</w:t>
      </w:r>
      <w:proofErr w:type="spellEnd"/>
      <w:r w:rsidRPr="00985724">
        <w:t xml:space="preserve"> du Katanga) party.</w:t>
      </w:r>
    </w:p>
    <w:p w:rsidR="00985724" w:rsidRDefault="00873D0F" w:rsidP="00873D0F">
      <w:pPr>
        <w:ind w:left="720"/>
      </w:pPr>
      <w:r w:rsidRPr="00873D0F">
        <w:t>Five Year Plan</w:t>
      </w:r>
    </w:p>
    <w:p w:rsidR="00985724" w:rsidRDefault="00E977D8" w:rsidP="00E977D8">
      <w:pPr>
        <w:pStyle w:val="ListParagraph"/>
        <w:numPr>
          <w:ilvl w:val="0"/>
          <w:numId w:val="6"/>
        </w:numPr>
      </w:pPr>
      <w:r w:rsidRPr="00E977D8">
        <w:t>The first five-year plan of the Union of Soviet Socialist Republics (USSR) was a list of economic goals, created by General Secretary Joseph Stalin and based on his policy of Socialism in One Country. It was implemented between 1928 and 1932.</w:t>
      </w:r>
      <w:r w:rsidR="00990566">
        <w:t xml:space="preserve"> – expand industrial production</w:t>
      </w:r>
    </w:p>
    <w:p w:rsidR="00873D0F" w:rsidRDefault="00873D0F" w:rsidP="00873D0F">
      <w:pPr>
        <w:ind w:left="720"/>
      </w:pPr>
      <w:r w:rsidRPr="00873D0F">
        <w:t>Stalinization</w:t>
      </w:r>
    </w:p>
    <w:p w:rsidR="00990566" w:rsidRPr="00873D0F" w:rsidRDefault="00990566" w:rsidP="00990566">
      <w:pPr>
        <w:pStyle w:val="ListParagraph"/>
        <w:numPr>
          <w:ilvl w:val="0"/>
          <w:numId w:val="6"/>
        </w:numPr>
      </w:pPr>
      <w:r>
        <w:t>S</w:t>
      </w:r>
      <w:r w:rsidRPr="00990566">
        <w:t>ocial process of adopting (or being forced to adopt) the policies and practices of Joseph Stalin; "many Hungarians refused to take part in the Stalinization of their country"</w:t>
      </w:r>
    </w:p>
    <w:p w:rsidR="00873D0F" w:rsidRDefault="00873D0F" w:rsidP="00873D0F">
      <w:pPr>
        <w:ind w:left="720"/>
      </w:pPr>
      <w:r>
        <w:t>Battle for Singapore</w:t>
      </w:r>
    </w:p>
    <w:p w:rsidR="00990566" w:rsidRPr="00873D0F" w:rsidRDefault="00990566" w:rsidP="00990566">
      <w:pPr>
        <w:pStyle w:val="ListParagraph"/>
        <w:numPr>
          <w:ilvl w:val="0"/>
          <w:numId w:val="6"/>
        </w:numPr>
      </w:pPr>
      <w:r w:rsidRPr="00990566">
        <w:t>The Battle of Singapore, also known as the Fall of Singapore, was fought in the South-East Asian theatre of the Second World War when the Empire of Japan invaded the British stronghold of Singapore—nicknamed the "Gibraltar of the East".</w:t>
      </w:r>
    </w:p>
    <w:p w:rsidR="00873D0F" w:rsidRDefault="00873D0F" w:rsidP="00873D0F">
      <w:pPr>
        <w:ind w:left="720"/>
      </w:pPr>
      <w:r>
        <w:t>Stalinism</w:t>
      </w:r>
    </w:p>
    <w:p w:rsidR="00990566" w:rsidRPr="00873D0F" w:rsidRDefault="00990566" w:rsidP="00990566">
      <w:pPr>
        <w:pStyle w:val="ListParagraph"/>
        <w:numPr>
          <w:ilvl w:val="0"/>
          <w:numId w:val="6"/>
        </w:numPr>
      </w:pPr>
      <w:r w:rsidRPr="00990566">
        <w:t>The ideology and policies adopted by Stalin, based on centralization, totalitarianism, and the pursuit of communism.</w:t>
      </w:r>
    </w:p>
    <w:p w:rsidR="00873D0F" w:rsidRDefault="00873D0F" w:rsidP="00873D0F">
      <w:pPr>
        <w:ind w:left="720"/>
      </w:pPr>
      <w:r>
        <w:t>Automobile Suburb</w:t>
      </w:r>
      <w:r w:rsidRPr="00873D0F">
        <w:t xml:space="preserve"> </w:t>
      </w:r>
    </w:p>
    <w:p w:rsidR="00DB6D7C" w:rsidRPr="00873D0F" w:rsidRDefault="00DB6D7C" w:rsidP="00DB6D7C">
      <w:pPr>
        <w:pStyle w:val="ListParagraph"/>
        <w:numPr>
          <w:ilvl w:val="0"/>
          <w:numId w:val="6"/>
        </w:numPr>
      </w:pPr>
      <w:r w:rsidRPr="00DB6D7C">
        <w:t>Suburbs typically have longer travel times to work tha</w:t>
      </w:r>
      <w:r>
        <w:t>n traditional neighborhoods.</w:t>
      </w:r>
      <w:r w:rsidRPr="00DB6D7C">
        <w:t xml:space="preserve"> Only the traffic within the short streets themselves is less. This is due to three factors</w:t>
      </w:r>
      <w:r>
        <w:t xml:space="preserve">: </w:t>
      </w:r>
      <w:r w:rsidRPr="00DB6D7C">
        <w:t>almost-mandatory automobile ownership due to poor suburban bus systems, longer travel distances and the hierarchy system, which is less efficient at distributing traffic than the traditional grid of streets.</w:t>
      </w:r>
    </w:p>
    <w:p w:rsidR="00873D0F" w:rsidRDefault="00873D0F" w:rsidP="00873D0F">
      <w:pPr>
        <w:ind w:left="720"/>
      </w:pPr>
      <w:r>
        <w:t>Levittown</w:t>
      </w:r>
    </w:p>
    <w:p w:rsidR="00DB6D7C" w:rsidRPr="00873D0F" w:rsidRDefault="00DB6D7C" w:rsidP="00DB6D7C">
      <w:pPr>
        <w:pStyle w:val="ListParagraph"/>
        <w:numPr>
          <w:ilvl w:val="0"/>
          <w:numId w:val="6"/>
        </w:numPr>
      </w:pPr>
      <w:r w:rsidRPr="00DB6D7C">
        <w:t>An unincorporated community of southeast New York on western Long Island. It was the first of several low-cost, suburban housing developments built by Levitt and Sons following World War II.</w:t>
      </w:r>
    </w:p>
    <w:p w:rsidR="00873D0F" w:rsidRDefault="00873D0F" w:rsidP="00873D0F">
      <w:pPr>
        <w:ind w:left="720"/>
      </w:pPr>
      <w:r>
        <w:lastRenderedPageBreak/>
        <w:t>American Dream</w:t>
      </w:r>
      <w:r w:rsidRPr="00873D0F">
        <w:t xml:space="preserve"> </w:t>
      </w:r>
    </w:p>
    <w:p w:rsidR="00DB6D7C" w:rsidRPr="00873D0F" w:rsidRDefault="00DB6D7C" w:rsidP="00DB6D7C">
      <w:pPr>
        <w:pStyle w:val="ListParagraph"/>
        <w:numPr>
          <w:ilvl w:val="0"/>
          <w:numId w:val="6"/>
        </w:numPr>
      </w:pPr>
      <w:r w:rsidRPr="00DB6D7C">
        <w:t>The ideal that every US citizen should have an equal opportunity to achieve success and prosperity through hard work, determination, and initiative.</w:t>
      </w:r>
    </w:p>
    <w:p w:rsidR="00873D0F" w:rsidRDefault="00873D0F" w:rsidP="00873D0F">
      <w:pPr>
        <w:ind w:left="720"/>
      </w:pPr>
      <w:r>
        <w:t>Bungalow</w:t>
      </w:r>
    </w:p>
    <w:p w:rsidR="00F949A8" w:rsidRPr="00873D0F" w:rsidRDefault="00F949A8" w:rsidP="00F949A8">
      <w:pPr>
        <w:pStyle w:val="ListParagraph"/>
        <w:numPr>
          <w:ilvl w:val="0"/>
          <w:numId w:val="6"/>
        </w:numPr>
      </w:pPr>
      <w:r>
        <w:t>A</w:t>
      </w:r>
      <w:r w:rsidRPr="00F949A8">
        <w:t xml:space="preserve"> low house, with a broad front porch, having either no upper floor or upper rooms set in the roof, typically with dormer windows.</w:t>
      </w:r>
    </w:p>
    <w:p w:rsidR="00873D0F" w:rsidRDefault="00873D0F" w:rsidP="00873D0F">
      <w:pPr>
        <w:ind w:left="720"/>
      </w:pPr>
      <w:r w:rsidRPr="00873D0F">
        <w:t>William Levitt</w:t>
      </w:r>
    </w:p>
    <w:p w:rsidR="00F949A8" w:rsidRPr="00873D0F" w:rsidRDefault="00F949A8" w:rsidP="00F949A8">
      <w:pPr>
        <w:pStyle w:val="ListParagraph"/>
        <w:numPr>
          <w:ilvl w:val="0"/>
          <w:numId w:val="6"/>
        </w:numPr>
      </w:pPr>
      <w:r w:rsidRPr="00F949A8">
        <w:t xml:space="preserve">William </w:t>
      </w:r>
      <w:proofErr w:type="spellStart"/>
      <w:r w:rsidRPr="00F949A8">
        <w:t>Jaird</w:t>
      </w:r>
      <w:proofErr w:type="spellEnd"/>
      <w:r w:rsidRPr="00F949A8">
        <w:t xml:space="preserve"> Levitt was an American real-estate developer. In his position as president of Levitt &amp; Sons, he is widely credited as the father of modern American suburbia.</w:t>
      </w:r>
    </w:p>
    <w:p w:rsidR="00873D0F" w:rsidRPr="00FD6ECF" w:rsidRDefault="00873D0F" w:rsidP="00873D0F">
      <w:pPr>
        <w:rPr>
          <w:b/>
        </w:rPr>
      </w:pPr>
      <w:r>
        <w:rPr>
          <w:b/>
        </w:rPr>
        <w:t>Pillars of the Postwar World</w:t>
      </w:r>
    </w:p>
    <w:p w:rsidR="00873D0F" w:rsidRDefault="00873D0F" w:rsidP="00873D0F">
      <w:r>
        <w:t xml:space="preserve">1. In the annals of warfare, </w:t>
      </w:r>
      <w:r w:rsidRPr="0028184A">
        <w:t xml:space="preserve">World War II is </w:t>
      </w:r>
      <w:r>
        <w:t xml:space="preserve">often </w:t>
      </w:r>
      <w:r w:rsidRPr="0028184A">
        <w:t xml:space="preserve">considered </w:t>
      </w:r>
      <w:r>
        <w:t>‘</w:t>
      </w:r>
      <w:r w:rsidRPr="0028184A">
        <w:t>novel</w:t>
      </w:r>
      <w:r>
        <w:t>’.  What made this struggle so unique and unprecedented?</w:t>
      </w:r>
    </w:p>
    <w:p w:rsidR="00873D0F" w:rsidRPr="0028184A" w:rsidRDefault="00D433BF" w:rsidP="00873D0F">
      <w:pPr>
        <w:pStyle w:val="ListParagraph"/>
        <w:numPr>
          <w:ilvl w:val="0"/>
          <w:numId w:val="1"/>
        </w:numPr>
      </w:pPr>
      <w:r>
        <w:t xml:space="preserve">Total war/catastrophe…. </w:t>
      </w:r>
    </w:p>
    <w:p w:rsidR="00873D0F" w:rsidRDefault="00873D0F" w:rsidP="00873D0F">
      <w:r>
        <w:t>2. Why did World War II prove</w:t>
      </w:r>
      <w:r w:rsidRPr="0028184A">
        <w:t xml:space="preserve"> to be </w:t>
      </w:r>
      <w:r>
        <w:t xml:space="preserve">such </w:t>
      </w:r>
      <w:r w:rsidRPr="0028184A">
        <w:t>a ‘</w:t>
      </w:r>
      <w:r>
        <w:t>shock’ to previous world system?  In what ways did it transform the postwar world?</w:t>
      </w:r>
    </w:p>
    <w:p w:rsidR="00873D0F" w:rsidRDefault="00A41322" w:rsidP="00A41322">
      <w:pPr>
        <w:pStyle w:val="ListParagraph"/>
        <w:numPr>
          <w:ilvl w:val="0"/>
          <w:numId w:val="1"/>
        </w:numPr>
      </w:pPr>
      <w:r>
        <w:t xml:space="preserve">Shock destruction against Europe, crimes against humanity, UNSC, new world order liberal trade/institutions (Bretton Woods) – Singapore decolonization </w:t>
      </w:r>
    </w:p>
    <w:p w:rsidR="00873D0F" w:rsidRDefault="00873D0F" w:rsidP="00873D0F">
      <w:r>
        <w:t>3. What was the significance of the Atlantic Charter in terms of shaping the postwar order?</w:t>
      </w:r>
    </w:p>
    <w:p w:rsidR="00873D0F" w:rsidRDefault="00A41322" w:rsidP="00A41322">
      <w:pPr>
        <w:pStyle w:val="ListParagraph"/>
        <w:numPr>
          <w:ilvl w:val="0"/>
          <w:numId w:val="1"/>
        </w:numPr>
      </w:pPr>
      <w:r>
        <w:t xml:space="preserve">Preamble as UN/liberal idealism </w:t>
      </w:r>
    </w:p>
    <w:p w:rsidR="00873D0F" w:rsidRPr="0028184A" w:rsidRDefault="00873D0F" w:rsidP="00873D0F">
      <w:r>
        <w:t>4. Why was the viewpoint of contemporaries so grim in 1945 even though the war had finally come to an end?</w:t>
      </w:r>
    </w:p>
    <w:p w:rsidR="00873D0F" w:rsidRDefault="00A41322" w:rsidP="00A41322">
      <w:pPr>
        <w:pStyle w:val="ListParagraph"/>
        <w:numPr>
          <w:ilvl w:val="0"/>
          <w:numId w:val="1"/>
        </w:numPr>
      </w:pPr>
      <w:r>
        <w:t xml:space="preserve">Crimes against humanity, destruction of Europe, dark side of humanity </w:t>
      </w:r>
    </w:p>
    <w:p w:rsidR="00873D0F" w:rsidRDefault="00873D0F" w:rsidP="00873D0F">
      <w:r>
        <w:t>5. Why were the Nuremburg Tribunals important in terms of the postwar international system?</w:t>
      </w:r>
    </w:p>
    <w:p w:rsidR="00873D0F" w:rsidRDefault="00A41322" w:rsidP="00A41322">
      <w:pPr>
        <w:pStyle w:val="ListParagraph"/>
        <w:numPr>
          <w:ilvl w:val="0"/>
          <w:numId w:val="1"/>
        </w:numPr>
      </w:pPr>
      <w:r>
        <w:t>New precedent/international law – Geneva conventions, human rights UNDHR</w:t>
      </w:r>
    </w:p>
    <w:p w:rsidR="00873D0F" w:rsidRDefault="00873D0F" w:rsidP="00873D0F">
      <w:r>
        <w:t>6. What was the purpose of the Bretton Woods Conference and what was its outcome?</w:t>
      </w:r>
    </w:p>
    <w:p w:rsidR="00873D0F" w:rsidRDefault="00A41322" w:rsidP="00A41322">
      <w:pPr>
        <w:pStyle w:val="ListParagraph"/>
        <w:numPr>
          <w:ilvl w:val="0"/>
          <w:numId w:val="1"/>
        </w:numPr>
      </w:pPr>
      <w:r>
        <w:t xml:space="preserve">Hash out new world order post ww2, global monetary system, exchange rates </w:t>
      </w:r>
      <w:proofErr w:type="spellStart"/>
      <w:r>
        <w:t>etc</w:t>
      </w:r>
      <w:proofErr w:type="spellEnd"/>
    </w:p>
    <w:p w:rsidR="00873D0F" w:rsidRDefault="00873D0F" w:rsidP="00873D0F">
      <w:r>
        <w:lastRenderedPageBreak/>
        <w:t>7. What were the ideals underlying the foundation of the UN in 1945 and to what extent has this institution lived up to this reality?</w:t>
      </w:r>
    </w:p>
    <w:p w:rsidR="00873D0F" w:rsidRDefault="00A41322" w:rsidP="00A41322">
      <w:pPr>
        <w:pStyle w:val="ListParagraph"/>
        <w:numPr>
          <w:ilvl w:val="0"/>
          <w:numId w:val="1"/>
        </w:numPr>
      </w:pPr>
      <w:r>
        <w:t xml:space="preserve">Human rights, equality, self-determination, security </w:t>
      </w:r>
    </w:p>
    <w:p w:rsidR="00873D0F" w:rsidRDefault="00873D0F" w:rsidP="00873D0F">
      <w:r>
        <w:t xml:space="preserve">8.  To what extent did postwar reformers succeed in creating a new international system, or did their effort fall short? </w:t>
      </w:r>
    </w:p>
    <w:p w:rsidR="00A41322" w:rsidRDefault="00A41322" w:rsidP="00A41322">
      <w:pPr>
        <w:pStyle w:val="ListParagraph"/>
        <w:numPr>
          <w:ilvl w:val="0"/>
          <w:numId w:val="1"/>
        </w:numPr>
      </w:pPr>
      <w:r>
        <w:t>…</w:t>
      </w:r>
    </w:p>
    <w:p w:rsidR="00873D0F" w:rsidRDefault="00873D0F" w:rsidP="00873D0F">
      <w:pPr>
        <w:tabs>
          <w:tab w:val="left" w:pos="2725"/>
        </w:tabs>
      </w:pPr>
      <w:r>
        <w:t xml:space="preserve"> </w:t>
      </w:r>
      <w:r>
        <w:tab/>
      </w:r>
    </w:p>
    <w:p w:rsidR="00873D0F" w:rsidRPr="00B2359E" w:rsidRDefault="00873D0F" w:rsidP="00873D0F">
      <w:pPr>
        <w:rPr>
          <w:b/>
        </w:rPr>
      </w:pPr>
      <w:r w:rsidRPr="00B2359E">
        <w:rPr>
          <w:b/>
        </w:rPr>
        <w:t>Origins of the Cold War</w:t>
      </w:r>
    </w:p>
    <w:p w:rsidR="00873D0F" w:rsidRPr="00B2359E" w:rsidRDefault="00873D0F" w:rsidP="00873D0F">
      <w:r w:rsidRPr="00B2359E">
        <w:t>1. What beliefs and attitudes did Stalin, Churchill, and Roosevelt bring to the Yalta Conference, what were each of their objectives in 1945, and to what extent did they realize them?  In your view did the ultimate agreement reached reflect a fair compromise?  What was the principal bane of contention at Yalta?  What was the principle agreement that came out of this conference?</w:t>
      </w:r>
    </w:p>
    <w:p w:rsidR="00873D0F" w:rsidRDefault="00A41322" w:rsidP="00A41322">
      <w:pPr>
        <w:pStyle w:val="ListParagraph"/>
        <w:numPr>
          <w:ilvl w:val="0"/>
          <w:numId w:val="1"/>
        </w:numPr>
      </w:pPr>
      <w:r>
        <w:t xml:space="preserve">Wanted to end war, own agendas, …, yes/no, reparations for </w:t>
      </w:r>
      <w:proofErr w:type="spellStart"/>
      <w:r>
        <w:t>stalin</w:t>
      </w:r>
      <w:proofErr w:type="spellEnd"/>
      <w:r>
        <w:t xml:space="preserve">, split of Germany into allied control zones, change of polish border, </w:t>
      </w:r>
      <w:proofErr w:type="spellStart"/>
      <w:r>
        <w:t>stalin</w:t>
      </w:r>
      <w:proofErr w:type="spellEnd"/>
      <w:r>
        <w:t xml:space="preserve"> commit to participate in UN</w:t>
      </w:r>
    </w:p>
    <w:p w:rsidR="00873D0F" w:rsidRPr="00B2359E" w:rsidRDefault="00873D0F" w:rsidP="00873D0F">
      <w:r w:rsidRPr="00B2359E">
        <w:t>2. Why did so little come out of the nearly three weeks long 1945 Potsdam Conference?  Why couldn’t the Big Three reach a deeper consensus at Potsdam on the structure of postwar Europe?</w:t>
      </w:r>
    </w:p>
    <w:p w:rsidR="00873D0F" w:rsidRDefault="00DF79C2" w:rsidP="00A41322">
      <w:pPr>
        <w:pStyle w:val="ListParagraph"/>
        <w:numPr>
          <w:ilvl w:val="0"/>
          <w:numId w:val="1"/>
        </w:numPr>
      </w:pPr>
      <w:r>
        <w:t xml:space="preserve">Reparations, ideological differences </w:t>
      </w:r>
    </w:p>
    <w:p w:rsidR="00873D0F" w:rsidRPr="00B2359E" w:rsidRDefault="00873D0F" w:rsidP="00873D0F">
      <w:r w:rsidRPr="00B2359E">
        <w:t>3. What specifically was the danger that Churchill was warning about in his 1946 iron curtain speech?  How did Stalin reply to his charges?</w:t>
      </w:r>
    </w:p>
    <w:p w:rsidR="00873D0F" w:rsidRDefault="00DF79C2" w:rsidP="00DF79C2">
      <w:pPr>
        <w:pStyle w:val="ListParagraph"/>
        <w:numPr>
          <w:ilvl w:val="0"/>
          <w:numId w:val="1"/>
        </w:numPr>
      </w:pPr>
      <w:r>
        <w:t xml:space="preserve">Stalin  called him an imperial liar, warmonger, </w:t>
      </w:r>
      <w:proofErr w:type="spellStart"/>
      <w:r>
        <w:t>etc</w:t>
      </w:r>
      <w:proofErr w:type="spellEnd"/>
      <w:r>
        <w:t xml:space="preserve"> – Churchill authoritarian, police state, </w:t>
      </w:r>
      <w:proofErr w:type="spellStart"/>
      <w:r>
        <w:t>etc</w:t>
      </w:r>
      <w:proofErr w:type="spellEnd"/>
    </w:p>
    <w:p w:rsidR="00873D0F" w:rsidRPr="00B2359E" w:rsidRDefault="00873D0F" w:rsidP="00873D0F">
      <w:r w:rsidRPr="00B2359E">
        <w:t>4. Deconstruct the Iron Curtain metaphor.  Why did this image capture the popular imagination?</w:t>
      </w:r>
    </w:p>
    <w:p w:rsidR="00873D0F" w:rsidRDefault="00DF79C2" w:rsidP="00DF79C2">
      <w:pPr>
        <w:pStyle w:val="ListParagraph"/>
        <w:numPr>
          <w:ilvl w:val="0"/>
          <w:numId w:val="1"/>
        </w:numPr>
      </w:pPr>
      <w:r>
        <w:t>…</w:t>
      </w:r>
    </w:p>
    <w:p w:rsidR="00873D0F" w:rsidRPr="00B2359E" w:rsidRDefault="00873D0F" w:rsidP="00873D0F">
      <w:r w:rsidRPr="00B2359E">
        <w:t>5. What specifically was Truman advocating for in his speech delivering before a joint session of Congress on March 12, 1947?  How did the Soviets perceive this policy?</w:t>
      </w:r>
    </w:p>
    <w:p w:rsidR="00873D0F" w:rsidRDefault="007F7388" w:rsidP="00DF79C2">
      <w:pPr>
        <w:pStyle w:val="ListParagraph"/>
        <w:numPr>
          <w:ilvl w:val="0"/>
          <w:numId w:val="1"/>
        </w:numPr>
      </w:pPr>
      <w:r>
        <w:t>Rebuilding Europe in terms western interest – keep scourge of communism out, allude to domino theory</w:t>
      </w:r>
    </w:p>
    <w:p w:rsidR="00873D0F" w:rsidRPr="00B2359E" w:rsidRDefault="00873D0F" w:rsidP="00873D0F">
      <w:r w:rsidRPr="00B2359E">
        <w:t>6. How did the Truman doctrine propose to address the threat of communism?</w:t>
      </w:r>
    </w:p>
    <w:p w:rsidR="00873D0F" w:rsidRDefault="007F7388" w:rsidP="007F7388">
      <w:pPr>
        <w:pStyle w:val="ListParagraph"/>
        <w:numPr>
          <w:ilvl w:val="0"/>
          <w:numId w:val="1"/>
        </w:numPr>
      </w:pPr>
      <w:r>
        <w:t>Marshall plan, free election, prosperity – rebuild economy</w:t>
      </w:r>
    </w:p>
    <w:p w:rsidR="00873D0F" w:rsidRPr="00B2359E" w:rsidRDefault="007F7388" w:rsidP="00873D0F">
      <w:r>
        <w:lastRenderedPageBreak/>
        <w:t xml:space="preserve">7. What events </w:t>
      </w:r>
      <w:proofErr w:type="gramStart"/>
      <w:r>
        <w:t xml:space="preserve">between </w:t>
      </w:r>
      <w:r w:rsidR="00873D0F" w:rsidRPr="00B2359E">
        <w:t>1945-1948</w:t>
      </w:r>
      <w:proofErr w:type="gramEnd"/>
      <w:r w:rsidR="00873D0F" w:rsidRPr="00B2359E">
        <w:t xml:space="preserve"> poisoned the relationship between the USSR and the West?</w:t>
      </w:r>
    </w:p>
    <w:p w:rsidR="00873D0F" w:rsidRDefault="007F7388" w:rsidP="007F7388">
      <w:pPr>
        <w:pStyle w:val="ListParagraph"/>
        <w:numPr>
          <w:ilvl w:val="0"/>
          <w:numId w:val="1"/>
        </w:numPr>
      </w:pPr>
      <w:r>
        <w:t xml:space="preserve">Iron curtain, Marshall plan, berlin blockade, </w:t>
      </w:r>
    </w:p>
    <w:p w:rsidR="00873D0F" w:rsidRPr="00B2359E" w:rsidRDefault="00873D0F" w:rsidP="00873D0F">
      <w:r w:rsidRPr="00B2359E">
        <w:t>8. What brought about the Berlin Crisis to a head in 1948-1949, and how was it resolved?</w:t>
      </w:r>
    </w:p>
    <w:p w:rsidR="00873D0F" w:rsidRDefault="007F7388" w:rsidP="007F7388">
      <w:pPr>
        <w:pStyle w:val="ListParagraph"/>
        <w:numPr>
          <w:ilvl w:val="0"/>
          <w:numId w:val="1"/>
        </w:numPr>
      </w:pPr>
      <w:r>
        <w:t xml:space="preserve">Previous contentions over land settlements, air lift </w:t>
      </w:r>
    </w:p>
    <w:p w:rsidR="00873D0F" w:rsidRPr="00B2359E" w:rsidRDefault="00873D0F" w:rsidP="00873D0F">
      <w:r w:rsidRPr="00B2359E">
        <w:t>9. The Berlin Crisis is often seen as the official beginning of the Cold War.  Was this outcome inevitable or did both sides contribute to a rising of tensions from 1945-1948?</w:t>
      </w:r>
    </w:p>
    <w:p w:rsidR="00873D0F" w:rsidRPr="00B2359E" w:rsidRDefault="007F7388" w:rsidP="007F7388">
      <w:pPr>
        <w:pStyle w:val="ListParagraph"/>
        <w:numPr>
          <w:ilvl w:val="0"/>
          <w:numId w:val="1"/>
        </w:numPr>
      </w:pPr>
      <w:r>
        <w:t xml:space="preserve">Both sides contributed – </w:t>
      </w:r>
      <w:proofErr w:type="spellStart"/>
      <w:r>
        <w:t>stalin</w:t>
      </w:r>
      <w:proofErr w:type="spellEnd"/>
      <w:r>
        <w:t xml:space="preserve"> more guilty </w:t>
      </w:r>
    </w:p>
    <w:p w:rsidR="00873D0F" w:rsidRPr="00B2359E" w:rsidRDefault="00873D0F" w:rsidP="00873D0F">
      <w:pPr>
        <w:rPr>
          <w:b/>
        </w:rPr>
      </w:pPr>
      <w:r w:rsidRPr="00B2359E">
        <w:rPr>
          <w:b/>
        </w:rPr>
        <w:t>Decolonization and the Congo Crisis</w:t>
      </w:r>
    </w:p>
    <w:p w:rsidR="00873D0F" w:rsidRPr="00B2359E" w:rsidRDefault="00873D0F" w:rsidP="00873D0F">
      <w:r w:rsidRPr="00B2359E">
        <w:t>1. What complicated features and motivations undergirded the European colonial system?  In what ways did World War II weaken the system and its principal foundations?</w:t>
      </w:r>
    </w:p>
    <w:p w:rsidR="00873D0F" w:rsidRDefault="003F11A6" w:rsidP="007F7388">
      <w:pPr>
        <w:pStyle w:val="ListParagraph"/>
        <w:numPr>
          <w:ilvl w:val="0"/>
          <w:numId w:val="1"/>
        </w:numPr>
      </w:pPr>
      <w:r>
        <w:t xml:space="preserve">Singapore, focus on rebuilding </w:t>
      </w:r>
      <w:proofErr w:type="spellStart"/>
      <w:r>
        <w:t>europe</w:t>
      </w:r>
      <w:proofErr w:type="spellEnd"/>
    </w:p>
    <w:p w:rsidR="00873D0F" w:rsidRPr="00B2359E" w:rsidRDefault="00873D0F" w:rsidP="00873D0F">
      <w:r w:rsidRPr="00B2359E">
        <w:t>2. Why was the immediate postwar period so critical in terms of setting the stage for decolonization and cutting the chains of colonial dependence?</w:t>
      </w:r>
    </w:p>
    <w:p w:rsidR="00873D0F" w:rsidRDefault="003F11A6" w:rsidP="003F11A6">
      <w:pPr>
        <w:pStyle w:val="ListParagraph"/>
        <w:numPr>
          <w:ilvl w:val="0"/>
          <w:numId w:val="1"/>
        </w:numPr>
      </w:pPr>
      <w:r>
        <w:t xml:space="preserve">Singapore, focus on rebuilding </w:t>
      </w:r>
      <w:proofErr w:type="spellStart"/>
      <w:r>
        <w:t>europe</w:t>
      </w:r>
      <w:proofErr w:type="spellEnd"/>
    </w:p>
    <w:p w:rsidR="00873D0F" w:rsidRPr="00B2359E" w:rsidRDefault="00873D0F" w:rsidP="00873D0F">
      <w:r w:rsidRPr="00B2359E">
        <w:t>3. What were the characteristics of native nationalism and colonial resistance to European rule before World War II?  What forms did colonial resistance take, who were the nationalist leaders, and why did such movements fail to seriously challenge European control over their foreign colonies?</w:t>
      </w:r>
    </w:p>
    <w:p w:rsidR="00873D0F" w:rsidRDefault="003F11A6" w:rsidP="003F11A6">
      <w:pPr>
        <w:pStyle w:val="ListParagraph"/>
        <w:numPr>
          <w:ilvl w:val="0"/>
          <w:numId w:val="1"/>
        </w:numPr>
      </w:pPr>
      <w:r>
        <w:t xml:space="preserve">Lumumba, </w:t>
      </w:r>
      <w:proofErr w:type="spellStart"/>
      <w:r>
        <w:t>nkruma</w:t>
      </w:r>
      <w:proofErr w:type="spellEnd"/>
      <w:r>
        <w:t xml:space="preserve">, </w:t>
      </w:r>
      <w:proofErr w:type="spellStart"/>
      <w:r>
        <w:t>kasavubu</w:t>
      </w:r>
      <w:proofErr w:type="spellEnd"/>
      <w:r>
        <w:t xml:space="preserve">, Ghandi, </w:t>
      </w:r>
      <w:proofErr w:type="spellStart"/>
      <w:r>
        <w:t>etc</w:t>
      </w:r>
      <w:proofErr w:type="spellEnd"/>
      <w:r>
        <w:t xml:space="preserve"> </w:t>
      </w:r>
    </w:p>
    <w:p w:rsidR="003F11A6" w:rsidRDefault="003F11A6" w:rsidP="003F11A6">
      <w:pPr>
        <w:pStyle w:val="ListParagraph"/>
        <w:numPr>
          <w:ilvl w:val="0"/>
          <w:numId w:val="1"/>
        </w:numPr>
      </w:pPr>
      <w:r>
        <w:t>Europe was strong and focused on hindering recessions effects</w:t>
      </w:r>
    </w:p>
    <w:p w:rsidR="00873D0F" w:rsidRPr="00B2359E" w:rsidRDefault="00873D0F" w:rsidP="00873D0F">
      <w:r w:rsidRPr="00B2359E">
        <w:t>4. Why did the independence of India in 1947 in particular exercise such a profound influence upon the process of decolonization globally?  What other international events set the stage for Sub-Saharan Africa’s rapid decolonization?</w:t>
      </w:r>
    </w:p>
    <w:p w:rsidR="00873D0F" w:rsidRDefault="003F11A6" w:rsidP="003F11A6">
      <w:pPr>
        <w:pStyle w:val="ListParagraph"/>
        <w:numPr>
          <w:ilvl w:val="0"/>
          <w:numId w:val="7"/>
        </w:numPr>
      </w:pPr>
      <w:r>
        <w:t xml:space="preserve">Non-violent resistance – satyagraha </w:t>
      </w:r>
    </w:p>
    <w:p w:rsidR="003F11A6" w:rsidRDefault="003F11A6" w:rsidP="003F11A6">
      <w:pPr>
        <w:pStyle w:val="ListParagraph"/>
        <w:numPr>
          <w:ilvl w:val="0"/>
          <w:numId w:val="7"/>
        </w:numPr>
      </w:pPr>
      <w:r>
        <w:t xml:space="preserve">WW2 – rise of liberal ideals, self-determination Atlantic charter/UN – America new world power // </w:t>
      </w:r>
      <w:proofErr w:type="spellStart"/>
      <w:r>
        <w:t>ussr</w:t>
      </w:r>
      <w:proofErr w:type="spellEnd"/>
      <w:r>
        <w:t>/</w:t>
      </w:r>
      <w:proofErr w:type="spellStart"/>
      <w:r>
        <w:t>usa</w:t>
      </w:r>
      <w:proofErr w:type="spellEnd"/>
      <w:r>
        <w:t xml:space="preserve"> anti-colonial</w:t>
      </w:r>
    </w:p>
    <w:p w:rsidR="00873D0F" w:rsidRPr="00B2359E" w:rsidRDefault="00873D0F" w:rsidP="00873D0F">
      <w:r w:rsidRPr="00B2359E">
        <w:t xml:space="preserve">5. What was it about Gandhi’s formula for non-violent resistance, </w:t>
      </w:r>
      <w:proofErr w:type="gramStart"/>
      <w:r w:rsidRPr="00B2359E">
        <w:rPr>
          <w:i/>
        </w:rPr>
        <w:t>satyagraha</w:t>
      </w:r>
      <w:proofErr w:type="gramEnd"/>
      <w:r w:rsidRPr="00B2359E">
        <w:rPr>
          <w:i/>
        </w:rPr>
        <w:t>,</w:t>
      </w:r>
      <w:r w:rsidRPr="00B2359E">
        <w:t xml:space="preserve"> that proved so effective at cutting the bonds of colonialism?</w:t>
      </w:r>
    </w:p>
    <w:p w:rsidR="00873D0F" w:rsidRDefault="003F11A6" w:rsidP="003F11A6">
      <w:pPr>
        <w:pStyle w:val="ListParagraph"/>
        <w:numPr>
          <w:ilvl w:val="0"/>
          <w:numId w:val="8"/>
        </w:numPr>
      </w:pPr>
      <w:r>
        <w:t xml:space="preserve">Expose cruelty of the colonial masters towards subjects </w:t>
      </w:r>
    </w:p>
    <w:p w:rsidR="00873D0F" w:rsidRPr="00B2359E" w:rsidRDefault="00873D0F" w:rsidP="00873D0F">
      <w:r w:rsidRPr="00B2359E">
        <w:lastRenderedPageBreak/>
        <w:t>6. The global history of decolonization reveals several clear phases.  You should be able to identify the turning points and principal characteristics of each phase.</w:t>
      </w:r>
    </w:p>
    <w:p w:rsidR="00873D0F" w:rsidRDefault="003F11A6" w:rsidP="003F11A6">
      <w:pPr>
        <w:pStyle w:val="ListParagraph"/>
        <w:numPr>
          <w:ilvl w:val="0"/>
          <w:numId w:val="8"/>
        </w:numPr>
      </w:pPr>
      <w:r>
        <w:t>Ww2</w:t>
      </w:r>
    </w:p>
    <w:p w:rsidR="003F11A6" w:rsidRDefault="003F11A6" w:rsidP="003F11A6">
      <w:pPr>
        <w:pStyle w:val="ListParagraph"/>
        <w:numPr>
          <w:ilvl w:val="0"/>
          <w:numId w:val="8"/>
        </w:numPr>
      </w:pPr>
      <w:r>
        <w:t>Liberal ideals</w:t>
      </w:r>
    </w:p>
    <w:p w:rsidR="003F11A6" w:rsidRDefault="003F11A6" w:rsidP="003F11A6">
      <w:pPr>
        <w:pStyle w:val="ListParagraph"/>
        <w:numPr>
          <w:ilvl w:val="0"/>
          <w:numId w:val="8"/>
        </w:numPr>
      </w:pPr>
      <w:r>
        <w:t>New world powers (polar powers)</w:t>
      </w:r>
    </w:p>
    <w:p w:rsidR="00873D0F" w:rsidRPr="00B2359E" w:rsidRDefault="00873D0F" w:rsidP="00873D0F">
      <w:r w:rsidRPr="00B2359E">
        <w:t xml:space="preserve">7. How was Nkrumah significant in terms of decolonization in Africa?  What were some of the unique circumstances that prevailed in Sub-Saharan Africa and made independence </w:t>
      </w:r>
      <w:proofErr w:type="spellStart"/>
      <w:r w:rsidRPr="00B2359E">
        <w:t>there</w:t>
      </w:r>
      <w:proofErr w:type="spellEnd"/>
      <w:r w:rsidRPr="00B2359E">
        <w:t xml:space="preserve"> both very rapid and inauspicious?</w:t>
      </w:r>
    </w:p>
    <w:p w:rsidR="00873D0F" w:rsidRDefault="003F11A6" w:rsidP="003F11A6">
      <w:pPr>
        <w:pStyle w:val="ListParagraph"/>
        <w:numPr>
          <w:ilvl w:val="0"/>
          <w:numId w:val="9"/>
        </w:numPr>
      </w:pPr>
      <w:r>
        <w:t>First free African state – Ghana 1957</w:t>
      </w:r>
    </w:p>
    <w:p w:rsidR="003F11A6" w:rsidRDefault="003F11A6" w:rsidP="003F11A6">
      <w:pPr>
        <w:pStyle w:val="ListParagraph"/>
        <w:numPr>
          <w:ilvl w:val="0"/>
          <w:numId w:val="9"/>
        </w:numPr>
      </w:pPr>
      <w:r>
        <w:t xml:space="preserve">Inspire Lumumba </w:t>
      </w:r>
      <w:proofErr w:type="spellStart"/>
      <w:r>
        <w:t>etc</w:t>
      </w:r>
      <w:proofErr w:type="spellEnd"/>
      <w:r>
        <w:t xml:space="preserve"> </w:t>
      </w:r>
    </w:p>
    <w:p w:rsidR="00873D0F" w:rsidRPr="00B2359E" w:rsidRDefault="00873D0F" w:rsidP="00873D0F">
      <w:r w:rsidRPr="00B2359E">
        <w:t>8.  Why was Lumumba’s 1960 speech marking independence so controversial even among his supporters?</w:t>
      </w:r>
    </w:p>
    <w:p w:rsidR="00873D0F" w:rsidRDefault="003F11A6" w:rsidP="003F11A6">
      <w:pPr>
        <w:pStyle w:val="ListParagraph"/>
        <w:numPr>
          <w:ilvl w:val="0"/>
          <w:numId w:val="10"/>
        </w:numPr>
      </w:pPr>
      <w:r>
        <w:t>Called out the old masters, continued economic exploitation</w:t>
      </w:r>
    </w:p>
    <w:p w:rsidR="00873D0F" w:rsidRPr="00B2359E" w:rsidRDefault="00873D0F" w:rsidP="00873D0F">
      <w:r w:rsidRPr="00B2359E">
        <w:t xml:space="preserve">9. In many ways </w:t>
      </w:r>
      <w:proofErr w:type="spellStart"/>
      <w:r w:rsidRPr="00B2359E">
        <w:t>Tshombe</w:t>
      </w:r>
      <w:proofErr w:type="spellEnd"/>
      <w:r w:rsidRPr="00B2359E">
        <w:t xml:space="preserve">, Lumumba, Mobutu, and </w:t>
      </w:r>
      <w:proofErr w:type="spellStart"/>
      <w:r w:rsidRPr="00B2359E">
        <w:t>Kasavubu</w:t>
      </w:r>
      <w:proofErr w:type="spellEnd"/>
      <w:r w:rsidRPr="00B2359E">
        <w:t xml:space="preserve"> symbolize the split personality of Sub-Saharan decolonization.  Why was it so difficult for newly independent states in Sub Saharan </w:t>
      </w:r>
      <w:proofErr w:type="gramStart"/>
      <w:r w:rsidRPr="00B2359E">
        <w:t>Africa.</w:t>
      </w:r>
      <w:proofErr w:type="gramEnd"/>
      <w:r w:rsidRPr="00B2359E">
        <w:t xml:space="preserve"> Why did African leaders struggle to build viable states and stable economies?</w:t>
      </w:r>
    </w:p>
    <w:p w:rsidR="003F11A6" w:rsidRDefault="003F11A6" w:rsidP="003F11A6">
      <w:pPr>
        <w:pStyle w:val="ListParagraph"/>
        <w:numPr>
          <w:ilvl w:val="0"/>
          <w:numId w:val="10"/>
        </w:numPr>
      </w:pPr>
      <w:r>
        <w:t>Not economically dependent</w:t>
      </w:r>
    </w:p>
    <w:p w:rsidR="003F11A6" w:rsidRDefault="003F11A6" w:rsidP="003F11A6">
      <w:pPr>
        <w:pStyle w:val="ListParagraph"/>
        <w:numPr>
          <w:ilvl w:val="0"/>
          <w:numId w:val="10"/>
        </w:numPr>
      </w:pPr>
      <w:r>
        <w:t>New institutions</w:t>
      </w:r>
    </w:p>
    <w:p w:rsidR="00873D0F" w:rsidRPr="00B2359E" w:rsidRDefault="00873D0F" w:rsidP="00873D0F">
      <w:r w:rsidRPr="00B2359E">
        <w:t>10. How does the rise of Mobutu in the Congo symbolize the challenges faced by post-colonial Africa after independence?</w:t>
      </w:r>
    </w:p>
    <w:p w:rsidR="00873D0F" w:rsidRPr="003F11A6" w:rsidRDefault="003F11A6" w:rsidP="003F11A6">
      <w:pPr>
        <w:pStyle w:val="ListParagraph"/>
        <w:numPr>
          <w:ilvl w:val="0"/>
          <w:numId w:val="11"/>
        </w:numPr>
        <w:rPr>
          <w:b/>
        </w:rPr>
      </w:pPr>
      <w:r>
        <w:t>Polar power interests/cold-war interests manifesting themselves in proxy wars</w:t>
      </w:r>
    </w:p>
    <w:p w:rsidR="00873D0F" w:rsidRPr="00B2359E" w:rsidRDefault="00873D0F" w:rsidP="00873D0F">
      <w:pPr>
        <w:rPr>
          <w:b/>
        </w:rPr>
      </w:pPr>
      <w:r w:rsidRPr="00B2359E">
        <w:rPr>
          <w:b/>
        </w:rPr>
        <w:t>Origins of the Welfare State</w:t>
      </w:r>
    </w:p>
    <w:p w:rsidR="00873D0F" w:rsidRPr="00B2359E" w:rsidRDefault="00873D0F" w:rsidP="00873D0F">
      <w:r w:rsidRPr="00B2359E">
        <w:t>1. What were the multiple origins of the Welfare state that emerged after World War II?  When we use this concept what features are associated or related to this state structure?</w:t>
      </w:r>
    </w:p>
    <w:p w:rsidR="00873D0F" w:rsidRDefault="003F11A6" w:rsidP="003F11A6">
      <w:pPr>
        <w:pStyle w:val="ListParagraph"/>
        <w:numPr>
          <w:ilvl w:val="0"/>
          <w:numId w:val="11"/>
        </w:numPr>
      </w:pPr>
      <w:r>
        <w:t>Beveridge report</w:t>
      </w:r>
    </w:p>
    <w:p w:rsidR="003F11A6" w:rsidRDefault="003F11A6" w:rsidP="003F11A6">
      <w:pPr>
        <w:pStyle w:val="ListParagraph"/>
        <w:numPr>
          <w:ilvl w:val="0"/>
          <w:numId w:val="11"/>
        </w:numPr>
      </w:pPr>
      <w:r>
        <w:t>Recession in Europe</w:t>
      </w:r>
    </w:p>
    <w:p w:rsidR="003F11A6" w:rsidRDefault="003F11A6" w:rsidP="003F11A6">
      <w:pPr>
        <w:pStyle w:val="ListParagraph"/>
        <w:numPr>
          <w:ilvl w:val="0"/>
          <w:numId w:val="11"/>
        </w:numPr>
      </w:pPr>
      <w:r>
        <w:t xml:space="preserve">Rebuilding </w:t>
      </w:r>
      <w:proofErr w:type="spellStart"/>
      <w:r>
        <w:t>etc</w:t>
      </w:r>
      <w:proofErr w:type="spellEnd"/>
    </w:p>
    <w:p w:rsidR="003F11A6" w:rsidRDefault="003F11A6" w:rsidP="003F11A6">
      <w:pPr>
        <w:pStyle w:val="ListParagraph"/>
        <w:numPr>
          <w:ilvl w:val="0"/>
          <w:numId w:val="11"/>
        </w:numPr>
      </w:pPr>
      <w:r>
        <w:t>Memories of great depression</w:t>
      </w:r>
    </w:p>
    <w:p w:rsidR="003F11A6" w:rsidRDefault="003F11A6" w:rsidP="003F11A6">
      <w:pPr>
        <w:pStyle w:val="ListParagraph"/>
        <w:numPr>
          <w:ilvl w:val="0"/>
          <w:numId w:val="11"/>
        </w:numPr>
      </w:pPr>
      <w:r>
        <w:t xml:space="preserve">State obligation to care for citizens </w:t>
      </w:r>
    </w:p>
    <w:p w:rsidR="00873D0F" w:rsidRPr="00B2359E" w:rsidRDefault="00873D0F" w:rsidP="00873D0F">
      <w:r w:rsidRPr="00B2359E">
        <w:t>2. What were the general features of Western European model of social democracy?</w:t>
      </w:r>
    </w:p>
    <w:p w:rsidR="00873D0F" w:rsidRDefault="003F11A6" w:rsidP="003F11A6">
      <w:pPr>
        <w:pStyle w:val="BodyText"/>
        <w:numPr>
          <w:ilvl w:val="0"/>
          <w:numId w:val="12"/>
        </w:numPr>
        <w:spacing w:line="276" w:lineRule="auto"/>
        <w:rPr>
          <w:rFonts w:ascii="Times New Roman" w:hAnsi="Times New Roman"/>
          <w:sz w:val="24"/>
          <w:szCs w:val="24"/>
        </w:rPr>
      </w:pPr>
      <w:r>
        <w:rPr>
          <w:rFonts w:ascii="Times New Roman" w:hAnsi="Times New Roman"/>
          <w:sz w:val="24"/>
          <w:szCs w:val="24"/>
        </w:rPr>
        <w:t xml:space="preserve">Health care, education, Keynesian economics </w:t>
      </w:r>
    </w:p>
    <w:p w:rsidR="00873D0F" w:rsidRPr="003F11A6" w:rsidRDefault="00873D0F" w:rsidP="00873D0F">
      <w:pPr>
        <w:pStyle w:val="BodyText"/>
        <w:spacing w:before="100" w:beforeAutospacing="1" w:after="100" w:afterAutospacing="1" w:line="276" w:lineRule="auto"/>
        <w:rPr>
          <w:rFonts w:ascii="Times New Roman" w:hAnsi="Times New Roman"/>
          <w:i/>
          <w:sz w:val="24"/>
          <w:szCs w:val="24"/>
        </w:rPr>
      </w:pPr>
      <w:r w:rsidRPr="003F11A6">
        <w:rPr>
          <w:rFonts w:ascii="Times New Roman" w:hAnsi="Times New Roman"/>
          <w:i/>
          <w:sz w:val="24"/>
          <w:szCs w:val="24"/>
        </w:rPr>
        <w:lastRenderedPageBreak/>
        <w:t>3. Please be familiar with the chronology of the Welfare State and the main stages of its history.</w:t>
      </w:r>
    </w:p>
    <w:p w:rsidR="00873D0F" w:rsidRPr="00B2359E" w:rsidRDefault="00873D0F" w:rsidP="00873D0F">
      <w:pPr>
        <w:pStyle w:val="BodyText"/>
        <w:spacing w:before="100" w:beforeAutospacing="1" w:after="100" w:afterAutospacing="1" w:line="276" w:lineRule="auto"/>
        <w:rPr>
          <w:rFonts w:ascii="Times New Roman" w:hAnsi="Times New Roman"/>
          <w:sz w:val="24"/>
          <w:szCs w:val="24"/>
        </w:rPr>
      </w:pPr>
      <w:r w:rsidRPr="00B2359E">
        <w:rPr>
          <w:rFonts w:ascii="Times New Roman" w:hAnsi="Times New Roman"/>
          <w:sz w:val="24"/>
          <w:szCs w:val="24"/>
        </w:rPr>
        <w:t>4. Why was the 1942 Beveridge Report so significant in the history of the British Welfare State?</w:t>
      </w:r>
    </w:p>
    <w:p w:rsidR="00873D0F" w:rsidRDefault="003E12EF" w:rsidP="003F11A6">
      <w:pPr>
        <w:pStyle w:val="BodyText"/>
        <w:numPr>
          <w:ilvl w:val="0"/>
          <w:numId w:val="12"/>
        </w:numPr>
        <w:spacing w:before="100" w:beforeAutospacing="1" w:after="100" w:afterAutospacing="1" w:line="276" w:lineRule="auto"/>
        <w:rPr>
          <w:rFonts w:ascii="Times New Roman" w:hAnsi="Times New Roman"/>
          <w:sz w:val="24"/>
          <w:szCs w:val="24"/>
        </w:rPr>
      </w:pPr>
      <w:r>
        <w:rPr>
          <w:rFonts w:ascii="Times New Roman" w:hAnsi="Times New Roman"/>
          <w:sz w:val="24"/>
          <w:szCs w:val="24"/>
        </w:rPr>
        <w:t xml:space="preserve">Publicly released, mass produced, gave people hope for a better world </w:t>
      </w:r>
    </w:p>
    <w:p w:rsidR="00873D0F" w:rsidRPr="00B2359E" w:rsidRDefault="003E12EF" w:rsidP="00873D0F">
      <w:pPr>
        <w:pStyle w:val="BodyText"/>
        <w:spacing w:before="100" w:beforeAutospacing="1" w:after="100" w:afterAutospacing="1" w:line="276" w:lineRule="auto"/>
        <w:rPr>
          <w:rFonts w:ascii="Times New Roman" w:hAnsi="Times New Roman"/>
          <w:sz w:val="24"/>
          <w:szCs w:val="24"/>
        </w:rPr>
      </w:pPr>
      <w:r>
        <w:rPr>
          <w:rFonts w:ascii="Times New Roman" w:hAnsi="Times New Roman"/>
          <w:sz w:val="24"/>
          <w:szCs w:val="24"/>
        </w:rPr>
        <w:t>5. What</w:t>
      </w:r>
      <w:r w:rsidR="00873D0F" w:rsidRPr="00B2359E">
        <w:rPr>
          <w:rFonts w:ascii="Times New Roman" w:hAnsi="Times New Roman"/>
          <w:sz w:val="24"/>
          <w:szCs w:val="24"/>
        </w:rPr>
        <w:t xml:space="preserve"> did Churchill’s ouster in 1945 signal in the public’s mood and support for welfare reform?</w:t>
      </w:r>
    </w:p>
    <w:p w:rsidR="00873D0F" w:rsidRDefault="003E12EF" w:rsidP="003E12EF">
      <w:pPr>
        <w:pStyle w:val="BodyText"/>
        <w:numPr>
          <w:ilvl w:val="0"/>
          <w:numId w:val="12"/>
        </w:numPr>
        <w:spacing w:line="276" w:lineRule="auto"/>
        <w:rPr>
          <w:rFonts w:ascii="Times New Roman" w:hAnsi="Times New Roman"/>
          <w:sz w:val="24"/>
          <w:szCs w:val="24"/>
        </w:rPr>
      </w:pPr>
      <w:r>
        <w:rPr>
          <w:rFonts w:ascii="Times New Roman" w:hAnsi="Times New Roman"/>
          <w:sz w:val="24"/>
          <w:szCs w:val="24"/>
        </w:rPr>
        <w:t xml:space="preserve">Didn’t want an old conservative </w:t>
      </w:r>
    </w:p>
    <w:p w:rsidR="00873D0F" w:rsidRPr="00B2359E" w:rsidRDefault="00873D0F" w:rsidP="00873D0F">
      <w:pPr>
        <w:pStyle w:val="BodyText"/>
        <w:spacing w:line="276" w:lineRule="auto"/>
        <w:rPr>
          <w:rFonts w:ascii="Times New Roman" w:hAnsi="Times New Roman"/>
          <w:sz w:val="24"/>
          <w:szCs w:val="24"/>
        </w:rPr>
      </w:pPr>
      <w:r w:rsidRPr="00B2359E">
        <w:rPr>
          <w:rFonts w:ascii="Times New Roman" w:hAnsi="Times New Roman"/>
          <w:sz w:val="24"/>
          <w:szCs w:val="24"/>
        </w:rPr>
        <w:t>6. What were some of the major structural differences between the Eastern model of welfare and the welfare state in Western Europe?</w:t>
      </w:r>
    </w:p>
    <w:p w:rsidR="00873D0F" w:rsidRDefault="003E12EF" w:rsidP="003E12EF">
      <w:pPr>
        <w:pStyle w:val="ListParagraph"/>
        <w:numPr>
          <w:ilvl w:val="0"/>
          <w:numId w:val="12"/>
        </w:numPr>
      </w:pPr>
      <w:r>
        <w:t xml:space="preserve">Totalitarianism, police state, nationalization of everything </w:t>
      </w:r>
    </w:p>
    <w:p w:rsidR="00873D0F" w:rsidRPr="00B2359E" w:rsidRDefault="00873D0F" w:rsidP="00873D0F">
      <w:r w:rsidRPr="00B2359E">
        <w:t>7. To what does “Keynesian Economics” refer and how is that related to the welfare state?</w:t>
      </w:r>
    </w:p>
    <w:p w:rsidR="00873D0F" w:rsidRDefault="003E12EF" w:rsidP="003E12EF">
      <w:pPr>
        <w:pStyle w:val="ListParagraph"/>
        <w:numPr>
          <w:ilvl w:val="0"/>
          <w:numId w:val="12"/>
        </w:numPr>
      </w:pPr>
      <w:r>
        <w:t xml:space="preserve">State stimulus in recessions / boom bust </w:t>
      </w:r>
    </w:p>
    <w:p w:rsidR="00873D0F" w:rsidRPr="00B2359E" w:rsidRDefault="00873D0F" w:rsidP="00873D0F">
      <w:r w:rsidRPr="00B2359E">
        <w:t>8. Through what lenses did Stalin view Eastern Europe? What motivations led him to initiate the Red Terror and install socialism from above there after 1948? What were the basic elements of Stalinism?</w:t>
      </w:r>
    </w:p>
    <w:p w:rsidR="00873D0F" w:rsidRDefault="003E12EF" w:rsidP="003E12EF">
      <w:pPr>
        <w:pStyle w:val="ListParagraph"/>
        <w:numPr>
          <w:ilvl w:val="0"/>
          <w:numId w:val="12"/>
        </w:numPr>
      </w:pPr>
      <w:r>
        <w:t>He saw it as his sphere of influence</w:t>
      </w:r>
    </w:p>
    <w:p w:rsidR="003E12EF" w:rsidRDefault="003E12EF" w:rsidP="003E12EF">
      <w:pPr>
        <w:pStyle w:val="ListParagraph"/>
        <w:numPr>
          <w:ilvl w:val="0"/>
          <w:numId w:val="12"/>
        </w:numPr>
      </w:pPr>
      <w:r>
        <w:t>Paranoia</w:t>
      </w:r>
    </w:p>
    <w:p w:rsidR="00873D0F" w:rsidRPr="00B2359E" w:rsidRDefault="00873D0F" w:rsidP="00873D0F">
      <w:r w:rsidRPr="00B2359E">
        <w:t>9. How did Eastern European People’s Democracies transform pre-socialist society? What benefits and costs accompanied Stalinization?</w:t>
      </w:r>
    </w:p>
    <w:p w:rsidR="00873D0F" w:rsidRDefault="003E12EF" w:rsidP="003E12EF">
      <w:pPr>
        <w:pStyle w:val="ListParagraph"/>
        <w:numPr>
          <w:ilvl w:val="0"/>
          <w:numId w:val="13"/>
        </w:numPr>
      </w:pPr>
      <w:r>
        <w:t xml:space="preserve">Healthcare education employment industrialization </w:t>
      </w:r>
    </w:p>
    <w:p w:rsidR="003E12EF" w:rsidRDefault="003E12EF" w:rsidP="003E12EF">
      <w:pPr>
        <w:pStyle w:val="ListParagraph"/>
        <w:numPr>
          <w:ilvl w:val="0"/>
          <w:numId w:val="13"/>
        </w:numPr>
      </w:pPr>
      <w:r>
        <w:t>Costs ….</w:t>
      </w:r>
    </w:p>
    <w:p w:rsidR="00873D0F" w:rsidRPr="00B2359E" w:rsidRDefault="00873D0F" w:rsidP="00873D0F">
      <w:r w:rsidRPr="00B2359E">
        <w:t>10. Why did the principles of ‘welfare’ germinate quite differently in North America as opposed to Europe?</w:t>
      </w:r>
    </w:p>
    <w:p w:rsidR="00873D0F" w:rsidRDefault="003E12EF" w:rsidP="003E12EF">
      <w:pPr>
        <w:pStyle w:val="ListParagraph"/>
        <w:numPr>
          <w:ilvl w:val="0"/>
          <w:numId w:val="14"/>
        </w:numPr>
      </w:pPr>
      <w:r>
        <w:t>Private property, home ownerships (economic boom in USA) no need to rebuild</w:t>
      </w:r>
    </w:p>
    <w:p w:rsidR="00873D0F" w:rsidRPr="00B2359E" w:rsidRDefault="00873D0F" w:rsidP="00873D0F">
      <w:r w:rsidRPr="00B2359E">
        <w:t>11. What various desires were captured in the postwar American notion of ‘settling down?’</w:t>
      </w:r>
    </w:p>
    <w:p w:rsidR="003E12EF" w:rsidRDefault="003E12EF" w:rsidP="003E12EF">
      <w:pPr>
        <w:pStyle w:val="ListParagraph"/>
        <w:numPr>
          <w:ilvl w:val="0"/>
          <w:numId w:val="14"/>
        </w:numPr>
      </w:pPr>
      <w:r>
        <w:t>Get away from city/war/blacks</w:t>
      </w:r>
    </w:p>
    <w:p w:rsidR="003E12EF" w:rsidRDefault="003E12EF" w:rsidP="003E12EF">
      <w:pPr>
        <w:pStyle w:val="ListParagraph"/>
        <w:numPr>
          <w:ilvl w:val="0"/>
          <w:numId w:val="14"/>
        </w:numPr>
      </w:pPr>
      <w:r>
        <w:t>House is kingdom</w:t>
      </w:r>
    </w:p>
    <w:p w:rsidR="003E12EF" w:rsidRDefault="003E12EF" w:rsidP="003E12EF">
      <w:pPr>
        <w:pStyle w:val="ListParagraph"/>
        <w:numPr>
          <w:ilvl w:val="0"/>
          <w:numId w:val="14"/>
        </w:numPr>
      </w:pPr>
      <w:r>
        <w:t xml:space="preserve">Quite, community, family </w:t>
      </w:r>
    </w:p>
    <w:p w:rsidR="00873D0F" w:rsidRPr="00B2359E" w:rsidRDefault="00873D0F" w:rsidP="00873D0F">
      <w:r w:rsidRPr="00B2359E">
        <w:t xml:space="preserve">12. How was the North American view on socialism and economic reconstruction different from Western Europe? How did American businessmen and consumers look to the state to spur the </w:t>
      </w:r>
      <w:r w:rsidRPr="00B2359E">
        <w:lastRenderedPageBreak/>
        <w:t xml:space="preserve">postwar recovery and enable returning GIs and survivors of the Great Depression to enjoy the good life? </w:t>
      </w:r>
    </w:p>
    <w:p w:rsidR="00873D0F" w:rsidRDefault="003E12EF" w:rsidP="003E12EF">
      <w:pPr>
        <w:pStyle w:val="ListParagraph"/>
        <w:numPr>
          <w:ilvl w:val="0"/>
          <w:numId w:val="15"/>
        </w:numPr>
      </w:pPr>
      <w:r>
        <w:t xml:space="preserve">Suburbia/automobile vs reconstruction of the city // backyard </w:t>
      </w:r>
      <w:proofErr w:type="spellStart"/>
      <w:r>
        <w:t>etc</w:t>
      </w:r>
      <w:proofErr w:type="spellEnd"/>
      <w:r>
        <w:t xml:space="preserve"> </w:t>
      </w:r>
    </w:p>
    <w:p w:rsidR="00873D0F" w:rsidRPr="00B2359E" w:rsidRDefault="00873D0F" w:rsidP="00873D0F">
      <w:r w:rsidRPr="00B2359E">
        <w:t>13. What were the innovations that enabled William Levitt to produce Levittown? Why did this model for the automobile suburb spread so rapidly throughout North America?</w:t>
      </w:r>
    </w:p>
    <w:p w:rsidR="00873D0F" w:rsidRDefault="003E12EF" w:rsidP="003E12EF">
      <w:pPr>
        <w:pStyle w:val="ListParagraph"/>
        <w:numPr>
          <w:ilvl w:val="0"/>
          <w:numId w:val="15"/>
        </w:numPr>
      </w:pPr>
      <w:r>
        <w:t>Mass consumer model, fast, easy, cheap – a lot of land in the states, demand for homes</w:t>
      </w:r>
    </w:p>
    <w:p w:rsidR="00873D0F" w:rsidRPr="00B2359E" w:rsidRDefault="00873D0F" w:rsidP="00873D0F">
      <w:r w:rsidRPr="00B2359E">
        <w:t>14. How did postwar corporations turn towards marketing to stimulate postwar recovery? How did postwar marketing preach the gospel of consumption and develop new techniques for stimulating demand?</w:t>
      </w:r>
    </w:p>
    <w:p w:rsidR="00873D0F" w:rsidRDefault="003E12EF" w:rsidP="003E12EF">
      <w:pPr>
        <w:pStyle w:val="ListParagraph"/>
        <w:numPr>
          <w:ilvl w:val="0"/>
          <w:numId w:val="15"/>
        </w:numPr>
      </w:pPr>
      <w:r>
        <w:t>….</w:t>
      </w:r>
    </w:p>
    <w:p w:rsidR="00873D0F" w:rsidRPr="00B2359E" w:rsidRDefault="00873D0F" w:rsidP="00873D0F">
      <w:r w:rsidRPr="00B2359E">
        <w:t xml:space="preserve">15. How did television emerge as the cultural medium of postwar American society? How did the automobile suburbs create a highly artificial community that uprooted old ethnic neighborhoods? How did projections of the Ozzie and Harriet family fall short of lived reality? </w:t>
      </w:r>
    </w:p>
    <w:p w:rsidR="00873D0F" w:rsidRDefault="003E12EF" w:rsidP="003E12EF">
      <w:pPr>
        <w:pStyle w:val="ListParagraph"/>
        <w:numPr>
          <w:ilvl w:val="0"/>
          <w:numId w:val="15"/>
        </w:numPr>
      </w:pPr>
      <w:r>
        <w:t>….</w:t>
      </w:r>
    </w:p>
    <w:p w:rsidR="00873D0F" w:rsidRPr="00B2359E" w:rsidRDefault="00873D0F" w:rsidP="00873D0F">
      <w:r w:rsidRPr="00B2359E">
        <w:t xml:space="preserve">16. How were women and African-American impacted by postwar shifts and incorporated into the American Dream? </w:t>
      </w:r>
    </w:p>
    <w:p w:rsidR="00873D0F" w:rsidRDefault="003E12EF" w:rsidP="003E12EF">
      <w:pPr>
        <w:pStyle w:val="ListParagraph"/>
        <w:numPr>
          <w:ilvl w:val="0"/>
          <w:numId w:val="15"/>
        </w:numPr>
      </w:pPr>
      <w:r>
        <w:t xml:space="preserve">Fired, back to home, demand equality </w:t>
      </w:r>
    </w:p>
    <w:p w:rsidR="00873D0F" w:rsidRPr="00B2359E" w:rsidRDefault="00873D0F" w:rsidP="00873D0F">
      <w:r w:rsidRPr="00B2359E">
        <w:t>17. How can Rock and Roll in general, and Dylan’s song in particular, be interpreted as a critique of North American materialism and embodying the Hippie Generation’s protest against Victorian sexual mores, mind numbing conformity, and empty materialism?</w:t>
      </w:r>
    </w:p>
    <w:p w:rsidR="00873D0F" w:rsidRDefault="003E12EF" w:rsidP="003E12EF">
      <w:pPr>
        <w:pStyle w:val="ListParagraph"/>
        <w:numPr>
          <w:ilvl w:val="0"/>
          <w:numId w:val="15"/>
        </w:numPr>
      </w:pPr>
      <w:r>
        <w:t>Didn’t live up to expectations</w:t>
      </w:r>
    </w:p>
    <w:p w:rsidR="00873D0F" w:rsidRPr="00B2359E" w:rsidRDefault="00873D0F" w:rsidP="00873D0F">
      <w:r w:rsidRPr="00B2359E">
        <w:t>18. Why did the American Dream triumph over Eastern communism and West European Social Democracy?</w:t>
      </w:r>
    </w:p>
    <w:p w:rsidR="00873D0F" w:rsidRDefault="003E12EF" w:rsidP="003E12EF">
      <w:pPr>
        <w:pStyle w:val="ListParagraph"/>
        <w:numPr>
          <w:ilvl w:val="0"/>
          <w:numId w:val="15"/>
        </w:numPr>
      </w:pPr>
      <w:r>
        <w:t xml:space="preserve">People were free and safe </w:t>
      </w:r>
    </w:p>
    <w:p w:rsidR="00873D0F" w:rsidRPr="00B2359E" w:rsidRDefault="00873D0F" w:rsidP="00873D0F">
      <w:r w:rsidRPr="00B2359E">
        <w:t>19. In the age of globalization what non-Western groups have embraced American style mass consumerism and which have rejected it?</w:t>
      </w:r>
    </w:p>
    <w:p w:rsidR="00873D0F" w:rsidRPr="003E12EF" w:rsidRDefault="003E12EF" w:rsidP="003E12EF">
      <w:pPr>
        <w:pStyle w:val="ListParagraph"/>
        <w:numPr>
          <w:ilvl w:val="0"/>
          <w:numId w:val="15"/>
        </w:numPr>
        <w:rPr>
          <w:b/>
        </w:rPr>
      </w:pPr>
      <w:r>
        <w:t xml:space="preserve">East </w:t>
      </w:r>
      <w:proofErr w:type="spellStart"/>
      <w:r>
        <w:t>asia</w:t>
      </w:r>
      <w:proofErr w:type="spellEnd"/>
      <w:r>
        <w:t xml:space="preserve">, </w:t>
      </w:r>
      <w:proofErr w:type="spellStart"/>
      <w:r>
        <w:t>latin</w:t>
      </w:r>
      <w:proofErr w:type="spellEnd"/>
      <w:r>
        <w:t xml:space="preserve"> America, Africa, </w:t>
      </w:r>
      <w:proofErr w:type="spellStart"/>
      <w:r>
        <w:t>india</w:t>
      </w:r>
      <w:proofErr w:type="spellEnd"/>
      <w:r>
        <w:t>, china, japan, ETC</w:t>
      </w:r>
    </w:p>
    <w:p w:rsidR="00873D0F" w:rsidRPr="00B2359E" w:rsidRDefault="00873D0F" w:rsidP="00873D0F">
      <w:r w:rsidRPr="00B2359E">
        <w:rPr>
          <w:b/>
        </w:rPr>
        <w:t>Primary Source Questions</w:t>
      </w:r>
      <w:r w:rsidRPr="00B2359E">
        <w:t xml:space="preserve">: The exam will also feature a few multiple choice questions from the primary sources.  These types of questions test reading comprehension, meaning that a careful reader of the text should have no problem answering the question posed on the exam.  </w:t>
      </w:r>
      <w:r w:rsidRPr="00B2359E">
        <w:lastRenderedPageBreak/>
        <w:t>Primary source identification questions cite a passage and you must identify the author.  There are also sometimes text analysis questions, where you are prompted to summarize a speech or document that was part of the assigned readings. Typically the way the text questions are structured is that if you read the assigned text with care you should correctly answer these questions 80% of the time.</w:t>
      </w:r>
    </w:p>
    <w:p w:rsidR="00873D0F" w:rsidRDefault="00873D0F"/>
    <w:p w:rsidR="00873D0F" w:rsidRDefault="00873D0F"/>
    <w:sectPr w:rsidR="00873D0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0B5E" w:rsidRDefault="00720B5E" w:rsidP="00873D0F">
      <w:pPr>
        <w:spacing w:before="0" w:after="0" w:line="240" w:lineRule="auto"/>
      </w:pPr>
      <w:r>
        <w:separator/>
      </w:r>
    </w:p>
  </w:endnote>
  <w:endnote w:type="continuationSeparator" w:id="0">
    <w:p w:rsidR="00720B5E" w:rsidRDefault="00720B5E" w:rsidP="00873D0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0B5E" w:rsidRDefault="00720B5E" w:rsidP="00873D0F">
      <w:pPr>
        <w:spacing w:before="0" w:after="0" w:line="240" w:lineRule="auto"/>
      </w:pPr>
      <w:r>
        <w:separator/>
      </w:r>
    </w:p>
  </w:footnote>
  <w:footnote w:type="continuationSeparator" w:id="0">
    <w:p w:rsidR="00720B5E" w:rsidRDefault="00720B5E" w:rsidP="00873D0F">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71636"/>
    <w:multiLevelType w:val="hybridMultilevel"/>
    <w:tmpl w:val="154A10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D7D063D"/>
    <w:multiLevelType w:val="hybridMultilevel"/>
    <w:tmpl w:val="1EEEDE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5461625"/>
    <w:multiLevelType w:val="hybridMultilevel"/>
    <w:tmpl w:val="76481B0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25B66DB8"/>
    <w:multiLevelType w:val="hybridMultilevel"/>
    <w:tmpl w:val="3BF0D7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7C86C7F"/>
    <w:multiLevelType w:val="hybridMultilevel"/>
    <w:tmpl w:val="0E6490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78E1101"/>
    <w:multiLevelType w:val="hybridMultilevel"/>
    <w:tmpl w:val="E2D0DF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2E45AA6"/>
    <w:multiLevelType w:val="hybridMultilevel"/>
    <w:tmpl w:val="A7D410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806414D"/>
    <w:multiLevelType w:val="hybridMultilevel"/>
    <w:tmpl w:val="C6C4ED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F337E43"/>
    <w:multiLevelType w:val="hybridMultilevel"/>
    <w:tmpl w:val="C1661B6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5FB730AB"/>
    <w:multiLevelType w:val="hybridMultilevel"/>
    <w:tmpl w:val="8CD419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04B76CF"/>
    <w:multiLevelType w:val="hybridMultilevel"/>
    <w:tmpl w:val="ADB6BFD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703F7C3C"/>
    <w:multiLevelType w:val="hybridMultilevel"/>
    <w:tmpl w:val="7BBEAB3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77750D3D"/>
    <w:multiLevelType w:val="hybridMultilevel"/>
    <w:tmpl w:val="D66EC7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923165D"/>
    <w:multiLevelType w:val="hybridMultilevel"/>
    <w:tmpl w:val="ADF6450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7AE0349C"/>
    <w:multiLevelType w:val="hybridMultilevel"/>
    <w:tmpl w:val="C2F847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3"/>
  </w:num>
  <w:num w:numId="4">
    <w:abstractNumId w:val="2"/>
  </w:num>
  <w:num w:numId="5">
    <w:abstractNumId w:val="11"/>
  </w:num>
  <w:num w:numId="6">
    <w:abstractNumId w:val="8"/>
  </w:num>
  <w:num w:numId="7">
    <w:abstractNumId w:val="6"/>
  </w:num>
  <w:num w:numId="8">
    <w:abstractNumId w:val="5"/>
  </w:num>
  <w:num w:numId="9">
    <w:abstractNumId w:val="4"/>
  </w:num>
  <w:num w:numId="10">
    <w:abstractNumId w:val="3"/>
  </w:num>
  <w:num w:numId="11">
    <w:abstractNumId w:val="0"/>
  </w:num>
  <w:num w:numId="12">
    <w:abstractNumId w:val="14"/>
  </w:num>
  <w:num w:numId="13">
    <w:abstractNumId w:val="9"/>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8A0"/>
    <w:rsid w:val="00007775"/>
    <w:rsid w:val="00165F28"/>
    <w:rsid w:val="003E12EF"/>
    <w:rsid w:val="003F11A6"/>
    <w:rsid w:val="005828C0"/>
    <w:rsid w:val="0060440C"/>
    <w:rsid w:val="00705E89"/>
    <w:rsid w:val="00720B5E"/>
    <w:rsid w:val="007F7388"/>
    <w:rsid w:val="00814A97"/>
    <w:rsid w:val="00873D0F"/>
    <w:rsid w:val="00985724"/>
    <w:rsid w:val="00990566"/>
    <w:rsid w:val="00A41322"/>
    <w:rsid w:val="00A67E70"/>
    <w:rsid w:val="00A7489C"/>
    <w:rsid w:val="00B268A0"/>
    <w:rsid w:val="00C049D0"/>
    <w:rsid w:val="00C12FB5"/>
    <w:rsid w:val="00D433BF"/>
    <w:rsid w:val="00DA1DB5"/>
    <w:rsid w:val="00DB6D7C"/>
    <w:rsid w:val="00DF79C2"/>
    <w:rsid w:val="00E977D8"/>
    <w:rsid w:val="00EE44A5"/>
    <w:rsid w:val="00F838BC"/>
    <w:rsid w:val="00F949A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8C0"/>
    <w:pPr>
      <w:spacing w:before="12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73D0F"/>
    <w:pPr>
      <w:spacing w:before="0" w:after="0" w:line="240" w:lineRule="auto"/>
    </w:pPr>
    <w:rPr>
      <w:rFonts w:ascii="Times" w:eastAsia="Times" w:hAnsi="Times" w:cs="Times New Roman"/>
      <w:sz w:val="40"/>
      <w:szCs w:val="20"/>
      <w:lang w:val="en-US"/>
    </w:rPr>
  </w:style>
  <w:style w:type="character" w:customStyle="1" w:styleId="BodyTextChar">
    <w:name w:val="Body Text Char"/>
    <w:basedOn w:val="DefaultParagraphFont"/>
    <w:link w:val="BodyText"/>
    <w:rsid w:val="00873D0F"/>
    <w:rPr>
      <w:rFonts w:ascii="Times" w:eastAsia="Times" w:hAnsi="Times" w:cs="Times New Roman"/>
      <w:sz w:val="40"/>
      <w:szCs w:val="20"/>
      <w:lang w:val="en-US"/>
    </w:rPr>
  </w:style>
  <w:style w:type="paragraph" w:styleId="Header">
    <w:name w:val="header"/>
    <w:basedOn w:val="Normal"/>
    <w:link w:val="HeaderChar"/>
    <w:uiPriority w:val="99"/>
    <w:unhideWhenUsed/>
    <w:rsid w:val="00873D0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73D0F"/>
    <w:rPr>
      <w:rFonts w:ascii="Times New Roman" w:hAnsi="Times New Roman"/>
      <w:sz w:val="24"/>
    </w:rPr>
  </w:style>
  <w:style w:type="paragraph" w:styleId="Footer">
    <w:name w:val="footer"/>
    <w:basedOn w:val="Normal"/>
    <w:link w:val="FooterChar"/>
    <w:uiPriority w:val="99"/>
    <w:unhideWhenUsed/>
    <w:rsid w:val="00873D0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73D0F"/>
    <w:rPr>
      <w:rFonts w:ascii="Times New Roman" w:hAnsi="Times New Roman"/>
      <w:sz w:val="24"/>
    </w:rPr>
  </w:style>
  <w:style w:type="paragraph" w:styleId="ListParagraph">
    <w:name w:val="List Paragraph"/>
    <w:basedOn w:val="Normal"/>
    <w:uiPriority w:val="34"/>
    <w:qFormat/>
    <w:rsid w:val="00873D0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8C0"/>
    <w:pPr>
      <w:spacing w:before="12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73D0F"/>
    <w:pPr>
      <w:spacing w:before="0" w:after="0" w:line="240" w:lineRule="auto"/>
    </w:pPr>
    <w:rPr>
      <w:rFonts w:ascii="Times" w:eastAsia="Times" w:hAnsi="Times" w:cs="Times New Roman"/>
      <w:sz w:val="40"/>
      <w:szCs w:val="20"/>
      <w:lang w:val="en-US"/>
    </w:rPr>
  </w:style>
  <w:style w:type="character" w:customStyle="1" w:styleId="BodyTextChar">
    <w:name w:val="Body Text Char"/>
    <w:basedOn w:val="DefaultParagraphFont"/>
    <w:link w:val="BodyText"/>
    <w:rsid w:val="00873D0F"/>
    <w:rPr>
      <w:rFonts w:ascii="Times" w:eastAsia="Times" w:hAnsi="Times" w:cs="Times New Roman"/>
      <w:sz w:val="40"/>
      <w:szCs w:val="20"/>
      <w:lang w:val="en-US"/>
    </w:rPr>
  </w:style>
  <w:style w:type="paragraph" w:styleId="Header">
    <w:name w:val="header"/>
    <w:basedOn w:val="Normal"/>
    <w:link w:val="HeaderChar"/>
    <w:uiPriority w:val="99"/>
    <w:unhideWhenUsed/>
    <w:rsid w:val="00873D0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73D0F"/>
    <w:rPr>
      <w:rFonts w:ascii="Times New Roman" w:hAnsi="Times New Roman"/>
      <w:sz w:val="24"/>
    </w:rPr>
  </w:style>
  <w:style w:type="paragraph" w:styleId="Footer">
    <w:name w:val="footer"/>
    <w:basedOn w:val="Normal"/>
    <w:link w:val="FooterChar"/>
    <w:uiPriority w:val="99"/>
    <w:unhideWhenUsed/>
    <w:rsid w:val="00873D0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73D0F"/>
    <w:rPr>
      <w:rFonts w:ascii="Times New Roman" w:hAnsi="Times New Roman"/>
      <w:sz w:val="24"/>
    </w:rPr>
  </w:style>
  <w:style w:type="paragraph" w:styleId="ListParagraph">
    <w:name w:val="List Paragraph"/>
    <w:basedOn w:val="Normal"/>
    <w:uiPriority w:val="34"/>
    <w:qFormat/>
    <w:rsid w:val="00873D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7077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ED3DE259-8D9D-4D87-ADC1-E3F040D0B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479</TotalTime>
  <Pages>14</Pages>
  <Words>3645</Words>
  <Characters>20780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sipa</dc:creator>
  <cp:keywords/>
  <dc:description/>
  <cp:lastModifiedBy>sipa</cp:lastModifiedBy>
  <cp:revision>15</cp:revision>
  <dcterms:created xsi:type="dcterms:W3CDTF">2016-05-23T19:58:00Z</dcterms:created>
  <dcterms:modified xsi:type="dcterms:W3CDTF">2016-05-24T19:20:00Z</dcterms:modified>
</cp:coreProperties>
</file>