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471245" w14:textId="77777777" w:rsidR="008C3E86" w:rsidRPr="00D607D8" w:rsidRDefault="00DC5E55" w:rsidP="00D607D8">
      <w:pPr>
        <w:jc w:val="center"/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>BIOCHEM 2020</w:t>
      </w:r>
    </w:p>
    <w:p w14:paraId="1494D98E" w14:textId="77777777" w:rsidR="00DC5E55" w:rsidRPr="00D607D8" w:rsidRDefault="00DC5E55" w:rsidP="00D607D8">
      <w:pPr>
        <w:jc w:val="center"/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>Lecture 9</w:t>
      </w:r>
    </w:p>
    <w:p w14:paraId="2D6AD30F" w14:textId="77777777" w:rsidR="00DC5E55" w:rsidRPr="00D607D8" w:rsidRDefault="00DC5E55" w:rsidP="00D607D8">
      <w:pPr>
        <w:jc w:val="center"/>
        <w:rPr>
          <w:rFonts w:ascii="Times New Roman" w:hAnsi="Times New Roman" w:cs="Times New Roman"/>
          <w:lang w:val="en-CA"/>
        </w:rPr>
      </w:pPr>
    </w:p>
    <w:p w14:paraId="762FC24F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>Carbohydrates</w:t>
      </w:r>
    </w:p>
    <w:p w14:paraId="213E4511" w14:textId="77777777" w:rsidR="00DC5E55" w:rsidRPr="00D607D8" w:rsidRDefault="00DC5E55" w:rsidP="00D607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Are the most abundant biomolecules in nature</w:t>
      </w:r>
    </w:p>
    <w:p w14:paraId="6CEC5419" w14:textId="77777777" w:rsidR="00DC5E55" w:rsidRPr="00D607D8" w:rsidRDefault="00DC5E55" w:rsidP="00D607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Wide variety of cellular function: energy, structure, communication, and precursors for other biomolecules</w:t>
      </w:r>
    </w:p>
    <w:p w14:paraId="41632264" w14:textId="77777777" w:rsidR="00DC5E55" w:rsidRPr="00D607D8" w:rsidRDefault="00DC5E55" w:rsidP="00D607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They are a link between solar energy and chemical bond energy</w:t>
      </w:r>
    </w:p>
    <w:p w14:paraId="132B31F8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</w:p>
    <w:p w14:paraId="7B28B030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>Carbohydrates form Part of other Biomolecules</w:t>
      </w:r>
    </w:p>
    <w:p w14:paraId="62FC0B02" w14:textId="77777777" w:rsidR="00DC5E55" w:rsidRPr="00D607D8" w:rsidRDefault="00DC5E55" w:rsidP="00D607D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Sugar component of DNA, RNA </w:t>
      </w:r>
    </w:p>
    <w:p w14:paraId="7A3F4961" w14:textId="77777777" w:rsidR="00DC5E55" w:rsidRPr="00D607D8" w:rsidRDefault="00DC5E55" w:rsidP="00D607D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Ribose, component of ribonucleotides</w:t>
      </w:r>
    </w:p>
    <w:p w14:paraId="68EEFF87" w14:textId="77777777" w:rsidR="00DC5E55" w:rsidRPr="00D607D8" w:rsidRDefault="00DC5E55" w:rsidP="00D607D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Deoxyribose, component of deoxyribonucleotides</w:t>
      </w:r>
    </w:p>
    <w:p w14:paraId="33CDD076" w14:textId="77777777" w:rsidR="00DC5E55" w:rsidRPr="00D607D8" w:rsidRDefault="00DC5E55" w:rsidP="00D607D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Covalently link to </w:t>
      </w:r>
    </w:p>
    <w:p w14:paraId="79C3005A" w14:textId="77777777" w:rsidR="00DC5E55" w:rsidRPr="00D607D8" w:rsidRDefault="00DC5E55" w:rsidP="00D607D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Proteins (Glycoproteins)</w:t>
      </w:r>
    </w:p>
    <w:p w14:paraId="48F17375" w14:textId="40EAF08D" w:rsidR="00DC5E55" w:rsidRPr="00D607D8" w:rsidRDefault="00DC5E55" w:rsidP="00D607D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>Lips (</w:t>
      </w:r>
      <w:r w:rsidR="00BF279C" w:rsidRPr="00D607D8">
        <w:rPr>
          <w:rFonts w:ascii="Times New Roman" w:hAnsi="Times New Roman" w:cs="Times New Roman"/>
          <w:lang w:val="en-CA"/>
        </w:rPr>
        <w:t>Glycolipids</w:t>
      </w:r>
      <w:r w:rsidRPr="00D607D8">
        <w:rPr>
          <w:rFonts w:ascii="Times New Roman" w:hAnsi="Times New Roman" w:cs="Times New Roman"/>
          <w:lang w:val="en-CA"/>
        </w:rPr>
        <w:t>)</w:t>
      </w:r>
    </w:p>
    <w:p w14:paraId="71E72598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</w:p>
    <w:p w14:paraId="4B9A2D1B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0DCC64A" wp14:editId="50AFD44E">
            <wp:simplePos x="0" y="0"/>
            <wp:positionH relativeFrom="column">
              <wp:posOffset>3937635</wp:posOffset>
            </wp:positionH>
            <wp:positionV relativeFrom="paragraph">
              <wp:posOffset>166370</wp:posOffset>
            </wp:positionV>
            <wp:extent cx="1920106" cy="1262885"/>
            <wp:effectExtent l="0" t="0" r="10795" b="7620"/>
            <wp:wrapTight wrapText="bothSides">
              <wp:wrapPolygon edited="0">
                <wp:start x="0" y="0"/>
                <wp:lineTo x="0" y="21296"/>
                <wp:lineTo x="21436" y="21296"/>
                <wp:lineTo x="214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106" cy="12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7D8">
        <w:rPr>
          <w:rFonts w:ascii="Times New Roman" w:hAnsi="Times New Roman" w:cs="Times New Roman"/>
          <w:b/>
          <w:lang w:val="en-CA"/>
        </w:rPr>
        <w:t>Monosaccharides</w:t>
      </w:r>
    </w:p>
    <w:p w14:paraId="74C14C6E" w14:textId="77777777" w:rsidR="00DC5E55" w:rsidRPr="00D607D8" w:rsidRDefault="00DC5E55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Simple sugars, or polyhydroxy aldehydes or ketones</w:t>
      </w:r>
    </w:p>
    <w:p w14:paraId="369E202E" w14:textId="77777777" w:rsidR="00DC5E55" w:rsidRPr="00D607D8" w:rsidRDefault="00DC5E55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Multiple ketones</w:t>
      </w:r>
    </w:p>
    <w:p w14:paraId="6B45673D" w14:textId="77777777" w:rsidR="00DC5E55" w:rsidRPr="00D607D8" w:rsidRDefault="00DC5E55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Formula: (CH</w:t>
      </w:r>
      <w:r w:rsidRPr="00D607D8">
        <w:rPr>
          <w:rFonts w:ascii="Times New Roman" w:hAnsi="Times New Roman" w:cs="Times New Roman"/>
          <w:vertAlign w:val="subscript"/>
          <w:lang w:val="en-CA"/>
        </w:rPr>
        <w:t>2</w:t>
      </w:r>
      <w:proofErr w:type="gramStart"/>
      <w:r w:rsidRPr="00D607D8">
        <w:rPr>
          <w:rFonts w:ascii="Times New Roman" w:hAnsi="Times New Roman" w:cs="Times New Roman"/>
          <w:lang w:val="en-CA"/>
        </w:rPr>
        <w:t>O)</w:t>
      </w:r>
      <w:r w:rsidRPr="00D607D8">
        <w:rPr>
          <w:rFonts w:ascii="Times New Roman" w:hAnsi="Times New Roman" w:cs="Times New Roman"/>
          <w:vertAlign w:val="subscript"/>
          <w:lang w:val="en-CA"/>
        </w:rPr>
        <w:t>n</w:t>
      </w:r>
      <w:proofErr w:type="gramEnd"/>
      <w:r w:rsidRPr="00D607D8">
        <w:rPr>
          <w:rFonts w:ascii="Times New Roman" w:hAnsi="Times New Roman" w:cs="Times New Roman"/>
          <w:vertAlign w:val="subscript"/>
          <w:lang w:val="en-CA"/>
        </w:rPr>
        <w:t xml:space="preserve"> </w:t>
      </w:r>
    </w:p>
    <w:p w14:paraId="609689E4" w14:textId="77777777" w:rsidR="00DC5E55" w:rsidRPr="00D607D8" w:rsidRDefault="00DC5E55" w:rsidP="00D607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n = 3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triose 4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tetrose 5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pentose 6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hexose</w:t>
      </w:r>
    </w:p>
    <w:p w14:paraId="0A34DE0D" w14:textId="77777777" w:rsidR="00DC5E55" w:rsidRPr="00D607D8" w:rsidRDefault="00DC5E55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Sugars with aldehyde function group are aldoses</w:t>
      </w:r>
    </w:p>
    <w:p w14:paraId="2937539E" w14:textId="77777777" w:rsidR="00DC5E55" w:rsidRPr="00D607D8" w:rsidRDefault="00DC5E55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Sugars with ketone function group are ketoses \</w:t>
      </w:r>
    </w:p>
    <w:p w14:paraId="4A8FA565" w14:textId="6EC02569" w:rsidR="00DC5E55" w:rsidRPr="00D607D8" w:rsidRDefault="00BF279C" w:rsidP="00D607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D607D8">
        <w:rPr>
          <w:rFonts w:ascii="Times New Roman" w:hAnsi="Times New Roman" w:cs="Times New Roman"/>
          <w:lang w:val="en-CA"/>
        </w:rPr>
        <w:t>Generally,</w:t>
      </w:r>
      <w:r w:rsidR="00DC5E55" w:rsidRPr="00D607D8">
        <w:rPr>
          <w:rFonts w:ascii="Times New Roman" w:hAnsi="Times New Roman" w:cs="Times New Roman"/>
          <w:lang w:val="en-CA"/>
        </w:rPr>
        <w:t xml:space="preserve"> you will not the name to be a </w:t>
      </w:r>
      <w:proofErr w:type="spellStart"/>
      <w:r w:rsidR="00DC5E55" w:rsidRPr="00D607D8">
        <w:rPr>
          <w:rFonts w:ascii="Times New Roman" w:hAnsi="Times New Roman" w:cs="Times New Roman"/>
          <w:lang w:val="en-CA"/>
        </w:rPr>
        <w:t>pentaldose</w:t>
      </w:r>
      <w:proofErr w:type="spellEnd"/>
      <w:r w:rsidR="00DC5E55" w:rsidRPr="00D607D8">
        <w:rPr>
          <w:rFonts w:ascii="Times New Roman" w:hAnsi="Times New Roman" w:cs="Times New Roman"/>
          <w:lang w:val="en-CA"/>
        </w:rPr>
        <w:t xml:space="preserve"> or </w:t>
      </w:r>
      <w:proofErr w:type="spellStart"/>
      <w:r w:rsidR="00DC5E55" w:rsidRPr="00D607D8">
        <w:rPr>
          <w:rFonts w:ascii="Times New Roman" w:hAnsi="Times New Roman" w:cs="Times New Roman"/>
          <w:lang w:val="en-CA"/>
        </w:rPr>
        <w:t>penketose</w:t>
      </w:r>
      <w:proofErr w:type="spellEnd"/>
      <w:r w:rsidR="00DC5E55" w:rsidRPr="00D607D8">
        <w:rPr>
          <w:rFonts w:ascii="Times New Roman" w:hAnsi="Times New Roman" w:cs="Times New Roman"/>
          <w:lang w:val="en-CA"/>
        </w:rPr>
        <w:t xml:space="preserve"> </w:t>
      </w:r>
    </w:p>
    <w:p w14:paraId="03C8FB19" w14:textId="77777777" w:rsidR="00DC5E55" w:rsidRPr="00D607D8" w:rsidRDefault="00DC5E55" w:rsidP="00D607D8">
      <w:pPr>
        <w:rPr>
          <w:rFonts w:ascii="Times New Roman" w:hAnsi="Times New Roman" w:cs="Times New Roman"/>
          <w:lang w:val="en-CA"/>
        </w:rPr>
      </w:pPr>
    </w:p>
    <w:p w14:paraId="505594AB" w14:textId="77777777" w:rsidR="00DC5E55" w:rsidRPr="00D607D8" w:rsidRDefault="00DC5E55" w:rsidP="00D607D8">
      <w:p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 xml:space="preserve">Trioses </w:t>
      </w:r>
    </w:p>
    <w:p w14:paraId="7E3552DD" w14:textId="77777777" w:rsidR="00DC5E55" w:rsidRPr="00D607D8" w:rsidRDefault="00DC5E55" w:rsidP="00D607D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You can only have two types of Trioses </w:t>
      </w:r>
    </w:p>
    <w:p w14:paraId="5EB8D3F5" w14:textId="77777777" w:rsidR="00DC5E55" w:rsidRPr="00D607D8" w:rsidRDefault="00DC5E55" w:rsidP="00D607D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Glyceraldehyde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Aldose</w:t>
      </w:r>
    </w:p>
    <w:p w14:paraId="73A83897" w14:textId="77777777" w:rsidR="00DC5E55" w:rsidRPr="00D607D8" w:rsidRDefault="00DC5E55" w:rsidP="00D607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*Know the structure </w:t>
      </w:r>
    </w:p>
    <w:p w14:paraId="178FE9DA" w14:textId="77777777" w:rsidR="00D17FD5" w:rsidRPr="00D607D8" w:rsidRDefault="00DC5E55" w:rsidP="00D607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lang w:val="en-CA"/>
        </w:rPr>
        <w:t xml:space="preserve">Carbon 2 is a chiral centre </w:t>
      </w:r>
    </w:p>
    <w:p w14:paraId="070B0061" w14:textId="77777777" w:rsidR="00DC5E55" w:rsidRPr="00D607D8" w:rsidRDefault="00DC5E55" w:rsidP="00D607D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proofErr w:type="spellStart"/>
      <w:r w:rsidRPr="00D607D8">
        <w:rPr>
          <w:rFonts w:ascii="Times New Roman" w:hAnsi="Times New Roman" w:cs="Times New Roman"/>
          <w:lang w:val="en-CA"/>
        </w:rPr>
        <w:t>Dihydroxyacetone</w:t>
      </w:r>
      <w:proofErr w:type="spellEnd"/>
      <w:r w:rsidRPr="00D607D8">
        <w:rPr>
          <w:rFonts w:ascii="Times New Roman" w:hAnsi="Times New Roman" w:cs="Times New Roman"/>
          <w:lang w:val="en-CA"/>
        </w:rPr>
        <w:t xml:space="preserve"> </w:t>
      </w:r>
      <w:r w:rsidRPr="00D607D8">
        <w:rPr>
          <w:rFonts w:ascii="Times New Roman" w:hAnsi="Times New Roman" w:cs="Times New Roman"/>
          <w:lang w:val="en-CA"/>
        </w:rPr>
        <w:sym w:font="Wingdings" w:char="F0E0"/>
      </w:r>
      <w:r w:rsidRPr="00D607D8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607D8">
        <w:rPr>
          <w:rFonts w:ascii="Times New Roman" w:hAnsi="Times New Roman" w:cs="Times New Roman"/>
          <w:lang w:val="en-CA"/>
        </w:rPr>
        <w:t>Ketose</w:t>
      </w:r>
      <w:proofErr w:type="spellEnd"/>
    </w:p>
    <w:p w14:paraId="4C1A34D9" w14:textId="77777777" w:rsidR="00D17FD5" w:rsidRPr="00D607D8" w:rsidRDefault="00D17FD5" w:rsidP="00D607D8">
      <w:pPr>
        <w:rPr>
          <w:rFonts w:ascii="Times New Roman" w:hAnsi="Times New Roman" w:cs="Times New Roman"/>
          <w:b/>
          <w:lang w:val="en-CA"/>
        </w:rPr>
      </w:pPr>
    </w:p>
    <w:p w14:paraId="246A37BC" w14:textId="77777777" w:rsidR="00D17FD5" w:rsidRPr="00D607D8" w:rsidRDefault="00D17FD5" w:rsidP="00D607D8">
      <w:pPr>
        <w:rPr>
          <w:rFonts w:ascii="Times New Roman" w:hAnsi="Times New Roman" w:cs="Times New Roman"/>
          <w:b/>
          <w:lang w:val="en-CA"/>
        </w:rPr>
      </w:pPr>
      <w:r w:rsidRPr="00D607D8">
        <w:rPr>
          <w:rFonts w:ascii="Times New Roman" w:hAnsi="Times New Roman" w:cs="Times New Roman"/>
          <w:b/>
          <w:lang w:val="en-CA"/>
        </w:rPr>
        <w:t xml:space="preserve">Fisher Projections of Glyceraldehyde Enantiomers (Stereoisomers) </w:t>
      </w:r>
    </w:p>
    <w:p w14:paraId="19E8E50A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470A2DC" wp14:editId="70248253">
            <wp:simplePos x="0" y="0"/>
            <wp:positionH relativeFrom="column">
              <wp:posOffset>4054609</wp:posOffset>
            </wp:positionH>
            <wp:positionV relativeFrom="paragraph">
              <wp:posOffset>-558499</wp:posOffset>
            </wp:positionV>
            <wp:extent cx="1776730" cy="2498725"/>
            <wp:effectExtent l="0" t="0" r="1270" b="0"/>
            <wp:wrapTight wrapText="bothSides">
              <wp:wrapPolygon edited="0">
                <wp:start x="0" y="0"/>
                <wp:lineTo x="0" y="21298"/>
                <wp:lineTo x="21307" y="21298"/>
                <wp:lineTo x="213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7D8">
        <w:rPr>
          <w:rFonts w:ascii="Times New Roman" w:hAnsi="Times New Roman" w:cs="Times New Roman"/>
        </w:rPr>
        <w:t xml:space="preserve">D form has hydroxyl on the right at the chiral carbon for the Fisher projection. </w:t>
      </w:r>
      <w:r w:rsidRPr="00D607D8">
        <w:rPr>
          <w:rFonts w:ascii="MS Mincho" w:eastAsia="MS Mincho" w:hAnsi="MS Mincho" w:cs="MS Mincho"/>
        </w:rPr>
        <w:t> </w:t>
      </w:r>
    </w:p>
    <w:p w14:paraId="16A77DE3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L form has the hydroxyl on the left of the Fisher projection </w:t>
      </w:r>
      <w:r w:rsidRPr="00D607D8">
        <w:rPr>
          <w:rFonts w:ascii="MS Mincho" w:eastAsia="MS Mincho" w:hAnsi="MS Mincho" w:cs="MS Mincho"/>
        </w:rPr>
        <w:t> </w:t>
      </w:r>
    </w:p>
    <w:p w14:paraId="32952B5B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Stereoisomers that are mirror images of each other are called enantiomers</w:t>
      </w:r>
    </w:p>
    <w:p w14:paraId="1FAD1D40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 An increase in the number of chiral carbons increases the number of possible optical isomers </w:t>
      </w:r>
    </w:p>
    <w:p w14:paraId="4F47D5E6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b/>
        </w:rPr>
        <w:t>2</w:t>
      </w:r>
      <w:r w:rsidRPr="00D607D8">
        <w:rPr>
          <w:rFonts w:ascii="Times New Roman" w:hAnsi="Times New Roman" w:cs="Times New Roman"/>
          <w:b/>
          <w:vertAlign w:val="superscript"/>
        </w:rPr>
        <w:t>n</w:t>
      </w:r>
      <w:r w:rsidRPr="00D607D8">
        <w:rPr>
          <w:rFonts w:ascii="Times New Roman" w:hAnsi="Times New Roman" w:cs="Times New Roman"/>
          <w:vertAlign w:val="superscript"/>
        </w:rPr>
        <w:t xml:space="preserve"> </w:t>
      </w:r>
      <w:r w:rsidRPr="00D607D8">
        <w:rPr>
          <w:rFonts w:ascii="Times New Roman" w:hAnsi="Times New Roman" w:cs="Times New Roman"/>
        </w:rPr>
        <w:t>where n is the number of chiral carbons</w:t>
      </w:r>
    </w:p>
    <w:p w14:paraId="11E5B47F" w14:textId="77777777" w:rsidR="00D17FD5" w:rsidRPr="00D607D8" w:rsidRDefault="00D17FD5" w:rsidP="00D607D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lastRenderedPageBreak/>
        <w:t xml:space="preserve">Chiral carbons have 4 different function groups </w:t>
      </w:r>
    </w:p>
    <w:p w14:paraId="344A1ABE" w14:textId="77777777" w:rsidR="00D17FD5" w:rsidRPr="00D607D8" w:rsidRDefault="00D17FD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9F0C41E" w14:textId="77777777" w:rsidR="00D17FD5" w:rsidRPr="00D607D8" w:rsidRDefault="00D17FD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Tetroses</w:t>
      </w:r>
      <w:proofErr w:type="spellEnd"/>
      <w:r w:rsidRPr="00D607D8">
        <w:rPr>
          <w:rFonts w:ascii="Times New Roman" w:hAnsi="Times New Roman" w:cs="Times New Roman"/>
          <w:b/>
        </w:rPr>
        <w:t xml:space="preserve"> </w:t>
      </w:r>
    </w:p>
    <w:p w14:paraId="44A06540" w14:textId="77777777" w:rsidR="00D17FD5" w:rsidRPr="00D607D8" w:rsidRDefault="00D17FD5" w:rsidP="00D607D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3 types of </w:t>
      </w:r>
      <w:proofErr w:type="spellStart"/>
      <w:r w:rsidRPr="00D607D8">
        <w:rPr>
          <w:rFonts w:ascii="Times New Roman" w:hAnsi="Times New Roman" w:cs="Times New Roman"/>
        </w:rPr>
        <w:t>tetroses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5859247C" w14:textId="77777777" w:rsidR="00D17FD5" w:rsidRPr="00D607D8" w:rsidRDefault="00D17FD5" w:rsidP="00D607D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>D-</w:t>
      </w:r>
      <w:proofErr w:type="spellStart"/>
      <w:r w:rsidRPr="00D607D8">
        <w:rPr>
          <w:rFonts w:ascii="Times New Roman" w:hAnsi="Times New Roman" w:cs="Times New Roman"/>
        </w:rPr>
        <w:t>Erythrose</w:t>
      </w:r>
      <w:proofErr w:type="spellEnd"/>
      <w:r w:rsidRPr="00D607D8">
        <w:rPr>
          <w:rFonts w:ascii="Times New Roman" w:hAnsi="Times New Roman" w:cs="Times New Roman"/>
        </w:rPr>
        <w:t>, D-</w:t>
      </w:r>
      <w:proofErr w:type="spellStart"/>
      <w:r w:rsidRPr="00D607D8">
        <w:rPr>
          <w:rFonts w:ascii="Times New Roman" w:hAnsi="Times New Roman" w:cs="Times New Roman"/>
        </w:rPr>
        <w:t>Threose</w:t>
      </w:r>
      <w:proofErr w:type="spellEnd"/>
      <w:r w:rsidRPr="00D607D8">
        <w:rPr>
          <w:rFonts w:ascii="Times New Roman" w:hAnsi="Times New Roman" w:cs="Times New Roman"/>
        </w:rPr>
        <w:t>, D-</w:t>
      </w:r>
      <w:proofErr w:type="spellStart"/>
      <w:r w:rsidRPr="00D607D8">
        <w:rPr>
          <w:rFonts w:ascii="Times New Roman" w:hAnsi="Times New Roman" w:cs="Times New Roman"/>
        </w:rPr>
        <w:t>Erythrulose</w:t>
      </w:r>
      <w:proofErr w:type="spellEnd"/>
      <w:r w:rsidRPr="00D607D8">
        <w:rPr>
          <w:rFonts w:ascii="Times New Roman" w:hAnsi="Times New Roman" w:cs="Times New Roman"/>
        </w:rPr>
        <w:t xml:space="preserve"> (Do not need to remember names) </w:t>
      </w:r>
    </w:p>
    <w:p w14:paraId="6ED999E3" w14:textId="77777777" w:rsidR="00D17FD5" w:rsidRPr="00D607D8" w:rsidRDefault="00D17FD5" w:rsidP="00D607D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The reference carbon for indicating the enantiomer is the </w:t>
      </w:r>
      <w:r w:rsidRPr="00D607D8">
        <w:rPr>
          <w:rFonts w:ascii="Times New Roman" w:hAnsi="Times New Roman" w:cs="Times New Roman"/>
          <w:b/>
        </w:rPr>
        <w:t>chiral carbon that is furthest from the carbonyl, then you determine if the hydroxyl is on the left (L) or the right (D)</w:t>
      </w:r>
    </w:p>
    <w:p w14:paraId="2CF1886F" w14:textId="77777777" w:rsidR="00D17FD5" w:rsidRPr="00D607D8" w:rsidRDefault="00D17FD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490BE49D" w14:textId="77777777" w:rsidR="00D17FD5" w:rsidRPr="00D607D8" w:rsidRDefault="00D17FD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Diastereomoers</w:t>
      </w:r>
      <w:proofErr w:type="spellEnd"/>
      <w:r w:rsidRPr="00D607D8">
        <w:rPr>
          <w:rFonts w:ascii="Times New Roman" w:hAnsi="Times New Roman" w:cs="Times New Roman"/>
          <w:b/>
        </w:rPr>
        <w:t xml:space="preserve"> </w:t>
      </w:r>
    </w:p>
    <w:p w14:paraId="684E3027" w14:textId="77777777" w:rsidR="00D17FD5" w:rsidRPr="00D607D8" w:rsidRDefault="00D17FD5" w:rsidP="00D607D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Stereoisomers that are not enantiomers (mirror –image isomers) </w:t>
      </w:r>
    </w:p>
    <w:p w14:paraId="1A9A2F32" w14:textId="77777777" w:rsidR="00D17FD5" w:rsidRPr="00D607D8" w:rsidRDefault="00D17FD5" w:rsidP="00D607D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In order to determine </w:t>
      </w:r>
      <w:r w:rsidRPr="00D607D8">
        <w:rPr>
          <w:rFonts w:ascii="Times New Roman" w:hAnsi="Times New Roman" w:cs="Times New Roman"/>
        </w:rPr>
        <w:sym w:font="Wingdings" w:char="F0E0"/>
      </w:r>
      <w:r w:rsidRPr="00D607D8">
        <w:rPr>
          <w:rFonts w:ascii="Times New Roman" w:hAnsi="Times New Roman" w:cs="Times New Roman"/>
        </w:rPr>
        <w:t xml:space="preserve"> line up the molecules next to one another and then look at the chiral carbon and see if they’re mirror images of one another </w:t>
      </w:r>
    </w:p>
    <w:p w14:paraId="281161A4" w14:textId="77777777" w:rsidR="00335CA7" w:rsidRPr="00D607D8" w:rsidRDefault="00335CA7" w:rsidP="00D607D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b/>
        </w:rPr>
        <w:t>Stereoisomers</w:t>
      </w:r>
      <w:r w:rsidRPr="00D607D8">
        <w:rPr>
          <w:rFonts w:ascii="Times New Roman" w:hAnsi="Times New Roman" w:cs="Times New Roman"/>
        </w:rPr>
        <w:t xml:space="preserve"> </w:t>
      </w:r>
      <w:r w:rsidRPr="00D607D8">
        <w:rPr>
          <w:rFonts w:ascii="Times New Roman" w:hAnsi="Times New Roman" w:cs="Times New Roman"/>
        </w:rPr>
        <w:sym w:font="Wingdings" w:char="F0E0"/>
      </w:r>
      <w:r w:rsidRPr="00D607D8">
        <w:rPr>
          <w:rFonts w:ascii="Times New Roman" w:hAnsi="Times New Roman" w:cs="Times New Roman"/>
        </w:rPr>
        <w:t xml:space="preserve"> Same formula and sequence, but different spatial arrangement of atoms on chiral </w:t>
      </w:r>
      <w:proofErr w:type="spellStart"/>
      <w:r w:rsidRPr="00D607D8">
        <w:rPr>
          <w:rFonts w:ascii="Times New Roman" w:hAnsi="Times New Roman" w:cs="Times New Roman"/>
        </w:rPr>
        <w:t>centres</w:t>
      </w:r>
      <w:proofErr w:type="spellEnd"/>
      <w:r w:rsidRPr="00D607D8">
        <w:rPr>
          <w:rFonts w:ascii="Times New Roman" w:hAnsi="Times New Roman" w:cs="Times New Roman"/>
        </w:rPr>
        <w:t xml:space="preserve">) </w:t>
      </w:r>
    </w:p>
    <w:p w14:paraId="3DDB8734" w14:textId="77777777" w:rsidR="00335CA7" w:rsidRPr="00D607D8" w:rsidRDefault="00335CA7" w:rsidP="00D607D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Enantiomers </w:t>
      </w:r>
      <w:r w:rsidRPr="00D607D8">
        <w:rPr>
          <w:rFonts w:ascii="Times New Roman" w:hAnsi="Times New Roman" w:cs="Times New Roman"/>
          <w:b/>
        </w:rPr>
        <w:sym w:font="Wingdings" w:char="F0E0"/>
      </w:r>
      <w:r w:rsidRPr="00D607D8">
        <w:rPr>
          <w:rFonts w:ascii="Times New Roman" w:hAnsi="Times New Roman" w:cs="Times New Roman"/>
          <w:b/>
        </w:rPr>
        <w:t xml:space="preserve"> Molecules are mirror images of each other </w:t>
      </w:r>
    </w:p>
    <w:p w14:paraId="29DE9954" w14:textId="62673481" w:rsidR="00335CA7" w:rsidRPr="00D607D8" w:rsidRDefault="00335CA7" w:rsidP="00D607D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Diastereomers</w:t>
      </w:r>
      <w:proofErr w:type="spellEnd"/>
      <w:r w:rsidRPr="00D607D8">
        <w:rPr>
          <w:rFonts w:ascii="Times New Roman" w:hAnsi="Times New Roman" w:cs="Times New Roman"/>
          <w:b/>
        </w:rPr>
        <w:t xml:space="preserve"> </w:t>
      </w:r>
      <w:r w:rsidRPr="00D607D8">
        <w:rPr>
          <w:rFonts w:ascii="Times New Roman" w:hAnsi="Times New Roman" w:cs="Times New Roman"/>
          <w:b/>
        </w:rPr>
        <w:sym w:font="Wingdings" w:char="F0E0"/>
      </w:r>
      <w:r w:rsidRPr="00D607D8">
        <w:rPr>
          <w:rFonts w:ascii="Times New Roman" w:hAnsi="Times New Roman" w:cs="Times New Roman"/>
          <w:b/>
        </w:rPr>
        <w:t xml:space="preserve"> Molecules </w:t>
      </w:r>
      <w:r w:rsidR="00BF279C" w:rsidRPr="00D607D8">
        <w:rPr>
          <w:rFonts w:ascii="Times New Roman" w:hAnsi="Times New Roman" w:cs="Times New Roman"/>
          <w:b/>
        </w:rPr>
        <w:t>are NOT</w:t>
      </w:r>
      <w:r w:rsidRPr="00D607D8">
        <w:rPr>
          <w:rFonts w:ascii="Times New Roman" w:hAnsi="Times New Roman" w:cs="Times New Roman"/>
          <w:b/>
        </w:rPr>
        <w:t xml:space="preserve"> </w:t>
      </w:r>
      <w:r w:rsidR="00BF279C" w:rsidRPr="00D607D8">
        <w:rPr>
          <w:rFonts w:ascii="Times New Roman" w:hAnsi="Times New Roman" w:cs="Times New Roman"/>
          <w:b/>
        </w:rPr>
        <w:t>mirror imag</w:t>
      </w:r>
      <w:r w:rsidRPr="00D607D8">
        <w:rPr>
          <w:rFonts w:ascii="Times New Roman" w:hAnsi="Times New Roman" w:cs="Times New Roman"/>
          <w:b/>
        </w:rPr>
        <w:t xml:space="preserve">es of each other </w:t>
      </w:r>
    </w:p>
    <w:p w14:paraId="5BACF146" w14:textId="77777777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14B0E865" w14:textId="77777777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Epimers</w:t>
      </w:r>
      <w:proofErr w:type="spellEnd"/>
    </w:p>
    <w:p w14:paraId="61D015A0" w14:textId="77777777" w:rsidR="00DC5E55" w:rsidRPr="00D607D8" w:rsidRDefault="00335CA7" w:rsidP="00D607D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D607D8">
        <w:rPr>
          <w:rFonts w:ascii="Times New Roman" w:hAnsi="Times New Roman" w:cs="Times New Roman"/>
        </w:rPr>
        <w:t>Diasteromers</w:t>
      </w:r>
      <w:proofErr w:type="spellEnd"/>
      <w:r w:rsidRPr="00D607D8">
        <w:rPr>
          <w:rFonts w:ascii="Times New Roman" w:hAnsi="Times New Roman" w:cs="Times New Roman"/>
        </w:rPr>
        <w:t xml:space="preserve"> that differ at a single chiral carbon are </w:t>
      </w:r>
      <w:proofErr w:type="spellStart"/>
      <w:r w:rsidRPr="00D607D8">
        <w:rPr>
          <w:rFonts w:ascii="Times New Roman" w:hAnsi="Times New Roman" w:cs="Times New Roman"/>
        </w:rPr>
        <w:t>epimers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2C561600" w14:textId="77777777" w:rsidR="00BF279C" w:rsidRPr="00D607D8" w:rsidRDefault="00335CA7" w:rsidP="00D607D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Orientation differing at more than one carbon is not a </w:t>
      </w:r>
      <w:proofErr w:type="spellStart"/>
      <w:r w:rsidRPr="00D607D8">
        <w:rPr>
          <w:rFonts w:ascii="Times New Roman" w:hAnsi="Times New Roman" w:cs="Times New Roman"/>
        </w:rPr>
        <w:t>epimers</w:t>
      </w:r>
      <w:proofErr w:type="spellEnd"/>
    </w:p>
    <w:p w14:paraId="2817D229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E629A4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D83BA3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74CBDD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1BD8346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E61F1CA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85B8AA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B0A02EA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A1E847B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CD2260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BAC7F7D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3A3A43E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7E0C373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4B70652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7A2EDC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6649B2A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CA1942B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DBDFD7B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B21293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67F88C4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5AE8850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B05F58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1895FA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6DA780A" w14:textId="7D96CF5E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 </w:t>
      </w:r>
    </w:p>
    <w:p w14:paraId="063BD41B" w14:textId="77777777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44B353" w14:textId="7A8D864A" w:rsidR="00335CA7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17709B11" wp14:editId="6AF73E5D">
            <wp:simplePos x="0" y="0"/>
            <wp:positionH relativeFrom="column">
              <wp:posOffset>4507123</wp:posOffset>
            </wp:positionH>
            <wp:positionV relativeFrom="paragraph">
              <wp:posOffset>0</wp:posOffset>
            </wp:positionV>
            <wp:extent cx="1774825" cy="3035300"/>
            <wp:effectExtent l="0" t="0" r="3175" b="12700"/>
            <wp:wrapTight wrapText="bothSides">
              <wp:wrapPolygon edited="0">
                <wp:start x="0" y="0"/>
                <wp:lineTo x="0" y="21510"/>
                <wp:lineTo x="21330" y="21510"/>
                <wp:lineTo x="2133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CA7" w:rsidRPr="00D607D8">
        <w:rPr>
          <w:rFonts w:ascii="Times New Roman" w:hAnsi="Times New Roman" w:cs="Times New Roman"/>
          <w:b/>
        </w:rPr>
        <w:t xml:space="preserve">Cyclic Structure of Monosaccharides </w:t>
      </w:r>
    </w:p>
    <w:p w14:paraId="26A054BD" w14:textId="77777777" w:rsidR="00335CA7" w:rsidRPr="00D607D8" w:rsidRDefault="00335CA7" w:rsidP="00D607D8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Sugar with 5 or more carbons exist primarily in cyclic forms </w:t>
      </w:r>
    </w:p>
    <w:p w14:paraId="6FDFAB7A" w14:textId="5DDBE615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Ring formation occurs because aldehyde and ketone groups react reversibly with hydroxyl groups in an aqueous solution</w:t>
      </w:r>
      <w:r w:rsidR="00BF279C" w:rsidRPr="00D607D8">
        <w:rPr>
          <w:rFonts w:ascii="Times New Roman" w:hAnsi="Times New Roman" w:cs="Times New Roman"/>
        </w:rPr>
        <w:t xml:space="preserve">  </w:t>
      </w:r>
    </w:p>
    <w:p w14:paraId="5816A4B2" w14:textId="77777777" w:rsidR="00D607D8" w:rsidRPr="00D607D8" w:rsidRDefault="00D607D8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2C258D5" w14:textId="7BC20683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24D6EAC7" w14:textId="2E982945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Cyclic Monosaccharides: </w:t>
      </w:r>
      <w:proofErr w:type="spellStart"/>
      <w:r w:rsidRPr="00D607D8">
        <w:rPr>
          <w:rFonts w:ascii="Times New Roman" w:hAnsi="Times New Roman" w:cs="Times New Roman"/>
          <w:b/>
        </w:rPr>
        <w:t>Hemiacetals</w:t>
      </w:r>
      <w:proofErr w:type="spellEnd"/>
      <w:r w:rsidRPr="00D607D8">
        <w:rPr>
          <w:rFonts w:ascii="Times New Roman" w:hAnsi="Times New Roman" w:cs="Times New Roman"/>
          <w:b/>
        </w:rPr>
        <w:t xml:space="preserve"> and </w:t>
      </w:r>
      <w:proofErr w:type="spellStart"/>
      <w:r w:rsidRPr="00D607D8">
        <w:rPr>
          <w:rFonts w:ascii="Times New Roman" w:hAnsi="Times New Roman" w:cs="Times New Roman"/>
          <w:b/>
        </w:rPr>
        <w:t>Hemiketals</w:t>
      </w:r>
      <w:proofErr w:type="spellEnd"/>
    </w:p>
    <w:p w14:paraId="63F99075" w14:textId="1E740174" w:rsidR="00335CA7" w:rsidRPr="00D607D8" w:rsidRDefault="00BF279C" w:rsidP="00D607D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23415F1F" wp14:editId="66DE8639">
            <wp:simplePos x="0" y="0"/>
            <wp:positionH relativeFrom="column">
              <wp:posOffset>-405765</wp:posOffset>
            </wp:positionH>
            <wp:positionV relativeFrom="paragraph">
              <wp:posOffset>239395</wp:posOffset>
            </wp:positionV>
            <wp:extent cx="4509135" cy="984885"/>
            <wp:effectExtent l="0" t="0" r="0" b="5715"/>
            <wp:wrapTight wrapText="bothSides">
              <wp:wrapPolygon edited="0">
                <wp:start x="0" y="0"/>
                <wp:lineTo x="0" y="21168"/>
                <wp:lineTo x="21414" y="21168"/>
                <wp:lineTo x="214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3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35CA7" w:rsidRPr="00D607D8">
        <w:rPr>
          <w:rFonts w:ascii="Times New Roman" w:hAnsi="Times New Roman" w:cs="Times New Roman"/>
          <w:b/>
        </w:rPr>
        <w:t>Hemiacetal</w:t>
      </w:r>
      <w:proofErr w:type="spellEnd"/>
      <w:r w:rsidR="00335CA7" w:rsidRPr="00D607D8">
        <w:rPr>
          <w:rFonts w:ascii="Times New Roman" w:hAnsi="Times New Roman" w:cs="Times New Roman"/>
          <w:b/>
        </w:rPr>
        <w:t xml:space="preserve"> formation </w:t>
      </w:r>
    </w:p>
    <w:p w14:paraId="7827D33C" w14:textId="5893E546" w:rsidR="00335CA7" w:rsidRPr="00D607D8" w:rsidRDefault="00335CA7" w:rsidP="00D607D8">
      <w:pPr>
        <w:pStyle w:val="ListParagraph"/>
        <w:widowControl w:val="0"/>
        <w:autoSpaceDE w:val="0"/>
        <w:autoSpaceDN w:val="0"/>
        <w:adjustRightInd w:val="0"/>
        <w:ind w:left="1440"/>
        <w:rPr>
          <w:rFonts w:ascii="Times New Roman" w:hAnsi="Times New Roman" w:cs="Times New Roman"/>
          <w:b/>
        </w:rPr>
      </w:pPr>
    </w:p>
    <w:p w14:paraId="2ADF92DE" w14:textId="6B4F7F3D" w:rsidR="00335CA7" w:rsidRPr="00D607D8" w:rsidRDefault="00BF279C" w:rsidP="00D607D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258AD1DC" wp14:editId="12EAB698">
            <wp:simplePos x="0" y="0"/>
            <wp:positionH relativeFrom="column">
              <wp:posOffset>-406400</wp:posOffset>
            </wp:positionH>
            <wp:positionV relativeFrom="paragraph">
              <wp:posOffset>193040</wp:posOffset>
            </wp:positionV>
            <wp:extent cx="4612005" cy="1139190"/>
            <wp:effectExtent l="0" t="0" r="10795" b="3810"/>
            <wp:wrapTight wrapText="bothSides">
              <wp:wrapPolygon edited="0">
                <wp:start x="0" y="0"/>
                <wp:lineTo x="0" y="21191"/>
                <wp:lineTo x="21532" y="21191"/>
                <wp:lineTo x="215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35CA7" w:rsidRPr="00D607D8">
        <w:rPr>
          <w:rFonts w:ascii="Times New Roman" w:hAnsi="Times New Roman" w:cs="Times New Roman"/>
          <w:b/>
        </w:rPr>
        <w:t>Hemiketal</w:t>
      </w:r>
      <w:proofErr w:type="spellEnd"/>
      <w:r w:rsidR="00335CA7" w:rsidRPr="00D607D8">
        <w:rPr>
          <w:rFonts w:ascii="Times New Roman" w:hAnsi="Times New Roman" w:cs="Times New Roman"/>
          <w:b/>
        </w:rPr>
        <w:t xml:space="preserve"> formation</w:t>
      </w:r>
    </w:p>
    <w:p w14:paraId="5E12220B" w14:textId="0524AEB8" w:rsidR="00DC5E55" w:rsidRPr="00D607D8" w:rsidRDefault="00335CA7" w:rsidP="00D607D8">
      <w:pPr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 </w:t>
      </w:r>
    </w:p>
    <w:p w14:paraId="78B0E033" w14:textId="77777777" w:rsidR="00335CA7" w:rsidRPr="00D607D8" w:rsidRDefault="00335CA7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960D6C" w14:textId="77777777" w:rsidR="00032C75" w:rsidRPr="00D607D8" w:rsidRDefault="00032C7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8DBCAD" w14:textId="77777777" w:rsidR="00032C75" w:rsidRPr="00D607D8" w:rsidRDefault="00032C7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78C2DE4" w14:textId="77777777" w:rsidR="00032C75" w:rsidRPr="00D607D8" w:rsidRDefault="00032C7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6BA847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2D6656" w14:textId="77777777" w:rsidR="00BF279C" w:rsidRPr="00D607D8" w:rsidRDefault="00BF279C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7C92CD1" w14:textId="77777777" w:rsidR="00335CA7" w:rsidRPr="00D607D8" w:rsidRDefault="00032C7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0" locked="0" layoutInCell="1" allowOverlap="1" wp14:anchorId="50E479EB" wp14:editId="6825FE57">
            <wp:simplePos x="0" y="0"/>
            <wp:positionH relativeFrom="column">
              <wp:posOffset>4051935</wp:posOffset>
            </wp:positionH>
            <wp:positionV relativeFrom="paragraph">
              <wp:posOffset>0</wp:posOffset>
            </wp:positionV>
            <wp:extent cx="1980565" cy="1999017"/>
            <wp:effectExtent l="0" t="0" r="635" b="7620"/>
            <wp:wrapTight wrapText="bothSides">
              <wp:wrapPolygon edited="0">
                <wp:start x="0" y="0"/>
                <wp:lineTo x="0" y="21408"/>
                <wp:lineTo x="21330" y="21408"/>
                <wp:lineTo x="2133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565" cy="1999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35CA7" w:rsidRPr="00D607D8">
        <w:rPr>
          <w:rFonts w:ascii="Times New Roman" w:hAnsi="Times New Roman" w:cs="Times New Roman"/>
          <w:b/>
        </w:rPr>
        <w:t>Anomers</w:t>
      </w:r>
      <w:proofErr w:type="spellEnd"/>
      <w:r w:rsidR="00335CA7" w:rsidRPr="00D607D8">
        <w:rPr>
          <w:rFonts w:ascii="Times New Roman" w:hAnsi="Times New Roman" w:cs="Times New Roman"/>
          <w:b/>
        </w:rPr>
        <w:t xml:space="preserve"> </w:t>
      </w:r>
    </w:p>
    <w:p w14:paraId="6BC90F1C" w14:textId="77777777" w:rsidR="00032C75" w:rsidRPr="00D607D8" w:rsidRDefault="00032C75" w:rsidP="00D607D8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The two possible </w:t>
      </w:r>
      <w:proofErr w:type="spellStart"/>
      <w:r w:rsidRPr="00D607D8">
        <w:rPr>
          <w:rFonts w:ascii="Times New Roman" w:hAnsi="Times New Roman" w:cs="Times New Roman"/>
        </w:rPr>
        <w:t>diastereomers</w:t>
      </w:r>
      <w:proofErr w:type="spellEnd"/>
      <w:r w:rsidRPr="00D607D8">
        <w:rPr>
          <w:rFonts w:ascii="Times New Roman" w:hAnsi="Times New Roman" w:cs="Times New Roman"/>
        </w:rPr>
        <w:t xml:space="preserve"> that form because of cyclization are called </w:t>
      </w:r>
      <w:proofErr w:type="spellStart"/>
      <w:r w:rsidRPr="00D607D8">
        <w:rPr>
          <w:rFonts w:ascii="Times New Roman" w:hAnsi="Times New Roman" w:cs="Times New Roman"/>
          <w:b/>
          <w:color w:val="FB0007"/>
        </w:rPr>
        <w:t>anomers</w:t>
      </w:r>
      <w:proofErr w:type="spellEnd"/>
      <w:r w:rsidRPr="00D607D8">
        <w:rPr>
          <w:rFonts w:ascii="Times New Roman" w:hAnsi="Times New Roman" w:cs="Times New Roman"/>
          <w:b/>
        </w:rPr>
        <w:t>.</w:t>
      </w:r>
      <w:r w:rsidRPr="00D607D8">
        <w:rPr>
          <w:rFonts w:ascii="Times New Roman" w:hAnsi="Times New Roman" w:cs="Times New Roman"/>
        </w:rPr>
        <w:t xml:space="preserve"> </w:t>
      </w:r>
      <w:r w:rsidRPr="00D607D8">
        <w:rPr>
          <w:rFonts w:ascii="MS Mincho" w:eastAsia="MS Mincho" w:hAnsi="MS Mincho" w:cs="MS Mincho"/>
        </w:rPr>
        <w:t> </w:t>
      </w:r>
    </w:p>
    <w:p w14:paraId="1B55A66D" w14:textId="77777777" w:rsidR="00032C75" w:rsidRPr="00D607D8" w:rsidRDefault="00032C75" w:rsidP="00D607D8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Hydroxyl group on </w:t>
      </w:r>
      <w:proofErr w:type="spellStart"/>
      <w:r w:rsidRPr="00D607D8">
        <w:rPr>
          <w:rFonts w:ascii="Times New Roman" w:hAnsi="Times New Roman" w:cs="Times New Roman"/>
        </w:rPr>
        <w:t>hemiacetal</w:t>
      </w:r>
      <w:proofErr w:type="spellEnd"/>
      <w:r w:rsidRPr="00D607D8">
        <w:rPr>
          <w:rFonts w:ascii="Times New Roman" w:hAnsi="Times New Roman" w:cs="Times New Roman"/>
        </w:rPr>
        <w:t xml:space="preserve"> occurs on carbon 1 and can be in the up position (above ring) or down position (below ring) </w:t>
      </w:r>
      <w:r w:rsidRPr="00D607D8">
        <w:rPr>
          <w:rFonts w:ascii="MS Mincho" w:eastAsia="MS Mincho" w:hAnsi="MS Mincho" w:cs="MS Mincho"/>
        </w:rPr>
        <w:t> </w:t>
      </w:r>
    </w:p>
    <w:p w14:paraId="3FDE63D0" w14:textId="799D7572" w:rsidR="00032C75" w:rsidRPr="00D607D8" w:rsidRDefault="00032C75" w:rsidP="00D607D8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In the D-sugar form, because the </w:t>
      </w:r>
      <w:proofErr w:type="spellStart"/>
      <w:r w:rsidRPr="00D607D8">
        <w:rPr>
          <w:rFonts w:ascii="Times New Roman" w:hAnsi="Times New Roman" w:cs="Times New Roman"/>
          <w:color w:val="FB0007"/>
        </w:rPr>
        <w:t>an</w:t>
      </w:r>
      <w:r w:rsidRPr="00D607D8">
        <w:rPr>
          <w:rFonts w:ascii="Times New Roman" w:hAnsi="Times New Roman" w:cs="Times New Roman"/>
          <w:b/>
          <w:color w:val="FB0007"/>
        </w:rPr>
        <w:t>omeric</w:t>
      </w:r>
      <w:proofErr w:type="spellEnd"/>
      <w:r w:rsidRPr="00D607D8">
        <w:rPr>
          <w:rFonts w:ascii="Times New Roman" w:hAnsi="Times New Roman" w:cs="Times New Roman"/>
          <w:b/>
          <w:color w:val="FB0007"/>
        </w:rPr>
        <w:t xml:space="preserve"> carbon </w:t>
      </w:r>
      <w:r w:rsidRPr="00D607D8">
        <w:rPr>
          <w:rFonts w:ascii="Times New Roman" w:hAnsi="Times New Roman" w:cs="Times New Roman"/>
        </w:rPr>
        <w:t xml:space="preserve">is chiral, two stereoisomers of the aldose can form the </w:t>
      </w:r>
      <w:r w:rsidRPr="00D607D8">
        <w:rPr>
          <w:rFonts w:ascii="Times New Roman" w:hAnsi="Times New Roman" w:cs="Times New Roman"/>
          <w:b/>
          <w:color w:val="FB0007"/>
        </w:rPr>
        <w:t>α-</w:t>
      </w:r>
      <w:proofErr w:type="spellStart"/>
      <w:r w:rsidRPr="00D607D8">
        <w:rPr>
          <w:rFonts w:ascii="Times New Roman" w:hAnsi="Times New Roman" w:cs="Times New Roman"/>
          <w:b/>
          <w:color w:val="FB0007"/>
        </w:rPr>
        <w:t>anomer</w:t>
      </w:r>
      <w:proofErr w:type="spellEnd"/>
      <w:r w:rsidRPr="00D607D8">
        <w:rPr>
          <w:rFonts w:ascii="Times New Roman" w:hAnsi="Times New Roman" w:cs="Times New Roman"/>
          <w:b/>
          <w:color w:val="FB0007"/>
        </w:rPr>
        <w:t xml:space="preserve"> </w:t>
      </w:r>
      <w:r w:rsidRPr="00D607D8">
        <w:rPr>
          <w:rFonts w:ascii="Times New Roman" w:hAnsi="Times New Roman" w:cs="Times New Roman"/>
          <w:b/>
        </w:rPr>
        <w:t xml:space="preserve">or </w:t>
      </w:r>
      <w:r w:rsidRPr="00D607D8">
        <w:rPr>
          <w:rFonts w:ascii="Times New Roman" w:hAnsi="Times New Roman" w:cs="Times New Roman"/>
          <w:b/>
          <w:color w:val="FB0007"/>
        </w:rPr>
        <w:t>β-</w:t>
      </w:r>
      <w:proofErr w:type="spellStart"/>
      <w:r w:rsidRPr="00D607D8">
        <w:rPr>
          <w:rFonts w:ascii="Times New Roman" w:hAnsi="Times New Roman" w:cs="Times New Roman"/>
          <w:b/>
          <w:color w:val="FB0007"/>
        </w:rPr>
        <w:t>anomer</w:t>
      </w:r>
      <w:proofErr w:type="spellEnd"/>
      <w:r w:rsidRPr="00D607D8">
        <w:rPr>
          <w:rFonts w:ascii="Times New Roman" w:hAnsi="Times New Roman" w:cs="Times New Roman"/>
          <w:b/>
          <w:color w:val="FB0007"/>
        </w:rPr>
        <w:t xml:space="preserve"> </w:t>
      </w:r>
    </w:p>
    <w:p w14:paraId="329F4335" w14:textId="77777777" w:rsidR="00032C75" w:rsidRPr="00D607D8" w:rsidRDefault="00032C7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2E20972" w14:textId="77777777" w:rsidR="00032C75" w:rsidRPr="00D607D8" w:rsidRDefault="00032C7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910EF0" w14:textId="77777777" w:rsidR="00032C75" w:rsidRPr="00D607D8" w:rsidRDefault="00032C7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Haworth Perspective Formula </w:t>
      </w:r>
    </w:p>
    <w:p w14:paraId="5BF6F3B0" w14:textId="77777777" w:rsidR="00032C75" w:rsidRPr="00D607D8" w:rsidRDefault="00032C75" w:rsidP="00D607D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188B6CEA" wp14:editId="37DDFB9E">
            <wp:simplePos x="0" y="0"/>
            <wp:positionH relativeFrom="column">
              <wp:posOffset>3705225</wp:posOffset>
            </wp:positionH>
            <wp:positionV relativeFrom="paragraph">
              <wp:posOffset>142240</wp:posOffset>
            </wp:positionV>
            <wp:extent cx="2505075" cy="1377950"/>
            <wp:effectExtent l="0" t="0" r="9525" b="0"/>
            <wp:wrapTight wrapText="bothSides">
              <wp:wrapPolygon edited="0">
                <wp:start x="0" y="0"/>
                <wp:lineTo x="0" y="21102"/>
                <wp:lineTo x="21463" y="21102"/>
                <wp:lineTo x="2146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7D8">
        <w:rPr>
          <w:rFonts w:ascii="Times New Roman" w:hAnsi="Times New Roman" w:cs="Times New Roman"/>
        </w:rPr>
        <w:t xml:space="preserve">Beta refers to Cis, Alpha refers to Trans </w:t>
      </w:r>
    </w:p>
    <w:p w14:paraId="2BEF935C" w14:textId="77777777" w:rsidR="00032C75" w:rsidRPr="00D607D8" w:rsidRDefault="00032C75" w:rsidP="00D607D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Haworth Projections </w:t>
      </w:r>
    </w:p>
    <w:p w14:paraId="20F503E5" w14:textId="77777777" w:rsidR="00032C75" w:rsidRPr="00D607D8" w:rsidRDefault="00032C75" w:rsidP="00D607D8">
      <w:pPr>
        <w:pStyle w:val="ListParagraph"/>
        <w:widowControl w:val="0"/>
        <w:numPr>
          <w:ilvl w:val="1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These structures more accurately depict bond angle and length in the ring structures than the original Fischer structures </w:t>
      </w:r>
    </w:p>
    <w:p w14:paraId="72A32900" w14:textId="77777777" w:rsidR="00032C75" w:rsidRPr="00D607D8" w:rsidRDefault="00032C75" w:rsidP="00D607D8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In the D-sugar form, when the </w:t>
      </w:r>
      <w:proofErr w:type="spellStart"/>
      <w:r w:rsidRPr="00D607D8">
        <w:rPr>
          <w:rFonts w:ascii="Times New Roman" w:hAnsi="Times New Roman" w:cs="Times New Roman"/>
        </w:rPr>
        <w:t>anomer</w:t>
      </w:r>
      <w:proofErr w:type="spellEnd"/>
      <w:r w:rsidRPr="00D607D8">
        <w:rPr>
          <w:rFonts w:ascii="Times New Roman" w:hAnsi="Times New Roman" w:cs="Times New Roman"/>
        </w:rPr>
        <w:t xml:space="preserve"> hydroxyl is up it gives a β-</w:t>
      </w:r>
      <w:proofErr w:type="spellStart"/>
      <w:r w:rsidRPr="00D607D8">
        <w:rPr>
          <w:rFonts w:ascii="Times New Roman" w:hAnsi="Times New Roman" w:cs="Times New Roman"/>
        </w:rPr>
        <w:t>anomeric</w:t>
      </w:r>
      <w:proofErr w:type="spellEnd"/>
      <w:r w:rsidRPr="00D607D8">
        <w:rPr>
          <w:rFonts w:ascii="Times New Roman" w:hAnsi="Times New Roman" w:cs="Times New Roman"/>
        </w:rPr>
        <w:t xml:space="preserve"> form (left in Fischer projection) while down gives the α -</w:t>
      </w:r>
      <w:proofErr w:type="spellStart"/>
      <w:r w:rsidRPr="00D607D8">
        <w:rPr>
          <w:rFonts w:ascii="Times New Roman" w:hAnsi="Times New Roman" w:cs="Times New Roman"/>
        </w:rPr>
        <w:t>anomeric</w:t>
      </w:r>
      <w:proofErr w:type="spellEnd"/>
      <w:r w:rsidRPr="00D607D8">
        <w:rPr>
          <w:rFonts w:ascii="Times New Roman" w:hAnsi="Times New Roman" w:cs="Times New Roman"/>
        </w:rPr>
        <w:t xml:space="preserve"> form (right) </w:t>
      </w:r>
    </w:p>
    <w:p w14:paraId="7868E9C5" w14:textId="5F210AEA" w:rsidR="00032C75" w:rsidRPr="00D607D8" w:rsidRDefault="00BF279C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0" locked="0" layoutInCell="1" allowOverlap="1" wp14:anchorId="20707E19" wp14:editId="5856CE7D">
            <wp:simplePos x="0" y="0"/>
            <wp:positionH relativeFrom="column">
              <wp:posOffset>3594735</wp:posOffset>
            </wp:positionH>
            <wp:positionV relativeFrom="paragraph">
              <wp:posOffset>468</wp:posOffset>
            </wp:positionV>
            <wp:extent cx="2681693" cy="2602397"/>
            <wp:effectExtent l="0" t="0" r="10795" b="0"/>
            <wp:wrapTight wrapText="bothSides">
              <wp:wrapPolygon edited="0">
                <wp:start x="0" y="0"/>
                <wp:lineTo x="0" y="21294"/>
                <wp:lineTo x="21482" y="21294"/>
                <wp:lineTo x="2148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93" cy="260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D25AC" w14:textId="601D4D08" w:rsidR="00032C75" w:rsidRPr="00D607D8" w:rsidRDefault="00032C7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Cyclization of D-Glucose </w:t>
      </w:r>
    </w:p>
    <w:p w14:paraId="1DFB221C" w14:textId="4942B510" w:rsidR="00032C75" w:rsidRPr="00D607D8" w:rsidRDefault="00032C75" w:rsidP="00D607D8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1) </w:t>
      </w:r>
      <w:r w:rsidRPr="00D607D8">
        <w:rPr>
          <w:rFonts w:ascii="Times New Roman" w:hAnsi="Times New Roman" w:cs="Times New Roman"/>
        </w:rPr>
        <w:t xml:space="preserve">Number the </w:t>
      </w:r>
      <w:r w:rsidR="00F146B5" w:rsidRPr="00D607D8">
        <w:rPr>
          <w:rFonts w:ascii="Times New Roman" w:hAnsi="Times New Roman" w:cs="Times New Roman"/>
        </w:rPr>
        <w:t>Fischer</w:t>
      </w:r>
      <w:r w:rsidRPr="00D607D8">
        <w:rPr>
          <w:rFonts w:ascii="Times New Roman" w:hAnsi="Times New Roman" w:cs="Times New Roman"/>
        </w:rPr>
        <w:t xml:space="preserve"> projection and identify the chiral carbon </w:t>
      </w:r>
    </w:p>
    <w:p w14:paraId="465851EE" w14:textId="2CD60477" w:rsidR="00F146B5" w:rsidRPr="00D607D8" w:rsidRDefault="00F146B5" w:rsidP="00D607D8">
      <w:pPr>
        <w:pStyle w:val="ListParagraph"/>
        <w:widowControl w:val="0"/>
        <w:numPr>
          <w:ilvl w:val="1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Carbon with the </w:t>
      </w:r>
      <w:proofErr w:type="spellStart"/>
      <w:r w:rsidRPr="00D607D8">
        <w:rPr>
          <w:rFonts w:ascii="Times New Roman" w:hAnsi="Times New Roman" w:cs="Times New Roman"/>
          <w:b/>
        </w:rPr>
        <w:t>oxygens</w:t>
      </w:r>
      <w:proofErr w:type="spellEnd"/>
      <w:r w:rsidRPr="00D607D8">
        <w:rPr>
          <w:rFonts w:ascii="Times New Roman" w:hAnsi="Times New Roman" w:cs="Times New Roman"/>
          <w:b/>
        </w:rPr>
        <w:t xml:space="preserve"> attached becomes number 1</w:t>
      </w:r>
    </w:p>
    <w:p w14:paraId="454BF56C" w14:textId="6864EDB9" w:rsidR="00032C75" w:rsidRPr="00D607D8" w:rsidRDefault="00032C75" w:rsidP="00D607D8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2) </w:t>
      </w:r>
      <w:r w:rsidRPr="00D607D8">
        <w:rPr>
          <w:rFonts w:ascii="Times New Roman" w:hAnsi="Times New Roman" w:cs="Times New Roman"/>
        </w:rPr>
        <w:t xml:space="preserve">Identify the </w:t>
      </w:r>
      <w:proofErr w:type="spellStart"/>
      <w:r w:rsidRPr="00D607D8">
        <w:rPr>
          <w:rFonts w:ascii="Times New Roman" w:hAnsi="Times New Roman" w:cs="Times New Roman"/>
        </w:rPr>
        <w:t>anomeric</w:t>
      </w:r>
      <w:proofErr w:type="spellEnd"/>
      <w:r w:rsidRPr="00D607D8">
        <w:rPr>
          <w:rFonts w:ascii="Times New Roman" w:hAnsi="Times New Roman" w:cs="Times New Roman"/>
        </w:rPr>
        <w:t xml:space="preserve"> carbon</w:t>
      </w:r>
    </w:p>
    <w:p w14:paraId="0E130189" w14:textId="34DCACCD" w:rsidR="00032C75" w:rsidRPr="00D607D8" w:rsidRDefault="00032C75" w:rsidP="00D607D8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3) </w:t>
      </w:r>
      <w:r w:rsidRPr="00D607D8">
        <w:rPr>
          <w:rFonts w:ascii="Times New Roman" w:hAnsi="Times New Roman" w:cs="Times New Roman"/>
        </w:rPr>
        <w:t>Identify Cis or Trans to get alpha or beta</w:t>
      </w:r>
      <w:r w:rsidRPr="00D607D8">
        <w:rPr>
          <w:rFonts w:ascii="Times New Roman" w:hAnsi="Times New Roman" w:cs="Times New Roman"/>
          <w:b/>
        </w:rPr>
        <w:t xml:space="preserve"> </w:t>
      </w:r>
    </w:p>
    <w:p w14:paraId="3F761686" w14:textId="6C429096" w:rsidR="00BF279C" w:rsidRPr="00D607D8" w:rsidRDefault="00BF279C" w:rsidP="00D607D8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 </w:t>
      </w:r>
    </w:p>
    <w:p w14:paraId="7979F4FB" w14:textId="77777777" w:rsidR="00BF279C" w:rsidRPr="00D607D8" w:rsidRDefault="00BF279C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39095542" w14:textId="63AF1DCA" w:rsidR="00F146B5" w:rsidRPr="00D607D8" w:rsidRDefault="00F146B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Furonses</w:t>
      </w:r>
      <w:proofErr w:type="spellEnd"/>
      <w:r w:rsidRPr="00D607D8">
        <w:rPr>
          <w:rFonts w:ascii="Times New Roman" w:hAnsi="Times New Roman" w:cs="Times New Roman"/>
          <w:b/>
        </w:rPr>
        <w:t xml:space="preserve"> and </w:t>
      </w:r>
      <w:proofErr w:type="spellStart"/>
      <w:r w:rsidRPr="00D607D8">
        <w:rPr>
          <w:rFonts w:ascii="Times New Roman" w:hAnsi="Times New Roman" w:cs="Times New Roman"/>
          <w:b/>
        </w:rPr>
        <w:t>Pyranoses</w:t>
      </w:r>
      <w:proofErr w:type="spellEnd"/>
      <w:r w:rsidRPr="00D607D8">
        <w:rPr>
          <w:rFonts w:ascii="Times New Roman" w:hAnsi="Times New Roman" w:cs="Times New Roman"/>
          <w:b/>
        </w:rPr>
        <w:t xml:space="preserve"> </w:t>
      </w:r>
    </w:p>
    <w:p w14:paraId="36188EDB" w14:textId="6B6F56CC" w:rsidR="00F146B5" w:rsidRPr="00D607D8" w:rsidRDefault="00F146B5" w:rsidP="00D607D8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Five membered rings are called </w:t>
      </w:r>
      <w:proofErr w:type="spellStart"/>
      <w:r w:rsidRPr="00D607D8">
        <w:rPr>
          <w:rFonts w:ascii="Times New Roman" w:hAnsi="Times New Roman" w:cs="Times New Roman"/>
        </w:rPr>
        <w:t>furanoses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672D4524" w14:textId="1C67C670" w:rsidR="00F146B5" w:rsidRPr="00D607D8" w:rsidRDefault="00F146B5" w:rsidP="00D607D8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Six membered rings are called </w:t>
      </w:r>
      <w:proofErr w:type="spellStart"/>
      <w:r w:rsidRPr="00D607D8">
        <w:rPr>
          <w:rFonts w:ascii="Times New Roman" w:hAnsi="Times New Roman" w:cs="Times New Roman"/>
        </w:rPr>
        <w:t>pyranoses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4EC27142" w14:textId="4855ECA0" w:rsidR="00F146B5" w:rsidRPr="00D607D8" w:rsidRDefault="00F146B5" w:rsidP="00D607D8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The cyclic form of fructose is </w:t>
      </w:r>
      <w:proofErr w:type="spellStart"/>
      <w:r w:rsidRPr="00D607D8">
        <w:rPr>
          <w:rFonts w:ascii="Times New Roman" w:hAnsi="Times New Roman" w:cs="Times New Roman"/>
        </w:rPr>
        <w:t>fructofuranose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50B1BE55" w14:textId="4621C827" w:rsidR="00BF279C" w:rsidRPr="00D607D8" w:rsidRDefault="00BF279C" w:rsidP="00D607D8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inline distT="0" distB="0" distL="0" distR="0" wp14:anchorId="19086B51" wp14:editId="0A6B19A5">
            <wp:extent cx="3023235" cy="17054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62461" cy="1727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FE27F" w14:textId="25AF56DC" w:rsidR="00F146B5" w:rsidRPr="00D607D8" w:rsidRDefault="00F146B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0920DCBC" w14:textId="0F758818" w:rsidR="00F146B5" w:rsidRPr="00D607D8" w:rsidRDefault="00F146B5" w:rsidP="00D60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Mutarotation</w:t>
      </w:r>
      <w:proofErr w:type="spellEnd"/>
      <w:r w:rsidRPr="00D607D8">
        <w:rPr>
          <w:rFonts w:ascii="Times New Roman" w:hAnsi="Times New Roman" w:cs="Times New Roman"/>
          <w:b/>
        </w:rPr>
        <w:t xml:space="preserve"> </w:t>
      </w:r>
    </w:p>
    <w:p w14:paraId="4CC0CD6C" w14:textId="2AF2A908" w:rsidR="00F146B5" w:rsidRPr="00D607D8" w:rsidRDefault="00BF279C" w:rsidP="00D607D8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0CBBD1E6" wp14:editId="44BEF179">
            <wp:simplePos x="0" y="0"/>
            <wp:positionH relativeFrom="column">
              <wp:posOffset>3823970</wp:posOffset>
            </wp:positionH>
            <wp:positionV relativeFrom="paragraph">
              <wp:posOffset>84455</wp:posOffset>
            </wp:positionV>
            <wp:extent cx="1889125" cy="2214245"/>
            <wp:effectExtent l="0" t="0" r="0" b="0"/>
            <wp:wrapTight wrapText="bothSides">
              <wp:wrapPolygon edited="0">
                <wp:start x="0" y="0"/>
                <wp:lineTo x="0" y="21309"/>
                <wp:lineTo x="21201" y="21309"/>
                <wp:lineTo x="2120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6B5" w:rsidRPr="00D607D8">
        <w:rPr>
          <w:rFonts w:ascii="Times New Roman" w:hAnsi="Times New Roman" w:cs="Times New Roman"/>
        </w:rPr>
        <w:t xml:space="preserve">The alpha and beta forms of monosaccharides are readily interconverted in aqueous environments </w:t>
      </w:r>
    </w:p>
    <w:p w14:paraId="1B9579C2" w14:textId="77777777" w:rsidR="00F146B5" w:rsidRPr="00D607D8" w:rsidRDefault="00F146B5" w:rsidP="00D607D8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This spontaneous process, </w:t>
      </w:r>
      <w:proofErr w:type="spellStart"/>
      <w:r w:rsidRPr="00D607D8">
        <w:rPr>
          <w:rFonts w:ascii="Times New Roman" w:hAnsi="Times New Roman" w:cs="Times New Roman"/>
        </w:rPr>
        <w:t>mutaroation</w:t>
      </w:r>
      <w:proofErr w:type="spellEnd"/>
      <w:r w:rsidRPr="00D607D8">
        <w:rPr>
          <w:rFonts w:ascii="Times New Roman" w:hAnsi="Times New Roman" w:cs="Times New Roman"/>
        </w:rPr>
        <w:t xml:space="preserve">, produces an equilibrium mixture of alpha and beta forms in both </w:t>
      </w:r>
      <w:proofErr w:type="spellStart"/>
      <w:r w:rsidRPr="00D607D8">
        <w:rPr>
          <w:rFonts w:ascii="Times New Roman" w:hAnsi="Times New Roman" w:cs="Times New Roman"/>
        </w:rPr>
        <w:t>furanose</w:t>
      </w:r>
      <w:proofErr w:type="spellEnd"/>
      <w:r w:rsidRPr="00D607D8">
        <w:rPr>
          <w:rFonts w:ascii="Times New Roman" w:hAnsi="Times New Roman" w:cs="Times New Roman"/>
        </w:rPr>
        <w:t xml:space="preserve"> and </w:t>
      </w:r>
      <w:proofErr w:type="spellStart"/>
      <w:r w:rsidRPr="00D607D8">
        <w:rPr>
          <w:rFonts w:ascii="Times New Roman" w:hAnsi="Times New Roman" w:cs="Times New Roman"/>
        </w:rPr>
        <w:t>pyranose</w:t>
      </w:r>
      <w:proofErr w:type="spellEnd"/>
      <w:r w:rsidRPr="00D607D8">
        <w:rPr>
          <w:rFonts w:ascii="Times New Roman" w:hAnsi="Times New Roman" w:cs="Times New Roman"/>
        </w:rPr>
        <w:t xml:space="preserve"> </w:t>
      </w:r>
    </w:p>
    <w:p w14:paraId="506CD2EE" w14:textId="77777777" w:rsidR="00032C75" w:rsidRPr="00D607D8" w:rsidRDefault="00032C75" w:rsidP="00D607D8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09E131DB" w14:textId="6F0156ED" w:rsidR="00F146B5" w:rsidRPr="00D607D8" w:rsidRDefault="00F146B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4244DA" w14:textId="77777777" w:rsidR="00F146B5" w:rsidRPr="00D607D8" w:rsidRDefault="00F146B5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Reactions of Monosaccharides </w:t>
      </w:r>
    </w:p>
    <w:p w14:paraId="4C581734" w14:textId="77777777" w:rsidR="00F146B5" w:rsidRPr="00D607D8" w:rsidRDefault="00F146B5" w:rsidP="00D607D8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Chemically active structures</w:t>
      </w:r>
    </w:p>
    <w:p w14:paraId="6A7F0A54" w14:textId="77777777" w:rsidR="00F146B5" w:rsidRPr="00D607D8" w:rsidRDefault="00F146B5" w:rsidP="00D607D8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Most important include </w:t>
      </w:r>
    </w:p>
    <w:p w14:paraId="26BC3858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Oxidation </w:t>
      </w:r>
    </w:p>
    <w:p w14:paraId="1DCA5D2A" w14:textId="77777777" w:rsidR="00F146B5" w:rsidRPr="00D607D8" w:rsidRDefault="00F146B5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Go up one oxygen level </w:t>
      </w:r>
    </w:p>
    <w:p w14:paraId="7764DBE3" w14:textId="77777777" w:rsidR="00F146B5" w:rsidRPr="00D607D8" w:rsidRDefault="00F146B5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Alcohol </w:t>
      </w:r>
      <w:r w:rsidRPr="00D607D8">
        <w:rPr>
          <w:rFonts w:ascii="Times New Roman" w:hAnsi="Times New Roman" w:cs="Times New Roman"/>
        </w:rPr>
        <w:sym w:font="Wingdings" w:char="F0E0"/>
      </w:r>
      <w:r w:rsidRPr="00D607D8">
        <w:rPr>
          <w:rFonts w:ascii="Times New Roman" w:hAnsi="Times New Roman" w:cs="Times New Roman"/>
        </w:rPr>
        <w:t xml:space="preserve"> Aldehyde </w:t>
      </w:r>
    </w:p>
    <w:p w14:paraId="7354862D" w14:textId="10E172BD" w:rsidR="00F146B5" w:rsidRPr="00D607D8" w:rsidRDefault="00BF279C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Aldehyde</w:t>
      </w:r>
      <w:r w:rsidR="00F146B5" w:rsidRPr="00D607D8">
        <w:rPr>
          <w:rFonts w:ascii="Times New Roman" w:hAnsi="Times New Roman" w:cs="Times New Roman"/>
        </w:rPr>
        <w:t xml:space="preserve"> </w:t>
      </w:r>
      <w:r w:rsidR="00F146B5" w:rsidRPr="00D607D8">
        <w:rPr>
          <w:rFonts w:ascii="Times New Roman" w:hAnsi="Times New Roman" w:cs="Times New Roman"/>
        </w:rPr>
        <w:sym w:font="Wingdings" w:char="F0E0"/>
      </w:r>
      <w:r w:rsidR="00F146B5" w:rsidRPr="00D607D8">
        <w:rPr>
          <w:rFonts w:ascii="Times New Roman" w:hAnsi="Times New Roman" w:cs="Times New Roman"/>
        </w:rPr>
        <w:t xml:space="preserve"> Carboxylic </w:t>
      </w:r>
    </w:p>
    <w:p w14:paraId="0CAC7026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Reduction</w:t>
      </w:r>
    </w:p>
    <w:p w14:paraId="4E5728C3" w14:textId="77777777" w:rsidR="00F146B5" w:rsidRPr="00D607D8" w:rsidRDefault="00F146B5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Goes down one oxygen level </w:t>
      </w:r>
    </w:p>
    <w:p w14:paraId="00C39B35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Isomerization </w:t>
      </w:r>
    </w:p>
    <w:p w14:paraId="6B25F5FA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Esterification </w:t>
      </w:r>
    </w:p>
    <w:p w14:paraId="2A5A5ABA" w14:textId="77777777" w:rsidR="00F146B5" w:rsidRPr="00D607D8" w:rsidRDefault="00F146B5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Acid and Alcohol interact to form an ester</w:t>
      </w:r>
    </w:p>
    <w:p w14:paraId="67576DF4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Amino Sugar Formation </w:t>
      </w:r>
    </w:p>
    <w:p w14:paraId="2022286C" w14:textId="77777777" w:rsidR="0018749E" w:rsidRPr="00D607D8" w:rsidRDefault="0018749E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Replacement of hydroxyl group on carbohydrate by an amino group </w:t>
      </w:r>
    </w:p>
    <w:p w14:paraId="59757799" w14:textId="77777777" w:rsidR="0018749E" w:rsidRPr="00D607D8" w:rsidRDefault="0018749E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Sugars used to make nucleotides are in the Beta form </w:t>
      </w:r>
    </w:p>
    <w:p w14:paraId="0A7A038C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Glycoside formation </w:t>
      </w:r>
    </w:p>
    <w:p w14:paraId="05E6D8F8" w14:textId="77777777" w:rsidR="0018749E" w:rsidRPr="00D607D8" w:rsidRDefault="0018749E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Replacement with another function group </w:t>
      </w:r>
    </w:p>
    <w:p w14:paraId="041E6409" w14:textId="77777777" w:rsidR="0018749E" w:rsidRPr="00D607D8" w:rsidRDefault="0018749E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Interaction between sugar and an ROH group </w:t>
      </w:r>
    </w:p>
    <w:p w14:paraId="33CC7BFD" w14:textId="77777777" w:rsidR="00D607D8" w:rsidRPr="00D607D8" w:rsidRDefault="00D607D8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>When sugar combines with another sugar</w:t>
      </w:r>
    </w:p>
    <w:p w14:paraId="77B91E2C" w14:textId="46BD590C" w:rsidR="00D607D8" w:rsidRPr="00D607D8" w:rsidRDefault="00D607D8" w:rsidP="00D607D8">
      <w:pPr>
        <w:pStyle w:val="ListParagraph"/>
        <w:widowControl w:val="0"/>
        <w:numPr>
          <w:ilvl w:val="2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You use an O </w:t>
      </w:r>
      <w:proofErr w:type="spellStart"/>
      <w:r w:rsidRPr="00D607D8">
        <w:rPr>
          <w:rFonts w:ascii="Times New Roman" w:hAnsi="Times New Roman" w:cs="Times New Roman"/>
        </w:rPr>
        <w:t>glycosidic</w:t>
      </w:r>
      <w:proofErr w:type="spellEnd"/>
      <w:r w:rsidRPr="00D607D8">
        <w:rPr>
          <w:rFonts w:ascii="Times New Roman" w:hAnsi="Times New Roman" w:cs="Times New Roman"/>
        </w:rPr>
        <w:t xml:space="preserve"> group for them to come together</w:t>
      </w:r>
    </w:p>
    <w:p w14:paraId="1CF05AC1" w14:textId="77777777" w:rsidR="00F146B5" w:rsidRPr="00D607D8" w:rsidRDefault="00F146B5" w:rsidP="00D607D8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Glycosylation </w:t>
      </w:r>
    </w:p>
    <w:p w14:paraId="4BD65B67" w14:textId="77777777" w:rsidR="0018749E" w:rsidRPr="00D607D8" w:rsidRDefault="0018749E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797D6E95" w14:textId="77777777" w:rsidR="0018749E" w:rsidRPr="00D607D8" w:rsidRDefault="0018749E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Disaccharides</w:t>
      </w:r>
    </w:p>
    <w:p w14:paraId="5C08471C" w14:textId="77777777" w:rsidR="0018749E" w:rsidRPr="00D607D8" w:rsidRDefault="0018749E" w:rsidP="00D60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Two monosaccharides linked by </w:t>
      </w:r>
      <w:proofErr w:type="spellStart"/>
      <w:r w:rsidRPr="00D607D8">
        <w:rPr>
          <w:rFonts w:ascii="Times New Roman" w:hAnsi="Times New Roman" w:cs="Times New Roman"/>
        </w:rPr>
        <w:t>glycosidic</w:t>
      </w:r>
      <w:proofErr w:type="spellEnd"/>
      <w:r w:rsidRPr="00D607D8">
        <w:rPr>
          <w:rFonts w:ascii="Times New Roman" w:hAnsi="Times New Roman" w:cs="Times New Roman"/>
        </w:rPr>
        <w:t xml:space="preserve"> bond </w:t>
      </w:r>
    </w:p>
    <w:p w14:paraId="449CD61D" w14:textId="77777777" w:rsidR="0018749E" w:rsidRPr="00D607D8" w:rsidRDefault="0018749E" w:rsidP="00D60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Linkages are named by alpha or beta conformation and by which carbons are connection </w:t>
      </w:r>
    </w:p>
    <w:p w14:paraId="4FCEE150" w14:textId="77777777" w:rsidR="00335CA7" w:rsidRPr="00D607D8" w:rsidRDefault="0018749E" w:rsidP="00D607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How many </w:t>
      </w:r>
      <w:proofErr w:type="spellStart"/>
      <w:r w:rsidRPr="00D607D8">
        <w:rPr>
          <w:rFonts w:ascii="Times New Roman" w:hAnsi="Times New Roman" w:cs="Times New Roman"/>
          <w:b/>
        </w:rPr>
        <w:t>Anomeric</w:t>
      </w:r>
      <w:proofErr w:type="spellEnd"/>
      <w:r w:rsidRPr="00D607D8">
        <w:rPr>
          <w:rFonts w:ascii="Times New Roman" w:hAnsi="Times New Roman" w:cs="Times New Roman"/>
          <w:b/>
        </w:rPr>
        <w:t xml:space="preserve"> Carbons </w:t>
      </w:r>
    </w:p>
    <w:p w14:paraId="4EA69E8A" w14:textId="77777777" w:rsidR="0018749E" w:rsidRPr="00D607D8" w:rsidRDefault="0018749E" w:rsidP="00D607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Identify alpha or beta </w:t>
      </w:r>
    </w:p>
    <w:p w14:paraId="691D0439" w14:textId="77777777" w:rsidR="0018749E" w:rsidRPr="00D607D8" w:rsidRDefault="0018749E" w:rsidP="00D607D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And then determine what numbered carbons are involved </w:t>
      </w:r>
    </w:p>
    <w:p w14:paraId="1937F4B9" w14:textId="77777777" w:rsidR="006B7049" w:rsidRPr="00D607D8" w:rsidRDefault="006B7049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12B413E8" w14:textId="77777777" w:rsidR="006B7049" w:rsidRPr="00D607D8" w:rsidRDefault="006B7049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Polysaccharides </w:t>
      </w:r>
    </w:p>
    <w:p w14:paraId="216C75B0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 xml:space="preserve">Use for storage of energy </w:t>
      </w:r>
    </w:p>
    <w:p w14:paraId="58EBA293" w14:textId="77777777" w:rsidR="006B7049" w:rsidRPr="00D607D8" w:rsidRDefault="006B7049" w:rsidP="00D607D8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Plants/animals: store glucose in the form of polysaccharides </w:t>
      </w:r>
    </w:p>
    <w:p w14:paraId="62C8BFBC" w14:textId="77777777" w:rsidR="006B7049" w:rsidRPr="00D607D8" w:rsidRDefault="006B7049" w:rsidP="00D607D8">
      <w:pPr>
        <w:pStyle w:val="ListParagraph"/>
        <w:widowControl w:val="0"/>
        <w:numPr>
          <w:ilvl w:val="2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Starch in potatoes, corn and wheat </w:t>
      </w:r>
    </w:p>
    <w:p w14:paraId="4A70836F" w14:textId="77777777" w:rsidR="006B7049" w:rsidRPr="00D607D8" w:rsidRDefault="006B7049" w:rsidP="00D607D8">
      <w:pPr>
        <w:pStyle w:val="ListParagraph"/>
        <w:widowControl w:val="0"/>
        <w:numPr>
          <w:ilvl w:val="2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</w:rPr>
        <w:t xml:space="preserve">Glycogen in liver and muscle </w:t>
      </w:r>
    </w:p>
    <w:p w14:paraId="596F27FE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Homopolysaccharides</w:t>
      </w:r>
      <w:proofErr w:type="spellEnd"/>
      <w:r w:rsidRPr="00D607D8">
        <w:rPr>
          <w:rFonts w:ascii="Times New Roman" w:hAnsi="Times New Roman" w:cs="Times New Roman"/>
          <w:b/>
        </w:rPr>
        <w:t>:</w:t>
      </w:r>
      <w:r w:rsidRPr="00D607D8">
        <w:rPr>
          <w:rFonts w:ascii="Times New Roman" w:hAnsi="Times New Roman" w:cs="Times New Roman"/>
        </w:rPr>
        <w:t xml:space="preserve"> single type of monosaccharide subunit </w:t>
      </w:r>
    </w:p>
    <w:p w14:paraId="185E1FFB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Heteropolysaccharides</w:t>
      </w:r>
      <w:proofErr w:type="spellEnd"/>
      <w:r w:rsidRPr="00D607D8">
        <w:rPr>
          <w:rFonts w:ascii="Times New Roman" w:hAnsi="Times New Roman" w:cs="Times New Roman"/>
          <w:b/>
        </w:rPr>
        <w:t>:</w:t>
      </w:r>
      <w:r w:rsidRPr="00D607D8">
        <w:rPr>
          <w:rFonts w:ascii="Times New Roman" w:hAnsi="Times New Roman" w:cs="Times New Roman"/>
        </w:rPr>
        <w:t xml:space="preserve"> two or more types of monosaccharide subunits </w:t>
      </w:r>
    </w:p>
    <w:p w14:paraId="6DFD9874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Oligosaccharide</w:t>
      </w:r>
      <w:r w:rsidRPr="00D607D8">
        <w:rPr>
          <w:rFonts w:ascii="Times New Roman" w:hAnsi="Times New Roman" w:cs="Times New Roman"/>
        </w:rPr>
        <w:t xml:space="preserve">: polysaccharide with 10 or fewer units </w:t>
      </w:r>
    </w:p>
    <w:p w14:paraId="34CE83CA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Peptidoglycans:</w:t>
      </w:r>
      <w:r w:rsidRPr="00D607D8">
        <w:rPr>
          <w:rFonts w:ascii="Times New Roman" w:hAnsi="Times New Roman" w:cs="Times New Roman"/>
        </w:rPr>
        <w:t xml:space="preserve"> polysaccharides cross-linked with short peptides </w:t>
      </w:r>
    </w:p>
    <w:p w14:paraId="71A2BAB7" w14:textId="77777777" w:rsidR="006B7049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proofErr w:type="spellStart"/>
      <w:r w:rsidRPr="00D607D8">
        <w:rPr>
          <w:rFonts w:ascii="Times New Roman" w:hAnsi="Times New Roman" w:cs="Times New Roman"/>
          <w:b/>
        </w:rPr>
        <w:t>Nonreducing</w:t>
      </w:r>
      <w:proofErr w:type="spellEnd"/>
      <w:r w:rsidRPr="00D607D8">
        <w:rPr>
          <w:rFonts w:ascii="Times New Roman" w:hAnsi="Times New Roman" w:cs="Times New Roman"/>
          <w:b/>
        </w:rPr>
        <w:t xml:space="preserve"> end</w:t>
      </w:r>
      <w:r w:rsidRPr="00D607D8">
        <w:rPr>
          <w:rFonts w:ascii="Times New Roman" w:hAnsi="Times New Roman" w:cs="Times New Roman"/>
        </w:rPr>
        <w:t xml:space="preserve"> </w:t>
      </w:r>
      <w:r w:rsidRPr="00D607D8">
        <w:rPr>
          <w:rFonts w:ascii="Times New Roman" w:hAnsi="Times New Roman" w:cs="Times New Roman"/>
        </w:rPr>
        <w:sym w:font="Wingdings" w:char="F0E0"/>
      </w:r>
      <w:r w:rsidRPr="00D607D8">
        <w:rPr>
          <w:rFonts w:ascii="Times New Roman" w:hAnsi="Times New Roman" w:cs="Times New Roman"/>
        </w:rPr>
        <w:t xml:space="preserve"> Carbonyl not available to bond </w:t>
      </w:r>
    </w:p>
    <w:p w14:paraId="690E0DC7" w14:textId="2BE60667" w:rsidR="00D607D8" w:rsidRPr="00D607D8" w:rsidRDefault="006B7049" w:rsidP="00D607D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Reducing end</w:t>
      </w:r>
      <w:r w:rsidRPr="00D607D8">
        <w:rPr>
          <w:rFonts w:ascii="Times New Roman" w:hAnsi="Times New Roman" w:cs="Times New Roman"/>
        </w:rPr>
        <w:t xml:space="preserve"> </w:t>
      </w:r>
      <w:r w:rsidRPr="00D607D8">
        <w:rPr>
          <w:rFonts w:ascii="Times New Roman" w:hAnsi="Times New Roman" w:cs="Times New Roman"/>
        </w:rPr>
        <w:sym w:font="Wingdings" w:char="F0E0"/>
      </w:r>
      <w:r w:rsidRPr="00D607D8">
        <w:rPr>
          <w:rFonts w:ascii="Times New Roman" w:hAnsi="Times New Roman" w:cs="Times New Roman"/>
        </w:rPr>
        <w:t xml:space="preserve"> Capable of forming aldehyde </w:t>
      </w:r>
    </w:p>
    <w:p w14:paraId="32907469" w14:textId="77777777" w:rsidR="00D607D8" w:rsidRPr="00D607D8" w:rsidRDefault="00D607D8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8561806" w14:textId="3E139B86" w:rsidR="00D607D8" w:rsidRPr="00D607D8" w:rsidRDefault="00D607D8" w:rsidP="00D607D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D607D8">
        <w:rPr>
          <w:rFonts w:ascii="Times New Roman" w:hAnsi="Times New Roman" w:cs="Times New Roman"/>
          <w:b/>
        </w:rPr>
        <w:t>Important Monosaccharides</w:t>
      </w:r>
    </w:p>
    <w:p w14:paraId="2310ED47" w14:textId="77777777" w:rsidR="00D607D8" w:rsidRPr="00D607D8" w:rsidRDefault="00D607D8" w:rsidP="00D607D8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b/>
          <w:bCs/>
        </w:rPr>
        <w:t>Glucose (D-Glucose) —</w:t>
      </w:r>
      <w:r w:rsidRPr="00D607D8">
        <w:rPr>
          <w:rFonts w:ascii="Times New Roman" w:hAnsi="Times New Roman" w:cs="Times New Roman"/>
        </w:rPr>
        <w:t xml:space="preserve">originally called dextrose, it is found </w:t>
      </w:r>
    </w:p>
    <w:p w14:paraId="5B6B6FF8" w14:textId="77777777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in large quantities throughout the natural world The primary fuel for living cells </w:t>
      </w:r>
    </w:p>
    <w:p w14:paraId="43B35941" w14:textId="77777777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Preferred energy source for brain cells and cells without mitochondria (erythrocytes) </w:t>
      </w:r>
    </w:p>
    <w:p w14:paraId="62652476" w14:textId="77777777" w:rsidR="00D607D8" w:rsidRPr="00D607D8" w:rsidRDefault="00D607D8" w:rsidP="00D607D8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  <w:b/>
        </w:rPr>
        <w:t xml:space="preserve">Fructose (D-Fructose) </w:t>
      </w:r>
      <w:r w:rsidRPr="00D607D8">
        <w:rPr>
          <w:rFonts w:ascii="Times New Roman" w:hAnsi="Times New Roman" w:cs="Times New Roman"/>
        </w:rPr>
        <w:t>– is often referred to as fr</w:t>
      </w:r>
      <w:bookmarkStart w:id="0" w:name="_GoBack"/>
      <w:bookmarkEnd w:id="0"/>
      <w:r w:rsidRPr="00D607D8">
        <w:rPr>
          <w:rFonts w:ascii="Times New Roman" w:hAnsi="Times New Roman" w:cs="Times New Roman"/>
        </w:rPr>
        <w:t xml:space="preserve">uit sugar, because of its high content in fruit </w:t>
      </w:r>
    </w:p>
    <w:p w14:paraId="315034C8" w14:textId="77777777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On a per-gram basis, it is twice as sweet as sucrose; therefore, it is often used as a sweetening agent in processed food </w:t>
      </w:r>
    </w:p>
    <w:p w14:paraId="10CADB4E" w14:textId="6D0598D2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Sperm use fructose as an energy source </w:t>
      </w:r>
    </w:p>
    <w:p w14:paraId="3283B387" w14:textId="77777777" w:rsidR="00D607D8" w:rsidRPr="00D607D8" w:rsidRDefault="00D607D8" w:rsidP="00D607D8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spellStart"/>
      <w:r w:rsidRPr="00D607D8">
        <w:rPr>
          <w:rFonts w:ascii="Times New Roman" w:hAnsi="Times New Roman" w:cs="Times New Roman"/>
          <w:b/>
          <w:bCs/>
        </w:rPr>
        <w:t>Galactose</w:t>
      </w:r>
      <w:proofErr w:type="spellEnd"/>
      <w:r w:rsidRPr="00D607D8">
        <w:rPr>
          <w:rFonts w:ascii="Times New Roman" w:hAnsi="Times New Roman" w:cs="Times New Roman"/>
          <w:b/>
          <w:bCs/>
        </w:rPr>
        <w:t xml:space="preserve"> </w:t>
      </w:r>
      <w:r w:rsidRPr="00D607D8">
        <w:rPr>
          <w:rFonts w:ascii="Times New Roman" w:hAnsi="Times New Roman" w:cs="Times New Roman"/>
        </w:rPr>
        <w:t xml:space="preserve">is necessary to synthesize a variety of important biomolecules </w:t>
      </w:r>
    </w:p>
    <w:p w14:paraId="013209C5" w14:textId="77777777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607D8">
        <w:rPr>
          <w:rFonts w:ascii="Times New Roman" w:hAnsi="Times New Roman" w:cs="Times New Roman"/>
        </w:rPr>
        <w:t xml:space="preserve">Important biomolecules include lactose, glycolipids, phospholipids, </w:t>
      </w:r>
      <w:proofErr w:type="spellStart"/>
      <w:r w:rsidRPr="00D607D8">
        <w:rPr>
          <w:rFonts w:ascii="Times New Roman" w:hAnsi="Times New Roman" w:cs="Times New Roman"/>
        </w:rPr>
        <w:t>proetoglycan</w:t>
      </w:r>
      <w:proofErr w:type="spellEnd"/>
      <w:r w:rsidRPr="00D607D8">
        <w:rPr>
          <w:rFonts w:ascii="Times New Roman" w:hAnsi="Times New Roman" w:cs="Times New Roman"/>
        </w:rPr>
        <w:t xml:space="preserve">, and glycoproteins </w:t>
      </w:r>
    </w:p>
    <w:p w14:paraId="77AD6A68" w14:textId="77777777" w:rsidR="00D607D8" w:rsidRPr="00D607D8" w:rsidRDefault="00D607D8" w:rsidP="00D607D8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spellStart"/>
      <w:r w:rsidRPr="00D607D8">
        <w:rPr>
          <w:rFonts w:ascii="Times New Roman" w:hAnsi="Times New Roman" w:cs="Times New Roman"/>
          <w:b/>
          <w:bCs/>
        </w:rPr>
        <w:t>Galactosemia</w:t>
      </w:r>
      <w:proofErr w:type="spellEnd"/>
      <w:r w:rsidRPr="00D607D8">
        <w:rPr>
          <w:rFonts w:ascii="Times New Roman" w:hAnsi="Times New Roman" w:cs="Times New Roman"/>
          <w:b/>
          <w:bCs/>
        </w:rPr>
        <w:t xml:space="preserve"> </w:t>
      </w:r>
      <w:r w:rsidRPr="00D607D8">
        <w:rPr>
          <w:rFonts w:ascii="Times New Roman" w:hAnsi="Times New Roman" w:cs="Times New Roman"/>
        </w:rPr>
        <w:t xml:space="preserve">is a genetic disorder resulting from a missing enzyme in </w:t>
      </w:r>
      <w:proofErr w:type="spellStart"/>
      <w:r w:rsidRPr="00D607D8">
        <w:rPr>
          <w:rFonts w:ascii="Times New Roman" w:hAnsi="Times New Roman" w:cs="Times New Roman"/>
        </w:rPr>
        <w:t>galactose</w:t>
      </w:r>
      <w:proofErr w:type="spellEnd"/>
      <w:r w:rsidRPr="00D607D8">
        <w:rPr>
          <w:rFonts w:ascii="Times New Roman" w:hAnsi="Times New Roman" w:cs="Times New Roman"/>
        </w:rPr>
        <w:t xml:space="preserve"> metabolism </w:t>
      </w:r>
    </w:p>
    <w:p w14:paraId="0AC4AB06" w14:textId="77777777" w:rsidR="00D607D8" w:rsidRPr="00D607D8" w:rsidRDefault="00D607D8" w:rsidP="00D607D8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Times New Roman" w:hAnsi="Times New Roman" w:cs="Times New Roman"/>
        </w:rPr>
      </w:pPr>
    </w:p>
    <w:p w14:paraId="29E4801D" w14:textId="77777777" w:rsidR="00D607D8" w:rsidRPr="00D607D8" w:rsidRDefault="00D607D8" w:rsidP="00D607D8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sectPr w:rsidR="00D607D8" w:rsidRPr="00D607D8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852EBF"/>
    <w:multiLevelType w:val="hybridMultilevel"/>
    <w:tmpl w:val="8DC67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46FF2">
      <w:numFmt w:val="bullet"/>
      <w:lvlText w:val="•"/>
      <w:lvlJc w:val="left"/>
      <w:pPr>
        <w:ind w:left="2900" w:hanging="380"/>
      </w:pPr>
      <w:rPr>
        <w:rFonts w:ascii="Times" w:eastAsiaTheme="minorHAnsi" w:hAnsi="Times" w:cs="Times" w:hint="default"/>
        <w:sz w:val="64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70E72"/>
    <w:multiLevelType w:val="hybridMultilevel"/>
    <w:tmpl w:val="A78AE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75258"/>
    <w:multiLevelType w:val="hybridMultilevel"/>
    <w:tmpl w:val="9C34F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D5251"/>
    <w:multiLevelType w:val="hybridMultilevel"/>
    <w:tmpl w:val="4AB6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43919"/>
    <w:multiLevelType w:val="hybridMultilevel"/>
    <w:tmpl w:val="4DF2BDB6"/>
    <w:lvl w:ilvl="0" w:tplc="D48ED8B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4231B7"/>
    <w:multiLevelType w:val="hybridMultilevel"/>
    <w:tmpl w:val="0E3EA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E3E5F"/>
    <w:multiLevelType w:val="hybridMultilevel"/>
    <w:tmpl w:val="BE1A7D9C"/>
    <w:lvl w:ilvl="0" w:tplc="B6AA3F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0546A8"/>
    <w:multiLevelType w:val="hybridMultilevel"/>
    <w:tmpl w:val="DC264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BA0F2E"/>
    <w:multiLevelType w:val="hybridMultilevel"/>
    <w:tmpl w:val="33629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902AAB"/>
    <w:multiLevelType w:val="hybridMultilevel"/>
    <w:tmpl w:val="4E709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A4B1F"/>
    <w:multiLevelType w:val="hybridMultilevel"/>
    <w:tmpl w:val="6A92B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64F4E"/>
    <w:multiLevelType w:val="hybridMultilevel"/>
    <w:tmpl w:val="4296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823F8B"/>
    <w:multiLevelType w:val="hybridMultilevel"/>
    <w:tmpl w:val="0E2AC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FD4705"/>
    <w:multiLevelType w:val="hybridMultilevel"/>
    <w:tmpl w:val="9E76A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7346A9"/>
    <w:multiLevelType w:val="hybridMultilevel"/>
    <w:tmpl w:val="0BA63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617AA5"/>
    <w:multiLevelType w:val="hybridMultilevel"/>
    <w:tmpl w:val="C27A3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221E90"/>
    <w:multiLevelType w:val="hybridMultilevel"/>
    <w:tmpl w:val="50A66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222F1"/>
    <w:multiLevelType w:val="hybridMultilevel"/>
    <w:tmpl w:val="6658C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D7384E"/>
    <w:multiLevelType w:val="hybridMultilevel"/>
    <w:tmpl w:val="93F6C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2C0C6A"/>
    <w:multiLevelType w:val="hybridMultilevel"/>
    <w:tmpl w:val="E8D60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584FCB"/>
    <w:multiLevelType w:val="hybridMultilevel"/>
    <w:tmpl w:val="BE6A6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A3466F"/>
    <w:multiLevelType w:val="hybridMultilevel"/>
    <w:tmpl w:val="290C2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D43832"/>
    <w:multiLevelType w:val="hybridMultilevel"/>
    <w:tmpl w:val="4E129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0824AC"/>
    <w:multiLevelType w:val="hybridMultilevel"/>
    <w:tmpl w:val="489C1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19"/>
  </w:num>
  <w:num w:numId="4">
    <w:abstractNumId w:val="23"/>
  </w:num>
  <w:num w:numId="5">
    <w:abstractNumId w:val="16"/>
  </w:num>
  <w:num w:numId="6">
    <w:abstractNumId w:val="0"/>
  </w:num>
  <w:num w:numId="7">
    <w:abstractNumId w:val="8"/>
  </w:num>
  <w:num w:numId="8">
    <w:abstractNumId w:val="12"/>
  </w:num>
  <w:num w:numId="9">
    <w:abstractNumId w:val="20"/>
  </w:num>
  <w:num w:numId="10">
    <w:abstractNumId w:val="3"/>
  </w:num>
  <w:num w:numId="11">
    <w:abstractNumId w:val="21"/>
  </w:num>
  <w:num w:numId="12">
    <w:abstractNumId w:val="13"/>
  </w:num>
  <w:num w:numId="13">
    <w:abstractNumId w:val="4"/>
  </w:num>
  <w:num w:numId="14">
    <w:abstractNumId w:val="18"/>
  </w:num>
  <w:num w:numId="15">
    <w:abstractNumId w:val="5"/>
  </w:num>
  <w:num w:numId="16">
    <w:abstractNumId w:val="22"/>
  </w:num>
  <w:num w:numId="17">
    <w:abstractNumId w:val="9"/>
  </w:num>
  <w:num w:numId="18">
    <w:abstractNumId w:val="2"/>
  </w:num>
  <w:num w:numId="19">
    <w:abstractNumId w:val="17"/>
  </w:num>
  <w:num w:numId="20">
    <w:abstractNumId w:val="10"/>
  </w:num>
  <w:num w:numId="21">
    <w:abstractNumId w:val="14"/>
  </w:num>
  <w:num w:numId="22">
    <w:abstractNumId w:val="7"/>
  </w:num>
  <w:num w:numId="23">
    <w:abstractNumId w:val="1"/>
  </w:num>
  <w:num w:numId="24">
    <w:abstractNumId w:val="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55"/>
    <w:rsid w:val="00032C75"/>
    <w:rsid w:val="0018749E"/>
    <w:rsid w:val="00335CA7"/>
    <w:rsid w:val="003E187E"/>
    <w:rsid w:val="006B7049"/>
    <w:rsid w:val="008C3E86"/>
    <w:rsid w:val="00BF279C"/>
    <w:rsid w:val="00D17FD5"/>
    <w:rsid w:val="00D607D8"/>
    <w:rsid w:val="00DC5E55"/>
    <w:rsid w:val="00E25FA6"/>
    <w:rsid w:val="00F1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5C08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tiff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922</Words>
  <Characters>5257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2016-02-04T14:56:00Z</dcterms:created>
  <dcterms:modified xsi:type="dcterms:W3CDTF">2016-02-16T15:31:00Z</dcterms:modified>
</cp:coreProperties>
</file>