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EA215B" w14:textId="60C66EB7" w:rsidR="00643008" w:rsidRPr="00DE399B" w:rsidRDefault="00643008" w:rsidP="00DE399B">
      <w:pPr>
        <w:jc w:val="center"/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BIOCHEM 2020</w:t>
      </w:r>
      <w:r w:rsidR="00DE399B" w:rsidRPr="00DE399B">
        <w:rPr>
          <w:rFonts w:ascii="Times New Roman" w:hAnsi="Times New Roman" w:cs="Times New Roman"/>
          <w:lang w:val="en-CA"/>
        </w:rPr>
        <w:t>: Biochemistry</w:t>
      </w:r>
    </w:p>
    <w:p w14:paraId="450E5E53" w14:textId="77777777" w:rsidR="00643008" w:rsidRPr="00DE399B" w:rsidRDefault="00643008" w:rsidP="00DE399B">
      <w:pPr>
        <w:jc w:val="center"/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Lecture 1</w:t>
      </w:r>
    </w:p>
    <w:p w14:paraId="37923BB9" w14:textId="77777777" w:rsidR="00DE399B" w:rsidRPr="00DE399B" w:rsidRDefault="00DE399B" w:rsidP="00DE399B">
      <w:pPr>
        <w:jc w:val="center"/>
        <w:rPr>
          <w:rFonts w:ascii="Times New Roman" w:hAnsi="Times New Roman" w:cs="Times New Roman"/>
          <w:lang w:val="en-CA"/>
        </w:rPr>
      </w:pPr>
    </w:p>
    <w:p w14:paraId="0009E880" w14:textId="4A9764D3" w:rsidR="00DE399B" w:rsidRPr="00DE399B" w:rsidRDefault="00DE399B" w:rsidP="00DE399B">
      <w:p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 xml:space="preserve">Biochemistry as a </w:t>
      </w:r>
      <w:r w:rsidR="00D915E7" w:rsidRPr="00DE399B">
        <w:rPr>
          <w:rFonts w:ascii="Times New Roman" w:hAnsi="Times New Roman" w:cs="Times New Roman"/>
          <w:b/>
          <w:lang w:val="en-CA"/>
        </w:rPr>
        <w:t>Discipline</w:t>
      </w:r>
    </w:p>
    <w:p w14:paraId="4AD9A66B" w14:textId="77777777" w:rsidR="00DE399B" w:rsidRPr="00DE399B" w:rsidRDefault="00DE399B" w:rsidP="00DE399B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E399B">
        <w:rPr>
          <w:rFonts w:ascii="Times New Roman" w:hAnsi="Times New Roman" w:cs="Times New Roman"/>
          <w:b/>
          <w:bCs/>
        </w:rPr>
        <w:t xml:space="preserve">Biochemistry </w:t>
      </w:r>
      <w:r w:rsidRPr="00DE399B">
        <w:rPr>
          <w:rFonts w:ascii="Times New Roman" w:hAnsi="Times New Roman" w:cs="Times New Roman"/>
        </w:rPr>
        <w:t xml:space="preserve">concerns the study of living things at the molecular level </w:t>
      </w:r>
    </w:p>
    <w:p w14:paraId="1AD230A3" w14:textId="77777777" w:rsidR="00DE399B" w:rsidRPr="00DE399B" w:rsidRDefault="00DE399B" w:rsidP="00DE399B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E399B">
        <w:rPr>
          <w:rFonts w:ascii="Times New Roman" w:hAnsi="Times New Roman" w:cs="Times New Roman"/>
        </w:rPr>
        <w:t xml:space="preserve">Historically, it mainly studied </w:t>
      </w:r>
      <w:r w:rsidRPr="00DE399B">
        <w:rPr>
          <w:rFonts w:ascii="Times New Roman" w:hAnsi="Times New Roman" w:cs="Times New Roman"/>
          <w:b/>
          <w:bCs/>
        </w:rPr>
        <w:t xml:space="preserve">proteins </w:t>
      </w:r>
      <w:r w:rsidRPr="00DE399B">
        <w:rPr>
          <w:rFonts w:ascii="Times New Roman" w:hAnsi="Times New Roman" w:cs="Times New Roman"/>
        </w:rPr>
        <w:t xml:space="preserve">purified from living organisms, and characterized enzymatic activities derived from organisms and tissues. </w:t>
      </w:r>
    </w:p>
    <w:p w14:paraId="0CA0A7EC" w14:textId="77777777" w:rsidR="00DE399B" w:rsidRPr="00DE399B" w:rsidRDefault="00DE399B" w:rsidP="00DE399B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E399B">
        <w:rPr>
          <w:rFonts w:ascii="Times New Roman" w:hAnsi="Times New Roman" w:cs="Times New Roman"/>
          <w:b/>
          <w:bCs/>
        </w:rPr>
        <w:t xml:space="preserve">Molecular biology </w:t>
      </w:r>
      <w:r w:rsidRPr="00DE399B">
        <w:rPr>
          <w:rFonts w:ascii="Times New Roman" w:hAnsi="Times New Roman" w:cs="Times New Roman"/>
        </w:rPr>
        <w:t xml:space="preserve">emerged from biochemistry, and the two disciplines are not clearly distinct. </w:t>
      </w:r>
    </w:p>
    <w:p w14:paraId="0A56BFE3" w14:textId="7A660B36" w:rsidR="00DE399B" w:rsidRPr="00DE399B" w:rsidRDefault="00DE399B" w:rsidP="00DE399B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DE399B">
        <w:rPr>
          <w:rFonts w:ascii="Times New Roman" w:hAnsi="Times New Roman" w:cs="Times New Roman"/>
          <w:b/>
          <w:bCs/>
        </w:rPr>
        <w:t xml:space="preserve">Molecular biology </w:t>
      </w:r>
      <w:r w:rsidRPr="00DE399B">
        <w:rPr>
          <w:rFonts w:ascii="Times New Roman" w:hAnsi="Times New Roman" w:cs="Times New Roman"/>
        </w:rPr>
        <w:t xml:space="preserve">studies the formation, structure and function of biological molecules (in particular </w:t>
      </w:r>
      <w:r w:rsidRPr="00DE399B">
        <w:rPr>
          <w:rFonts w:ascii="Times New Roman" w:hAnsi="Times New Roman" w:cs="Times New Roman"/>
          <w:b/>
          <w:bCs/>
        </w:rPr>
        <w:t xml:space="preserve">nucleic acids </w:t>
      </w:r>
      <w:r w:rsidRPr="00DE399B">
        <w:rPr>
          <w:rFonts w:ascii="Times New Roman" w:hAnsi="Times New Roman" w:cs="Times New Roman"/>
        </w:rPr>
        <w:t xml:space="preserve">and </w:t>
      </w:r>
      <w:r w:rsidRPr="00DE399B">
        <w:rPr>
          <w:rFonts w:ascii="Times New Roman" w:hAnsi="Times New Roman" w:cs="Times New Roman"/>
          <w:b/>
          <w:bCs/>
        </w:rPr>
        <w:t>proteins</w:t>
      </w:r>
      <w:r w:rsidRPr="00DE399B">
        <w:rPr>
          <w:rFonts w:ascii="Times New Roman" w:hAnsi="Times New Roman" w:cs="Times New Roman"/>
        </w:rPr>
        <w:t xml:space="preserve">) using molecular techniques and genetic manipulations. </w:t>
      </w:r>
    </w:p>
    <w:p w14:paraId="53456DD1" w14:textId="5BF4DBB4" w:rsidR="00643008" w:rsidRPr="00DE399B" w:rsidRDefault="00643008" w:rsidP="00DE399B">
      <w:pPr>
        <w:pStyle w:val="ListParagraph"/>
        <w:rPr>
          <w:rFonts w:ascii="Times New Roman" w:hAnsi="Times New Roman" w:cs="Times New Roman"/>
          <w:b/>
          <w:lang w:val="en-CA"/>
        </w:rPr>
      </w:pPr>
    </w:p>
    <w:p w14:paraId="2992D8B3" w14:textId="65040C56" w:rsidR="00643008" w:rsidRPr="00DE399B" w:rsidRDefault="00643008" w:rsidP="008F6D0D">
      <w:p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>Four major classes of biomolecules</w:t>
      </w:r>
    </w:p>
    <w:p w14:paraId="0190027A" w14:textId="7296C1F2" w:rsidR="00643008" w:rsidRDefault="00643008" w:rsidP="0064300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Proteins </w:t>
      </w:r>
    </w:p>
    <w:p w14:paraId="67940F7E" w14:textId="7296C1F2" w:rsidR="00DE399B" w:rsidRPr="00DE399B" w:rsidRDefault="00DE399B" w:rsidP="00DE399B">
      <w:pPr>
        <w:pStyle w:val="ListParagraph"/>
        <w:ind w:left="1440"/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494407C0" wp14:editId="10AAFCEB">
            <wp:simplePos x="0" y="0"/>
            <wp:positionH relativeFrom="column">
              <wp:posOffset>4394200</wp:posOffset>
            </wp:positionH>
            <wp:positionV relativeFrom="paragraph">
              <wp:posOffset>116840</wp:posOffset>
            </wp:positionV>
            <wp:extent cx="1597660" cy="1032510"/>
            <wp:effectExtent l="0" t="0" r="2540" b="8890"/>
            <wp:wrapTight wrapText="bothSides">
              <wp:wrapPolygon edited="0">
                <wp:start x="0" y="0"/>
                <wp:lineTo x="0" y="21255"/>
                <wp:lineTo x="21291" y="21255"/>
                <wp:lineTo x="2129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7660" cy="1032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BBC5AF" w14:textId="72B6191A" w:rsidR="00643008" w:rsidRPr="00DE399B" w:rsidRDefault="00643008" w:rsidP="0064300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Proteins are composed of amino acids</w:t>
      </w:r>
    </w:p>
    <w:p w14:paraId="1A9B895E" w14:textId="77777777" w:rsidR="00643008" w:rsidRPr="00DE399B" w:rsidRDefault="00643008" w:rsidP="0064300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They are long linked chains</w:t>
      </w:r>
    </w:p>
    <w:p w14:paraId="5BF1A25E" w14:textId="77777777" w:rsidR="00643008" w:rsidRPr="00DE399B" w:rsidRDefault="00643008" w:rsidP="0064300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The functional groups are different and things that are common between the amino acids are the amino groups </w:t>
      </w:r>
    </w:p>
    <w:p w14:paraId="5FEECFB8" w14:textId="77777777" w:rsidR="00643008" w:rsidRPr="00DE399B" w:rsidRDefault="00643008" w:rsidP="0064300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They’re carboxyl group is another common factor</w:t>
      </w:r>
    </w:p>
    <w:p w14:paraId="67A3A6A6" w14:textId="77777777" w:rsidR="00643008" w:rsidRPr="00DE399B" w:rsidRDefault="00643008" w:rsidP="0064300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They have an alpha carbon that is common</w:t>
      </w:r>
    </w:p>
    <w:p w14:paraId="0C3D2239" w14:textId="77777777" w:rsidR="00643008" w:rsidRPr="00DE399B" w:rsidRDefault="00643008" w:rsidP="0064300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The amino group can be protonated (NH3+) or </w:t>
      </w:r>
      <w:proofErr w:type="spellStart"/>
      <w:r w:rsidRPr="00DE399B">
        <w:rPr>
          <w:rFonts w:ascii="Times New Roman" w:hAnsi="Times New Roman" w:cs="Times New Roman"/>
          <w:lang w:val="en-CA"/>
        </w:rPr>
        <w:t>unprotonated</w:t>
      </w:r>
      <w:proofErr w:type="spellEnd"/>
      <w:r w:rsidRPr="00DE399B">
        <w:rPr>
          <w:rFonts w:ascii="Times New Roman" w:hAnsi="Times New Roman" w:cs="Times New Roman"/>
          <w:lang w:val="en-CA"/>
        </w:rPr>
        <w:t xml:space="preserve"> (NH2)</w:t>
      </w:r>
    </w:p>
    <w:p w14:paraId="2056981C" w14:textId="77777777" w:rsidR="008F6D0D" w:rsidRPr="00DE399B" w:rsidRDefault="008F6D0D" w:rsidP="008F6D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The same goes for the carboxyl group </w:t>
      </w:r>
    </w:p>
    <w:p w14:paraId="351634E0" w14:textId="77777777" w:rsidR="008F6D0D" w:rsidRPr="00DE399B" w:rsidRDefault="008F6D0D" w:rsidP="008F6D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Carbon, hydrogen and oxygen compose the protein </w:t>
      </w:r>
    </w:p>
    <w:p w14:paraId="2FF752E3" w14:textId="77777777" w:rsidR="00643008" w:rsidRPr="00DE399B" w:rsidRDefault="00643008" w:rsidP="0064300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Nucleic acids</w:t>
      </w:r>
    </w:p>
    <w:p w14:paraId="3E339C51" w14:textId="77777777" w:rsidR="008F6D0D" w:rsidRPr="00DE399B" w:rsidRDefault="008F6D0D" w:rsidP="008F6D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Composed of nucleotides </w:t>
      </w:r>
    </w:p>
    <w:p w14:paraId="5D009EB3" w14:textId="77777777" w:rsidR="008F6D0D" w:rsidRPr="00DE399B" w:rsidRDefault="008F6D0D" w:rsidP="008F6D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DNA and RNA</w:t>
      </w:r>
    </w:p>
    <w:p w14:paraId="7BD5199B" w14:textId="77777777" w:rsidR="008F6D0D" w:rsidRPr="00DE399B" w:rsidRDefault="008F6D0D" w:rsidP="008F6D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Basic Structure:</w:t>
      </w:r>
    </w:p>
    <w:p w14:paraId="394454AF" w14:textId="77777777" w:rsidR="008F6D0D" w:rsidRPr="00DE399B" w:rsidRDefault="008F6D0D" w:rsidP="008F6D0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One part is the sugar. </w:t>
      </w:r>
    </w:p>
    <w:p w14:paraId="0D717D57" w14:textId="77777777" w:rsidR="008F6D0D" w:rsidRPr="00DE399B" w:rsidRDefault="008F6D0D" w:rsidP="008F6D0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The nitrogenous base (Adenine, Guanine, </w:t>
      </w:r>
      <w:proofErr w:type="spellStart"/>
      <w:r w:rsidRPr="00DE399B">
        <w:rPr>
          <w:rFonts w:ascii="Times New Roman" w:hAnsi="Times New Roman" w:cs="Times New Roman"/>
          <w:lang w:val="en-CA"/>
        </w:rPr>
        <w:t>Cytoside</w:t>
      </w:r>
      <w:proofErr w:type="spellEnd"/>
      <w:r w:rsidRPr="00DE399B">
        <w:rPr>
          <w:rFonts w:ascii="Times New Roman" w:hAnsi="Times New Roman" w:cs="Times New Roman"/>
          <w:lang w:val="en-CA"/>
        </w:rPr>
        <w:t>, Thymine (DNA) and Uracil (RNA)</w:t>
      </w:r>
    </w:p>
    <w:p w14:paraId="55E23C2F" w14:textId="77777777" w:rsidR="008F6D0D" w:rsidRPr="00DE399B" w:rsidRDefault="008F6D0D" w:rsidP="008F6D0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Phosphate group (Mono, Di, or Triphosphate)</w:t>
      </w:r>
    </w:p>
    <w:p w14:paraId="632BBF26" w14:textId="77777777" w:rsidR="00643008" w:rsidRPr="00DE399B" w:rsidRDefault="00643008" w:rsidP="0064300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Carbohydrates</w:t>
      </w:r>
    </w:p>
    <w:p w14:paraId="2050FA1C" w14:textId="698F2062" w:rsidR="008F6D0D" w:rsidRPr="00DE399B" w:rsidRDefault="00DE399B" w:rsidP="008F6D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573024FB" wp14:editId="36BC39C2">
            <wp:simplePos x="0" y="0"/>
            <wp:positionH relativeFrom="column">
              <wp:posOffset>3827145</wp:posOffset>
            </wp:positionH>
            <wp:positionV relativeFrom="paragraph">
              <wp:posOffset>152400</wp:posOffset>
            </wp:positionV>
            <wp:extent cx="2146300" cy="1500505"/>
            <wp:effectExtent l="0" t="0" r="12700" b="0"/>
            <wp:wrapTight wrapText="bothSides">
              <wp:wrapPolygon edited="0">
                <wp:start x="0" y="0"/>
                <wp:lineTo x="0" y="21207"/>
                <wp:lineTo x="21472" y="21207"/>
                <wp:lineTo x="2147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6300" cy="1500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6D0D" w:rsidRPr="00DE399B">
        <w:rPr>
          <w:rFonts w:ascii="Times New Roman" w:hAnsi="Times New Roman" w:cs="Times New Roman"/>
          <w:lang w:val="en-CA"/>
        </w:rPr>
        <w:t>Sugars</w:t>
      </w:r>
    </w:p>
    <w:p w14:paraId="5D97CDD3" w14:textId="5D0024C2" w:rsidR="008F6D0D" w:rsidRPr="00DE399B" w:rsidRDefault="008F6D0D" w:rsidP="008F6D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Carbohydrates have the empirical formula of (CH2</w:t>
      </w:r>
      <w:proofErr w:type="gramStart"/>
      <w:r w:rsidRPr="00DE399B">
        <w:rPr>
          <w:rFonts w:ascii="Times New Roman" w:hAnsi="Times New Roman" w:cs="Times New Roman"/>
          <w:lang w:val="en-CA"/>
        </w:rPr>
        <w:t>O)n</w:t>
      </w:r>
      <w:proofErr w:type="gramEnd"/>
      <w:r w:rsidRPr="00DE399B">
        <w:rPr>
          <w:rFonts w:ascii="Times New Roman" w:hAnsi="Times New Roman" w:cs="Times New Roman"/>
          <w:lang w:val="en-CA"/>
        </w:rPr>
        <w:t xml:space="preserve"> (The n will usually range from 4-7)</w:t>
      </w:r>
    </w:p>
    <w:p w14:paraId="23C006B3" w14:textId="4780F81E" w:rsidR="008F6D0D" w:rsidRPr="00DE399B" w:rsidRDefault="008F6D0D" w:rsidP="008F6D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Two types of Carbonyls (Carbon double bonded to an oxygen)</w:t>
      </w:r>
    </w:p>
    <w:p w14:paraId="18CDBBD9" w14:textId="239269B0" w:rsidR="008F6D0D" w:rsidRPr="00DE399B" w:rsidRDefault="008F6D0D" w:rsidP="008F6D0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Internal is a Ketone</w:t>
      </w:r>
    </w:p>
    <w:p w14:paraId="27AC3DDD" w14:textId="4F43DA88" w:rsidR="008F6D0D" w:rsidRPr="00DE399B" w:rsidRDefault="008F6D0D" w:rsidP="008F6D0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Terminal is </w:t>
      </w:r>
      <w:proofErr w:type="spellStart"/>
      <w:r w:rsidRPr="00DE399B">
        <w:rPr>
          <w:rFonts w:ascii="Times New Roman" w:hAnsi="Times New Roman" w:cs="Times New Roman"/>
          <w:lang w:val="en-CA"/>
        </w:rPr>
        <w:t>Aldeyhyde</w:t>
      </w:r>
      <w:proofErr w:type="spellEnd"/>
    </w:p>
    <w:p w14:paraId="15CE0C72" w14:textId="00F479C8" w:rsidR="008F6D0D" w:rsidRPr="00DE399B" w:rsidRDefault="008F6D0D" w:rsidP="008F6D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Sugars with 5 or more carbons can form rings. </w:t>
      </w:r>
    </w:p>
    <w:p w14:paraId="1CC03DFE" w14:textId="2CC1AC19" w:rsidR="008F6D0D" w:rsidRDefault="008F6D0D" w:rsidP="008F6D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lastRenderedPageBreak/>
        <w:t xml:space="preserve">Just as amino acids can form polymers. Carbohydrates can also form polymers. Unlike proteins and nucleic acids, carbohydrates can be branched. </w:t>
      </w:r>
    </w:p>
    <w:p w14:paraId="0AB56A6A" w14:textId="78B4D49A" w:rsidR="00DE399B" w:rsidRPr="00DE399B" w:rsidRDefault="00DE399B" w:rsidP="00DE399B">
      <w:pPr>
        <w:pStyle w:val="ListParagraph"/>
        <w:ind w:left="1440"/>
        <w:rPr>
          <w:rFonts w:ascii="Times New Roman" w:hAnsi="Times New Roman" w:cs="Times New Roman"/>
          <w:lang w:val="en-CA"/>
        </w:rPr>
      </w:pPr>
    </w:p>
    <w:p w14:paraId="1617052E" w14:textId="6DCE28F6" w:rsidR="00643008" w:rsidRPr="00DE399B" w:rsidRDefault="00643008" w:rsidP="0064300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Lipids</w:t>
      </w:r>
    </w:p>
    <w:p w14:paraId="0C2E6944" w14:textId="377B0457" w:rsidR="008F6D0D" w:rsidRPr="00DE399B" w:rsidRDefault="008F6D0D" w:rsidP="008F6D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Any biomolecules that is insoluble in water </w:t>
      </w:r>
    </w:p>
    <w:p w14:paraId="6B8907FA" w14:textId="6C493429" w:rsidR="008F6D0D" w:rsidRPr="00DE399B" w:rsidRDefault="008F6D0D" w:rsidP="008F6D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Many of them are fatty acids</w:t>
      </w:r>
    </w:p>
    <w:p w14:paraId="0303FD75" w14:textId="77777777" w:rsidR="008F6D0D" w:rsidRPr="00DE399B" w:rsidRDefault="008F6D0D" w:rsidP="008F6D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One </w:t>
      </w:r>
      <w:r w:rsidR="00C909E4" w:rsidRPr="00DE399B">
        <w:rPr>
          <w:rFonts w:ascii="Times New Roman" w:hAnsi="Times New Roman" w:cs="Times New Roman"/>
          <w:lang w:val="en-CA"/>
        </w:rPr>
        <w:t>side is a long hydrocarbon tail attached to a carboxyl group that is a fatty acid</w:t>
      </w:r>
    </w:p>
    <w:p w14:paraId="4B1F19E4" w14:textId="77777777" w:rsidR="00C909E4" w:rsidRPr="00DE399B" w:rsidRDefault="00C909E4" w:rsidP="008F6D0D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Two classes</w:t>
      </w:r>
    </w:p>
    <w:p w14:paraId="03311601" w14:textId="64A5BC88" w:rsidR="00C909E4" w:rsidRPr="00DE399B" w:rsidRDefault="00C909E4" w:rsidP="00C909E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Saturated </w:t>
      </w:r>
    </w:p>
    <w:p w14:paraId="0D25C423" w14:textId="77777777" w:rsidR="00C909E4" w:rsidRPr="00DE399B" w:rsidRDefault="00C909E4" w:rsidP="00C909E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Unsaturated</w:t>
      </w:r>
    </w:p>
    <w:p w14:paraId="7CE226CA" w14:textId="05599489" w:rsidR="00C909E4" w:rsidRPr="00DE399B" w:rsidRDefault="00C909E4" w:rsidP="00C909E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Fully saturated has no double bonds</w:t>
      </w:r>
    </w:p>
    <w:p w14:paraId="0AF70D6F" w14:textId="77777777" w:rsidR="00C909E4" w:rsidRPr="00DE399B" w:rsidRDefault="00C909E4" w:rsidP="00C909E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Any double bond indicates unsaturated hydrocarbon</w:t>
      </w:r>
    </w:p>
    <w:p w14:paraId="42CB21D5" w14:textId="77777777" w:rsidR="00643008" w:rsidRPr="00DE399B" w:rsidRDefault="00643008" w:rsidP="00643008">
      <w:pPr>
        <w:rPr>
          <w:rFonts w:ascii="Times New Roman" w:hAnsi="Times New Roman" w:cs="Times New Roman"/>
          <w:b/>
          <w:lang w:val="en-CA"/>
        </w:rPr>
      </w:pPr>
    </w:p>
    <w:p w14:paraId="05DDBF4D" w14:textId="5B86A11A" w:rsidR="00643008" w:rsidRPr="00DE399B" w:rsidRDefault="00643008" w:rsidP="008F6D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 xml:space="preserve">You can’t have proteins without biomolecules. The most important elements are hydrogen, carbon, oxygen, nitrogen, sulfur and phosphorus. </w:t>
      </w:r>
    </w:p>
    <w:p w14:paraId="27009510" w14:textId="2CB51EFF" w:rsidR="00643008" w:rsidRPr="00DE399B" w:rsidRDefault="00643008" w:rsidP="00643008">
      <w:pPr>
        <w:rPr>
          <w:rFonts w:ascii="Times New Roman" w:hAnsi="Times New Roman" w:cs="Times New Roman"/>
          <w:b/>
          <w:lang w:val="en-CA"/>
        </w:rPr>
      </w:pPr>
    </w:p>
    <w:p w14:paraId="5C63411B" w14:textId="4ED31EA8" w:rsidR="00643008" w:rsidRPr="00DE399B" w:rsidRDefault="00643008" w:rsidP="008F6D0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 xml:space="preserve">All biomolecules are carbon based. </w:t>
      </w:r>
    </w:p>
    <w:p w14:paraId="66C58EC9" w14:textId="6B522C88" w:rsidR="00C909E4" w:rsidRPr="00DE399B" w:rsidRDefault="00C909E4" w:rsidP="00C909E4">
      <w:pPr>
        <w:rPr>
          <w:rFonts w:ascii="Times New Roman" w:hAnsi="Times New Roman" w:cs="Times New Roman"/>
          <w:b/>
          <w:lang w:val="en-CA"/>
        </w:rPr>
      </w:pPr>
    </w:p>
    <w:p w14:paraId="44039707" w14:textId="27232B47" w:rsidR="00C909E4" w:rsidRPr="00DE399B" w:rsidRDefault="00DE399B" w:rsidP="00C909E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60288" behindDoc="0" locked="0" layoutInCell="1" allowOverlap="1" wp14:anchorId="5EA6A01B" wp14:editId="7DCC5D27">
            <wp:simplePos x="0" y="0"/>
            <wp:positionH relativeFrom="column">
              <wp:posOffset>2340610</wp:posOffset>
            </wp:positionH>
            <wp:positionV relativeFrom="paragraph">
              <wp:posOffset>113665</wp:posOffset>
            </wp:positionV>
            <wp:extent cx="4406265" cy="4218305"/>
            <wp:effectExtent l="0" t="0" r="0" b="0"/>
            <wp:wrapTight wrapText="bothSides">
              <wp:wrapPolygon edited="0">
                <wp:start x="0" y="0"/>
                <wp:lineTo x="0" y="21460"/>
                <wp:lineTo x="21416" y="21460"/>
                <wp:lineTo x="21416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6265" cy="421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09E4" w:rsidRPr="00DE399B">
        <w:rPr>
          <w:rFonts w:ascii="Times New Roman" w:hAnsi="Times New Roman" w:cs="Times New Roman"/>
          <w:b/>
          <w:lang w:val="en-CA"/>
        </w:rPr>
        <w:t xml:space="preserve">Functional Groups </w:t>
      </w:r>
    </w:p>
    <w:p w14:paraId="58C5B17F" w14:textId="7CE638EF" w:rsidR="00C909E4" w:rsidRPr="00DE399B" w:rsidRDefault="00C909E4" w:rsidP="00C909E4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>Page 1</w:t>
      </w:r>
      <w:bookmarkStart w:id="0" w:name="_GoBack"/>
      <w:bookmarkEnd w:id="0"/>
      <w:r w:rsidRPr="00DE399B">
        <w:rPr>
          <w:rFonts w:ascii="Times New Roman" w:hAnsi="Times New Roman" w:cs="Times New Roman"/>
          <w:b/>
          <w:lang w:val="en-CA"/>
        </w:rPr>
        <w:t xml:space="preserve">3 of </w:t>
      </w:r>
      <w:proofErr w:type="spellStart"/>
      <w:r w:rsidRPr="00DE399B">
        <w:rPr>
          <w:rFonts w:ascii="Times New Roman" w:hAnsi="Times New Roman" w:cs="Times New Roman"/>
          <w:b/>
          <w:lang w:val="en-CA"/>
        </w:rPr>
        <w:t>lengiher</w:t>
      </w:r>
      <w:proofErr w:type="spellEnd"/>
      <w:r w:rsidRPr="00DE399B">
        <w:rPr>
          <w:rFonts w:ascii="Times New Roman" w:hAnsi="Times New Roman" w:cs="Times New Roman"/>
          <w:b/>
          <w:lang w:val="en-CA"/>
        </w:rPr>
        <w:t xml:space="preserve"> </w:t>
      </w:r>
    </w:p>
    <w:p w14:paraId="68AD0BFF" w14:textId="790E0359" w:rsidR="00C909E4" w:rsidRPr="00DE399B" w:rsidRDefault="00C909E4" w:rsidP="00C909E4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 xml:space="preserve">Methyl ethyl phenyl </w:t>
      </w:r>
    </w:p>
    <w:p w14:paraId="51B22787" w14:textId="18443426" w:rsidR="00C909E4" w:rsidRPr="00DE399B" w:rsidRDefault="00C909E4" w:rsidP="00C909E4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>Carbonyl (ketone or aldehyde)</w:t>
      </w:r>
    </w:p>
    <w:p w14:paraId="3AA3437B" w14:textId="1D8772DC" w:rsidR="00C909E4" w:rsidRPr="00DE399B" w:rsidRDefault="00C909E4" w:rsidP="00C909E4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>Carboxyl group</w:t>
      </w:r>
    </w:p>
    <w:p w14:paraId="24608C91" w14:textId="758D1EA9" w:rsidR="00C909E4" w:rsidRPr="00DE399B" w:rsidRDefault="00C909E4" w:rsidP="00C909E4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>Hydroxyl</w:t>
      </w:r>
    </w:p>
    <w:p w14:paraId="26FD6A13" w14:textId="31CCE35B" w:rsidR="00C909E4" w:rsidRPr="00DE399B" w:rsidRDefault="00C909E4" w:rsidP="00C909E4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>Amino groups</w:t>
      </w:r>
    </w:p>
    <w:p w14:paraId="62DB14BF" w14:textId="6BC43073" w:rsidR="00C909E4" w:rsidRPr="00DE399B" w:rsidRDefault="00C909E4" w:rsidP="00C909E4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>Disulfide bridge</w:t>
      </w:r>
    </w:p>
    <w:p w14:paraId="09B7C5EC" w14:textId="77777777" w:rsidR="00C909E4" w:rsidRPr="00DE399B" w:rsidRDefault="00C909E4" w:rsidP="00C909E4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/>
          <w:lang w:val="en-CA"/>
        </w:rPr>
      </w:pPr>
      <w:proofErr w:type="spellStart"/>
      <w:r w:rsidRPr="00DE399B">
        <w:rPr>
          <w:rFonts w:ascii="Times New Roman" w:hAnsi="Times New Roman" w:cs="Times New Roman"/>
          <w:b/>
          <w:lang w:val="en-CA"/>
        </w:rPr>
        <w:t>Phosphoryl</w:t>
      </w:r>
      <w:proofErr w:type="spellEnd"/>
      <w:r w:rsidRPr="00DE399B">
        <w:rPr>
          <w:rFonts w:ascii="Times New Roman" w:hAnsi="Times New Roman" w:cs="Times New Roman"/>
          <w:b/>
          <w:lang w:val="en-CA"/>
        </w:rPr>
        <w:t xml:space="preserve"> group or phosphate group (same thing)</w:t>
      </w:r>
    </w:p>
    <w:p w14:paraId="6A309CBD" w14:textId="1614A998" w:rsidR="00C909E4" w:rsidRPr="00DE399B" w:rsidRDefault="00C909E4" w:rsidP="00C909E4">
      <w:pPr>
        <w:rPr>
          <w:rFonts w:ascii="Times New Roman" w:hAnsi="Times New Roman" w:cs="Times New Roman"/>
          <w:b/>
          <w:lang w:val="en-CA"/>
        </w:rPr>
      </w:pPr>
    </w:p>
    <w:p w14:paraId="65F9ECBA" w14:textId="10F9A453" w:rsidR="00C909E4" w:rsidRPr="00DE399B" w:rsidRDefault="00C909E4" w:rsidP="00C909E4">
      <w:pPr>
        <w:rPr>
          <w:rFonts w:ascii="Times New Roman" w:hAnsi="Times New Roman" w:cs="Times New Roman"/>
          <w:b/>
          <w:lang w:val="en-CA"/>
        </w:rPr>
      </w:pPr>
    </w:p>
    <w:p w14:paraId="3FFB9541" w14:textId="77777777" w:rsidR="00643008" w:rsidRPr="00DE399B" w:rsidRDefault="00643008" w:rsidP="00643008">
      <w:pPr>
        <w:rPr>
          <w:rFonts w:ascii="Times New Roman" w:hAnsi="Times New Roman" w:cs="Times New Roman"/>
          <w:b/>
          <w:lang w:val="en-CA"/>
        </w:rPr>
      </w:pPr>
    </w:p>
    <w:p w14:paraId="3199B7DB" w14:textId="77777777" w:rsidR="00643008" w:rsidRPr="00DE399B" w:rsidRDefault="00C909E4" w:rsidP="00643008">
      <w:p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 xml:space="preserve">Weak (non-covalent) Interactions </w:t>
      </w:r>
    </w:p>
    <w:p w14:paraId="712F0CD8" w14:textId="77777777" w:rsidR="00C909E4" w:rsidRPr="00DE399B" w:rsidRDefault="00C909E4" w:rsidP="00643008">
      <w:pPr>
        <w:rPr>
          <w:rFonts w:ascii="Times New Roman" w:hAnsi="Times New Roman" w:cs="Times New Roman"/>
          <w:b/>
          <w:lang w:val="en-CA"/>
        </w:rPr>
      </w:pPr>
    </w:p>
    <w:p w14:paraId="350CB4D4" w14:textId="77777777" w:rsidR="00C909E4" w:rsidRPr="00DE399B" w:rsidRDefault="00C909E4" w:rsidP="00C909E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>Non-covalent Bonds</w:t>
      </w:r>
    </w:p>
    <w:p w14:paraId="4381F452" w14:textId="77777777" w:rsidR="00C909E4" w:rsidRPr="00DE399B" w:rsidRDefault="00C909E4" w:rsidP="00C909E4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Weaker than covalent bonds</w:t>
      </w:r>
    </w:p>
    <w:p w14:paraId="6B86B651" w14:textId="0955F717" w:rsidR="00C909E4" w:rsidRPr="00DE399B" w:rsidRDefault="00C909E4" w:rsidP="00C909E4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Can occur in large numbers resulting in a cumulative </w:t>
      </w:r>
      <w:r w:rsidR="0017676C" w:rsidRPr="00DE399B">
        <w:rPr>
          <w:rFonts w:ascii="Times New Roman" w:hAnsi="Times New Roman" w:cs="Times New Roman"/>
          <w:lang w:val="en-CA"/>
        </w:rPr>
        <w:t>effect</w:t>
      </w:r>
      <w:r w:rsidRPr="00DE399B">
        <w:rPr>
          <w:rFonts w:ascii="Times New Roman" w:hAnsi="Times New Roman" w:cs="Times New Roman"/>
          <w:lang w:val="en-CA"/>
        </w:rPr>
        <w:t xml:space="preserve"> </w:t>
      </w:r>
    </w:p>
    <w:p w14:paraId="2A0D3B09" w14:textId="3C5F94E7" w:rsidR="00C909E4" w:rsidRPr="00DE399B" w:rsidRDefault="00C909E4" w:rsidP="00C909E4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They are essential for life</w:t>
      </w:r>
      <w:r w:rsidR="0035100C">
        <w:rPr>
          <w:rFonts w:ascii="Times New Roman" w:hAnsi="Times New Roman" w:cs="Times New Roman"/>
          <w:lang w:val="en-CA"/>
        </w:rPr>
        <w:t xml:space="preserve"> </w:t>
      </w:r>
    </w:p>
    <w:p w14:paraId="589E9A9D" w14:textId="77777777" w:rsidR="00C909E4" w:rsidRPr="00DE399B" w:rsidRDefault="00C909E4" w:rsidP="00C909E4">
      <w:pPr>
        <w:pStyle w:val="ListParagraph"/>
        <w:ind w:left="1440"/>
        <w:rPr>
          <w:rFonts w:ascii="Times New Roman" w:hAnsi="Times New Roman" w:cs="Times New Roman"/>
          <w:b/>
          <w:lang w:val="en-CA"/>
        </w:rPr>
      </w:pPr>
    </w:p>
    <w:p w14:paraId="579E6AC6" w14:textId="77777777" w:rsidR="00C909E4" w:rsidRPr="00DE399B" w:rsidRDefault="00C909E4" w:rsidP="00C909E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>Ionic Interactions (Electrostatic interactions)</w:t>
      </w:r>
    </w:p>
    <w:p w14:paraId="737323CA" w14:textId="77777777" w:rsidR="00C909E4" w:rsidRPr="00DE399B" w:rsidRDefault="00C909E4" w:rsidP="00C909E4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Interaction between charged particles</w:t>
      </w:r>
    </w:p>
    <w:p w14:paraId="2330F1DF" w14:textId="77777777" w:rsidR="00C909E4" w:rsidRPr="00DE399B" w:rsidRDefault="00C909E4" w:rsidP="00C909E4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Important for protein folding</w:t>
      </w:r>
    </w:p>
    <w:p w14:paraId="27BBCAA9" w14:textId="77777777" w:rsidR="00C909E4" w:rsidRDefault="00C909E4" w:rsidP="00C909E4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Opposites attract, like charges repel</w:t>
      </w:r>
    </w:p>
    <w:p w14:paraId="2D4B772A" w14:textId="57721CCE" w:rsidR="00B41397" w:rsidRPr="00DE399B" w:rsidRDefault="00B41397" w:rsidP="00C909E4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Critical for proper formation and function of nucleic acids, proteins and other biomolecules </w:t>
      </w:r>
    </w:p>
    <w:p w14:paraId="6A5A7648" w14:textId="77777777" w:rsidR="00C909E4" w:rsidRPr="00DE399B" w:rsidRDefault="00C909E4" w:rsidP="00C909E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>Hydrogen Bonds</w:t>
      </w:r>
    </w:p>
    <w:p w14:paraId="2B788D89" w14:textId="77777777" w:rsidR="00C909E4" w:rsidRPr="00DE399B" w:rsidRDefault="00C909E4" w:rsidP="00C909E4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Occurs when H is covalently bound to an </w:t>
      </w:r>
      <w:proofErr w:type="spellStart"/>
      <w:r w:rsidRPr="00DE399B">
        <w:rPr>
          <w:rFonts w:ascii="Times New Roman" w:hAnsi="Times New Roman" w:cs="Times New Roman"/>
          <w:lang w:val="en-CA"/>
        </w:rPr>
        <w:t>electronegavtive</w:t>
      </w:r>
      <w:proofErr w:type="spellEnd"/>
      <w:r w:rsidRPr="00DE399B">
        <w:rPr>
          <w:rFonts w:ascii="Times New Roman" w:hAnsi="Times New Roman" w:cs="Times New Roman"/>
          <w:lang w:val="en-CA"/>
        </w:rPr>
        <w:t xml:space="preserve"> atom, like O, N or S.</w:t>
      </w:r>
    </w:p>
    <w:p w14:paraId="4ADA9164" w14:textId="77777777" w:rsidR="00C909E4" w:rsidRPr="00DE399B" w:rsidRDefault="00C909E4" w:rsidP="00C909E4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You have a partial charge </w:t>
      </w:r>
    </w:p>
    <w:p w14:paraId="3E089440" w14:textId="77777777" w:rsidR="00C909E4" w:rsidRPr="00DE399B" w:rsidRDefault="00C909E4" w:rsidP="00C909E4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Electronegative likes to pull electrons</w:t>
      </w:r>
    </w:p>
    <w:p w14:paraId="6A2C3CCE" w14:textId="77777777" w:rsidR="00C909E4" w:rsidRPr="00DE399B" w:rsidRDefault="00C909E4" w:rsidP="00C909E4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Hydrogen bonds in water</w:t>
      </w:r>
    </w:p>
    <w:p w14:paraId="3E2597B5" w14:textId="77777777" w:rsidR="00C909E4" w:rsidRPr="00DE399B" w:rsidRDefault="00C909E4" w:rsidP="00C909E4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One molecule</w:t>
      </w:r>
      <w:r w:rsidR="00360260" w:rsidRPr="00DE399B">
        <w:rPr>
          <w:rFonts w:ascii="Times New Roman" w:hAnsi="Times New Roman" w:cs="Times New Roman"/>
          <w:lang w:val="en-CA"/>
        </w:rPr>
        <w:t>s of water can attach to 4 other molecules of water</w:t>
      </w:r>
    </w:p>
    <w:p w14:paraId="4339D1AC" w14:textId="77777777" w:rsidR="00360260" w:rsidRPr="00DE399B" w:rsidRDefault="00360260" w:rsidP="00C909E4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Water tends to disrupt hydrogen bonds in aqueous environments </w:t>
      </w:r>
    </w:p>
    <w:p w14:paraId="1C2D81F0" w14:textId="77777777" w:rsidR="00C909E4" w:rsidRPr="00DE399B" w:rsidRDefault="00360260" w:rsidP="00360260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lang w:val="en-CA"/>
        </w:rPr>
      </w:pPr>
      <w:r w:rsidRPr="00DE399B">
        <w:rPr>
          <w:rFonts w:ascii="Times New Roman" w:hAnsi="Times New Roman" w:cs="Times New Roman"/>
          <w:lang w:val="en-CA"/>
        </w:rPr>
        <w:t>If a structure of protein depends on the hydrogen bonding it will not be introduced to an aqueous environment</w:t>
      </w:r>
    </w:p>
    <w:p w14:paraId="18DE8E7C" w14:textId="77777777" w:rsidR="00C909E4" w:rsidRPr="00DE399B" w:rsidRDefault="00C909E4" w:rsidP="00C909E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 xml:space="preserve">Van der Waals Interaction </w:t>
      </w:r>
    </w:p>
    <w:p w14:paraId="2D0CEAAA" w14:textId="77777777" w:rsidR="00360260" w:rsidRPr="00DE399B" w:rsidRDefault="00360260" w:rsidP="003602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Attraction is due to permanent, </w:t>
      </w:r>
      <w:proofErr w:type="spellStart"/>
      <w:r w:rsidRPr="00DE399B">
        <w:rPr>
          <w:rFonts w:ascii="Times New Roman" w:hAnsi="Times New Roman" w:cs="Times New Roman"/>
          <w:lang w:val="en-CA"/>
        </w:rPr>
        <w:t>transiet</w:t>
      </w:r>
      <w:proofErr w:type="spellEnd"/>
      <w:r w:rsidRPr="00DE399B">
        <w:rPr>
          <w:rFonts w:ascii="Times New Roman" w:hAnsi="Times New Roman" w:cs="Times New Roman"/>
          <w:lang w:val="en-CA"/>
        </w:rPr>
        <w:t xml:space="preserve"> or induced </w:t>
      </w:r>
      <w:proofErr w:type="spellStart"/>
      <w:r w:rsidRPr="00DE399B">
        <w:rPr>
          <w:rFonts w:ascii="Times New Roman" w:hAnsi="Times New Roman" w:cs="Times New Roman"/>
          <w:lang w:val="en-CA"/>
        </w:rPr>
        <w:t>diples</w:t>
      </w:r>
      <w:proofErr w:type="spellEnd"/>
      <w:r w:rsidRPr="00DE399B">
        <w:rPr>
          <w:rFonts w:ascii="Times New Roman" w:hAnsi="Times New Roman" w:cs="Times New Roman"/>
          <w:lang w:val="en-CA"/>
        </w:rPr>
        <w:t xml:space="preserve"> between atoms </w:t>
      </w:r>
    </w:p>
    <w:p w14:paraId="63933766" w14:textId="77777777" w:rsidR="00360260" w:rsidRPr="00DE399B" w:rsidRDefault="00360260" w:rsidP="003602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Occur when two </w:t>
      </w:r>
      <w:proofErr w:type="spellStart"/>
      <w:r w:rsidRPr="00DE399B">
        <w:rPr>
          <w:rFonts w:ascii="Times New Roman" w:hAnsi="Times New Roman" w:cs="Times New Roman"/>
          <w:lang w:val="en-CA"/>
        </w:rPr>
        <w:t>unchagrged</w:t>
      </w:r>
      <w:proofErr w:type="spellEnd"/>
      <w:r w:rsidRPr="00DE399B">
        <w:rPr>
          <w:rFonts w:ascii="Times New Roman" w:hAnsi="Times New Roman" w:cs="Times New Roman"/>
          <w:lang w:val="en-CA"/>
        </w:rPr>
        <w:t xml:space="preserve"> atoms approach </w:t>
      </w:r>
      <w:proofErr w:type="spellStart"/>
      <w:r w:rsidRPr="00DE399B">
        <w:rPr>
          <w:rFonts w:ascii="Times New Roman" w:hAnsi="Times New Roman" w:cs="Times New Roman"/>
          <w:lang w:val="en-CA"/>
        </w:rPr>
        <w:t>eachother</w:t>
      </w:r>
      <w:proofErr w:type="spellEnd"/>
      <w:r w:rsidRPr="00DE399B">
        <w:rPr>
          <w:rFonts w:ascii="Times New Roman" w:hAnsi="Times New Roman" w:cs="Times New Roman"/>
          <w:lang w:val="en-CA"/>
        </w:rPr>
        <w:t xml:space="preserve"> </w:t>
      </w:r>
    </w:p>
    <w:p w14:paraId="21C13460" w14:textId="77777777" w:rsidR="00360260" w:rsidRPr="00DE399B" w:rsidRDefault="00360260" w:rsidP="003602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Attraction is grates at a specific distance (van der Waals radius) </w:t>
      </w:r>
    </w:p>
    <w:p w14:paraId="0C030512" w14:textId="77777777" w:rsidR="00360260" w:rsidRPr="00DE399B" w:rsidRDefault="00360260" w:rsidP="003602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lang w:val="en-CA"/>
        </w:rPr>
        <w:t>Types of Van der Waals Interactions</w:t>
      </w:r>
    </w:p>
    <w:p w14:paraId="6AE62DDF" w14:textId="77777777" w:rsidR="00360260" w:rsidRPr="00DE399B" w:rsidRDefault="00360260" w:rsidP="00360260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lang w:val="en-CA"/>
        </w:rPr>
        <w:t>A) Dipole-Dipole interactions</w:t>
      </w:r>
    </w:p>
    <w:p w14:paraId="1B7AB5E8" w14:textId="77777777" w:rsidR="00360260" w:rsidRPr="00DE399B" w:rsidRDefault="00360260" w:rsidP="00360260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B) Dipole-induced dipole interactions </w:t>
      </w:r>
    </w:p>
    <w:p w14:paraId="4DA13C5A" w14:textId="77777777" w:rsidR="00360260" w:rsidRPr="00DE399B" w:rsidRDefault="00360260" w:rsidP="00360260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C) Induced dipole-induced dipole interactions (True Van der Waals interaction) </w:t>
      </w:r>
    </w:p>
    <w:p w14:paraId="3D9535F1" w14:textId="77777777" w:rsidR="00360260" w:rsidRPr="00B41397" w:rsidRDefault="00360260" w:rsidP="00360260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Neither of the molecules have dipoles. But the affect you get is solely dependant on </w:t>
      </w:r>
    </w:p>
    <w:p w14:paraId="24257154" w14:textId="04CF55F4" w:rsidR="00B41397" w:rsidRPr="00B41397" w:rsidRDefault="00B41397" w:rsidP="00B41397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6A2EE574" wp14:editId="3C4DB5AF">
            <wp:extent cx="2203704" cy="2324100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94" cy="2330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1397">
        <w:rPr>
          <w:rFonts w:ascii="Times" w:hAnsi="Times" w:cs="Times"/>
        </w:rPr>
        <w:t xml:space="preserve"> </w:t>
      </w:r>
    </w:p>
    <w:p w14:paraId="4FC7FEF9" w14:textId="77777777" w:rsidR="00B41397" w:rsidRPr="00DE399B" w:rsidRDefault="00B41397" w:rsidP="00B41397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  <w:lang w:val="en-CA"/>
        </w:rPr>
      </w:pPr>
    </w:p>
    <w:p w14:paraId="204331F3" w14:textId="77777777" w:rsidR="00360260" w:rsidRPr="00DE399B" w:rsidRDefault="00360260" w:rsidP="0036026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 xml:space="preserve">Hydrophobic Interactions </w:t>
      </w:r>
    </w:p>
    <w:p w14:paraId="4CDFF11F" w14:textId="77777777" w:rsidR="00360260" w:rsidRPr="00DE399B" w:rsidRDefault="00360260" w:rsidP="003602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lang w:val="en-CA"/>
        </w:rPr>
        <w:t xml:space="preserve">Avoid water </w:t>
      </w:r>
    </w:p>
    <w:p w14:paraId="463214CB" w14:textId="77777777" w:rsidR="00360260" w:rsidRPr="00B41397" w:rsidRDefault="00360260" w:rsidP="003602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lang w:val="en-CA"/>
        </w:rPr>
        <w:t>Molecules that cannot form hydrogen bonds, so they come together created the hydrophobic interaction</w:t>
      </w:r>
    </w:p>
    <w:p w14:paraId="675D3A9A" w14:textId="00BDD154" w:rsidR="00360260" w:rsidRPr="00B41397" w:rsidRDefault="00B41397" w:rsidP="003602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Hydrophobic interactions form between non-polar molecules (or non-polar regions of molecules (or non-polar regions of molecule) in aqueous environments </w:t>
      </w:r>
    </w:p>
    <w:p w14:paraId="7E9E1FA0" w14:textId="77777777" w:rsidR="00360260" w:rsidRPr="00DE399B" w:rsidRDefault="00360260" w:rsidP="00360260">
      <w:pPr>
        <w:rPr>
          <w:rFonts w:ascii="Times New Roman" w:hAnsi="Times New Roman" w:cs="Times New Roman"/>
          <w:b/>
          <w:lang w:val="en-CA"/>
        </w:rPr>
      </w:pPr>
    </w:p>
    <w:p w14:paraId="13303CBB" w14:textId="77777777" w:rsidR="00360260" w:rsidRPr="00DE399B" w:rsidRDefault="00360260" w:rsidP="00360260">
      <w:p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>Water</w:t>
      </w:r>
    </w:p>
    <w:p w14:paraId="3C96924C" w14:textId="77777777" w:rsidR="00360260" w:rsidRPr="00DE399B" w:rsidRDefault="00360260" w:rsidP="0036026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>Key roles of water in living organisms:</w:t>
      </w:r>
    </w:p>
    <w:p w14:paraId="77774892" w14:textId="77777777" w:rsidR="00360260" w:rsidRDefault="00360260" w:rsidP="003602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 xml:space="preserve">(1) Water is a biological solvent </w:t>
      </w:r>
    </w:p>
    <w:p w14:paraId="0D14393E" w14:textId="04C89171" w:rsidR="00B41397" w:rsidRPr="00DE399B" w:rsidRDefault="00B41397" w:rsidP="00B41397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A large number of biomolecules are soluble in water. The insolubility of others (e.g. lipids) is required for the formation of membrane </w:t>
      </w:r>
    </w:p>
    <w:p w14:paraId="3627F683" w14:textId="77777777" w:rsidR="00360260" w:rsidRDefault="00360260" w:rsidP="003602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>(2) Water molecules are part of many biochemical reactions</w:t>
      </w:r>
    </w:p>
    <w:p w14:paraId="1D80492A" w14:textId="3F588D28" w:rsidR="00B41397" w:rsidRPr="00DE399B" w:rsidRDefault="00B41397" w:rsidP="00B41397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 xml:space="preserve">e.g. Hydrolysis –cleavage of chemical bonds by water – is necessary for the breakdown of polymers like polypeptides </w:t>
      </w:r>
    </w:p>
    <w:p w14:paraId="3628C19A" w14:textId="77777777" w:rsidR="00360260" w:rsidRPr="00DE399B" w:rsidRDefault="00360260" w:rsidP="003602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 xml:space="preserve">(3) Water is essential as a buffer for regulating temperature an pH </w:t>
      </w:r>
    </w:p>
    <w:p w14:paraId="54980BC2" w14:textId="77777777" w:rsidR="00360260" w:rsidRDefault="00360260" w:rsidP="00360260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lang w:val="en-CA"/>
        </w:rPr>
      </w:pPr>
      <w:r w:rsidRPr="00B41397">
        <w:rPr>
          <w:rFonts w:ascii="Times New Roman" w:hAnsi="Times New Roman" w:cs="Times New Roman"/>
          <w:lang w:val="en-CA"/>
        </w:rPr>
        <w:t>proton donor and acceptor</w:t>
      </w:r>
    </w:p>
    <w:p w14:paraId="0D64B9F9" w14:textId="08C3D929" w:rsidR="00B41397" w:rsidRPr="00B41397" w:rsidRDefault="00B41397" w:rsidP="00B41397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Water has a high heat capacity (energy needed to change the temperature of a substance by One degrees </w:t>
      </w:r>
      <w:proofErr w:type="spellStart"/>
      <w:r>
        <w:rPr>
          <w:rFonts w:ascii="Times New Roman" w:hAnsi="Times New Roman" w:cs="Times New Roman"/>
          <w:lang w:val="en-CA"/>
        </w:rPr>
        <w:t>celcius</w:t>
      </w:r>
      <w:proofErr w:type="spellEnd"/>
      <w:r>
        <w:rPr>
          <w:rFonts w:ascii="Times New Roman" w:hAnsi="Times New Roman" w:cs="Times New Roman"/>
          <w:lang w:val="en-CA"/>
        </w:rPr>
        <w:t>). Water plays an important role in maintaining temperature</w:t>
      </w:r>
    </w:p>
    <w:p w14:paraId="1F61827E" w14:textId="77777777" w:rsidR="00344829" w:rsidRDefault="00344829" w:rsidP="00344829">
      <w:pPr>
        <w:rPr>
          <w:rFonts w:ascii="Times New Roman" w:hAnsi="Times New Roman" w:cs="Times New Roman"/>
          <w:b/>
          <w:lang w:val="en-CA"/>
        </w:rPr>
      </w:pPr>
    </w:p>
    <w:p w14:paraId="13B5CA46" w14:textId="77777777" w:rsidR="00360260" w:rsidRPr="00344829" w:rsidRDefault="00360260" w:rsidP="00344829">
      <w:pPr>
        <w:rPr>
          <w:rFonts w:ascii="Times New Roman" w:hAnsi="Times New Roman" w:cs="Times New Roman"/>
          <w:b/>
          <w:lang w:val="en-CA"/>
        </w:rPr>
      </w:pPr>
      <w:r w:rsidRPr="00344829">
        <w:rPr>
          <w:rFonts w:ascii="Times New Roman" w:hAnsi="Times New Roman" w:cs="Times New Roman"/>
          <w:b/>
          <w:lang w:val="en-CA"/>
        </w:rPr>
        <w:t>Characteristics of Water</w:t>
      </w:r>
    </w:p>
    <w:p w14:paraId="401D8C2A" w14:textId="77777777" w:rsidR="001E2542" w:rsidRPr="00344829" w:rsidRDefault="00360260" w:rsidP="0034482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 w:rsidRPr="00344829">
        <w:rPr>
          <w:rFonts w:ascii="Times New Roman" w:hAnsi="Times New Roman" w:cs="Times New Roman"/>
          <w:lang w:val="en-CA"/>
        </w:rPr>
        <w:t xml:space="preserve">Polar nature of water makes it versatile solvent for polar and ionic compounds </w:t>
      </w:r>
    </w:p>
    <w:p w14:paraId="4896EB98" w14:textId="77777777" w:rsidR="001E2542" w:rsidRPr="00DE399B" w:rsidRDefault="001E2542" w:rsidP="001E2542">
      <w:pPr>
        <w:rPr>
          <w:rFonts w:ascii="Times New Roman" w:hAnsi="Times New Roman" w:cs="Times New Roman"/>
          <w:b/>
          <w:lang w:val="en-CA"/>
        </w:rPr>
      </w:pPr>
    </w:p>
    <w:p w14:paraId="60D8F2DE" w14:textId="77777777" w:rsidR="001E2542" w:rsidRPr="00DE399B" w:rsidRDefault="001E2542" w:rsidP="001E2542">
      <w:p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 xml:space="preserve">Water as a Solvent </w:t>
      </w:r>
    </w:p>
    <w:p w14:paraId="7DEA27E1" w14:textId="77777777" w:rsidR="001E2542" w:rsidRPr="00DE399B" w:rsidRDefault="001E2542" w:rsidP="001E2542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b/>
          <w:lang w:val="en-CA"/>
        </w:rPr>
      </w:pPr>
      <w:proofErr w:type="spellStart"/>
      <w:r w:rsidRPr="00DE399B">
        <w:rPr>
          <w:rFonts w:ascii="Times New Roman" w:hAnsi="Times New Roman" w:cs="Times New Roman"/>
          <w:b/>
          <w:lang w:val="en-CA"/>
        </w:rPr>
        <w:t>Hydrophillic</w:t>
      </w:r>
      <w:proofErr w:type="spellEnd"/>
      <w:r w:rsidRPr="00DE399B">
        <w:rPr>
          <w:rFonts w:ascii="Times New Roman" w:hAnsi="Times New Roman" w:cs="Times New Roman"/>
          <w:b/>
          <w:lang w:val="en-CA"/>
        </w:rPr>
        <w:t xml:space="preserve"> Molecules</w:t>
      </w:r>
    </w:p>
    <w:p w14:paraId="1B08DEE6" w14:textId="77777777" w:rsidR="001E2542" w:rsidRDefault="001E2542" w:rsidP="001E254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344829">
        <w:rPr>
          <w:rFonts w:ascii="Times New Roman" w:hAnsi="Times New Roman" w:cs="Times New Roman"/>
          <w:lang w:val="en-CA"/>
        </w:rPr>
        <w:t xml:space="preserve">Small molecules dissolve easily </w:t>
      </w:r>
    </w:p>
    <w:p w14:paraId="7AD7D431" w14:textId="4B143A7C" w:rsidR="00344829" w:rsidRPr="00344829" w:rsidRDefault="00344829" w:rsidP="001E254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Water dissolves polar and ionic molecules through H-bonding, dipole-dipole or dipole ion interactions</w:t>
      </w:r>
    </w:p>
    <w:p w14:paraId="3E5BD048" w14:textId="08F811C0" w:rsidR="001E2542" w:rsidRPr="00DE399B" w:rsidRDefault="001E2542" w:rsidP="001E2542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>Hydrophobic molecules</w:t>
      </w:r>
    </w:p>
    <w:p w14:paraId="49663F19" w14:textId="616D8D62" w:rsidR="00344829" w:rsidRDefault="001E2542" w:rsidP="0034482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344829">
        <w:rPr>
          <w:rFonts w:ascii="Times New Roman" w:hAnsi="Times New Roman" w:cs="Times New Roman"/>
          <w:lang w:val="en-CA"/>
        </w:rPr>
        <w:t>The hydrophobic effect</w:t>
      </w:r>
    </w:p>
    <w:p w14:paraId="6A97D208" w14:textId="2053B912" w:rsidR="00344829" w:rsidRPr="00344829" w:rsidRDefault="00344829" w:rsidP="00344829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line="280" w:lineRule="atLeast"/>
        <w:rPr>
          <w:rFonts w:ascii="Times" w:hAnsi="Times" w:cs="Times"/>
        </w:rPr>
      </w:pPr>
      <w:r>
        <w:rPr>
          <w:noProof/>
        </w:rPr>
        <w:drawing>
          <wp:inline distT="0" distB="0" distL="0" distR="0" wp14:anchorId="6305A500" wp14:editId="08F899C2">
            <wp:extent cx="3366135" cy="1870181"/>
            <wp:effectExtent l="0" t="0" r="12065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511" cy="18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44829">
        <w:rPr>
          <w:rFonts w:ascii="Times" w:hAnsi="Times" w:cs="Times"/>
        </w:rPr>
        <w:t xml:space="preserve"> </w:t>
      </w:r>
    </w:p>
    <w:p w14:paraId="42D5C703" w14:textId="77777777" w:rsidR="00344829" w:rsidRPr="00344829" w:rsidRDefault="00344829" w:rsidP="00344829">
      <w:pPr>
        <w:pStyle w:val="ListParagraph"/>
        <w:ind w:left="1440"/>
        <w:rPr>
          <w:rFonts w:ascii="Times New Roman" w:hAnsi="Times New Roman" w:cs="Times New Roman"/>
          <w:lang w:val="en-CA"/>
        </w:rPr>
      </w:pPr>
    </w:p>
    <w:p w14:paraId="6376713F" w14:textId="77777777" w:rsidR="001E2542" w:rsidRPr="00DE399B" w:rsidRDefault="001E2542" w:rsidP="001E2542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b/>
          <w:lang w:val="en-CA"/>
        </w:rPr>
      </w:pPr>
      <w:r w:rsidRPr="00DE399B">
        <w:rPr>
          <w:rFonts w:ascii="Times New Roman" w:hAnsi="Times New Roman" w:cs="Times New Roman"/>
          <w:b/>
          <w:lang w:val="en-CA"/>
        </w:rPr>
        <w:t xml:space="preserve">Amphipathic </w:t>
      </w:r>
      <w:proofErr w:type="spellStart"/>
      <w:r w:rsidRPr="00DE399B">
        <w:rPr>
          <w:rFonts w:ascii="Times New Roman" w:hAnsi="Times New Roman" w:cs="Times New Roman"/>
          <w:b/>
          <w:lang w:val="en-CA"/>
        </w:rPr>
        <w:t>Molcules</w:t>
      </w:r>
      <w:proofErr w:type="spellEnd"/>
      <w:r w:rsidRPr="00DE399B">
        <w:rPr>
          <w:rFonts w:ascii="Times New Roman" w:hAnsi="Times New Roman" w:cs="Times New Roman"/>
          <w:b/>
          <w:lang w:val="en-CA"/>
        </w:rPr>
        <w:t xml:space="preserve"> </w:t>
      </w:r>
    </w:p>
    <w:p w14:paraId="51E36EBA" w14:textId="77777777" w:rsidR="001E2542" w:rsidRPr="00344829" w:rsidRDefault="001E2542" w:rsidP="001E254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344829">
        <w:rPr>
          <w:rFonts w:ascii="Times New Roman" w:hAnsi="Times New Roman" w:cs="Times New Roman"/>
          <w:lang w:val="en-CA"/>
        </w:rPr>
        <w:t>Contain both polar and nonpolar groups</w:t>
      </w:r>
    </w:p>
    <w:p w14:paraId="2A5D09D5" w14:textId="55B22563" w:rsidR="001E2542" w:rsidRPr="00344829" w:rsidRDefault="001E2542" w:rsidP="0034482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CA"/>
        </w:rPr>
      </w:pPr>
      <w:r w:rsidRPr="00344829">
        <w:rPr>
          <w:rFonts w:ascii="Times New Roman" w:hAnsi="Times New Roman" w:cs="Times New Roman"/>
          <w:lang w:val="en-CA"/>
        </w:rPr>
        <w:t>How biological membranes are formed</w:t>
      </w:r>
    </w:p>
    <w:p w14:paraId="4E4F007A" w14:textId="77777777" w:rsidR="001E2542" w:rsidRPr="00DE399B" w:rsidRDefault="001E2542" w:rsidP="001E2542">
      <w:pPr>
        <w:rPr>
          <w:rFonts w:ascii="Times New Roman" w:hAnsi="Times New Roman" w:cs="Times New Roman"/>
          <w:b/>
          <w:lang w:val="en-CA"/>
        </w:rPr>
      </w:pPr>
    </w:p>
    <w:p w14:paraId="47D228D4" w14:textId="77777777" w:rsidR="00360260" w:rsidRPr="00DE399B" w:rsidRDefault="00360260" w:rsidP="00360260">
      <w:pPr>
        <w:pStyle w:val="ListParagraph"/>
        <w:ind w:left="2160"/>
        <w:rPr>
          <w:rFonts w:ascii="Times New Roman" w:hAnsi="Times New Roman" w:cs="Times New Roman"/>
          <w:b/>
          <w:lang w:val="en-CA"/>
        </w:rPr>
      </w:pPr>
    </w:p>
    <w:sectPr w:rsidR="00360260" w:rsidRPr="00DE399B" w:rsidSect="003E18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67438A"/>
    <w:multiLevelType w:val="hybridMultilevel"/>
    <w:tmpl w:val="165C4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1068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3A7033"/>
    <w:multiLevelType w:val="hybridMultilevel"/>
    <w:tmpl w:val="0C2C47F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>
    <w:nsid w:val="33F151C9"/>
    <w:multiLevelType w:val="hybridMultilevel"/>
    <w:tmpl w:val="45448E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227FD8"/>
    <w:multiLevelType w:val="hybridMultilevel"/>
    <w:tmpl w:val="43B4A05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1B15990"/>
    <w:multiLevelType w:val="hybridMultilevel"/>
    <w:tmpl w:val="8444C82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1247E2"/>
    <w:multiLevelType w:val="hybridMultilevel"/>
    <w:tmpl w:val="E9A622A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854C81"/>
    <w:multiLevelType w:val="hybridMultilevel"/>
    <w:tmpl w:val="7E2254DC"/>
    <w:lvl w:ilvl="0" w:tplc="0409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>
    <w:nsid w:val="6F1C58AE"/>
    <w:multiLevelType w:val="hybridMultilevel"/>
    <w:tmpl w:val="048CA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AB5F7D"/>
    <w:multiLevelType w:val="hybridMultilevel"/>
    <w:tmpl w:val="6FEAC33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6A36B6"/>
    <w:multiLevelType w:val="hybridMultilevel"/>
    <w:tmpl w:val="37FC417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1F374B"/>
    <w:multiLevelType w:val="hybridMultilevel"/>
    <w:tmpl w:val="0722E7B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2"/>
  </w:num>
  <w:num w:numId="5">
    <w:abstractNumId w:val="0"/>
  </w:num>
  <w:num w:numId="6">
    <w:abstractNumId w:val="6"/>
  </w:num>
  <w:num w:numId="7">
    <w:abstractNumId w:val="1"/>
  </w:num>
  <w:num w:numId="8">
    <w:abstractNumId w:val="10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008"/>
    <w:rsid w:val="0017676C"/>
    <w:rsid w:val="001E2542"/>
    <w:rsid w:val="00344829"/>
    <w:rsid w:val="0035100C"/>
    <w:rsid w:val="00360260"/>
    <w:rsid w:val="003E187E"/>
    <w:rsid w:val="00643008"/>
    <w:rsid w:val="008F6D0D"/>
    <w:rsid w:val="00AC5212"/>
    <w:rsid w:val="00B41397"/>
    <w:rsid w:val="00BD0B17"/>
    <w:rsid w:val="00C552F4"/>
    <w:rsid w:val="00C909E4"/>
    <w:rsid w:val="00D7714B"/>
    <w:rsid w:val="00D915E7"/>
    <w:rsid w:val="00DE3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94E8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30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image" Target="media/image2.tiff"/><Relationship Id="rId7" Type="http://schemas.openxmlformats.org/officeDocument/2006/relationships/image" Target="media/image3.tiff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4</Pages>
  <Words>752</Words>
  <Characters>4287</Characters>
  <Application>Microsoft Macintosh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2016-01-05T15:28:00Z</dcterms:created>
  <dcterms:modified xsi:type="dcterms:W3CDTF">2016-01-26T18:17:00Z</dcterms:modified>
</cp:coreProperties>
</file>