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D8" w:rsidRDefault="00AC0794" w:rsidP="00AC0794">
      <w:pPr>
        <w:jc w:val="center"/>
      </w:pPr>
      <w:r>
        <w:t>Tort Law: An Introduction</w:t>
      </w:r>
    </w:p>
    <w:p w:rsidR="00AC0794" w:rsidRDefault="00AC0794" w:rsidP="00AC0794">
      <w:pPr>
        <w:jc w:val="right"/>
      </w:pPr>
      <w:r>
        <w:t>Jan 31</w:t>
      </w:r>
      <w:r w:rsidRPr="00AC0794">
        <w:rPr>
          <w:vertAlign w:val="superscript"/>
        </w:rPr>
        <w:t>st</w:t>
      </w:r>
      <w:r>
        <w:t xml:space="preserve"> 2011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>Public Law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Has to do with interactions between private parties and the state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Most obviously: Criminal Law, Constitutional Law (but also: Administrative Law, Tax Law, Municipal Law)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>Private Law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Has to do with interactions between private parties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>In short, tort law is a variety of private law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>Most generally,, tort law governs various involuntary interactions between private individuals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E.g. I negligently hit you with my car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 xml:space="preserve">You don’t ask to be hit, and the relationship that we enter into as a result of me hitting you isn’t one that you consented to </w:t>
      </w:r>
      <w:r>
        <w:rPr>
          <w:i/>
        </w:rPr>
        <w:t>ex ante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 xml:space="preserve">Still, tort law imposes obligations on me, and makes me liable for certain damages I thereby cause you </w:t>
      </w:r>
    </w:p>
    <w:p w:rsidR="00AC0794" w:rsidRDefault="00AC0794" w:rsidP="00AC0794">
      <w:pPr>
        <w:pStyle w:val="ListParagraph"/>
        <w:numPr>
          <w:ilvl w:val="0"/>
          <w:numId w:val="1"/>
        </w:numPr>
      </w:pPr>
      <w:r>
        <w:t>Compare that situation with the sort of interactions we find in Contract Law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In contract law, two parties come together to form a contract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 xml:space="preserve">one party </w:t>
      </w:r>
      <w:r>
        <w:rPr>
          <w:b/>
        </w:rPr>
        <w:t>offers</w:t>
      </w:r>
      <w:r>
        <w:t xml:space="preserve">, the other party </w:t>
      </w:r>
      <w:r>
        <w:rPr>
          <w:b/>
        </w:rPr>
        <w:t xml:space="preserve">accepts, </w:t>
      </w:r>
      <w:r>
        <w:t xml:space="preserve">and </w:t>
      </w:r>
      <w:r>
        <w:rPr>
          <w:b/>
        </w:rPr>
        <w:t xml:space="preserve">consideration </w:t>
      </w:r>
      <w:r>
        <w:t>passes from one to the other; in short, a contract is formed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even if things go wrong, the interactions between the parties were, at least initially, voluntary and the relationship was one to which both parties consented</w:t>
      </w:r>
    </w:p>
    <w:p w:rsidR="00AC0794" w:rsidRDefault="00AC0794" w:rsidP="00AC0794">
      <w:pPr>
        <w:pStyle w:val="ListParagraph"/>
        <w:numPr>
          <w:ilvl w:val="1"/>
          <w:numId w:val="1"/>
        </w:numPr>
      </w:pPr>
      <w:r>
        <w:t>as opposed to Tort, where there is involuntary interactions</w:t>
      </w:r>
    </w:p>
    <w:p w:rsidR="00AC0794" w:rsidRDefault="001C4FE3" w:rsidP="001C4FE3">
      <w:pPr>
        <w:pStyle w:val="ListParagraph"/>
        <w:numPr>
          <w:ilvl w:val="0"/>
          <w:numId w:val="1"/>
        </w:numPr>
      </w:pPr>
      <w:r>
        <w:t>of course, the distinction isn’t perfect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r>
        <w:t>think of it this way: private law can be seen to protect various rights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to your person – typically protected by Tort law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to your actions – typically protected by Contract law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to your property – typically protected by Property law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r>
        <w:t>there can be overlaps: I might negligently damage your car, which would be a tort involving property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r>
        <w:t>but the basic idea that private law protects rights is one that we’ll return to repeatedly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proofErr w:type="gramStart"/>
      <w:r>
        <w:t>so</w:t>
      </w:r>
      <w:proofErr w:type="gramEnd"/>
      <w:r>
        <w:t xml:space="preserve">: what is a tort? 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r>
        <w:t>A tort is a civil wrong, other than a breach of contract, that is compensable by a common law remedy in damages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 xml:space="preserve">by civil is meant </w:t>
      </w:r>
      <w:proofErr w:type="spellStart"/>
      <w:r>
        <w:t>non criminal</w:t>
      </w:r>
      <w:proofErr w:type="spellEnd"/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by wrong is meant violation of a right to another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and by a common law remedy in damages is meant a payment of money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r>
        <w:t xml:space="preserve">So a tort is a 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 xml:space="preserve">Anon-criminal 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Violation of a right of another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That is compensable by the payment of money</w:t>
      </w:r>
    </w:p>
    <w:p w:rsidR="001C4FE3" w:rsidRDefault="001C4FE3" w:rsidP="001C4FE3">
      <w:pPr>
        <w:pStyle w:val="ListParagraph"/>
        <w:numPr>
          <w:ilvl w:val="0"/>
          <w:numId w:val="1"/>
        </w:numPr>
      </w:pPr>
      <w:r>
        <w:lastRenderedPageBreak/>
        <w:t>A tort action indeed, any private law action involves two parties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A plaintiff (doing the complaining) who is alleging some wrong done to him/her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A defendant (the one defending his/her conduct) who is accused of doing wrong to the plaintiff</w:t>
      </w:r>
    </w:p>
    <w:p w:rsidR="001C4FE3" w:rsidRDefault="001C4FE3" w:rsidP="001C4FE3">
      <w:pPr>
        <w:pStyle w:val="ListParagraph"/>
        <w:numPr>
          <w:ilvl w:val="1"/>
          <w:numId w:val="1"/>
        </w:numPr>
      </w:pPr>
      <w:r>
        <w:t>Style of cause tells us who the plaintiff and defendant are. Smith v jones, smith is plaintiff, jones is defendant</w:t>
      </w:r>
    </w:p>
    <w:p w:rsidR="001C4FE3" w:rsidRDefault="001C4FE3" w:rsidP="00F469D0"/>
    <w:p w:rsidR="00F469D0" w:rsidRDefault="00F469D0" w:rsidP="00F469D0"/>
    <w:p w:rsidR="00F469D0" w:rsidRDefault="00F469D0" w:rsidP="00F469D0">
      <w:bookmarkStart w:id="0" w:name="_GoBack"/>
      <w:bookmarkEnd w:id="0"/>
    </w:p>
    <w:sectPr w:rsidR="00F469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C3ACD"/>
    <w:multiLevelType w:val="hybridMultilevel"/>
    <w:tmpl w:val="77CA0540"/>
    <w:lvl w:ilvl="0" w:tplc="BCA0CF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794"/>
    <w:rsid w:val="001C4FE3"/>
    <w:rsid w:val="003520D8"/>
    <w:rsid w:val="006C3D81"/>
    <w:rsid w:val="008C71F9"/>
    <w:rsid w:val="00AC0794"/>
    <w:rsid w:val="00CA4E46"/>
    <w:rsid w:val="00E964F6"/>
    <w:rsid w:val="00F4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0BE25-B44A-4C46-9D25-4BD933D40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2</cp:revision>
  <dcterms:created xsi:type="dcterms:W3CDTF">2012-01-31T20:31:00Z</dcterms:created>
  <dcterms:modified xsi:type="dcterms:W3CDTF">2012-04-25T19:55:00Z</dcterms:modified>
</cp:coreProperties>
</file>