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41057B" w14:textId="606CBCED" w:rsidR="006912D7" w:rsidRPr="00627CDA" w:rsidRDefault="006912D7" w:rsidP="006912D7">
      <w:pPr>
        <w:pBdr>
          <w:top w:val="single" w:sz="4" w:space="1" w:color="auto"/>
          <w:left w:val="single" w:sz="4" w:space="4" w:color="auto"/>
          <w:bottom w:val="single" w:sz="4" w:space="1" w:color="auto"/>
          <w:right w:val="single" w:sz="4" w:space="4" w:color="auto"/>
        </w:pBdr>
        <w:rPr>
          <w:rFonts w:asciiTheme="majorHAnsi" w:hAnsiTheme="majorHAnsi"/>
          <w:sz w:val="28"/>
          <w:szCs w:val="28"/>
        </w:rPr>
      </w:pPr>
      <w:bookmarkStart w:id="0" w:name="_GoBack"/>
      <w:bookmarkEnd w:id="0"/>
      <w:r>
        <w:rPr>
          <w:rFonts w:asciiTheme="majorHAnsi" w:hAnsiTheme="majorHAnsi"/>
          <w:sz w:val="28"/>
          <w:szCs w:val="28"/>
        </w:rPr>
        <w:t xml:space="preserve">Earthquakes </w:t>
      </w:r>
    </w:p>
    <w:p w14:paraId="307C145B" w14:textId="4164C105" w:rsidR="006912D7" w:rsidRPr="00627CDA" w:rsidRDefault="006912D7" w:rsidP="006912D7">
      <w:pPr>
        <w:rPr>
          <w:rFonts w:asciiTheme="majorHAnsi" w:hAnsiTheme="majorHAnsi"/>
          <w:sz w:val="26"/>
          <w:szCs w:val="26"/>
        </w:rPr>
      </w:pPr>
      <w:r w:rsidRPr="00627CDA">
        <w:rPr>
          <w:rFonts w:asciiTheme="majorHAnsi" w:hAnsiTheme="majorHAnsi"/>
          <w:sz w:val="26"/>
          <w:szCs w:val="26"/>
        </w:rPr>
        <w:t>Learning Objectives (Lecture 1)</w:t>
      </w:r>
    </w:p>
    <w:p w14:paraId="2325A447" w14:textId="77777777" w:rsidR="006912D7" w:rsidRDefault="006912D7" w:rsidP="006912D7">
      <w:pPr>
        <w:rPr>
          <w:rFonts w:asciiTheme="majorHAnsi" w:hAnsiTheme="majorHAnsi"/>
          <w:b/>
        </w:rPr>
      </w:pPr>
      <w:r>
        <w:rPr>
          <w:rFonts w:asciiTheme="majorHAnsi" w:hAnsiTheme="majorHAnsi"/>
          <w:b/>
        </w:rPr>
        <w:t xml:space="preserve">Relate the layering of the Earth (composition and strength) to the operation of plate tectonics and earthquakes. </w:t>
      </w:r>
    </w:p>
    <w:p w14:paraId="761BFAA0" w14:textId="77777777" w:rsidR="006912D7" w:rsidRPr="006912D7" w:rsidRDefault="006912D7" w:rsidP="006912D7">
      <w:pPr>
        <w:rPr>
          <w:rFonts w:asciiTheme="majorHAnsi" w:hAnsiTheme="majorHAnsi"/>
          <w:sz w:val="22"/>
          <w:szCs w:val="22"/>
        </w:rPr>
      </w:pPr>
      <w:r>
        <w:rPr>
          <w:rFonts w:asciiTheme="majorHAnsi" w:hAnsiTheme="majorHAnsi"/>
          <w:sz w:val="22"/>
          <w:szCs w:val="22"/>
        </w:rPr>
        <w:t xml:space="preserve">Plate tectonics require a layered Earth. Tectonic plates are made up of </w:t>
      </w:r>
      <w:r w:rsidRPr="006912D7">
        <w:rPr>
          <w:rFonts w:asciiTheme="majorHAnsi" w:hAnsiTheme="majorHAnsi"/>
          <w:sz w:val="22"/>
          <w:szCs w:val="22"/>
          <w:u w:val="single"/>
        </w:rPr>
        <w:t>solid crust</w:t>
      </w:r>
      <w:r>
        <w:rPr>
          <w:rFonts w:asciiTheme="majorHAnsi" w:hAnsiTheme="majorHAnsi"/>
          <w:sz w:val="22"/>
          <w:szCs w:val="22"/>
        </w:rPr>
        <w:t xml:space="preserve"> and </w:t>
      </w:r>
      <w:r w:rsidRPr="006912D7">
        <w:rPr>
          <w:rFonts w:asciiTheme="majorHAnsi" w:hAnsiTheme="majorHAnsi"/>
          <w:sz w:val="22"/>
          <w:szCs w:val="22"/>
          <w:u w:val="single"/>
        </w:rPr>
        <w:t>the</w:t>
      </w:r>
      <w:r>
        <w:rPr>
          <w:rFonts w:asciiTheme="majorHAnsi" w:hAnsiTheme="majorHAnsi"/>
          <w:sz w:val="22"/>
          <w:szCs w:val="22"/>
          <w:u w:val="single"/>
        </w:rPr>
        <w:t xml:space="preserve"> solid upper part of the mantle.</w:t>
      </w:r>
      <w:r w:rsidRPr="006912D7">
        <w:rPr>
          <w:rFonts w:asciiTheme="majorHAnsi" w:hAnsiTheme="majorHAnsi"/>
          <w:sz w:val="22"/>
          <w:szCs w:val="22"/>
        </w:rPr>
        <w:t xml:space="preserve"> </w:t>
      </w:r>
      <w:r>
        <w:rPr>
          <w:rFonts w:asciiTheme="majorHAnsi" w:hAnsiTheme="majorHAnsi"/>
          <w:sz w:val="22"/>
          <w:szCs w:val="22"/>
        </w:rPr>
        <w:t xml:space="preserve">They are controlled by heat, gravity and composition. Tectonics are the upper layer of a huge convection cycle of the mantle </w:t>
      </w:r>
      <w:r w:rsidRPr="006912D7">
        <w:rPr>
          <w:rFonts w:asciiTheme="majorHAnsi" w:hAnsiTheme="majorHAnsi"/>
          <w:sz w:val="22"/>
          <w:szCs w:val="22"/>
        </w:rPr>
        <w:sym w:font="Wingdings" w:char="F0E0"/>
      </w:r>
      <w:r>
        <w:rPr>
          <w:rFonts w:asciiTheme="majorHAnsi" w:hAnsiTheme="majorHAnsi"/>
          <w:sz w:val="22"/>
          <w:szCs w:val="22"/>
        </w:rPr>
        <w:t xml:space="preserve"> this keeps the plates constantly in motion. </w:t>
      </w:r>
    </w:p>
    <w:p w14:paraId="2A6ACD3A" w14:textId="5180CEAC" w:rsidR="00FB3FBA" w:rsidRDefault="00FB3FBA">
      <w:pPr>
        <w:rPr>
          <w:u w:val="single"/>
        </w:rPr>
      </w:pPr>
    </w:p>
    <w:p w14:paraId="5E5002B5" w14:textId="77777777" w:rsidR="006912D7" w:rsidRDefault="006912D7" w:rsidP="006912D7">
      <w:pPr>
        <w:rPr>
          <w:rFonts w:asciiTheme="majorHAnsi" w:hAnsiTheme="majorHAnsi"/>
          <w:b/>
        </w:rPr>
      </w:pPr>
      <w:r>
        <w:rPr>
          <w:rFonts w:asciiTheme="majorHAnsi" w:hAnsiTheme="majorHAnsi"/>
          <w:b/>
        </w:rPr>
        <w:t xml:space="preserve">Describe the differences between crust and mantle, lithosphere and asthenosphere. </w:t>
      </w:r>
    </w:p>
    <w:p w14:paraId="3E84D563" w14:textId="77777777" w:rsidR="00424965" w:rsidRDefault="00424965">
      <w:pPr>
        <w:rPr>
          <w:rFonts w:asciiTheme="majorHAnsi" w:hAnsiTheme="majorHAnsi"/>
          <w:sz w:val="22"/>
          <w:szCs w:val="22"/>
        </w:rPr>
      </w:pPr>
      <w:r>
        <w:rPr>
          <w:rFonts w:asciiTheme="majorHAnsi" w:hAnsiTheme="majorHAnsi"/>
          <w:sz w:val="22"/>
          <w:szCs w:val="22"/>
        </w:rPr>
        <w:t xml:space="preserve">Crust: </w:t>
      </w:r>
      <w:r w:rsidR="006912D7">
        <w:rPr>
          <w:rFonts w:asciiTheme="majorHAnsi" w:hAnsiTheme="majorHAnsi"/>
          <w:sz w:val="22"/>
          <w:szCs w:val="22"/>
        </w:rPr>
        <w:t>(cool)</w:t>
      </w:r>
      <w:r>
        <w:rPr>
          <w:rFonts w:asciiTheme="majorHAnsi" w:hAnsiTheme="majorHAnsi"/>
          <w:sz w:val="22"/>
          <w:szCs w:val="22"/>
        </w:rPr>
        <w:t xml:space="preserve"> </w:t>
      </w:r>
      <w:r w:rsidR="006912D7">
        <w:rPr>
          <w:rFonts w:asciiTheme="majorHAnsi" w:hAnsiTheme="majorHAnsi"/>
          <w:sz w:val="22"/>
          <w:szCs w:val="22"/>
        </w:rPr>
        <w:t xml:space="preserve">top part of the Earth’s layering </w:t>
      </w:r>
    </w:p>
    <w:p w14:paraId="08FB0591" w14:textId="77777777" w:rsidR="00424965" w:rsidRDefault="00424965">
      <w:pPr>
        <w:rPr>
          <w:rFonts w:asciiTheme="majorHAnsi" w:hAnsiTheme="majorHAnsi"/>
          <w:sz w:val="22"/>
          <w:szCs w:val="22"/>
        </w:rPr>
      </w:pPr>
      <w:r>
        <w:rPr>
          <w:rFonts w:asciiTheme="majorHAnsi" w:hAnsiTheme="majorHAnsi"/>
          <w:sz w:val="22"/>
          <w:szCs w:val="22"/>
        </w:rPr>
        <w:t>M</w:t>
      </w:r>
      <w:r w:rsidR="006912D7">
        <w:rPr>
          <w:rFonts w:asciiTheme="majorHAnsi" w:hAnsiTheme="majorHAnsi"/>
          <w:sz w:val="22"/>
          <w:szCs w:val="22"/>
        </w:rPr>
        <w:t xml:space="preserve">antle (warm) </w:t>
      </w:r>
      <w:r>
        <w:rPr>
          <w:rFonts w:asciiTheme="majorHAnsi" w:hAnsiTheme="majorHAnsi"/>
          <w:sz w:val="22"/>
          <w:szCs w:val="22"/>
        </w:rPr>
        <w:t>middle layer</w:t>
      </w:r>
    </w:p>
    <w:p w14:paraId="211153E9" w14:textId="77777777" w:rsidR="00424965" w:rsidRDefault="00424965">
      <w:pPr>
        <w:rPr>
          <w:rFonts w:asciiTheme="majorHAnsi" w:hAnsiTheme="majorHAnsi"/>
          <w:sz w:val="22"/>
          <w:szCs w:val="22"/>
        </w:rPr>
      </w:pPr>
    </w:p>
    <w:p w14:paraId="30CCC905" w14:textId="694E5ABF" w:rsidR="006912D7" w:rsidRDefault="006912D7">
      <w:pPr>
        <w:rPr>
          <w:rFonts w:asciiTheme="majorHAnsi" w:hAnsiTheme="majorHAnsi"/>
          <w:sz w:val="22"/>
          <w:szCs w:val="22"/>
        </w:rPr>
      </w:pPr>
      <w:r>
        <w:rPr>
          <w:rFonts w:asciiTheme="majorHAnsi" w:hAnsiTheme="majorHAnsi"/>
          <w:sz w:val="22"/>
          <w:szCs w:val="22"/>
        </w:rPr>
        <w:t xml:space="preserve">The lithosphere is composed of the Earth’s crust and uppermost mantle. It is the Earth’s cool, solid exterior shell. It is quite brittle and only a little ductile. The asthenosphere is composed entirely of the mantle. It is hotter, which can be attributed to its depth. It is almost melting, but considered a solid for the most part. </w:t>
      </w:r>
    </w:p>
    <w:p w14:paraId="3B488136" w14:textId="77777777" w:rsidR="006912D7" w:rsidRDefault="006912D7">
      <w:pPr>
        <w:rPr>
          <w:rFonts w:asciiTheme="majorHAnsi" w:hAnsiTheme="majorHAnsi"/>
          <w:sz w:val="22"/>
          <w:szCs w:val="22"/>
        </w:rPr>
      </w:pPr>
    </w:p>
    <w:p w14:paraId="6791B787" w14:textId="77777777" w:rsidR="006912D7" w:rsidRDefault="006912D7" w:rsidP="006912D7">
      <w:pPr>
        <w:rPr>
          <w:rFonts w:asciiTheme="majorHAnsi" w:hAnsiTheme="majorHAnsi"/>
          <w:b/>
        </w:rPr>
      </w:pPr>
      <w:r>
        <w:rPr>
          <w:rFonts w:asciiTheme="majorHAnsi" w:hAnsiTheme="majorHAnsi"/>
          <w:b/>
        </w:rPr>
        <w:t xml:space="preserve">Describe the typical ridgecrest spreading rate – and therefore the typical convergence or subduction rate. </w:t>
      </w:r>
    </w:p>
    <w:p w14:paraId="5C3A97C0" w14:textId="59B96A6E" w:rsidR="006912D7" w:rsidRDefault="00424965" w:rsidP="006912D7">
      <w:pPr>
        <w:rPr>
          <w:rFonts w:asciiTheme="majorHAnsi" w:hAnsiTheme="majorHAnsi"/>
          <w:sz w:val="22"/>
          <w:szCs w:val="22"/>
        </w:rPr>
      </w:pPr>
      <w:r>
        <w:rPr>
          <w:rFonts w:asciiTheme="majorHAnsi" w:hAnsiTheme="majorHAnsi"/>
          <w:sz w:val="22"/>
          <w:szCs w:val="22"/>
        </w:rPr>
        <w:t>Slab Pull:</w:t>
      </w:r>
    </w:p>
    <w:p w14:paraId="4EDC7532" w14:textId="77777777" w:rsidR="00424965" w:rsidRDefault="00424965" w:rsidP="00424965">
      <w:pPr>
        <w:pStyle w:val="ListParagraph"/>
        <w:numPr>
          <w:ilvl w:val="0"/>
          <w:numId w:val="1"/>
        </w:numPr>
        <w:rPr>
          <w:rFonts w:asciiTheme="majorHAnsi" w:hAnsiTheme="majorHAnsi"/>
          <w:sz w:val="22"/>
          <w:szCs w:val="22"/>
        </w:rPr>
      </w:pPr>
      <w:r>
        <w:rPr>
          <w:rFonts w:asciiTheme="majorHAnsi" w:hAnsiTheme="majorHAnsi"/>
          <w:sz w:val="22"/>
          <w:szCs w:val="22"/>
        </w:rPr>
        <w:t>C</w:t>
      </w:r>
      <w:r w:rsidRPr="00424965">
        <w:rPr>
          <w:rFonts w:asciiTheme="majorHAnsi" w:hAnsiTheme="majorHAnsi"/>
          <w:sz w:val="22"/>
          <w:szCs w:val="22"/>
        </w:rPr>
        <w:t>old, descending plate is denser than the hot mantle</w:t>
      </w:r>
    </w:p>
    <w:p w14:paraId="7A88CDD6" w14:textId="77777777" w:rsidR="00424965" w:rsidRDefault="00424965" w:rsidP="00424965">
      <w:pPr>
        <w:pStyle w:val="ListParagraph"/>
        <w:numPr>
          <w:ilvl w:val="0"/>
          <w:numId w:val="1"/>
        </w:numPr>
        <w:rPr>
          <w:rFonts w:asciiTheme="majorHAnsi" w:hAnsiTheme="majorHAnsi"/>
          <w:sz w:val="22"/>
          <w:szCs w:val="22"/>
        </w:rPr>
      </w:pPr>
      <w:r>
        <w:rPr>
          <w:rFonts w:asciiTheme="majorHAnsi" w:hAnsiTheme="majorHAnsi"/>
          <w:sz w:val="22"/>
          <w:szCs w:val="22"/>
        </w:rPr>
        <w:t xml:space="preserve">Gravity pulls dense plate down </w:t>
      </w:r>
    </w:p>
    <w:p w14:paraId="6D4D804D" w14:textId="77777777" w:rsidR="00424965" w:rsidRDefault="00424965" w:rsidP="00424965">
      <w:pPr>
        <w:rPr>
          <w:rFonts w:asciiTheme="majorHAnsi" w:hAnsiTheme="majorHAnsi"/>
          <w:sz w:val="22"/>
          <w:szCs w:val="22"/>
        </w:rPr>
      </w:pPr>
      <w:r>
        <w:rPr>
          <w:rFonts w:asciiTheme="majorHAnsi" w:hAnsiTheme="majorHAnsi"/>
          <w:sz w:val="22"/>
          <w:szCs w:val="22"/>
        </w:rPr>
        <w:t>Ridge Push:</w:t>
      </w:r>
    </w:p>
    <w:p w14:paraId="51400A06" w14:textId="77777777" w:rsidR="00424965" w:rsidRPr="00424965" w:rsidRDefault="00424965" w:rsidP="00424965">
      <w:pPr>
        <w:pStyle w:val="ListParagraph"/>
        <w:numPr>
          <w:ilvl w:val="0"/>
          <w:numId w:val="1"/>
        </w:numPr>
        <w:rPr>
          <w:rFonts w:asciiTheme="majorHAnsi" w:hAnsiTheme="majorHAnsi"/>
          <w:sz w:val="22"/>
          <w:szCs w:val="22"/>
        </w:rPr>
      </w:pPr>
      <w:r w:rsidRPr="00424965">
        <w:rPr>
          <w:rFonts w:asciiTheme="majorHAnsi" w:hAnsiTheme="majorHAnsi"/>
          <w:sz w:val="22"/>
          <w:szCs w:val="22"/>
        </w:rPr>
        <w:t>Heating at the rift raises the ridge crest</w:t>
      </w:r>
    </w:p>
    <w:p w14:paraId="20CD725B" w14:textId="3FB7A73F" w:rsidR="00424965" w:rsidRDefault="00424965" w:rsidP="00424965">
      <w:pPr>
        <w:pStyle w:val="ListParagraph"/>
        <w:numPr>
          <w:ilvl w:val="0"/>
          <w:numId w:val="1"/>
        </w:numPr>
        <w:rPr>
          <w:rFonts w:asciiTheme="majorHAnsi" w:hAnsiTheme="majorHAnsi"/>
          <w:sz w:val="22"/>
          <w:szCs w:val="22"/>
        </w:rPr>
      </w:pPr>
      <w:r>
        <w:rPr>
          <w:rFonts w:asciiTheme="majorHAnsi" w:hAnsiTheme="majorHAnsi"/>
          <w:sz w:val="22"/>
          <w:szCs w:val="22"/>
        </w:rPr>
        <w:t>Gravity pulls the elevated plates down and apart</w:t>
      </w:r>
    </w:p>
    <w:p w14:paraId="04A8CF4D" w14:textId="77777777" w:rsidR="00424965" w:rsidRDefault="00424965" w:rsidP="00424965">
      <w:pPr>
        <w:rPr>
          <w:rFonts w:asciiTheme="majorHAnsi" w:hAnsiTheme="majorHAnsi"/>
          <w:sz w:val="22"/>
          <w:szCs w:val="22"/>
        </w:rPr>
      </w:pPr>
    </w:p>
    <w:p w14:paraId="5B255FF6" w14:textId="77777777" w:rsidR="00424965" w:rsidRPr="00424965" w:rsidRDefault="00424965" w:rsidP="00424965">
      <w:pPr>
        <w:pStyle w:val="ListParagraph"/>
        <w:numPr>
          <w:ilvl w:val="0"/>
          <w:numId w:val="2"/>
        </w:numPr>
        <w:rPr>
          <w:rFonts w:asciiTheme="majorHAnsi" w:hAnsiTheme="majorHAnsi"/>
          <w:sz w:val="22"/>
          <w:szCs w:val="22"/>
        </w:rPr>
      </w:pPr>
      <w:r w:rsidRPr="00424965">
        <w:rPr>
          <w:rFonts w:asciiTheme="majorHAnsi" w:hAnsiTheme="majorHAnsi"/>
          <w:sz w:val="22"/>
          <w:szCs w:val="22"/>
        </w:rPr>
        <w:t>Melted asthenosphere flows up, forming new lithosphere on the sea floor</w:t>
      </w:r>
    </w:p>
    <w:p w14:paraId="43DF59E7" w14:textId="77777777" w:rsidR="00424965" w:rsidRDefault="00424965" w:rsidP="00424965">
      <w:pPr>
        <w:pStyle w:val="ListParagraph"/>
        <w:numPr>
          <w:ilvl w:val="0"/>
          <w:numId w:val="2"/>
        </w:numPr>
        <w:rPr>
          <w:rFonts w:asciiTheme="majorHAnsi" w:hAnsiTheme="majorHAnsi"/>
          <w:sz w:val="22"/>
          <w:szCs w:val="22"/>
        </w:rPr>
      </w:pPr>
      <w:r>
        <w:rPr>
          <w:rFonts w:asciiTheme="majorHAnsi" w:hAnsiTheme="majorHAnsi"/>
          <w:sz w:val="22"/>
          <w:szCs w:val="22"/>
        </w:rPr>
        <w:t xml:space="preserve">Lithosphere diverges </w:t>
      </w:r>
    </w:p>
    <w:p w14:paraId="6A88BE38" w14:textId="5B2D4418" w:rsidR="00424965" w:rsidRPr="00424965" w:rsidRDefault="00424965" w:rsidP="00424965">
      <w:pPr>
        <w:pStyle w:val="ListParagraph"/>
        <w:numPr>
          <w:ilvl w:val="0"/>
          <w:numId w:val="2"/>
        </w:numPr>
        <w:rPr>
          <w:rFonts w:asciiTheme="majorHAnsi" w:hAnsiTheme="majorHAnsi"/>
          <w:sz w:val="22"/>
          <w:szCs w:val="22"/>
        </w:rPr>
      </w:pPr>
      <w:r>
        <w:rPr>
          <w:rFonts w:asciiTheme="majorHAnsi" w:hAnsiTheme="majorHAnsi"/>
          <w:sz w:val="22"/>
          <w:szCs w:val="22"/>
        </w:rPr>
        <w:t xml:space="preserve">When lithosphere collides with another plate, it subducts back into the asthenosphere </w:t>
      </w:r>
    </w:p>
    <w:p w14:paraId="1AF6593D" w14:textId="77777777" w:rsidR="006912D7" w:rsidRDefault="006912D7">
      <w:pPr>
        <w:rPr>
          <w:u w:val="single"/>
        </w:rPr>
      </w:pPr>
    </w:p>
    <w:p w14:paraId="77CA4C67" w14:textId="77777777" w:rsidR="00424965" w:rsidRDefault="00424965" w:rsidP="00424965">
      <w:pPr>
        <w:rPr>
          <w:rFonts w:asciiTheme="majorHAnsi" w:hAnsiTheme="majorHAnsi"/>
          <w:b/>
        </w:rPr>
      </w:pPr>
      <w:r>
        <w:rPr>
          <w:rFonts w:asciiTheme="majorHAnsi" w:hAnsiTheme="majorHAnsi"/>
          <w:b/>
        </w:rPr>
        <w:t xml:space="preserve">Describe the global distribution of earthquakes and how the frequency of earthquakes changes with magnitude. </w:t>
      </w:r>
    </w:p>
    <w:p w14:paraId="26E2040E" w14:textId="77777777" w:rsidR="00702BB6" w:rsidRDefault="00424965" w:rsidP="00424965">
      <w:pPr>
        <w:rPr>
          <w:rFonts w:asciiTheme="majorHAnsi" w:hAnsiTheme="majorHAnsi"/>
          <w:sz w:val="22"/>
          <w:szCs w:val="22"/>
        </w:rPr>
      </w:pPr>
      <w:r>
        <w:rPr>
          <w:rFonts w:asciiTheme="majorHAnsi" w:hAnsiTheme="majorHAnsi"/>
          <w:sz w:val="22"/>
          <w:szCs w:val="22"/>
        </w:rPr>
        <w:t xml:space="preserve">Earthquakes occur where the plates are moving – what is driving the earthquakes </w:t>
      </w:r>
    </w:p>
    <w:p w14:paraId="47C251A5" w14:textId="77777777" w:rsidR="00424965" w:rsidRPr="006912D7" w:rsidRDefault="00702BB6" w:rsidP="00424965">
      <w:pPr>
        <w:rPr>
          <w:rFonts w:asciiTheme="majorHAnsi" w:hAnsiTheme="majorHAnsi"/>
          <w:sz w:val="22"/>
          <w:szCs w:val="22"/>
        </w:rPr>
      </w:pPr>
      <w:r>
        <w:rPr>
          <w:rFonts w:asciiTheme="majorHAnsi" w:hAnsiTheme="majorHAnsi"/>
          <w:sz w:val="22"/>
          <w:szCs w:val="22"/>
        </w:rPr>
        <w:t xml:space="preserve">Higher magnitude earthquakes occur less frequently than low magnitude quakes </w:t>
      </w:r>
    </w:p>
    <w:p w14:paraId="04C30881" w14:textId="77777777" w:rsidR="00424965" w:rsidRDefault="00424965">
      <w:pPr>
        <w:rPr>
          <w:u w:val="single"/>
        </w:rPr>
      </w:pPr>
    </w:p>
    <w:p w14:paraId="403F7762" w14:textId="645B98CE" w:rsidR="008A60C1" w:rsidRDefault="008A60C1" w:rsidP="008A60C1">
      <w:pPr>
        <w:rPr>
          <w:rFonts w:asciiTheme="majorHAnsi" w:hAnsiTheme="majorHAnsi"/>
          <w:b/>
        </w:rPr>
      </w:pPr>
      <w:r>
        <w:rPr>
          <w:rFonts w:asciiTheme="majorHAnsi" w:hAnsiTheme="majorHAnsi"/>
          <w:b/>
        </w:rPr>
        <w:t xml:space="preserve">Explain how rock can be brittle, elastic and plastic all at the same time. </w:t>
      </w:r>
    </w:p>
    <w:p w14:paraId="5DD3BB4C" w14:textId="2C9E524A" w:rsidR="008A60C1" w:rsidRDefault="008A60C1" w:rsidP="008A60C1">
      <w:pPr>
        <w:rPr>
          <w:rFonts w:asciiTheme="majorHAnsi" w:hAnsiTheme="majorHAnsi"/>
          <w:sz w:val="22"/>
          <w:szCs w:val="22"/>
        </w:rPr>
      </w:pPr>
      <w:r>
        <w:rPr>
          <w:rFonts w:asciiTheme="majorHAnsi" w:hAnsiTheme="majorHAnsi"/>
          <w:sz w:val="22"/>
          <w:szCs w:val="22"/>
        </w:rPr>
        <w:t xml:space="preserve">When a solid is put under stress, it responds by deforming (the type of deformation it undergoes is controlled by temperature, pressure and speed). This can result in brittle, elastic or plastic consistency of rock depending on the type of deformation it undergoes. </w:t>
      </w:r>
    </w:p>
    <w:p w14:paraId="2905D71C" w14:textId="7CBF6050" w:rsidR="008A60C1" w:rsidRDefault="008A60C1" w:rsidP="008A60C1">
      <w:pPr>
        <w:rPr>
          <w:rFonts w:asciiTheme="majorHAnsi" w:hAnsiTheme="majorHAnsi"/>
          <w:b/>
        </w:rPr>
      </w:pPr>
    </w:p>
    <w:p w14:paraId="247CB027" w14:textId="46EE1EE9" w:rsidR="008A60C1" w:rsidRPr="00627CDA" w:rsidRDefault="008A60C1" w:rsidP="008A60C1">
      <w:pPr>
        <w:rPr>
          <w:rFonts w:asciiTheme="majorHAnsi" w:hAnsiTheme="majorHAnsi"/>
          <w:sz w:val="26"/>
          <w:szCs w:val="26"/>
        </w:rPr>
      </w:pPr>
      <w:r>
        <w:rPr>
          <w:rFonts w:asciiTheme="majorHAnsi" w:hAnsiTheme="majorHAnsi"/>
          <w:sz w:val="26"/>
          <w:szCs w:val="26"/>
        </w:rPr>
        <w:t>Learning Objectives (Lecture 2</w:t>
      </w:r>
      <w:r w:rsidRPr="00627CDA">
        <w:rPr>
          <w:rFonts w:asciiTheme="majorHAnsi" w:hAnsiTheme="majorHAnsi"/>
          <w:sz w:val="26"/>
          <w:szCs w:val="26"/>
        </w:rPr>
        <w:t>)</w:t>
      </w:r>
    </w:p>
    <w:p w14:paraId="5E7E93B2" w14:textId="6B0DB764" w:rsidR="008A60C1" w:rsidRDefault="007C5F54" w:rsidP="008A60C1">
      <w:pPr>
        <w:rPr>
          <w:rFonts w:asciiTheme="majorHAnsi" w:hAnsiTheme="majorHAnsi"/>
          <w:b/>
        </w:rPr>
      </w:pPr>
      <w:r>
        <w:rPr>
          <w:rFonts w:asciiTheme="majorHAnsi" w:hAnsiTheme="majorHAnsi"/>
          <w:noProof/>
          <w:sz w:val="22"/>
          <w:szCs w:val="22"/>
        </w:rPr>
        <w:drawing>
          <wp:anchor distT="0" distB="0" distL="114300" distR="114300" simplePos="0" relativeHeight="251658240" behindDoc="0" locked="0" layoutInCell="1" allowOverlap="1" wp14:anchorId="3BE08B17" wp14:editId="30F8B65B">
            <wp:simplePos x="0" y="0"/>
            <wp:positionH relativeFrom="margin">
              <wp:posOffset>3200400</wp:posOffset>
            </wp:positionH>
            <wp:positionV relativeFrom="margin">
              <wp:posOffset>7772400</wp:posOffset>
            </wp:positionV>
            <wp:extent cx="2743200" cy="1671320"/>
            <wp:effectExtent l="0" t="0" r="0" b="5080"/>
            <wp:wrapSquare wrapText="bothSides"/>
            <wp:docPr id="2" name="Picture 2" descr="Macintosh SSD:private:var:folders:5p:l204n_357lqf78mbw8m6ksmc0000gn:T:TemporaryItems:5688638_ori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SSD:private:var:folders:5p:l204n_357lqf78mbw8m6ksmc0000gn:T:TemporaryItems:5688638_orig.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671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60C1">
        <w:rPr>
          <w:rFonts w:asciiTheme="majorHAnsi" w:hAnsiTheme="majorHAnsi"/>
          <w:b/>
        </w:rPr>
        <w:t xml:space="preserve">Compare and contrast between the three types of plate boundaries and their sub-types. </w:t>
      </w:r>
    </w:p>
    <w:p w14:paraId="54ACEE0B" w14:textId="06CF7CF3" w:rsidR="008A60C1" w:rsidRPr="008A60C1" w:rsidRDefault="007C5F54" w:rsidP="008A60C1">
      <w:pPr>
        <w:rPr>
          <w:rFonts w:asciiTheme="majorHAnsi" w:hAnsiTheme="majorHAnsi"/>
          <w:sz w:val="22"/>
          <w:szCs w:val="22"/>
          <w:u w:val="single"/>
        </w:rPr>
      </w:pPr>
      <w:r>
        <w:rPr>
          <w:rFonts w:asciiTheme="majorHAnsi" w:hAnsiTheme="majorHAnsi"/>
          <w:sz w:val="22"/>
          <w:szCs w:val="22"/>
          <w:u w:val="single"/>
        </w:rPr>
        <w:t>Conve</w:t>
      </w:r>
      <w:r w:rsidR="008A60C1" w:rsidRPr="008A60C1">
        <w:rPr>
          <w:rFonts w:asciiTheme="majorHAnsi" w:hAnsiTheme="majorHAnsi"/>
          <w:sz w:val="22"/>
          <w:szCs w:val="22"/>
          <w:u w:val="single"/>
        </w:rPr>
        <w:t xml:space="preserve">rgent: </w:t>
      </w:r>
    </w:p>
    <w:p w14:paraId="6E1DC0CC" w14:textId="1B16D705" w:rsidR="008A60C1" w:rsidRDefault="008A60C1" w:rsidP="008A60C1">
      <w:pPr>
        <w:rPr>
          <w:rFonts w:asciiTheme="majorHAnsi" w:hAnsiTheme="majorHAnsi"/>
          <w:sz w:val="22"/>
          <w:szCs w:val="22"/>
        </w:rPr>
      </w:pPr>
      <w:r>
        <w:rPr>
          <w:rFonts w:asciiTheme="majorHAnsi" w:hAnsiTheme="majorHAnsi"/>
          <w:sz w:val="22"/>
          <w:szCs w:val="22"/>
        </w:rPr>
        <w:t>a.</w:t>
      </w:r>
      <w:r w:rsidRPr="008A60C1">
        <w:rPr>
          <w:rFonts w:asciiTheme="majorHAnsi" w:hAnsiTheme="majorHAnsi"/>
          <w:i/>
          <w:sz w:val="22"/>
          <w:szCs w:val="22"/>
        </w:rPr>
        <w:t xml:space="preserve"> Subduction</w:t>
      </w:r>
    </w:p>
    <w:p w14:paraId="067A40DB" w14:textId="5F954202" w:rsidR="008A60C1" w:rsidRDefault="008A60C1" w:rsidP="008A60C1">
      <w:pPr>
        <w:rPr>
          <w:rFonts w:asciiTheme="majorHAnsi" w:hAnsiTheme="majorHAnsi"/>
          <w:sz w:val="22"/>
          <w:szCs w:val="22"/>
        </w:rPr>
      </w:pPr>
      <w:r>
        <w:rPr>
          <w:rFonts w:asciiTheme="majorHAnsi" w:hAnsiTheme="majorHAnsi"/>
          <w:sz w:val="22"/>
          <w:szCs w:val="22"/>
        </w:rPr>
        <w:t xml:space="preserve">Oceanic </w:t>
      </w:r>
      <w:r w:rsidRPr="008A60C1">
        <w:rPr>
          <w:rFonts w:asciiTheme="majorHAnsi" w:hAnsiTheme="majorHAnsi"/>
          <w:sz w:val="22"/>
          <w:szCs w:val="22"/>
        </w:rPr>
        <w:sym w:font="Wingdings" w:char="F0E0"/>
      </w:r>
      <w:r>
        <w:rPr>
          <w:rFonts w:asciiTheme="majorHAnsi" w:hAnsiTheme="majorHAnsi"/>
          <w:sz w:val="22"/>
          <w:szCs w:val="22"/>
        </w:rPr>
        <w:t xml:space="preserve"> </w:t>
      </w:r>
      <w:r w:rsidRPr="008A60C1">
        <w:rPr>
          <w:rFonts w:asciiTheme="majorHAnsi" w:hAnsiTheme="majorHAnsi"/>
          <w:sz w:val="22"/>
          <w:szCs w:val="22"/>
        </w:rPr>
        <w:sym w:font="Wingdings" w:char="F0DF"/>
      </w:r>
      <w:r>
        <w:rPr>
          <w:rFonts w:asciiTheme="majorHAnsi" w:hAnsiTheme="majorHAnsi"/>
          <w:sz w:val="22"/>
          <w:szCs w:val="22"/>
        </w:rPr>
        <w:t xml:space="preserve"> subducts under oceanic </w:t>
      </w:r>
    </w:p>
    <w:p w14:paraId="3D96DC7B" w14:textId="596274C5" w:rsidR="008A60C1" w:rsidRDefault="008A60C1" w:rsidP="008A60C1">
      <w:pPr>
        <w:rPr>
          <w:rFonts w:asciiTheme="majorHAnsi" w:hAnsiTheme="majorHAnsi"/>
          <w:sz w:val="22"/>
          <w:szCs w:val="22"/>
        </w:rPr>
      </w:pPr>
      <w:r>
        <w:rPr>
          <w:rFonts w:asciiTheme="majorHAnsi" w:hAnsiTheme="majorHAnsi"/>
          <w:sz w:val="22"/>
          <w:szCs w:val="22"/>
        </w:rPr>
        <w:t xml:space="preserve">Oceanic </w:t>
      </w:r>
      <w:r w:rsidRPr="008A60C1">
        <w:rPr>
          <w:rFonts w:asciiTheme="majorHAnsi" w:hAnsiTheme="majorHAnsi"/>
          <w:sz w:val="22"/>
          <w:szCs w:val="22"/>
        </w:rPr>
        <w:sym w:font="Wingdings" w:char="F0E0"/>
      </w:r>
      <w:r>
        <w:rPr>
          <w:rFonts w:asciiTheme="majorHAnsi" w:hAnsiTheme="majorHAnsi"/>
          <w:sz w:val="22"/>
          <w:szCs w:val="22"/>
        </w:rPr>
        <w:t xml:space="preserve"> </w:t>
      </w:r>
      <w:r w:rsidRPr="008A60C1">
        <w:rPr>
          <w:rFonts w:asciiTheme="majorHAnsi" w:hAnsiTheme="majorHAnsi"/>
          <w:sz w:val="22"/>
          <w:szCs w:val="22"/>
        </w:rPr>
        <w:sym w:font="Wingdings" w:char="F0DF"/>
      </w:r>
      <w:r>
        <w:rPr>
          <w:rFonts w:asciiTheme="majorHAnsi" w:hAnsiTheme="majorHAnsi"/>
          <w:sz w:val="22"/>
          <w:szCs w:val="22"/>
        </w:rPr>
        <w:t xml:space="preserve"> subducts under continental </w:t>
      </w:r>
    </w:p>
    <w:p w14:paraId="7BA6EAF0" w14:textId="77777777" w:rsidR="008A60C1" w:rsidRDefault="008A60C1" w:rsidP="008A60C1">
      <w:pPr>
        <w:rPr>
          <w:rFonts w:asciiTheme="majorHAnsi" w:hAnsiTheme="majorHAnsi"/>
          <w:sz w:val="22"/>
          <w:szCs w:val="22"/>
        </w:rPr>
      </w:pPr>
    </w:p>
    <w:p w14:paraId="40DF80F1" w14:textId="2DB71C84" w:rsidR="008A60C1" w:rsidRDefault="008A60C1" w:rsidP="008A60C1">
      <w:pPr>
        <w:rPr>
          <w:rFonts w:asciiTheme="majorHAnsi" w:hAnsiTheme="majorHAnsi"/>
          <w:sz w:val="22"/>
          <w:szCs w:val="22"/>
        </w:rPr>
      </w:pPr>
      <w:r>
        <w:rPr>
          <w:rFonts w:asciiTheme="majorHAnsi" w:hAnsiTheme="majorHAnsi"/>
          <w:sz w:val="22"/>
          <w:szCs w:val="22"/>
        </w:rPr>
        <w:t>b.</w:t>
      </w:r>
      <w:r w:rsidRPr="008A60C1">
        <w:rPr>
          <w:rFonts w:asciiTheme="majorHAnsi" w:hAnsiTheme="majorHAnsi"/>
          <w:i/>
          <w:sz w:val="22"/>
          <w:szCs w:val="22"/>
        </w:rPr>
        <w:t xml:space="preserve"> Collision</w:t>
      </w:r>
    </w:p>
    <w:p w14:paraId="081C561B" w14:textId="50789C9F" w:rsidR="008A60C1" w:rsidRDefault="008A60C1" w:rsidP="008A60C1">
      <w:pPr>
        <w:rPr>
          <w:rFonts w:asciiTheme="majorHAnsi" w:hAnsiTheme="majorHAnsi"/>
          <w:sz w:val="22"/>
          <w:szCs w:val="22"/>
        </w:rPr>
      </w:pPr>
      <w:r>
        <w:rPr>
          <w:rFonts w:asciiTheme="majorHAnsi" w:hAnsiTheme="majorHAnsi"/>
          <w:sz w:val="22"/>
          <w:szCs w:val="22"/>
        </w:rPr>
        <w:t xml:space="preserve">Continental </w:t>
      </w:r>
      <w:r w:rsidRPr="008A60C1">
        <w:rPr>
          <w:rFonts w:asciiTheme="majorHAnsi" w:hAnsiTheme="majorHAnsi"/>
          <w:sz w:val="22"/>
          <w:szCs w:val="22"/>
        </w:rPr>
        <w:sym w:font="Wingdings" w:char="F0E0"/>
      </w:r>
      <w:r>
        <w:rPr>
          <w:rFonts w:asciiTheme="majorHAnsi" w:hAnsiTheme="majorHAnsi"/>
          <w:sz w:val="22"/>
          <w:szCs w:val="22"/>
        </w:rPr>
        <w:t xml:space="preserve"> </w:t>
      </w:r>
      <w:r w:rsidRPr="008A60C1">
        <w:rPr>
          <w:rFonts w:asciiTheme="majorHAnsi" w:hAnsiTheme="majorHAnsi"/>
          <w:sz w:val="22"/>
          <w:szCs w:val="22"/>
        </w:rPr>
        <w:sym w:font="Wingdings" w:char="F0DF"/>
      </w:r>
      <w:r>
        <w:rPr>
          <w:rFonts w:asciiTheme="majorHAnsi" w:hAnsiTheme="majorHAnsi"/>
          <w:sz w:val="22"/>
          <w:szCs w:val="22"/>
        </w:rPr>
        <w:t xml:space="preserve"> continental </w:t>
      </w:r>
    </w:p>
    <w:p w14:paraId="7D425BF9" w14:textId="77777777" w:rsidR="00D20D3C" w:rsidRDefault="00D20D3C" w:rsidP="008A60C1">
      <w:pPr>
        <w:rPr>
          <w:rFonts w:asciiTheme="majorHAnsi" w:hAnsiTheme="majorHAnsi"/>
          <w:sz w:val="22"/>
          <w:szCs w:val="22"/>
          <w:u w:val="single"/>
        </w:rPr>
      </w:pPr>
    </w:p>
    <w:p w14:paraId="75CF5099" w14:textId="77777777" w:rsidR="00D20D3C" w:rsidRDefault="00D20D3C" w:rsidP="008A60C1">
      <w:pPr>
        <w:rPr>
          <w:rFonts w:asciiTheme="majorHAnsi" w:hAnsiTheme="majorHAnsi"/>
          <w:sz w:val="22"/>
          <w:szCs w:val="22"/>
          <w:u w:val="single"/>
        </w:rPr>
      </w:pPr>
    </w:p>
    <w:p w14:paraId="5F25381F" w14:textId="2D53E236" w:rsidR="008A60C1" w:rsidRPr="00D20D3C" w:rsidRDefault="007C5F54" w:rsidP="008A60C1">
      <w:pPr>
        <w:rPr>
          <w:rFonts w:asciiTheme="majorHAnsi" w:hAnsiTheme="majorHAnsi"/>
          <w:sz w:val="22"/>
          <w:szCs w:val="22"/>
        </w:rPr>
      </w:pPr>
      <w:r w:rsidRPr="007C5F54">
        <w:rPr>
          <w:rFonts w:asciiTheme="majorHAnsi" w:hAnsiTheme="majorHAnsi"/>
          <w:sz w:val="22"/>
          <w:szCs w:val="22"/>
          <w:u w:val="single"/>
        </w:rPr>
        <w:lastRenderedPageBreak/>
        <w:t>Divergent:</w:t>
      </w:r>
      <w:r w:rsidRPr="007C5F54">
        <w:rPr>
          <w:rFonts w:asciiTheme="majorHAnsi" w:hAnsiTheme="majorHAnsi"/>
          <w:sz w:val="22"/>
          <w:szCs w:val="22"/>
        </w:rPr>
        <w:t xml:space="preserve"> </w:t>
      </w:r>
      <w:r w:rsidRPr="007C5F54">
        <w:rPr>
          <w:rFonts w:asciiTheme="majorHAnsi" w:hAnsiTheme="majorHAnsi"/>
          <w:sz w:val="22"/>
          <w:szCs w:val="22"/>
        </w:rPr>
        <w:tab/>
      </w:r>
      <w:r w:rsidRPr="007C5F54">
        <w:rPr>
          <w:rFonts w:asciiTheme="majorHAnsi" w:hAnsiTheme="majorHAnsi"/>
          <w:sz w:val="22"/>
          <w:szCs w:val="22"/>
        </w:rPr>
        <w:tab/>
      </w:r>
      <w:r w:rsidRPr="007C5F54">
        <w:rPr>
          <w:rFonts w:asciiTheme="majorHAnsi" w:hAnsiTheme="majorHAnsi"/>
          <w:sz w:val="22"/>
          <w:szCs w:val="22"/>
        </w:rPr>
        <w:tab/>
      </w:r>
      <w:r w:rsidRPr="007C5F54">
        <w:rPr>
          <w:rFonts w:asciiTheme="majorHAnsi" w:hAnsiTheme="majorHAnsi"/>
          <w:sz w:val="22"/>
          <w:szCs w:val="22"/>
        </w:rPr>
        <w:tab/>
      </w:r>
      <w:r w:rsidRPr="007C5F54">
        <w:rPr>
          <w:rFonts w:asciiTheme="majorHAnsi" w:hAnsiTheme="majorHAnsi"/>
          <w:sz w:val="22"/>
          <w:szCs w:val="22"/>
        </w:rPr>
        <w:tab/>
      </w:r>
      <w:r w:rsidRPr="007C5F54">
        <w:rPr>
          <w:rFonts w:asciiTheme="majorHAnsi" w:hAnsiTheme="majorHAnsi"/>
          <w:sz w:val="22"/>
          <w:szCs w:val="22"/>
        </w:rPr>
        <w:tab/>
      </w:r>
      <w:r w:rsidRPr="007C5F54">
        <w:rPr>
          <w:rFonts w:asciiTheme="majorHAnsi" w:hAnsiTheme="majorHAnsi"/>
          <w:sz w:val="22"/>
          <w:szCs w:val="22"/>
        </w:rPr>
        <w:tab/>
      </w:r>
      <w:r>
        <w:rPr>
          <w:rFonts w:asciiTheme="majorHAnsi" w:hAnsiTheme="majorHAnsi"/>
          <w:sz w:val="22"/>
          <w:szCs w:val="22"/>
          <w:u w:val="single"/>
        </w:rPr>
        <w:t>Transform:</w:t>
      </w:r>
    </w:p>
    <w:p w14:paraId="31E6F320" w14:textId="25434A43" w:rsidR="008A60C1" w:rsidRDefault="008A60C1" w:rsidP="008A60C1">
      <w:pPr>
        <w:rPr>
          <w:rFonts w:asciiTheme="majorHAnsi" w:hAnsiTheme="majorHAnsi"/>
          <w:sz w:val="22"/>
          <w:szCs w:val="22"/>
        </w:rPr>
      </w:pPr>
      <w:r>
        <w:rPr>
          <w:rFonts w:asciiTheme="majorHAnsi" w:hAnsiTheme="majorHAnsi"/>
          <w:sz w:val="22"/>
          <w:szCs w:val="22"/>
        </w:rPr>
        <w:t xml:space="preserve">Oceanic </w:t>
      </w:r>
      <w:r w:rsidRPr="008A60C1">
        <w:rPr>
          <w:rFonts w:asciiTheme="majorHAnsi" w:hAnsiTheme="majorHAnsi"/>
          <w:sz w:val="22"/>
          <w:szCs w:val="22"/>
        </w:rPr>
        <w:sym w:font="Wingdings" w:char="F0DF"/>
      </w:r>
      <w:r w:rsidRPr="008A60C1">
        <w:rPr>
          <w:rFonts w:asciiTheme="majorHAnsi" w:hAnsiTheme="majorHAnsi"/>
          <w:sz w:val="22"/>
          <w:szCs w:val="22"/>
        </w:rPr>
        <w:sym w:font="Wingdings" w:char="F0E0"/>
      </w:r>
      <w:r>
        <w:rPr>
          <w:rFonts w:asciiTheme="majorHAnsi" w:hAnsiTheme="majorHAnsi"/>
          <w:sz w:val="22"/>
          <w:szCs w:val="22"/>
        </w:rPr>
        <w:t xml:space="preserve"> oceanic plate spreading</w:t>
      </w:r>
      <w:r w:rsidR="007C5F54">
        <w:rPr>
          <w:rFonts w:asciiTheme="majorHAnsi" w:hAnsiTheme="majorHAnsi"/>
          <w:sz w:val="22"/>
          <w:szCs w:val="22"/>
        </w:rPr>
        <w:tab/>
      </w:r>
      <w:r w:rsidR="007C5F54">
        <w:rPr>
          <w:rFonts w:asciiTheme="majorHAnsi" w:hAnsiTheme="majorHAnsi"/>
          <w:sz w:val="22"/>
          <w:szCs w:val="22"/>
        </w:rPr>
        <w:tab/>
      </w:r>
      <w:r w:rsidR="007C5F54">
        <w:rPr>
          <w:rFonts w:asciiTheme="majorHAnsi" w:hAnsiTheme="majorHAnsi"/>
          <w:sz w:val="22"/>
          <w:szCs w:val="22"/>
        </w:rPr>
        <w:tab/>
      </w:r>
      <w:r w:rsidR="007C5F54">
        <w:rPr>
          <w:rFonts w:asciiTheme="majorHAnsi" w:hAnsiTheme="majorHAnsi"/>
          <w:sz w:val="22"/>
          <w:szCs w:val="22"/>
        </w:rPr>
        <w:tab/>
        <w:t xml:space="preserve">Oceanic – oceanic </w:t>
      </w:r>
    </w:p>
    <w:p w14:paraId="421FF5CB" w14:textId="55FEA66B" w:rsidR="008A60C1" w:rsidRDefault="008A60C1" w:rsidP="008A60C1">
      <w:pPr>
        <w:rPr>
          <w:rFonts w:asciiTheme="majorHAnsi" w:hAnsiTheme="majorHAnsi"/>
          <w:sz w:val="22"/>
          <w:szCs w:val="22"/>
        </w:rPr>
      </w:pPr>
      <w:r>
        <w:rPr>
          <w:rFonts w:asciiTheme="majorHAnsi" w:hAnsiTheme="majorHAnsi"/>
          <w:sz w:val="22"/>
          <w:szCs w:val="22"/>
        </w:rPr>
        <w:t xml:space="preserve">Continental </w:t>
      </w:r>
      <w:r w:rsidRPr="008A60C1">
        <w:rPr>
          <w:rFonts w:asciiTheme="majorHAnsi" w:hAnsiTheme="majorHAnsi"/>
          <w:sz w:val="22"/>
          <w:szCs w:val="22"/>
        </w:rPr>
        <w:sym w:font="Wingdings" w:char="F0DF"/>
      </w:r>
      <w:r w:rsidRPr="008A60C1">
        <w:rPr>
          <w:rFonts w:asciiTheme="majorHAnsi" w:hAnsiTheme="majorHAnsi"/>
          <w:sz w:val="22"/>
          <w:szCs w:val="22"/>
        </w:rPr>
        <w:sym w:font="Wingdings" w:char="F0E0"/>
      </w:r>
      <w:r>
        <w:rPr>
          <w:rFonts w:asciiTheme="majorHAnsi" w:hAnsiTheme="majorHAnsi"/>
          <w:sz w:val="22"/>
          <w:szCs w:val="22"/>
        </w:rPr>
        <w:t xml:space="preserve"> continental plate spreading </w:t>
      </w:r>
      <w:r w:rsidR="007C5F54">
        <w:rPr>
          <w:rFonts w:asciiTheme="majorHAnsi" w:hAnsiTheme="majorHAnsi"/>
          <w:sz w:val="22"/>
          <w:szCs w:val="22"/>
        </w:rPr>
        <w:tab/>
      </w:r>
      <w:r w:rsidR="007C5F54">
        <w:rPr>
          <w:rFonts w:asciiTheme="majorHAnsi" w:hAnsiTheme="majorHAnsi"/>
          <w:sz w:val="22"/>
          <w:szCs w:val="22"/>
        </w:rPr>
        <w:tab/>
      </w:r>
      <w:r w:rsidR="007C5F54">
        <w:rPr>
          <w:rFonts w:asciiTheme="majorHAnsi" w:hAnsiTheme="majorHAnsi"/>
          <w:sz w:val="22"/>
          <w:szCs w:val="22"/>
        </w:rPr>
        <w:tab/>
        <w:t xml:space="preserve">Oceanic – continental </w:t>
      </w:r>
    </w:p>
    <w:p w14:paraId="1F672EDA" w14:textId="2134344D" w:rsidR="008A60C1" w:rsidRDefault="007C5F54" w:rsidP="008A60C1">
      <w:pPr>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r>
      <w:r>
        <w:rPr>
          <w:rFonts w:asciiTheme="majorHAnsi" w:hAnsiTheme="majorHAnsi"/>
          <w:sz w:val="22"/>
          <w:szCs w:val="22"/>
        </w:rPr>
        <w:tab/>
        <w:t xml:space="preserve">Continental – continental </w:t>
      </w:r>
    </w:p>
    <w:p w14:paraId="37E2773D" w14:textId="77777777" w:rsidR="007C5F54" w:rsidRDefault="007C5F54" w:rsidP="007C5F54">
      <w:pPr>
        <w:rPr>
          <w:rFonts w:asciiTheme="majorHAnsi" w:hAnsiTheme="majorHAnsi"/>
          <w:b/>
        </w:rPr>
      </w:pPr>
    </w:p>
    <w:p w14:paraId="13222C24" w14:textId="7E658F1C" w:rsidR="007C5F54" w:rsidRDefault="007C5F54" w:rsidP="007C5F54">
      <w:pPr>
        <w:rPr>
          <w:rFonts w:asciiTheme="majorHAnsi" w:hAnsiTheme="majorHAnsi"/>
          <w:b/>
        </w:rPr>
      </w:pPr>
      <w:r>
        <w:rPr>
          <w:rFonts w:asciiTheme="majorHAnsi" w:hAnsiTheme="majorHAnsi"/>
          <w:b/>
        </w:rPr>
        <w:t xml:space="preserve">Distinguish between the three main types of faults and identify the stresses that cause each. </w:t>
      </w:r>
    </w:p>
    <w:p w14:paraId="4BCFD649" w14:textId="2748E313" w:rsidR="007C5F54" w:rsidRDefault="007C5F54">
      <w:pPr>
        <w:rPr>
          <w:rFonts w:asciiTheme="majorHAnsi" w:hAnsiTheme="majorHAnsi"/>
          <w:sz w:val="22"/>
          <w:szCs w:val="22"/>
        </w:rPr>
      </w:pPr>
      <w:r>
        <w:rPr>
          <w:rFonts w:asciiTheme="majorHAnsi" w:hAnsiTheme="majorHAnsi"/>
          <w:sz w:val="22"/>
          <w:szCs w:val="22"/>
        </w:rPr>
        <w:t xml:space="preserve">Reverse / Thrust: </w:t>
      </w:r>
    </w:p>
    <w:p w14:paraId="482E7A4D" w14:textId="54B2FA3A" w:rsidR="007C5F54" w:rsidRPr="007C5F54" w:rsidRDefault="007C5F54" w:rsidP="007C5F54">
      <w:pPr>
        <w:pStyle w:val="ListParagraph"/>
        <w:numPr>
          <w:ilvl w:val="0"/>
          <w:numId w:val="1"/>
        </w:numPr>
        <w:rPr>
          <w:rFonts w:asciiTheme="majorHAnsi" w:hAnsiTheme="majorHAnsi"/>
          <w:sz w:val="22"/>
          <w:szCs w:val="22"/>
        </w:rPr>
      </w:pPr>
      <w:r w:rsidRPr="007C5F54">
        <w:rPr>
          <w:rFonts w:asciiTheme="majorHAnsi" w:hAnsiTheme="majorHAnsi"/>
          <w:sz w:val="22"/>
          <w:szCs w:val="22"/>
        </w:rPr>
        <w:t xml:space="preserve">Caused by </w:t>
      </w:r>
      <w:r w:rsidRPr="007C5F54">
        <w:rPr>
          <w:rFonts w:asciiTheme="majorHAnsi" w:hAnsiTheme="majorHAnsi"/>
          <w:b/>
          <w:sz w:val="22"/>
          <w:szCs w:val="22"/>
        </w:rPr>
        <w:t>compression</w:t>
      </w:r>
    </w:p>
    <w:p w14:paraId="225B5BD1" w14:textId="02B0456D" w:rsidR="007C5F54" w:rsidRDefault="007C5F54" w:rsidP="007C5F54">
      <w:pPr>
        <w:pStyle w:val="ListParagraph"/>
        <w:numPr>
          <w:ilvl w:val="0"/>
          <w:numId w:val="1"/>
        </w:numPr>
        <w:rPr>
          <w:rFonts w:asciiTheme="majorHAnsi" w:hAnsiTheme="majorHAnsi"/>
          <w:sz w:val="22"/>
          <w:szCs w:val="22"/>
        </w:rPr>
      </w:pPr>
      <w:r>
        <w:rPr>
          <w:rFonts w:asciiTheme="majorHAnsi" w:hAnsiTheme="majorHAnsi"/>
          <w:sz w:val="22"/>
          <w:szCs w:val="22"/>
        </w:rPr>
        <w:t>Blocks move toward each other</w:t>
      </w:r>
    </w:p>
    <w:p w14:paraId="5408AF79" w14:textId="39C40CC1" w:rsidR="007C5F54" w:rsidRDefault="007C5F54" w:rsidP="007C5F54">
      <w:pPr>
        <w:pStyle w:val="ListParagraph"/>
        <w:numPr>
          <w:ilvl w:val="0"/>
          <w:numId w:val="1"/>
        </w:numPr>
        <w:rPr>
          <w:rFonts w:asciiTheme="majorHAnsi" w:hAnsiTheme="majorHAnsi"/>
          <w:sz w:val="22"/>
          <w:szCs w:val="22"/>
        </w:rPr>
      </w:pPr>
      <w:r>
        <w:rPr>
          <w:rFonts w:asciiTheme="majorHAnsi" w:hAnsiTheme="majorHAnsi"/>
          <w:sz w:val="22"/>
          <w:szCs w:val="22"/>
        </w:rPr>
        <w:t>Hanging wall moves up relative to foot wall</w:t>
      </w:r>
      <w:r w:rsidR="00FA233E">
        <w:rPr>
          <w:rFonts w:asciiTheme="majorHAnsi" w:hAnsiTheme="majorHAnsi"/>
          <w:sz w:val="22"/>
          <w:szCs w:val="22"/>
        </w:rPr>
        <w:t xml:space="preserve"> – shortening </w:t>
      </w:r>
    </w:p>
    <w:p w14:paraId="3F640CE3" w14:textId="67E50F43" w:rsidR="007C5F54" w:rsidRDefault="007C5F54" w:rsidP="007C5F54">
      <w:pPr>
        <w:rPr>
          <w:rFonts w:asciiTheme="majorHAnsi" w:hAnsiTheme="majorHAnsi"/>
          <w:sz w:val="22"/>
          <w:szCs w:val="22"/>
        </w:rPr>
      </w:pPr>
      <w:r>
        <w:rPr>
          <w:rFonts w:asciiTheme="majorHAnsi" w:hAnsiTheme="majorHAnsi"/>
          <w:sz w:val="22"/>
          <w:szCs w:val="22"/>
        </w:rPr>
        <w:t>Normal:</w:t>
      </w:r>
    </w:p>
    <w:p w14:paraId="3D9067A6" w14:textId="791F621D" w:rsidR="007C5F54" w:rsidRPr="007C5F54" w:rsidRDefault="007C5F54" w:rsidP="007C5F54">
      <w:pPr>
        <w:pStyle w:val="ListParagraph"/>
        <w:numPr>
          <w:ilvl w:val="0"/>
          <w:numId w:val="1"/>
        </w:numPr>
        <w:rPr>
          <w:rFonts w:asciiTheme="majorHAnsi" w:hAnsiTheme="majorHAnsi"/>
          <w:sz w:val="22"/>
          <w:szCs w:val="22"/>
        </w:rPr>
      </w:pPr>
      <w:r w:rsidRPr="007C5F54">
        <w:rPr>
          <w:rFonts w:asciiTheme="majorHAnsi" w:hAnsiTheme="majorHAnsi"/>
          <w:sz w:val="22"/>
          <w:szCs w:val="22"/>
        </w:rPr>
        <w:t xml:space="preserve">Caused by </w:t>
      </w:r>
      <w:r w:rsidRPr="007C5F54">
        <w:rPr>
          <w:rFonts w:asciiTheme="majorHAnsi" w:hAnsiTheme="majorHAnsi"/>
          <w:b/>
          <w:sz w:val="22"/>
          <w:szCs w:val="22"/>
        </w:rPr>
        <w:t>tension</w:t>
      </w:r>
      <w:r w:rsidRPr="007C5F54">
        <w:rPr>
          <w:rFonts w:asciiTheme="majorHAnsi" w:hAnsiTheme="majorHAnsi"/>
          <w:sz w:val="22"/>
          <w:szCs w:val="22"/>
        </w:rPr>
        <w:t xml:space="preserve"> </w:t>
      </w:r>
    </w:p>
    <w:p w14:paraId="598773E0" w14:textId="00B88798" w:rsidR="007C5F54" w:rsidRDefault="00FA233E" w:rsidP="007C5F54">
      <w:pPr>
        <w:pStyle w:val="ListParagraph"/>
        <w:numPr>
          <w:ilvl w:val="0"/>
          <w:numId w:val="1"/>
        </w:numPr>
        <w:rPr>
          <w:rFonts w:asciiTheme="majorHAnsi" w:hAnsiTheme="majorHAnsi"/>
          <w:sz w:val="22"/>
          <w:szCs w:val="22"/>
        </w:rPr>
      </w:pPr>
      <w:r>
        <w:rPr>
          <w:rFonts w:asciiTheme="majorHAnsi" w:hAnsiTheme="majorHAnsi"/>
          <w:sz w:val="22"/>
          <w:szCs w:val="22"/>
        </w:rPr>
        <w:t>Blocks move away</w:t>
      </w:r>
    </w:p>
    <w:p w14:paraId="4288447F" w14:textId="401C2FA1" w:rsidR="00FA233E" w:rsidRDefault="00FA233E" w:rsidP="007C5F54">
      <w:pPr>
        <w:pStyle w:val="ListParagraph"/>
        <w:numPr>
          <w:ilvl w:val="0"/>
          <w:numId w:val="1"/>
        </w:numPr>
        <w:rPr>
          <w:rFonts w:asciiTheme="majorHAnsi" w:hAnsiTheme="majorHAnsi"/>
          <w:sz w:val="22"/>
          <w:szCs w:val="22"/>
        </w:rPr>
      </w:pPr>
      <w:r>
        <w:rPr>
          <w:rFonts w:asciiTheme="majorHAnsi" w:hAnsiTheme="majorHAnsi"/>
          <w:sz w:val="22"/>
          <w:szCs w:val="22"/>
        </w:rPr>
        <w:t xml:space="preserve">Hanging wall moves down relative to foot wall – extension </w:t>
      </w:r>
    </w:p>
    <w:p w14:paraId="40327528" w14:textId="1700B46F" w:rsidR="00FA233E" w:rsidRDefault="00FA233E" w:rsidP="00FA233E">
      <w:pPr>
        <w:rPr>
          <w:rFonts w:asciiTheme="majorHAnsi" w:hAnsiTheme="majorHAnsi"/>
          <w:sz w:val="22"/>
          <w:szCs w:val="22"/>
        </w:rPr>
      </w:pPr>
      <w:r>
        <w:rPr>
          <w:rFonts w:asciiTheme="majorHAnsi" w:hAnsiTheme="majorHAnsi"/>
          <w:sz w:val="22"/>
          <w:szCs w:val="22"/>
        </w:rPr>
        <w:t>Strike-Slip:</w:t>
      </w:r>
    </w:p>
    <w:p w14:paraId="63177C19" w14:textId="7BDC3EAC" w:rsidR="00FA233E" w:rsidRPr="00FA233E" w:rsidRDefault="00FA233E" w:rsidP="00FA233E">
      <w:pPr>
        <w:pStyle w:val="ListParagraph"/>
        <w:numPr>
          <w:ilvl w:val="0"/>
          <w:numId w:val="1"/>
        </w:numPr>
        <w:rPr>
          <w:rFonts w:asciiTheme="majorHAnsi" w:hAnsiTheme="majorHAnsi"/>
          <w:sz w:val="22"/>
          <w:szCs w:val="22"/>
        </w:rPr>
      </w:pPr>
      <w:r w:rsidRPr="00FA233E">
        <w:rPr>
          <w:rFonts w:asciiTheme="majorHAnsi" w:hAnsiTheme="majorHAnsi"/>
          <w:sz w:val="22"/>
          <w:szCs w:val="22"/>
        </w:rPr>
        <w:t>Shear: nearly vertical fault plane – motion is horizontal</w:t>
      </w:r>
    </w:p>
    <w:p w14:paraId="15EB6E72" w14:textId="2EC8C7C8" w:rsidR="00FA233E" w:rsidRPr="00FA233E" w:rsidRDefault="00FA233E" w:rsidP="00FA233E">
      <w:pPr>
        <w:pStyle w:val="ListParagraph"/>
        <w:numPr>
          <w:ilvl w:val="0"/>
          <w:numId w:val="1"/>
        </w:numPr>
        <w:rPr>
          <w:rFonts w:asciiTheme="majorHAnsi" w:hAnsiTheme="majorHAnsi"/>
          <w:sz w:val="22"/>
          <w:szCs w:val="22"/>
        </w:rPr>
      </w:pPr>
      <w:r>
        <w:rPr>
          <w:rFonts w:asciiTheme="majorHAnsi" w:hAnsiTheme="majorHAnsi"/>
          <w:sz w:val="22"/>
          <w:szCs w:val="22"/>
        </w:rPr>
        <w:t xml:space="preserve">No extension or shortening </w:t>
      </w:r>
    </w:p>
    <w:p w14:paraId="7F5C7BC4" w14:textId="77777777" w:rsidR="007C5F54" w:rsidRDefault="007C5F54">
      <w:pPr>
        <w:rPr>
          <w:rFonts w:asciiTheme="majorHAnsi" w:hAnsiTheme="majorHAnsi"/>
          <w:sz w:val="22"/>
          <w:szCs w:val="22"/>
        </w:rPr>
      </w:pPr>
    </w:p>
    <w:p w14:paraId="75D85C27" w14:textId="0971EF01" w:rsidR="00B813F9" w:rsidRDefault="00B813F9" w:rsidP="00B813F9">
      <w:pPr>
        <w:rPr>
          <w:rFonts w:asciiTheme="majorHAnsi" w:hAnsiTheme="majorHAnsi"/>
          <w:b/>
        </w:rPr>
      </w:pPr>
      <w:r>
        <w:rPr>
          <w:rFonts w:asciiTheme="majorHAnsi" w:hAnsiTheme="majorHAnsi"/>
          <w:b/>
        </w:rPr>
        <w:t xml:space="preserve">Understand which faults are the most common type at each type of plate boundary, and which boundaries product the largest quakes. </w:t>
      </w:r>
    </w:p>
    <w:p w14:paraId="6B7B577E" w14:textId="7B085600" w:rsidR="00B813F9" w:rsidRPr="008F72D4" w:rsidRDefault="00B813F9">
      <w:pPr>
        <w:rPr>
          <w:rFonts w:ascii="Calibri" w:hAnsi="Calibri"/>
          <w:sz w:val="22"/>
          <w:szCs w:val="22"/>
        </w:rPr>
      </w:pPr>
      <w:r w:rsidRPr="008F72D4">
        <w:rPr>
          <w:rFonts w:ascii="Calibri" w:hAnsi="Calibri"/>
          <w:sz w:val="22"/>
          <w:szCs w:val="22"/>
        </w:rPr>
        <w:t>Convergent Plate Boundaries – Reverse / Thrust Faults</w:t>
      </w:r>
    </w:p>
    <w:p w14:paraId="45DE44F5" w14:textId="40287AC0" w:rsidR="00B813F9" w:rsidRPr="008F72D4" w:rsidRDefault="00B813F9">
      <w:pPr>
        <w:rPr>
          <w:rFonts w:ascii="Calibri" w:hAnsi="Calibri"/>
          <w:sz w:val="22"/>
          <w:szCs w:val="22"/>
        </w:rPr>
      </w:pPr>
      <w:r w:rsidRPr="008F72D4">
        <w:rPr>
          <w:rFonts w:ascii="Calibri" w:hAnsi="Calibri"/>
          <w:sz w:val="22"/>
          <w:szCs w:val="22"/>
        </w:rPr>
        <w:t xml:space="preserve">Divergent Plate Boundaries – Normal Faults </w:t>
      </w:r>
    </w:p>
    <w:p w14:paraId="08EE7C70" w14:textId="02E064A3" w:rsidR="00B813F9" w:rsidRDefault="00B813F9">
      <w:pPr>
        <w:rPr>
          <w:rFonts w:ascii="Calibri" w:hAnsi="Calibri"/>
          <w:sz w:val="22"/>
          <w:szCs w:val="22"/>
        </w:rPr>
      </w:pPr>
      <w:r w:rsidRPr="008F72D4">
        <w:rPr>
          <w:rFonts w:ascii="Calibri" w:hAnsi="Calibri"/>
          <w:sz w:val="22"/>
          <w:szCs w:val="22"/>
        </w:rPr>
        <w:t xml:space="preserve">Transform Plate Boundaries – Strike-Slip Faults </w:t>
      </w:r>
    </w:p>
    <w:p w14:paraId="26A8AA1B" w14:textId="77777777" w:rsidR="008F72D4" w:rsidRPr="008F72D4" w:rsidRDefault="008F72D4">
      <w:pPr>
        <w:rPr>
          <w:rFonts w:ascii="Calibri" w:hAnsi="Calibri"/>
          <w:sz w:val="22"/>
          <w:szCs w:val="22"/>
        </w:rPr>
      </w:pPr>
    </w:p>
    <w:p w14:paraId="1C655B6F" w14:textId="6729CAA3" w:rsidR="008F72D4" w:rsidRPr="008F72D4" w:rsidRDefault="008F72D4" w:rsidP="008F72D4">
      <w:pPr>
        <w:widowControl w:val="0"/>
        <w:autoSpaceDE w:val="0"/>
        <w:autoSpaceDN w:val="0"/>
        <w:adjustRightInd w:val="0"/>
        <w:spacing w:after="240"/>
        <w:rPr>
          <w:rFonts w:ascii="Calibri" w:hAnsi="Calibri" w:cs="Times"/>
          <w:sz w:val="22"/>
          <w:szCs w:val="22"/>
        </w:rPr>
      </w:pPr>
      <w:r w:rsidRPr="008F72D4">
        <w:rPr>
          <w:rFonts w:ascii="Calibri" w:hAnsi="Calibri" w:cs="Verdana"/>
          <w:sz w:val="22"/>
          <w:szCs w:val="22"/>
        </w:rPr>
        <w:t xml:space="preserve">Large earthquakes are generally rare, while smaller quakes occur more frequently. Most earthquakes occur at plate margins. There are three types of plate margins: divergent margins, convergent margins and transform boundaries. </w:t>
      </w:r>
      <w:r w:rsidRPr="008F72D4">
        <w:rPr>
          <w:rFonts w:ascii="Calibri" w:hAnsi="Calibri" w:cs="Verdana"/>
          <w:b/>
          <w:bCs/>
          <w:i/>
          <w:iCs/>
          <w:sz w:val="22"/>
          <w:szCs w:val="22"/>
        </w:rPr>
        <w:t xml:space="preserve">Divergent margins </w:t>
      </w:r>
      <w:r w:rsidRPr="008F72D4">
        <w:rPr>
          <w:rFonts w:ascii="Calibri" w:hAnsi="Calibri" w:cs="Verdana"/>
          <w:sz w:val="22"/>
          <w:szCs w:val="22"/>
        </w:rPr>
        <w:t xml:space="preserve">occur when plates move apart, and are often associated with volcanism and many smaller scale earthquakes. </w:t>
      </w:r>
      <w:r w:rsidRPr="008F72D4">
        <w:rPr>
          <w:rFonts w:ascii="Calibri" w:hAnsi="Calibri" w:cs="Verdana"/>
          <w:b/>
          <w:bCs/>
          <w:i/>
          <w:iCs/>
          <w:sz w:val="22"/>
          <w:szCs w:val="22"/>
        </w:rPr>
        <w:t xml:space="preserve">Convergent margins </w:t>
      </w:r>
      <w:r w:rsidRPr="008F72D4">
        <w:rPr>
          <w:rFonts w:ascii="Calibri" w:hAnsi="Calibri" w:cs="Verdana"/>
          <w:sz w:val="22"/>
          <w:szCs w:val="22"/>
        </w:rPr>
        <w:t xml:space="preserve">occur when plates move towards one another. They lead to small to very large earthquakes. Subduction zones are where the largest earthquakes occur. There are three types of convergent margins: continental plate convergence, oceanic plate convergence and continental/oceanic convergence. The older, denser (oceanic) plate will dive beneath younger ones (continental). </w:t>
      </w:r>
      <w:r w:rsidRPr="008F72D4">
        <w:rPr>
          <w:rFonts w:ascii="Calibri" w:hAnsi="Calibri" w:cs="Verdana"/>
          <w:b/>
          <w:bCs/>
          <w:i/>
          <w:iCs/>
          <w:sz w:val="22"/>
          <w:szCs w:val="22"/>
        </w:rPr>
        <w:t xml:space="preserve">Transform boundaries </w:t>
      </w:r>
      <w:r w:rsidRPr="008F72D4">
        <w:rPr>
          <w:rFonts w:ascii="Calibri" w:hAnsi="Calibri" w:cs="Verdana"/>
          <w:sz w:val="22"/>
          <w:szCs w:val="22"/>
        </w:rPr>
        <w:t xml:space="preserve">cause frequent moderate to </w:t>
      </w:r>
      <w:r w:rsidR="00C75CD0" w:rsidRPr="008F72D4">
        <w:rPr>
          <w:rFonts w:ascii="Calibri" w:hAnsi="Calibri" w:cs="Verdana"/>
          <w:sz w:val="22"/>
          <w:szCs w:val="22"/>
        </w:rPr>
        <w:t>large-scale</w:t>
      </w:r>
      <w:r w:rsidRPr="008F72D4">
        <w:rPr>
          <w:rFonts w:ascii="Calibri" w:hAnsi="Calibri" w:cs="Verdana"/>
          <w:sz w:val="22"/>
          <w:szCs w:val="22"/>
        </w:rPr>
        <w:t xml:space="preserve"> earthquakes, but not as big as the quakes seen at convergent margins. </w:t>
      </w:r>
    </w:p>
    <w:p w14:paraId="7DAA541F" w14:textId="1C027E01" w:rsidR="008F72D4" w:rsidRPr="008F72D4" w:rsidRDefault="008F72D4" w:rsidP="008F72D4">
      <w:pPr>
        <w:widowControl w:val="0"/>
        <w:autoSpaceDE w:val="0"/>
        <w:autoSpaceDN w:val="0"/>
        <w:adjustRightInd w:val="0"/>
        <w:spacing w:after="240"/>
        <w:rPr>
          <w:rFonts w:ascii="Calibri" w:hAnsi="Calibri" w:cs="Times"/>
          <w:sz w:val="22"/>
          <w:szCs w:val="22"/>
        </w:rPr>
      </w:pPr>
      <w:r w:rsidRPr="008F72D4">
        <w:rPr>
          <w:rFonts w:ascii="Calibri" w:hAnsi="Calibri" w:cs="Verdana"/>
          <w:sz w:val="22"/>
          <w:szCs w:val="22"/>
        </w:rPr>
        <w:t>Earthquakes can also occur within plates, but are less common. They can also be large and damaging and may oc</w:t>
      </w:r>
      <w:r>
        <w:rPr>
          <w:rFonts w:ascii="Calibri" w:hAnsi="Calibri" w:cs="Verdana"/>
          <w:sz w:val="22"/>
          <w:szCs w:val="22"/>
        </w:rPr>
        <w:t>cur along old plate boundaries.</w:t>
      </w:r>
    </w:p>
    <w:p w14:paraId="105D46E9" w14:textId="6E2E72DC" w:rsidR="00B813F9" w:rsidRPr="00B813F9" w:rsidRDefault="00B813F9" w:rsidP="00B813F9">
      <w:pPr>
        <w:rPr>
          <w:rFonts w:asciiTheme="majorHAnsi" w:hAnsiTheme="majorHAnsi"/>
          <w:b/>
        </w:rPr>
      </w:pPr>
      <w:r>
        <w:rPr>
          <w:rFonts w:asciiTheme="majorHAnsi" w:hAnsiTheme="majorHAnsi"/>
          <w:b/>
        </w:rPr>
        <w:t xml:space="preserve">Link brittle and ductile deformation </w:t>
      </w:r>
      <w:r w:rsidR="0094386C">
        <w:rPr>
          <w:rFonts w:asciiTheme="majorHAnsi" w:hAnsiTheme="majorHAnsi"/>
          <w:b/>
        </w:rPr>
        <w:t xml:space="preserve">to where earthquakes happen and how large they can be. </w:t>
      </w:r>
    </w:p>
    <w:p w14:paraId="0B4893F2" w14:textId="76B5A13A" w:rsidR="00785D4C" w:rsidRDefault="0094386C" w:rsidP="00B813F9">
      <w:pPr>
        <w:rPr>
          <w:rFonts w:asciiTheme="majorHAnsi" w:hAnsiTheme="majorHAnsi"/>
          <w:sz w:val="22"/>
          <w:szCs w:val="22"/>
        </w:rPr>
      </w:pPr>
      <w:r>
        <w:rPr>
          <w:rFonts w:asciiTheme="majorHAnsi" w:hAnsiTheme="majorHAnsi"/>
          <w:sz w:val="22"/>
          <w:szCs w:val="22"/>
        </w:rPr>
        <w:t xml:space="preserve">For slow plate motions, force is applied slowly – so deformation is gradual (failure can be sudden). </w:t>
      </w:r>
      <w:r w:rsidRPr="0094386C">
        <w:rPr>
          <w:rFonts w:asciiTheme="majorHAnsi" w:hAnsiTheme="majorHAnsi"/>
          <w:b/>
          <w:sz w:val="22"/>
          <w:szCs w:val="22"/>
        </w:rPr>
        <w:t>Earthquakes</w:t>
      </w:r>
      <w:r>
        <w:rPr>
          <w:rFonts w:asciiTheme="majorHAnsi" w:hAnsiTheme="majorHAnsi"/>
          <w:sz w:val="22"/>
          <w:szCs w:val="22"/>
        </w:rPr>
        <w:t xml:space="preserve"> (faulting – </w:t>
      </w:r>
      <w:r w:rsidRPr="0094386C">
        <w:rPr>
          <w:rFonts w:asciiTheme="majorHAnsi" w:hAnsiTheme="majorHAnsi"/>
          <w:b/>
          <w:sz w:val="22"/>
          <w:szCs w:val="22"/>
        </w:rPr>
        <w:t>brittle fractures</w:t>
      </w:r>
      <w:r>
        <w:rPr>
          <w:rFonts w:asciiTheme="majorHAnsi" w:hAnsiTheme="majorHAnsi"/>
          <w:sz w:val="22"/>
          <w:szCs w:val="22"/>
        </w:rPr>
        <w:t xml:space="preserve">) can only occur in the </w:t>
      </w:r>
      <w:r w:rsidRPr="0094386C">
        <w:rPr>
          <w:rFonts w:asciiTheme="majorHAnsi" w:hAnsiTheme="majorHAnsi"/>
          <w:b/>
          <w:sz w:val="22"/>
          <w:szCs w:val="22"/>
        </w:rPr>
        <w:t>lithosphere,</w:t>
      </w:r>
      <w:r>
        <w:rPr>
          <w:rFonts w:asciiTheme="majorHAnsi" w:hAnsiTheme="majorHAnsi"/>
          <w:sz w:val="22"/>
          <w:szCs w:val="22"/>
        </w:rPr>
        <w:t xml:space="preserve"> as the asthenosphere and lower mantle are too ductile for brittle faulting from slow mantle convection forces. </w:t>
      </w:r>
    </w:p>
    <w:p w14:paraId="29706CAF" w14:textId="77777777" w:rsidR="006322C1" w:rsidRPr="00B813F9" w:rsidRDefault="006322C1" w:rsidP="00B813F9">
      <w:pPr>
        <w:rPr>
          <w:rFonts w:asciiTheme="majorHAnsi" w:hAnsiTheme="majorHAnsi"/>
          <w:sz w:val="22"/>
          <w:szCs w:val="22"/>
        </w:rPr>
      </w:pPr>
    </w:p>
    <w:p w14:paraId="55D60941" w14:textId="17009694" w:rsidR="00B813F9" w:rsidRPr="00785D4C" w:rsidRDefault="0094386C" w:rsidP="00B813F9">
      <w:pPr>
        <w:rPr>
          <w:rFonts w:asciiTheme="majorHAnsi" w:hAnsiTheme="majorHAnsi"/>
          <w:color w:val="FF0000"/>
          <w:sz w:val="22"/>
          <w:szCs w:val="22"/>
        </w:rPr>
      </w:pPr>
      <w:r w:rsidRPr="004C1398">
        <w:rPr>
          <w:rFonts w:asciiTheme="majorHAnsi" w:hAnsiTheme="majorHAnsi"/>
          <w:b/>
          <w:color w:val="FF0000"/>
          <w:sz w:val="22"/>
          <w:szCs w:val="22"/>
        </w:rPr>
        <w:t>Convergent boundaries</w:t>
      </w:r>
      <w:r w:rsidRPr="00785D4C">
        <w:rPr>
          <w:rFonts w:asciiTheme="majorHAnsi" w:hAnsiTheme="majorHAnsi"/>
          <w:color w:val="FF0000"/>
          <w:sz w:val="22"/>
          <w:szCs w:val="22"/>
        </w:rPr>
        <w:t xml:space="preserve"> are the </w:t>
      </w:r>
      <w:r w:rsidRPr="004C1398">
        <w:rPr>
          <w:rFonts w:asciiTheme="majorHAnsi" w:hAnsiTheme="majorHAnsi"/>
          <w:b/>
          <w:color w:val="FF0000"/>
          <w:sz w:val="22"/>
          <w:szCs w:val="22"/>
          <w:u w:val="single"/>
        </w:rPr>
        <w:t>strongest</w:t>
      </w:r>
      <w:r w:rsidRPr="00785D4C">
        <w:rPr>
          <w:rFonts w:asciiTheme="majorHAnsi" w:hAnsiTheme="majorHAnsi"/>
          <w:color w:val="FF0000"/>
          <w:sz w:val="22"/>
          <w:szCs w:val="22"/>
        </w:rPr>
        <w:t>: cool rock and in compression</w:t>
      </w:r>
    </w:p>
    <w:p w14:paraId="37AF8223" w14:textId="1D4F9B5B" w:rsidR="004C1398" w:rsidRDefault="0094386C" w:rsidP="0094386C">
      <w:pPr>
        <w:rPr>
          <w:rFonts w:asciiTheme="majorHAnsi" w:hAnsiTheme="majorHAnsi"/>
          <w:color w:val="FF0000"/>
          <w:sz w:val="22"/>
          <w:szCs w:val="22"/>
        </w:rPr>
      </w:pPr>
      <w:r w:rsidRPr="00785D4C">
        <w:rPr>
          <w:rFonts w:asciiTheme="majorHAnsi" w:hAnsiTheme="majorHAnsi"/>
          <w:color w:val="FF0000"/>
          <w:sz w:val="22"/>
          <w:szCs w:val="22"/>
        </w:rPr>
        <w:t>- More time deforming before brittle failure results in largest maximum earthquake size</w:t>
      </w:r>
    </w:p>
    <w:p w14:paraId="061A095D" w14:textId="77777777" w:rsidR="00D20D3C" w:rsidRPr="00785D4C" w:rsidRDefault="00D20D3C" w:rsidP="0094386C">
      <w:pPr>
        <w:rPr>
          <w:rFonts w:asciiTheme="majorHAnsi" w:hAnsiTheme="majorHAnsi"/>
          <w:color w:val="FF0000"/>
          <w:sz w:val="22"/>
          <w:szCs w:val="22"/>
        </w:rPr>
      </w:pPr>
    </w:p>
    <w:p w14:paraId="5A005000" w14:textId="6CE0E8D3" w:rsidR="0094386C" w:rsidRPr="00785D4C" w:rsidRDefault="0094386C" w:rsidP="0094386C">
      <w:pPr>
        <w:rPr>
          <w:rFonts w:asciiTheme="majorHAnsi" w:hAnsiTheme="majorHAnsi"/>
          <w:color w:val="E36C0A" w:themeColor="accent6" w:themeShade="BF"/>
          <w:sz w:val="22"/>
          <w:szCs w:val="22"/>
        </w:rPr>
      </w:pPr>
      <w:r w:rsidRPr="004C1398">
        <w:rPr>
          <w:rFonts w:asciiTheme="majorHAnsi" w:hAnsiTheme="majorHAnsi"/>
          <w:b/>
          <w:color w:val="E36C0A" w:themeColor="accent6" w:themeShade="BF"/>
          <w:sz w:val="22"/>
          <w:szCs w:val="22"/>
        </w:rPr>
        <w:t>Transform boundaries</w:t>
      </w:r>
      <w:r w:rsidRPr="00785D4C">
        <w:rPr>
          <w:rFonts w:asciiTheme="majorHAnsi" w:hAnsiTheme="majorHAnsi"/>
          <w:color w:val="E36C0A" w:themeColor="accent6" w:themeShade="BF"/>
          <w:sz w:val="22"/>
          <w:szCs w:val="22"/>
        </w:rPr>
        <w:t xml:space="preserve"> are </w:t>
      </w:r>
      <w:r w:rsidRPr="004C1398">
        <w:rPr>
          <w:rFonts w:asciiTheme="majorHAnsi" w:hAnsiTheme="majorHAnsi"/>
          <w:b/>
          <w:color w:val="E36C0A" w:themeColor="accent6" w:themeShade="BF"/>
          <w:sz w:val="22"/>
          <w:szCs w:val="22"/>
          <w:u w:val="single"/>
        </w:rPr>
        <w:t>in the middle</w:t>
      </w:r>
      <w:r w:rsidRPr="00785D4C">
        <w:rPr>
          <w:rFonts w:asciiTheme="majorHAnsi" w:hAnsiTheme="majorHAnsi"/>
          <w:color w:val="E36C0A" w:themeColor="accent6" w:themeShade="BF"/>
          <w:sz w:val="22"/>
          <w:szCs w:val="22"/>
        </w:rPr>
        <w:t xml:space="preserve">: generally warm-to-cool rock in shear </w:t>
      </w:r>
    </w:p>
    <w:p w14:paraId="7754B7F0" w14:textId="62292493" w:rsidR="00785D4C" w:rsidRPr="00D20D3C" w:rsidRDefault="0094386C" w:rsidP="00D20D3C">
      <w:pPr>
        <w:pStyle w:val="ListParagraph"/>
        <w:numPr>
          <w:ilvl w:val="0"/>
          <w:numId w:val="1"/>
        </w:numPr>
        <w:rPr>
          <w:rFonts w:asciiTheme="majorHAnsi" w:hAnsiTheme="majorHAnsi"/>
          <w:color w:val="E36C0A" w:themeColor="accent6" w:themeShade="BF"/>
          <w:sz w:val="22"/>
          <w:szCs w:val="22"/>
        </w:rPr>
      </w:pPr>
      <w:r w:rsidRPr="00D20D3C">
        <w:rPr>
          <w:rFonts w:asciiTheme="majorHAnsi" w:hAnsiTheme="majorHAnsi"/>
          <w:color w:val="E36C0A" w:themeColor="accent6" w:themeShade="BF"/>
          <w:sz w:val="22"/>
          <w:szCs w:val="22"/>
        </w:rPr>
        <w:t xml:space="preserve">Moderate force applied before brittle failure </w:t>
      </w:r>
    </w:p>
    <w:p w14:paraId="4FFE199B" w14:textId="77777777" w:rsidR="00D20D3C" w:rsidRPr="00D20D3C" w:rsidRDefault="00D20D3C" w:rsidP="00D20D3C">
      <w:pPr>
        <w:rPr>
          <w:rFonts w:asciiTheme="majorHAnsi" w:hAnsiTheme="majorHAnsi"/>
          <w:color w:val="E36C0A" w:themeColor="accent6" w:themeShade="BF"/>
          <w:sz w:val="22"/>
          <w:szCs w:val="22"/>
        </w:rPr>
      </w:pPr>
    </w:p>
    <w:p w14:paraId="0B50E8A8" w14:textId="64A34C87" w:rsidR="0094386C" w:rsidRPr="00785D4C" w:rsidRDefault="0094386C" w:rsidP="0094386C">
      <w:pPr>
        <w:rPr>
          <w:rFonts w:asciiTheme="majorHAnsi" w:hAnsiTheme="majorHAnsi"/>
          <w:color w:val="9BBB59" w:themeColor="accent3"/>
          <w:sz w:val="22"/>
          <w:szCs w:val="22"/>
        </w:rPr>
      </w:pPr>
      <w:r w:rsidRPr="004C1398">
        <w:rPr>
          <w:rFonts w:asciiTheme="majorHAnsi" w:hAnsiTheme="majorHAnsi"/>
          <w:b/>
          <w:color w:val="9BBB59" w:themeColor="accent3"/>
          <w:sz w:val="22"/>
          <w:szCs w:val="22"/>
        </w:rPr>
        <w:t>Divergent boundaries</w:t>
      </w:r>
      <w:r w:rsidRPr="00785D4C">
        <w:rPr>
          <w:rFonts w:asciiTheme="majorHAnsi" w:hAnsiTheme="majorHAnsi"/>
          <w:color w:val="9BBB59" w:themeColor="accent3"/>
          <w:sz w:val="22"/>
          <w:szCs w:val="22"/>
        </w:rPr>
        <w:t xml:space="preserve"> are the </w:t>
      </w:r>
      <w:r w:rsidRPr="004C1398">
        <w:rPr>
          <w:rFonts w:asciiTheme="majorHAnsi" w:hAnsiTheme="majorHAnsi"/>
          <w:b/>
          <w:color w:val="9BBB59" w:themeColor="accent3"/>
          <w:sz w:val="22"/>
          <w:szCs w:val="22"/>
          <w:u w:val="single"/>
        </w:rPr>
        <w:t>weakest</w:t>
      </w:r>
      <w:r w:rsidRPr="00785D4C">
        <w:rPr>
          <w:rFonts w:asciiTheme="majorHAnsi" w:hAnsiTheme="majorHAnsi"/>
          <w:color w:val="9BBB59" w:themeColor="accent3"/>
          <w:sz w:val="22"/>
          <w:szCs w:val="22"/>
        </w:rPr>
        <w:t xml:space="preserve">: </w:t>
      </w:r>
      <w:r w:rsidR="00785D4C" w:rsidRPr="00785D4C">
        <w:rPr>
          <w:rFonts w:asciiTheme="majorHAnsi" w:hAnsiTheme="majorHAnsi"/>
          <w:color w:val="9BBB59" w:themeColor="accent3"/>
          <w:sz w:val="22"/>
          <w:szCs w:val="22"/>
        </w:rPr>
        <w:t>hot rock and in tension</w:t>
      </w:r>
    </w:p>
    <w:p w14:paraId="01AE5F76" w14:textId="510DDB48" w:rsidR="00DA0535" w:rsidRDefault="00DA0535" w:rsidP="00DA0535">
      <w:pPr>
        <w:rPr>
          <w:rFonts w:asciiTheme="majorHAnsi" w:hAnsiTheme="majorHAnsi"/>
          <w:color w:val="9BBB59" w:themeColor="accent3"/>
          <w:sz w:val="22"/>
          <w:szCs w:val="22"/>
        </w:rPr>
      </w:pPr>
      <w:r>
        <w:rPr>
          <w:rFonts w:asciiTheme="majorHAnsi" w:hAnsiTheme="majorHAnsi"/>
          <w:color w:val="9BBB59" w:themeColor="accent3"/>
          <w:sz w:val="22"/>
          <w:szCs w:val="22"/>
        </w:rPr>
        <w:t xml:space="preserve">- </w:t>
      </w:r>
      <w:r w:rsidR="00785D4C" w:rsidRPr="00DA0535">
        <w:rPr>
          <w:rFonts w:asciiTheme="majorHAnsi" w:hAnsiTheme="majorHAnsi"/>
          <w:color w:val="9BBB59" w:themeColor="accent3"/>
          <w:sz w:val="22"/>
          <w:szCs w:val="22"/>
        </w:rPr>
        <w:t>Least time deforming before brittle failure results in s</w:t>
      </w:r>
      <w:r w:rsidRPr="00DA0535">
        <w:rPr>
          <w:rFonts w:asciiTheme="majorHAnsi" w:hAnsiTheme="majorHAnsi"/>
          <w:color w:val="9BBB59" w:themeColor="accent3"/>
          <w:sz w:val="22"/>
          <w:szCs w:val="22"/>
        </w:rPr>
        <w:t>mallest maximum earthquake size</w:t>
      </w:r>
    </w:p>
    <w:p w14:paraId="1BA2280F" w14:textId="77777777" w:rsidR="00DA0535" w:rsidRDefault="00DA0535" w:rsidP="00DA0535">
      <w:pPr>
        <w:rPr>
          <w:rFonts w:asciiTheme="majorHAnsi" w:hAnsiTheme="majorHAnsi"/>
          <w:color w:val="9BBB59" w:themeColor="accent3"/>
          <w:sz w:val="22"/>
          <w:szCs w:val="22"/>
        </w:rPr>
      </w:pPr>
    </w:p>
    <w:p w14:paraId="48F9AD81" w14:textId="33523E56" w:rsidR="00FA5774" w:rsidRDefault="00DA0535" w:rsidP="00DA0535">
      <w:pPr>
        <w:rPr>
          <w:rFonts w:asciiTheme="majorHAnsi" w:hAnsiTheme="majorHAnsi"/>
          <w:b/>
        </w:rPr>
      </w:pPr>
      <w:r>
        <w:rPr>
          <w:rFonts w:asciiTheme="majorHAnsi" w:hAnsiTheme="majorHAnsi"/>
          <w:b/>
        </w:rPr>
        <w:t>Descr</w:t>
      </w:r>
      <w:r w:rsidR="00FA5774">
        <w:rPr>
          <w:rFonts w:asciiTheme="majorHAnsi" w:hAnsiTheme="majorHAnsi"/>
          <w:b/>
        </w:rPr>
        <w:t>ibe what an earthquake is: (1) W</w:t>
      </w:r>
      <w:r>
        <w:rPr>
          <w:rFonts w:asciiTheme="majorHAnsi" w:hAnsiTheme="majorHAnsi"/>
          <w:b/>
        </w:rPr>
        <w:t xml:space="preserve">hat happens within the lithosphere? (2) </w:t>
      </w:r>
      <w:r w:rsidR="00FA5774">
        <w:rPr>
          <w:rFonts w:asciiTheme="majorHAnsi" w:hAnsiTheme="majorHAnsi"/>
          <w:b/>
        </w:rPr>
        <w:t>W</w:t>
      </w:r>
      <w:r>
        <w:rPr>
          <w:rFonts w:asciiTheme="majorHAnsi" w:hAnsiTheme="majorHAnsi"/>
          <w:b/>
        </w:rPr>
        <w:t>hat do we feel at the surface?</w:t>
      </w:r>
    </w:p>
    <w:p w14:paraId="228CEE3E" w14:textId="5FA7B447" w:rsidR="002E0274" w:rsidRPr="002E0274" w:rsidRDefault="00FA5774" w:rsidP="00FA5774">
      <w:pPr>
        <w:rPr>
          <w:rFonts w:asciiTheme="majorHAnsi" w:hAnsiTheme="majorHAnsi"/>
          <w:sz w:val="22"/>
          <w:szCs w:val="22"/>
        </w:rPr>
      </w:pPr>
      <w:r w:rsidRPr="002E0274">
        <w:rPr>
          <w:rFonts w:asciiTheme="majorHAnsi" w:hAnsiTheme="majorHAnsi"/>
          <w:sz w:val="22"/>
          <w:szCs w:val="22"/>
        </w:rPr>
        <w:t xml:space="preserve">An earthquake occurs after cool, brittle rock breaks within the lithosphere. The pressure built up through deformation is released as </w:t>
      </w:r>
      <w:r w:rsidR="004C1398">
        <w:rPr>
          <w:rFonts w:asciiTheme="majorHAnsi" w:hAnsiTheme="majorHAnsi"/>
          <w:sz w:val="22"/>
          <w:szCs w:val="22"/>
        </w:rPr>
        <w:t xml:space="preserve">seismic </w:t>
      </w:r>
      <w:r w:rsidRPr="002E0274">
        <w:rPr>
          <w:rFonts w:asciiTheme="majorHAnsi" w:hAnsiTheme="majorHAnsi"/>
          <w:sz w:val="22"/>
          <w:szCs w:val="22"/>
        </w:rPr>
        <w:t xml:space="preserve">waves following elastic rebound. </w:t>
      </w:r>
      <w:r w:rsidR="002E0274" w:rsidRPr="002E0274">
        <w:rPr>
          <w:rFonts w:asciiTheme="majorHAnsi" w:hAnsiTheme="majorHAnsi"/>
          <w:sz w:val="22"/>
          <w:szCs w:val="22"/>
        </w:rPr>
        <w:t>Seismic w</w:t>
      </w:r>
      <w:r w:rsidRPr="002E0274">
        <w:rPr>
          <w:rFonts w:asciiTheme="majorHAnsi" w:hAnsiTheme="majorHAnsi"/>
          <w:sz w:val="22"/>
          <w:szCs w:val="22"/>
        </w:rPr>
        <w:t>aves descr</w:t>
      </w:r>
      <w:r w:rsidR="004C1398">
        <w:rPr>
          <w:rFonts w:asciiTheme="majorHAnsi" w:hAnsiTheme="majorHAnsi"/>
          <w:sz w:val="22"/>
          <w:szCs w:val="22"/>
        </w:rPr>
        <w:t xml:space="preserve">ibe what we feel at the surface. </w:t>
      </w:r>
    </w:p>
    <w:p w14:paraId="4D42841D" w14:textId="77777777" w:rsidR="00FA5774" w:rsidRPr="002E0274" w:rsidRDefault="00FA5774" w:rsidP="00DA0535">
      <w:pPr>
        <w:rPr>
          <w:rFonts w:asciiTheme="majorHAnsi" w:hAnsiTheme="majorHAnsi"/>
          <w:b/>
          <w:sz w:val="22"/>
          <w:szCs w:val="22"/>
        </w:rPr>
      </w:pPr>
    </w:p>
    <w:p w14:paraId="2C6CE43D" w14:textId="687CCBA1" w:rsidR="00FA5774" w:rsidRDefault="00FA5774" w:rsidP="00DA0535">
      <w:pPr>
        <w:rPr>
          <w:rFonts w:asciiTheme="majorHAnsi" w:hAnsiTheme="majorHAnsi"/>
          <w:b/>
        </w:rPr>
      </w:pPr>
      <w:r w:rsidRPr="002E0274">
        <w:rPr>
          <w:rFonts w:asciiTheme="majorHAnsi" w:hAnsiTheme="majorHAnsi"/>
          <w:b/>
        </w:rPr>
        <w:t xml:space="preserve">Explain elastic rebound. </w:t>
      </w:r>
    </w:p>
    <w:p w14:paraId="51FE8DB6" w14:textId="4FA02392" w:rsidR="00F6758F" w:rsidRDefault="006322C1" w:rsidP="00DA0535">
      <w:pPr>
        <w:rPr>
          <w:rFonts w:asciiTheme="majorHAnsi" w:hAnsiTheme="majorHAnsi"/>
          <w:sz w:val="22"/>
          <w:szCs w:val="22"/>
        </w:rPr>
      </w:pPr>
      <w:r>
        <w:rPr>
          <w:rFonts w:asciiTheme="majorHAnsi" w:hAnsiTheme="majorHAnsi"/>
          <w:sz w:val="22"/>
          <w:szCs w:val="22"/>
        </w:rPr>
        <w:t xml:space="preserve">Elastic rebound describes how earthquakes build up energy. First, a pre-existing fault is locked by friction. If the two blocks are under stress, pressure will build and cause elastic deformation (strain). When stress is high enough, friction is overcome and movement takes place, causing brittle deformation at the surface. Stored energy is released as seismic waves and the earthquake appears at the hypocenter (focus). The two blocks have moved relative to each other and slip occurs along the fault. </w:t>
      </w:r>
      <w:r w:rsidR="004C1398">
        <w:rPr>
          <w:rFonts w:asciiTheme="majorHAnsi" w:hAnsiTheme="majorHAnsi"/>
          <w:sz w:val="22"/>
          <w:szCs w:val="22"/>
        </w:rPr>
        <w:t xml:space="preserve">Each block returns to its un-deformed shape and elastic strain is dropped after the earthquake. Strain is slowly accumulated until the next earthquake occurs. </w:t>
      </w:r>
    </w:p>
    <w:p w14:paraId="1207A563" w14:textId="77777777" w:rsidR="004C1398" w:rsidRDefault="004C1398" w:rsidP="00DA0535">
      <w:pPr>
        <w:rPr>
          <w:rFonts w:asciiTheme="majorHAnsi" w:hAnsiTheme="majorHAnsi"/>
          <w:sz w:val="22"/>
          <w:szCs w:val="22"/>
        </w:rPr>
      </w:pPr>
    </w:p>
    <w:p w14:paraId="1ABD2BC3" w14:textId="66449355" w:rsidR="00757E19" w:rsidRPr="00757E19" w:rsidRDefault="00757E19" w:rsidP="00DA0535">
      <w:pPr>
        <w:rPr>
          <w:rFonts w:asciiTheme="majorHAnsi" w:hAnsiTheme="majorHAnsi"/>
          <w:sz w:val="28"/>
          <w:szCs w:val="22"/>
        </w:rPr>
      </w:pPr>
      <w:r>
        <w:rPr>
          <w:rFonts w:asciiTheme="majorHAnsi" w:hAnsiTheme="majorHAnsi"/>
          <w:sz w:val="28"/>
          <w:szCs w:val="22"/>
        </w:rPr>
        <w:t xml:space="preserve">Learning Objectives (Lecture 3) </w:t>
      </w:r>
    </w:p>
    <w:p w14:paraId="4A608AB3" w14:textId="7EF8DEDE" w:rsidR="004C1398" w:rsidRDefault="004C1398" w:rsidP="00DA0535">
      <w:pPr>
        <w:rPr>
          <w:rFonts w:asciiTheme="majorHAnsi" w:hAnsiTheme="majorHAnsi"/>
          <w:b/>
          <w:szCs w:val="22"/>
        </w:rPr>
      </w:pPr>
      <w:r>
        <w:rPr>
          <w:rFonts w:asciiTheme="majorHAnsi" w:hAnsiTheme="majorHAnsi"/>
          <w:b/>
          <w:szCs w:val="22"/>
        </w:rPr>
        <w:t xml:space="preserve">Describe the motion and speed that different types of seismic travel through the Earth or over its surface. </w:t>
      </w:r>
    </w:p>
    <w:p w14:paraId="2C8AE3F5" w14:textId="77777777" w:rsidR="004C1398" w:rsidRPr="002E0274" w:rsidRDefault="004C1398" w:rsidP="004C1398">
      <w:pPr>
        <w:rPr>
          <w:rFonts w:asciiTheme="majorHAnsi" w:hAnsiTheme="majorHAnsi"/>
          <w:sz w:val="22"/>
          <w:szCs w:val="22"/>
          <w:u w:val="single"/>
        </w:rPr>
      </w:pPr>
      <w:r w:rsidRPr="002E0274">
        <w:rPr>
          <w:rFonts w:asciiTheme="majorHAnsi" w:hAnsiTheme="majorHAnsi"/>
          <w:sz w:val="22"/>
          <w:szCs w:val="22"/>
          <w:u w:val="single"/>
        </w:rPr>
        <w:t xml:space="preserve">Body Waves:  </w:t>
      </w:r>
    </w:p>
    <w:p w14:paraId="67580AD7" w14:textId="46648E8A" w:rsidR="004C1398" w:rsidRPr="002E0274" w:rsidRDefault="004C1398" w:rsidP="004C1398">
      <w:pPr>
        <w:rPr>
          <w:rFonts w:asciiTheme="majorHAnsi" w:hAnsiTheme="majorHAnsi"/>
          <w:sz w:val="22"/>
          <w:szCs w:val="22"/>
        </w:rPr>
      </w:pPr>
      <w:r w:rsidRPr="002E0274">
        <w:rPr>
          <w:rFonts w:asciiTheme="majorHAnsi" w:hAnsiTheme="majorHAnsi"/>
          <w:b/>
          <w:sz w:val="22"/>
          <w:szCs w:val="22"/>
        </w:rPr>
        <w:t xml:space="preserve">P (Primary) Waves: </w:t>
      </w:r>
      <w:r w:rsidRPr="002E0274">
        <w:rPr>
          <w:rFonts w:asciiTheme="majorHAnsi" w:hAnsiTheme="majorHAnsi"/>
          <w:sz w:val="22"/>
          <w:szCs w:val="22"/>
        </w:rPr>
        <w:t>(also called</w:t>
      </w:r>
      <w:r w:rsidR="00757E19">
        <w:rPr>
          <w:rFonts w:asciiTheme="majorHAnsi" w:hAnsiTheme="majorHAnsi"/>
          <w:sz w:val="22"/>
          <w:szCs w:val="22"/>
        </w:rPr>
        <w:t xml:space="preserve"> compression waves)</w:t>
      </w:r>
      <w:r w:rsidRPr="002E0274">
        <w:rPr>
          <w:rFonts w:asciiTheme="majorHAnsi" w:hAnsiTheme="majorHAnsi"/>
          <w:sz w:val="22"/>
          <w:szCs w:val="22"/>
        </w:rPr>
        <w:t xml:space="preserve"> can travel throug</w:t>
      </w:r>
      <w:r w:rsidR="00757E19">
        <w:rPr>
          <w:rFonts w:asciiTheme="majorHAnsi" w:hAnsiTheme="majorHAnsi"/>
          <w:sz w:val="22"/>
          <w:szCs w:val="22"/>
        </w:rPr>
        <w:t xml:space="preserve">h solids &amp; fluids – first to arrive after an earthquake </w:t>
      </w:r>
      <w:r w:rsidRPr="002E0274">
        <w:rPr>
          <w:rFonts w:asciiTheme="majorHAnsi" w:hAnsiTheme="majorHAnsi"/>
          <w:sz w:val="22"/>
          <w:szCs w:val="22"/>
        </w:rPr>
        <w:t xml:space="preserve"> </w:t>
      </w:r>
    </w:p>
    <w:p w14:paraId="37A4B5F8" w14:textId="690F232A" w:rsidR="004C1398" w:rsidRPr="002E0274" w:rsidRDefault="004C1398" w:rsidP="004C1398">
      <w:pPr>
        <w:rPr>
          <w:rFonts w:asciiTheme="majorHAnsi" w:hAnsiTheme="majorHAnsi"/>
          <w:sz w:val="22"/>
          <w:szCs w:val="22"/>
        </w:rPr>
      </w:pPr>
      <w:r w:rsidRPr="002E0274">
        <w:rPr>
          <w:rFonts w:asciiTheme="majorHAnsi" w:hAnsiTheme="majorHAnsi"/>
          <w:b/>
          <w:sz w:val="22"/>
          <w:szCs w:val="22"/>
        </w:rPr>
        <w:t xml:space="preserve">S (Secondary Waves: </w:t>
      </w:r>
      <w:r w:rsidR="00757E19">
        <w:rPr>
          <w:rFonts w:asciiTheme="majorHAnsi" w:hAnsiTheme="majorHAnsi"/>
          <w:b/>
          <w:sz w:val="22"/>
          <w:szCs w:val="22"/>
        </w:rPr>
        <w:t>(</w:t>
      </w:r>
      <w:r w:rsidR="00757E19">
        <w:rPr>
          <w:rFonts w:asciiTheme="majorHAnsi" w:hAnsiTheme="majorHAnsi"/>
          <w:sz w:val="22"/>
          <w:szCs w:val="22"/>
        </w:rPr>
        <w:t xml:space="preserve">also called shear waves) </w:t>
      </w:r>
      <w:r w:rsidRPr="002E0274">
        <w:rPr>
          <w:rFonts w:asciiTheme="majorHAnsi" w:hAnsiTheme="majorHAnsi"/>
          <w:sz w:val="22"/>
          <w:szCs w:val="22"/>
        </w:rPr>
        <w:t xml:space="preserve">can travel through solids only – second to arrive </w:t>
      </w:r>
    </w:p>
    <w:p w14:paraId="44E5B918" w14:textId="77777777" w:rsidR="004C1398" w:rsidRPr="002E0274" w:rsidRDefault="004C1398" w:rsidP="004C1398">
      <w:pPr>
        <w:rPr>
          <w:rFonts w:asciiTheme="majorHAnsi" w:hAnsiTheme="majorHAnsi"/>
          <w:sz w:val="22"/>
          <w:szCs w:val="22"/>
        </w:rPr>
      </w:pPr>
      <w:r w:rsidRPr="002E0274">
        <w:rPr>
          <w:rFonts w:asciiTheme="majorHAnsi" w:hAnsiTheme="majorHAnsi"/>
          <w:sz w:val="22"/>
          <w:szCs w:val="22"/>
          <w:u w:val="single"/>
        </w:rPr>
        <w:t>Surface Waves</w:t>
      </w:r>
      <w:r w:rsidRPr="002E0274">
        <w:rPr>
          <w:rFonts w:asciiTheme="majorHAnsi" w:hAnsiTheme="majorHAnsi"/>
          <w:b/>
          <w:sz w:val="22"/>
          <w:szCs w:val="22"/>
          <w:u w:val="single"/>
        </w:rPr>
        <w:t>:</w:t>
      </w:r>
      <w:r w:rsidRPr="002E0274">
        <w:rPr>
          <w:rFonts w:asciiTheme="majorHAnsi" w:hAnsiTheme="majorHAnsi"/>
          <w:b/>
          <w:sz w:val="22"/>
          <w:szCs w:val="22"/>
        </w:rPr>
        <w:t xml:space="preserve"> </w:t>
      </w:r>
      <w:r w:rsidRPr="002E0274">
        <w:rPr>
          <w:rFonts w:asciiTheme="majorHAnsi" w:hAnsiTheme="majorHAnsi"/>
          <w:sz w:val="22"/>
          <w:szCs w:val="22"/>
        </w:rPr>
        <w:t xml:space="preserve">travel only at surface, speed depends on ground conditions (but typically the slowest wave) </w:t>
      </w:r>
      <w:r w:rsidRPr="002E0274">
        <w:rPr>
          <w:rFonts w:asciiTheme="majorHAnsi" w:hAnsiTheme="majorHAnsi"/>
          <w:sz w:val="22"/>
          <w:szCs w:val="22"/>
        </w:rPr>
        <w:sym w:font="Wingdings" w:char="F0E0"/>
      </w:r>
      <w:r>
        <w:rPr>
          <w:rFonts w:asciiTheme="majorHAnsi" w:hAnsiTheme="majorHAnsi"/>
          <w:sz w:val="22"/>
          <w:szCs w:val="22"/>
        </w:rPr>
        <w:t xml:space="preserve"> t</w:t>
      </w:r>
      <w:r w:rsidRPr="002E0274">
        <w:rPr>
          <w:rFonts w:asciiTheme="majorHAnsi" w:hAnsiTheme="majorHAnsi"/>
          <w:sz w:val="22"/>
          <w:szCs w:val="22"/>
        </w:rPr>
        <w:t xml:space="preserve">here are two kinds of </w:t>
      </w:r>
      <w:r w:rsidRPr="002E0274">
        <w:rPr>
          <w:rFonts w:asciiTheme="majorHAnsi" w:hAnsiTheme="majorHAnsi"/>
          <w:b/>
          <w:sz w:val="22"/>
          <w:szCs w:val="22"/>
        </w:rPr>
        <w:t>surface waves:</w:t>
      </w:r>
    </w:p>
    <w:p w14:paraId="3BFAAAEE" w14:textId="77777777" w:rsidR="004C1398" w:rsidRDefault="004C1398" w:rsidP="004C1398">
      <w:pPr>
        <w:rPr>
          <w:rFonts w:asciiTheme="majorHAnsi" w:hAnsiTheme="majorHAnsi"/>
          <w:sz w:val="22"/>
          <w:szCs w:val="22"/>
        </w:rPr>
      </w:pPr>
      <w:r w:rsidRPr="002E0274">
        <w:rPr>
          <w:rFonts w:asciiTheme="majorHAnsi" w:hAnsiTheme="majorHAnsi"/>
          <w:b/>
          <w:sz w:val="22"/>
          <w:szCs w:val="22"/>
        </w:rPr>
        <w:t xml:space="preserve">Love Waves: </w:t>
      </w:r>
      <w:r>
        <w:rPr>
          <w:rFonts w:asciiTheme="majorHAnsi" w:hAnsiTheme="majorHAnsi"/>
          <w:sz w:val="22"/>
          <w:szCs w:val="22"/>
        </w:rPr>
        <w:t>(generally faster than Rayleigh waves)</w:t>
      </w:r>
    </w:p>
    <w:p w14:paraId="1A7C44CE" w14:textId="77777777" w:rsidR="004C1398" w:rsidRPr="002E0274" w:rsidRDefault="004C1398" w:rsidP="004C1398">
      <w:pPr>
        <w:pStyle w:val="ListParagraph"/>
        <w:numPr>
          <w:ilvl w:val="0"/>
          <w:numId w:val="1"/>
        </w:numPr>
        <w:rPr>
          <w:rFonts w:asciiTheme="majorHAnsi" w:hAnsiTheme="majorHAnsi"/>
          <w:sz w:val="22"/>
          <w:szCs w:val="22"/>
        </w:rPr>
      </w:pPr>
      <w:r w:rsidRPr="002E0274">
        <w:rPr>
          <w:rFonts w:asciiTheme="majorHAnsi" w:hAnsiTheme="majorHAnsi"/>
          <w:sz w:val="22"/>
          <w:szCs w:val="22"/>
        </w:rPr>
        <w:t>Their side to-side motion is similar to S waves propagating in a horizontal plane roughly parallel to Earth’s surface</w:t>
      </w:r>
    </w:p>
    <w:p w14:paraId="2C684C3C" w14:textId="77777777" w:rsidR="004C1398" w:rsidRPr="002E0274" w:rsidRDefault="004C1398" w:rsidP="004C1398">
      <w:pPr>
        <w:pStyle w:val="ListParagraph"/>
        <w:numPr>
          <w:ilvl w:val="0"/>
          <w:numId w:val="1"/>
        </w:numPr>
        <w:rPr>
          <w:rFonts w:asciiTheme="majorHAnsi" w:hAnsiTheme="majorHAnsi"/>
          <w:sz w:val="22"/>
          <w:szCs w:val="22"/>
        </w:rPr>
      </w:pPr>
      <w:r>
        <w:rPr>
          <w:rFonts w:asciiTheme="majorHAnsi" w:hAnsiTheme="majorHAnsi"/>
          <w:sz w:val="22"/>
          <w:szCs w:val="22"/>
        </w:rPr>
        <w:t xml:space="preserve">Particularly hazardous </w:t>
      </w:r>
      <w:r w:rsidRPr="002E0274">
        <w:rPr>
          <w:rFonts w:asciiTheme="majorHAnsi" w:hAnsiTheme="majorHAnsi"/>
          <w:sz w:val="22"/>
          <w:szCs w:val="22"/>
        </w:rPr>
        <w:sym w:font="Wingdings" w:char="F0E0"/>
      </w:r>
      <w:r>
        <w:rPr>
          <w:rFonts w:asciiTheme="majorHAnsi" w:hAnsiTheme="majorHAnsi"/>
          <w:sz w:val="22"/>
          <w:szCs w:val="22"/>
        </w:rPr>
        <w:t xml:space="preserve"> buildings are not made to withstand horizontal stress</w:t>
      </w:r>
    </w:p>
    <w:p w14:paraId="38415285" w14:textId="77777777" w:rsidR="004C1398" w:rsidRDefault="004C1398" w:rsidP="004C1398">
      <w:pPr>
        <w:rPr>
          <w:rFonts w:asciiTheme="majorHAnsi" w:hAnsiTheme="majorHAnsi"/>
          <w:b/>
          <w:sz w:val="22"/>
          <w:szCs w:val="22"/>
        </w:rPr>
      </w:pPr>
      <w:r w:rsidRPr="002E0274">
        <w:rPr>
          <w:rFonts w:asciiTheme="majorHAnsi" w:hAnsiTheme="majorHAnsi"/>
          <w:b/>
          <w:sz w:val="22"/>
          <w:szCs w:val="22"/>
        </w:rPr>
        <w:t xml:space="preserve">Rayleigh Waves: </w:t>
      </w:r>
    </w:p>
    <w:p w14:paraId="3D077F0D" w14:textId="77777777" w:rsidR="004C1398" w:rsidRPr="002E0274" w:rsidRDefault="004C1398" w:rsidP="004C1398">
      <w:pPr>
        <w:pStyle w:val="ListParagraph"/>
        <w:numPr>
          <w:ilvl w:val="0"/>
          <w:numId w:val="1"/>
        </w:numPr>
        <w:rPr>
          <w:rFonts w:asciiTheme="majorHAnsi" w:hAnsiTheme="majorHAnsi"/>
          <w:sz w:val="22"/>
          <w:szCs w:val="22"/>
        </w:rPr>
      </w:pPr>
      <w:r w:rsidRPr="002E0274">
        <w:rPr>
          <w:rFonts w:asciiTheme="majorHAnsi" w:hAnsiTheme="majorHAnsi"/>
          <w:sz w:val="22"/>
          <w:szCs w:val="22"/>
        </w:rPr>
        <w:t xml:space="preserve">Advance in a backward rotating elliptical motion </w:t>
      </w:r>
    </w:p>
    <w:p w14:paraId="63A1DB2E" w14:textId="77777777" w:rsidR="004C1398" w:rsidRDefault="004C1398" w:rsidP="004C1398">
      <w:pPr>
        <w:pStyle w:val="ListParagraph"/>
        <w:numPr>
          <w:ilvl w:val="0"/>
          <w:numId w:val="1"/>
        </w:numPr>
        <w:rPr>
          <w:rFonts w:asciiTheme="majorHAnsi" w:hAnsiTheme="majorHAnsi"/>
          <w:sz w:val="22"/>
          <w:szCs w:val="22"/>
        </w:rPr>
      </w:pPr>
      <w:r>
        <w:rPr>
          <w:rFonts w:asciiTheme="majorHAnsi" w:hAnsiTheme="majorHAnsi"/>
          <w:sz w:val="22"/>
          <w:szCs w:val="22"/>
        </w:rPr>
        <w:t xml:space="preserve">The shaking produced by Rayleigh waves causes both vertical and horizontal motion </w:t>
      </w:r>
    </w:p>
    <w:p w14:paraId="53625C29" w14:textId="77777777" w:rsidR="004C1398" w:rsidRPr="002E0274" w:rsidRDefault="004C1398" w:rsidP="004C1398">
      <w:pPr>
        <w:pStyle w:val="ListParagraph"/>
        <w:numPr>
          <w:ilvl w:val="0"/>
          <w:numId w:val="1"/>
        </w:numPr>
        <w:rPr>
          <w:rFonts w:asciiTheme="majorHAnsi" w:hAnsiTheme="majorHAnsi"/>
          <w:sz w:val="22"/>
          <w:szCs w:val="22"/>
        </w:rPr>
      </w:pPr>
      <w:r>
        <w:rPr>
          <w:rFonts w:asciiTheme="majorHAnsi" w:hAnsiTheme="majorHAnsi"/>
          <w:sz w:val="22"/>
          <w:szCs w:val="22"/>
        </w:rPr>
        <w:t xml:space="preserve">The rolling waves pass through ground and water </w:t>
      </w:r>
    </w:p>
    <w:p w14:paraId="74B5D6A8" w14:textId="77777777" w:rsidR="004C1398" w:rsidRDefault="004C1398" w:rsidP="00DA0535">
      <w:pPr>
        <w:rPr>
          <w:rFonts w:asciiTheme="majorHAnsi" w:hAnsiTheme="majorHAnsi"/>
          <w:b/>
          <w:szCs w:val="22"/>
        </w:rPr>
      </w:pPr>
    </w:p>
    <w:p w14:paraId="6FD50642" w14:textId="6303C1E0" w:rsidR="00757E19" w:rsidRDefault="00757E19" w:rsidP="00DA0535">
      <w:pPr>
        <w:rPr>
          <w:rFonts w:asciiTheme="majorHAnsi" w:hAnsiTheme="majorHAnsi"/>
          <w:b/>
          <w:szCs w:val="22"/>
        </w:rPr>
      </w:pPr>
      <w:r>
        <w:rPr>
          <w:rFonts w:asciiTheme="majorHAnsi" w:hAnsiTheme="majorHAnsi"/>
          <w:b/>
          <w:szCs w:val="22"/>
        </w:rPr>
        <w:t xml:space="preserve">Explain why shear waves cannot propagate through fluids while compressional waves can. </w:t>
      </w:r>
    </w:p>
    <w:p w14:paraId="5A5DFEC5" w14:textId="4DF37AAC" w:rsidR="00757E19" w:rsidRDefault="00757E19" w:rsidP="00DA0535">
      <w:pPr>
        <w:rPr>
          <w:rFonts w:asciiTheme="majorHAnsi" w:hAnsiTheme="majorHAnsi"/>
          <w:sz w:val="22"/>
          <w:szCs w:val="22"/>
        </w:rPr>
      </w:pPr>
      <w:r>
        <w:rPr>
          <w:rFonts w:asciiTheme="majorHAnsi" w:hAnsiTheme="majorHAnsi"/>
          <w:sz w:val="22"/>
          <w:szCs w:val="22"/>
        </w:rPr>
        <w:t xml:space="preserve">P waves travel in </w:t>
      </w:r>
      <w:r w:rsidRPr="00757E19">
        <w:rPr>
          <w:rFonts w:asciiTheme="majorHAnsi" w:hAnsiTheme="majorHAnsi"/>
          <w:sz w:val="22"/>
          <w:szCs w:val="22"/>
        </w:rPr>
        <w:t>a push-pull fashion</w:t>
      </w:r>
      <w:r>
        <w:rPr>
          <w:rFonts w:asciiTheme="majorHAnsi" w:hAnsiTheme="majorHAnsi"/>
          <w:sz w:val="22"/>
          <w:szCs w:val="22"/>
        </w:rPr>
        <w:t xml:space="preserve"> of </w:t>
      </w:r>
      <w:r w:rsidRPr="00757E19">
        <w:rPr>
          <w:rFonts w:asciiTheme="majorHAnsi" w:hAnsiTheme="majorHAnsi"/>
          <w:b/>
          <w:sz w:val="22"/>
          <w:szCs w:val="22"/>
        </w:rPr>
        <w:t>alternating pulses of compression</w:t>
      </w:r>
      <w:r>
        <w:rPr>
          <w:rFonts w:asciiTheme="majorHAnsi" w:hAnsiTheme="majorHAnsi"/>
          <w:sz w:val="22"/>
          <w:szCs w:val="22"/>
        </w:rPr>
        <w:t xml:space="preserve"> (push) </w:t>
      </w:r>
      <w:r w:rsidRPr="00757E19">
        <w:rPr>
          <w:rFonts w:asciiTheme="majorHAnsi" w:hAnsiTheme="majorHAnsi"/>
          <w:b/>
          <w:sz w:val="22"/>
          <w:szCs w:val="22"/>
        </w:rPr>
        <w:t>and extension</w:t>
      </w:r>
      <w:r>
        <w:rPr>
          <w:rFonts w:asciiTheme="majorHAnsi" w:hAnsiTheme="majorHAnsi"/>
          <w:sz w:val="22"/>
          <w:szCs w:val="22"/>
        </w:rPr>
        <w:t xml:space="preserve"> (pull). They can travel through any material (solid, liquid or gas); but their speed is dependent on the compressibility and density of the materials through which they pass. The greater the resistance to compression, the faster these waves travel. S waves are shear waves that propagate by </w:t>
      </w:r>
      <w:r w:rsidRPr="00757E19">
        <w:rPr>
          <w:rFonts w:asciiTheme="majorHAnsi" w:hAnsiTheme="majorHAnsi"/>
          <w:b/>
          <w:sz w:val="22"/>
          <w:szCs w:val="22"/>
        </w:rPr>
        <w:t>shearing particles in their path at right angles to the direction of propagation in the vertical or horizontal plane</w:t>
      </w:r>
      <w:r>
        <w:rPr>
          <w:rFonts w:asciiTheme="majorHAnsi" w:hAnsiTheme="majorHAnsi"/>
          <w:sz w:val="22"/>
          <w:szCs w:val="22"/>
        </w:rPr>
        <w:t xml:space="preserve">. Liquids and gases do not have shear strength and thus cannot transmit S waves. On reaching a liquid or gas, the S wave energy is reflected back into rock or converted into another form of energy. </w:t>
      </w:r>
    </w:p>
    <w:p w14:paraId="20EB3807" w14:textId="77777777" w:rsidR="00BC2445" w:rsidRDefault="00BC2445" w:rsidP="00DA0535">
      <w:pPr>
        <w:rPr>
          <w:rFonts w:asciiTheme="majorHAnsi" w:hAnsiTheme="majorHAnsi"/>
          <w:sz w:val="22"/>
          <w:szCs w:val="22"/>
        </w:rPr>
      </w:pPr>
    </w:p>
    <w:p w14:paraId="7AD12E6B" w14:textId="73B4C72E" w:rsidR="00BC2445" w:rsidRDefault="00BC2445" w:rsidP="00DA0535">
      <w:pPr>
        <w:rPr>
          <w:rFonts w:asciiTheme="majorHAnsi" w:hAnsiTheme="majorHAnsi"/>
          <w:b/>
          <w:szCs w:val="22"/>
        </w:rPr>
      </w:pPr>
      <w:r>
        <w:rPr>
          <w:rFonts w:asciiTheme="majorHAnsi" w:hAnsiTheme="majorHAnsi"/>
          <w:b/>
          <w:szCs w:val="22"/>
        </w:rPr>
        <w:t>Explain how magnitude scales describe ground motion (shaking and amplitude).</w:t>
      </w:r>
    </w:p>
    <w:p w14:paraId="3E2CF551" w14:textId="4A6BB5DC" w:rsidR="00BC2445" w:rsidRPr="00BC2445" w:rsidRDefault="00BC2445" w:rsidP="00DA0535">
      <w:pPr>
        <w:rPr>
          <w:rFonts w:asciiTheme="majorHAnsi" w:hAnsiTheme="majorHAnsi"/>
          <w:sz w:val="22"/>
          <w:szCs w:val="22"/>
        </w:rPr>
      </w:pPr>
      <w:r>
        <w:rPr>
          <w:rFonts w:asciiTheme="majorHAnsi" w:hAnsiTheme="majorHAnsi"/>
          <w:sz w:val="22"/>
          <w:szCs w:val="22"/>
        </w:rPr>
        <w:t xml:space="preserve">Magnitude is a quantitative measure of the maximum ground motion produced by the earthquake. It is an estimate of the energy release of an earthquake. It is commonly measured from the amplitude of seismic waves on a seismogram. </w:t>
      </w:r>
    </w:p>
    <w:p w14:paraId="45EEC2D2" w14:textId="77777777" w:rsidR="00BC2445" w:rsidRDefault="00BC2445" w:rsidP="00DA0535">
      <w:pPr>
        <w:rPr>
          <w:rFonts w:asciiTheme="majorHAnsi" w:hAnsiTheme="majorHAnsi"/>
          <w:b/>
          <w:szCs w:val="22"/>
        </w:rPr>
      </w:pPr>
    </w:p>
    <w:p w14:paraId="794A2831" w14:textId="49B552F0" w:rsidR="00BC2445" w:rsidRDefault="00BC2445" w:rsidP="00DA0535">
      <w:pPr>
        <w:rPr>
          <w:rFonts w:asciiTheme="majorHAnsi" w:hAnsiTheme="majorHAnsi"/>
          <w:b/>
          <w:szCs w:val="22"/>
        </w:rPr>
      </w:pPr>
      <w:r>
        <w:rPr>
          <w:rFonts w:asciiTheme="majorHAnsi" w:hAnsiTheme="majorHAnsi"/>
          <w:b/>
          <w:szCs w:val="22"/>
        </w:rPr>
        <w:t>Compare and contrast magnitude (Richter / Local and Moment) and intensity (Mercalli) scales.</w:t>
      </w:r>
    </w:p>
    <w:p w14:paraId="57AF6CBB" w14:textId="77DA6B69" w:rsidR="00E84098" w:rsidRPr="00E84098" w:rsidRDefault="00E84098" w:rsidP="00E84098">
      <w:pPr>
        <w:widowControl w:val="0"/>
        <w:autoSpaceDE w:val="0"/>
        <w:autoSpaceDN w:val="0"/>
        <w:adjustRightInd w:val="0"/>
        <w:spacing w:after="240"/>
        <w:rPr>
          <w:rFonts w:ascii="Calibri" w:hAnsi="Calibri" w:cs="Times"/>
          <w:sz w:val="22"/>
          <w:szCs w:val="22"/>
        </w:rPr>
      </w:pPr>
      <w:r w:rsidRPr="00E84098">
        <w:rPr>
          <w:rFonts w:ascii="Calibri" w:hAnsi="Calibri" w:cs="Verdana"/>
          <w:sz w:val="22"/>
          <w:szCs w:val="22"/>
        </w:rPr>
        <w:t xml:space="preserve">The magnitude of an earthquake is a measure of the energy released, and is a quantitative scale. The best-known example of a magnitude scale is the </w:t>
      </w:r>
      <w:r w:rsidRPr="00E84098">
        <w:rPr>
          <w:rFonts w:ascii="Calibri" w:hAnsi="Calibri" w:cs="Verdana"/>
          <w:b/>
          <w:bCs/>
          <w:i/>
          <w:iCs/>
          <w:sz w:val="22"/>
          <w:szCs w:val="22"/>
        </w:rPr>
        <w:t>Richter scale</w:t>
      </w:r>
      <w:r w:rsidRPr="00E84098">
        <w:rPr>
          <w:rFonts w:ascii="Calibri" w:hAnsi="Calibri" w:cs="Verdana"/>
          <w:sz w:val="22"/>
          <w:szCs w:val="22"/>
        </w:rPr>
        <w:t>. It measures the order of magnitude by the amplitude, or height of the waves on the seismogram. This method is not accurate for large or distant earthquakes because it underestimates low frequency</w:t>
      </w:r>
      <w:r>
        <w:rPr>
          <w:rFonts w:ascii="Calibri" w:hAnsi="Calibri" w:cs="Verdana"/>
          <w:sz w:val="22"/>
          <w:szCs w:val="22"/>
        </w:rPr>
        <w:t xml:space="preserve"> shaking. Therefore, this i</w:t>
      </w:r>
      <w:r w:rsidRPr="00E84098">
        <w:rPr>
          <w:rFonts w:ascii="Calibri" w:hAnsi="Calibri" w:cs="Verdana"/>
          <w:sz w:val="22"/>
          <w:szCs w:val="22"/>
        </w:rPr>
        <w:t xml:space="preserve">s no longer in use. </w:t>
      </w:r>
      <w:r>
        <w:rPr>
          <w:rFonts w:ascii="Calibri" w:hAnsi="Calibri" w:cs="Times"/>
          <w:sz w:val="22"/>
          <w:szCs w:val="22"/>
        </w:rPr>
        <w:t>A</w:t>
      </w:r>
      <w:r w:rsidRPr="00E84098">
        <w:rPr>
          <w:rFonts w:ascii="Calibri" w:hAnsi="Calibri" w:cs="Verdana"/>
          <w:sz w:val="22"/>
          <w:szCs w:val="22"/>
        </w:rPr>
        <w:t xml:space="preserve"> better method is the </w:t>
      </w:r>
      <w:r w:rsidRPr="00E84098">
        <w:rPr>
          <w:rFonts w:ascii="Calibri" w:hAnsi="Calibri" w:cs="Verdana"/>
          <w:b/>
          <w:bCs/>
          <w:i/>
          <w:iCs/>
          <w:sz w:val="22"/>
          <w:szCs w:val="22"/>
        </w:rPr>
        <w:t>Moment Magnitude scale</w:t>
      </w:r>
      <w:r w:rsidRPr="00E84098">
        <w:rPr>
          <w:rFonts w:ascii="Calibri" w:hAnsi="Calibri" w:cs="Verdana"/>
          <w:sz w:val="22"/>
          <w:szCs w:val="22"/>
        </w:rPr>
        <w:t>, which measures strain ener</w:t>
      </w:r>
      <w:r>
        <w:rPr>
          <w:rFonts w:ascii="Calibri" w:hAnsi="Calibri" w:cs="Verdana"/>
          <w:sz w:val="22"/>
          <w:szCs w:val="22"/>
        </w:rPr>
        <w:t>gy along rupture surface. E</w:t>
      </w:r>
      <w:r w:rsidRPr="00E84098">
        <w:rPr>
          <w:rFonts w:ascii="Calibri" w:hAnsi="Calibri" w:cs="Verdana"/>
          <w:sz w:val="22"/>
          <w:szCs w:val="22"/>
        </w:rPr>
        <w:t xml:space="preserve">ach number higher on the scale is about 32 times more energy released and 10 times more shaking. </w:t>
      </w:r>
    </w:p>
    <w:p w14:paraId="2CF4E300" w14:textId="17D080C3" w:rsidR="00BC2445" w:rsidRPr="00E84098" w:rsidRDefault="00E84098" w:rsidP="00E84098">
      <w:pPr>
        <w:widowControl w:val="0"/>
        <w:autoSpaceDE w:val="0"/>
        <w:autoSpaceDN w:val="0"/>
        <w:adjustRightInd w:val="0"/>
        <w:spacing w:after="240"/>
        <w:rPr>
          <w:rFonts w:ascii="Calibri" w:hAnsi="Calibri" w:cs="Times"/>
          <w:sz w:val="22"/>
          <w:szCs w:val="22"/>
        </w:rPr>
      </w:pPr>
      <w:r w:rsidRPr="00E84098">
        <w:rPr>
          <w:rFonts w:ascii="Calibri" w:hAnsi="Calibri" w:cs="Verdana"/>
          <w:sz w:val="22"/>
          <w:szCs w:val="22"/>
        </w:rPr>
        <w:t xml:space="preserve">Intensity scales are qualitative (descriptive) measurements, and it is what we </w:t>
      </w:r>
      <w:r w:rsidRPr="00E84098">
        <w:rPr>
          <w:rFonts w:ascii="Calibri" w:hAnsi="Calibri" w:cs="Verdana"/>
          <w:i/>
          <w:iCs/>
          <w:sz w:val="22"/>
          <w:szCs w:val="22"/>
        </w:rPr>
        <w:t xml:space="preserve">feel </w:t>
      </w:r>
      <w:r w:rsidRPr="00E84098">
        <w:rPr>
          <w:rFonts w:ascii="Calibri" w:hAnsi="Calibri" w:cs="Verdana"/>
          <w:sz w:val="22"/>
          <w:szCs w:val="22"/>
        </w:rPr>
        <w:t xml:space="preserve">in an earthquake. We use the </w:t>
      </w:r>
      <w:r w:rsidRPr="00E84098">
        <w:rPr>
          <w:rFonts w:ascii="Calibri" w:hAnsi="Calibri" w:cs="Verdana"/>
          <w:b/>
          <w:bCs/>
          <w:i/>
          <w:iCs/>
          <w:sz w:val="22"/>
          <w:szCs w:val="22"/>
        </w:rPr>
        <w:t>Modified Mercalli Scale</w:t>
      </w:r>
      <w:r w:rsidRPr="00E84098">
        <w:rPr>
          <w:rFonts w:ascii="Calibri" w:hAnsi="Calibri" w:cs="Verdana"/>
          <w:sz w:val="22"/>
          <w:szCs w:val="22"/>
        </w:rPr>
        <w:t xml:space="preserve">, which ranges from 1 (felt by few) to 12 (total destruction. Intensity relates to ground motion during an earthquake, and how we perceive </w:t>
      </w:r>
      <w:r>
        <w:rPr>
          <w:rFonts w:ascii="Calibri" w:hAnsi="Calibri" w:cs="Verdana"/>
          <w:sz w:val="22"/>
          <w:szCs w:val="22"/>
        </w:rPr>
        <w:t xml:space="preserve">the severity of an earthquake depending </w:t>
      </w:r>
      <w:r w:rsidRPr="00E84098">
        <w:rPr>
          <w:rFonts w:ascii="Calibri" w:hAnsi="Calibri" w:cs="Verdana"/>
          <w:sz w:val="22"/>
          <w:szCs w:val="22"/>
        </w:rPr>
        <w:t>upon</w:t>
      </w:r>
      <w:r>
        <w:rPr>
          <w:rFonts w:ascii="Calibri" w:hAnsi="Calibri" w:cs="Verdana"/>
          <w:sz w:val="22"/>
          <w:szCs w:val="22"/>
        </w:rPr>
        <w:t xml:space="preserve"> several factors</w:t>
      </w:r>
      <w:r w:rsidRPr="00E84098">
        <w:rPr>
          <w:rFonts w:ascii="Calibri" w:hAnsi="Calibri" w:cs="Verdana"/>
          <w:sz w:val="22"/>
          <w:szCs w:val="22"/>
        </w:rPr>
        <w:t xml:space="preserve">. </w:t>
      </w:r>
    </w:p>
    <w:p w14:paraId="4C3B9628" w14:textId="7F6D8D79" w:rsidR="00BC2445" w:rsidRDefault="00BC2445" w:rsidP="00DA0535">
      <w:pPr>
        <w:rPr>
          <w:rFonts w:asciiTheme="majorHAnsi" w:hAnsiTheme="majorHAnsi"/>
          <w:b/>
          <w:szCs w:val="22"/>
        </w:rPr>
      </w:pPr>
      <w:r>
        <w:rPr>
          <w:rFonts w:asciiTheme="majorHAnsi" w:hAnsiTheme="majorHAnsi"/>
          <w:b/>
          <w:szCs w:val="22"/>
        </w:rPr>
        <w:t>List and describe various earthquake hazards.</w:t>
      </w:r>
    </w:p>
    <w:p w14:paraId="30BEF760" w14:textId="244E6707" w:rsidR="00E84098" w:rsidRDefault="00E84098" w:rsidP="00E84098">
      <w:pPr>
        <w:pStyle w:val="ListParagraph"/>
        <w:numPr>
          <w:ilvl w:val="0"/>
          <w:numId w:val="6"/>
        </w:numPr>
        <w:rPr>
          <w:rFonts w:asciiTheme="majorHAnsi" w:hAnsiTheme="majorHAnsi"/>
          <w:b/>
          <w:sz w:val="22"/>
          <w:szCs w:val="22"/>
        </w:rPr>
      </w:pPr>
      <w:r>
        <w:rPr>
          <w:rFonts w:asciiTheme="majorHAnsi" w:hAnsiTheme="majorHAnsi"/>
          <w:b/>
          <w:sz w:val="22"/>
          <w:szCs w:val="22"/>
        </w:rPr>
        <w:t>Ground shaking / rupture</w:t>
      </w:r>
    </w:p>
    <w:p w14:paraId="31723EC2" w14:textId="72E37A4B" w:rsid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Buildings may fall down</w:t>
      </w:r>
    </w:p>
    <w:p w14:paraId="1DAC4C6C" w14:textId="779F65C4" w:rsid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 xml:space="preserve">Buildings on bedrock or compacted sediments are safer </w:t>
      </w:r>
      <w:r w:rsidRPr="00E84098">
        <w:rPr>
          <w:rFonts w:asciiTheme="majorHAnsi" w:hAnsiTheme="majorHAnsi"/>
          <w:sz w:val="22"/>
          <w:szCs w:val="22"/>
        </w:rPr>
        <w:sym w:font="Wingdings" w:char="F0E0"/>
      </w:r>
      <w:r>
        <w:rPr>
          <w:rFonts w:asciiTheme="majorHAnsi" w:hAnsiTheme="majorHAnsi"/>
          <w:sz w:val="22"/>
          <w:szCs w:val="22"/>
        </w:rPr>
        <w:t xml:space="preserve"> wet, loose sediments undergo harsher and longer shaking</w:t>
      </w:r>
    </w:p>
    <w:p w14:paraId="534E22F1" w14:textId="391017D3" w:rsidR="00E84098" w:rsidRP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Can also sever transportation corridors; bridges may collapse</w:t>
      </w:r>
    </w:p>
    <w:p w14:paraId="396ECACD" w14:textId="463005C2" w:rsidR="00E84098" w:rsidRDefault="00E84098" w:rsidP="00E84098">
      <w:pPr>
        <w:pStyle w:val="ListParagraph"/>
        <w:numPr>
          <w:ilvl w:val="0"/>
          <w:numId w:val="6"/>
        </w:numPr>
        <w:rPr>
          <w:rFonts w:asciiTheme="majorHAnsi" w:hAnsiTheme="majorHAnsi"/>
          <w:b/>
          <w:sz w:val="22"/>
          <w:szCs w:val="22"/>
        </w:rPr>
      </w:pPr>
      <w:r>
        <w:rPr>
          <w:rFonts w:asciiTheme="majorHAnsi" w:hAnsiTheme="majorHAnsi"/>
          <w:b/>
          <w:sz w:val="22"/>
          <w:szCs w:val="22"/>
        </w:rPr>
        <w:t>Liquefaction</w:t>
      </w:r>
    </w:p>
    <w:p w14:paraId="3B59C3E9" w14:textId="61B05D3E" w:rsid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 xml:space="preserve">Shaking can cause unconsolidated soils to liquefy </w:t>
      </w:r>
    </w:p>
    <w:p w14:paraId="6CB264D9" w14:textId="62894CDA" w:rsidR="00E84098" w:rsidRP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Ground loses cohesion and flows</w:t>
      </w:r>
    </w:p>
    <w:p w14:paraId="6ED34C5C" w14:textId="600639DF" w:rsidR="00E84098" w:rsidRDefault="00E84098" w:rsidP="00E84098">
      <w:pPr>
        <w:pStyle w:val="ListParagraph"/>
        <w:numPr>
          <w:ilvl w:val="0"/>
          <w:numId w:val="6"/>
        </w:numPr>
        <w:rPr>
          <w:rFonts w:asciiTheme="majorHAnsi" w:hAnsiTheme="majorHAnsi"/>
          <w:b/>
          <w:sz w:val="22"/>
          <w:szCs w:val="22"/>
        </w:rPr>
      </w:pPr>
      <w:r>
        <w:rPr>
          <w:rFonts w:asciiTheme="majorHAnsi" w:hAnsiTheme="majorHAnsi"/>
          <w:b/>
          <w:sz w:val="22"/>
          <w:szCs w:val="22"/>
        </w:rPr>
        <w:t>Fire</w:t>
      </w:r>
    </w:p>
    <w:p w14:paraId="485644DA" w14:textId="5893A9B2" w:rsid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Gas and electrical lines and water lines severed</w:t>
      </w:r>
    </w:p>
    <w:p w14:paraId="33E20894" w14:textId="5BB5B3B8" w:rsid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Buildings collapse and burn</w:t>
      </w:r>
    </w:p>
    <w:p w14:paraId="27FACDCB" w14:textId="2F43F481" w:rsid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Can make urban areas inaccessible to fire fighters</w:t>
      </w:r>
    </w:p>
    <w:p w14:paraId="64BC84EA" w14:textId="5D07B721" w:rsidR="00E84098" w:rsidRP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Fire after earthquakes is incredibly dangerous</w:t>
      </w:r>
    </w:p>
    <w:p w14:paraId="66B244CC" w14:textId="60B227D6" w:rsidR="00E84098" w:rsidRDefault="00E84098" w:rsidP="00E84098">
      <w:pPr>
        <w:pStyle w:val="ListParagraph"/>
        <w:numPr>
          <w:ilvl w:val="0"/>
          <w:numId w:val="6"/>
        </w:numPr>
        <w:rPr>
          <w:rFonts w:asciiTheme="majorHAnsi" w:hAnsiTheme="majorHAnsi"/>
          <w:b/>
          <w:sz w:val="22"/>
          <w:szCs w:val="22"/>
        </w:rPr>
      </w:pPr>
      <w:r>
        <w:rPr>
          <w:rFonts w:asciiTheme="majorHAnsi" w:hAnsiTheme="majorHAnsi"/>
          <w:b/>
          <w:sz w:val="22"/>
          <w:szCs w:val="22"/>
        </w:rPr>
        <w:t>Tsunami</w:t>
      </w:r>
    </w:p>
    <w:p w14:paraId="69E71233" w14:textId="2DAF1981" w:rsidR="00E84098" w:rsidRDefault="00E84098" w:rsidP="00E84098">
      <w:pPr>
        <w:pStyle w:val="ListParagraph"/>
        <w:numPr>
          <w:ilvl w:val="0"/>
          <w:numId w:val="6"/>
        </w:numPr>
        <w:rPr>
          <w:rFonts w:asciiTheme="majorHAnsi" w:hAnsiTheme="majorHAnsi"/>
          <w:b/>
          <w:sz w:val="22"/>
          <w:szCs w:val="22"/>
        </w:rPr>
      </w:pPr>
      <w:r>
        <w:rPr>
          <w:rFonts w:asciiTheme="majorHAnsi" w:hAnsiTheme="majorHAnsi"/>
          <w:b/>
          <w:sz w:val="22"/>
          <w:szCs w:val="22"/>
        </w:rPr>
        <w:t xml:space="preserve">Ground failure / landslide </w:t>
      </w:r>
    </w:p>
    <w:p w14:paraId="0C0944A8" w14:textId="42C827DC" w:rsid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 xml:space="preserve">Earthquakes trigger landslides </w:t>
      </w:r>
    </w:p>
    <w:p w14:paraId="5A9BA870" w14:textId="13AE0814" w:rsidR="00E84098" w:rsidRPr="00E84098" w:rsidRDefault="00E84098" w:rsidP="00E84098">
      <w:pPr>
        <w:pStyle w:val="ListParagraph"/>
        <w:numPr>
          <w:ilvl w:val="0"/>
          <w:numId w:val="1"/>
        </w:numPr>
        <w:rPr>
          <w:rFonts w:asciiTheme="majorHAnsi" w:hAnsiTheme="majorHAnsi"/>
          <w:sz w:val="22"/>
          <w:szCs w:val="22"/>
        </w:rPr>
      </w:pPr>
      <w:r>
        <w:rPr>
          <w:rFonts w:asciiTheme="majorHAnsi" w:hAnsiTheme="majorHAnsi"/>
          <w:sz w:val="22"/>
          <w:szCs w:val="22"/>
        </w:rPr>
        <w:t xml:space="preserve">VERY important in BC </w:t>
      </w:r>
    </w:p>
    <w:p w14:paraId="24FC559F" w14:textId="77777777" w:rsidR="00BC2445" w:rsidRDefault="00BC2445" w:rsidP="00DA0535">
      <w:pPr>
        <w:rPr>
          <w:rFonts w:asciiTheme="majorHAnsi" w:hAnsiTheme="majorHAnsi"/>
          <w:b/>
          <w:szCs w:val="22"/>
        </w:rPr>
      </w:pPr>
    </w:p>
    <w:p w14:paraId="28D95D8F" w14:textId="64AFF0FD" w:rsidR="00BC2445" w:rsidRDefault="00BC2445" w:rsidP="00DA0535">
      <w:pPr>
        <w:rPr>
          <w:rFonts w:asciiTheme="majorHAnsi" w:hAnsiTheme="majorHAnsi"/>
          <w:b/>
          <w:szCs w:val="22"/>
        </w:rPr>
      </w:pPr>
      <w:r>
        <w:rPr>
          <w:rFonts w:asciiTheme="majorHAnsi" w:hAnsiTheme="majorHAnsi"/>
          <w:b/>
          <w:szCs w:val="22"/>
        </w:rPr>
        <w:t xml:space="preserve">Understand the importance of building design and ground conditions in earthquake damage to buildings and infrastructure. </w:t>
      </w:r>
    </w:p>
    <w:p w14:paraId="3FD18A35" w14:textId="77777777" w:rsidR="00BC2445" w:rsidRDefault="00BC2445" w:rsidP="00DA0535">
      <w:pPr>
        <w:rPr>
          <w:rFonts w:asciiTheme="majorHAnsi" w:hAnsiTheme="majorHAnsi"/>
          <w:b/>
          <w:szCs w:val="22"/>
        </w:rPr>
      </w:pPr>
    </w:p>
    <w:p w14:paraId="4CBCFCAA" w14:textId="7C3E1E34" w:rsidR="00BC2445" w:rsidRDefault="00BC2445" w:rsidP="00DA0535">
      <w:pPr>
        <w:rPr>
          <w:rFonts w:asciiTheme="majorHAnsi" w:hAnsiTheme="majorHAnsi"/>
          <w:b/>
          <w:szCs w:val="22"/>
        </w:rPr>
      </w:pPr>
      <w:r>
        <w:rPr>
          <w:rFonts w:asciiTheme="majorHAnsi" w:hAnsiTheme="majorHAnsi"/>
          <w:b/>
          <w:szCs w:val="22"/>
        </w:rPr>
        <w:t>Understand the basics of how buildings can be designed or retrofitted to better resist earthquakes (and reduce casualties and cost).</w:t>
      </w:r>
    </w:p>
    <w:p w14:paraId="2DFE8FD2" w14:textId="18410158" w:rsidR="00C75CD0" w:rsidRPr="00C75CD0" w:rsidRDefault="00C75CD0" w:rsidP="00DA0535">
      <w:pPr>
        <w:rPr>
          <w:rFonts w:asciiTheme="majorHAnsi" w:hAnsiTheme="majorHAnsi"/>
          <w:sz w:val="22"/>
          <w:szCs w:val="22"/>
        </w:rPr>
      </w:pPr>
      <w:r>
        <w:rPr>
          <w:rFonts w:asciiTheme="majorHAnsi" w:hAnsiTheme="majorHAnsi"/>
          <w:sz w:val="22"/>
          <w:szCs w:val="22"/>
        </w:rPr>
        <w:t xml:space="preserve">Flexible and strong is best. Wood houses are generally very safe. Wood is flexible and a low and squat geometry is generally better. Stone and masonry buildings have challenges… brittle construction with very poor shear strength. Heavy roofs above are even worse. </w:t>
      </w:r>
      <w:r>
        <w:rPr>
          <w:rFonts w:asciiTheme="majorHAnsi" w:hAnsiTheme="majorHAnsi"/>
          <w:sz w:val="22"/>
          <w:szCs w:val="22"/>
        </w:rPr>
        <w:br/>
        <w:t xml:space="preserve">A key design factor to control is </w:t>
      </w:r>
      <w:r w:rsidRPr="00C75CD0">
        <w:rPr>
          <w:rFonts w:asciiTheme="majorHAnsi" w:hAnsiTheme="majorHAnsi"/>
          <w:b/>
          <w:sz w:val="22"/>
          <w:szCs w:val="22"/>
          <w:u w:val="single"/>
        </w:rPr>
        <w:t>resonance</w:t>
      </w:r>
      <w:r>
        <w:rPr>
          <w:rFonts w:asciiTheme="majorHAnsi" w:hAnsiTheme="majorHAnsi"/>
          <w:sz w:val="22"/>
          <w:szCs w:val="22"/>
        </w:rPr>
        <w:t xml:space="preserve">. </w:t>
      </w:r>
    </w:p>
    <w:p w14:paraId="77FE9243" w14:textId="77777777" w:rsidR="00BC2445" w:rsidRDefault="00BC2445" w:rsidP="00DA0535">
      <w:pPr>
        <w:rPr>
          <w:rFonts w:asciiTheme="majorHAnsi" w:hAnsiTheme="majorHAnsi"/>
          <w:b/>
          <w:szCs w:val="22"/>
        </w:rPr>
      </w:pPr>
    </w:p>
    <w:p w14:paraId="7619B97B" w14:textId="287F7EB7" w:rsidR="00BC2445" w:rsidRDefault="00BC2445" w:rsidP="00DA0535">
      <w:pPr>
        <w:rPr>
          <w:rFonts w:asciiTheme="majorHAnsi" w:hAnsiTheme="majorHAnsi"/>
          <w:b/>
          <w:szCs w:val="22"/>
        </w:rPr>
      </w:pPr>
      <w:r>
        <w:rPr>
          <w:rFonts w:asciiTheme="majorHAnsi" w:hAnsiTheme="majorHAnsi"/>
          <w:b/>
          <w:szCs w:val="22"/>
        </w:rPr>
        <w:t xml:space="preserve">Explain liquefaction and resonance and how those processes can affect buildings and other structures. </w:t>
      </w:r>
    </w:p>
    <w:p w14:paraId="048B011C" w14:textId="0844FFF1" w:rsidR="00C75CD0" w:rsidRDefault="00C75CD0" w:rsidP="00DA0535">
      <w:pPr>
        <w:rPr>
          <w:rFonts w:asciiTheme="majorHAnsi" w:hAnsiTheme="majorHAnsi"/>
          <w:sz w:val="22"/>
          <w:szCs w:val="22"/>
        </w:rPr>
      </w:pPr>
      <w:r w:rsidRPr="00C75CD0">
        <w:rPr>
          <w:rFonts w:asciiTheme="majorHAnsi" w:hAnsiTheme="majorHAnsi"/>
          <w:sz w:val="22"/>
          <w:szCs w:val="22"/>
          <w:u w:val="single"/>
        </w:rPr>
        <w:t>Liquefaction:</w:t>
      </w:r>
      <w:r>
        <w:rPr>
          <w:rFonts w:asciiTheme="majorHAnsi" w:hAnsiTheme="majorHAnsi"/>
          <w:sz w:val="22"/>
          <w:szCs w:val="22"/>
          <w:u w:val="single"/>
        </w:rPr>
        <w:t xml:space="preserve"> </w:t>
      </w:r>
      <w:r>
        <w:rPr>
          <w:rFonts w:asciiTheme="majorHAnsi" w:hAnsiTheme="majorHAnsi"/>
          <w:sz w:val="22"/>
          <w:szCs w:val="22"/>
        </w:rPr>
        <w:t>earthquake shaking reduces the strength and stiffness of a soil</w:t>
      </w:r>
    </w:p>
    <w:p w14:paraId="48C0A5C4" w14:textId="77777777" w:rsidR="004E3033" w:rsidRDefault="00C75CD0" w:rsidP="00DA0535">
      <w:pPr>
        <w:rPr>
          <w:rFonts w:asciiTheme="majorHAnsi" w:hAnsiTheme="majorHAnsi"/>
          <w:sz w:val="22"/>
          <w:szCs w:val="22"/>
        </w:rPr>
      </w:pPr>
      <w:r>
        <w:rPr>
          <w:rFonts w:asciiTheme="majorHAnsi" w:hAnsiTheme="majorHAnsi"/>
          <w:sz w:val="22"/>
          <w:szCs w:val="22"/>
        </w:rPr>
        <w:t xml:space="preserve">Liquefaction occurs in saturated soils (soils in which the space between individual particles is completely filled with water). This water exerts a pressure on the soil particles, influencing how tightly the particles themselves are pressed together. Prior to an earthquake, the water pressure is relatively low. However, earthquake shaking can cause water pressure to increase to the point where soil particles can readily move with respect to each other. </w:t>
      </w:r>
    </w:p>
    <w:p w14:paraId="594B255C" w14:textId="77777777" w:rsidR="00D20D3C" w:rsidRDefault="00D20D3C" w:rsidP="00DA0535">
      <w:pPr>
        <w:rPr>
          <w:rFonts w:asciiTheme="majorHAnsi" w:hAnsiTheme="majorHAnsi"/>
          <w:sz w:val="22"/>
          <w:szCs w:val="22"/>
        </w:rPr>
      </w:pPr>
    </w:p>
    <w:p w14:paraId="63B652AE" w14:textId="21A41BBC" w:rsidR="00C75CD0" w:rsidRDefault="00C75CD0" w:rsidP="00DA0535">
      <w:pPr>
        <w:rPr>
          <w:rFonts w:asciiTheme="majorHAnsi" w:hAnsiTheme="majorHAnsi"/>
          <w:sz w:val="22"/>
          <w:szCs w:val="22"/>
        </w:rPr>
      </w:pPr>
      <w:r w:rsidRPr="00C75CD0">
        <w:rPr>
          <w:rFonts w:asciiTheme="majorHAnsi" w:hAnsiTheme="majorHAnsi"/>
          <w:sz w:val="22"/>
          <w:szCs w:val="22"/>
          <w:u w:val="single"/>
        </w:rPr>
        <w:t xml:space="preserve">Resonance: </w:t>
      </w:r>
      <w:r>
        <w:rPr>
          <w:rFonts w:asciiTheme="majorHAnsi" w:hAnsiTheme="majorHAnsi"/>
          <w:sz w:val="22"/>
          <w:szCs w:val="22"/>
        </w:rPr>
        <w:t xml:space="preserve">all objects vibrate at characteristic frequencies </w:t>
      </w:r>
    </w:p>
    <w:p w14:paraId="4DB20F23" w14:textId="77777777" w:rsidR="004E3033" w:rsidRDefault="004E3033" w:rsidP="00DA0535">
      <w:pPr>
        <w:rPr>
          <w:rFonts w:asciiTheme="majorHAnsi" w:hAnsiTheme="majorHAnsi"/>
          <w:sz w:val="22"/>
          <w:szCs w:val="22"/>
        </w:rPr>
      </w:pPr>
    </w:p>
    <w:p w14:paraId="2FC8B25F" w14:textId="77777777" w:rsidR="004E3033" w:rsidRDefault="004E3033" w:rsidP="00DA0535">
      <w:pPr>
        <w:rPr>
          <w:rFonts w:asciiTheme="majorHAnsi" w:hAnsiTheme="majorHAnsi"/>
          <w:sz w:val="22"/>
          <w:szCs w:val="22"/>
        </w:rPr>
      </w:pPr>
    </w:p>
    <w:p w14:paraId="416FAD65" w14:textId="77777777" w:rsidR="004E3033" w:rsidRDefault="004E3033" w:rsidP="00DA0535">
      <w:pPr>
        <w:rPr>
          <w:rFonts w:asciiTheme="majorHAnsi" w:hAnsiTheme="majorHAnsi"/>
          <w:sz w:val="22"/>
          <w:szCs w:val="22"/>
        </w:rPr>
      </w:pPr>
    </w:p>
    <w:p w14:paraId="745BCF15" w14:textId="77777777" w:rsidR="004E3033" w:rsidRDefault="004E3033" w:rsidP="00DA0535">
      <w:pPr>
        <w:rPr>
          <w:rFonts w:asciiTheme="majorHAnsi" w:hAnsiTheme="majorHAnsi"/>
          <w:sz w:val="22"/>
          <w:szCs w:val="22"/>
        </w:rPr>
      </w:pPr>
    </w:p>
    <w:p w14:paraId="2E644F83" w14:textId="77777777" w:rsidR="00D20D3C" w:rsidRDefault="00D20D3C" w:rsidP="00DA0535">
      <w:pPr>
        <w:rPr>
          <w:rFonts w:asciiTheme="majorHAnsi" w:hAnsiTheme="majorHAnsi"/>
          <w:b/>
          <w:szCs w:val="22"/>
        </w:rPr>
      </w:pPr>
    </w:p>
    <w:p w14:paraId="01245F34" w14:textId="0D2F0C8A" w:rsidR="004E3033" w:rsidRPr="004E3033" w:rsidRDefault="004E3033" w:rsidP="00DA0535">
      <w:pPr>
        <w:rPr>
          <w:rFonts w:asciiTheme="majorHAnsi" w:hAnsiTheme="majorHAnsi"/>
          <w:b/>
          <w:szCs w:val="22"/>
        </w:rPr>
      </w:pPr>
      <w:r>
        <w:rPr>
          <w:rFonts w:asciiTheme="majorHAnsi" w:hAnsiTheme="majorHAnsi"/>
          <w:b/>
          <w:szCs w:val="22"/>
        </w:rPr>
        <w:t xml:space="preserve">Identify fault zones and earthquake return periods for earthquakes in the Vancouver (and Cascadia) region. </w:t>
      </w:r>
    </w:p>
    <w:p w14:paraId="21F9A8E1" w14:textId="6F025A1C" w:rsidR="00FF7353" w:rsidRPr="00FF7353" w:rsidRDefault="00FF7353" w:rsidP="00FF7353">
      <w:pPr>
        <w:widowControl w:val="0"/>
        <w:numPr>
          <w:ilvl w:val="0"/>
          <w:numId w:val="3"/>
        </w:numPr>
        <w:tabs>
          <w:tab w:val="left" w:pos="220"/>
          <w:tab w:val="left" w:pos="426"/>
        </w:tabs>
        <w:autoSpaceDE w:val="0"/>
        <w:autoSpaceDN w:val="0"/>
        <w:adjustRightInd w:val="0"/>
        <w:spacing w:after="240"/>
        <w:ind w:left="0" w:firstLine="0"/>
        <w:rPr>
          <w:rFonts w:ascii="Calibri" w:hAnsi="Calibri" w:cs="Times"/>
          <w:sz w:val="22"/>
          <w:szCs w:val="22"/>
        </w:rPr>
      </w:pPr>
      <w:r w:rsidRPr="00FF7353">
        <w:rPr>
          <w:rFonts w:ascii="Calibri" w:hAnsi="Calibri" w:cs="Verdana"/>
          <w:sz w:val="22"/>
          <w:szCs w:val="22"/>
        </w:rPr>
        <w:t>We are expecting an earthquake in BC because we are located near the Cascadia Subduction zone. The Cascadia Subduction zone is &gt;1000 km long and is a young oceanic plate that is hot and buoyant. It doe</w:t>
      </w:r>
      <w:r>
        <w:rPr>
          <w:rFonts w:ascii="Calibri" w:hAnsi="Calibri" w:cs="Verdana"/>
          <w:sz w:val="22"/>
          <w:szCs w:val="22"/>
        </w:rPr>
        <w:t>s</w:t>
      </w:r>
      <w:r w:rsidRPr="00FF7353">
        <w:rPr>
          <w:rFonts w:ascii="Calibri" w:hAnsi="Calibri" w:cs="Verdana"/>
          <w:sz w:val="22"/>
          <w:szCs w:val="22"/>
        </w:rPr>
        <w:t xml:space="preserve"> not subduct smoothly and subsequently, the plates are locked and stress builds up. Stress causes strain, and this leads to elastic deformation. Some stress in the continent causes brittle deformation. Smaller earthquakes occur, around 1000 per year in BC. Earthquakes occur in BC about 1600 per year, which is about 4-5 a year. However, most are small earthquakes and larger earthquakes are very rare. We expect at least one magnitude 8 or 9 quake in the next 1000 years, and there is a more immediate concern for the crustal quake in the NA plate. </w:t>
      </w:r>
      <w:r w:rsidRPr="00FF7353">
        <w:rPr>
          <w:rFonts w:ascii="Calibri" w:hAnsi="Calibri" w:cs="Times"/>
          <w:sz w:val="22"/>
          <w:szCs w:val="22"/>
        </w:rPr>
        <w:t> </w:t>
      </w:r>
    </w:p>
    <w:p w14:paraId="1E3FB5D2" w14:textId="77777777" w:rsidR="004E3033" w:rsidRPr="00FF7353" w:rsidRDefault="004E3033" w:rsidP="00DA0535">
      <w:pPr>
        <w:rPr>
          <w:rFonts w:ascii="Calibri" w:hAnsi="Calibri"/>
          <w:sz w:val="22"/>
          <w:szCs w:val="22"/>
        </w:rPr>
      </w:pPr>
    </w:p>
    <w:sectPr w:rsidR="004E3033" w:rsidRPr="00FF7353" w:rsidSect="00D20D3C">
      <w:pgSz w:w="12240" w:h="15840"/>
      <w:pgMar w:top="680"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E05324E"/>
    <w:multiLevelType w:val="hybridMultilevel"/>
    <w:tmpl w:val="313C14AE"/>
    <w:lvl w:ilvl="0" w:tplc="35B49282">
      <w:start w:val="1"/>
      <w:numFmt w:val="decimal"/>
      <w:lvlText w:val="%1."/>
      <w:lvlJc w:val="left"/>
      <w:pPr>
        <w:ind w:left="720" w:hanging="360"/>
      </w:pPr>
      <w:rPr>
        <w:rFonts w:cs="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72672C"/>
    <w:multiLevelType w:val="hybridMultilevel"/>
    <w:tmpl w:val="9A924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6B3077"/>
    <w:multiLevelType w:val="hybridMultilevel"/>
    <w:tmpl w:val="32E0469E"/>
    <w:lvl w:ilvl="0" w:tplc="35B49282">
      <w:start w:val="1"/>
      <w:numFmt w:val="decimal"/>
      <w:lvlText w:val="%1."/>
      <w:lvlJc w:val="left"/>
      <w:pPr>
        <w:ind w:left="720" w:hanging="360"/>
      </w:pPr>
      <w:rPr>
        <w:rFonts w:cs="Verdan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2B6E05"/>
    <w:multiLevelType w:val="hybridMultilevel"/>
    <w:tmpl w:val="D89A0340"/>
    <w:lvl w:ilvl="0" w:tplc="4168B82A">
      <w:start w:val="3"/>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F804C8"/>
    <w:multiLevelType w:val="hybridMultilevel"/>
    <w:tmpl w:val="5C128FC4"/>
    <w:lvl w:ilvl="0" w:tplc="35B49282">
      <w:start w:val="1"/>
      <w:numFmt w:val="decimal"/>
      <w:lvlText w:val="%1."/>
      <w:lvlJc w:val="left"/>
      <w:pPr>
        <w:ind w:left="1440" w:hanging="360"/>
      </w:pPr>
      <w:rPr>
        <w:rFonts w:cs="Verdana"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2D7"/>
    <w:rsid w:val="002E0274"/>
    <w:rsid w:val="00424965"/>
    <w:rsid w:val="004C1398"/>
    <w:rsid w:val="004E3033"/>
    <w:rsid w:val="006322C1"/>
    <w:rsid w:val="006912D7"/>
    <w:rsid w:val="00702BB6"/>
    <w:rsid w:val="00757E19"/>
    <w:rsid w:val="00785D4C"/>
    <w:rsid w:val="007947FE"/>
    <w:rsid w:val="007C5F54"/>
    <w:rsid w:val="008A60C1"/>
    <w:rsid w:val="008F72D4"/>
    <w:rsid w:val="0094386C"/>
    <w:rsid w:val="00B813F9"/>
    <w:rsid w:val="00BC2445"/>
    <w:rsid w:val="00C75CD0"/>
    <w:rsid w:val="00D20D3C"/>
    <w:rsid w:val="00DA0535"/>
    <w:rsid w:val="00E84098"/>
    <w:rsid w:val="00F5119D"/>
    <w:rsid w:val="00F6758F"/>
    <w:rsid w:val="00FA233E"/>
    <w:rsid w:val="00FA5774"/>
    <w:rsid w:val="00FB3FBA"/>
    <w:rsid w:val="00FF73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106CA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2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965"/>
    <w:pPr>
      <w:ind w:left="720"/>
      <w:contextualSpacing/>
    </w:pPr>
  </w:style>
  <w:style w:type="paragraph" w:styleId="BalloonText">
    <w:name w:val="Balloon Text"/>
    <w:basedOn w:val="Normal"/>
    <w:link w:val="BalloonTextChar"/>
    <w:uiPriority w:val="99"/>
    <w:semiHidden/>
    <w:unhideWhenUsed/>
    <w:rsid w:val="007C5F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F5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8A19A-5E0D-2E4B-BA9B-7602E9634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1785</Words>
  <Characters>10177</Characters>
  <Application>Microsoft Macintosh Word</Application>
  <DocSecurity>0</DocSecurity>
  <Lines>84</Lines>
  <Paragraphs>23</Paragraphs>
  <ScaleCrop>false</ScaleCrop>
  <Company/>
  <LinksUpToDate>false</LinksUpToDate>
  <CharactersWithSpaces>11939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Topolnisky</dc:creator>
  <cp:keywords/>
  <dc:description/>
  <cp:lastModifiedBy>Seana Bruff</cp:lastModifiedBy>
  <cp:revision>2</cp:revision>
  <cp:lastPrinted>2015-12-18T17:40:00Z</cp:lastPrinted>
  <dcterms:created xsi:type="dcterms:W3CDTF">2016-04-22T23:37:00Z</dcterms:created>
  <dcterms:modified xsi:type="dcterms:W3CDTF">2016-04-22T23:37:00Z</dcterms:modified>
</cp:coreProperties>
</file>