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BFC" w:rsidRDefault="00AB2BFC" w:rsidP="00AB2BFC">
      <w:pPr>
        <w:pStyle w:val="NoSpacing"/>
        <w:jc w:val="right"/>
        <w:rPr>
          <w:rFonts w:ascii="Times New Roman" w:hAnsi="Times New Roman" w:cs="Times New Roman"/>
          <w:sz w:val="23"/>
          <w:szCs w:val="23"/>
        </w:rPr>
      </w:pPr>
      <w:r w:rsidRPr="004B29EF">
        <w:rPr>
          <w:rFonts w:ascii="Times New Roman" w:hAnsi="Times New Roman" w:cs="Times New Roman"/>
          <w:b/>
          <w:sz w:val="28"/>
          <w:szCs w:val="23"/>
        </w:rPr>
        <w:t>ENG 1121</w:t>
      </w:r>
      <w:r>
        <w:rPr>
          <w:rFonts w:ascii="Times New Roman" w:hAnsi="Times New Roman" w:cs="Times New Roman"/>
          <w:sz w:val="23"/>
          <w:szCs w:val="23"/>
        </w:rPr>
        <w:t xml:space="preserve"> – Lecture 1 – 2016/05/02</w:t>
      </w:r>
    </w:p>
    <w:p w:rsidR="00AB2BFC" w:rsidRDefault="00AB2BFC" w:rsidP="00AB2BFC">
      <w:pPr>
        <w:pStyle w:val="NoSpacing"/>
        <w:rPr>
          <w:rFonts w:ascii="Times New Roman" w:hAnsi="Times New Roman" w:cs="Times New Roman"/>
          <w:sz w:val="23"/>
          <w:szCs w:val="23"/>
        </w:rPr>
      </w:pPr>
    </w:p>
    <w:p w:rsidR="00AB2BFC" w:rsidRDefault="00AB2BFC" w:rsidP="00AB2BFC">
      <w:pPr>
        <w:pStyle w:val="NoSpacing"/>
        <w:rPr>
          <w:rFonts w:ascii="Times New Roman" w:hAnsi="Times New Roman" w:cs="Times New Roman"/>
          <w:sz w:val="23"/>
          <w:szCs w:val="23"/>
        </w:rPr>
      </w:pPr>
      <w:r w:rsidRPr="00752EF4">
        <w:rPr>
          <w:rFonts w:ascii="Times New Roman" w:hAnsi="Times New Roman" w:cs="Times New Roman"/>
          <w:b/>
          <w:sz w:val="36"/>
          <w:szCs w:val="23"/>
        </w:rPr>
        <w:t>“</w:t>
      </w:r>
      <w:r>
        <w:rPr>
          <w:rFonts w:ascii="Times New Roman" w:hAnsi="Times New Roman" w:cs="Times New Roman"/>
          <w:sz w:val="23"/>
          <w:szCs w:val="23"/>
        </w:rPr>
        <w:t>Come on, a six pack? / Who needs a six pack when you got the nose? / Or a nose when you got the suit? / Now you don’t need a suit when you got the moves. / Or moves when you got the fire. / Or fire when you rock those heels, / And heels when you ride those wheels. / Looks, man who needs looks when you got the books? / Or books when you got some balls? / And who needs all that when you get the door? / When you got the dough, the brains, the touch, the haw? / That’s right. Who needs some other thing when you got your thing? / Now work on it!</w:t>
      </w:r>
      <w:r w:rsidRPr="00752EF4">
        <w:rPr>
          <w:rFonts w:ascii="Times New Roman" w:hAnsi="Times New Roman" w:cs="Times New Roman"/>
          <w:b/>
          <w:sz w:val="36"/>
          <w:szCs w:val="36"/>
        </w:rPr>
        <w:t>”</w:t>
      </w:r>
      <w:r>
        <w:rPr>
          <w:rFonts w:ascii="Times New Roman" w:hAnsi="Times New Roman" w:cs="Times New Roman"/>
          <w:sz w:val="23"/>
          <w:szCs w:val="23"/>
        </w:rPr>
        <w:t xml:space="preserve"> </w:t>
      </w:r>
    </w:p>
    <w:p w:rsidR="00AB2BFC" w:rsidRDefault="00AB2BFC" w:rsidP="00AB2BFC">
      <w:pPr>
        <w:pStyle w:val="NoSpacing"/>
        <w:rPr>
          <w:rFonts w:ascii="Times New Roman" w:hAnsi="Times New Roman" w:cs="Times New Roman"/>
          <w:sz w:val="23"/>
          <w:szCs w:val="23"/>
        </w:rPr>
      </w:pP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Describe the language of the poem. Is it formal/informal? Modern/old-fashioned? </w:t>
      </w:r>
    </w:p>
    <w:p w:rsidR="00AB2BFC" w:rsidRDefault="00AB2BFC" w:rsidP="00AB2BFC">
      <w:pPr>
        <w:pStyle w:val="NoSpacing"/>
        <w:numPr>
          <w:ilvl w:val="0"/>
          <w:numId w:val="1"/>
        </w:numPr>
        <w:rPr>
          <w:rFonts w:ascii="Times New Roman" w:hAnsi="Times New Roman" w:cs="Times New Roman"/>
          <w:sz w:val="23"/>
          <w:szCs w:val="23"/>
        </w:rPr>
      </w:pPr>
      <w:r>
        <w:rPr>
          <w:rFonts w:ascii="Times New Roman" w:hAnsi="Times New Roman" w:cs="Times New Roman"/>
          <w:sz w:val="23"/>
          <w:szCs w:val="23"/>
        </w:rPr>
        <w:t xml:space="preserve">Simple vocabulary, lots of mono-syllables </w:t>
      </w:r>
    </w:p>
    <w:p w:rsidR="00AB2BFC" w:rsidRDefault="00AB2BFC" w:rsidP="00AB2BFC">
      <w:pPr>
        <w:pStyle w:val="NoSpacing"/>
        <w:numPr>
          <w:ilvl w:val="0"/>
          <w:numId w:val="1"/>
        </w:numPr>
        <w:rPr>
          <w:rFonts w:ascii="Times New Roman" w:hAnsi="Times New Roman" w:cs="Times New Roman"/>
          <w:sz w:val="23"/>
          <w:szCs w:val="23"/>
        </w:rPr>
      </w:pPr>
      <w:r>
        <w:rPr>
          <w:rFonts w:ascii="Times New Roman" w:hAnsi="Times New Roman" w:cs="Times New Roman"/>
          <w:sz w:val="23"/>
          <w:szCs w:val="23"/>
        </w:rPr>
        <w:t xml:space="preserve">Rhyme </w:t>
      </w:r>
    </w:p>
    <w:p w:rsidR="00AB2BFC" w:rsidRDefault="00AB2BFC" w:rsidP="00AB2BFC">
      <w:pPr>
        <w:pStyle w:val="NoSpacing"/>
        <w:numPr>
          <w:ilvl w:val="0"/>
          <w:numId w:val="1"/>
        </w:numPr>
        <w:rPr>
          <w:rFonts w:ascii="Times New Roman" w:hAnsi="Times New Roman" w:cs="Times New Roman"/>
          <w:sz w:val="23"/>
          <w:szCs w:val="23"/>
        </w:rPr>
      </w:pPr>
      <w:r>
        <w:rPr>
          <w:rFonts w:ascii="Times New Roman" w:hAnsi="Times New Roman" w:cs="Times New Roman"/>
          <w:sz w:val="23"/>
          <w:szCs w:val="23"/>
        </w:rPr>
        <w:t>Repetition</w:t>
      </w:r>
    </w:p>
    <w:p w:rsidR="00AB2BFC" w:rsidRDefault="00AB2BFC" w:rsidP="00AB2BFC">
      <w:pPr>
        <w:pStyle w:val="NoSpacing"/>
        <w:numPr>
          <w:ilvl w:val="0"/>
          <w:numId w:val="1"/>
        </w:numPr>
        <w:rPr>
          <w:rFonts w:ascii="Times New Roman" w:hAnsi="Times New Roman" w:cs="Times New Roman"/>
          <w:sz w:val="23"/>
          <w:szCs w:val="23"/>
        </w:rPr>
      </w:pPr>
      <w:r>
        <w:rPr>
          <w:rFonts w:ascii="Times New Roman" w:hAnsi="Times New Roman" w:cs="Times New Roman"/>
          <w:sz w:val="23"/>
          <w:szCs w:val="23"/>
        </w:rPr>
        <w:t xml:space="preserve">Informal. Slang (e.g. wheels, fire, dough…) Slightly vulgar (e.g. balls) </w:t>
      </w:r>
    </w:p>
    <w:p w:rsidR="00AB2BFC" w:rsidRDefault="00AB2BFC" w:rsidP="00AB2BFC">
      <w:pPr>
        <w:pStyle w:val="NoSpacing"/>
        <w:numPr>
          <w:ilvl w:val="0"/>
          <w:numId w:val="1"/>
        </w:numPr>
        <w:rPr>
          <w:rFonts w:ascii="Times New Roman" w:hAnsi="Times New Roman" w:cs="Times New Roman"/>
          <w:sz w:val="23"/>
          <w:szCs w:val="23"/>
        </w:rPr>
      </w:pPr>
      <w:r>
        <w:rPr>
          <w:rFonts w:ascii="Times New Roman" w:hAnsi="Times New Roman" w:cs="Times New Roman"/>
          <w:sz w:val="23"/>
          <w:szCs w:val="23"/>
        </w:rPr>
        <w:t xml:space="preserve">Lacks adjectives </w:t>
      </w:r>
    </w:p>
    <w:p w:rsidR="00AB2BFC" w:rsidRDefault="00AB2BFC" w:rsidP="00AB2BFC">
      <w:pPr>
        <w:pStyle w:val="NoSpacing"/>
        <w:rPr>
          <w:rFonts w:ascii="Times New Roman" w:hAnsi="Times New Roman" w:cs="Times New Roman"/>
          <w:sz w:val="23"/>
          <w:szCs w:val="23"/>
        </w:rPr>
      </w:pP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How can the structure of the poem be described? </w:t>
      </w:r>
    </w:p>
    <w:p w:rsidR="00AB2BFC" w:rsidRDefault="00AB2BFC" w:rsidP="00AB2BFC">
      <w:pPr>
        <w:pStyle w:val="NoSpacing"/>
        <w:numPr>
          <w:ilvl w:val="0"/>
          <w:numId w:val="2"/>
        </w:numPr>
        <w:rPr>
          <w:rFonts w:ascii="Times New Roman" w:hAnsi="Times New Roman" w:cs="Times New Roman"/>
          <w:sz w:val="23"/>
          <w:szCs w:val="23"/>
        </w:rPr>
      </w:pPr>
      <w:r>
        <w:rPr>
          <w:rFonts w:ascii="Times New Roman" w:hAnsi="Times New Roman" w:cs="Times New Roman"/>
          <w:sz w:val="23"/>
          <w:szCs w:val="23"/>
        </w:rPr>
        <w:t>“residual” – each sentence builds on a word or idea from the previous sentence</w:t>
      </w:r>
    </w:p>
    <w:p w:rsidR="00AB2BFC" w:rsidRDefault="00AB2BFC" w:rsidP="00AB2BFC">
      <w:pPr>
        <w:pStyle w:val="NoSpacing"/>
        <w:rPr>
          <w:rFonts w:ascii="Times New Roman" w:hAnsi="Times New Roman" w:cs="Times New Roman"/>
          <w:sz w:val="23"/>
          <w:szCs w:val="23"/>
        </w:rPr>
      </w:pP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Who is the speaker? Who is the audience? </w:t>
      </w:r>
    </w:p>
    <w:p w:rsidR="00AB2BFC" w:rsidRDefault="00AB2BFC" w:rsidP="00AB2BFC">
      <w:pPr>
        <w:pStyle w:val="NoSpacing"/>
        <w:numPr>
          <w:ilvl w:val="0"/>
          <w:numId w:val="2"/>
        </w:numPr>
        <w:rPr>
          <w:rFonts w:ascii="Times New Roman" w:hAnsi="Times New Roman" w:cs="Times New Roman"/>
          <w:sz w:val="23"/>
          <w:szCs w:val="23"/>
        </w:rPr>
      </w:pPr>
      <w:r>
        <w:rPr>
          <w:rFonts w:ascii="Times New Roman" w:hAnsi="Times New Roman" w:cs="Times New Roman"/>
          <w:sz w:val="23"/>
          <w:szCs w:val="23"/>
        </w:rPr>
        <w:t xml:space="preserve">Motivational speaker towards a potentially insecure audience. </w:t>
      </w:r>
    </w:p>
    <w:p w:rsidR="00AB2BFC" w:rsidRDefault="00AB2BFC" w:rsidP="00AB2BFC">
      <w:pPr>
        <w:pStyle w:val="NoSpacing"/>
        <w:numPr>
          <w:ilvl w:val="0"/>
          <w:numId w:val="2"/>
        </w:numPr>
        <w:rPr>
          <w:rFonts w:ascii="Times New Roman" w:hAnsi="Times New Roman" w:cs="Times New Roman"/>
          <w:sz w:val="23"/>
          <w:szCs w:val="23"/>
        </w:rPr>
      </w:pPr>
      <w:r>
        <w:rPr>
          <w:rFonts w:ascii="Times New Roman" w:hAnsi="Times New Roman" w:cs="Times New Roman"/>
          <w:sz w:val="23"/>
          <w:szCs w:val="23"/>
        </w:rPr>
        <w:t xml:space="preserve">Certain vocabulary suggests that the audience is male. </w:t>
      </w:r>
    </w:p>
    <w:p w:rsidR="00AB2BFC" w:rsidRDefault="00AB2BFC" w:rsidP="00AB2BFC">
      <w:pPr>
        <w:pStyle w:val="NoSpacing"/>
        <w:rPr>
          <w:rFonts w:ascii="Times New Roman" w:hAnsi="Times New Roman" w:cs="Times New Roman"/>
          <w:sz w:val="23"/>
          <w:szCs w:val="23"/>
        </w:rPr>
      </w:pP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*This poem, called “Find Your Magic”, is from an AXE commercial. </w:t>
      </w:r>
    </w:p>
    <w:p w:rsidR="00AB2BFC" w:rsidRDefault="00AB2BFC" w:rsidP="00AB2BFC">
      <w:pPr>
        <w:pStyle w:val="NoSpacing"/>
        <w:rPr>
          <w:rFonts w:ascii="Times New Roman" w:hAnsi="Times New Roman" w:cs="Times New Roman"/>
          <w:sz w:val="23"/>
          <w:szCs w:val="23"/>
        </w:rPr>
      </w:pPr>
    </w:p>
    <w:p w:rsidR="00AB2BFC" w:rsidRPr="004C1B09" w:rsidRDefault="00AB2BFC" w:rsidP="00AB2BFC">
      <w:pPr>
        <w:pStyle w:val="NoSpacing"/>
        <w:rPr>
          <w:rFonts w:ascii="Times New Roman" w:hAnsi="Times New Roman" w:cs="Times New Roman"/>
          <w:b/>
          <w:sz w:val="36"/>
          <w:szCs w:val="36"/>
        </w:rPr>
      </w:pPr>
      <w:r>
        <w:rPr>
          <w:rFonts w:ascii="Times New Roman" w:hAnsi="Times New Roman" w:cs="Times New Roman"/>
          <w:b/>
          <w:sz w:val="36"/>
          <w:szCs w:val="36"/>
        </w:rPr>
        <w:t>[</w:t>
      </w:r>
      <w:r>
        <w:rPr>
          <w:rFonts w:ascii="Times New Roman" w:hAnsi="Times New Roman" w:cs="Times New Roman"/>
          <w:sz w:val="23"/>
          <w:szCs w:val="23"/>
        </w:rPr>
        <w:t>The Flea                John Donne 1633</w:t>
      </w:r>
      <w:r>
        <w:rPr>
          <w:rFonts w:ascii="Times New Roman" w:hAnsi="Times New Roman" w:cs="Times New Roman"/>
          <w:b/>
          <w:sz w:val="36"/>
          <w:szCs w:val="36"/>
        </w:rPr>
        <w:t>]</w:t>
      </w:r>
    </w:p>
    <w:p w:rsidR="00AB2BFC" w:rsidRDefault="00AB2BFC" w:rsidP="00AB2BFC">
      <w:pPr>
        <w:pStyle w:val="NoSpacing"/>
        <w:rPr>
          <w:rFonts w:ascii="Times New Roman" w:hAnsi="Times New Roman" w:cs="Times New Roman"/>
          <w:sz w:val="23"/>
          <w:szCs w:val="23"/>
        </w:rPr>
      </w:pPr>
      <w:r w:rsidRPr="00941E9D">
        <w:rPr>
          <w:rFonts w:ascii="Times New Roman" w:hAnsi="Times New Roman" w:cs="Times New Roman"/>
          <w:noProof/>
          <w:sz w:val="23"/>
          <w:szCs w:val="23"/>
        </w:rPr>
        <mc:AlternateContent>
          <mc:Choice Requires="wps">
            <w:drawing>
              <wp:anchor distT="45720" distB="45720" distL="114300" distR="114300" simplePos="0" relativeHeight="251659264" behindDoc="0" locked="0" layoutInCell="1" allowOverlap="1" wp14:anchorId="009357FA" wp14:editId="2FA2B94F">
                <wp:simplePos x="0" y="0"/>
                <wp:positionH relativeFrom="column">
                  <wp:posOffset>3178810</wp:posOffset>
                </wp:positionH>
                <wp:positionV relativeFrom="paragraph">
                  <wp:posOffset>97170</wp:posOffset>
                </wp:positionV>
                <wp:extent cx="2934335" cy="3199765"/>
                <wp:effectExtent l="0" t="0" r="18415"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335" cy="3199765"/>
                        </a:xfrm>
                        <a:prstGeom prst="rect">
                          <a:avLst/>
                        </a:prstGeom>
                        <a:solidFill>
                          <a:srgbClr val="FFFFFF"/>
                        </a:solidFill>
                        <a:ln w="9525">
                          <a:solidFill>
                            <a:schemeClr val="bg1"/>
                          </a:solidFill>
                          <a:miter lim="800000"/>
                          <a:headEnd/>
                          <a:tailEnd/>
                        </a:ln>
                      </wps:spPr>
                      <wps:txbx>
                        <w:txbxContent>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Cruel and sudden, hast thou since</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Purple thy nail in blood of innocence?</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Wherein could this flea guilty be, </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Except in that drop which it sucked from thee?</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Yet thou triumpth’st, and say’st that thou</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Find’st not thy self, nor me the weaker now;</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  ‘Tis true; then learn how false, fears be:</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 Just so much honor, when thou yield’st to me,</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  Will waste, as this flea’s death took life from thee. </w:t>
                            </w:r>
                          </w:p>
                          <w:p w:rsidR="00AB2BFC" w:rsidRDefault="00AB2BFC" w:rsidP="00AB2BF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9357FA" id="_x0000_t202" coordsize="21600,21600" o:spt="202" path="m,l,21600r21600,l21600,xe">
                <v:stroke joinstyle="miter"/>
                <v:path gradientshapeok="t" o:connecttype="rect"/>
              </v:shapetype>
              <v:shape id="Text Box 2" o:spid="_x0000_s1026" type="#_x0000_t202" style="position:absolute;margin-left:250.3pt;margin-top:7.65pt;width:231.05pt;height:251.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" strokecolor="white [3212]">
                <v:textbox>
                  <w:txbxContent>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Cruel and sudden, hast thou since</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Purple thy nail in blood of innocence?</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Wherein could this flea guilty be, </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Except in that drop which it sucked from thee?</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Yet thou triumpth’st, and say’st that thou</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Find’st not thy self, nor me the weaker now;</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  ‘Tis true; then learn how false, fears be:</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 Just so much honor, when thou yield’st to me,</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  Will waste, as this flea’s death took life from thee. </w:t>
                      </w:r>
                    </w:p>
                    <w:p w:rsidR="00AB2BFC" w:rsidRDefault="00AB2BFC" w:rsidP="00AB2BFC"/>
                  </w:txbxContent>
                </v:textbox>
                <w10:wrap type="square"/>
              </v:shape>
            </w:pict>
          </mc:Fallback>
        </mc:AlternateConten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Mark but this flea, and mark in this, </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How little that which thou deniest me is;</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Me it sucked first, and now sucks thee,</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And in this flea our two bloods mingled be,</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Thou know’st that this cannot be said </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A sin, or shame, or loss of maidenhead,</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  Yet this enjoys before it woo,</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  And pampered swells with one blood made of two,</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  And this, alas, is more than we would do.</w:t>
      </w:r>
    </w:p>
    <w:p w:rsidR="00AB2BFC" w:rsidRDefault="00AB2BFC" w:rsidP="00AB2BFC">
      <w:pPr>
        <w:pStyle w:val="NoSpacing"/>
        <w:rPr>
          <w:rFonts w:ascii="Times New Roman" w:hAnsi="Times New Roman" w:cs="Times New Roman"/>
          <w:sz w:val="23"/>
          <w:szCs w:val="23"/>
        </w:rPr>
      </w:pP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Oh stay, three lives in one flea spare, </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Where we almost, nay more than married are.</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This flea is you and I, and this </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Our marriage bed and marriage temple is;</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Though parents grudge, and you, w’are met,</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And cloistered in these living walls of jet.</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   Though use make you apt to kill me, </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   Let not to that, self-murder added be,</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   And sacrilege, three sins in killing three. </w:t>
      </w:r>
    </w:p>
    <w:p w:rsidR="00AB2BFC" w:rsidRDefault="00AB2BFC" w:rsidP="00AB2BFC">
      <w:pPr>
        <w:pStyle w:val="NoSpacing"/>
        <w:rPr>
          <w:rFonts w:ascii="Times New Roman" w:hAnsi="Times New Roman" w:cs="Times New Roman"/>
          <w:sz w:val="23"/>
          <w:szCs w:val="23"/>
        </w:rPr>
      </w:pPr>
    </w:p>
    <w:p w:rsidR="00AB2BFC" w:rsidRPr="005F434E" w:rsidRDefault="00AB2BFC" w:rsidP="00AB2BFC">
      <w:pPr>
        <w:pStyle w:val="NoSpacing"/>
        <w:rPr>
          <w:rFonts w:ascii="Times New Roman" w:hAnsi="Times New Roman" w:cs="Times New Roman"/>
          <w:sz w:val="23"/>
          <w:szCs w:val="23"/>
        </w:rPr>
      </w:pPr>
      <w:r>
        <w:rPr>
          <w:rFonts w:ascii="Times New Roman" w:hAnsi="Times New Roman" w:cs="Times New Roman"/>
          <w:i/>
          <w:sz w:val="23"/>
          <w:szCs w:val="23"/>
        </w:rPr>
        <w:t xml:space="preserve">Wiki: </w:t>
      </w:r>
      <w:r>
        <w:rPr>
          <w:rFonts w:ascii="Times New Roman" w:hAnsi="Times New Roman" w:cs="Times New Roman"/>
          <w:sz w:val="23"/>
          <w:szCs w:val="23"/>
        </w:rPr>
        <w:t>“</w:t>
      </w:r>
      <w:r>
        <w:rPr>
          <w:rFonts w:ascii="Times New Roman" w:hAnsi="Times New Roman" w:cs="Times New Roman"/>
          <w:b/>
          <w:sz w:val="23"/>
          <w:szCs w:val="23"/>
        </w:rPr>
        <w:t xml:space="preserve">The Flea </w:t>
      </w:r>
      <w:r>
        <w:rPr>
          <w:rFonts w:ascii="Times New Roman" w:hAnsi="Times New Roman" w:cs="Times New Roman"/>
          <w:sz w:val="23"/>
          <w:szCs w:val="23"/>
        </w:rPr>
        <w:t xml:space="preserve">is an erotic metaphysical poem by John Donne. The poem uses the conceit of a flea, which has sucked blood from the male speaker and his female lover, to serve as an extended metaphor for the relationship between them. The speaker tries to convince a lady to sleep with him, arguing that if their blood mingling in the flea is innocent, then sexual mingling would also be innocent. His argument hinges on the belief that blood mixes during sexual intercourse.” </w:t>
      </w:r>
    </w:p>
    <w:p w:rsidR="00AB2BFC" w:rsidRDefault="00AB2BFC" w:rsidP="00AB2BFC">
      <w:pPr>
        <w:pStyle w:val="NoSpacing"/>
        <w:rPr>
          <w:rFonts w:ascii="Times New Roman" w:hAnsi="Times New Roman" w:cs="Times New Roman"/>
          <w:sz w:val="23"/>
          <w:szCs w:val="23"/>
        </w:rPr>
      </w:pPr>
    </w:p>
    <w:p w:rsidR="00AB2BFC" w:rsidRDefault="00AB2BFC" w:rsidP="00AB2BFC">
      <w:pPr>
        <w:pStyle w:val="NoSpacing"/>
        <w:rPr>
          <w:rFonts w:ascii="Times New Roman" w:hAnsi="Times New Roman" w:cs="Times New Roman"/>
          <w:sz w:val="23"/>
          <w:szCs w:val="23"/>
        </w:rPr>
      </w:pPr>
      <w:r>
        <w:rPr>
          <w:rFonts w:ascii="Times New Roman" w:hAnsi="Times New Roman" w:cs="Times New Roman"/>
          <w:i/>
          <w:sz w:val="23"/>
          <w:szCs w:val="23"/>
        </w:rPr>
        <w:t xml:space="preserve">Sparknotes: </w:t>
      </w:r>
      <w:r>
        <w:rPr>
          <w:rFonts w:ascii="Times New Roman" w:hAnsi="Times New Roman" w:cs="Times New Roman"/>
          <w:sz w:val="23"/>
          <w:szCs w:val="23"/>
        </w:rPr>
        <w:t xml:space="preserve">“The speaker tells his beloved to look at the flea before them and to note “how little” is that thing that she denies him. For the flea, he says, has sucked first his blood, then her blood, so that now, inside the flea, they are mingled; and that mingling cannot be called “sin, shame, or loss of maidenhead.” The flea has joined them together in a way that, “alas, is more than we would do.” </w:t>
      </w:r>
    </w:p>
    <w:p w:rsidR="00AB2BFC" w:rsidRDefault="00AB2BFC" w:rsidP="00AB2BFC">
      <w:pPr>
        <w:pStyle w:val="NoSpacing"/>
        <w:rPr>
          <w:rFonts w:ascii="Times New Roman" w:hAnsi="Times New Roman" w:cs="Times New Roman"/>
          <w:sz w:val="23"/>
          <w:szCs w:val="23"/>
        </w:rPr>
      </w:pP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As his beloved moves to kill the flea, the speaker stays her hand, asking her to spare the three lives in the flea: his life, her life, and the flea’s own life. In the flea, he says, where their blood is mingled, they are almost married-no, more than married- and the flea is their marriage bed and marriage temple mixed into one. Though their parents grudge their romance and though she will not make love to him, they are nevertheless united and cloistered in the living walls of the flea. </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{cloister is a covered walk, open gallery, or open arcade running along the walls of buildings and forming a quadrangle or garth.}</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She is apt to kill him, he says, but he asks that she not kill herself by killing the flea that contains her blood; he says that to kill the flea would be sacrilege; “three sins in killing three.” </w:t>
      </w:r>
    </w:p>
    <w:p w:rsidR="00AB2BFC" w:rsidRDefault="00AB2BFC" w:rsidP="00AB2BFC">
      <w:pPr>
        <w:pStyle w:val="NoSpacing"/>
        <w:rPr>
          <w:rFonts w:ascii="Times New Roman" w:hAnsi="Times New Roman" w:cs="Times New Roman"/>
          <w:sz w:val="23"/>
          <w:szCs w:val="23"/>
        </w:rPr>
      </w:pP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“Cruel and sudden,” the speaker calls his lover, who has now killed the flea, “purpling” her fingernail with the “blood of innocence.” The speaker asks his lover what the flea’s sin was, other than having sucked from each of them a drop of blood. He says that his lover replies that neither of them is less noble for having killed the flea. It is true, he says, and it is this very fact that proves that her fears are false: If she were to sleep with him (“yield to me”), she would lose no more honor that she lost when she killed the flea.”</w:t>
      </w:r>
    </w:p>
    <w:p w:rsidR="00AB2BFC" w:rsidRDefault="00AB2BFC" w:rsidP="00AB2BFC">
      <w:pPr>
        <w:pStyle w:val="NoSpacing"/>
        <w:rPr>
          <w:rFonts w:ascii="Times New Roman" w:hAnsi="Times New Roman" w:cs="Times New Roman"/>
          <w:sz w:val="23"/>
          <w:szCs w:val="23"/>
        </w:rPr>
      </w:pP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“The speaker reasons that if mingling in the flea is so innocuous, sexual mingling would be equally innocuous, for they are really the same thing.” – </w:t>
      </w:r>
      <w:r>
        <w:rPr>
          <w:rFonts w:ascii="Times New Roman" w:hAnsi="Times New Roman" w:cs="Times New Roman"/>
          <w:b/>
          <w:sz w:val="23"/>
          <w:szCs w:val="23"/>
        </w:rPr>
        <w:t>innocuous</w:t>
      </w:r>
      <w:r>
        <w:rPr>
          <w:rFonts w:ascii="Times New Roman" w:hAnsi="Times New Roman" w:cs="Times New Roman"/>
          <w:sz w:val="23"/>
          <w:szCs w:val="23"/>
        </w:rPr>
        <w:t>: adj; not harmful or offensive</w:t>
      </w:r>
    </w:p>
    <w:p w:rsidR="00AB2BFC" w:rsidRDefault="00AB2BFC" w:rsidP="00AB2BFC">
      <w:pPr>
        <w:pStyle w:val="NoSpacing"/>
        <w:rPr>
          <w:rFonts w:ascii="Times New Roman" w:hAnsi="Times New Roman" w:cs="Times New Roman"/>
          <w:sz w:val="23"/>
          <w:szCs w:val="23"/>
        </w:rPr>
      </w:pP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“When the beloved kills the flea, he claims that despite the high-minded and sacred ideals he has just been invoking, killing the flea did not really impugn his beloved’s honor – and despite the high-minded and sacred ideals she has invoked in refusing to sleep with him, doing so would not impugn her honor either.” – </w:t>
      </w:r>
      <w:r>
        <w:rPr>
          <w:rFonts w:ascii="Times New Roman" w:hAnsi="Times New Roman" w:cs="Times New Roman"/>
          <w:b/>
          <w:sz w:val="23"/>
          <w:szCs w:val="23"/>
        </w:rPr>
        <w:t>impugn</w:t>
      </w:r>
      <w:r>
        <w:rPr>
          <w:rFonts w:ascii="Times New Roman" w:hAnsi="Times New Roman" w:cs="Times New Roman"/>
          <w:sz w:val="23"/>
          <w:szCs w:val="23"/>
        </w:rPr>
        <w:t xml:space="preserve">: verb; dispute the truth, validity, or honesty of (a statement or motive); </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t xml:space="preserve">      call into question.</w:t>
      </w:r>
    </w:p>
    <w:p w:rsidR="00AB2BFC" w:rsidRPr="004C1B09"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 </w:t>
      </w:r>
    </w:p>
    <w:p w:rsidR="00AB2BFC" w:rsidRPr="005F434E"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The entire poem has a rhyming scheme: AABBCC, DDD. For example, in the first paragraph- A: this, is B: thee, be C: said, head D: woo, two, do. </w:t>
      </w:r>
    </w:p>
    <w:p w:rsidR="00AB2BFC" w:rsidRDefault="00AB2BFC" w:rsidP="00AB2BFC">
      <w:pPr>
        <w:pStyle w:val="NoSpacing"/>
        <w:rPr>
          <w:rFonts w:ascii="Times New Roman" w:hAnsi="Times New Roman" w:cs="Times New Roman"/>
          <w:sz w:val="23"/>
          <w:szCs w:val="23"/>
        </w:rPr>
      </w:pPr>
    </w:p>
    <w:p w:rsidR="00AB2BFC" w:rsidRPr="00C476E9"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From this poem, we can derive that the lover of the speaker is an intelligent woman. She understands his metaphors and responds to them accordingly. </w:t>
      </w:r>
    </w:p>
    <w:p w:rsidR="00F37AC4" w:rsidRDefault="00AB2BFC"/>
    <w:p w:rsidR="00AB2BFC" w:rsidRDefault="00AB2BFC"/>
    <w:p w:rsidR="00AB2BFC" w:rsidRDefault="00AB2BFC"/>
    <w:p w:rsidR="00AB2BFC" w:rsidRDefault="00AB2BFC" w:rsidP="00AB2BFC">
      <w:pPr>
        <w:pStyle w:val="NoSpacing"/>
        <w:ind w:right="140"/>
        <w:jc w:val="right"/>
        <w:rPr>
          <w:rFonts w:ascii="Times New Roman" w:hAnsi="Times New Roman" w:cs="Times New Roman"/>
          <w:sz w:val="23"/>
          <w:szCs w:val="23"/>
        </w:rPr>
      </w:pPr>
      <w:r w:rsidRPr="004B29EF">
        <w:rPr>
          <w:rFonts w:ascii="Times New Roman" w:hAnsi="Times New Roman" w:cs="Times New Roman"/>
          <w:b/>
          <w:sz w:val="28"/>
          <w:szCs w:val="23"/>
        </w:rPr>
        <w:lastRenderedPageBreak/>
        <w:t>ENG 1121</w:t>
      </w:r>
      <w:r>
        <w:rPr>
          <w:rFonts w:ascii="Times New Roman" w:hAnsi="Times New Roman" w:cs="Times New Roman"/>
          <w:sz w:val="23"/>
          <w:szCs w:val="23"/>
        </w:rPr>
        <w:t xml:space="preserve"> – Lecture 2 – 2016/05/04</w:t>
      </w:r>
    </w:p>
    <w:p w:rsidR="00AB2BFC" w:rsidRDefault="00AB2BFC" w:rsidP="00AB2BFC">
      <w:pPr>
        <w:pStyle w:val="NoSpacing"/>
        <w:rPr>
          <w:rFonts w:ascii="Times New Roman" w:hAnsi="Times New Roman" w:cs="Times New Roman"/>
          <w:i/>
          <w:sz w:val="23"/>
          <w:szCs w:val="23"/>
        </w:rPr>
      </w:pPr>
    </w:p>
    <w:p w:rsidR="00AB2BFC" w:rsidRDefault="00AB2BFC" w:rsidP="00AB2BFC">
      <w:pPr>
        <w:pStyle w:val="NoSpacing"/>
        <w:rPr>
          <w:rFonts w:ascii="Times New Roman" w:hAnsi="Times New Roman" w:cs="Times New Roman"/>
          <w:sz w:val="23"/>
          <w:szCs w:val="23"/>
        </w:rPr>
      </w:pPr>
      <w:r>
        <w:rPr>
          <w:rFonts w:ascii="Times New Roman" w:hAnsi="Times New Roman" w:cs="Times New Roman"/>
          <w:i/>
          <w:sz w:val="23"/>
          <w:szCs w:val="23"/>
        </w:rPr>
        <w:t xml:space="preserve">Homework: </w:t>
      </w:r>
      <w:r>
        <w:rPr>
          <w:rFonts w:ascii="Times New Roman" w:hAnsi="Times New Roman" w:cs="Times New Roman"/>
          <w:sz w:val="23"/>
          <w:szCs w:val="23"/>
        </w:rPr>
        <w:t>Look at a convenient but reliable biography of John Donne such as that on Wikipedia, and focusing on his religious. Can you see any connection between his religious life and “The Flea,” which is ostensibly just an erotic poem, but one that uses deliberately ludicrous arguments?</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i/>
          <w:sz w:val="23"/>
          <w:szCs w:val="23"/>
        </w:rPr>
        <w:t xml:space="preserve">(ostensibly: </w:t>
      </w:r>
      <w:r>
        <w:rPr>
          <w:rFonts w:ascii="Times New Roman" w:hAnsi="Times New Roman" w:cs="Times New Roman"/>
          <w:sz w:val="23"/>
          <w:szCs w:val="23"/>
        </w:rPr>
        <w:t>adverb – apparently or purportedly, but perhaps not actually)</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ab/>
        <w:t>(</w:t>
      </w:r>
      <w:r>
        <w:rPr>
          <w:rFonts w:ascii="Times New Roman" w:hAnsi="Times New Roman" w:cs="Times New Roman"/>
          <w:i/>
          <w:sz w:val="23"/>
          <w:szCs w:val="23"/>
        </w:rPr>
        <w:t xml:space="preserve">deliberately: </w:t>
      </w:r>
      <w:r>
        <w:rPr>
          <w:rFonts w:ascii="Times New Roman" w:hAnsi="Times New Roman" w:cs="Times New Roman"/>
          <w:sz w:val="23"/>
          <w:szCs w:val="23"/>
        </w:rPr>
        <w:t xml:space="preserve">adverb – consciously and intentionally; on purpose </w:t>
      </w:r>
      <w:r>
        <w:rPr>
          <w:rFonts w:ascii="Times New Roman" w:hAnsi="Times New Roman" w:cs="Times New Roman"/>
          <w:sz w:val="23"/>
          <w:szCs w:val="23"/>
        </w:rPr>
        <w:br/>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t xml:space="preserve">          - in a careful and unhurried way)</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ab/>
        <w:t>(</w:t>
      </w:r>
      <w:r>
        <w:rPr>
          <w:rFonts w:ascii="Times New Roman" w:hAnsi="Times New Roman" w:cs="Times New Roman"/>
          <w:i/>
          <w:sz w:val="23"/>
          <w:szCs w:val="23"/>
        </w:rPr>
        <w:t xml:space="preserve">ludicrous: </w:t>
      </w:r>
      <w:r>
        <w:rPr>
          <w:rFonts w:ascii="Times New Roman" w:hAnsi="Times New Roman" w:cs="Times New Roman"/>
          <w:sz w:val="23"/>
          <w:szCs w:val="23"/>
        </w:rPr>
        <w:t>adjective – so foolish, unreasonable, or out of place as to be amusing; ridiculous)</w:t>
      </w:r>
    </w:p>
    <w:p w:rsidR="00AB2BFC" w:rsidRDefault="00AB2BFC" w:rsidP="00AB2BFC">
      <w:pPr>
        <w:pStyle w:val="NoSpacing"/>
        <w:rPr>
          <w:rFonts w:ascii="Times New Roman" w:hAnsi="Times New Roman" w:cs="Times New Roman"/>
          <w:sz w:val="23"/>
          <w:szCs w:val="23"/>
        </w:rPr>
      </w:pP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From </w:t>
      </w:r>
      <w:r>
        <w:rPr>
          <w:rFonts w:ascii="Times New Roman" w:hAnsi="Times New Roman" w:cs="Times New Roman"/>
          <w:i/>
          <w:sz w:val="23"/>
          <w:szCs w:val="23"/>
        </w:rPr>
        <w:t xml:space="preserve">Sparknotes- </w:t>
      </w:r>
      <w:r>
        <w:rPr>
          <w:rFonts w:ascii="Times New Roman" w:hAnsi="Times New Roman" w:cs="Times New Roman"/>
          <w:sz w:val="23"/>
          <w:szCs w:val="23"/>
        </w:rPr>
        <w:t xml:space="preserve">“Generally blood symbolizes life, and Donne uses blood to symbolize different experiences in life, from erotic passion to religious devotion.” The intermingled blood within the flea symbolizes sexual entanglement of the two lovers. In his </w:t>
      </w:r>
      <w:r>
        <w:rPr>
          <w:rFonts w:ascii="Times New Roman" w:hAnsi="Times New Roman" w:cs="Times New Roman"/>
          <w:i/>
          <w:sz w:val="23"/>
          <w:szCs w:val="23"/>
        </w:rPr>
        <w:t>Holy Sonnets</w:t>
      </w:r>
      <w:r>
        <w:rPr>
          <w:rFonts w:ascii="Times New Roman" w:hAnsi="Times New Roman" w:cs="Times New Roman"/>
          <w:sz w:val="23"/>
          <w:szCs w:val="23"/>
        </w:rPr>
        <w:t>, Donne uses blood to symbolize “passionate dedication to God and Christ”. In Christian belief, Christ lost blood on the cross and died so humankind could be saved from their sins. “The speaker in Holy Sonnet</w:t>
      </w:r>
      <w:r>
        <w:rPr>
          <w:rFonts w:ascii="Times New Roman" w:hAnsi="Times New Roman" w:cs="Times New Roman"/>
          <w:sz w:val="23"/>
          <w:szCs w:val="23"/>
          <w:vertAlign w:val="subscript"/>
        </w:rPr>
        <w:t xml:space="preserve">7 </w:t>
      </w:r>
      <w:r>
        <w:rPr>
          <w:rFonts w:ascii="Times New Roman" w:hAnsi="Times New Roman" w:cs="Times New Roman"/>
          <w:sz w:val="23"/>
          <w:szCs w:val="23"/>
        </w:rPr>
        <w:t xml:space="preserve">asks Christ to teach him to be penitent, such that he will be made worthy of Christ’s blood.” </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ab/>
        <w:t>(</w:t>
      </w:r>
      <w:r>
        <w:rPr>
          <w:rFonts w:ascii="Times New Roman" w:hAnsi="Times New Roman" w:cs="Times New Roman"/>
          <w:i/>
          <w:sz w:val="23"/>
          <w:szCs w:val="23"/>
        </w:rPr>
        <w:t>penitent</w:t>
      </w:r>
      <w:r>
        <w:rPr>
          <w:rFonts w:ascii="Times New Roman" w:hAnsi="Times New Roman" w:cs="Times New Roman"/>
          <w:sz w:val="23"/>
          <w:szCs w:val="23"/>
        </w:rPr>
        <w:t>: adjective – feeling or showing sorrow and regret for having done wrong; repentant)</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 xml:space="preserve">Also, it is evident that “Donne used his religious poetry to idealize the Christian love for God, but the Neoplatonic conception of love also appears in his love poetry.” </w:t>
      </w:r>
    </w:p>
    <w:p w:rsidR="00AB2BFC" w:rsidRDefault="00AB2BFC" w:rsidP="00AB2BFC">
      <w:pPr>
        <w:pStyle w:val="NoSpacing"/>
        <w:ind w:left="720"/>
        <w:rPr>
          <w:rFonts w:ascii="Times New Roman" w:hAnsi="Times New Roman" w:cs="Times New Roman"/>
          <w:sz w:val="23"/>
          <w:szCs w:val="23"/>
        </w:rPr>
      </w:pPr>
      <w:r>
        <w:rPr>
          <w:rFonts w:ascii="Times New Roman" w:hAnsi="Times New Roman" w:cs="Times New Roman"/>
          <w:sz w:val="23"/>
          <w:szCs w:val="23"/>
        </w:rPr>
        <w:t>(</w:t>
      </w:r>
      <w:r>
        <w:rPr>
          <w:rFonts w:ascii="Times New Roman" w:hAnsi="Times New Roman" w:cs="Times New Roman"/>
          <w:i/>
          <w:sz w:val="23"/>
          <w:szCs w:val="23"/>
        </w:rPr>
        <w:t>Neoplatonic</w:t>
      </w:r>
      <w:r>
        <w:rPr>
          <w:rFonts w:ascii="Times New Roman" w:hAnsi="Times New Roman" w:cs="Times New Roman"/>
          <w:sz w:val="23"/>
          <w:szCs w:val="23"/>
        </w:rPr>
        <w:t xml:space="preserve">: - </w:t>
      </w:r>
      <w:r>
        <w:rPr>
          <w:rFonts w:ascii="Times New Roman" w:hAnsi="Times New Roman" w:cs="Times New Roman"/>
          <w:b/>
          <w:sz w:val="23"/>
          <w:szCs w:val="23"/>
        </w:rPr>
        <w:t xml:space="preserve">Neoplatonism </w:t>
      </w:r>
      <w:r>
        <w:rPr>
          <w:rFonts w:ascii="Times New Roman" w:hAnsi="Times New Roman" w:cs="Times New Roman"/>
          <w:sz w:val="23"/>
          <w:szCs w:val="23"/>
        </w:rPr>
        <w:t>is a modern term used to designate a tradition of philosophy that arose in the 3</w:t>
      </w:r>
      <w:r w:rsidRPr="004A595A">
        <w:rPr>
          <w:rFonts w:ascii="Times New Roman" w:hAnsi="Times New Roman" w:cs="Times New Roman"/>
          <w:sz w:val="23"/>
          <w:szCs w:val="23"/>
          <w:vertAlign w:val="superscript"/>
        </w:rPr>
        <w:t>rd</w:t>
      </w:r>
      <w:r>
        <w:rPr>
          <w:rFonts w:ascii="Times New Roman" w:hAnsi="Times New Roman" w:cs="Times New Roman"/>
          <w:sz w:val="23"/>
          <w:szCs w:val="23"/>
        </w:rPr>
        <w:t xml:space="preserve"> century AD…</w:t>
      </w:r>
    </w:p>
    <w:p w:rsidR="00AB2BFC" w:rsidRDefault="00AB2BFC" w:rsidP="00AB2BFC">
      <w:pPr>
        <w:pStyle w:val="NoSpacing"/>
        <w:ind w:left="720" w:firstLine="1350"/>
        <w:rPr>
          <w:rFonts w:ascii="Times New Roman" w:hAnsi="Times New Roman" w:cs="Times New Roman"/>
          <w:sz w:val="23"/>
          <w:szCs w:val="23"/>
        </w:rPr>
      </w:pPr>
      <w:r>
        <w:rPr>
          <w:rFonts w:ascii="Times New Roman" w:hAnsi="Times New Roman" w:cs="Times New Roman"/>
          <w:sz w:val="23"/>
          <w:szCs w:val="23"/>
        </w:rPr>
        <w:t>- “love was the basis of Neoplatonism… Plato’s Symposium argued that love was the active force which bound everything together…”)</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“Many love poems assert the superiority of the speakers’ love to quotidian, ordinary love by presenting the speakers’ love to quotidian, ordinary love by presenting the speakers’ love as a manifestation of purer, Neoplatonic feeling, which resembles the sentiment felt for the divine.”</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ab/>
        <w:t>(</w:t>
      </w:r>
      <w:r>
        <w:rPr>
          <w:rFonts w:ascii="Times New Roman" w:hAnsi="Times New Roman" w:cs="Times New Roman"/>
          <w:i/>
          <w:sz w:val="23"/>
          <w:szCs w:val="23"/>
        </w:rPr>
        <w:t xml:space="preserve">quotidian: </w:t>
      </w:r>
      <w:r>
        <w:rPr>
          <w:rFonts w:ascii="Times New Roman" w:hAnsi="Times New Roman" w:cs="Times New Roman"/>
          <w:sz w:val="23"/>
          <w:szCs w:val="23"/>
        </w:rPr>
        <w:t xml:space="preserve">adjective – of or occurring every day; daily) </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i/>
          <w:sz w:val="23"/>
          <w:szCs w:val="23"/>
        </w:rPr>
        <w:t xml:space="preserve">Wikipedia: </w:t>
      </w:r>
      <w:r>
        <w:rPr>
          <w:rFonts w:ascii="Times New Roman" w:hAnsi="Times New Roman" w:cs="Times New Roman"/>
          <w:sz w:val="23"/>
          <w:szCs w:val="23"/>
        </w:rPr>
        <w:t xml:space="preserve">“Donne’s early career was […] notable for his erotic poetry, in which he employed unconventional metaphors.” “Some have speculated that Donne’s numerous illnesses, financial strain, and the deaths of his friends all contributed to the development of a more somber and pious tone in his later poems. </w:t>
      </w:r>
    </w:p>
    <w:p w:rsidR="00AB2BFC" w:rsidRDefault="00AB2BFC" w:rsidP="00AB2BFC">
      <w:pPr>
        <w:pStyle w:val="NoSpacing"/>
        <w:rPr>
          <w:rFonts w:ascii="Times New Roman" w:hAnsi="Times New Roman" w:cs="Times New Roman"/>
          <w:sz w:val="23"/>
          <w:szCs w:val="23"/>
        </w:rPr>
      </w:pP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w:t>
      </w:r>
      <w:r>
        <w:rPr>
          <w:rFonts w:ascii="Times New Roman" w:hAnsi="Times New Roman" w:cs="Times New Roman"/>
          <w:i/>
          <w:sz w:val="23"/>
          <w:szCs w:val="23"/>
        </w:rPr>
        <w:t xml:space="preserve">spurious: </w:t>
      </w:r>
      <w:r>
        <w:rPr>
          <w:rFonts w:ascii="Times New Roman" w:hAnsi="Times New Roman" w:cs="Times New Roman"/>
          <w:sz w:val="23"/>
          <w:szCs w:val="23"/>
        </w:rPr>
        <w:t>adjective – not being what it purports to be; false, fake, illegitimate)</w:t>
      </w:r>
    </w:p>
    <w:p w:rsidR="00AB2BFC" w:rsidRDefault="00AB2BFC" w:rsidP="00AB2BFC">
      <w:pPr>
        <w:pStyle w:val="NoSpacing"/>
        <w:rPr>
          <w:rFonts w:ascii="Times New Roman" w:hAnsi="Times New Roman" w:cs="Times New Roman"/>
          <w:sz w:val="23"/>
          <w:szCs w:val="23"/>
        </w:rPr>
      </w:pPr>
    </w:p>
    <w:p w:rsidR="00AB2BFC" w:rsidRDefault="00AB2BFC" w:rsidP="00AB2BFC">
      <w:pPr>
        <w:pStyle w:val="NoSpacing"/>
        <w:rPr>
          <w:rFonts w:ascii="Times New Roman" w:hAnsi="Times New Roman" w:cs="Times New Roman"/>
          <w:sz w:val="23"/>
          <w:szCs w:val="23"/>
        </w:rPr>
      </w:pPr>
      <w:r>
        <w:rPr>
          <w:rFonts w:ascii="Times New Roman" w:hAnsi="Times New Roman" w:cs="Times New Roman"/>
          <w:b/>
          <w:sz w:val="23"/>
          <w:szCs w:val="23"/>
        </w:rPr>
        <w:t xml:space="preserve">My Last Duchess </w:t>
      </w:r>
      <w:r>
        <w:rPr>
          <w:rFonts w:ascii="Times New Roman" w:hAnsi="Times New Roman" w:cs="Times New Roman"/>
          <w:sz w:val="23"/>
          <w:szCs w:val="23"/>
        </w:rPr>
        <w:t xml:space="preserve">                   Robert Browning </w:t>
      </w:r>
    </w:p>
    <w:p w:rsidR="00AB2BFC" w:rsidRDefault="00AB2BFC" w:rsidP="00AB2BFC">
      <w:pPr>
        <w:pStyle w:val="NoSpacing"/>
        <w:rPr>
          <w:rFonts w:ascii="Times New Roman" w:hAnsi="Times New Roman" w:cs="Times New Roman"/>
          <w:i/>
          <w:sz w:val="23"/>
          <w:szCs w:val="23"/>
        </w:rPr>
      </w:pPr>
    </w:p>
    <w:p w:rsidR="00AB2BFC" w:rsidRPr="00663498" w:rsidRDefault="00AB2BFC" w:rsidP="00AB2BFC">
      <w:pPr>
        <w:pStyle w:val="NoSpacing"/>
        <w:rPr>
          <w:rFonts w:ascii="Times New Roman" w:hAnsi="Times New Roman" w:cs="Times New Roman"/>
          <w:sz w:val="23"/>
          <w:szCs w:val="23"/>
        </w:rPr>
      </w:pPr>
      <w:r>
        <w:rPr>
          <w:rFonts w:ascii="Times New Roman" w:hAnsi="Times New Roman" w:cs="Times New Roman"/>
          <w:i/>
          <w:sz w:val="23"/>
          <w:szCs w:val="23"/>
        </w:rPr>
        <w:t xml:space="preserve">Ferrara   </w:t>
      </w:r>
      <w:r>
        <w:rPr>
          <w:rFonts w:ascii="Times New Roman" w:hAnsi="Times New Roman" w:cs="Times New Roman"/>
          <w:i/>
          <w:sz w:val="23"/>
          <w:szCs w:val="23"/>
        </w:rPr>
        <w:tab/>
      </w:r>
      <w:r>
        <w:rPr>
          <w:rFonts w:ascii="Times New Roman" w:hAnsi="Times New Roman" w:cs="Times New Roman"/>
          <w:i/>
          <w:sz w:val="23"/>
          <w:szCs w:val="23"/>
        </w:rPr>
        <w:tab/>
      </w:r>
      <w:r>
        <w:rPr>
          <w:rFonts w:ascii="Times New Roman" w:hAnsi="Times New Roman" w:cs="Times New Roman"/>
          <w:i/>
          <w:sz w:val="23"/>
          <w:szCs w:val="23"/>
        </w:rPr>
        <w:tab/>
      </w:r>
      <w:r>
        <w:rPr>
          <w:rFonts w:ascii="Times New Roman" w:hAnsi="Times New Roman" w:cs="Times New Roman"/>
          <w:i/>
          <w:sz w:val="23"/>
          <w:szCs w:val="23"/>
        </w:rPr>
        <w:tab/>
      </w:r>
      <w:r>
        <w:rPr>
          <w:rFonts w:ascii="Times New Roman" w:hAnsi="Times New Roman" w:cs="Times New Roman"/>
          <w:i/>
          <w:sz w:val="23"/>
          <w:szCs w:val="23"/>
        </w:rPr>
        <w:tab/>
      </w:r>
      <w:r>
        <w:rPr>
          <w:rFonts w:ascii="Times New Roman" w:hAnsi="Times New Roman" w:cs="Times New Roman"/>
          <w:i/>
          <w:sz w:val="23"/>
          <w:szCs w:val="23"/>
        </w:rPr>
        <w:tab/>
      </w:r>
      <w:r>
        <w:rPr>
          <w:rFonts w:ascii="Times New Roman" w:hAnsi="Times New Roman" w:cs="Times New Roman"/>
          <w:i/>
          <w:sz w:val="23"/>
          <w:szCs w:val="23"/>
        </w:rPr>
        <w:tab/>
      </w:r>
      <w:r>
        <w:rPr>
          <w:rFonts w:ascii="Times New Roman" w:hAnsi="Times New Roman" w:cs="Times New Roman"/>
          <w:sz w:val="23"/>
          <w:szCs w:val="23"/>
        </w:rPr>
        <w:t>Translation</w:t>
      </w:r>
    </w:p>
    <w:p w:rsidR="00AB2BFC" w:rsidRDefault="00AB2BFC" w:rsidP="00AB2BFC">
      <w:pPr>
        <w:pStyle w:val="NoSpacing"/>
        <w:rPr>
          <w:rFonts w:ascii="Times New Roman" w:hAnsi="Times New Roman" w:cs="Times New Roman"/>
          <w:i/>
          <w:sz w:val="23"/>
          <w:szCs w:val="23"/>
        </w:rPr>
      </w:pPr>
    </w:p>
    <w:p w:rsidR="00AB2BFC" w:rsidRDefault="00AB2BFC" w:rsidP="00AB2BFC">
      <w:pPr>
        <w:pStyle w:val="NoSpacing"/>
        <w:rPr>
          <w:rFonts w:ascii="Times New Roman" w:hAnsi="Times New Roman" w:cs="Times New Roman"/>
          <w:sz w:val="23"/>
          <w:szCs w:val="23"/>
        </w:rPr>
        <w:sectPr w:rsidR="00AB2BFC">
          <w:pgSz w:w="12240" w:h="15840"/>
          <w:pgMar w:top="1440" w:right="1440" w:bottom="1440" w:left="1440" w:header="708" w:footer="708" w:gutter="0"/>
          <w:cols w:space="708"/>
          <w:docGrid w:linePitch="360"/>
        </w:sectPr>
      </w:pPr>
    </w:p>
    <w:p w:rsidR="00AB2BFC" w:rsidRPr="000F02FD" w:rsidRDefault="00AB2BFC" w:rsidP="00AB2BFC">
      <w:pPr>
        <w:pStyle w:val="NoSpacing"/>
        <w:rPr>
          <w:rFonts w:ascii="Times New Roman" w:hAnsi="Times New Roman" w:cs="Times New Roman"/>
          <w:sz w:val="23"/>
          <w:szCs w:val="23"/>
        </w:rPr>
      </w:pPr>
      <w:r w:rsidRPr="000F02FD">
        <w:rPr>
          <w:rFonts w:ascii="Times New Roman" w:hAnsi="Times New Roman" w:cs="Times New Roman"/>
          <w:sz w:val="23"/>
          <w:szCs w:val="23"/>
        </w:rPr>
        <w:t>That’s my last Duchess painted on the wall, / Looking as if she were alive. I call /</w:t>
      </w:r>
    </w:p>
    <w:p w:rsidR="00AB2BFC" w:rsidRPr="000F02FD" w:rsidRDefault="00AB2BFC" w:rsidP="00AB2BFC">
      <w:pPr>
        <w:pStyle w:val="NoSpacing"/>
        <w:rPr>
          <w:rFonts w:ascii="Times New Roman" w:hAnsi="Times New Roman" w:cs="Times New Roman"/>
          <w:sz w:val="23"/>
          <w:szCs w:val="23"/>
        </w:rPr>
      </w:pPr>
      <w:r w:rsidRPr="000F02FD">
        <w:rPr>
          <w:rFonts w:ascii="Times New Roman" w:hAnsi="Times New Roman" w:cs="Times New Roman"/>
          <w:sz w:val="23"/>
          <w:szCs w:val="23"/>
        </w:rPr>
        <w:t>That piece a wonder, now: Fr</w:t>
      </w:r>
      <w:r w:rsidRPr="000F02FD">
        <w:rPr>
          <w:rFonts w:ascii="Times New Roman" w:hAnsi="Times New Roman" w:cs="Times New Roman"/>
          <w:bCs/>
          <w:color w:val="000000"/>
          <w:sz w:val="23"/>
          <w:szCs w:val="23"/>
        </w:rPr>
        <w:t>à</w:t>
      </w:r>
      <w:r w:rsidRPr="000F02FD">
        <w:rPr>
          <w:rFonts w:ascii="Times New Roman" w:hAnsi="Times New Roman" w:cs="Times New Roman"/>
          <w:sz w:val="23"/>
          <w:szCs w:val="23"/>
        </w:rPr>
        <w:t xml:space="preserve"> Pandolf’s hands / Worked busily a day, and there she stands. /</w:t>
      </w:r>
    </w:p>
    <w:p w:rsidR="00AB2BFC" w:rsidRDefault="00AB2BFC" w:rsidP="00AB2BFC">
      <w:pPr>
        <w:pStyle w:val="NoSpacing"/>
        <w:rPr>
          <w:rFonts w:ascii="Times New Roman" w:hAnsi="Times New Roman" w:cs="Times New Roman"/>
          <w:sz w:val="23"/>
          <w:szCs w:val="23"/>
        </w:rPr>
      </w:pPr>
      <w:r w:rsidRPr="000F02FD">
        <w:rPr>
          <w:rFonts w:ascii="Times New Roman" w:hAnsi="Times New Roman" w:cs="Times New Roman"/>
          <w:sz w:val="23"/>
          <w:szCs w:val="23"/>
        </w:rPr>
        <w:t>Will ‘t please you sit and look at her? I said / ‘Fr</w:t>
      </w:r>
      <w:r w:rsidRPr="000F02FD">
        <w:rPr>
          <w:rFonts w:ascii="Times New Roman" w:hAnsi="Times New Roman" w:cs="Times New Roman"/>
          <w:bCs/>
          <w:color w:val="000000"/>
          <w:sz w:val="23"/>
          <w:szCs w:val="23"/>
        </w:rPr>
        <w:t>à</w:t>
      </w:r>
      <w:r w:rsidRPr="000F02FD">
        <w:rPr>
          <w:rFonts w:ascii="Times New Roman" w:hAnsi="Times New Roman" w:cs="Times New Roman"/>
          <w:sz w:val="23"/>
          <w:szCs w:val="23"/>
        </w:rPr>
        <w:t xml:space="preserve"> Pandolf’ by design, for never read /</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Strangers like you that pictured countenance, / The depth and passion of its earnest glance, /</w:t>
      </w:r>
    </w:p>
    <w:p w:rsidR="00AB2BFC" w:rsidRDefault="00AB2BFC" w:rsidP="00AB2BFC">
      <w:pPr>
        <w:pStyle w:val="NoSpacing"/>
        <w:rPr>
          <w:rFonts w:ascii="Times New Roman" w:hAnsi="Times New Roman" w:cs="Times New Roman"/>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sz w:val="23"/>
          <w:szCs w:val="23"/>
        </w:rPr>
        <w:t xml:space="preserve">That’s my last wife (because speaker is a Duke). She looks like she is alive. </w:t>
      </w:r>
      <w:r>
        <w:rPr>
          <w:rFonts w:ascii="Times New Roman" w:hAnsi="Times New Roman" w:cs="Times New Roman"/>
          <w:sz w:val="23"/>
          <w:szCs w:val="23"/>
        </w:rPr>
        <w:br/>
        <w:t>It’s a marvellous painting by Fr</w:t>
      </w:r>
      <w:r w:rsidRPr="000F02FD">
        <w:rPr>
          <w:rFonts w:ascii="Times New Roman" w:hAnsi="Times New Roman" w:cs="Times New Roman"/>
          <w:bCs/>
          <w:color w:val="000000"/>
          <w:sz w:val="23"/>
          <w:szCs w:val="23"/>
        </w:rPr>
        <w:t>à</w:t>
      </w:r>
      <w:r>
        <w:rPr>
          <w:rFonts w:ascii="Times New Roman" w:hAnsi="Times New Roman" w:cs="Times New Roman"/>
          <w:bCs/>
          <w:color w:val="000000"/>
          <w:sz w:val="23"/>
          <w:szCs w:val="23"/>
        </w:rPr>
        <w:t xml:space="preserve"> Pandolf. He worked at the painting for a day, and there it is. </w:t>
      </w:r>
      <w:r>
        <w:rPr>
          <w:rFonts w:ascii="Times New Roman" w:hAnsi="Times New Roman" w:cs="Times New Roman"/>
          <w:bCs/>
          <w:color w:val="000000"/>
          <w:sz w:val="23"/>
          <w:szCs w:val="23"/>
        </w:rPr>
        <w:br/>
        <w:t>Why don’t you sit down and look at her? I mentioned Fr</w:t>
      </w:r>
      <w:r w:rsidRPr="000F02FD">
        <w:rPr>
          <w:rFonts w:ascii="Times New Roman" w:hAnsi="Times New Roman" w:cs="Times New Roman"/>
          <w:bCs/>
          <w:color w:val="000000"/>
          <w:sz w:val="23"/>
          <w:szCs w:val="23"/>
        </w:rPr>
        <w:t>à</w:t>
      </w:r>
      <w:r>
        <w:rPr>
          <w:rFonts w:ascii="Times New Roman" w:hAnsi="Times New Roman" w:cs="Times New Roman"/>
          <w:bCs/>
          <w:color w:val="000000"/>
          <w:sz w:val="23"/>
          <w:szCs w:val="23"/>
        </w:rPr>
        <w:t xml:space="preserve"> Pandolf on purpose because strangers like you never look at the painting of the woman’s face (with its depth and emotion)</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lastRenderedPageBreak/>
        <w:t>But to myself they turned (since non puts by / The curtain I have drawn for you, but I) /</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And seemed as they would ask me, if they durst, / How such a glance came there; so, not the first /</w:t>
      </w:r>
    </w:p>
    <w:p w:rsidR="00AB2BFC" w:rsidRDefault="00AB2BFC" w:rsidP="00AB2BFC">
      <w:pPr>
        <w:pStyle w:val="NoSpacing"/>
        <w:rPr>
          <w:rFonts w:ascii="Times New Roman" w:hAnsi="Times New Roman" w:cs="Times New Roman"/>
          <w:sz w:val="23"/>
          <w:szCs w:val="23"/>
        </w:rPr>
      </w:pPr>
      <w:r>
        <w:rPr>
          <w:rFonts w:ascii="Times New Roman" w:hAnsi="Times New Roman" w:cs="Times New Roman"/>
          <w:sz w:val="23"/>
          <w:szCs w:val="23"/>
        </w:rPr>
        <w:t>Are you to turn and ask thus. Sir, ‘t was not / Her husband’s presence only, called that spot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sz w:val="23"/>
          <w:szCs w:val="23"/>
        </w:rPr>
        <w:t>Of joy into the Duchess’ cheek: perhaps / Fr</w:t>
      </w:r>
      <w:r w:rsidRPr="000F02FD">
        <w:rPr>
          <w:rFonts w:ascii="Times New Roman" w:hAnsi="Times New Roman" w:cs="Times New Roman"/>
          <w:bCs/>
          <w:color w:val="000000"/>
          <w:sz w:val="23"/>
          <w:szCs w:val="23"/>
        </w:rPr>
        <w:t>à</w:t>
      </w:r>
      <w:r>
        <w:rPr>
          <w:rFonts w:ascii="Times New Roman" w:hAnsi="Times New Roman" w:cs="Times New Roman"/>
          <w:bCs/>
          <w:color w:val="000000"/>
          <w:sz w:val="23"/>
          <w:szCs w:val="23"/>
        </w:rPr>
        <w:t xml:space="preserve"> Pandolf chanced to say, ‘Her mantle laps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Over my lady’s wrist too much,’ or ‘Paint / Must never hope to reproduce the faint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Half-flush that dies along her throat:/ such stuff / Was courtesy, she thought, and cause enough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For calling up that spot of joy. She had / A heart – how shall I say? – too soon made glad, /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Too easily impressed; she liked whate’er / She looked on, and her looks went everywhere. /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Sir, ‘t was all one! My favour at her breast, / The dropping of the daylight in the West, /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The bough of cherries some officious fool / Broke in the orchard for her, the white mule /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She rode with round the terrace – all and each / Would draw from her alike the approving speech, /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Or blush, at least. She thanked men, - good! But thanked / Somehow – I know not hot – as if she ranked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My gift of a nine-hundred-years-old name / With anybody’s gift. Who’d stoop to blame /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This sort of trifling? Even had you skill / In speech – (which I have not) – to make your will /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Quite clear to such an one, and say, ‘Just this / Or that in you disgusts me; here you miss,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Or there exceed the mark’ – and if she let / Herself be lessoned so, nor plainly set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Her wits to yours, forsooth, and made excuse, / - E’en then would be some stooping; and I choose /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Never to stoop. Oh, sir, she smiled, no doubt, / Whene’er I passed her; but who passed without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Much the same smile? This grew; I gave commands; / Then all smiles stopped together. There she stands /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As if alive. Will ‘t please you rise? We’ll meet / The company below then. I repeat, /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Without turning to me (because I draw back the curtain and show the picture) and asking me how she could have such a wonderful expression.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So you are not the first to turn and ask me that.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Well, it wasn’t just her husband that made her look happy.</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Maybe Fr</w:t>
      </w:r>
      <w:r w:rsidRPr="000F02FD">
        <w:rPr>
          <w:rFonts w:ascii="Times New Roman" w:hAnsi="Times New Roman" w:cs="Times New Roman"/>
          <w:bCs/>
          <w:color w:val="000000"/>
          <w:sz w:val="23"/>
          <w:szCs w:val="23"/>
        </w:rPr>
        <w:t>à</w:t>
      </w:r>
      <w:r>
        <w:rPr>
          <w:rFonts w:ascii="Times New Roman" w:hAnsi="Times New Roman" w:cs="Times New Roman"/>
          <w:bCs/>
          <w:color w:val="000000"/>
          <w:sz w:val="23"/>
          <w:szCs w:val="23"/>
        </w:rPr>
        <w:t xml:space="preserve"> Pandolf suggested “Her cloak covers her wrist too much” or maybe he said that “mere paint could not capture her natural colour.” That is just politeness, she may have thought, and enough reason to make her blush with happiness. </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She had a heart – how can I put this – that was made happy too easily,</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It was too easily impressed. She liked whatever she saw, and she was always looking everywhere.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There it is! In the picture, my special gift is pinned to her dress. The sun is sinking in the West. There is the branch of cherries some fool broke off a tree in the orchard, the white mule she rode around outside the house – everything would make her express her happiness or make her blush at least. She thanked men- which is okay, but she thanked them in a way – I don’t know exactly how – as she ranked my gift of a famous 900-year-old name and ancestry as the same as everybody else’s gift. Who would criticise this kind of trivial behaviour? Even if you were a brilliant speaker, which I am not, so that you could explain clearly to her that “This disgusts me; here you are wrong; or there you have gone too far” – and even if she allowed herself to be criticised, and didn’t argue with you or made up excuses – even then it would be degrading. And I have chosen never to degrade myself. </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Sir, no doubt she smiled whenever I walked past her; but who walked past her without receiving the same smile? This got worse. I gave orders. And then all her smiling stopped. There she is in the picture as if she is alive. </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Please, will you get up? We’ll go downstairs and meet everyone.</w:t>
      </w:r>
    </w:p>
    <w:p w:rsidR="00AB2BFC" w:rsidRDefault="00AB2BFC" w:rsidP="00AB2BFC">
      <w:pPr>
        <w:pStyle w:val="NoSpacing"/>
        <w:rPr>
          <w:rFonts w:ascii="Times New Roman" w:hAnsi="Times New Roman" w:cs="Times New Roman"/>
          <w:bCs/>
          <w:color w:val="000000"/>
          <w:sz w:val="23"/>
          <w:szCs w:val="23"/>
        </w:rPr>
        <w:sectPr w:rsidR="00AB2BFC" w:rsidSect="007B7D31">
          <w:type w:val="continuous"/>
          <w:pgSz w:w="12240" w:h="15840"/>
          <w:pgMar w:top="1440" w:right="1440" w:bottom="1440" w:left="1440" w:header="708" w:footer="708" w:gutter="0"/>
          <w:cols w:num="2" w:sep="1" w:space="709"/>
          <w:docGrid w:linePitch="360"/>
        </w:sect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lastRenderedPageBreak/>
        <w:t xml:space="preserve">The count your master’s known munificence / Is ample warrant that no just pretence /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Of mine for dowry will be disallowed; / Though his fair daughter’s self, as I avowed /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As starting, is my object, / Nay, we’ll go / Together down, sir. Notice Neptune, though. /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Taming a sea-horse, thought a rarity, / Which Clause of Innsbruck cast in bronze for me!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I repeat, the generosity of your master, the Count makes me feel sure that </w:t>
      </w:r>
      <w:r>
        <w:rPr>
          <w:rFonts w:ascii="Times New Roman" w:hAnsi="Times New Roman" w:cs="Times New Roman"/>
          <w:bCs/>
          <w:color w:val="000000"/>
          <w:sz w:val="23"/>
          <w:szCs w:val="23"/>
        </w:rPr>
        <w:tab/>
        <w:t xml:space="preserve">no fair request for a dowry by me will be refused. Though, of course, my real purpose in this is marriage to his beautiful daughter and that’s my main purpose. Come on, let’s go downstairs. Look at this sculpture of Neptune, who is taming a sea horse. It is very rare. Claus of Innsbruck made it out of bronze for me. </w:t>
      </w:r>
      <w:r>
        <w:rPr>
          <w:rFonts w:ascii="Times New Roman" w:hAnsi="Times New Roman" w:cs="Times New Roman"/>
          <w:bCs/>
          <w:color w:val="000000"/>
          <w:sz w:val="23"/>
          <w:szCs w:val="23"/>
        </w:rPr>
        <w:tab/>
      </w:r>
    </w:p>
    <w:p w:rsidR="00AB2BFC" w:rsidRDefault="00AB2BFC" w:rsidP="00AB2BFC">
      <w:pPr>
        <w:pStyle w:val="NoSpacing"/>
        <w:rPr>
          <w:rFonts w:ascii="Times New Roman" w:hAnsi="Times New Roman" w:cs="Times New Roman"/>
          <w:bCs/>
          <w:color w:val="000000"/>
          <w:sz w:val="23"/>
          <w:szCs w:val="23"/>
        </w:rPr>
        <w:sectPr w:rsidR="00AB2BFC" w:rsidSect="00AB2BFC">
          <w:type w:val="continuous"/>
          <w:pgSz w:w="12240" w:h="15840"/>
          <w:pgMar w:top="1440" w:right="1440" w:bottom="1440" w:left="1440" w:header="708" w:footer="708" w:gutter="0"/>
          <w:cols w:num="2" w:sep="1" w:space="709"/>
          <w:docGrid w:linePitch="360"/>
        </w:sectPr>
      </w:pP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b/>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hint="eastAsia"/>
          <w:b/>
          <w:bCs/>
          <w:color w:val="000000"/>
          <w:sz w:val="23"/>
          <w:szCs w:val="23"/>
        </w:rPr>
        <w:t xml:space="preserve">The Chimney Sweep </w:t>
      </w:r>
      <w:r>
        <w:rPr>
          <w:rFonts w:ascii="Times New Roman" w:hAnsi="Times New Roman" w:cs="Times New Roman"/>
          <w:bCs/>
          <w:color w:val="000000"/>
          <w:sz w:val="23"/>
          <w:szCs w:val="23"/>
        </w:rPr>
        <w:t xml:space="preserve">          William Blake </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When my mother died I was very young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And my mother sold me while yet my tongue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Could scarcely cry “weep! weep! weep!”</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
          <w:bCs/>
          <w:color w:val="000000"/>
          <w:sz w:val="23"/>
          <w:szCs w:val="23"/>
        </w:rPr>
        <w:t xml:space="preserve">The Bridge of Sighs </w:t>
      </w:r>
      <w:r>
        <w:rPr>
          <w:rFonts w:ascii="Times New Roman" w:hAnsi="Times New Roman" w:cs="Times New Roman"/>
          <w:bCs/>
          <w:color w:val="000000"/>
          <w:sz w:val="23"/>
          <w:szCs w:val="23"/>
        </w:rPr>
        <w:t xml:space="preserve">            Thomas Hood, 1844</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Take her up tenderly / Lift her with care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Fashioned so slenderly / Young and so fair. </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
          <w:bCs/>
          <w:color w:val="000000"/>
          <w:sz w:val="23"/>
          <w:szCs w:val="23"/>
        </w:rPr>
        <w:t xml:space="preserve">Resume </w:t>
      </w:r>
      <w:r>
        <w:rPr>
          <w:rFonts w:ascii="Times New Roman" w:hAnsi="Times New Roman" w:cs="Times New Roman"/>
          <w:bCs/>
          <w:color w:val="000000"/>
          <w:sz w:val="23"/>
          <w:szCs w:val="23"/>
        </w:rPr>
        <w:t xml:space="preserve">                   Dorothy Parker, 1926</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Guns aren’t lawful / Nooses give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Gas smells awful / You might as well live</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
          <w:bCs/>
          <w:color w:val="000000"/>
          <w:sz w:val="23"/>
          <w:szCs w:val="23"/>
        </w:rPr>
        <w:t xml:space="preserve">Retaliation </w:t>
      </w:r>
      <w:r>
        <w:rPr>
          <w:rFonts w:ascii="Times New Roman" w:hAnsi="Times New Roman" w:cs="Times New Roman"/>
          <w:bCs/>
          <w:color w:val="000000"/>
          <w:sz w:val="23"/>
          <w:szCs w:val="23"/>
        </w:rPr>
        <w:t xml:space="preserve">             Oliver Goldsmith</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To make out the dinner full certain I am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That Ridge is anchovy and Reynolds is lamb</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That Hickey’s a capon and by the same rule </w:t>
      </w:r>
    </w:p>
    <w:p w:rsidR="00AB2BFC" w:rsidRPr="003A431E"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Magnanimous Goldsmith’s a gooseberry fool. </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
          <w:bCs/>
          <w:color w:val="000000"/>
          <w:sz w:val="23"/>
          <w:szCs w:val="23"/>
        </w:rPr>
        <w:t xml:space="preserve">Coda               </w:t>
      </w:r>
      <w:r>
        <w:rPr>
          <w:rFonts w:ascii="Times New Roman" w:hAnsi="Times New Roman" w:cs="Times New Roman"/>
          <w:bCs/>
          <w:color w:val="000000"/>
          <w:sz w:val="23"/>
          <w:szCs w:val="23"/>
        </w:rPr>
        <w:t xml:space="preserve"> Ezra Pound, 1915</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(this is an open form, or “free verse” poem)</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Oh my songs,</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Why do you look so eagerly and so curiously into people’s faces,</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Will you find your lost dead among them?</w:t>
      </w:r>
    </w:p>
    <w:p w:rsidR="00AB2BFC" w:rsidRDefault="00AB2BFC" w:rsidP="00AB2BFC">
      <w:pPr>
        <w:pStyle w:val="NoSpacing"/>
        <w:rPr>
          <w:rFonts w:ascii="Times New Roman" w:hAnsi="Times New Roman" w:cs="Times New Roman"/>
          <w:b/>
          <w:bCs/>
          <w:color w:val="000000"/>
          <w:sz w:val="23"/>
          <w:szCs w:val="23"/>
        </w:rPr>
      </w:pPr>
    </w:p>
    <w:p w:rsidR="00AB2BFC" w:rsidRDefault="00AB2BFC" w:rsidP="00AB2BFC">
      <w:pPr>
        <w:pStyle w:val="NoSpacing"/>
        <w:rPr>
          <w:rFonts w:ascii="Times New Roman" w:hAnsi="Times New Roman" w:cs="Times New Roman"/>
          <w:b/>
          <w:bCs/>
          <w:color w:val="000000"/>
          <w:sz w:val="23"/>
          <w:szCs w:val="23"/>
        </w:rPr>
      </w:pPr>
    </w:p>
    <w:p w:rsidR="00AB2BFC" w:rsidRDefault="00AB2BFC" w:rsidP="00AB2BFC">
      <w:pPr>
        <w:pStyle w:val="NoSpacing"/>
        <w:rPr>
          <w:rFonts w:ascii="Times New Roman" w:hAnsi="Times New Roman" w:cs="Times New Roman"/>
          <w:b/>
          <w:bCs/>
          <w:color w:val="000000"/>
          <w:sz w:val="23"/>
          <w:szCs w:val="23"/>
        </w:rPr>
      </w:pPr>
    </w:p>
    <w:p w:rsidR="00AB2BFC" w:rsidRDefault="00AB2BFC" w:rsidP="00AB2BFC">
      <w:pPr>
        <w:pStyle w:val="NoSpacing"/>
        <w:rPr>
          <w:rFonts w:ascii="Times New Roman" w:hAnsi="Times New Roman" w:cs="Times New Roman"/>
          <w:b/>
          <w:bCs/>
          <w:color w:val="000000"/>
          <w:sz w:val="23"/>
          <w:szCs w:val="23"/>
        </w:rPr>
      </w:pPr>
    </w:p>
    <w:p w:rsidR="00AB2BFC" w:rsidRDefault="00AB2BFC" w:rsidP="00AB2BFC">
      <w:pPr>
        <w:pStyle w:val="NoSpacing"/>
        <w:rPr>
          <w:rFonts w:ascii="Times New Roman" w:hAnsi="Times New Roman" w:cs="Times New Roman"/>
          <w:b/>
          <w:bCs/>
          <w:color w:val="000000"/>
          <w:sz w:val="23"/>
          <w:szCs w:val="23"/>
        </w:rPr>
      </w:pPr>
    </w:p>
    <w:p w:rsidR="00AB2BFC" w:rsidRDefault="00AB2BFC" w:rsidP="00AB2BFC">
      <w:pPr>
        <w:pStyle w:val="NoSpacing"/>
        <w:rPr>
          <w:rFonts w:ascii="Times New Roman" w:hAnsi="Times New Roman" w:cs="Times New Roman"/>
          <w:b/>
          <w:bCs/>
          <w:color w:val="000000"/>
          <w:sz w:val="23"/>
          <w:szCs w:val="23"/>
        </w:rPr>
      </w:pPr>
    </w:p>
    <w:p w:rsidR="00AB2BFC" w:rsidRDefault="00AB2BFC" w:rsidP="00AB2BFC">
      <w:pPr>
        <w:pStyle w:val="NoSpacing"/>
        <w:rPr>
          <w:rFonts w:ascii="Times New Roman" w:hAnsi="Times New Roman" w:cs="Times New Roman"/>
          <w:b/>
          <w:bCs/>
          <w:color w:val="000000"/>
          <w:sz w:val="23"/>
          <w:szCs w:val="23"/>
        </w:rPr>
      </w:pPr>
    </w:p>
    <w:p w:rsidR="00AB2BFC" w:rsidRDefault="00AB2BFC" w:rsidP="00AB2BFC">
      <w:pPr>
        <w:pStyle w:val="NoSpacing"/>
        <w:rPr>
          <w:rFonts w:ascii="Times New Roman" w:hAnsi="Times New Roman" w:cs="Times New Roman"/>
          <w:b/>
          <w:bCs/>
          <w:color w:val="000000"/>
          <w:sz w:val="23"/>
          <w:szCs w:val="23"/>
        </w:rPr>
      </w:pPr>
    </w:p>
    <w:p w:rsidR="00AB2BFC" w:rsidRDefault="00AB2BFC" w:rsidP="00AB2BFC">
      <w:pPr>
        <w:pStyle w:val="NoSpacing"/>
        <w:rPr>
          <w:rFonts w:ascii="Times New Roman" w:hAnsi="Times New Roman" w:cs="Times New Roman"/>
          <w:b/>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
          <w:bCs/>
          <w:color w:val="000000"/>
          <w:sz w:val="23"/>
          <w:szCs w:val="23"/>
        </w:rPr>
        <w:lastRenderedPageBreak/>
        <w:t xml:space="preserve">The Wheel Barrow           </w:t>
      </w:r>
      <w:r>
        <w:rPr>
          <w:rFonts w:ascii="Times New Roman" w:hAnsi="Times New Roman" w:cs="Times New Roman"/>
          <w:bCs/>
          <w:color w:val="000000"/>
          <w:sz w:val="23"/>
          <w:szCs w:val="23"/>
        </w:rPr>
        <w:t xml:space="preserve">William Carols Williams </w:t>
      </w:r>
    </w:p>
    <w:p w:rsidR="00AB2BFC" w:rsidRDefault="00AB2BFC" w:rsidP="00AB2BFC">
      <w:pPr>
        <w:pStyle w:val="NoSpacing"/>
        <w:rPr>
          <w:rFonts w:ascii="Times New Roman" w:hAnsi="Times New Roman" w:cs="Times New Roman"/>
          <w:bCs/>
          <w:color w:val="000000"/>
          <w:sz w:val="23"/>
          <w:szCs w:val="23"/>
        </w:rPr>
      </w:pPr>
      <w:r w:rsidRPr="006A0726">
        <w:rPr>
          <w:rFonts w:ascii="Times New Roman" w:hAnsi="Times New Roman" w:cs="Times New Roman"/>
          <w:bCs/>
          <w:i/>
          <w:noProof/>
          <w:color w:val="000000"/>
          <w:sz w:val="23"/>
          <w:szCs w:val="23"/>
        </w:rPr>
        <mc:AlternateContent>
          <mc:Choice Requires="wps">
            <w:drawing>
              <wp:anchor distT="45720" distB="45720" distL="114300" distR="114300" simplePos="0" relativeHeight="251661312" behindDoc="0" locked="0" layoutInCell="1" allowOverlap="1" wp14:anchorId="5261D1DC" wp14:editId="0DBCCB6D">
                <wp:simplePos x="0" y="0"/>
                <wp:positionH relativeFrom="column">
                  <wp:posOffset>2695575</wp:posOffset>
                </wp:positionH>
                <wp:positionV relativeFrom="paragraph">
                  <wp:posOffset>162560</wp:posOffset>
                </wp:positionV>
                <wp:extent cx="3268980" cy="1314450"/>
                <wp:effectExtent l="0" t="0" r="762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8980" cy="1314450"/>
                        </a:xfrm>
                        <a:prstGeom prst="rect">
                          <a:avLst/>
                        </a:prstGeom>
                        <a:solidFill>
                          <a:srgbClr val="FFFFFF"/>
                        </a:solidFill>
                        <a:ln w="9525">
                          <a:noFill/>
                          <a:miter lim="800000"/>
                          <a:headEnd/>
                          <a:tailEnd/>
                        </a:ln>
                      </wps:spPr>
                      <wps:txbx>
                        <w:txbxContent>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Repetition of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Iambic dimeter (so MUCH depends)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Iambic monometer</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61D1DC" id="_x0000_s1027" type="#_x0000_t202" style="position:absolute;margin-left:212.25pt;margin-top:12.8pt;width:257.4pt;height:10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" stroked="f">
                <v:textbox>
                  <w:txbxContent>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Repetition of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Iambic dimeter (so MUCH depends)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Iambic monometer</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txbxContent>
                </v:textbox>
                <w10:wrap type="square"/>
              </v:shape>
            </w:pict>
          </mc:Fallback>
        </mc:AlternateConten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So much depends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upon</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noProof/>
          <w:color w:val="000000"/>
          <w:sz w:val="23"/>
          <w:szCs w:val="23"/>
        </w:rPr>
        <mc:AlternateContent>
          <mc:Choice Requires="wps">
            <w:drawing>
              <wp:anchor distT="0" distB="0" distL="114300" distR="114300" simplePos="0" relativeHeight="251662336" behindDoc="0" locked="0" layoutInCell="1" allowOverlap="1" wp14:anchorId="1ED4DAA8" wp14:editId="66D53280">
                <wp:simplePos x="0" y="0"/>
                <wp:positionH relativeFrom="column">
                  <wp:posOffset>1600200</wp:posOffset>
                </wp:positionH>
                <wp:positionV relativeFrom="paragraph">
                  <wp:posOffset>10795</wp:posOffset>
                </wp:positionV>
                <wp:extent cx="895350" cy="0"/>
                <wp:effectExtent l="38100" t="76200" r="0" b="95250"/>
                <wp:wrapNone/>
                <wp:docPr id="2" name="Straight Arrow Connector 2"/>
                <wp:cNvGraphicFramePr/>
                <a:graphic xmlns:a="http://schemas.openxmlformats.org/drawingml/2006/main">
                  <a:graphicData uri="http://schemas.microsoft.com/office/word/2010/wordprocessingShape">
                    <wps:wsp>
                      <wps:cNvCnPr/>
                      <wps:spPr>
                        <a:xfrm flipH="1">
                          <a:off x="0" y="0"/>
                          <a:ext cx="895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17117A3" id="_x0000_t32" coordsize="21600,21600" o:spt="32" o:oned="t" path="m,l21600,21600e" filled="f">
                <v:path arrowok="t" fillok="f" o:connecttype="none"/>
                <o:lock v:ext="edit" shapetype="t"/>
              </v:shapetype>
              <v:shape id="Straight Arrow Connector 2" o:spid="_x0000_s1026" type="#_x0000_t32" style="position:absolute;margin-left:126pt;margin-top:.85pt;width:70.5pt;height: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" strokecolor="#5b9bd5 [3204]" strokeweight=".5pt">
                <v:stroke endarrow="block" joinstyle="miter"/>
              </v:shape>
            </w:pict>
          </mc:Fallback>
        </mc:AlternateContent>
      </w:r>
      <w:r>
        <w:rPr>
          <w:rFonts w:ascii="Times New Roman" w:hAnsi="Times New Roman" w:cs="Times New Roman"/>
          <w:bCs/>
          <w:color w:val="000000"/>
          <w:sz w:val="23"/>
          <w:szCs w:val="23"/>
        </w:rPr>
        <w:t>a red wheel</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barrow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glazed with rain</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water</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beside the white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chickens </w:t>
      </w:r>
    </w:p>
    <w:p w:rsidR="00AB2BFC" w:rsidRPr="006A0726"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sidRPr="006A0726">
        <w:rPr>
          <w:rFonts w:ascii="Times New Roman" w:hAnsi="Times New Roman" w:cs="Times New Roman"/>
          <w:bCs/>
          <w:i/>
          <w:noProof/>
          <w:color w:val="000000"/>
          <w:sz w:val="23"/>
          <w:szCs w:val="23"/>
        </w:rPr>
        <mc:AlternateContent>
          <mc:Choice Requires="wps">
            <w:drawing>
              <wp:anchor distT="45720" distB="45720" distL="114300" distR="114300" simplePos="0" relativeHeight="251663360" behindDoc="0" locked="0" layoutInCell="1" allowOverlap="1" wp14:anchorId="1BFF3FAE" wp14:editId="2A3AAE42">
                <wp:simplePos x="0" y="0"/>
                <wp:positionH relativeFrom="column">
                  <wp:posOffset>2752725</wp:posOffset>
                </wp:positionH>
                <wp:positionV relativeFrom="paragraph">
                  <wp:posOffset>92710</wp:posOffset>
                </wp:positionV>
                <wp:extent cx="3268980" cy="1219200"/>
                <wp:effectExtent l="0" t="0" r="762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8980" cy="1219200"/>
                        </a:xfrm>
                        <a:prstGeom prst="rect">
                          <a:avLst/>
                        </a:prstGeom>
                        <a:solidFill>
                          <a:srgbClr val="FFFFFF"/>
                        </a:solidFill>
                        <a:ln w="9525">
                          <a:noFill/>
                          <a:miter lim="800000"/>
                          <a:headEnd/>
                          <a:tailEnd/>
                        </a:ln>
                      </wps:spPr>
                      <wps:txbx>
                        <w:txbxContent>
                          <w:p w:rsidR="00AB2BFC" w:rsidRDefault="00AB2BFC" w:rsidP="00AB2BFC">
                            <w:pPr>
                              <w:pStyle w:val="NoSpacing"/>
                              <w:rPr>
                                <w:rFonts w:ascii="Times New Roman" w:hAnsi="Times New Roman" w:cs="Times New Roman"/>
                                <w:bCs/>
                                <w:color w:val="000000"/>
                                <w:sz w:val="23"/>
                                <w:szCs w:val="23"/>
                              </w:rPr>
                            </w:pPr>
                          </w:p>
                          <w:p w:rsidR="00AB2BFC" w:rsidRPr="00C85CB6" w:rsidRDefault="00AB2BFC" w:rsidP="00AB2BFC">
                            <w:pPr>
                              <w:rPr>
                                <w:rFonts w:ascii="Times New Roman" w:hAnsi="Times New Roman" w:cs="Times New Roman"/>
                                <w:sz w:val="23"/>
                                <w:szCs w:val="23"/>
                              </w:rPr>
                            </w:pPr>
                            <w:r>
                              <w:rPr>
                                <w:rFonts w:ascii="Times New Roman" w:hAnsi="Times New Roman" w:cs="Times New Roman"/>
                                <w:sz w:val="23"/>
                                <w:szCs w:val="23"/>
                              </w:rPr>
                              <w:t>Tetrameter alternating with trimeter.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F3FAE" id="_x0000_s1028" type="#_x0000_t202" style="position:absolute;margin-left:216.75pt;margin-top:7.3pt;width:257.4pt;height:9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" stroked="f">
                <v:textbox>
                  <w:txbxContent>
                    <w:p w:rsidR="00AB2BFC" w:rsidRDefault="00AB2BFC" w:rsidP="00AB2BFC">
                      <w:pPr>
                        <w:pStyle w:val="NoSpacing"/>
                        <w:rPr>
                          <w:rFonts w:ascii="Times New Roman" w:hAnsi="Times New Roman" w:cs="Times New Roman"/>
                          <w:bCs/>
                          <w:color w:val="000000"/>
                          <w:sz w:val="23"/>
                          <w:szCs w:val="23"/>
                        </w:rPr>
                      </w:pPr>
                    </w:p>
                    <w:p w:rsidR="00AB2BFC" w:rsidRPr="00C85CB6" w:rsidRDefault="00AB2BFC" w:rsidP="00AB2BFC">
                      <w:pPr>
                        <w:rPr>
                          <w:rFonts w:ascii="Times New Roman" w:hAnsi="Times New Roman" w:cs="Times New Roman"/>
                          <w:sz w:val="23"/>
                          <w:szCs w:val="23"/>
                        </w:rPr>
                      </w:pPr>
                      <w:r>
                        <w:rPr>
                          <w:rFonts w:ascii="Times New Roman" w:hAnsi="Times New Roman" w:cs="Times New Roman"/>
                          <w:sz w:val="23"/>
                          <w:szCs w:val="23"/>
                        </w:rPr>
                        <w:t>Tetrameter alternating with trimeter.</w:t>
                      </w:r>
                    </w:p>
                  </w:txbxContent>
                </v:textbox>
                <w10:wrap type="square"/>
              </v:shape>
            </w:pict>
          </mc:Fallback>
        </mc:AlternateContent>
      </w:r>
      <w:r>
        <w:rPr>
          <w:rFonts w:ascii="Times New Roman" w:hAnsi="Times New Roman" w:cs="Times New Roman"/>
          <w:b/>
          <w:bCs/>
          <w:color w:val="000000"/>
          <w:sz w:val="23"/>
          <w:szCs w:val="23"/>
        </w:rPr>
        <w:t xml:space="preserve">Western Wind               </w:t>
      </w:r>
      <w:r>
        <w:rPr>
          <w:rFonts w:ascii="Times New Roman" w:hAnsi="Times New Roman" w:cs="Times New Roman"/>
          <w:bCs/>
          <w:color w:val="000000"/>
          <w:sz w:val="23"/>
          <w:szCs w:val="23"/>
        </w:rPr>
        <w:t xml:space="preserve">no author </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Western wind when will thou blow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The small rain down can rain?</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Christ, if my love were in my arms </w:t>
      </w:r>
    </w:p>
    <w:p w:rsidR="00AB2BFC" w:rsidRPr="006A0726"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And I in my bed again. </w:t>
      </w:r>
    </w:p>
    <w:p w:rsidR="00AB2BFC" w:rsidRDefault="00AB2BFC" w:rsidP="00AB2BFC">
      <w:pPr>
        <w:pStyle w:val="NoSpacing"/>
        <w:rPr>
          <w:rFonts w:ascii="Times New Roman" w:hAnsi="Times New Roman" w:cs="Times New Roman"/>
          <w:bCs/>
          <w:i/>
          <w:color w:val="000000"/>
          <w:sz w:val="23"/>
          <w:szCs w:val="23"/>
        </w:rPr>
      </w:pPr>
    </w:p>
    <w:p w:rsidR="00AB2BFC" w:rsidRDefault="00AB2BFC" w:rsidP="00AB2BFC">
      <w:pPr>
        <w:pStyle w:val="NoSpacing"/>
        <w:rPr>
          <w:rFonts w:ascii="Times New Roman" w:hAnsi="Times New Roman" w:cs="Times New Roman"/>
          <w:bCs/>
          <w:i/>
          <w:color w:val="000000"/>
          <w:sz w:val="23"/>
          <w:szCs w:val="23"/>
        </w:rPr>
      </w:pPr>
    </w:p>
    <w:p w:rsidR="00AB2BFC" w:rsidRDefault="00AB2BFC" w:rsidP="00AB2BFC">
      <w:pPr>
        <w:pStyle w:val="NoSpacing"/>
        <w:rPr>
          <w:rFonts w:ascii="Times New Roman" w:hAnsi="Times New Roman" w:cs="Times New Roman"/>
          <w:bCs/>
          <w:i/>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
          <w:bCs/>
          <w:color w:val="000000"/>
          <w:sz w:val="23"/>
          <w:szCs w:val="23"/>
        </w:rPr>
        <w:t xml:space="preserve">Example 2 </w:t>
      </w:r>
      <w:r>
        <w:rPr>
          <w:rFonts w:ascii="Times New Roman" w:hAnsi="Times New Roman" w:cs="Times New Roman"/>
          <w:bCs/>
          <w:color w:val="000000"/>
          <w:sz w:val="23"/>
          <w:szCs w:val="23"/>
        </w:rPr>
        <w:t xml:space="preserve">                no author </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sidRPr="006A0726">
        <w:rPr>
          <w:rFonts w:ascii="Times New Roman" w:hAnsi="Times New Roman" w:cs="Times New Roman"/>
          <w:bCs/>
          <w:i/>
          <w:noProof/>
          <w:color w:val="000000"/>
          <w:sz w:val="23"/>
          <w:szCs w:val="23"/>
        </w:rPr>
        <mc:AlternateContent>
          <mc:Choice Requires="wps">
            <w:drawing>
              <wp:anchor distT="45720" distB="45720" distL="114300" distR="114300" simplePos="0" relativeHeight="251664384" behindDoc="0" locked="0" layoutInCell="1" allowOverlap="1" wp14:anchorId="283BEEB9" wp14:editId="1E41F365">
                <wp:simplePos x="0" y="0"/>
                <wp:positionH relativeFrom="column">
                  <wp:posOffset>3076575</wp:posOffset>
                </wp:positionH>
                <wp:positionV relativeFrom="paragraph">
                  <wp:posOffset>6985</wp:posOffset>
                </wp:positionV>
                <wp:extent cx="2800350" cy="110490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1104900"/>
                        </a:xfrm>
                        <a:prstGeom prst="rect">
                          <a:avLst/>
                        </a:prstGeom>
                        <a:solidFill>
                          <a:srgbClr val="FFFFFF"/>
                        </a:solidFill>
                        <a:ln w="9525">
                          <a:noFill/>
                          <a:miter lim="800000"/>
                          <a:headEnd/>
                          <a:tailEnd/>
                        </a:ln>
                      </wps:spPr>
                      <wps:txbx>
                        <w:txbxContent>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*Juliet = dactyl? “is the east” and “is the sun” can be read as anapest e.g. it is the EAST, and JUliet is the SUN. </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3BEEB9" id="_x0000_s1029" type="#_x0000_t202" style="position:absolute;margin-left:242.25pt;margin-top:.55pt;width:220.5pt;height:87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" stroked="f">
                <v:textbox>
                  <w:txbxContent>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*Juliet = dactyl? “is the east” and “is the sun” can be read as anapest e.g. it is the EAST, and JUliet is the SUN. </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txbxContent>
                </v:textbox>
                <w10:wrap type="square"/>
              </v:shape>
            </w:pict>
          </mc:Fallback>
        </mc:AlternateContent>
      </w:r>
      <w:r>
        <w:rPr>
          <w:rFonts w:ascii="Times New Roman" w:hAnsi="Times New Roman" w:cs="Times New Roman"/>
          <w:bCs/>
          <w:color w:val="000000"/>
          <w:sz w:val="23"/>
          <w:szCs w:val="23"/>
        </w:rPr>
        <w:t>“But soft! What light through yonder window breaks?</w:t>
      </w:r>
      <w:r w:rsidRPr="00C85CB6">
        <w:rPr>
          <w:rFonts w:ascii="Times New Roman" w:hAnsi="Times New Roman" w:cs="Times New Roman"/>
          <w:bCs/>
          <w:i/>
          <w:noProof/>
          <w:color w:val="000000"/>
          <w:sz w:val="23"/>
          <w:szCs w:val="23"/>
        </w:rPr>
        <w:t xml:space="preserve">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IT is the east, and Juliet is the sun!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Arise, fair sun, and kill the envious moon,</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Who is already sick and pale with grief, </w:t>
      </w:r>
    </w:p>
    <w:p w:rsidR="00AB2BFC" w:rsidRPr="00C85CB6"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That thou her maid art far more fair than she.”</w:t>
      </w:r>
    </w:p>
    <w:p w:rsidR="00AB2BFC" w:rsidRDefault="00AB2BFC" w:rsidP="00AB2BFC">
      <w:pPr>
        <w:pStyle w:val="NoSpacing"/>
        <w:rPr>
          <w:rFonts w:ascii="Times New Roman" w:hAnsi="Times New Roman" w:cs="Times New Roman"/>
          <w:bCs/>
          <w:i/>
          <w:color w:val="000000"/>
          <w:sz w:val="23"/>
          <w:szCs w:val="23"/>
        </w:rPr>
      </w:pPr>
    </w:p>
    <w:p w:rsidR="00AB2BFC" w:rsidRDefault="00AB2BFC" w:rsidP="00AB2BFC">
      <w:pPr>
        <w:pStyle w:val="NoSpacing"/>
        <w:rPr>
          <w:rFonts w:ascii="Times New Roman" w:hAnsi="Times New Roman" w:cs="Times New Roman"/>
          <w:bCs/>
          <w:i/>
          <w:color w:val="000000"/>
          <w:sz w:val="23"/>
          <w:szCs w:val="23"/>
        </w:rPr>
      </w:pPr>
    </w:p>
    <w:p w:rsidR="00AB2BFC" w:rsidRDefault="00AB2BFC" w:rsidP="00AB2BFC">
      <w:pPr>
        <w:pStyle w:val="NoSpacing"/>
        <w:rPr>
          <w:rFonts w:ascii="Times New Roman" w:hAnsi="Times New Roman" w:cs="Times New Roman"/>
          <w:bCs/>
          <w:i/>
          <w:color w:val="000000"/>
          <w:sz w:val="23"/>
          <w:szCs w:val="23"/>
        </w:rPr>
      </w:pPr>
    </w:p>
    <w:p w:rsidR="00AB2BFC" w:rsidRDefault="00AB2BFC" w:rsidP="00AB2BFC">
      <w:pPr>
        <w:pStyle w:val="NoSpacing"/>
        <w:rPr>
          <w:rFonts w:ascii="Times New Roman" w:hAnsi="Times New Roman" w:cs="Times New Roman"/>
          <w:bCs/>
          <w:i/>
          <w:color w:val="000000"/>
          <w:sz w:val="23"/>
          <w:szCs w:val="23"/>
        </w:rPr>
      </w:pPr>
      <w:r>
        <w:rPr>
          <w:rFonts w:ascii="Times New Roman" w:hAnsi="Times New Roman" w:cs="Times New Roman"/>
          <w:bCs/>
          <w:i/>
          <w:color w:val="000000"/>
          <w:sz w:val="23"/>
          <w:szCs w:val="23"/>
        </w:rPr>
        <w:t xml:space="preserve">Natural Patterns </w:t>
      </w:r>
    </w:p>
    <w:tbl>
      <w:tblPr>
        <w:tblStyle w:val="TableGrid"/>
        <w:tblW w:w="0" w:type="auto"/>
        <w:tblLook w:val="04A0" w:firstRow="1" w:lastRow="0" w:firstColumn="1" w:lastColumn="0" w:noHBand="0" w:noVBand="1"/>
      </w:tblPr>
      <w:tblGrid>
        <w:gridCol w:w="3116"/>
        <w:gridCol w:w="3117"/>
        <w:gridCol w:w="3117"/>
      </w:tblGrid>
      <w:tr w:rsidR="00AB2BFC" w:rsidTr="00CF5E90">
        <w:tc>
          <w:tcPr>
            <w:tcW w:w="3116" w:type="dxa"/>
          </w:tcPr>
          <w:p w:rsidR="00AB2BFC" w:rsidRPr="003A431E" w:rsidRDefault="00AB2BFC" w:rsidP="00CF5E90">
            <w:pPr>
              <w:pStyle w:val="NoSpacing"/>
              <w:rPr>
                <w:rFonts w:ascii="Times New Roman" w:hAnsi="Times New Roman" w:cs="Times New Roman"/>
                <w:b/>
                <w:bCs/>
                <w:color w:val="000000"/>
                <w:sz w:val="23"/>
                <w:szCs w:val="23"/>
              </w:rPr>
            </w:pPr>
            <w:r w:rsidRPr="003A431E">
              <w:rPr>
                <w:rFonts w:ascii="Times New Roman" w:hAnsi="Times New Roman" w:cs="Times New Roman"/>
                <w:b/>
                <w:bCs/>
                <w:color w:val="000000"/>
                <w:sz w:val="23"/>
                <w:szCs w:val="23"/>
              </w:rPr>
              <w:t>Term</w:t>
            </w:r>
          </w:p>
        </w:tc>
        <w:tc>
          <w:tcPr>
            <w:tcW w:w="3117" w:type="dxa"/>
          </w:tcPr>
          <w:p w:rsidR="00AB2BFC" w:rsidRPr="003A431E" w:rsidRDefault="00AB2BFC" w:rsidP="00CF5E90">
            <w:pPr>
              <w:pStyle w:val="NoSpacing"/>
              <w:rPr>
                <w:rFonts w:ascii="Times New Roman" w:hAnsi="Times New Roman" w:cs="Times New Roman"/>
                <w:b/>
                <w:bCs/>
                <w:color w:val="000000"/>
                <w:sz w:val="23"/>
                <w:szCs w:val="23"/>
              </w:rPr>
            </w:pPr>
            <w:r w:rsidRPr="003A431E">
              <w:rPr>
                <w:rFonts w:ascii="Times New Roman" w:hAnsi="Times New Roman" w:cs="Times New Roman"/>
                <w:b/>
                <w:bCs/>
                <w:color w:val="000000"/>
                <w:sz w:val="23"/>
                <w:szCs w:val="23"/>
              </w:rPr>
              <w:t>Explanation</w:t>
            </w:r>
          </w:p>
        </w:tc>
        <w:tc>
          <w:tcPr>
            <w:tcW w:w="3117" w:type="dxa"/>
          </w:tcPr>
          <w:p w:rsidR="00AB2BFC" w:rsidRPr="003A431E" w:rsidRDefault="00AB2BFC" w:rsidP="00CF5E90">
            <w:pPr>
              <w:pStyle w:val="NoSpacing"/>
              <w:rPr>
                <w:rFonts w:ascii="Times New Roman" w:hAnsi="Times New Roman" w:cs="Times New Roman"/>
                <w:b/>
                <w:bCs/>
                <w:color w:val="000000"/>
                <w:sz w:val="23"/>
                <w:szCs w:val="23"/>
              </w:rPr>
            </w:pPr>
            <w:r w:rsidRPr="003A431E">
              <w:rPr>
                <w:rFonts w:ascii="Times New Roman" w:hAnsi="Times New Roman" w:cs="Times New Roman"/>
                <w:b/>
                <w:bCs/>
                <w:color w:val="000000"/>
                <w:sz w:val="23"/>
                <w:szCs w:val="23"/>
              </w:rPr>
              <w:t>Example</w:t>
            </w:r>
          </w:p>
        </w:tc>
      </w:tr>
      <w:tr w:rsidR="00AB2BFC" w:rsidTr="00CF5E90">
        <w:tc>
          <w:tcPr>
            <w:tcW w:w="3116" w:type="dxa"/>
          </w:tcPr>
          <w:p w:rsidR="00AB2BFC" w:rsidRPr="003A431E"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Basic Feet </w:t>
            </w:r>
          </w:p>
        </w:tc>
        <w:tc>
          <w:tcPr>
            <w:tcW w:w="3117" w:type="dxa"/>
          </w:tcPr>
          <w:p w:rsidR="00AB2BFC" w:rsidRPr="003A431E"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2 or 3 syllables</w:t>
            </w:r>
          </w:p>
        </w:tc>
        <w:tc>
          <w:tcPr>
            <w:tcW w:w="3117" w:type="dxa"/>
          </w:tcPr>
          <w:p w:rsidR="00AB2BFC" w:rsidRPr="003A431E" w:rsidRDefault="00AB2BFC" w:rsidP="00CF5E90">
            <w:pPr>
              <w:pStyle w:val="NoSpacing"/>
              <w:rPr>
                <w:rFonts w:ascii="Times New Roman" w:hAnsi="Times New Roman" w:cs="Times New Roman"/>
                <w:bCs/>
                <w:color w:val="000000"/>
                <w:sz w:val="23"/>
                <w:szCs w:val="23"/>
              </w:rPr>
            </w:pPr>
          </w:p>
        </w:tc>
      </w:tr>
      <w:tr w:rsidR="00AB2BFC" w:rsidTr="00CF5E90">
        <w:tc>
          <w:tcPr>
            <w:tcW w:w="3116" w:type="dxa"/>
          </w:tcPr>
          <w:p w:rsidR="00AB2BFC" w:rsidRPr="003A431E"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Iamb / iambic</w:t>
            </w:r>
          </w:p>
        </w:tc>
        <w:tc>
          <w:tcPr>
            <w:tcW w:w="3117" w:type="dxa"/>
          </w:tcPr>
          <w:p w:rsidR="00AB2BFC" w:rsidRPr="003A431E"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duh-DUH</w:t>
            </w:r>
          </w:p>
        </w:tc>
        <w:tc>
          <w:tcPr>
            <w:tcW w:w="3117" w:type="dxa"/>
          </w:tcPr>
          <w:p w:rsidR="00AB2BFC" w:rsidRPr="003A431E"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collapse, destroy</w:t>
            </w:r>
          </w:p>
        </w:tc>
      </w:tr>
      <w:tr w:rsidR="00AB2BFC" w:rsidTr="00CF5E90">
        <w:tc>
          <w:tcPr>
            <w:tcW w:w="3116" w:type="dxa"/>
          </w:tcPr>
          <w:p w:rsidR="00AB2BFC" w:rsidRPr="003A431E"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Anapest / anapestic</w:t>
            </w:r>
          </w:p>
        </w:tc>
        <w:tc>
          <w:tcPr>
            <w:tcW w:w="3117" w:type="dxa"/>
          </w:tcPr>
          <w:p w:rsidR="00AB2BFC" w:rsidRPr="003A431E"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duh-duh-DUH</w:t>
            </w:r>
          </w:p>
        </w:tc>
        <w:tc>
          <w:tcPr>
            <w:tcW w:w="3117" w:type="dxa"/>
          </w:tcPr>
          <w:p w:rsidR="00AB2BFC" w:rsidRPr="003A431E"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intervene, but of course! </w:t>
            </w:r>
          </w:p>
        </w:tc>
      </w:tr>
      <w:tr w:rsidR="00AB2BFC" w:rsidTr="00CF5E90">
        <w:tc>
          <w:tcPr>
            <w:tcW w:w="3116" w:type="dxa"/>
          </w:tcPr>
          <w:p w:rsidR="00AB2BFC" w:rsidRPr="003A431E"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Trochee / trochaic</w:t>
            </w:r>
          </w:p>
        </w:tc>
        <w:tc>
          <w:tcPr>
            <w:tcW w:w="3117" w:type="dxa"/>
          </w:tcPr>
          <w:p w:rsidR="00AB2BFC" w:rsidRPr="003A431E"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DUH-duh </w:t>
            </w:r>
          </w:p>
        </w:tc>
        <w:tc>
          <w:tcPr>
            <w:tcW w:w="3117" w:type="dxa"/>
          </w:tcPr>
          <w:p w:rsidR="00AB2BFC" w:rsidRPr="003A431E"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pizza, trouble, failure</w:t>
            </w:r>
          </w:p>
        </w:tc>
      </w:tr>
      <w:tr w:rsidR="00AB2BFC" w:rsidTr="00CF5E90">
        <w:tc>
          <w:tcPr>
            <w:tcW w:w="3116" w:type="dxa"/>
          </w:tcPr>
          <w:p w:rsidR="00AB2BFC" w:rsidRPr="003A431E"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Dactyl / dactylic</w:t>
            </w:r>
          </w:p>
        </w:tc>
        <w:tc>
          <w:tcPr>
            <w:tcW w:w="3117" w:type="dxa"/>
          </w:tcPr>
          <w:p w:rsidR="00AB2BFC" w:rsidRPr="003A431E"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DUH-duh-duh</w:t>
            </w:r>
          </w:p>
        </w:tc>
        <w:tc>
          <w:tcPr>
            <w:tcW w:w="3117" w:type="dxa"/>
          </w:tcPr>
          <w:p w:rsidR="00AB2BFC" w:rsidRPr="003A431E"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merrily, honestly </w:t>
            </w:r>
          </w:p>
        </w:tc>
      </w:tr>
      <w:tr w:rsidR="00AB2BFC" w:rsidTr="00CF5E90">
        <w:tc>
          <w:tcPr>
            <w:tcW w:w="3116" w:type="dxa"/>
          </w:tcPr>
          <w:p w:rsidR="00AB2BFC"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Spondee / spondaic</w:t>
            </w:r>
          </w:p>
        </w:tc>
        <w:tc>
          <w:tcPr>
            <w:tcW w:w="3117" w:type="dxa"/>
          </w:tcPr>
          <w:p w:rsidR="00AB2BFC"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DUH-DUH</w:t>
            </w:r>
          </w:p>
        </w:tc>
        <w:tc>
          <w:tcPr>
            <w:tcW w:w="3117" w:type="dxa"/>
          </w:tcPr>
          <w:p w:rsidR="00AB2BFC" w:rsidRPr="003A431E"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hum-drum</w:t>
            </w:r>
          </w:p>
        </w:tc>
      </w:tr>
      <w:tr w:rsidR="00AB2BFC" w:rsidTr="00CF5E90">
        <w:tc>
          <w:tcPr>
            <w:tcW w:w="3116" w:type="dxa"/>
          </w:tcPr>
          <w:p w:rsidR="00AB2BFC" w:rsidRDefault="00AB2BFC" w:rsidP="00CF5E90">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Pyrrhic</w:t>
            </w:r>
          </w:p>
        </w:tc>
        <w:tc>
          <w:tcPr>
            <w:tcW w:w="3117" w:type="dxa"/>
          </w:tcPr>
          <w:p w:rsidR="00AB2BFC" w:rsidRDefault="00AB2BFC" w:rsidP="00CF5E90">
            <w:pPr>
              <w:pStyle w:val="NoSpacing"/>
              <w:rPr>
                <w:rFonts w:ascii="Times New Roman" w:hAnsi="Times New Roman" w:cs="Times New Roman"/>
                <w:bCs/>
                <w:color w:val="000000"/>
                <w:sz w:val="23"/>
                <w:szCs w:val="23"/>
              </w:rPr>
            </w:pPr>
          </w:p>
        </w:tc>
        <w:tc>
          <w:tcPr>
            <w:tcW w:w="3117" w:type="dxa"/>
          </w:tcPr>
          <w:p w:rsidR="00AB2BFC" w:rsidRPr="003A431E" w:rsidRDefault="00AB2BFC" w:rsidP="00CF5E90">
            <w:pPr>
              <w:pStyle w:val="NoSpacing"/>
              <w:rPr>
                <w:rFonts w:ascii="Times New Roman" w:hAnsi="Times New Roman" w:cs="Times New Roman"/>
                <w:bCs/>
                <w:color w:val="000000"/>
                <w:sz w:val="23"/>
                <w:szCs w:val="23"/>
              </w:rPr>
            </w:pPr>
          </w:p>
        </w:tc>
      </w:tr>
    </w:tbl>
    <w:p w:rsidR="00AB2BFC" w:rsidRDefault="00AB2BFC" w:rsidP="00AB2BFC">
      <w:pPr>
        <w:pStyle w:val="NoSpacing"/>
        <w:rPr>
          <w:rFonts w:ascii="Times New Roman" w:hAnsi="Times New Roman" w:cs="Times New Roman"/>
          <w:b/>
          <w:bCs/>
          <w:i/>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
          <w:bCs/>
          <w:color w:val="000000"/>
          <w:sz w:val="23"/>
          <w:szCs w:val="23"/>
        </w:rPr>
        <w:t xml:space="preserve">1 foot: </w:t>
      </w:r>
      <w:r>
        <w:rPr>
          <w:rFonts w:ascii="Times New Roman" w:hAnsi="Times New Roman" w:cs="Times New Roman"/>
          <w:bCs/>
          <w:color w:val="000000"/>
          <w:sz w:val="23"/>
          <w:szCs w:val="23"/>
        </w:rPr>
        <w:t xml:space="preserve">monometer </w:t>
      </w:r>
      <w:r>
        <w:rPr>
          <w:rFonts w:ascii="Times New Roman" w:hAnsi="Times New Roman" w:cs="Times New Roman"/>
          <w:b/>
          <w:bCs/>
          <w:color w:val="000000"/>
          <w:sz w:val="23"/>
          <w:szCs w:val="23"/>
        </w:rPr>
        <w:t xml:space="preserve">2 feet: </w:t>
      </w:r>
      <w:r>
        <w:rPr>
          <w:rFonts w:ascii="Times New Roman" w:hAnsi="Times New Roman" w:cs="Times New Roman"/>
          <w:bCs/>
          <w:color w:val="000000"/>
          <w:sz w:val="23"/>
          <w:szCs w:val="23"/>
        </w:rPr>
        <w:t xml:space="preserve">dimeter </w:t>
      </w:r>
      <w:r>
        <w:rPr>
          <w:rFonts w:ascii="Times New Roman" w:hAnsi="Times New Roman" w:cs="Times New Roman"/>
          <w:b/>
          <w:bCs/>
          <w:color w:val="000000"/>
          <w:sz w:val="23"/>
          <w:szCs w:val="23"/>
        </w:rPr>
        <w:t xml:space="preserve">3 feet: </w:t>
      </w:r>
      <w:r>
        <w:rPr>
          <w:rFonts w:ascii="Times New Roman" w:hAnsi="Times New Roman" w:cs="Times New Roman"/>
          <w:bCs/>
          <w:color w:val="000000"/>
          <w:sz w:val="23"/>
          <w:szCs w:val="23"/>
        </w:rPr>
        <w:t xml:space="preserve">trimeter </w:t>
      </w:r>
      <w:r>
        <w:rPr>
          <w:rFonts w:ascii="Times New Roman" w:hAnsi="Times New Roman" w:cs="Times New Roman"/>
          <w:b/>
          <w:bCs/>
          <w:color w:val="000000"/>
          <w:sz w:val="23"/>
          <w:szCs w:val="23"/>
        </w:rPr>
        <w:t xml:space="preserve">4 feet: </w:t>
      </w:r>
      <w:r>
        <w:rPr>
          <w:rFonts w:ascii="Times New Roman" w:hAnsi="Times New Roman" w:cs="Times New Roman"/>
          <w:bCs/>
          <w:color w:val="000000"/>
          <w:sz w:val="23"/>
          <w:szCs w:val="23"/>
        </w:rPr>
        <w:t xml:space="preserve">tetrameter </w:t>
      </w:r>
      <w:r>
        <w:rPr>
          <w:rFonts w:ascii="Times New Roman" w:hAnsi="Times New Roman" w:cs="Times New Roman"/>
          <w:b/>
          <w:bCs/>
          <w:color w:val="000000"/>
          <w:sz w:val="23"/>
          <w:szCs w:val="23"/>
        </w:rPr>
        <w:t xml:space="preserve">5 feet: </w:t>
      </w:r>
      <w:r>
        <w:rPr>
          <w:rFonts w:ascii="Times New Roman" w:hAnsi="Times New Roman" w:cs="Times New Roman"/>
          <w:bCs/>
          <w:color w:val="000000"/>
          <w:sz w:val="23"/>
          <w:szCs w:val="23"/>
        </w:rPr>
        <w:t xml:space="preserve">pentameter…. etc. </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An example of an iambic pentameter: “was this the face that launched a thousand ships?” from Christopher Marlowe’s line from Dr. Faustus. </w:t>
      </w:r>
    </w:p>
    <w:p w:rsidR="00AB2BFC" w:rsidRDefault="00AB2BFC" w:rsidP="00AB2BFC">
      <w:pPr>
        <w:pStyle w:val="NoSpacing"/>
        <w:jc w:val="center"/>
        <w:rPr>
          <w:rFonts w:ascii="Times New Roman" w:hAnsi="Times New Roman" w:cs="Times New Roman"/>
          <w:b/>
          <w:bCs/>
          <w:color w:val="000000"/>
          <w:sz w:val="23"/>
          <w:szCs w:val="23"/>
        </w:rPr>
      </w:pPr>
      <w:r>
        <w:rPr>
          <w:rFonts w:ascii="Times New Roman" w:hAnsi="Times New Roman" w:cs="Times New Roman"/>
          <w:bCs/>
          <w:color w:val="000000"/>
          <w:sz w:val="23"/>
          <w:szCs w:val="23"/>
        </w:rPr>
        <w:t xml:space="preserve">Was </w:t>
      </w:r>
      <w:r>
        <w:rPr>
          <w:rFonts w:ascii="Times New Roman" w:hAnsi="Times New Roman" w:cs="Times New Roman"/>
          <w:b/>
          <w:bCs/>
          <w:color w:val="000000"/>
          <w:sz w:val="23"/>
          <w:szCs w:val="23"/>
        </w:rPr>
        <w:t xml:space="preserve">this </w:t>
      </w:r>
      <w:r>
        <w:rPr>
          <w:rFonts w:ascii="Times New Roman" w:hAnsi="Times New Roman" w:cs="Times New Roman"/>
          <w:bCs/>
          <w:color w:val="000000"/>
          <w:sz w:val="23"/>
          <w:szCs w:val="23"/>
        </w:rPr>
        <w:t xml:space="preserve">the </w:t>
      </w:r>
      <w:r>
        <w:rPr>
          <w:rFonts w:ascii="Times New Roman" w:hAnsi="Times New Roman" w:cs="Times New Roman"/>
          <w:b/>
          <w:bCs/>
          <w:color w:val="000000"/>
          <w:sz w:val="23"/>
          <w:szCs w:val="23"/>
        </w:rPr>
        <w:t xml:space="preserve">face </w:t>
      </w:r>
      <w:r>
        <w:rPr>
          <w:rFonts w:ascii="Times New Roman" w:hAnsi="Times New Roman" w:cs="Times New Roman"/>
          <w:bCs/>
          <w:color w:val="000000"/>
          <w:sz w:val="23"/>
          <w:szCs w:val="23"/>
        </w:rPr>
        <w:t xml:space="preserve">that </w:t>
      </w:r>
      <w:r>
        <w:rPr>
          <w:rFonts w:ascii="Times New Roman" w:hAnsi="Times New Roman" w:cs="Times New Roman"/>
          <w:b/>
          <w:bCs/>
          <w:color w:val="000000"/>
          <w:sz w:val="23"/>
          <w:szCs w:val="23"/>
        </w:rPr>
        <w:t xml:space="preserve">launched </w:t>
      </w:r>
      <w:r>
        <w:rPr>
          <w:rFonts w:ascii="Times New Roman" w:hAnsi="Times New Roman" w:cs="Times New Roman"/>
          <w:bCs/>
          <w:color w:val="000000"/>
          <w:sz w:val="23"/>
          <w:szCs w:val="23"/>
        </w:rPr>
        <w:t xml:space="preserve">a </w:t>
      </w:r>
      <w:r>
        <w:rPr>
          <w:rFonts w:ascii="Times New Roman" w:hAnsi="Times New Roman" w:cs="Times New Roman"/>
          <w:b/>
          <w:bCs/>
          <w:color w:val="000000"/>
          <w:sz w:val="23"/>
          <w:szCs w:val="23"/>
        </w:rPr>
        <w:t>thou</w:t>
      </w:r>
      <w:r>
        <w:rPr>
          <w:rFonts w:ascii="Times New Roman" w:hAnsi="Times New Roman" w:cs="Times New Roman"/>
          <w:bCs/>
          <w:color w:val="000000"/>
          <w:sz w:val="23"/>
          <w:szCs w:val="23"/>
        </w:rPr>
        <w:t xml:space="preserve">sand </w:t>
      </w:r>
      <w:r>
        <w:rPr>
          <w:rFonts w:ascii="Times New Roman" w:hAnsi="Times New Roman" w:cs="Times New Roman"/>
          <w:b/>
          <w:bCs/>
          <w:color w:val="000000"/>
          <w:sz w:val="23"/>
          <w:szCs w:val="23"/>
        </w:rPr>
        <w:t>ships?</w:t>
      </w:r>
    </w:p>
    <w:p w:rsidR="00AB2BFC" w:rsidRDefault="00AB2BFC" w:rsidP="00AB2BFC">
      <w:pPr>
        <w:pStyle w:val="NoSpacing"/>
        <w:jc w:val="center"/>
        <w:rPr>
          <w:rFonts w:ascii="Times New Roman" w:hAnsi="Times New Roman" w:cs="Times New Roman"/>
          <w:b/>
          <w:bCs/>
          <w:color w:val="000000"/>
          <w:sz w:val="23"/>
          <w:szCs w:val="23"/>
        </w:rPr>
      </w:pPr>
    </w:p>
    <w:p w:rsidR="00AB2BFC" w:rsidRPr="007B7D31" w:rsidRDefault="00AB2BFC" w:rsidP="00AB2BFC">
      <w:pPr>
        <w:pStyle w:val="NoSpacing"/>
        <w:rPr>
          <w:rFonts w:ascii="Times New Roman" w:hAnsi="Times New Roman" w:cs="Times New Roman"/>
          <w:bCs/>
          <w:color w:val="000000"/>
          <w:sz w:val="23"/>
          <w:szCs w:val="23"/>
        </w:rPr>
      </w:pPr>
      <w:r>
        <w:rPr>
          <w:rFonts w:ascii="Times New Roman" w:hAnsi="Times New Roman" w:cs="Times New Roman"/>
          <w:b/>
          <w:bCs/>
          <w:color w:val="000000"/>
          <w:sz w:val="23"/>
          <w:szCs w:val="23"/>
        </w:rPr>
        <w:lastRenderedPageBreak/>
        <w:t>In Memory of My Dear Grandchild Elizabeth Bradstreet, Who Deceased August, 1665 Being a Year and a Half Old</w:t>
      </w:r>
      <w:r>
        <w:rPr>
          <w:rFonts w:ascii="Times New Roman" w:hAnsi="Times New Roman" w:cs="Times New Roman"/>
          <w:bCs/>
          <w:color w:val="000000"/>
          <w:sz w:val="23"/>
          <w:szCs w:val="23"/>
        </w:rPr>
        <w:t xml:space="preserve">                        Anne Bradstreet, 1665 </w:t>
      </w:r>
    </w:p>
    <w:p w:rsidR="00AB2BFC" w:rsidRDefault="00AB2BFC" w:rsidP="00AB2BFC">
      <w:pPr>
        <w:pStyle w:val="NoSpacing"/>
        <w:ind w:right="115"/>
        <w:jc w:val="right"/>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Farewell dear babe, my heart’s too much content,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Farewell sweet babe, the pleasure of mine eye,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Farewell fair flower that for a space was lent,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Then ta’en away unto eternity.</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Blest babe why should I once bewail thy fate,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Or sigh the days so soon were terminate;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Sith thou art settled in an everlasting state. </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By nature trees do rot when they are grown.</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And plums and apples thoroughly ripe do fall,</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And corn and grass are in their season mown,</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And time brings down what is both strong and tall.</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But plants new set to be eradicate,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And buds new blown, to have so short a date,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Is by His hand alone that guides nature and fate. </w:t>
      </w:r>
    </w:p>
    <w:p w:rsidR="00AB2BFC" w:rsidRDefault="00AB2BFC" w:rsidP="00AB2BFC">
      <w:pPr>
        <w:pStyle w:val="NoSpacing"/>
        <w:rPr>
          <w:rFonts w:ascii="Times New Roman" w:hAnsi="Times New Roman" w:cs="Times New Roman"/>
          <w:bCs/>
          <w:color w:val="000000"/>
          <w:sz w:val="23"/>
          <w:szCs w:val="23"/>
        </w:rPr>
      </w:pPr>
    </w:p>
    <w:p w:rsidR="00AB2BFC" w:rsidRPr="00277C2F" w:rsidRDefault="00AB2BFC" w:rsidP="00AB2BFC">
      <w:pPr>
        <w:pStyle w:val="NoSpacing"/>
        <w:rPr>
          <w:rFonts w:ascii="Times New Roman" w:hAnsi="Times New Roman" w:cs="Times New Roman"/>
          <w:bCs/>
          <w:color w:val="000000"/>
          <w:sz w:val="23"/>
          <w:szCs w:val="23"/>
        </w:rPr>
      </w:pPr>
      <w:r>
        <w:rPr>
          <w:rFonts w:ascii="Times New Roman" w:hAnsi="Times New Roman" w:cs="Times New Roman"/>
          <w:b/>
          <w:bCs/>
          <w:color w:val="000000"/>
          <w:sz w:val="23"/>
          <w:szCs w:val="23"/>
        </w:rPr>
        <w:t xml:space="preserve">From </w:t>
      </w:r>
      <w:r>
        <w:rPr>
          <w:rFonts w:ascii="Times New Roman" w:hAnsi="Times New Roman" w:cs="Times New Roman"/>
          <w:b/>
          <w:bCs/>
          <w:i/>
          <w:color w:val="000000"/>
          <w:sz w:val="23"/>
          <w:szCs w:val="23"/>
        </w:rPr>
        <w:t>An Essay on Man</w:t>
      </w:r>
      <w:r>
        <w:rPr>
          <w:rFonts w:ascii="Times New Roman" w:hAnsi="Times New Roman" w:cs="Times New Roman"/>
          <w:b/>
          <w:bCs/>
          <w:color w:val="000000"/>
          <w:sz w:val="23"/>
          <w:szCs w:val="23"/>
        </w:rPr>
        <w:t xml:space="preserve">, Epistle 2: Of the Nature and State of Man With Respect to Himself, as an Individual.             </w:t>
      </w:r>
      <w:r>
        <w:rPr>
          <w:rFonts w:ascii="Times New Roman" w:hAnsi="Times New Roman" w:cs="Times New Roman"/>
          <w:bCs/>
          <w:color w:val="000000"/>
          <w:sz w:val="23"/>
          <w:szCs w:val="23"/>
        </w:rPr>
        <w:t>Alexander Pope</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Know then thyself, presume not God to scan;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The proper study of mankind is man.</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Plac’d on this isthmus of a middle state,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 being darkly wise, and rudely great:</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With too much knowledge for the sceptic side,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With too much weakness for the stoic’s pride,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He hangs between; in doubt to act, or rest;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In doubt to deem himself a god, or beast;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In doubt his mind or body to prefer;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Born but to die, and reas’ning but to err;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Alike in ignorance, his reason such,</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Whether he thinks too little, or too much:</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Chaos of thought and passion, all confus’d;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Still by himself abus’d, or disabus’d;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Created half to rise, and half to fall;</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Great lord of all things, yet a prey to all;</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Sole judge of truth, in endless error hurl’d:</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The glory, jest, and riddle of the world! </w:t>
      </w:r>
    </w:p>
    <w:p w:rsidR="00AB2BFC" w:rsidRDefault="00AB2BFC" w:rsidP="00AB2BFC">
      <w:pPr>
        <w:pStyle w:val="NoSpacing"/>
        <w:rPr>
          <w:rFonts w:ascii="Times New Roman" w:hAnsi="Times New Roman" w:cs="Times New Roman"/>
          <w:bCs/>
          <w:color w:val="000000"/>
          <w:sz w:val="23"/>
          <w:szCs w:val="23"/>
        </w:rPr>
      </w:pPr>
    </w:p>
    <w:p w:rsidR="00AB2BFC" w:rsidRPr="00277C2F" w:rsidRDefault="00AB2BFC" w:rsidP="00AB2BFC">
      <w:pPr>
        <w:pStyle w:val="NoSpacing"/>
        <w:rPr>
          <w:rFonts w:ascii="Times New Roman" w:hAnsi="Times New Roman" w:cs="Times New Roman"/>
          <w:bCs/>
          <w:color w:val="000000"/>
          <w:sz w:val="23"/>
          <w:szCs w:val="23"/>
        </w:rPr>
      </w:pPr>
      <w:r>
        <w:rPr>
          <w:rFonts w:ascii="Times New Roman" w:hAnsi="Times New Roman" w:cs="Times New Roman"/>
          <w:b/>
          <w:bCs/>
          <w:color w:val="000000"/>
          <w:sz w:val="23"/>
          <w:szCs w:val="23"/>
        </w:rPr>
        <w:t xml:space="preserve">Lines 301-2, 401-435, </w:t>
      </w:r>
      <w:r>
        <w:rPr>
          <w:rFonts w:ascii="Times New Roman" w:hAnsi="Times New Roman" w:cs="Times New Roman"/>
          <w:bCs/>
          <w:color w:val="000000"/>
          <w:sz w:val="23"/>
          <w:szCs w:val="23"/>
        </w:rPr>
        <w:t xml:space="preserve">from </w:t>
      </w:r>
      <w:r>
        <w:rPr>
          <w:rFonts w:ascii="Times New Roman" w:hAnsi="Times New Roman" w:cs="Times New Roman"/>
          <w:b/>
          <w:bCs/>
          <w:color w:val="000000"/>
          <w:sz w:val="23"/>
          <w:szCs w:val="23"/>
        </w:rPr>
        <w:t xml:space="preserve">The Prelude, or Growth of a Poet’s Mind, Book I               </w:t>
      </w:r>
      <w:r>
        <w:rPr>
          <w:rFonts w:ascii="Times New Roman" w:hAnsi="Times New Roman" w:cs="Times New Roman"/>
          <w:bCs/>
          <w:color w:val="000000"/>
          <w:sz w:val="23"/>
          <w:szCs w:val="23"/>
        </w:rPr>
        <w:t>Wordsworth</w:t>
      </w:r>
    </w:p>
    <w:p w:rsidR="00AB2BFC" w:rsidRDefault="00AB2BFC" w:rsidP="00AB2BFC">
      <w:pPr>
        <w:pStyle w:val="NoSpacing"/>
        <w:rPr>
          <w:rFonts w:ascii="Times New Roman" w:hAnsi="Times New Roman" w:cs="Times New Roman"/>
          <w:bCs/>
          <w:i/>
          <w:color w:val="000000"/>
          <w:sz w:val="23"/>
          <w:szCs w:val="23"/>
        </w:rPr>
      </w:pPr>
      <w:r>
        <w:rPr>
          <w:rFonts w:ascii="Times New Roman" w:hAnsi="Times New Roman" w:cs="Times New Roman"/>
          <w:bCs/>
          <w:i/>
          <w:color w:val="000000"/>
          <w:sz w:val="23"/>
          <w:szCs w:val="23"/>
        </w:rPr>
        <w:t xml:space="preserve">full text available: </w:t>
      </w:r>
      <w:hyperlink r:id="rId5" w:history="1">
        <w:r w:rsidRPr="0013153E">
          <w:rPr>
            <w:rStyle w:val="Hyperlink"/>
            <w:rFonts w:ascii="Times New Roman" w:hAnsi="Times New Roman" w:cs="Times New Roman"/>
            <w:bCs/>
            <w:i/>
            <w:sz w:val="23"/>
            <w:szCs w:val="23"/>
          </w:rPr>
          <w:t>http://www.bartleby.com/145/ww287.html</w:t>
        </w:r>
      </w:hyperlink>
    </w:p>
    <w:p w:rsidR="00AB2BFC" w:rsidRPr="00277C2F"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Fair seed-time had my soul, and I grew up</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Fostered alike by beauty and fear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Wisdom and Spirit of the universe!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lastRenderedPageBreak/>
        <w:t xml:space="preserve">Thou Soul, that art the Eternity of thought!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And giv’st to forms and images a breath</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And everlasting motion! Not in vain,</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By day or star-light, thus from my first dawn</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Of childhood didst thou intertwine for me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The passions that build up our human soul;</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Not with the mean and vulgar works of Man;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But with high objects, with enduring things,</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With life and nature; purifying thus</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The elements of feeling and of thought,</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And sanctifying by such discipline,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Both pain and fear, until we recognize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 grandeur in the beatings of the heart.</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
          <w:bCs/>
          <w:color w:val="000000"/>
          <w:sz w:val="23"/>
          <w:szCs w:val="23"/>
        </w:rPr>
        <w:t xml:space="preserve">Sir Walter Ralegh to His Son </w:t>
      </w:r>
      <w:r>
        <w:rPr>
          <w:rFonts w:ascii="Times New Roman" w:hAnsi="Times New Roman" w:cs="Times New Roman"/>
          <w:bCs/>
          <w:color w:val="000000"/>
          <w:sz w:val="23"/>
          <w:szCs w:val="23"/>
        </w:rPr>
        <w:t xml:space="preserve">                     Sir Walter Ralegh (1552-1618)</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Three things there be that prosper up apace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And flourish, whilst they grow asunder far,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But on a day, they meet all in one place,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And when they meet, they one another mar;</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And they be these: the wood, the weed, the wag.</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The wood is that which makes the gallow tree;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The weed is that which strings the hangman’s bag;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The wag, my pretty knave, betokeneth thee.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Mark well, dear boy, whilst these assemble not,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Green springs the tree, hemp grows, the wag is wild,</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But when they meet, it makes the timber rot,</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It frets the halter, and it chokes the child.</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 Then bless thee, and beware, and let us pray</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 We part not with thee at this meeting day.</w:t>
      </w:r>
    </w:p>
    <w:p w:rsidR="00AB2BFC" w:rsidRPr="00277C2F" w:rsidRDefault="00AB2BFC" w:rsidP="00AB2BFC">
      <w:pPr>
        <w:pStyle w:val="NoSpacing"/>
        <w:rPr>
          <w:rFonts w:ascii="Times New Roman" w:hAnsi="Times New Roman" w:cs="Times New Roman"/>
          <w:bCs/>
          <w:color w:val="000000"/>
          <w:sz w:val="23"/>
          <w:szCs w:val="23"/>
        </w:rPr>
      </w:pPr>
    </w:p>
    <w:p w:rsidR="00AB2BFC" w:rsidRPr="00277C2F"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Homework: Try and scan, understand poem &amp; analyze patterns. Where are patterns significant, where do they change the meaning? </w:t>
      </w:r>
    </w:p>
    <w:p w:rsidR="00AB2BFC" w:rsidRPr="00277C2F" w:rsidRDefault="00AB2BFC" w:rsidP="00AB2BFC">
      <w:pPr>
        <w:pStyle w:val="NoSpacing"/>
        <w:rPr>
          <w:rFonts w:ascii="Times New Roman" w:hAnsi="Times New Roman" w:cs="Times New Roman"/>
          <w:b/>
          <w:bCs/>
          <w:color w:val="000000"/>
          <w:sz w:val="23"/>
          <w:szCs w:val="23"/>
        </w:rPr>
      </w:pPr>
    </w:p>
    <w:p w:rsidR="00AB2BFC" w:rsidRPr="000F02FD" w:rsidRDefault="00AB2BFC" w:rsidP="00AB2BFC">
      <w:pPr>
        <w:pStyle w:val="NoSpacing"/>
        <w:rPr>
          <w:rFonts w:ascii="Times New Roman" w:hAnsi="Times New Roman" w:cs="Times New Roman"/>
          <w:sz w:val="23"/>
          <w:szCs w:val="23"/>
        </w:rPr>
      </w:pPr>
      <w:r>
        <w:rPr>
          <w:rFonts w:ascii="Times New Roman" w:hAnsi="Times New Roman" w:cs="Times New Roman"/>
          <w:bCs/>
          <w:color w:val="000000"/>
          <w:sz w:val="23"/>
          <w:szCs w:val="23"/>
        </w:rPr>
        <w:tab/>
      </w:r>
      <w:r>
        <w:rPr>
          <w:rFonts w:ascii="Times New Roman" w:hAnsi="Times New Roman" w:cs="Times New Roman"/>
          <w:bCs/>
          <w:color w:val="000000"/>
          <w:sz w:val="23"/>
          <w:szCs w:val="23"/>
        </w:rPr>
        <w:tab/>
      </w:r>
    </w:p>
    <w:p w:rsidR="00AB2BFC" w:rsidRDefault="00AB2BFC"/>
    <w:p w:rsidR="00AB2BFC" w:rsidRDefault="00AB2BFC"/>
    <w:p w:rsidR="00AB2BFC" w:rsidRDefault="00AB2BFC"/>
    <w:p w:rsidR="00AB2BFC" w:rsidRDefault="00AB2BFC"/>
    <w:p w:rsidR="00AB2BFC" w:rsidRDefault="00AB2BFC"/>
    <w:p w:rsidR="00AB2BFC" w:rsidRDefault="00AB2BFC"/>
    <w:p w:rsidR="00AB2BFC" w:rsidRDefault="00AB2BFC"/>
    <w:p w:rsidR="00AB2BFC" w:rsidRDefault="00AB2BFC"/>
    <w:p w:rsidR="00AB2BFC" w:rsidRDefault="00AB2BFC" w:rsidP="00AB2BFC">
      <w:pPr>
        <w:pStyle w:val="NoSpacing"/>
        <w:ind w:right="140"/>
        <w:jc w:val="right"/>
        <w:rPr>
          <w:rFonts w:ascii="Times New Roman" w:hAnsi="Times New Roman" w:cs="Times New Roman"/>
          <w:sz w:val="23"/>
          <w:szCs w:val="23"/>
        </w:rPr>
      </w:pPr>
      <w:r>
        <w:rPr>
          <w:rFonts w:ascii="Times New Roman" w:hAnsi="Times New Roman" w:cs="Times New Roman"/>
          <w:b/>
          <w:sz w:val="28"/>
          <w:szCs w:val="23"/>
        </w:rPr>
        <w:lastRenderedPageBreak/>
        <w:t>ENG 1121</w:t>
      </w:r>
      <w:r>
        <w:rPr>
          <w:rFonts w:ascii="Times New Roman" w:hAnsi="Times New Roman" w:cs="Times New Roman"/>
          <w:sz w:val="23"/>
          <w:szCs w:val="23"/>
        </w:rPr>
        <w:t xml:space="preserve"> – Lecture 3 – 2016/05/09</w:t>
      </w:r>
    </w:p>
    <w:p w:rsidR="00AB2BFC" w:rsidRDefault="00AB2BFC" w:rsidP="00AB2BFC">
      <w:pPr>
        <w:pStyle w:val="NoSpacing"/>
        <w:ind w:right="140"/>
        <w:jc w:val="right"/>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Test: </w:t>
      </w:r>
    </w:p>
    <w:p w:rsidR="00AB2BFC" w:rsidRDefault="00AB2BFC" w:rsidP="00AB2BFC">
      <w:pPr>
        <w:pStyle w:val="NoSpacing"/>
        <w:numPr>
          <w:ilvl w:val="0"/>
          <w:numId w:val="3"/>
        </w:numPr>
        <w:ind w:right="140"/>
        <w:rPr>
          <w:rFonts w:ascii="Times New Roman" w:hAnsi="Times New Roman" w:cs="Times New Roman"/>
          <w:sz w:val="23"/>
          <w:szCs w:val="23"/>
        </w:rPr>
      </w:pPr>
      <w:r>
        <w:rPr>
          <w:rFonts w:ascii="Times New Roman" w:hAnsi="Times New Roman" w:cs="Times New Roman"/>
          <w:sz w:val="23"/>
          <w:szCs w:val="23"/>
        </w:rPr>
        <w:t>Is the word ‘never’ a) an iamb b) a trochee c) a spondee</w:t>
      </w:r>
    </w:p>
    <w:p w:rsidR="00AB2BFC" w:rsidRDefault="00AB2BFC" w:rsidP="00AB2BFC">
      <w:pPr>
        <w:pStyle w:val="NoSpacing"/>
        <w:numPr>
          <w:ilvl w:val="0"/>
          <w:numId w:val="3"/>
        </w:numPr>
        <w:ind w:right="140"/>
        <w:rPr>
          <w:rFonts w:ascii="Times New Roman" w:hAnsi="Times New Roman" w:cs="Times New Roman"/>
          <w:sz w:val="23"/>
          <w:szCs w:val="23"/>
        </w:rPr>
      </w:pPr>
      <w:r>
        <w:rPr>
          <w:rFonts w:ascii="Times New Roman" w:hAnsi="Times New Roman" w:cs="Times New Roman"/>
          <w:sz w:val="23"/>
          <w:szCs w:val="23"/>
        </w:rPr>
        <w:t xml:space="preserve">Scan the word ‘never’, using x for unstressed and / for stressed syllables, as if it were an iamb, a dactyl, and a spondee. </w:t>
      </w:r>
    </w:p>
    <w:p w:rsidR="00AB2BFC" w:rsidRDefault="00AB2BFC" w:rsidP="00AB2BFC">
      <w:pPr>
        <w:pStyle w:val="NoSpacing"/>
        <w:numPr>
          <w:ilvl w:val="0"/>
          <w:numId w:val="3"/>
        </w:numPr>
        <w:ind w:right="140"/>
        <w:rPr>
          <w:rFonts w:ascii="Times New Roman" w:hAnsi="Times New Roman" w:cs="Times New Roman"/>
          <w:sz w:val="23"/>
          <w:szCs w:val="23"/>
        </w:rPr>
      </w:pPr>
      <w:r>
        <w:rPr>
          <w:rFonts w:ascii="Times New Roman" w:hAnsi="Times New Roman" w:cs="Times New Roman"/>
          <w:sz w:val="23"/>
          <w:szCs w:val="23"/>
        </w:rPr>
        <w:t xml:space="preserve">Scan the following “poem”.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left="360" w:right="140"/>
        <w:rPr>
          <w:rFonts w:ascii="Times New Roman" w:hAnsi="Times New Roman" w:cs="Times New Roman"/>
          <w:sz w:val="23"/>
          <w:szCs w:val="23"/>
        </w:rPr>
      </w:pPr>
      <w:r>
        <w:rPr>
          <w:rFonts w:ascii="Times New Roman" w:hAnsi="Times New Roman" w:cs="Times New Roman"/>
          <w:sz w:val="23"/>
          <w:szCs w:val="23"/>
        </w:rPr>
        <w:t>Never, never, never, never</w:t>
      </w:r>
    </w:p>
    <w:p w:rsidR="00AB2BFC" w:rsidRDefault="00AB2BFC" w:rsidP="00AB2BFC">
      <w:pPr>
        <w:pStyle w:val="NoSpacing"/>
        <w:ind w:left="360" w:right="140"/>
        <w:rPr>
          <w:rFonts w:ascii="Times New Roman" w:hAnsi="Times New Roman" w:cs="Times New Roman"/>
          <w:sz w:val="23"/>
          <w:szCs w:val="23"/>
        </w:rPr>
      </w:pPr>
      <w:r>
        <w:rPr>
          <w:rFonts w:ascii="Times New Roman" w:hAnsi="Times New Roman" w:cs="Times New Roman"/>
          <w:sz w:val="23"/>
          <w:szCs w:val="23"/>
        </w:rPr>
        <w:t xml:space="preserve">Put your dolls on the floor together.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Answers: </w:t>
      </w:r>
    </w:p>
    <w:p w:rsidR="00AB2BFC" w:rsidRDefault="00AB2BFC" w:rsidP="00AB2BFC">
      <w:pPr>
        <w:pStyle w:val="NoSpacing"/>
        <w:numPr>
          <w:ilvl w:val="0"/>
          <w:numId w:val="4"/>
        </w:numPr>
        <w:ind w:right="140"/>
        <w:rPr>
          <w:rFonts w:ascii="Times New Roman" w:hAnsi="Times New Roman" w:cs="Times New Roman"/>
          <w:sz w:val="23"/>
          <w:szCs w:val="23"/>
        </w:rPr>
      </w:pPr>
      <w:r>
        <w:rPr>
          <w:rFonts w:ascii="Times New Roman" w:hAnsi="Times New Roman" w:cs="Times New Roman"/>
          <w:sz w:val="23"/>
          <w:szCs w:val="23"/>
        </w:rPr>
        <w:t xml:space="preserve">The word ‘never’ is a trochee. </w:t>
      </w:r>
    </w:p>
    <w:p w:rsidR="00AB2BFC" w:rsidRDefault="00AB2BFC" w:rsidP="00AB2BFC">
      <w:pPr>
        <w:pStyle w:val="NoSpacing"/>
        <w:numPr>
          <w:ilvl w:val="0"/>
          <w:numId w:val="4"/>
        </w:numPr>
        <w:ind w:right="140"/>
        <w:rPr>
          <w:rFonts w:ascii="Times New Roman" w:hAnsi="Times New Roman" w:cs="Times New Roman"/>
          <w:sz w:val="23"/>
          <w:szCs w:val="23"/>
        </w:rPr>
      </w:pPr>
      <w:r>
        <w:rPr>
          <w:rFonts w:ascii="Times New Roman" w:hAnsi="Times New Roman" w:cs="Times New Roman"/>
          <w:sz w:val="23"/>
          <w:szCs w:val="23"/>
        </w:rPr>
        <w:t xml:space="preserve">NE-ver.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b/>
          <w:sz w:val="23"/>
          <w:szCs w:val="23"/>
        </w:rPr>
        <w:t xml:space="preserve">Recap on meter: Basic challenges and rules of thumb for scanning poetry </w:t>
      </w:r>
    </w:p>
    <w:p w:rsidR="00AB2BFC" w:rsidRDefault="00AB2BFC" w:rsidP="00AB2BFC">
      <w:pPr>
        <w:pStyle w:val="NoSpacing"/>
        <w:numPr>
          <w:ilvl w:val="0"/>
          <w:numId w:val="5"/>
        </w:numPr>
        <w:ind w:right="140"/>
        <w:rPr>
          <w:rFonts w:ascii="Times New Roman" w:hAnsi="Times New Roman" w:cs="Times New Roman"/>
          <w:sz w:val="23"/>
          <w:szCs w:val="23"/>
        </w:rPr>
      </w:pPr>
      <w:r>
        <w:rPr>
          <w:rFonts w:ascii="Times New Roman" w:hAnsi="Times New Roman" w:cs="Times New Roman"/>
          <w:sz w:val="23"/>
          <w:szCs w:val="23"/>
        </w:rPr>
        <w:t xml:space="preserve">Scanning a poem is difficult, a) because the system we use only corresponds roughly to the actual sound patterns (“round face”) and b) because a reader can deliver the line in different ways </w:t>
      </w:r>
    </w:p>
    <w:p w:rsidR="00AB2BFC" w:rsidRDefault="00AB2BFC" w:rsidP="00AB2BFC">
      <w:pPr>
        <w:pStyle w:val="NoSpacing"/>
        <w:numPr>
          <w:ilvl w:val="0"/>
          <w:numId w:val="5"/>
        </w:numPr>
        <w:ind w:right="140"/>
        <w:rPr>
          <w:rFonts w:ascii="Times New Roman" w:hAnsi="Times New Roman" w:cs="Times New Roman"/>
          <w:sz w:val="23"/>
          <w:szCs w:val="23"/>
        </w:rPr>
      </w:pPr>
      <w:r>
        <w:rPr>
          <w:rFonts w:ascii="Times New Roman" w:hAnsi="Times New Roman" w:cs="Times New Roman"/>
          <w:sz w:val="23"/>
          <w:szCs w:val="23"/>
        </w:rPr>
        <w:t xml:space="preserve">Most English poetry is read as if it were divided into feet of two or three beats/syllables </w:t>
      </w:r>
    </w:p>
    <w:p w:rsidR="00AB2BFC" w:rsidRDefault="00AB2BFC" w:rsidP="00AB2BFC">
      <w:pPr>
        <w:pStyle w:val="NoSpacing"/>
        <w:numPr>
          <w:ilvl w:val="0"/>
          <w:numId w:val="5"/>
        </w:numPr>
        <w:ind w:right="140"/>
        <w:rPr>
          <w:rFonts w:ascii="Times New Roman" w:hAnsi="Times New Roman" w:cs="Times New Roman"/>
          <w:sz w:val="23"/>
          <w:szCs w:val="23"/>
        </w:rPr>
      </w:pPr>
      <w:r>
        <w:rPr>
          <w:rFonts w:ascii="Times New Roman" w:hAnsi="Times New Roman" w:cs="Times New Roman"/>
          <w:sz w:val="23"/>
          <w:szCs w:val="23"/>
        </w:rPr>
        <w:t>Some words naturally provide basic feet: destroy is an iamb; intervene an anapest; trouble is a trochee; merrily is a dactyl.</w:t>
      </w:r>
    </w:p>
    <w:p w:rsidR="00AB2BFC" w:rsidRDefault="00AB2BFC" w:rsidP="00AB2BFC">
      <w:pPr>
        <w:pStyle w:val="NoSpacing"/>
        <w:numPr>
          <w:ilvl w:val="0"/>
          <w:numId w:val="5"/>
        </w:numPr>
        <w:ind w:right="140"/>
        <w:rPr>
          <w:rFonts w:ascii="Times New Roman" w:hAnsi="Times New Roman" w:cs="Times New Roman"/>
          <w:sz w:val="23"/>
          <w:szCs w:val="23"/>
        </w:rPr>
      </w:pPr>
      <w:r>
        <w:rPr>
          <w:rFonts w:ascii="Times New Roman" w:hAnsi="Times New Roman" w:cs="Times New Roman"/>
          <w:sz w:val="23"/>
          <w:szCs w:val="23"/>
        </w:rPr>
        <w:t xml:space="preserve">When you have a series of monosyllables, the decision of where to out the stress is quite open. </w:t>
      </w:r>
    </w:p>
    <w:p w:rsidR="00AB2BFC" w:rsidRDefault="00AB2BFC" w:rsidP="00AB2BFC">
      <w:pPr>
        <w:pStyle w:val="NoSpacing"/>
        <w:numPr>
          <w:ilvl w:val="0"/>
          <w:numId w:val="5"/>
        </w:numPr>
        <w:ind w:right="140"/>
        <w:rPr>
          <w:rFonts w:ascii="Times New Roman" w:hAnsi="Times New Roman" w:cs="Times New Roman"/>
          <w:sz w:val="23"/>
          <w:szCs w:val="23"/>
        </w:rPr>
      </w:pPr>
      <w:r>
        <w:rPr>
          <w:rFonts w:ascii="Times New Roman" w:hAnsi="Times New Roman" w:cs="Times New Roman"/>
          <w:sz w:val="23"/>
          <w:szCs w:val="23"/>
        </w:rPr>
        <w:t xml:space="preserve">In English, the most common and natural foot is the iamb. </w:t>
      </w:r>
      <w:r>
        <w:rPr>
          <w:rFonts w:ascii="Times New Roman" w:hAnsi="Times New Roman" w:cs="Times New Roman"/>
          <w:sz w:val="23"/>
          <w:szCs w:val="23"/>
        </w:rPr>
        <w:br/>
        <w:t xml:space="preserve">[We speak in iambs] and the most common length of the line is pentameter. </w:t>
      </w:r>
    </w:p>
    <w:p w:rsidR="00AB2BFC" w:rsidRDefault="00AB2BFC" w:rsidP="00AB2BFC">
      <w:pPr>
        <w:pStyle w:val="NoSpacing"/>
        <w:numPr>
          <w:ilvl w:val="0"/>
          <w:numId w:val="5"/>
        </w:numPr>
        <w:ind w:right="140"/>
        <w:rPr>
          <w:rFonts w:ascii="Times New Roman" w:hAnsi="Times New Roman" w:cs="Times New Roman"/>
          <w:sz w:val="23"/>
          <w:szCs w:val="23"/>
        </w:rPr>
      </w:pPr>
      <w:r>
        <w:rPr>
          <w:rFonts w:ascii="Times New Roman" w:hAnsi="Times New Roman" w:cs="Times New Roman"/>
          <w:sz w:val="23"/>
          <w:szCs w:val="23"/>
        </w:rPr>
        <w:t xml:space="preserve">Absolute metrical regularity often sounds sing-song or jingles. </w:t>
      </w:r>
    </w:p>
    <w:p w:rsidR="00AB2BFC" w:rsidRDefault="00AB2BFC" w:rsidP="00AB2BFC">
      <w:pPr>
        <w:pStyle w:val="NoSpacing"/>
        <w:numPr>
          <w:ilvl w:val="0"/>
          <w:numId w:val="5"/>
        </w:numPr>
        <w:ind w:right="140"/>
        <w:rPr>
          <w:rFonts w:ascii="Times New Roman" w:hAnsi="Times New Roman" w:cs="Times New Roman"/>
          <w:sz w:val="23"/>
          <w:szCs w:val="23"/>
        </w:rPr>
      </w:pPr>
      <w:r>
        <w:rPr>
          <w:rFonts w:ascii="Times New Roman" w:hAnsi="Times New Roman" w:cs="Times New Roman"/>
          <w:sz w:val="23"/>
          <w:szCs w:val="23"/>
        </w:rPr>
        <w:t xml:space="preserve">Because iambic pentameter is used in order to sounds natural, the poet will usually vary it. Iambic pentameter will often consist of lines of 9 to 11 syllables, and vary the iambs with other stress patterns.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From last week: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
          <w:bCs/>
          <w:color w:val="000000"/>
          <w:sz w:val="23"/>
          <w:szCs w:val="23"/>
        </w:rPr>
        <w:t xml:space="preserve">Sir Walter Ralegh to His Son </w:t>
      </w:r>
      <w:r>
        <w:rPr>
          <w:rFonts w:ascii="Times New Roman" w:hAnsi="Times New Roman" w:cs="Times New Roman"/>
          <w:bCs/>
          <w:color w:val="000000"/>
          <w:sz w:val="23"/>
          <w:szCs w:val="23"/>
        </w:rPr>
        <w:t xml:space="preserve">                     Sir Walter Ralegh (1552-1618)</w:t>
      </w:r>
    </w:p>
    <w:p w:rsidR="00AB2BFC" w:rsidRPr="00996C9D" w:rsidRDefault="00AB2BFC" w:rsidP="00AB2BFC">
      <w:pPr>
        <w:pStyle w:val="NoSpacing"/>
        <w:ind w:right="140"/>
        <w:rPr>
          <w:rFonts w:ascii="Times New Roman" w:hAnsi="Times New Roman" w:cs="Times New Roman"/>
          <w:b/>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Three things there be that prosper up apace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And flourish, whilst they grow asunder far,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But on a day, they meet all in one place,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And when they meet, they one another mar;</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And they be these: the wood, the weed, the wag.</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The wood is that which makes the gallow tree;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The weed is that which strings the hangman’s bag;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The wag, my pretty knave, betokeneth thee.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Mark well, dear boy, whilst these assemble not,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Green springs the tree, hemp grows, the wag is wild,</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But when they meet, it makes the timber rot,</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It frets the halter, and it chokes the child.</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 Then bless thee, and beware, and let us pray</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 We part not with thee at this meeting day.</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lastRenderedPageBreak/>
        <w:t xml:space="preserve">Analysis: </w:t>
      </w:r>
    </w:p>
    <w:p w:rsidR="00AB2BFC" w:rsidRDefault="00AB2BFC" w:rsidP="00AB2BFC">
      <w:pPr>
        <w:pStyle w:val="NoSpacing"/>
        <w:numPr>
          <w:ilvl w:val="0"/>
          <w:numId w:val="6"/>
        </w:numPr>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The most common pattern is iambic pentameter. </w:t>
      </w:r>
    </w:p>
    <w:p w:rsidR="00AB2BFC" w:rsidRDefault="00AB2BFC" w:rsidP="00AB2BFC">
      <w:pPr>
        <w:pStyle w:val="NoSpacing"/>
        <w:numPr>
          <w:ilvl w:val="0"/>
          <w:numId w:val="6"/>
        </w:numPr>
        <w:rPr>
          <w:rFonts w:ascii="Times New Roman" w:hAnsi="Times New Roman" w:cs="Times New Roman"/>
          <w:bCs/>
          <w:color w:val="000000"/>
          <w:sz w:val="23"/>
          <w:szCs w:val="23"/>
        </w:rPr>
      </w:pPr>
      <w:r>
        <w:rPr>
          <w:rFonts w:ascii="Times New Roman" w:hAnsi="Times New Roman" w:cs="Times New Roman"/>
          <w:bCs/>
          <w:color w:val="000000"/>
          <w:sz w:val="23"/>
          <w:szCs w:val="23"/>
        </w:rPr>
        <w:t>The first line could be read as iambic;</w:t>
      </w:r>
      <w:r>
        <w:rPr>
          <w:rFonts w:ascii="Times New Roman" w:hAnsi="Times New Roman" w:cs="Times New Roman"/>
          <w:bCs/>
          <w:color w:val="000000"/>
          <w:sz w:val="23"/>
          <w:szCs w:val="23"/>
        </w:rPr>
        <w:br/>
        <w:t xml:space="preserve">three THINGS there BE that PROS-per UP a-PACE </w:t>
      </w:r>
    </w:p>
    <w:p w:rsidR="00AB2BFC" w:rsidRDefault="00AB2BFC" w:rsidP="00AB2BFC">
      <w:pPr>
        <w:pStyle w:val="NoSpacing"/>
        <w:numPr>
          <w:ilvl w:val="0"/>
          <w:numId w:val="6"/>
        </w:numPr>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BUT on a DAY they MEET </w:t>
      </w:r>
      <w:r>
        <w:rPr>
          <w:rFonts w:ascii="Times New Roman" w:hAnsi="Times New Roman" w:cs="Times New Roman"/>
          <w:bCs/>
          <w:color w:val="000000"/>
          <w:sz w:val="23"/>
          <w:szCs w:val="23"/>
        </w:rPr>
        <w:br/>
        <w:t xml:space="preserve">Stress | anapest | Iamb | caesura </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Basic Tips on Writing an Essay </w:t>
      </w:r>
    </w:p>
    <w:p w:rsidR="00AB2BFC" w:rsidRDefault="00AB2BFC" w:rsidP="00AB2BFC">
      <w:pPr>
        <w:pStyle w:val="NoSpacing"/>
        <w:numPr>
          <w:ilvl w:val="3"/>
          <w:numId w:val="4"/>
        </w:numPr>
        <w:ind w:left="851"/>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Have an argument (a point you want to make). Write it down so you know what it is. </w:t>
      </w:r>
    </w:p>
    <w:p w:rsidR="00AB2BFC" w:rsidRDefault="00AB2BFC" w:rsidP="00AB2BFC">
      <w:pPr>
        <w:pStyle w:val="NoSpacing"/>
        <w:numPr>
          <w:ilvl w:val="3"/>
          <w:numId w:val="4"/>
        </w:numPr>
        <w:ind w:left="851"/>
        <w:rPr>
          <w:rFonts w:ascii="Times New Roman" w:hAnsi="Times New Roman" w:cs="Times New Roman"/>
          <w:bCs/>
          <w:color w:val="000000"/>
          <w:sz w:val="23"/>
          <w:szCs w:val="23"/>
        </w:rPr>
      </w:pPr>
      <w:r>
        <w:rPr>
          <w:rFonts w:ascii="Times New Roman" w:hAnsi="Times New Roman" w:cs="Times New Roman"/>
          <w:bCs/>
          <w:color w:val="000000"/>
          <w:sz w:val="23"/>
          <w:szCs w:val="23"/>
        </w:rPr>
        <w:t>Ask yourself what you are arguing against. What is the antithesis?</w:t>
      </w:r>
    </w:p>
    <w:p w:rsidR="00AB2BFC" w:rsidRDefault="00AB2BFC" w:rsidP="00AB2BFC">
      <w:pPr>
        <w:pStyle w:val="NoSpacing"/>
        <w:numPr>
          <w:ilvl w:val="3"/>
          <w:numId w:val="4"/>
        </w:numPr>
        <w:ind w:left="851"/>
        <w:rPr>
          <w:rFonts w:ascii="Times New Roman" w:hAnsi="Times New Roman" w:cs="Times New Roman"/>
          <w:bCs/>
          <w:color w:val="000000"/>
          <w:sz w:val="23"/>
          <w:szCs w:val="23"/>
        </w:rPr>
      </w:pPr>
      <w:r>
        <w:rPr>
          <w:rFonts w:ascii="Times New Roman" w:hAnsi="Times New Roman" w:cs="Times New Roman"/>
          <w:bCs/>
          <w:color w:val="000000"/>
          <w:sz w:val="23"/>
          <w:szCs w:val="23"/>
        </w:rPr>
        <w:t>Use a good title, one that has some detail in it and hints at your argument. You may want to quote a phrase from the work.</w:t>
      </w:r>
    </w:p>
    <w:p w:rsidR="00AB2BFC" w:rsidRDefault="00AB2BFC" w:rsidP="00AB2BFC">
      <w:pPr>
        <w:pStyle w:val="NoSpacing"/>
        <w:numPr>
          <w:ilvl w:val="3"/>
          <w:numId w:val="4"/>
        </w:numPr>
        <w:ind w:left="851"/>
        <w:rPr>
          <w:rFonts w:ascii="Times New Roman" w:hAnsi="Times New Roman" w:cs="Times New Roman"/>
          <w:bCs/>
          <w:color w:val="000000"/>
          <w:sz w:val="23"/>
          <w:szCs w:val="23"/>
        </w:rPr>
      </w:pPr>
      <w:r>
        <w:rPr>
          <w:rFonts w:ascii="Times New Roman" w:hAnsi="Times New Roman" w:cs="Times New Roman"/>
          <w:bCs/>
          <w:color w:val="000000"/>
          <w:sz w:val="23"/>
          <w:szCs w:val="23"/>
        </w:rPr>
        <w:t>Remember your reader has the poem in front of him.</w:t>
      </w:r>
    </w:p>
    <w:p w:rsidR="00AB2BFC" w:rsidRDefault="00AB2BFC" w:rsidP="00AB2BFC">
      <w:pPr>
        <w:pStyle w:val="NoSpacing"/>
        <w:numPr>
          <w:ilvl w:val="3"/>
          <w:numId w:val="4"/>
        </w:numPr>
        <w:ind w:left="851"/>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Don’t retell the story of a play or novel (but do piece out the </w:t>
      </w:r>
      <w:r>
        <w:rPr>
          <w:rFonts w:ascii="Times New Roman" w:hAnsi="Times New Roman" w:cs="Times New Roman"/>
          <w:bCs/>
          <w:i/>
          <w:color w:val="000000"/>
          <w:sz w:val="23"/>
          <w:szCs w:val="23"/>
        </w:rPr>
        <w:t xml:space="preserve">implied </w:t>
      </w:r>
      <w:r>
        <w:rPr>
          <w:rFonts w:ascii="Times New Roman" w:hAnsi="Times New Roman" w:cs="Times New Roman"/>
          <w:bCs/>
          <w:color w:val="000000"/>
          <w:sz w:val="23"/>
          <w:szCs w:val="23"/>
        </w:rPr>
        <w:t xml:space="preserve">story of a poem). </w:t>
      </w:r>
    </w:p>
    <w:p w:rsidR="00AB2BFC" w:rsidRDefault="00AB2BFC" w:rsidP="00AB2BFC">
      <w:pPr>
        <w:pStyle w:val="NoSpacing"/>
        <w:numPr>
          <w:ilvl w:val="3"/>
          <w:numId w:val="4"/>
        </w:numPr>
        <w:ind w:left="851"/>
        <w:rPr>
          <w:rFonts w:ascii="Times New Roman" w:hAnsi="Times New Roman" w:cs="Times New Roman"/>
          <w:bCs/>
          <w:color w:val="000000"/>
          <w:sz w:val="23"/>
          <w:szCs w:val="23"/>
        </w:rPr>
      </w:pPr>
      <w:r>
        <w:rPr>
          <w:rFonts w:ascii="Times New Roman" w:hAnsi="Times New Roman" w:cs="Times New Roman"/>
          <w:bCs/>
          <w:color w:val="000000"/>
          <w:sz w:val="23"/>
          <w:szCs w:val="23"/>
        </w:rPr>
        <w:t>Pick out the most important line or image and decide why it is the most important.</w:t>
      </w:r>
    </w:p>
    <w:p w:rsidR="00AB2BFC" w:rsidRDefault="00AB2BFC" w:rsidP="00AB2BFC">
      <w:pPr>
        <w:pStyle w:val="NoSpacing"/>
        <w:numPr>
          <w:ilvl w:val="3"/>
          <w:numId w:val="4"/>
        </w:numPr>
        <w:ind w:left="851"/>
        <w:rPr>
          <w:rFonts w:ascii="Times New Roman" w:hAnsi="Times New Roman" w:cs="Times New Roman"/>
          <w:bCs/>
          <w:color w:val="000000"/>
          <w:sz w:val="23"/>
          <w:szCs w:val="23"/>
        </w:rPr>
      </w:pPr>
      <w:r>
        <w:rPr>
          <w:rFonts w:ascii="Times New Roman" w:hAnsi="Times New Roman" w:cs="Times New Roman"/>
          <w:bCs/>
          <w:color w:val="000000"/>
          <w:sz w:val="23"/>
          <w:szCs w:val="23"/>
        </w:rPr>
        <w:t>The poet picks words for a reason. Ask yourself why key words have to be the words they are and not some synonym.</w:t>
      </w:r>
    </w:p>
    <w:p w:rsidR="00AB2BFC" w:rsidRDefault="00AB2BFC" w:rsidP="00AB2BFC">
      <w:pPr>
        <w:pStyle w:val="NoSpacing"/>
        <w:numPr>
          <w:ilvl w:val="3"/>
          <w:numId w:val="4"/>
        </w:numPr>
        <w:ind w:left="851"/>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Support your argument with precise quotations from the poem, using words, phrases, half-lines, or lines, and not just block quotations. </w:t>
      </w:r>
    </w:p>
    <w:p w:rsidR="00AB2BFC" w:rsidRDefault="00AB2BFC" w:rsidP="00AB2BFC">
      <w:pPr>
        <w:pStyle w:val="NoSpacing"/>
        <w:numPr>
          <w:ilvl w:val="3"/>
          <w:numId w:val="4"/>
        </w:numPr>
        <w:ind w:left="851"/>
        <w:rPr>
          <w:rFonts w:ascii="Times New Roman" w:hAnsi="Times New Roman" w:cs="Times New Roman"/>
          <w:bCs/>
          <w:color w:val="000000"/>
          <w:sz w:val="23"/>
          <w:szCs w:val="23"/>
        </w:rPr>
      </w:pPr>
      <w:r>
        <w:rPr>
          <w:rFonts w:ascii="Times New Roman" w:hAnsi="Times New Roman" w:cs="Times New Roman"/>
          <w:bCs/>
          <w:color w:val="000000"/>
          <w:sz w:val="23"/>
          <w:szCs w:val="23"/>
        </w:rPr>
        <w:t>Write is paragraphs of at least half a page.</w:t>
      </w:r>
    </w:p>
    <w:p w:rsidR="00AB2BFC" w:rsidRDefault="00AB2BFC" w:rsidP="00AB2BFC">
      <w:pPr>
        <w:pStyle w:val="NoSpacing"/>
        <w:numPr>
          <w:ilvl w:val="3"/>
          <w:numId w:val="4"/>
        </w:numPr>
        <w:ind w:left="851"/>
        <w:rPr>
          <w:rFonts w:ascii="Times New Roman" w:hAnsi="Times New Roman" w:cs="Times New Roman"/>
          <w:bCs/>
          <w:color w:val="000000"/>
          <w:sz w:val="23"/>
          <w:szCs w:val="23"/>
        </w:rPr>
      </w:pPr>
      <w:r>
        <w:rPr>
          <w:rFonts w:ascii="Times New Roman" w:hAnsi="Times New Roman" w:cs="Times New Roman"/>
          <w:bCs/>
          <w:color w:val="000000"/>
          <w:sz w:val="23"/>
          <w:szCs w:val="23"/>
        </w:rPr>
        <w:t>Don’t use the funnel. (i.e. Since the dawn of time, humanity has always…)</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
          <w:bCs/>
          <w:color w:val="000000"/>
          <w:sz w:val="23"/>
          <w:szCs w:val="23"/>
        </w:rPr>
        <w:t xml:space="preserve">Exposure, </w:t>
      </w:r>
      <w:r>
        <w:rPr>
          <w:rFonts w:ascii="Times New Roman" w:hAnsi="Times New Roman" w:cs="Times New Roman"/>
          <w:bCs/>
          <w:color w:val="000000"/>
          <w:sz w:val="23"/>
          <w:szCs w:val="23"/>
        </w:rPr>
        <w:t>Wilfred Owen, 1917</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Our brains ache, in the merciless iced east winds that knive us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Wearied we keep awake because the night is silent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Low drooping flares confuse our memory of the salient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Worried by silence, sentries whisper, curious, nervous,</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b/>
        <w:t>But nothing happens.</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Watching, we hear the mad gusts tugging on the wire,</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Like twitching agonies of men among its brambles.</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Northward, incessantly, the flickering gunnery rumbles,</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Far off, like a dull rumour of some other war.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b/>
        <w:t>What are we doing here?</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The poignant misery of dawn begins to grow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We only know war lasts, rain soaks, and clouds sag stormy.</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Dawn massing in the east her melancholy army</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Attacks once more in ranks on shivering ranks of grey,</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ab/>
        <w:t xml:space="preserve">But nothing happens. </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Sudden successive flights of bullets streak the silence. </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Less deadly than the air that shudders black with snow,</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With sidelong flowing flakes that flock, pause, and renew,</w:t>
      </w:r>
    </w:p>
    <w:p w:rsidR="00AB2BFC" w:rsidRDefault="00AB2BFC" w:rsidP="00AB2BFC">
      <w:pPr>
        <w:pStyle w:val="NoSpacing"/>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We watch them wandering up and down the wind’s nonchalance,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ab/>
        <w:t xml:space="preserve">But nothing happens. </w:t>
      </w:r>
      <w:r>
        <w:rPr>
          <w:rFonts w:ascii="Times New Roman" w:hAnsi="Times New Roman" w:cs="Times New Roman"/>
          <w:bCs/>
          <w:color w:val="000000"/>
          <w:sz w:val="23"/>
          <w:szCs w:val="23"/>
        </w:rPr>
        <w:tab/>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[cont]</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lastRenderedPageBreak/>
        <w:t>Pale flakes with fingering stealth come feeling for our faces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We cringe in holes, back on forgotten dreams, and stare, snow-dazed,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Deep into grassier ditches. So we drowse, sun-dozed,</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Littered with blossoms trickling where the blackbird fusses.</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ab/>
        <w:t>-Is it that we are dying?</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Slowly our ghosts drag home: glimpsing the sunk fires, glozed</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With crusted dark-red jewels; crickets jingle there;</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For hours the innocent mice rejoice: the house is theirs;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Shutters and doors, all closed: on us the doors are closed, -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ab/>
        <w:t xml:space="preserve">We turn back to our dying.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Since we believe not otherwise can kind fires burn;</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Now ever suns smile true on child, or field, or fruit.</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For God’s invincible spring out love is made afraid;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sidRPr="00953881">
        <w:rPr>
          <w:rFonts w:ascii="Times New Roman" w:hAnsi="Times New Roman" w:cs="Times New Roman"/>
          <w:bCs/>
          <w:color w:val="000000"/>
          <w:sz w:val="23"/>
          <w:szCs w:val="23"/>
          <w:highlight w:val="green"/>
        </w:rPr>
        <w:t>Therefore, not loath, we lie out here;</w:t>
      </w:r>
      <w:r>
        <w:rPr>
          <w:rFonts w:ascii="Times New Roman" w:hAnsi="Times New Roman" w:cs="Times New Roman"/>
          <w:bCs/>
          <w:color w:val="000000"/>
          <w:sz w:val="23"/>
          <w:szCs w:val="23"/>
        </w:rPr>
        <w:t xml:space="preserve"> therefore were born,</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ab/>
        <w:t>For love of God seems dying.</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Tonight, this frost will fasten on this mud and us,</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Shrivelling many hands, and puckering foreheads crisp.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The burying-party, picks and shovels in shaking grasp,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Pause over half-known faces. All their eyes are ice,</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color w:val="000000"/>
          <w:sz w:val="23"/>
          <w:szCs w:val="23"/>
        </w:rPr>
        <w:tab/>
        <w:t xml:space="preserve">But nothing happens. </w:t>
      </w:r>
    </w:p>
    <w:p w:rsidR="00AB2BFC" w:rsidRPr="004164CE" w:rsidRDefault="00AB2BFC" w:rsidP="00AB2BFC">
      <w:pPr>
        <w:pStyle w:val="NoSpacing"/>
        <w:tabs>
          <w:tab w:val="left" w:pos="720"/>
          <w:tab w:val="left" w:pos="1440"/>
          <w:tab w:val="left" w:pos="2160"/>
          <w:tab w:val="left" w:pos="3759"/>
        </w:tabs>
        <w:rPr>
          <w:rFonts w:ascii="Times New Roman" w:hAnsi="Times New Roman" w:cs="Times New Roman"/>
          <w:b/>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sidRPr="00953881">
        <w:rPr>
          <w:rFonts w:ascii="Times New Roman" w:hAnsi="Times New Roman" w:cs="Times New Roman"/>
          <w:bCs/>
          <w:color w:val="000000"/>
          <w:sz w:val="40"/>
          <w:szCs w:val="40"/>
        </w:rPr>
        <w:t>“</w:t>
      </w:r>
      <w:r>
        <w:rPr>
          <w:rFonts w:ascii="Times New Roman" w:hAnsi="Times New Roman" w:cs="Times New Roman"/>
          <w:bCs/>
          <w:color w:val="000000"/>
          <w:sz w:val="23"/>
          <w:szCs w:val="23"/>
        </w:rPr>
        <w:t>Owen’s poems are “Astringent rather than sentimental. Neither patriotic nor self-deceptive, they express convincingly with the intensity of a lover and the accuracy of an honest man.</w:t>
      </w:r>
      <w:r w:rsidRPr="00953881">
        <w:rPr>
          <w:rFonts w:ascii="Times New Roman" w:hAnsi="Times New Roman" w:cs="Times New Roman"/>
          <w:bCs/>
          <w:color w:val="000000"/>
          <w:sz w:val="40"/>
          <w:szCs w:val="40"/>
        </w:rPr>
        <w:t>”</w:t>
      </w:r>
      <w:r>
        <w:rPr>
          <w:rFonts w:ascii="Times New Roman" w:hAnsi="Times New Roman" w:cs="Times New Roman"/>
          <w:bCs/>
          <w:color w:val="000000"/>
          <w:sz w:val="23"/>
          <w:szCs w:val="23"/>
        </w:rPr>
        <w:t xml:space="preserve"> </w:t>
      </w:r>
    </w:p>
    <w:p w:rsidR="00AB2BFC" w:rsidRDefault="00AB2BFC" w:rsidP="00AB2BFC">
      <w:pPr>
        <w:pStyle w:val="NoSpacing"/>
        <w:tabs>
          <w:tab w:val="left" w:pos="720"/>
          <w:tab w:val="left" w:pos="1440"/>
          <w:tab w:val="left" w:pos="2160"/>
          <w:tab w:val="left" w:pos="3759"/>
        </w:tabs>
        <w:rPr>
          <w:rFonts w:ascii="Times New Roman" w:hAnsi="Times New Roman" w:cs="Times New Roman"/>
          <w:bCs/>
          <w:i/>
          <w:color w:val="000000"/>
          <w:sz w:val="23"/>
          <w:szCs w:val="23"/>
        </w:rPr>
      </w:pPr>
      <w:r>
        <w:rPr>
          <w:rFonts w:ascii="Times New Roman" w:hAnsi="Times New Roman" w:cs="Times New Roman"/>
          <w:bCs/>
          <w:color w:val="000000"/>
          <w:sz w:val="23"/>
          <w:szCs w:val="23"/>
        </w:rPr>
        <w:tab/>
        <w:t xml:space="preserve">- Jahna Ramazani, </w:t>
      </w:r>
      <w:r>
        <w:rPr>
          <w:rFonts w:ascii="Times New Roman" w:hAnsi="Times New Roman" w:cs="Times New Roman"/>
          <w:bCs/>
          <w:i/>
          <w:color w:val="000000"/>
          <w:sz w:val="23"/>
          <w:szCs w:val="23"/>
        </w:rPr>
        <w:t xml:space="preserve">Norton Anthology of Modern and Contemporary Poetry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r>
        <w:rPr>
          <w:rFonts w:ascii="Times New Roman" w:hAnsi="Times New Roman" w:cs="Times New Roman"/>
          <w:bCs/>
          <w:i/>
          <w:color w:val="000000"/>
          <w:sz w:val="23"/>
          <w:szCs w:val="23"/>
        </w:rPr>
        <w:t>(</w:t>
      </w:r>
      <w:r>
        <w:rPr>
          <w:rFonts w:ascii="Times New Roman" w:hAnsi="Times New Roman" w:cs="Times New Roman"/>
          <w:b/>
          <w:bCs/>
          <w:color w:val="000000"/>
          <w:sz w:val="23"/>
          <w:szCs w:val="23"/>
        </w:rPr>
        <w:t>Astringent</w:t>
      </w:r>
      <w:r>
        <w:rPr>
          <w:rFonts w:ascii="Times New Roman" w:hAnsi="Times New Roman" w:cs="Times New Roman"/>
          <w:bCs/>
          <w:color w:val="000000"/>
          <w:sz w:val="23"/>
          <w:szCs w:val="23"/>
        </w:rPr>
        <w:t>- noun: a substance that is a chemical compound that tends to shrink or constrict body tissues)</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3"/>
          <w:szCs w:val="23"/>
          <w:highlight w:val="green"/>
        </w:rPr>
      </w:pPr>
      <w:r w:rsidRPr="00953881">
        <w:rPr>
          <w:rFonts w:ascii="Times New Roman" w:hAnsi="Times New Roman" w:cs="Times New Roman"/>
          <w:bCs/>
          <w:color w:val="000000"/>
          <w:sz w:val="23"/>
          <w:szCs w:val="23"/>
          <w:highlight w:val="green"/>
        </w:rPr>
        <w:t>“Therefore, not loath, we lie out here;”</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In a crucial line, Owen indicates his </w:t>
      </w:r>
      <w:r w:rsidRPr="005576AE">
        <w:rPr>
          <w:rFonts w:ascii="Times New Roman" w:hAnsi="Times New Roman" w:cs="Times New Roman"/>
          <w:bCs/>
          <w:strike/>
          <w:color w:val="000000"/>
          <w:sz w:val="24"/>
          <w:szCs w:val="23"/>
        </w:rPr>
        <w:t>support for the war</w:t>
      </w:r>
      <w:r>
        <w:rPr>
          <w:rFonts w:ascii="Times New Roman" w:hAnsi="Times New Roman" w:cs="Times New Roman"/>
          <w:bCs/>
          <w:color w:val="000000"/>
          <w:sz w:val="24"/>
          <w:szCs w:val="23"/>
        </w:rPr>
        <w:t xml:space="preserve"> the willingness of he and his men (comrades?) to serve in the trenches.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In the essay: In a crucial line […] serve in the trenches: “Therefore, not loath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or- Owen </w:t>
      </w:r>
      <w:r w:rsidRPr="005576AE">
        <w:rPr>
          <w:rFonts w:ascii="Times New Roman" w:hAnsi="Times New Roman" w:cs="Times New Roman"/>
          <w:bCs/>
          <w:strike/>
          <w:color w:val="000000"/>
          <w:sz w:val="24"/>
          <w:szCs w:val="23"/>
        </w:rPr>
        <w:t>tells us that he</w:t>
      </w:r>
      <w:r>
        <w:rPr>
          <w:rFonts w:ascii="Times New Roman" w:hAnsi="Times New Roman" w:cs="Times New Roman"/>
          <w:bCs/>
          <w:color w:val="000000"/>
          <w:sz w:val="24"/>
          <w:szCs w:val="23"/>
        </w:rPr>
        <w:t xml:space="preserve"> and his comrades are “not loath”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Interpreting the Poem:</w:t>
      </w:r>
    </w:p>
    <w:p w:rsidR="00AB2BFC" w:rsidRPr="00995089" w:rsidRDefault="00AB2BFC" w:rsidP="00AB2BFC">
      <w:pPr>
        <w:pStyle w:val="NoSpacing"/>
        <w:numPr>
          <w:ilvl w:val="0"/>
          <w:numId w:val="6"/>
        </w:numPr>
        <w:tabs>
          <w:tab w:val="left" w:pos="720"/>
          <w:tab w:val="left" w:pos="1440"/>
          <w:tab w:val="left" w:pos="2160"/>
          <w:tab w:val="left" w:pos="3759"/>
        </w:tabs>
        <w:rPr>
          <w:rFonts w:ascii="Times New Roman" w:hAnsi="Times New Roman" w:cs="Times New Roman"/>
          <w:b/>
          <w:bCs/>
          <w:color w:val="000000"/>
          <w:sz w:val="24"/>
          <w:szCs w:val="23"/>
        </w:rPr>
      </w:pPr>
      <w:r>
        <w:rPr>
          <w:rFonts w:ascii="Times New Roman" w:hAnsi="Times New Roman" w:cs="Times New Roman"/>
          <w:bCs/>
          <w:color w:val="000000"/>
          <w:sz w:val="24"/>
          <w:szCs w:val="23"/>
        </w:rPr>
        <w:t xml:space="preserve">Each stanza is four long lines and a short line. </w:t>
      </w:r>
    </w:p>
    <w:p w:rsidR="00AB2BFC" w:rsidRPr="00995089" w:rsidRDefault="00AB2BFC" w:rsidP="00AB2BFC">
      <w:pPr>
        <w:pStyle w:val="NoSpacing"/>
        <w:numPr>
          <w:ilvl w:val="0"/>
          <w:numId w:val="6"/>
        </w:numPr>
        <w:tabs>
          <w:tab w:val="left" w:pos="720"/>
          <w:tab w:val="left" w:pos="1440"/>
          <w:tab w:val="left" w:pos="2160"/>
          <w:tab w:val="left" w:pos="3759"/>
        </w:tabs>
        <w:rPr>
          <w:rFonts w:ascii="Times New Roman" w:hAnsi="Times New Roman" w:cs="Times New Roman"/>
          <w:b/>
          <w:bCs/>
          <w:color w:val="000000"/>
          <w:sz w:val="24"/>
          <w:szCs w:val="23"/>
        </w:rPr>
      </w:pPr>
      <w:r>
        <w:rPr>
          <w:rFonts w:ascii="Times New Roman" w:hAnsi="Times New Roman" w:cs="Times New Roman"/>
          <w:bCs/>
          <w:color w:val="000000"/>
          <w:sz w:val="24"/>
          <w:szCs w:val="23"/>
        </w:rPr>
        <w:t xml:space="preserve">Ellipses appear in 3 lines in the first stanza, </w:t>
      </w:r>
    </w:p>
    <w:p w:rsidR="00AB2BFC" w:rsidRPr="00995089" w:rsidRDefault="00AB2BFC" w:rsidP="00AB2BFC">
      <w:pPr>
        <w:pStyle w:val="NoSpacing"/>
        <w:numPr>
          <w:ilvl w:val="0"/>
          <w:numId w:val="6"/>
        </w:numPr>
        <w:tabs>
          <w:tab w:val="left" w:pos="720"/>
          <w:tab w:val="left" w:pos="1440"/>
          <w:tab w:val="left" w:pos="2160"/>
          <w:tab w:val="left" w:pos="3759"/>
        </w:tabs>
        <w:rPr>
          <w:rFonts w:ascii="Times New Roman" w:hAnsi="Times New Roman" w:cs="Times New Roman"/>
          <w:b/>
          <w:bCs/>
          <w:color w:val="000000"/>
          <w:sz w:val="24"/>
          <w:szCs w:val="23"/>
        </w:rPr>
      </w:pPr>
      <w:r>
        <w:rPr>
          <w:rFonts w:ascii="Times New Roman" w:hAnsi="Times New Roman" w:cs="Times New Roman"/>
          <w:bCs/>
          <w:color w:val="000000"/>
          <w:sz w:val="24"/>
          <w:szCs w:val="23"/>
        </w:rPr>
        <w:t xml:space="preserve">There are no regular rhymes. But there are a lot of near rhymes. </w:t>
      </w:r>
    </w:p>
    <w:p w:rsidR="00AB2BFC" w:rsidRDefault="00AB2BFC" w:rsidP="00AB2BFC">
      <w:pPr>
        <w:pStyle w:val="NoSpacing"/>
        <w:numPr>
          <w:ilvl w:val="0"/>
          <w:numId w:val="6"/>
        </w:numPr>
        <w:tabs>
          <w:tab w:val="left" w:pos="720"/>
          <w:tab w:val="left" w:pos="1440"/>
          <w:tab w:val="left" w:pos="2160"/>
          <w:tab w:val="left" w:pos="3759"/>
        </w:tabs>
        <w:rPr>
          <w:rFonts w:ascii="Times New Roman" w:hAnsi="Times New Roman" w:cs="Times New Roman"/>
          <w:b/>
          <w:bCs/>
          <w:color w:val="000000"/>
          <w:sz w:val="24"/>
          <w:szCs w:val="23"/>
        </w:rPr>
      </w:pPr>
      <w:r w:rsidRPr="00995089">
        <w:rPr>
          <w:rFonts w:ascii="Times New Roman" w:hAnsi="Times New Roman" w:cs="Times New Roman"/>
          <w:b/>
          <w:bCs/>
          <w:color w:val="000000"/>
          <w:sz w:val="24"/>
          <w:szCs w:val="23"/>
        </w:rPr>
        <w:t>Denotation</w:t>
      </w:r>
      <w:r>
        <w:rPr>
          <w:rFonts w:ascii="Times New Roman" w:hAnsi="Times New Roman" w:cs="Times New Roman"/>
          <w:bCs/>
          <w:color w:val="000000"/>
          <w:sz w:val="24"/>
          <w:szCs w:val="23"/>
        </w:rPr>
        <w:t xml:space="preserve"> vs. </w:t>
      </w:r>
      <w:r w:rsidRPr="00995089">
        <w:rPr>
          <w:rFonts w:ascii="Times New Roman" w:hAnsi="Times New Roman" w:cs="Times New Roman"/>
          <w:b/>
          <w:bCs/>
          <w:color w:val="000000"/>
          <w:sz w:val="24"/>
          <w:szCs w:val="23"/>
        </w:rPr>
        <w:t xml:space="preserve">Connotation </w:t>
      </w:r>
    </w:p>
    <w:p w:rsidR="00AB2BFC" w:rsidRDefault="00AB2BFC" w:rsidP="00AB2BFC">
      <w:pPr>
        <w:pStyle w:val="NoSpacing"/>
        <w:tabs>
          <w:tab w:val="left" w:pos="720"/>
          <w:tab w:val="left" w:pos="1440"/>
          <w:tab w:val="left" w:pos="2160"/>
          <w:tab w:val="left" w:pos="3759"/>
        </w:tabs>
        <w:rPr>
          <w:rFonts w:ascii="Times New Roman" w:hAnsi="Times New Roman" w:cs="Times New Roman"/>
          <w:b/>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lastRenderedPageBreak/>
        <w:t xml:space="preserve">Owen’s poetics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
          <w:bCs/>
          <w:color w:val="000000"/>
          <w:sz w:val="24"/>
          <w:szCs w:val="23"/>
        </w:rPr>
        <w:t xml:space="preserve">Alliteration: </w:t>
      </w:r>
      <w:r>
        <w:rPr>
          <w:rFonts w:ascii="Times New Roman" w:hAnsi="Times New Roman" w:cs="Times New Roman"/>
          <w:bCs/>
          <w:color w:val="000000"/>
          <w:sz w:val="24"/>
          <w:szCs w:val="23"/>
        </w:rPr>
        <w:t>repeated sound of a first consonant.</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
          <w:bCs/>
          <w:color w:val="000000"/>
          <w:sz w:val="24"/>
          <w:szCs w:val="23"/>
        </w:rPr>
        <w:t xml:space="preserve">Assonance: </w:t>
      </w:r>
      <w:r>
        <w:rPr>
          <w:rFonts w:ascii="Times New Roman" w:hAnsi="Times New Roman" w:cs="Times New Roman"/>
          <w:bCs/>
          <w:color w:val="000000"/>
          <w:sz w:val="24"/>
          <w:szCs w:val="23"/>
        </w:rPr>
        <w:t xml:space="preserve">repetition of vowel sounds that create internal rhymes.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“on a pr</w:t>
      </w:r>
      <w:r>
        <w:rPr>
          <w:rFonts w:ascii="Times New Roman" w:hAnsi="Times New Roman" w:cs="Times New Roman"/>
          <w:bCs/>
          <w:i/>
          <w:color w:val="000000"/>
          <w:sz w:val="24"/>
          <w:szCs w:val="23"/>
        </w:rPr>
        <w:t>ou</w:t>
      </w:r>
      <w:r>
        <w:rPr>
          <w:rFonts w:ascii="Times New Roman" w:hAnsi="Times New Roman" w:cs="Times New Roman"/>
          <w:bCs/>
          <w:color w:val="000000"/>
          <w:sz w:val="24"/>
          <w:szCs w:val="23"/>
        </w:rPr>
        <w:t>d r</w:t>
      </w:r>
      <w:r>
        <w:rPr>
          <w:rFonts w:ascii="Times New Roman" w:hAnsi="Times New Roman" w:cs="Times New Roman"/>
          <w:bCs/>
          <w:i/>
          <w:color w:val="000000"/>
          <w:sz w:val="24"/>
          <w:szCs w:val="23"/>
        </w:rPr>
        <w:t>ou</w:t>
      </w:r>
      <w:r>
        <w:rPr>
          <w:rFonts w:ascii="Times New Roman" w:hAnsi="Times New Roman" w:cs="Times New Roman"/>
          <w:bCs/>
          <w:color w:val="000000"/>
          <w:sz w:val="24"/>
          <w:szCs w:val="23"/>
        </w:rPr>
        <w:t>nd cl</w:t>
      </w:r>
      <w:r>
        <w:rPr>
          <w:rFonts w:ascii="Times New Roman" w:hAnsi="Times New Roman" w:cs="Times New Roman"/>
          <w:bCs/>
          <w:i/>
          <w:color w:val="000000"/>
          <w:sz w:val="24"/>
          <w:szCs w:val="23"/>
        </w:rPr>
        <w:t>ou</w:t>
      </w:r>
      <w:r>
        <w:rPr>
          <w:rFonts w:ascii="Times New Roman" w:hAnsi="Times New Roman" w:cs="Times New Roman"/>
          <w:bCs/>
          <w:color w:val="000000"/>
          <w:sz w:val="24"/>
          <w:szCs w:val="23"/>
        </w:rPr>
        <w:t>d on a wh</w:t>
      </w:r>
      <w:r>
        <w:rPr>
          <w:rFonts w:ascii="Times New Roman" w:hAnsi="Times New Roman" w:cs="Times New Roman"/>
          <w:bCs/>
          <w:i/>
          <w:color w:val="000000"/>
          <w:sz w:val="24"/>
          <w:szCs w:val="23"/>
        </w:rPr>
        <w:t>i</w:t>
      </w:r>
      <w:r>
        <w:rPr>
          <w:rFonts w:ascii="Times New Roman" w:hAnsi="Times New Roman" w:cs="Times New Roman"/>
          <w:bCs/>
          <w:color w:val="000000"/>
          <w:sz w:val="24"/>
          <w:szCs w:val="23"/>
        </w:rPr>
        <w:t>te h</w:t>
      </w:r>
      <w:r>
        <w:rPr>
          <w:rFonts w:ascii="Times New Roman" w:hAnsi="Times New Roman" w:cs="Times New Roman"/>
          <w:bCs/>
          <w:i/>
          <w:color w:val="000000"/>
          <w:sz w:val="24"/>
          <w:szCs w:val="23"/>
        </w:rPr>
        <w:t>i</w:t>
      </w:r>
      <w:r>
        <w:rPr>
          <w:rFonts w:ascii="Times New Roman" w:hAnsi="Times New Roman" w:cs="Times New Roman"/>
          <w:bCs/>
          <w:color w:val="000000"/>
          <w:sz w:val="24"/>
          <w:szCs w:val="23"/>
        </w:rPr>
        <w:t>gh n</w:t>
      </w:r>
      <w:r>
        <w:rPr>
          <w:rFonts w:ascii="Times New Roman" w:hAnsi="Times New Roman" w:cs="Times New Roman"/>
          <w:bCs/>
          <w:i/>
          <w:color w:val="000000"/>
          <w:sz w:val="24"/>
          <w:szCs w:val="23"/>
        </w:rPr>
        <w:t>i</w:t>
      </w:r>
      <w:r>
        <w:rPr>
          <w:rFonts w:ascii="Times New Roman" w:hAnsi="Times New Roman" w:cs="Times New Roman"/>
          <w:bCs/>
          <w:color w:val="000000"/>
          <w:sz w:val="24"/>
          <w:szCs w:val="23"/>
        </w:rPr>
        <w:t>ght”</w:t>
      </w:r>
    </w:p>
    <w:p w:rsidR="00AB2BFC" w:rsidRPr="00B73A9D"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ab/>
        <w:t xml:space="preserve">- </w:t>
      </w:r>
      <w:r>
        <w:rPr>
          <w:rFonts w:ascii="Times New Roman" w:hAnsi="Times New Roman" w:cs="Times New Roman"/>
          <w:bCs/>
          <w:i/>
          <w:color w:val="000000"/>
          <w:sz w:val="24"/>
          <w:szCs w:val="23"/>
        </w:rPr>
        <w:t xml:space="preserve">from E.E. Cummings </w:t>
      </w:r>
      <w:r>
        <w:rPr>
          <w:rFonts w:ascii="Times New Roman" w:hAnsi="Times New Roman" w:cs="Times New Roman"/>
          <w:bCs/>
          <w:color w:val="000000"/>
          <w:sz w:val="24"/>
          <w:szCs w:val="23"/>
        </w:rPr>
        <w:t xml:space="preserve">“if a cheerfulest Elephantangelchild should sit” </w:t>
      </w:r>
    </w:p>
    <w:p w:rsidR="00AB2BFC" w:rsidRDefault="00AB2BFC" w:rsidP="00AB2BFC">
      <w:pPr>
        <w:pStyle w:val="NoSpacing"/>
        <w:tabs>
          <w:tab w:val="left" w:pos="720"/>
          <w:tab w:val="left" w:pos="1440"/>
          <w:tab w:val="left" w:pos="2160"/>
          <w:tab w:val="left" w:pos="3759"/>
        </w:tabs>
        <w:rPr>
          <w:rFonts w:ascii="Times New Roman" w:hAnsi="Times New Roman" w:cs="Times New Roman"/>
          <w:b/>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
          <w:bCs/>
          <w:color w:val="000000"/>
          <w:sz w:val="24"/>
          <w:szCs w:val="23"/>
        </w:rPr>
        <w:t>And his own pioneering pararhyme</w:t>
      </w:r>
      <w:r>
        <w:rPr>
          <w:rFonts w:ascii="Times New Roman" w:hAnsi="Times New Roman" w:cs="Times New Roman"/>
          <w:bCs/>
          <w:color w:val="000000"/>
          <w:sz w:val="24"/>
          <w:szCs w:val="23"/>
        </w:rPr>
        <w:t xml:space="preserve">: “the rhyming of two words with identical or similar consonants, but differing, stressed vowels, where the second vowel is usually lower in pitch”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ex/ hall / hell</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Pararhyme produces effects of dissonance, failure, and unfulfillment which subtly reinforce the themes in his poetry.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Source: </w:t>
      </w:r>
      <w:hyperlink r:id="rId6" w:history="1">
        <w:r w:rsidRPr="00B11972">
          <w:rPr>
            <w:rStyle w:val="Hyperlink"/>
            <w:rFonts w:ascii="Times New Roman" w:hAnsi="Times New Roman" w:cs="Times New Roman"/>
            <w:bCs/>
            <w:sz w:val="24"/>
            <w:szCs w:val="23"/>
          </w:rPr>
          <w:t>https://w.taskstream.com/ts/rowley3/whatispoetry.html/p0h0hyhxhthuhrhi</w:t>
        </w:r>
      </w:hyperlink>
    </w:p>
    <w:p w:rsidR="00AB2BFC" w:rsidRDefault="00AB2BFC" w:rsidP="00AB2BFC">
      <w:pPr>
        <w:pStyle w:val="NoSpacing"/>
        <w:pBdr>
          <w:bottom w:val="single" w:sz="6" w:space="1" w:color="auto"/>
        </w:pBdr>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
          <w:bCs/>
          <w:color w:val="000000"/>
          <w:sz w:val="24"/>
          <w:szCs w:val="23"/>
        </w:rPr>
        <w:t xml:space="preserve">There’s a Certain Slant of Light </w:t>
      </w:r>
      <w:r>
        <w:rPr>
          <w:rFonts w:ascii="Times New Roman" w:hAnsi="Times New Roman" w:cs="Times New Roman"/>
          <w:bCs/>
          <w:color w:val="000000"/>
          <w:sz w:val="24"/>
          <w:szCs w:val="23"/>
        </w:rPr>
        <w:t xml:space="preserve">                                 Emily Dickson, 1890</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sectPr w:rsidR="00AB2BFC" w:rsidSect="00AB2BFC">
          <w:type w:val="continuous"/>
          <w:pgSz w:w="12240" w:h="15840"/>
          <w:pgMar w:top="1440" w:right="1440" w:bottom="1440" w:left="1440" w:header="708" w:footer="708" w:gutter="0"/>
          <w:cols w:space="708"/>
          <w:docGrid w:linePitch="360"/>
        </w:sect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There’s a certain Slant of light,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Winter Afternoons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That oppresses, like the Heft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Of Cathedral Tunes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Heavenly Hurt, it gives us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We can find no scar,</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But internal difference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Where the Meanings, are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None may teach it – Any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‘Tis the seal Despair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An imperial affliction</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Sent us of the Air –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When it comes, the Landscape listens –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Shadows – hold their breath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When it goes, ‘tis like the Distance</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On the look of Death – </w:t>
      </w:r>
    </w:p>
    <w:p w:rsidR="00AB2BFC" w:rsidRDefault="00AB2BFC" w:rsidP="00AB2BFC">
      <w:pPr>
        <w:pStyle w:val="NoSpacing"/>
        <w:tabs>
          <w:tab w:val="left" w:pos="720"/>
          <w:tab w:val="left" w:pos="1440"/>
          <w:tab w:val="left" w:pos="2160"/>
          <w:tab w:val="left" w:pos="3759"/>
        </w:tabs>
        <w:rPr>
          <w:rFonts w:ascii="Times New Roman" w:hAnsi="Times New Roman" w:cs="Times New Roman"/>
          <w:b/>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
          <w:bCs/>
          <w:color w:val="000000"/>
          <w:sz w:val="24"/>
          <w:szCs w:val="23"/>
        </w:rPr>
      </w:pPr>
      <w:r>
        <w:rPr>
          <w:rFonts w:ascii="Times New Roman" w:hAnsi="Times New Roman" w:cs="Times New Roman"/>
          <w:b/>
          <w:bCs/>
          <w:color w:val="000000"/>
          <w:sz w:val="24"/>
          <w:szCs w:val="23"/>
        </w:rPr>
        <w:t xml:space="preserve">Edited 1955 version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There’s a certain slant of light</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On winter afternoons,</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That oppresses, like the weight</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Of cathedral tunes.</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Heavenly hurt, it gives us;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We can find no scar,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But internal difference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Where the meanings are.</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None may teach it anything,</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‘Tis the seal despair –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An imperial affliction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Sent us of the air.</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When it comes, the landscape listens,</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Shadows – hold their breath –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When it goes, ‘tis like the distance</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On the look of death.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sectPr w:rsidR="00AB2BFC" w:rsidSect="00F43DDD">
          <w:type w:val="continuous"/>
          <w:pgSz w:w="12240" w:h="15840"/>
          <w:pgMar w:top="1440" w:right="1440" w:bottom="1440" w:left="1440" w:header="708" w:footer="708" w:gutter="0"/>
          <w:cols w:num="2" w:space="708"/>
          <w:docGrid w:linePitch="360"/>
        </w:sectPr>
      </w:pPr>
    </w:p>
    <w:p w:rsidR="00AB2BFC" w:rsidRPr="00881580"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Edited version is easier to understand, but the changed vocabulary makes it weaker than the original poem. It can be used to understand why Dickson used certain words and how they make </w:t>
      </w:r>
      <w:r>
        <w:rPr>
          <w:rFonts w:ascii="Times New Roman" w:hAnsi="Times New Roman" w:cs="Times New Roman" w:hint="eastAsia"/>
          <w:bCs/>
          <w:color w:val="000000"/>
          <w:sz w:val="24"/>
          <w:szCs w:val="23"/>
        </w:rPr>
        <w:t xml:space="preserve">the </w:t>
      </w:r>
      <w:r>
        <w:rPr>
          <w:rFonts w:ascii="Times New Roman" w:hAnsi="Times New Roman" w:cs="Times New Roman"/>
          <w:bCs/>
          <w:color w:val="000000"/>
          <w:sz w:val="24"/>
          <w:szCs w:val="23"/>
        </w:rPr>
        <w:t xml:space="preserve">idea of the poem stronger. </w:t>
      </w:r>
    </w:p>
    <w:p w:rsidR="00AB2BFC" w:rsidRDefault="00AB2BFC" w:rsidP="00AB2BFC">
      <w:pPr>
        <w:pStyle w:val="NoSpacing"/>
        <w:tabs>
          <w:tab w:val="left" w:pos="720"/>
          <w:tab w:val="left" w:pos="1440"/>
          <w:tab w:val="left" w:pos="2160"/>
          <w:tab w:val="left" w:pos="3759"/>
        </w:tabs>
        <w:rPr>
          <w:rFonts w:ascii="Times New Roman" w:hAnsi="Times New Roman" w:cs="Times New Roman"/>
          <w:bCs/>
          <w:i/>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i/>
          <w:color w:val="000000"/>
          <w:sz w:val="24"/>
          <w:szCs w:val="23"/>
        </w:rPr>
      </w:pPr>
      <w:r>
        <w:rPr>
          <w:rFonts w:ascii="Times New Roman" w:hAnsi="Times New Roman" w:cs="Times New Roman"/>
          <w:bCs/>
          <w:i/>
          <w:color w:val="000000"/>
          <w:sz w:val="24"/>
          <w:szCs w:val="23"/>
        </w:rPr>
        <w:t>From enotes.com &lt;</w:t>
      </w:r>
      <w:r w:rsidRPr="00B73A9D">
        <w:t xml:space="preserve"> </w:t>
      </w:r>
      <w:hyperlink r:id="rId7" w:history="1">
        <w:r w:rsidRPr="00B11972">
          <w:rPr>
            <w:rStyle w:val="Hyperlink"/>
            <w:rFonts w:ascii="Times New Roman" w:hAnsi="Times New Roman" w:cs="Times New Roman"/>
            <w:bCs/>
            <w:i/>
            <w:sz w:val="24"/>
            <w:szCs w:val="23"/>
          </w:rPr>
          <w:t>http://www.enotes.com/topics/theres-certain-slant-light</w:t>
        </w:r>
      </w:hyperlink>
      <w:r>
        <w:rPr>
          <w:rFonts w:ascii="Times New Roman" w:hAnsi="Times New Roman" w:cs="Times New Roman"/>
          <w:bCs/>
          <w:i/>
          <w:color w:val="000000"/>
          <w:sz w:val="24"/>
          <w:szCs w:val="23"/>
        </w:rPr>
        <w:t>&gt;</w:t>
      </w:r>
    </w:p>
    <w:p w:rsidR="00AB2BFC" w:rsidRDefault="00AB2BFC" w:rsidP="00AB2BFC">
      <w:pPr>
        <w:pStyle w:val="NoSpacing"/>
        <w:numPr>
          <w:ilvl w:val="0"/>
          <w:numId w:val="6"/>
        </w:numPr>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church bells heard in the bleak atmosphere of a winter afternoon = oppressive </w:t>
      </w:r>
    </w:p>
    <w:p w:rsidR="00AB2BFC" w:rsidRDefault="00AB2BFC" w:rsidP="00AB2BFC">
      <w:pPr>
        <w:pStyle w:val="NoSpacing"/>
        <w:tabs>
          <w:tab w:val="left" w:pos="720"/>
          <w:tab w:val="left" w:pos="1440"/>
          <w:tab w:val="left" w:pos="2160"/>
          <w:tab w:val="left" w:pos="3759"/>
        </w:tabs>
        <w:ind w:left="720"/>
        <w:rPr>
          <w:rFonts w:ascii="Times New Roman" w:hAnsi="Times New Roman" w:cs="Times New Roman"/>
          <w:bCs/>
          <w:color w:val="000000"/>
          <w:sz w:val="24"/>
          <w:szCs w:val="23"/>
        </w:rPr>
      </w:pPr>
      <w:r>
        <w:rPr>
          <w:rFonts w:ascii="Times New Roman" w:hAnsi="Times New Roman" w:cs="Times New Roman"/>
          <w:bCs/>
          <w:i/>
          <w:color w:val="000000"/>
          <w:sz w:val="24"/>
          <w:szCs w:val="23"/>
        </w:rPr>
        <w:t xml:space="preserve">(oppressive – </w:t>
      </w:r>
      <w:r>
        <w:rPr>
          <w:rFonts w:ascii="Times New Roman" w:hAnsi="Times New Roman" w:cs="Times New Roman"/>
          <w:bCs/>
          <w:color w:val="000000"/>
          <w:sz w:val="24"/>
          <w:szCs w:val="23"/>
        </w:rPr>
        <w:t>adj: unjustly inflicting hardship and constraint, especially on a minority or other subordinate group)</w:t>
      </w:r>
    </w:p>
    <w:p w:rsidR="00AB2BFC" w:rsidRDefault="00AB2BFC" w:rsidP="00AB2BFC">
      <w:pPr>
        <w:pStyle w:val="NoSpacing"/>
        <w:numPr>
          <w:ilvl w:val="0"/>
          <w:numId w:val="6"/>
        </w:numPr>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describes depression in 3 senses: hearing, sight, feeling </w:t>
      </w:r>
    </w:p>
    <w:p w:rsidR="00AB2BFC" w:rsidRDefault="00AB2BFC" w:rsidP="00AB2BFC">
      <w:pPr>
        <w:pStyle w:val="NoSpacing"/>
        <w:numPr>
          <w:ilvl w:val="0"/>
          <w:numId w:val="6"/>
        </w:numPr>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lastRenderedPageBreak/>
        <w:t xml:space="preserve">the depression is heaven sent, and hurts the entire landscape (nonhuman and human constituents) </w:t>
      </w:r>
    </w:p>
    <w:p w:rsidR="00AB2BFC" w:rsidRDefault="00AB2BFC" w:rsidP="00AB2BFC">
      <w:pPr>
        <w:pStyle w:val="NoSpacing"/>
        <w:tabs>
          <w:tab w:val="left" w:pos="720"/>
          <w:tab w:val="left" w:pos="1440"/>
          <w:tab w:val="left" w:pos="2160"/>
          <w:tab w:val="left" w:pos="3759"/>
        </w:tabs>
        <w:ind w:left="720"/>
        <w:rPr>
          <w:rFonts w:ascii="Times New Roman" w:hAnsi="Times New Roman" w:cs="Times New Roman"/>
          <w:bCs/>
          <w:color w:val="000000"/>
          <w:sz w:val="24"/>
          <w:szCs w:val="23"/>
        </w:rPr>
      </w:pPr>
      <w:r>
        <w:rPr>
          <w:rFonts w:ascii="Times New Roman" w:hAnsi="Times New Roman" w:cs="Times New Roman"/>
          <w:bCs/>
          <w:color w:val="000000"/>
          <w:sz w:val="24"/>
          <w:szCs w:val="23"/>
        </w:rPr>
        <w:t>(</w:t>
      </w:r>
      <w:r>
        <w:rPr>
          <w:rFonts w:ascii="Times New Roman" w:hAnsi="Times New Roman" w:cs="Times New Roman"/>
          <w:bCs/>
          <w:i/>
          <w:color w:val="000000"/>
          <w:sz w:val="24"/>
          <w:szCs w:val="23"/>
        </w:rPr>
        <w:t xml:space="preserve">constituent </w:t>
      </w:r>
      <w:r>
        <w:rPr>
          <w:rFonts w:ascii="Times New Roman" w:hAnsi="Times New Roman" w:cs="Times New Roman"/>
          <w:bCs/>
          <w:color w:val="000000"/>
          <w:sz w:val="24"/>
          <w:szCs w:val="23"/>
        </w:rPr>
        <w:t xml:space="preserve">– noun: a component part of something) </w:t>
      </w:r>
    </w:p>
    <w:p w:rsidR="00AB2BFC" w:rsidRDefault="00AB2BFC" w:rsidP="00AB2BFC">
      <w:pPr>
        <w:pStyle w:val="NoSpacing"/>
        <w:numPr>
          <w:ilvl w:val="0"/>
          <w:numId w:val="6"/>
        </w:numPr>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poem implies that the landscape has the power to affect a person deeply and permanently- external weather may cause changes in one’s “internal weather”</w:t>
      </w:r>
    </w:p>
    <w:p w:rsidR="00AB2BFC" w:rsidRDefault="00AB2BFC" w:rsidP="00AB2BFC">
      <w:pPr>
        <w:pStyle w:val="NoSpacing"/>
        <w:numPr>
          <w:ilvl w:val="0"/>
          <w:numId w:val="6"/>
        </w:numPr>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in this poem, the speaker has been hurt and oppressed enough by this slant of light as to feel despair </w:t>
      </w:r>
    </w:p>
    <w:p w:rsidR="00AB2BFC" w:rsidRDefault="00AB2BFC" w:rsidP="00AB2BFC">
      <w:pPr>
        <w:pStyle w:val="NoSpacing"/>
        <w:numPr>
          <w:ilvl w:val="0"/>
          <w:numId w:val="6"/>
        </w:numPr>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the experience from the slant of light is similar to experiencing a sense of isolation, estrangement, and separation that comes with seeing death </w:t>
      </w:r>
    </w:p>
    <w:p w:rsidR="00AB2BFC" w:rsidRDefault="00AB2BFC" w:rsidP="00AB2BFC">
      <w:pPr>
        <w:pStyle w:val="NoSpacing"/>
        <w:numPr>
          <w:ilvl w:val="0"/>
          <w:numId w:val="6"/>
        </w:numPr>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paradox: how can one resolve the tension between appreciating and transcending the physical world? </w:t>
      </w:r>
    </w:p>
    <w:p w:rsidR="00AB2BFC" w:rsidRPr="00881580" w:rsidRDefault="00AB2BFC" w:rsidP="00AB2BFC">
      <w:pPr>
        <w:pStyle w:val="NoSpacing"/>
        <w:numPr>
          <w:ilvl w:val="0"/>
          <w:numId w:val="6"/>
        </w:numPr>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Dickinson suggests (in many of her poems): first, one must come to full appreciation of the physical world, then one may be able to push through and beyond it to where the meaning lies </w:t>
      </w:r>
    </w:p>
    <w:p w:rsidR="00AB2BFC" w:rsidRDefault="00AB2BFC" w:rsidP="00AB2BFC">
      <w:pPr>
        <w:pStyle w:val="NoSpacing"/>
        <w:tabs>
          <w:tab w:val="left" w:pos="720"/>
          <w:tab w:val="left" w:pos="1440"/>
          <w:tab w:val="left" w:pos="2160"/>
          <w:tab w:val="left" w:pos="3759"/>
        </w:tabs>
        <w:rPr>
          <w:rFonts w:ascii="Times New Roman" w:hAnsi="Times New Roman" w:cs="Times New Roman"/>
          <w:bCs/>
          <w:i/>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i/>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
          <w:bCs/>
          <w:color w:val="000000"/>
          <w:sz w:val="24"/>
          <w:szCs w:val="23"/>
        </w:rPr>
        <w:t xml:space="preserve">I Heard a Fly Buzz </w:t>
      </w:r>
      <w:r>
        <w:rPr>
          <w:rFonts w:ascii="Times New Roman" w:hAnsi="Times New Roman" w:cs="Times New Roman"/>
          <w:bCs/>
          <w:color w:val="000000"/>
          <w:sz w:val="24"/>
          <w:szCs w:val="23"/>
        </w:rPr>
        <w:t xml:space="preserve">                     Emily Dickinson, 1890</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I heard a Fly buzz – when I died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The Stillness in the Room</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Was like the Stillness in the Air –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Between the Heaves of Storm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The Eyes around – had wrung them dry –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And Breaths were gathering firm</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For that last Onset – when the King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Be witnessed – in the Room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I willed my Keepsakes – Signed away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What portion of me be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Assignable – and then it was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There interposed a Fly –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With Blue – uncertain – stumbling Buzz –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Between the light – and me –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And then the Windows failed – and then </w:t>
      </w:r>
    </w:p>
    <w:p w:rsidR="00AB2BFC" w:rsidRDefault="00AB2BFC" w:rsidP="00AB2BFC">
      <w:pPr>
        <w:pStyle w:val="NoSpacing"/>
        <w:tabs>
          <w:tab w:val="left" w:pos="720"/>
          <w:tab w:val="left" w:pos="1440"/>
          <w:tab w:val="left" w:pos="2160"/>
          <w:tab w:val="left" w:pos="3759"/>
        </w:tabs>
        <w:rPr>
          <w:rFonts w:ascii="Times New Roman" w:hAnsi="Times New Roman" w:cs="Times New Roman"/>
          <w:bCs/>
          <w:color w:val="000000"/>
          <w:sz w:val="24"/>
          <w:szCs w:val="23"/>
        </w:rPr>
      </w:pPr>
      <w:r>
        <w:rPr>
          <w:rFonts w:ascii="Times New Roman" w:hAnsi="Times New Roman" w:cs="Times New Roman"/>
          <w:bCs/>
          <w:color w:val="000000"/>
          <w:sz w:val="24"/>
          <w:szCs w:val="23"/>
        </w:rPr>
        <w:t xml:space="preserve">I could not see to see – </w:t>
      </w: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rPr>
          <w:rFonts w:ascii="Times New Roman" w:hAnsi="Times New Roman" w:cs="Times New Roman"/>
          <w:bCs/>
          <w:color w:val="000000"/>
          <w:sz w:val="23"/>
          <w:szCs w:val="23"/>
        </w:rPr>
      </w:pPr>
    </w:p>
    <w:p w:rsidR="00AB2BFC" w:rsidRDefault="00AB2BFC" w:rsidP="00AB2BFC">
      <w:pPr>
        <w:pStyle w:val="NoSpacing"/>
        <w:ind w:right="140"/>
        <w:rPr>
          <w:rFonts w:ascii="Times New Roman" w:hAnsi="Times New Roman" w:cs="Times New Roman"/>
          <w:sz w:val="23"/>
          <w:szCs w:val="23"/>
        </w:rPr>
      </w:pPr>
    </w:p>
    <w:p w:rsidR="00AB2BFC" w:rsidRDefault="00AB2BFC"/>
    <w:p w:rsidR="00AB2BFC" w:rsidRDefault="00AB2BFC"/>
    <w:p w:rsidR="00AB2BFC" w:rsidRDefault="00AB2BFC"/>
    <w:p w:rsidR="00AB2BFC" w:rsidRDefault="00AB2BFC">
      <w:bookmarkStart w:id="0" w:name="_GoBack"/>
      <w:bookmarkEnd w:id="0"/>
    </w:p>
    <w:p w:rsidR="00AB2BFC" w:rsidRDefault="00AB2BFC" w:rsidP="00AB2BFC">
      <w:pPr>
        <w:pStyle w:val="NoSpacing"/>
        <w:ind w:right="140"/>
        <w:jc w:val="right"/>
        <w:rPr>
          <w:rFonts w:ascii="Times New Roman" w:hAnsi="Times New Roman" w:cs="Times New Roman"/>
          <w:sz w:val="23"/>
          <w:szCs w:val="23"/>
        </w:rPr>
      </w:pPr>
      <w:r>
        <w:rPr>
          <w:rFonts w:ascii="Times New Roman" w:hAnsi="Times New Roman" w:cs="Times New Roman"/>
          <w:b/>
          <w:sz w:val="28"/>
          <w:szCs w:val="23"/>
        </w:rPr>
        <w:lastRenderedPageBreak/>
        <w:t>ENG 1121</w:t>
      </w:r>
      <w:r>
        <w:rPr>
          <w:rFonts w:ascii="Times New Roman" w:hAnsi="Times New Roman" w:cs="Times New Roman"/>
          <w:sz w:val="23"/>
          <w:szCs w:val="23"/>
        </w:rPr>
        <w:t xml:space="preserve"> – Lecture 4 – 2016/05/11</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hint="eastAsia"/>
          <w:sz w:val="23"/>
          <w:szCs w:val="23"/>
        </w:rPr>
        <w:t>Today</w:t>
      </w:r>
      <w:r>
        <w:rPr>
          <w:rFonts w:ascii="Times New Roman" w:hAnsi="Times New Roman" w:cs="Times New Roman"/>
          <w:sz w:val="23"/>
          <w:szCs w:val="23"/>
        </w:rPr>
        <w:t>’s texts:</w:t>
      </w:r>
    </w:p>
    <w:p w:rsidR="00AB2BFC" w:rsidRDefault="00AB2BFC" w:rsidP="00AB2BFC">
      <w:pPr>
        <w:pStyle w:val="NoSpacing"/>
        <w:numPr>
          <w:ilvl w:val="0"/>
          <w:numId w:val="7"/>
        </w:numPr>
        <w:ind w:right="140"/>
        <w:rPr>
          <w:rFonts w:ascii="Times New Roman" w:hAnsi="Times New Roman" w:cs="Times New Roman"/>
          <w:sz w:val="23"/>
          <w:szCs w:val="23"/>
        </w:rPr>
      </w:pPr>
      <w:r>
        <w:rPr>
          <w:rFonts w:ascii="Times New Roman" w:hAnsi="Times New Roman" w:cs="Times New Roman"/>
          <w:sz w:val="23"/>
          <w:szCs w:val="23"/>
        </w:rPr>
        <w:t>Briefly, the power of punctuation in e.e cummings’ “[the Cambridge ladies who live in furnished souls]” (1922) and Ted Hughes’ “The Horses” (1957).</w:t>
      </w:r>
    </w:p>
    <w:p w:rsidR="00AB2BFC" w:rsidRDefault="00AB2BFC" w:rsidP="00AB2BFC">
      <w:pPr>
        <w:pStyle w:val="NoSpacing"/>
        <w:numPr>
          <w:ilvl w:val="0"/>
          <w:numId w:val="7"/>
        </w:numPr>
        <w:ind w:right="140"/>
        <w:rPr>
          <w:rFonts w:ascii="Times New Roman" w:hAnsi="Times New Roman" w:cs="Times New Roman"/>
          <w:sz w:val="23"/>
          <w:szCs w:val="23"/>
        </w:rPr>
      </w:pPr>
      <w:r>
        <w:rPr>
          <w:rFonts w:ascii="Times New Roman" w:hAnsi="Times New Roman" w:cs="Times New Roman"/>
          <w:sz w:val="23"/>
          <w:szCs w:val="23"/>
        </w:rPr>
        <w:t xml:space="preserve">“The Death of the Ball-Turret Gunner” “The Grauballe Man” “Marked with D” “A Green Crab’s Shell,” and “The Paper Nautilus”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b/>
          <w:sz w:val="23"/>
          <w:szCs w:val="23"/>
        </w:rPr>
        <w:t xml:space="preserve">the Cambridge ladies who live in furnished souls </w:t>
      </w:r>
      <w:r>
        <w:rPr>
          <w:rFonts w:ascii="Times New Roman" w:hAnsi="Times New Roman" w:cs="Times New Roman"/>
          <w:sz w:val="23"/>
          <w:szCs w:val="23"/>
        </w:rPr>
        <w:t xml:space="preserve">           e. e. cummings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the Cambridge ladies who live in furnished souls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are unbeautiful and have comfortable minds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(also, with the church’s protestant blessings</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Daughters, unscented shapeless spirited)</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they believe in Christ and Longfellow, both dead,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are invariably interested in so many things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at the present writing one still finds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delighted fingers knitting for the is it Poles?</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perhaps. While permanent faces coyly bandy</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scandal of Mrs. N and Professor D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the Cambridge ladies do not care, above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Cambridge if sometimes in its box of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sky lavender and cornerless, the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moon rattles like a fragment of angry candy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i/>
          <w:sz w:val="23"/>
          <w:szCs w:val="23"/>
        </w:rPr>
      </w:pPr>
      <w:r>
        <w:rPr>
          <w:rFonts w:ascii="Times New Roman" w:hAnsi="Times New Roman" w:cs="Times New Roman"/>
          <w:sz w:val="23"/>
          <w:szCs w:val="23"/>
        </w:rPr>
        <w:t xml:space="preserve">from </w:t>
      </w:r>
      <w:r>
        <w:rPr>
          <w:rFonts w:ascii="Times New Roman" w:hAnsi="Times New Roman" w:cs="Times New Roman"/>
          <w:i/>
          <w:sz w:val="23"/>
          <w:szCs w:val="23"/>
        </w:rPr>
        <w:t>enotes.com: &lt;</w:t>
      </w:r>
      <w:r w:rsidRPr="00E51D41">
        <w:rPr>
          <w:rFonts w:ascii="Times New Roman" w:hAnsi="Times New Roman" w:cs="Times New Roman"/>
          <w:i/>
          <w:sz w:val="23"/>
          <w:szCs w:val="23"/>
        </w:rPr>
        <w:t>http://www.enotes.com/topics/cambridge-ladies-who-live-furnished-souls</w:t>
      </w:r>
      <w:r>
        <w:rPr>
          <w:rFonts w:ascii="Times New Roman" w:hAnsi="Times New Roman" w:cs="Times New Roman"/>
          <w:i/>
          <w:sz w:val="23"/>
          <w:szCs w:val="23"/>
        </w:rPr>
        <w:t>&gt;</w:t>
      </w:r>
    </w:p>
    <w:p w:rsidR="00AB2BFC" w:rsidRDefault="00AB2BFC" w:rsidP="00AB2BFC">
      <w:pPr>
        <w:pStyle w:val="NoSpacing"/>
        <w:numPr>
          <w:ilvl w:val="0"/>
          <w:numId w:val="7"/>
        </w:numPr>
        <w:ind w:right="140"/>
        <w:rPr>
          <w:rFonts w:ascii="Times New Roman" w:hAnsi="Times New Roman" w:cs="Times New Roman"/>
          <w:sz w:val="23"/>
          <w:szCs w:val="23"/>
        </w:rPr>
      </w:pPr>
      <w:r>
        <w:rPr>
          <w:rFonts w:ascii="Times New Roman" w:hAnsi="Times New Roman" w:cs="Times New Roman"/>
          <w:sz w:val="23"/>
          <w:szCs w:val="23"/>
        </w:rPr>
        <w:t>attacks a broad group of people who, Cummings believed, populated Cambridge, Massachusetts</w:t>
      </w:r>
    </w:p>
    <w:p w:rsidR="00AB2BFC" w:rsidRDefault="00AB2BFC" w:rsidP="00AB2BFC">
      <w:pPr>
        <w:pStyle w:val="NoSpacing"/>
        <w:numPr>
          <w:ilvl w:val="0"/>
          <w:numId w:val="7"/>
        </w:numPr>
        <w:ind w:right="140"/>
        <w:rPr>
          <w:rFonts w:ascii="Times New Roman" w:hAnsi="Times New Roman" w:cs="Times New Roman"/>
          <w:sz w:val="23"/>
          <w:szCs w:val="23"/>
        </w:rPr>
      </w:pPr>
      <w:r>
        <w:rPr>
          <w:rFonts w:ascii="Times New Roman" w:hAnsi="Times New Roman" w:cs="Times New Roman"/>
          <w:sz w:val="23"/>
          <w:szCs w:val="23"/>
        </w:rPr>
        <w:t xml:space="preserve">these faculty wives, church women and literary society ladies are described in careful detail, starting with the first line, in which they are seen in terms of the stuffy Victorian rooms in which many of them reside </w:t>
      </w:r>
    </w:p>
    <w:p w:rsidR="00AB2BFC" w:rsidRDefault="00AB2BFC" w:rsidP="00AB2BFC">
      <w:pPr>
        <w:pStyle w:val="NoSpacing"/>
        <w:numPr>
          <w:ilvl w:val="0"/>
          <w:numId w:val="7"/>
        </w:numPr>
        <w:ind w:right="140"/>
        <w:rPr>
          <w:rFonts w:ascii="Times New Roman" w:hAnsi="Times New Roman" w:cs="Times New Roman"/>
          <w:sz w:val="23"/>
          <w:szCs w:val="23"/>
        </w:rPr>
      </w:pPr>
      <w:r>
        <w:rPr>
          <w:rFonts w:ascii="Times New Roman" w:hAnsi="Times New Roman" w:cs="Times New Roman"/>
          <w:sz w:val="23"/>
          <w:szCs w:val="23"/>
        </w:rPr>
        <w:t>“comfortable” minds – suggests their lack of individuality and originality</w:t>
      </w:r>
    </w:p>
    <w:p w:rsidR="00AB2BFC" w:rsidRDefault="00AB2BFC" w:rsidP="00AB2BFC">
      <w:pPr>
        <w:pStyle w:val="NoSpacing"/>
        <w:numPr>
          <w:ilvl w:val="0"/>
          <w:numId w:val="7"/>
        </w:numPr>
        <w:ind w:right="140"/>
        <w:rPr>
          <w:rFonts w:ascii="Times New Roman" w:hAnsi="Times New Roman" w:cs="Times New Roman"/>
          <w:sz w:val="23"/>
          <w:szCs w:val="23"/>
        </w:rPr>
      </w:pPr>
      <w:r>
        <w:rPr>
          <w:rFonts w:ascii="Times New Roman" w:hAnsi="Times New Roman" w:cs="Times New Roman"/>
          <w:sz w:val="23"/>
          <w:szCs w:val="23"/>
        </w:rPr>
        <w:t xml:space="preserve">these ladies believe in Christ and the American poet Henry Wadsworth Longfellow, who are both dead </w:t>
      </w:r>
    </w:p>
    <w:p w:rsidR="00AB2BFC" w:rsidRDefault="00AB2BFC" w:rsidP="00AB2BFC">
      <w:pPr>
        <w:pStyle w:val="NoSpacing"/>
        <w:numPr>
          <w:ilvl w:val="0"/>
          <w:numId w:val="7"/>
        </w:numPr>
        <w:ind w:right="140"/>
        <w:rPr>
          <w:rFonts w:ascii="Times New Roman" w:hAnsi="Times New Roman" w:cs="Times New Roman"/>
          <w:sz w:val="23"/>
          <w:szCs w:val="23"/>
        </w:rPr>
      </w:pPr>
      <w:r>
        <w:rPr>
          <w:rFonts w:ascii="Times New Roman" w:hAnsi="Times New Roman" w:cs="Times New Roman"/>
          <w:sz w:val="23"/>
          <w:szCs w:val="23"/>
        </w:rPr>
        <w:t>they themselves are also dead, unaware that, above their stuffy rooms and beyond their stuffy lives, the “moon rattles like a fragment of angry candy”</w:t>
      </w:r>
    </w:p>
    <w:p w:rsidR="00AB2BFC" w:rsidRDefault="00AB2BFC" w:rsidP="00AB2BFC">
      <w:pPr>
        <w:pStyle w:val="NoSpacing"/>
        <w:numPr>
          <w:ilvl w:val="0"/>
          <w:numId w:val="7"/>
        </w:numPr>
        <w:ind w:right="140"/>
        <w:rPr>
          <w:rFonts w:ascii="Times New Roman" w:hAnsi="Times New Roman" w:cs="Times New Roman"/>
          <w:sz w:val="23"/>
          <w:szCs w:val="23"/>
        </w:rPr>
      </w:pPr>
      <w:r>
        <w:rPr>
          <w:rFonts w:ascii="Times New Roman" w:hAnsi="Times New Roman" w:cs="Times New Roman"/>
          <w:sz w:val="23"/>
          <w:szCs w:val="23"/>
        </w:rPr>
        <w:t xml:space="preserve">isolated in their artificial world, they engage in meaningless banter, oblivious of the wonders of the natural world within and around them </w:t>
      </w:r>
    </w:p>
    <w:p w:rsidR="00AB2BFC" w:rsidRDefault="00AB2BFC" w:rsidP="00AB2BFC">
      <w:pPr>
        <w:pStyle w:val="NoSpacing"/>
        <w:ind w:right="140"/>
        <w:rPr>
          <w:rFonts w:ascii="Times New Roman" w:hAnsi="Times New Roman" w:cs="Times New Roman"/>
          <w:b/>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b/>
          <w:sz w:val="23"/>
          <w:szCs w:val="23"/>
        </w:rPr>
        <w:t xml:space="preserve">The Horses </w:t>
      </w:r>
      <w:r>
        <w:rPr>
          <w:rFonts w:ascii="Times New Roman" w:hAnsi="Times New Roman" w:cs="Times New Roman"/>
          <w:sz w:val="23"/>
          <w:szCs w:val="23"/>
        </w:rPr>
        <w:t xml:space="preserve">              Ted Hughes</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I climbed through woods in the hour-before-dawn dark.</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Evil air, a frost-making stillness,</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Not a leaf, not a bird –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A world cast in frost. I came out above the wood</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Where my breath left tortuous statues in the iron light.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But the valleys were draining the darkness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lastRenderedPageBreak/>
        <w:t>Till the mooring – blackening dregs of the brightening grey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Halved the sky ahead. And I saw the horses:</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Huge in the dense grey – ten together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Megalith-still. They breathed, making no move,</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with draped manes and tilted hind-hooves,</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Making no sound.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I passed: not one snorted or jerked its head.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Grey silent fragments</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Of a grey silent world.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I listened in emptiness on the moor-ridge.</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The curlew’s tear turned its edge on the silence.</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Slowly detail leafed from the darkness. Then the sun</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Orange, red, red erupted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Silently, and splitting to its core tore and flung cloud,</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Shook the gulf open, showed blue,</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And the big planets hanging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I turned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Stumbling in the fever of a dream, down towards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The dark woods, from the kindling tops,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And came to the horses.</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There, still they stood,</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But now steaming and glistening under the flow of light,</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Their draped stone manes, their tilted hind-hooves</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Stirring under a thaw while all around them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The frost showed its fires. But still they made no sound.</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Not one snorted or stamped,</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Their hung heads patient as the horizons,</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High over valleys in the red levelling rays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In din of crowded streets, going among the years, the faces,</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May I still meet my memory in so lonely a place</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Between the streams and red clouds, hearing the curlews,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Hearing the horizons endure.</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numPr>
          <w:ilvl w:val="0"/>
          <w:numId w:val="7"/>
        </w:numPr>
        <w:ind w:right="140"/>
        <w:rPr>
          <w:rFonts w:ascii="Times New Roman" w:hAnsi="Times New Roman" w:cs="Times New Roman"/>
          <w:sz w:val="23"/>
          <w:szCs w:val="23"/>
        </w:rPr>
      </w:pPr>
      <w:r>
        <w:rPr>
          <w:rFonts w:ascii="Times New Roman" w:hAnsi="Times New Roman" w:cs="Times New Roman"/>
          <w:sz w:val="23"/>
          <w:szCs w:val="23"/>
        </w:rPr>
        <w:lastRenderedPageBreak/>
        <w:t>why is “of a grey silent world” isolated? ***</w:t>
      </w:r>
    </w:p>
    <w:p w:rsidR="00AB2BFC" w:rsidRDefault="00AB2BFC" w:rsidP="00AB2BFC">
      <w:pPr>
        <w:pStyle w:val="NoSpacing"/>
        <w:numPr>
          <w:ilvl w:val="0"/>
          <w:numId w:val="7"/>
        </w:numPr>
        <w:ind w:right="140"/>
        <w:rPr>
          <w:rFonts w:ascii="Times New Roman" w:hAnsi="Times New Roman" w:cs="Times New Roman"/>
          <w:sz w:val="23"/>
          <w:szCs w:val="23"/>
        </w:rPr>
      </w:pPr>
      <w:r>
        <w:rPr>
          <w:rFonts w:ascii="Times New Roman" w:hAnsi="Times New Roman" w:cs="Times New Roman" w:hint="eastAsia"/>
          <w:sz w:val="23"/>
          <w:szCs w:val="23"/>
        </w:rPr>
        <w:t>Hughes u</w:t>
      </w:r>
      <w:r>
        <w:rPr>
          <w:rFonts w:ascii="Times New Roman" w:hAnsi="Times New Roman" w:cs="Times New Roman"/>
          <w:sz w:val="23"/>
          <w:szCs w:val="23"/>
        </w:rPr>
        <w:t xml:space="preserve">ses punctuation to emphasize certain lines, creates breaks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Class notes:</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b/>
          <w:sz w:val="23"/>
          <w:szCs w:val="23"/>
        </w:rPr>
        <w:t xml:space="preserve">My fairly polished, but still “working,” thesis: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“The power of Marianne Moore’s poem “The Paper Nautilus” lies </w:t>
      </w:r>
      <w:r>
        <w:rPr>
          <w:rFonts w:ascii="Times New Roman" w:hAnsi="Times New Roman" w:cs="Times New Roman"/>
          <w:sz w:val="23"/>
          <w:szCs w:val="23"/>
          <w:u w:val="single"/>
        </w:rPr>
        <w:t>significantly</w:t>
      </w:r>
      <w:r>
        <w:rPr>
          <w:rFonts w:ascii="Times New Roman" w:hAnsi="Times New Roman" w:cs="Times New Roman"/>
          <w:sz w:val="23"/>
          <w:szCs w:val="23"/>
        </w:rPr>
        <w:t xml:space="preserve"> in its complex interweaving of </w:t>
      </w:r>
      <w:r>
        <w:rPr>
          <w:rFonts w:ascii="Times New Roman" w:hAnsi="Times New Roman" w:cs="Times New Roman"/>
          <w:sz w:val="23"/>
          <w:szCs w:val="23"/>
          <w:u w:val="single"/>
        </w:rPr>
        <w:t>natural imagery with (mostly classical allusion</w:t>
      </w:r>
      <w:r>
        <w:rPr>
          <w:rFonts w:ascii="Times New Roman" w:hAnsi="Times New Roman" w:cs="Times New Roman"/>
          <w:sz w:val="23"/>
          <w:szCs w:val="23"/>
        </w:rPr>
        <w:t xml:space="preserve">. What seems at first reading nothing more than a rather </w:t>
      </w:r>
      <w:r>
        <w:rPr>
          <w:rFonts w:ascii="Times New Roman" w:hAnsi="Times New Roman" w:cs="Times New Roman"/>
          <w:sz w:val="23"/>
          <w:szCs w:val="23"/>
          <w:u w:val="single"/>
        </w:rPr>
        <w:t>convoluted description</w:t>
      </w:r>
      <w:r>
        <w:rPr>
          <w:rFonts w:ascii="Times New Roman" w:hAnsi="Times New Roman" w:cs="Times New Roman"/>
          <w:sz w:val="23"/>
          <w:szCs w:val="23"/>
        </w:rPr>
        <w:t xml:space="preserve"> of the maternal habits of the pelagic octopus, emerges as a </w:t>
      </w:r>
      <w:r>
        <w:rPr>
          <w:rFonts w:ascii="Times New Roman" w:hAnsi="Times New Roman" w:cs="Times New Roman"/>
          <w:sz w:val="23"/>
          <w:szCs w:val="23"/>
          <w:u w:val="single"/>
        </w:rPr>
        <w:t>poignant meditation</w:t>
      </w:r>
      <w:r>
        <w:rPr>
          <w:rFonts w:ascii="Times New Roman" w:hAnsi="Times New Roman" w:cs="Times New Roman"/>
          <w:sz w:val="23"/>
          <w:szCs w:val="23"/>
        </w:rPr>
        <w:t xml:space="preserve">, through a </w:t>
      </w:r>
      <w:r>
        <w:rPr>
          <w:rFonts w:ascii="Times New Roman" w:hAnsi="Times New Roman" w:cs="Times New Roman"/>
          <w:sz w:val="23"/>
          <w:szCs w:val="23"/>
          <w:u w:val="single"/>
        </w:rPr>
        <w:t>series of echoing paradoxes</w:t>
      </w:r>
      <w:r>
        <w:rPr>
          <w:rFonts w:ascii="Times New Roman" w:hAnsi="Times New Roman" w:cs="Times New Roman"/>
          <w:sz w:val="23"/>
          <w:szCs w:val="23"/>
        </w:rPr>
        <w:t xml:space="preserve">, on the force of </w:t>
      </w:r>
      <w:r>
        <w:rPr>
          <w:rFonts w:ascii="Times New Roman" w:hAnsi="Times New Roman" w:cs="Times New Roman"/>
          <w:sz w:val="23"/>
          <w:szCs w:val="23"/>
          <w:u w:val="single"/>
        </w:rPr>
        <w:t>aggression (?)</w:t>
      </w:r>
      <w:r>
        <w:rPr>
          <w:rFonts w:ascii="Times New Roman" w:hAnsi="Times New Roman" w:cs="Times New Roman"/>
          <w:sz w:val="23"/>
          <w:szCs w:val="23"/>
        </w:rPr>
        <w:t xml:space="preserve">--- and the very different strength of </w:t>
      </w:r>
      <w:r>
        <w:rPr>
          <w:rFonts w:ascii="Times New Roman" w:hAnsi="Times New Roman" w:cs="Times New Roman"/>
          <w:sz w:val="23"/>
          <w:szCs w:val="23"/>
          <w:u w:val="single"/>
        </w:rPr>
        <w:t>love</w:t>
      </w:r>
      <w:r>
        <w:rPr>
          <w:rFonts w:ascii="Times New Roman" w:hAnsi="Times New Roman" w:cs="Times New Roman"/>
          <w:sz w:val="23"/>
          <w:szCs w:val="23"/>
        </w:rPr>
        <w:t xml:space="preserve">.”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b/>
          <w:sz w:val="23"/>
          <w:szCs w:val="23"/>
        </w:rPr>
      </w:pPr>
      <w:r>
        <w:rPr>
          <w:rFonts w:ascii="Times New Roman" w:hAnsi="Times New Roman" w:cs="Times New Roman"/>
          <w:b/>
          <w:sz w:val="23"/>
          <w:szCs w:val="23"/>
        </w:rPr>
        <w:t xml:space="preserve">A note about imagery </w:t>
      </w:r>
    </w:p>
    <w:p w:rsidR="00AB2BFC" w:rsidRDefault="00AB2BFC" w:rsidP="00AB2BFC">
      <w:pPr>
        <w:pStyle w:val="NoSpacing"/>
        <w:ind w:right="140"/>
        <w:rPr>
          <w:rFonts w:ascii="Times New Roman" w:hAnsi="Times New Roman" w:cs="Times New Roman"/>
          <w:b/>
          <w:sz w:val="23"/>
          <w:szCs w:val="23"/>
        </w:rPr>
      </w:pPr>
      <w:r>
        <w:rPr>
          <w:rFonts w:ascii="Times New Roman" w:hAnsi="Times New Roman" w:cs="Times New Roman"/>
          <w:b/>
          <w:sz w:val="23"/>
          <w:szCs w:val="23"/>
        </w:rPr>
        <w:t>A note about allusion</w:t>
      </w:r>
    </w:p>
    <w:p w:rsidR="00AB2BFC" w:rsidRDefault="00AB2BFC" w:rsidP="00AB2BFC">
      <w:pPr>
        <w:pStyle w:val="NoSpacing"/>
        <w:ind w:right="140"/>
        <w:rPr>
          <w:rFonts w:ascii="Times New Roman" w:hAnsi="Times New Roman" w:cs="Times New Roman"/>
          <w:b/>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b/>
          <w:sz w:val="23"/>
          <w:szCs w:val="23"/>
        </w:rPr>
        <w:t xml:space="preserve">Randall Jarrell, (1914 – 1965)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American poet, and during World War II, a “celestial navigation tower operator”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b/>
          <w:sz w:val="23"/>
          <w:szCs w:val="23"/>
        </w:rPr>
        <w:t xml:space="preserve">The Death of the Ball Turret Gunner </w:t>
      </w:r>
      <w:r>
        <w:rPr>
          <w:rFonts w:ascii="Times New Roman" w:hAnsi="Times New Roman" w:cs="Times New Roman"/>
          <w:sz w:val="23"/>
          <w:szCs w:val="23"/>
        </w:rPr>
        <w:t xml:space="preserve">              Randall Jarrell</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From my mother’s sleep I fell into the State,</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And I hunched in its belly till my wet fur froze.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Six miles from earth, loosed from its dream of life,</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I woke to black flak and the nightmare fighters.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When I died they washed me out of the turret with a hose.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i/>
          <w:sz w:val="23"/>
          <w:szCs w:val="23"/>
        </w:rPr>
        <w:t>Wiki</w:t>
      </w:r>
      <w:r>
        <w:rPr>
          <w:rFonts w:ascii="Times New Roman" w:hAnsi="Times New Roman" w:cs="Times New Roman"/>
          <w:sz w:val="23"/>
          <w:szCs w:val="23"/>
        </w:rPr>
        <w:t>: a ball turret was a spherical-shaped, altazimuth mount gun turret, fitted to some American-built aircraft during World War II</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w:t>
      </w:r>
      <w:r>
        <w:rPr>
          <w:rFonts w:ascii="Times New Roman" w:hAnsi="Times New Roman" w:cs="Times New Roman"/>
          <w:i/>
          <w:sz w:val="23"/>
          <w:szCs w:val="23"/>
        </w:rPr>
        <w:t>altazimuth</w:t>
      </w:r>
      <w:r>
        <w:rPr>
          <w:rFonts w:ascii="Times New Roman" w:hAnsi="Times New Roman" w:cs="Times New Roman"/>
          <w:sz w:val="23"/>
          <w:szCs w:val="23"/>
        </w:rPr>
        <w:t>- noun: a simple two-axis mount for supporting and rotating an instrument about two perpendicular axes – one vertical and the other horizontal)</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i/>
          <w:sz w:val="23"/>
          <w:szCs w:val="23"/>
        </w:rPr>
        <w:t>S</w:t>
      </w:r>
      <w:r>
        <w:rPr>
          <w:rFonts w:ascii="Times New Roman" w:hAnsi="Times New Roman" w:cs="Times New Roman" w:hint="eastAsia"/>
          <w:i/>
          <w:sz w:val="23"/>
          <w:szCs w:val="23"/>
        </w:rPr>
        <w:t>hmoop.</w:t>
      </w:r>
      <w:r>
        <w:rPr>
          <w:rFonts w:ascii="Times New Roman" w:hAnsi="Times New Roman" w:cs="Times New Roman"/>
          <w:i/>
          <w:sz w:val="23"/>
          <w:szCs w:val="23"/>
        </w:rPr>
        <w:t>com</w:t>
      </w:r>
      <w:r>
        <w:rPr>
          <w:rFonts w:ascii="Times New Roman" w:hAnsi="Times New Roman" w:cs="Times New Roman"/>
          <w:sz w:val="23"/>
          <w:szCs w:val="23"/>
        </w:rPr>
        <w:t xml:space="preserve">: </w:t>
      </w:r>
      <w:r>
        <w:rPr>
          <w:rFonts w:ascii="Times New Roman" w:hAnsi="Times New Roman" w:cs="Times New Roman"/>
          <w:b/>
          <w:sz w:val="23"/>
          <w:szCs w:val="23"/>
        </w:rPr>
        <w:t>meter</w:t>
      </w:r>
      <w:r>
        <w:rPr>
          <w:rFonts w:ascii="Times New Roman" w:hAnsi="Times New Roman" w:cs="Times New Roman"/>
          <w:sz w:val="23"/>
          <w:szCs w:val="23"/>
        </w:rPr>
        <w:t xml:space="preserve"> </w:t>
      </w:r>
    </w:p>
    <w:p w:rsidR="00AB2BFC" w:rsidRDefault="00AB2BFC" w:rsidP="00AB2BFC">
      <w:pPr>
        <w:pStyle w:val="NoSpacing"/>
        <w:numPr>
          <w:ilvl w:val="0"/>
          <w:numId w:val="7"/>
        </w:numPr>
        <w:ind w:right="140"/>
        <w:rPr>
          <w:rFonts w:ascii="Times New Roman" w:hAnsi="Times New Roman" w:cs="Times New Roman"/>
          <w:sz w:val="23"/>
          <w:szCs w:val="23"/>
        </w:rPr>
      </w:pPr>
      <w:r>
        <w:rPr>
          <w:rFonts w:ascii="Times New Roman" w:hAnsi="Times New Roman" w:cs="Times New Roman"/>
          <w:sz w:val="23"/>
          <w:szCs w:val="23"/>
        </w:rPr>
        <w:t xml:space="preserve">Jarrell most likely used free verse because he felt that following strict metrical patterns or rhyme schemes didn’t properly reflect the randomness and chaos of battle </w:t>
      </w:r>
    </w:p>
    <w:p w:rsidR="00AB2BFC" w:rsidRDefault="00AB2BFC" w:rsidP="00AB2BFC">
      <w:pPr>
        <w:pStyle w:val="NoSpacing"/>
        <w:numPr>
          <w:ilvl w:val="0"/>
          <w:numId w:val="7"/>
        </w:numPr>
        <w:ind w:right="140"/>
        <w:rPr>
          <w:rFonts w:ascii="Times New Roman" w:hAnsi="Times New Roman" w:cs="Times New Roman"/>
          <w:sz w:val="23"/>
          <w:szCs w:val="23"/>
        </w:rPr>
      </w:pPr>
      <w:r>
        <w:rPr>
          <w:rFonts w:ascii="Times New Roman" w:hAnsi="Times New Roman" w:cs="Times New Roman"/>
          <w:sz w:val="23"/>
          <w:szCs w:val="23"/>
        </w:rPr>
        <w:t xml:space="preserve">Line 2 stressed syllables: and I </w:t>
      </w:r>
      <w:r>
        <w:rPr>
          <w:rFonts w:ascii="Times New Roman" w:hAnsi="Times New Roman" w:cs="Times New Roman"/>
          <w:b/>
          <w:sz w:val="23"/>
          <w:szCs w:val="23"/>
        </w:rPr>
        <w:t xml:space="preserve">hunched </w:t>
      </w:r>
      <w:r>
        <w:rPr>
          <w:rFonts w:ascii="Times New Roman" w:hAnsi="Times New Roman" w:cs="Times New Roman"/>
          <w:sz w:val="23"/>
          <w:szCs w:val="23"/>
        </w:rPr>
        <w:t xml:space="preserve">in its </w:t>
      </w:r>
      <w:r>
        <w:rPr>
          <w:rFonts w:ascii="Times New Roman" w:hAnsi="Times New Roman" w:cs="Times New Roman"/>
          <w:b/>
          <w:sz w:val="23"/>
          <w:szCs w:val="23"/>
        </w:rPr>
        <w:t>bel</w:t>
      </w:r>
      <w:r>
        <w:rPr>
          <w:rFonts w:ascii="Times New Roman" w:hAnsi="Times New Roman" w:cs="Times New Roman"/>
          <w:sz w:val="23"/>
          <w:szCs w:val="23"/>
        </w:rPr>
        <w:t xml:space="preserve">ly till my </w:t>
      </w:r>
      <w:r>
        <w:rPr>
          <w:rFonts w:ascii="Times New Roman" w:hAnsi="Times New Roman" w:cs="Times New Roman"/>
          <w:b/>
          <w:sz w:val="23"/>
          <w:szCs w:val="23"/>
        </w:rPr>
        <w:t>wet fur froze</w:t>
      </w:r>
      <w:r>
        <w:rPr>
          <w:rFonts w:ascii="Times New Roman" w:hAnsi="Times New Roman" w:cs="Times New Roman"/>
          <w:sz w:val="23"/>
          <w:szCs w:val="23"/>
        </w:rPr>
        <w:t xml:space="preserve"> – the last three lines are all single-syllable, stressed words. This gives the end of the line a very strong, almost harsh sound in comparison to the rest of the line, even the rest of the poem- almost like the beating of a drum. This emphasizes what is happening in the line, the turret is a cold harsh place in contrast to the mother’s womb, as the end of the line </w:t>
      </w:r>
      <w:r>
        <w:rPr>
          <w:rFonts w:ascii="Times New Roman" w:hAnsi="Times New Roman" w:cs="Times New Roman"/>
          <w:i/>
          <w:sz w:val="23"/>
          <w:szCs w:val="23"/>
        </w:rPr>
        <w:t xml:space="preserve">sounds </w:t>
      </w:r>
      <w:r>
        <w:rPr>
          <w:rFonts w:ascii="Times New Roman" w:hAnsi="Times New Roman" w:cs="Times New Roman"/>
          <w:sz w:val="23"/>
          <w:szCs w:val="23"/>
        </w:rPr>
        <w:t xml:space="preserve">harsh, meter-wise. </w:t>
      </w:r>
    </w:p>
    <w:p w:rsidR="00AB2BFC" w:rsidRDefault="00AB2BFC" w:rsidP="00AB2BFC">
      <w:pPr>
        <w:pStyle w:val="NoSpacing"/>
        <w:ind w:left="720" w:right="140"/>
        <w:rPr>
          <w:rFonts w:ascii="Times New Roman" w:hAnsi="Times New Roman" w:cs="Times New Roman"/>
          <w:b/>
          <w:sz w:val="23"/>
          <w:szCs w:val="23"/>
        </w:rPr>
      </w:pPr>
      <w:r>
        <w:rPr>
          <w:rFonts w:ascii="Times New Roman" w:hAnsi="Times New Roman" w:cs="Times New Roman"/>
          <w:b/>
          <w:sz w:val="23"/>
          <w:szCs w:val="23"/>
        </w:rPr>
        <w:t>Short, but not small (</w:t>
      </w:r>
      <w:r>
        <w:rPr>
          <w:rFonts w:ascii="Times New Roman" w:hAnsi="Times New Roman" w:cs="Times New Roman" w:hint="eastAsia"/>
          <w:b/>
          <w:sz w:val="23"/>
          <w:szCs w:val="23"/>
        </w:rPr>
        <w:t>짧고</w:t>
      </w:r>
      <w:r>
        <w:rPr>
          <w:rFonts w:ascii="Times New Roman" w:hAnsi="Times New Roman" w:cs="Times New Roman" w:hint="eastAsia"/>
          <w:b/>
          <w:sz w:val="23"/>
          <w:szCs w:val="23"/>
        </w:rPr>
        <w:t xml:space="preserve"> </w:t>
      </w:r>
      <w:r>
        <w:rPr>
          <w:rFonts w:ascii="Times New Roman" w:hAnsi="Times New Roman" w:cs="Times New Roman" w:hint="eastAsia"/>
          <w:b/>
          <w:sz w:val="23"/>
          <w:szCs w:val="23"/>
        </w:rPr>
        <w:t>굵다</w:t>
      </w:r>
      <w:r>
        <w:rPr>
          <w:rFonts w:ascii="Times New Roman" w:hAnsi="Times New Roman" w:cs="Times New Roman" w:hint="eastAsia"/>
          <w:b/>
          <w:sz w:val="23"/>
          <w:szCs w:val="23"/>
        </w:rPr>
        <w:t>)</w:t>
      </w:r>
    </w:p>
    <w:p w:rsidR="00AB2BFC" w:rsidRDefault="00AB2BFC" w:rsidP="00AB2BFC">
      <w:pPr>
        <w:pStyle w:val="NoSpacing"/>
        <w:numPr>
          <w:ilvl w:val="0"/>
          <w:numId w:val="7"/>
        </w:numPr>
        <w:ind w:right="140"/>
        <w:rPr>
          <w:rFonts w:ascii="Times New Roman" w:hAnsi="Times New Roman" w:cs="Times New Roman"/>
          <w:sz w:val="23"/>
          <w:szCs w:val="23"/>
        </w:rPr>
      </w:pPr>
      <w:r>
        <w:rPr>
          <w:rFonts w:ascii="Times New Roman" w:hAnsi="Times New Roman" w:cs="Times New Roman"/>
          <w:sz w:val="23"/>
          <w:szCs w:val="23"/>
        </w:rPr>
        <w:t xml:space="preserve">By making this poem so short, everything (life/death, innocence/war) gets squished together. </w:t>
      </w:r>
    </w:p>
    <w:p w:rsidR="00AB2BFC" w:rsidRDefault="00AB2BFC" w:rsidP="00AB2BFC">
      <w:pPr>
        <w:pStyle w:val="NoSpacing"/>
        <w:numPr>
          <w:ilvl w:val="0"/>
          <w:numId w:val="7"/>
        </w:numPr>
        <w:ind w:right="140"/>
        <w:rPr>
          <w:rFonts w:ascii="Times New Roman" w:hAnsi="Times New Roman" w:cs="Times New Roman"/>
          <w:sz w:val="23"/>
          <w:szCs w:val="23"/>
        </w:rPr>
      </w:pPr>
      <w:r>
        <w:rPr>
          <w:rFonts w:ascii="Times New Roman" w:hAnsi="Times New Roman" w:cs="Times New Roman"/>
          <w:sz w:val="23"/>
          <w:szCs w:val="23"/>
        </w:rPr>
        <w:t xml:space="preserve">This also heightens contrasting elements. Ex/ by having “mother” so close to “died,” the contrasting emotions and ideas in the poem become intensified </w:t>
      </w:r>
    </w:p>
    <w:p w:rsidR="00AB2BFC" w:rsidRDefault="00AB2BFC" w:rsidP="00AB2BFC">
      <w:pPr>
        <w:pStyle w:val="NoSpacing"/>
        <w:numPr>
          <w:ilvl w:val="0"/>
          <w:numId w:val="7"/>
        </w:numPr>
        <w:ind w:right="140"/>
        <w:rPr>
          <w:rFonts w:ascii="Times New Roman" w:hAnsi="Times New Roman" w:cs="Times New Roman"/>
          <w:sz w:val="23"/>
          <w:szCs w:val="23"/>
        </w:rPr>
      </w:pPr>
      <w:r>
        <w:rPr>
          <w:rFonts w:ascii="Times New Roman" w:hAnsi="Times New Roman" w:cs="Times New Roman"/>
          <w:sz w:val="23"/>
          <w:szCs w:val="23"/>
        </w:rPr>
        <w:t xml:space="preserve">Another thing added by this poem’s “vertically challenged” form is a sense that the poem, like the gunner’s life, has been cut short. </w:t>
      </w:r>
    </w:p>
    <w:p w:rsidR="00AB2BFC" w:rsidRDefault="00AB2BFC" w:rsidP="00AB2BFC">
      <w:pPr>
        <w:pStyle w:val="NoSpacing"/>
        <w:ind w:left="720" w:right="140"/>
        <w:rPr>
          <w:rFonts w:ascii="Times New Roman" w:hAnsi="Times New Roman" w:cs="Times New Roman"/>
          <w:sz w:val="23"/>
          <w:szCs w:val="23"/>
        </w:rPr>
      </w:pPr>
      <w:r>
        <w:rPr>
          <w:rFonts w:ascii="Times New Roman" w:hAnsi="Times New Roman" w:cs="Times New Roman" w:hint="eastAsia"/>
          <w:b/>
          <w:sz w:val="23"/>
          <w:szCs w:val="23"/>
        </w:rPr>
        <w:t xml:space="preserve">Themes </w:t>
      </w:r>
      <w:r>
        <w:rPr>
          <w:rFonts w:ascii="Times New Roman" w:hAnsi="Times New Roman" w:cs="Times New Roman"/>
          <w:sz w:val="23"/>
          <w:szCs w:val="23"/>
        </w:rPr>
        <w:t xml:space="preserve">(warfare, death, power, innocence)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b/>
          <w:sz w:val="23"/>
          <w:szCs w:val="23"/>
        </w:rPr>
        <w:lastRenderedPageBreak/>
        <w:t>Seamus Heaney, 1939-2013</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Irish poet, Nobel Prize recipient, 1995</w:t>
      </w:r>
    </w:p>
    <w:p w:rsidR="00AB2BFC" w:rsidRDefault="00AB2BFC" w:rsidP="00AB2BFC">
      <w:pPr>
        <w:pStyle w:val="NoSpacing"/>
        <w:ind w:right="140"/>
        <w:rPr>
          <w:rFonts w:ascii="Times New Roman" w:hAnsi="Times New Roman" w:cs="Times New Roman"/>
          <w:sz w:val="23"/>
          <w:szCs w:val="23"/>
        </w:rPr>
      </w:pPr>
    </w:p>
    <w:p w:rsidR="00AB2BFC" w:rsidRPr="00A31679" w:rsidRDefault="00AB2BFC" w:rsidP="00AB2BFC">
      <w:pPr>
        <w:pStyle w:val="NoSpacing"/>
        <w:ind w:right="140"/>
        <w:rPr>
          <w:rFonts w:ascii="Times New Roman" w:hAnsi="Times New Roman" w:cs="Times New Roman"/>
          <w:sz w:val="23"/>
          <w:szCs w:val="23"/>
        </w:rPr>
      </w:pPr>
      <w:r>
        <w:rPr>
          <w:rFonts w:ascii="Times New Roman" w:hAnsi="Times New Roman" w:cs="Times New Roman"/>
          <w:b/>
          <w:sz w:val="23"/>
          <w:szCs w:val="23"/>
        </w:rPr>
        <w:t xml:space="preserve">The Grauballe Man                   </w:t>
      </w:r>
      <w:r>
        <w:rPr>
          <w:rFonts w:ascii="Times New Roman" w:hAnsi="Times New Roman" w:cs="Times New Roman"/>
          <w:sz w:val="23"/>
          <w:szCs w:val="23"/>
        </w:rPr>
        <w:t>Seamus Heaney</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sectPr w:rsidR="00AB2BFC" w:rsidSect="00AB2BFC">
          <w:type w:val="continuous"/>
          <w:pgSz w:w="12240" w:h="15840"/>
          <w:pgMar w:top="1440" w:right="1440" w:bottom="1440" w:left="1440" w:header="708" w:footer="708" w:gutter="0"/>
          <w:cols w:space="708"/>
          <w:docGrid w:linePitch="360"/>
        </w:sect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As if he had been poured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in tar, he lies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on a pillow of turf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and seems to weep</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the black river of himself.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The grain of his wrists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is like bog oak,</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the ball of his heel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like a basalt egg.</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His instep has shrunk</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cold as a swan’s foot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or a wet swamp root.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His hips are the ridge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and purse of a mussel,</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his spine an eel arrested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under a glisten of mud.</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The head lifts,</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the chin is a visor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raised above the vent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of his slashed throat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that has tanned and toughened.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The cured wound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Opens inwards to a dark</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elderberry place.</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Who will say ‘corpse’</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to his vivid cast?</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Who will say ‘body’</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To his opaque repose?</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And his rusted hair,</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a mat unlikely</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as a foetus’s.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I first saw his twisted face</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in a photograph,</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a head and shoulder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out of the peat,</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bruised like a forceps baby,</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but now he lies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perfected in my memory,</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down to the red horn</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of his nails,</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hung in the scales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with beauty and atrocity:</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with the Dying Gaul</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too strictly compassed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on his shield,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with the actual weight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of each hooded victim,</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slashed and dumped. </w:t>
      </w:r>
    </w:p>
    <w:p w:rsidR="00AB2BFC" w:rsidRDefault="00AB2BFC" w:rsidP="00AB2BFC">
      <w:pPr>
        <w:pStyle w:val="NoSpacing"/>
        <w:ind w:right="140"/>
        <w:rPr>
          <w:rFonts w:ascii="Times New Roman" w:hAnsi="Times New Roman" w:cs="Times New Roman"/>
          <w:sz w:val="23"/>
          <w:szCs w:val="23"/>
        </w:rPr>
        <w:sectPr w:rsidR="00AB2BFC" w:rsidSect="00A31679">
          <w:type w:val="continuous"/>
          <w:pgSz w:w="12240" w:h="15840"/>
          <w:pgMar w:top="1440" w:right="1440" w:bottom="1440" w:left="1440" w:header="708" w:footer="708" w:gutter="0"/>
          <w:cols w:num="2" w:space="708"/>
          <w:docGrid w:linePitch="360"/>
        </w:sectPr>
      </w:pPr>
    </w:p>
    <w:p w:rsidR="00AB2BFC" w:rsidRDefault="00AB2BFC" w:rsidP="00AB2BFC">
      <w:pPr>
        <w:pStyle w:val="NoSpacing"/>
        <w:ind w:right="140"/>
        <w:rPr>
          <w:rFonts w:ascii="Times New Roman" w:hAnsi="Times New Roman" w:cs="Times New Roman"/>
          <w:i/>
          <w:sz w:val="23"/>
          <w:szCs w:val="23"/>
        </w:rPr>
      </w:pPr>
      <w:r>
        <w:rPr>
          <w:rFonts w:ascii="Times New Roman" w:hAnsi="Times New Roman" w:cs="Times New Roman"/>
          <w:i/>
          <w:sz w:val="23"/>
          <w:szCs w:val="23"/>
        </w:rPr>
        <w:t>Wiki:</w:t>
      </w:r>
    </w:p>
    <w:p w:rsidR="00AB2BFC" w:rsidRPr="00A31679" w:rsidRDefault="00AB2BFC" w:rsidP="00AB2BFC">
      <w:pPr>
        <w:pStyle w:val="NoSpacing"/>
        <w:ind w:right="140"/>
        <w:rPr>
          <w:rFonts w:ascii="Times New Roman" w:hAnsi="Times New Roman" w:cs="Times New Roman"/>
          <w:i/>
          <w:sz w:val="23"/>
          <w:szCs w:val="23"/>
        </w:rPr>
      </w:pPr>
      <w:r>
        <w:rPr>
          <w:rFonts w:ascii="Times New Roman" w:hAnsi="Times New Roman" w:cs="Times New Roman"/>
          <w:i/>
          <w:sz w:val="23"/>
          <w:szCs w:val="23"/>
        </w:rPr>
        <w:t xml:space="preserve"> </w:t>
      </w:r>
      <w:r>
        <w:rPr>
          <w:rFonts w:ascii="Times New Roman" w:hAnsi="Times New Roman" w:cs="Times New Roman"/>
          <w:sz w:val="23"/>
          <w:szCs w:val="23"/>
        </w:rPr>
        <w:t>the Grauballe Man is a bog body (</w:t>
      </w:r>
      <w:r>
        <w:rPr>
          <w:rFonts w:ascii="Times New Roman" w:hAnsi="Times New Roman" w:cs="Times New Roman"/>
          <w:i/>
          <w:sz w:val="23"/>
          <w:szCs w:val="23"/>
        </w:rPr>
        <w:t>a human cadaver that has been naturally mummified in a peat bog</w:t>
      </w:r>
      <w:r>
        <w:rPr>
          <w:rFonts w:ascii="Times New Roman" w:hAnsi="Times New Roman" w:cs="Times New Roman"/>
          <w:sz w:val="23"/>
          <w:szCs w:val="23"/>
        </w:rPr>
        <w:t xml:space="preserve">) that was uncovered in 1952 from a peat bog near the village of Grauballe in Jutland, Denmark. The body is that of a man dating from the late 3rd century BC, during the early Germanic Iron Age. Based on the evidence of his wounds, he was most likely killed by having his throat slit open. His corpse was then deposited in the bog, where his body was naturally preserved for over two millennia. […] Grauballe Man represents an established tradition at the time; it is commonly thought that these killings, including that of Grauballe Man, were examples of human sacrifice, possibly an important rite in Iron Age Germanic paganism.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b/>
          <w:sz w:val="23"/>
          <w:szCs w:val="23"/>
        </w:rPr>
      </w:pPr>
    </w:p>
    <w:p w:rsidR="00AB2BFC" w:rsidRDefault="00AB2BFC" w:rsidP="00AB2BFC">
      <w:pPr>
        <w:pStyle w:val="NoSpacing"/>
        <w:ind w:right="140"/>
        <w:rPr>
          <w:rFonts w:ascii="Times New Roman" w:hAnsi="Times New Roman" w:cs="Times New Roman"/>
          <w:b/>
          <w:sz w:val="23"/>
          <w:szCs w:val="23"/>
        </w:rPr>
      </w:pPr>
    </w:p>
    <w:p w:rsidR="00AB2BFC" w:rsidRDefault="00AB2BFC" w:rsidP="00AB2BFC">
      <w:pPr>
        <w:pStyle w:val="NoSpacing"/>
        <w:ind w:right="140"/>
        <w:rPr>
          <w:rFonts w:ascii="Times New Roman" w:hAnsi="Times New Roman" w:cs="Times New Roman"/>
          <w:b/>
          <w:sz w:val="23"/>
          <w:szCs w:val="23"/>
        </w:rPr>
      </w:pPr>
    </w:p>
    <w:p w:rsidR="00AB2BFC" w:rsidRDefault="00AB2BFC" w:rsidP="00AB2BFC">
      <w:pPr>
        <w:pStyle w:val="NoSpacing"/>
        <w:ind w:right="140"/>
        <w:rPr>
          <w:rFonts w:ascii="Times New Roman" w:hAnsi="Times New Roman" w:cs="Times New Roman"/>
          <w:b/>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b/>
          <w:sz w:val="23"/>
          <w:szCs w:val="23"/>
        </w:rPr>
        <w:lastRenderedPageBreak/>
        <w:t xml:space="preserve">Things to know before analyzing this poem: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b/>
          <w:sz w:val="23"/>
          <w:szCs w:val="23"/>
        </w:rPr>
        <w:t>“</w:t>
      </w:r>
      <w:r>
        <w:rPr>
          <w:rFonts w:ascii="Times New Roman" w:hAnsi="Times New Roman" w:cs="Times New Roman"/>
          <w:sz w:val="23"/>
          <w:szCs w:val="23"/>
        </w:rPr>
        <w:t>The Troubles</w:t>
      </w:r>
      <w:r>
        <w:rPr>
          <w:rFonts w:ascii="Times New Roman" w:hAnsi="Times New Roman" w:cs="Times New Roman"/>
          <w:b/>
          <w:sz w:val="23"/>
          <w:szCs w:val="23"/>
        </w:rPr>
        <w:t xml:space="preserve">” </w:t>
      </w:r>
      <w:r>
        <w:rPr>
          <w:rFonts w:ascii="Times New Roman" w:hAnsi="Times New Roman" w:cs="Times New Roman"/>
          <w:sz w:val="23"/>
          <w:szCs w:val="23"/>
        </w:rPr>
        <w:t xml:space="preserve">in Northern Ireland (mostly):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Guerrilla war-fare between Catholic and Irish paramilitaries: October 1968 – April 1998. 3500 killed (2000 civilians, 50,000+ maimed or injured).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“The Grauballe Man”</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Died, probably as human sacrifice, around 300 B.C.E., about 30 years old. Exhumed from a Danish bog in 1952.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F</w:t>
      </w:r>
      <w:r>
        <w:rPr>
          <w:rFonts w:ascii="Times New Roman" w:hAnsi="Times New Roman" w:cs="Times New Roman" w:hint="eastAsia"/>
          <w:sz w:val="23"/>
          <w:szCs w:val="23"/>
        </w:rPr>
        <w:t>ro</w:t>
      </w:r>
      <w:r>
        <w:rPr>
          <w:rFonts w:ascii="Times New Roman" w:hAnsi="Times New Roman" w:cs="Times New Roman"/>
          <w:sz w:val="23"/>
          <w:szCs w:val="23"/>
        </w:rPr>
        <w:t xml:space="preserve">m the .ppt: Range of the Celtic peoples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750 B.C.E to 1 C.E, the most powerful people in central and northern Europe, defeated by the Romans</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“The Dying Gaul”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commissioned in late 3</w:t>
      </w:r>
      <w:r w:rsidRPr="007F7544">
        <w:rPr>
          <w:rFonts w:ascii="Times New Roman" w:hAnsi="Times New Roman" w:cs="Times New Roman"/>
          <w:sz w:val="23"/>
          <w:szCs w:val="23"/>
          <w:vertAlign w:val="superscript"/>
        </w:rPr>
        <w:t>rd</w:t>
      </w:r>
      <w:r>
        <w:rPr>
          <w:rFonts w:ascii="Times New Roman" w:hAnsi="Times New Roman" w:cs="Times New Roman"/>
          <w:sz w:val="23"/>
          <w:szCs w:val="23"/>
        </w:rPr>
        <w:t xml:space="preserve"> century B.C.E to celebrate defeat of </w:t>
      </w:r>
      <w:r>
        <w:rPr>
          <w:rFonts w:ascii="Times New Roman" w:hAnsi="Times New Roman" w:cs="Times New Roman"/>
          <w:i/>
          <w:sz w:val="23"/>
          <w:szCs w:val="23"/>
        </w:rPr>
        <w:t xml:space="preserve">Gauls </w:t>
      </w:r>
      <w:r>
        <w:rPr>
          <w:rFonts w:ascii="Times New Roman" w:hAnsi="Times New Roman" w:cs="Times New Roman"/>
          <w:sz w:val="23"/>
          <w:szCs w:val="23"/>
        </w:rPr>
        <w:t>in Anatolia. (Turkey)</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hint="eastAsia"/>
          <w:b/>
          <w:sz w:val="23"/>
          <w:szCs w:val="23"/>
        </w:rPr>
        <w:t xml:space="preserve">The Paper Nautilus </w:t>
      </w:r>
      <w:r>
        <w:rPr>
          <w:rFonts w:ascii="Times New Roman" w:hAnsi="Times New Roman" w:cs="Times New Roman"/>
          <w:sz w:val="23"/>
          <w:szCs w:val="23"/>
        </w:rPr>
        <w:t xml:space="preserve">(also known as the Argonaut)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ab/>
        <w:t xml:space="preserve">Marianne Moore, 1887 – 1972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sectPr w:rsidR="00AB2BFC" w:rsidSect="00A31679">
          <w:type w:val="continuous"/>
          <w:pgSz w:w="12240" w:h="15840"/>
          <w:pgMar w:top="1440" w:right="1440" w:bottom="1440" w:left="1440" w:header="708" w:footer="708" w:gutter="0"/>
          <w:cols w:space="708"/>
          <w:docGrid w:linePitch="360"/>
        </w:sect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For authorities whose hopes</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are shaped by mercenaries?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Writers entrapped by</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teatime fame and by</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commuters’ comforts? Not for these</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the paper nautilus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constructs her thin glass shell.</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Giving her perishable</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souvenir of hope, a dull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white outside and smooth-</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edged inner surface</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glossy as the sea, the watchful</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maker of it guards it</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day and night; she scarcely</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eats until the eggs are hatched.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Buried eight-fold in her eight</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arms, for she is in</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a sense a devil-</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fish, her glass ram’shorn-cradled freight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is hid but is not crushed;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as Hercules, bitten</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by a crab loyal to the hydra,</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was hindered to succeed,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the intensively</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watched eggs coming from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the shell free it when they are freed,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leaving its wasp-nest flaws</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of white on white, and close-</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laid Ionic chiton-folds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like the lines in the mane of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a Parthenon horse,</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round which the arms had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would themselves as if they knew love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is the only fortress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   strong enough to trust to.</w:t>
      </w:r>
    </w:p>
    <w:p w:rsidR="00AB2BFC" w:rsidRDefault="00AB2BFC" w:rsidP="00AB2BFC">
      <w:pPr>
        <w:pStyle w:val="NoSpacing"/>
        <w:ind w:right="140"/>
        <w:rPr>
          <w:rFonts w:ascii="Times New Roman" w:hAnsi="Times New Roman" w:cs="Times New Roman"/>
          <w:sz w:val="23"/>
          <w:szCs w:val="23"/>
        </w:rPr>
        <w:sectPr w:rsidR="00AB2BFC" w:rsidSect="00E7284C">
          <w:type w:val="continuous"/>
          <w:pgSz w:w="12240" w:h="15840"/>
          <w:pgMar w:top="1440" w:right="1440" w:bottom="1440" w:left="1440" w:header="708" w:footer="708" w:gutter="0"/>
          <w:cols w:num="2" w:space="709"/>
          <w:docGrid w:linePitch="360"/>
        </w:sectPr>
      </w:pP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b/>
          <w:sz w:val="23"/>
          <w:szCs w:val="23"/>
        </w:rPr>
        <w:t xml:space="preserve">Things to consider: </w:t>
      </w:r>
    </w:p>
    <w:p w:rsidR="00AB2BFC" w:rsidRPr="00E7284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Hercules and the Hydra (and the crab) </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 xml:space="preserve">From the classical myth, </w:t>
      </w:r>
      <w:r>
        <w:rPr>
          <w:rFonts w:ascii="Times New Roman" w:hAnsi="Times New Roman" w:cs="Times New Roman"/>
          <w:i/>
          <w:sz w:val="23"/>
          <w:szCs w:val="23"/>
        </w:rPr>
        <w:t xml:space="preserve">Jason and the Argonauts and the Quest for the Golden Fleece </w:t>
      </w: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Pictures: (Jason’s ship: The Argo), (The Golden Fleece: a symbol of authority and kingship)</w:t>
      </w:r>
    </w:p>
    <w:p w:rsidR="00AB2BFC" w:rsidRDefault="00AB2BFC" w:rsidP="00AB2BFC">
      <w:pPr>
        <w:pStyle w:val="NoSpacing"/>
        <w:ind w:right="140"/>
        <w:rPr>
          <w:rFonts w:ascii="Times New Roman" w:hAnsi="Times New Roman" w:cs="Times New Roman"/>
          <w:sz w:val="23"/>
          <w:szCs w:val="23"/>
        </w:rPr>
      </w:pPr>
    </w:p>
    <w:p w:rsidR="00AB2BFC" w:rsidRDefault="00AB2BFC" w:rsidP="00AB2BFC">
      <w:pPr>
        <w:pStyle w:val="NoSpacing"/>
        <w:ind w:right="140"/>
        <w:rPr>
          <w:rFonts w:ascii="Times New Roman" w:hAnsi="Times New Roman" w:cs="Times New Roman"/>
          <w:sz w:val="23"/>
          <w:szCs w:val="23"/>
        </w:rPr>
      </w:pPr>
      <w:r>
        <w:rPr>
          <w:rFonts w:ascii="Times New Roman" w:hAnsi="Times New Roman" w:cs="Times New Roman"/>
          <w:sz w:val="23"/>
          <w:szCs w:val="23"/>
        </w:rPr>
        <w:t>Chitons - Classical Greek Robe (sometimes also refers to body armour of Greek warriors)</w:t>
      </w:r>
    </w:p>
    <w:p w:rsidR="00AB2BFC" w:rsidRDefault="00AB2BFC" w:rsidP="00AB2BFC">
      <w:pPr>
        <w:pStyle w:val="NoSpacing"/>
        <w:ind w:right="140"/>
      </w:pPr>
      <w:r>
        <w:rPr>
          <w:rFonts w:ascii="Times New Roman" w:hAnsi="Times New Roman" w:cs="Times New Roman"/>
          <w:sz w:val="23"/>
          <w:szCs w:val="23"/>
        </w:rPr>
        <w:t xml:space="preserve">                Mollusc: also known as “sea-cradle” and “coat-of-mail” snail</w:t>
      </w:r>
    </w:p>
    <w:sectPr w:rsidR="00AB2BFC" w:rsidSect="00AB2BFC">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2534AD"/>
    <w:multiLevelType w:val="hybridMultilevel"/>
    <w:tmpl w:val="4198D3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2FB5ABA"/>
    <w:multiLevelType w:val="hybridMultilevel"/>
    <w:tmpl w:val="FD94BCF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 w15:restartNumberingAfterBreak="0">
    <w:nsid w:val="44071159"/>
    <w:multiLevelType w:val="hybridMultilevel"/>
    <w:tmpl w:val="E362E13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 w15:restartNumberingAfterBreak="0">
    <w:nsid w:val="4A0D0B38"/>
    <w:multiLevelType w:val="hybridMultilevel"/>
    <w:tmpl w:val="09B6029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 w15:restartNumberingAfterBreak="0">
    <w:nsid w:val="4C994841"/>
    <w:multiLevelType w:val="hybridMultilevel"/>
    <w:tmpl w:val="095C8ECA"/>
    <w:lvl w:ilvl="0" w:tplc="D50CE9DA">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1DF36FD"/>
    <w:multiLevelType w:val="hybridMultilevel"/>
    <w:tmpl w:val="B9EAE7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41342DA"/>
    <w:multiLevelType w:val="hybridMultilevel"/>
    <w:tmpl w:val="AE58D344"/>
    <w:lvl w:ilvl="0" w:tplc="CD6AF2B4">
      <w:start w:val="2"/>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BFC"/>
    <w:rsid w:val="00276C86"/>
    <w:rsid w:val="004B5FAC"/>
    <w:rsid w:val="00AB2BFC"/>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991CB"/>
  <w15:chartTrackingRefBased/>
  <w15:docId w15:val="{52AE9730-3CF0-44C5-BE37-09C647AD6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ko-KR"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B2B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B2BFC"/>
    <w:pPr>
      <w:spacing w:after="0" w:line="240" w:lineRule="auto"/>
    </w:pPr>
  </w:style>
  <w:style w:type="table" w:styleId="TableGrid">
    <w:name w:val="Table Grid"/>
    <w:basedOn w:val="TableNormal"/>
    <w:uiPriority w:val="39"/>
    <w:rsid w:val="00AB2B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2B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notes.com/topics/theres-certain-slant-ligh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taskstream.com/ts/rowley3/whatispoetry.html/p0h0hyhxhthuhrhi" TargetMode="External"/><Relationship Id="rId5" Type="http://schemas.openxmlformats.org/officeDocument/2006/relationships/hyperlink" Target="http://www.bartleby.com/145/ww287.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5725</Words>
  <Characters>32637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Hong</dc:creator>
  <cp:keywords/>
  <dc:description/>
  <cp:lastModifiedBy>Lina Hong</cp:lastModifiedBy>
  <cp:revision>1</cp:revision>
  <dcterms:created xsi:type="dcterms:W3CDTF">2016-05-11T19:04:00Z</dcterms:created>
  <dcterms:modified xsi:type="dcterms:W3CDTF">2016-05-11T19:08:00Z</dcterms:modified>
</cp:coreProperties>
</file>