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7740" w:rsidRPr="0023479E" w:rsidRDefault="0023479E" w:rsidP="0023479E">
      <w:pPr>
        <w:spacing w:after="0" w:line="240" w:lineRule="auto"/>
        <w:rPr>
          <w:b/>
          <w:u w:val="single"/>
        </w:rPr>
      </w:pPr>
      <w:bookmarkStart w:id="0" w:name="_GoBack"/>
      <w:bookmarkEnd w:id="0"/>
      <w:r w:rsidRPr="0023479E">
        <w:rPr>
          <w:b/>
          <w:u w:val="single"/>
        </w:rPr>
        <w:t xml:space="preserve">BIOL201 – Lecture </w:t>
      </w:r>
      <w:r w:rsidR="002C2481">
        <w:rPr>
          <w:b/>
          <w:u w:val="single"/>
        </w:rPr>
        <w:t>7</w:t>
      </w:r>
      <w:r w:rsidR="00D9303E">
        <w:rPr>
          <w:b/>
          <w:u w:val="single"/>
        </w:rPr>
        <w:t xml:space="preserve"> </w:t>
      </w:r>
      <w:r w:rsidR="002C2481">
        <w:rPr>
          <w:b/>
          <w:u w:val="single"/>
        </w:rPr>
        <w:t>Mendel (basic genetics)</w:t>
      </w:r>
      <w:r w:rsidRPr="0023479E">
        <w:rPr>
          <w:b/>
          <w:u w:val="single"/>
        </w:rPr>
        <w:t xml:space="preserve"> – Topics for study</w:t>
      </w:r>
    </w:p>
    <w:p w:rsidR="0023479E" w:rsidRDefault="0023479E" w:rsidP="0023479E">
      <w:pPr>
        <w:spacing w:after="0" w:line="240" w:lineRule="auto"/>
      </w:pPr>
    </w:p>
    <w:p w:rsidR="00F06418" w:rsidRDefault="00F06418" w:rsidP="0023479E">
      <w:pPr>
        <w:spacing w:after="0" w:line="240" w:lineRule="auto"/>
      </w:pPr>
      <w:r>
        <w:t>Traits are inherited genetically</w:t>
      </w:r>
    </w:p>
    <w:p w:rsidR="00F06418" w:rsidRDefault="00F06418" w:rsidP="0023479E">
      <w:pPr>
        <w:spacing w:after="0" w:line="240" w:lineRule="auto"/>
      </w:pPr>
    </w:p>
    <w:p w:rsidR="00F06418" w:rsidRDefault="00F06418" w:rsidP="0023479E">
      <w:pPr>
        <w:spacing w:after="0" w:line="240" w:lineRule="auto"/>
      </w:pPr>
      <w:r>
        <w:t>Gene: sequence of DNA coding for a protein</w:t>
      </w:r>
    </w:p>
    <w:p w:rsidR="00F06418" w:rsidRDefault="00F06418" w:rsidP="0023479E">
      <w:pPr>
        <w:spacing w:after="0" w:line="240" w:lineRule="auto"/>
      </w:pPr>
      <w:r>
        <w:t>Allele: version of a gene</w:t>
      </w:r>
    </w:p>
    <w:p w:rsidR="00F06418" w:rsidRDefault="00F06418" w:rsidP="0023479E">
      <w:pPr>
        <w:spacing w:after="0" w:line="240" w:lineRule="auto"/>
      </w:pPr>
      <w:r>
        <w:t>Locus: location of a gene on a chromosome</w:t>
      </w:r>
    </w:p>
    <w:p w:rsidR="00F06418" w:rsidRDefault="00F06418" w:rsidP="0023479E">
      <w:pPr>
        <w:spacing w:after="0" w:line="240" w:lineRule="auto"/>
      </w:pPr>
      <w:r>
        <w:t>Homozygous: same allele at both loci</w:t>
      </w:r>
    </w:p>
    <w:p w:rsidR="00F06418" w:rsidRDefault="00F06418" w:rsidP="0023479E">
      <w:pPr>
        <w:spacing w:after="0" w:line="240" w:lineRule="auto"/>
      </w:pPr>
      <w:r>
        <w:t>Heterozygous: different allele at each locus</w:t>
      </w:r>
    </w:p>
    <w:p w:rsidR="00F06418" w:rsidRDefault="00F06418" w:rsidP="0023479E">
      <w:pPr>
        <w:spacing w:after="0" w:line="240" w:lineRule="auto"/>
      </w:pPr>
      <w:r>
        <w:t>Dominant: an allele which will mask the presence of a recessive allele (it wins)</w:t>
      </w:r>
    </w:p>
    <w:p w:rsidR="00F06418" w:rsidRDefault="00F06418" w:rsidP="0023479E">
      <w:pPr>
        <w:spacing w:after="0" w:line="240" w:lineRule="auto"/>
      </w:pPr>
      <w:r>
        <w:t>Recessive: an allele which will only be shown in the absence of a dominant allele (hidden if a dominant allele is also present</w:t>
      </w:r>
    </w:p>
    <w:p w:rsidR="00F06418" w:rsidRDefault="00F06418" w:rsidP="0023479E">
      <w:pPr>
        <w:spacing w:after="0" w:line="240" w:lineRule="auto"/>
      </w:pPr>
    </w:p>
    <w:p w:rsidR="00F06418" w:rsidRDefault="00F06418" w:rsidP="0023479E">
      <w:pPr>
        <w:spacing w:after="0" w:line="240" w:lineRule="auto"/>
      </w:pPr>
      <w:r>
        <w:t>Phenotype: what you can observe (the quality of a trait. Ex: purple or white flowers)</w:t>
      </w:r>
    </w:p>
    <w:p w:rsidR="00F06418" w:rsidRDefault="00F06418" w:rsidP="0023479E">
      <w:pPr>
        <w:spacing w:after="0" w:line="240" w:lineRule="auto"/>
      </w:pPr>
      <w:r>
        <w:t xml:space="preserve">Genotype: the genetic combination of alleles (ex. homozygous recessive, heterozygous, homozygous dominant, </w:t>
      </w:r>
      <w:proofErr w:type="spellStart"/>
      <w:r>
        <w:t>etc</w:t>
      </w:r>
      <w:proofErr w:type="spellEnd"/>
      <w:r>
        <w:t>)</w:t>
      </w:r>
    </w:p>
    <w:p w:rsidR="00F06418" w:rsidRDefault="00F06418" w:rsidP="0023479E">
      <w:pPr>
        <w:spacing w:after="0" w:line="240" w:lineRule="auto"/>
      </w:pPr>
    </w:p>
    <w:p w:rsidR="00F06418" w:rsidRDefault="00F06418" w:rsidP="0023479E">
      <w:pPr>
        <w:spacing w:after="0" w:line="240" w:lineRule="auto"/>
      </w:pPr>
      <w:r>
        <w:t>Uppercase letters denote a dominant allele</w:t>
      </w:r>
    </w:p>
    <w:p w:rsidR="00F06418" w:rsidRDefault="00F06418" w:rsidP="0023479E">
      <w:pPr>
        <w:spacing w:after="0" w:line="240" w:lineRule="auto"/>
      </w:pPr>
      <w:r>
        <w:t>Lowercase letters denote a recessive allele</w:t>
      </w:r>
    </w:p>
    <w:p w:rsidR="00F06418" w:rsidRDefault="00F06418" w:rsidP="0023479E">
      <w:pPr>
        <w:spacing w:after="0" w:line="240" w:lineRule="auto"/>
      </w:pPr>
    </w:p>
    <w:p w:rsidR="00F06418" w:rsidRDefault="00F06418" w:rsidP="0023479E">
      <w:pPr>
        <w:spacing w:after="0" w:line="240" w:lineRule="auto"/>
      </w:pPr>
      <w:r>
        <w:t>Be able to use a punnet square in order to determine the probability of different genotypes and phenotypes of offspring from parents.</w:t>
      </w:r>
    </w:p>
    <w:p w:rsidR="00F06418" w:rsidRDefault="00F06418" w:rsidP="0023479E">
      <w:pPr>
        <w:spacing w:after="0" w:line="240" w:lineRule="auto"/>
      </w:pPr>
    </w:p>
    <w:p w:rsidR="00F06418" w:rsidRDefault="00F06418" w:rsidP="0023479E">
      <w:pPr>
        <w:spacing w:after="0" w:line="240" w:lineRule="auto"/>
      </w:pPr>
      <w:r>
        <w:t>Determine the possible alleles each parent can contribute meiosis, and look at all possible combinations which can result from fertilization.</w:t>
      </w:r>
    </w:p>
    <w:p w:rsidR="00F06418" w:rsidRDefault="00F06418" w:rsidP="0023479E">
      <w:pPr>
        <w:spacing w:after="0" w:line="240" w:lineRule="auto"/>
      </w:pPr>
    </w:p>
    <w:p w:rsidR="00F06418" w:rsidRDefault="00F06418" w:rsidP="0023479E">
      <w:pPr>
        <w:spacing w:after="0" w:line="240" w:lineRule="auto"/>
      </w:pPr>
      <w:r>
        <w:t>True-breeding: an organism which when crossed with a similar organism will always give you offspring with the same quality for that specific trait (ex. homozygous dominant or homozygous recessive)</w:t>
      </w:r>
    </w:p>
    <w:p w:rsidR="00F06418" w:rsidRDefault="00F06418" w:rsidP="0023479E">
      <w:pPr>
        <w:spacing w:after="0" w:line="240" w:lineRule="auto"/>
      </w:pPr>
    </w:p>
    <w:p w:rsidR="00F06418" w:rsidRDefault="00F06418" w:rsidP="0023479E">
      <w:pPr>
        <w:spacing w:after="0" w:line="240" w:lineRule="auto"/>
      </w:pPr>
      <w:r>
        <w:t>Codominance: When both dominant alleles are present they are both equally expressed (ex. blood group)</w:t>
      </w:r>
    </w:p>
    <w:p w:rsidR="00F06418" w:rsidRDefault="00F06418" w:rsidP="0023479E">
      <w:pPr>
        <w:spacing w:after="0" w:line="240" w:lineRule="auto"/>
      </w:pPr>
      <w:r>
        <w:t>Incomplete dominance: When both alleles are present they yield a phenotype which is a “mix” of the two qualities of each allele (ex. red snapdragon flowers crossed with white snapdragon flowers yield pink ones)</w:t>
      </w:r>
    </w:p>
    <w:p w:rsidR="00F06418" w:rsidRDefault="00F06418" w:rsidP="0023479E">
      <w:pPr>
        <w:spacing w:after="0" w:line="240" w:lineRule="auto"/>
      </w:pPr>
      <w:r>
        <w:t>Pleiotropy: An allele which when expressed can have an effect on more than one trait (</w:t>
      </w:r>
      <w:r w:rsidR="00FA64C8">
        <w:t>ex. sickle cell anemia, osteogenesis imperfecta)</w:t>
      </w:r>
    </w:p>
    <w:p w:rsidR="00F06418" w:rsidRDefault="00F06418" w:rsidP="0023479E">
      <w:pPr>
        <w:spacing w:after="0" w:line="240" w:lineRule="auto"/>
      </w:pPr>
    </w:p>
    <w:p w:rsidR="00F06418" w:rsidRPr="00F06418" w:rsidRDefault="00F06418" w:rsidP="00F06418">
      <w:pPr>
        <w:spacing w:after="0" w:line="240" w:lineRule="auto"/>
      </w:pPr>
      <w:r w:rsidRPr="00F06418">
        <w:rPr>
          <w:b/>
          <w:bCs/>
        </w:rPr>
        <w:t>Suggested Readings</w:t>
      </w:r>
    </w:p>
    <w:p w:rsidR="00F06418" w:rsidRPr="00F06418" w:rsidRDefault="00F06418" w:rsidP="00F06418">
      <w:pPr>
        <w:spacing w:after="0" w:line="240" w:lineRule="auto"/>
      </w:pPr>
      <w:r w:rsidRPr="00F06418">
        <w:rPr>
          <w:u w:val="single"/>
        </w:rPr>
        <w:t>Chapter 14 (Mendel and the Gene Idea)</w:t>
      </w:r>
    </w:p>
    <w:p w:rsidR="00F06418" w:rsidRPr="00F06418" w:rsidRDefault="00F06418" w:rsidP="00F06418">
      <w:pPr>
        <w:spacing w:after="0" w:line="240" w:lineRule="auto"/>
      </w:pPr>
      <w:r w:rsidRPr="00F06418">
        <w:t>pp. 281-299</w:t>
      </w:r>
      <w:r w:rsidRPr="00F06418">
        <w:tab/>
      </w:r>
      <w:r w:rsidRPr="00F06418">
        <w:tab/>
      </w:r>
      <w:r w:rsidRPr="00F06418">
        <w:tab/>
      </w:r>
      <w:r w:rsidRPr="00F06418">
        <w:tab/>
        <w:t>9</w:t>
      </w:r>
      <w:r w:rsidRPr="00F06418">
        <w:rPr>
          <w:vertAlign w:val="superscript"/>
        </w:rPr>
        <w:t>th</w:t>
      </w:r>
      <w:r w:rsidRPr="00F06418">
        <w:t>: 262-279</w:t>
      </w:r>
    </w:p>
    <w:p w:rsidR="00F06418" w:rsidRPr="00F06418" w:rsidRDefault="00F06418" w:rsidP="00F06418">
      <w:pPr>
        <w:spacing w:after="0" w:line="240" w:lineRule="auto"/>
      </w:pPr>
      <w:r w:rsidRPr="00F06418">
        <w:rPr>
          <w:u w:val="single"/>
        </w:rPr>
        <w:t>Chapter 15 (The Chromosomal Basis of Inheritance)</w:t>
      </w:r>
    </w:p>
    <w:p w:rsidR="00F06418" w:rsidRPr="00F06418" w:rsidRDefault="00F06418" w:rsidP="00F06418">
      <w:pPr>
        <w:spacing w:after="0" w:line="240" w:lineRule="auto"/>
      </w:pPr>
      <w:r w:rsidRPr="00F06418">
        <w:t>pp. 307-322</w:t>
      </w:r>
      <w:r w:rsidRPr="00F06418">
        <w:tab/>
      </w:r>
      <w:r w:rsidRPr="00F06418">
        <w:tab/>
      </w:r>
      <w:r w:rsidRPr="00F06418">
        <w:tab/>
      </w:r>
      <w:r w:rsidRPr="00F06418">
        <w:tab/>
        <w:t>9</w:t>
      </w:r>
      <w:r w:rsidRPr="00F06418">
        <w:rPr>
          <w:vertAlign w:val="superscript"/>
        </w:rPr>
        <w:t>th</w:t>
      </w:r>
      <w:r w:rsidRPr="00F06418">
        <w:t>: 286-298</w:t>
      </w:r>
    </w:p>
    <w:p w:rsidR="00F06418" w:rsidRDefault="00F06418" w:rsidP="0023479E">
      <w:pPr>
        <w:spacing w:after="0" w:line="240" w:lineRule="auto"/>
      </w:pPr>
    </w:p>
    <w:sectPr w:rsidR="00F0641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 Light"/>
    <w:panose1 w:val="020F050202020403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845769"/>
    <w:multiLevelType w:val="hybridMultilevel"/>
    <w:tmpl w:val="ACB2A2F0"/>
    <w:lvl w:ilvl="0" w:tplc="EED02E8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D74172"/>
    <w:multiLevelType w:val="hybridMultilevel"/>
    <w:tmpl w:val="05C22BCE"/>
    <w:lvl w:ilvl="0" w:tplc="4EFA4FB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79E"/>
    <w:rsid w:val="001876D5"/>
    <w:rsid w:val="00194C63"/>
    <w:rsid w:val="0023479E"/>
    <w:rsid w:val="002C2481"/>
    <w:rsid w:val="006A1593"/>
    <w:rsid w:val="006A1D1B"/>
    <w:rsid w:val="006B0E92"/>
    <w:rsid w:val="007048A9"/>
    <w:rsid w:val="007A269E"/>
    <w:rsid w:val="007D32A3"/>
    <w:rsid w:val="00B705AC"/>
    <w:rsid w:val="00D9303E"/>
    <w:rsid w:val="00E36289"/>
    <w:rsid w:val="00EE6544"/>
    <w:rsid w:val="00F06418"/>
    <w:rsid w:val="00F66C9E"/>
    <w:rsid w:val="00FA6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599654-929B-4C34-843A-E48ADBFA2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62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917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6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wieczorek</dc:creator>
  <cp:keywords/>
  <dc:description/>
  <cp:lastModifiedBy>andrew wieczorek</cp:lastModifiedBy>
  <cp:revision>3</cp:revision>
  <dcterms:created xsi:type="dcterms:W3CDTF">2016-05-10T23:34:00Z</dcterms:created>
  <dcterms:modified xsi:type="dcterms:W3CDTF">2016-05-10T23:47:00Z</dcterms:modified>
</cp:coreProperties>
</file>