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activeX/activeX70.xml" ContentType="application/vnd.ms-office.activeX+xml"/>
  <Override PartName="/word/activeX/activeX71.xml" ContentType="application/vnd.ms-office.activeX+xml"/>
  <Override PartName="/word/activeX/activeX72.xml" ContentType="application/vnd.ms-office.activeX+xml"/>
  <Override PartName="/word/activeX/activeX73.xml" ContentType="application/vnd.ms-office.activeX+xml"/>
  <Override PartName="/word/activeX/activeX74.xml" ContentType="application/vnd.ms-office.activeX+xml"/>
  <Override PartName="/word/activeX/activeX75.xml" ContentType="application/vnd.ms-office.activeX+xml"/>
  <Override PartName="/word/activeX/activeX76.xml" ContentType="application/vnd.ms-office.activeX+xml"/>
  <Override PartName="/word/activeX/activeX77.xml" ContentType="application/vnd.ms-office.activeX+xml"/>
  <Override PartName="/word/activeX/activeX78.xml" ContentType="application/vnd.ms-office.activeX+xml"/>
  <Override PartName="/word/activeX/activeX79.xml" ContentType="application/vnd.ms-office.activeX+xml"/>
  <Override PartName="/word/activeX/activeX80.xml" ContentType="application/vnd.ms-office.activeX+xml"/>
  <Override PartName="/word/activeX/activeX81.xml" ContentType="application/vnd.ms-office.activeX+xml"/>
  <Override PartName="/word/activeX/activeX82.xml" ContentType="application/vnd.ms-office.activeX+xml"/>
  <Override PartName="/word/activeX/activeX83.xml" ContentType="application/vnd.ms-office.activeX+xml"/>
  <Override PartName="/word/activeX/activeX84.xml" ContentType="application/vnd.ms-office.activeX+xml"/>
  <Override PartName="/word/activeX/activeX85.xml" ContentType="application/vnd.ms-office.activeX+xml"/>
  <Override PartName="/word/activeX/activeX86.xml" ContentType="application/vnd.ms-office.activeX+xml"/>
  <Override PartName="/word/activeX/activeX87.xml" ContentType="application/vnd.ms-office.activeX+xml"/>
  <Override PartName="/word/activeX/activeX88.xml" ContentType="application/vnd.ms-office.activeX+xml"/>
  <Override PartName="/word/activeX/activeX89.xml" ContentType="application/vnd.ms-office.activeX+xml"/>
  <Override PartName="/word/activeX/activeX90.xml" ContentType="application/vnd.ms-office.activeX+xml"/>
  <Override PartName="/word/activeX/activeX91.xml" ContentType="application/vnd.ms-office.activeX+xml"/>
  <Override PartName="/word/activeX/activeX92.xml" ContentType="application/vnd.ms-office.activeX+xml"/>
  <Override PartName="/word/activeX/activeX93.xml" ContentType="application/vnd.ms-office.activeX+xml"/>
  <Override PartName="/word/activeX/activeX94.xml" ContentType="application/vnd.ms-office.activeX+xml"/>
  <Override PartName="/word/activeX/activeX95.xml" ContentType="application/vnd.ms-office.activeX+xml"/>
  <Override PartName="/word/activeX/activeX96.xml" ContentType="application/vnd.ms-office.activeX+xml"/>
  <Override PartName="/word/activeX/activeX97.xml" ContentType="application/vnd.ms-office.activeX+xml"/>
  <Override PartName="/word/activeX/activeX98.xml" ContentType="application/vnd.ms-office.activeX+xml"/>
  <Override PartName="/word/activeX/activeX99.xml" ContentType="application/vnd.ms-office.activeX+xml"/>
  <Override PartName="/word/activeX/activeX100.xml" ContentType="application/vnd.ms-office.activeX+xml"/>
  <Override PartName="/word/activeX/activeX101.xml" ContentType="application/vnd.ms-office.activeX+xml"/>
  <Override PartName="/word/activeX/activeX102.xml" ContentType="application/vnd.ms-office.activeX+xml"/>
  <Override PartName="/word/activeX/activeX103.xml" ContentType="application/vnd.ms-office.activeX+xml"/>
  <Override PartName="/word/activeX/activeX104.xml" ContentType="application/vnd.ms-office.activeX+xml"/>
  <Override PartName="/word/activeX/activeX105.xml" ContentType="application/vnd.ms-office.activeX+xml"/>
  <Override PartName="/word/activeX/activeX106.xml" ContentType="application/vnd.ms-office.activeX+xml"/>
  <Override PartName="/word/activeX/activeX107.xml" ContentType="application/vnd.ms-office.activeX+xml"/>
  <Override PartName="/word/activeX/activeX108.xml" ContentType="application/vnd.ms-office.activeX+xml"/>
  <Override PartName="/word/activeX/activeX109.xml" ContentType="application/vnd.ms-office.activeX+xml"/>
  <Override PartName="/word/activeX/activeX110.xml" ContentType="application/vnd.ms-office.activeX+xml"/>
  <Override PartName="/word/activeX/activeX111.xml" ContentType="application/vnd.ms-office.activeX+xml"/>
  <Override PartName="/word/activeX/activeX112.xml" ContentType="application/vnd.ms-office.activeX+xml"/>
  <Override PartName="/word/activeX/activeX113.xml" ContentType="application/vnd.ms-office.activeX+xml"/>
  <Override PartName="/word/activeX/activeX114.xml" ContentType="application/vnd.ms-office.activeX+xml"/>
  <Override PartName="/word/activeX/activeX115.xml" ContentType="application/vnd.ms-office.activeX+xml"/>
  <Override PartName="/word/activeX/activeX116.xml" ContentType="application/vnd.ms-office.activeX+xml"/>
  <Override PartName="/word/activeX/activeX117.xml" ContentType="application/vnd.ms-office.activeX+xml"/>
  <Override PartName="/word/activeX/activeX118.xml" ContentType="application/vnd.ms-office.activeX+xml"/>
  <Override PartName="/word/activeX/activeX119.xml" ContentType="application/vnd.ms-office.activeX+xml"/>
  <Override PartName="/word/activeX/activeX120.xml" ContentType="application/vnd.ms-office.activeX+xml"/>
  <Override PartName="/word/activeX/activeX121.xml" ContentType="application/vnd.ms-office.activeX+xml"/>
  <Override PartName="/word/activeX/activeX122.xml" ContentType="application/vnd.ms-office.activeX+xml"/>
  <Override PartName="/word/activeX/activeX123.xml" ContentType="application/vnd.ms-office.activeX+xml"/>
  <Override PartName="/word/activeX/activeX124.xml" ContentType="application/vnd.ms-office.activeX+xml"/>
  <Override PartName="/word/activeX/activeX125.xml" ContentType="application/vnd.ms-office.activeX+xml"/>
  <Override PartName="/word/activeX/activeX126.xml" ContentType="application/vnd.ms-office.activeX+xml"/>
  <Override PartName="/word/activeX/activeX127.xml" ContentType="application/vnd.ms-office.activeX+xml"/>
  <Override PartName="/word/activeX/activeX128.xml" ContentType="application/vnd.ms-office.activeX+xml"/>
  <Override PartName="/word/activeX/activeX129.xml" ContentType="application/vnd.ms-office.activeX+xml"/>
  <Override PartName="/word/activeX/activeX130.xml" ContentType="application/vnd.ms-office.activeX+xml"/>
  <Override PartName="/word/activeX/activeX131.xml" ContentType="application/vnd.ms-office.activeX+xml"/>
  <Override PartName="/word/activeX/activeX132.xml" ContentType="application/vnd.ms-office.activeX+xml"/>
  <Override PartName="/word/activeX/activeX133.xml" ContentType="application/vnd.ms-office.activeX+xml"/>
  <Override PartName="/word/activeX/activeX134.xml" ContentType="application/vnd.ms-office.activeX+xml"/>
  <Override PartName="/word/activeX/activeX135.xml" ContentType="application/vnd.ms-office.activeX+xml"/>
  <Override PartName="/word/activeX/activeX136.xml" ContentType="application/vnd.ms-office.activeX+xml"/>
  <Override PartName="/word/activeX/activeX137.xml" ContentType="application/vnd.ms-office.activeX+xml"/>
  <Override PartName="/word/activeX/activeX138.xml" ContentType="application/vnd.ms-office.activeX+xml"/>
  <Override PartName="/word/activeX/activeX139.xml" ContentType="application/vnd.ms-office.activeX+xml"/>
  <Override PartName="/word/activeX/activeX140.xml" ContentType="application/vnd.ms-office.activeX+xml"/>
  <Override PartName="/word/activeX/activeX141.xml" ContentType="application/vnd.ms-office.activeX+xml"/>
  <Override PartName="/word/activeX/activeX142.xml" ContentType="application/vnd.ms-office.activeX+xml"/>
  <Override PartName="/word/activeX/activeX143.xml" ContentType="application/vnd.ms-office.activeX+xml"/>
  <Override PartName="/word/activeX/activeX144.xml" ContentType="application/vnd.ms-office.activeX+xml"/>
  <Override PartName="/word/activeX/activeX145.xml" ContentType="application/vnd.ms-office.activeX+xml"/>
  <Override PartName="/word/activeX/activeX146.xml" ContentType="application/vnd.ms-office.activeX+xml"/>
  <Override PartName="/word/activeX/activeX147.xml" ContentType="application/vnd.ms-office.activeX+xml"/>
  <Override PartName="/word/activeX/activeX148.xml" ContentType="application/vnd.ms-office.activeX+xml"/>
  <Override PartName="/word/activeX/activeX149.xml" ContentType="application/vnd.ms-office.activeX+xml"/>
  <Override PartName="/word/activeX/activeX150.xml" ContentType="application/vnd.ms-office.activeX+xml"/>
  <Override PartName="/word/activeX/activeX151.xml" ContentType="application/vnd.ms-office.activeX+xml"/>
  <Override PartName="/word/activeX/activeX152.xml" ContentType="application/vnd.ms-office.activeX+xml"/>
  <Override PartName="/word/activeX/activeX153.xml" ContentType="application/vnd.ms-office.activeX+xml"/>
  <Override PartName="/word/activeX/activeX154.xml" ContentType="application/vnd.ms-office.activeX+xml"/>
  <Override PartName="/word/activeX/activeX155.xml" ContentType="application/vnd.ms-office.activeX+xml"/>
  <Override PartName="/word/activeX/activeX156.xml" ContentType="application/vnd.ms-office.activeX+xml"/>
  <Override PartName="/word/activeX/activeX157.xml" ContentType="application/vnd.ms-office.activeX+xml"/>
  <Override PartName="/word/activeX/activeX158.xml" ContentType="application/vnd.ms-office.activeX+xml"/>
  <Override PartName="/word/activeX/activeX159.xml" ContentType="application/vnd.ms-office.activeX+xml"/>
  <Override PartName="/word/activeX/activeX160.xml" ContentType="application/vnd.ms-office.activeX+xml"/>
  <Override PartName="/word/activeX/activeX161.xml" ContentType="application/vnd.ms-office.activeX+xml"/>
  <Override PartName="/word/activeX/activeX162.xml" ContentType="application/vnd.ms-office.activeX+xml"/>
  <Override PartName="/word/activeX/activeX163.xml" ContentType="application/vnd.ms-office.activeX+xml"/>
  <Override PartName="/word/activeX/activeX164.xml" ContentType="application/vnd.ms-office.activeX+xml"/>
  <Override PartName="/word/activeX/activeX165.xml" ContentType="application/vnd.ms-office.activeX+xml"/>
  <Override PartName="/word/activeX/activeX166.xml" ContentType="application/vnd.ms-office.activeX+xml"/>
  <Override PartName="/word/activeX/activeX167.xml" ContentType="application/vnd.ms-office.activeX+xml"/>
  <Override PartName="/word/activeX/activeX168.xml" ContentType="application/vnd.ms-office.activeX+xml"/>
  <Override PartName="/word/activeX/activeX169.xml" ContentType="application/vnd.ms-office.activeX+xml"/>
  <Override PartName="/word/activeX/activeX170.xml" ContentType="application/vnd.ms-office.activeX+xml"/>
  <Override PartName="/word/activeX/activeX171.xml" ContentType="application/vnd.ms-office.activeX+xml"/>
  <Override PartName="/word/activeX/activeX172.xml" ContentType="application/vnd.ms-office.activeX+xml"/>
  <Override PartName="/word/activeX/activeX173.xml" ContentType="application/vnd.ms-office.activeX+xml"/>
  <Override PartName="/word/activeX/activeX174.xml" ContentType="application/vnd.ms-office.activeX+xml"/>
  <Override PartName="/word/activeX/activeX175.xml" ContentType="application/vnd.ms-office.activeX+xml"/>
  <Override PartName="/word/activeX/activeX176.xml" ContentType="application/vnd.ms-office.activeX+xml"/>
  <Override PartName="/word/activeX/activeX177.xml" ContentType="application/vnd.ms-office.activeX+xml"/>
  <Override PartName="/word/activeX/activeX178.xml" ContentType="application/vnd.ms-office.activeX+xml"/>
  <Override PartName="/word/activeX/activeX179.xml" ContentType="application/vnd.ms-office.activeX+xml"/>
  <Override PartName="/word/activeX/activeX180.xml" ContentType="application/vnd.ms-office.activeX+xml"/>
  <Override PartName="/word/activeX/activeX181.xml" ContentType="application/vnd.ms-office.activeX+xml"/>
  <Override PartName="/word/activeX/activeX182.xml" ContentType="application/vnd.ms-office.activeX+xml"/>
  <Override PartName="/word/activeX/activeX183.xml" ContentType="application/vnd.ms-office.activeX+xml"/>
  <Override PartName="/word/activeX/activeX184.xml" ContentType="application/vnd.ms-office.activeX+xml"/>
  <Override PartName="/word/activeX/activeX185.xml" ContentType="application/vnd.ms-office.activeX+xml"/>
  <Override PartName="/word/activeX/activeX186.xml" ContentType="application/vnd.ms-office.activeX+xml"/>
  <Override PartName="/word/activeX/activeX187.xml" ContentType="application/vnd.ms-office.activeX+xml"/>
  <Override PartName="/word/activeX/activeX188.xml" ContentType="application/vnd.ms-office.activeX+xml"/>
  <Override PartName="/word/activeX/activeX189.xml" ContentType="application/vnd.ms-office.activeX+xml"/>
  <Override PartName="/word/activeX/activeX190.xml" ContentType="application/vnd.ms-office.activeX+xml"/>
  <Override PartName="/word/activeX/activeX191.xml" ContentType="application/vnd.ms-office.activeX+xml"/>
  <Override PartName="/word/activeX/activeX192.xml" ContentType="application/vnd.ms-office.activeX+xml"/>
  <Override PartName="/word/activeX/activeX193.xml" ContentType="application/vnd.ms-office.activeX+xml"/>
  <Override PartName="/word/activeX/activeX194.xml" ContentType="application/vnd.ms-office.activeX+xml"/>
  <Override PartName="/word/activeX/activeX195.xml" ContentType="application/vnd.ms-office.activeX+xml"/>
  <Override PartName="/word/activeX/activeX196.xml" ContentType="application/vnd.ms-office.activeX+xml"/>
  <Override PartName="/word/activeX/activeX197.xml" ContentType="application/vnd.ms-office.activeX+xml"/>
  <Override PartName="/word/activeX/activeX198.xml" ContentType="application/vnd.ms-office.activeX+xml"/>
  <Override PartName="/word/activeX/activeX199.xml" ContentType="application/vnd.ms-office.activeX+xml"/>
  <Override PartName="/word/activeX/activeX200.xml" ContentType="application/vnd.ms-office.activeX+xml"/>
  <Override PartName="/word/activeX/activeX201.xml" ContentType="application/vnd.ms-office.activeX+xml"/>
  <Override PartName="/word/activeX/activeX202.xml" ContentType="application/vnd.ms-office.activeX+xml"/>
  <Override PartName="/word/activeX/activeX203.xml" ContentType="application/vnd.ms-office.activeX+xml"/>
  <Override PartName="/word/activeX/activeX204.xml" ContentType="application/vnd.ms-office.activeX+xml"/>
  <Override PartName="/word/activeX/activeX205.xml" ContentType="application/vnd.ms-office.activeX+xml"/>
  <Override PartName="/word/activeX/activeX206.xml" ContentType="application/vnd.ms-office.activeX+xml"/>
  <Override PartName="/word/activeX/activeX207.xml" ContentType="application/vnd.ms-office.activeX+xml"/>
  <Override PartName="/word/activeX/activeX208.xml" ContentType="application/vnd.ms-office.activeX+xml"/>
  <Override PartName="/word/activeX/activeX209.xml" ContentType="application/vnd.ms-office.activeX+xml"/>
  <Override PartName="/word/activeX/activeX210.xml" ContentType="application/vnd.ms-office.activeX+xml"/>
  <Override PartName="/word/activeX/activeX211.xml" ContentType="application/vnd.ms-office.activeX+xml"/>
  <Override PartName="/word/activeX/activeX212.xml" ContentType="application/vnd.ms-office.activeX+xml"/>
  <Override PartName="/word/activeX/activeX213.xml" ContentType="application/vnd.ms-office.activeX+xml"/>
  <Override PartName="/word/activeX/activeX214.xml" ContentType="application/vnd.ms-office.activeX+xml"/>
  <Override PartName="/word/activeX/activeX215.xml" ContentType="application/vnd.ms-office.activeX+xml"/>
  <Override PartName="/word/activeX/activeX216.xml" ContentType="application/vnd.ms-office.activeX+xml"/>
  <Override PartName="/word/activeX/activeX217.xml" ContentType="application/vnd.ms-office.activeX+xml"/>
  <Override PartName="/word/activeX/activeX218.xml" ContentType="application/vnd.ms-office.activeX+xml"/>
  <Override PartName="/word/activeX/activeX219.xml" ContentType="application/vnd.ms-office.activeX+xml"/>
  <Override PartName="/word/activeX/activeX220.xml" ContentType="application/vnd.ms-office.activeX+xml"/>
  <Override PartName="/word/activeX/activeX221.xml" ContentType="application/vnd.ms-office.activeX+xml"/>
  <Override PartName="/word/activeX/activeX222.xml" ContentType="application/vnd.ms-office.activeX+xml"/>
  <Override PartName="/word/activeX/activeX223.xml" ContentType="application/vnd.ms-office.activeX+xml"/>
  <Override PartName="/word/activeX/activeX224.xml" ContentType="application/vnd.ms-office.activeX+xml"/>
  <Override PartName="/word/activeX/activeX225.xml" ContentType="application/vnd.ms-office.activeX+xml"/>
  <Override PartName="/word/activeX/activeX226.xml" ContentType="application/vnd.ms-office.activeX+xml"/>
  <Override PartName="/word/activeX/activeX227.xml" ContentType="application/vnd.ms-office.activeX+xml"/>
  <Override PartName="/word/activeX/activeX228.xml" ContentType="application/vnd.ms-office.activeX+xml"/>
  <Override PartName="/word/activeX/activeX229.xml" ContentType="application/vnd.ms-office.activeX+xml"/>
  <Override PartName="/word/activeX/activeX230.xml" ContentType="application/vnd.ms-office.activeX+xml"/>
  <Override PartName="/word/activeX/activeX231.xml" ContentType="application/vnd.ms-office.activeX+xml"/>
  <Override PartName="/word/activeX/activeX232.xml" ContentType="application/vnd.ms-office.activeX+xml"/>
  <Override PartName="/word/activeX/activeX233.xml" ContentType="application/vnd.ms-office.activeX+xml"/>
  <Override PartName="/word/activeX/activeX234.xml" ContentType="application/vnd.ms-office.activeX+xml"/>
  <Override PartName="/word/activeX/activeX235.xml" ContentType="application/vnd.ms-office.activeX+xml"/>
  <Override PartName="/word/activeX/activeX236.xml" ContentType="application/vnd.ms-office.activeX+xml"/>
  <Override PartName="/word/activeX/activeX237.xml" ContentType="application/vnd.ms-office.activeX+xml"/>
  <Override PartName="/word/activeX/activeX238.xml" ContentType="application/vnd.ms-office.activeX+xml"/>
  <Override PartName="/word/activeX/activeX239.xml" ContentType="application/vnd.ms-office.activeX+xml"/>
  <Override PartName="/word/activeX/activeX240.xml" ContentType="application/vnd.ms-office.activeX+xml"/>
  <Override PartName="/word/activeX/activeX241.xml" ContentType="application/vnd.ms-office.activeX+xml"/>
  <Override PartName="/word/activeX/activeX242.xml" ContentType="application/vnd.ms-office.activeX+xml"/>
  <Override PartName="/word/activeX/activeX243.xml" ContentType="application/vnd.ms-office.activeX+xml"/>
  <Override PartName="/word/activeX/activeX244.xml" ContentType="application/vnd.ms-office.activeX+xml"/>
  <Override PartName="/word/activeX/activeX245.xml" ContentType="application/vnd.ms-office.activeX+xml"/>
  <Override PartName="/word/activeX/activeX246.xml" ContentType="application/vnd.ms-office.activeX+xml"/>
  <Override PartName="/word/activeX/activeX247.xml" ContentType="application/vnd.ms-office.activeX+xml"/>
  <Override PartName="/word/activeX/activeX248.xml" ContentType="application/vnd.ms-office.activeX+xml"/>
  <Override PartName="/word/activeX/activeX249.xml" ContentType="application/vnd.ms-office.activeX+xml"/>
  <Override PartName="/word/activeX/activeX250.xml" ContentType="application/vnd.ms-office.activeX+xml"/>
  <Override PartName="/word/activeX/activeX251.xml" ContentType="application/vnd.ms-office.activeX+xml"/>
  <Override PartName="/word/activeX/activeX252.xml" ContentType="application/vnd.ms-office.activeX+xml"/>
  <Override PartName="/word/activeX/activeX253.xml" ContentType="application/vnd.ms-office.activeX+xml"/>
  <Override PartName="/word/activeX/activeX254.xml" ContentType="application/vnd.ms-office.activeX+xml"/>
  <Override PartName="/word/activeX/activeX255.xml" ContentType="application/vnd.ms-office.activeX+xml"/>
  <Override PartName="/word/activeX/activeX256.xml" ContentType="application/vnd.ms-office.activeX+xml"/>
  <Override PartName="/word/activeX/activeX257.xml" ContentType="application/vnd.ms-office.activeX+xml"/>
  <Override PartName="/word/activeX/activeX258.xml" ContentType="application/vnd.ms-office.activeX+xml"/>
  <Override PartName="/word/activeX/activeX259.xml" ContentType="application/vnd.ms-office.activeX+xml"/>
  <Override PartName="/word/activeX/activeX260.xml" ContentType="application/vnd.ms-office.activeX+xml"/>
  <Override PartName="/word/activeX/activeX261.xml" ContentType="application/vnd.ms-office.activeX+xml"/>
  <Override PartName="/word/activeX/activeX262.xml" ContentType="application/vnd.ms-office.activeX+xml"/>
  <Override PartName="/word/activeX/activeX263.xml" ContentType="application/vnd.ms-office.activeX+xml"/>
  <Override PartName="/word/activeX/activeX264.xml" ContentType="application/vnd.ms-office.activeX+xml"/>
  <Override PartName="/word/activeX/activeX265.xml" ContentType="application/vnd.ms-office.activeX+xml"/>
  <Override PartName="/word/activeX/activeX266.xml" ContentType="application/vnd.ms-office.activeX+xml"/>
  <Override PartName="/word/activeX/activeX267.xml" ContentType="application/vnd.ms-office.activeX+xml"/>
  <Override PartName="/word/activeX/activeX268.xml" ContentType="application/vnd.ms-office.activeX+xml"/>
  <Override PartName="/word/activeX/activeX269.xml" ContentType="application/vnd.ms-office.activeX+xml"/>
  <Override PartName="/word/activeX/activeX270.xml" ContentType="application/vnd.ms-office.activeX+xml"/>
  <Override PartName="/word/activeX/activeX271.xml" ContentType="application/vnd.ms-office.activeX+xml"/>
  <Override PartName="/word/activeX/activeX272.xml" ContentType="application/vnd.ms-office.activeX+xml"/>
  <Override PartName="/word/activeX/activeX273.xml" ContentType="application/vnd.ms-office.activeX+xml"/>
  <Override PartName="/word/activeX/activeX274.xml" ContentType="application/vnd.ms-office.activeX+xml"/>
  <Override PartName="/word/activeX/activeX275.xml" ContentType="application/vnd.ms-office.activeX+xml"/>
  <Override PartName="/word/activeX/activeX276.xml" ContentType="application/vnd.ms-office.activeX+xml"/>
  <Override PartName="/word/activeX/activeX277.xml" ContentType="application/vnd.ms-office.activeX+xml"/>
  <Override PartName="/word/activeX/activeX278.xml" ContentType="application/vnd.ms-office.activeX+xml"/>
  <Override PartName="/word/activeX/activeX279.xml" ContentType="application/vnd.ms-office.activeX+xml"/>
  <Override PartName="/word/activeX/activeX280.xml" ContentType="application/vnd.ms-office.activeX+xml"/>
  <Override PartName="/word/activeX/activeX281.xml" ContentType="application/vnd.ms-office.activeX+xml"/>
  <Override PartName="/word/activeX/activeX282.xml" ContentType="application/vnd.ms-office.activeX+xml"/>
  <Override PartName="/word/activeX/activeX283.xml" ContentType="application/vnd.ms-office.activeX+xml"/>
  <Override PartName="/word/activeX/activeX284.xml" ContentType="application/vnd.ms-office.activeX+xml"/>
  <Override PartName="/word/activeX/activeX285.xml" ContentType="application/vnd.ms-office.activeX+xml"/>
  <Override PartName="/word/activeX/activeX286.xml" ContentType="application/vnd.ms-office.activeX+xml"/>
  <Override PartName="/word/activeX/activeX287.xml" ContentType="application/vnd.ms-office.activeX+xml"/>
  <Override PartName="/word/activeX/activeX288.xml" ContentType="application/vnd.ms-office.activeX+xml"/>
  <Override PartName="/word/activeX/activeX289.xml" ContentType="application/vnd.ms-office.activeX+xml"/>
  <Override PartName="/word/activeX/activeX290.xml" ContentType="application/vnd.ms-office.activeX+xml"/>
  <Override PartName="/word/activeX/activeX291.xml" ContentType="application/vnd.ms-office.activeX+xml"/>
  <Override PartName="/word/activeX/activeX292.xml" ContentType="application/vnd.ms-office.activeX+xml"/>
  <Override PartName="/word/activeX/activeX293.xml" ContentType="application/vnd.ms-office.activeX+xml"/>
  <Override PartName="/word/activeX/activeX294.xml" ContentType="application/vnd.ms-office.activeX+xml"/>
  <Override PartName="/word/activeX/activeX295.xml" ContentType="application/vnd.ms-office.activeX+xml"/>
  <Override PartName="/word/activeX/activeX296.xml" ContentType="application/vnd.ms-office.activeX+xml"/>
  <Override PartName="/word/activeX/activeX297.xml" ContentType="application/vnd.ms-office.activeX+xml"/>
  <Override PartName="/word/activeX/activeX298.xml" ContentType="application/vnd.ms-office.activeX+xml"/>
  <Override PartName="/word/activeX/activeX299.xml" ContentType="application/vnd.ms-office.activeX+xml"/>
  <Override PartName="/word/activeX/activeX300.xml" ContentType="application/vnd.ms-office.activeX+xml"/>
  <Override PartName="/word/activeX/activeX301.xml" ContentType="application/vnd.ms-office.activeX+xml"/>
  <Override PartName="/word/activeX/activeX302.xml" ContentType="application/vnd.ms-office.activeX+xml"/>
  <Override PartName="/word/activeX/activeX303.xml" ContentType="application/vnd.ms-office.activeX+xml"/>
  <Override PartName="/word/activeX/activeX304.xml" ContentType="application/vnd.ms-office.activeX+xml"/>
  <Override PartName="/word/activeX/activeX305.xml" ContentType="application/vnd.ms-office.activeX+xml"/>
  <Override PartName="/word/activeX/activeX306.xml" ContentType="application/vnd.ms-office.activeX+xml"/>
  <Override PartName="/word/activeX/activeX307.xml" ContentType="application/vnd.ms-office.activeX+xml"/>
  <Override PartName="/word/activeX/activeX308.xml" ContentType="application/vnd.ms-office.activeX+xml"/>
  <Override PartName="/word/activeX/activeX309.xml" ContentType="application/vnd.ms-office.activeX+xml"/>
  <Override PartName="/word/activeX/activeX310.xml" ContentType="application/vnd.ms-office.activeX+xml"/>
  <Override PartName="/word/activeX/activeX311.xml" ContentType="application/vnd.ms-office.activeX+xml"/>
  <Override PartName="/word/activeX/activeX312.xml" ContentType="application/vnd.ms-office.activeX+xml"/>
  <Override PartName="/word/activeX/activeX313.xml" ContentType="application/vnd.ms-office.activeX+xml"/>
  <Override PartName="/word/activeX/activeX314.xml" ContentType="application/vnd.ms-office.activeX+xml"/>
  <Override PartName="/word/activeX/activeX315.xml" ContentType="application/vnd.ms-office.activeX+xml"/>
  <Override PartName="/word/activeX/activeX316.xml" ContentType="application/vnd.ms-office.activeX+xml"/>
  <Override PartName="/word/activeX/activeX317.xml" ContentType="application/vnd.ms-office.activeX+xml"/>
  <Override PartName="/word/activeX/activeX318.xml" ContentType="application/vnd.ms-office.activeX+xml"/>
  <Override PartName="/word/activeX/activeX319.xml" ContentType="application/vnd.ms-office.activeX+xml"/>
  <Override PartName="/word/activeX/activeX320.xml" ContentType="application/vnd.ms-office.activeX+xml"/>
  <Override PartName="/word/activeX/activeX321.xml" ContentType="application/vnd.ms-office.activeX+xml"/>
  <Override PartName="/word/activeX/activeX322.xml" ContentType="application/vnd.ms-office.activeX+xml"/>
  <Override PartName="/word/activeX/activeX323.xml" ContentType="application/vnd.ms-office.activeX+xml"/>
  <Override PartName="/word/activeX/activeX324.xml" ContentType="application/vnd.ms-office.activeX+xml"/>
  <Override PartName="/word/activeX/activeX325.xml" ContentType="application/vnd.ms-office.activeX+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4EE5" w:rsidRDefault="00D34EE5">
      <w:bookmarkStart w:id="0" w:name="_GoBack"/>
      <w:bookmarkEnd w:id="0"/>
    </w:p>
    <w:p w:rsidR="003521A5" w:rsidRPr="00B277D2" w:rsidRDefault="003521A5" w:rsidP="00B277D2">
      <w:pPr>
        <w:pStyle w:val="ListParagraph"/>
        <w:numPr>
          <w:ilvl w:val="0"/>
          <w:numId w:val="1"/>
        </w:numPr>
        <w:spacing w:after="0" w:line="240" w:lineRule="auto"/>
        <w:rPr>
          <w:rFonts w:ascii="Times New Roman" w:eastAsia="Times New Roman" w:hAnsi="Times New Roman" w:cs="Times New Roman"/>
          <w:sz w:val="24"/>
          <w:szCs w:val="24"/>
          <w:lang w:eastAsia="en-CA"/>
        </w:rPr>
      </w:pPr>
      <w:r w:rsidRPr="00B277D2">
        <w:rPr>
          <w:rFonts w:ascii="Times New Roman" w:eastAsia="Times New Roman" w:hAnsi="Times New Roman" w:cs="Times New Roman"/>
          <w:sz w:val="24"/>
          <w:szCs w:val="24"/>
          <w:lang w:eastAsia="en-CA"/>
        </w:rPr>
        <w:t>The annual annuity stream of payments with the same present value as a project's costs is called the project's:</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70"/>
      </w:tblGrid>
      <w:tr w:rsidR="003521A5" w:rsidRPr="003521A5" w:rsidTr="003521A5">
        <w:trPr>
          <w:tblCellSpacing w:w="0" w:type="dxa"/>
        </w:trPr>
        <w:tc>
          <w:tcPr>
            <w:tcW w:w="1050" w:type="dxa"/>
            <w:vAlign w:val="center"/>
            <w:hideMark/>
          </w:tcPr>
          <w:p w:rsidR="003521A5" w:rsidRPr="003521A5" w:rsidRDefault="003521A5" w:rsidP="003521A5">
            <w:pPr>
              <w:spacing w:after="0" w:line="240" w:lineRule="auto"/>
              <w:jc w:val="right"/>
              <w:rPr>
                <w:rFonts w:ascii="Times New Roman" w:eastAsia="Times New Roman" w:hAnsi="Times New Roman" w:cs="Times New Roman"/>
                <w:sz w:val="24"/>
                <w:szCs w:val="24"/>
                <w:lang w:eastAsia="en-CA"/>
              </w:rPr>
            </w:pPr>
            <w:r w:rsidRPr="003521A5">
              <w:rPr>
                <w:rFonts w:ascii="Times New Roman" w:eastAsia="Times New Roman" w:hAnsi="Times New Roman" w:cs="Times New Roman"/>
                <w:sz w:val="24"/>
                <w:szCs w:val="24"/>
              </w:rPr>
              <w:object w:dxaOrig="405"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75" type="#_x0000_t75" style="width:20.25pt;height:18pt" o:ole="">
                  <v:imagedata r:id="rId8" o:title=""/>
                </v:shape>
                <w:control r:id="rId9" w:name="DefaultOcxName5" w:shapeid="_x0000_i1375"/>
              </w:object>
            </w:r>
          </w:p>
        </w:tc>
        <w:tc>
          <w:tcPr>
            <w:tcW w:w="0" w:type="auto"/>
            <w:vAlign w:val="center"/>
            <w:hideMark/>
          </w:tcPr>
          <w:p w:rsidR="003521A5" w:rsidRPr="003521A5" w:rsidRDefault="003521A5" w:rsidP="003521A5">
            <w:pPr>
              <w:spacing w:after="0" w:line="240" w:lineRule="auto"/>
              <w:rPr>
                <w:rFonts w:ascii="Times New Roman" w:eastAsia="Times New Roman" w:hAnsi="Times New Roman" w:cs="Times New Roman"/>
                <w:sz w:val="24"/>
                <w:szCs w:val="24"/>
                <w:lang w:eastAsia="en-CA"/>
              </w:rPr>
            </w:pPr>
            <w:r w:rsidRPr="003521A5">
              <w:rPr>
                <w:rFonts w:ascii="Times New Roman" w:eastAsia="Times New Roman" w:hAnsi="Times New Roman" w:cs="Times New Roman"/>
                <w:sz w:val="24"/>
                <w:szCs w:val="24"/>
                <w:lang w:eastAsia="en-CA"/>
              </w:rPr>
              <w:t>Incremental cost.</w:t>
            </w:r>
          </w:p>
        </w:tc>
      </w:tr>
      <w:tr w:rsidR="003521A5" w:rsidRPr="003521A5" w:rsidTr="003521A5">
        <w:trPr>
          <w:tblCellSpacing w:w="0" w:type="dxa"/>
        </w:trPr>
        <w:tc>
          <w:tcPr>
            <w:tcW w:w="1050" w:type="dxa"/>
            <w:vAlign w:val="center"/>
            <w:hideMark/>
          </w:tcPr>
          <w:p w:rsidR="003521A5" w:rsidRPr="003521A5" w:rsidRDefault="003521A5" w:rsidP="003521A5">
            <w:pPr>
              <w:spacing w:after="0" w:line="240" w:lineRule="auto"/>
              <w:jc w:val="right"/>
              <w:rPr>
                <w:rFonts w:ascii="Times New Roman" w:eastAsia="Times New Roman" w:hAnsi="Times New Roman" w:cs="Times New Roman"/>
                <w:sz w:val="24"/>
                <w:szCs w:val="24"/>
                <w:lang w:eastAsia="en-CA"/>
              </w:rPr>
            </w:pPr>
            <w:r w:rsidRPr="003521A5">
              <w:rPr>
                <w:rFonts w:ascii="Times New Roman" w:eastAsia="Times New Roman" w:hAnsi="Times New Roman" w:cs="Times New Roman"/>
                <w:sz w:val="24"/>
                <w:szCs w:val="24"/>
              </w:rPr>
              <w:object w:dxaOrig="405" w:dyaOrig="360">
                <v:shape id="_x0000_i1378" type="#_x0000_t75" style="width:20.25pt;height:18pt" o:ole="">
                  <v:imagedata r:id="rId8" o:title=""/>
                </v:shape>
                <w:control r:id="rId10" w:name="DefaultOcxName11" w:shapeid="_x0000_i1378"/>
              </w:object>
            </w:r>
          </w:p>
        </w:tc>
        <w:tc>
          <w:tcPr>
            <w:tcW w:w="0" w:type="auto"/>
            <w:vAlign w:val="center"/>
            <w:hideMark/>
          </w:tcPr>
          <w:p w:rsidR="003521A5" w:rsidRPr="003521A5" w:rsidRDefault="003521A5" w:rsidP="003521A5">
            <w:pPr>
              <w:spacing w:after="0" w:line="240" w:lineRule="auto"/>
              <w:rPr>
                <w:rFonts w:ascii="Times New Roman" w:eastAsia="Times New Roman" w:hAnsi="Times New Roman" w:cs="Times New Roman"/>
                <w:sz w:val="24"/>
                <w:szCs w:val="24"/>
                <w:lang w:eastAsia="en-CA"/>
              </w:rPr>
            </w:pPr>
            <w:r w:rsidRPr="003521A5">
              <w:rPr>
                <w:rFonts w:ascii="Times New Roman" w:eastAsia="Times New Roman" w:hAnsi="Times New Roman" w:cs="Times New Roman"/>
                <w:sz w:val="24"/>
                <w:szCs w:val="24"/>
                <w:lang w:eastAsia="en-CA"/>
              </w:rPr>
              <w:t>Sunk cost.</w:t>
            </w:r>
          </w:p>
        </w:tc>
      </w:tr>
      <w:tr w:rsidR="003521A5" w:rsidRPr="003521A5" w:rsidTr="003521A5">
        <w:trPr>
          <w:tblCellSpacing w:w="0" w:type="dxa"/>
        </w:trPr>
        <w:tc>
          <w:tcPr>
            <w:tcW w:w="1050" w:type="dxa"/>
            <w:vAlign w:val="center"/>
            <w:hideMark/>
          </w:tcPr>
          <w:p w:rsidR="003521A5" w:rsidRPr="003521A5" w:rsidRDefault="003521A5" w:rsidP="003521A5">
            <w:pPr>
              <w:spacing w:after="0" w:line="240" w:lineRule="auto"/>
              <w:jc w:val="right"/>
              <w:rPr>
                <w:rFonts w:ascii="Times New Roman" w:eastAsia="Times New Roman" w:hAnsi="Times New Roman" w:cs="Times New Roman"/>
                <w:sz w:val="24"/>
                <w:szCs w:val="24"/>
                <w:lang w:eastAsia="en-CA"/>
              </w:rPr>
            </w:pPr>
            <w:r w:rsidRPr="003521A5">
              <w:rPr>
                <w:rFonts w:ascii="Times New Roman" w:eastAsia="Times New Roman" w:hAnsi="Times New Roman" w:cs="Times New Roman"/>
                <w:sz w:val="24"/>
                <w:szCs w:val="24"/>
              </w:rPr>
              <w:object w:dxaOrig="405" w:dyaOrig="360">
                <v:shape id="_x0000_i1381" type="#_x0000_t75" style="width:20.25pt;height:18pt" o:ole="">
                  <v:imagedata r:id="rId8" o:title=""/>
                </v:shape>
                <w:control r:id="rId11" w:name="DefaultOcxName21" w:shapeid="_x0000_i1381"/>
              </w:object>
            </w:r>
          </w:p>
        </w:tc>
        <w:tc>
          <w:tcPr>
            <w:tcW w:w="0" w:type="auto"/>
            <w:vAlign w:val="center"/>
            <w:hideMark/>
          </w:tcPr>
          <w:p w:rsidR="003521A5" w:rsidRPr="003521A5" w:rsidRDefault="003521A5" w:rsidP="003521A5">
            <w:pPr>
              <w:spacing w:after="0" w:line="240" w:lineRule="auto"/>
              <w:rPr>
                <w:rFonts w:ascii="Times New Roman" w:eastAsia="Times New Roman" w:hAnsi="Times New Roman" w:cs="Times New Roman"/>
                <w:sz w:val="24"/>
                <w:szCs w:val="24"/>
                <w:lang w:eastAsia="en-CA"/>
              </w:rPr>
            </w:pPr>
            <w:r w:rsidRPr="003521A5">
              <w:rPr>
                <w:rFonts w:ascii="Times New Roman" w:eastAsia="Times New Roman" w:hAnsi="Times New Roman" w:cs="Times New Roman"/>
                <w:sz w:val="24"/>
                <w:szCs w:val="24"/>
                <w:lang w:eastAsia="en-CA"/>
              </w:rPr>
              <w:t>Opportunity cost.</w:t>
            </w:r>
          </w:p>
        </w:tc>
      </w:tr>
      <w:tr w:rsidR="003521A5" w:rsidRPr="003521A5" w:rsidTr="003521A5">
        <w:trPr>
          <w:tblCellSpacing w:w="0" w:type="dxa"/>
        </w:trPr>
        <w:tc>
          <w:tcPr>
            <w:tcW w:w="1050" w:type="dxa"/>
            <w:vAlign w:val="center"/>
            <w:hideMark/>
          </w:tcPr>
          <w:p w:rsidR="003521A5" w:rsidRPr="003521A5" w:rsidRDefault="003521A5" w:rsidP="003521A5">
            <w:pPr>
              <w:spacing w:after="0" w:line="240" w:lineRule="auto"/>
              <w:jc w:val="right"/>
              <w:rPr>
                <w:rFonts w:ascii="Times New Roman" w:eastAsia="Times New Roman" w:hAnsi="Times New Roman" w:cs="Times New Roman"/>
                <w:sz w:val="24"/>
                <w:szCs w:val="24"/>
                <w:lang w:eastAsia="en-CA"/>
              </w:rPr>
            </w:pPr>
            <w:r w:rsidRPr="003521A5">
              <w:rPr>
                <w:rFonts w:ascii="Times New Roman" w:eastAsia="Times New Roman" w:hAnsi="Times New Roman" w:cs="Times New Roman"/>
                <w:sz w:val="24"/>
                <w:szCs w:val="24"/>
              </w:rPr>
              <w:object w:dxaOrig="405" w:dyaOrig="360">
                <v:shape id="_x0000_i1384" type="#_x0000_t75" style="width:20.25pt;height:18pt" o:ole="">
                  <v:imagedata r:id="rId8" o:title=""/>
                </v:shape>
                <w:control r:id="rId12" w:name="DefaultOcxName31" w:shapeid="_x0000_i1384"/>
              </w:object>
            </w:r>
          </w:p>
        </w:tc>
        <w:tc>
          <w:tcPr>
            <w:tcW w:w="0" w:type="auto"/>
            <w:vAlign w:val="center"/>
            <w:hideMark/>
          </w:tcPr>
          <w:p w:rsidR="003521A5" w:rsidRPr="003521A5" w:rsidRDefault="003521A5" w:rsidP="003521A5">
            <w:pPr>
              <w:spacing w:after="0" w:line="240" w:lineRule="auto"/>
              <w:rPr>
                <w:rFonts w:ascii="Times New Roman" w:eastAsia="Times New Roman" w:hAnsi="Times New Roman" w:cs="Times New Roman"/>
                <w:sz w:val="24"/>
                <w:szCs w:val="24"/>
                <w:lang w:eastAsia="en-CA"/>
              </w:rPr>
            </w:pPr>
            <w:r w:rsidRPr="003521A5">
              <w:rPr>
                <w:rFonts w:ascii="Times New Roman" w:eastAsia="Times New Roman" w:hAnsi="Times New Roman" w:cs="Times New Roman"/>
                <w:sz w:val="24"/>
                <w:szCs w:val="24"/>
                <w:lang w:eastAsia="en-CA"/>
              </w:rPr>
              <w:t>Erosion cost.</w:t>
            </w:r>
          </w:p>
        </w:tc>
      </w:tr>
      <w:tr w:rsidR="003521A5" w:rsidRPr="003521A5" w:rsidTr="003521A5">
        <w:trPr>
          <w:tblCellSpacing w:w="0" w:type="dxa"/>
        </w:trPr>
        <w:tc>
          <w:tcPr>
            <w:tcW w:w="1050" w:type="dxa"/>
            <w:vAlign w:val="center"/>
            <w:hideMark/>
          </w:tcPr>
          <w:p w:rsidR="003521A5" w:rsidRPr="003521A5" w:rsidRDefault="003521A5" w:rsidP="003521A5">
            <w:pPr>
              <w:spacing w:after="0" w:line="240" w:lineRule="auto"/>
              <w:jc w:val="right"/>
              <w:rPr>
                <w:rFonts w:ascii="Times New Roman" w:eastAsia="Times New Roman" w:hAnsi="Times New Roman" w:cs="Times New Roman"/>
                <w:sz w:val="24"/>
                <w:szCs w:val="24"/>
                <w:lang w:eastAsia="en-CA"/>
              </w:rPr>
            </w:pPr>
            <w:r w:rsidRPr="003521A5">
              <w:rPr>
                <w:rFonts w:ascii="Times New Roman" w:eastAsia="Times New Roman" w:hAnsi="Times New Roman" w:cs="Times New Roman"/>
                <w:sz w:val="24"/>
                <w:szCs w:val="24"/>
              </w:rPr>
              <w:object w:dxaOrig="405" w:dyaOrig="360">
                <v:shape id="_x0000_i1387" type="#_x0000_t75" style="width:20.25pt;height:18pt" o:ole="">
                  <v:imagedata r:id="rId13" o:title=""/>
                </v:shape>
                <w:control r:id="rId14" w:name="DefaultOcxName41" w:shapeid="_x0000_i1387"/>
              </w:object>
            </w:r>
          </w:p>
        </w:tc>
        <w:tc>
          <w:tcPr>
            <w:tcW w:w="0" w:type="auto"/>
            <w:vAlign w:val="center"/>
            <w:hideMark/>
          </w:tcPr>
          <w:p w:rsidR="003521A5" w:rsidRPr="003521A5" w:rsidRDefault="003521A5" w:rsidP="003521A5">
            <w:pPr>
              <w:spacing w:after="0" w:line="240" w:lineRule="auto"/>
              <w:rPr>
                <w:rFonts w:ascii="Times New Roman" w:eastAsia="Times New Roman" w:hAnsi="Times New Roman" w:cs="Times New Roman"/>
                <w:sz w:val="24"/>
                <w:szCs w:val="24"/>
                <w:lang w:eastAsia="en-CA"/>
              </w:rPr>
            </w:pPr>
            <w:r w:rsidRPr="003521A5">
              <w:rPr>
                <w:rFonts w:ascii="Times New Roman" w:eastAsia="Times New Roman" w:hAnsi="Times New Roman" w:cs="Times New Roman"/>
                <w:sz w:val="24"/>
                <w:szCs w:val="24"/>
                <w:lang w:eastAsia="en-CA"/>
              </w:rPr>
              <w:t>Equivalent annual cost.</w:t>
            </w:r>
          </w:p>
        </w:tc>
      </w:tr>
    </w:tbl>
    <w:p w:rsidR="00A568AE" w:rsidRDefault="00A568AE">
      <w:pPr>
        <w:rPr>
          <w:color w:val="FF0000"/>
        </w:rPr>
      </w:pPr>
      <w:r>
        <w:tab/>
      </w:r>
      <w:r w:rsidRPr="00A568AE">
        <w:rPr>
          <w:color w:val="FF0000"/>
        </w:rPr>
        <w:t>Chapter 10 pg. 273</w:t>
      </w:r>
    </w:p>
    <w:p w:rsidR="003039A8" w:rsidRDefault="003039A8"/>
    <w:p w:rsidR="003521A5" w:rsidRPr="00B277D2" w:rsidRDefault="003521A5" w:rsidP="00B277D2">
      <w:pPr>
        <w:pStyle w:val="ListParagraph"/>
        <w:numPr>
          <w:ilvl w:val="0"/>
          <w:numId w:val="1"/>
        </w:numPr>
        <w:spacing w:after="0" w:line="240" w:lineRule="auto"/>
        <w:rPr>
          <w:rFonts w:ascii="Times New Roman" w:eastAsia="Times New Roman" w:hAnsi="Times New Roman" w:cs="Times New Roman"/>
          <w:sz w:val="24"/>
          <w:szCs w:val="24"/>
          <w:lang w:eastAsia="en-CA"/>
        </w:rPr>
      </w:pPr>
      <w:r w:rsidRPr="00B277D2">
        <w:rPr>
          <w:rFonts w:ascii="Times New Roman" w:eastAsia="Times New Roman" w:hAnsi="Times New Roman" w:cs="Times New Roman"/>
          <w:sz w:val="24"/>
          <w:szCs w:val="24"/>
          <w:lang w:eastAsia="en-CA"/>
        </w:rPr>
        <w:t>Total cash flow from a project is defined as:</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70"/>
      </w:tblGrid>
      <w:tr w:rsidR="003521A5" w:rsidRPr="003521A5" w:rsidTr="003521A5">
        <w:trPr>
          <w:tblCellSpacing w:w="0" w:type="dxa"/>
        </w:trPr>
        <w:tc>
          <w:tcPr>
            <w:tcW w:w="1050" w:type="dxa"/>
            <w:vAlign w:val="center"/>
            <w:hideMark/>
          </w:tcPr>
          <w:p w:rsidR="003521A5" w:rsidRPr="003521A5" w:rsidRDefault="003521A5" w:rsidP="003521A5">
            <w:pPr>
              <w:spacing w:after="0" w:line="240" w:lineRule="auto"/>
              <w:jc w:val="right"/>
              <w:rPr>
                <w:rFonts w:ascii="Times New Roman" w:eastAsia="Times New Roman" w:hAnsi="Times New Roman" w:cs="Times New Roman"/>
                <w:sz w:val="24"/>
                <w:szCs w:val="24"/>
                <w:lang w:eastAsia="en-CA"/>
              </w:rPr>
            </w:pPr>
            <w:r w:rsidRPr="003521A5">
              <w:rPr>
                <w:rFonts w:ascii="Times New Roman" w:eastAsia="Times New Roman" w:hAnsi="Times New Roman" w:cs="Times New Roman"/>
                <w:sz w:val="24"/>
                <w:szCs w:val="24"/>
              </w:rPr>
              <w:object w:dxaOrig="405" w:dyaOrig="360">
                <v:shape id="_x0000_i1390" type="#_x0000_t75" style="width:20.25pt;height:18pt" o:ole="">
                  <v:imagedata r:id="rId13" o:title=""/>
                </v:shape>
                <w:control r:id="rId15" w:name="DefaultOcxName6" w:shapeid="_x0000_i1390"/>
              </w:object>
            </w:r>
          </w:p>
        </w:tc>
        <w:tc>
          <w:tcPr>
            <w:tcW w:w="0" w:type="auto"/>
            <w:vAlign w:val="center"/>
            <w:hideMark/>
          </w:tcPr>
          <w:p w:rsidR="003521A5" w:rsidRPr="003521A5" w:rsidRDefault="003521A5" w:rsidP="003521A5">
            <w:pPr>
              <w:spacing w:after="0" w:line="240" w:lineRule="auto"/>
              <w:rPr>
                <w:rFonts w:ascii="Times New Roman" w:eastAsia="Times New Roman" w:hAnsi="Times New Roman" w:cs="Times New Roman"/>
                <w:sz w:val="24"/>
                <w:szCs w:val="24"/>
                <w:lang w:eastAsia="en-CA"/>
              </w:rPr>
            </w:pPr>
            <w:r w:rsidRPr="003521A5">
              <w:rPr>
                <w:rFonts w:ascii="Times New Roman" w:eastAsia="Times New Roman" w:hAnsi="Times New Roman" w:cs="Times New Roman"/>
                <w:sz w:val="24"/>
                <w:szCs w:val="24"/>
                <w:lang w:eastAsia="en-CA"/>
              </w:rPr>
              <w:t>Operating cash flow minus capital spending minus the change in net working capital.</w:t>
            </w:r>
          </w:p>
        </w:tc>
      </w:tr>
      <w:tr w:rsidR="003521A5" w:rsidRPr="003521A5" w:rsidTr="003521A5">
        <w:trPr>
          <w:tblCellSpacing w:w="0" w:type="dxa"/>
        </w:trPr>
        <w:tc>
          <w:tcPr>
            <w:tcW w:w="1050" w:type="dxa"/>
            <w:vAlign w:val="center"/>
            <w:hideMark/>
          </w:tcPr>
          <w:p w:rsidR="003521A5" w:rsidRPr="003521A5" w:rsidRDefault="003521A5" w:rsidP="003521A5">
            <w:pPr>
              <w:spacing w:after="0" w:line="240" w:lineRule="auto"/>
              <w:jc w:val="right"/>
              <w:rPr>
                <w:rFonts w:ascii="Times New Roman" w:eastAsia="Times New Roman" w:hAnsi="Times New Roman" w:cs="Times New Roman"/>
                <w:sz w:val="24"/>
                <w:szCs w:val="24"/>
                <w:lang w:eastAsia="en-CA"/>
              </w:rPr>
            </w:pPr>
            <w:r w:rsidRPr="003521A5">
              <w:rPr>
                <w:rFonts w:ascii="Times New Roman" w:eastAsia="Times New Roman" w:hAnsi="Times New Roman" w:cs="Times New Roman"/>
                <w:sz w:val="24"/>
                <w:szCs w:val="24"/>
              </w:rPr>
              <w:object w:dxaOrig="405" w:dyaOrig="360">
                <v:shape id="_x0000_i1393" type="#_x0000_t75" style="width:20.25pt;height:18pt" o:ole="">
                  <v:imagedata r:id="rId8" o:title=""/>
                </v:shape>
                <w:control r:id="rId16" w:name="DefaultOcxName12" w:shapeid="_x0000_i1393"/>
              </w:object>
            </w:r>
          </w:p>
        </w:tc>
        <w:tc>
          <w:tcPr>
            <w:tcW w:w="0" w:type="auto"/>
            <w:vAlign w:val="center"/>
            <w:hideMark/>
          </w:tcPr>
          <w:p w:rsidR="003521A5" w:rsidRPr="003521A5" w:rsidRDefault="003521A5" w:rsidP="003521A5">
            <w:pPr>
              <w:spacing w:after="0" w:line="240" w:lineRule="auto"/>
              <w:rPr>
                <w:rFonts w:ascii="Times New Roman" w:eastAsia="Times New Roman" w:hAnsi="Times New Roman" w:cs="Times New Roman"/>
                <w:sz w:val="24"/>
                <w:szCs w:val="24"/>
                <w:lang w:eastAsia="en-CA"/>
              </w:rPr>
            </w:pPr>
            <w:r w:rsidRPr="003521A5">
              <w:rPr>
                <w:rFonts w:ascii="Times New Roman" w:eastAsia="Times New Roman" w:hAnsi="Times New Roman" w:cs="Times New Roman"/>
                <w:sz w:val="24"/>
                <w:szCs w:val="24"/>
                <w:lang w:eastAsia="en-CA"/>
              </w:rPr>
              <w:t>Earnings before interest and taxes minus taxes plus depreciation.</w:t>
            </w:r>
          </w:p>
        </w:tc>
      </w:tr>
      <w:tr w:rsidR="003521A5" w:rsidRPr="003521A5" w:rsidTr="003521A5">
        <w:trPr>
          <w:tblCellSpacing w:w="0" w:type="dxa"/>
        </w:trPr>
        <w:tc>
          <w:tcPr>
            <w:tcW w:w="1050" w:type="dxa"/>
            <w:vAlign w:val="center"/>
            <w:hideMark/>
          </w:tcPr>
          <w:p w:rsidR="003521A5" w:rsidRPr="003521A5" w:rsidRDefault="003521A5" w:rsidP="003521A5">
            <w:pPr>
              <w:spacing w:after="0" w:line="240" w:lineRule="auto"/>
              <w:jc w:val="right"/>
              <w:rPr>
                <w:rFonts w:ascii="Times New Roman" w:eastAsia="Times New Roman" w:hAnsi="Times New Roman" w:cs="Times New Roman"/>
                <w:sz w:val="24"/>
                <w:szCs w:val="24"/>
                <w:lang w:eastAsia="en-CA"/>
              </w:rPr>
            </w:pPr>
            <w:r w:rsidRPr="003521A5">
              <w:rPr>
                <w:rFonts w:ascii="Times New Roman" w:eastAsia="Times New Roman" w:hAnsi="Times New Roman" w:cs="Times New Roman"/>
                <w:sz w:val="24"/>
                <w:szCs w:val="24"/>
              </w:rPr>
              <w:object w:dxaOrig="405" w:dyaOrig="360">
                <v:shape id="_x0000_i1396" type="#_x0000_t75" style="width:20.25pt;height:18pt" o:ole="">
                  <v:imagedata r:id="rId8" o:title=""/>
                </v:shape>
                <w:control r:id="rId17" w:name="DefaultOcxName22" w:shapeid="_x0000_i1396"/>
              </w:object>
            </w:r>
          </w:p>
        </w:tc>
        <w:tc>
          <w:tcPr>
            <w:tcW w:w="0" w:type="auto"/>
            <w:vAlign w:val="center"/>
            <w:hideMark/>
          </w:tcPr>
          <w:p w:rsidR="003521A5" w:rsidRPr="003521A5" w:rsidRDefault="003521A5" w:rsidP="003521A5">
            <w:pPr>
              <w:spacing w:after="0" w:line="240" w:lineRule="auto"/>
              <w:rPr>
                <w:rFonts w:ascii="Times New Roman" w:eastAsia="Times New Roman" w:hAnsi="Times New Roman" w:cs="Times New Roman"/>
                <w:sz w:val="24"/>
                <w:szCs w:val="24"/>
                <w:lang w:eastAsia="en-CA"/>
              </w:rPr>
            </w:pPr>
            <w:r w:rsidRPr="003521A5">
              <w:rPr>
                <w:rFonts w:ascii="Times New Roman" w:eastAsia="Times New Roman" w:hAnsi="Times New Roman" w:cs="Times New Roman"/>
                <w:sz w:val="24"/>
                <w:szCs w:val="24"/>
                <w:lang w:eastAsia="en-CA"/>
              </w:rPr>
              <w:t>Earnings before interest and taxes plus taxes minus depreciation.</w:t>
            </w:r>
          </w:p>
        </w:tc>
      </w:tr>
      <w:tr w:rsidR="003521A5" w:rsidRPr="003521A5" w:rsidTr="003521A5">
        <w:trPr>
          <w:tblCellSpacing w:w="0" w:type="dxa"/>
        </w:trPr>
        <w:tc>
          <w:tcPr>
            <w:tcW w:w="1050" w:type="dxa"/>
            <w:vAlign w:val="center"/>
            <w:hideMark/>
          </w:tcPr>
          <w:p w:rsidR="003521A5" w:rsidRPr="003521A5" w:rsidRDefault="003521A5" w:rsidP="003521A5">
            <w:pPr>
              <w:spacing w:after="0" w:line="240" w:lineRule="auto"/>
              <w:jc w:val="right"/>
              <w:rPr>
                <w:rFonts w:ascii="Times New Roman" w:eastAsia="Times New Roman" w:hAnsi="Times New Roman" w:cs="Times New Roman"/>
                <w:sz w:val="24"/>
                <w:szCs w:val="24"/>
                <w:lang w:eastAsia="en-CA"/>
              </w:rPr>
            </w:pPr>
            <w:r w:rsidRPr="003521A5">
              <w:rPr>
                <w:rFonts w:ascii="Times New Roman" w:eastAsia="Times New Roman" w:hAnsi="Times New Roman" w:cs="Times New Roman"/>
                <w:sz w:val="24"/>
                <w:szCs w:val="24"/>
              </w:rPr>
              <w:object w:dxaOrig="405" w:dyaOrig="360">
                <v:shape id="_x0000_i1399" type="#_x0000_t75" style="width:20.25pt;height:18pt" o:ole="">
                  <v:imagedata r:id="rId8" o:title=""/>
                </v:shape>
                <w:control r:id="rId18" w:name="DefaultOcxName32" w:shapeid="_x0000_i1399"/>
              </w:object>
            </w:r>
          </w:p>
        </w:tc>
        <w:tc>
          <w:tcPr>
            <w:tcW w:w="0" w:type="auto"/>
            <w:vAlign w:val="center"/>
            <w:hideMark/>
          </w:tcPr>
          <w:p w:rsidR="003521A5" w:rsidRPr="003521A5" w:rsidRDefault="003521A5" w:rsidP="003521A5">
            <w:pPr>
              <w:spacing w:after="0" w:line="240" w:lineRule="auto"/>
              <w:rPr>
                <w:rFonts w:ascii="Times New Roman" w:eastAsia="Times New Roman" w:hAnsi="Times New Roman" w:cs="Times New Roman"/>
                <w:sz w:val="24"/>
                <w:szCs w:val="24"/>
                <w:lang w:eastAsia="en-CA"/>
              </w:rPr>
            </w:pPr>
            <w:r w:rsidRPr="003521A5">
              <w:rPr>
                <w:rFonts w:ascii="Times New Roman" w:eastAsia="Times New Roman" w:hAnsi="Times New Roman" w:cs="Times New Roman"/>
                <w:sz w:val="24"/>
                <w:szCs w:val="24"/>
                <w:lang w:eastAsia="en-CA"/>
              </w:rPr>
              <w:t>Operating cash flow minus the change in net working capital plus capital spending.</w:t>
            </w:r>
          </w:p>
        </w:tc>
      </w:tr>
      <w:tr w:rsidR="003521A5" w:rsidRPr="003521A5" w:rsidTr="003521A5">
        <w:trPr>
          <w:tblCellSpacing w:w="0" w:type="dxa"/>
        </w:trPr>
        <w:tc>
          <w:tcPr>
            <w:tcW w:w="1050" w:type="dxa"/>
            <w:vAlign w:val="center"/>
            <w:hideMark/>
          </w:tcPr>
          <w:p w:rsidR="003521A5" w:rsidRPr="003521A5" w:rsidRDefault="003521A5" w:rsidP="003521A5">
            <w:pPr>
              <w:spacing w:after="0" w:line="240" w:lineRule="auto"/>
              <w:jc w:val="right"/>
              <w:rPr>
                <w:rFonts w:ascii="Times New Roman" w:eastAsia="Times New Roman" w:hAnsi="Times New Roman" w:cs="Times New Roman"/>
                <w:sz w:val="24"/>
                <w:szCs w:val="24"/>
                <w:lang w:eastAsia="en-CA"/>
              </w:rPr>
            </w:pPr>
            <w:r w:rsidRPr="003521A5">
              <w:rPr>
                <w:rFonts w:ascii="Times New Roman" w:eastAsia="Times New Roman" w:hAnsi="Times New Roman" w:cs="Times New Roman"/>
                <w:sz w:val="24"/>
                <w:szCs w:val="24"/>
              </w:rPr>
              <w:object w:dxaOrig="405" w:dyaOrig="360">
                <v:shape id="_x0000_i1402" type="#_x0000_t75" style="width:20.25pt;height:18pt" o:ole="">
                  <v:imagedata r:id="rId8" o:title=""/>
                </v:shape>
                <w:control r:id="rId19" w:name="DefaultOcxName42" w:shapeid="_x0000_i1402"/>
              </w:object>
            </w:r>
          </w:p>
        </w:tc>
        <w:tc>
          <w:tcPr>
            <w:tcW w:w="0" w:type="auto"/>
            <w:vAlign w:val="center"/>
            <w:hideMark/>
          </w:tcPr>
          <w:p w:rsidR="003521A5" w:rsidRPr="003521A5" w:rsidRDefault="003521A5" w:rsidP="003521A5">
            <w:pPr>
              <w:spacing w:after="0" w:line="240" w:lineRule="auto"/>
              <w:rPr>
                <w:rFonts w:ascii="Times New Roman" w:eastAsia="Times New Roman" w:hAnsi="Times New Roman" w:cs="Times New Roman"/>
                <w:sz w:val="24"/>
                <w:szCs w:val="24"/>
                <w:lang w:eastAsia="en-CA"/>
              </w:rPr>
            </w:pPr>
            <w:r w:rsidRPr="003521A5">
              <w:rPr>
                <w:rFonts w:ascii="Times New Roman" w:eastAsia="Times New Roman" w:hAnsi="Times New Roman" w:cs="Times New Roman"/>
                <w:sz w:val="24"/>
                <w:szCs w:val="24"/>
                <w:lang w:eastAsia="en-CA"/>
              </w:rPr>
              <w:t>Operating cash flow plus depreciation minus capital spending.</w:t>
            </w:r>
          </w:p>
        </w:tc>
      </w:tr>
    </w:tbl>
    <w:p w:rsidR="003039A8" w:rsidRDefault="003039A8" w:rsidP="003039A8">
      <w:pPr>
        <w:ind w:firstLine="720"/>
        <w:rPr>
          <w:color w:val="FF0000"/>
        </w:rPr>
      </w:pPr>
      <w:r>
        <w:rPr>
          <w:color w:val="FF0000"/>
        </w:rPr>
        <w:t>Chapter 10 pg. 255</w:t>
      </w:r>
    </w:p>
    <w:p w:rsidR="003039A8" w:rsidRDefault="003039A8" w:rsidP="003039A8">
      <w:pPr>
        <w:ind w:firstLine="720"/>
      </w:pPr>
    </w:p>
    <w:p w:rsidR="00D34EE5" w:rsidRPr="00B277D2" w:rsidRDefault="00D34EE5" w:rsidP="00B277D2">
      <w:pPr>
        <w:pStyle w:val="ListParagraph"/>
        <w:numPr>
          <w:ilvl w:val="0"/>
          <w:numId w:val="1"/>
        </w:numPr>
        <w:spacing w:after="0" w:line="240" w:lineRule="auto"/>
        <w:rPr>
          <w:rFonts w:ascii="Times New Roman" w:eastAsia="Times New Roman" w:hAnsi="Times New Roman" w:cs="Times New Roman"/>
          <w:sz w:val="24"/>
          <w:szCs w:val="24"/>
          <w:lang w:eastAsia="en-CA"/>
        </w:rPr>
      </w:pPr>
      <w:r w:rsidRPr="00B277D2">
        <w:rPr>
          <w:rFonts w:ascii="Times New Roman" w:eastAsia="Times New Roman" w:hAnsi="Times New Roman" w:cs="Times New Roman"/>
          <w:sz w:val="24"/>
          <w:szCs w:val="24"/>
          <w:lang w:eastAsia="en-CA"/>
        </w:rPr>
        <w:t xml:space="preserve">Your company currently sells oversized golf clubs. The Board of Directors wants you to look at replacing them with a line of supersized clubs. Which of the following is NOT </w:t>
      </w:r>
      <w:proofErr w:type="gramStart"/>
      <w:r w:rsidRPr="00B277D2">
        <w:rPr>
          <w:rFonts w:ascii="Times New Roman" w:eastAsia="Times New Roman" w:hAnsi="Times New Roman" w:cs="Times New Roman"/>
          <w:sz w:val="24"/>
          <w:szCs w:val="24"/>
          <w:lang w:eastAsia="en-CA"/>
        </w:rPr>
        <w:t>relevant</w:t>
      </w:r>
      <w:proofErr w:type="gramEnd"/>
      <w:r w:rsidRPr="00B277D2">
        <w:rPr>
          <w:rFonts w:ascii="Times New Roman" w:eastAsia="Times New Roman" w:hAnsi="Times New Roman" w:cs="Times New Roman"/>
          <w:sz w:val="24"/>
          <w:szCs w:val="24"/>
          <w:lang w:eastAsia="en-CA"/>
        </w:rPr>
        <w:t>?</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70"/>
      </w:tblGrid>
      <w:tr w:rsidR="00D34EE5" w:rsidRPr="00D34EE5" w:rsidTr="00D34EE5">
        <w:trPr>
          <w:tblCellSpacing w:w="0" w:type="dxa"/>
        </w:trPr>
        <w:tc>
          <w:tcPr>
            <w:tcW w:w="1050" w:type="dxa"/>
            <w:vAlign w:val="center"/>
            <w:hideMark/>
          </w:tcPr>
          <w:p w:rsidR="00D34EE5" w:rsidRPr="00D34EE5" w:rsidRDefault="00D34EE5" w:rsidP="00D34EE5">
            <w:pPr>
              <w:spacing w:after="0" w:line="240" w:lineRule="auto"/>
              <w:jc w:val="right"/>
              <w:rPr>
                <w:rFonts w:ascii="Times New Roman" w:eastAsia="Times New Roman" w:hAnsi="Times New Roman" w:cs="Times New Roman"/>
                <w:sz w:val="24"/>
                <w:szCs w:val="24"/>
                <w:lang w:eastAsia="en-CA"/>
              </w:rPr>
            </w:pPr>
            <w:r w:rsidRPr="00D34EE5">
              <w:rPr>
                <w:rFonts w:ascii="Times New Roman" w:eastAsia="Times New Roman" w:hAnsi="Times New Roman" w:cs="Times New Roman"/>
                <w:sz w:val="24"/>
                <w:szCs w:val="24"/>
              </w:rPr>
              <w:object w:dxaOrig="405" w:dyaOrig="360">
                <v:shape id="_x0000_i1405" type="#_x0000_t75" style="width:20.25pt;height:18pt" o:ole="">
                  <v:imagedata r:id="rId8" o:title=""/>
                </v:shape>
                <w:control r:id="rId20" w:name="DefaultOcxName" w:shapeid="_x0000_i1405"/>
              </w:object>
            </w:r>
          </w:p>
        </w:tc>
        <w:tc>
          <w:tcPr>
            <w:tcW w:w="0" w:type="auto"/>
            <w:vAlign w:val="center"/>
            <w:hideMark/>
          </w:tcPr>
          <w:p w:rsidR="00D34EE5" w:rsidRPr="00D34EE5" w:rsidRDefault="00D34EE5" w:rsidP="00D34EE5">
            <w:pPr>
              <w:spacing w:after="0" w:line="240" w:lineRule="auto"/>
              <w:rPr>
                <w:rFonts w:ascii="Times New Roman" w:eastAsia="Times New Roman" w:hAnsi="Times New Roman" w:cs="Times New Roman"/>
                <w:sz w:val="24"/>
                <w:szCs w:val="24"/>
                <w:lang w:eastAsia="en-CA"/>
              </w:rPr>
            </w:pPr>
            <w:r w:rsidRPr="00D34EE5">
              <w:rPr>
                <w:rFonts w:ascii="Times New Roman" w:eastAsia="Times New Roman" w:hAnsi="Times New Roman" w:cs="Times New Roman"/>
                <w:sz w:val="24"/>
                <w:szCs w:val="24"/>
                <w:lang w:eastAsia="en-CA"/>
              </w:rPr>
              <w:t>A reduction in revenues of $300,000 from terminating the oversized line of clubs.</w:t>
            </w:r>
          </w:p>
        </w:tc>
      </w:tr>
      <w:tr w:rsidR="00D34EE5" w:rsidRPr="00D34EE5" w:rsidTr="00D34EE5">
        <w:trPr>
          <w:tblCellSpacing w:w="0" w:type="dxa"/>
        </w:trPr>
        <w:tc>
          <w:tcPr>
            <w:tcW w:w="1050" w:type="dxa"/>
            <w:vAlign w:val="center"/>
            <w:hideMark/>
          </w:tcPr>
          <w:p w:rsidR="00D34EE5" w:rsidRPr="00D34EE5" w:rsidRDefault="00D34EE5" w:rsidP="00D34EE5">
            <w:pPr>
              <w:spacing w:after="0" w:line="240" w:lineRule="auto"/>
              <w:jc w:val="right"/>
              <w:rPr>
                <w:rFonts w:ascii="Times New Roman" w:eastAsia="Times New Roman" w:hAnsi="Times New Roman" w:cs="Times New Roman"/>
                <w:sz w:val="24"/>
                <w:szCs w:val="24"/>
                <w:lang w:eastAsia="en-CA"/>
              </w:rPr>
            </w:pPr>
            <w:r w:rsidRPr="00D34EE5">
              <w:rPr>
                <w:rFonts w:ascii="Times New Roman" w:eastAsia="Times New Roman" w:hAnsi="Times New Roman" w:cs="Times New Roman"/>
                <w:sz w:val="24"/>
                <w:szCs w:val="24"/>
              </w:rPr>
              <w:object w:dxaOrig="405" w:dyaOrig="360">
                <v:shape id="_x0000_i1408" type="#_x0000_t75" style="width:20.25pt;height:18pt" o:ole="">
                  <v:imagedata r:id="rId8" o:title=""/>
                </v:shape>
                <w:control r:id="rId21" w:name="DefaultOcxName1" w:shapeid="_x0000_i1408"/>
              </w:object>
            </w:r>
          </w:p>
        </w:tc>
        <w:tc>
          <w:tcPr>
            <w:tcW w:w="0" w:type="auto"/>
            <w:vAlign w:val="center"/>
            <w:hideMark/>
          </w:tcPr>
          <w:p w:rsidR="00D34EE5" w:rsidRPr="00D34EE5" w:rsidRDefault="00D34EE5" w:rsidP="00D34EE5">
            <w:pPr>
              <w:spacing w:after="0" w:line="240" w:lineRule="auto"/>
              <w:rPr>
                <w:rFonts w:ascii="Times New Roman" w:eastAsia="Times New Roman" w:hAnsi="Times New Roman" w:cs="Times New Roman"/>
                <w:sz w:val="24"/>
                <w:szCs w:val="24"/>
                <w:lang w:eastAsia="en-CA"/>
              </w:rPr>
            </w:pPr>
            <w:r w:rsidRPr="00D34EE5">
              <w:rPr>
                <w:rFonts w:ascii="Times New Roman" w:eastAsia="Times New Roman" w:hAnsi="Times New Roman" w:cs="Times New Roman"/>
                <w:sz w:val="24"/>
                <w:szCs w:val="24"/>
                <w:lang w:eastAsia="en-CA"/>
              </w:rPr>
              <w:t>Land you own with a market value of $750,000 that may be used for the project.</w:t>
            </w:r>
          </w:p>
        </w:tc>
      </w:tr>
      <w:tr w:rsidR="00D34EE5" w:rsidRPr="00D34EE5" w:rsidTr="00D34EE5">
        <w:trPr>
          <w:tblCellSpacing w:w="0" w:type="dxa"/>
        </w:trPr>
        <w:tc>
          <w:tcPr>
            <w:tcW w:w="1050" w:type="dxa"/>
            <w:vAlign w:val="center"/>
            <w:hideMark/>
          </w:tcPr>
          <w:p w:rsidR="00D34EE5" w:rsidRPr="00D34EE5" w:rsidRDefault="00D34EE5" w:rsidP="00D34EE5">
            <w:pPr>
              <w:spacing w:after="0" w:line="240" w:lineRule="auto"/>
              <w:jc w:val="right"/>
              <w:rPr>
                <w:rFonts w:ascii="Times New Roman" w:eastAsia="Times New Roman" w:hAnsi="Times New Roman" w:cs="Times New Roman"/>
                <w:sz w:val="24"/>
                <w:szCs w:val="24"/>
                <w:lang w:eastAsia="en-CA"/>
              </w:rPr>
            </w:pPr>
            <w:r w:rsidRPr="00D34EE5">
              <w:rPr>
                <w:rFonts w:ascii="Times New Roman" w:eastAsia="Times New Roman" w:hAnsi="Times New Roman" w:cs="Times New Roman"/>
                <w:sz w:val="24"/>
                <w:szCs w:val="24"/>
              </w:rPr>
              <w:object w:dxaOrig="405" w:dyaOrig="360">
                <v:shape id="_x0000_i1411" type="#_x0000_t75" style="width:20.25pt;height:18pt" o:ole="">
                  <v:imagedata r:id="rId13" o:title=""/>
                </v:shape>
                <w:control r:id="rId22" w:name="DefaultOcxName2" w:shapeid="_x0000_i1411"/>
              </w:object>
            </w:r>
          </w:p>
        </w:tc>
        <w:tc>
          <w:tcPr>
            <w:tcW w:w="0" w:type="auto"/>
            <w:vAlign w:val="center"/>
            <w:hideMark/>
          </w:tcPr>
          <w:p w:rsidR="00D34EE5" w:rsidRPr="00D34EE5" w:rsidRDefault="00D34EE5" w:rsidP="00D34EE5">
            <w:pPr>
              <w:spacing w:after="0" w:line="240" w:lineRule="auto"/>
              <w:rPr>
                <w:rFonts w:ascii="Times New Roman" w:eastAsia="Times New Roman" w:hAnsi="Times New Roman" w:cs="Times New Roman"/>
                <w:sz w:val="24"/>
                <w:szCs w:val="24"/>
                <w:lang w:eastAsia="en-CA"/>
              </w:rPr>
            </w:pPr>
            <w:r w:rsidRPr="00D34EE5">
              <w:rPr>
                <w:rFonts w:ascii="Times New Roman" w:eastAsia="Times New Roman" w:hAnsi="Times New Roman" w:cs="Times New Roman"/>
                <w:sz w:val="24"/>
                <w:szCs w:val="24"/>
                <w:lang w:eastAsia="en-CA"/>
              </w:rPr>
              <w:t>$200,000 spent on research and development last year on oversized clubs.</w:t>
            </w:r>
          </w:p>
        </w:tc>
      </w:tr>
      <w:tr w:rsidR="00D34EE5" w:rsidRPr="00D34EE5" w:rsidTr="00D34EE5">
        <w:trPr>
          <w:tblCellSpacing w:w="0" w:type="dxa"/>
        </w:trPr>
        <w:tc>
          <w:tcPr>
            <w:tcW w:w="1050" w:type="dxa"/>
            <w:vAlign w:val="center"/>
            <w:hideMark/>
          </w:tcPr>
          <w:p w:rsidR="00D34EE5" w:rsidRPr="00D34EE5" w:rsidRDefault="00D34EE5" w:rsidP="00D34EE5">
            <w:pPr>
              <w:spacing w:after="0" w:line="240" w:lineRule="auto"/>
              <w:jc w:val="right"/>
              <w:rPr>
                <w:rFonts w:ascii="Times New Roman" w:eastAsia="Times New Roman" w:hAnsi="Times New Roman" w:cs="Times New Roman"/>
                <w:sz w:val="24"/>
                <w:szCs w:val="24"/>
                <w:lang w:eastAsia="en-CA"/>
              </w:rPr>
            </w:pPr>
            <w:r w:rsidRPr="00D34EE5">
              <w:rPr>
                <w:rFonts w:ascii="Times New Roman" w:eastAsia="Times New Roman" w:hAnsi="Times New Roman" w:cs="Times New Roman"/>
                <w:sz w:val="24"/>
                <w:szCs w:val="24"/>
              </w:rPr>
              <w:object w:dxaOrig="405" w:dyaOrig="360">
                <v:shape id="_x0000_i1414" type="#_x0000_t75" style="width:20.25pt;height:18pt" o:ole="">
                  <v:imagedata r:id="rId8" o:title=""/>
                </v:shape>
                <w:control r:id="rId23" w:name="DefaultOcxName3" w:shapeid="_x0000_i1414"/>
              </w:object>
            </w:r>
          </w:p>
        </w:tc>
        <w:tc>
          <w:tcPr>
            <w:tcW w:w="0" w:type="auto"/>
            <w:vAlign w:val="center"/>
            <w:hideMark/>
          </w:tcPr>
          <w:p w:rsidR="00D34EE5" w:rsidRPr="00D34EE5" w:rsidRDefault="00D34EE5" w:rsidP="00D34EE5">
            <w:pPr>
              <w:spacing w:after="0" w:line="240" w:lineRule="auto"/>
              <w:rPr>
                <w:rFonts w:ascii="Times New Roman" w:eastAsia="Times New Roman" w:hAnsi="Times New Roman" w:cs="Times New Roman"/>
                <w:sz w:val="24"/>
                <w:szCs w:val="24"/>
                <w:lang w:eastAsia="en-CA"/>
              </w:rPr>
            </w:pPr>
            <w:r w:rsidRPr="00D34EE5">
              <w:rPr>
                <w:rFonts w:ascii="Times New Roman" w:eastAsia="Times New Roman" w:hAnsi="Times New Roman" w:cs="Times New Roman"/>
                <w:sz w:val="24"/>
                <w:szCs w:val="24"/>
                <w:lang w:eastAsia="en-CA"/>
              </w:rPr>
              <w:t>$350,000 you will pay to Fred Singles to promote your new clubs.</w:t>
            </w:r>
          </w:p>
        </w:tc>
      </w:tr>
      <w:tr w:rsidR="00D34EE5" w:rsidRPr="00D34EE5" w:rsidTr="00D34EE5">
        <w:trPr>
          <w:tblCellSpacing w:w="0" w:type="dxa"/>
        </w:trPr>
        <w:tc>
          <w:tcPr>
            <w:tcW w:w="1050" w:type="dxa"/>
            <w:vAlign w:val="center"/>
            <w:hideMark/>
          </w:tcPr>
          <w:p w:rsidR="00D34EE5" w:rsidRPr="00D34EE5" w:rsidRDefault="00D34EE5" w:rsidP="00D34EE5">
            <w:pPr>
              <w:spacing w:after="0" w:line="240" w:lineRule="auto"/>
              <w:jc w:val="right"/>
              <w:rPr>
                <w:rFonts w:ascii="Times New Roman" w:eastAsia="Times New Roman" w:hAnsi="Times New Roman" w:cs="Times New Roman"/>
                <w:sz w:val="24"/>
                <w:szCs w:val="24"/>
                <w:lang w:eastAsia="en-CA"/>
              </w:rPr>
            </w:pPr>
            <w:r w:rsidRPr="00D34EE5">
              <w:rPr>
                <w:rFonts w:ascii="Times New Roman" w:eastAsia="Times New Roman" w:hAnsi="Times New Roman" w:cs="Times New Roman"/>
                <w:sz w:val="24"/>
                <w:szCs w:val="24"/>
              </w:rPr>
              <w:object w:dxaOrig="405" w:dyaOrig="360">
                <v:shape id="_x0000_i1417" type="#_x0000_t75" style="width:20.25pt;height:18pt" o:ole="">
                  <v:imagedata r:id="rId8" o:title=""/>
                </v:shape>
                <w:control r:id="rId24" w:name="DefaultOcxName4" w:shapeid="_x0000_i1417"/>
              </w:object>
            </w:r>
          </w:p>
        </w:tc>
        <w:tc>
          <w:tcPr>
            <w:tcW w:w="0" w:type="auto"/>
            <w:vAlign w:val="center"/>
            <w:hideMark/>
          </w:tcPr>
          <w:p w:rsidR="00D34EE5" w:rsidRPr="00D34EE5" w:rsidRDefault="00D34EE5" w:rsidP="00D34EE5">
            <w:pPr>
              <w:spacing w:after="0" w:line="240" w:lineRule="auto"/>
              <w:rPr>
                <w:rFonts w:ascii="Times New Roman" w:eastAsia="Times New Roman" w:hAnsi="Times New Roman" w:cs="Times New Roman"/>
                <w:sz w:val="24"/>
                <w:szCs w:val="24"/>
                <w:lang w:eastAsia="en-CA"/>
              </w:rPr>
            </w:pPr>
            <w:r w:rsidRPr="00D34EE5">
              <w:rPr>
                <w:rFonts w:ascii="Times New Roman" w:eastAsia="Times New Roman" w:hAnsi="Times New Roman" w:cs="Times New Roman"/>
                <w:sz w:val="24"/>
                <w:szCs w:val="24"/>
                <w:lang w:eastAsia="en-CA"/>
              </w:rPr>
              <w:t>$125,000 you will receive by selling the existing production equipment which must be upgraded if you produce the new supersized clubs.</w:t>
            </w:r>
          </w:p>
        </w:tc>
      </w:tr>
    </w:tbl>
    <w:p w:rsidR="003039A8" w:rsidRDefault="003039A8" w:rsidP="003039A8">
      <w:pPr>
        <w:ind w:firstLine="720"/>
        <w:rPr>
          <w:color w:val="FF0000"/>
        </w:rPr>
      </w:pPr>
      <w:r>
        <w:rPr>
          <w:color w:val="FF0000"/>
        </w:rPr>
        <w:t>Chapter 10 pg. 251</w:t>
      </w:r>
    </w:p>
    <w:p w:rsidR="003039A8" w:rsidRDefault="003039A8" w:rsidP="003039A8">
      <w:pPr>
        <w:ind w:firstLine="720"/>
        <w:rPr>
          <w:color w:val="FF0000"/>
        </w:rPr>
      </w:pPr>
    </w:p>
    <w:p w:rsidR="003039A8" w:rsidRDefault="003039A8" w:rsidP="003039A8">
      <w:pPr>
        <w:ind w:firstLine="720"/>
      </w:pPr>
    </w:p>
    <w:p w:rsidR="00672766" w:rsidRDefault="00672766" w:rsidP="003039A8">
      <w:pPr>
        <w:ind w:firstLine="720"/>
      </w:pPr>
    </w:p>
    <w:p w:rsidR="00D34EE5" w:rsidRPr="00B277D2" w:rsidRDefault="00D34EE5" w:rsidP="00B277D2">
      <w:pPr>
        <w:pStyle w:val="ListParagraph"/>
        <w:numPr>
          <w:ilvl w:val="0"/>
          <w:numId w:val="1"/>
        </w:numPr>
        <w:spacing w:after="0" w:line="240" w:lineRule="auto"/>
        <w:rPr>
          <w:rFonts w:ascii="Times New Roman" w:eastAsia="Times New Roman" w:hAnsi="Times New Roman" w:cs="Times New Roman"/>
          <w:sz w:val="24"/>
          <w:szCs w:val="24"/>
          <w:lang w:eastAsia="en-CA"/>
        </w:rPr>
      </w:pPr>
      <w:r w:rsidRPr="00B277D2">
        <w:rPr>
          <w:rFonts w:ascii="Times New Roman" w:eastAsia="Times New Roman" w:hAnsi="Times New Roman" w:cs="Times New Roman"/>
          <w:sz w:val="24"/>
          <w:szCs w:val="24"/>
          <w:lang w:eastAsia="en-CA"/>
        </w:rPr>
        <w:lastRenderedPageBreak/>
        <w:t>Which of the following describes the "bottom-up" approach to defining operating cash flow?</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70"/>
      </w:tblGrid>
      <w:tr w:rsidR="00D34EE5" w:rsidRPr="00D34EE5" w:rsidTr="00D34EE5">
        <w:trPr>
          <w:tblCellSpacing w:w="0" w:type="dxa"/>
        </w:trPr>
        <w:tc>
          <w:tcPr>
            <w:tcW w:w="1050" w:type="dxa"/>
            <w:vAlign w:val="center"/>
            <w:hideMark/>
          </w:tcPr>
          <w:p w:rsidR="00D34EE5" w:rsidRPr="00D34EE5" w:rsidRDefault="00D34EE5" w:rsidP="00D34EE5">
            <w:pPr>
              <w:spacing w:after="0" w:line="240" w:lineRule="auto"/>
              <w:jc w:val="right"/>
              <w:rPr>
                <w:rFonts w:ascii="Times New Roman" w:eastAsia="Times New Roman" w:hAnsi="Times New Roman" w:cs="Times New Roman"/>
                <w:sz w:val="24"/>
                <w:szCs w:val="24"/>
                <w:lang w:eastAsia="en-CA"/>
              </w:rPr>
            </w:pPr>
            <w:r w:rsidRPr="00D34EE5">
              <w:rPr>
                <w:rFonts w:ascii="Times New Roman" w:eastAsia="Times New Roman" w:hAnsi="Times New Roman" w:cs="Times New Roman"/>
                <w:sz w:val="24"/>
                <w:szCs w:val="24"/>
              </w:rPr>
              <w:object w:dxaOrig="405" w:dyaOrig="360">
                <v:shape id="_x0000_i1420" type="#_x0000_t75" style="width:20.25pt;height:18pt" o:ole="">
                  <v:imagedata r:id="rId8" o:title=""/>
                </v:shape>
                <w:control r:id="rId25" w:name="DefaultOcxName7" w:shapeid="_x0000_i1420"/>
              </w:object>
            </w:r>
          </w:p>
        </w:tc>
        <w:tc>
          <w:tcPr>
            <w:tcW w:w="0" w:type="auto"/>
            <w:vAlign w:val="center"/>
            <w:hideMark/>
          </w:tcPr>
          <w:p w:rsidR="00D34EE5" w:rsidRPr="00D34EE5" w:rsidRDefault="00D34EE5" w:rsidP="00D34EE5">
            <w:pPr>
              <w:spacing w:after="0" w:line="240" w:lineRule="auto"/>
              <w:rPr>
                <w:rFonts w:ascii="Times New Roman" w:eastAsia="Times New Roman" w:hAnsi="Times New Roman" w:cs="Times New Roman"/>
                <w:sz w:val="24"/>
                <w:szCs w:val="24"/>
                <w:lang w:eastAsia="en-CA"/>
              </w:rPr>
            </w:pPr>
            <w:r w:rsidRPr="00D34EE5">
              <w:rPr>
                <w:rFonts w:ascii="Times New Roman" w:eastAsia="Times New Roman" w:hAnsi="Times New Roman" w:cs="Times New Roman"/>
                <w:sz w:val="24"/>
                <w:szCs w:val="24"/>
                <w:lang w:eastAsia="en-CA"/>
              </w:rPr>
              <w:t xml:space="preserve">EBIT + D </w:t>
            </w:r>
            <w:r w:rsidR="00AF2A16">
              <w:rPr>
                <w:rFonts w:ascii="Times New Roman" w:eastAsia="Times New Roman" w:hAnsi="Times New Roman" w:cs="Times New Roman"/>
                <w:sz w:val="24"/>
                <w:szCs w:val="24"/>
                <w:lang w:eastAsia="en-CA"/>
              </w:rPr>
              <w:t>–</w:t>
            </w:r>
            <w:r w:rsidRPr="00D34EE5">
              <w:rPr>
                <w:rFonts w:ascii="Times New Roman" w:eastAsia="Times New Roman" w:hAnsi="Times New Roman" w:cs="Times New Roman"/>
                <w:sz w:val="24"/>
                <w:szCs w:val="24"/>
                <w:lang w:eastAsia="en-CA"/>
              </w:rPr>
              <w:t xml:space="preserve"> Taxes</w:t>
            </w:r>
          </w:p>
        </w:tc>
      </w:tr>
      <w:tr w:rsidR="00D34EE5" w:rsidRPr="00D34EE5" w:rsidTr="00D34EE5">
        <w:trPr>
          <w:tblCellSpacing w:w="0" w:type="dxa"/>
        </w:trPr>
        <w:tc>
          <w:tcPr>
            <w:tcW w:w="1050" w:type="dxa"/>
            <w:vAlign w:val="center"/>
            <w:hideMark/>
          </w:tcPr>
          <w:p w:rsidR="00D34EE5" w:rsidRPr="00D34EE5" w:rsidRDefault="00D34EE5" w:rsidP="00D34EE5">
            <w:pPr>
              <w:spacing w:after="0" w:line="240" w:lineRule="auto"/>
              <w:jc w:val="right"/>
              <w:rPr>
                <w:rFonts w:ascii="Times New Roman" w:eastAsia="Times New Roman" w:hAnsi="Times New Roman" w:cs="Times New Roman"/>
                <w:sz w:val="24"/>
                <w:szCs w:val="24"/>
                <w:lang w:eastAsia="en-CA"/>
              </w:rPr>
            </w:pPr>
            <w:r w:rsidRPr="00D34EE5">
              <w:rPr>
                <w:rFonts w:ascii="Times New Roman" w:eastAsia="Times New Roman" w:hAnsi="Times New Roman" w:cs="Times New Roman"/>
                <w:sz w:val="24"/>
                <w:szCs w:val="24"/>
              </w:rPr>
              <w:object w:dxaOrig="405" w:dyaOrig="360">
                <v:shape id="_x0000_i1423" type="#_x0000_t75" style="width:20.25pt;height:18pt" o:ole="">
                  <v:imagedata r:id="rId13" o:title=""/>
                </v:shape>
                <w:control r:id="rId26" w:name="DefaultOcxName13" w:shapeid="_x0000_i1423"/>
              </w:object>
            </w:r>
          </w:p>
        </w:tc>
        <w:tc>
          <w:tcPr>
            <w:tcW w:w="0" w:type="auto"/>
            <w:vAlign w:val="center"/>
            <w:hideMark/>
          </w:tcPr>
          <w:p w:rsidR="00D34EE5" w:rsidRPr="00D34EE5" w:rsidRDefault="00D34EE5" w:rsidP="00D34EE5">
            <w:pPr>
              <w:spacing w:after="0" w:line="240" w:lineRule="auto"/>
              <w:rPr>
                <w:rFonts w:ascii="Times New Roman" w:eastAsia="Times New Roman" w:hAnsi="Times New Roman" w:cs="Times New Roman"/>
                <w:sz w:val="24"/>
                <w:szCs w:val="24"/>
                <w:lang w:eastAsia="en-CA"/>
              </w:rPr>
            </w:pPr>
            <w:r w:rsidRPr="00D34EE5">
              <w:rPr>
                <w:rFonts w:ascii="Times New Roman" w:eastAsia="Times New Roman" w:hAnsi="Times New Roman" w:cs="Times New Roman"/>
                <w:sz w:val="24"/>
                <w:szCs w:val="24"/>
                <w:lang w:eastAsia="en-CA"/>
              </w:rPr>
              <w:t>NI + D</w:t>
            </w:r>
          </w:p>
        </w:tc>
      </w:tr>
      <w:tr w:rsidR="00D34EE5" w:rsidRPr="00D34EE5" w:rsidTr="00D34EE5">
        <w:trPr>
          <w:tblCellSpacing w:w="0" w:type="dxa"/>
        </w:trPr>
        <w:tc>
          <w:tcPr>
            <w:tcW w:w="1050" w:type="dxa"/>
            <w:vAlign w:val="center"/>
            <w:hideMark/>
          </w:tcPr>
          <w:p w:rsidR="00D34EE5" w:rsidRPr="00D34EE5" w:rsidRDefault="00D34EE5" w:rsidP="00D34EE5">
            <w:pPr>
              <w:spacing w:after="0" w:line="240" w:lineRule="auto"/>
              <w:jc w:val="right"/>
              <w:rPr>
                <w:rFonts w:ascii="Times New Roman" w:eastAsia="Times New Roman" w:hAnsi="Times New Roman" w:cs="Times New Roman"/>
                <w:sz w:val="24"/>
                <w:szCs w:val="24"/>
                <w:lang w:eastAsia="en-CA"/>
              </w:rPr>
            </w:pPr>
            <w:r w:rsidRPr="00D34EE5">
              <w:rPr>
                <w:rFonts w:ascii="Times New Roman" w:eastAsia="Times New Roman" w:hAnsi="Times New Roman" w:cs="Times New Roman"/>
                <w:sz w:val="24"/>
                <w:szCs w:val="24"/>
              </w:rPr>
              <w:object w:dxaOrig="405" w:dyaOrig="360">
                <v:shape id="_x0000_i1426" type="#_x0000_t75" style="width:20.25pt;height:18pt" o:ole="">
                  <v:imagedata r:id="rId8" o:title=""/>
                </v:shape>
                <w:control r:id="rId27" w:name="DefaultOcxName23" w:shapeid="_x0000_i1426"/>
              </w:object>
            </w:r>
          </w:p>
        </w:tc>
        <w:tc>
          <w:tcPr>
            <w:tcW w:w="0" w:type="auto"/>
            <w:vAlign w:val="center"/>
            <w:hideMark/>
          </w:tcPr>
          <w:p w:rsidR="00D34EE5" w:rsidRPr="00D34EE5" w:rsidRDefault="00D34EE5" w:rsidP="00D34EE5">
            <w:pPr>
              <w:spacing w:after="0" w:line="240" w:lineRule="auto"/>
              <w:rPr>
                <w:rFonts w:ascii="Times New Roman" w:eastAsia="Times New Roman" w:hAnsi="Times New Roman" w:cs="Times New Roman"/>
                <w:sz w:val="24"/>
                <w:szCs w:val="24"/>
                <w:lang w:eastAsia="en-CA"/>
              </w:rPr>
            </w:pPr>
            <w:r w:rsidRPr="00D34EE5">
              <w:rPr>
                <w:rFonts w:ascii="Times New Roman" w:eastAsia="Times New Roman" w:hAnsi="Times New Roman" w:cs="Times New Roman"/>
                <w:sz w:val="24"/>
                <w:szCs w:val="24"/>
                <w:lang w:eastAsia="en-CA"/>
              </w:rPr>
              <w:t>(S - C) (1 - T</w:t>
            </w:r>
            <w:r w:rsidRPr="00D34EE5">
              <w:rPr>
                <w:rFonts w:ascii="Times New Roman" w:eastAsia="Times New Roman" w:hAnsi="Times New Roman" w:cs="Times New Roman"/>
                <w:sz w:val="24"/>
                <w:szCs w:val="24"/>
                <w:vertAlign w:val="subscript"/>
                <w:lang w:eastAsia="en-CA"/>
              </w:rPr>
              <w:t>C</w:t>
            </w:r>
            <w:r w:rsidRPr="00D34EE5">
              <w:rPr>
                <w:rFonts w:ascii="Times New Roman" w:eastAsia="Times New Roman" w:hAnsi="Times New Roman" w:cs="Times New Roman"/>
                <w:sz w:val="24"/>
                <w:szCs w:val="24"/>
                <w:lang w:eastAsia="en-CA"/>
              </w:rPr>
              <w:t xml:space="preserve">) + </w:t>
            </w:r>
            <w:proofErr w:type="spellStart"/>
            <w:r w:rsidRPr="00D34EE5">
              <w:rPr>
                <w:rFonts w:ascii="Times New Roman" w:eastAsia="Times New Roman" w:hAnsi="Times New Roman" w:cs="Times New Roman"/>
                <w:sz w:val="24"/>
                <w:szCs w:val="24"/>
                <w:lang w:eastAsia="en-CA"/>
              </w:rPr>
              <w:t>DT</w:t>
            </w:r>
            <w:r w:rsidRPr="00D34EE5">
              <w:rPr>
                <w:rFonts w:ascii="Times New Roman" w:eastAsia="Times New Roman" w:hAnsi="Times New Roman" w:cs="Times New Roman"/>
                <w:sz w:val="24"/>
                <w:szCs w:val="24"/>
                <w:vertAlign w:val="subscript"/>
                <w:lang w:eastAsia="en-CA"/>
              </w:rPr>
              <w:t>c</w:t>
            </w:r>
            <w:proofErr w:type="spellEnd"/>
          </w:p>
        </w:tc>
      </w:tr>
      <w:tr w:rsidR="00D34EE5" w:rsidRPr="00D34EE5" w:rsidTr="00D34EE5">
        <w:trPr>
          <w:tblCellSpacing w:w="0" w:type="dxa"/>
        </w:trPr>
        <w:tc>
          <w:tcPr>
            <w:tcW w:w="1050" w:type="dxa"/>
            <w:vAlign w:val="center"/>
            <w:hideMark/>
          </w:tcPr>
          <w:p w:rsidR="00D34EE5" w:rsidRPr="00D34EE5" w:rsidRDefault="00D34EE5" w:rsidP="00D34EE5">
            <w:pPr>
              <w:spacing w:after="0" w:line="240" w:lineRule="auto"/>
              <w:jc w:val="right"/>
              <w:rPr>
                <w:rFonts w:ascii="Times New Roman" w:eastAsia="Times New Roman" w:hAnsi="Times New Roman" w:cs="Times New Roman"/>
                <w:sz w:val="24"/>
                <w:szCs w:val="24"/>
                <w:lang w:eastAsia="en-CA"/>
              </w:rPr>
            </w:pPr>
            <w:r w:rsidRPr="00D34EE5">
              <w:rPr>
                <w:rFonts w:ascii="Times New Roman" w:eastAsia="Times New Roman" w:hAnsi="Times New Roman" w:cs="Times New Roman"/>
                <w:sz w:val="24"/>
                <w:szCs w:val="24"/>
              </w:rPr>
              <w:object w:dxaOrig="405" w:dyaOrig="360">
                <v:shape id="_x0000_i1429" type="#_x0000_t75" style="width:20.25pt;height:18pt" o:ole="">
                  <v:imagedata r:id="rId8" o:title=""/>
                </v:shape>
                <w:control r:id="rId28" w:name="DefaultOcxName33" w:shapeid="_x0000_i1429"/>
              </w:object>
            </w:r>
          </w:p>
        </w:tc>
        <w:tc>
          <w:tcPr>
            <w:tcW w:w="0" w:type="auto"/>
            <w:vAlign w:val="center"/>
            <w:hideMark/>
          </w:tcPr>
          <w:p w:rsidR="00D34EE5" w:rsidRPr="00D34EE5" w:rsidRDefault="00D34EE5" w:rsidP="00D34EE5">
            <w:pPr>
              <w:spacing w:after="0" w:line="240" w:lineRule="auto"/>
              <w:rPr>
                <w:rFonts w:ascii="Times New Roman" w:eastAsia="Times New Roman" w:hAnsi="Times New Roman" w:cs="Times New Roman"/>
                <w:sz w:val="24"/>
                <w:szCs w:val="24"/>
                <w:lang w:eastAsia="en-CA"/>
              </w:rPr>
            </w:pPr>
            <w:r w:rsidRPr="00D34EE5">
              <w:rPr>
                <w:rFonts w:ascii="Times New Roman" w:eastAsia="Times New Roman" w:hAnsi="Times New Roman" w:cs="Times New Roman"/>
                <w:sz w:val="24"/>
                <w:szCs w:val="24"/>
                <w:lang w:eastAsia="en-CA"/>
              </w:rPr>
              <w:t xml:space="preserve">S - C </w:t>
            </w:r>
            <w:r w:rsidR="003039A8">
              <w:rPr>
                <w:rFonts w:ascii="Times New Roman" w:eastAsia="Times New Roman" w:hAnsi="Times New Roman" w:cs="Times New Roman"/>
                <w:sz w:val="24"/>
                <w:szCs w:val="24"/>
                <w:lang w:eastAsia="en-CA"/>
              </w:rPr>
              <w:t>–</w:t>
            </w:r>
            <w:r w:rsidRPr="00D34EE5">
              <w:rPr>
                <w:rFonts w:ascii="Times New Roman" w:eastAsia="Times New Roman" w:hAnsi="Times New Roman" w:cs="Times New Roman"/>
                <w:sz w:val="24"/>
                <w:szCs w:val="24"/>
                <w:lang w:eastAsia="en-CA"/>
              </w:rPr>
              <w:t xml:space="preserve"> Taxes</w:t>
            </w:r>
          </w:p>
        </w:tc>
      </w:tr>
      <w:tr w:rsidR="00D34EE5" w:rsidRPr="00D34EE5" w:rsidTr="00D34EE5">
        <w:trPr>
          <w:tblCellSpacing w:w="0" w:type="dxa"/>
        </w:trPr>
        <w:tc>
          <w:tcPr>
            <w:tcW w:w="1050" w:type="dxa"/>
            <w:vAlign w:val="center"/>
            <w:hideMark/>
          </w:tcPr>
          <w:p w:rsidR="00D34EE5" w:rsidRPr="00D34EE5" w:rsidRDefault="00D34EE5" w:rsidP="00D34EE5">
            <w:pPr>
              <w:spacing w:after="0" w:line="240" w:lineRule="auto"/>
              <w:jc w:val="right"/>
              <w:rPr>
                <w:rFonts w:ascii="Times New Roman" w:eastAsia="Times New Roman" w:hAnsi="Times New Roman" w:cs="Times New Roman"/>
                <w:sz w:val="24"/>
                <w:szCs w:val="24"/>
                <w:lang w:eastAsia="en-CA"/>
              </w:rPr>
            </w:pPr>
            <w:r w:rsidRPr="00D34EE5">
              <w:rPr>
                <w:rFonts w:ascii="Times New Roman" w:eastAsia="Times New Roman" w:hAnsi="Times New Roman" w:cs="Times New Roman"/>
                <w:sz w:val="24"/>
                <w:szCs w:val="24"/>
              </w:rPr>
              <w:object w:dxaOrig="405" w:dyaOrig="360">
                <v:shape id="_x0000_i1432" type="#_x0000_t75" style="width:20.25pt;height:18pt" o:ole="">
                  <v:imagedata r:id="rId8" o:title=""/>
                </v:shape>
                <w:control r:id="rId29" w:name="DefaultOcxName43" w:shapeid="_x0000_i1432"/>
              </w:object>
            </w:r>
          </w:p>
        </w:tc>
        <w:tc>
          <w:tcPr>
            <w:tcW w:w="0" w:type="auto"/>
            <w:vAlign w:val="center"/>
            <w:hideMark/>
          </w:tcPr>
          <w:p w:rsidR="00D34EE5" w:rsidRPr="00D34EE5" w:rsidRDefault="00D34EE5" w:rsidP="00D34EE5">
            <w:pPr>
              <w:spacing w:after="0" w:line="240" w:lineRule="auto"/>
              <w:rPr>
                <w:rFonts w:ascii="Times New Roman" w:eastAsia="Times New Roman" w:hAnsi="Times New Roman" w:cs="Times New Roman"/>
                <w:sz w:val="24"/>
                <w:szCs w:val="24"/>
                <w:lang w:eastAsia="en-CA"/>
              </w:rPr>
            </w:pPr>
            <w:r w:rsidRPr="00D34EE5">
              <w:rPr>
                <w:rFonts w:ascii="Times New Roman" w:eastAsia="Times New Roman" w:hAnsi="Times New Roman" w:cs="Times New Roman"/>
                <w:sz w:val="24"/>
                <w:szCs w:val="24"/>
                <w:lang w:eastAsia="en-CA"/>
              </w:rPr>
              <w:t xml:space="preserve">NI + D </w:t>
            </w:r>
            <w:r w:rsidR="003039A8">
              <w:rPr>
                <w:rFonts w:ascii="Times New Roman" w:eastAsia="Times New Roman" w:hAnsi="Times New Roman" w:cs="Times New Roman"/>
                <w:sz w:val="24"/>
                <w:szCs w:val="24"/>
                <w:lang w:eastAsia="en-CA"/>
              </w:rPr>
              <w:t>–</w:t>
            </w:r>
            <w:r w:rsidRPr="00D34EE5">
              <w:rPr>
                <w:rFonts w:ascii="Times New Roman" w:eastAsia="Times New Roman" w:hAnsi="Times New Roman" w:cs="Times New Roman"/>
                <w:sz w:val="24"/>
                <w:szCs w:val="24"/>
                <w:lang w:eastAsia="en-CA"/>
              </w:rPr>
              <w:t xml:space="preserve"> taxes</w:t>
            </w:r>
          </w:p>
        </w:tc>
      </w:tr>
    </w:tbl>
    <w:p w:rsidR="003039A8" w:rsidRDefault="003039A8" w:rsidP="003039A8">
      <w:pPr>
        <w:ind w:firstLine="720"/>
        <w:rPr>
          <w:color w:val="FF0000"/>
        </w:rPr>
      </w:pPr>
      <w:r>
        <w:rPr>
          <w:color w:val="FF0000"/>
        </w:rPr>
        <w:t>Chapter 10 pg. 263</w:t>
      </w:r>
    </w:p>
    <w:p w:rsidR="003039A8" w:rsidRDefault="003039A8" w:rsidP="003039A8">
      <w:pPr>
        <w:ind w:firstLine="720"/>
      </w:pPr>
    </w:p>
    <w:p w:rsidR="00D34EE5" w:rsidRPr="00B277D2" w:rsidRDefault="00D34EE5" w:rsidP="00B277D2">
      <w:pPr>
        <w:pStyle w:val="ListParagraph"/>
        <w:numPr>
          <w:ilvl w:val="0"/>
          <w:numId w:val="1"/>
        </w:numPr>
        <w:spacing w:after="0" w:line="240" w:lineRule="auto"/>
        <w:rPr>
          <w:rFonts w:ascii="Times New Roman" w:eastAsia="Times New Roman" w:hAnsi="Times New Roman" w:cs="Times New Roman"/>
          <w:sz w:val="24"/>
          <w:szCs w:val="24"/>
          <w:lang w:eastAsia="en-CA"/>
        </w:rPr>
      </w:pPr>
      <w:r w:rsidRPr="00B277D2">
        <w:rPr>
          <w:rFonts w:ascii="Times New Roman" w:eastAsia="Times New Roman" w:hAnsi="Times New Roman" w:cs="Times New Roman"/>
          <w:sz w:val="24"/>
          <w:szCs w:val="24"/>
          <w:lang w:eastAsia="en-CA"/>
        </w:rPr>
        <w:t>Which of the following describes the "top-down" approach to defining operating cash flow?</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70"/>
      </w:tblGrid>
      <w:tr w:rsidR="00D34EE5" w:rsidRPr="00D34EE5" w:rsidTr="00D34EE5">
        <w:trPr>
          <w:tblCellSpacing w:w="0" w:type="dxa"/>
        </w:trPr>
        <w:tc>
          <w:tcPr>
            <w:tcW w:w="1050" w:type="dxa"/>
            <w:vAlign w:val="center"/>
            <w:hideMark/>
          </w:tcPr>
          <w:p w:rsidR="00D34EE5" w:rsidRPr="00D34EE5" w:rsidRDefault="00D34EE5" w:rsidP="00D34EE5">
            <w:pPr>
              <w:spacing w:after="0" w:line="240" w:lineRule="auto"/>
              <w:jc w:val="right"/>
              <w:rPr>
                <w:rFonts w:ascii="Times New Roman" w:eastAsia="Times New Roman" w:hAnsi="Times New Roman" w:cs="Times New Roman"/>
                <w:sz w:val="24"/>
                <w:szCs w:val="24"/>
                <w:lang w:eastAsia="en-CA"/>
              </w:rPr>
            </w:pPr>
            <w:r w:rsidRPr="00D34EE5">
              <w:rPr>
                <w:rFonts w:ascii="Times New Roman" w:eastAsia="Times New Roman" w:hAnsi="Times New Roman" w:cs="Times New Roman"/>
                <w:sz w:val="24"/>
                <w:szCs w:val="24"/>
              </w:rPr>
              <w:object w:dxaOrig="405" w:dyaOrig="360">
                <v:shape id="_x0000_i1435" type="#_x0000_t75" style="width:20.25pt;height:18pt" o:ole="">
                  <v:imagedata r:id="rId8" o:title=""/>
                </v:shape>
                <w:control r:id="rId30" w:name="DefaultOcxName8" w:shapeid="_x0000_i1435"/>
              </w:object>
            </w:r>
          </w:p>
        </w:tc>
        <w:tc>
          <w:tcPr>
            <w:tcW w:w="0" w:type="auto"/>
            <w:vAlign w:val="center"/>
            <w:hideMark/>
          </w:tcPr>
          <w:p w:rsidR="00D34EE5" w:rsidRPr="00D34EE5" w:rsidRDefault="00D34EE5" w:rsidP="00D34EE5">
            <w:pPr>
              <w:spacing w:after="0" w:line="240" w:lineRule="auto"/>
              <w:rPr>
                <w:rFonts w:ascii="Times New Roman" w:eastAsia="Times New Roman" w:hAnsi="Times New Roman" w:cs="Times New Roman"/>
                <w:sz w:val="24"/>
                <w:szCs w:val="24"/>
                <w:lang w:eastAsia="en-CA"/>
              </w:rPr>
            </w:pPr>
            <w:r w:rsidRPr="00D34EE5">
              <w:rPr>
                <w:rFonts w:ascii="Times New Roman" w:eastAsia="Times New Roman" w:hAnsi="Times New Roman" w:cs="Times New Roman"/>
                <w:sz w:val="24"/>
                <w:szCs w:val="24"/>
                <w:lang w:eastAsia="en-CA"/>
              </w:rPr>
              <w:t xml:space="preserve">EBIT + D </w:t>
            </w:r>
            <w:r w:rsidR="00AF2A16">
              <w:rPr>
                <w:rFonts w:ascii="Times New Roman" w:eastAsia="Times New Roman" w:hAnsi="Times New Roman" w:cs="Times New Roman"/>
                <w:sz w:val="24"/>
                <w:szCs w:val="24"/>
                <w:lang w:eastAsia="en-CA"/>
              </w:rPr>
              <w:t>–</w:t>
            </w:r>
            <w:r w:rsidRPr="00D34EE5">
              <w:rPr>
                <w:rFonts w:ascii="Times New Roman" w:eastAsia="Times New Roman" w:hAnsi="Times New Roman" w:cs="Times New Roman"/>
                <w:sz w:val="24"/>
                <w:szCs w:val="24"/>
                <w:lang w:eastAsia="en-CA"/>
              </w:rPr>
              <w:t xml:space="preserve"> Taxes</w:t>
            </w:r>
          </w:p>
        </w:tc>
      </w:tr>
      <w:tr w:rsidR="00D34EE5" w:rsidRPr="00D34EE5" w:rsidTr="00D34EE5">
        <w:trPr>
          <w:tblCellSpacing w:w="0" w:type="dxa"/>
        </w:trPr>
        <w:tc>
          <w:tcPr>
            <w:tcW w:w="1050" w:type="dxa"/>
            <w:vAlign w:val="center"/>
            <w:hideMark/>
          </w:tcPr>
          <w:p w:rsidR="00D34EE5" w:rsidRPr="00D34EE5" w:rsidRDefault="00D34EE5" w:rsidP="00D34EE5">
            <w:pPr>
              <w:spacing w:after="0" w:line="240" w:lineRule="auto"/>
              <w:jc w:val="right"/>
              <w:rPr>
                <w:rFonts w:ascii="Times New Roman" w:eastAsia="Times New Roman" w:hAnsi="Times New Roman" w:cs="Times New Roman"/>
                <w:sz w:val="24"/>
                <w:szCs w:val="24"/>
                <w:lang w:eastAsia="en-CA"/>
              </w:rPr>
            </w:pPr>
            <w:r w:rsidRPr="00D34EE5">
              <w:rPr>
                <w:rFonts w:ascii="Times New Roman" w:eastAsia="Times New Roman" w:hAnsi="Times New Roman" w:cs="Times New Roman"/>
                <w:sz w:val="24"/>
                <w:szCs w:val="24"/>
              </w:rPr>
              <w:object w:dxaOrig="405" w:dyaOrig="360">
                <v:shape id="_x0000_i1438" type="#_x0000_t75" style="width:20.25pt;height:18pt" o:ole="">
                  <v:imagedata r:id="rId8" o:title=""/>
                </v:shape>
                <w:control r:id="rId31" w:name="DefaultOcxName14" w:shapeid="_x0000_i1438"/>
              </w:object>
            </w:r>
          </w:p>
        </w:tc>
        <w:tc>
          <w:tcPr>
            <w:tcW w:w="0" w:type="auto"/>
            <w:vAlign w:val="center"/>
            <w:hideMark/>
          </w:tcPr>
          <w:p w:rsidR="00D34EE5" w:rsidRPr="00D34EE5" w:rsidRDefault="00D34EE5" w:rsidP="00D34EE5">
            <w:pPr>
              <w:spacing w:after="0" w:line="240" w:lineRule="auto"/>
              <w:rPr>
                <w:rFonts w:ascii="Times New Roman" w:eastAsia="Times New Roman" w:hAnsi="Times New Roman" w:cs="Times New Roman"/>
                <w:sz w:val="24"/>
                <w:szCs w:val="24"/>
                <w:lang w:eastAsia="en-CA"/>
              </w:rPr>
            </w:pPr>
            <w:r w:rsidRPr="00D34EE5">
              <w:rPr>
                <w:rFonts w:ascii="Times New Roman" w:eastAsia="Times New Roman" w:hAnsi="Times New Roman" w:cs="Times New Roman"/>
                <w:sz w:val="24"/>
                <w:szCs w:val="24"/>
                <w:lang w:eastAsia="en-CA"/>
              </w:rPr>
              <w:t>S - C - Taxes + D</w:t>
            </w:r>
          </w:p>
        </w:tc>
      </w:tr>
      <w:tr w:rsidR="00D34EE5" w:rsidRPr="00D34EE5" w:rsidTr="00D34EE5">
        <w:trPr>
          <w:tblCellSpacing w:w="0" w:type="dxa"/>
        </w:trPr>
        <w:tc>
          <w:tcPr>
            <w:tcW w:w="1050" w:type="dxa"/>
            <w:vAlign w:val="center"/>
            <w:hideMark/>
          </w:tcPr>
          <w:p w:rsidR="00D34EE5" w:rsidRPr="00D34EE5" w:rsidRDefault="00D34EE5" w:rsidP="00D34EE5">
            <w:pPr>
              <w:spacing w:after="0" w:line="240" w:lineRule="auto"/>
              <w:jc w:val="right"/>
              <w:rPr>
                <w:rFonts w:ascii="Times New Roman" w:eastAsia="Times New Roman" w:hAnsi="Times New Roman" w:cs="Times New Roman"/>
                <w:sz w:val="24"/>
                <w:szCs w:val="24"/>
                <w:lang w:eastAsia="en-CA"/>
              </w:rPr>
            </w:pPr>
            <w:r w:rsidRPr="00D34EE5">
              <w:rPr>
                <w:rFonts w:ascii="Times New Roman" w:eastAsia="Times New Roman" w:hAnsi="Times New Roman" w:cs="Times New Roman"/>
                <w:sz w:val="24"/>
                <w:szCs w:val="24"/>
              </w:rPr>
              <w:object w:dxaOrig="405" w:dyaOrig="360">
                <v:shape id="_x0000_i1441" type="#_x0000_t75" style="width:20.25pt;height:18pt" o:ole="">
                  <v:imagedata r:id="rId8" o:title=""/>
                </v:shape>
                <w:control r:id="rId32" w:name="DefaultOcxName24" w:shapeid="_x0000_i1441"/>
              </w:object>
            </w:r>
          </w:p>
        </w:tc>
        <w:tc>
          <w:tcPr>
            <w:tcW w:w="0" w:type="auto"/>
            <w:vAlign w:val="center"/>
            <w:hideMark/>
          </w:tcPr>
          <w:p w:rsidR="00D34EE5" w:rsidRPr="00D34EE5" w:rsidRDefault="00D34EE5" w:rsidP="00D34EE5">
            <w:pPr>
              <w:spacing w:after="0" w:line="240" w:lineRule="auto"/>
              <w:rPr>
                <w:rFonts w:ascii="Times New Roman" w:eastAsia="Times New Roman" w:hAnsi="Times New Roman" w:cs="Times New Roman"/>
                <w:sz w:val="24"/>
                <w:szCs w:val="24"/>
                <w:lang w:eastAsia="en-CA"/>
              </w:rPr>
            </w:pPr>
            <w:r w:rsidRPr="00D34EE5">
              <w:rPr>
                <w:rFonts w:ascii="Times New Roman" w:eastAsia="Times New Roman" w:hAnsi="Times New Roman" w:cs="Times New Roman"/>
                <w:sz w:val="24"/>
                <w:szCs w:val="24"/>
                <w:lang w:eastAsia="en-CA"/>
              </w:rPr>
              <w:t>(S - C) (1 - T</w:t>
            </w:r>
            <w:r w:rsidRPr="00D34EE5">
              <w:rPr>
                <w:rFonts w:ascii="Times New Roman" w:eastAsia="Times New Roman" w:hAnsi="Times New Roman" w:cs="Times New Roman"/>
                <w:sz w:val="24"/>
                <w:szCs w:val="24"/>
                <w:vertAlign w:val="subscript"/>
                <w:lang w:eastAsia="en-CA"/>
              </w:rPr>
              <w:t>C</w:t>
            </w:r>
            <w:r w:rsidRPr="00D34EE5">
              <w:rPr>
                <w:rFonts w:ascii="Times New Roman" w:eastAsia="Times New Roman" w:hAnsi="Times New Roman" w:cs="Times New Roman"/>
                <w:sz w:val="24"/>
                <w:szCs w:val="24"/>
                <w:lang w:eastAsia="en-CA"/>
              </w:rPr>
              <w:t xml:space="preserve">) + </w:t>
            </w:r>
            <w:proofErr w:type="spellStart"/>
            <w:r w:rsidRPr="00D34EE5">
              <w:rPr>
                <w:rFonts w:ascii="Times New Roman" w:eastAsia="Times New Roman" w:hAnsi="Times New Roman" w:cs="Times New Roman"/>
                <w:sz w:val="24"/>
                <w:szCs w:val="24"/>
                <w:lang w:eastAsia="en-CA"/>
              </w:rPr>
              <w:t>DT</w:t>
            </w:r>
            <w:r w:rsidRPr="00D34EE5">
              <w:rPr>
                <w:rFonts w:ascii="Times New Roman" w:eastAsia="Times New Roman" w:hAnsi="Times New Roman" w:cs="Times New Roman"/>
                <w:sz w:val="24"/>
                <w:szCs w:val="24"/>
                <w:vertAlign w:val="subscript"/>
                <w:lang w:eastAsia="en-CA"/>
              </w:rPr>
              <w:t>c</w:t>
            </w:r>
            <w:proofErr w:type="spellEnd"/>
          </w:p>
        </w:tc>
      </w:tr>
      <w:tr w:rsidR="00D34EE5" w:rsidRPr="00D34EE5" w:rsidTr="00D34EE5">
        <w:trPr>
          <w:tblCellSpacing w:w="0" w:type="dxa"/>
        </w:trPr>
        <w:tc>
          <w:tcPr>
            <w:tcW w:w="1050" w:type="dxa"/>
            <w:vAlign w:val="center"/>
            <w:hideMark/>
          </w:tcPr>
          <w:p w:rsidR="00D34EE5" w:rsidRPr="00D34EE5" w:rsidRDefault="00D34EE5" w:rsidP="00D34EE5">
            <w:pPr>
              <w:spacing w:after="0" w:line="240" w:lineRule="auto"/>
              <w:jc w:val="right"/>
              <w:rPr>
                <w:rFonts w:ascii="Times New Roman" w:eastAsia="Times New Roman" w:hAnsi="Times New Roman" w:cs="Times New Roman"/>
                <w:sz w:val="24"/>
                <w:szCs w:val="24"/>
                <w:lang w:eastAsia="en-CA"/>
              </w:rPr>
            </w:pPr>
            <w:r w:rsidRPr="00D34EE5">
              <w:rPr>
                <w:rFonts w:ascii="Times New Roman" w:eastAsia="Times New Roman" w:hAnsi="Times New Roman" w:cs="Times New Roman"/>
                <w:sz w:val="24"/>
                <w:szCs w:val="24"/>
              </w:rPr>
              <w:object w:dxaOrig="405" w:dyaOrig="360">
                <v:shape id="_x0000_i1444" type="#_x0000_t75" style="width:20.25pt;height:18pt" o:ole="">
                  <v:imagedata r:id="rId13" o:title=""/>
                </v:shape>
                <w:control r:id="rId33" w:name="DefaultOcxName34" w:shapeid="_x0000_i1444"/>
              </w:object>
            </w:r>
          </w:p>
        </w:tc>
        <w:tc>
          <w:tcPr>
            <w:tcW w:w="0" w:type="auto"/>
            <w:vAlign w:val="center"/>
            <w:hideMark/>
          </w:tcPr>
          <w:p w:rsidR="00D34EE5" w:rsidRPr="00D34EE5" w:rsidRDefault="00D34EE5" w:rsidP="00D34EE5">
            <w:pPr>
              <w:spacing w:after="0" w:line="240" w:lineRule="auto"/>
              <w:rPr>
                <w:rFonts w:ascii="Times New Roman" w:eastAsia="Times New Roman" w:hAnsi="Times New Roman" w:cs="Times New Roman"/>
                <w:sz w:val="24"/>
                <w:szCs w:val="24"/>
                <w:lang w:eastAsia="en-CA"/>
              </w:rPr>
            </w:pPr>
            <w:r w:rsidRPr="00D34EE5">
              <w:rPr>
                <w:rFonts w:ascii="Times New Roman" w:eastAsia="Times New Roman" w:hAnsi="Times New Roman" w:cs="Times New Roman"/>
                <w:sz w:val="24"/>
                <w:szCs w:val="24"/>
                <w:lang w:eastAsia="en-CA"/>
              </w:rPr>
              <w:t xml:space="preserve">S - C </w:t>
            </w:r>
            <w:r w:rsidR="00AF2A16">
              <w:rPr>
                <w:rFonts w:ascii="Times New Roman" w:eastAsia="Times New Roman" w:hAnsi="Times New Roman" w:cs="Times New Roman"/>
                <w:sz w:val="24"/>
                <w:szCs w:val="24"/>
                <w:lang w:eastAsia="en-CA"/>
              </w:rPr>
              <w:t>–</w:t>
            </w:r>
            <w:r w:rsidRPr="00D34EE5">
              <w:rPr>
                <w:rFonts w:ascii="Times New Roman" w:eastAsia="Times New Roman" w:hAnsi="Times New Roman" w:cs="Times New Roman"/>
                <w:sz w:val="24"/>
                <w:szCs w:val="24"/>
                <w:lang w:eastAsia="en-CA"/>
              </w:rPr>
              <w:t xml:space="preserve"> Taxes</w:t>
            </w:r>
          </w:p>
        </w:tc>
      </w:tr>
      <w:tr w:rsidR="00D34EE5" w:rsidRPr="00D34EE5" w:rsidTr="00D34EE5">
        <w:trPr>
          <w:tblCellSpacing w:w="0" w:type="dxa"/>
        </w:trPr>
        <w:tc>
          <w:tcPr>
            <w:tcW w:w="1050" w:type="dxa"/>
            <w:vAlign w:val="center"/>
            <w:hideMark/>
          </w:tcPr>
          <w:p w:rsidR="00D34EE5" w:rsidRPr="00D34EE5" w:rsidRDefault="00D34EE5" w:rsidP="00D34EE5">
            <w:pPr>
              <w:spacing w:after="0" w:line="240" w:lineRule="auto"/>
              <w:jc w:val="right"/>
              <w:rPr>
                <w:rFonts w:ascii="Times New Roman" w:eastAsia="Times New Roman" w:hAnsi="Times New Roman" w:cs="Times New Roman"/>
                <w:sz w:val="24"/>
                <w:szCs w:val="24"/>
                <w:lang w:eastAsia="en-CA"/>
              </w:rPr>
            </w:pPr>
            <w:r w:rsidRPr="00D34EE5">
              <w:rPr>
                <w:rFonts w:ascii="Times New Roman" w:eastAsia="Times New Roman" w:hAnsi="Times New Roman" w:cs="Times New Roman"/>
                <w:sz w:val="24"/>
                <w:szCs w:val="24"/>
              </w:rPr>
              <w:object w:dxaOrig="405" w:dyaOrig="360">
                <v:shape id="_x0000_i1447" type="#_x0000_t75" style="width:20.25pt;height:18pt" o:ole="">
                  <v:imagedata r:id="rId8" o:title=""/>
                </v:shape>
                <w:control r:id="rId34" w:name="DefaultOcxName44" w:shapeid="_x0000_i1447"/>
              </w:object>
            </w:r>
          </w:p>
        </w:tc>
        <w:tc>
          <w:tcPr>
            <w:tcW w:w="0" w:type="auto"/>
            <w:vAlign w:val="center"/>
            <w:hideMark/>
          </w:tcPr>
          <w:p w:rsidR="00D34EE5" w:rsidRPr="00D34EE5" w:rsidRDefault="00D34EE5" w:rsidP="00D34EE5">
            <w:pPr>
              <w:spacing w:after="0" w:line="240" w:lineRule="auto"/>
              <w:rPr>
                <w:rFonts w:ascii="Times New Roman" w:eastAsia="Times New Roman" w:hAnsi="Times New Roman" w:cs="Times New Roman"/>
                <w:sz w:val="24"/>
                <w:szCs w:val="24"/>
                <w:lang w:eastAsia="en-CA"/>
              </w:rPr>
            </w:pPr>
            <w:r w:rsidRPr="00D34EE5">
              <w:rPr>
                <w:rFonts w:ascii="Times New Roman" w:eastAsia="Times New Roman" w:hAnsi="Times New Roman" w:cs="Times New Roman"/>
                <w:sz w:val="24"/>
                <w:szCs w:val="24"/>
                <w:lang w:eastAsia="en-CA"/>
              </w:rPr>
              <w:t>NI + D</w:t>
            </w:r>
          </w:p>
        </w:tc>
      </w:tr>
    </w:tbl>
    <w:p w:rsidR="00265ECF" w:rsidRDefault="00265ECF" w:rsidP="00265ECF">
      <w:pPr>
        <w:ind w:firstLine="720"/>
      </w:pPr>
      <w:r>
        <w:rPr>
          <w:color w:val="FF0000"/>
        </w:rPr>
        <w:t>Chapter 10 pg. 264</w:t>
      </w:r>
    </w:p>
    <w:p w:rsidR="00D34EE5" w:rsidRDefault="00D34EE5"/>
    <w:p w:rsidR="00D34EE5" w:rsidRPr="00B277D2" w:rsidRDefault="00D34EE5" w:rsidP="00B277D2">
      <w:pPr>
        <w:pStyle w:val="ListParagraph"/>
        <w:numPr>
          <w:ilvl w:val="0"/>
          <w:numId w:val="1"/>
        </w:numPr>
        <w:spacing w:after="0" w:line="240" w:lineRule="auto"/>
        <w:rPr>
          <w:rFonts w:ascii="Times New Roman" w:eastAsia="Times New Roman" w:hAnsi="Times New Roman" w:cs="Times New Roman"/>
          <w:sz w:val="24"/>
          <w:szCs w:val="24"/>
          <w:lang w:eastAsia="en-CA"/>
        </w:rPr>
      </w:pPr>
      <w:r w:rsidRPr="00B277D2">
        <w:rPr>
          <w:rFonts w:ascii="Times New Roman" w:eastAsia="Times New Roman" w:hAnsi="Times New Roman" w:cs="Times New Roman"/>
          <w:sz w:val="24"/>
          <w:szCs w:val="24"/>
          <w:lang w:eastAsia="en-CA"/>
        </w:rPr>
        <w:t>Which of the following describes the "tax shield" approach to defining operating cash flow?</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70"/>
      </w:tblGrid>
      <w:tr w:rsidR="00D34EE5" w:rsidRPr="00D34EE5" w:rsidTr="00D34EE5">
        <w:trPr>
          <w:tblCellSpacing w:w="0" w:type="dxa"/>
        </w:trPr>
        <w:tc>
          <w:tcPr>
            <w:tcW w:w="1050" w:type="dxa"/>
            <w:vAlign w:val="center"/>
            <w:hideMark/>
          </w:tcPr>
          <w:p w:rsidR="00D34EE5" w:rsidRPr="00D34EE5" w:rsidRDefault="00D34EE5" w:rsidP="00D34EE5">
            <w:pPr>
              <w:spacing w:after="0" w:line="240" w:lineRule="auto"/>
              <w:jc w:val="right"/>
              <w:rPr>
                <w:rFonts w:ascii="Times New Roman" w:eastAsia="Times New Roman" w:hAnsi="Times New Roman" w:cs="Times New Roman"/>
                <w:sz w:val="24"/>
                <w:szCs w:val="24"/>
                <w:lang w:eastAsia="en-CA"/>
              </w:rPr>
            </w:pPr>
            <w:r w:rsidRPr="00D34EE5">
              <w:rPr>
                <w:rFonts w:ascii="Times New Roman" w:eastAsia="Times New Roman" w:hAnsi="Times New Roman" w:cs="Times New Roman"/>
                <w:sz w:val="24"/>
                <w:szCs w:val="24"/>
              </w:rPr>
              <w:object w:dxaOrig="405" w:dyaOrig="360">
                <v:shape id="_x0000_i1450" type="#_x0000_t75" style="width:20.25pt;height:18pt" o:ole="">
                  <v:imagedata r:id="rId8" o:title=""/>
                </v:shape>
                <w:control r:id="rId35" w:name="DefaultOcxName9" w:shapeid="_x0000_i1450"/>
              </w:object>
            </w:r>
          </w:p>
        </w:tc>
        <w:tc>
          <w:tcPr>
            <w:tcW w:w="0" w:type="auto"/>
            <w:vAlign w:val="center"/>
            <w:hideMark/>
          </w:tcPr>
          <w:p w:rsidR="00D34EE5" w:rsidRPr="00D34EE5" w:rsidRDefault="00D34EE5" w:rsidP="00D34EE5">
            <w:pPr>
              <w:spacing w:after="0" w:line="240" w:lineRule="auto"/>
              <w:rPr>
                <w:rFonts w:ascii="Times New Roman" w:eastAsia="Times New Roman" w:hAnsi="Times New Roman" w:cs="Times New Roman"/>
                <w:sz w:val="24"/>
                <w:szCs w:val="24"/>
                <w:lang w:eastAsia="en-CA"/>
              </w:rPr>
            </w:pPr>
            <w:r w:rsidRPr="00D34EE5">
              <w:rPr>
                <w:rFonts w:ascii="Times New Roman" w:eastAsia="Times New Roman" w:hAnsi="Times New Roman" w:cs="Times New Roman"/>
                <w:sz w:val="24"/>
                <w:szCs w:val="24"/>
                <w:lang w:eastAsia="en-CA"/>
              </w:rPr>
              <w:t xml:space="preserve">EBIT + D </w:t>
            </w:r>
            <w:r w:rsidR="00AF2A16">
              <w:rPr>
                <w:rFonts w:ascii="Times New Roman" w:eastAsia="Times New Roman" w:hAnsi="Times New Roman" w:cs="Times New Roman"/>
                <w:sz w:val="24"/>
                <w:szCs w:val="24"/>
                <w:lang w:eastAsia="en-CA"/>
              </w:rPr>
              <w:t>–</w:t>
            </w:r>
            <w:r w:rsidRPr="00D34EE5">
              <w:rPr>
                <w:rFonts w:ascii="Times New Roman" w:eastAsia="Times New Roman" w:hAnsi="Times New Roman" w:cs="Times New Roman"/>
                <w:sz w:val="24"/>
                <w:szCs w:val="24"/>
                <w:lang w:eastAsia="en-CA"/>
              </w:rPr>
              <w:t xml:space="preserve"> Taxes</w:t>
            </w:r>
          </w:p>
        </w:tc>
      </w:tr>
      <w:tr w:rsidR="00D34EE5" w:rsidRPr="00D34EE5" w:rsidTr="00D34EE5">
        <w:trPr>
          <w:tblCellSpacing w:w="0" w:type="dxa"/>
        </w:trPr>
        <w:tc>
          <w:tcPr>
            <w:tcW w:w="1050" w:type="dxa"/>
            <w:vAlign w:val="center"/>
            <w:hideMark/>
          </w:tcPr>
          <w:p w:rsidR="00D34EE5" w:rsidRPr="00D34EE5" w:rsidRDefault="00D34EE5" w:rsidP="00D34EE5">
            <w:pPr>
              <w:spacing w:after="0" w:line="240" w:lineRule="auto"/>
              <w:jc w:val="right"/>
              <w:rPr>
                <w:rFonts w:ascii="Times New Roman" w:eastAsia="Times New Roman" w:hAnsi="Times New Roman" w:cs="Times New Roman"/>
                <w:sz w:val="24"/>
                <w:szCs w:val="24"/>
                <w:lang w:eastAsia="en-CA"/>
              </w:rPr>
            </w:pPr>
            <w:r w:rsidRPr="00D34EE5">
              <w:rPr>
                <w:rFonts w:ascii="Times New Roman" w:eastAsia="Times New Roman" w:hAnsi="Times New Roman" w:cs="Times New Roman"/>
                <w:sz w:val="24"/>
                <w:szCs w:val="24"/>
              </w:rPr>
              <w:object w:dxaOrig="405" w:dyaOrig="360">
                <v:shape id="_x0000_i1453" type="#_x0000_t75" style="width:20.25pt;height:18pt" o:ole="">
                  <v:imagedata r:id="rId8" o:title=""/>
                </v:shape>
                <w:control r:id="rId36" w:name="DefaultOcxName15" w:shapeid="_x0000_i1453"/>
              </w:object>
            </w:r>
          </w:p>
        </w:tc>
        <w:tc>
          <w:tcPr>
            <w:tcW w:w="0" w:type="auto"/>
            <w:vAlign w:val="center"/>
            <w:hideMark/>
          </w:tcPr>
          <w:p w:rsidR="00D34EE5" w:rsidRPr="00D34EE5" w:rsidRDefault="00D34EE5" w:rsidP="00D34EE5">
            <w:pPr>
              <w:spacing w:after="0" w:line="240" w:lineRule="auto"/>
              <w:rPr>
                <w:rFonts w:ascii="Times New Roman" w:eastAsia="Times New Roman" w:hAnsi="Times New Roman" w:cs="Times New Roman"/>
                <w:sz w:val="24"/>
                <w:szCs w:val="24"/>
                <w:lang w:eastAsia="en-CA"/>
              </w:rPr>
            </w:pPr>
            <w:r w:rsidRPr="00D34EE5">
              <w:rPr>
                <w:rFonts w:ascii="Times New Roman" w:eastAsia="Times New Roman" w:hAnsi="Times New Roman" w:cs="Times New Roman"/>
                <w:sz w:val="24"/>
                <w:szCs w:val="24"/>
                <w:lang w:eastAsia="en-CA"/>
              </w:rPr>
              <w:t>NI + D</w:t>
            </w:r>
          </w:p>
        </w:tc>
      </w:tr>
      <w:tr w:rsidR="00D34EE5" w:rsidRPr="00D34EE5" w:rsidTr="00D34EE5">
        <w:trPr>
          <w:tblCellSpacing w:w="0" w:type="dxa"/>
        </w:trPr>
        <w:tc>
          <w:tcPr>
            <w:tcW w:w="1050" w:type="dxa"/>
            <w:vAlign w:val="center"/>
            <w:hideMark/>
          </w:tcPr>
          <w:p w:rsidR="00D34EE5" w:rsidRPr="00D34EE5" w:rsidRDefault="00D34EE5" w:rsidP="00D34EE5">
            <w:pPr>
              <w:spacing w:after="0" w:line="240" w:lineRule="auto"/>
              <w:jc w:val="right"/>
              <w:rPr>
                <w:rFonts w:ascii="Times New Roman" w:eastAsia="Times New Roman" w:hAnsi="Times New Roman" w:cs="Times New Roman"/>
                <w:sz w:val="24"/>
                <w:szCs w:val="24"/>
                <w:lang w:eastAsia="en-CA"/>
              </w:rPr>
            </w:pPr>
            <w:r w:rsidRPr="00D34EE5">
              <w:rPr>
                <w:rFonts w:ascii="Times New Roman" w:eastAsia="Times New Roman" w:hAnsi="Times New Roman" w:cs="Times New Roman"/>
                <w:sz w:val="24"/>
                <w:szCs w:val="24"/>
              </w:rPr>
              <w:object w:dxaOrig="405" w:dyaOrig="360">
                <v:shape id="_x0000_i1456" type="#_x0000_t75" style="width:20.25pt;height:18pt" o:ole="">
                  <v:imagedata r:id="rId13" o:title=""/>
                </v:shape>
                <w:control r:id="rId37" w:name="DefaultOcxName25" w:shapeid="_x0000_i1456"/>
              </w:object>
            </w:r>
          </w:p>
        </w:tc>
        <w:tc>
          <w:tcPr>
            <w:tcW w:w="0" w:type="auto"/>
            <w:vAlign w:val="center"/>
            <w:hideMark/>
          </w:tcPr>
          <w:p w:rsidR="00D34EE5" w:rsidRPr="00D34EE5" w:rsidRDefault="00D34EE5" w:rsidP="00D34EE5">
            <w:pPr>
              <w:spacing w:after="0" w:line="240" w:lineRule="auto"/>
              <w:rPr>
                <w:rFonts w:ascii="Times New Roman" w:eastAsia="Times New Roman" w:hAnsi="Times New Roman" w:cs="Times New Roman"/>
                <w:sz w:val="24"/>
                <w:szCs w:val="24"/>
                <w:lang w:eastAsia="en-CA"/>
              </w:rPr>
            </w:pPr>
            <w:r w:rsidRPr="00D34EE5">
              <w:rPr>
                <w:rFonts w:ascii="Times New Roman" w:eastAsia="Times New Roman" w:hAnsi="Times New Roman" w:cs="Times New Roman"/>
                <w:sz w:val="24"/>
                <w:szCs w:val="24"/>
                <w:lang w:eastAsia="en-CA"/>
              </w:rPr>
              <w:t xml:space="preserve">(S - C) (1 - </w:t>
            </w:r>
            <w:proofErr w:type="spellStart"/>
            <w:r w:rsidRPr="00D34EE5">
              <w:rPr>
                <w:rFonts w:ascii="Times New Roman" w:eastAsia="Times New Roman" w:hAnsi="Times New Roman" w:cs="Times New Roman"/>
                <w:sz w:val="24"/>
                <w:szCs w:val="24"/>
                <w:lang w:eastAsia="en-CA"/>
              </w:rPr>
              <w:t>T</w:t>
            </w:r>
            <w:r w:rsidRPr="00D34EE5">
              <w:rPr>
                <w:rFonts w:ascii="Times New Roman" w:eastAsia="Times New Roman" w:hAnsi="Times New Roman" w:cs="Times New Roman"/>
                <w:sz w:val="24"/>
                <w:szCs w:val="24"/>
                <w:vertAlign w:val="subscript"/>
                <w:lang w:eastAsia="en-CA"/>
              </w:rPr>
              <w:t>c</w:t>
            </w:r>
            <w:proofErr w:type="spellEnd"/>
            <w:r w:rsidRPr="00D34EE5">
              <w:rPr>
                <w:rFonts w:ascii="Times New Roman" w:eastAsia="Times New Roman" w:hAnsi="Times New Roman" w:cs="Times New Roman"/>
                <w:sz w:val="24"/>
                <w:szCs w:val="24"/>
                <w:lang w:eastAsia="en-CA"/>
              </w:rPr>
              <w:t xml:space="preserve">) + </w:t>
            </w:r>
            <w:proofErr w:type="spellStart"/>
            <w:r w:rsidRPr="00D34EE5">
              <w:rPr>
                <w:rFonts w:ascii="Times New Roman" w:eastAsia="Times New Roman" w:hAnsi="Times New Roman" w:cs="Times New Roman"/>
                <w:sz w:val="24"/>
                <w:szCs w:val="24"/>
                <w:lang w:eastAsia="en-CA"/>
              </w:rPr>
              <w:t>DT</w:t>
            </w:r>
            <w:r w:rsidRPr="00D34EE5">
              <w:rPr>
                <w:rFonts w:ascii="Times New Roman" w:eastAsia="Times New Roman" w:hAnsi="Times New Roman" w:cs="Times New Roman"/>
                <w:sz w:val="24"/>
                <w:szCs w:val="24"/>
                <w:vertAlign w:val="subscript"/>
                <w:lang w:eastAsia="en-CA"/>
              </w:rPr>
              <w:t>c</w:t>
            </w:r>
            <w:proofErr w:type="spellEnd"/>
          </w:p>
        </w:tc>
      </w:tr>
      <w:tr w:rsidR="00D34EE5" w:rsidRPr="00D34EE5" w:rsidTr="00D34EE5">
        <w:trPr>
          <w:tblCellSpacing w:w="0" w:type="dxa"/>
        </w:trPr>
        <w:tc>
          <w:tcPr>
            <w:tcW w:w="1050" w:type="dxa"/>
            <w:vAlign w:val="center"/>
            <w:hideMark/>
          </w:tcPr>
          <w:p w:rsidR="00D34EE5" w:rsidRPr="00D34EE5" w:rsidRDefault="00D34EE5" w:rsidP="00D34EE5">
            <w:pPr>
              <w:spacing w:after="0" w:line="240" w:lineRule="auto"/>
              <w:jc w:val="right"/>
              <w:rPr>
                <w:rFonts w:ascii="Times New Roman" w:eastAsia="Times New Roman" w:hAnsi="Times New Roman" w:cs="Times New Roman"/>
                <w:sz w:val="24"/>
                <w:szCs w:val="24"/>
                <w:lang w:eastAsia="en-CA"/>
              </w:rPr>
            </w:pPr>
            <w:r w:rsidRPr="00D34EE5">
              <w:rPr>
                <w:rFonts w:ascii="Times New Roman" w:eastAsia="Times New Roman" w:hAnsi="Times New Roman" w:cs="Times New Roman"/>
                <w:sz w:val="24"/>
                <w:szCs w:val="24"/>
              </w:rPr>
              <w:object w:dxaOrig="405" w:dyaOrig="360">
                <v:shape id="_x0000_i1459" type="#_x0000_t75" style="width:20.25pt;height:18pt" o:ole="">
                  <v:imagedata r:id="rId8" o:title=""/>
                </v:shape>
                <w:control r:id="rId38" w:name="DefaultOcxName35" w:shapeid="_x0000_i1459"/>
              </w:object>
            </w:r>
          </w:p>
        </w:tc>
        <w:tc>
          <w:tcPr>
            <w:tcW w:w="0" w:type="auto"/>
            <w:vAlign w:val="center"/>
            <w:hideMark/>
          </w:tcPr>
          <w:p w:rsidR="00D34EE5" w:rsidRPr="00D34EE5" w:rsidRDefault="00D34EE5" w:rsidP="00D34EE5">
            <w:pPr>
              <w:spacing w:after="0" w:line="240" w:lineRule="auto"/>
              <w:rPr>
                <w:rFonts w:ascii="Times New Roman" w:eastAsia="Times New Roman" w:hAnsi="Times New Roman" w:cs="Times New Roman"/>
                <w:sz w:val="24"/>
                <w:szCs w:val="24"/>
                <w:lang w:eastAsia="en-CA"/>
              </w:rPr>
            </w:pPr>
            <w:r w:rsidRPr="00D34EE5">
              <w:rPr>
                <w:rFonts w:ascii="Times New Roman" w:eastAsia="Times New Roman" w:hAnsi="Times New Roman" w:cs="Times New Roman"/>
                <w:sz w:val="24"/>
                <w:szCs w:val="24"/>
                <w:lang w:eastAsia="en-CA"/>
              </w:rPr>
              <w:t xml:space="preserve">S - C </w:t>
            </w:r>
            <w:r w:rsidR="00AF2A16">
              <w:rPr>
                <w:rFonts w:ascii="Times New Roman" w:eastAsia="Times New Roman" w:hAnsi="Times New Roman" w:cs="Times New Roman"/>
                <w:sz w:val="24"/>
                <w:szCs w:val="24"/>
                <w:lang w:eastAsia="en-CA"/>
              </w:rPr>
              <w:t>–</w:t>
            </w:r>
            <w:r w:rsidRPr="00D34EE5">
              <w:rPr>
                <w:rFonts w:ascii="Times New Roman" w:eastAsia="Times New Roman" w:hAnsi="Times New Roman" w:cs="Times New Roman"/>
                <w:sz w:val="24"/>
                <w:szCs w:val="24"/>
                <w:lang w:eastAsia="en-CA"/>
              </w:rPr>
              <w:t xml:space="preserve"> Taxes</w:t>
            </w:r>
          </w:p>
        </w:tc>
      </w:tr>
      <w:tr w:rsidR="00D34EE5" w:rsidRPr="00D34EE5" w:rsidTr="00D34EE5">
        <w:trPr>
          <w:tblCellSpacing w:w="0" w:type="dxa"/>
        </w:trPr>
        <w:tc>
          <w:tcPr>
            <w:tcW w:w="1050" w:type="dxa"/>
            <w:vAlign w:val="center"/>
            <w:hideMark/>
          </w:tcPr>
          <w:p w:rsidR="00D34EE5" w:rsidRPr="00D34EE5" w:rsidRDefault="00D34EE5" w:rsidP="00D34EE5">
            <w:pPr>
              <w:spacing w:after="0" w:line="240" w:lineRule="auto"/>
              <w:jc w:val="right"/>
              <w:rPr>
                <w:rFonts w:ascii="Times New Roman" w:eastAsia="Times New Roman" w:hAnsi="Times New Roman" w:cs="Times New Roman"/>
                <w:sz w:val="24"/>
                <w:szCs w:val="24"/>
                <w:lang w:eastAsia="en-CA"/>
              </w:rPr>
            </w:pPr>
            <w:r w:rsidRPr="00D34EE5">
              <w:rPr>
                <w:rFonts w:ascii="Times New Roman" w:eastAsia="Times New Roman" w:hAnsi="Times New Roman" w:cs="Times New Roman"/>
                <w:sz w:val="24"/>
                <w:szCs w:val="24"/>
              </w:rPr>
              <w:object w:dxaOrig="405" w:dyaOrig="360">
                <v:shape id="_x0000_i1462" type="#_x0000_t75" style="width:20.25pt;height:18pt" o:ole="">
                  <v:imagedata r:id="rId8" o:title=""/>
                </v:shape>
                <w:control r:id="rId39" w:name="DefaultOcxName45" w:shapeid="_x0000_i1462"/>
              </w:object>
            </w:r>
          </w:p>
        </w:tc>
        <w:tc>
          <w:tcPr>
            <w:tcW w:w="0" w:type="auto"/>
            <w:vAlign w:val="center"/>
            <w:hideMark/>
          </w:tcPr>
          <w:p w:rsidR="00D34EE5" w:rsidRPr="00D34EE5" w:rsidRDefault="00D34EE5" w:rsidP="00D34EE5">
            <w:pPr>
              <w:spacing w:after="0" w:line="240" w:lineRule="auto"/>
              <w:rPr>
                <w:rFonts w:ascii="Times New Roman" w:eastAsia="Times New Roman" w:hAnsi="Times New Roman" w:cs="Times New Roman"/>
                <w:sz w:val="24"/>
                <w:szCs w:val="24"/>
                <w:lang w:eastAsia="en-CA"/>
              </w:rPr>
            </w:pPr>
            <w:r w:rsidRPr="00D34EE5">
              <w:rPr>
                <w:rFonts w:ascii="Times New Roman" w:eastAsia="Times New Roman" w:hAnsi="Times New Roman" w:cs="Times New Roman"/>
                <w:sz w:val="24"/>
                <w:szCs w:val="24"/>
                <w:lang w:eastAsia="en-CA"/>
              </w:rPr>
              <w:t xml:space="preserve">EBIT + </w:t>
            </w:r>
            <w:proofErr w:type="spellStart"/>
            <w:r w:rsidRPr="00D34EE5">
              <w:rPr>
                <w:rFonts w:ascii="Times New Roman" w:eastAsia="Times New Roman" w:hAnsi="Times New Roman" w:cs="Times New Roman"/>
                <w:sz w:val="24"/>
                <w:szCs w:val="24"/>
                <w:lang w:eastAsia="en-CA"/>
              </w:rPr>
              <w:t>DT</w:t>
            </w:r>
            <w:r w:rsidRPr="00D34EE5">
              <w:rPr>
                <w:rFonts w:ascii="Times New Roman" w:eastAsia="Times New Roman" w:hAnsi="Times New Roman" w:cs="Times New Roman"/>
                <w:sz w:val="24"/>
                <w:szCs w:val="24"/>
                <w:vertAlign w:val="subscript"/>
                <w:lang w:eastAsia="en-CA"/>
              </w:rPr>
              <w:t>c</w:t>
            </w:r>
            <w:proofErr w:type="spellEnd"/>
          </w:p>
        </w:tc>
      </w:tr>
    </w:tbl>
    <w:p w:rsidR="00F832A5" w:rsidRDefault="00F832A5" w:rsidP="00F832A5">
      <w:pPr>
        <w:ind w:firstLine="720"/>
      </w:pPr>
      <w:r>
        <w:rPr>
          <w:color w:val="FF0000"/>
        </w:rPr>
        <w:t>Chapter 10 pg. 264</w:t>
      </w:r>
    </w:p>
    <w:p w:rsidR="00D34EE5" w:rsidRDefault="00D34EE5"/>
    <w:p w:rsidR="00F832A5" w:rsidRDefault="00F832A5"/>
    <w:p w:rsidR="00F832A5" w:rsidRDefault="00F832A5"/>
    <w:p w:rsidR="00F832A5" w:rsidRDefault="00F832A5"/>
    <w:p w:rsidR="00D34EE5" w:rsidRPr="00B277D2" w:rsidRDefault="00D34EE5" w:rsidP="00B277D2">
      <w:pPr>
        <w:pStyle w:val="ListParagraph"/>
        <w:numPr>
          <w:ilvl w:val="0"/>
          <w:numId w:val="1"/>
        </w:numPr>
        <w:spacing w:after="0" w:line="240" w:lineRule="auto"/>
        <w:rPr>
          <w:rFonts w:ascii="Times New Roman" w:eastAsia="Times New Roman" w:hAnsi="Times New Roman" w:cs="Times New Roman"/>
          <w:sz w:val="24"/>
          <w:szCs w:val="24"/>
          <w:lang w:eastAsia="en-CA"/>
        </w:rPr>
      </w:pPr>
      <w:r w:rsidRPr="00B277D2">
        <w:rPr>
          <w:rFonts w:ascii="Times New Roman" w:eastAsia="Times New Roman" w:hAnsi="Times New Roman" w:cs="Times New Roman"/>
          <w:sz w:val="24"/>
          <w:szCs w:val="24"/>
          <w:lang w:eastAsia="en-CA"/>
        </w:rPr>
        <w:lastRenderedPageBreak/>
        <w:t>A project requires the purchase of machinery for $40,000. The machinery belongs in a 20% CCA class and will have a salvage value of $4,000 at the end of the 4 year project. It will require a net working capital investment of $5,000 up-front. The firm has a tax rate of 34% and a required return of 10%. The project generates</w:t>
      </w:r>
      <w:r w:rsidR="00466668">
        <w:rPr>
          <w:rFonts w:ascii="Times New Roman" w:eastAsia="Times New Roman" w:hAnsi="Times New Roman" w:cs="Times New Roman"/>
          <w:sz w:val="24"/>
          <w:szCs w:val="24"/>
          <w:lang w:eastAsia="en-CA"/>
        </w:rPr>
        <w:t xml:space="preserve"> annual</w:t>
      </w:r>
      <w:r w:rsidRPr="00B277D2">
        <w:rPr>
          <w:rFonts w:ascii="Times New Roman" w:eastAsia="Times New Roman" w:hAnsi="Times New Roman" w:cs="Times New Roman"/>
          <w:sz w:val="24"/>
          <w:szCs w:val="24"/>
          <w:lang w:eastAsia="en-CA"/>
        </w:rPr>
        <w:t xml:space="preserve"> after-tax operating income of $10,001. What is the project's NPV?</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70"/>
      </w:tblGrid>
      <w:tr w:rsidR="00D34EE5" w:rsidRPr="00D34EE5" w:rsidTr="00D34EE5">
        <w:trPr>
          <w:tblCellSpacing w:w="0" w:type="dxa"/>
        </w:trPr>
        <w:tc>
          <w:tcPr>
            <w:tcW w:w="1050" w:type="dxa"/>
            <w:vAlign w:val="center"/>
            <w:hideMark/>
          </w:tcPr>
          <w:p w:rsidR="00D34EE5" w:rsidRPr="00D34EE5" w:rsidRDefault="00D34EE5" w:rsidP="00D34EE5">
            <w:pPr>
              <w:spacing w:after="0" w:line="240" w:lineRule="auto"/>
              <w:jc w:val="right"/>
              <w:rPr>
                <w:rFonts w:ascii="Times New Roman" w:eastAsia="Times New Roman" w:hAnsi="Times New Roman" w:cs="Times New Roman"/>
                <w:sz w:val="24"/>
                <w:szCs w:val="24"/>
                <w:lang w:eastAsia="en-CA"/>
              </w:rPr>
            </w:pPr>
            <w:r w:rsidRPr="00D34EE5">
              <w:rPr>
                <w:rFonts w:ascii="Times New Roman" w:eastAsia="Times New Roman" w:hAnsi="Times New Roman" w:cs="Times New Roman"/>
                <w:sz w:val="24"/>
                <w:szCs w:val="24"/>
              </w:rPr>
              <w:object w:dxaOrig="405" w:dyaOrig="360">
                <v:shape id="_x0000_i1465" type="#_x0000_t75" style="width:20.25pt;height:18pt" o:ole="">
                  <v:imagedata r:id="rId8" o:title=""/>
                </v:shape>
                <w:control r:id="rId40" w:name="DefaultOcxName10" w:shapeid="_x0000_i1465"/>
              </w:object>
            </w:r>
          </w:p>
        </w:tc>
        <w:tc>
          <w:tcPr>
            <w:tcW w:w="0" w:type="auto"/>
            <w:vAlign w:val="center"/>
            <w:hideMark/>
          </w:tcPr>
          <w:p w:rsidR="00D34EE5" w:rsidRPr="00D34EE5" w:rsidRDefault="00D34EE5" w:rsidP="00D34EE5">
            <w:pPr>
              <w:spacing w:after="0" w:line="240" w:lineRule="auto"/>
              <w:rPr>
                <w:rFonts w:ascii="Times New Roman" w:eastAsia="Times New Roman" w:hAnsi="Times New Roman" w:cs="Times New Roman"/>
                <w:sz w:val="24"/>
                <w:szCs w:val="24"/>
                <w:lang w:eastAsia="en-CA"/>
              </w:rPr>
            </w:pPr>
            <w:r w:rsidRPr="00D34EE5">
              <w:rPr>
                <w:rFonts w:ascii="Times New Roman" w:eastAsia="Times New Roman" w:hAnsi="Times New Roman" w:cs="Times New Roman"/>
                <w:sz w:val="24"/>
                <w:szCs w:val="24"/>
                <w:lang w:eastAsia="en-CA"/>
              </w:rPr>
              <w:t>-$2,724</w:t>
            </w:r>
          </w:p>
        </w:tc>
      </w:tr>
      <w:tr w:rsidR="00D34EE5" w:rsidRPr="00D34EE5" w:rsidTr="00D34EE5">
        <w:trPr>
          <w:tblCellSpacing w:w="0" w:type="dxa"/>
        </w:trPr>
        <w:tc>
          <w:tcPr>
            <w:tcW w:w="1050" w:type="dxa"/>
            <w:vAlign w:val="center"/>
            <w:hideMark/>
          </w:tcPr>
          <w:p w:rsidR="00D34EE5" w:rsidRPr="00D34EE5" w:rsidRDefault="00D34EE5" w:rsidP="00D34EE5">
            <w:pPr>
              <w:spacing w:after="0" w:line="240" w:lineRule="auto"/>
              <w:jc w:val="right"/>
              <w:rPr>
                <w:rFonts w:ascii="Times New Roman" w:eastAsia="Times New Roman" w:hAnsi="Times New Roman" w:cs="Times New Roman"/>
                <w:sz w:val="24"/>
                <w:szCs w:val="24"/>
                <w:lang w:eastAsia="en-CA"/>
              </w:rPr>
            </w:pPr>
            <w:r w:rsidRPr="00D34EE5">
              <w:rPr>
                <w:rFonts w:ascii="Times New Roman" w:eastAsia="Times New Roman" w:hAnsi="Times New Roman" w:cs="Times New Roman"/>
                <w:sz w:val="24"/>
                <w:szCs w:val="24"/>
              </w:rPr>
              <w:object w:dxaOrig="405" w:dyaOrig="360">
                <v:shape id="_x0000_i1468" type="#_x0000_t75" style="width:20.25pt;height:18pt" o:ole="">
                  <v:imagedata r:id="rId13" o:title=""/>
                </v:shape>
                <w:control r:id="rId41" w:name="DefaultOcxName16" w:shapeid="_x0000_i1468"/>
              </w:object>
            </w:r>
          </w:p>
        </w:tc>
        <w:tc>
          <w:tcPr>
            <w:tcW w:w="0" w:type="auto"/>
            <w:vAlign w:val="center"/>
            <w:hideMark/>
          </w:tcPr>
          <w:p w:rsidR="00D34EE5" w:rsidRPr="00D34EE5" w:rsidRDefault="00D34EE5" w:rsidP="00D34EE5">
            <w:pPr>
              <w:spacing w:after="0" w:line="240" w:lineRule="auto"/>
              <w:rPr>
                <w:rFonts w:ascii="Times New Roman" w:eastAsia="Times New Roman" w:hAnsi="Times New Roman" w:cs="Times New Roman"/>
                <w:sz w:val="24"/>
                <w:szCs w:val="24"/>
                <w:lang w:eastAsia="en-CA"/>
              </w:rPr>
            </w:pPr>
            <w:r w:rsidRPr="00D34EE5">
              <w:rPr>
                <w:rFonts w:ascii="Times New Roman" w:eastAsia="Times New Roman" w:hAnsi="Times New Roman" w:cs="Times New Roman"/>
                <w:sz w:val="24"/>
                <w:szCs w:val="24"/>
                <w:lang w:eastAsia="en-CA"/>
              </w:rPr>
              <w:t>$881</w:t>
            </w:r>
          </w:p>
        </w:tc>
      </w:tr>
      <w:tr w:rsidR="00D34EE5" w:rsidRPr="00D34EE5" w:rsidTr="00D34EE5">
        <w:trPr>
          <w:tblCellSpacing w:w="0" w:type="dxa"/>
        </w:trPr>
        <w:tc>
          <w:tcPr>
            <w:tcW w:w="1050" w:type="dxa"/>
            <w:vAlign w:val="center"/>
            <w:hideMark/>
          </w:tcPr>
          <w:p w:rsidR="00D34EE5" w:rsidRPr="00D34EE5" w:rsidRDefault="00D34EE5" w:rsidP="00D34EE5">
            <w:pPr>
              <w:spacing w:after="0" w:line="240" w:lineRule="auto"/>
              <w:jc w:val="right"/>
              <w:rPr>
                <w:rFonts w:ascii="Times New Roman" w:eastAsia="Times New Roman" w:hAnsi="Times New Roman" w:cs="Times New Roman"/>
                <w:sz w:val="24"/>
                <w:szCs w:val="24"/>
                <w:lang w:eastAsia="en-CA"/>
              </w:rPr>
            </w:pPr>
            <w:r w:rsidRPr="00D34EE5">
              <w:rPr>
                <w:rFonts w:ascii="Times New Roman" w:eastAsia="Times New Roman" w:hAnsi="Times New Roman" w:cs="Times New Roman"/>
                <w:sz w:val="24"/>
                <w:szCs w:val="24"/>
              </w:rPr>
              <w:object w:dxaOrig="405" w:dyaOrig="360">
                <v:shape id="_x0000_i1471" type="#_x0000_t75" style="width:20.25pt;height:18pt" o:ole="">
                  <v:imagedata r:id="rId8" o:title=""/>
                </v:shape>
                <w:control r:id="rId42" w:name="DefaultOcxName26" w:shapeid="_x0000_i1471"/>
              </w:object>
            </w:r>
          </w:p>
        </w:tc>
        <w:tc>
          <w:tcPr>
            <w:tcW w:w="0" w:type="auto"/>
            <w:vAlign w:val="center"/>
            <w:hideMark/>
          </w:tcPr>
          <w:p w:rsidR="00D34EE5" w:rsidRPr="00D34EE5" w:rsidRDefault="00D34EE5" w:rsidP="00D34EE5">
            <w:pPr>
              <w:spacing w:after="0" w:line="240" w:lineRule="auto"/>
              <w:rPr>
                <w:rFonts w:ascii="Times New Roman" w:eastAsia="Times New Roman" w:hAnsi="Times New Roman" w:cs="Times New Roman"/>
                <w:sz w:val="24"/>
                <w:szCs w:val="24"/>
                <w:lang w:eastAsia="en-CA"/>
              </w:rPr>
            </w:pPr>
            <w:r w:rsidRPr="00D34EE5">
              <w:rPr>
                <w:rFonts w:ascii="Times New Roman" w:eastAsia="Times New Roman" w:hAnsi="Times New Roman" w:cs="Times New Roman"/>
                <w:sz w:val="24"/>
                <w:szCs w:val="24"/>
                <w:lang w:eastAsia="en-CA"/>
              </w:rPr>
              <w:t>$1,393</w:t>
            </w:r>
          </w:p>
        </w:tc>
      </w:tr>
      <w:tr w:rsidR="00D34EE5" w:rsidRPr="00D34EE5" w:rsidTr="00D34EE5">
        <w:trPr>
          <w:tblCellSpacing w:w="0" w:type="dxa"/>
        </w:trPr>
        <w:tc>
          <w:tcPr>
            <w:tcW w:w="1050" w:type="dxa"/>
            <w:vAlign w:val="center"/>
            <w:hideMark/>
          </w:tcPr>
          <w:p w:rsidR="00D34EE5" w:rsidRPr="00D34EE5" w:rsidRDefault="00D34EE5" w:rsidP="00D34EE5">
            <w:pPr>
              <w:spacing w:after="0" w:line="240" w:lineRule="auto"/>
              <w:jc w:val="right"/>
              <w:rPr>
                <w:rFonts w:ascii="Times New Roman" w:eastAsia="Times New Roman" w:hAnsi="Times New Roman" w:cs="Times New Roman"/>
                <w:sz w:val="24"/>
                <w:szCs w:val="24"/>
                <w:lang w:eastAsia="en-CA"/>
              </w:rPr>
            </w:pPr>
            <w:r w:rsidRPr="00D34EE5">
              <w:rPr>
                <w:rFonts w:ascii="Times New Roman" w:eastAsia="Times New Roman" w:hAnsi="Times New Roman" w:cs="Times New Roman"/>
                <w:sz w:val="24"/>
                <w:szCs w:val="24"/>
              </w:rPr>
              <w:object w:dxaOrig="405" w:dyaOrig="360">
                <v:shape id="_x0000_i1474" type="#_x0000_t75" style="width:20.25pt;height:18pt" o:ole="">
                  <v:imagedata r:id="rId8" o:title=""/>
                </v:shape>
                <w:control r:id="rId43" w:name="DefaultOcxName36" w:shapeid="_x0000_i1474"/>
              </w:object>
            </w:r>
          </w:p>
        </w:tc>
        <w:tc>
          <w:tcPr>
            <w:tcW w:w="0" w:type="auto"/>
            <w:vAlign w:val="center"/>
            <w:hideMark/>
          </w:tcPr>
          <w:p w:rsidR="00D34EE5" w:rsidRPr="00D34EE5" w:rsidRDefault="00D34EE5" w:rsidP="00D34EE5">
            <w:pPr>
              <w:spacing w:after="0" w:line="240" w:lineRule="auto"/>
              <w:rPr>
                <w:rFonts w:ascii="Times New Roman" w:eastAsia="Times New Roman" w:hAnsi="Times New Roman" w:cs="Times New Roman"/>
                <w:sz w:val="24"/>
                <w:szCs w:val="24"/>
                <w:lang w:eastAsia="en-CA"/>
              </w:rPr>
            </w:pPr>
            <w:r w:rsidRPr="00D34EE5">
              <w:rPr>
                <w:rFonts w:ascii="Times New Roman" w:eastAsia="Times New Roman" w:hAnsi="Times New Roman" w:cs="Times New Roman"/>
                <w:sz w:val="24"/>
                <w:szCs w:val="24"/>
                <w:lang w:eastAsia="en-CA"/>
              </w:rPr>
              <w:t>$2,394</w:t>
            </w:r>
          </w:p>
        </w:tc>
      </w:tr>
      <w:tr w:rsidR="00D34EE5" w:rsidRPr="00D34EE5" w:rsidTr="00D34EE5">
        <w:trPr>
          <w:tblCellSpacing w:w="0" w:type="dxa"/>
        </w:trPr>
        <w:tc>
          <w:tcPr>
            <w:tcW w:w="1050" w:type="dxa"/>
            <w:vAlign w:val="center"/>
            <w:hideMark/>
          </w:tcPr>
          <w:p w:rsidR="00D34EE5" w:rsidRPr="00D34EE5" w:rsidRDefault="00D34EE5" w:rsidP="00D34EE5">
            <w:pPr>
              <w:spacing w:after="0" w:line="240" w:lineRule="auto"/>
              <w:jc w:val="right"/>
              <w:rPr>
                <w:rFonts w:ascii="Times New Roman" w:eastAsia="Times New Roman" w:hAnsi="Times New Roman" w:cs="Times New Roman"/>
                <w:sz w:val="24"/>
                <w:szCs w:val="24"/>
                <w:lang w:eastAsia="en-CA"/>
              </w:rPr>
            </w:pPr>
            <w:r w:rsidRPr="00D34EE5">
              <w:rPr>
                <w:rFonts w:ascii="Times New Roman" w:eastAsia="Times New Roman" w:hAnsi="Times New Roman" w:cs="Times New Roman"/>
                <w:sz w:val="24"/>
                <w:szCs w:val="24"/>
              </w:rPr>
              <w:object w:dxaOrig="405" w:dyaOrig="360">
                <v:shape id="_x0000_i1477" type="#_x0000_t75" style="width:20.25pt;height:18pt" o:ole="">
                  <v:imagedata r:id="rId8" o:title=""/>
                </v:shape>
                <w:control r:id="rId44" w:name="DefaultOcxName46" w:shapeid="_x0000_i1477"/>
              </w:object>
            </w:r>
          </w:p>
        </w:tc>
        <w:tc>
          <w:tcPr>
            <w:tcW w:w="0" w:type="auto"/>
            <w:vAlign w:val="center"/>
            <w:hideMark/>
          </w:tcPr>
          <w:p w:rsidR="00D34EE5" w:rsidRPr="00D34EE5" w:rsidRDefault="00D34EE5" w:rsidP="00D34EE5">
            <w:pPr>
              <w:spacing w:after="0" w:line="240" w:lineRule="auto"/>
              <w:rPr>
                <w:rFonts w:ascii="Times New Roman" w:eastAsia="Times New Roman" w:hAnsi="Times New Roman" w:cs="Times New Roman"/>
                <w:sz w:val="24"/>
                <w:szCs w:val="24"/>
                <w:lang w:eastAsia="en-CA"/>
              </w:rPr>
            </w:pPr>
            <w:r w:rsidRPr="00D34EE5">
              <w:rPr>
                <w:rFonts w:ascii="Times New Roman" w:eastAsia="Times New Roman" w:hAnsi="Times New Roman" w:cs="Times New Roman"/>
                <w:sz w:val="24"/>
                <w:szCs w:val="24"/>
                <w:lang w:eastAsia="en-CA"/>
              </w:rPr>
              <w:t>$2,942</w:t>
            </w:r>
          </w:p>
        </w:tc>
      </w:tr>
    </w:tbl>
    <w:tbl>
      <w:tblPr>
        <w:tblStyle w:val="TableGrid"/>
        <w:tblW w:w="0" w:type="auto"/>
        <w:tblLook w:val="04A0" w:firstRow="1" w:lastRow="0" w:firstColumn="1" w:lastColumn="0" w:noHBand="0" w:noVBand="1"/>
      </w:tblPr>
      <w:tblGrid>
        <w:gridCol w:w="1570"/>
        <w:gridCol w:w="1569"/>
        <w:gridCol w:w="1649"/>
        <w:gridCol w:w="1649"/>
        <w:gridCol w:w="1569"/>
        <w:gridCol w:w="1570"/>
      </w:tblGrid>
      <w:tr w:rsidR="00AF0623" w:rsidRPr="00AF0623" w:rsidTr="00466668">
        <w:tc>
          <w:tcPr>
            <w:tcW w:w="1570" w:type="dxa"/>
          </w:tcPr>
          <w:p w:rsidR="00466668" w:rsidRPr="00AF0623" w:rsidRDefault="00466668">
            <w:pPr>
              <w:rPr>
                <w:color w:val="FF0000"/>
              </w:rPr>
            </w:pPr>
          </w:p>
        </w:tc>
        <w:tc>
          <w:tcPr>
            <w:tcW w:w="1569" w:type="dxa"/>
          </w:tcPr>
          <w:p w:rsidR="00466668" w:rsidRPr="00AF0623" w:rsidRDefault="00466668">
            <w:pPr>
              <w:rPr>
                <w:color w:val="FF0000"/>
              </w:rPr>
            </w:pPr>
          </w:p>
        </w:tc>
        <w:tc>
          <w:tcPr>
            <w:tcW w:w="1649" w:type="dxa"/>
          </w:tcPr>
          <w:p w:rsidR="00466668" w:rsidRPr="00AF0623" w:rsidRDefault="00466668">
            <w:pPr>
              <w:rPr>
                <w:color w:val="FF0000"/>
              </w:rPr>
            </w:pPr>
            <w:r w:rsidRPr="00AF0623">
              <w:rPr>
                <w:color w:val="FF0000"/>
              </w:rPr>
              <w:t>Year 1</w:t>
            </w:r>
          </w:p>
        </w:tc>
        <w:tc>
          <w:tcPr>
            <w:tcW w:w="1649" w:type="dxa"/>
          </w:tcPr>
          <w:p w:rsidR="00466668" w:rsidRPr="00AF0623" w:rsidRDefault="00466668">
            <w:pPr>
              <w:rPr>
                <w:color w:val="FF0000"/>
              </w:rPr>
            </w:pPr>
            <w:r w:rsidRPr="00AF0623">
              <w:rPr>
                <w:color w:val="FF0000"/>
              </w:rPr>
              <w:t>Year 2</w:t>
            </w:r>
          </w:p>
        </w:tc>
        <w:tc>
          <w:tcPr>
            <w:tcW w:w="1569" w:type="dxa"/>
          </w:tcPr>
          <w:p w:rsidR="00466668" w:rsidRPr="00AF0623" w:rsidRDefault="00466668">
            <w:pPr>
              <w:rPr>
                <w:color w:val="FF0000"/>
              </w:rPr>
            </w:pPr>
            <w:r w:rsidRPr="00AF0623">
              <w:rPr>
                <w:color w:val="FF0000"/>
              </w:rPr>
              <w:t>Year 3</w:t>
            </w:r>
          </w:p>
        </w:tc>
        <w:tc>
          <w:tcPr>
            <w:tcW w:w="1570" w:type="dxa"/>
          </w:tcPr>
          <w:p w:rsidR="00466668" w:rsidRPr="00AF0623" w:rsidRDefault="00466668">
            <w:pPr>
              <w:rPr>
                <w:color w:val="FF0000"/>
              </w:rPr>
            </w:pPr>
            <w:r w:rsidRPr="00AF0623">
              <w:rPr>
                <w:color w:val="FF0000"/>
              </w:rPr>
              <w:t>Year 4</w:t>
            </w:r>
          </w:p>
        </w:tc>
      </w:tr>
      <w:tr w:rsidR="00AF0623" w:rsidRPr="00AF0623" w:rsidTr="00466668">
        <w:tc>
          <w:tcPr>
            <w:tcW w:w="1570" w:type="dxa"/>
          </w:tcPr>
          <w:p w:rsidR="00466668" w:rsidRPr="00AF0623" w:rsidRDefault="00466668">
            <w:pPr>
              <w:rPr>
                <w:color w:val="FF0000"/>
              </w:rPr>
            </w:pPr>
            <w:r w:rsidRPr="00AF0623">
              <w:rPr>
                <w:color w:val="FF0000"/>
              </w:rPr>
              <w:t>Machinery</w:t>
            </w:r>
          </w:p>
        </w:tc>
        <w:tc>
          <w:tcPr>
            <w:tcW w:w="1569" w:type="dxa"/>
          </w:tcPr>
          <w:p w:rsidR="00466668" w:rsidRPr="00AF0623" w:rsidRDefault="00466668">
            <w:pPr>
              <w:rPr>
                <w:color w:val="FF0000"/>
              </w:rPr>
            </w:pPr>
            <w:r w:rsidRPr="00AF0623">
              <w:rPr>
                <w:color w:val="FF0000"/>
              </w:rPr>
              <w:t>(40,000)</w:t>
            </w:r>
          </w:p>
        </w:tc>
        <w:tc>
          <w:tcPr>
            <w:tcW w:w="1649" w:type="dxa"/>
          </w:tcPr>
          <w:p w:rsidR="00466668" w:rsidRPr="00AF0623" w:rsidRDefault="00466668">
            <w:pPr>
              <w:rPr>
                <w:color w:val="FF0000"/>
              </w:rPr>
            </w:pPr>
          </w:p>
        </w:tc>
        <w:tc>
          <w:tcPr>
            <w:tcW w:w="1649" w:type="dxa"/>
          </w:tcPr>
          <w:p w:rsidR="00466668" w:rsidRPr="00AF0623" w:rsidRDefault="00466668">
            <w:pPr>
              <w:rPr>
                <w:color w:val="FF0000"/>
              </w:rPr>
            </w:pPr>
          </w:p>
        </w:tc>
        <w:tc>
          <w:tcPr>
            <w:tcW w:w="1569" w:type="dxa"/>
          </w:tcPr>
          <w:p w:rsidR="00466668" w:rsidRPr="00AF0623" w:rsidRDefault="00466668">
            <w:pPr>
              <w:rPr>
                <w:color w:val="FF0000"/>
              </w:rPr>
            </w:pPr>
          </w:p>
        </w:tc>
        <w:tc>
          <w:tcPr>
            <w:tcW w:w="1570" w:type="dxa"/>
          </w:tcPr>
          <w:p w:rsidR="00466668" w:rsidRPr="00AF0623" w:rsidRDefault="00466668">
            <w:pPr>
              <w:rPr>
                <w:color w:val="FF0000"/>
              </w:rPr>
            </w:pPr>
          </w:p>
        </w:tc>
      </w:tr>
      <w:tr w:rsidR="00AF0623" w:rsidRPr="00AF0623" w:rsidTr="00466668">
        <w:tc>
          <w:tcPr>
            <w:tcW w:w="1570" w:type="dxa"/>
          </w:tcPr>
          <w:p w:rsidR="00466668" w:rsidRPr="00AF0623" w:rsidRDefault="00466668">
            <w:pPr>
              <w:rPr>
                <w:color w:val="FF0000"/>
              </w:rPr>
            </w:pPr>
            <w:r w:rsidRPr="00AF0623">
              <w:rPr>
                <w:color w:val="FF0000"/>
              </w:rPr>
              <w:t xml:space="preserve">Salvage </w:t>
            </w:r>
          </w:p>
        </w:tc>
        <w:tc>
          <w:tcPr>
            <w:tcW w:w="1569" w:type="dxa"/>
          </w:tcPr>
          <w:p w:rsidR="00466668" w:rsidRPr="00AF0623" w:rsidRDefault="00466668">
            <w:pPr>
              <w:rPr>
                <w:color w:val="FF0000"/>
              </w:rPr>
            </w:pPr>
          </w:p>
        </w:tc>
        <w:tc>
          <w:tcPr>
            <w:tcW w:w="1649" w:type="dxa"/>
          </w:tcPr>
          <w:p w:rsidR="00466668" w:rsidRPr="00AF0623" w:rsidRDefault="00466668">
            <w:pPr>
              <w:rPr>
                <w:color w:val="FF0000"/>
              </w:rPr>
            </w:pPr>
          </w:p>
        </w:tc>
        <w:tc>
          <w:tcPr>
            <w:tcW w:w="1649" w:type="dxa"/>
          </w:tcPr>
          <w:p w:rsidR="00466668" w:rsidRPr="00AF0623" w:rsidRDefault="00466668">
            <w:pPr>
              <w:rPr>
                <w:color w:val="FF0000"/>
              </w:rPr>
            </w:pPr>
          </w:p>
        </w:tc>
        <w:tc>
          <w:tcPr>
            <w:tcW w:w="1569" w:type="dxa"/>
          </w:tcPr>
          <w:p w:rsidR="00466668" w:rsidRPr="00AF0623" w:rsidRDefault="00466668">
            <w:pPr>
              <w:rPr>
                <w:color w:val="FF0000"/>
              </w:rPr>
            </w:pPr>
          </w:p>
        </w:tc>
        <w:tc>
          <w:tcPr>
            <w:tcW w:w="1570" w:type="dxa"/>
          </w:tcPr>
          <w:p w:rsidR="00466668" w:rsidRPr="00AF0623" w:rsidRDefault="00466668">
            <w:pPr>
              <w:rPr>
                <w:color w:val="FF0000"/>
              </w:rPr>
            </w:pPr>
            <w:r w:rsidRPr="00AF0623">
              <w:rPr>
                <w:color w:val="FF0000"/>
              </w:rPr>
              <w:t>4,000</w:t>
            </w:r>
          </w:p>
        </w:tc>
      </w:tr>
      <w:tr w:rsidR="00AF0623" w:rsidRPr="00AF0623" w:rsidTr="00466668">
        <w:tc>
          <w:tcPr>
            <w:tcW w:w="1570" w:type="dxa"/>
            <w:tcBorders>
              <w:bottom w:val="single" w:sz="4" w:space="0" w:color="auto"/>
            </w:tcBorders>
          </w:tcPr>
          <w:p w:rsidR="00466668" w:rsidRPr="00AF0623" w:rsidRDefault="00466668">
            <w:pPr>
              <w:rPr>
                <w:color w:val="FF0000"/>
              </w:rPr>
            </w:pPr>
            <w:r w:rsidRPr="00AF0623">
              <w:rPr>
                <w:color w:val="FF0000"/>
              </w:rPr>
              <w:t>Working Capital</w:t>
            </w:r>
          </w:p>
        </w:tc>
        <w:tc>
          <w:tcPr>
            <w:tcW w:w="1569" w:type="dxa"/>
            <w:tcBorders>
              <w:bottom w:val="single" w:sz="4" w:space="0" w:color="auto"/>
            </w:tcBorders>
          </w:tcPr>
          <w:p w:rsidR="00466668" w:rsidRPr="00AF0623" w:rsidRDefault="005C507A">
            <w:pPr>
              <w:rPr>
                <w:color w:val="FF0000"/>
              </w:rPr>
            </w:pPr>
            <w:r w:rsidRPr="00AF0623">
              <w:rPr>
                <w:color w:val="FF0000"/>
              </w:rPr>
              <w:t>(</w:t>
            </w:r>
            <w:r w:rsidR="00466668" w:rsidRPr="00AF0623">
              <w:rPr>
                <w:color w:val="FF0000"/>
              </w:rPr>
              <w:t>5,000</w:t>
            </w:r>
            <w:r w:rsidRPr="00AF0623">
              <w:rPr>
                <w:color w:val="FF0000"/>
              </w:rPr>
              <w:t>)</w:t>
            </w:r>
          </w:p>
        </w:tc>
        <w:tc>
          <w:tcPr>
            <w:tcW w:w="1649" w:type="dxa"/>
            <w:tcBorders>
              <w:bottom w:val="single" w:sz="4" w:space="0" w:color="auto"/>
            </w:tcBorders>
          </w:tcPr>
          <w:p w:rsidR="00466668" w:rsidRPr="00AF0623" w:rsidRDefault="00466668">
            <w:pPr>
              <w:rPr>
                <w:color w:val="FF0000"/>
              </w:rPr>
            </w:pPr>
          </w:p>
        </w:tc>
        <w:tc>
          <w:tcPr>
            <w:tcW w:w="1649" w:type="dxa"/>
            <w:tcBorders>
              <w:bottom w:val="single" w:sz="4" w:space="0" w:color="auto"/>
            </w:tcBorders>
          </w:tcPr>
          <w:p w:rsidR="00466668" w:rsidRPr="00AF0623" w:rsidRDefault="00466668">
            <w:pPr>
              <w:rPr>
                <w:color w:val="FF0000"/>
              </w:rPr>
            </w:pPr>
          </w:p>
        </w:tc>
        <w:tc>
          <w:tcPr>
            <w:tcW w:w="1569" w:type="dxa"/>
            <w:tcBorders>
              <w:bottom w:val="single" w:sz="4" w:space="0" w:color="auto"/>
            </w:tcBorders>
          </w:tcPr>
          <w:p w:rsidR="00466668" w:rsidRPr="00AF0623" w:rsidRDefault="00466668">
            <w:pPr>
              <w:rPr>
                <w:color w:val="FF0000"/>
              </w:rPr>
            </w:pPr>
          </w:p>
        </w:tc>
        <w:tc>
          <w:tcPr>
            <w:tcW w:w="1570" w:type="dxa"/>
            <w:tcBorders>
              <w:bottom w:val="single" w:sz="4" w:space="0" w:color="auto"/>
            </w:tcBorders>
          </w:tcPr>
          <w:p w:rsidR="00466668" w:rsidRPr="00AF0623" w:rsidRDefault="005C507A">
            <w:pPr>
              <w:rPr>
                <w:color w:val="FF0000"/>
              </w:rPr>
            </w:pPr>
            <w:r w:rsidRPr="00AF0623">
              <w:rPr>
                <w:color w:val="FF0000"/>
              </w:rPr>
              <w:t>5,000</w:t>
            </w:r>
          </w:p>
        </w:tc>
      </w:tr>
      <w:tr w:rsidR="00AF0623" w:rsidRPr="00AF0623" w:rsidTr="00466668">
        <w:tc>
          <w:tcPr>
            <w:tcW w:w="1570" w:type="dxa"/>
            <w:tcBorders>
              <w:bottom w:val="thinThickSmallGap" w:sz="24" w:space="0" w:color="auto"/>
            </w:tcBorders>
          </w:tcPr>
          <w:p w:rsidR="00466668" w:rsidRPr="00AF0623" w:rsidRDefault="00466668">
            <w:pPr>
              <w:rPr>
                <w:color w:val="FF0000"/>
              </w:rPr>
            </w:pPr>
            <w:r w:rsidRPr="00AF0623">
              <w:rPr>
                <w:color w:val="FF0000"/>
              </w:rPr>
              <w:t>Annual Operating Income</w:t>
            </w:r>
          </w:p>
        </w:tc>
        <w:tc>
          <w:tcPr>
            <w:tcW w:w="1569" w:type="dxa"/>
            <w:tcBorders>
              <w:bottom w:val="thinThickSmallGap" w:sz="24" w:space="0" w:color="auto"/>
            </w:tcBorders>
          </w:tcPr>
          <w:p w:rsidR="00466668" w:rsidRPr="00AF0623" w:rsidRDefault="00466668">
            <w:pPr>
              <w:rPr>
                <w:color w:val="FF0000"/>
              </w:rPr>
            </w:pPr>
          </w:p>
        </w:tc>
        <w:tc>
          <w:tcPr>
            <w:tcW w:w="1649" w:type="dxa"/>
            <w:tcBorders>
              <w:bottom w:val="thinThickSmallGap" w:sz="24" w:space="0" w:color="auto"/>
            </w:tcBorders>
          </w:tcPr>
          <w:p w:rsidR="00466668" w:rsidRPr="00AF0623" w:rsidRDefault="00466668">
            <w:pPr>
              <w:rPr>
                <w:color w:val="FF0000"/>
              </w:rPr>
            </w:pPr>
            <w:r w:rsidRPr="00AF0623">
              <w:rPr>
                <w:color w:val="FF0000"/>
              </w:rPr>
              <w:t>10,001</w:t>
            </w:r>
          </w:p>
        </w:tc>
        <w:tc>
          <w:tcPr>
            <w:tcW w:w="1649" w:type="dxa"/>
            <w:tcBorders>
              <w:bottom w:val="thinThickSmallGap" w:sz="24" w:space="0" w:color="auto"/>
            </w:tcBorders>
          </w:tcPr>
          <w:p w:rsidR="00466668" w:rsidRPr="00AF0623" w:rsidRDefault="00466668">
            <w:pPr>
              <w:rPr>
                <w:color w:val="FF0000"/>
              </w:rPr>
            </w:pPr>
            <w:r w:rsidRPr="00AF0623">
              <w:rPr>
                <w:color w:val="FF0000"/>
              </w:rPr>
              <w:t>10,001</w:t>
            </w:r>
          </w:p>
        </w:tc>
        <w:tc>
          <w:tcPr>
            <w:tcW w:w="1569" w:type="dxa"/>
            <w:tcBorders>
              <w:bottom w:val="thinThickSmallGap" w:sz="24" w:space="0" w:color="auto"/>
            </w:tcBorders>
          </w:tcPr>
          <w:p w:rsidR="00466668" w:rsidRPr="00AF0623" w:rsidRDefault="00466668">
            <w:pPr>
              <w:rPr>
                <w:color w:val="FF0000"/>
              </w:rPr>
            </w:pPr>
            <w:r w:rsidRPr="00AF0623">
              <w:rPr>
                <w:color w:val="FF0000"/>
              </w:rPr>
              <w:t>10,001</w:t>
            </w:r>
          </w:p>
        </w:tc>
        <w:tc>
          <w:tcPr>
            <w:tcW w:w="1570" w:type="dxa"/>
            <w:tcBorders>
              <w:bottom w:val="thinThickSmallGap" w:sz="24" w:space="0" w:color="auto"/>
            </w:tcBorders>
          </w:tcPr>
          <w:p w:rsidR="00466668" w:rsidRPr="00AF0623" w:rsidRDefault="00466668">
            <w:pPr>
              <w:rPr>
                <w:color w:val="FF0000"/>
              </w:rPr>
            </w:pPr>
            <w:r w:rsidRPr="00AF0623">
              <w:rPr>
                <w:color w:val="FF0000"/>
              </w:rPr>
              <w:t>10,001</w:t>
            </w:r>
          </w:p>
        </w:tc>
      </w:tr>
      <w:tr w:rsidR="00AF0623" w:rsidRPr="00AF0623" w:rsidTr="00466668">
        <w:tc>
          <w:tcPr>
            <w:tcW w:w="1570" w:type="dxa"/>
            <w:tcBorders>
              <w:top w:val="thinThickSmallGap" w:sz="24" w:space="0" w:color="auto"/>
            </w:tcBorders>
          </w:tcPr>
          <w:p w:rsidR="00466668" w:rsidRPr="00AF0623" w:rsidRDefault="00466668">
            <w:pPr>
              <w:rPr>
                <w:color w:val="FF0000"/>
              </w:rPr>
            </w:pPr>
            <w:r w:rsidRPr="00AF0623">
              <w:rPr>
                <w:color w:val="FF0000"/>
              </w:rPr>
              <w:t>PV Salvage</w:t>
            </w:r>
          </w:p>
        </w:tc>
        <w:tc>
          <w:tcPr>
            <w:tcW w:w="1569" w:type="dxa"/>
            <w:tcBorders>
              <w:top w:val="thinThickSmallGap" w:sz="24" w:space="0" w:color="auto"/>
            </w:tcBorders>
          </w:tcPr>
          <w:p w:rsidR="00466668" w:rsidRPr="00AF0623" w:rsidRDefault="00466668">
            <w:pPr>
              <w:rPr>
                <w:color w:val="FF0000"/>
              </w:rPr>
            </w:pPr>
            <w:r w:rsidRPr="00AF0623">
              <w:rPr>
                <w:color w:val="FF0000"/>
              </w:rPr>
              <w:t>2,</w:t>
            </w:r>
            <w:r w:rsidR="005C507A" w:rsidRPr="00AF0623">
              <w:rPr>
                <w:color w:val="FF0000"/>
              </w:rPr>
              <w:t>732.05</w:t>
            </w:r>
          </w:p>
        </w:tc>
        <w:tc>
          <w:tcPr>
            <w:tcW w:w="1649" w:type="dxa"/>
            <w:tcBorders>
              <w:top w:val="thinThickSmallGap" w:sz="24" w:space="0" w:color="auto"/>
            </w:tcBorders>
          </w:tcPr>
          <w:p w:rsidR="00466668" w:rsidRPr="00AF0623" w:rsidRDefault="00466668">
            <w:pPr>
              <w:rPr>
                <w:color w:val="FF0000"/>
              </w:rPr>
            </w:pPr>
          </w:p>
        </w:tc>
        <w:tc>
          <w:tcPr>
            <w:tcW w:w="1649" w:type="dxa"/>
            <w:tcBorders>
              <w:top w:val="thinThickSmallGap" w:sz="24" w:space="0" w:color="auto"/>
            </w:tcBorders>
          </w:tcPr>
          <w:p w:rsidR="00466668" w:rsidRPr="00AF0623" w:rsidRDefault="00466668">
            <w:pPr>
              <w:rPr>
                <w:color w:val="FF0000"/>
              </w:rPr>
            </w:pPr>
          </w:p>
        </w:tc>
        <w:tc>
          <w:tcPr>
            <w:tcW w:w="1569" w:type="dxa"/>
            <w:tcBorders>
              <w:top w:val="thinThickSmallGap" w:sz="24" w:space="0" w:color="auto"/>
            </w:tcBorders>
          </w:tcPr>
          <w:p w:rsidR="00466668" w:rsidRPr="00AF0623" w:rsidRDefault="00466668">
            <w:pPr>
              <w:rPr>
                <w:color w:val="FF0000"/>
              </w:rPr>
            </w:pPr>
          </w:p>
        </w:tc>
        <w:tc>
          <w:tcPr>
            <w:tcW w:w="1570" w:type="dxa"/>
            <w:tcBorders>
              <w:top w:val="thinThickSmallGap" w:sz="24" w:space="0" w:color="auto"/>
            </w:tcBorders>
          </w:tcPr>
          <w:p w:rsidR="00466668" w:rsidRPr="00AF0623" w:rsidRDefault="00466668">
            <w:pPr>
              <w:rPr>
                <w:color w:val="FF0000"/>
              </w:rPr>
            </w:pPr>
          </w:p>
        </w:tc>
      </w:tr>
      <w:tr w:rsidR="00AF0623" w:rsidRPr="00AF0623" w:rsidTr="00466668">
        <w:tc>
          <w:tcPr>
            <w:tcW w:w="1570" w:type="dxa"/>
          </w:tcPr>
          <w:p w:rsidR="00466668" w:rsidRPr="00AF0623" w:rsidRDefault="00466668">
            <w:pPr>
              <w:rPr>
                <w:color w:val="FF0000"/>
              </w:rPr>
            </w:pPr>
            <w:r w:rsidRPr="00AF0623">
              <w:rPr>
                <w:color w:val="FF0000"/>
              </w:rPr>
              <w:t>PV Working Capital Recovery</w:t>
            </w:r>
          </w:p>
        </w:tc>
        <w:tc>
          <w:tcPr>
            <w:tcW w:w="1569" w:type="dxa"/>
          </w:tcPr>
          <w:p w:rsidR="00466668" w:rsidRPr="00AF0623" w:rsidRDefault="005C507A">
            <w:pPr>
              <w:rPr>
                <w:color w:val="FF0000"/>
              </w:rPr>
            </w:pPr>
            <w:r w:rsidRPr="00AF0623">
              <w:rPr>
                <w:color w:val="FF0000"/>
              </w:rPr>
              <w:t>3,415.07</w:t>
            </w:r>
          </w:p>
        </w:tc>
        <w:tc>
          <w:tcPr>
            <w:tcW w:w="1649" w:type="dxa"/>
          </w:tcPr>
          <w:p w:rsidR="00466668" w:rsidRPr="00AF0623" w:rsidRDefault="00466668">
            <w:pPr>
              <w:rPr>
                <w:color w:val="FF0000"/>
              </w:rPr>
            </w:pPr>
          </w:p>
        </w:tc>
        <w:tc>
          <w:tcPr>
            <w:tcW w:w="1649" w:type="dxa"/>
          </w:tcPr>
          <w:p w:rsidR="00466668" w:rsidRPr="00AF0623" w:rsidRDefault="00466668">
            <w:pPr>
              <w:rPr>
                <w:color w:val="FF0000"/>
              </w:rPr>
            </w:pPr>
          </w:p>
        </w:tc>
        <w:tc>
          <w:tcPr>
            <w:tcW w:w="1569" w:type="dxa"/>
          </w:tcPr>
          <w:p w:rsidR="00466668" w:rsidRPr="00AF0623" w:rsidRDefault="00466668">
            <w:pPr>
              <w:rPr>
                <w:color w:val="FF0000"/>
              </w:rPr>
            </w:pPr>
          </w:p>
        </w:tc>
        <w:tc>
          <w:tcPr>
            <w:tcW w:w="1570" w:type="dxa"/>
          </w:tcPr>
          <w:p w:rsidR="00466668" w:rsidRPr="00AF0623" w:rsidRDefault="00466668">
            <w:pPr>
              <w:rPr>
                <w:color w:val="FF0000"/>
              </w:rPr>
            </w:pPr>
          </w:p>
        </w:tc>
      </w:tr>
      <w:tr w:rsidR="00AF0623" w:rsidRPr="00AF0623" w:rsidTr="008805F7">
        <w:tc>
          <w:tcPr>
            <w:tcW w:w="1570" w:type="dxa"/>
            <w:tcBorders>
              <w:bottom w:val="single" w:sz="4" w:space="0" w:color="auto"/>
            </w:tcBorders>
          </w:tcPr>
          <w:p w:rsidR="00466668" w:rsidRPr="00AF0623" w:rsidRDefault="00466668">
            <w:pPr>
              <w:rPr>
                <w:color w:val="FF0000"/>
              </w:rPr>
            </w:pPr>
            <w:r w:rsidRPr="00AF0623">
              <w:rPr>
                <w:color w:val="FF0000"/>
              </w:rPr>
              <w:t>PV Annual Operating Income</w:t>
            </w:r>
          </w:p>
        </w:tc>
        <w:tc>
          <w:tcPr>
            <w:tcW w:w="1569" w:type="dxa"/>
            <w:tcBorders>
              <w:bottom w:val="single" w:sz="4" w:space="0" w:color="auto"/>
            </w:tcBorders>
          </w:tcPr>
          <w:p w:rsidR="00466668" w:rsidRPr="00AF0623" w:rsidRDefault="005C507A">
            <w:pPr>
              <w:rPr>
                <w:color w:val="FF0000"/>
              </w:rPr>
            </w:pPr>
            <w:r w:rsidRPr="00AF0623">
              <w:rPr>
                <w:color w:val="FF0000"/>
              </w:rPr>
              <w:t>31,701.82</w:t>
            </w:r>
          </w:p>
        </w:tc>
        <w:tc>
          <w:tcPr>
            <w:tcW w:w="1649" w:type="dxa"/>
            <w:tcBorders>
              <w:bottom w:val="single" w:sz="4" w:space="0" w:color="auto"/>
            </w:tcBorders>
          </w:tcPr>
          <w:p w:rsidR="00466668" w:rsidRPr="00AF0623" w:rsidRDefault="00466668">
            <w:pPr>
              <w:rPr>
                <w:color w:val="FF0000"/>
              </w:rPr>
            </w:pPr>
          </w:p>
        </w:tc>
        <w:tc>
          <w:tcPr>
            <w:tcW w:w="1649" w:type="dxa"/>
            <w:tcBorders>
              <w:bottom w:val="single" w:sz="4" w:space="0" w:color="auto"/>
            </w:tcBorders>
          </w:tcPr>
          <w:p w:rsidR="00466668" w:rsidRPr="00AF0623" w:rsidRDefault="00466668">
            <w:pPr>
              <w:rPr>
                <w:color w:val="FF0000"/>
              </w:rPr>
            </w:pPr>
          </w:p>
        </w:tc>
        <w:tc>
          <w:tcPr>
            <w:tcW w:w="1569" w:type="dxa"/>
            <w:tcBorders>
              <w:bottom w:val="single" w:sz="4" w:space="0" w:color="auto"/>
            </w:tcBorders>
          </w:tcPr>
          <w:p w:rsidR="00466668" w:rsidRPr="00AF0623" w:rsidRDefault="00466668">
            <w:pPr>
              <w:rPr>
                <w:color w:val="FF0000"/>
              </w:rPr>
            </w:pPr>
          </w:p>
        </w:tc>
        <w:tc>
          <w:tcPr>
            <w:tcW w:w="1570" w:type="dxa"/>
            <w:tcBorders>
              <w:bottom w:val="single" w:sz="4" w:space="0" w:color="auto"/>
            </w:tcBorders>
          </w:tcPr>
          <w:p w:rsidR="00466668" w:rsidRPr="00AF0623" w:rsidRDefault="00466668">
            <w:pPr>
              <w:rPr>
                <w:color w:val="FF0000"/>
              </w:rPr>
            </w:pPr>
          </w:p>
        </w:tc>
      </w:tr>
      <w:tr w:rsidR="00AF0623" w:rsidRPr="00AF0623" w:rsidTr="008805F7">
        <w:tc>
          <w:tcPr>
            <w:tcW w:w="1570" w:type="dxa"/>
            <w:tcBorders>
              <w:bottom w:val="thinThickSmallGap" w:sz="24" w:space="0" w:color="auto"/>
            </w:tcBorders>
          </w:tcPr>
          <w:p w:rsidR="00466668" w:rsidRPr="00AF0623" w:rsidRDefault="00466668">
            <w:pPr>
              <w:rPr>
                <w:color w:val="FF0000"/>
              </w:rPr>
            </w:pPr>
            <w:r w:rsidRPr="00AF0623">
              <w:rPr>
                <w:color w:val="FF0000"/>
              </w:rPr>
              <w:t xml:space="preserve">PV </w:t>
            </w:r>
            <w:r w:rsidR="002C253B" w:rsidRPr="00AF0623">
              <w:rPr>
                <w:color w:val="FF0000"/>
              </w:rPr>
              <w:t xml:space="preserve">CCA </w:t>
            </w:r>
            <w:r w:rsidRPr="00AF0623">
              <w:rPr>
                <w:color w:val="FF0000"/>
              </w:rPr>
              <w:t>Tax Shield</w:t>
            </w:r>
          </w:p>
        </w:tc>
        <w:tc>
          <w:tcPr>
            <w:tcW w:w="1569" w:type="dxa"/>
            <w:tcBorders>
              <w:bottom w:val="thinThickSmallGap" w:sz="24" w:space="0" w:color="auto"/>
            </w:tcBorders>
          </w:tcPr>
          <w:p w:rsidR="00466668" w:rsidRPr="00AF0623" w:rsidRDefault="00101AE1">
            <w:pPr>
              <w:rPr>
                <w:color w:val="FF0000"/>
              </w:rPr>
            </w:pPr>
            <w:r w:rsidRPr="00AF0623">
              <w:rPr>
                <w:color w:val="FF0000"/>
              </w:rPr>
              <w:t>8,035.28</w:t>
            </w:r>
          </w:p>
        </w:tc>
        <w:tc>
          <w:tcPr>
            <w:tcW w:w="1649" w:type="dxa"/>
            <w:tcBorders>
              <w:bottom w:val="thinThickSmallGap" w:sz="24" w:space="0" w:color="auto"/>
            </w:tcBorders>
          </w:tcPr>
          <w:p w:rsidR="00466668" w:rsidRPr="00AF0623" w:rsidRDefault="00466668">
            <w:pPr>
              <w:rPr>
                <w:color w:val="FF0000"/>
              </w:rPr>
            </w:pPr>
          </w:p>
        </w:tc>
        <w:tc>
          <w:tcPr>
            <w:tcW w:w="1649" w:type="dxa"/>
            <w:tcBorders>
              <w:bottom w:val="thinThickSmallGap" w:sz="24" w:space="0" w:color="auto"/>
            </w:tcBorders>
          </w:tcPr>
          <w:p w:rsidR="00466668" w:rsidRPr="00AF0623" w:rsidRDefault="00466668">
            <w:pPr>
              <w:rPr>
                <w:color w:val="FF0000"/>
              </w:rPr>
            </w:pPr>
          </w:p>
        </w:tc>
        <w:tc>
          <w:tcPr>
            <w:tcW w:w="1569" w:type="dxa"/>
            <w:tcBorders>
              <w:bottom w:val="thinThickSmallGap" w:sz="24" w:space="0" w:color="auto"/>
            </w:tcBorders>
          </w:tcPr>
          <w:p w:rsidR="00466668" w:rsidRPr="00AF0623" w:rsidRDefault="00466668">
            <w:pPr>
              <w:rPr>
                <w:color w:val="FF0000"/>
              </w:rPr>
            </w:pPr>
          </w:p>
        </w:tc>
        <w:tc>
          <w:tcPr>
            <w:tcW w:w="1570" w:type="dxa"/>
            <w:tcBorders>
              <w:bottom w:val="thinThickSmallGap" w:sz="24" w:space="0" w:color="auto"/>
            </w:tcBorders>
          </w:tcPr>
          <w:p w:rsidR="00466668" w:rsidRPr="00AF0623" w:rsidRDefault="00466668">
            <w:pPr>
              <w:rPr>
                <w:color w:val="FF0000"/>
              </w:rPr>
            </w:pPr>
          </w:p>
        </w:tc>
      </w:tr>
      <w:tr w:rsidR="00AF0623" w:rsidRPr="00AF0623" w:rsidTr="008805F7">
        <w:tc>
          <w:tcPr>
            <w:tcW w:w="1570" w:type="dxa"/>
            <w:tcBorders>
              <w:top w:val="thinThickSmallGap" w:sz="24" w:space="0" w:color="auto"/>
            </w:tcBorders>
          </w:tcPr>
          <w:p w:rsidR="00466668" w:rsidRPr="00AF0623" w:rsidRDefault="00466668">
            <w:pPr>
              <w:rPr>
                <w:color w:val="FF0000"/>
              </w:rPr>
            </w:pPr>
            <w:r w:rsidRPr="00AF0623">
              <w:rPr>
                <w:color w:val="FF0000"/>
              </w:rPr>
              <w:t>NPV</w:t>
            </w:r>
          </w:p>
        </w:tc>
        <w:tc>
          <w:tcPr>
            <w:tcW w:w="1569" w:type="dxa"/>
            <w:tcBorders>
              <w:top w:val="thinThickSmallGap" w:sz="24" w:space="0" w:color="auto"/>
            </w:tcBorders>
          </w:tcPr>
          <w:p w:rsidR="00466668" w:rsidRPr="00AF0623" w:rsidRDefault="005C507A">
            <w:pPr>
              <w:rPr>
                <w:color w:val="FF0000"/>
              </w:rPr>
            </w:pPr>
            <w:r w:rsidRPr="00AF0623">
              <w:rPr>
                <w:color w:val="FF0000"/>
              </w:rPr>
              <w:t>884.22</w:t>
            </w:r>
          </w:p>
        </w:tc>
        <w:tc>
          <w:tcPr>
            <w:tcW w:w="1649" w:type="dxa"/>
            <w:tcBorders>
              <w:top w:val="thinThickSmallGap" w:sz="24" w:space="0" w:color="auto"/>
            </w:tcBorders>
          </w:tcPr>
          <w:p w:rsidR="00466668" w:rsidRPr="00AF0623" w:rsidRDefault="00466668">
            <w:pPr>
              <w:rPr>
                <w:color w:val="FF0000"/>
              </w:rPr>
            </w:pPr>
          </w:p>
        </w:tc>
        <w:tc>
          <w:tcPr>
            <w:tcW w:w="1649" w:type="dxa"/>
            <w:tcBorders>
              <w:top w:val="thinThickSmallGap" w:sz="24" w:space="0" w:color="auto"/>
            </w:tcBorders>
          </w:tcPr>
          <w:p w:rsidR="00466668" w:rsidRPr="00AF0623" w:rsidRDefault="00466668">
            <w:pPr>
              <w:rPr>
                <w:color w:val="FF0000"/>
              </w:rPr>
            </w:pPr>
          </w:p>
        </w:tc>
        <w:tc>
          <w:tcPr>
            <w:tcW w:w="1569" w:type="dxa"/>
            <w:tcBorders>
              <w:top w:val="thinThickSmallGap" w:sz="24" w:space="0" w:color="auto"/>
            </w:tcBorders>
          </w:tcPr>
          <w:p w:rsidR="00466668" w:rsidRPr="00AF0623" w:rsidRDefault="00466668">
            <w:pPr>
              <w:rPr>
                <w:color w:val="FF0000"/>
              </w:rPr>
            </w:pPr>
          </w:p>
        </w:tc>
        <w:tc>
          <w:tcPr>
            <w:tcW w:w="1570" w:type="dxa"/>
            <w:tcBorders>
              <w:top w:val="thinThickSmallGap" w:sz="24" w:space="0" w:color="auto"/>
            </w:tcBorders>
          </w:tcPr>
          <w:p w:rsidR="00466668" w:rsidRPr="00AF0623" w:rsidRDefault="00466668">
            <w:pPr>
              <w:rPr>
                <w:color w:val="FF0000"/>
              </w:rPr>
            </w:pPr>
          </w:p>
        </w:tc>
      </w:tr>
    </w:tbl>
    <w:p w:rsidR="00466668" w:rsidRDefault="00466668"/>
    <w:p w:rsidR="00466668" w:rsidRDefault="00466668"/>
    <w:p w:rsidR="00AF0623" w:rsidRDefault="00AF0623"/>
    <w:p w:rsidR="00AF0623" w:rsidRDefault="00AF0623"/>
    <w:p w:rsidR="00AF0623" w:rsidRDefault="00AF0623"/>
    <w:p w:rsidR="00AF0623" w:rsidRDefault="00AF0623"/>
    <w:p w:rsidR="00AF0623" w:rsidRDefault="00AF0623"/>
    <w:p w:rsidR="00484E6D" w:rsidRPr="00B277D2" w:rsidRDefault="00484E6D" w:rsidP="00B277D2">
      <w:pPr>
        <w:pStyle w:val="ListParagraph"/>
        <w:numPr>
          <w:ilvl w:val="0"/>
          <w:numId w:val="1"/>
        </w:numPr>
        <w:spacing w:after="0" w:line="240" w:lineRule="auto"/>
        <w:rPr>
          <w:rFonts w:ascii="Times New Roman" w:eastAsia="Times New Roman" w:hAnsi="Times New Roman" w:cs="Times New Roman"/>
          <w:sz w:val="24"/>
          <w:szCs w:val="24"/>
          <w:lang w:eastAsia="en-CA"/>
        </w:rPr>
      </w:pPr>
      <w:r w:rsidRPr="00B277D2">
        <w:rPr>
          <w:rFonts w:ascii="Times New Roman" w:eastAsia="Times New Roman" w:hAnsi="Times New Roman" w:cs="Times New Roman"/>
          <w:sz w:val="24"/>
          <w:szCs w:val="24"/>
          <w:lang w:eastAsia="en-CA"/>
        </w:rPr>
        <w:t>You purchase a machine for $22,000 which belongs in a 30% CCA class. What is the present value of the CCA tax shield on the machine if it is sold at the end of the third year for $6,000, your tax rate is 34%, and the appropriate discount rate is 15%?</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70"/>
      </w:tblGrid>
      <w:tr w:rsidR="00484E6D" w:rsidRPr="00484E6D" w:rsidTr="00484E6D">
        <w:trPr>
          <w:tblCellSpacing w:w="0" w:type="dxa"/>
        </w:trPr>
        <w:tc>
          <w:tcPr>
            <w:tcW w:w="1050" w:type="dxa"/>
            <w:vAlign w:val="center"/>
            <w:hideMark/>
          </w:tcPr>
          <w:p w:rsidR="00484E6D" w:rsidRPr="00484E6D" w:rsidRDefault="00484E6D" w:rsidP="00484E6D">
            <w:pPr>
              <w:spacing w:after="0" w:line="240" w:lineRule="auto"/>
              <w:jc w:val="right"/>
              <w:rPr>
                <w:rFonts w:ascii="Times New Roman" w:eastAsia="Times New Roman" w:hAnsi="Times New Roman" w:cs="Times New Roman"/>
                <w:sz w:val="24"/>
                <w:szCs w:val="24"/>
                <w:lang w:eastAsia="en-CA"/>
              </w:rPr>
            </w:pPr>
            <w:r w:rsidRPr="00484E6D">
              <w:rPr>
                <w:rFonts w:ascii="Times New Roman" w:eastAsia="Times New Roman" w:hAnsi="Times New Roman" w:cs="Times New Roman"/>
                <w:sz w:val="24"/>
                <w:szCs w:val="24"/>
              </w:rPr>
              <w:object w:dxaOrig="405" w:dyaOrig="360">
                <v:shape id="_x0000_i1480" type="#_x0000_t75" style="width:20.25pt;height:18pt" o:ole="">
                  <v:imagedata r:id="rId8" o:title=""/>
                </v:shape>
                <w:control r:id="rId45" w:name="DefaultOcxName18" w:shapeid="_x0000_i1480"/>
              </w:object>
            </w:r>
          </w:p>
        </w:tc>
        <w:tc>
          <w:tcPr>
            <w:tcW w:w="0" w:type="auto"/>
            <w:vAlign w:val="center"/>
            <w:hideMark/>
          </w:tcPr>
          <w:p w:rsidR="00484E6D" w:rsidRPr="00484E6D" w:rsidRDefault="00484E6D" w:rsidP="00484E6D">
            <w:pPr>
              <w:spacing w:after="0" w:line="240" w:lineRule="auto"/>
              <w:rPr>
                <w:rFonts w:ascii="Times New Roman" w:eastAsia="Times New Roman" w:hAnsi="Times New Roman" w:cs="Times New Roman"/>
                <w:sz w:val="24"/>
                <w:szCs w:val="24"/>
                <w:lang w:eastAsia="en-CA"/>
              </w:rPr>
            </w:pPr>
            <w:r w:rsidRPr="00484E6D">
              <w:rPr>
                <w:rFonts w:ascii="Times New Roman" w:eastAsia="Times New Roman" w:hAnsi="Times New Roman" w:cs="Times New Roman"/>
                <w:sz w:val="24"/>
                <w:szCs w:val="24"/>
                <w:lang w:eastAsia="en-CA"/>
              </w:rPr>
              <w:t>$1,014</w:t>
            </w:r>
          </w:p>
        </w:tc>
      </w:tr>
      <w:tr w:rsidR="00484E6D" w:rsidRPr="00484E6D" w:rsidTr="00484E6D">
        <w:trPr>
          <w:tblCellSpacing w:w="0" w:type="dxa"/>
        </w:trPr>
        <w:tc>
          <w:tcPr>
            <w:tcW w:w="1050" w:type="dxa"/>
            <w:vAlign w:val="center"/>
            <w:hideMark/>
          </w:tcPr>
          <w:p w:rsidR="00484E6D" w:rsidRPr="00484E6D" w:rsidRDefault="00484E6D" w:rsidP="00484E6D">
            <w:pPr>
              <w:spacing w:after="0" w:line="240" w:lineRule="auto"/>
              <w:jc w:val="right"/>
              <w:rPr>
                <w:rFonts w:ascii="Times New Roman" w:eastAsia="Times New Roman" w:hAnsi="Times New Roman" w:cs="Times New Roman"/>
                <w:sz w:val="24"/>
                <w:szCs w:val="24"/>
                <w:lang w:eastAsia="en-CA"/>
              </w:rPr>
            </w:pPr>
            <w:r w:rsidRPr="00484E6D">
              <w:rPr>
                <w:rFonts w:ascii="Times New Roman" w:eastAsia="Times New Roman" w:hAnsi="Times New Roman" w:cs="Times New Roman"/>
                <w:sz w:val="24"/>
                <w:szCs w:val="24"/>
              </w:rPr>
              <w:object w:dxaOrig="405" w:dyaOrig="360">
                <v:shape id="_x0000_i1483" type="#_x0000_t75" style="width:20.25pt;height:18pt" o:ole="">
                  <v:imagedata r:id="rId8" o:title=""/>
                </v:shape>
                <w:control r:id="rId46" w:name="DefaultOcxName17" w:shapeid="_x0000_i1483"/>
              </w:object>
            </w:r>
          </w:p>
        </w:tc>
        <w:tc>
          <w:tcPr>
            <w:tcW w:w="0" w:type="auto"/>
            <w:vAlign w:val="center"/>
            <w:hideMark/>
          </w:tcPr>
          <w:p w:rsidR="00484E6D" w:rsidRPr="00484E6D" w:rsidRDefault="00484E6D" w:rsidP="00484E6D">
            <w:pPr>
              <w:spacing w:after="0" w:line="240" w:lineRule="auto"/>
              <w:rPr>
                <w:rFonts w:ascii="Times New Roman" w:eastAsia="Times New Roman" w:hAnsi="Times New Roman" w:cs="Times New Roman"/>
                <w:sz w:val="24"/>
                <w:szCs w:val="24"/>
                <w:lang w:eastAsia="en-CA"/>
              </w:rPr>
            </w:pPr>
            <w:r w:rsidRPr="00484E6D">
              <w:rPr>
                <w:rFonts w:ascii="Times New Roman" w:eastAsia="Times New Roman" w:hAnsi="Times New Roman" w:cs="Times New Roman"/>
                <w:sz w:val="24"/>
                <w:szCs w:val="24"/>
                <w:lang w:eastAsia="en-CA"/>
              </w:rPr>
              <w:t>$3,510</w:t>
            </w:r>
          </w:p>
        </w:tc>
      </w:tr>
      <w:tr w:rsidR="00484E6D" w:rsidRPr="00484E6D" w:rsidTr="00484E6D">
        <w:trPr>
          <w:tblCellSpacing w:w="0" w:type="dxa"/>
        </w:trPr>
        <w:tc>
          <w:tcPr>
            <w:tcW w:w="1050" w:type="dxa"/>
            <w:vAlign w:val="center"/>
            <w:hideMark/>
          </w:tcPr>
          <w:p w:rsidR="00484E6D" w:rsidRPr="00484E6D" w:rsidRDefault="00484E6D" w:rsidP="00484E6D">
            <w:pPr>
              <w:spacing w:after="0" w:line="240" w:lineRule="auto"/>
              <w:jc w:val="right"/>
              <w:rPr>
                <w:rFonts w:ascii="Times New Roman" w:eastAsia="Times New Roman" w:hAnsi="Times New Roman" w:cs="Times New Roman"/>
                <w:sz w:val="24"/>
                <w:szCs w:val="24"/>
                <w:lang w:eastAsia="en-CA"/>
              </w:rPr>
            </w:pPr>
            <w:r w:rsidRPr="00484E6D">
              <w:rPr>
                <w:rFonts w:ascii="Times New Roman" w:eastAsia="Times New Roman" w:hAnsi="Times New Roman" w:cs="Times New Roman"/>
                <w:sz w:val="24"/>
                <w:szCs w:val="24"/>
              </w:rPr>
              <w:object w:dxaOrig="405" w:dyaOrig="360">
                <v:shape id="_x0000_i1486" type="#_x0000_t75" style="width:20.25pt;height:18pt" o:ole="">
                  <v:imagedata r:id="rId8" o:title=""/>
                </v:shape>
                <w:control r:id="rId47" w:name="DefaultOcxName27" w:shapeid="_x0000_i1486"/>
              </w:object>
            </w:r>
          </w:p>
        </w:tc>
        <w:tc>
          <w:tcPr>
            <w:tcW w:w="0" w:type="auto"/>
            <w:vAlign w:val="center"/>
            <w:hideMark/>
          </w:tcPr>
          <w:p w:rsidR="00484E6D" w:rsidRPr="00484E6D" w:rsidRDefault="00484E6D" w:rsidP="00484E6D">
            <w:pPr>
              <w:spacing w:after="0" w:line="240" w:lineRule="auto"/>
              <w:rPr>
                <w:rFonts w:ascii="Times New Roman" w:eastAsia="Times New Roman" w:hAnsi="Times New Roman" w:cs="Times New Roman"/>
                <w:sz w:val="24"/>
                <w:szCs w:val="24"/>
                <w:lang w:eastAsia="en-CA"/>
              </w:rPr>
            </w:pPr>
            <w:r w:rsidRPr="00484E6D">
              <w:rPr>
                <w:rFonts w:ascii="Times New Roman" w:eastAsia="Times New Roman" w:hAnsi="Times New Roman" w:cs="Times New Roman"/>
                <w:sz w:val="24"/>
                <w:szCs w:val="24"/>
                <w:lang w:eastAsia="en-CA"/>
              </w:rPr>
              <w:t>$5,011</w:t>
            </w:r>
          </w:p>
        </w:tc>
      </w:tr>
      <w:tr w:rsidR="00484E6D" w:rsidRPr="00484E6D" w:rsidTr="00484E6D">
        <w:trPr>
          <w:tblCellSpacing w:w="0" w:type="dxa"/>
        </w:trPr>
        <w:tc>
          <w:tcPr>
            <w:tcW w:w="1050" w:type="dxa"/>
            <w:vAlign w:val="center"/>
            <w:hideMark/>
          </w:tcPr>
          <w:p w:rsidR="00484E6D" w:rsidRPr="00484E6D" w:rsidRDefault="00484E6D" w:rsidP="00484E6D">
            <w:pPr>
              <w:spacing w:after="0" w:line="240" w:lineRule="auto"/>
              <w:jc w:val="right"/>
              <w:rPr>
                <w:rFonts w:ascii="Times New Roman" w:eastAsia="Times New Roman" w:hAnsi="Times New Roman" w:cs="Times New Roman"/>
                <w:sz w:val="24"/>
                <w:szCs w:val="24"/>
                <w:lang w:eastAsia="en-CA"/>
              </w:rPr>
            </w:pPr>
            <w:r w:rsidRPr="00484E6D">
              <w:rPr>
                <w:rFonts w:ascii="Times New Roman" w:eastAsia="Times New Roman" w:hAnsi="Times New Roman" w:cs="Times New Roman"/>
                <w:sz w:val="24"/>
                <w:szCs w:val="24"/>
              </w:rPr>
              <w:object w:dxaOrig="405" w:dyaOrig="360">
                <v:shape id="_x0000_i1489" type="#_x0000_t75" style="width:20.25pt;height:18pt" o:ole="">
                  <v:imagedata r:id="rId13" o:title=""/>
                </v:shape>
                <w:control r:id="rId48" w:name="DefaultOcxName37" w:shapeid="_x0000_i1489"/>
              </w:object>
            </w:r>
          </w:p>
        </w:tc>
        <w:tc>
          <w:tcPr>
            <w:tcW w:w="0" w:type="auto"/>
            <w:vAlign w:val="center"/>
            <w:hideMark/>
          </w:tcPr>
          <w:p w:rsidR="00484E6D" w:rsidRPr="00484E6D" w:rsidRDefault="00CB6C99" w:rsidP="00484E6D">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$4,418</w:t>
            </w:r>
          </w:p>
        </w:tc>
      </w:tr>
      <w:tr w:rsidR="00484E6D" w:rsidRPr="00484E6D" w:rsidTr="00484E6D">
        <w:trPr>
          <w:tblCellSpacing w:w="0" w:type="dxa"/>
        </w:trPr>
        <w:tc>
          <w:tcPr>
            <w:tcW w:w="1050" w:type="dxa"/>
            <w:vAlign w:val="center"/>
            <w:hideMark/>
          </w:tcPr>
          <w:p w:rsidR="00484E6D" w:rsidRPr="00484E6D" w:rsidRDefault="00484E6D" w:rsidP="00484E6D">
            <w:pPr>
              <w:spacing w:after="0" w:line="240" w:lineRule="auto"/>
              <w:jc w:val="right"/>
              <w:rPr>
                <w:rFonts w:ascii="Times New Roman" w:eastAsia="Times New Roman" w:hAnsi="Times New Roman" w:cs="Times New Roman"/>
                <w:sz w:val="24"/>
                <w:szCs w:val="24"/>
                <w:lang w:eastAsia="en-CA"/>
              </w:rPr>
            </w:pPr>
            <w:r w:rsidRPr="00484E6D">
              <w:rPr>
                <w:rFonts w:ascii="Times New Roman" w:eastAsia="Times New Roman" w:hAnsi="Times New Roman" w:cs="Times New Roman"/>
                <w:sz w:val="24"/>
                <w:szCs w:val="24"/>
              </w:rPr>
              <w:object w:dxaOrig="405" w:dyaOrig="360">
                <v:shape id="_x0000_i1492" type="#_x0000_t75" style="width:20.25pt;height:18pt" o:ole="">
                  <v:imagedata r:id="rId8" o:title=""/>
                </v:shape>
                <w:control r:id="rId49" w:name="DefaultOcxName47" w:shapeid="_x0000_i1492"/>
              </w:object>
            </w:r>
          </w:p>
        </w:tc>
        <w:tc>
          <w:tcPr>
            <w:tcW w:w="0" w:type="auto"/>
            <w:vAlign w:val="center"/>
            <w:hideMark/>
          </w:tcPr>
          <w:p w:rsidR="00484E6D" w:rsidRPr="00484E6D" w:rsidRDefault="00484E6D" w:rsidP="00484E6D">
            <w:pPr>
              <w:spacing w:after="0" w:line="240" w:lineRule="auto"/>
              <w:rPr>
                <w:rFonts w:ascii="Times New Roman" w:eastAsia="Times New Roman" w:hAnsi="Times New Roman" w:cs="Times New Roman"/>
                <w:sz w:val="24"/>
                <w:szCs w:val="24"/>
                <w:lang w:eastAsia="en-CA"/>
              </w:rPr>
            </w:pPr>
            <w:r w:rsidRPr="00484E6D">
              <w:rPr>
                <w:rFonts w:ascii="Times New Roman" w:eastAsia="Times New Roman" w:hAnsi="Times New Roman" w:cs="Times New Roman"/>
                <w:sz w:val="24"/>
                <w:szCs w:val="24"/>
                <w:lang w:eastAsia="en-CA"/>
              </w:rPr>
              <w:t>$6,994</w:t>
            </w:r>
          </w:p>
        </w:tc>
      </w:tr>
    </w:tbl>
    <w:p w:rsidR="00484E6D" w:rsidRPr="00CB6C99" w:rsidRDefault="00AF0623" w:rsidP="00CB6C99">
      <w:pPr>
        <w:ind w:left="720"/>
        <w:rPr>
          <w:color w:val="FF0000"/>
          <w:vertAlign w:val="superscript"/>
        </w:rPr>
      </w:pPr>
      <w:r w:rsidRPr="00CB6C99">
        <w:rPr>
          <w:color w:val="FF0000"/>
        </w:rPr>
        <w:t xml:space="preserve">PV CCA Tax Shield = </w:t>
      </w:r>
      <w:r w:rsidR="00A33FA1" w:rsidRPr="00CB6C99">
        <w:rPr>
          <w:color w:val="FF0000"/>
        </w:rPr>
        <w:t>(22000 x .3 x .34)</w:t>
      </w:r>
      <w:proofErr w:type="gramStart"/>
      <w:r w:rsidR="00A33FA1" w:rsidRPr="00CB6C99">
        <w:rPr>
          <w:color w:val="FF0000"/>
        </w:rPr>
        <w:t>/(</w:t>
      </w:r>
      <w:proofErr w:type="gramEnd"/>
      <w:r w:rsidR="00CB6C99" w:rsidRPr="00CB6C99">
        <w:rPr>
          <w:color w:val="FF0000"/>
        </w:rPr>
        <w:t>.3 + .15) x (1 + .5 x .15)/(1 + .15) – (6000 x .3 x .34)/(.3 + .15) x 1/(1 + .15)</w:t>
      </w:r>
      <w:r w:rsidR="00CB6C99" w:rsidRPr="00CB6C99">
        <w:rPr>
          <w:color w:val="FF0000"/>
          <w:vertAlign w:val="superscript"/>
        </w:rPr>
        <w:t>3</w:t>
      </w:r>
    </w:p>
    <w:p w:rsidR="00CB6C99" w:rsidRPr="00CB6C99" w:rsidRDefault="00CB6C99" w:rsidP="00CB6C99">
      <w:pPr>
        <w:ind w:firstLine="720"/>
        <w:rPr>
          <w:color w:val="FF0000"/>
        </w:rPr>
      </w:pPr>
      <w:r w:rsidRPr="00CB6C99">
        <w:rPr>
          <w:color w:val="FF0000"/>
        </w:rPr>
        <w:t>= 5,311.88 – 894.22 = 4,417.66</w:t>
      </w:r>
    </w:p>
    <w:p w:rsidR="00466668" w:rsidRPr="00CB6C99" w:rsidRDefault="00466668">
      <w:pPr>
        <w:rPr>
          <w:color w:val="FF0000"/>
        </w:rPr>
      </w:pPr>
    </w:p>
    <w:p w:rsidR="00484E6D" w:rsidRPr="00B277D2" w:rsidRDefault="00484E6D" w:rsidP="00B277D2">
      <w:pPr>
        <w:pStyle w:val="ListParagraph"/>
        <w:numPr>
          <w:ilvl w:val="0"/>
          <w:numId w:val="1"/>
        </w:numPr>
        <w:spacing w:after="0" w:line="240" w:lineRule="auto"/>
        <w:rPr>
          <w:rFonts w:ascii="Times New Roman" w:eastAsia="Times New Roman" w:hAnsi="Times New Roman" w:cs="Times New Roman"/>
          <w:sz w:val="24"/>
          <w:szCs w:val="24"/>
          <w:lang w:eastAsia="en-CA"/>
        </w:rPr>
      </w:pPr>
      <w:r w:rsidRPr="00B277D2">
        <w:rPr>
          <w:rFonts w:ascii="Times New Roman" w:eastAsia="Times New Roman" w:hAnsi="Times New Roman" w:cs="Times New Roman"/>
          <w:sz w:val="24"/>
          <w:szCs w:val="24"/>
          <w:lang w:eastAsia="en-CA"/>
        </w:rPr>
        <w:t xml:space="preserve">You are considering the purchase of one of two machines used in your manufacturing plant. Machine A has a life of two years, costs $40 initially, and then $60 per year in maintenance costs. Machine B </w:t>
      </w:r>
      <w:r w:rsidR="00466668">
        <w:rPr>
          <w:rFonts w:ascii="Times New Roman" w:eastAsia="Times New Roman" w:hAnsi="Times New Roman" w:cs="Times New Roman"/>
          <w:sz w:val="24"/>
          <w:szCs w:val="24"/>
          <w:lang w:eastAsia="en-CA"/>
        </w:rPr>
        <w:t xml:space="preserve">has a life of three years, </w:t>
      </w:r>
      <w:r w:rsidRPr="00B277D2">
        <w:rPr>
          <w:rFonts w:ascii="Times New Roman" w:eastAsia="Times New Roman" w:hAnsi="Times New Roman" w:cs="Times New Roman"/>
          <w:sz w:val="24"/>
          <w:szCs w:val="24"/>
          <w:lang w:eastAsia="en-CA"/>
        </w:rPr>
        <w:t>costs $70 initially, and requires $45 in annual maintenance costs. Either machine must be replaced at the end of its life. Which is the better machine for the firm? The discount rate is 15% and the tax rate is zero.</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70"/>
      </w:tblGrid>
      <w:tr w:rsidR="00484E6D" w:rsidRPr="00484E6D" w:rsidTr="00484E6D">
        <w:trPr>
          <w:tblCellSpacing w:w="0" w:type="dxa"/>
        </w:trPr>
        <w:tc>
          <w:tcPr>
            <w:tcW w:w="1050" w:type="dxa"/>
            <w:vAlign w:val="center"/>
            <w:hideMark/>
          </w:tcPr>
          <w:p w:rsidR="00484E6D" w:rsidRPr="00484E6D" w:rsidRDefault="00484E6D" w:rsidP="00484E6D">
            <w:pPr>
              <w:spacing w:after="0" w:line="240" w:lineRule="auto"/>
              <w:jc w:val="right"/>
              <w:rPr>
                <w:rFonts w:ascii="Times New Roman" w:eastAsia="Times New Roman" w:hAnsi="Times New Roman" w:cs="Times New Roman"/>
                <w:sz w:val="24"/>
                <w:szCs w:val="24"/>
                <w:lang w:eastAsia="en-CA"/>
              </w:rPr>
            </w:pPr>
            <w:r w:rsidRPr="00484E6D">
              <w:rPr>
                <w:rFonts w:ascii="Times New Roman" w:eastAsia="Times New Roman" w:hAnsi="Times New Roman" w:cs="Times New Roman"/>
                <w:sz w:val="24"/>
                <w:szCs w:val="24"/>
              </w:rPr>
              <w:object w:dxaOrig="405" w:dyaOrig="360">
                <v:shape id="_x0000_i1495" type="#_x0000_t75" style="width:20.25pt;height:18pt" o:ole="">
                  <v:imagedata r:id="rId8" o:title=""/>
                </v:shape>
                <w:control r:id="rId50" w:name="DefaultOcxName20" w:shapeid="_x0000_i1495"/>
              </w:object>
            </w:r>
          </w:p>
        </w:tc>
        <w:tc>
          <w:tcPr>
            <w:tcW w:w="0" w:type="auto"/>
            <w:vAlign w:val="center"/>
            <w:hideMark/>
          </w:tcPr>
          <w:p w:rsidR="00484E6D" w:rsidRPr="00484E6D" w:rsidRDefault="00484E6D" w:rsidP="00484E6D">
            <w:pPr>
              <w:spacing w:after="0" w:line="240" w:lineRule="auto"/>
              <w:rPr>
                <w:rFonts w:ascii="Times New Roman" w:eastAsia="Times New Roman" w:hAnsi="Times New Roman" w:cs="Times New Roman"/>
                <w:sz w:val="24"/>
                <w:szCs w:val="24"/>
                <w:lang w:eastAsia="en-CA"/>
              </w:rPr>
            </w:pPr>
            <w:r w:rsidRPr="00484E6D">
              <w:rPr>
                <w:rFonts w:ascii="Times New Roman" w:eastAsia="Times New Roman" w:hAnsi="Times New Roman" w:cs="Times New Roman"/>
                <w:sz w:val="24"/>
                <w:szCs w:val="24"/>
                <w:lang w:eastAsia="en-CA"/>
              </w:rPr>
              <w:t>Machine A is better because its NPV is higher than the NPV of machine B.</w:t>
            </w:r>
          </w:p>
        </w:tc>
      </w:tr>
      <w:tr w:rsidR="00484E6D" w:rsidRPr="00484E6D" w:rsidTr="00484E6D">
        <w:trPr>
          <w:tblCellSpacing w:w="0" w:type="dxa"/>
        </w:trPr>
        <w:tc>
          <w:tcPr>
            <w:tcW w:w="1050" w:type="dxa"/>
            <w:vAlign w:val="center"/>
            <w:hideMark/>
          </w:tcPr>
          <w:p w:rsidR="00484E6D" w:rsidRPr="00484E6D" w:rsidRDefault="00484E6D" w:rsidP="00484E6D">
            <w:pPr>
              <w:spacing w:after="0" w:line="240" w:lineRule="auto"/>
              <w:jc w:val="right"/>
              <w:rPr>
                <w:rFonts w:ascii="Times New Roman" w:eastAsia="Times New Roman" w:hAnsi="Times New Roman" w:cs="Times New Roman"/>
                <w:sz w:val="24"/>
                <w:szCs w:val="24"/>
                <w:lang w:eastAsia="en-CA"/>
              </w:rPr>
            </w:pPr>
            <w:r w:rsidRPr="00484E6D">
              <w:rPr>
                <w:rFonts w:ascii="Times New Roman" w:eastAsia="Times New Roman" w:hAnsi="Times New Roman" w:cs="Times New Roman"/>
                <w:sz w:val="24"/>
                <w:szCs w:val="24"/>
              </w:rPr>
              <w:object w:dxaOrig="405" w:dyaOrig="360">
                <v:shape id="_x0000_i1498" type="#_x0000_t75" style="width:20.25pt;height:18pt" o:ole="">
                  <v:imagedata r:id="rId8" o:title=""/>
                </v:shape>
                <w:control r:id="rId51" w:name="DefaultOcxName19" w:shapeid="_x0000_i1498"/>
              </w:object>
            </w:r>
          </w:p>
        </w:tc>
        <w:tc>
          <w:tcPr>
            <w:tcW w:w="0" w:type="auto"/>
            <w:vAlign w:val="center"/>
            <w:hideMark/>
          </w:tcPr>
          <w:p w:rsidR="00484E6D" w:rsidRPr="00484E6D" w:rsidRDefault="00484E6D" w:rsidP="00484E6D">
            <w:pPr>
              <w:spacing w:after="0" w:line="240" w:lineRule="auto"/>
              <w:rPr>
                <w:rFonts w:ascii="Times New Roman" w:eastAsia="Times New Roman" w:hAnsi="Times New Roman" w:cs="Times New Roman"/>
                <w:sz w:val="24"/>
                <w:szCs w:val="24"/>
                <w:lang w:eastAsia="en-CA"/>
              </w:rPr>
            </w:pPr>
            <w:r w:rsidRPr="00484E6D">
              <w:rPr>
                <w:rFonts w:ascii="Times New Roman" w:eastAsia="Times New Roman" w:hAnsi="Times New Roman" w:cs="Times New Roman"/>
                <w:sz w:val="24"/>
                <w:szCs w:val="24"/>
                <w:lang w:eastAsia="en-CA"/>
              </w:rPr>
              <w:t>Machine A is better because its EAC is -$60.24, which is less than the EAC of -$84.60 for B.</w:t>
            </w:r>
          </w:p>
        </w:tc>
      </w:tr>
      <w:tr w:rsidR="00484E6D" w:rsidRPr="00484E6D" w:rsidTr="00484E6D">
        <w:trPr>
          <w:tblCellSpacing w:w="0" w:type="dxa"/>
        </w:trPr>
        <w:tc>
          <w:tcPr>
            <w:tcW w:w="1050" w:type="dxa"/>
            <w:vAlign w:val="center"/>
            <w:hideMark/>
          </w:tcPr>
          <w:p w:rsidR="00484E6D" w:rsidRPr="00484E6D" w:rsidRDefault="00484E6D" w:rsidP="00484E6D">
            <w:pPr>
              <w:spacing w:after="0" w:line="240" w:lineRule="auto"/>
              <w:jc w:val="right"/>
              <w:rPr>
                <w:rFonts w:ascii="Times New Roman" w:eastAsia="Times New Roman" w:hAnsi="Times New Roman" w:cs="Times New Roman"/>
                <w:sz w:val="24"/>
                <w:szCs w:val="24"/>
                <w:lang w:eastAsia="en-CA"/>
              </w:rPr>
            </w:pPr>
            <w:r w:rsidRPr="00484E6D">
              <w:rPr>
                <w:rFonts w:ascii="Times New Roman" w:eastAsia="Times New Roman" w:hAnsi="Times New Roman" w:cs="Times New Roman"/>
                <w:sz w:val="24"/>
                <w:szCs w:val="24"/>
              </w:rPr>
              <w:object w:dxaOrig="405" w:dyaOrig="360">
                <v:shape id="_x0000_i1501" type="#_x0000_t75" style="width:20.25pt;height:18pt" o:ole="">
                  <v:imagedata r:id="rId8" o:title=""/>
                </v:shape>
                <w:control r:id="rId52" w:name="DefaultOcxName28" w:shapeid="_x0000_i1501"/>
              </w:object>
            </w:r>
          </w:p>
        </w:tc>
        <w:tc>
          <w:tcPr>
            <w:tcW w:w="0" w:type="auto"/>
            <w:vAlign w:val="center"/>
            <w:hideMark/>
          </w:tcPr>
          <w:p w:rsidR="00484E6D" w:rsidRPr="00484E6D" w:rsidRDefault="00484E6D" w:rsidP="00484E6D">
            <w:pPr>
              <w:spacing w:after="0" w:line="240" w:lineRule="auto"/>
              <w:rPr>
                <w:rFonts w:ascii="Times New Roman" w:eastAsia="Times New Roman" w:hAnsi="Times New Roman" w:cs="Times New Roman"/>
                <w:sz w:val="24"/>
                <w:szCs w:val="24"/>
                <w:lang w:eastAsia="en-CA"/>
              </w:rPr>
            </w:pPr>
            <w:r w:rsidRPr="00484E6D">
              <w:rPr>
                <w:rFonts w:ascii="Times New Roman" w:eastAsia="Times New Roman" w:hAnsi="Times New Roman" w:cs="Times New Roman"/>
                <w:sz w:val="24"/>
                <w:szCs w:val="24"/>
                <w:lang w:eastAsia="en-CA"/>
              </w:rPr>
              <w:t>Machine B is better because its EAC is -$75.66, which is less than the EAC of -$90.12 for A.</w:t>
            </w:r>
          </w:p>
        </w:tc>
      </w:tr>
      <w:tr w:rsidR="00484E6D" w:rsidRPr="00484E6D" w:rsidTr="00484E6D">
        <w:trPr>
          <w:tblCellSpacing w:w="0" w:type="dxa"/>
        </w:trPr>
        <w:tc>
          <w:tcPr>
            <w:tcW w:w="1050" w:type="dxa"/>
            <w:vAlign w:val="center"/>
            <w:hideMark/>
          </w:tcPr>
          <w:p w:rsidR="00484E6D" w:rsidRPr="00484E6D" w:rsidRDefault="00484E6D" w:rsidP="00484E6D">
            <w:pPr>
              <w:spacing w:after="0" w:line="240" w:lineRule="auto"/>
              <w:jc w:val="right"/>
              <w:rPr>
                <w:rFonts w:ascii="Times New Roman" w:eastAsia="Times New Roman" w:hAnsi="Times New Roman" w:cs="Times New Roman"/>
                <w:sz w:val="24"/>
                <w:szCs w:val="24"/>
                <w:lang w:eastAsia="en-CA"/>
              </w:rPr>
            </w:pPr>
            <w:r w:rsidRPr="00484E6D">
              <w:rPr>
                <w:rFonts w:ascii="Times New Roman" w:eastAsia="Times New Roman" w:hAnsi="Times New Roman" w:cs="Times New Roman"/>
                <w:sz w:val="24"/>
                <w:szCs w:val="24"/>
              </w:rPr>
              <w:object w:dxaOrig="405" w:dyaOrig="360">
                <v:shape id="_x0000_i1504" type="#_x0000_t75" style="width:20.25pt;height:18pt" o:ole="">
                  <v:imagedata r:id="rId13" o:title=""/>
                </v:shape>
                <w:control r:id="rId53" w:name="DefaultOcxName38" w:shapeid="_x0000_i1504"/>
              </w:object>
            </w:r>
          </w:p>
        </w:tc>
        <w:tc>
          <w:tcPr>
            <w:tcW w:w="0" w:type="auto"/>
            <w:vAlign w:val="center"/>
            <w:hideMark/>
          </w:tcPr>
          <w:p w:rsidR="00484E6D" w:rsidRPr="00484E6D" w:rsidRDefault="00484E6D" w:rsidP="00484E6D">
            <w:pPr>
              <w:spacing w:after="0" w:line="240" w:lineRule="auto"/>
              <w:rPr>
                <w:rFonts w:ascii="Times New Roman" w:eastAsia="Times New Roman" w:hAnsi="Times New Roman" w:cs="Times New Roman"/>
                <w:sz w:val="24"/>
                <w:szCs w:val="24"/>
                <w:lang w:eastAsia="en-CA"/>
              </w:rPr>
            </w:pPr>
            <w:r w:rsidRPr="00484E6D">
              <w:rPr>
                <w:rFonts w:ascii="Times New Roman" w:eastAsia="Times New Roman" w:hAnsi="Times New Roman" w:cs="Times New Roman"/>
                <w:sz w:val="24"/>
                <w:szCs w:val="24"/>
                <w:lang w:eastAsia="en-CA"/>
              </w:rPr>
              <w:t>Machine B is better because its EAC is -$75.66, which is less than the EAC of -$84.60 for A.</w:t>
            </w:r>
          </w:p>
        </w:tc>
      </w:tr>
      <w:tr w:rsidR="00484E6D" w:rsidRPr="00484E6D" w:rsidTr="00484E6D">
        <w:trPr>
          <w:tblCellSpacing w:w="0" w:type="dxa"/>
        </w:trPr>
        <w:tc>
          <w:tcPr>
            <w:tcW w:w="1050" w:type="dxa"/>
            <w:vAlign w:val="center"/>
            <w:hideMark/>
          </w:tcPr>
          <w:p w:rsidR="00484E6D" w:rsidRPr="00484E6D" w:rsidRDefault="00484E6D" w:rsidP="00484E6D">
            <w:pPr>
              <w:spacing w:after="0" w:line="240" w:lineRule="auto"/>
              <w:jc w:val="right"/>
              <w:rPr>
                <w:rFonts w:ascii="Times New Roman" w:eastAsia="Times New Roman" w:hAnsi="Times New Roman" w:cs="Times New Roman"/>
                <w:sz w:val="24"/>
                <w:szCs w:val="24"/>
                <w:lang w:eastAsia="en-CA"/>
              </w:rPr>
            </w:pPr>
            <w:r w:rsidRPr="00484E6D">
              <w:rPr>
                <w:rFonts w:ascii="Times New Roman" w:eastAsia="Times New Roman" w:hAnsi="Times New Roman" w:cs="Times New Roman"/>
                <w:sz w:val="24"/>
                <w:szCs w:val="24"/>
              </w:rPr>
              <w:object w:dxaOrig="405" w:dyaOrig="360">
                <v:shape id="_x0000_i1507" type="#_x0000_t75" style="width:20.25pt;height:18pt" o:ole="">
                  <v:imagedata r:id="rId8" o:title=""/>
                </v:shape>
                <w:control r:id="rId54" w:name="DefaultOcxName48" w:shapeid="_x0000_i1507"/>
              </w:object>
            </w:r>
          </w:p>
        </w:tc>
        <w:tc>
          <w:tcPr>
            <w:tcW w:w="0" w:type="auto"/>
            <w:vAlign w:val="center"/>
            <w:hideMark/>
          </w:tcPr>
          <w:p w:rsidR="00484E6D" w:rsidRPr="00484E6D" w:rsidRDefault="00484E6D" w:rsidP="00484E6D">
            <w:pPr>
              <w:spacing w:after="0" w:line="240" w:lineRule="auto"/>
              <w:rPr>
                <w:rFonts w:ascii="Times New Roman" w:eastAsia="Times New Roman" w:hAnsi="Times New Roman" w:cs="Times New Roman"/>
                <w:sz w:val="24"/>
                <w:szCs w:val="24"/>
                <w:lang w:eastAsia="en-CA"/>
              </w:rPr>
            </w:pPr>
            <w:r w:rsidRPr="00484E6D">
              <w:rPr>
                <w:rFonts w:ascii="Times New Roman" w:eastAsia="Times New Roman" w:hAnsi="Times New Roman" w:cs="Times New Roman"/>
                <w:sz w:val="24"/>
                <w:szCs w:val="24"/>
                <w:lang w:eastAsia="en-CA"/>
              </w:rPr>
              <w:t>Neither machine should be chosen since both have a negative NPV.</w:t>
            </w:r>
          </w:p>
        </w:tc>
      </w:tr>
    </w:tbl>
    <w:p w:rsidR="00484E6D" w:rsidRPr="002D1718" w:rsidRDefault="002D1718" w:rsidP="002D1718">
      <w:pPr>
        <w:pStyle w:val="NoSpacing"/>
        <w:ind w:firstLine="720"/>
        <w:rPr>
          <w:color w:val="FF0000"/>
        </w:rPr>
      </w:pPr>
      <w:r w:rsidRPr="002D1718">
        <w:rPr>
          <w:color w:val="FF0000"/>
        </w:rPr>
        <w:t>PV of Costs of Machine A = -40 + (-60/1.15) + (-60</w:t>
      </w:r>
      <w:proofErr w:type="gramStart"/>
      <w:r w:rsidRPr="002D1718">
        <w:rPr>
          <w:color w:val="FF0000"/>
        </w:rPr>
        <w:t>/(</w:t>
      </w:r>
      <w:proofErr w:type="gramEnd"/>
      <w:r w:rsidRPr="002D1718">
        <w:rPr>
          <w:color w:val="FF0000"/>
        </w:rPr>
        <w:t>1.15^</w:t>
      </w:r>
      <w:r w:rsidRPr="002D1718">
        <w:rPr>
          <w:color w:val="FF0000"/>
          <w:vertAlign w:val="superscript"/>
        </w:rPr>
        <w:t>2</w:t>
      </w:r>
      <w:r w:rsidRPr="002D1718">
        <w:rPr>
          <w:color w:val="FF0000"/>
        </w:rPr>
        <w:t>)) = -137.54</w:t>
      </w:r>
    </w:p>
    <w:p w:rsidR="002D1718" w:rsidRPr="002D1718" w:rsidRDefault="002D1718" w:rsidP="002D1718">
      <w:pPr>
        <w:pStyle w:val="NoSpacing"/>
        <w:ind w:firstLine="720"/>
        <w:rPr>
          <w:color w:val="FF0000"/>
        </w:rPr>
      </w:pPr>
      <w:r w:rsidRPr="002D1718">
        <w:rPr>
          <w:color w:val="FF0000"/>
        </w:rPr>
        <w:t>Annuity Factor = [1 – (1/1.15)^</w:t>
      </w:r>
      <w:r w:rsidRPr="002D1718">
        <w:rPr>
          <w:color w:val="FF0000"/>
          <w:vertAlign w:val="superscript"/>
        </w:rPr>
        <w:t>2</w:t>
      </w:r>
      <w:r w:rsidRPr="002D1718">
        <w:rPr>
          <w:color w:val="FF0000"/>
        </w:rPr>
        <w:t>}/.15 = 1.6257</w:t>
      </w:r>
    </w:p>
    <w:p w:rsidR="002D1718" w:rsidRPr="002D1718" w:rsidRDefault="002D1718" w:rsidP="002D1718">
      <w:pPr>
        <w:pStyle w:val="NoSpacing"/>
        <w:ind w:firstLine="720"/>
        <w:rPr>
          <w:color w:val="FF0000"/>
        </w:rPr>
      </w:pPr>
      <w:r w:rsidRPr="002D1718">
        <w:rPr>
          <w:color w:val="FF0000"/>
        </w:rPr>
        <w:t>EAC of Machine A = -137.54/1.6257 = -84.60</w:t>
      </w:r>
    </w:p>
    <w:p w:rsidR="002D1718" w:rsidRPr="002D1718" w:rsidRDefault="002D1718" w:rsidP="002D1718">
      <w:pPr>
        <w:pStyle w:val="NoSpacing"/>
        <w:ind w:firstLine="720"/>
        <w:rPr>
          <w:color w:val="FF0000"/>
        </w:rPr>
      </w:pPr>
    </w:p>
    <w:p w:rsidR="002D1718" w:rsidRPr="002D1718" w:rsidRDefault="002D1718" w:rsidP="002D1718">
      <w:pPr>
        <w:pStyle w:val="NoSpacing"/>
        <w:ind w:firstLine="720"/>
        <w:rPr>
          <w:color w:val="FF0000"/>
        </w:rPr>
      </w:pPr>
      <w:r>
        <w:rPr>
          <w:color w:val="FF0000"/>
        </w:rPr>
        <w:t>PV of Costs of Machine B = -70 + (-45/1.15) + (-45</w:t>
      </w:r>
      <w:proofErr w:type="gramStart"/>
      <w:r w:rsidRPr="002D1718">
        <w:rPr>
          <w:color w:val="FF0000"/>
        </w:rPr>
        <w:t>/(</w:t>
      </w:r>
      <w:proofErr w:type="gramEnd"/>
      <w:r w:rsidRPr="002D1718">
        <w:rPr>
          <w:color w:val="FF0000"/>
        </w:rPr>
        <w:t>1.15^</w:t>
      </w:r>
      <w:r w:rsidRPr="002D1718">
        <w:rPr>
          <w:color w:val="FF0000"/>
          <w:vertAlign w:val="superscript"/>
        </w:rPr>
        <w:t>2</w:t>
      </w:r>
      <w:r w:rsidRPr="002D1718">
        <w:rPr>
          <w:color w:val="FF0000"/>
        </w:rPr>
        <w:t>)</w:t>
      </w:r>
      <w:r>
        <w:rPr>
          <w:color w:val="FF0000"/>
        </w:rPr>
        <w:t xml:space="preserve"> + (-45</w:t>
      </w:r>
      <w:r w:rsidRPr="002D1718">
        <w:rPr>
          <w:color w:val="FF0000"/>
        </w:rPr>
        <w:t>/(1.15^</w:t>
      </w:r>
      <w:r>
        <w:rPr>
          <w:color w:val="FF0000"/>
          <w:vertAlign w:val="superscript"/>
        </w:rPr>
        <w:t>3</w:t>
      </w:r>
      <w:r w:rsidRPr="002D1718">
        <w:rPr>
          <w:color w:val="FF0000"/>
        </w:rPr>
        <w:t>)</w:t>
      </w:r>
      <w:r>
        <w:rPr>
          <w:color w:val="FF0000"/>
        </w:rPr>
        <w:t>) = -172.75</w:t>
      </w:r>
    </w:p>
    <w:p w:rsidR="002D1718" w:rsidRPr="002D1718" w:rsidRDefault="002D1718" w:rsidP="002D1718">
      <w:pPr>
        <w:pStyle w:val="NoSpacing"/>
        <w:ind w:firstLine="720"/>
        <w:rPr>
          <w:color w:val="FF0000"/>
        </w:rPr>
      </w:pPr>
      <w:r w:rsidRPr="002D1718">
        <w:rPr>
          <w:color w:val="FF0000"/>
        </w:rPr>
        <w:t>Annuity Factor = [1 – (1/1.15)^</w:t>
      </w:r>
      <w:r>
        <w:rPr>
          <w:color w:val="FF0000"/>
          <w:vertAlign w:val="superscript"/>
        </w:rPr>
        <w:t>3</w:t>
      </w:r>
      <w:r w:rsidRPr="002D1718">
        <w:rPr>
          <w:color w:val="FF0000"/>
        </w:rPr>
        <w:t xml:space="preserve">}/.15 = </w:t>
      </w:r>
      <w:r>
        <w:rPr>
          <w:color w:val="FF0000"/>
        </w:rPr>
        <w:t>2.2832</w:t>
      </w:r>
    </w:p>
    <w:p w:rsidR="002D1718" w:rsidRPr="002D1718" w:rsidRDefault="002D1718" w:rsidP="002D1718">
      <w:pPr>
        <w:pStyle w:val="NoSpacing"/>
        <w:ind w:firstLine="720"/>
        <w:rPr>
          <w:color w:val="FF0000"/>
        </w:rPr>
      </w:pPr>
      <w:r>
        <w:rPr>
          <w:color w:val="FF0000"/>
        </w:rPr>
        <w:t>EAC of Machine A = -172.75</w:t>
      </w:r>
      <w:r w:rsidRPr="002D1718">
        <w:rPr>
          <w:color w:val="FF0000"/>
        </w:rPr>
        <w:t>/</w:t>
      </w:r>
      <w:r>
        <w:rPr>
          <w:color w:val="FF0000"/>
        </w:rPr>
        <w:t>2.2832 = -75.66</w:t>
      </w:r>
    </w:p>
    <w:p w:rsidR="002D1718" w:rsidRDefault="002D1718" w:rsidP="002D1718">
      <w:pPr>
        <w:pStyle w:val="NoSpacing"/>
        <w:ind w:firstLine="720"/>
      </w:pPr>
    </w:p>
    <w:p w:rsidR="002D1718" w:rsidRDefault="002D1718" w:rsidP="002D1718">
      <w:pPr>
        <w:pStyle w:val="NoSpacing"/>
        <w:ind w:firstLine="720"/>
      </w:pPr>
    </w:p>
    <w:p w:rsidR="00182DAE" w:rsidRDefault="00182DAE" w:rsidP="002D1718">
      <w:pPr>
        <w:pStyle w:val="NoSpacing"/>
        <w:ind w:firstLine="720"/>
      </w:pPr>
    </w:p>
    <w:p w:rsidR="00182DAE" w:rsidRDefault="00182DAE" w:rsidP="002D1718">
      <w:pPr>
        <w:pStyle w:val="NoSpacing"/>
        <w:ind w:firstLine="720"/>
      </w:pPr>
    </w:p>
    <w:p w:rsidR="00182DAE" w:rsidRDefault="00182DAE" w:rsidP="002D1718">
      <w:pPr>
        <w:pStyle w:val="NoSpacing"/>
        <w:ind w:firstLine="720"/>
      </w:pPr>
    </w:p>
    <w:p w:rsidR="002D1718" w:rsidRDefault="002D1718" w:rsidP="002D1718">
      <w:pPr>
        <w:pStyle w:val="NoSpacing"/>
      </w:pPr>
    </w:p>
    <w:p w:rsidR="00484E6D" w:rsidRPr="00B277D2" w:rsidRDefault="00484E6D" w:rsidP="00B277D2">
      <w:pPr>
        <w:pStyle w:val="ListParagraph"/>
        <w:numPr>
          <w:ilvl w:val="0"/>
          <w:numId w:val="1"/>
        </w:numPr>
        <w:spacing w:after="0" w:line="240" w:lineRule="auto"/>
        <w:rPr>
          <w:rFonts w:ascii="Times New Roman" w:eastAsia="Times New Roman" w:hAnsi="Times New Roman" w:cs="Times New Roman"/>
          <w:sz w:val="24"/>
          <w:szCs w:val="24"/>
          <w:lang w:eastAsia="en-CA"/>
        </w:rPr>
      </w:pPr>
      <w:r w:rsidRPr="00B277D2">
        <w:rPr>
          <w:rFonts w:ascii="Times New Roman" w:eastAsia="Times New Roman" w:hAnsi="Times New Roman" w:cs="Times New Roman"/>
          <w:sz w:val="24"/>
          <w:szCs w:val="24"/>
          <w:lang w:eastAsia="en-CA"/>
        </w:rPr>
        <w:t>A furniture manufacturer is planning on buying a new industrial sander costing $118,000 and belonging in a 30% CCA class. The sander has projected maintenance costs of $16,000 annually over the three-year life of the sander. At the end of the three years, the sander will be worthless and will be scrapped. The company has a 34% tax rate, a 16% discount rate. What is the equivalent annual cost?</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70"/>
      </w:tblGrid>
      <w:tr w:rsidR="00484E6D" w:rsidRPr="00484E6D" w:rsidTr="00484E6D">
        <w:trPr>
          <w:tblCellSpacing w:w="0" w:type="dxa"/>
        </w:trPr>
        <w:tc>
          <w:tcPr>
            <w:tcW w:w="1050" w:type="dxa"/>
            <w:vAlign w:val="center"/>
            <w:hideMark/>
          </w:tcPr>
          <w:p w:rsidR="00484E6D" w:rsidRPr="00484E6D" w:rsidRDefault="00484E6D" w:rsidP="00484E6D">
            <w:pPr>
              <w:spacing w:after="0" w:line="240" w:lineRule="auto"/>
              <w:jc w:val="right"/>
              <w:rPr>
                <w:rFonts w:ascii="Times New Roman" w:eastAsia="Times New Roman" w:hAnsi="Times New Roman" w:cs="Times New Roman"/>
                <w:sz w:val="24"/>
                <w:szCs w:val="24"/>
                <w:lang w:eastAsia="en-CA"/>
              </w:rPr>
            </w:pPr>
            <w:r w:rsidRPr="00484E6D">
              <w:rPr>
                <w:rFonts w:ascii="Times New Roman" w:eastAsia="Times New Roman" w:hAnsi="Times New Roman" w:cs="Times New Roman"/>
                <w:sz w:val="24"/>
                <w:szCs w:val="24"/>
              </w:rPr>
              <w:object w:dxaOrig="405" w:dyaOrig="360">
                <v:shape id="_x0000_i1510" type="#_x0000_t75" style="width:20.25pt;height:18pt" o:ole="">
                  <v:imagedata r:id="rId8" o:title=""/>
                </v:shape>
                <w:control r:id="rId55" w:name="DefaultOcxName30" w:shapeid="_x0000_i1510"/>
              </w:object>
            </w:r>
          </w:p>
        </w:tc>
        <w:tc>
          <w:tcPr>
            <w:tcW w:w="0" w:type="auto"/>
            <w:vAlign w:val="center"/>
            <w:hideMark/>
          </w:tcPr>
          <w:p w:rsidR="00484E6D" w:rsidRPr="00484E6D" w:rsidRDefault="00484E6D" w:rsidP="00484E6D">
            <w:pPr>
              <w:spacing w:after="0" w:line="240" w:lineRule="auto"/>
              <w:rPr>
                <w:rFonts w:ascii="Times New Roman" w:eastAsia="Times New Roman" w:hAnsi="Times New Roman" w:cs="Times New Roman"/>
                <w:sz w:val="24"/>
                <w:szCs w:val="24"/>
                <w:lang w:eastAsia="en-CA"/>
              </w:rPr>
            </w:pPr>
            <w:r w:rsidRPr="00484E6D">
              <w:rPr>
                <w:rFonts w:ascii="Times New Roman" w:eastAsia="Times New Roman" w:hAnsi="Times New Roman" w:cs="Times New Roman"/>
                <w:sz w:val="24"/>
                <w:szCs w:val="24"/>
                <w:lang w:eastAsia="en-CA"/>
              </w:rPr>
              <w:t>$36,520</w:t>
            </w:r>
          </w:p>
        </w:tc>
      </w:tr>
      <w:tr w:rsidR="00484E6D" w:rsidRPr="00484E6D" w:rsidTr="00484E6D">
        <w:trPr>
          <w:tblCellSpacing w:w="0" w:type="dxa"/>
        </w:trPr>
        <w:tc>
          <w:tcPr>
            <w:tcW w:w="1050" w:type="dxa"/>
            <w:vAlign w:val="center"/>
            <w:hideMark/>
          </w:tcPr>
          <w:p w:rsidR="00484E6D" w:rsidRPr="00484E6D" w:rsidRDefault="00484E6D" w:rsidP="00484E6D">
            <w:pPr>
              <w:spacing w:after="0" w:line="240" w:lineRule="auto"/>
              <w:jc w:val="right"/>
              <w:rPr>
                <w:rFonts w:ascii="Times New Roman" w:eastAsia="Times New Roman" w:hAnsi="Times New Roman" w:cs="Times New Roman"/>
                <w:sz w:val="24"/>
                <w:szCs w:val="24"/>
                <w:lang w:eastAsia="en-CA"/>
              </w:rPr>
            </w:pPr>
            <w:r w:rsidRPr="00484E6D">
              <w:rPr>
                <w:rFonts w:ascii="Times New Roman" w:eastAsia="Times New Roman" w:hAnsi="Times New Roman" w:cs="Times New Roman"/>
                <w:sz w:val="24"/>
                <w:szCs w:val="24"/>
              </w:rPr>
              <w:object w:dxaOrig="405" w:dyaOrig="360">
                <v:shape id="_x0000_i1513" type="#_x0000_t75" style="width:20.25pt;height:18pt" o:ole="">
                  <v:imagedata r:id="rId8" o:title=""/>
                </v:shape>
                <w:control r:id="rId56" w:name="DefaultOcxName110" w:shapeid="_x0000_i1513"/>
              </w:object>
            </w:r>
          </w:p>
        </w:tc>
        <w:tc>
          <w:tcPr>
            <w:tcW w:w="0" w:type="auto"/>
            <w:vAlign w:val="center"/>
            <w:hideMark/>
          </w:tcPr>
          <w:p w:rsidR="00484E6D" w:rsidRPr="00484E6D" w:rsidRDefault="00484E6D" w:rsidP="00484E6D">
            <w:pPr>
              <w:spacing w:after="0" w:line="240" w:lineRule="auto"/>
              <w:rPr>
                <w:rFonts w:ascii="Times New Roman" w:eastAsia="Times New Roman" w:hAnsi="Times New Roman" w:cs="Times New Roman"/>
                <w:sz w:val="24"/>
                <w:szCs w:val="24"/>
                <w:lang w:eastAsia="en-CA"/>
              </w:rPr>
            </w:pPr>
            <w:r w:rsidRPr="00484E6D">
              <w:rPr>
                <w:rFonts w:ascii="Times New Roman" w:eastAsia="Times New Roman" w:hAnsi="Times New Roman" w:cs="Times New Roman"/>
                <w:sz w:val="24"/>
                <w:szCs w:val="24"/>
                <w:lang w:eastAsia="en-CA"/>
              </w:rPr>
              <w:t>$47,892</w:t>
            </w:r>
          </w:p>
        </w:tc>
      </w:tr>
      <w:tr w:rsidR="00484E6D" w:rsidRPr="00484E6D" w:rsidTr="00484E6D">
        <w:trPr>
          <w:tblCellSpacing w:w="0" w:type="dxa"/>
        </w:trPr>
        <w:tc>
          <w:tcPr>
            <w:tcW w:w="1050" w:type="dxa"/>
            <w:vAlign w:val="center"/>
            <w:hideMark/>
          </w:tcPr>
          <w:p w:rsidR="00484E6D" w:rsidRPr="00484E6D" w:rsidRDefault="00484E6D" w:rsidP="00484E6D">
            <w:pPr>
              <w:spacing w:after="0" w:line="240" w:lineRule="auto"/>
              <w:jc w:val="right"/>
              <w:rPr>
                <w:rFonts w:ascii="Times New Roman" w:eastAsia="Times New Roman" w:hAnsi="Times New Roman" w:cs="Times New Roman"/>
                <w:sz w:val="24"/>
                <w:szCs w:val="24"/>
                <w:lang w:eastAsia="en-CA"/>
              </w:rPr>
            </w:pPr>
            <w:r w:rsidRPr="00484E6D">
              <w:rPr>
                <w:rFonts w:ascii="Times New Roman" w:eastAsia="Times New Roman" w:hAnsi="Times New Roman" w:cs="Times New Roman"/>
                <w:sz w:val="24"/>
                <w:szCs w:val="24"/>
              </w:rPr>
              <w:object w:dxaOrig="405" w:dyaOrig="360">
                <v:shape id="_x0000_i1516" type="#_x0000_t75" style="width:20.25pt;height:18pt" o:ole="">
                  <v:imagedata r:id="rId13" o:title=""/>
                </v:shape>
                <w:control r:id="rId57" w:name="DefaultOcxName29" w:shapeid="_x0000_i1516"/>
              </w:object>
            </w:r>
          </w:p>
        </w:tc>
        <w:tc>
          <w:tcPr>
            <w:tcW w:w="0" w:type="auto"/>
            <w:vAlign w:val="center"/>
            <w:hideMark/>
          </w:tcPr>
          <w:p w:rsidR="00484E6D" w:rsidRPr="00484E6D" w:rsidRDefault="00833BD3" w:rsidP="00484E6D">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$57,694</w:t>
            </w:r>
          </w:p>
        </w:tc>
      </w:tr>
      <w:tr w:rsidR="00484E6D" w:rsidRPr="00484E6D" w:rsidTr="00484E6D">
        <w:trPr>
          <w:tblCellSpacing w:w="0" w:type="dxa"/>
        </w:trPr>
        <w:tc>
          <w:tcPr>
            <w:tcW w:w="1050" w:type="dxa"/>
            <w:vAlign w:val="center"/>
            <w:hideMark/>
          </w:tcPr>
          <w:p w:rsidR="00484E6D" w:rsidRPr="00484E6D" w:rsidRDefault="00484E6D" w:rsidP="00484E6D">
            <w:pPr>
              <w:spacing w:after="0" w:line="240" w:lineRule="auto"/>
              <w:jc w:val="right"/>
              <w:rPr>
                <w:rFonts w:ascii="Times New Roman" w:eastAsia="Times New Roman" w:hAnsi="Times New Roman" w:cs="Times New Roman"/>
                <w:sz w:val="24"/>
                <w:szCs w:val="24"/>
                <w:lang w:eastAsia="en-CA"/>
              </w:rPr>
            </w:pPr>
            <w:r w:rsidRPr="00484E6D">
              <w:rPr>
                <w:rFonts w:ascii="Times New Roman" w:eastAsia="Times New Roman" w:hAnsi="Times New Roman" w:cs="Times New Roman"/>
                <w:sz w:val="24"/>
                <w:szCs w:val="24"/>
              </w:rPr>
              <w:object w:dxaOrig="405" w:dyaOrig="360">
                <v:shape id="_x0000_i1519" type="#_x0000_t75" style="width:20.25pt;height:18pt" o:ole="">
                  <v:imagedata r:id="rId8" o:title=""/>
                </v:shape>
                <w:control r:id="rId58" w:name="DefaultOcxName39" w:shapeid="_x0000_i1519"/>
              </w:object>
            </w:r>
          </w:p>
        </w:tc>
        <w:tc>
          <w:tcPr>
            <w:tcW w:w="0" w:type="auto"/>
            <w:vAlign w:val="center"/>
            <w:hideMark/>
          </w:tcPr>
          <w:p w:rsidR="00484E6D" w:rsidRPr="00484E6D" w:rsidRDefault="00484E6D" w:rsidP="00484E6D">
            <w:pPr>
              <w:spacing w:after="0" w:line="240" w:lineRule="auto"/>
              <w:rPr>
                <w:rFonts w:ascii="Times New Roman" w:eastAsia="Times New Roman" w:hAnsi="Times New Roman" w:cs="Times New Roman"/>
                <w:sz w:val="24"/>
                <w:szCs w:val="24"/>
                <w:lang w:eastAsia="en-CA"/>
              </w:rPr>
            </w:pPr>
            <w:r w:rsidRPr="00484E6D">
              <w:rPr>
                <w:rFonts w:ascii="Times New Roman" w:eastAsia="Times New Roman" w:hAnsi="Times New Roman" w:cs="Times New Roman"/>
                <w:sz w:val="24"/>
                <w:szCs w:val="24"/>
                <w:lang w:eastAsia="en-CA"/>
              </w:rPr>
              <w:t>$55,333</w:t>
            </w:r>
          </w:p>
        </w:tc>
      </w:tr>
      <w:tr w:rsidR="00484E6D" w:rsidRPr="00484E6D" w:rsidTr="00484E6D">
        <w:trPr>
          <w:tblCellSpacing w:w="0" w:type="dxa"/>
        </w:trPr>
        <w:tc>
          <w:tcPr>
            <w:tcW w:w="1050" w:type="dxa"/>
            <w:vAlign w:val="center"/>
            <w:hideMark/>
          </w:tcPr>
          <w:p w:rsidR="00484E6D" w:rsidRPr="00484E6D" w:rsidRDefault="00484E6D" w:rsidP="00484E6D">
            <w:pPr>
              <w:spacing w:after="0" w:line="240" w:lineRule="auto"/>
              <w:jc w:val="right"/>
              <w:rPr>
                <w:rFonts w:ascii="Times New Roman" w:eastAsia="Times New Roman" w:hAnsi="Times New Roman" w:cs="Times New Roman"/>
                <w:sz w:val="24"/>
                <w:szCs w:val="24"/>
                <w:lang w:eastAsia="en-CA"/>
              </w:rPr>
            </w:pPr>
            <w:r w:rsidRPr="00484E6D">
              <w:rPr>
                <w:rFonts w:ascii="Times New Roman" w:eastAsia="Times New Roman" w:hAnsi="Times New Roman" w:cs="Times New Roman"/>
                <w:sz w:val="24"/>
                <w:szCs w:val="24"/>
              </w:rPr>
              <w:object w:dxaOrig="405" w:dyaOrig="360">
                <v:shape id="_x0000_i1522" type="#_x0000_t75" style="width:20.25pt;height:18pt" o:ole="">
                  <v:imagedata r:id="rId8" o:title=""/>
                </v:shape>
                <w:control r:id="rId59" w:name="DefaultOcxName49" w:shapeid="_x0000_i1522"/>
              </w:object>
            </w:r>
          </w:p>
        </w:tc>
        <w:tc>
          <w:tcPr>
            <w:tcW w:w="0" w:type="auto"/>
            <w:vAlign w:val="center"/>
            <w:hideMark/>
          </w:tcPr>
          <w:p w:rsidR="00484E6D" w:rsidRPr="00484E6D" w:rsidRDefault="00484E6D" w:rsidP="00484E6D">
            <w:pPr>
              <w:spacing w:after="0" w:line="240" w:lineRule="auto"/>
              <w:rPr>
                <w:rFonts w:ascii="Times New Roman" w:eastAsia="Times New Roman" w:hAnsi="Times New Roman" w:cs="Times New Roman"/>
                <w:sz w:val="24"/>
                <w:szCs w:val="24"/>
                <w:lang w:eastAsia="en-CA"/>
              </w:rPr>
            </w:pPr>
            <w:r w:rsidRPr="00484E6D">
              <w:rPr>
                <w:rFonts w:ascii="Times New Roman" w:eastAsia="Times New Roman" w:hAnsi="Times New Roman" w:cs="Times New Roman"/>
                <w:sz w:val="24"/>
                <w:szCs w:val="24"/>
                <w:lang w:eastAsia="en-CA"/>
              </w:rPr>
              <w:t>$68,540</w:t>
            </w:r>
          </w:p>
        </w:tc>
      </w:tr>
    </w:tbl>
    <w:p w:rsidR="00484E6D" w:rsidRDefault="00484E6D"/>
    <w:tbl>
      <w:tblPr>
        <w:tblStyle w:val="TableGrid"/>
        <w:tblW w:w="0" w:type="auto"/>
        <w:tblLook w:val="04A0" w:firstRow="1" w:lastRow="0" w:firstColumn="1" w:lastColumn="0" w:noHBand="0" w:noVBand="1"/>
      </w:tblPr>
      <w:tblGrid>
        <w:gridCol w:w="1916"/>
        <w:gridCol w:w="1915"/>
        <w:gridCol w:w="1915"/>
        <w:gridCol w:w="1915"/>
        <w:gridCol w:w="1915"/>
      </w:tblGrid>
      <w:tr w:rsidR="00D342B1" w:rsidRPr="00D342B1" w:rsidTr="003D3768">
        <w:tc>
          <w:tcPr>
            <w:tcW w:w="1916" w:type="dxa"/>
          </w:tcPr>
          <w:p w:rsidR="003D3768" w:rsidRPr="00D342B1" w:rsidRDefault="003D3768">
            <w:pPr>
              <w:rPr>
                <w:color w:val="FF0000"/>
              </w:rPr>
            </w:pPr>
          </w:p>
        </w:tc>
        <w:tc>
          <w:tcPr>
            <w:tcW w:w="1915" w:type="dxa"/>
          </w:tcPr>
          <w:p w:rsidR="003D3768" w:rsidRPr="00D342B1" w:rsidRDefault="003D3768">
            <w:pPr>
              <w:rPr>
                <w:color w:val="FF0000"/>
              </w:rPr>
            </w:pPr>
          </w:p>
        </w:tc>
        <w:tc>
          <w:tcPr>
            <w:tcW w:w="1915" w:type="dxa"/>
          </w:tcPr>
          <w:p w:rsidR="003D3768" w:rsidRPr="00D342B1" w:rsidRDefault="003D3768">
            <w:pPr>
              <w:rPr>
                <w:color w:val="FF0000"/>
              </w:rPr>
            </w:pPr>
            <w:r w:rsidRPr="00D342B1">
              <w:rPr>
                <w:color w:val="FF0000"/>
              </w:rPr>
              <w:t>Year 1</w:t>
            </w:r>
          </w:p>
        </w:tc>
        <w:tc>
          <w:tcPr>
            <w:tcW w:w="1915" w:type="dxa"/>
          </w:tcPr>
          <w:p w:rsidR="003D3768" w:rsidRPr="00D342B1" w:rsidRDefault="003D3768">
            <w:pPr>
              <w:rPr>
                <w:color w:val="FF0000"/>
              </w:rPr>
            </w:pPr>
            <w:r w:rsidRPr="00D342B1">
              <w:rPr>
                <w:color w:val="FF0000"/>
              </w:rPr>
              <w:t>Year 2</w:t>
            </w:r>
          </w:p>
        </w:tc>
        <w:tc>
          <w:tcPr>
            <w:tcW w:w="1915" w:type="dxa"/>
          </w:tcPr>
          <w:p w:rsidR="003D3768" w:rsidRPr="00D342B1" w:rsidRDefault="003D3768">
            <w:pPr>
              <w:rPr>
                <w:color w:val="FF0000"/>
              </w:rPr>
            </w:pPr>
            <w:r w:rsidRPr="00D342B1">
              <w:rPr>
                <w:color w:val="FF0000"/>
              </w:rPr>
              <w:t>Year 3</w:t>
            </w:r>
          </w:p>
        </w:tc>
      </w:tr>
      <w:tr w:rsidR="00D342B1" w:rsidRPr="00D342B1" w:rsidTr="003D3768">
        <w:tc>
          <w:tcPr>
            <w:tcW w:w="1916" w:type="dxa"/>
          </w:tcPr>
          <w:p w:rsidR="003D3768" w:rsidRPr="00D342B1" w:rsidRDefault="003D3768">
            <w:pPr>
              <w:rPr>
                <w:color w:val="FF0000"/>
              </w:rPr>
            </w:pPr>
            <w:r w:rsidRPr="00D342B1">
              <w:rPr>
                <w:color w:val="FF0000"/>
              </w:rPr>
              <w:t>Initial Cost</w:t>
            </w:r>
          </w:p>
        </w:tc>
        <w:tc>
          <w:tcPr>
            <w:tcW w:w="1915" w:type="dxa"/>
          </w:tcPr>
          <w:p w:rsidR="003D3768" w:rsidRPr="00D342B1" w:rsidRDefault="003D3768">
            <w:pPr>
              <w:rPr>
                <w:color w:val="FF0000"/>
              </w:rPr>
            </w:pPr>
            <w:r w:rsidRPr="00D342B1">
              <w:rPr>
                <w:color w:val="FF0000"/>
              </w:rPr>
              <w:t>(118,000)</w:t>
            </w:r>
          </w:p>
        </w:tc>
        <w:tc>
          <w:tcPr>
            <w:tcW w:w="1915" w:type="dxa"/>
          </w:tcPr>
          <w:p w:rsidR="003D3768" w:rsidRPr="00D342B1" w:rsidRDefault="003D3768">
            <w:pPr>
              <w:rPr>
                <w:color w:val="FF0000"/>
              </w:rPr>
            </w:pPr>
          </w:p>
        </w:tc>
        <w:tc>
          <w:tcPr>
            <w:tcW w:w="1915" w:type="dxa"/>
          </w:tcPr>
          <w:p w:rsidR="003D3768" w:rsidRPr="00D342B1" w:rsidRDefault="003D3768">
            <w:pPr>
              <w:rPr>
                <w:color w:val="FF0000"/>
              </w:rPr>
            </w:pPr>
          </w:p>
        </w:tc>
        <w:tc>
          <w:tcPr>
            <w:tcW w:w="1915" w:type="dxa"/>
          </w:tcPr>
          <w:p w:rsidR="003D3768" w:rsidRPr="00D342B1" w:rsidRDefault="003D3768">
            <w:pPr>
              <w:rPr>
                <w:color w:val="FF0000"/>
              </w:rPr>
            </w:pPr>
          </w:p>
        </w:tc>
      </w:tr>
      <w:tr w:rsidR="00D342B1" w:rsidRPr="00D342B1" w:rsidTr="003D3768">
        <w:tc>
          <w:tcPr>
            <w:tcW w:w="1916" w:type="dxa"/>
          </w:tcPr>
          <w:p w:rsidR="003D3768" w:rsidRPr="00D342B1" w:rsidRDefault="003D3768">
            <w:pPr>
              <w:rPr>
                <w:color w:val="FF0000"/>
              </w:rPr>
            </w:pPr>
            <w:r w:rsidRPr="00D342B1">
              <w:rPr>
                <w:color w:val="FF0000"/>
              </w:rPr>
              <w:t>Maintenance Costs</w:t>
            </w:r>
          </w:p>
        </w:tc>
        <w:tc>
          <w:tcPr>
            <w:tcW w:w="1915" w:type="dxa"/>
          </w:tcPr>
          <w:p w:rsidR="003D3768" w:rsidRPr="00D342B1" w:rsidRDefault="003D3768">
            <w:pPr>
              <w:rPr>
                <w:color w:val="FF0000"/>
              </w:rPr>
            </w:pPr>
          </w:p>
        </w:tc>
        <w:tc>
          <w:tcPr>
            <w:tcW w:w="1915" w:type="dxa"/>
          </w:tcPr>
          <w:p w:rsidR="003D3768" w:rsidRPr="00D342B1" w:rsidRDefault="003D3768">
            <w:pPr>
              <w:rPr>
                <w:color w:val="FF0000"/>
              </w:rPr>
            </w:pPr>
            <w:r w:rsidRPr="00D342B1">
              <w:rPr>
                <w:color w:val="FF0000"/>
              </w:rPr>
              <w:t>(16,000)</w:t>
            </w:r>
          </w:p>
        </w:tc>
        <w:tc>
          <w:tcPr>
            <w:tcW w:w="1915" w:type="dxa"/>
          </w:tcPr>
          <w:p w:rsidR="003D3768" w:rsidRPr="00D342B1" w:rsidRDefault="003D3768">
            <w:pPr>
              <w:rPr>
                <w:color w:val="FF0000"/>
              </w:rPr>
            </w:pPr>
            <w:r w:rsidRPr="00D342B1">
              <w:rPr>
                <w:color w:val="FF0000"/>
              </w:rPr>
              <w:t>(16,000)</w:t>
            </w:r>
          </w:p>
        </w:tc>
        <w:tc>
          <w:tcPr>
            <w:tcW w:w="1915" w:type="dxa"/>
          </w:tcPr>
          <w:p w:rsidR="003D3768" w:rsidRPr="00D342B1" w:rsidRDefault="003D3768">
            <w:pPr>
              <w:rPr>
                <w:color w:val="FF0000"/>
              </w:rPr>
            </w:pPr>
            <w:r w:rsidRPr="00D342B1">
              <w:rPr>
                <w:color w:val="FF0000"/>
              </w:rPr>
              <w:t>(16,000)</w:t>
            </w:r>
          </w:p>
        </w:tc>
      </w:tr>
      <w:tr w:rsidR="00D342B1" w:rsidRPr="00D342B1" w:rsidTr="003D3768">
        <w:tc>
          <w:tcPr>
            <w:tcW w:w="1916" w:type="dxa"/>
          </w:tcPr>
          <w:p w:rsidR="003D3768" w:rsidRPr="00D342B1" w:rsidRDefault="003D3768">
            <w:pPr>
              <w:rPr>
                <w:color w:val="FF0000"/>
              </w:rPr>
            </w:pPr>
            <w:r w:rsidRPr="00D342B1">
              <w:rPr>
                <w:color w:val="FF0000"/>
              </w:rPr>
              <w:t>Salvage Value</w:t>
            </w:r>
          </w:p>
        </w:tc>
        <w:tc>
          <w:tcPr>
            <w:tcW w:w="1915" w:type="dxa"/>
          </w:tcPr>
          <w:p w:rsidR="003D3768" w:rsidRPr="00D342B1" w:rsidRDefault="003D3768">
            <w:pPr>
              <w:rPr>
                <w:color w:val="FF0000"/>
              </w:rPr>
            </w:pPr>
          </w:p>
        </w:tc>
        <w:tc>
          <w:tcPr>
            <w:tcW w:w="1915" w:type="dxa"/>
          </w:tcPr>
          <w:p w:rsidR="003D3768" w:rsidRPr="00D342B1" w:rsidRDefault="00833BD3">
            <w:pPr>
              <w:rPr>
                <w:color w:val="FF0000"/>
              </w:rPr>
            </w:pPr>
            <w:r>
              <w:rPr>
                <w:color w:val="FF0000"/>
              </w:rPr>
              <w:t>13793.10</w:t>
            </w:r>
          </w:p>
        </w:tc>
        <w:tc>
          <w:tcPr>
            <w:tcW w:w="1915" w:type="dxa"/>
          </w:tcPr>
          <w:p w:rsidR="003D3768" w:rsidRPr="00D342B1" w:rsidRDefault="00833BD3">
            <w:pPr>
              <w:rPr>
                <w:color w:val="FF0000"/>
              </w:rPr>
            </w:pPr>
            <w:r>
              <w:rPr>
                <w:color w:val="FF0000"/>
              </w:rPr>
              <w:t>11,890.61</w:t>
            </w:r>
          </w:p>
        </w:tc>
        <w:tc>
          <w:tcPr>
            <w:tcW w:w="1915" w:type="dxa"/>
          </w:tcPr>
          <w:p w:rsidR="003D3768" w:rsidRPr="00D342B1" w:rsidRDefault="003D3768">
            <w:pPr>
              <w:rPr>
                <w:color w:val="FF0000"/>
              </w:rPr>
            </w:pPr>
            <w:r w:rsidRPr="00D342B1">
              <w:rPr>
                <w:color w:val="FF0000"/>
              </w:rPr>
              <w:t>0</w:t>
            </w:r>
          </w:p>
        </w:tc>
      </w:tr>
      <w:tr w:rsidR="00D342B1" w:rsidRPr="00D342B1" w:rsidTr="003D3768">
        <w:tc>
          <w:tcPr>
            <w:tcW w:w="1916" w:type="dxa"/>
          </w:tcPr>
          <w:p w:rsidR="003D3768" w:rsidRPr="00D342B1" w:rsidRDefault="003D3768">
            <w:pPr>
              <w:rPr>
                <w:color w:val="FF0000"/>
              </w:rPr>
            </w:pPr>
            <w:r w:rsidRPr="00D342B1">
              <w:rPr>
                <w:color w:val="FF0000"/>
              </w:rPr>
              <w:t>PV</w:t>
            </w:r>
            <w:r w:rsidR="00E319C7" w:rsidRPr="00D342B1">
              <w:rPr>
                <w:color w:val="FF0000"/>
              </w:rPr>
              <w:t xml:space="preserve"> of Maintenance Costs</w:t>
            </w:r>
          </w:p>
        </w:tc>
        <w:tc>
          <w:tcPr>
            <w:tcW w:w="1915" w:type="dxa"/>
          </w:tcPr>
          <w:p w:rsidR="003D3768" w:rsidRPr="00D342B1" w:rsidRDefault="00E319C7">
            <w:pPr>
              <w:rPr>
                <w:color w:val="FF0000"/>
              </w:rPr>
            </w:pPr>
            <w:r w:rsidRPr="00D342B1">
              <w:rPr>
                <w:color w:val="FF0000"/>
              </w:rPr>
              <w:t>(</w:t>
            </w:r>
            <w:r w:rsidR="00D342B1" w:rsidRPr="00D342B1">
              <w:rPr>
                <w:color w:val="FF0000"/>
              </w:rPr>
              <w:t>35,934.23</w:t>
            </w:r>
            <w:r w:rsidRPr="00D342B1">
              <w:rPr>
                <w:color w:val="FF0000"/>
              </w:rPr>
              <w:t>)</w:t>
            </w:r>
          </w:p>
        </w:tc>
        <w:tc>
          <w:tcPr>
            <w:tcW w:w="1915" w:type="dxa"/>
          </w:tcPr>
          <w:p w:rsidR="003D3768" w:rsidRPr="00D342B1" w:rsidRDefault="003D3768">
            <w:pPr>
              <w:rPr>
                <w:color w:val="FF0000"/>
              </w:rPr>
            </w:pPr>
          </w:p>
        </w:tc>
        <w:tc>
          <w:tcPr>
            <w:tcW w:w="1915" w:type="dxa"/>
          </w:tcPr>
          <w:p w:rsidR="003D3768" w:rsidRPr="00D342B1" w:rsidRDefault="003D3768">
            <w:pPr>
              <w:rPr>
                <w:color w:val="FF0000"/>
              </w:rPr>
            </w:pPr>
          </w:p>
        </w:tc>
        <w:tc>
          <w:tcPr>
            <w:tcW w:w="1915" w:type="dxa"/>
          </w:tcPr>
          <w:p w:rsidR="003D3768" w:rsidRPr="00D342B1" w:rsidRDefault="003D3768">
            <w:pPr>
              <w:rPr>
                <w:color w:val="FF0000"/>
              </w:rPr>
            </w:pPr>
          </w:p>
        </w:tc>
      </w:tr>
      <w:tr w:rsidR="00D342B1" w:rsidRPr="00D342B1" w:rsidTr="003D3768">
        <w:tc>
          <w:tcPr>
            <w:tcW w:w="1916" w:type="dxa"/>
          </w:tcPr>
          <w:p w:rsidR="003D3768" w:rsidRPr="00D342B1" w:rsidRDefault="003D3768">
            <w:pPr>
              <w:rPr>
                <w:color w:val="FF0000"/>
              </w:rPr>
            </w:pPr>
            <w:r w:rsidRPr="00D342B1">
              <w:rPr>
                <w:color w:val="FF0000"/>
              </w:rPr>
              <w:t>PV</w:t>
            </w:r>
            <w:r w:rsidR="00E319C7" w:rsidRPr="00D342B1">
              <w:rPr>
                <w:color w:val="FF0000"/>
              </w:rPr>
              <w:t xml:space="preserve"> of CCA Tax Shield</w:t>
            </w:r>
          </w:p>
        </w:tc>
        <w:tc>
          <w:tcPr>
            <w:tcW w:w="1915" w:type="dxa"/>
          </w:tcPr>
          <w:p w:rsidR="003D3768" w:rsidRPr="00D342B1" w:rsidRDefault="00D342B1">
            <w:pPr>
              <w:rPr>
                <w:color w:val="FF0000"/>
              </w:rPr>
            </w:pPr>
            <w:r w:rsidRPr="00D342B1">
              <w:rPr>
                <w:color w:val="FF0000"/>
              </w:rPr>
              <w:t>24,360.72</w:t>
            </w:r>
          </w:p>
        </w:tc>
        <w:tc>
          <w:tcPr>
            <w:tcW w:w="1915" w:type="dxa"/>
          </w:tcPr>
          <w:p w:rsidR="003D3768" w:rsidRPr="00D342B1" w:rsidRDefault="003D3768">
            <w:pPr>
              <w:rPr>
                <w:color w:val="FF0000"/>
              </w:rPr>
            </w:pPr>
          </w:p>
        </w:tc>
        <w:tc>
          <w:tcPr>
            <w:tcW w:w="1915" w:type="dxa"/>
          </w:tcPr>
          <w:p w:rsidR="003D3768" w:rsidRPr="00D342B1" w:rsidRDefault="003D3768">
            <w:pPr>
              <w:rPr>
                <w:color w:val="FF0000"/>
              </w:rPr>
            </w:pPr>
          </w:p>
        </w:tc>
        <w:tc>
          <w:tcPr>
            <w:tcW w:w="1915" w:type="dxa"/>
          </w:tcPr>
          <w:p w:rsidR="003D3768" w:rsidRPr="00D342B1" w:rsidRDefault="003D3768">
            <w:pPr>
              <w:rPr>
                <w:color w:val="FF0000"/>
              </w:rPr>
            </w:pPr>
          </w:p>
        </w:tc>
      </w:tr>
      <w:tr w:rsidR="00D342B1" w:rsidRPr="00D342B1" w:rsidTr="003D3768">
        <w:tc>
          <w:tcPr>
            <w:tcW w:w="1916" w:type="dxa"/>
          </w:tcPr>
          <w:p w:rsidR="003D3768" w:rsidRPr="00D342B1" w:rsidRDefault="00E319C7">
            <w:pPr>
              <w:rPr>
                <w:color w:val="FF0000"/>
              </w:rPr>
            </w:pPr>
            <w:r w:rsidRPr="00D342B1">
              <w:rPr>
                <w:color w:val="FF0000"/>
              </w:rPr>
              <w:t>N</w:t>
            </w:r>
            <w:r w:rsidR="003D3768" w:rsidRPr="00D342B1">
              <w:rPr>
                <w:color w:val="FF0000"/>
              </w:rPr>
              <w:t>PV</w:t>
            </w:r>
          </w:p>
        </w:tc>
        <w:tc>
          <w:tcPr>
            <w:tcW w:w="1915" w:type="dxa"/>
          </w:tcPr>
          <w:p w:rsidR="003D3768" w:rsidRPr="00D342B1" w:rsidRDefault="00DB2144">
            <w:pPr>
              <w:rPr>
                <w:color w:val="FF0000"/>
              </w:rPr>
            </w:pPr>
            <w:r w:rsidRPr="00D342B1">
              <w:rPr>
                <w:color w:val="FF0000"/>
              </w:rPr>
              <w:t>(</w:t>
            </w:r>
            <w:r w:rsidR="00D342B1" w:rsidRPr="00D342B1">
              <w:rPr>
                <w:color w:val="FF0000"/>
              </w:rPr>
              <w:t>129,573.51</w:t>
            </w:r>
            <w:r w:rsidRPr="00D342B1">
              <w:rPr>
                <w:color w:val="FF0000"/>
              </w:rPr>
              <w:t>)</w:t>
            </w:r>
          </w:p>
        </w:tc>
        <w:tc>
          <w:tcPr>
            <w:tcW w:w="1915" w:type="dxa"/>
          </w:tcPr>
          <w:p w:rsidR="003D3768" w:rsidRPr="00D342B1" w:rsidRDefault="003D3768">
            <w:pPr>
              <w:rPr>
                <w:color w:val="FF0000"/>
              </w:rPr>
            </w:pPr>
          </w:p>
        </w:tc>
        <w:tc>
          <w:tcPr>
            <w:tcW w:w="1915" w:type="dxa"/>
          </w:tcPr>
          <w:p w:rsidR="003D3768" w:rsidRPr="00D342B1" w:rsidRDefault="003D3768">
            <w:pPr>
              <w:rPr>
                <w:color w:val="FF0000"/>
              </w:rPr>
            </w:pPr>
          </w:p>
        </w:tc>
        <w:tc>
          <w:tcPr>
            <w:tcW w:w="1915" w:type="dxa"/>
          </w:tcPr>
          <w:p w:rsidR="003D3768" w:rsidRPr="00D342B1" w:rsidRDefault="003D3768">
            <w:pPr>
              <w:rPr>
                <w:color w:val="FF0000"/>
              </w:rPr>
            </w:pPr>
          </w:p>
        </w:tc>
      </w:tr>
    </w:tbl>
    <w:p w:rsidR="00DB2144" w:rsidRPr="00D342B1" w:rsidRDefault="00DB2144" w:rsidP="00DB2144">
      <w:pPr>
        <w:pStyle w:val="NoSpacing"/>
        <w:rPr>
          <w:color w:val="FF0000"/>
        </w:rPr>
      </w:pPr>
      <w:r w:rsidRPr="00D342B1">
        <w:rPr>
          <w:color w:val="FF0000"/>
        </w:rPr>
        <w:t>Annuity Factor = [1 – (1/1.16^</w:t>
      </w:r>
      <w:r w:rsidRPr="00D342B1">
        <w:rPr>
          <w:color w:val="FF0000"/>
          <w:vertAlign w:val="superscript"/>
        </w:rPr>
        <w:t>3</w:t>
      </w:r>
      <w:r w:rsidRPr="00D342B1">
        <w:rPr>
          <w:color w:val="FF0000"/>
        </w:rPr>
        <w:t>)]/.16 = 2.24589</w:t>
      </w:r>
    </w:p>
    <w:p w:rsidR="00DB2144" w:rsidRPr="00D342B1" w:rsidRDefault="00DB2144" w:rsidP="00DB2144">
      <w:pPr>
        <w:pStyle w:val="NoSpacing"/>
        <w:rPr>
          <w:color w:val="FF0000"/>
        </w:rPr>
      </w:pPr>
      <w:r w:rsidRPr="00D342B1">
        <w:rPr>
          <w:color w:val="FF0000"/>
        </w:rPr>
        <w:t xml:space="preserve">EAC = </w:t>
      </w:r>
      <w:r w:rsidR="00D342B1" w:rsidRPr="00D342B1">
        <w:rPr>
          <w:color w:val="FF0000"/>
        </w:rPr>
        <w:t>-129,573.51/2.24589 = -57,693.61</w:t>
      </w:r>
    </w:p>
    <w:p w:rsidR="00182DAE" w:rsidRDefault="00182DAE"/>
    <w:p w:rsidR="005B0999" w:rsidRPr="00B277D2" w:rsidRDefault="005B0999" w:rsidP="00B277D2">
      <w:pPr>
        <w:pStyle w:val="ListParagraph"/>
        <w:numPr>
          <w:ilvl w:val="0"/>
          <w:numId w:val="1"/>
        </w:numPr>
        <w:spacing w:after="0" w:line="240" w:lineRule="auto"/>
        <w:rPr>
          <w:rFonts w:ascii="Times New Roman" w:eastAsia="Times New Roman" w:hAnsi="Times New Roman" w:cs="Times New Roman"/>
          <w:sz w:val="24"/>
          <w:szCs w:val="24"/>
          <w:lang w:eastAsia="en-CA"/>
        </w:rPr>
      </w:pPr>
      <w:r w:rsidRPr="00B277D2">
        <w:rPr>
          <w:rFonts w:ascii="Times New Roman" w:eastAsia="Times New Roman" w:hAnsi="Times New Roman" w:cs="Times New Roman"/>
          <w:sz w:val="24"/>
          <w:szCs w:val="24"/>
          <w:lang w:eastAsia="en-CA"/>
        </w:rPr>
        <w:t>The degree to which a firm or project relies on fixed production costs is called its:</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70"/>
      </w:tblGrid>
      <w:tr w:rsidR="005B0999" w:rsidRPr="005B0999" w:rsidTr="005B0999">
        <w:trPr>
          <w:tblCellSpacing w:w="0" w:type="dxa"/>
        </w:trPr>
        <w:tc>
          <w:tcPr>
            <w:tcW w:w="1050" w:type="dxa"/>
            <w:vAlign w:val="center"/>
            <w:hideMark/>
          </w:tcPr>
          <w:p w:rsidR="005B0999" w:rsidRPr="005B0999" w:rsidRDefault="005B0999" w:rsidP="005B0999">
            <w:pPr>
              <w:spacing w:after="0" w:line="240" w:lineRule="auto"/>
              <w:jc w:val="right"/>
              <w:rPr>
                <w:rFonts w:ascii="Times New Roman" w:eastAsia="Times New Roman" w:hAnsi="Times New Roman" w:cs="Times New Roman"/>
                <w:sz w:val="24"/>
                <w:szCs w:val="24"/>
                <w:lang w:eastAsia="en-CA"/>
              </w:rPr>
            </w:pPr>
            <w:r w:rsidRPr="005B0999">
              <w:rPr>
                <w:rFonts w:ascii="Times New Roman" w:eastAsia="Times New Roman" w:hAnsi="Times New Roman" w:cs="Times New Roman"/>
                <w:sz w:val="24"/>
                <w:szCs w:val="24"/>
              </w:rPr>
              <w:object w:dxaOrig="405" w:dyaOrig="360">
                <v:shape id="_x0000_i1525" type="#_x0000_t75" style="width:20.25pt;height:18pt" o:ole="">
                  <v:imagedata r:id="rId13" o:title=""/>
                </v:shape>
                <w:control r:id="rId60" w:name="DefaultOcxName40" w:shapeid="_x0000_i1525"/>
              </w:object>
            </w:r>
          </w:p>
        </w:tc>
        <w:tc>
          <w:tcPr>
            <w:tcW w:w="0" w:type="auto"/>
            <w:vAlign w:val="center"/>
            <w:hideMark/>
          </w:tcPr>
          <w:p w:rsidR="005B0999" w:rsidRPr="005B0999" w:rsidRDefault="005B0999" w:rsidP="005B0999">
            <w:pPr>
              <w:spacing w:after="0" w:line="240" w:lineRule="auto"/>
              <w:rPr>
                <w:rFonts w:ascii="Times New Roman" w:eastAsia="Times New Roman" w:hAnsi="Times New Roman" w:cs="Times New Roman"/>
                <w:sz w:val="24"/>
                <w:szCs w:val="24"/>
                <w:lang w:eastAsia="en-CA"/>
              </w:rPr>
            </w:pPr>
            <w:r w:rsidRPr="005B0999">
              <w:rPr>
                <w:rFonts w:ascii="Times New Roman" w:eastAsia="Times New Roman" w:hAnsi="Times New Roman" w:cs="Times New Roman"/>
                <w:sz w:val="24"/>
                <w:szCs w:val="24"/>
                <w:lang w:eastAsia="en-CA"/>
              </w:rPr>
              <w:t>Operating leverage.</w:t>
            </w:r>
          </w:p>
        </w:tc>
      </w:tr>
      <w:tr w:rsidR="005B0999" w:rsidRPr="005B0999" w:rsidTr="005B0999">
        <w:trPr>
          <w:tblCellSpacing w:w="0" w:type="dxa"/>
        </w:trPr>
        <w:tc>
          <w:tcPr>
            <w:tcW w:w="1050" w:type="dxa"/>
            <w:vAlign w:val="center"/>
            <w:hideMark/>
          </w:tcPr>
          <w:p w:rsidR="005B0999" w:rsidRPr="005B0999" w:rsidRDefault="005B0999" w:rsidP="005B0999">
            <w:pPr>
              <w:spacing w:after="0" w:line="240" w:lineRule="auto"/>
              <w:jc w:val="right"/>
              <w:rPr>
                <w:rFonts w:ascii="Times New Roman" w:eastAsia="Times New Roman" w:hAnsi="Times New Roman" w:cs="Times New Roman"/>
                <w:sz w:val="24"/>
                <w:szCs w:val="24"/>
                <w:lang w:eastAsia="en-CA"/>
              </w:rPr>
            </w:pPr>
            <w:r w:rsidRPr="005B0999">
              <w:rPr>
                <w:rFonts w:ascii="Times New Roman" w:eastAsia="Times New Roman" w:hAnsi="Times New Roman" w:cs="Times New Roman"/>
                <w:sz w:val="24"/>
                <w:szCs w:val="24"/>
              </w:rPr>
              <w:object w:dxaOrig="405" w:dyaOrig="360">
                <v:shape id="_x0000_i1528" type="#_x0000_t75" style="width:20.25pt;height:18pt" o:ole="">
                  <v:imagedata r:id="rId8" o:title=""/>
                </v:shape>
                <w:control r:id="rId61" w:name="DefaultOcxName111" w:shapeid="_x0000_i1528"/>
              </w:object>
            </w:r>
          </w:p>
        </w:tc>
        <w:tc>
          <w:tcPr>
            <w:tcW w:w="0" w:type="auto"/>
            <w:vAlign w:val="center"/>
            <w:hideMark/>
          </w:tcPr>
          <w:p w:rsidR="005B0999" w:rsidRPr="005B0999" w:rsidRDefault="005B0999" w:rsidP="005B0999">
            <w:pPr>
              <w:spacing w:after="0" w:line="240" w:lineRule="auto"/>
              <w:rPr>
                <w:rFonts w:ascii="Times New Roman" w:eastAsia="Times New Roman" w:hAnsi="Times New Roman" w:cs="Times New Roman"/>
                <w:sz w:val="24"/>
                <w:szCs w:val="24"/>
                <w:lang w:eastAsia="en-CA"/>
              </w:rPr>
            </w:pPr>
            <w:r w:rsidRPr="005B0999">
              <w:rPr>
                <w:rFonts w:ascii="Times New Roman" w:eastAsia="Times New Roman" w:hAnsi="Times New Roman" w:cs="Times New Roman"/>
                <w:sz w:val="24"/>
                <w:szCs w:val="24"/>
                <w:lang w:eastAsia="en-CA"/>
              </w:rPr>
              <w:t>Financial break-even.</w:t>
            </w:r>
          </w:p>
        </w:tc>
      </w:tr>
      <w:tr w:rsidR="005B0999" w:rsidRPr="005B0999" w:rsidTr="005B0999">
        <w:trPr>
          <w:tblCellSpacing w:w="0" w:type="dxa"/>
        </w:trPr>
        <w:tc>
          <w:tcPr>
            <w:tcW w:w="1050" w:type="dxa"/>
            <w:vAlign w:val="center"/>
            <w:hideMark/>
          </w:tcPr>
          <w:p w:rsidR="005B0999" w:rsidRPr="005B0999" w:rsidRDefault="005B0999" w:rsidP="005B0999">
            <w:pPr>
              <w:spacing w:after="0" w:line="240" w:lineRule="auto"/>
              <w:jc w:val="right"/>
              <w:rPr>
                <w:rFonts w:ascii="Times New Roman" w:eastAsia="Times New Roman" w:hAnsi="Times New Roman" w:cs="Times New Roman"/>
                <w:sz w:val="24"/>
                <w:szCs w:val="24"/>
                <w:lang w:eastAsia="en-CA"/>
              </w:rPr>
            </w:pPr>
            <w:r w:rsidRPr="005B0999">
              <w:rPr>
                <w:rFonts w:ascii="Times New Roman" w:eastAsia="Times New Roman" w:hAnsi="Times New Roman" w:cs="Times New Roman"/>
                <w:sz w:val="24"/>
                <w:szCs w:val="24"/>
              </w:rPr>
              <w:object w:dxaOrig="405" w:dyaOrig="360">
                <v:shape id="_x0000_i1531" type="#_x0000_t75" style="width:20.25pt;height:18pt" o:ole="">
                  <v:imagedata r:id="rId8" o:title=""/>
                </v:shape>
                <w:control r:id="rId62" w:name="DefaultOcxName210" w:shapeid="_x0000_i1531"/>
              </w:object>
            </w:r>
          </w:p>
        </w:tc>
        <w:tc>
          <w:tcPr>
            <w:tcW w:w="0" w:type="auto"/>
            <w:vAlign w:val="center"/>
            <w:hideMark/>
          </w:tcPr>
          <w:p w:rsidR="005B0999" w:rsidRPr="005B0999" w:rsidRDefault="005B0999" w:rsidP="005B0999">
            <w:pPr>
              <w:spacing w:after="0" w:line="240" w:lineRule="auto"/>
              <w:rPr>
                <w:rFonts w:ascii="Times New Roman" w:eastAsia="Times New Roman" w:hAnsi="Times New Roman" w:cs="Times New Roman"/>
                <w:sz w:val="24"/>
                <w:szCs w:val="24"/>
                <w:lang w:eastAsia="en-CA"/>
              </w:rPr>
            </w:pPr>
            <w:r w:rsidRPr="005B0999">
              <w:rPr>
                <w:rFonts w:ascii="Times New Roman" w:eastAsia="Times New Roman" w:hAnsi="Times New Roman" w:cs="Times New Roman"/>
                <w:sz w:val="24"/>
                <w:szCs w:val="24"/>
                <w:lang w:eastAsia="en-CA"/>
              </w:rPr>
              <w:t>Contribution margin.</w:t>
            </w:r>
          </w:p>
        </w:tc>
      </w:tr>
      <w:tr w:rsidR="005B0999" w:rsidRPr="005B0999" w:rsidTr="005B0999">
        <w:trPr>
          <w:tblCellSpacing w:w="0" w:type="dxa"/>
        </w:trPr>
        <w:tc>
          <w:tcPr>
            <w:tcW w:w="1050" w:type="dxa"/>
            <w:vAlign w:val="center"/>
            <w:hideMark/>
          </w:tcPr>
          <w:p w:rsidR="005B0999" w:rsidRPr="005B0999" w:rsidRDefault="005B0999" w:rsidP="005B0999">
            <w:pPr>
              <w:spacing w:after="0" w:line="240" w:lineRule="auto"/>
              <w:jc w:val="right"/>
              <w:rPr>
                <w:rFonts w:ascii="Times New Roman" w:eastAsia="Times New Roman" w:hAnsi="Times New Roman" w:cs="Times New Roman"/>
                <w:sz w:val="24"/>
                <w:szCs w:val="24"/>
                <w:lang w:eastAsia="en-CA"/>
              </w:rPr>
            </w:pPr>
            <w:r w:rsidRPr="005B0999">
              <w:rPr>
                <w:rFonts w:ascii="Times New Roman" w:eastAsia="Times New Roman" w:hAnsi="Times New Roman" w:cs="Times New Roman"/>
                <w:sz w:val="24"/>
                <w:szCs w:val="24"/>
              </w:rPr>
              <w:object w:dxaOrig="405" w:dyaOrig="360">
                <v:shape id="_x0000_i1534" type="#_x0000_t75" style="width:20.25pt;height:18pt" o:ole="">
                  <v:imagedata r:id="rId8" o:title=""/>
                </v:shape>
                <w:control r:id="rId63" w:name="DefaultOcxName310" w:shapeid="_x0000_i1534"/>
              </w:object>
            </w:r>
          </w:p>
        </w:tc>
        <w:tc>
          <w:tcPr>
            <w:tcW w:w="0" w:type="auto"/>
            <w:vAlign w:val="center"/>
            <w:hideMark/>
          </w:tcPr>
          <w:p w:rsidR="005B0999" w:rsidRPr="005B0999" w:rsidRDefault="005B0999" w:rsidP="005B0999">
            <w:pPr>
              <w:spacing w:after="0" w:line="240" w:lineRule="auto"/>
              <w:rPr>
                <w:rFonts w:ascii="Times New Roman" w:eastAsia="Times New Roman" w:hAnsi="Times New Roman" w:cs="Times New Roman"/>
                <w:sz w:val="24"/>
                <w:szCs w:val="24"/>
                <w:lang w:eastAsia="en-CA"/>
              </w:rPr>
            </w:pPr>
            <w:r w:rsidRPr="005B0999">
              <w:rPr>
                <w:rFonts w:ascii="Times New Roman" w:eastAsia="Times New Roman" w:hAnsi="Times New Roman" w:cs="Times New Roman"/>
                <w:sz w:val="24"/>
                <w:szCs w:val="24"/>
                <w:lang w:eastAsia="en-CA"/>
              </w:rPr>
              <w:t>Cost sensitivity.</w:t>
            </w:r>
          </w:p>
        </w:tc>
      </w:tr>
      <w:tr w:rsidR="005B0999" w:rsidRPr="005B0999" w:rsidTr="005B0999">
        <w:trPr>
          <w:tblCellSpacing w:w="0" w:type="dxa"/>
        </w:trPr>
        <w:tc>
          <w:tcPr>
            <w:tcW w:w="1050" w:type="dxa"/>
            <w:vAlign w:val="center"/>
            <w:hideMark/>
          </w:tcPr>
          <w:p w:rsidR="005B0999" w:rsidRPr="005B0999" w:rsidRDefault="005B0999" w:rsidP="005B0999">
            <w:pPr>
              <w:spacing w:after="0" w:line="240" w:lineRule="auto"/>
              <w:jc w:val="right"/>
              <w:rPr>
                <w:rFonts w:ascii="Times New Roman" w:eastAsia="Times New Roman" w:hAnsi="Times New Roman" w:cs="Times New Roman"/>
                <w:sz w:val="24"/>
                <w:szCs w:val="24"/>
                <w:lang w:eastAsia="en-CA"/>
              </w:rPr>
            </w:pPr>
            <w:r w:rsidRPr="005B0999">
              <w:rPr>
                <w:rFonts w:ascii="Times New Roman" w:eastAsia="Times New Roman" w:hAnsi="Times New Roman" w:cs="Times New Roman"/>
                <w:sz w:val="24"/>
                <w:szCs w:val="24"/>
              </w:rPr>
              <w:object w:dxaOrig="405" w:dyaOrig="360">
                <v:shape id="_x0000_i1537" type="#_x0000_t75" style="width:20.25pt;height:18pt" o:ole="">
                  <v:imagedata r:id="rId8" o:title=""/>
                </v:shape>
                <w:control r:id="rId64" w:name="DefaultOcxName410" w:shapeid="_x0000_i1537"/>
              </w:object>
            </w:r>
          </w:p>
        </w:tc>
        <w:tc>
          <w:tcPr>
            <w:tcW w:w="0" w:type="auto"/>
            <w:vAlign w:val="center"/>
            <w:hideMark/>
          </w:tcPr>
          <w:p w:rsidR="005B0999" w:rsidRPr="005B0999" w:rsidRDefault="005B0999" w:rsidP="005B0999">
            <w:pPr>
              <w:spacing w:after="0" w:line="240" w:lineRule="auto"/>
              <w:rPr>
                <w:rFonts w:ascii="Times New Roman" w:eastAsia="Times New Roman" w:hAnsi="Times New Roman" w:cs="Times New Roman"/>
                <w:sz w:val="24"/>
                <w:szCs w:val="24"/>
                <w:lang w:eastAsia="en-CA"/>
              </w:rPr>
            </w:pPr>
            <w:r w:rsidRPr="005B0999">
              <w:rPr>
                <w:rFonts w:ascii="Times New Roman" w:eastAsia="Times New Roman" w:hAnsi="Times New Roman" w:cs="Times New Roman"/>
                <w:sz w:val="24"/>
                <w:szCs w:val="24"/>
                <w:lang w:eastAsia="en-CA"/>
              </w:rPr>
              <w:t>Operating break-even</w:t>
            </w:r>
          </w:p>
        </w:tc>
      </w:tr>
    </w:tbl>
    <w:p w:rsidR="00484E6D" w:rsidRPr="00EB55EC" w:rsidRDefault="00EB55EC" w:rsidP="00EB55EC">
      <w:pPr>
        <w:ind w:firstLine="720"/>
        <w:rPr>
          <w:color w:val="FF0000"/>
        </w:rPr>
      </w:pPr>
      <w:r>
        <w:rPr>
          <w:color w:val="FF0000"/>
        </w:rPr>
        <w:t>Chapter 11 pg. 304</w:t>
      </w:r>
    </w:p>
    <w:p w:rsidR="005B0999" w:rsidRDefault="005B0999"/>
    <w:p w:rsidR="00833BD3" w:rsidRDefault="00833BD3"/>
    <w:p w:rsidR="00833BD3" w:rsidRDefault="00833BD3"/>
    <w:p w:rsidR="00833BD3" w:rsidRDefault="00833BD3"/>
    <w:p w:rsidR="005B0999" w:rsidRPr="00B277D2" w:rsidRDefault="005B0999" w:rsidP="00B277D2">
      <w:pPr>
        <w:pStyle w:val="ListParagraph"/>
        <w:numPr>
          <w:ilvl w:val="0"/>
          <w:numId w:val="1"/>
        </w:numPr>
        <w:spacing w:after="0" w:line="240" w:lineRule="auto"/>
        <w:rPr>
          <w:rFonts w:ascii="Times New Roman" w:eastAsia="Times New Roman" w:hAnsi="Times New Roman" w:cs="Times New Roman"/>
          <w:sz w:val="24"/>
          <w:szCs w:val="24"/>
          <w:lang w:eastAsia="en-CA"/>
        </w:rPr>
      </w:pPr>
      <w:r w:rsidRPr="00B277D2">
        <w:rPr>
          <w:rFonts w:ascii="Times New Roman" w:eastAsia="Times New Roman" w:hAnsi="Times New Roman" w:cs="Times New Roman"/>
          <w:sz w:val="24"/>
          <w:szCs w:val="24"/>
          <w:lang w:eastAsia="en-CA"/>
        </w:rPr>
        <w:t>The percentage change in firm (or project) operating cash flow relative to the percentage change in quantity sold is called (the):</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70"/>
      </w:tblGrid>
      <w:tr w:rsidR="005B0999" w:rsidRPr="005B0999" w:rsidTr="005B0999">
        <w:trPr>
          <w:tblCellSpacing w:w="0" w:type="dxa"/>
        </w:trPr>
        <w:tc>
          <w:tcPr>
            <w:tcW w:w="1050" w:type="dxa"/>
            <w:vAlign w:val="center"/>
            <w:hideMark/>
          </w:tcPr>
          <w:p w:rsidR="005B0999" w:rsidRPr="005B0999" w:rsidRDefault="005B0999" w:rsidP="005B0999">
            <w:pPr>
              <w:spacing w:after="0" w:line="240" w:lineRule="auto"/>
              <w:jc w:val="right"/>
              <w:rPr>
                <w:rFonts w:ascii="Times New Roman" w:eastAsia="Times New Roman" w:hAnsi="Times New Roman" w:cs="Times New Roman"/>
                <w:sz w:val="24"/>
                <w:szCs w:val="24"/>
                <w:lang w:eastAsia="en-CA"/>
              </w:rPr>
            </w:pPr>
            <w:r w:rsidRPr="005B0999">
              <w:rPr>
                <w:rFonts w:ascii="Times New Roman" w:eastAsia="Times New Roman" w:hAnsi="Times New Roman" w:cs="Times New Roman"/>
                <w:sz w:val="24"/>
                <w:szCs w:val="24"/>
              </w:rPr>
              <w:object w:dxaOrig="405" w:dyaOrig="360">
                <v:shape id="_x0000_i1540" type="#_x0000_t75" style="width:20.25pt;height:18pt" o:ole="">
                  <v:imagedata r:id="rId8" o:title=""/>
                </v:shape>
                <w:control r:id="rId65" w:name="DefaultOcxName50" w:shapeid="_x0000_i1540"/>
              </w:object>
            </w:r>
          </w:p>
        </w:tc>
        <w:tc>
          <w:tcPr>
            <w:tcW w:w="0" w:type="auto"/>
            <w:vAlign w:val="center"/>
            <w:hideMark/>
          </w:tcPr>
          <w:p w:rsidR="005B0999" w:rsidRPr="005B0999" w:rsidRDefault="005B0999" w:rsidP="005B0999">
            <w:pPr>
              <w:spacing w:after="0" w:line="240" w:lineRule="auto"/>
              <w:rPr>
                <w:rFonts w:ascii="Times New Roman" w:eastAsia="Times New Roman" w:hAnsi="Times New Roman" w:cs="Times New Roman"/>
                <w:sz w:val="24"/>
                <w:szCs w:val="24"/>
                <w:lang w:eastAsia="en-CA"/>
              </w:rPr>
            </w:pPr>
            <w:r w:rsidRPr="005B0999">
              <w:rPr>
                <w:rFonts w:ascii="Times New Roman" w:eastAsia="Times New Roman" w:hAnsi="Times New Roman" w:cs="Times New Roman"/>
                <w:sz w:val="24"/>
                <w:szCs w:val="24"/>
                <w:lang w:eastAsia="en-CA"/>
              </w:rPr>
              <w:t>Cash flow marginal profit.</w:t>
            </w:r>
          </w:p>
        </w:tc>
      </w:tr>
      <w:tr w:rsidR="005B0999" w:rsidRPr="005B0999" w:rsidTr="005B0999">
        <w:trPr>
          <w:tblCellSpacing w:w="0" w:type="dxa"/>
        </w:trPr>
        <w:tc>
          <w:tcPr>
            <w:tcW w:w="1050" w:type="dxa"/>
            <w:vAlign w:val="center"/>
            <w:hideMark/>
          </w:tcPr>
          <w:p w:rsidR="005B0999" w:rsidRPr="005B0999" w:rsidRDefault="005B0999" w:rsidP="005B0999">
            <w:pPr>
              <w:spacing w:after="0" w:line="240" w:lineRule="auto"/>
              <w:jc w:val="right"/>
              <w:rPr>
                <w:rFonts w:ascii="Times New Roman" w:eastAsia="Times New Roman" w:hAnsi="Times New Roman" w:cs="Times New Roman"/>
                <w:sz w:val="24"/>
                <w:szCs w:val="24"/>
                <w:lang w:eastAsia="en-CA"/>
              </w:rPr>
            </w:pPr>
            <w:r w:rsidRPr="005B0999">
              <w:rPr>
                <w:rFonts w:ascii="Times New Roman" w:eastAsia="Times New Roman" w:hAnsi="Times New Roman" w:cs="Times New Roman"/>
                <w:sz w:val="24"/>
                <w:szCs w:val="24"/>
              </w:rPr>
              <w:object w:dxaOrig="405" w:dyaOrig="360">
                <v:shape id="_x0000_i1543" type="#_x0000_t75" style="width:20.25pt;height:18pt" o:ole="">
                  <v:imagedata r:id="rId13" o:title=""/>
                </v:shape>
                <w:control r:id="rId66" w:name="DefaultOcxName112" w:shapeid="_x0000_i1543"/>
              </w:object>
            </w:r>
          </w:p>
        </w:tc>
        <w:tc>
          <w:tcPr>
            <w:tcW w:w="0" w:type="auto"/>
            <w:vAlign w:val="center"/>
            <w:hideMark/>
          </w:tcPr>
          <w:p w:rsidR="005B0999" w:rsidRPr="005B0999" w:rsidRDefault="005B0999" w:rsidP="005B0999">
            <w:pPr>
              <w:spacing w:after="0" w:line="240" w:lineRule="auto"/>
              <w:rPr>
                <w:rFonts w:ascii="Times New Roman" w:eastAsia="Times New Roman" w:hAnsi="Times New Roman" w:cs="Times New Roman"/>
                <w:sz w:val="24"/>
                <w:szCs w:val="24"/>
                <w:lang w:eastAsia="en-CA"/>
              </w:rPr>
            </w:pPr>
            <w:r w:rsidRPr="005B0999">
              <w:rPr>
                <w:rFonts w:ascii="Times New Roman" w:eastAsia="Times New Roman" w:hAnsi="Times New Roman" w:cs="Times New Roman"/>
                <w:sz w:val="24"/>
                <w:szCs w:val="24"/>
                <w:lang w:eastAsia="en-CA"/>
              </w:rPr>
              <w:t>Degree of operating leverage.</w:t>
            </w:r>
          </w:p>
        </w:tc>
      </w:tr>
      <w:tr w:rsidR="005B0999" w:rsidRPr="005B0999" w:rsidTr="005B0999">
        <w:trPr>
          <w:tblCellSpacing w:w="0" w:type="dxa"/>
        </w:trPr>
        <w:tc>
          <w:tcPr>
            <w:tcW w:w="1050" w:type="dxa"/>
            <w:vAlign w:val="center"/>
            <w:hideMark/>
          </w:tcPr>
          <w:p w:rsidR="005B0999" w:rsidRPr="005B0999" w:rsidRDefault="005B0999" w:rsidP="005B0999">
            <w:pPr>
              <w:spacing w:after="0" w:line="240" w:lineRule="auto"/>
              <w:jc w:val="right"/>
              <w:rPr>
                <w:rFonts w:ascii="Times New Roman" w:eastAsia="Times New Roman" w:hAnsi="Times New Roman" w:cs="Times New Roman"/>
                <w:sz w:val="24"/>
                <w:szCs w:val="24"/>
                <w:lang w:eastAsia="en-CA"/>
              </w:rPr>
            </w:pPr>
            <w:r w:rsidRPr="005B0999">
              <w:rPr>
                <w:rFonts w:ascii="Times New Roman" w:eastAsia="Times New Roman" w:hAnsi="Times New Roman" w:cs="Times New Roman"/>
                <w:sz w:val="24"/>
                <w:szCs w:val="24"/>
              </w:rPr>
              <w:object w:dxaOrig="405" w:dyaOrig="360">
                <v:shape id="_x0000_i1546" type="#_x0000_t75" style="width:20.25pt;height:18pt" o:ole="">
                  <v:imagedata r:id="rId8" o:title=""/>
                </v:shape>
                <w:control r:id="rId67" w:name="DefaultOcxName211" w:shapeid="_x0000_i1546"/>
              </w:object>
            </w:r>
          </w:p>
        </w:tc>
        <w:tc>
          <w:tcPr>
            <w:tcW w:w="0" w:type="auto"/>
            <w:vAlign w:val="center"/>
            <w:hideMark/>
          </w:tcPr>
          <w:p w:rsidR="005B0999" w:rsidRPr="005B0999" w:rsidRDefault="005B0999" w:rsidP="005B0999">
            <w:pPr>
              <w:spacing w:after="0" w:line="240" w:lineRule="auto"/>
              <w:rPr>
                <w:rFonts w:ascii="Times New Roman" w:eastAsia="Times New Roman" w:hAnsi="Times New Roman" w:cs="Times New Roman"/>
                <w:sz w:val="24"/>
                <w:szCs w:val="24"/>
                <w:lang w:eastAsia="en-CA"/>
              </w:rPr>
            </w:pPr>
            <w:r w:rsidRPr="005B0999">
              <w:rPr>
                <w:rFonts w:ascii="Times New Roman" w:eastAsia="Times New Roman" w:hAnsi="Times New Roman" w:cs="Times New Roman"/>
                <w:sz w:val="24"/>
                <w:szCs w:val="24"/>
                <w:lang w:eastAsia="en-CA"/>
              </w:rPr>
              <w:t>Gross profit.</w:t>
            </w:r>
          </w:p>
        </w:tc>
      </w:tr>
      <w:tr w:rsidR="005B0999" w:rsidRPr="005B0999" w:rsidTr="005B0999">
        <w:trPr>
          <w:tblCellSpacing w:w="0" w:type="dxa"/>
        </w:trPr>
        <w:tc>
          <w:tcPr>
            <w:tcW w:w="1050" w:type="dxa"/>
            <w:vAlign w:val="center"/>
            <w:hideMark/>
          </w:tcPr>
          <w:p w:rsidR="005B0999" w:rsidRPr="005B0999" w:rsidRDefault="005B0999" w:rsidP="005B0999">
            <w:pPr>
              <w:spacing w:after="0" w:line="240" w:lineRule="auto"/>
              <w:jc w:val="right"/>
              <w:rPr>
                <w:rFonts w:ascii="Times New Roman" w:eastAsia="Times New Roman" w:hAnsi="Times New Roman" w:cs="Times New Roman"/>
                <w:sz w:val="24"/>
                <w:szCs w:val="24"/>
                <w:lang w:eastAsia="en-CA"/>
              </w:rPr>
            </w:pPr>
            <w:r w:rsidRPr="005B0999">
              <w:rPr>
                <w:rFonts w:ascii="Times New Roman" w:eastAsia="Times New Roman" w:hAnsi="Times New Roman" w:cs="Times New Roman"/>
                <w:sz w:val="24"/>
                <w:szCs w:val="24"/>
              </w:rPr>
              <w:object w:dxaOrig="405" w:dyaOrig="360">
                <v:shape id="_x0000_i1549" type="#_x0000_t75" style="width:20.25pt;height:18pt" o:ole="">
                  <v:imagedata r:id="rId8" o:title=""/>
                </v:shape>
                <w:control r:id="rId68" w:name="DefaultOcxName311" w:shapeid="_x0000_i1549"/>
              </w:object>
            </w:r>
          </w:p>
        </w:tc>
        <w:tc>
          <w:tcPr>
            <w:tcW w:w="0" w:type="auto"/>
            <w:vAlign w:val="center"/>
            <w:hideMark/>
          </w:tcPr>
          <w:p w:rsidR="005B0999" w:rsidRPr="005B0999" w:rsidRDefault="005B0999" w:rsidP="005B0999">
            <w:pPr>
              <w:spacing w:after="0" w:line="240" w:lineRule="auto"/>
              <w:rPr>
                <w:rFonts w:ascii="Times New Roman" w:eastAsia="Times New Roman" w:hAnsi="Times New Roman" w:cs="Times New Roman"/>
                <w:sz w:val="24"/>
                <w:szCs w:val="24"/>
                <w:lang w:eastAsia="en-CA"/>
              </w:rPr>
            </w:pPr>
            <w:r w:rsidRPr="005B0999">
              <w:rPr>
                <w:rFonts w:ascii="Times New Roman" w:eastAsia="Times New Roman" w:hAnsi="Times New Roman" w:cs="Times New Roman"/>
                <w:sz w:val="24"/>
                <w:szCs w:val="24"/>
                <w:lang w:eastAsia="en-CA"/>
              </w:rPr>
              <w:t>Net profit.</w:t>
            </w:r>
          </w:p>
        </w:tc>
      </w:tr>
      <w:tr w:rsidR="005B0999" w:rsidRPr="005B0999" w:rsidTr="005B0999">
        <w:trPr>
          <w:tblCellSpacing w:w="0" w:type="dxa"/>
        </w:trPr>
        <w:tc>
          <w:tcPr>
            <w:tcW w:w="1050" w:type="dxa"/>
            <w:vAlign w:val="center"/>
            <w:hideMark/>
          </w:tcPr>
          <w:p w:rsidR="005B0999" w:rsidRPr="005B0999" w:rsidRDefault="005B0999" w:rsidP="005B0999">
            <w:pPr>
              <w:spacing w:after="0" w:line="240" w:lineRule="auto"/>
              <w:jc w:val="right"/>
              <w:rPr>
                <w:rFonts w:ascii="Times New Roman" w:eastAsia="Times New Roman" w:hAnsi="Times New Roman" w:cs="Times New Roman"/>
                <w:sz w:val="24"/>
                <w:szCs w:val="24"/>
                <w:lang w:eastAsia="en-CA"/>
              </w:rPr>
            </w:pPr>
            <w:r w:rsidRPr="005B0999">
              <w:rPr>
                <w:rFonts w:ascii="Times New Roman" w:eastAsia="Times New Roman" w:hAnsi="Times New Roman" w:cs="Times New Roman"/>
                <w:sz w:val="24"/>
                <w:szCs w:val="24"/>
              </w:rPr>
              <w:object w:dxaOrig="405" w:dyaOrig="360">
                <v:shape id="_x0000_i1552" type="#_x0000_t75" style="width:20.25pt;height:18pt" o:ole="">
                  <v:imagedata r:id="rId8" o:title=""/>
                </v:shape>
                <w:control r:id="rId69" w:name="DefaultOcxName411" w:shapeid="_x0000_i1552"/>
              </w:object>
            </w:r>
          </w:p>
        </w:tc>
        <w:tc>
          <w:tcPr>
            <w:tcW w:w="0" w:type="auto"/>
            <w:vAlign w:val="center"/>
            <w:hideMark/>
          </w:tcPr>
          <w:p w:rsidR="005B0999" w:rsidRPr="005B0999" w:rsidRDefault="005B0999" w:rsidP="005B0999">
            <w:pPr>
              <w:spacing w:after="0" w:line="240" w:lineRule="auto"/>
              <w:rPr>
                <w:rFonts w:ascii="Times New Roman" w:eastAsia="Times New Roman" w:hAnsi="Times New Roman" w:cs="Times New Roman"/>
                <w:sz w:val="24"/>
                <w:szCs w:val="24"/>
                <w:lang w:eastAsia="en-CA"/>
              </w:rPr>
            </w:pPr>
            <w:r w:rsidRPr="005B0999">
              <w:rPr>
                <w:rFonts w:ascii="Times New Roman" w:eastAsia="Times New Roman" w:hAnsi="Times New Roman" w:cs="Times New Roman"/>
                <w:sz w:val="24"/>
                <w:szCs w:val="24"/>
                <w:lang w:eastAsia="en-CA"/>
              </w:rPr>
              <w:t>Financial break-even.</w:t>
            </w:r>
          </w:p>
        </w:tc>
      </w:tr>
    </w:tbl>
    <w:p w:rsidR="00EB55EC" w:rsidRPr="00EB55EC" w:rsidRDefault="00EB55EC" w:rsidP="00EB55EC">
      <w:pPr>
        <w:ind w:firstLine="720"/>
        <w:rPr>
          <w:color w:val="FF0000"/>
        </w:rPr>
      </w:pPr>
      <w:r w:rsidRPr="00EB55EC">
        <w:rPr>
          <w:color w:val="FF0000"/>
        </w:rPr>
        <w:t>Chapter 11 pg. 305</w:t>
      </w:r>
    </w:p>
    <w:p w:rsidR="005B0999" w:rsidRDefault="005B0999"/>
    <w:p w:rsidR="00C96BE2" w:rsidRPr="00B277D2" w:rsidRDefault="00C96BE2" w:rsidP="00B277D2">
      <w:pPr>
        <w:pStyle w:val="ListParagraph"/>
        <w:numPr>
          <w:ilvl w:val="0"/>
          <w:numId w:val="1"/>
        </w:numPr>
        <w:spacing w:after="0" w:line="240" w:lineRule="auto"/>
        <w:rPr>
          <w:rFonts w:ascii="Times New Roman" w:eastAsia="Times New Roman" w:hAnsi="Times New Roman" w:cs="Times New Roman"/>
          <w:sz w:val="24"/>
          <w:szCs w:val="24"/>
          <w:lang w:eastAsia="en-CA"/>
        </w:rPr>
      </w:pPr>
      <w:r w:rsidRPr="00B277D2">
        <w:rPr>
          <w:rFonts w:ascii="Times New Roman" w:eastAsia="Times New Roman" w:hAnsi="Times New Roman" w:cs="Times New Roman"/>
          <w:sz w:val="24"/>
          <w:szCs w:val="24"/>
          <w:lang w:eastAsia="en-CA"/>
        </w:rPr>
        <w:t>What is the degree of operating leverage? Sales = 100,000 units; price = $50; variable cost = $30; fixed costs = $950,000; depreciation = $250,000; tax rate = 34%.</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70"/>
      </w:tblGrid>
      <w:tr w:rsidR="00C96BE2" w:rsidRPr="00C96BE2" w:rsidTr="00C96BE2">
        <w:trPr>
          <w:tblCellSpacing w:w="0" w:type="dxa"/>
        </w:trPr>
        <w:tc>
          <w:tcPr>
            <w:tcW w:w="1050" w:type="dxa"/>
            <w:vAlign w:val="center"/>
            <w:hideMark/>
          </w:tcPr>
          <w:p w:rsidR="00C96BE2" w:rsidRPr="00C96BE2" w:rsidRDefault="00C96BE2" w:rsidP="00C96BE2">
            <w:pPr>
              <w:spacing w:after="0" w:line="240" w:lineRule="auto"/>
              <w:jc w:val="right"/>
              <w:rPr>
                <w:rFonts w:ascii="Times New Roman" w:eastAsia="Times New Roman" w:hAnsi="Times New Roman" w:cs="Times New Roman"/>
                <w:sz w:val="24"/>
                <w:szCs w:val="24"/>
                <w:lang w:eastAsia="en-CA"/>
              </w:rPr>
            </w:pPr>
            <w:r w:rsidRPr="00C96BE2">
              <w:rPr>
                <w:rFonts w:ascii="Times New Roman" w:eastAsia="Times New Roman" w:hAnsi="Times New Roman" w:cs="Times New Roman"/>
                <w:sz w:val="24"/>
                <w:szCs w:val="24"/>
              </w:rPr>
              <w:object w:dxaOrig="405" w:dyaOrig="360">
                <v:shape id="_x0000_i1555" type="#_x0000_t75" style="width:20.25pt;height:18pt" o:ole="">
                  <v:imagedata r:id="rId8" o:title=""/>
                </v:shape>
                <w:control r:id="rId70" w:name="DefaultOcxName51" w:shapeid="_x0000_i1555"/>
              </w:object>
            </w:r>
          </w:p>
        </w:tc>
        <w:tc>
          <w:tcPr>
            <w:tcW w:w="0" w:type="auto"/>
            <w:vAlign w:val="center"/>
            <w:hideMark/>
          </w:tcPr>
          <w:p w:rsidR="00C96BE2" w:rsidRPr="00C96BE2" w:rsidRDefault="00C96BE2" w:rsidP="00C96BE2">
            <w:pPr>
              <w:spacing w:after="0" w:line="240" w:lineRule="auto"/>
              <w:rPr>
                <w:rFonts w:ascii="Times New Roman" w:eastAsia="Times New Roman" w:hAnsi="Times New Roman" w:cs="Times New Roman"/>
                <w:sz w:val="24"/>
                <w:szCs w:val="24"/>
                <w:lang w:eastAsia="en-CA"/>
              </w:rPr>
            </w:pPr>
            <w:r w:rsidRPr="00C96BE2">
              <w:rPr>
                <w:rFonts w:ascii="Times New Roman" w:eastAsia="Times New Roman" w:hAnsi="Times New Roman" w:cs="Times New Roman"/>
                <w:sz w:val="24"/>
                <w:szCs w:val="24"/>
                <w:lang w:eastAsia="en-CA"/>
              </w:rPr>
              <w:t>1.06</w:t>
            </w:r>
          </w:p>
        </w:tc>
      </w:tr>
      <w:tr w:rsidR="00C96BE2" w:rsidRPr="00C96BE2" w:rsidTr="00C96BE2">
        <w:trPr>
          <w:tblCellSpacing w:w="0" w:type="dxa"/>
        </w:trPr>
        <w:tc>
          <w:tcPr>
            <w:tcW w:w="1050" w:type="dxa"/>
            <w:vAlign w:val="center"/>
            <w:hideMark/>
          </w:tcPr>
          <w:p w:rsidR="00C96BE2" w:rsidRPr="00C96BE2" w:rsidRDefault="00C96BE2" w:rsidP="00C96BE2">
            <w:pPr>
              <w:spacing w:after="0" w:line="240" w:lineRule="auto"/>
              <w:jc w:val="right"/>
              <w:rPr>
                <w:rFonts w:ascii="Times New Roman" w:eastAsia="Times New Roman" w:hAnsi="Times New Roman" w:cs="Times New Roman"/>
                <w:sz w:val="24"/>
                <w:szCs w:val="24"/>
                <w:lang w:eastAsia="en-CA"/>
              </w:rPr>
            </w:pPr>
            <w:r w:rsidRPr="00C96BE2">
              <w:rPr>
                <w:rFonts w:ascii="Times New Roman" w:eastAsia="Times New Roman" w:hAnsi="Times New Roman" w:cs="Times New Roman"/>
                <w:sz w:val="24"/>
                <w:szCs w:val="24"/>
              </w:rPr>
              <w:object w:dxaOrig="405" w:dyaOrig="360">
                <v:shape id="_x0000_i1558" type="#_x0000_t75" style="width:20.25pt;height:18pt" o:ole="">
                  <v:imagedata r:id="rId8" o:title=""/>
                </v:shape>
                <w:control r:id="rId71" w:name="DefaultOcxName113" w:shapeid="_x0000_i1558"/>
              </w:object>
            </w:r>
          </w:p>
        </w:tc>
        <w:tc>
          <w:tcPr>
            <w:tcW w:w="0" w:type="auto"/>
            <w:vAlign w:val="center"/>
            <w:hideMark/>
          </w:tcPr>
          <w:p w:rsidR="00C96BE2" w:rsidRPr="00C96BE2" w:rsidRDefault="00C96BE2" w:rsidP="00C96BE2">
            <w:pPr>
              <w:spacing w:after="0" w:line="240" w:lineRule="auto"/>
              <w:rPr>
                <w:rFonts w:ascii="Times New Roman" w:eastAsia="Times New Roman" w:hAnsi="Times New Roman" w:cs="Times New Roman"/>
                <w:sz w:val="24"/>
                <w:szCs w:val="24"/>
                <w:lang w:eastAsia="en-CA"/>
              </w:rPr>
            </w:pPr>
            <w:r w:rsidRPr="00C96BE2">
              <w:rPr>
                <w:rFonts w:ascii="Times New Roman" w:eastAsia="Times New Roman" w:hAnsi="Times New Roman" w:cs="Times New Roman"/>
                <w:sz w:val="24"/>
                <w:szCs w:val="24"/>
                <w:lang w:eastAsia="en-CA"/>
              </w:rPr>
              <w:t>1.22</w:t>
            </w:r>
          </w:p>
        </w:tc>
      </w:tr>
      <w:tr w:rsidR="00C96BE2" w:rsidRPr="00C96BE2" w:rsidTr="00C96BE2">
        <w:trPr>
          <w:tblCellSpacing w:w="0" w:type="dxa"/>
        </w:trPr>
        <w:tc>
          <w:tcPr>
            <w:tcW w:w="1050" w:type="dxa"/>
            <w:vAlign w:val="center"/>
            <w:hideMark/>
          </w:tcPr>
          <w:p w:rsidR="00C96BE2" w:rsidRPr="00C96BE2" w:rsidRDefault="00C96BE2" w:rsidP="00C96BE2">
            <w:pPr>
              <w:spacing w:after="0" w:line="240" w:lineRule="auto"/>
              <w:jc w:val="right"/>
              <w:rPr>
                <w:rFonts w:ascii="Times New Roman" w:eastAsia="Times New Roman" w:hAnsi="Times New Roman" w:cs="Times New Roman"/>
                <w:sz w:val="24"/>
                <w:szCs w:val="24"/>
                <w:lang w:eastAsia="en-CA"/>
              </w:rPr>
            </w:pPr>
            <w:r w:rsidRPr="00C96BE2">
              <w:rPr>
                <w:rFonts w:ascii="Times New Roman" w:eastAsia="Times New Roman" w:hAnsi="Times New Roman" w:cs="Times New Roman"/>
                <w:sz w:val="24"/>
                <w:szCs w:val="24"/>
              </w:rPr>
              <w:object w:dxaOrig="405" w:dyaOrig="360">
                <v:shape id="_x0000_i1561" type="#_x0000_t75" style="width:20.25pt;height:18pt" o:ole="">
                  <v:imagedata r:id="rId8" o:title=""/>
                </v:shape>
                <w:control r:id="rId72" w:name="DefaultOcxName212" w:shapeid="_x0000_i1561"/>
              </w:object>
            </w:r>
          </w:p>
        </w:tc>
        <w:tc>
          <w:tcPr>
            <w:tcW w:w="0" w:type="auto"/>
            <w:vAlign w:val="center"/>
            <w:hideMark/>
          </w:tcPr>
          <w:p w:rsidR="00C96BE2" w:rsidRPr="00C96BE2" w:rsidRDefault="00C96BE2" w:rsidP="00C96BE2">
            <w:pPr>
              <w:spacing w:after="0" w:line="240" w:lineRule="auto"/>
              <w:rPr>
                <w:rFonts w:ascii="Times New Roman" w:eastAsia="Times New Roman" w:hAnsi="Times New Roman" w:cs="Times New Roman"/>
                <w:sz w:val="24"/>
                <w:szCs w:val="24"/>
                <w:lang w:eastAsia="en-CA"/>
              </w:rPr>
            </w:pPr>
            <w:r w:rsidRPr="00C96BE2">
              <w:rPr>
                <w:rFonts w:ascii="Times New Roman" w:eastAsia="Times New Roman" w:hAnsi="Times New Roman" w:cs="Times New Roman"/>
                <w:sz w:val="24"/>
                <w:szCs w:val="24"/>
                <w:lang w:eastAsia="en-CA"/>
              </w:rPr>
              <w:t>1.37</w:t>
            </w:r>
          </w:p>
        </w:tc>
      </w:tr>
      <w:tr w:rsidR="00C96BE2" w:rsidRPr="00C96BE2" w:rsidTr="00C96BE2">
        <w:trPr>
          <w:tblCellSpacing w:w="0" w:type="dxa"/>
        </w:trPr>
        <w:tc>
          <w:tcPr>
            <w:tcW w:w="1050" w:type="dxa"/>
            <w:vAlign w:val="center"/>
            <w:hideMark/>
          </w:tcPr>
          <w:p w:rsidR="00C96BE2" w:rsidRPr="00C96BE2" w:rsidRDefault="00C96BE2" w:rsidP="00C96BE2">
            <w:pPr>
              <w:spacing w:after="0" w:line="240" w:lineRule="auto"/>
              <w:jc w:val="right"/>
              <w:rPr>
                <w:rFonts w:ascii="Times New Roman" w:eastAsia="Times New Roman" w:hAnsi="Times New Roman" w:cs="Times New Roman"/>
                <w:sz w:val="24"/>
                <w:szCs w:val="24"/>
                <w:lang w:eastAsia="en-CA"/>
              </w:rPr>
            </w:pPr>
            <w:r w:rsidRPr="00C96BE2">
              <w:rPr>
                <w:rFonts w:ascii="Times New Roman" w:eastAsia="Times New Roman" w:hAnsi="Times New Roman" w:cs="Times New Roman"/>
                <w:sz w:val="24"/>
                <w:szCs w:val="24"/>
              </w:rPr>
              <w:object w:dxaOrig="405" w:dyaOrig="360">
                <v:shape id="_x0000_i1564" type="#_x0000_t75" style="width:20.25pt;height:18pt" o:ole="">
                  <v:imagedata r:id="rId8" o:title=""/>
                </v:shape>
                <w:control r:id="rId73" w:name="DefaultOcxName312" w:shapeid="_x0000_i1564"/>
              </w:object>
            </w:r>
          </w:p>
        </w:tc>
        <w:tc>
          <w:tcPr>
            <w:tcW w:w="0" w:type="auto"/>
            <w:vAlign w:val="center"/>
            <w:hideMark/>
          </w:tcPr>
          <w:p w:rsidR="00C96BE2" w:rsidRPr="00C96BE2" w:rsidRDefault="00C96BE2" w:rsidP="00C96BE2">
            <w:pPr>
              <w:spacing w:after="0" w:line="240" w:lineRule="auto"/>
              <w:rPr>
                <w:rFonts w:ascii="Times New Roman" w:eastAsia="Times New Roman" w:hAnsi="Times New Roman" w:cs="Times New Roman"/>
                <w:sz w:val="24"/>
                <w:szCs w:val="24"/>
                <w:lang w:eastAsia="en-CA"/>
              </w:rPr>
            </w:pPr>
            <w:r w:rsidRPr="00C96BE2">
              <w:rPr>
                <w:rFonts w:ascii="Times New Roman" w:eastAsia="Times New Roman" w:hAnsi="Times New Roman" w:cs="Times New Roman"/>
                <w:sz w:val="24"/>
                <w:szCs w:val="24"/>
                <w:lang w:eastAsia="en-CA"/>
              </w:rPr>
              <w:t>1.63</w:t>
            </w:r>
          </w:p>
        </w:tc>
      </w:tr>
      <w:tr w:rsidR="00C96BE2" w:rsidRPr="00C96BE2" w:rsidTr="00C96BE2">
        <w:trPr>
          <w:tblCellSpacing w:w="0" w:type="dxa"/>
        </w:trPr>
        <w:tc>
          <w:tcPr>
            <w:tcW w:w="1050" w:type="dxa"/>
            <w:vAlign w:val="center"/>
            <w:hideMark/>
          </w:tcPr>
          <w:p w:rsidR="00C96BE2" w:rsidRPr="00C96BE2" w:rsidRDefault="00C96BE2" w:rsidP="00C96BE2">
            <w:pPr>
              <w:spacing w:after="0" w:line="240" w:lineRule="auto"/>
              <w:jc w:val="right"/>
              <w:rPr>
                <w:rFonts w:ascii="Times New Roman" w:eastAsia="Times New Roman" w:hAnsi="Times New Roman" w:cs="Times New Roman"/>
                <w:sz w:val="24"/>
                <w:szCs w:val="24"/>
                <w:lang w:eastAsia="en-CA"/>
              </w:rPr>
            </w:pPr>
            <w:r w:rsidRPr="00C96BE2">
              <w:rPr>
                <w:rFonts w:ascii="Times New Roman" w:eastAsia="Times New Roman" w:hAnsi="Times New Roman" w:cs="Times New Roman"/>
                <w:sz w:val="24"/>
                <w:szCs w:val="24"/>
              </w:rPr>
              <w:object w:dxaOrig="405" w:dyaOrig="360">
                <v:shape id="_x0000_i1567" type="#_x0000_t75" style="width:20.25pt;height:18pt" o:ole="">
                  <v:imagedata r:id="rId13" o:title=""/>
                </v:shape>
                <w:control r:id="rId74" w:name="DefaultOcxName412" w:shapeid="_x0000_i1567"/>
              </w:object>
            </w:r>
          </w:p>
        </w:tc>
        <w:tc>
          <w:tcPr>
            <w:tcW w:w="0" w:type="auto"/>
            <w:vAlign w:val="center"/>
            <w:hideMark/>
          </w:tcPr>
          <w:p w:rsidR="00C96BE2" w:rsidRPr="00C96BE2" w:rsidRDefault="00C96BE2" w:rsidP="00C96BE2">
            <w:pPr>
              <w:spacing w:after="0" w:line="240" w:lineRule="auto"/>
              <w:rPr>
                <w:rFonts w:ascii="Times New Roman" w:eastAsia="Times New Roman" w:hAnsi="Times New Roman" w:cs="Times New Roman"/>
                <w:sz w:val="24"/>
                <w:szCs w:val="24"/>
                <w:lang w:eastAsia="en-CA"/>
              </w:rPr>
            </w:pPr>
            <w:r w:rsidRPr="00C96BE2">
              <w:rPr>
                <w:rFonts w:ascii="Times New Roman" w:eastAsia="Times New Roman" w:hAnsi="Times New Roman" w:cs="Times New Roman"/>
                <w:sz w:val="24"/>
                <w:szCs w:val="24"/>
                <w:lang w:eastAsia="en-CA"/>
              </w:rPr>
              <w:t>2.22</w:t>
            </w:r>
          </w:p>
        </w:tc>
      </w:tr>
    </w:tbl>
    <w:p w:rsidR="005B0999" w:rsidRPr="001458FD" w:rsidRDefault="00833BD3" w:rsidP="001458FD">
      <w:pPr>
        <w:spacing w:after="0"/>
        <w:ind w:firstLine="720"/>
        <w:rPr>
          <w:color w:val="FF0000"/>
        </w:rPr>
      </w:pPr>
      <w:r w:rsidRPr="001458FD">
        <w:rPr>
          <w:color w:val="FF0000"/>
        </w:rPr>
        <w:t>DOL = 1 + FC/OCF</w:t>
      </w:r>
    </w:p>
    <w:p w:rsidR="00833BD3" w:rsidRPr="001458FD" w:rsidRDefault="001458FD" w:rsidP="001458FD">
      <w:pPr>
        <w:spacing w:after="0"/>
        <w:ind w:left="720"/>
        <w:rPr>
          <w:color w:val="FF0000"/>
        </w:rPr>
      </w:pPr>
      <w:r w:rsidRPr="001458FD">
        <w:rPr>
          <w:color w:val="FF0000"/>
        </w:rPr>
        <w:t>= 1 + 950,000</w:t>
      </w:r>
      <w:proofErr w:type="gramStart"/>
      <w:r w:rsidR="00833BD3" w:rsidRPr="001458FD">
        <w:rPr>
          <w:color w:val="FF0000"/>
        </w:rPr>
        <w:t>/</w:t>
      </w:r>
      <w:r w:rsidRPr="001458FD">
        <w:rPr>
          <w:color w:val="FF0000"/>
        </w:rPr>
        <w:t>[</w:t>
      </w:r>
      <w:proofErr w:type="gramEnd"/>
      <w:r w:rsidRPr="001458FD">
        <w:rPr>
          <w:color w:val="FF0000"/>
        </w:rPr>
        <w:t xml:space="preserve">(50 - </w:t>
      </w:r>
      <w:r w:rsidR="00833BD3" w:rsidRPr="001458FD">
        <w:rPr>
          <w:color w:val="FF0000"/>
        </w:rPr>
        <w:t>30)</w:t>
      </w:r>
      <w:r w:rsidRPr="001458FD">
        <w:rPr>
          <w:color w:val="FF0000"/>
        </w:rPr>
        <w:t xml:space="preserve"> x 100,000</w:t>
      </w:r>
      <w:r w:rsidR="00833BD3" w:rsidRPr="001458FD">
        <w:rPr>
          <w:color w:val="FF0000"/>
        </w:rPr>
        <w:t xml:space="preserve"> – 950,000 – 250,000) + 250,000 –((</w:t>
      </w:r>
      <w:r w:rsidRPr="001458FD">
        <w:rPr>
          <w:color w:val="FF0000"/>
        </w:rPr>
        <w:t>50 -30</w:t>
      </w:r>
      <w:r w:rsidR="00833BD3" w:rsidRPr="001458FD">
        <w:rPr>
          <w:color w:val="FF0000"/>
        </w:rPr>
        <w:t>)</w:t>
      </w:r>
      <w:r w:rsidRPr="001458FD">
        <w:rPr>
          <w:color w:val="FF0000"/>
        </w:rPr>
        <w:t xml:space="preserve"> x 100,000</w:t>
      </w:r>
      <w:r w:rsidR="00833BD3" w:rsidRPr="001458FD">
        <w:rPr>
          <w:color w:val="FF0000"/>
        </w:rPr>
        <w:t xml:space="preserve"> – 950,000 – 250,000) x .34)</w:t>
      </w:r>
    </w:p>
    <w:p w:rsidR="00833BD3" w:rsidRPr="001458FD" w:rsidRDefault="00833BD3" w:rsidP="001458FD">
      <w:pPr>
        <w:spacing w:after="0"/>
        <w:ind w:firstLine="720"/>
        <w:rPr>
          <w:color w:val="FF0000"/>
        </w:rPr>
      </w:pPr>
      <w:r w:rsidRPr="001458FD">
        <w:rPr>
          <w:color w:val="FF0000"/>
        </w:rPr>
        <w:t xml:space="preserve">= </w:t>
      </w:r>
      <w:r w:rsidR="001458FD" w:rsidRPr="001458FD">
        <w:rPr>
          <w:color w:val="FF0000"/>
        </w:rPr>
        <w:t>1 +950,000</w:t>
      </w:r>
      <w:proofErr w:type="gramStart"/>
      <w:r w:rsidR="001458FD" w:rsidRPr="001458FD">
        <w:rPr>
          <w:color w:val="FF0000"/>
        </w:rPr>
        <w:t>/(</w:t>
      </w:r>
      <w:proofErr w:type="gramEnd"/>
      <w:r w:rsidR="001458FD" w:rsidRPr="001458FD">
        <w:rPr>
          <w:color w:val="FF0000"/>
        </w:rPr>
        <w:t>1,050,000 – 272,000)</w:t>
      </w:r>
    </w:p>
    <w:p w:rsidR="001458FD" w:rsidRPr="001458FD" w:rsidRDefault="001458FD" w:rsidP="001458FD">
      <w:pPr>
        <w:spacing w:after="0"/>
        <w:ind w:firstLine="720"/>
        <w:rPr>
          <w:color w:val="FF0000"/>
        </w:rPr>
      </w:pPr>
      <w:r w:rsidRPr="001458FD">
        <w:rPr>
          <w:color w:val="FF0000"/>
        </w:rPr>
        <w:t>= 1 + 950,000/778,000</w:t>
      </w:r>
    </w:p>
    <w:p w:rsidR="001458FD" w:rsidRPr="001458FD" w:rsidRDefault="001458FD" w:rsidP="001458FD">
      <w:pPr>
        <w:spacing w:after="0"/>
        <w:ind w:firstLine="720"/>
        <w:rPr>
          <w:color w:val="FF0000"/>
        </w:rPr>
      </w:pPr>
      <w:r w:rsidRPr="001458FD">
        <w:rPr>
          <w:color w:val="FF0000"/>
        </w:rPr>
        <w:t>=2.22</w:t>
      </w:r>
    </w:p>
    <w:p w:rsidR="00EB55EC" w:rsidRDefault="00EB55EC"/>
    <w:p w:rsidR="001458FD" w:rsidRDefault="001458FD"/>
    <w:p w:rsidR="00C96BE2" w:rsidRPr="00B277D2" w:rsidRDefault="00C96BE2" w:rsidP="00B277D2">
      <w:pPr>
        <w:pStyle w:val="ListParagraph"/>
        <w:numPr>
          <w:ilvl w:val="0"/>
          <w:numId w:val="1"/>
        </w:numPr>
        <w:spacing w:after="0" w:line="240" w:lineRule="auto"/>
        <w:rPr>
          <w:rFonts w:ascii="Times New Roman" w:eastAsia="Times New Roman" w:hAnsi="Times New Roman" w:cs="Times New Roman"/>
          <w:sz w:val="24"/>
          <w:szCs w:val="24"/>
          <w:lang w:eastAsia="en-CA"/>
        </w:rPr>
      </w:pPr>
      <w:r w:rsidRPr="00B277D2">
        <w:rPr>
          <w:rFonts w:ascii="Times New Roman" w:eastAsia="Times New Roman" w:hAnsi="Times New Roman" w:cs="Times New Roman"/>
          <w:sz w:val="24"/>
          <w:szCs w:val="24"/>
          <w:lang w:eastAsia="en-CA"/>
        </w:rPr>
        <w:t>A firm has a DOL = 2.5. If sales decrease by 20%, then OCF will ____________.</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70"/>
      </w:tblGrid>
      <w:tr w:rsidR="00C96BE2" w:rsidRPr="00C96BE2" w:rsidTr="00C96BE2">
        <w:trPr>
          <w:tblCellSpacing w:w="0" w:type="dxa"/>
        </w:trPr>
        <w:tc>
          <w:tcPr>
            <w:tcW w:w="1050" w:type="dxa"/>
            <w:vAlign w:val="center"/>
            <w:hideMark/>
          </w:tcPr>
          <w:p w:rsidR="00C96BE2" w:rsidRPr="00C96BE2" w:rsidRDefault="00C96BE2" w:rsidP="00C96BE2">
            <w:pPr>
              <w:spacing w:after="0" w:line="240" w:lineRule="auto"/>
              <w:jc w:val="right"/>
              <w:rPr>
                <w:rFonts w:ascii="Times New Roman" w:eastAsia="Times New Roman" w:hAnsi="Times New Roman" w:cs="Times New Roman"/>
                <w:sz w:val="24"/>
                <w:szCs w:val="24"/>
                <w:lang w:eastAsia="en-CA"/>
              </w:rPr>
            </w:pPr>
            <w:r w:rsidRPr="00C96BE2">
              <w:rPr>
                <w:rFonts w:ascii="Times New Roman" w:eastAsia="Times New Roman" w:hAnsi="Times New Roman" w:cs="Times New Roman"/>
                <w:sz w:val="24"/>
                <w:szCs w:val="24"/>
              </w:rPr>
              <w:object w:dxaOrig="405" w:dyaOrig="360">
                <v:shape id="_x0000_i1570" type="#_x0000_t75" style="width:20.25pt;height:18pt" o:ole="">
                  <v:imagedata r:id="rId8" o:title=""/>
                </v:shape>
                <w:control r:id="rId75" w:name="DefaultOcxName52" w:shapeid="_x0000_i1570"/>
              </w:object>
            </w:r>
          </w:p>
        </w:tc>
        <w:tc>
          <w:tcPr>
            <w:tcW w:w="0" w:type="auto"/>
            <w:vAlign w:val="center"/>
            <w:hideMark/>
          </w:tcPr>
          <w:p w:rsidR="00C96BE2" w:rsidRPr="00C96BE2" w:rsidRDefault="00C96BE2" w:rsidP="00C96BE2">
            <w:pPr>
              <w:spacing w:after="0" w:line="240" w:lineRule="auto"/>
              <w:rPr>
                <w:rFonts w:ascii="Times New Roman" w:eastAsia="Times New Roman" w:hAnsi="Times New Roman" w:cs="Times New Roman"/>
                <w:sz w:val="24"/>
                <w:szCs w:val="24"/>
                <w:lang w:eastAsia="en-CA"/>
              </w:rPr>
            </w:pPr>
            <w:r w:rsidRPr="00C96BE2">
              <w:rPr>
                <w:rFonts w:ascii="Times New Roman" w:eastAsia="Times New Roman" w:hAnsi="Times New Roman" w:cs="Times New Roman"/>
                <w:sz w:val="24"/>
                <w:szCs w:val="24"/>
                <w:lang w:eastAsia="en-CA"/>
              </w:rPr>
              <w:t>decrease by 20%</w:t>
            </w:r>
          </w:p>
        </w:tc>
      </w:tr>
      <w:tr w:rsidR="00C96BE2" w:rsidRPr="00C96BE2" w:rsidTr="00C96BE2">
        <w:trPr>
          <w:tblCellSpacing w:w="0" w:type="dxa"/>
        </w:trPr>
        <w:tc>
          <w:tcPr>
            <w:tcW w:w="1050" w:type="dxa"/>
            <w:vAlign w:val="center"/>
            <w:hideMark/>
          </w:tcPr>
          <w:p w:rsidR="00C96BE2" w:rsidRPr="00C96BE2" w:rsidRDefault="00C96BE2" w:rsidP="00C96BE2">
            <w:pPr>
              <w:spacing w:after="0" w:line="240" w:lineRule="auto"/>
              <w:jc w:val="right"/>
              <w:rPr>
                <w:rFonts w:ascii="Times New Roman" w:eastAsia="Times New Roman" w:hAnsi="Times New Roman" w:cs="Times New Roman"/>
                <w:sz w:val="24"/>
                <w:szCs w:val="24"/>
                <w:lang w:eastAsia="en-CA"/>
              </w:rPr>
            </w:pPr>
            <w:r w:rsidRPr="00C96BE2">
              <w:rPr>
                <w:rFonts w:ascii="Times New Roman" w:eastAsia="Times New Roman" w:hAnsi="Times New Roman" w:cs="Times New Roman"/>
                <w:sz w:val="24"/>
                <w:szCs w:val="24"/>
              </w:rPr>
              <w:object w:dxaOrig="405" w:dyaOrig="360">
                <v:shape id="_x0000_i1573" type="#_x0000_t75" style="width:20.25pt;height:18pt" o:ole="">
                  <v:imagedata r:id="rId8" o:title=""/>
                </v:shape>
                <w:control r:id="rId76" w:name="DefaultOcxName114" w:shapeid="_x0000_i1573"/>
              </w:object>
            </w:r>
          </w:p>
        </w:tc>
        <w:tc>
          <w:tcPr>
            <w:tcW w:w="0" w:type="auto"/>
            <w:vAlign w:val="center"/>
            <w:hideMark/>
          </w:tcPr>
          <w:p w:rsidR="00C96BE2" w:rsidRPr="00C96BE2" w:rsidRDefault="00C96BE2" w:rsidP="00C96BE2">
            <w:pPr>
              <w:spacing w:after="0" w:line="240" w:lineRule="auto"/>
              <w:rPr>
                <w:rFonts w:ascii="Times New Roman" w:eastAsia="Times New Roman" w:hAnsi="Times New Roman" w:cs="Times New Roman"/>
                <w:sz w:val="24"/>
                <w:szCs w:val="24"/>
                <w:lang w:eastAsia="en-CA"/>
              </w:rPr>
            </w:pPr>
            <w:r w:rsidRPr="00C96BE2">
              <w:rPr>
                <w:rFonts w:ascii="Times New Roman" w:eastAsia="Times New Roman" w:hAnsi="Times New Roman" w:cs="Times New Roman"/>
                <w:sz w:val="24"/>
                <w:szCs w:val="24"/>
                <w:lang w:eastAsia="en-CA"/>
              </w:rPr>
              <w:t>increase by 5%</w:t>
            </w:r>
          </w:p>
        </w:tc>
      </w:tr>
      <w:tr w:rsidR="00C96BE2" w:rsidRPr="00C96BE2" w:rsidTr="00C96BE2">
        <w:trPr>
          <w:tblCellSpacing w:w="0" w:type="dxa"/>
        </w:trPr>
        <w:tc>
          <w:tcPr>
            <w:tcW w:w="1050" w:type="dxa"/>
            <w:vAlign w:val="center"/>
            <w:hideMark/>
          </w:tcPr>
          <w:p w:rsidR="00C96BE2" w:rsidRPr="00C96BE2" w:rsidRDefault="00C96BE2" w:rsidP="00C96BE2">
            <w:pPr>
              <w:spacing w:after="0" w:line="240" w:lineRule="auto"/>
              <w:jc w:val="right"/>
              <w:rPr>
                <w:rFonts w:ascii="Times New Roman" w:eastAsia="Times New Roman" w:hAnsi="Times New Roman" w:cs="Times New Roman"/>
                <w:sz w:val="24"/>
                <w:szCs w:val="24"/>
                <w:lang w:eastAsia="en-CA"/>
              </w:rPr>
            </w:pPr>
            <w:r w:rsidRPr="00C96BE2">
              <w:rPr>
                <w:rFonts w:ascii="Times New Roman" w:eastAsia="Times New Roman" w:hAnsi="Times New Roman" w:cs="Times New Roman"/>
                <w:sz w:val="24"/>
                <w:szCs w:val="24"/>
              </w:rPr>
              <w:object w:dxaOrig="405" w:dyaOrig="360">
                <v:shape id="_x0000_i1576" type="#_x0000_t75" style="width:20.25pt;height:18pt" o:ole="">
                  <v:imagedata r:id="rId8" o:title=""/>
                </v:shape>
                <w:control r:id="rId77" w:name="DefaultOcxName213" w:shapeid="_x0000_i1576"/>
              </w:object>
            </w:r>
          </w:p>
        </w:tc>
        <w:tc>
          <w:tcPr>
            <w:tcW w:w="0" w:type="auto"/>
            <w:vAlign w:val="center"/>
            <w:hideMark/>
          </w:tcPr>
          <w:p w:rsidR="00C96BE2" w:rsidRPr="00C96BE2" w:rsidRDefault="00C96BE2" w:rsidP="00C96BE2">
            <w:pPr>
              <w:spacing w:after="0" w:line="240" w:lineRule="auto"/>
              <w:rPr>
                <w:rFonts w:ascii="Times New Roman" w:eastAsia="Times New Roman" w:hAnsi="Times New Roman" w:cs="Times New Roman"/>
                <w:sz w:val="24"/>
                <w:szCs w:val="24"/>
                <w:lang w:eastAsia="en-CA"/>
              </w:rPr>
            </w:pPr>
            <w:r w:rsidRPr="00C96BE2">
              <w:rPr>
                <w:rFonts w:ascii="Times New Roman" w:eastAsia="Times New Roman" w:hAnsi="Times New Roman" w:cs="Times New Roman"/>
                <w:sz w:val="24"/>
                <w:szCs w:val="24"/>
                <w:lang w:eastAsia="en-CA"/>
              </w:rPr>
              <w:t>increase by 20%</w:t>
            </w:r>
          </w:p>
        </w:tc>
      </w:tr>
      <w:tr w:rsidR="00C96BE2" w:rsidRPr="00C96BE2" w:rsidTr="00C96BE2">
        <w:trPr>
          <w:tblCellSpacing w:w="0" w:type="dxa"/>
        </w:trPr>
        <w:tc>
          <w:tcPr>
            <w:tcW w:w="1050" w:type="dxa"/>
            <w:vAlign w:val="center"/>
            <w:hideMark/>
          </w:tcPr>
          <w:p w:rsidR="00C96BE2" w:rsidRPr="00C96BE2" w:rsidRDefault="00C96BE2" w:rsidP="00C96BE2">
            <w:pPr>
              <w:spacing w:after="0" w:line="240" w:lineRule="auto"/>
              <w:jc w:val="right"/>
              <w:rPr>
                <w:rFonts w:ascii="Times New Roman" w:eastAsia="Times New Roman" w:hAnsi="Times New Roman" w:cs="Times New Roman"/>
                <w:sz w:val="24"/>
                <w:szCs w:val="24"/>
                <w:lang w:eastAsia="en-CA"/>
              </w:rPr>
            </w:pPr>
            <w:r w:rsidRPr="00C96BE2">
              <w:rPr>
                <w:rFonts w:ascii="Times New Roman" w:eastAsia="Times New Roman" w:hAnsi="Times New Roman" w:cs="Times New Roman"/>
                <w:sz w:val="24"/>
                <w:szCs w:val="24"/>
              </w:rPr>
              <w:object w:dxaOrig="405" w:dyaOrig="360">
                <v:shape id="_x0000_i1579" type="#_x0000_t75" style="width:20.25pt;height:18pt" o:ole="">
                  <v:imagedata r:id="rId8" o:title=""/>
                </v:shape>
                <w:control r:id="rId78" w:name="DefaultOcxName313" w:shapeid="_x0000_i1579"/>
              </w:object>
            </w:r>
          </w:p>
        </w:tc>
        <w:tc>
          <w:tcPr>
            <w:tcW w:w="0" w:type="auto"/>
            <w:vAlign w:val="center"/>
            <w:hideMark/>
          </w:tcPr>
          <w:p w:rsidR="00C96BE2" w:rsidRPr="00C96BE2" w:rsidRDefault="00C96BE2" w:rsidP="00C96BE2">
            <w:pPr>
              <w:spacing w:after="0" w:line="240" w:lineRule="auto"/>
              <w:rPr>
                <w:rFonts w:ascii="Times New Roman" w:eastAsia="Times New Roman" w:hAnsi="Times New Roman" w:cs="Times New Roman"/>
                <w:sz w:val="24"/>
                <w:szCs w:val="24"/>
                <w:lang w:eastAsia="en-CA"/>
              </w:rPr>
            </w:pPr>
            <w:r w:rsidRPr="00C96BE2">
              <w:rPr>
                <w:rFonts w:ascii="Times New Roman" w:eastAsia="Times New Roman" w:hAnsi="Times New Roman" w:cs="Times New Roman"/>
                <w:sz w:val="24"/>
                <w:szCs w:val="24"/>
                <w:lang w:eastAsia="en-CA"/>
              </w:rPr>
              <w:t>decrease by 12.5%</w:t>
            </w:r>
          </w:p>
        </w:tc>
      </w:tr>
      <w:tr w:rsidR="00C96BE2" w:rsidRPr="00C96BE2" w:rsidTr="00C96BE2">
        <w:trPr>
          <w:tblCellSpacing w:w="0" w:type="dxa"/>
        </w:trPr>
        <w:tc>
          <w:tcPr>
            <w:tcW w:w="1050" w:type="dxa"/>
            <w:vAlign w:val="center"/>
            <w:hideMark/>
          </w:tcPr>
          <w:p w:rsidR="00C96BE2" w:rsidRPr="00C96BE2" w:rsidRDefault="00C96BE2" w:rsidP="00C96BE2">
            <w:pPr>
              <w:spacing w:after="0" w:line="240" w:lineRule="auto"/>
              <w:jc w:val="right"/>
              <w:rPr>
                <w:rFonts w:ascii="Times New Roman" w:eastAsia="Times New Roman" w:hAnsi="Times New Roman" w:cs="Times New Roman"/>
                <w:sz w:val="24"/>
                <w:szCs w:val="24"/>
                <w:lang w:eastAsia="en-CA"/>
              </w:rPr>
            </w:pPr>
            <w:r w:rsidRPr="00C96BE2">
              <w:rPr>
                <w:rFonts w:ascii="Times New Roman" w:eastAsia="Times New Roman" w:hAnsi="Times New Roman" w:cs="Times New Roman"/>
                <w:sz w:val="24"/>
                <w:szCs w:val="24"/>
              </w:rPr>
              <w:object w:dxaOrig="405" w:dyaOrig="360">
                <v:shape id="_x0000_i1582" type="#_x0000_t75" style="width:20.25pt;height:18pt" o:ole="">
                  <v:imagedata r:id="rId13" o:title=""/>
                </v:shape>
                <w:control r:id="rId79" w:name="DefaultOcxName413" w:shapeid="_x0000_i1582"/>
              </w:object>
            </w:r>
          </w:p>
        </w:tc>
        <w:tc>
          <w:tcPr>
            <w:tcW w:w="0" w:type="auto"/>
            <w:vAlign w:val="center"/>
            <w:hideMark/>
          </w:tcPr>
          <w:p w:rsidR="00C96BE2" w:rsidRPr="00C96BE2" w:rsidRDefault="00C96BE2" w:rsidP="00C96BE2">
            <w:pPr>
              <w:spacing w:after="0" w:line="240" w:lineRule="auto"/>
              <w:rPr>
                <w:rFonts w:ascii="Times New Roman" w:eastAsia="Times New Roman" w:hAnsi="Times New Roman" w:cs="Times New Roman"/>
                <w:sz w:val="24"/>
                <w:szCs w:val="24"/>
                <w:lang w:eastAsia="en-CA"/>
              </w:rPr>
            </w:pPr>
            <w:r w:rsidRPr="00C96BE2">
              <w:rPr>
                <w:rFonts w:ascii="Times New Roman" w:eastAsia="Times New Roman" w:hAnsi="Times New Roman" w:cs="Times New Roman"/>
                <w:sz w:val="24"/>
                <w:szCs w:val="24"/>
                <w:lang w:eastAsia="en-CA"/>
              </w:rPr>
              <w:t>decrease by 50%</w:t>
            </w:r>
          </w:p>
        </w:tc>
      </w:tr>
    </w:tbl>
    <w:p w:rsidR="00234EAD" w:rsidRPr="00234EAD" w:rsidRDefault="00234EAD" w:rsidP="00234EAD">
      <w:pPr>
        <w:ind w:firstLine="720"/>
        <w:rPr>
          <w:color w:val="FF0000"/>
        </w:rPr>
      </w:pPr>
      <w:r w:rsidRPr="00234EAD">
        <w:rPr>
          <w:color w:val="FF0000"/>
        </w:rPr>
        <w:t>A 20% decrease in sales leads to a 2.5 x .2 = .50 or 50% decrease in OCF</w:t>
      </w:r>
    </w:p>
    <w:p w:rsidR="00ED70E9" w:rsidRPr="00B277D2" w:rsidRDefault="00ED70E9" w:rsidP="00B277D2">
      <w:pPr>
        <w:pStyle w:val="ListParagraph"/>
        <w:numPr>
          <w:ilvl w:val="0"/>
          <w:numId w:val="1"/>
        </w:numPr>
        <w:spacing w:after="0" w:line="240" w:lineRule="auto"/>
        <w:rPr>
          <w:rFonts w:ascii="Times New Roman" w:eastAsia="Times New Roman" w:hAnsi="Times New Roman" w:cs="Times New Roman"/>
          <w:sz w:val="24"/>
          <w:szCs w:val="24"/>
          <w:lang w:eastAsia="en-CA"/>
        </w:rPr>
      </w:pPr>
      <w:r w:rsidRPr="00B277D2">
        <w:rPr>
          <w:rFonts w:ascii="Times New Roman" w:eastAsia="Times New Roman" w:hAnsi="Times New Roman" w:cs="Times New Roman"/>
          <w:sz w:val="24"/>
          <w:szCs w:val="24"/>
          <w:lang w:eastAsia="en-CA"/>
        </w:rPr>
        <w:t>A firm is reviewing a project that has fixed costs of $123,500, variable costs of $189,700, sales of $427,600, and a 34% marginal tax rate. The project has no initial cash requirements. What is the degree of operating leverage for this project?</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70"/>
      </w:tblGrid>
      <w:tr w:rsidR="00ED70E9" w:rsidRPr="00ED70E9" w:rsidTr="00ED70E9">
        <w:trPr>
          <w:tblCellSpacing w:w="0" w:type="dxa"/>
        </w:trPr>
        <w:tc>
          <w:tcPr>
            <w:tcW w:w="1050" w:type="dxa"/>
            <w:vAlign w:val="center"/>
            <w:hideMark/>
          </w:tcPr>
          <w:p w:rsidR="00ED70E9" w:rsidRPr="00ED70E9" w:rsidRDefault="00ED70E9" w:rsidP="00ED70E9">
            <w:pPr>
              <w:spacing w:after="0" w:line="240" w:lineRule="auto"/>
              <w:jc w:val="right"/>
              <w:rPr>
                <w:rFonts w:ascii="Times New Roman" w:eastAsia="Times New Roman" w:hAnsi="Times New Roman" w:cs="Times New Roman"/>
                <w:sz w:val="24"/>
                <w:szCs w:val="24"/>
                <w:lang w:eastAsia="en-CA"/>
              </w:rPr>
            </w:pPr>
            <w:r w:rsidRPr="00ED70E9">
              <w:rPr>
                <w:rFonts w:ascii="Times New Roman" w:eastAsia="Times New Roman" w:hAnsi="Times New Roman" w:cs="Times New Roman"/>
                <w:sz w:val="24"/>
                <w:szCs w:val="24"/>
              </w:rPr>
              <w:object w:dxaOrig="405" w:dyaOrig="360">
                <v:shape id="_x0000_i1585" type="#_x0000_t75" style="width:20.25pt;height:18pt" o:ole="">
                  <v:imagedata r:id="rId8" o:title=""/>
                </v:shape>
                <w:control r:id="rId80" w:name="DefaultOcxName53" w:shapeid="_x0000_i1585"/>
              </w:object>
            </w:r>
          </w:p>
        </w:tc>
        <w:tc>
          <w:tcPr>
            <w:tcW w:w="0" w:type="auto"/>
            <w:vAlign w:val="center"/>
            <w:hideMark/>
          </w:tcPr>
          <w:p w:rsidR="00ED70E9" w:rsidRPr="00ED70E9" w:rsidRDefault="00ED70E9" w:rsidP="00ED70E9">
            <w:pPr>
              <w:spacing w:after="0" w:line="240" w:lineRule="auto"/>
              <w:rPr>
                <w:rFonts w:ascii="Times New Roman" w:eastAsia="Times New Roman" w:hAnsi="Times New Roman" w:cs="Times New Roman"/>
                <w:sz w:val="24"/>
                <w:szCs w:val="24"/>
                <w:lang w:eastAsia="en-CA"/>
              </w:rPr>
            </w:pPr>
            <w:r w:rsidRPr="00ED70E9">
              <w:rPr>
                <w:rFonts w:ascii="Times New Roman" w:eastAsia="Times New Roman" w:hAnsi="Times New Roman" w:cs="Times New Roman"/>
                <w:sz w:val="24"/>
                <w:szCs w:val="24"/>
                <w:lang w:eastAsia="en-CA"/>
              </w:rPr>
              <w:t>.61</w:t>
            </w:r>
          </w:p>
        </w:tc>
      </w:tr>
      <w:tr w:rsidR="00ED70E9" w:rsidRPr="00ED70E9" w:rsidTr="00ED70E9">
        <w:trPr>
          <w:tblCellSpacing w:w="0" w:type="dxa"/>
        </w:trPr>
        <w:tc>
          <w:tcPr>
            <w:tcW w:w="1050" w:type="dxa"/>
            <w:vAlign w:val="center"/>
            <w:hideMark/>
          </w:tcPr>
          <w:p w:rsidR="00ED70E9" w:rsidRPr="00ED70E9" w:rsidRDefault="00ED70E9" w:rsidP="00ED70E9">
            <w:pPr>
              <w:spacing w:after="0" w:line="240" w:lineRule="auto"/>
              <w:jc w:val="right"/>
              <w:rPr>
                <w:rFonts w:ascii="Times New Roman" w:eastAsia="Times New Roman" w:hAnsi="Times New Roman" w:cs="Times New Roman"/>
                <w:sz w:val="24"/>
                <w:szCs w:val="24"/>
                <w:lang w:eastAsia="en-CA"/>
              </w:rPr>
            </w:pPr>
            <w:r w:rsidRPr="00ED70E9">
              <w:rPr>
                <w:rFonts w:ascii="Times New Roman" w:eastAsia="Times New Roman" w:hAnsi="Times New Roman" w:cs="Times New Roman"/>
                <w:sz w:val="24"/>
                <w:szCs w:val="24"/>
              </w:rPr>
              <w:object w:dxaOrig="405" w:dyaOrig="360">
                <v:shape id="_x0000_i1588" type="#_x0000_t75" style="width:20.25pt;height:18pt" o:ole="">
                  <v:imagedata r:id="rId8" o:title=""/>
                </v:shape>
                <w:control r:id="rId81" w:name="DefaultOcxName115" w:shapeid="_x0000_i1588"/>
              </w:object>
            </w:r>
          </w:p>
        </w:tc>
        <w:tc>
          <w:tcPr>
            <w:tcW w:w="0" w:type="auto"/>
            <w:vAlign w:val="center"/>
            <w:hideMark/>
          </w:tcPr>
          <w:p w:rsidR="00ED70E9" w:rsidRPr="00ED70E9" w:rsidRDefault="00ED70E9" w:rsidP="00ED70E9">
            <w:pPr>
              <w:spacing w:after="0" w:line="240" w:lineRule="auto"/>
              <w:rPr>
                <w:rFonts w:ascii="Times New Roman" w:eastAsia="Times New Roman" w:hAnsi="Times New Roman" w:cs="Times New Roman"/>
                <w:sz w:val="24"/>
                <w:szCs w:val="24"/>
                <w:lang w:eastAsia="en-CA"/>
              </w:rPr>
            </w:pPr>
            <w:r w:rsidRPr="00ED70E9">
              <w:rPr>
                <w:rFonts w:ascii="Times New Roman" w:eastAsia="Times New Roman" w:hAnsi="Times New Roman" w:cs="Times New Roman"/>
                <w:sz w:val="24"/>
                <w:szCs w:val="24"/>
                <w:lang w:eastAsia="en-CA"/>
              </w:rPr>
              <w:t>1.22</w:t>
            </w:r>
          </w:p>
        </w:tc>
      </w:tr>
      <w:tr w:rsidR="00ED70E9" w:rsidRPr="00ED70E9" w:rsidTr="00ED70E9">
        <w:trPr>
          <w:tblCellSpacing w:w="0" w:type="dxa"/>
        </w:trPr>
        <w:tc>
          <w:tcPr>
            <w:tcW w:w="1050" w:type="dxa"/>
            <w:vAlign w:val="center"/>
            <w:hideMark/>
          </w:tcPr>
          <w:p w:rsidR="00ED70E9" w:rsidRPr="00ED70E9" w:rsidRDefault="00ED70E9" w:rsidP="00ED70E9">
            <w:pPr>
              <w:spacing w:after="0" w:line="240" w:lineRule="auto"/>
              <w:jc w:val="right"/>
              <w:rPr>
                <w:rFonts w:ascii="Times New Roman" w:eastAsia="Times New Roman" w:hAnsi="Times New Roman" w:cs="Times New Roman"/>
                <w:sz w:val="24"/>
                <w:szCs w:val="24"/>
                <w:lang w:eastAsia="en-CA"/>
              </w:rPr>
            </w:pPr>
            <w:r w:rsidRPr="00ED70E9">
              <w:rPr>
                <w:rFonts w:ascii="Times New Roman" w:eastAsia="Times New Roman" w:hAnsi="Times New Roman" w:cs="Times New Roman"/>
                <w:sz w:val="24"/>
                <w:szCs w:val="24"/>
              </w:rPr>
              <w:object w:dxaOrig="405" w:dyaOrig="360">
                <v:shape id="_x0000_i1591" type="#_x0000_t75" style="width:20.25pt;height:18pt" o:ole="">
                  <v:imagedata r:id="rId8" o:title=""/>
                </v:shape>
                <w:control r:id="rId82" w:name="DefaultOcxName214" w:shapeid="_x0000_i1591"/>
              </w:object>
            </w:r>
          </w:p>
        </w:tc>
        <w:tc>
          <w:tcPr>
            <w:tcW w:w="0" w:type="auto"/>
            <w:vAlign w:val="center"/>
            <w:hideMark/>
          </w:tcPr>
          <w:p w:rsidR="00ED70E9" w:rsidRPr="00ED70E9" w:rsidRDefault="00ED70E9" w:rsidP="00ED70E9">
            <w:pPr>
              <w:spacing w:after="0" w:line="240" w:lineRule="auto"/>
              <w:rPr>
                <w:rFonts w:ascii="Times New Roman" w:eastAsia="Times New Roman" w:hAnsi="Times New Roman" w:cs="Times New Roman"/>
                <w:sz w:val="24"/>
                <w:szCs w:val="24"/>
                <w:lang w:eastAsia="en-CA"/>
              </w:rPr>
            </w:pPr>
            <w:r w:rsidRPr="00ED70E9">
              <w:rPr>
                <w:rFonts w:ascii="Times New Roman" w:eastAsia="Times New Roman" w:hAnsi="Times New Roman" w:cs="Times New Roman"/>
                <w:sz w:val="24"/>
                <w:szCs w:val="24"/>
                <w:lang w:eastAsia="en-CA"/>
              </w:rPr>
              <w:t>1.61</w:t>
            </w:r>
          </w:p>
        </w:tc>
      </w:tr>
      <w:tr w:rsidR="00ED70E9" w:rsidRPr="00ED70E9" w:rsidTr="00ED70E9">
        <w:trPr>
          <w:tblCellSpacing w:w="0" w:type="dxa"/>
        </w:trPr>
        <w:tc>
          <w:tcPr>
            <w:tcW w:w="1050" w:type="dxa"/>
            <w:vAlign w:val="center"/>
            <w:hideMark/>
          </w:tcPr>
          <w:p w:rsidR="00ED70E9" w:rsidRPr="00ED70E9" w:rsidRDefault="00ED70E9" w:rsidP="00ED70E9">
            <w:pPr>
              <w:spacing w:after="0" w:line="240" w:lineRule="auto"/>
              <w:jc w:val="right"/>
              <w:rPr>
                <w:rFonts w:ascii="Times New Roman" w:eastAsia="Times New Roman" w:hAnsi="Times New Roman" w:cs="Times New Roman"/>
                <w:sz w:val="24"/>
                <w:szCs w:val="24"/>
                <w:lang w:eastAsia="en-CA"/>
              </w:rPr>
            </w:pPr>
            <w:r w:rsidRPr="00ED70E9">
              <w:rPr>
                <w:rFonts w:ascii="Times New Roman" w:eastAsia="Times New Roman" w:hAnsi="Times New Roman" w:cs="Times New Roman"/>
                <w:sz w:val="24"/>
                <w:szCs w:val="24"/>
              </w:rPr>
              <w:object w:dxaOrig="405" w:dyaOrig="360">
                <v:shape id="_x0000_i1594" type="#_x0000_t75" style="width:20.25pt;height:18pt" o:ole="">
                  <v:imagedata r:id="rId8" o:title=""/>
                </v:shape>
                <w:control r:id="rId83" w:name="DefaultOcxName314" w:shapeid="_x0000_i1594"/>
              </w:object>
            </w:r>
          </w:p>
        </w:tc>
        <w:tc>
          <w:tcPr>
            <w:tcW w:w="0" w:type="auto"/>
            <w:vAlign w:val="center"/>
            <w:hideMark/>
          </w:tcPr>
          <w:p w:rsidR="00ED70E9" w:rsidRPr="00ED70E9" w:rsidRDefault="00ED70E9" w:rsidP="00ED70E9">
            <w:pPr>
              <w:spacing w:after="0" w:line="240" w:lineRule="auto"/>
              <w:rPr>
                <w:rFonts w:ascii="Times New Roman" w:eastAsia="Times New Roman" w:hAnsi="Times New Roman" w:cs="Times New Roman"/>
                <w:sz w:val="24"/>
                <w:szCs w:val="24"/>
                <w:lang w:eastAsia="en-CA"/>
              </w:rPr>
            </w:pPr>
            <w:r w:rsidRPr="00ED70E9">
              <w:rPr>
                <w:rFonts w:ascii="Times New Roman" w:eastAsia="Times New Roman" w:hAnsi="Times New Roman" w:cs="Times New Roman"/>
                <w:sz w:val="24"/>
                <w:szCs w:val="24"/>
                <w:lang w:eastAsia="en-CA"/>
              </w:rPr>
              <w:t>1.64</w:t>
            </w:r>
          </w:p>
        </w:tc>
      </w:tr>
      <w:tr w:rsidR="00ED70E9" w:rsidRPr="00ED70E9" w:rsidTr="00ED70E9">
        <w:trPr>
          <w:tblCellSpacing w:w="0" w:type="dxa"/>
        </w:trPr>
        <w:tc>
          <w:tcPr>
            <w:tcW w:w="1050" w:type="dxa"/>
            <w:vAlign w:val="center"/>
            <w:hideMark/>
          </w:tcPr>
          <w:p w:rsidR="00ED70E9" w:rsidRPr="00ED70E9" w:rsidRDefault="00ED70E9" w:rsidP="00ED70E9">
            <w:pPr>
              <w:spacing w:after="0" w:line="240" w:lineRule="auto"/>
              <w:jc w:val="right"/>
              <w:rPr>
                <w:rFonts w:ascii="Times New Roman" w:eastAsia="Times New Roman" w:hAnsi="Times New Roman" w:cs="Times New Roman"/>
                <w:sz w:val="24"/>
                <w:szCs w:val="24"/>
                <w:lang w:eastAsia="en-CA"/>
              </w:rPr>
            </w:pPr>
            <w:r w:rsidRPr="00ED70E9">
              <w:rPr>
                <w:rFonts w:ascii="Times New Roman" w:eastAsia="Times New Roman" w:hAnsi="Times New Roman" w:cs="Times New Roman"/>
                <w:sz w:val="24"/>
                <w:szCs w:val="24"/>
              </w:rPr>
              <w:object w:dxaOrig="405" w:dyaOrig="360">
                <v:shape id="_x0000_i1597" type="#_x0000_t75" style="width:20.25pt;height:18pt" o:ole="">
                  <v:imagedata r:id="rId13" o:title=""/>
                </v:shape>
                <w:control r:id="rId84" w:name="DefaultOcxName414" w:shapeid="_x0000_i1597"/>
              </w:object>
            </w:r>
          </w:p>
        </w:tc>
        <w:tc>
          <w:tcPr>
            <w:tcW w:w="0" w:type="auto"/>
            <w:vAlign w:val="center"/>
            <w:hideMark/>
          </w:tcPr>
          <w:p w:rsidR="00ED70E9" w:rsidRPr="00ED70E9" w:rsidRDefault="00ED70E9" w:rsidP="00ED70E9">
            <w:pPr>
              <w:spacing w:after="0" w:line="240" w:lineRule="auto"/>
              <w:rPr>
                <w:rFonts w:ascii="Times New Roman" w:eastAsia="Times New Roman" w:hAnsi="Times New Roman" w:cs="Times New Roman"/>
                <w:sz w:val="24"/>
                <w:szCs w:val="24"/>
                <w:lang w:eastAsia="en-CA"/>
              </w:rPr>
            </w:pPr>
            <w:r w:rsidRPr="00ED70E9">
              <w:rPr>
                <w:rFonts w:ascii="Times New Roman" w:eastAsia="Times New Roman" w:hAnsi="Times New Roman" w:cs="Times New Roman"/>
                <w:sz w:val="24"/>
                <w:szCs w:val="24"/>
                <w:lang w:eastAsia="en-CA"/>
              </w:rPr>
              <w:t>2.64</w:t>
            </w:r>
          </w:p>
        </w:tc>
      </w:tr>
    </w:tbl>
    <w:p w:rsidR="007F436B" w:rsidRPr="001458FD" w:rsidRDefault="007F436B" w:rsidP="007F436B">
      <w:pPr>
        <w:spacing w:after="0"/>
        <w:ind w:firstLine="720"/>
        <w:rPr>
          <w:color w:val="FF0000"/>
        </w:rPr>
      </w:pPr>
      <w:r w:rsidRPr="001458FD">
        <w:rPr>
          <w:color w:val="FF0000"/>
        </w:rPr>
        <w:t>DOL = 1 + FC/OCF</w:t>
      </w:r>
    </w:p>
    <w:p w:rsidR="007F436B" w:rsidRPr="001458FD" w:rsidRDefault="007F436B" w:rsidP="007F436B">
      <w:pPr>
        <w:spacing w:after="0"/>
        <w:ind w:left="720"/>
        <w:rPr>
          <w:color w:val="FF0000"/>
        </w:rPr>
      </w:pPr>
      <w:r>
        <w:rPr>
          <w:color w:val="FF0000"/>
        </w:rPr>
        <w:t>= 1 + 123,500</w:t>
      </w:r>
      <w:proofErr w:type="gramStart"/>
      <w:r w:rsidRPr="001458FD">
        <w:rPr>
          <w:color w:val="FF0000"/>
        </w:rPr>
        <w:t>/[</w:t>
      </w:r>
      <w:proofErr w:type="gramEnd"/>
      <w:r>
        <w:rPr>
          <w:color w:val="FF0000"/>
        </w:rPr>
        <w:t xml:space="preserve">427,600 – 189,700 </w:t>
      </w:r>
      <w:r w:rsidRPr="001458FD">
        <w:rPr>
          <w:color w:val="FF0000"/>
        </w:rPr>
        <w:t xml:space="preserve">– </w:t>
      </w:r>
      <w:r>
        <w:rPr>
          <w:color w:val="FF0000"/>
        </w:rPr>
        <w:t>123,500</w:t>
      </w:r>
      <w:r w:rsidRPr="001458FD">
        <w:rPr>
          <w:color w:val="FF0000"/>
        </w:rPr>
        <w:t>) –(</w:t>
      </w:r>
      <w:r>
        <w:rPr>
          <w:color w:val="FF0000"/>
        </w:rPr>
        <w:t>427,600 – 189,700</w:t>
      </w:r>
      <w:r w:rsidRPr="001458FD">
        <w:rPr>
          <w:color w:val="FF0000"/>
        </w:rPr>
        <w:t xml:space="preserve"> – </w:t>
      </w:r>
      <w:r>
        <w:rPr>
          <w:color w:val="FF0000"/>
        </w:rPr>
        <w:t>123,500</w:t>
      </w:r>
      <w:r w:rsidRPr="001458FD">
        <w:rPr>
          <w:color w:val="FF0000"/>
        </w:rPr>
        <w:t>) x .34)</w:t>
      </w:r>
    </w:p>
    <w:p w:rsidR="007F436B" w:rsidRPr="001458FD" w:rsidRDefault="007F436B" w:rsidP="007F436B">
      <w:pPr>
        <w:spacing w:after="0"/>
        <w:ind w:firstLine="720"/>
        <w:rPr>
          <w:color w:val="FF0000"/>
        </w:rPr>
      </w:pPr>
      <w:r w:rsidRPr="001458FD">
        <w:rPr>
          <w:color w:val="FF0000"/>
        </w:rPr>
        <w:t xml:space="preserve">= </w:t>
      </w:r>
      <w:r>
        <w:rPr>
          <w:color w:val="FF0000"/>
        </w:rPr>
        <w:t>1 +123,500</w:t>
      </w:r>
      <w:proofErr w:type="gramStart"/>
      <w:r>
        <w:rPr>
          <w:color w:val="FF0000"/>
        </w:rPr>
        <w:t>/(</w:t>
      </w:r>
      <w:proofErr w:type="gramEnd"/>
      <w:r>
        <w:rPr>
          <w:color w:val="FF0000"/>
        </w:rPr>
        <w:t>114,400</w:t>
      </w:r>
      <w:r w:rsidRPr="001458FD">
        <w:rPr>
          <w:color w:val="FF0000"/>
        </w:rPr>
        <w:t xml:space="preserve"> – </w:t>
      </w:r>
      <w:r>
        <w:rPr>
          <w:color w:val="FF0000"/>
        </w:rPr>
        <w:t>38,896</w:t>
      </w:r>
      <w:r w:rsidRPr="001458FD">
        <w:rPr>
          <w:color w:val="FF0000"/>
        </w:rPr>
        <w:t>)</w:t>
      </w:r>
    </w:p>
    <w:p w:rsidR="007F436B" w:rsidRPr="001458FD" w:rsidRDefault="007F436B" w:rsidP="007F436B">
      <w:pPr>
        <w:spacing w:after="0"/>
        <w:ind w:firstLine="720"/>
        <w:rPr>
          <w:color w:val="FF0000"/>
        </w:rPr>
      </w:pPr>
      <w:r>
        <w:rPr>
          <w:color w:val="FF0000"/>
        </w:rPr>
        <w:t>= 1 + 123,500/75,504</w:t>
      </w:r>
    </w:p>
    <w:p w:rsidR="00ED70E9" w:rsidRDefault="007F436B" w:rsidP="007F436B">
      <w:pPr>
        <w:ind w:firstLine="720"/>
        <w:rPr>
          <w:color w:val="FF0000"/>
        </w:rPr>
      </w:pPr>
      <w:r>
        <w:rPr>
          <w:color w:val="FF0000"/>
        </w:rPr>
        <w:t>=2.64</w:t>
      </w:r>
    </w:p>
    <w:p w:rsidR="007F436B" w:rsidRDefault="007F436B" w:rsidP="007F436B">
      <w:pPr>
        <w:ind w:firstLine="720"/>
      </w:pPr>
    </w:p>
    <w:p w:rsidR="004D51BE" w:rsidRPr="00B277D2" w:rsidRDefault="004D51BE" w:rsidP="00B277D2">
      <w:pPr>
        <w:pStyle w:val="ListParagraph"/>
        <w:numPr>
          <w:ilvl w:val="0"/>
          <w:numId w:val="1"/>
        </w:numPr>
        <w:spacing w:after="0" w:line="240" w:lineRule="auto"/>
        <w:rPr>
          <w:rFonts w:ascii="Times New Roman" w:eastAsia="Times New Roman" w:hAnsi="Times New Roman" w:cs="Times New Roman"/>
          <w:sz w:val="24"/>
          <w:szCs w:val="24"/>
          <w:lang w:eastAsia="en-CA"/>
        </w:rPr>
      </w:pPr>
      <w:r w:rsidRPr="00B277D2">
        <w:rPr>
          <w:rFonts w:ascii="Times New Roman" w:eastAsia="Times New Roman" w:hAnsi="Times New Roman" w:cs="Times New Roman"/>
          <w:sz w:val="24"/>
          <w:szCs w:val="24"/>
          <w:lang w:eastAsia="en-CA"/>
        </w:rPr>
        <w:t>The excess return required on a risky asset over that earned on a risk-free asset is called a:</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70"/>
      </w:tblGrid>
      <w:tr w:rsidR="004D51BE" w:rsidRPr="004D51BE" w:rsidTr="004D51BE">
        <w:trPr>
          <w:tblCellSpacing w:w="0" w:type="dxa"/>
        </w:trPr>
        <w:tc>
          <w:tcPr>
            <w:tcW w:w="1050" w:type="dxa"/>
            <w:vAlign w:val="center"/>
            <w:hideMark/>
          </w:tcPr>
          <w:p w:rsidR="004D51BE" w:rsidRPr="004D51BE" w:rsidRDefault="004D51BE" w:rsidP="004D51BE">
            <w:pPr>
              <w:spacing w:after="0" w:line="240" w:lineRule="auto"/>
              <w:jc w:val="right"/>
              <w:rPr>
                <w:rFonts w:ascii="Times New Roman" w:eastAsia="Times New Roman" w:hAnsi="Times New Roman" w:cs="Times New Roman"/>
                <w:sz w:val="24"/>
                <w:szCs w:val="24"/>
                <w:lang w:eastAsia="en-CA"/>
              </w:rPr>
            </w:pPr>
            <w:r w:rsidRPr="004D51BE">
              <w:rPr>
                <w:rFonts w:ascii="Times New Roman" w:eastAsia="Times New Roman" w:hAnsi="Times New Roman" w:cs="Times New Roman"/>
                <w:sz w:val="24"/>
                <w:szCs w:val="24"/>
              </w:rPr>
              <w:object w:dxaOrig="405" w:dyaOrig="360">
                <v:shape id="_x0000_i2352" type="#_x0000_t75" style="width:20.25pt;height:18pt" o:ole="">
                  <v:imagedata r:id="rId13" o:title=""/>
                </v:shape>
                <w:control r:id="rId85" w:name="DefaultOcxName54" w:shapeid="_x0000_i2352"/>
              </w:object>
            </w:r>
          </w:p>
        </w:tc>
        <w:tc>
          <w:tcPr>
            <w:tcW w:w="0" w:type="auto"/>
            <w:vAlign w:val="center"/>
            <w:hideMark/>
          </w:tcPr>
          <w:p w:rsidR="004D51BE" w:rsidRPr="004D51BE" w:rsidRDefault="004D51BE" w:rsidP="004D51BE">
            <w:pPr>
              <w:spacing w:after="0" w:line="240" w:lineRule="auto"/>
              <w:rPr>
                <w:rFonts w:ascii="Times New Roman" w:eastAsia="Times New Roman" w:hAnsi="Times New Roman" w:cs="Times New Roman"/>
                <w:sz w:val="24"/>
                <w:szCs w:val="24"/>
                <w:lang w:eastAsia="en-CA"/>
              </w:rPr>
            </w:pPr>
            <w:r w:rsidRPr="004D51BE">
              <w:rPr>
                <w:rFonts w:ascii="Times New Roman" w:eastAsia="Times New Roman" w:hAnsi="Times New Roman" w:cs="Times New Roman"/>
                <w:sz w:val="24"/>
                <w:szCs w:val="24"/>
                <w:lang w:eastAsia="en-CA"/>
              </w:rPr>
              <w:t>Risk premium.</w:t>
            </w:r>
          </w:p>
        </w:tc>
      </w:tr>
      <w:tr w:rsidR="004D51BE" w:rsidRPr="004D51BE" w:rsidTr="004D51BE">
        <w:trPr>
          <w:tblCellSpacing w:w="0" w:type="dxa"/>
        </w:trPr>
        <w:tc>
          <w:tcPr>
            <w:tcW w:w="1050" w:type="dxa"/>
            <w:vAlign w:val="center"/>
            <w:hideMark/>
          </w:tcPr>
          <w:p w:rsidR="004D51BE" w:rsidRPr="004D51BE" w:rsidRDefault="004D51BE" w:rsidP="004D51BE">
            <w:pPr>
              <w:spacing w:after="0" w:line="240" w:lineRule="auto"/>
              <w:jc w:val="right"/>
              <w:rPr>
                <w:rFonts w:ascii="Times New Roman" w:eastAsia="Times New Roman" w:hAnsi="Times New Roman" w:cs="Times New Roman"/>
                <w:sz w:val="24"/>
                <w:szCs w:val="24"/>
                <w:lang w:eastAsia="en-CA"/>
              </w:rPr>
            </w:pPr>
            <w:r w:rsidRPr="004D51BE">
              <w:rPr>
                <w:rFonts w:ascii="Times New Roman" w:eastAsia="Times New Roman" w:hAnsi="Times New Roman" w:cs="Times New Roman"/>
                <w:sz w:val="24"/>
                <w:szCs w:val="24"/>
              </w:rPr>
              <w:object w:dxaOrig="405" w:dyaOrig="360">
                <v:shape id="_x0000_i1603" type="#_x0000_t75" style="width:20.25pt;height:18pt" o:ole="">
                  <v:imagedata r:id="rId8" o:title=""/>
                </v:shape>
                <w:control r:id="rId86" w:name="DefaultOcxName116" w:shapeid="_x0000_i1603"/>
              </w:object>
            </w:r>
          </w:p>
        </w:tc>
        <w:tc>
          <w:tcPr>
            <w:tcW w:w="0" w:type="auto"/>
            <w:vAlign w:val="center"/>
            <w:hideMark/>
          </w:tcPr>
          <w:p w:rsidR="004D51BE" w:rsidRPr="004D51BE" w:rsidRDefault="004D51BE" w:rsidP="004D51BE">
            <w:pPr>
              <w:spacing w:after="0" w:line="240" w:lineRule="auto"/>
              <w:rPr>
                <w:rFonts w:ascii="Times New Roman" w:eastAsia="Times New Roman" w:hAnsi="Times New Roman" w:cs="Times New Roman"/>
                <w:sz w:val="24"/>
                <w:szCs w:val="24"/>
                <w:lang w:eastAsia="en-CA"/>
              </w:rPr>
            </w:pPr>
            <w:r w:rsidRPr="004D51BE">
              <w:rPr>
                <w:rFonts w:ascii="Times New Roman" w:eastAsia="Times New Roman" w:hAnsi="Times New Roman" w:cs="Times New Roman"/>
                <w:sz w:val="24"/>
                <w:szCs w:val="24"/>
                <w:lang w:eastAsia="en-CA"/>
              </w:rPr>
              <w:t>Return premium.</w:t>
            </w:r>
          </w:p>
        </w:tc>
      </w:tr>
      <w:tr w:rsidR="004D51BE" w:rsidRPr="004D51BE" w:rsidTr="004D51BE">
        <w:trPr>
          <w:tblCellSpacing w:w="0" w:type="dxa"/>
        </w:trPr>
        <w:tc>
          <w:tcPr>
            <w:tcW w:w="1050" w:type="dxa"/>
            <w:vAlign w:val="center"/>
            <w:hideMark/>
          </w:tcPr>
          <w:p w:rsidR="004D51BE" w:rsidRPr="004D51BE" w:rsidRDefault="004D51BE" w:rsidP="004D51BE">
            <w:pPr>
              <w:spacing w:after="0" w:line="240" w:lineRule="auto"/>
              <w:jc w:val="right"/>
              <w:rPr>
                <w:rFonts w:ascii="Times New Roman" w:eastAsia="Times New Roman" w:hAnsi="Times New Roman" w:cs="Times New Roman"/>
                <w:sz w:val="24"/>
                <w:szCs w:val="24"/>
                <w:lang w:eastAsia="en-CA"/>
              </w:rPr>
            </w:pPr>
            <w:r w:rsidRPr="004D51BE">
              <w:rPr>
                <w:rFonts w:ascii="Times New Roman" w:eastAsia="Times New Roman" w:hAnsi="Times New Roman" w:cs="Times New Roman"/>
                <w:sz w:val="24"/>
                <w:szCs w:val="24"/>
              </w:rPr>
              <w:object w:dxaOrig="405" w:dyaOrig="360">
                <v:shape id="_x0000_i1606" type="#_x0000_t75" style="width:20.25pt;height:18pt" o:ole="">
                  <v:imagedata r:id="rId8" o:title=""/>
                </v:shape>
                <w:control r:id="rId87" w:name="DefaultOcxName215" w:shapeid="_x0000_i1606"/>
              </w:object>
            </w:r>
          </w:p>
        </w:tc>
        <w:tc>
          <w:tcPr>
            <w:tcW w:w="0" w:type="auto"/>
            <w:vAlign w:val="center"/>
            <w:hideMark/>
          </w:tcPr>
          <w:p w:rsidR="004D51BE" w:rsidRPr="004D51BE" w:rsidRDefault="004D51BE" w:rsidP="004D51BE">
            <w:pPr>
              <w:spacing w:after="0" w:line="240" w:lineRule="auto"/>
              <w:rPr>
                <w:rFonts w:ascii="Times New Roman" w:eastAsia="Times New Roman" w:hAnsi="Times New Roman" w:cs="Times New Roman"/>
                <w:sz w:val="24"/>
                <w:szCs w:val="24"/>
                <w:lang w:eastAsia="en-CA"/>
              </w:rPr>
            </w:pPr>
            <w:r w:rsidRPr="004D51BE">
              <w:rPr>
                <w:rFonts w:ascii="Times New Roman" w:eastAsia="Times New Roman" w:hAnsi="Times New Roman" w:cs="Times New Roman"/>
                <w:sz w:val="24"/>
                <w:szCs w:val="24"/>
                <w:lang w:eastAsia="en-CA"/>
              </w:rPr>
              <w:t>Excess return.</w:t>
            </w:r>
          </w:p>
        </w:tc>
      </w:tr>
      <w:tr w:rsidR="004D51BE" w:rsidRPr="004D51BE" w:rsidTr="004D51BE">
        <w:trPr>
          <w:tblCellSpacing w:w="0" w:type="dxa"/>
        </w:trPr>
        <w:tc>
          <w:tcPr>
            <w:tcW w:w="1050" w:type="dxa"/>
            <w:vAlign w:val="center"/>
            <w:hideMark/>
          </w:tcPr>
          <w:p w:rsidR="004D51BE" w:rsidRPr="004D51BE" w:rsidRDefault="004D51BE" w:rsidP="004D51BE">
            <w:pPr>
              <w:spacing w:after="0" w:line="240" w:lineRule="auto"/>
              <w:jc w:val="right"/>
              <w:rPr>
                <w:rFonts w:ascii="Times New Roman" w:eastAsia="Times New Roman" w:hAnsi="Times New Roman" w:cs="Times New Roman"/>
                <w:sz w:val="24"/>
                <w:szCs w:val="24"/>
                <w:lang w:eastAsia="en-CA"/>
              </w:rPr>
            </w:pPr>
            <w:r w:rsidRPr="004D51BE">
              <w:rPr>
                <w:rFonts w:ascii="Times New Roman" w:eastAsia="Times New Roman" w:hAnsi="Times New Roman" w:cs="Times New Roman"/>
                <w:sz w:val="24"/>
                <w:szCs w:val="24"/>
              </w:rPr>
              <w:object w:dxaOrig="405" w:dyaOrig="360">
                <v:shape id="_x0000_i1609" type="#_x0000_t75" style="width:20.25pt;height:18pt" o:ole="">
                  <v:imagedata r:id="rId8" o:title=""/>
                </v:shape>
                <w:control r:id="rId88" w:name="DefaultOcxName315" w:shapeid="_x0000_i1609"/>
              </w:object>
            </w:r>
          </w:p>
        </w:tc>
        <w:tc>
          <w:tcPr>
            <w:tcW w:w="0" w:type="auto"/>
            <w:vAlign w:val="center"/>
            <w:hideMark/>
          </w:tcPr>
          <w:p w:rsidR="004D51BE" w:rsidRPr="004D51BE" w:rsidRDefault="004D51BE" w:rsidP="004D51BE">
            <w:pPr>
              <w:spacing w:after="0" w:line="240" w:lineRule="auto"/>
              <w:rPr>
                <w:rFonts w:ascii="Times New Roman" w:eastAsia="Times New Roman" w:hAnsi="Times New Roman" w:cs="Times New Roman"/>
                <w:sz w:val="24"/>
                <w:szCs w:val="24"/>
                <w:lang w:eastAsia="en-CA"/>
              </w:rPr>
            </w:pPr>
            <w:r w:rsidRPr="004D51BE">
              <w:rPr>
                <w:rFonts w:ascii="Times New Roman" w:eastAsia="Times New Roman" w:hAnsi="Times New Roman" w:cs="Times New Roman"/>
                <w:sz w:val="24"/>
                <w:szCs w:val="24"/>
                <w:lang w:eastAsia="en-CA"/>
              </w:rPr>
              <w:t>Average return.</w:t>
            </w:r>
          </w:p>
        </w:tc>
      </w:tr>
      <w:tr w:rsidR="004D51BE" w:rsidRPr="004D51BE" w:rsidTr="004D51BE">
        <w:trPr>
          <w:tblCellSpacing w:w="0" w:type="dxa"/>
        </w:trPr>
        <w:tc>
          <w:tcPr>
            <w:tcW w:w="1050" w:type="dxa"/>
            <w:vAlign w:val="center"/>
            <w:hideMark/>
          </w:tcPr>
          <w:p w:rsidR="004D51BE" w:rsidRPr="004D51BE" w:rsidRDefault="004D51BE" w:rsidP="004D51BE">
            <w:pPr>
              <w:spacing w:after="0" w:line="240" w:lineRule="auto"/>
              <w:jc w:val="right"/>
              <w:rPr>
                <w:rFonts w:ascii="Times New Roman" w:eastAsia="Times New Roman" w:hAnsi="Times New Roman" w:cs="Times New Roman"/>
                <w:sz w:val="24"/>
                <w:szCs w:val="24"/>
                <w:lang w:eastAsia="en-CA"/>
              </w:rPr>
            </w:pPr>
            <w:r w:rsidRPr="004D51BE">
              <w:rPr>
                <w:rFonts w:ascii="Times New Roman" w:eastAsia="Times New Roman" w:hAnsi="Times New Roman" w:cs="Times New Roman"/>
                <w:sz w:val="24"/>
                <w:szCs w:val="24"/>
              </w:rPr>
              <w:object w:dxaOrig="405" w:dyaOrig="360">
                <v:shape id="_x0000_i1612" type="#_x0000_t75" style="width:20.25pt;height:18pt" o:ole="">
                  <v:imagedata r:id="rId8" o:title=""/>
                </v:shape>
                <w:control r:id="rId89" w:name="DefaultOcxName415" w:shapeid="_x0000_i1612"/>
              </w:object>
            </w:r>
          </w:p>
        </w:tc>
        <w:tc>
          <w:tcPr>
            <w:tcW w:w="0" w:type="auto"/>
            <w:vAlign w:val="center"/>
            <w:hideMark/>
          </w:tcPr>
          <w:p w:rsidR="004D51BE" w:rsidRPr="004D51BE" w:rsidRDefault="004D51BE" w:rsidP="004D51BE">
            <w:pPr>
              <w:spacing w:after="0" w:line="240" w:lineRule="auto"/>
              <w:rPr>
                <w:rFonts w:ascii="Times New Roman" w:eastAsia="Times New Roman" w:hAnsi="Times New Roman" w:cs="Times New Roman"/>
                <w:sz w:val="24"/>
                <w:szCs w:val="24"/>
                <w:lang w:eastAsia="en-CA"/>
              </w:rPr>
            </w:pPr>
            <w:r w:rsidRPr="004D51BE">
              <w:rPr>
                <w:rFonts w:ascii="Times New Roman" w:eastAsia="Times New Roman" w:hAnsi="Times New Roman" w:cs="Times New Roman"/>
                <w:sz w:val="24"/>
                <w:szCs w:val="24"/>
                <w:lang w:eastAsia="en-CA"/>
              </w:rPr>
              <w:t>Variance.</w:t>
            </w:r>
          </w:p>
        </w:tc>
      </w:tr>
    </w:tbl>
    <w:p w:rsidR="004D51BE" w:rsidRDefault="00EB55EC" w:rsidP="00EB55EC">
      <w:pPr>
        <w:ind w:firstLine="720"/>
        <w:rPr>
          <w:color w:val="FF0000"/>
        </w:rPr>
      </w:pPr>
      <w:r w:rsidRPr="00EB55EC">
        <w:rPr>
          <w:color w:val="FF0000"/>
        </w:rPr>
        <w:t>Chapter 12 pg. 325</w:t>
      </w:r>
    </w:p>
    <w:p w:rsidR="00EB55EC" w:rsidRPr="00EB55EC" w:rsidRDefault="00EB55EC" w:rsidP="00EB55EC">
      <w:pPr>
        <w:ind w:firstLine="720"/>
        <w:rPr>
          <w:color w:val="FF0000"/>
        </w:rPr>
      </w:pPr>
    </w:p>
    <w:p w:rsidR="004D51BE" w:rsidRPr="00B277D2" w:rsidRDefault="004D51BE" w:rsidP="00B277D2">
      <w:pPr>
        <w:pStyle w:val="ListParagraph"/>
        <w:numPr>
          <w:ilvl w:val="0"/>
          <w:numId w:val="1"/>
        </w:numPr>
        <w:spacing w:after="0" w:line="240" w:lineRule="auto"/>
        <w:rPr>
          <w:rFonts w:ascii="Times New Roman" w:eastAsia="Times New Roman" w:hAnsi="Times New Roman" w:cs="Times New Roman"/>
          <w:sz w:val="24"/>
          <w:szCs w:val="24"/>
          <w:lang w:eastAsia="en-CA"/>
        </w:rPr>
      </w:pPr>
      <w:r w:rsidRPr="00B277D2">
        <w:rPr>
          <w:rFonts w:ascii="Times New Roman" w:eastAsia="Times New Roman" w:hAnsi="Times New Roman" w:cs="Times New Roman"/>
          <w:sz w:val="24"/>
          <w:szCs w:val="24"/>
          <w:lang w:eastAsia="en-CA"/>
        </w:rPr>
        <w:t>An efficient capital market is one in which:</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70"/>
      </w:tblGrid>
      <w:tr w:rsidR="004D51BE" w:rsidRPr="004D51BE" w:rsidTr="004D51BE">
        <w:trPr>
          <w:tblCellSpacing w:w="0" w:type="dxa"/>
        </w:trPr>
        <w:tc>
          <w:tcPr>
            <w:tcW w:w="1050" w:type="dxa"/>
            <w:vAlign w:val="center"/>
            <w:hideMark/>
          </w:tcPr>
          <w:p w:rsidR="004D51BE" w:rsidRPr="004D51BE" w:rsidRDefault="004D51BE" w:rsidP="004D51BE">
            <w:pPr>
              <w:spacing w:after="0" w:line="240" w:lineRule="auto"/>
              <w:jc w:val="right"/>
              <w:rPr>
                <w:rFonts w:ascii="Times New Roman" w:eastAsia="Times New Roman" w:hAnsi="Times New Roman" w:cs="Times New Roman"/>
                <w:sz w:val="24"/>
                <w:szCs w:val="24"/>
                <w:lang w:eastAsia="en-CA"/>
              </w:rPr>
            </w:pPr>
            <w:r w:rsidRPr="004D51BE">
              <w:rPr>
                <w:rFonts w:ascii="Times New Roman" w:eastAsia="Times New Roman" w:hAnsi="Times New Roman" w:cs="Times New Roman"/>
                <w:sz w:val="24"/>
                <w:szCs w:val="24"/>
              </w:rPr>
              <w:object w:dxaOrig="405" w:dyaOrig="360">
                <v:shape id="_x0000_i1615" type="#_x0000_t75" style="width:20.25pt;height:18pt" o:ole="">
                  <v:imagedata r:id="rId8" o:title=""/>
                </v:shape>
                <w:control r:id="rId90" w:name="DefaultOcxName55" w:shapeid="_x0000_i1615"/>
              </w:object>
            </w:r>
          </w:p>
        </w:tc>
        <w:tc>
          <w:tcPr>
            <w:tcW w:w="0" w:type="auto"/>
            <w:vAlign w:val="center"/>
            <w:hideMark/>
          </w:tcPr>
          <w:p w:rsidR="004D51BE" w:rsidRPr="004D51BE" w:rsidRDefault="004D51BE" w:rsidP="004D51BE">
            <w:pPr>
              <w:spacing w:after="0" w:line="240" w:lineRule="auto"/>
              <w:rPr>
                <w:rFonts w:ascii="Times New Roman" w:eastAsia="Times New Roman" w:hAnsi="Times New Roman" w:cs="Times New Roman"/>
                <w:sz w:val="24"/>
                <w:szCs w:val="24"/>
                <w:lang w:eastAsia="en-CA"/>
              </w:rPr>
            </w:pPr>
            <w:r w:rsidRPr="004D51BE">
              <w:rPr>
                <w:rFonts w:ascii="Times New Roman" w:eastAsia="Times New Roman" w:hAnsi="Times New Roman" w:cs="Times New Roman"/>
                <w:sz w:val="24"/>
                <w:szCs w:val="24"/>
                <w:lang w:eastAsia="en-CA"/>
              </w:rPr>
              <w:t>Brokerage commissions are zero.</w:t>
            </w:r>
          </w:p>
        </w:tc>
      </w:tr>
      <w:tr w:rsidR="004D51BE" w:rsidRPr="004D51BE" w:rsidTr="004D51BE">
        <w:trPr>
          <w:tblCellSpacing w:w="0" w:type="dxa"/>
        </w:trPr>
        <w:tc>
          <w:tcPr>
            <w:tcW w:w="1050" w:type="dxa"/>
            <w:vAlign w:val="center"/>
            <w:hideMark/>
          </w:tcPr>
          <w:p w:rsidR="004D51BE" w:rsidRPr="004D51BE" w:rsidRDefault="004D51BE" w:rsidP="004D51BE">
            <w:pPr>
              <w:spacing w:after="0" w:line="240" w:lineRule="auto"/>
              <w:jc w:val="right"/>
              <w:rPr>
                <w:rFonts w:ascii="Times New Roman" w:eastAsia="Times New Roman" w:hAnsi="Times New Roman" w:cs="Times New Roman"/>
                <w:sz w:val="24"/>
                <w:szCs w:val="24"/>
                <w:lang w:eastAsia="en-CA"/>
              </w:rPr>
            </w:pPr>
            <w:r w:rsidRPr="004D51BE">
              <w:rPr>
                <w:rFonts w:ascii="Times New Roman" w:eastAsia="Times New Roman" w:hAnsi="Times New Roman" w:cs="Times New Roman"/>
                <w:sz w:val="24"/>
                <w:szCs w:val="24"/>
              </w:rPr>
              <w:object w:dxaOrig="405" w:dyaOrig="360">
                <v:shape id="_x0000_i1618" type="#_x0000_t75" style="width:20.25pt;height:18pt" o:ole="">
                  <v:imagedata r:id="rId8" o:title=""/>
                </v:shape>
                <w:control r:id="rId91" w:name="DefaultOcxName117" w:shapeid="_x0000_i1618"/>
              </w:object>
            </w:r>
          </w:p>
        </w:tc>
        <w:tc>
          <w:tcPr>
            <w:tcW w:w="0" w:type="auto"/>
            <w:vAlign w:val="center"/>
            <w:hideMark/>
          </w:tcPr>
          <w:p w:rsidR="004D51BE" w:rsidRPr="004D51BE" w:rsidRDefault="004D51BE" w:rsidP="004D51BE">
            <w:pPr>
              <w:spacing w:after="0" w:line="240" w:lineRule="auto"/>
              <w:rPr>
                <w:rFonts w:ascii="Times New Roman" w:eastAsia="Times New Roman" w:hAnsi="Times New Roman" w:cs="Times New Roman"/>
                <w:sz w:val="24"/>
                <w:szCs w:val="24"/>
                <w:lang w:eastAsia="en-CA"/>
              </w:rPr>
            </w:pPr>
            <w:r w:rsidRPr="004D51BE">
              <w:rPr>
                <w:rFonts w:ascii="Times New Roman" w:eastAsia="Times New Roman" w:hAnsi="Times New Roman" w:cs="Times New Roman"/>
                <w:sz w:val="24"/>
                <w:szCs w:val="24"/>
                <w:lang w:eastAsia="en-CA"/>
              </w:rPr>
              <w:t>Taxes are irrelevant.</w:t>
            </w:r>
          </w:p>
        </w:tc>
      </w:tr>
      <w:tr w:rsidR="004D51BE" w:rsidRPr="004D51BE" w:rsidTr="004D51BE">
        <w:trPr>
          <w:tblCellSpacing w:w="0" w:type="dxa"/>
        </w:trPr>
        <w:tc>
          <w:tcPr>
            <w:tcW w:w="1050" w:type="dxa"/>
            <w:vAlign w:val="center"/>
            <w:hideMark/>
          </w:tcPr>
          <w:p w:rsidR="004D51BE" w:rsidRPr="004D51BE" w:rsidRDefault="004D51BE" w:rsidP="004D51BE">
            <w:pPr>
              <w:spacing w:after="0" w:line="240" w:lineRule="auto"/>
              <w:jc w:val="right"/>
              <w:rPr>
                <w:rFonts w:ascii="Times New Roman" w:eastAsia="Times New Roman" w:hAnsi="Times New Roman" w:cs="Times New Roman"/>
                <w:sz w:val="24"/>
                <w:szCs w:val="24"/>
                <w:lang w:eastAsia="en-CA"/>
              </w:rPr>
            </w:pPr>
            <w:r w:rsidRPr="004D51BE">
              <w:rPr>
                <w:rFonts w:ascii="Times New Roman" w:eastAsia="Times New Roman" w:hAnsi="Times New Roman" w:cs="Times New Roman"/>
                <w:sz w:val="24"/>
                <w:szCs w:val="24"/>
              </w:rPr>
              <w:object w:dxaOrig="405" w:dyaOrig="360">
                <v:shape id="_x0000_i1621" type="#_x0000_t75" style="width:20.25pt;height:18pt" o:ole="">
                  <v:imagedata r:id="rId8" o:title=""/>
                </v:shape>
                <w:control r:id="rId92" w:name="DefaultOcxName216" w:shapeid="_x0000_i1621"/>
              </w:object>
            </w:r>
          </w:p>
        </w:tc>
        <w:tc>
          <w:tcPr>
            <w:tcW w:w="0" w:type="auto"/>
            <w:vAlign w:val="center"/>
            <w:hideMark/>
          </w:tcPr>
          <w:p w:rsidR="004D51BE" w:rsidRPr="004D51BE" w:rsidRDefault="004D51BE" w:rsidP="004D51BE">
            <w:pPr>
              <w:spacing w:after="0" w:line="240" w:lineRule="auto"/>
              <w:rPr>
                <w:rFonts w:ascii="Times New Roman" w:eastAsia="Times New Roman" w:hAnsi="Times New Roman" w:cs="Times New Roman"/>
                <w:sz w:val="24"/>
                <w:szCs w:val="24"/>
                <w:lang w:eastAsia="en-CA"/>
              </w:rPr>
            </w:pPr>
            <w:r w:rsidRPr="004D51BE">
              <w:rPr>
                <w:rFonts w:ascii="Times New Roman" w:eastAsia="Times New Roman" w:hAnsi="Times New Roman" w:cs="Times New Roman"/>
                <w:sz w:val="24"/>
                <w:szCs w:val="24"/>
                <w:lang w:eastAsia="en-CA"/>
              </w:rPr>
              <w:t>Securities always offer a positive rate of return to investors.</w:t>
            </w:r>
          </w:p>
        </w:tc>
      </w:tr>
      <w:tr w:rsidR="004D51BE" w:rsidRPr="004D51BE" w:rsidTr="004D51BE">
        <w:trPr>
          <w:tblCellSpacing w:w="0" w:type="dxa"/>
        </w:trPr>
        <w:tc>
          <w:tcPr>
            <w:tcW w:w="1050" w:type="dxa"/>
            <w:vAlign w:val="center"/>
            <w:hideMark/>
          </w:tcPr>
          <w:p w:rsidR="004D51BE" w:rsidRPr="004D51BE" w:rsidRDefault="004D51BE" w:rsidP="004D51BE">
            <w:pPr>
              <w:spacing w:after="0" w:line="240" w:lineRule="auto"/>
              <w:jc w:val="right"/>
              <w:rPr>
                <w:rFonts w:ascii="Times New Roman" w:eastAsia="Times New Roman" w:hAnsi="Times New Roman" w:cs="Times New Roman"/>
                <w:sz w:val="24"/>
                <w:szCs w:val="24"/>
                <w:lang w:eastAsia="en-CA"/>
              </w:rPr>
            </w:pPr>
            <w:r w:rsidRPr="004D51BE">
              <w:rPr>
                <w:rFonts w:ascii="Times New Roman" w:eastAsia="Times New Roman" w:hAnsi="Times New Roman" w:cs="Times New Roman"/>
                <w:sz w:val="24"/>
                <w:szCs w:val="24"/>
              </w:rPr>
              <w:object w:dxaOrig="405" w:dyaOrig="360">
                <v:shape id="_x0000_i1624" type="#_x0000_t75" style="width:20.25pt;height:18pt" o:ole="">
                  <v:imagedata r:id="rId8" o:title=""/>
                </v:shape>
                <w:control r:id="rId93" w:name="DefaultOcxName316" w:shapeid="_x0000_i1624"/>
              </w:object>
            </w:r>
          </w:p>
        </w:tc>
        <w:tc>
          <w:tcPr>
            <w:tcW w:w="0" w:type="auto"/>
            <w:vAlign w:val="center"/>
            <w:hideMark/>
          </w:tcPr>
          <w:p w:rsidR="004D51BE" w:rsidRPr="004D51BE" w:rsidRDefault="004D51BE" w:rsidP="004D51BE">
            <w:pPr>
              <w:spacing w:after="0" w:line="240" w:lineRule="auto"/>
              <w:rPr>
                <w:rFonts w:ascii="Times New Roman" w:eastAsia="Times New Roman" w:hAnsi="Times New Roman" w:cs="Times New Roman"/>
                <w:sz w:val="24"/>
                <w:szCs w:val="24"/>
                <w:lang w:eastAsia="en-CA"/>
              </w:rPr>
            </w:pPr>
            <w:r w:rsidRPr="004D51BE">
              <w:rPr>
                <w:rFonts w:ascii="Times New Roman" w:eastAsia="Times New Roman" w:hAnsi="Times New Roman" w:cs="Times New Roman"/>
                <w:sz w:val="24"/>
                <w:szCs w:val="24"/>
                <w:lang w:eastAsia="en-CA"/>
              </w:rPr>
              <w:t>Security prices are guaranteed (by the Ontario Securities Commission) to be fair.</w:t>
            </w:r>
          </w:p>
        </w:tc>
      </w:tr>
      <w:tr w:rsidR="004D51BE" w:rsidRPr="004D51BE" w:rsidTr="004D51BE">
        <w:trPr>
          <w:tblCellSpacing w:w="0" w:type="dxa"/>
        </w:trPr>
        <w:tc>
          <w:tcPr>
            <w:tcW w:w="1050" w:type="dxa"/>
            <w:vAlign w:val="center"/>
            <w:hideMark/>
          </w:tcPr>
          <w:p w:rsidR="004D51BE" w:rsidRPr="004D51BE" w:rsidRDefault="004D51BE" w:rsidP="004D51BE">
            <w:pPr>
              <w:spacing w:after="0" w:line="240" w:lineRule="auto"/>
              <w:jc w:val="right"/>
              <w:rPr>
                <w:rFonts w:ascii="Times New Roman" w:eastAsia="Times New Roman" w:hAnsi="Times New Roman" w:cs="Times New Roman"/>
                <w:sz w:val="24"/>
                <w:szCs w:val="24"/>
                <w:lang w:eastAsia="en-CA"/>
              </w:rPr>
            </w:pPr>
            <w:r w:rsidRPr="004D51BE">
              <w:rPr>
                <w:rFonts w:ascii="Times New Roman" w:eastAsia="Times New Roman" w:hAnsi="Times New Roman" w:cs="Times New Roman"/>
                <w:sz w:val="24"/>
                <w:szCs w:val="24"/>
              </w:rPr>
              <w:object w:dxaOrig="405" w:dyaOrig="360">
                <v:shape id="_x0000_i1627" type="#_x0000_t75" style="width:20.25pt;height:18pt" o:ole="">
                  <v:imagedata r:id="rId13" o:title=""/>
                </v:shape>
                <w:control r:id="rId94" w:name="DefaultOcxName416" w:shapeid="_x0000_i1627"/>
              </w:object>
            </w:r>
          </w:p>
        </w:tc>
        <w:tc>
          <w:tcPr>
            <w:tcW w:w="0" w:type="auto"/>
            <w:vAlign w:val="center"/>
            <w:hideMark/>
          </w:tcPr>
          <w:p w:rsidR="004D51BE" w:rsidRPr="004D51BE" w:rsidRDefault="004D51BE" w:rsidP="004D51BE">
            <w:pPr>
              <w:spacing w:after="0" w:line="240" w:lineRule="auto"/>
              <w:rPr>
                <w:rFonts w:ascii="Times New Roman" w:eastAsia="Times New Roman" w:hAnsi="Times New Roman" w:cs="Times New Roman"/>
                <w:sz w:val="24"/>
                <w:szCs w:val="24"/>
                <w:lang w:eastAsia="en-CA"/>
              </w:rPr>
            </w:pPr>
            <w:r w:rsidRPr="004D51BE">
              <w:rPr>
                <w:rFonts w:ascii="Times New Roman" w:eastAsia="Times New Roman" w:hAnsi="Times New Roman" w:cs="Times New Roman"/>
                <w:sz w:val="24"/>
                <w:szCs w:val="24"/>
                <w:lang w:eastAsia="en-CA"/>
              </w:rPr>
              <w:t>Security prices reflect available information.</w:t>
            </w:r>
          </w:p>
        </w:tc>
      </w:tr>
    </w:tbl>
    <w:p w:rsidR="004D51BE" w:rsidRDefault="00EB55EC" w:rsidP="00EB55EC">
      <w:pPr>
        <w:ind w:firstLine="720"/>
        <w:rPr>
          <w:color w:val="FF0000"/>
        </w:rPr>
      </w:pPr>
      <w:r w:rsidRPr="00EB55EC">
        <w:rPr>
          <w:color w:val="FF0000"/>
        </w:rPr>
        <w:t>Chapter 12 pg. 335</w:t>
      </w:r>
    </w:p>
    <w:p w:rsidR="00EB55EC" w:rsidRDefault="00EB55EC" w:rsidP="00EB55EC">
      <w:pPr>
        <w:ind w:firstLine="720"/>
        <w:rPr>
          <w:color w:val="FF0000"/>
        </w:rPr>
      </w:pPr>
    </w:p>
    <w:p w:rsidR="00B95BD9" w:rsidRPr="00EB55EC" w:rsidRDefault="00B95BD9" w:rsidP="00EB55EC">
      <w:pPr>
        <w:ind w:firstLine="720"/>
        <w:rPr>
          <w:color w:val="FF0000"/>
        </w:rPr>
      </w:pPr>
    </w:p>
    <w:p w:rsidR="004D51BE" w:rsidRPr="00B277D2" w:rsidRDefault="004D51BE" w:rsidP="00B277D2">
      <w:pPr>
        <w:pStyle w:val="ListParagraph"/>
        <w:numPr>
          <w:ilvl w:val="0"/>
          <w:numId w:val="1"/>
        </w:numPr>
        <w:spacing w:after="0" w:line="240" w:lineRule="auto"/>
        <w:rPr>
          <w:rFonts w:ascii="Times New Roman" w:eastAsia="Times New Roman" w:hAnsi="Times New Roman" w:cs="Times New Roman"/>
          <w:sz w:val="24"/>
          <w:szCs w:val="24"/>
          <w:lang w:eastAsia="en-CA"/>
        </w:rPr>
      </w:pPr>
      <w:r w:rsidRPr="00B277D2">
        <w:rPr>
          <w:rFonts w:ascii="Times New Roman" w:eastAsia="Times New Roman" w:hAnsi="Times New Roman" w:cs="Times New Roman"/>
          <w:sz w:val="24"/>
          <w:szCs w:val="24"/>
          <w:lang w:eastAsia="en-CA"/>
        </w:rPr>
        <w:t>The hypothesis that market prices reflect all available information is called efficiency in the:</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70"/>
      </w:tblGrid>
      <w:tr w:rsidR="004D51BE" w:rsidRPr="004D51BE" w:rsidTr="004D51BE">
        <w:trPr>
          <w:tblCellSpacing w:w="0" w:type="dxa"/>
        </w:trPr>
        <w:tc>
          <w:tcPr>
            <w:tcW w:w="1050" w:type="dxa"/>
            <w:vAlign w:val="center"/>
            <w:hideMark/>
          </w:tcPr>
          <w:p w:rsidR="004D51BE" w:rsidRPr="004D51BE" w:rsidRDefault="004D51BE" w:rsidP="004D51BE">
            <w:pPr>
              <w:spacing w:after="0" w:line="240" w:lineRule="auto"/>
              <w:jc w:val="right"/>
              <w:rPr>
                <w:rFonts w:ascii="Times New Roman" w:eastAsia="Times New Roman" w:hAnsi="Times New Roman" w:cs="Times New Roman"/>
                <w:sz w:val="24"/>
                <w:szCs w:val="24"/>
                <w:lang w:eastAsia="en-CA"/>
              </w:rPr>
            </w:pPr>
            <w:r w:rsidRPr="004D51BE">
              <w:rPr>
                <w:rFonts w:ascii="Times New Roman" w:eastAsia="Times New Roman" w:hAnsi="Times New Roman" w:cs="Times New Roman"/>
                <w:sz w:val="24"/>
                <w:szCs w:val="24"/>
              </w:rPr>
              <w:object w:dxaOrig="405" w:dyaOrig="360">
                <v:shape id="_x0000_i1630" type="#_x0000_t75" style="width:20.25pt;height:18pt" o:ole="">
                  <v:imagedata r:id="rId8" o:title=""/>
                </v:shape>
                <w:control r:id="rId95" w:name="DefaultOcxName56" w:shapeid="_x0000_i1630"/>
              </w:object>
            </w:r>
          </w:p>
        </w:tc>
        <w:tc>
          <w:tcPr>
            <w:tcW w:w="0" w:type="auto"/>
            <w:vAlign w:val="center"/>
            <w:hideMark/>
          </w:tcPr>
          <w:p w:rsidR="004D51BE" w:rsidRPr="004D51BE" w:rsidRDefault="004D51BE" w:rsidP="004D51BE">
            <w:pPr>
              <w:spacing w:after="0" w:line="240" w:lineRule="auto"/>
              <w:rPr>
                <w:rFonts w:ascii="Times New Roman" w:eastAsia="Times New Roman" w:hAnsi="Times New Roman" w:cs="Times New Roman"/>
                <w:sz w:val="24"/>
                <w:szCs w:val="24"/>
                <w:lang w:eastAsia="en-CA"/>
              </w:rPr>
            </w:pPr>
            <w:r w:rsidRPr="004D51BE">
              <w:rPr>
                <w:rFonts w:ascii="Times New Roman" w:eastAsia="Times New Roman" w:hAnsi="Times New Roman" w:cs="Times New Roman"/>
                <w:sz w:val="24"/>
                <w:szCs w:val="24"/>
                <w:lang w:eastAsia="en-CA"/>
              </w:rPr>
              <w:t>Open form.</w:t>
            </w:r>
          </w:p>
        </w:tc>
      </w:tr>
      <w:tr w:rsidR="004D51BE" w:rsidRPr="004D51BE" w:rsidTr="004D51BE">
        <w:trPr>
          <w:tblCellSpacing w:w="0" w:type="dxa"/>
        </w:trPr>
        <w:tc>
          <w:tcPr>
            <w:tcW w:w="1050" w:type="dxa"/>
            <w:vAlign w:val="center"/>
            <w:hideMark/>
          </w:tcPr>
          <w:p w:rsidR="004D51BE" w:rsidRPr="004D51BE" w:rsidRDefault="004D51BE" w:rsidP="004D51BE">
            <w:pPr>
              <w:spacing w:after="0" w:line="240" w:lineRule="auto"/>
              <w:jc w:val="right"/>
              <w:rPr>
                <w:rFonts w:ascii="Times New Roman" w:eastAsia="Times New Roman" w:hAnsi="Times New Roman" w:cs="Times New Roman"/>
                <w:sz w:val="24"/>
                <w:szCs w:val="24"/>
                <w:lang w:eastAsia="en-CA"/>
              </w:rPr>
            </w:pPr>
            <w:r w:rsidRPr="004D51BE">
              <w:rPr>
                <w:rFonts w:ascii="Times New Roman" w:eastAsia="Times New Roman" w:hAnsi="Times New Roman" w:cs="Times New Roman"/>
                <w:sz w:val="24"/>
                <w:szCs w:val="24"/>
              </w:rPr>
              <w:object w:dxaOrig="405" w:dyaOrig="360">
                <v:shape id="_x0000_i1633" type="#_x0000_t75" style="width:20.25pt;height:18pt" o:ole="">
                  <v:imagedata r:id="rId13" o:title=""/>
                </v:shape>
                <w:control r:id="rId96" w:name="DefaultOcxName118" w:shapeid="_x0000_i1633"/>
              </w:object>
            </w:r>
          </w:p>
        </w:tc>
        <w:tc>
          <w:tcPr>
            <w:tcW w:w="0" w:type="auto"/>
            <w:vAlign w:val="center"/>
            <w:hideMark/>
          </w:tcPr>
          <w:p w:rsidR="004D51BE" w:rsidRPr="004D51BE" w:rsidRDefault="004D51BE" w:rsidP="004D51BE">
            <w:pPr>
              <w:spacing w:after="0" w:line="240" w:lineRule="auto"/>
              <w:rPr>
                <w:rFonts w:ascii="Times New Roman" w:eastAsia="Times New Roman" w:hAnsi="Times New Roman" w:cs="Times New Roman"/>
                <w:sz w:val="24"/>
                <w:szCs w:val="24"/>
                <w:lang w:eastAsia="en-CA"/>
              </w:rPr>
            </w:pPr>
            <w:r w:rsidRPr="004D51BE">
              <w:rPr>
                <w:rFonts w:ascii="Times New Roman" w:eastAsia="Times New Roman" w:hAnsi="Times New Roman" w:cs="Times New Roman"/>
                <w:sz w:val="24"/>
                <w:szCs w:val="24"/>
                <w:lang w:eastAsia="en-CA"/>
              </w:rPr>
              <w:t>Strong form.</w:t>
            </w:r>
          </w:p>
        </w:tc>
      </w:tr>
      <w:tr w:rsidR="004D51BE" w:rsidRPr="004D51BE" w:rsidTr="004D51BE">
        <w:trPr>
          <w:tblCellSpacing w:w="0" w:type="dxa"/>
        </w:trPr>
        <w:tc>
          <w:tcPr>
            <w:tcW w:w="1050" w:type="dxa"/>
            <w:vAlign w:val="center"/>
            <w:hideMark/>
          </w:tcPr>
          <w:p w:rsidR="004D51BE" w:rsidRPr="004D51BE" w:rsidRDefault="004D51BE" w:rsidP="004D51BE">
            <w:pPr>
              <w:spacing w:after="0" w:line="240" w:lineRule="auto"/>
              <w:jc w:val="right"/>
              <w:rPr>
                <w:rFonts w:ascii="Times New Roman" w:eastAsia="Times New Roman" w:hAnsi="Times New Roman" w:cs="Times New Roman"/>
                <w:sz w:val="24"/>
                <w:szCs w:val="24"/>
                <w:lang w:eastAsia="en-CA"/>
              </w:rPr>
            </w:pPr>
            <w:r w:rsidRPr="004D51BE">
              <w:rPr>
                <w:rFonts w:ascii="Times New Roman" w:eastAsia="Times New Roman" w:hAnsi="Times New Roman" w:cs="Times New Roman"/>
                <w:sz w:val="24"/>
                <w:szCs w:val="24"/>
              </w:rPr>
              <w:object w:dxaOrig="405" w:dyaOrig="360">
                <v:shape id="_x0000_i1636" type="#_x0000_t75" style="width:20.25pt;height:18pt" o:ole="">
                  <v:imagedata r:id="rId8" o:title=""/>
                </v:shape>
                <w:control r:id="rId97" w:name="DefaultOcxName217" w:shapeid="_x0000_i1636"/>
              </w:object>
            </w:r>
          </w:p>
        </w:tc>
        <w:tc>
          <w:tcPr>
            <w:tcW w:w="0" w:type="auto"/>
            <w:vAlign w:val="center"/>
            <w:hideMark/>
          </w:tcPr>
          <w:p w:rsidR="004D51BE" w:rsidRPr="004D51BE" w:rsidRDefault="004D51BE" w:rsidP="004D51BE">
            <w:pPr>
              <w:spacing w:after="0" w:line="240" w:lineRule="auto"/>
              <w:rPr>
                <w:rFonts w:ascii="Times New Roman" w:eastAsia="Times New Roman" w:hAnsi="Times New Roman" w:cs="Times New Roman"/>
                <w:sz w:val="24"/>
                <w:szCs w:val="24"/>
                <w:lang w:eastAsia="en-CA"/>
              </w:rPr>
            </w:pPr>
            <w:r w:rsidRPr="004D51BE">
              <w:rPr>
                <w:rFonts w:ascii="Times New Roman" w:eastAsia="Times New Roman" w:hAnsi="Times New Roman" w:cs="Times New Roman"/>
                <w:sz w:val="24"/>
                <w:szCs w:val="24"/>
                <w:lang w:eastAsia="en-CA"/>
              </w:rPr>
              <w:t>Semi-strong form.</w:t>
            </w:r>
          </w:p>
        </w:tc>
      </w:tr>
      <w:tr w:rsidR="004D51BE" w:rsidRPr="004D51BE" w:rsidTr="004D51BE">
        <w:trPr>
          <w:tblCellSpacing w:w="0" w:type="dxa"/>
        </w:trPr>
        <w:tc>
          <w:tcPr>
            <w:tcW w:w="1050" w:type="dxa"/>
            <w:vAlign w:val="center"/>
            <w:hideMark/>
          </w:tcPr>
          <w:p w:rsidR="004D51BE" w:rsidRPr="004D51BE" w:rsidRDefault="004D51BE" w:rsidP="004D51BE">
            <w:pPr>
              <w:spacing w:after="0" w:line="240" w:lineRule="auto"/>
              <w:jc w:val="right"/>
              <w:rPr>
                <w:rFonts w:ascii="Times New Roman" w:eastAsia="Times New Roman" w:hAnsi="Times New Roman" w:cs="Times New Roman"/>
                <w:sz w:val="24"/>
                <w:szCs w:val="24"/>
                <w:lang w:eastAsia="en-CA"/>
              </w:rPr>
            </w:pPr>
            <w:r w:rsidRPr="004D51BE">
              <w:rPr>
                <w:rFonts w:ascii="Times New Roman" w:eastAsia="Times New Roman" w:hAnsi="Times New Roman" w:cs="Times New Roman"/>
                <w:sz w:val="24"/>
                <w:szCs w:val="24"/>
              </w:rPr>
              <w:object w:dxaOrig="405" w:dyaOrig="360">
                <v:shape id="_x0000_i1639" type="#_x0000_t75" style="width:20.25pt;height:18pt" o:ole="">
                  <v:imagedata r:id="rId8" o:title=""/>
                </v:shape>
                <w:control r:id="rId98" w:name="DefaultOcxName317" w:shapeid="_x0000_i1639"/>
              </w:object>
            </w:r>
          </w:p>
        </w:tc>
        <w:tc>
          <w:tcPr>
            <w:tcW w:w="0" w:type="auto"/>
            <w:vAlign w:val="center"/>
            <w:hideMark/>
          </w:tcPr>
          <w:p w:rsidR="004D51BE" w:rsidRPr="004D51BE" w:rsidRDefault="004D51BE" w:rsidP="004D51BE">
            <w:pPr>
              <w:spacing w:after="0" w:line="240" w:lineRule="auto"/>
              <w:rPr>
                <w:rFonts w:ascii="Times New Roman" w:eastAsia="Times New Roman" w:hAnsi="Times New Roman" w:cs="Times New Roman"/>
                <w:sz w:val="24"/>
                <w:szCs w:val="24"/>
                <w:lang w:eastAsia="en-CA"/>
              </w:rPr>
            </w:pPr>
            <w:r w:rsidRPr="004D51BE">
              <w:rPr>
                <w:rFonts w:ascii="Times New Roman" w:eastAsia="Times New Roman" w:hAnsi="Times New Roman" w:cs="Times New Roman"/>
                <w:sz w:val="24"/>
                <w:szCs w:val="24"/>
                <w:lang w:eastAsia="en-CA"/>
              </w:rPr>
              <w:t>Weak form.</w:t>
            </w:r>
          </w:p>
        </w:tc>
      </w:tr>
      <w:tr w:rsidR="004D51BE" w:rsidRPr="004D51BE" w:rsidTr="004D51BE">
        <w:trPr>
          <w:tblCellSpacing w:w="0" w:type="dxa"/>
        </w:trPr>
        <w:tc>
          <w:tcPr>
            <w:tcW w:w="1050" w:type="dxa"/>
            <w:vAlign w:val="center"/>
            <w:hideMark/>
          </w:tcPr>
          <w:p w:rsidR="004D51BE" w:rsidRPr="004D51BE" w:rsidRDefault="004D51BE" w:rsidP="004D51BE">
            <w:pPr>
              <w:spacing w:after="0" w:line="240" w:lineRule="auto"/>
              <w:jc w:val="right"/>
              <w:rPr>
                <w:rFonts w:ascii="Times New Roman" w:eastAsia="Times New Roman" w:hAnsi="Times New Roman" w:cs="Times New Roman"/>
                <w:sz w:val="24"/>
                <w:szCs w:val="24"/>
                <w:lang w:eastAsia="en-CA"/>
              </w:rPr>
            </w:pPr>
            <w:r w:rsidRPr="004D51BE">
              <w:rPr>
                <w:rFonts w:ascii="Times New Roman" w:eastAsia="Times New Roman" w:hAnsi="Times New Roman" w:cs="Times New Roman"/>
                <w:sz w:val="24"/>
                <w:szCs w:val="24"/>
              </w:rPr>
              <w:object w:dxaOrig="405" w:dyaOrig="360">
                <v:shape id="_x0000_i1642" type="#_x0000_t75" style="width:20.25pt;height:18pt" o:ole="">
                  <v:imagedata r:id="rId8" o:title=""/>
                </v:shape>
                <w:control r:id="rId99" w:name="DefaultOcxName417" w:shapeid="_x0000_i1642"/>
              </w:object>
            </w:r>
          </w:p>
        </w:tc>
        <w:tc>
          <w:tcPr>
            <w:tcW w:w="0" w:type="auto"/>
            <w:vAlign w:val="center"/>
            <w:hideMark/>
          </w:tcPr>
          <w:p w:rsidR="004D51BE" w:rsidRPr="004D51BE" w:rsidRDefault="004D51BE" w:rsidP="004D51BE">
            <w:pPr>
              <w:spacing w:after="0" w:line="240" w:lineRule="auto"/>
              <w:rPr>
                <w:rFonts w:ascii="Times New Roman" w:eastAsia="Times New Roman" w:hAnsi="Times New Roman" w:cs="Times New Roman"/>
                <w:sz w:val="24"/>
                <w:szCs w:val="24"/>
                <w:lang w:eastAsia="en-CA"/>
              </w:rPr>
            </w:pPr>
            <w:r w:rsidRPr="004D51BE">
              <w:rPr>
                <w:rFonts w:ascii="Times New Roman" w:eastAsia="Times New Roman" w:hAnsi="Times New Roman" w:cs="Times New Roman"/>
                <w:sz w:val="24"/>
                <w:szCs w:val="24"/>
                <w:lang w:eastAsia="en-CA"/>
              </w:rPr>
              <w:t>Stable form.</w:t>
            </w:r>
          </w:p>
        </w:tc>
      </w:tr>
    </w:tbl>
    <w:p w:rsidR="006B1019" w:rsidRPr="006B1019" w:rsidRDefault="006B1019" w:rsidP="006B1019">
      <w:pPr>
        <w:ind w:firstLine="720"/>
        <w:rPr>
          <w:color w:val="FF0000"/>
        </w:rPr>
      </w:pPr>
      <w:r w:rsidRPr="006B1019">
        <w:rPr>
          <w:color w:val="FF0000"/>
        </w:rPr>
        <w:t>Chapter 12 pg. 339</w:t>
      </w:r>
    </w:p>
    <w:p w:rsidR="004D51BE" w:rsidRDefault="004D51BE"/>
    <w:p w:rsidR="002B5E11" w:rsidRPr="00B277D2" w:rsidRDefault="002B5E11" w:rsidP="00B277D2">
      <w:pPr>
        <w:pStyle w:val="ListParagraph"/>
        <w:numPr>
          <w:ilvl w:val="0"/>
          <w:numId w:val="1"/>
        </w:numPr>
        <w:spacing w:after="0" w:line="240" w:lineRule="auto"/>
        <w:rPr>
          <w:rFonts w:ascii="Times New Roman" w:eastAsia="Times New Roman" w:hAnsi="Times New Roman" w:cs="Times New Roman"/>
          <w:sz w:val="24"/>
          <w:szCs w:val="24"/>
          <w:lang w:eastAsia="en-CA"/>
        </w:rPr>
      </w:pPr>
      <w:r w:rsidRPr="00B277D2">
        <w:rPr>
          <w:rFonts w:ascii="Times New Roman" w:eastAsia="Times New Roman" w:hAnsi="Times New Roman" w:cs="Times New Roman"/>
          <w:sz w:val="24"/>
          <w:szCs w:val="24"/>
          <w:lang w:eastAsia="en-CA"/>
        </w:rPr>
        <w:t>The hypothesis that market prices reflect all publicly-available information is called efficiency in the:</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70"/>
      </w:tblGrid>
      <w:tr w:rsidR="002B5E11" w:rsidRPr="002B5E11" w:rsidTr="002B5E11">
        <w:trPr>
          <w:tblCellSpacing w:w="0" w:type="dxa"/>
        </w:trPr>
        <w:tc>
          <w:tcPr>
            <w:tcW w:w="1050" w:type="dxa"/>
            <w:vAlign w:val="center"/>
            <w:hideMark/>
          </w:tcPr>
          <w:p w:rsidR="002B5E11" w:rsidRPr="002B5E11" w:rsidRDefault="002B5E11" w:rsidP="002B5E11">
            <w:pPr>
              <w:spacing w:after="0" w:line="240" w:lineRule="auto"/>
              <w:jc w:val="right"/>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rPr>
              <w:object w:dxaOrig="405" w:dyaOrig="360">
                <v:shape id="_x0000_i1645" type="#_x0000_t75" style="width:20.25pt;height:18pt" o:ole="">
                  <v:imagedata r:id="rId8" o:title=""/>
                </v:shape>
                <w:control r:id="rId100" w:name="DefaultOcxName57" w:shapeid="_x0000_i1645"/>
              </w:object>
            </w:r>
          </w:p>
        </w:tc>
        <w:tc>
          <w:tcPr>
            <w:tcW w:w="0" w:type="auto"/>
            <w:vAlign w:val="center"/>
            <w:hideMark/>
          </w:tcPr>
          <w:p w:rsidR="002B5E11" w:rsidRPr="002B5E11" w:rsidRDefault="002B5E11" w:rsidP="002B5E11">
            <w:pPr>
              <w:spacing w:after="0" w:line="240" w:lineRule="auto"/>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lang w:eastAsia="en-CA"/>
              </w:rPr>
              <w:t>Open form.</w:t>
            </w:r>
          </w:p>
        </w:tc>
      </w:tr>
      <w:tr w:rsidR="002B5E11" w:rsidRPr="002B5E11" w:rsidTr="002B5E11">
        <w:trPr>
          <w:tblCellSpacing w:w="0" w:type="dxa"/>
        </w:trPr>
        <w:tc>
          <w:tcPr>
            <w:tcW w:w="1050" w:type="dxa"/>
            <w:vAlign w:val="center"/>
            <w:hideMark/>
          </w:tcPr>
          <w:p w:rsidR="002B5E11" w:rsidRPr="002B5E11" w:rsidRDefault="002B5E11" w:rsidP="002B5E11">
            <w:pPr>
              <w:spacing w:after="0" w:line="240" w:lineRule="auto"/>
              <w:jc w:val="right"/>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rPr>
              <w:object w:dxaOrig="405" w:dyaOrig="360">
                <v:shape id="_x0000_i1648" type="#_x0000_t75" style="width:20.25pt;height:18pt" o:ole="">
                  <v:imagedata r:id="rId8" o:title=""/>
                </v:shape>
                <w:control r:id="rId101" w:name="DefaultOcxName119" w:shapeid="_x0000_i1648"/>
              </w:object>
            </w:r>
          </w:p>
        </w:tc>
        <w:tc>
          <w:tcPr>
            <w:tcW w:w="0" w:type="auto"/>
            <w:vAlign w:val="center"/>
            <w:hideMark/>
          </w:tcPr>
          <w:p w:rsidR="002B5E11" w:rsidRPr="002B5E11" w:rsidRDefault="002B5E11" w:rsidP="002B5E11">
            <w:pPr>
              <w:spacing w:after="0" w:line="240" w:lineRule="auto"/>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lang w:eastAsia="en-CA"/>
              </w:rPr>
              <w:t>Strong form.</w:t>
            </w:r>
          </w:p>
        </w:tc>
      </w:tr>
      <w:tr w:rsidR="002B5E11" w:rsidRPr="002B5E11" w:rsidTr="002B5E11">
        <w:trPr>
          <w:tblCellSpacing w:w="0" w:type="dxa"/>
        </w:trPr>
        <w:tc>
          <w:tcPr>
            <w:tcW w:w="1050" w:type="dxa"/>
            <w:vAlign w:val="center"/>
            <w:hideMark/>
          </w:tcPr>
          <w:p w:rsidR="002B5E11" w:rsidRPr="002B5E11" w:rsidRDefault="002B5E11" w:rsidP="002B5E11">
            <w:pPr>
              <w:spacing w:after="0" w:line="240" w:lineRule="auto"/>
              <w:jc w:val="right"/>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rPr>
              <w:object w:dxaOrig="405" w:dyaOrig="360">
                <v:shape id="_x0000_i1651" type="#_x0000_t75" style="width:20.25pt;height:18pt" o:ole="">
                  <v:imagedata r:id="rId13" o:title=""/>
                </v:shape>
                <w:control r:id="rId102" w:name="DefaultOcxName218" w:shapeid="_x0000_i1651"/>
              </w:object>
            </w:r>
          </w:p>
        </w:tc>
        <w:tc>
          <w:tcPr>
            <w:tcW w:w="0" w:type="auto"/>
            <w:vAlign w:val="center"/>
            <w:hideMark/>
          </w:tcPr>
          <w:p w:rsidR="002B5E11" w:rsidRPr="002B5E11" w:rsidRDefault="002B5E11" w:rsidP="002B5E11">
            <w:pPr>
              <w:spacing w:after="0" w:line="240" w:lineRule="auto"/>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lang w:eastAsia="en-CA"/>
              </w:rPr>
              <w:t>Semi-strong form.</w:t>
            </w:r>
          </w:p>
        </w:tc>
      </w:tr>
      <w:tr w:rsidR="002B5E11" w:rsidRPr="002B5E11" w:rsidTr="002B5E11">
        <w:trPr>
          <w:tblCellSpacing w:w="0" w:type="dxa"/>
        </w:trPr>
        <w:tc>
          <w:tcPr>
            <w:tcW w:w="1050" w:type="dxa"/>
            <w:vAlign w:val="center"/>
            <w:hideMark/>
          </w:tcPr>
          <w:p w:rsidR="002B5E11" w:rsidRPr="002B5E11" w:rsidRDefault="002B5E11" w:rsidP="002B5E11">
            <w:pPr>
              <w:spacing w:after="0" w:line="240" w:lineRule="auto"/>
              <w:jc w:val="right"/>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rPr>
              <w:object w:dxaOrig="405" w:dyaOrig="360">
                <v:shape id="_x0000_i1654" type="#_x0000_t75" style="width:20.25pt;height:18pt" o:ole="">
                  <v:imagedata r:id="rId8" o:title=""/>
                </v:shape>
                <w:control r:id="rId103" w:name="DefaultOcxName318" w:shapeid="_x0000_i1654"/>
              </w:object>
            </w:r>
          </w:p>
        </w:tc>
        <w:tc>
          <w:tcPr>
            <w:tcW w:w="0" w:type="auto"/>
            <w:vAlign w:val="center"/>
            <w:hideMark/>
          </w:tcPr>
          <w:p w:rsidR="002B5E11" w:rsidRPr="002B5E11" w:rsidRDefault="002B5E11" w:rsidP="002B5E11">
            <w:pPr>
              <w:spacing w:after="0" w:line="240" w:lineRule="auto"/>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lang w:eastAsia="en-CA"/>
              </w:rPr>
              <w:t>Weak form.</w:t>
            </w:r>
          </w:p>
        </w:tc>
      </w:tr>
      <w:tr w:rsidR="002B5E11" w:rsidRPr="002B5E11" w:rsidTr="002B5E11">
        <w:trPr>
          <w:tblCellSpacing w:w="0" w:type="dxa"/>
        </w:trPr>
        <w:tc>
          <w:tcPr>
            <w:tcW w:w="1050" w:type="dxa"/>
            <w:vAlign w:val="center"/>
            <w:hideMark/>
          </w:tcPr>
          <w:p w:rsidR="002B5E11" w:rsidRPr="002B5E11" w:rsidRDefault="002B5E11" w:rsidP="002B5E11">
            <w:pPr>
              <w:spacing w:after="0" w:line="240" w:lineRule="auto"/>
              <w:jc w:val="right"/>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rPr>
              <w:object w:dxaOrig="405" w:dyaOrig="360">
                <v:shape id="_x0000_i1657" type="#_x0000_t75" style="width:20.25pt;height:18pt" o:ole="">
                  <v:imagedata r:id="rId8" o:title=""/>
                </v:shape>
                <w:control r:id="rId104" w:name="DefaultOcxName418" w:shapeid="_x0000_i1657"/>
              </w:object>
            </w:r>
          </w:p>
        </w:tc>
        <w:tc>
          <w:tcPr>
            <w:tcW w:w="0" w:type="auto"/>
            <w:vAlign w:val="center"/>
            <w:hideMark/>
          </w:tcPr>
          <w:p w:rsidR="002B5E11" w:rsidRPr="002B5E11" w:rsidRDefault="002B5E11" w:rsidP="002B5E11">
            <w:pPr>
              <w:spacing w:after="0" w:line="240" w:lineRule="auto"/>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lang w:eastAsia="en-CA"/>
              </w:rPr>
              <w:t>Stable form.</w:t>
            </w:r>
          </w:p>
        </w:tc>
      </w:tr>
    </w:tbl>
    <w:p w:rsidR="006B1019" w:rsidRPr="006B1019" w:rsidRDefault="006B1019" w:rsidP="006B1019">
      <w:pPr>
        <w:ind w:firstLine="720"/>
        <w:rPr>
          <w:color w:val="FF0000"/>
        </w:rPr>
      </w:pPr>
      <w:r w:rsidRPr="006B1019">
        <w:rPr>
          <w:color w:val="FF0000"/>
        </w:rPr>
        <w:t>Chapter 12 pg. 339</w:t>
      </w:r>
    </w:p>
    <w:p w:rsidR="004D51BE" w:rsidRDefault="004D51BE"/>
    <w:p w:rsidR="002B5E11" w:rsidRPr="00B277D2" w:rsidRDefault="002B5E11" w:rsidP="00B277D2">
      <w:pPr>
        <w:pStyle w:val="ListParagraph"/>
        <w:numPr>
          <w:ilvl w:val="0"/>
          <w:numId w:val="1"/>
        </w:numPr>
        <w:spacing w:after="0" w:line="240" w:lineRule="auto"/>
        <w:rPr>
          <w:rFonts w:ascii="Times New Roman" w:eastAsia="Times New Roman" w:hAnsi="Times New Roman" w:cs="Times New Roman"/>
          <w:sz w:val="24"/>
          <w:szCs w:val="24"/>
          <w:lang w:eastAsia="en-CA"/>
        </w:rPr>
      </w:pPr>
      <w:r w:rsidRPr="00B277D2">
        <w:rPr>
          <w:rFonts w:ascii="Times New Roman" w:eastAsia="Times New Roman" w:hAnsi="Times New Roman" w:cs="Times New Roman"/>
          <w:sz w:val="24"/>
          <w:szCs w:val="24"/>
          <w:lang w:eastAsia="en-CA"/>
        </w:rPr>
        <w:t>The hypothesis that market prices reflect all historical information is called efficiency in the:</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70"/>
      </w:tblGrid>
      <w:tr w:rsidR="002B5E11" w:rsidRPr="002B5E11" w:rsidTr="002B5E11">
        <w:trPr>
          <w:tblCellSpacing w:w="0" w:type="dxa"/>
        </w:trPr>
        <w:tc>
          <w:tcPr>
            <w:tcW w:w="1050" w:type="dxa"/>
            <w:vAlign w:val="center"/>
            <w:hideMark/>
          </w:tcPr>
          <w:p w:rsidR="002B5E11" w:rsidRPr="002B5E11" w:rsidRDefault="002B5E11" w:rsidP="002B5E11">
            <w:pPr>
              <w:spacing w:after="0" w:line="240" w:lineRule="auto"/>
              <w:jc w:val="right"/>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rPr>
              <w:object w:dxaOrig="405" w:dyaOrig="360">
                <v:shape id="_x0000_i1660" type="#_x0000_t75" style="width:20.25pt;height:18pt" o:ole="">
                  <v:imagedata r:id="rId8" o:title=""/>
                </v:shape>
                <w:control r:id="rId105" w:name="DefaultOcxName58" w:shapeid="_x0000_i1660"/>
              </w:object>
            </w:r>
          </w:p>
        </w:tc>
        <w:tc>
          <w:tcPr>
            <w:tcW w:w="0" w:type="auto"/>
            <w:vAlign w:val="center"/>
            <w:hideMark/>
          </w:tcPr>
          <w:p w:rsidR="002B5E11" w:rsidRPr="002B5E11" w:rsidRDefault="002B5E11" w:rsidP="002B5E11">
            <w:pPr>
              <w:spacing w:after="0" w:line="240" w:lineRule="auto"/>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lang w:eastAsia="en-CA"/>
              </w:rPr>
              <w:t>Open form.</w:t>
            </w:r>
          </w:p>
        </w:tc>
      </w:tr>
      <w:tr w:rsidR="002B5E11" w:rsidRPr="002B5E11" w:rsidTr="002B5E11">
        <w:trPr>
          <w:tblCellSpacing w:w="0" w:type="dxa"/>
        </w:trPr>
        <w:tc>
          <w:tcPr>
            <w:tcW w:w="1050" w:type="dxa"/>
            <w:vAlign w:val="center"/>
            <w:hideMark/>
          </w:tcPr>
          <w:p w:rsidR="002B5E11" w:rsidRPr="002B5E11" w:rsidRDefault="002B5E11" w:rsidP="002B5E11">
            <w:pPr>
              <w:spacing w:after="0" w:line="240" w:lineRule="auto"/>
              <w:jc w:val="right"/>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rPr>
              <w:object w:dxaOrig="405" w:dyaOrig="360">
                <v:shape id="_x0000_i1663" type="#_x0000_t75" style="width:20.25pt;height:18pt" o:ole="">
                  <v:imagedata r:id="rId8" o:title=""/>
                </v:shape>
                <w:control r:id="rId106" w:name="DefaultOcxName120" w:shapeid="_x0000_i1663"/>
              </w:object>
            </w:r>
          </w:p>
        </w:tc>
        <w:tc>
          <w:tcPr>
            <w:tcW w:w="0" w:type="auto"/>
            <w:vAlign w:val="center"/>
            <w:hideMark/>
          </w:tcPr>
          <w:p w:rsidR="002B5E11" w:rsidRPr="002B5E11" w:rsidRDefault="002B5E11" w:rsidP="002B5E11">
            <w:pPr>
              <w:spacing w:after="0" w:line="240" w:lineRule="auto"/>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lang w:eastAsia="en-CA"/>
              </w:rPr>
              <w:t>Strong form.</w:t>
            </w:r>
          </w:p>
        </w:tc>
      </w:tr>
      <w:tr w:rsidR="002B5E11" w:rsidRPr="002B5E11" w:rsidTr="002B5E11">
        <w:trPr>
          <w:tblCellSpacing w:w="0" w:type="dxa"/>
        </w:trPr>
        <w:tc>
          <w:tcPr>
            <w:tcW w:w="1050" w:type="dxa"/>
            <w:vAlign w:val="center"/>
            <w:hideMark/>
          </w:tcPr>
          <w:p w:rsidR="002B5E11" w:rsidRPr="002B5E11" w:rsidRDefault="002B5E11" w:rsidP="002B5E11">
            <w:pPr>
              <w:spacing w:after="0" w:line="240" w:lineRule="auto"/>
              <w:jc w:val="right"/>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rPr>
              <w:object w:dxaOrig="405" w:dyaOrig="360">
                <v:shape id="_x0000_i1666" type="#_x0000_t75" style="width:20.25pt;height:18pt" o:ole="">
                  <v:imagedata r:id="rId8" o:title=""/>
                </v:shape>
                <w:control r:id="rId107" w:name="DefaultOcxName219" w:shapeid="_x0000_i1666"/>
              </w:object>
            </w:r>
          </w:p>
        </w:tc>
        <w:tc>
          <w:tcPr>
            <w:tcW w:w="0" w:type="auto"/>
            <w:vAlign w:val="center"/>
            <w:hideMark/>
          </w:tcPr>
          <w:p w:rsidR="002B5E11" w:rsidRPr="002B5E11" w:rsidRDefault="002B5E11" w:rsidP="002B5E11">
            <w:pPr>
              <w:spacing w:after="0" w:line="240" w:lineRule="auto"/>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lang w:eastAsia="en-CA"/>
              </w:rPr>
              <w:t>Semi-strong form.</w:t>
            </w:r>
          </w:p>
        </w:tc>
      </w:tr>
      <w:tr w:rsidR="002B5E11" w:rsidRPr="002B5E11" w:rsidTr="002B5E11">
        <w:trPr>
          <w:tblCellSpacing w:w="0" w:type="dxa"/>
        </w:trPr>
        <w:tc>
          <w:tcPr>
            <w:tcW w:w="1050" w:type="dxa"/>
            <w:vAlign w:val="center"/>
            <w:hideMark/>
          </w:tcPr>
          <w:p w:rsidR="002B5E11" w:rsidRPr="002B5E11" w:rsidRDefault="002B5E11" w:rsidP="002B5E11">
            <w:pPr>
              <w:spacing w:after="0" w:line="240" w:lineRule="auto"/>
              <w:jc w:val="right"/>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rPr>
              <w:object w:dxaOrig="405" w:dyaOrig="360">
                <v:shape id="_x0000_i1669" type="#_x0000_t75" style="width:20.25pt;height:18pt" o:ole="">
                  <v:imagedata r:id="rId13" o:title=""/>
                </v:shape>
                <w:control r:id="rId108" w:name="DefaultOcxName319" w:shapeid="_x0000_i1669"/>
              </w:object>
            </w:r>
          </w:p>
        </w:tc>
        <w:tc>
          <w:tcPr>
            <w:tcW w:w="0" w:type="auto"/>
            <w:vAlign w:val="center"/>
            <w:hideMark/>
          </w:tcPr>
          <w:p w:rsidR="002B5E11" w:rsidRPr="002B5E11" w:rsidRDefault="002B5E11" w:rsidP="002B5E11">
            <w:pPr>
              <w:spacing w:after="0" w:line="240" w:lineRule="auto"/>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lang w:eastAsia="en-CA"/>
              </w:rPr>
              <w:t>Weak form.</w:t>
            </w:r>
          </w:p>
        </w:tc>
      </w:tr>
      <w:tr w:rsidR="002B5E11" w:rsidRPr="002B5E11" w:rsidTr="002B5E11">
        <w:trPr>
          <w:tblCellSpacing w:w="0" w:type="dxa"/>
        </w:trPr>
        <w:tc>
          <w:tcPr>
            <w:tcW w:w="1050" w:type="dxa"/>
            <w:vAlign w:val="center"/>
            <w:hideMark/>
          </w:tcPr>
          <w:p w:rsidR="002B5E11" w:rsidRPr="002B5E11" w:rsidRDefault="002B5E11" w:rsidP="002B5E11">
            <w:pPr>
              <w:spacing w:after="0" w:line="240" w:lineRule="auto"/>
              <w:jc w:val="right"/>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rPr>
              <w:object w:dxaOrig="405" w:dyaOrig="360">
                <v:shape id="_x0000_i1672" type="#_x0000_t75" style="width:20.25pt;height:18pt" o:ole="">
                  <v:imagedata r:id="rId8" o:title=""/>
                </v:shape>
                <w:control r:id="rId109" w:name="DefaultOcxName419" w:shapeid="_x0000_i1672"/>
              </w:object>
            </w:r>
          </w:p>
        </w:tc>
        <w:tc>
          <w:tcPr>
            <w:tcW w:w="0" w:type="auto"/>
            <w:vAlign w:val="center"/>
            <w:hideMark/>
          </w:tcPr>
          <w:p w:rsidR="002B5E11" w:rsidRPr="002B5E11" w:rsidRDefault="002B5E11" w:rsidP="002B5E11">
            <w:pPr>
              <w:spacing w:after="0" w:line="240" w:lineRule="auto"/>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lang w:eastAsia="en-CA"/>
              </w:rPr>
              <w:t>Stable form.</w:t>
            </w:r>
          </w:p>
        </w:tc>
      </w:tr>
    </w:tbl>
    <w:p w:rsidR="002B5E11" w:rsidRDefault="006B1019" w:rsidP="006B1019">
      <w:pPr>
        <w:ind w:firstLine="720"/>
        <w:rPr>
          <w:color w:val="FF0000"/>
        </w:rPr>
      </w:pPr>
      <w:r w:rsidRPr="006B1019">
        <w:rPr>
          <w:color w:val="FF0000"/>
        </w:rPr>
        <w:t>Chapter 12 pg. 339</w:t>
      </w:r>
    </w:p>
    <w:p w:rsidR="006B1019" w:rsidRDefault="006B1019" w:rsidP="006B1019">
      <w:pPr>
        <w:ind w:firstLine="720"/>
        <w:rPr>
          <w:color w:val="FF0000"/>
        </w:rPr>
      </w:pPr>
    </w:p>
    <w:p w:rsidR="00B95BD9" w:rsidRDefault="00B95BD9" w:rsidP="006B1019">
      <w:pPr>
        <w:ind w:firstLine="720"/>
        <w:rPr>
          <w:color w:val="FF0000"/>
        </w:rPr>
      </w:pPr>
    </w:p>
    <w:p w:rsidR="00B95BD9" w:rsidRDefault="00B95BD9" w:rsidP="006B1019">
      <w:pPr>
        <w:ind w:firstLine="720"/>
        <w:rPr>
          <w:color w:val="FF0000"/>
        </w:rPr>
      </w:pPr>
    </w:p>
    <w:p w:rsidR="00B95BD9" w:rsidRDefault="00B95BD9" w:rsidP="006B1019">
      <w:pPr>
        <w:ind w:firstLine="720"/>
        <w:rPr>
          <w:color w:val="FF0000"/>
        </w:rPr>
      </w:pPr>
    </w:p>
    <w:p w:rsidR="00B95BD9" w:rsidRPr="006B1019" w:rsidRDefault="00B95BD9" w:rsidP="006B1019">
      <w:pPr>
        <w:ind w:firstLine="720"/>
        <w:rPr>
          <w:color w:val="FF0000"/>
        </w:rPr>
      </w:pPr>
    </w:p>
    <w:p w:rsidR="002B5E11" w:rsidRPr="00B277D2" w:rsidRDefault="002B5E11" w:rsidP="00B277D2">
      <w:pPr>
        <w:pStyle w:val="ListParagraph"/>
        <w:numPr>
          <w:ilvl w:val="0"/>
          <w:numId w:val="1"/>
        </w:numPr>
        <w:spacing w:after="0" w:line="240" w:lineRule="auto"/>
        <w:rPr>
          <w:rFonts w:ascii="Times New Roman" w:eastAsia="Times New Roman" w:hAnsi="Times New Roman" w:cs="Times New Roman"/>
          <w:sz w:val="24"/>
          <w:szCs w:val="24"/>
          <w:lang w:eastAsia="en-CA"/>
        </w:rPr>
      </w:pPr>
      <w:r w:rsidRPr="00B277D2">
        <w:rPr>
          <w:rFonts w:ascii="Times New Roman" w:eastAsia="Times New Roman" w:hAnsi="Times New Roman" w:cs="Times New Roman"/>
          <w:sz w:val="24"/>
          <w:szCs w:val="24"/>
          <w:lang w:eastAsia="en-CA"/>
        </w:rPr>
        <w:t>Over the past 50 years, which of the following investments has been the least risky?</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70"/>
      </w:tblGrid>
      <w:tr w:rsidR="002B5E11" w:rsidRPr="002B5E11" w:rsidTr="002B5E11">
        <w:trPr>
          <w:tblCellSpacing w:w="0" w:type="dxa"/>
        </w:trPr>
        <w:tc>
          <w:tcPr>
            <w:tcW w:w="1050" w:type="dxa"/>
            <w:vAlign w:val="center"/>
            <w:hideMark/>
          </w:tcPr>
          <w:p w:rsidR="002B5E11" w:rsidRPr="002B5E11" w:rsidRDefault="002B5E11" w:rsidP="002B5E11">
            <w:pPr>
              <w:spacing w:after="0" w:line="240" w:lineRule="auto"/>
              <w:jc w:val="right"/>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rPr>
              <w:object w:dxaOrig="405" w:dyaOrig="360">
                <v:shape id="_x0000_i1675" type="#_x0000_t75" style="width:20.25pt;height:18pt" o:ole="">
                  <v:imagedata r:id="rId8" o:title=""/>
                </v:shape>
                <w:control r:id="rId110" w:name="DefaultOcxName59" w:shapeid="_x0000_i1675"/>
              </w:object>
            </w:r>
          </w:p>
        </w:tc>
        <w:tc>
          <w:tcPr>
            <w:tcW w:w="0" w:type="auto"/>
            <w:vAlign w:val="center"/>
            <w:hideMark/>
          </w:tcPr>
          <w:p w:rsidR="002B5E11" w:rsidRPr="002B5E11" w:rsidRDefault="002B5E11" w:rsidP="002B5E11">
            <w:pPr>
              <w:spacing w:after="0" w:line="240" w:lineRule="auto"/>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lang w:eastAsia="en-CA"/>
              </w:rPr>
              <w:t>Canadian common stocks</w:t>
            </w:r>
          </w:p>
        </w:tc>
      </w:tr>
      <w:tr w:rsidR="002B5E11" w:rsidRPr="002B5E11" w:rsidTr="002B5E11">
        <w:trPr>
          <w:tblCellSpacing w:w="0" w:type="dxa"/>
        </w:trPr>
        <w:tc>
          <w:tcPr>
            <w:tcW w:w="1050" w:type="dxa"/>
            <w:vAlign w:val="center"/>
            <w:hideMark/>
          </w:tcPr>
          <w:p w:rsidR="002B5E11" w:rsidRPr="002B5E11" w:rsidRDefault="002B5E11" w:rsidP="002B5E11">
            <w:pPr>
              <w:spacing w:after="0" w:line="240" w:lineRule="auto"/>
              <w:jc w:val="right"/>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rPr>
              <w:object w:dxaOrig="405" w:dyaOrig="360">
                <v:shape id="_x0000_i1678" type="#_x0000_t75" style="width:20.25pt;height:18pt" o:ole="">
                  <v:imagedata r:id="rId8" o:title=""/>
                </v:shape>
                <w:control r:id="rId111" w:name="DefaultOcxName121" w:shapeid="_x0000_i1678"/>
              </w:object>
            </w:r>
          </w:p>
        </w:tc>
        <w:tc>
          <w:tcPr>
            <w:tcW w:w="0" w:type="auto"/>
            <w:vAlign w:val="center"/>
            <w:hideMark/>
          </w:tcPr>
          <w:p w:rsidR="002B5E11" w:rsidRPr="002B5E11" w:rsidRDefault="002B5E11" w:rsidP="002B5E11">
            <w:pPr>
              <w:spacing w:after="0" w:line="240" w:lineRule="auto"/>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lang w:eastAsia="en-CA"/>
              </w:rPr>
              <w:t>U.S. common stocks</w:t>
            </w:r>
          </w:p>
        </w:tc>
      </w:tr>
      <w:tr w:rsidR="002B5E11" w:rsidRPr="002B5E11" w:rsidTr="002B5E11">
        <w:trPr>
          <w:tblCellSpacing w:w="0" w:type="dxa"/>
        </w:trPr>
        <w:tc>
          <w:tcPr>
            <w:tcW w:w="1050" w:type="dxa"/>
            <w:vAlign w:val="center"/>
            <w:hideMark/>
          </w:tcPr>
          <w:p w:rsidR="002B5E11" w:rsidRPr="002B5E11" w:rsidRDefault="002B5E11" w:rsidP="002B5E11">
            <w:pPr>
              <w:spacing w:after="0" w:line="240" w:lineRule="auto"/>
              <w:jc w:val="right"/>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rPr>
              <w:object w:dxaOrig="405" w:dyaOrig="360">
                <v:shape id="_x0000_i1681" type="#_x0000_t75" style="width:20.25pt;height:18pt" o:ole="">
                  <v:imagedata r:id="rId13" o:title=""/>
                </v:shape>
                <w:control r:id="rId112" w:name="DefaultOcxName220" w:shapeid="_x0000_i1681"/>
              </w:object>
            </w:r>
          </w:p>
        </w:tc>
        <w:tc>
          <w:tcPr>
            <w:tcW w:w="0" w:type="auto"/>
            <w:vAlign w:val="center"/>
            <w:hideMark/>
          </w:tcPr>
          <w:p w:rsidR="002B5E11" w:rsidRPr="002B5E11" w:rsidRDefault="002B5E11" w:rsidP="002B5E11">
            <w:pPr>
              <w:spacing w:after="0" w:line="240" w:lineRule="auto"/>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lang w:eastAsia="en-CA"/>
              </w:rPr>
              <w:t>Treasury bills</w:t>
            </w:r>
          </w:p>
        </w:tc>
      </w:tr>
      <w:tr w:rsidR="002B5E11" w:rsidRPr="002B5E11" w:rsidTr="002B5E11">
        <w:trPr>
          <w:tblCellSpacing w:w="0" w:type="dxa"/>
        </w:trPr>
        <w:tc>
          <w:tcPr>
            <w:tcW w:w="1050" w:type="dxa"/>
            <w:vAlign w:val="center"/>
            <w:hideMark/>
          </w:tcPr>
          <w:p w:rsidR="002B5E11" w:rsidRPr="002B5E11" w:rsidRDefault="002B5E11" w:rsidP="002B5E11">
            <w:pPr>
              <w:spacing w:after="0" w:line="240" w:lineRule="auto"/>
              <w:jc w:val="right"/>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rPr>
              <w:object w:dxaOrig="405" w:dyaOrig="360">
                <v:shape id="_x0000_i1684" type="#_x0000_t75" style="width:20.25pt;height:18pt" o:ole="">
                  <v:imagedata r:id="rId8" o:title=""/>
                </v:shape>
                <w:control r:id="rId113" w:name="DefaultOcxName320" w:shapeid="_x0000_i1684"/>
              </w:object>
            </w:r>
          </w:p>
        </w:tc>
        <w:tc>
          <w:tcPr>
            <w:tcW w:w="0" w:type="auto"/>
            <w:vAlign w:val="center"/>
            <w:hideMark/>
          </w:tcPr>
          <w:p w:rsidR="002B5E11" w:rsidRPr="002B5E11" w:rsidRDefault="002B5E11" w:rsidP="002B5E11">
            <w:pPr>
              <w:spacing w:after="0" w:line="240" w:lineRule="auto"/>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lang w:eastAsia="en-CA"/>
              </w:rPr>
              <w:t>Long bonds</w:t>
            </w:r>
          </w:p>
        </w:tc>
      </w:tr>
      <w:tr w:rsidR="002B5E11" w:rsidRPr="002B5E11" w:rsidTr="002B5E11">
        <w:trPr>
          <w:tblCellSpacing w:w="0" w:type="dxa"/>
        </w:trPr>
        <w:tc>
          <w:tcPr>
            <w:tcW w:w="1050" w:type="dxa"/>
            <w:vAlign w:val="center"/>
            <w:hideMark/>
          </w:tcPr>
          <w:p w:rsidR="002B5E11" w:rsidRPr="002B5E11" w:rsidRDefault="002B5E11" w:rsidP="002B5E11">
            <w:pPr>
              <w:spacing w:after="0" w:line="240" w:lineRule="auto"/>
              <w:jc w:val="right"/>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rPr>
              <w:object w:dxaOrig="405" w:dyaOrig="360">
                <v:shape id="_x0000_i1687" type="#_x0000_t75" style="width:20.25pt;height:18pt" o:ole="">
                  <v:imagedata r:id="rId8" o:title=""/>
                </v:shape>
                <w:control r:id="rId114" w:name="DefaultOcxName420" w:shapeid="_x0000_i1687"/>
              </w:object>
            </w:r>
          </w:p>
        </w:tc>
        <w:tc>
          <w:tcPr>
            <w:tcW w:w="0" w:type="auto"/>
            <w:vAlign w:val="center"/>
            <w:hideMark/>
          </w:tcPr>
          <w:p w:rsidR="002B5E11" w:rsidRPr="002B5E11" w:rsidRDefault="002B5E11" w:rsidP="002B5E11">
            <w:pPr>
              <w:spacing w:after="0" w:line="240" w:lineRule="auto"/>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lang w:eastAsia="en-CA"/>
              </w:rPr>
              <w:t>Canadian small stocks</w:t>
            </w:r>
          </w:p>
        </w:tc>
      </w:tr>
    </w:tbl>
    <w:p w:rsidR="002B5E11" w:rsidRDefault="006B1019" w:rsidP="006B1019">
      <w:pPr>
        <w:ind w:firstLine="720"/>
        <w:rPr>
          <w:color w:val="FF0000"/>
        </w:rPr>
      </w:pPr>
      <w:r w:rsidRPr="006B1019">
        <w:rPr>
          <w:color w:val="FF0000"/>
        </w:rPr>
        <w:t>Chapter 12 pg. 330</w:t>
      </w:r>
    </w:p>
    <w:p w:rsidR="006B1019" w:rsidRPr="006B1019" w:rsidRDefault="006B1019" w:rsidP="006B1019">
      <w:pPr>
        <w:ind w:firstLine="720"/>
        <w:rPr>
          <w:color w:val="FF0000"/>
        </w:rPr>
      </w:pPr>
    </w:p>
    <w:p w:rsidR="002B5E11" w:rsidRPr="00B277D2" w:rsidRDefault="002B5E11" w:rsidP="00B277D2">
      <w:pPr>
        <w:pStyle w:val="ListParagraph"/>
        <w:numPr>
          <w:ilvl w:val="0"/>
          <w:numId w:val="1"/>
        </w:numPr>
        <w:spacing w:after="0" w:line="240" w:lineRule="auto"/>
        <w:rPr>
          <w:rFonts w:ascii="Times New Roman" w:eastAsia="Times New Roman" w:hAnsi="Times New Roman" w:cs="Times New Roman"/>
          <w:sz w:val="24"/>
          <w:szCs w:val="24"/>
          <w:lang w:eastAsia="en-CA"/>
        </w:rPr>
      </w:pPr>
      <w:r w:rsidRPr="00B277D2">
        <w:rPr>
          <w:rFonts w:ascii="Times New Roman" w:eastAsia="Times New Roman" w:hAnsi="Times New Roman" w:cs="Times New Roman"/>
          <w:sz w:val="24"/>
          <w:szCs w:val="24"/>
          <w:lang w:eastAsia="en-CA"/>
        </w:rPr>
        <w:t>Which of the following statements about historical security returns is/are true?</w:t>
      </w:r>
      <w:r w:rsidRPr="00B277D2">
        <w:rPr>
          <w:rFonts w:ascii="Times New Roman" w:eastAsia="Times New Roman" w:hAnsi="Times New Roman" w:cs="Times New Roman"/>
          <w:sz w:val="24"/>
          <w:szCs w:val="24"/>
          <w:lang w:eastAsia="en-CA"/>
        </w:rPr>
        <w:br/>
      </w:r>
      <w:r w:rsidRPr="00B277D2">
        <w:rPr>
          <w:rFonts w:ascii="Times New Roman" w:eastAsia="Times New Roman" w:hAnsi="Times New Roman" w:cs="Times New Roman"/>
          <w:sz w:val="24"/>
          <w:szCs w:val="24"/>
          <w:lang w:eastAsia="en-CA"/>
        </w:rPr>
        <w:br/>
        <w:t>I. Stocks of small companies have higher average returns than those of larger companies.</w:t>
      </w:r>
      <w:r w:rsidRPr="00B277D2">
        <w:rPr>
          <w:rFonts w:ascii="Times New Roman" w:eastAsia="Times New Roman" w:hAnsi="Times New Roman" w:cs="Times New Roman"/>
          <w:sz w:val="24"/>
          <w:szCs w:val="24"/>
          <w:lang w:eastAsia="en-CA"/>
        </w:rPr>
        <w:br/>
        <w:t>II. Risky securities have higher average returns than riskless securities.</w:t>
      </w:r>
      <w:r w:rsidRPr="00B277D2">
        <w:rPr>
          <w:rFonts w:ascii="Times New Roman" w:eastAsia="Times New Roman" w:hAnsi="Times New Roman" w:cs="Times New Roman"/>
          <w:sz w:val="24"/>
          <w:szCs w:val="24"/>
          <w:lang w:eastAsia="en-CA"/>
        </w:rPr>
        <w:br/>
        <w:t>III. Long bonds have higher average yields than Treasury bills.</w:t>
      </w:r>
      <w:r w:rsidRPr="00B277D2">
        <w:rPr>
          <w:rFonts w:ascii="Times New Roman" w:eastAsia="Times New Roman" w:hAnsi="Times New Roman" w:cs="Times New Roman"/>
          <w:sz w:val="24"/>
          <w:szCs w:val="24"/>
          <w:lang w:eastAsia="en-CA"/>
        </w:rPr>
        <w:br/>
        <w:t>IV. Historical information about capital markets is useful for drawing conclusions about the relationship between risk and return.</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70"/>
      </w:tblGrid>
      <w:tr w:rsidR="002B5E11" w:rsidRPr="002B5E11" w:rsidTr="002B5E11">
        <w:trPr>
          <w:tblCellSpacing w:w="0" w:type="dxa"/>
        </w:trPr>
        <w:tc>
          <w:tcPr>
            <w:tcW w:w="1050" w:type="dxa"/>
            <w:vAlign w:val="center"/>
            <w:hideMark/>
          </w:tcPr>
          <w:p w:rsidR="002B5E11" w:rsidRPr="002B5E11" w:rsidRDefault="002B5E11" w:rsidP="002B5E11">
            <w:pPr>
              <w:spacing w:after="0" w:line="240" w:lineRule="auto"/>
              <w:jc w:val="right"/>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rPr>
              <w:object w:dxaOrig="405" w:dyaOrig="360">
                <v:shape id="_x0000_i1690" type="#_x0000_t75" style="width:20.25pt;height:18pt" o:ole="">
                  <v:imagedata r:id="rId8" o:title=""/>
                </v:shape>
                <w:control r:id="rId115" w:name="DefaultOcxName60" w:shapeid="_x0000_i1690"/>
              </w:object>
            </w:r>
          </w:p>
        </w:tc>
        <w:tc>
          <w:tcPr>
            <w:tcW w:w="0" w:type="auto"/>
            <w:vAlign w:val="center"/>
            <w:hideMark/>
          </w:tcPr>
          <w:p w:rsidR="002B5E11" w:rsidRPr="002B5E11" w:rsidRDefault="002B5E11" w:rsidP="002B5E11">
            <w:pPr>
              <w:spacing w:after="0" w:line="240" w:lineRule="auto"/>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lang w:eastAsia="en-CA"/>
              </w:rPr>
              <w:t>I and III only</w:t>
            </w:r>
          </w:p>
        </w:tc>
      </w:tr>
      <w:tr w:rsidR="002B5E11" w:rsidRPr="002B5E11" w:rsidTr="002B5E11">
        <w:trPr>
          <w:tblCellSpacing w:w="0" w:type="dxa"/>
        </w:trPr>
        <w:tc>
          <w:tcPr>
            <w:tcW w:w="1050" w:type="dxa"/>
            <w:vAlign w:val="center"/>
            <w:hideMark/>
          </w:tcPr>
          <w:p w:rsidR="002B5E11" w:rsidRPr="002B5E11" w:rsidRDefault="002B5E11" w:rsidP="002B5E11">
            <w:pPr>
              <w:spacing w:after="0" w:line="240" w:lineRule="auto"/>
              <w:jc w:val="right"/>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rPr>
              <w:object w:dxaOrig="405" w:dyaOrig="360">
                <v:shape id="_x0000_i1693" type="#_x0000_t75" style="width:20.25pt;height:18pt" o:ole="">
                  <v:imagedata r:id="rId8" o:title=""/>
                </v:shape>
                <w:control r:id="rId116" w:name="DefaultOcxName122" w:shapeid="_x0000_i1693"/>
              </w:object>
            </w:r>
          </w:p>
        </w:tc>
        <w:tc>
          <w:tcPr>
            <w:tcW w:w="0" w:type="auto"/>
            <w:vAlign w:val="center"/>
            <w:hideMark/>
          </w:tcPr>
          <w:p w:rsidR="002B5E11" w:rsidRPr="002B5E11" w:rsidRDefault="002B5E11" w:rsidP="002B5E11">
            <w:pPr>
              <w:spacing w:after="0" w:line="240" w:lineRule="auto"/>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lang w:eastAsia="en-CA"/>
              </w:rPr>
              <w:t>I, II, and III only</w:t>
            </w:r>
          </w:p>
        </w:tc>
      </w:tr>
      <w:tr w:rsidR="002B5E11" w:rsidRPr="002B5E11" w:rsidTr="002B5E11">
        <w:trPr>
          <w:tblCellSpacing w:w="0" w:type="dxa"/>
        </w:trPr>
        <w:tc>
          <w:tcPr>
            <w:tcW w:w="1050" w:type="dxa"/>
            <w:vAlign w:val="center"/>
            <w:hideMark/>
          </w:tcPr>
          <w:p w:rsidR="002B5E11" w:rsidRPr="002B5E11" w:rsidRDefault="002B5E11" w:rsidP="002B5E11">
            <w:pPr>
              <w:spacing w:after="0" w:line="240" w:lineRule="auto"/>
              <w:jc w:val="right"/>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rPr>
              <w:object w:dxaOrig="405" w:dyaOrig="360">
                <v:shape id="_x0000_i1696" type="#_x0000_t75" style="width:20.25pt;height:18pt" o:ole="">
                  <v:imagedata r:id="rId8" o:title=""/>
                </v:shape>
                <w:control r:id="rId117" w:name="DefaultOcxName221" w:shapeid="_x0000_i1696"/>
              </w:object>
            </w:r>
          </w:p>
        </w:tc>
        <w:tc>
          <w:tcPr>
            <w:tcW w:w="0" w:type="auto"/>
            <w:vAlign w:val="center"/>
            <w:hideMark/>
          </w:tcPr>
          <w:p w:rsidR="002B5E11" w:rsidRPr="002B5E11" w:rsidRDefault="002B5E11" w:rsidP="002B5E11">
            <w:pPr>
              <w:spacing w:after="0" w:line="240" w:lineRule="auto"/>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lang w:eastAsia="en-CA"/>
              </w:rPr>
              <w:t>III and IV only</w:t>
            </w:r>
          </w:p>
        </w:tc>
      </w:tr>
      <w:tr w:rsidR="002B5E11" w:rsidRPr="002B5E11" w:rsidTr="002B5E11">
        <w:trPr>
          <w:tblCellSpacing w:w="0" w:type="dxa"/>
        </w:trPr>
        <w:tc>
          <w:tcPr>
            <w:tcW w:w="1050" w:type="dxa"/>
            <w:vAlign w:val="center"/>
            <w:hideMark/>
          </w:tcPr>
          <w:p w:rsidR="002B5E11" w:rsidRPr="002B5E11" w:rsidRDefault="002B5E11" w:rsidP="002B5E11">
            <w:pPr>
              <w:spacing w:after="0" w:line="240" w:lineRule="auto"/>
              <w:jc w:val="right"/>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rPr>
              <w:object w:dxaOrig="405" w:dyaOrig="360">
                <v:shape id="_x0000_i1699" type="#_x0000_t75" style="width:20.25pt;height:18pt" o:ole="">
                  <v:imagedata r:id="rId8" o:title=""/>
                </v:shape>
                <w:control r:id="rId118" w:name="DefaultOcxName321" w:shapeid="_x0000_i1699"/>
              </w:object>
            </w:r>
          </w:p>
        </w:tc>
        <w:tc>
          <w:tcPr>
            <w:tcW w:w="0" w:type="auto"/>
            <w:vAlign w:val="center"/>
            <w:hideMark/>
          </w:tcPr>
          <w:p w:rsidR="002B5E11" w:rsidRPr="002B5E11" w:rsidRDefault="002B5E11" w:rsidP="002B5E11">
            <w:pPr>
              <w:spacing w:after="0" w:line="240" w:lineRule="auto"/>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lang w:eastAsia="en-CA"/>
              </w:rPr>
              <w:t>I and II only</w:t>
            </w:r>
          </w:p>
        </w:tc>
      </w:tr>
      <w:tr w:rsidR="002B5E11" w:rsidRPr="002B5E11" w:rsidTr="002B5E11">
        <w:trPr>
          <w:tblCellSpacing w:w="0" w:type="dxa"/>
        </w:trPr>
        <w:tc>
          <w:tcPr>
            <w:tcW w:w="1050" w:type="dxa"/>
            <w:vAlign w:val="center"/>
            <w:hideMark/>
          </w:tcPr>
          <w:p w:rsidR="002B5E11" w:rsidRPr="002B5E11" w:rsidRDefault="002B5E11" w:rsidP="002B5E11">
            <w:pPr>
              <w:spacing w:after="0" w:line="240" w:lineRule="auto"/>
              <w:jc w:val="right"/>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rPr>
              <w:object w:dxaOrig="405" w:dyaOrig="360">
                <v:shape id="_x0000_i1702" type="#_x0000_t75" style="width:20.25pt;height:18pt" o:ole="">
                  <v:imagedata r:id="rId13" o:title=""/>
                </v:shape>
                <w:control r:id="rId119" w:name="DefaultOcxName421" w:shapeid="_x0000_i1702"/>
              </w:object>
            </w:r>
          </w:p>
        </w:tc>
        <w:tc>
          <w:tcPr>
            <w:tcW w:w="0" w:type="auto"/>
            <w:vAlign w:val="center"/>
            <w:hideMark/>
          </w:tcPr>
          <w:p w:rsidR="002B5E11" w:rsidRPr="002B5E11" w:rsidRDefault="002B5E11" w:rsidP="002B5E11">
            <w:pPr>
              <w:spacing w:after="0" w:line="240" w:lineRule="auto"/>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lang w:eastAsia="en-CA"/>
              </w:rPr>
              <w:t>I, II, III, and IV</w:t>
            </w:r>
          </w:p>
        </w:tc>
      </w:tr>
    </w:tbl>
    <w:p w:rsidR="002B5E11" w:rsidRDefault="00672766" w:rsidP="00672766">
      <w:pPr>
        <w:ind w:firstLine="720"/>
        <w:rPr>
          <w:color w:val="FF0000"/>
        </w:rPr>
      </w:pPr>
      <w:r w:rsidRPr="00672766">
        <w:rPr>
          <w:color w:val="FF0000"/>
        </w:rPr>
        <w:t>Chapter 12</w:t>
      </w:r>
    </w:p>
    <w:p w:rsidR="00672766" w:rsidRPr="00672766" w:rsidRDefault="00672766" w:rsidP="00672766">
      <w:pPr>
        <w:ind w:firstLine="720"/>
        <w:rPr>
          <w:color w:val="FF0000"/>
        </w:rPr>
      </w:pPr>
    </w:p>
    <w:p w:rsidR="002B5E11" w:rsidRPr="00B277D2" w:rsidRDefault="002B5E11" w:rsidP="00B277D2">
      <w:pPr>
        <w:pStyle w:val="ListParagraph"/>
        <w:numPr>
          <w:ilvl w:val="0"/>
          <w:numId w:val="1"/>
        </w:numPr>
        <w:spacing w:after="0" w:line="240" w:lineRule="auto"/>
        <w:rPr>
          <w:rFonts w:ascii="Times New Roman" w:eastAsia="Times New Roman" w:hAnsi="Times New Roman" w:cs="Times New Roman"/>
          <w:sz w:val="24"/>
          <w:szCs w:val="24"/>
          <w:lang w:eastAsia="en-CA"/>
        </w:rPr>
      </w:pPr>
      <w:r w:rsidRPr="00B277D2">
        <w:rPr>
          <w:rFonts w:ascii="Times New Roman" w:eastAsia="Times New Roman" w:hAnsi="Times New Roman" w:cs="Times New Roman"/>
          <w:sz w:val="24"/>
          <w:szCs w:val="24"/>
          <w:lang w:eastAsia="en-CA"/>
        </w:rPr>
        <w:t>Which of the following is true about risk and return?</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70"/>
      </w:tblGrid>
      <w:tr w:rsidR="002B5E11" w:rsidRPr="002B5E11" w:rsidTr="002B5E11">
        <w:trPr>
          <w:tblCellSpacing w:w="0" w:type="dxa"/>
        </w:trPr>
        <w:tc>
          <w:tcPr>
            <w:tcW w:w="1050" w:type="dxa"/>
            <w:vAlign w:val="center"/>
            <w:hideMark/>
          </w:tcPr>
          <w:p w:rsidR="002B5E11" w:rsidRPr="002B5E11" w:rsidRDefault="002B5E11" w:rsidP="002B5E11">
            <w:pPr>
              <w:spacing w:after="0" w:line="240" w:lineRule="auto"/>
              <w:jc w:val="right"/>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rPr>
              <w:object w:dxaOrig="405" w:dyaOrig="360">
                <v:shape id="_x0000_i1705" type="#_x0000_t75" style="width:20.25pt;height:18pt" o:ole="">
                  <v:imagedata r:id="rId8" o:title=""/>
                </v:shape>
                <w:control r:id="rId120" w:name="DefaultOcxName61" w:shapeid="_x0000_i1705"/>
              </w:object>
            </w:r>
          </w:p>
        </w:tc>
        <w:tc>
          <w:tcPr>
            <w:tcW w:w="0" w:type="auto"/>
            <w:vAlign w:val="center"/>
            <w:hideMark/>
          </w:tcPr>
          <w:p w:rsidR="002B5E11" w:rsidRPr="002B5E11" w:rsidRDefault="002B5E11" w:rsidP="002B5E11">
            <w:pPr>
              <w:spacing w:after="0" w:line="240" w:lineRule="auto"/>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lang w:eastAsia="en-CA"/>
              </w:rPr>
              <w:t>Riskier assets will, on average, earn lower returns.</w:t>
            </w:r>
          </w:p>
        </w:tc>
      </w:tr>
      <w:tr w:rsidR="002B5E11" w:rsidRPr="002B5E11" w:rsidTr="002B5E11">
        <w:trPr>
          <w:tblCellSpacing w:w="0" w:type="dxa"/>
        </w:trPr>
        <w:tc>
          <w:tcPr>
            <w:tcW w:w="1050" w:type="dxa"/>
            <w:vAlign w:val="center"/>
            <w:hideMark/>
          </w:tcPr>
          <w:p w:rsidR="002B5E11" w:rsidRPr="002B5E11" w:rsidRDefault="002B5E11" w:rsidP="002B5E11">
            <w:pPr>
              <w:spacing w:after="0" w:line="240" w:lineRule="auto"/>
              <w:jc w:val="right"/>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rPr>
              <w:object w:dxaOrig="405" w:dyaOrig="360">
                <v:shape id="_x0000_i1708" type="#_x0000_t75" style="width:20.25pt;height:18pt" o:ole="">
                  <v:imagedata r:id="rId8" o:title=""/>
                </v:shape>
                <w:control r:id="rId121" w:name="DefaultOcxName123" w:shapeid="_x0000_i1708"/>
              </w:object>
            </w:r>
          </w:p>
        </w:tc>
        <w:tc>
          <w:tcPr>
            <w:tcW w:w="0" w:type="auto"/>
            <w:vAlign w:val="center"/>
            <w:hideMark/>
          </w:tcPr>
          <w:p w:rsidR="002B5E11" w:rsidRPr="002B5E11" w:rsidRDefault="002B5E11" w:rsidP="002B5E11">
            <w:pPr>
              <w:spacing w:after="0" w:line="240" w:lineRule="auto"/>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lang w:eastAsia="en-CA"/>
              </w:rPr>
              <w:t>The reward for bearing risk is known as the standard deviation.</w:t>
            </w:r>
          </w:p>
        </w:tc>
      </w:tr>
      <w:tr w:rsidR="002B5E11" w:rsidRPr="002B5E11" w:rsidTr="002B5E11">
        <w:trPr>
          <w:tblCellSpacing w:w="0" w:type="dxa"/>
        </w:trPr>
        <w:tc>
          <w:tcPr>
            <w:tcW w:w="1050" w:type="dxa"/>
            <w:vAlign w:val="center"/>
            <w:hideMark/>
          </w:tcPr>
          <w:p w:rsidR="002B5E11" w:rsidRPr="002B5E11" w:rsidRDefault="002B5E11" w:rsidP="002B5E11">
            <w:pPr>
              <w:spacing w:after="0" w:line="240" w:lineRule="auto"/>
              <w:jc w:val="right"/>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rPr>
              <w:object w:dxaOrig="405" w:dyaOrig="360">
                <v:shape id="_x0000_i1711" type="#_x0000_t75" style="width:20.25pt;height:18pt" o:ole="">
                  <v:imagedata r:id="rId8" o:title=""/>
                </v:shape>
                <w:control r:id="rId122" w:name="DefaultOcxName222" w:shapeid="_x0000_i1711"/>
              </w:object>
            </w:r>
          </w:p>
        </w:tc>
        <w:tc>
          <w:tcPr>
            <w:tcW w:w="0" w:type="auto"/>
            <w:vAlign w:val="center"/>
            <w:hideMark/>
          </w:tcPr>
          <w:p w:rsidR="002B5E11" w:rsidRPr="002B5E11" w:rsidRDefault="002B5E11" w:rsidP="002B5E11">
            <w:pPr>
              <w:spacing w:after="0" w:line="240" w:lineRule="auto"/>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lang w:eastAsia="en-CA"/>
              </w:rPr>
              <w:t>Based on historical data, there is no reward for bearing risk.</w:t>
            </w:r>
          </w:p>
        </w:tc>
      </w:tr>
      <w:tr w:rsidR="002B5E11" w:rsidRPr="002B5E11" w:rsidTr="002B5E11">
        <w:trPr>
          <w:tblCellSpacing w:w="0" w:type="dxa"/>
        </w:trPr>
        <w:tc>
          <w:tcPr>
            <w:tcW w:w="1050" w:type="dxa"/>
            <w:vAlign w:val="center"/>
            <w:hideMark/>
          </w:tcPr>
          <w:p w:rsidR="002B5E11" w:rsidRPr="002B5E11" w:rsidRDefault="002B5E11" w:rsidP="002B5E11">
            <w:pPr>
              <w:spacing w:after="0" w:line="240" w:lineRule="auto"/>
              <w:jc w:val="right"/>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rPr>
              <w:object w:dxaOrig="405" w:dyaOrig="360">
                <v:shape id="_x0000_i1714" type="#_x0000_t75" style="width:20.25pt;height:18pt" o:ole="">
                  <v:imagedata r:id="rId8" o:title=""/>
                </v:shape>
                <w:control r:id="rId123" w:name="DefaultOcxName322" w:shapeid="_x0000_i1714"/>
              </w:object>
            </w:r>
          </w:p>
        </w:tc>
        <w:tc>
          <w:tcPr>
            <w:tcW w:w="0" w:type="auto"/>
            <w:vAlign w:val="center"/>
            <w:hideMark/>
          </w:tcPr>
          <w:p w:rsidR="002B5E11" w:rsidRPr="002B5E11" w:rsidRDefault="002B5E11" w:rsidP="002B5E11">
            <w:pPr>
              <w:spacing w:after="0" w:line="240" w:lineRule="auto"/>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lang w:eastAsia="en-CA"/>
              </w:rPr>
              <w:t>An increase in the risk of an investment will result in a decreased risk premium.</w:t>
            </w:r>
          </w:p>
        </w:tc>
      </w:tr>
      <w:tr w:rsidR="002B5E11" w:rsidRPr="002B5E11" w:rsidTr="002B5E11">
        <w:trPr>
          <w:tblCellSpacing w:w="0" w:type="dxa"/>
        </w:trPr>
        <w:tc>
          <w:tcPr>
            <w:tcW w:w="1050" w:type="dxa"/>
            <w:vAlign w:val="center"/>
            <w:hideMark/>
          </w:tcPr>
          <w:p w:rsidR="002B5E11" w:rsidRPr="002B5E11" w:rsidRDefault="002B5E11" w:rsidP="002B5E11">
            <w:pPr>
              <w:spacing w:after="0" w:line="240" w:lineRule="auto"/>
              <w:jc w:val="right"/>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rPr>
              <w:object w:dxaOrig="405" w:dyaOrig="360">
                <v:shape id="_x0000_i1717" type="#_x0000_t75" style="width:20.25pt;height:18pt" o:ole="">
                  <v:imagedata r:id="rId13" o:title=""/>
                </v:shape>
                <w:control r:id="rId124" w:name="DefaultOcxName422" w:shapeid="_x0000_i1717"/>
              </w:object>
            </w:r>
          </w:p>
        </w:tc>
        <w:tc>
          <w:tcPr>
            <w:tcW w:w="0" w:type="auto"/>
            <w:vAlign w:val="center"/>
            <w:hideMark/>
          </w:tcPr>
          <w:p w:rsidR="002B5E11" w:rsidRPr="002B5E11" w:rsidRDefault="002B5E11" w:rsidP="002B5E11">
            <w:pPr>
              <w:spacing w:after="0" w:line="240" w:lineRule="auto"/>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lang w:eastAsia="en-CA"/>
              </w:rPr>
              <w:t>In general, the higher the risk the higher the expected return.</w:t>
            </w:r>
          </w:p>
        </w:tc>
      </w:tr>
    </w:tbl>
    <w:p w:rsidR="002B5E11" w:rsidRDefault="00672766" w:rsidP="00672766">
      <w:pPr>
        <w:ind w:firstLine="720"/>
        <w:rPr>
          <w:color w:val="FF0000"/>
        </w:rPr>
      </w:pPr>
      <w:r w:rsidRPr="00672766">
        <w:rPr>
          <w:color w:val="FF0000"/>
        </w:rPr>
        <w:t>Chapter 12 pg. 325</w:t>
      </w:r>
    </w:p>
    <w:p w:rsidR="00672766" w:rsidRDefault="00672766" w:rsidP="00672766">
      <w:pPr>
        <w:ind w:firstLine="720"/>
        <w:rPr>
          <w:color w:val="FF0000"/>
        </w:rPr>
      </w:pPr>
    </w:p>
    <w:p w:rsidR="00B95BD9" w:rsidRPr="00672766" w:rsidRDefault="00B95BD9" w:rsidP="00672766">
      <w:pPr>
        <w:ind w:firstLine="720"/>
        <w:rPr>
          <w:color w:val="FF0000"/>
        </w:rPr>
      </w:pPr>
    </w:p>
    <w:p w:rsidR="002B5E11" w:rsidRPr="00B277D2" w:rsidRDefault="002B5E11" w:rsidP="00B277D2">
      <w:pPr>
        <w:pStyle w:val="ListParagraph"/>
        <w:numPr>
          <w:ilvl w:val="0"/>
          <w:numId w:val="1"/>
        </w:numPr>
        <w:spacing w:after="0" w:line="240" w:lineRule="auto"/>
        <w:rPr>
          <w:rFonts w:ascii="Times New Roman" w:eastAsia="Times New Roman" w:hAnsi="Times New Roman" w:cs="Times New Roman"/>
          <w:sz w:val="24"/>
          <w:szCs w:val="24"/>
          <w:lang w:eastAsia="en-CA"/>
        </w:rPr>
      </w:pPr>
      <w:r w:rsidRPr="00B277D2">
        <w:rPr>
          <w:rFonts w:ascii="Times New Roman" w:eastAsia="Times New Roman" w:hAnsi="Times New Roman" w:cs="Times New Roman"/>
          <w:sz w:val="24"/>
          <w:szCs w:val="24"/>
          <w:lang w:eastAsia="en-CA"/>
        </w:rPr>
        <w:t>You purchased a bond on January 1, 2002 for $839.67. The bond has a $1,000 face value, an 8% annual coupon, and can be sold for $842.33 on December 31, 2002. What is your total dollar return for the year?</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70"/>
      </w:tblGrid>
      <w:tr w:rsidR="002B5E11" w:rsidRPr="002B5E11" w:rsidTr="002B5E11">
        <w:trPr>
          <w:tblCellSpacing w:w="0" w:type="dxa"/>
        </w:trPr>
        <w:tc>
          <w:tcPr>
            <w:tcW w:w="1050" w:type="dxa"/>
            <w:vAlign w:val="center"/>
            <w:hideMark/>
          </w:tcPr>
          <w:p w:rsidR="002B5E11" w:rsidRPr="002B5E11" w:rsidRDefault="002B5E11" w:rsidP="002B5E11">
            <w:pPr>
              <w:spacing w:after="0" w:line="240" w:lineRule="auto"/>
              <w:jc w:val="right"/>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rPr>
              <w:object w:dxaOrig="405" w:dyaOrig="360">
                <v:shape id="_x0000_i1720" type="#_x0000_t75" style="width:20.25pt;height:18pt" o:ole="">
                  <v:imagedata r:id="rId8" o:title=""/>
                </v:shape>
                <w:control r:id="rId125" w:name="DefaultOcxName62" w:shapeid="_x0000_i1720"/>
              </w:object>
            </w:r>
          </w:p>
        </w:tc>
        <w:tc>
          <w:tcPr>
            <w:tcW w:w="0" w:type="auto"/>
            <w:vAlign w:val="center"/>
            <w:hideMark/>
          </w:tcPr>
          <w:p w:rsidR="002B5E11" w:rsidRPr="002B5E11" w:rsidRDefault="002B5E11" w:rsidP="002B5E11">
            <w:pPr>
              <w:spacing w:after="0" w:line="240" w:lineRule="auto"/>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lang w:eastAsia="en-CA"/>
              </w:rPr>
              <w:t>$2.66</w:t>
            </w:r>
          </w:p>
        </w:tc>
      </w:tr>
      <w:tr w:rsidR="002B5E11" w:rsidRPr="002B5E11" w:rsidTr="002B5E11">
        <w:trPr>
          <w:tblCellSpacing w:w="0" w:type="dxa"/>
        </w:trPr>
        <w:tc>
          <w:tcPr>
            <w:tcW w:w="1050" w:type="dxa"/>
            <w:vAlign w:val="center"/>
            <w:hideMark/>
          </w:tcPr>
          <w:p w:rsidR="002B5E11" w:rsidRPr="002B5E11" w:rsidRDefault="002B5E11" w:rsidP="002B5E11">
            <w:pPr>
              <w:spacing w:after="0" w:line="240" w:lineRule="auto"/>
              <w:jc w:val="right"/>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rPr>
              <w:object w:dxaOrig="405" w:dyaOrig="360">
                <v:shape id="_x0000_i1723" type="#_x0000_t75" style="width:20.25pt;height:18pt" o:ole="">
                  <v:imagedata r:id="rId8" o:title=""/>
                </v:shape>
                <w:control r:id="rId126" w:name="DefaultOcxName124" w:shapeid="_x0000_i1723"/>
              </w:object>
            </w:r>
          </w:p>
        </w:tc>
        <w:tc>
          <w:tcPr>
            <w:tcW w:w="0" w:type="auto"/>
            <w:vAlign w:val="center"/>
            <w:hideMark/>
          </w:tcPr>
          <w:p w:rsidR="002B5E11" w:rsidRPr="002B5E11" w:rsidRDefault="002B5E11" w:rsidP="002B5E11">
            <w:pPr>
              <w:spacing w:after="0" w:line="240" w:lineRule="auto"/>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lang w:eastAsia="en-CA"/>
              </w:rPr>
              <w:t>$10.66</w:t>
            </w:r>
          </w:p>
        </w:tc>
      </w:tr>
      <w:tr w:rsidR="002B5E11" w:rsidRPr="002B5E11" w:rsidTr="002B5E11">
        <w:trPr>
          <w:tblCellSpacing w:w="0" w:type="dxa"/>
        </w:trPr>
        <w:tc>
          <w:tcPr>
            <w:tcW w:w="1050" w:type="dxa"/>
            <w:vAlign w:val="center"/>
            <w:hideMark/>
          </w:tcPr>
          <w:p w:rsidR="002B5E11" w:rsidRPr="002B5E11" w:rsidRDefault="002B5E11" w:rsidP="002B5E11">
            <w:pPr>
              <w:spacing w:after="0" w:line="240" w:lineRule="auto"/>
              <w:jc w:val="right"/>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rPr>
              <w:object w:dxaOrig="405" w:dyaOrig="360">
                <v:shape id="_x0000_i1726" type="#_x0000_t75" style="width:20.25pt;height:18pt" o:ole="">
                  <v:imagedata r:id="rId8" o:title=""/>
                </v:shape>
                <w:control r:id="rId127" w:name="DefaultOcxName223" w:shapeid="_x0000_i1726"/>
              </w:object>
            </w:r>
          </w:p>
        </w:tc>
        <w:tc>
          <w:tcPr>
            <w:tcW w:w="0" w:type="auto"/>
            <w:vAlign w:val="center"/>
            <w:hideMark/>
          </w:tcPr>
          <w:p w:rsidR="002B5E11" w:rsidRPr="002B5E11" w:rsidRDefault="002B5E11" w:rsidP="002B5E11">
            <w:pPr>
              <w:spacing w:after="0" w:line="240" w:lineRule="auto"/>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lang w:eastAsia="en-CA"/>
              </w:rPr>
              <w:t>$72.34</w:t>
            </w:r>
          </w:p>
        </w:tc>
      </w:tr>
      <w:tr w:rsidR="002B5E11" w:rsidRPr="002B5E11" w:rsidTr="002B5E11">
        <w:trPr>
          <w:tblCellSpacing w:w="0" w:type="dxa"/>
        </w:trPr>
        <w:tc>
          <w:tcPr>
            <w:tcW w:w="1050" w:type="dxa"/>
            <w:vAlign w:val="center"/>
            <w:hideMark/>
          </w:tcPr>
          <w:p w:rsidR="002B5E11" w:rsidRPr="002B5E11" w:rsidRDefault="002B5E11" w:rsidP="002B5E11">
            <w:pPr>
              <w:spacing w:after="0" w:line="240" w:lineRule="auto"/>
              <w:jc w:val="right"/>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rPr>
              <w:object w:dxaOrig="405" w:dyaOrig="360">
                <v:shape id="_x0000_i1729" type="#_x0000_t75" style="width:20.25pt;height:18pt" o:ole="">
                  <v:imagedata r:id="rId8" o:title=""/>
                </v:shape>
                <w:control r:id="rId128" w:name="DefaultOcxName323" w:shapeid="_x0000_i1729"/>
              </w:object>
            </w:r>
          </w:p>
        </w:tc>
        <w:tc>
          <w:tcPr>
            <w:tcW w:w="0" w:type="auto"/>
            <w:vAlign w:val="center"/>
            <w:hideMark/>
          </w:tcPr>
          <w:p w:rsidR="002B5E11" w:rsidRPr="002B5E11" w:rsidRDefault="002B5E11" w:rsidP="002B5E11">
            <w:pPr>
              <w:spacing w:after="0" w:line="240" w:lineRule="auto"/>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lang w:eastAsia="en-CA"/>
              </w:rPr>
              <w:t>$77.34</w:t>
            </w:r>
          </w:p>
        </w:tc>
      </w:tr>
      <w:tr w:rsidR="002B5E11" w:rsidRPr="002B5E11" w:rsidTr="002B5E11">
        <w:trPr>
          <w:tblCellSpacing w:w="0" w:type="dxa"/>
        </w:trPr>
        <w:tc>
          <w:tcPr>
            <w:tcW w:w="1050" w:type="dxa"/>
            <w:vAlign w:val="center"/>
            <w:hideMark/>
          </w:tcPr>
          <w:p w:rsidR="002B5E11" w:rsidRPr="002B5E11" w:rsidRDefault="002B5E11" w:rsidP="002B5E11">
            <w:pPr>
              <w:spacing w:after="0" w:line="240" w:lineRule="auto"/>
              <w:jc w:val="right"/>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rPr>
              <w:object w:dxaOrig="405" w:dyaOrig="360">
                <v:shape id="_x0000_i1732" type="#_x0000_t75" style="width:20.25pt;height:18pt" o:ole="">
                  <v:imagedata r:id="rId13" o:title=""/>
                </v:shape>
                <w:control r:id="rId129" w:name="DefaultOcxName423" w:shapeid="_x0000_i1732"/>
              </w:object>
            </w:r>
          </w:p>
        </w:tc>
        <w:tc>
          <w:tcPr>
            <w:tcW w:w="0" w:type="auto"/>
            <w:vAlign w:val="center"/>
            <w:hideMark/>
          </w:tcPr>
          <w:p w:rsidR="002B5E11" w:rsidRPr="002B5E11" w:rsidRDefault="002B5E11" w:rsidP="002B5E11">
            <w:pPr>
              <w:spacing w:after="0" w:line="240" w:lineRule="auto"/>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lang w:eastAsia="en-CA"/>
              </w:rPr>
              <w:t>$82.66</w:t>
            </w:r>
          </w:p>
        </w:tc>
      </w:tr>
    </w:tbl>
    <w:p w:rsidR="00714E05" w:rsidRPr="00714E05" w:rsidRDefault="00714E05" w:rsidP="00714E05">
      <w:pPr>
        <w:pStyle w:val="NoSpacing"/>
        <w:rPr>
          <w:color w:val="FF0000"/>
        </w:rPr>
      </w:pPr>
      <w:r w:rsidRPr="00714E05">
        <w:rPr>
          <w:color w:val="FF0000"/>
        </w:rPr>
        <w:t>Capital gains + coupons received = total dollar return</w:t>
      </w:r>
    </w:p>
    <w:p w:rsidR="002B5E11" w:rsidRDefault="00714E05" w:rsidP="00714E05">
      <w:pPr>
        <w:pStyle w:val="NoSpacing"/>
        <w:rPr>
          <w:color w:val="FF0000"/>
        </w:rPr>
      </w:pPr>
      <w:r w:rsidRPr="00714E05">
        <w:rPr>
          <w:color w:val="FF0000"/>
        </w:rPr>
        <w:t>(842.33 – 839.67) + (1000 x .08) = 2.66 + 80 = 82.66</w:t>
      </w:r>
    </w:p>
    <w:p w:rsidR="00714E05" w:rsidRDefault="00714E05" w:rsidP="00714E05">
      <w:pPr>
        <w:pStyle w:val="NoSpacing"/>
        <w:rPr>
          <w:color w:val="FF0000"/>
        </w:rPr>
      </w:pPr>
    </w:p>
    <w:p w:rsidR="00714E05" w:rsidRPr="00714E05" w:rsidRDefault="00714E05" w:rsidP="00714E05">
      <w:pPr>
        <w:pStyle w:val="NoSpacing"/>
        <w:rPr>
          <w:color w:val="FF0000"/>
        </w:rPr>
      </w:pPr>
    </w:p>
    <w:p w:rsidR="002B5E11" w:rsidRPr="00B277D2" w:rsidRDefault="002B5E11" w:rsidP="00B277D2">
      <w:pPr>
        <w:pStyle w:val="ListParagraph"/>
        <w:numPr>
          <w:ilvl w:val="0"/>
          <w:numId w:val="1"/>
        </w:numPr>
        <w:spacing w:after="0" w:line="240" w:lineRule="auto"/>
        <w:rPr>
          <w:rFonts w:ascii="Times New Roman" w:eastAsia="Times New Roman" w:hAnsi="Times New Roman" w:cs="Times New Roman"/>
          <w:sz w:val="24"/>
          <w:szCs w:val="24"/>
          <w:lang w:eastAsia="en-CA"/>
        </w:rPr>
      </w:pPr>
      <w:r w:rsidRPr="00B277D2">
        <w:rPr>
          <w:rFonts w:ascii="Times New Roman" w:eastAsia="Times New Roman" w:hAnsi="Times New Roman" w:cs="Times New Roman"/>
          <w:sz w:val="24"/>
          <w:szCs w:val="24"/>
          <w:lang w:eastAsia="en-CA"/>
        </w:rPr>
        <w:t>You purchased 200 shares of preferred stock on January 1, 2002 for $42.27 per share. The stock pays an annual dividend of $7 per share. On December 31, 2002 the market price is $46.88 per share. What is your total dollar return for the year?</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70"/>
      </w:tblGrid>
      <w:tr w:rsidR="002B5E11" w:rsidRPr="002B5E11" w:rsidTr="002B5E11">
        <w:trPr>
          <w:tblCellSpacing w:w="0" w:type="dxa"/>
        </w:trPr>
        <w:tc>
          <w:tcPr>
            <w:tcW w:w="1050" w:type="dxa"/>
            <w:vAlign w:val="center"/>
            <w:hideMark/>
          </w:tcPr>
          <w:p w:rsidR="002B5E11" w:rsidRPr="002B5E11" w:rsidRDefault="002B5E11" w:rsidP="002B5E11">
            <w:pPr>
              <w:spacing w:after="0" w:line="240" w:lineRule="auto"/>
              <w:jc w:val="right"/>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rPr>
              <w:object w:dxaOrig="405" w:dyaOrig="360">
                <v:shape id="_x0000_i1735" type="#_x0000_t75" style="width:20.25pt;height:18pt" o:ole="">
                  <v:imagedata r:id="rId8" o:title=""/>
                </v:shape>
                <w:control r:id="rId130" w:name="DefaultOcxName63" w:shapeid="_x0000_i1735"/>
              </w:object>
            </w:r>
          </w:p>
        </w:tc>
        <w:tc>
          <w:tcPr>
            <w:tcW w:w="0" w:type="auto"/>
            <w:vAlign w:val="center"/>
            <w:hideMark/>
          </w:tcPr>
          <w:p w:rsidR="002B5E11" w:rsidRPr="002B5E11" w:rsidRDefault="002B5E11" w:rsidP="002B5E11">
            <w:pPr>
              <w:spacing w:after="0" w:line="240" w:lineRule="auto"/>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lang w:eastAsia="en-CA"/>
              </w:rPr>
              <w:t>$478</w:t>
            </w:r>
          </w:p>
        </w:tc>
      </w:tr>
      <w:tr w:rsidR="002B5E11" w:rsidRPr="002B5E11" w:rsidTr="002B5E11">
        <w:trPr>
          <w:tblCellSpacing w:w="0" w:type="dxa"/>
        </w:trPr>
        <w:tc>
          <w:tcPr>
            <w:tcW w:w="1050" w:type="dxa"/>
            <w:vAlign w:val="center"/>
            <w:hideMark/>
          </w:tcPr>
          <w:p w:rsidR="002B5E11" w:rsidRPr="002B5E11" w:rsidRDefault="002B5E11" w:rsidP="002B5E11">
            <w:pPr>
              <w:spacing w:after="0" w:line="240" w:lineRule="auto"/>
              <w:jc w:val="right"/>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rPr>
              <w:object w:dxaOrig="405" w:dyaOrig="360">
                <v:shape id="_x0000_i1738" type="#_x0000_t75" style="width:20.25pt;height:18pt" o:ole="">
                  <v:imagedata r:id="rId8" o:title=""/>
                </v:shape>
                <w:control r:id="rId131" w:name="DefaultOcxName125" w:shapeid="_x0000_i1738"/>
              </w:object>
            </w:r>
          </w:p>
        </w:tc>
        <w:tc>
          <w:tcPr>
            <w:tcW w:w="0" w:type="auto"/>
            <w:vAlign w:val="center"/>
            <w:hideMark/>
          </w:tcPr>
          <w:p w:rsidR="002B5E11" w:rsidRPr="002B5E11" w:rsidRDefault="002B5E11" w:rsidP="002B5E11">
            <w:pPr>
              <w:spacing w:after="0" w:line="240" w:lineRule="auto"/>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lang w:eastAsia="en-CA"/>
              </w:rPr>
              <w:t>$922</w:t>
            </w:r>
          </w:p>
        </w:tc>
      </w:tr>
      <w:tr w:rsidR="002B5E11" w:rsidRPr="002B5E11" w:rsidTr="002B5E11">
        <w:trPr>
          <w:tblCellSpacing w:w="0" w:type="dxa"/>
        </w:trPr>
        <w:tc>
          <w:tcPr>
            <w:tcW w:w="1050" w:type="dxa"/>
            <w:vAlign w:val="center"/>
            <w:hideMark/>
          </w:tcPr>
          <w:p w:rsidR="002B5E11" w:rsidRPr="002B5E11" w:rsidRDefault="002B5E11" w:rsidP="002B5E11">
            <w:pPr>
              <w:spacing w:after="0" w:line="240" w:lineRule="auto"/>
              <w:jc w:val="right"/>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rPr>
              <w:object w:dxaOrig="405" w:dyaOrig="360">
                <v:shape id="_x0000_i1741" type="#_x0000_t75" style="width:20.25pt;height:18pt" o:ole="">
                  <v:imagedata r:id="rId8" o:title=""/>
                </v:shape>
                <w:control r:id="rId132" w:name="DefaultOcxName224" w:shapeid="_x0000_i1741"/>
              </w:object>
            </w:r>
          </w:p>
        </w:tc>
        <w:tc>
          <w:tcPr>
            <w:tcW w:w="0" w:type="auto"/>
            <w:vAlign w:val="center"/>
            <w:hideMark/>
          </w:tcPr>
          <w:p w:rsidR="002B5E11" w:rsidRPr="002B5E11" w:rsidRDefault="002B5E11" w:rsidP="002B5E11">
            <w:pPr>
              <w:spacing w:after="0" w:line="240" w:lineRule="auto"/>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lang w:eastAsia="en-CA"/>
              </w:rPr>
              <w:t>$1,400</w:t>
            </w:r>
          </w:p>
        </w:tc>
      </w:tr>
      <w:tr w:rsidR="002B5E11" w:rsidRPr="002B5E11" w:rsidTr="002B5E11">
        <w:trPr>
          <w:tblCellSpacing w:w="0" w:type="dxa"/>
        </w:trPr>
        <w:tc>
          <w:tcPr>
            <w:tcW w:w="1050" w:type="dxa"/>
            <w:vAlign w:val="center"/>
            <w:hideMark/>
          </w:tcPr>
          <w:p w:rsidR="002B5E11" w:rsidRPr="002B5E11" w:rsidRDefault="002B5E11" w:rsidP="002B5E11">
            <w:pPr>
              <w:spacing w:after="0" w:line="240" w:lineRule="auto"/>
              <w:jc w:val="right"/>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rPr>
              <w:object w:dxaOrig="405" w:dyaOrig="360">
                <v:shape id="_x0000_i1744" type="#_x0000_t75" style="width:20.25pt;height:18pt" o:ole="">
                  <v:imagedata r:id="rId13" o:title=""/>
                </v:shape>
                <w:control r:id="rId133" w:name="DefaultOcxName324" w:shapeid="_x0000_i1744"/>
              </w:object>
            </w:r>
          </w:p>
        </w:tc>
        <w:tc>
          <w:tcPr>
            <w:tcW w:w="0" w:type="auto"/>
            <w:vAlign w:val="center"/>
            <w:hideMark/>
          </w:tcPr>
          <w:p w:rsidR="002B5E11" w:rsidRPr="002B5E11" w:rsidRDefault="002B5E11" w:rsidP="002B5E11">
            <w:pPr>
              <w:spacing w:after="0" w:line="240" w:lineRule="auto"/>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lang w:eastAsia="en-CA"/>
              </w:rPr>
              <w:t>$2,322</w:t>
            </w:r>
          </w:p>
        </w:tc>
      </w:tr>
      <w:tr w:rsidR="002B5E11" w:rsidRPr="002B5E11" w:rsidTr="002B5E11">
        <w:trPr>
          <w:tblCellSpacing w:w="0" w:type="dxa"/>
        </w:trPr>
        <w:tc>
          <w:tcPr>
            <w:tcW w:w="1050" w:type="dxa"/>
            <w:vAlign w:val="center"/>
            <w:hideMark/>
          </w:tcPr>
          <w:p w:rsidR="002B5E11" w:rsidRPr="002B5E11" w:rsidRDefault="002B5E11" w:rsidP="002B5E11">
            <w:pPr>
              <w:spacing w:after="0" w:line="240" w:lineRule="auto"/>
              <w:jc w:val="right"/>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rPr>
              <w:object w:dxaOrig="405" w:dyaOrig="360">
                <v:shape id="_x0000_i2353" type="#_x0000_t75" style="width:20.25pt;height:18pt" o:ole="">
                  <v:imagedata r:id="rId8" o:title=""/>
                </v:shape>
                <w:control r:id="rId134" w:name="DefaultOcxName424" w:shapeid="_x0000_i2353"/>
              </w:object>
            </w:r>
          </w:p>
        </w:tc>
        <w:tc>
          <w:tcPr>
            <w:tcW w:w="0" w:type="auto"/>
            <w:vAlign w:val="center"/>
            <w:hideMark/>
          </w:tcPr>
          <w:p w:rsidR="002B5E11" w:rsidRPr="002B5E11" w:rsidRDefault="002B5E11" w:rsidP="002B5E11">
            <w:pPr>
              <w:spacing w:after="0" w:line="240" w:lineRule="auto"/>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lang w:eastAsia="en-CA"/>
              </w:rPr>
              <w:t>$2,678</w:t>
            </w:r>
          </w:p>
        </w:tc>
      </w:tr>
    </w:tbl>
    <w:p w:rsidR="00C13DD0" w:rsidRPr="00C13DD0" w:rsidRDefault="00C13DD0" w:rsidP="00C13DD0">
      <w:pPr>
        <w:pStyle w:val="NoSpacing"/>
        <w:ind w:firstLine="720"/>
        <w:rPr>
          <w:color w:val="FF0000"/>
        </w:rPr>
      </w:pPr>
      <w:r w:rsidRPr="00C13DD0">
        <w:rPr>
          <w:color w:val="FF0000"/>
        </w:rPr>
        <w:t xml:space="preserve">Capital gains + dividends = total dollar return </w:t>
      </w:r>
    </w:p>
    <w:p w:rsidR="002B5E11" w:rsidRPr="00C13DD0" w:rsidRDefault="00C13DD0" w:rsidP="00C13DD0">
      <w:pPr>
        <w:pStyle w:val="NoSpacing"/>
        <w:ind w:firstLine="720"/>
        <w:rPr>
          <w:color w:val="FF0000"/>
        </w:rPr>
      </w:pPr>
      <w:r w:rsidRPr="00C13DD0">
        <w:rPr>
          <w:color w:val="FF0000"/>
        </w:rPr>
        <w:t>(46.88 x 200) – (42.27 x 200) + (7 x 200) = 9,376 - 8,454 + 1,400 = 2,322</w:t>
      </w:r>
    </w:p>
    <w:p w:rsidR="00C13DD0" w:rsidRDefault="00C13DD0"/>
    <w:p w:rsidR="002B5E11" w:rsidRPr="00B277D2" w:rsidRDefault="002B5E11" w:rsidP="00B277D2">
      <w:pPr>
        <w:pStyle w:val="ListParagraph"/>
        <w:numPr>
          <w:ilvl w:val="0"/>
          <w:numId w:val="1"/>
        </w:numPr>
        <w:spacing w:after="0" w:line="240" w:lineRule="auto"/>
        <w:rPr>
          <w:rFonts w:ascii="Times New Roman" w:eastAsia="Times New Roman" w:hAnsi="Times New Roman" w:cs="Times New Roman"/>
          <w:sz w:val="24"/>
          <w:szCs w:val="24"/>
          <w:lang w:eastAsia="en-CA"/>
        </w:rPr>
      </w:pPr>
      <w:r w:rsidRPr="00B277D2">
        <w:rPr>
          <w:rFonts w:ascii="Times New Roman" w:eastAsia="Times New Roman" w:hAnsi="Times New Roman" w:cs="Times New Roman"/>
          <w:sz w:val="24"/>
          <w:szCs w:val="24"/>
          <w:lang w:eastAsia="en-CA"/>
        </w:rPr>
        <w:t>A stock produced total returns of 10.4%, -11.9%, - 21.7%, and 31.2% over the past four years, respectively. What is the average rate of return for this period of time?</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70"/>
      </w:tblGrid>
      <w:tr w:rsidR="002B5E11" w:rsidRPr="002B5E11" w:rsidTr="002B5E11">
        <w:trPr>
          <w:tblCellSpacing w:w="0" w:type="dxa"/>
        </w:trPr>
        <w:tc>
          <w:tcPr>
            <w:tcW w:w="1050" w:type="dxa"/>
            <w:vAlign w:val="center"/>
            <w:hideMark/>
          </w:tcPr>
          <w:p w:rsidR="002B5E11" w:rsidRPr="002B5E11" w:rsidRDefault="002B5E11" w:rsidP="002B5E11">
            <w:pPr>
              <w:spacing w:after="0" w:line="240" w:lineRule="auto"/>
              <w:jc w:val="right"/>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rPr>
              <w:object w:dxaOrig="405" w:dyaOrig="360">
                <v:shape id="_x0000_i1750" type="#_x0000_t75" style="width:20.25pt;height:18pt" o:ole="">
                  <v:imagedata r:id="rId8" o:title=""/>
                </v:shape>
                <w:control r:id="rId135" w:name="DefaultOcxName64" w:shapeid="_x0000_i1750"/>
              </w:object>
            </w:r>
          </w:p>
        </w:tc>
        <w:tc>
          <w:tcPr>
            <w:tcW w:w="0" w:type="auto"/>
            <w:vAlign w:val="center"/>
            <w:hideMark/>
          </w:tcPr>
          <w:p w:rsidR="002B5E11" w:rsidRPr="002B5E11" w:rsidRDefault="002B5E11" w:rsidP="002B5E11">
            <w:pPr>
              <w:spacing w:after="0" w:line="240" w:lineRule="auto"/>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lang w:eastAsia="en-CA"/>
              </w:rPr>
              <w:t>1.50%</w:t>
            </w:r>
          </w:p>
        </w:tc>
      </w:tr>
      <w:tr w:rsidR="002B5E11" w:rsidRPr="002B5E11" w:rsidTr="002B5E11">
        <w:trPr>
          <w:tblCellSpacing w:w="0" w:type="dxa"/>
        </w:trPr>
        <w:tc>
          <w:tcPr>
            <w:tcW w:w="1050" w:type="dxa"/>
            <w:vAlign w:val="center"/>
            <w:hideMark/>
          </w:tcPr>
          <w:p w:rsidR="002B5E11" w:rsidRPr="002B5E11" w:rsidRDefault="002B5E11" w:rsidP="002B5E11">
            <w:pPr>
              <w:spacing w:after="0" w:line="240" w:lineRule="auto"/>
              <w:jc w:val="right"/>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rPr>
              <w:object w:dxaOrig="405" w:dyaOrig="360">
                <v:shape id="_x0000_i1753" type="#_x0000_t75" style="width:20.25pt;height:18pt" o:ole="">
                  <v:imagedata r:id="rId8" o:title=""/>
                </v:shape>
                <w:control r:id="rId136" w:name="DefaultOcxName126" w:shapeid="_x0000_i1753"/>
              </w:object>
            </w:r>
          </w:p>
        </w:tc>
        <w:tc>
          <w:tcPr>
            <w:tcW w:w="0" w:type="auto"/>
            <w:vAlign w:val="center"/>
            <w:hideMark/>
          </w:tcPr>
          <w:p w:rsidR="002B5E11" w:rsidRPr="002B5E11" w:rsidRDefault="002B5E11" w:rsidP="002B5E11">
            <w:pPr>
              <w:spacing w:after="0" w:line="240" w:lineRule="auto"/>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lang w:eastAsia="en-CA"/>
              </w:rPr>
              <w:t>1.67%</w:t>
            </w:r>
          </w:p>
        </w:tc>
      </w:tr>
      <w:tr w:rsidR="002B5E11" w:rsidRPr="002B5E11" w:rsidTr="002B5E11">
        <w:trPr>
          <w:tblCellSpacing w:w="0" w:type="dxa"/>
        </w:trPr>
        <w:tc>
          <w:tcPr>
            <w:tcW w:w="1050" w:type="dxa"/>
            <w:vAlign w:val="center"/>
            <w:hideMark/>
          </w:tcPr>
          <w:p w:rsidR="002B5E11" w:rsidRPr="002B5E11" w:rsidRDefault="002B5E11" w:rsidP="002B5E11">
            <w:pPr>
              <w:spacing w:after="0" w:line="240" w:lineRule="auto"/>
              <w:jc w:val="right"/>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rPr>
              <w:object w:dxaOrig="405" w:dyaOrig="360">
                <v:shape id="_x0000_i1756" type="#_x0000_t75" style="width:20.25pt;height:18pt" o:ole="">
                  <v:imagedata r:id="rId13" o:title=""/>
                </v:shape>
                <w:control r:id="rId137" w:name="DefaultOcxName225" w:shapeid="_x0000_i1756"/>
              </w:object>
            </w:r>
          </w:p>
        </w:tc>
        <w:tc>
          <w:tcPr>
            <w:tcW w:w="0" w:type="auto"/>
            <w:vAlign w:val="center"/>
            <w:hideMark/>
          </w:tcPr>
          <w:p w:rsidR="002B5E11" w:rsidRPr="002B5E11" w:rsidRDefault="002B5E11" w:rsidP="002B5E11">
            <w:pPr>
              <w:spacing w:after="0" w:line="240" w:lineRule="auto"/>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lang w:eastAsia="en-CA"/>
              </w:rPr>
              <w:t>2.00%</w:t>
            </w:r>
          </w:p>
        </w:tc>
      </w:tr>
      <w:tr w:rsidR="002B5E11" w:rsidRPr="002B5E11" w:rsidTr="002B5E11">
        <w:trPr>
          <w:tblCellSpacing w:w="0" w:type="dxa"/>
        </w:trPr>
        <w:tc>
          <w:tcPr>
            <w:tcW w:w="1050" w:type="dxa"/>
            <w:vAlign w:val="center"/>
            <w:hideMark/>
          </w:tcPr>
          <w:p w:rsidR="002B5E11" w:rsidRPr="002B5E11" w:rsidRDefault="002B5E11" w:rsidP="002B5E11">
            <w:pPr>
              <w:spacing w:after="0" w:line="240" w:lineRule="auto"/>
              <w:jc w:val="right"/>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rPr>
              <w:object w:dxaOrig="405" w:dyaOrig="360">
                <v:shape id="_x0000_i1759" type="#_x0000_t75" style="width:20.25pt;height:18pt" o:ole="">
                  <v:imagedata r:id="rId8" o:title=""/>
                </v:shape>
                <w:control r:id="rId138" w:name="DefaultOcxName325" w:shapeid="_x0000_i1759"/>
              </w:object>
            </w:r>
          </w:p>
        </w:tc>
        <w:tc>
          <w:tcPr>
            <w:tcW w:w="0" w:type="auto"/>
            <w:vAlign w:val="center"/>
            <w:hideMark/>
          </w:tcPr>
          <w:p w:rsidR="002B5E11" w:rsidRPr="002B5E11" w:rsidRDefault="002B5E11" w:rsidP="002B5E11">
            <w:pPr>
              <w:spacing w:after="0" w:line="240" w:lineRule="auto"/>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lang w:eastAsia="en-CA"/>
              </w:rPr>
              <w:t>2.34%</w:t>
            </w:r>
          </w:p>
        </w:tc>
      </w:tr>
      <w:tr w:rsidR="002B5E11" w:rsidRPr="002B5E11" w:rsidTr="002B5E11">
        <w:trPr>
          <w:tblCellSpacing w:w="0" w:type="dxa"/>
        </w:trPr>
        <w:tc>
          <w:tcPr>
            <w:tcW w:w="1050" w:type="dxa"/>
            <w:vAlign w:val="center"/>
            <w:hideMark/>
          </w:tcPr>
          <w:p w:rsidR="002B5E11" w:rsidRPr="002B5E11" w:rsidRDefault="002B5E11" w:rsidP="002B5E11">
            <w:pPr>
              <w:spacing w:after="0" w:line="240" w:lineRule="auto"/>
              <w:jc w:val="right"/>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rPr>
              <w:object w:dxaOrig="405" w:dyaOrig="360">
                <v:shape id="_x0000_i1762" type="#_x0000_t75" style="width:20.25pt;height:18pt" o:ole="">
                  <v:imagedata r:id="rId8" o:title=""/>
                </v:shape>
                <w:control r:id="rId139" w:name="DefaultOcxName425" w:shapeid="_x0000_i1762"/>
              </w:object>
            </w:r>
          </w:p>
        </w:tc>
        <w:tc>
          <w:tcPr>
            <w:tcW w:w="0" w:type="auto"/>
            <w:vAlign w:val="center"/>
            <w:hideMark/>
          </w:tcPr>
          <w:p w:rsidR="002B5E11" w:rsidRPr="002B5E11" w:rsidRDefault="002B5E11" w:rsidP="002B5E11">
            <w:pPr>
              <w:spacing w:after="0" w:line="240" w:lineRule="auto"/>
              <w:rPr>
                <w:rFonts w:ascii="Times New Roman" w:eastAsia="Times New Roman" w:hAnsi="Times New Roman" w:cs="Times New Roman"/>
                <w:sz w:val="24"/>
                <w:szCs w:val="24"/>
                <w:lang w:eastAsia="en-CA"/>
              </w:rPr>
            </w:pPr>
            <w:r w:rsidRPr="002B5E11">
              <w:rPr>
                <w:rFonts w:ascii="Times New Roman" w:eastAsia="Times New Roman" w:hAnsi="Times New Roman" w:cs="Times New Roman"/>
                <w:sz w:val="24"/>
                <w:szCs w:val="24"/>
                <w:lang w:eastAsia="en-CA"/>
              </w:rPr>
              <w:t>2.67%</w:t>
            </w:r>
          </w:p>
        </w:tc>
      </w:tr>
    </w:tbl>
    <w:p w:rsidR="002B5E11" w:rsidRPr="00AC6FE4" w:rsidRDefault="00AC6FE4" w:rsidP="00AC6FE4">
      <w:pPr>
        <w:ind w:firstLine="720"/>
        <w:rPr>
          <w:color w:val="FF0000"/>
        </w:rPr>
      </w:pPr>
      <w:r w:rsidRPr="00AC6FE4">
        <w:rPr>
          <w:color w:val="FF0000"/>
        </w:rPr>
        <w:t>Average rate of return = (.104 - .119 - .217 + .312)/4 = .02 = 2%</w:t>
      </w:r>
    </w:p>
    <w:p w:rsidR="00AC6FE4" w:rsidRDefault="00AC6FE4"/>
    <w:p w:rsidR="00AC6FE4" w:rsidRDefault="00AC6FE4"/>
    <w:p w:rsidR="00AC6FE4" w:rsidRDefault="00AC6FE4"/>
    <w:p w:rsidR="0090590C" w:rsidRPr="00B277D2" w:rsidRDefault="0090590C" w:rsidP="00B277D2">
      <w:pPr>
        <w:pStyle w:val="ListParagraph"/>
        <w:numPr>
          <w:ilvl w:val="0"/>
          <w:numId w:val="1"/>
        </w:numPr>
        <w:spacing w:after="0" w:line="240" w:lineRule="auto"/>
        <w:rPr>
          <w:rFonts w:ascii="Times New Roman" w:eastAsia="Times New Roman" w:hAnsi="Times New Roman" w:cs="Times New Roman"/>
          <w:sz w:val="24"/>
          <w:szCs w:val="24"/>
          <w:lang w:eastAsia="en-CA"/>
        </w:rPr>
      </w:pPr>
      <w:r w:rsidRPr="00B277D2">
        <w:rPr>
          <w:rFonts w:ascii="Times New Roman" w:eastAsia="Times New Roman" w:hAnsi="Times New Roman" w:cs="Times New Roman"/>
          <w:sz w:val="24"/>
          <w:szCs w:val="24"/>
          <w:lang w:eastAsia="en-CA"/>
        </w:rPr>
        <w:t>You purchased 300 shares of stock at a price of $35.86 per share. Over the last year, you have received total dividend income of $336. What is the dividend yield?</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70"/>
      </w:tblGrid>
      <w:tr w:rsidR="0090590C" w:rsidRPr="0090590C" w:rsidTr="0090590C">
        <w:trPr>
          <w:tblCellSpacing w:w="0" w:type="dxa"/>
        </w:trPr>
        <w:tc>
          <w:tcPr>
            <w:tcW w:w="1050" w:type="dxa"/>
            <w:vAlign w:val="center"/>
            <w:hideMark/>
          </w:tcPr>
          <w:p w:rsidR="0090590C" w:rsidRPr="0090590C" w:rsidRDefault="0090590C" w:rsidP="0090590C">
            <w:pPr>
              <w:spacing w:after="0" w:line="240" w:lineRule="auto"/>
              <w:jc w:val="right"/>
              <w:rPr>
                <w:rFonts w:ascii="Times New Roman" w:eastAsia="Times New Roman" w:hAnsi="Times New Roman" w:cs="Times New Roman"/>
                <w:sz w:val="24"/>
                <w:szCs w:val="24"/>
                <w:lang w:eastAsia="en-CA"/>
              </w:rPr>
            </w:pPr>
            <w:r w:rsidRPr="0090590C">
              <w:rPr>
                <w:rFonts w:ascii="Times New Roman" w:eastAsia="Times New Roman" w:hAnsi="Times New Roman" w:cs="Times New Roman"/>
                <w:sz w:val="24"/>
                <w:szCs w:val="24"/>
              </w:rPr>
              <w:object w:dxaOrig="405" w:dyaOrig="360">
                <v:shape id="_x0000_i1765" type="#_x0000_t75" style="width:20.25pt;height:18pt" o:ole="">
                  <v:imagedata r:id="rId8" o:title=""/>
                </v:shape>
                <w:control r:id="rId140" w:name="DefaultOcxName65" w:shapeid="_x0000_i1765"/>
              </w:object>
            </w:r>
          </w:p>
        </w:tc>
        <w:tc>
          <w:tcPr>
            <w:tcW w:w="0" w:type="auto"/>
            <w:vAlign w:val="center"/>
            <w:hideMark/>
          </w:tcPr>
          <w:p w:rsidR="0090590C" w:rsidRPr="0090590C" w:rsidRDefault="0090590C" w:rsidP="0090590C">
            <w:pPr>
              <w:spacing w:after="0" w:line="240" w:lineRule="auto"/>
              <w:rPr>
                <w:rFonts w:ascii="Times New Roman" w:eastAsia="Times New Roman" w:hAnsi="Times New Roman" w:cs="Times New Roman"/>
                <w:sz w:val="24"/>
                <w:szCs w:val="24"/>
                <w:lang w:eastAsia="en-CA"/>
              </w:rPr>
            </w:pPr>
            <w:r w:rsidRPr="0090590C">
              <w:rPr>
                <w:rFonts w:ascii="Times New Roman" w:eastAsia="Times New Roman" w:hAnsi="Times New Roman" w:cs="Times New Roman"/>
                <w:sz w:val="24"/>
                <w:szCs w:val="24"/>
                <w:lang w:eastAsia="en-CA"/>
              </w:rPr>
              <w:t>1.1%</w:t>
            </w:r>
          </w:p>
        </w:tc>
      </w:tr>
      <w:tr w:rsidR="0090590C" w:rsidRPr="0090590C" w:rsidTr="0090590C">
        <w:trPr>
          <w:tblCellSpacing w:w="0" w:type="dxa"/>
        </w:trPr>
        <w:tc>
          <w:tcPr>
            <w:tcW w:w="1050" w:type="dxa"/>
            <w:vAlign w:val="center"/>
            <w:hideMark/>
          </w:tcPr>
          <w:p w:rsidR="0090590C" w:rsidRPr="0090590C" w:rsidRDefault="0090590C" w:rsidP="0090590C">
            <w:pPr>
              <w:spacing w:after="0" w:line="240" w:lineRule="auto"/>
              <w:jc w:val="right"/>
              <w:rPr>
                <w:rFonts w:ascii="Times New Roman" w:eastAsia="Times New Roman" w:hAnsi="Times New Roman" w:cs="Times New Roman"/>
                <w:sz w:val="24"/>
                <w:szCs w:val="24"/>
                <w:lang w:eastAsia="en-CA"/>
              </w:rPr>
            </w:pPr>
            <w:r w:rsidRPr="0090590C">
              <w:rPr>
                <w:rFonts w:ascii="Times New Roman" w:eastAsia="Times New Roman" w:hAnsi="Times New Roman" w:cs="Times New Roman"/>
                <w:sz w:val="24"/>
                <w:szCs w:val="24"/>
              </w:rPr>
              <w:object w:dxaOrig="405" w:dyaOrig="360">
                <v:shape id="_x0000_i1768" type="#_x0000_t75" style="width:20.25pt;height:18pt" o:ole="">
                  <v:imagedata r:id="rId13" o:title=""/>
                </v:shape>
                <w:control r:id="rId141" w:name="DefaultOcxName127" w:shapeid="_x0000_i1768"/>
              </w:object>
            </w:r>
          </w:p>
        </w:tc>
        <w:tc>
          <w:tcPr>
            <w:tcW w:w="0" w:type="auto"/>
            <w:vAlign w:val="center"/>
            <w:hideMark/>
          </w:tcPr>
          <w:p w:rsidR="0090590C" w:rsidRPr="0090590C" w:rsidRDefault="0090590C" w:rsidP="0090590C">
            <w:pPr>
              <w:spacing w:after="0" w:line="240" w:lineRule="auto"/>
              <w:rPr>
                <w:rFonts w:ascii="Times New Roman" w:eastAsia="Times New Roman" w:hAnsi="Times New Roman" w:cs="Times New Roman"/>
                <w:sz w:val="24"/>
                <w:szCs w:val="24"/>
                <w:lang w:eastAsia="en-CA"/>
              </w:rPr>
            </w:pPr>
            <w:r w:rsidRPr="0090590C">
              <w:rPr>
                <w:rFonts w:ascii="Times New Roman" w:eastAsia="Times New Roman" w:hAnsi="Times New Roman" w:cs="Times New Roman"/>
                <w:sz w:val="24"/>
                <w:szCs w:val="24"/>
                <w:lang w:eastAsia="en-CA"/>
              </w:rPr>
              <w:t>3.1%</w:t>
            </w:r>
          </w:p>
        </w:tc>
      </w:tr>
      <w:tr w:rsidR="0090590C" w:rsidRPr="0090590C" w:rsidTr="0090590C">
        <w:trPr>
          <w:tblCellSpacing w:w="0" w:type="dxa"/>
        </w:trPr>
        <w:tc>
          <w:tcPr>
            <w:tcW w:w="1050" w:type="dxa"/>
            <w:vAlign w:val="center"/>
            <w:hideMark/>
          </w:tcPr>
          <w:p w:rsidR="0090590C" w:rsidRPr="0090590C" w:rsidRDefault="0090590C" w:rsidP="0090590C">
            <w:pPr>
              <w:spacing w:after="0" w:line="240" w:lineRule="auto"/>
              <w:jc w:val="right"/>
              <w:rPr>
                <w:rFonts w:ascii="Times New Roman" w:eastAsia="Times New Roman" w:hAnsi="Times New Roman" w:cs="Times New Roman"/>
                <w:sz w:val="24"/>
                <w:szCs w:val="24"/>
                <w:lang w:eastAsia="en-CA"/>
              </w:rPr>
            </w:pPr>
            <w:r w:rsidRPr="0090590C">
              <w:rPr>
                <w:rFonts w:ascii="Times New Roman" w:eastAsia="Times New Roman" w:hAnsi="Times New Roman" w:cs="Times New Roman"/>
                <w:sz w:val="24"/>
                <w:szCs w:val="24"/>
              </w:rPr>
              <w:object w:dxaOrig="405" w:dyaOrig="360">
                <v:shape id="_x0000_i1771" type="#_x0000_t75" style="width:20.25pt;height:18pt" o:ole="">
                  <v:imagedata r:id="rId8" o:title=""/>
                </v:shape>
                <w:control r:id="rId142" w:name="DefaultOcxName226" w:shapeid="_x0000_i1771"/>
              </w:object>
            </w:r>
          </w:p>
        </w:tc>
        <w:tc>
          <w:tcPr>
            <w:tcW w:w="0" w:type="auto"/>
            <w:vAlign w:val="center"/>
            <w:hideMark/>
          </w:tcPr>
          <w:p w:rsidR="0090590C" w:rsidRPr="0090590C" w:rsidRDefault="0090590C" w:rsidP="0090590C">
            <w:pPr>
              <w:spacing w:after="0" w:line="240" w:lineRule="auto"/>
              <w:rPr>
                <w:rFonts w:ascii="Times New Roman" w:eastAsia="Times New Roman" w:hAnsi="Times New Roman" w:cs="Times New Roman"/>
                <w:sz w:val="24"/>
                <w:szCs w:val="24"/>
                <w:lang w:eastAsia="en-CA"/>
              </w:rPr>
            </w:pPr>
            <w:r w:rsidRPr="0090590C">
              <w:rPr>
                <w:rFonts w:ascii="Times New Roman" w:eastAsia="Times New Roman" w:hAnsi="Times New Roman" w:cs="Times New Roman"/>
                <w:sz w:val="24"/>
                <w:szCs w:val="24"/>
                <w:lang w:eastAsia="en-CA"/>
              </w:rPr>
              <w:t>6.8%</w:t>
            </w:r>
          </w:p>
        </w:tc>
      </w:tr>
      <w:tr w:rsidR="0090590C" w:rsidRPr="0090590C" w:rsidTr="0090590C">
        <w:trPr>
          <w:tblCellSpacing w:w="0" w:type="dxa"/>
        </w:trPr>
        <w:tc>
          <w:tcPr>
            <w:tcW w:w="1050" w:type="dxa"/>
            <w:vAlign w:val="center"/>
            <w:hideMark/>
          </w:tcPr>
          <w:p w:rsidR="0090590C" w:rsidRPr="0090590C" w:rsidRDefault="0090590C" w:rsidP="0090590C">
            <w:pPr>
              <w:spacing w:after="0" w:line="240" w:lineRule="auto"/>
              <w:jc w:val="right"/>
              <w:rPr>
                <w:rFonts w:ascii="Times New Roman" w:eastAsia="Times New Roman" w:hAnsi="Times New Roman" w:cs="Times New Roman"/>
                <w:sz w:val="24"/>
                <w:szCs w:val="24"/>
                <w:lang w:eastAsia="en-CA"/>
              </w:rPr>
            </w:pPr>
            <w:r w:rsidRPr="0090590C">
              <w:rPr>
                <w:rFonts w:ascii="Times New Roman" w:eastAsia="Times New Roman" w:hAnsi="Times New Roman" w:cs="Times New Roman"/>
                <w:sz w:val="24"/>
                <w:szCs w:val="24"/>
              </w:rPr>
              <w:object w:dxaOrig="405" w:dyaOrig="360">
                <v:shape id="_x0000_i1774" type="#_x0000_t75" style="width:20.25pt;height:18pt" o:ole="">
                  <v:imagedata r:id="rId8" o:title=""/>
                </v:shape>
                <w:control r:id="rId143" w:name="DefaultOcxName326" w:shapeid="_x0000_i1774"/>
              </w:object>
            </w:r>
          </w:p>
        </w:tc>
        <w:tc>
          <w:tcPr>
            <w:tcW w:w="0" w:type="auto"/>
            <w:vAlign w:val="center"/>
            <w:hideMark/>
          </w:tcPr>
          <w:p w:rsidR="0090590C" w:rsidRPr="0090590C" w:rsidRDefault="0090590C" w:rsidP="0090590C">
            <w:pPr>
              <w:spacing w:after="0" w:line="240" w:lineRule="auto"/>
              <w:rPr>
                <w:rFonts w:ascii="Times New Roman" w:eastAsia="Times New Roman" w:hAnsi="Times New Roman" w:cs="Times New Roman"/>
                <w:sz w:val="24"/>
                <w:szCs w:val="24"/>
                <w:lang w:eastAsia="en-CA"/>
              </w:rPr>
            </w:pPr>
            <w:r w:rsidRPr="0090590C">
              <w:rPr>
                <w:rFonts w:ascii="Times New Roman" w:eastAsia="Times New Roman" w:hAnsi="Times New Roman" w:cs="Times New Roman"/>
                <w:sz w:val="24"/>
                <w:szCs w:val="24"/>
                <w:lang w:eastAsia="en-CA"/>
              </w:rPr>
              <w:t>9.4%</w:t>
            </w:r>
          </w:p>
        </w:tc>
      </w:tr>
      <w:tr w:rsidR="0090590C" w:rsidRPr="0090590C" w:rsidTr="0090590C">
        <w:trPr>
          <w:tblCellSpacing w:w="0" w:type="dxa"/>
        </w:trPr>
        <w:tc>
          <w:tcPr>
            <w:tcW w:w="1050" w:type="dxa"/>
            <w:vAlign w:val="center"/>
            <w:hideMark/>
          </w:tcPr>
          <w:p w:rsidR="0090590C" w:rsidRPr="0090590C" w:rsidRDefault="0090590C" w:rsidP="0090590C">
            <w:pPr>
              <w:spacing w:after="0" w:line="240" w:lineRule="auto"/>
              <w:jc w:val="right"/>
              <w:rPr>
                <w:rFonts w:ascii="Times New Roman" w:eastAsia="Times New Roman" w:hAnsi="Times New Roman" w:cs="Times New Roman"/>
                <w:sz w:val="24"/>
                <w:szCs w:val="24"/>
                <w:lang w:eastAsia="en-CA"/>
              </w:rPr>
            </w:pPr>
            <w:r w:rsidRPr="0090590C">
              <w:rPr>
                <w:rFonts w:ascii="Times New Roman" w:eastAsia="Times New Roman" w:hAnsi="Times New Roman" w:cs="Times New Roman"/>
                <w:sz w:val="24"/>
                <w:szCs w:val="24"/>
              </w:rPr>
              <w:object w:dxaOrig="405" w:dyaOrig="360">
                <v:shape id="_x0000_i1777" type="#_x0000_t75" style="width:20.25pt;height:18pt" o:ole="">
                  <v:imagedata r:id="rId8" o:title=""/>
                </v:shape>
                <w:control r:id="rId144" w:name="DefaultOcxName426" w:shapeid="_x0000_i1777"/>
              </w:object>
            </w:r>
          </w:p>
        </w:tc>
        <w:tc>
          <w:tcPr>
            <w:tcW w:w="0" w:type="auto"/>
            <w:vAlign w:val="center"/>
            <w:hideMark/>
          </w:tcPr>
          <w:p w:rsidR="0090590C" w:rsidRPr="0090590C" w:rsidRDefault="0090590C" w:rsidP="0090590C">
            <w:pPr>
              <w:spacing w:after="0" w:line="240" w:lineRule="auto"/>
              <w:rPr>
                <w:rFonts w:ascii="Times New Roman" w:eastAsia="Times New Roman" w:hAnsi="Times New Roman" w:cs="Times New Roman"/>
                <w:sz w:val="24"/>
                <w:szCs w:val="24"/>
                <w:lang w:eastAsia="en-CA"/>
              </w:rPr>
            </w:pPr>
            <w:r w:rsidRPr="0090590C">
              <w:rPr>
                <w:rFonts w:ascii="Times New Roman" w:eastAsia="Times New Roman" w:hAnsi="Times New Roman" w:cs="Times New Roman"/>
                <w:sz w:val="24"/>
                <w:szCs w:val="24"/>
                <w:lang w:eastAsia="en-CA"/>
              </w:rPr>
              <w:t>10.7%</w:t>
            </w:r>
          </w:p>
        </w:tc>
      </w:tr>
    </w:tbl>
    <w:p w:rsidR="0090590C" w:rsidRPr="00EA6991" w:rsidRDefault="0090590C" w:rsidP="009742C3">
      <w:pPr>
        <w:spacing w:after="0" w:line="240" w:lineRule="auto"/>
        <w:ind w:firstLine="720"/>
        <w:rPr>
          <w:rFonts w:ascii="Times New Roman" w:eastAsia="Times New Roman" w:hAnsi="Times New Roman" w:cs="Times New Roman"/>
          <w:color w:val="FF0000"/>
          <w:sz w:val="24"/>
          <w:szCs w:val="24"/>
          <w:lang w:eastAsia="en-CA"/>
        </w:rPr>
      </w:pPr>
      <w:r w:rsidRPr="00EA6991">
        <w:rPr>
          <w:rFonts w:ascii="Times New Roman" w:eastAsia="Times New Roman" w:hAnsi="Times New Roman" w:cs="Times New Roman"/>
          <w:color w:val="FF0000"/>
          <w:sz w:val="24"/>
          <w:szCs w:val="24"/>
          <w:lang w:eastAsia="en-CA"/>
        </w:rPr>
        <w:t>Dividend per share = $336/300 = $1.12; Dividend yield = $1.12/$35.86 = 3.1%</w:t>
      </w:r>
    </w:p>
    <w:p w:rsidR="002B5E11" w:rsidRDefault="002B5E11"/>
    <w:p w:rsidR="004E2421" w:rsidRDefault="004E2421"/>
    <w:p w:rsidR="0090590C" w:rsidRPr="00B277D2" w:rsidRDefault="0090590C" w:rsidP="00B277D2">
      <w:pPr>
        <w:pStyle w:val="ListParagraph"/>
        <w:numPr>
          <w:ilvl w:val="0"/>
          <w:numId w:val="1"/>
        </w:numPr>
        <w:spacing w:after="0" w:line="240" w:lineRule="auto"/>
        <w:rPr>
          <w:rFonts w:ascii="Times New Roman" w:eastAsia="Times New Roman" w:hAnsi="Times New Roman" w:cs="Times New Roman"/>
          <w:sz w:val="24"/>
          <w:szCs w:val="24"/>
          <w:lang w:eastAsia="en-CA"/>
        </w:rPr>
      </w:pPr>
      <w:r w:rsidRPr="00B277D2">
        <w:rPr>
          <w:rFonts w:ascii="Times New Roman" w:eastAsia="Times New Roman" w:hAnsi="Times New Roman" w:cs="Times New Roman"/>
          <w:sz w:val="24"/>
          <w:szCs w:val="24"/>
          <w:lang w:eastAsia="en-CA"/>
        </w:rPr>
        <w:t>One year ago, you purchased a stock at a price of $40 a share. Today, you sold the stock and realized a total return of 30%. Your capital gain was $8 a share. What was your dividend yield on this stock?</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70"/>
      </w:tblGrid>
      <w:tr w:rsidR="0090590C" w:rsidRPr="0090590C" w:rsidTr="0090590C">
        <w:trPr>
          <w:tblCellSpacing w:w="0" w:type="dxa"/>
        </w:trPr>
        <w:tc>
          <w:tcPr>
            <w:tcW w:w="1050" w:type="dxa"/>
            <w:vAlign w:val="center"/>
            <w:hideMark/>
          </w:tcPr>
          <w:p w:rsidR="0090590C" w:rsidRPr="0090590C" w:rsidRDefault="0090590C" w:rsidP="0090590C">
            <w:pPr>
              <w:spacing w:after="0" w:line="240" w:lineRule="auto"/>
              <w:jc w:val="right"/>
              <w:rPr>
                <w:rFonts w:ascii="Times New Roman" w:eastAsia="Times New Roman" w:hAnsi="Times New Roman" w:cs="Times New Roman"/>
                <w:sz w:val="24"/>
                <w:szCs w:val="24"/>
                <w:lang w:eastAsia="en-CA"/>
              </w:rPr>
            </w:pPr>
            <w:r w:rsidRPr="0090590C">
              <w:rPr>
                <w:rFonts w:ascii="Times New Roman" w:eastAsia="Times New Roman" w:hAnsi="Times New Roman" w:cs="Times New Roman"/>
                <w:sz w:val="24"/>
                <w:szCs w:val="24"/>
              </w:rPr>
              <w:object w:dxaOrig="405" w:dyaOrig="360">
                <v:shape id="_x0000_i1780" type="#_x0000_t75" style="width:20.25pt;height:18pt" o:ole="">
                  <v:imagedata r:id="rId13" o:title=""/>
                </v:shape>
                <w:control r:id="rId145" w:name="DefaultOcxName66" w:shapeid="_x0000_i1780"/>
              </w:object>
            </w:r>
          </w:p>
        </w:tc>
        <w:tc>
          <w:tcPr>
            <w:tcW w:w="0" w:type="auto"/>
            <w:vAlign w:val="center"/>
            <w:hideMark/>
          </w:tcPr>
          <w:p w:rsidR="0090590C" w:rsidRPr="0090590C" w:rsidRDefault="0090590C" w:rsidP="0090590C">
            <w:pPr>
              <w:spacing w:after="0" w:line="240" w:lineRule="auto"/>
              <w:rPr>
                <w:rFonts w:ascii="Times New Roman" w:eastAsia="Times New Roman" w:hAnsi="Times New Roman" w:cs="Times New Roman"/>
                <w:sz w:val="24"/>
                <w:szCs w:val="24"/>
                <w:lang w:eastAsia="en-CA"/>
              </w:rPr>
            </w:pPr>
            <w:r w:rsidRPr="0090590C">
              <w:rPr>
                <w:rFonts w:ascii="Times New Roman" w:eastAsia="Times New Roman" w:hAnsi="Times New Roman" w:cs="Times New Roman"/>
                <w:sz w:val="24"/>
                <w:szCs w:val="24"/>
                <w:lang w:eastAsia="en-CA"/>
              </w:rPr>
              <w:t>10%</w:t>
            </w:r>
          </w:p>
        </w:tc>
      </w:tr>
      <w:tr w:rsidR="0090590C" w:rsidRPr="0090590C" w:rsidTr="0090590C">
        <w:trPr>
          <w:tblCellSpacing w:w="0" w:type="dxa"/>
        </w:trPr>
        <w:tc>
          <w:tcPr>
            <w:tcW w:w="1050" w:type="dxa"/>
            <w:vAlign w:val="center"/>
            <w:hideMark/>
          </w:tcPr>
          <w:p w:rsidR="0090590C" w:rsidRPr="0090590C" w:rsidRDefault="0090590C" w:rsidP="0090590C">
            <w:pPr>
              <w:spacing w:after="0" w:line="240" w:lineRule="auto"/>
              <w:jc w:val="right"/>
              <w:rPr>
                <w:rFonts w:ascii="Times New Roman" w:eastAsia="Times New Roman" w:hAnsi="Times New Roman" w:cs="Times New Roman"/>
                <w:sz w:val="24"/>
                <w:szCs w:val="24"/>
                <w:lang w:eastAsia="en-CA"/>
              </w:rPr>
            </w:pPr>
            <w:r w:rsidRPr="0090590C">
              <w:rPr>
                <w:rFonts w:ascii="Times New Roman" w:eastAsia="Times New Roman" w:hAnsi="Times New Roman" w:cs="Times New Roman"/>
                <w:sz w:val="24"/>
                <w:szCs w:val="24"/>
              </w:rPr>
              <w:object w:dxaOrig="405" w:dyaOrig="360">
                <v:shape id="_x0000_i1783" type="#_x0000_t75" style="width:20.25pt;height:18pt" o:ole="">
                  <v:imagedata r:id="rId8" o:title=""/>
                </v:shape>
                <w:control r:id="rId146" w:name="DefaultOcxName128" w:shapeid="_x0000_i1783"/>
              </w:object>
            </w:r>
          </w:p>
        </w:tc>
        <w:tc>
          <w:tcPr>
            <w:tcW w:w="0" w:type="auto"/>
            <w:vAlign w:val="center"/>
            <w:hideMark/>
          </w:tcPr>
          <w:p w:rsidR="0090590C" w:rsidRPr="0090590C" w:rsidRDefault="0090590C" w:rsidP="0090590C">
            <w:pPr>
              <w:spacing w:after="0" w:line="240" w:lineRule="auto"/>
              <w:rPr>
                <w:rFonts w:ascii="Times New Roman" w:eastAsia="Times New Roman" w:hAnsi="Times New Roman" w:cs="Times New Roman"/>
                <w:sz w:val="24"/>
                <w:szCs w:val="24"/>
                <w:lang w:eastAsia="en-CA"/>
              </w:rPr>
            </w:pPr>
            <w:r w:rsidRPr="0090590C">
              <w:rPr>
                <w:rFonts w:ascii="Times New Roman" w:eastAsia="Times New Roman" w:hAnsi="Times New Roman" w:cs="Times New Roman"/>
                <w:sz w:val="24"/>
                <w:szCs w:val="24"/>
                <w:lang w:eastAsia="en-CA"/>
              </w:rPr>
              <w:t>20%</w:t>
            </w:r>
          </w:p>
        </w:tc>
      </w:tr>
      <w:tr w:rsidR="0090590C" w:rsidRPr="0090590C" w:rsidTr="0090590C">
        <w:trPr>
          <w:tblCellSpacing w:w="0" w:type="dxa"/>
        </w:trPr>
        <w:tc>
          <w:tcPr>
            <w:tcW w:w="1050" w:type="dxa"/>
            <w:vAlign w:val="center"/>
            <w:hideMark/>
          </w:tcPr>
          <w:p w:rsidR="0090590C" w:rsidRPr="0090590C" w:rsidRDefault="0090590C" w:rsidP="0090590C">
            <w:pPr>
              <w:spacing w:after="0" w:line="240" w:lineRule="auto"/>
              <w:jc w:val="right"/>
              <w:rPr>
                <w:rFonts w:ascii="Times New Roman" w:eastAsia="Times New Roman" w:hAnsi="Times New Roman" w:cs="Times New Roman"/>
                <w:sz w:val="24"/>
                <w:szCs w:val="24"/>
                <w:lang w:eastAsia="en-CA"/>
              </w:rPr>
            </w:pPr>
            <w:r w:rsidRPr="0090590C">
              <w:rPr>
                <w:rFonts w:ascii="Times New Roman" w:eastAsia="Times New Roman" w:hAnsi="Times New Roman" w:cs="Times New Roman"/>
                <w:sz w:val="24"/>
                <w:szCs w:val="24"/>
              </w:rPr>
              <w:object w:dxaOrig="405" w:dyaOrig="360">
                <v:shape id="_x0000_i1786" type="#_x0000_t75" style="width:20.25pt;height:18pt" o:ole="">
                  <v:imagedata r:id="rId8" o:title=""/>
                </v:shape>
                <w:control r:id="rId147" w:name="DefaultOcxName227" w:shapeid="_x0000_i1786"/>
              </w:object>
            </w:r>
          </w:p>
        </w:tc>
        <w:tc>
          <w:tcPr>
            <w:tcW w:w="0" w:type="auto"/>
            <w:vAlign w:val="center"/>
            <w:hideMark/>
          </w:tcPr>
          <w:p w:rsidR="0090590C" w:rsidRPr="0090590C" w:rsidRDefault="0090590C" w:rsidP="0090590C">
            <w:pPr>
              <w:spacing w:after="0" w:line="240" w:lineRule="auto"/>
              <w:rPr>
                <w:rFonts w:ascii="Times New Roman" w:eastAsia="Times New Roman" w:hAnsi="Times New Roman" w:cs="Times New Roman"/>
                <w:sz w:val="24"/>
                <w:szCs w:val="24"/>
                <w:lang w:eastAsia="en-CA"/>
              </w:rPr>
            </w:pPr>
            <w:r w:rsidRPr="0090590C">
              <w:rPr>
                <w:rFonts w:ascii="Times New Roman" w:eastAsia="Times New Roman" w:hAnsi="Times New Roman" w:cs="Times New Roman"/>
                <w:sz w:val="24"/>
                <w:szCs w:val="24"/>
                <w:lang w:eastAsia="en-CA"/>
              </w:rPr>
              <w:t>30%</w:t>
            </w:r>
          </w:p>
        </w:tc>
      </w:tr>
      <w:tr w:rsidR="0090590C" w:rsidRPr="0090590C" w:rsidTr="0090590C">
        <w:trPr>
          <w:tblCellSpacing w:w="0" w:type="dxa"/>
        </w:trPr>
        <w:tc>
          <w:tcPr>
            <w:tcW w:w="1050" w:type="dxa"/>
            <w:vAlign w:val="center"/>
            <w:hideMark/>
          </w:tcPr>
          <w:p w:rsidR="0090590C" w:rsidRPr="0090590C" w:rsidRDefault="0090590C" w:rsidP="0090590C">
            <w:pPr>
              <w:spacing w:after="0" w:line="240" w:lineRule="auto"/>
              <w:jc w:val="right"/>
              <w:rPr>
                <w:rFonts w:ascii="Times New Roman" w:eastAsia="Times New Roman" w:hAnsi="Times New Roman" w:cs="Times New Roman"/>
                <w:sz w:val="24"/>
                <w:szCs w:val="24"/>
                <w:lang w:eastAsia="en-CA"/>
              </w:rPr>
            </w:pPr>
            <w:r w:rsidRPr="0090590C">
              <w:rPr>
                <w:rFonts w:ascii="Times New Roman" w:eastAsia="Times New Roman" w:hAnsi="Times New Roman" w:cs="Times New Roman"/>
                <w:sz w:val="24"/>
                <w:szCs w:val="24"/>
              </w:rPr>
              <w:object w:dxaOrig="405" w:dyaOrig="360">
                <v:shape id="_x0000_i1789" type="#_x0000_t75" style="width:20.25pt;height:18pt" o:ole="">
                  <v:imagedata r:id="rId8" o:title=""/>
                </v:shape>
                <w:control r:id="rId148" w:name="DefaultOcxName327" w:shapeid="_x0000_i1789"/>
              </w:object>
            </w:r>
          </w:p>
        </w:tc>
        <w:tc>
          <w:tcPr>
            <w:tcW w:w="0" w:type="auto"/>
            <w:vAlign w:val="center"/>
            <w:hideMark/>
          </w:tcPr>
          <w:p w:rsidR="0090590C" w:rsidRPr="0090590C" w:rsidRDefault="0090590C" w:rsidP="0090590C">
            <w:pPr>
              <w:spacing w:after="0" w:line="240" w:lineRule="auto"/>
              <w:rPr>
                <w:rFonts w:ascii="Times New Roman" w:eastAsia="Times New Roman" w:hAnsi="Times New Roman" w:cs="Times New Roman"/>
                <w:sz w:val="24"/>
                <w:szCs w:val="24"/>
                <w:lang w:eastAsia="en-CA"/>
              </w:rPr>
            </w:pPr>
            <w:r w:rsidRPr="0090590C">
              <w:rPr>
                <w:rFonts w:ascii="Times New Roman" w:eastAsia="Times New Roman" w:hAnsi="Times New Roman" w:cs="Times New Roman"/>
                <w:sz w:val="24"/>
                <w:szCs w:val="24"/>
                <w:lang w:eastAsia="en-CA"/>
              </w:rPr>
              <w:t>40%</w:t>
            </w:r>
          </w:p>
        </w:tc>
      </w:tr>
      <w:tr w:rsidR="0090590C" w:rsidRPr="0090590C" w:rsidTr="0090590C">
        <w:trPr>
          <w:tblCellSpacing w:w="0" w:type="dxa"/>
        </w:trPr>
        <w:tc>
          <w:tcPr>
            <w:tcW w:w="1050" w:type="dxa"/>
            <w:vAlign w:val="center"/>
            <w:hideMark/>
          </w:tcPr>
          <w:p w:rsidR="0090590C" w:rsidRPr="0090590C" w:rsidRDefault="0090590C" w:rsidP="0090590C">
            <w:pPr>
              <w:spacing w:after="0" w:line="240" w:lineRule="auto"/>
              <w:jc w:val="right"/>
              <w:rPr>
                <w:rFonts w:ascii="Times New Roman" w:eastAsia="Times New Roman" w:hAnsi="Times New Roman" w:cs="Times New Roman"/>
                <w:sz w:val="24"/>
                <w:szCs w:val="24"/>
                <w:lang w:eastAsia="en-CA"/>
              </w:rPr>
            </w:pPr>
            <w:r w:rsidRPr="0090590C">
              <w:rPr>
                <w:rFonts w:ascii="Times New Roman" w:eastAsia="Times New Roman" w:hAnsi="Times New Roman" w:cs="Times New Roman"/>
                <w:sz w:val="24"/>
                <w:szCs w:val="24"/>
              </w:rPr>
              <w:object w:dxaOrig="405" w:dyaOrig="360">
                <v:shape id="_x0000_i1792" type="#_x0000_t75" style="width:20.25pt;height:18pt" o:ole="">
                  <v:imagedata r:id="rId8" o:title=""/>
                </v:shape>
                <w:control r:id="rId149" w:name="DefaultOcxName427" w:shapeid="_x0000_i1792"/>
              </w:object>
            </w:r>
          </w:p>
        </w:tc>
        <w:tc>
          <w:tcPr>
            <w:tcW w:w="0" w:type="auto"/>
            <w:vAlign w:val="center"/>
            <w:hideMark/>
          </w:tcPr>
          <w:p w:rsidR="0090590C" w:rsidRPr="0090590C" w:rsidRDefault="0090590C" w:rsidP="0090590C">
            <w:pPr>
              <w:spacing w:after="0" w:line="240" w:lineRule="auto"/>
              <w:rPr>
                <w:rFonts w:ascii="Times New Roman" w:eastAsia="Times New Roman" w:hAnsi="Times New Roman" w:cs="Times New Roman"/>
                <w:sz w:val="24"/>
                <w:szCs w:val="24"/>
                <w:lang w:eastAsia="en-CA"/>
              </w:rPr>
            </w:pPr>
            <w:r w:rsidRPr="0090590C">
              <w:rPr>
                <w:rFonts w:ascii="Times New Roman" w:eastAsia="Times New Roman" w:hAnsi="Times New Roman" w:cs="Times New Roman"/>
                <w:sz w:val="24"/>
                <w:szCs w:val="24"/>
                <w:lang w:eastAsia="en-CA"/>
              </w:rPr>
              <w:t>50%</w:t>
            </w:r>
          </w:p>
        </w:tc>
      </w:tr>
    </w:tbl>
    <w:p w:rsidR="0090590C" w:rsidRPr="009742C3" w:rsidRDefault="0090590C" w:rsidP="009742C3">
      <w:pPr>
        <w:spacing w:after="0" w:line="240" w:lineRule="auto"/>
        <w:ind w:firstLine="720"/>
        <w:rPr>
          <w:rFonts w:ascii="Times New Roman" w:eastAsia="Times New Roman" w:hAnsi="Times New Roman" w:cs="Times New Roman"/>
          <w:color w:val="FF0000"/>
          <w:sz w:val="24"/>
          <w:szCs w:val="24"/>
          <w:lang w:eastAsia="en-CA"/>
        </w:rPr>
      </w:pPr>
      <w:r w:rsidRPr="009742C3">
        <w:rPr>
          <w:rFonts w:ascii="Times New Roman" w:eastAsia="Times New Roman" w:hAnsi="Times New Roman" w:cs="Times New Roman"/>
          <w:color w:val="FF0000"/>
          <w:sz w:val="24"/>
          <w:szCs w:val="24"/>
          <w:lang w:eastAsia="en-CA"/>
        </w:rPr>
        <w:t>Capital gains yield = $8/$40 = 20.00%; Dividend yield = 30% - 20% = 10%</w:t>
      </w:r>
    </w:p>
    <w:p w:rsidR="0090590C" w:rsidRDefault="0090590C"/>
    <w:p w:rsidR="004E2421" w:rsidRDefault="004E2421"/>
    <w:p w:rsidR="0090590C" w:rsidRPr="00B277D2" w:rsidRDefault="0090590C" w:rsidP="00B277D2">
      <w:pPr>
        <w:pStyle w:val="ListParagraph"/>
        <w:numPr>
          <w:ilvl w:val="0"/>
          <w:numId w:val="1"/>
        </w:numPr>
        <w:spacing w:after="0" w:line="240" w:lineRule="auto"/>
        <w:rPr>
          <w:rFonts w:ascii="Times New Roman" w:eastAsia="Times New Roman" w:hAnsi="Times New Roman" w:cs="Times New Roman"/>
          <w:sz w:val="24"/>
          <w:szCs w:val="24"/>
          <w:lang w:eastAsia="en-CA"/>
        </w:rPr>
      </w:pPr>
      <w:r w:rsidRPr="00B277D2">
        <w:rPr>
          <w:rFonts w:ascii="Times New Roman" w:eastAsia="Times New Roman" w:hAnsi="Times New Roman" w:cs="Times New Roman"/>
          <w:sz w:val="24"/>
          <w:szCs w:val="24"/>
          <w:lang w:eastAsia="en-CA"/>
        </w:rPr>
        <w:t xml:space="preserve">You purchased 200 shares of </w:t>
      </w:r>
      <w:proofErr w:type="spellStart"/>
      <w:r w:rsidRPr="00B277D2">
        <w:rPr>
          <w:rFonts w:ascii="Times New Roman" w:eastAsia="Times New Roman" w:hAnsi="Times New Roman" w:cs="Times New Roman"/>
          <w:sz w:val="24"/>
          <w:szCs w:val="24"/>
          <w:lang w:eastAsia="en-CA"/>
        </w:rPr>
        <w:t>Hypex</w:t>
      </w:r>
      <w:proofErr w:type="spellEnd"/>
      <w:r w:rsidRPr="00B277D2">
        <w:rPr>
          <w:rFonts w:ascii="Times New Roman" w:eastAsia="Times New Roman" w:hAnsi="Times New Roman" w:cs="Times New Roman"/>
          <w:sz w:val="24"/>
          <w:szCs w:val="24"/>
          <w:lang w:eastAsia="en-CA"/>
        </w:rPr>
        <w:t>, Inc. stock for $38.12 a share. You have received a total of $290 in dividends and $8,130 in proceeds from selling the shares. What is your capital gains yield on this stock?</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70"/>
      </w:tblGrid>
      <w:tr w:rsidR="0090590C" w:rsidRPr="0090590C" w:rsidTr="0090590C">
        <w:trPr>
          <w:tblCellSpacing w:w="0" w:type="dxa"/>
        </w:trPr>
        <w:tc>
          <w:tcPr>
            <w:tcW w:w="1050" w:type="dxa"/>
            <w:vAlign w:val="center"/>
            <w:hideMark/>
          </w:tcPr>
          <w:p w:rsidR="0090590C" w:rsidRPr="0090590C" w:rsidRDefault="0090590C" w:rsidP="0090590C">
            <w:pPr>
              <w:spacing w:after="0" w:line="240" w:lineRule="auto"/>
              <w:jc w:val="right"/>
              <w:rPr>
                <w:rFonts w:ascii="Times New Roman" w:eastAsia="Times New Roman" w:hAnsi="Times New Roman" w:cs="Times New Roman"/>
                <w:sz w:val="24"/>
                <w:szCs w:val="24"/>
                <w:lang w:eastAsia="en-CA"/>
              </w:rPr>
            </w:pPr>
            <w:r w:rsidRPr="0090590C">
              <w:rPr>
                <w:rFonts w:ascii="Times New Roman" w:eastAsia="Times New Roman" w:hAnsi="Times New Roman" w:cs="Times New Roman"/>
                <w:sz w:val="24"/>
                <w:szCs w:val="24"/>
              </w:rPr>
              <w:object w:dxaOrig="405" w:dyaOrig="360">
                <v:shape id="_x0000_i1795" type="#_x0000_t75" style="width:20.25pt;height:18pt" o:ole="">
                  <v:imagedata r:id="rId8" o:title=""/>
                </v:shape>
                <w:control r:id="rId150" w:name="DefaultOcxName67" w:shapeid="_x0000_i1795"/>
              </w:object>
            </w:r>
          </w:p>
        </w:tc>
        <w:tc>
          <w:tcPr>
            <w:tcW w:w="0" w:type="auto"/>
            <w:vAlign w:val="center"/>
            <w:hideMark/>
          </w:tcPr>
          <w:p w:rsidR="0090590C" w:rsidRPr="0090590C" w:rsidRDefault="0090590C" w:rsidP="0090590C">
            <w:pPr>
              <w:spacing w:after="0" w:line="240" w:lineRule="auto"/>
              <w:rPr>
                <w:rFonts w:ascii="Times New Roman" w:eastAsia="Times New Roman" w:hAnsi="Times New Roman" w:cs="Times New Roman"/>
                <w:sz w:val="24"/>
                <w:szCs w:val="24"/>
                <w:lang w:eastAsia="en-CA"/>
              </w:rPr>
            </w:pPr>
            <w:r w:rsidRPr="0090590C">
              <w:rPr>
                <w:rFonts w:ascii="Times New Roman" w:eastAsia="Times New Roman" w:hAnsi="Times New Roman" w:cs="Times New Roman"/>
                <w:sz w:val="24"/>
                <w:szCs w:val="24"/>
                <w:lang w:eastAsia="en-CA"/>
              </w:rPr>
              <w:t>3.8%</w:t>
            </w:r>
          </w:p>
        </w:tc>
      </w:tr>
      <w:tr w:rsidR="0090590C" w:rsidRPr="0090590C" w:rsidTr="0090590C">
        <w:trPr>
          <w:tblCellSpacing w:w="0" w:type="dxa"/>
        </w:trPr>
        <w:tc>
          <w:tcPr>
            <w:tcW w:w="1050" w:type="dxa"/>
            <w:vAlign w:val="center"/>
            <w:hideMark/>
          </w:tcPr>
          <w:p w:rsidR="0090590C" w:rsidRPr="0090590C" w:rsidRDefault="0090590C" w:rsidP="0090590C">
            <w:pPr>
              <w:spacing w:after="0" w:line="240" w:lineRule="auto"/>
              <w:jc w:val="right"/>
              <w:rPr>
                <w:rFonts w:ascii="Times New Roman" w:eastAsia="Times New Roman" w:hAnsi="Times New Roman" w:cs="Times New Roman"/>
                <w:sz w:val="24"/>
                <w:szCs w:val="24"/>
                <w:lang w:eastAsia="en-CA"/>
              </w:rPr>
            </w:pPr>
            <w:r w:rsidRPr="0090590C">
              <w:rPr>
                <w:rFonts w:ascii="Times New Roman" w:eastAsia="Times New Roman" w:hAnsi="Times New Roman" w:cs="Times New Roman"/>
                <w:sz w:val="24"/>
                <w:szCs w:val="24"/>
              </w:rPr>
              <w:object w:dxaOrig="405" w:dyaOrig="360">
                <v:shape id="_x0000_i1798" type="#_x0000_t75" style="width:20.25pt;height:18pt" o:ole="">
                  <v:imagedata r:id="rId8" o:title=""/>
                </v:shape>
                <w:control r:id="rId151" w:name="DefaultOcxName129" w:shapeid="_x0000_i1798"/>
              </w:object>
            </w:r>
          </w:p>
        </w:tc>
        <w:tc>
          <w:tcPr>
            <w:tcW w:w="0" w:type="auto"/>
            <w:vAlign w:val="center"/>
            <w:hideMark/>
          </w:tcPr>
          <w:p w:rsidR="0090590C" w:rsidRPr="0090590C" w:rsidRDefault="0090590C" w:rsidP="0090590C">
            <w:pPr>
              <w:spacing w:after="0" w:line="240" w:lineRule="auto"/>
              <w:rPr>
                <w:rFonts w:ascii="Times New Roman" w:eastAsia="Times New Roman" w:hAnsi="Times New Roman" w:cs="Times New Roman"/>
                <w:sz w:val="24"/>
                <w:szCs w:val="24"/>
                <w:lang w:eastAsia="en-CA"/>
              </w:rPr>
            </w:pPr>
            <w:r w:rsidRPr="0090590C">
              <w:rPr>
                <w:rFonts w:ascii="Times New Roman" w:eastAsia="Times New Roman" w:hAnsi="Times New Roman" w:cs="Times New Roman"/>
                <w:sz w:val="24"/>
                <w:szCs w:val="24"/>
                <w:lang w:eastAsia="en-CA"/>
              </w:rPr>
              <w:t>4.2%</w:t>
            </w:r>
          </w:p>
        </w:tc>
      </w:tr>
      <w:tr w:rsidR="0090590C" w:rsidRPr="0090590C" w:rsidTr="0090590C">
        <w:trPr>
          <w:tblCellSpacing w:w="0" w:type="dxa"/>
        </w:trPr>
        <w:tc>
          <w:tcPr>
            <w:tcW w:w="1050" w:type="dxa"/>
            <w:vAlign w:val="center"/>
            <w:hideMark/>
          </w:tcPr>
          <w:p w:rsidR="0090590C" w:rsidRPr="0090590C" w:rsidRDefault="0090590C" w:rsidP="0090590C">
            <w:pPr>
              <w:spacing w:after="0" w:line="240" w:lineRule="auto"/>
              <w:jc w:val="right"/>
              <w:rPr>
                <w:rFonts w:ascii="Times New Roman" w:eastAsia="Times New Roman" w:hAnsi="Times New Roman" w:cs="Times New Roman"/>
                <w:sz w:val="24"/>
                <w:szCs w:val="24"/>
                <w:lang w:eastAsia="en-CA"/>
              </w:rPr>
            </w:pPr>
            <w:r w:rsidRPr="0090590C">
              <w:rPr>
                <w:rFonts w:ascii="Times New Roman" w:eastAsia="Times New Roman" w:hAnsi="Times New Roman" w:cs="Times New Roman"/>
                <w:sz w:val="24"/>
                <w:szCs w:val="24"/>
              </w:rPr>
              <w:object w:dxaOrig="405" w:dyaOrig="360">
                <v:shape id="_x0000_i1801" type="#_x0000_t75" style="width:20.25pt;height:18pt" o:ole="">
                  <v:imagedata r:id="rId13" o:title=""/>
                </v:shape>
                <w:control r:id="rId152" w:name="DefaultOcxName228" w:shapeid="_x0000_i1801"/>
              </w:object>
            </w:r>
          </w:p>
        </w:tc>
        <w:tc>
          <w:tcPr>
            <w:tcW w:w="0" w:type="auto"/>
            <w:vAlign w:val="center"/>
            <w:hideMark/>
          </w:tcPr>
          <w:p w:rsidR="0090590C" w:rsidRPr="0090590C" w:rsidRDefault="0090590C" w:rsidP="0090590C">
            <w:pPr>
              <w:spacing w:after="0" w:line="240" w:lineRule="auto"/>
              <w:rPr>
                <w:rFonts w:ascii="Times New Roman" w:eastAsia="Times New Roman" w:hAnsi="Times New Roman" w:cs="Times New Roman"/>
                <w:sz w:val="24"/>
                <w:szCs w:val="24"/>
                <w:lang w:eastAsia="en-CA"/>
              </w:rPr>
            </w:pPr>
            <w:r w:rsidRPr="0090590C">
              <w:rPr>
                <w:rFonts w:ascii="Times New Roman" w:eastAsia="Times New Roman" w:hAnsi="Times New Roman" w:cs="Times New Roman"/>
                <w:sz w:val="24"/>
                <w:szCs w:val="24"/>
                <w:lang w:eastAsia="en-CA"/>
              </w:rPr>
              <w:t>6.6%</w:t>
            </w:r>
          </w:p>
        </w:tc>
      </w:tr>
      <w:tr w:rsidR="0090590C" w:rsidRPr="0090590C" w:rsidTr="0090590C">
        <w:trPr>
          <w:tblCellSpacing w:w="0" w:type="dxa"/>
        </w:trPr>
        <w:tc>
          <w:tcPr>
            <w:tcW w:w="1050" w:type="dxa"/>
            <w:vAlign w:val="center"/>
            <w:hideMark/>
          </w:tcPr>
          <w:p w:rsidR="0090590C" w:rsidRPr="0090590C" w:rsidRDefault="0090590C" w:rsidP="0090590C">
            <w:pPr>
              <w:spacing w:after="0" w:line="240" w:lineRule="auto"/>
              <w:jc w:val="right"/>
              <w:rPr>
                <w:rFonts w:ascii="Times New Roman" w:eastAsia="Times New Roman" w:hAnsi="Times New Roman" w:cs="Times New Roman"/>
                <w:sz w:val="24"/>
                <w:szCs w:val="24"/>
                <w:lang w:eastAsia="en-CA"/>
              </w:rPr>
            </w:pPr>
            <w:r w:rsidRPr="0090590C">
              <w:rPr>
                <w:rFonts w:ascii="Times New Roman" w:eastAsia="Times New Roman" w:hAnsi="Times New Roman" w:cs="Times New Roman"/>
                <w:sz w:val="24"/>
                <w:szCs w:val="24"/>
              </w:rPr>
              <w:object w:dxaOrig="405" w:dyaOrig="360">
                <v:shape id="_x0000_i1804" type="#_x0000_t75" style="width:20.25pt;height:18pt" o:ole="">
                  <v:imagedata r:id="rId8" o:title=""/>
                </v:shape>
                <w:control r:id="rId153" w:name="DefaultOcxName328" w:shapeid="_x0000_i1804"/>
              </w:object>
            </w:r>
          </w:p>
        </w:tc>
        <w:tc>
          <w:tcPr>
            <w:tcW w:w="0" w:type="auto"/>
            <w:vAlign w:val="center"/>
            <w:hideMark/>
          </w:tcPr>
          <w:p w:rsidR="0090590C" w:rsidRPr="0090590C" w:rsidRDefault="0090590C" w:rsidP="0090590C">
            <w:pPr>
              <w:spacing w:after="0" w:line="240" w:lineRule="auto"/>
              <w:rPr>
                <w:rFonts w:ascii="Times New Roman" w:eastAsia="Times New Roman" w:hAnsi="Times New Roman" w:cs="Times New Roman"/>
                <w:sz w:val="24"/>
                <w:szCs w:val="24"/>
                <w:lang w:eastAsia="en-CA"/>
              </w:rPr>
            </w:pPr>
            <w:r w:rsidRPr="0090590C">
              <w:rPr>
                <w:rFonts w:ascii="Times New Roman" w:eastAsia="Times New Roman" w:hAnsi="Times New Roman" w:cs="Times New Roman"/>
                <w:sz w:val="24"/>
                <w:szCs w:val="24"/>
                <w:lang w:eastAsia="en-CA"/>
              </w:rPr>
              <w:t>8.0%</w:t>
            </w:r>
          </w:p>
        </w:tc>
      </w:tr>
      <w:tr w:rsidR="0090590C" w:rsidRPr="0090590C" w:rsidTr="0090590C">
        <w:trPr>
          <w:tblCellSpacing w:w="0" w:type="dxa"/>
        </w:trPr>
        <w:tc>
          <w:tcPr>
            <w:tcW w:w="1050" w:type="dxa"/>
            <w:vAlign w:val="center"/>
            <w:hideMark/>
          </w:tcPr>
          <w:p w:rsidR="0090590C" w:rsidRPr="0090590C" w:rsidRDefault="0090590C" w:rsidP="0090590C">
            <w:pPr>
              <w:spacing w:after="0" w:line="240" w:lineRule="auto"/>
              <w:jc w:val="right"/>
              <w:rPr>
                <w:rFonts w:ascii="Times New Roman" w:eastAsia="Times New Roman" w:hAnsi="Times New Roman" w:cs="Times New Roman"/>
                <w:sz w:val="24"/>
                <w:szCs w:val="24"/>
                <w:lang w:eastAsia="en-CA"/>
              </w:rPr>
            </w:pPr>
            <w:r w:rsidRPr="0090590C">
              <w:rPr>
                <w:rFonts w:ascii="Times New Roman" w:eastAsia="Times New Roman" w:hAnsi="Times New Roman" w:cs="Times New Roman"/>
                <w:sz w:val="24"/>
                <w:szCs w:val="24"/>
              </w:rPr>
              <w:object w:dxaOrig="405" w:dyaOrig="360">
                <v:shape id="_x0000_i1807" type="#_x0000_t75" style="width:20.25pt;height:18pt" o:ole="">
                  <v:imagedata r:id="rId8" o:title=""/>
                </v:shape>
                <w:control r:id="rId154" w:name="DefaultOcxName428" w:shapeid="_x0000_i1807"/>
              </w:object>
            </w:r>
          </w:p>
        </w:tc>
        <w:tc>
          <w:tcPr>
            <w:tcW w:w="0" w:type="auto"/>
            <w:vAlign w:val="center"/>
            <w:hideMark/>
          </w:tcPr>
          <w:p w:rsidR="0090590C" w:rsidRPr="0090590C" w:rsidRDefault="0090590C" w:rsidP="0090590C">
            <w:pPr>
              <w:spacing w:after="0" w:line="240" w:lineRule="auto"/>
              <w:rPr>
                <w:rFonts w:ascii="Times New Roman" w:eastAsia="Times New Roman" w:hAnsi="Times New Roman" w:cs="Times New Roman"/>
                <w:sz w:val="24"/>
                <w:szCs w:val="24"/>
                <w:lang w:eastAsia="en-CA"/>
              </w:rPr>
            </w:pPr>
            <w:r w:rsidRPr="0090590C">
              <w:rPr>
                <w:rFonts w:ascii="Times New Roman" w:eastAsia="Times New Roman" w:hAnsi="Times New Roman" w:cs="Times New Roman"/>
                <w:sz w:val="24"/>
                <w:szCs w:val="24"/>
                <w:lang w:eastAsia="en-CA"/>
              </w:rPr>
              <w:t>10.4%</w:t>
            </w:r>
          </w:p>
        </w:tc>
      </w:tr>
    </w:tbl>
    <w:p w:rsidR="0090590C" w:rsidRPr="009742C3" w:rsidRDefault="0090590C" w:rsidP="009742C3">
      <w:pPr>
        <w:spacing w:after="0" w:line="240" w:lineRule="auto"/>
        <w:ind w:firstLine="720"/>
        <w:rPr>
          <w:rFonts w:ascii="Times New Roman" w:eastAsia="Times New Roman" w:hAnsi="Times New Roman" w:cs="Times New Roman"/>
          <w:color w:val="FF0000"/>
          <w:sz w:val="24"/>
          <w:szCs w:val="24"/>
          <w:lang w:eastAsia="en-CA"/>
        </w:rPr>
      </w:pPr>
      <w:r w:rsidRPr="009742C3">
        <w:rPr>
          <w:rFonts w:ascii="Times New Roman" w:eastAsia="Times New Roman" w:hAnsi="Times New Roman" w:cs="Times New Roman"/>
          <w:color w:val="FF0000"/>
          <w:sz w:val="24"/>
          <w:szCs w:val="24"/>
          <w:lang w:eastAsia="en-CA"/>
        </w:rPr>
        <w:t>Cost = 200 × $38.12 = $7,624; Capital gains yield = ($8,130 - $7,624)/$7,624 = 6.6%</w:t>
      </w:r>
    </w:p>
    <w:p w:rsidR="0090590C" w:rsidRDefault="0090590C"/>
    <w:p w:rsidR="004E2421" w:rsidRDefault="004E2421"/>
    <w:p w:rsidR="004E2421" w:rsidRDefault="004E2421"/>
    <w:p w:rsidR="00887B84" w:rsidRPr="00B277D2" w:rsidRDefault="00887B84" w:rsidP="00B277D2">
      <w:pPr>
        <w:pStyle w:val="ListParagraph"/>
        <w:numPr>
          <w:ilvl w:val="0"/>
          <w:numId w:val="1"/>
        </w:numPr>
        <w:spacing w:after="0" w:line="240" w:lineRule="auto"/>
        <w:rPr>
          <w:rFonts w:ascii="Times New Roman" w:eastAsia="Times New Roman" w:hAnsi="Times New Roman" w:cs="Times New Roman"/>
          <w:sz w:val="24"/>
          <w:szCs w:val="24"/>
          <w:lang w:eastAsia="en-CA"/>
        </w:rPr>
      </w:pPr>
      <w:r w:rsidRPr="00B277D2">
        <w:rPr>
          <w:rFonts w:ascii="Times New Roman" w:eastAsia="Times New Roman" w:hAnsi="Times New Roman" w:cs="Times New Roman"/>
          <w:sz w:val="24"/>
          <w:szCs w:val="24"/>
          <w:lang w:eastAsia="en-CA"/>
        </w:rPr>
        <w:t>Risk that affects a large number of assets, each to a greater or lesser degree, is called:</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70"/>
      </w:tblGrid>
      <w:tr w:rsidR="00887B84" w:rsidRPr="00887B84" w:rsidTr="00887B84">
        <w:trPr>
          <w:tblCellSpacing w:w="0" w:type="dxa"/>
        </w:trPr>
        <w:tc>
          <w:tcPr>
            <w:tcW w:w="1050" w:type="dxa"/>
            <w:vAlign w:val="center"/>
            <w:hideMark/>
          </w:tcPr>
          <w:p w:rsidR="00887B84" w:rsidRPr="00887B84" w:rsidRDefault="00887B84" w:rsidP="00887B84">
            <w:pPr>
              <w:spacing w:after="0" w:line="240" w:lineRule="auto"/>
              <w:jc w:val="right"/>
              <w:rPr>
                <w:rFonts w:ascii="Times New Roman" w:eastAsia="Times New Roman" w:hAnsi="Times New Roman" w:cs="Times New Roman"/>
                <w:sz w:val="24"/>
                <w:szCs w:val="24"/>
                <w:lang w:eastAsia="en-CA"/>
              </w:rPr>
            </w:pPr>
            <w:r w:rsidRPr="00887B84">
              <w:rPr>
                <w:rFonts w:ascii="Times New Roman" w:eastAsia="Times New Roman" w:hAnsi="Times New Roman" w:cs="Times New Roman"/>
                <w:sz w:val="24"/>
                <w:szCs w:val="24"/>
              </w:rPr>
              <w:object w:dxaOrig="405" w:dyaOrig="360">
                <v:shape id="_x0000_i1810" type="#_x0000_t75" style="width:20.25pt;height:18pt" o:ole="">
                  <v:imagedata r:id="rId8" o:title=""/>
                </v:shape>
                <w:control r:id="rId155" w:name="DefaultOcxName68" w:shapeid="_x0000_i1810"/>
              </w:object>
            </w:r>
          </w:p>
        </w:tc>
        <w:tc>
          <w:tcPr>
            <w:tcW w:w="0" w:type="auto"/>
            <w:vAlign w:val="center"/>
            <w:hideMark/>
          </w:tcPr>
          <w:p w:rsidR="00887B84" w:rsidRPr="00887B84" w:rsidRDefault="00887B84" w:rsidP="00887B84">
            <w:pPr>
              <w:spacing w:after="0" w:line="240" w:lineRule="auto"/>
              <w:rPr>
                <w:rFonts w:ascii="Times New Roman" w:eastAsia="Times New Roman" w:hAnsi="Times New Roman" w:cs="Times New Roman"/>
                <w:sz w:val="24"/>
                <w:szCs w:val="24"/>
                <w:lang w:eastAsia="en-CA"/>
              </w:rPr>
            </w:pPr>
            <w:r w:rsidRPr="00887B84">
              <w:rPr>
                <w:rFonts w:ascii="Times New Roman" w:eastAsia="Times New Roman" w:hAnsi="Times New Roman" w:cs="Times New Roman"/>
                <w:sz w:val="24"/>
                <w:szCs w:val="24"/>
                <w:lang w:eastAsia="en-CA"/>
              </w:rPr>
              <w:t>Idiosyncratic risk.</w:t>
            </w:r>
          </w:p>
        </w:tc>
      </w:tr>
      <w:tr w:rsidR="00887B84" w:rsidRPr="00887B84" w:rsidTr="00887B84">
        <w:trPr>
          <w:tblCellSpacing w:w="0" w:type="dxa"/>
        </w:trPr>
        <w:tc>
          <w:tcPr>
            <w:tcW w:w="1050" w:type="dxa"/>
            <w:vAlign w:val="center"/>
            <w:hideMark/>
          </w:tcPr>
          <w:p w:rsidR="00887B84" w:rsidRPr="00887B84" w:rsidRDefault="00887B84" w:rsidP="00887B84">
            <w:pPr>
              <w:spacing w:after="0" w:line="240" w:lineRule="auto"/>
              <w:jc w:val="right"/>
              <w:rPr>
                <w:rFonts w:ascii="Times New Roman" w:eastAsia="Times New Roman" w:hAnsi="Times New Roman" w:cs="Times New Roman"/>
                <w:sz w:val="24"/>
                <w:szCs w:val="24"/>
                <w:lang w:eastAsia="en-CA"/>
              </w:rPr>
            </w:pPr>
            <w:r w:rsidRPr="00887B84">
              <w:rPr>
                <w:rFonts w:ascii="Times New Roman" w:eastAsia="Times New Roman" w:hAnsi="Times New Roman" w:cs="Times New Roman"/>
                <w:sz w:val="24"/>
                <w:szCs w:val="24"/>
              </w:rPr>
              <w:object w:dxaOrig="405" w:dyaOrig="360">
                <v:shape id="_x0000_i1813" type="#_x0000_t75" style="width:20.25pt;height:18pt" o:ole="">
                  <v:imagedata r:id="rId8" o:title=""/>
                </v:shape>
                <w:control r:id="rId156" w:name="DefaultOcxName130" w:shapeid="_x0000_i1813"/>
              </w:object>
            </w:r>
          </w:p>
        </w:tc>
        <w:tc>
          <w:tcPr>
            <w:tcW w:w="0" w:type="auto"/>
            <w:vAlign w:val="center"/>
            <w:hideMark/>
          </w:tcPr>
          <w:p w:rsidR="00887B84" w:rsidRPr="00887B84" w:rsidRDefault="00887B84" w:rsidP="00887B84">
            <w:pPr>
              <w:spacing w:after="0" w:line="240" w:lineRule="auto"/>
              <w:rPr>
                <w:rFonts w:ascii="Times New Roman" w:eastAsia="Times New Roman" w:hAnsi="Times New Roman" w:cs="Times New Roman"/>
                <w:sz w:val="24"/>
                <w:szCs w:val="24"/>
                <w:lang w:eastAsia="en-CA"/>
              </w:rPr>
            </w:pPr>
            <w:r w:rsidRPr="00887B84">
              <w:rPr>
                <w:rFonts w:ascii="Times New Roman" w:eastAsia="Times New Roman" w:hAnsi="Times New Roman" w:cs="Times New Roman"/>
                <w:sz w:val="24"/>
                <w:szCs w:val="24"/>
                <w:lang w:eastAsia="en-CA"/>
              </w:rPr>
              <w:t>Diversifiable risk.</w:t>
            </w:r>
          </w:p>
        </w:tc>
      </w:tr>
      <w:tr w:rsidR="00887B84" w:rsidRPr="00887B84" w:rsidTr="00887B84">
        <w:trPr>
          <w:tblCellSpacing w:w="0" w:type="dxa"/>
        </w:trPr>
        <w:tc>
          <w:tcPr>
            <w:tcW w:w="1050" w:type="dxa"/>
            <w:vAlign w:val="center"/>
            <w:hideMark/>
          </w:tcPr>
          <w:p w:rsidR="00887B84" w:rsidRPr="00887B84" w:rsidRDefault="00887B84" w:rsidP="00887B84">
            <w:pPr>
              <w:spacing w:after="0" w:line="240" w:lineRule="auto"/>
              <w:jc w:val="right"/>
              <w:rPr>
                <w:rFonts w:ascii="Times New Roman" w:eastAsia="Times New Roman" w:hAnsi="Times New Roman" w:cs="Times New Roman"/>
                <w:sz w:val="24"/>
                <w:szCs w:val="24"/>
                <w:lang w:eastAsia="en-CA"/>
              </w:rPr>
            </w:pPr>
            <w:r w:rsidRPr="00887B84">
              <w:rPr>
                <w:rFonts w:ascii="Times New Roman" w:eastAsia="Times New Roman" w:hAnsi="Times New Roman" w:cs="Times New Roman"/>
                <w:sz w:val="24"/>
                <w:szCs w:val="24"/>
              </w:rPr>
              <w:object w:dxaOrig="405" w:dyaOrig="360">
                <v:shape id="_x0000_i1816" type="#_x0000_t75" style="width:20.25pt;height:18pt" o:ole="">
                  <v:imagedata r:id="rId13" o:title=""/>
                </v:shape>
                <w:control r:id="rId157" w:name="DefaultOcxName229" w:shapeid="_x0000_i1816"/>
              </w:object>
            </w:r>
          </w:p>
        </w:tc>
        <w:tc>
          <w:tcPr>
            <w:tcW w:w="0" w:type="auto"/>
            <w:vAlign w:val="center"/>
            <w:hideMark/>
          </w:tcPr>
          <w:p w:rsidR="00887B84" w:rsidRPr="00887B84" w:rsidRDefault="00887B84" w:rsidP="00887B84">
            <w:pPr>
              <w:spacing w:after="0" w:line="240" w:lineRule="auto"/>
              <w:rPr>
                <w:rFonts w:ascii="Times New Roman" w:eastAsia="Times New Roman" w:hAnsi="Times New Roman" w:cs="Times New Roman"/>
                <w:sz w:val="24"/>
                <w:szCs w:val="24"/>
                <w:lang w:eastAsia="en-CA"/>
              </w:rPr>
            </w:pPr>
            <w:r w:rsidRPr="00887B84">
              <w:rPr>
                <w:rFonts w:ascii="Times New Roman" w:eastAsia="Times New Roman" w:hAnsi="Times New Roman" w:cs="Times New Roman"/>
                <w:sz w:val="24"/>
                <w:szCs w:val="24"/>
                <w:lang w:eastAsia="en-CA"/>
              </w:rPr>
              <w:t>Systematic risk.</w:t>
            </w:r>
          </w:p>
        </w:tc>
      </w:tr>
      <w:tr w:rsidR="00887B84" w:rsidRPr="00887B84" w:rsidTr="00887B84">
        <w:trPr>
          <w:tblCellSpacing w:w="0" w:type="dxa"/>
        </w:trPr>
        <w:tc>
          <w:tcPr>
            <w:tcW w:w="1050" w:type="dxa"/>
            <w:vAlign w:val="center"/>
            <w:hideMark/>
          </w:tcPr>
          <w:p w:rsidR="00887B84" w:rsidRPr="00887B84" w:rsidRDefault="00887B84" w:rsidP="00887B84">
            <w:pPr>
              <w:spacing w:after="0" w:line="240" w:lineRule="auto"/>
              <w:jc w:val="right"/>
              <w:rPr>
                <w:rFonts w:ascii="Times New Roman" w:eastAsia="Times New Roman" w:hAnsi="Times New Roman" w:cs="Times New Roman"/>
                <w:sz w:val="24"/>
                <w:szCs w:val="24"/>
                <w:lang w:eastAsia="en-CA"/>
              </w:rPr>
            </w:pPr>
            <w:r w:rsidRPr="00887B84">
              <w:rPr>
                <w:rFonts w:ascii="Times New Roman" w:eastAsia="Times New Roman" w:hAnsi="Times New Roman" w:cs="Times New Roman"/>
                <w:sz w:val="24"/>
                <w:szCs w:val="24"/>
              </w:rPr>
              <w:object w:dxaOrig="405" w:dyaOrig="360">
                <v:shape id="_x0000_i1819" type="#_x0000_t75" style="width:20.25pt;height:18pt" o:ole="">
                  <v:imagedata r:id="rId8" o:title=""/>
                </v:shape>
                <w:control r:id="rId158" w:name="DefaultOcxName329" w:shapeid="_x0000_i1819"/>
              </w:object>
            </w:r>
          </w:p>
        </w:tc>
        <w:tc>
          <w:tcPr>
            <w:tcW w:w="0" w:type="auto"/>
            <w:vAlign w:val="center"/>
            <w:hideMark/>
          </w:tcPr>
          <w:p w:rsidR="00887B84" w:rsidRPr="00887B84" w:rsidRDefault="00887B84" w:rsidP="00887B84">
            <w:pPr>
              <w:spacing w:after="0" w:line="240" w:lineRule="auto"/>
              <w:rPr>
                <w:rFonts w:ascii="Times New Roman" w:eastAsia="Times New Roman" w:hAnsi="Times New Roman" w:cs="Times New Roman"/>
                <w:sz w:val="24"/>
                <w:szCs w:val="24"/>
                <w:lang w:eastAsia="en-CA"/>
              </w:rPr>
            </w:pPr>
            <w:r w:rsidRPr="00887B84">
              <w:rPr>
                <w:rFonts w:ascii="Times New Roman" w:eastAsia="Times New Roman" w:hAnsi="Times New Roman" w:cs="Times New Roman"/>
                <w:sz w:val="24"/>
                <w:szCs w:val="24"/>
                <w:lang w:eastAsia="en-CA"/>
              </w:rPr>
              <w:t>Asset-specific risk.</w:t>
            </w:r>
          </w:p>
        </w:tc>
      </w:tr>
      <w:tr w:rsidR="00887B84" w:rsidRPr="00887B84" w:rsidTr="00887B84">
        <w:trPr>
          <w:tblCellSpacing w:w="0" w:type="dxa"/>
        </w:trPr>
        <w:tc>
          <w:tcPr>
            <w:tcW w:w="1050" w:type="dxa"/>
            <w:vAlign w:val="center"/>
            <w:hideMark/>
          </w:tcPr>
          <w:p w:rsidR="00887B84" w:rsidRPr="00887B84" w:rsidRDefault="00887B84" w:rsidP="00887B84">
            <w:pPr>
              <w:spacing w:after="0" w:line="240" w:lineRule="auto"/>
              <w:jc w:val="right"/>
              <w:rPr>
                <w:rFonts w:ascii="Times New Roman" w:eastAsia="Times New Roman" w:hAnsi="Times New Roman" w:cs="Times New Roman"/>
                <w:sz w:val="24"/>
                <w:szCs w:val="24"/>
                <w:lang w:eastAsia="en-CA"/>
              </w:rPr>
            </w:pPr>
            <w:r w:rsidRPr="00887B84">
              <w:rPr>
                <w:rFonts w:ascii="Times New Roman" w:eastAsia="Times New Roman" w:hAnsi="Times New Roman" w:cs="Times New Roman"/>
                <w:sz w:val="24"/>
                <w:szCs w:val="24"/>
              </w:rPr>
              <w:object w:dxaOrig="405" w:dyaOrig="360">
                <v:shape id="_x0000_i1822" type="#_x0000_t75" style="width:20.25pt;height:18pt" o:ole="">
                  <v:imagedata r:id="rId8" o:title=""/>
                </v:shape>
                <w:control r:id="rId159" w:name="DefaultOcxName429" w:shapeid="_x0000_i1822"/>
              </w:object>
            </w:r>
          </w:p>
        </w:tc>
        <w:tc>
          <w:tcPr>
            <w:tcW w:w="0" w:type="auto"/>
            <w:vAlign w:val="center"/>
            <w:hideMark/>
          </w:tcPr>
          <w:p w:rsidR="00887B84" w:rsidRPr="00887B84" w:rsidRDefault="00887B84" w:rsidP="00887B84">
            <w:pPr>
              <w:spacing w:after="0" w:line="240" w:lineRule="auto"/>
              <w:rPr>
                <w:rFonts w:ascii="Times New Roman" w:eastAsia="Times New Roman" w:hAnsi="Times New Roman" w:cs="Times New Roman"/>
                <w:sz w:val="24"/>
                <w:szCs w:val="24"/>
                <w:lang w:eastAsia="en-CA"/>
              </w:rPr>
            </w:pPr>
            <w:r w:rsidRPr="00887B84">
              <w:rPr>
                <w:rFonts w:ascii="Times New Roman" w:eastAsia="Times New Roman" w:hAnsi="Times New Roman" w:cs="Times New Roman"/>
                <w:sz w:val="24"/>
                <w:szCs w:val="24"/>
                <w:lang w:eastAsia="en-CA"/>
              </w:rPr>
              <w:t>Total risk.</w:t>
            </w:r>
          </w:p>
        </w:tc>
      </w:tr>
    </w:tbl>
    <w:p w:rsidR="0090590C" w:rsidRDefault="009742C3" w:rsidP="009742C3">
      <w:pPr>
        <w:ind w:firstLine="720"/>
        <w:rPr>
          <w:color w:val="FF0000"/>
        </w:rPr>
      </w:pPr>
      <w:r w:rsidRPr="009742C3">
        <w:rPr>
          <w:color w:val="FF0000"/>
        </w:rPr>
        <w:t>Chapter 13 pg. 360</w:t>
      </w:r>
    </w:p>
    <w:p w:rsidR="009742C3" w:rsidRPr="009742C3" w:rsidRDefault="009742C3" w:rsidP="009742C3">
      <w:pPr>
        <w:ind w:firstLine="720"/>
        <w:rPr>
          <w:color w:val="FF0000"/>
        </w:rPr>
      </w:pPr>
    </w:p>
    <w:p w:rsidR="00887B84" w:rsidRPr="00B277D2" w:rsidRDefault="00887B84" w:rsidP="00B277D2">
      <w:pPr>
        <w:pStyle w:val="ListParagraph"/>
        <w:numPr>
          <w:ilvl w:val="0"/>
          <w:numId w:val="1"/>
        </w:numPr>
        <w:spacing w:after="0" w:line="240" w:lineRule="auto"/>
        <w:rPr>
          <w:rFonts w:ascii="Times New Roman" w:eastAsia="Times New Roman" w:hAnsi="Times New Roman" w:cs="Times New Roman"/>
          <w:sz w:val="24"/>
          <w:szCs w:val="24"/>
          <w:lang w:eastAsia="en-CA"/>
        </w:rPr>
      </w:pPr>
      <w:r w:rsidRPr="00B277D2">
        <w:rPr>
          <w:rFonts w:ascii="Times New Roman" w:eastAsia="Times New Roman" w:hAnsi="Times New Roman" w:cs="Times New Roman"/>
          <w:sz w:val="24"/>
          <w:szCs w:val="24"/>
          <w:lang w:eastAsia="en-CA"/>
        </w:rPr>
        <w:t>Risk that affects at most a small number of assets is called:</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70"/>
      </w:tblGrid>
      <w:tr w:rsidR="00887B84" w:rsidRPr="00887B84" w:rsidTr="00887B84">
        <w:trPr>
          <w:tblCellSpacing w:w="0" w:type="dxa"/>
        </w:trPr>
        <w:tc>
          <w:tcPr>
            <w:tcW w:w="1050" w:type="dxa"/>
            <w:vAlign w:val="center"/>
            <w:hideMark/>
          </w:tcPr>
          <w:p w:rsidR="00887B84" w:rsidRPr="00887B84" w:rsidRDefault="00887B84" w:rsidP="00887B84">
            <w:pPr>
              <w:spacing w:after="0" w:line="240" w:lineRule="auto"/>
              <w:jc w:val="right"/>
              <w:rPr>
                <w:rFonts w:ascii="Times New Roman" w:eastAsia="Times New Roman" w:hAnsi="Times New Roman" w:cs="Times New Roman"/>
                <w:sz w:val="24"/>
                <w:szCs w:val="24"/>
                <w:lang w:eastAsia="en-CA"/>
              </w:rPr>
            </w:pPr>
            <w:r w:rsidRPr="00887B84">
              <w:rPr>
                <w:rFonts w:ascii="Times New Roman" w:eastAsia="Times New Roman" w:hAnsi="Times New Roman" w:cs="Times New Roman"/>
                <w:sz w:val="24"/>
                <w:szCs w:val="24"/>
              </w:rPr>
              <w:object w:dxaOrig="405" w:dyaOrig="360">
                <v:shape id="_x0000_i1825" type="#_x0000_t75" style="width:20.25pt;height:18pt" o:ole="">
                  <v:imagedata r:id="rId8" o:title=""/>
                </v:shape>
                <w:control r:id="rId160" w:name="DefaultOcxName69" w:shapeid="_x0000_i1825"/>
              </w:object>
            </w:r>
          </w:p>
        </w:tc>
        <w:tc>
          <w:tcPr>
            <w:tcW w:w="0" w:type="auto"/>
            <w:vAlign w:val="center"/>
            <w:hideMark/>
          </w:tcPr>
          <w:p w:rsidR="00887B84" w:rsidRPr="00887B84" w:rsidRDefault="00887B84" w:rsidP="00887B84">
            <w:pPr>
              <w:spacing w:after="0" w:line="240" w:lineRule="auto"/>
              <w:rPr>
                <w:rFonts w:ascii="Times New Roman" w:eastAsia="Times New Roman" w:hAnsi="Times New Roman" w:cs="Times New Roman"/>
                <w:sz w:val="24"/>
                <w:szCs w:val="24"/>
                <w:lang w:eastAsia="en-CA"/>
              </w:rPr>
            </w:pPr>
            <w:r w:rsidRPr="00887B84">
              <w:rPr>
                <w:rFonts w:ascii="Times New Roman" w:eastAsia="Times New Roman" w:hAnsi="Times New Roman" w:cs="Times New Roman"/>
                <w:sz w:val="24"/>
                <w:szCs w:val="24"/>
                <w:lang w:eastAsia="en-CA"/>
              </w:rPr>
              <w:t>Portfolio risk.</w:t>
            </w:r>
          </w:p>
        </w:tc>
      </w:tr>
      <w:tr w:rsidR="00887B84" w:rsidRPr="00887B84" w:rsidTr="00887B84">
        <w:trPr>
          <w:tblCellSpacing w:w="0" w:type="dxa"/>
        </w:trPr>
        <w:tc>
          <w:tcPr>
            <w:tcW w:w="1050" w:type="dxa"/>
            <w:vAlign w:val="center"/>
            <w:hideMark/>
          </w:tcPr>
          <w:p w:rsidR="00887B84" w:rsidRPr="00887B84" w:rsidRDefault="00887B84" w:rsidP="00887B84">
            <w:pPr>
              <w:spacing w:after="0" w:line="240" w:lineRule="auto"/>
              <w:jc w:val="right"/>
              <w:rPr>
                <w:rFonts w:ascii="Times New Roman" w:eastAsia="Times New Roman" w:hAnsi="Times New Roman" w:cs="Times New Roman"/>
                <w:sz w:val="24"/>
                <w:szCs w:val="24"/>
                <w:lang w:eastAsia="en-CA"/>
              </w:rPr>
            </w:pPr>
            <w:r w:rsidRPr="00887B84">
              <w:rPr>
                <w:rFonts w:ascii="Times New Roman" w:eastAsia="Times New Roman" w:hAnsi="Times New Roman" w:cs="Times New Roman"/>
                <w:sz w:val="24"/>
                <w:szCs w:val="24"/>
              </w:rPr>
              <w:object w:dxaOrig="405" w:dyaOrig="360">
                <v:shape id="_x0000_i1828" type="#_x0000_t75" style="width:20.25pt;height:18pt" o:ole="">
                  <v:imagedata r:id="rId8" o:title=""/>
                </v:shape>
                <w:control r:id="rId161" w:name="DefaultOcxName131" w:shapeid="_x0000_i1828"/>
              </w:object>
            </w:r>
          </w:p>
        </w:tc>
        <w:tc>
          <w:tcPr>
            <w:tcW w:w="0" w:type="auto"/>
            <w:vAlign w:val="center"/>
            <w:hideMark/>
          </w:tcPr>
          <w:p w:rsidR="00887B84" w:rsidRPr="00887B84" w:rsidRDefault="00887B84" w:rsidP="00887B84">
            <w:pPr>
              <w:spacing w:after="0" w:line="240" w:lineRule="auto"/>
              <w:rPr>
                <w:rFonts w:ascii="Times New Roman" w:eastAsia="Times New Roman" w:hAnsi="Times New Roman" w:cs="Times New Roman"/>
                <w:sz w:val="24"/>
                <w:szCs w:val="24"/>
                <w:lang w:eastAsia="en-CA"/>
              </w:rPr>
            </w:pPr>
            <w:proofErr w:type="spellStart"/>
            <w:r w:rsidRPr="00887B84">
              <w:rPr>
                <w:rFonts w:ascii="Times New Roman" w:eastAsia="Times New Roman" w:hAnsi="Times New Roman" w:cs="Times New Roman"/>
                <w:sz w:val="24"/>
                <w:szCs w:val="24"/>
                <w:lang w:eastAsia="en-CA"/>
              </w:rPr>
              <w:t>Undiversifiable</w:t>
            </w:r>
            <w:proofErr w:type="spellEnd"/>
            <w:r w:rsidRPr="00887B84">
              <w:rPr>
                <w:rFonts w:ascii="Times New Roman" w:eastAsia="Times New Roman" w:hAnsi="Times New Roman" w:cs="Times New Roman"/>
                <w:sz w:val="24"/>
                <w:szCs w:val="24"/>
                <w:lang w:eastAsia="en-CA"/>
              </w:rPr>
              <w:t xml:space="preserve"> risk.</w:t>
            </w:r>
          </w:p>
        </w:tc>
      </w:tr>
      <w:tr w:rsidR="00887B84" w:rsidRPr="00887B84" w:rsidTr="00887B84">
        <w:trPr>
          <w:tblCellSpacing w:w="0" w:type="dxa"/>
        </w:trPr>
        <w:tc>
          <w:tcPr>
            <w:tcW w:w="1050" w:type="dxa"/>
            <w:vAlign w:val="center"/>
            <w:hideMark/>
          </w:tcPr>
          <w:p w:rsidR="00887B84" w:rsidRPr="00887B84" w:rsidRDefault="00887B84" w:rsidP="00887B84">
            <w:pPr>
              <w:spacing w:after="0" w:line="240" w:lineRule="auto"/>
              <w:jc w:val="right"/>
              <w:rPr>
                <w:rFonts w:ascii="Times New Roman" w:eastAsia="Times New Roman" w:hAnsi="Times New Roman" w:cs="Times New Roman"/>
                <w:sz w:val="24"/>
                <w:szCs w:val="24"/>
                <w:lang w:eastAsia="en-CA"/>
              </w:rPr>
            </w:pPr>
            <w:r w:rsidRPr="00887B84">
              <w:rPr>
                <w:rFonts w:ascii="Times New Roman" w:eastAsia="Times New Roman" w:hAnsi="Times New Roman" w:cs="Times New Roman"/>
                <w:sz w:val="24"/>
                <w:szCs w:val="24"/>
              </w:rPr>
              <w:object w:dxaOrig="405" w:dyaOrig="360">
                <v:shape id="_x0000_i1831" type="#_x0000_t75" style="width:20.25pt;height:18pt" o:ole="">
                  <v:imagedata r:id="rId8" o:title=""/>
                </v:shape>
                <w:control r:id="rId162" w:name="DefaultOcxName230" w:shapeid="_x0000_i1831"/>
              </w:object>
            </w:r>
          </w:p>
        </w:tc>
        <w:tc>
          <w:tcPr>
            <w:tcW w:w="0" w:type="auto"/>
            <w:vAlign w:val="center"/>
            <w:hideMark/>
          </w:tcPr>
          <w:p w:rsidR="00887B84" w:rsidRPr="00887B84" w:rsidRDefault="00887B84" w:rsidP="00887B84">
            <w:pPr>
              <w:spacing w:after="0" w:line="240" w:lineRule="auto"/>
              <w:rPr>
                <w:rFonts w:ascii="Times New Roman" w:eastAsia="Times New Roman" w:hAnsi="Times New Roman" w:cs="Times New Roman"/>
                <w:sz w:val="24"/>
                <w:szCs w:val="24"/>
                <w:lang w:eastAsia="en-CA"/>
              </w:rPr>
            </w:pPr>
            <w:r w:rsidRPr="00887B84">
              <w:rPr>
                <w:rFonts w:ascii="Times New Roman" w:eastAsia="Times New Roman" w:hAnsi="Times New Roman" w:cs="Times New Roman"/>
                <w:sz w:val="24"/>
                <w:szCs w:val="24"/>
                <w:lang w:eastAsia="en-CA"/>
              </w:rPr>
              <w:t>Market risk.</w:t>
            </w:r>
          </w:p>
        </w:tc>
      </w:tr>
      <w:tr w:rsidR="00887B84" w:rsidRPr="00887B84" w:rsidTr="00887B84">
        <w:trPr>
          <w:tblCellSpacing w:w="0" w:type="dxa"/>
        </w:trPr>
        <w:tc>
          <w:tcPr>
            <w:tcW w:w="1050" w:type="dxa"/>
            <w:vAlign w:val="center"/>
            <w:hideMark/>
          </w:tcPr>
          <w:p w:rsidR="00887B84" w:rsidRPr="00887B84" w:rsidRDefault="00887B84" w:rsidP="00887B84">
            <w:pPr>
              <w:spacing w:after="0" w:line="240" w:lineRule="auto"/>
              <w:jc w:val="right"/>
              <w:rPr>
                <w:rFonts w:ascii="Times New Roman" w:eastAsia="Times New Roman" w:hAnsi="Times New Roman" w:cs="Times New Roman"/>
                <w:sz w:val="24"/>
                <w:szCs w:val="24"/>
                <w:lang w:eastAsia="en-CA"/>
              </w:rPr>
            </w:pPr>
            <w:r w:rsidRPr="00887B84">
              <w:rPr>
                <w:rFonts w:ascii="Times New Roman" w:eastAsia="Times New Roman" w:hAnsi="Times New Roman" w:cs="Times New Roman"/>
                <w:sz w:val="24"/>
                <w:szCs w:val="24"/>
              </w:rPr>
              <w:object w:dxaOrig="405" w:dyaOrig="360">
                <v:shape id="_x0000_i1834" type="#_x0000_t75" style="width:20.25pt;height:18pt" o:ole="">
                  <v:imagedata r:id="rId13" o:title=""/>
                </v:shape>
                <w:control r:id="rId163" w:name="DefaultOcxName330" w:shapeid="_x0000_i1834"/>
              </w:object>
            </w:r>
          </w:p>
        </w:tc>
        <w:tc>
          <w:tcPr>
            <w:tcW w:w="0" w:type="auto"/>
            <w:vAlign w:val="center"/>
            <w:hideMark/>
          </w:tcPr>
          <w:p w:rsidR="00887B84" w:rsidRPr="00887B84" w:rsidRDefault="00887B84" w:rsidP="00887B84">
            <w:pPr>
              <w:spacing w:after="0" w:line="240" w:lineRule="auto"/>
              <w:rPr>
                <w:rFonts w:ascii="Times New Roman" w:eastAsia="Times New Roman" w:hAnsi="Times New Roman" w:cs="Times New Roman"/>
                <w:sz w:val="24"/>
                <w:szCs w:val="24"/>
                <w:lang w:eastAsia="en-CA"/>
              </w:rPr>
            </w:pPr>
            <w:r w:rsidRPr="00887B84">
              <w:rPr>
                <w:rFonts w:ascii="Times New Roman" w:eastAsia="Times New Roman" w:hAnsi="Times New Roman" w:cs="Times New Roman"/>
                <w:sz w:val="24"/>
                <w:szCs w:val="24"/>
                <w:lang w:eastAsia="en-CA"/>
              </w:rPr>
              <w:t>Unsystematic risk.</w:t>
            </w:r>
          </w:p>
        </w:tc>
      </w:tr>
      <w:tr w:rsidR="00887B84" w:rsidRPr="00887B84" w:rsidTr="00887B84">
        <w:trPr>
          <w:tblCellSpacing w:w="0" w:type="dxa"/>
        </w:trPr>
        <w:tc>
          <w:tcPr>
            <w:tcW w:w="1050" w:type="dxa"/>
            <w:vAlign w:val="center"/>
            <w:hideMark/>
          </w:tcPr>
          <w:p w:rsidR="00887B84" w:rsidRPr="00887B84" w:rsidRDefault="00887B84" w:rsidP="00887B84">
            <w:pPr>
              <w:spacing w:after="0" w:line="240" w:lineRule="auto"/>
              <w:jc w:val="right"/>
              <w:rPr>
                <w:rFonts w:ascii="Times New Roman" w:eastAsia="Times New Roman" w:hAnsi="Times New Roman" w:cs="Times New Roman"/>
                <w:sz w:val="24"/>
                <w:szCs w:val="24"/>
                <w:lang w:eastAsia="en-CA"/>
              </w:rPr>
            </w:pPr>
            <w:r w:rsidRPr="00887B84">
              <w:rPr>
                <w:rFonts w:ascii="Times New Roman" w:eastAsia="Times New Roman" w:hAnsi="Times New Roman" w:cs="Times New Roman"/>
                <w:sz w:val="24"/>
                <w:szCs w:val="24"/>
              </w:rPr>
              <w:object w:dxaOrig="405" w:dyaOrig="360">
                <v:shape id="_x0000_i1837" type="#_x0000_t75" style="width:20.25pt;height:18pt" o:ole="">
                  <v:imagedata r:id="rId8" o:title=""/>
                </v:shape>
                <w:control r:id="rId164" w:name="DefaultOcxName430" w:shapeid="_x0000_i1837"/>
              </w:object>
            </w:r>
          </w:p>
        </w:tc>
        <w:tc>
          <w:tcPr>
            <w:tcW w:w="0" w:type="auto"/>
            <w:vAlign w:val="center"/>
            <w:hideMark/>
          </w:tcPr>
          <w:p w:rsidR="00887B84" w:rsidRPr="00887B84" w:rsidRDefault="00887B84" w:rsidP="00887B84">
            <w:pPr>
              <w:spacing w:after="0" w:line="240" w:lineRule="auto"/>
              <w:rPr>
                <w:rFonts w:ascii="Times New Roman" w:eastAsia="Times New Roman" w:hAnsi="Times New Roman" w:cs="Times New Roman"/>
                <w:sz w:val="24"/>
                <w:szCs w:val="24"/>
                <w:lang w:eastAsia="en-CA"/>
              </w:rPr>
            </w:pPr>
            <w:r w:rsidRPr="00887B84">
              <w:rPr>
                <w:rFonts w:ascii="Times New Roman" w:eastAsia="Times New Roman" w:hAnsi="Times New Roman" w:cs="Times New Roman"/>
                <w:sz w:val="24"/>
                <w:szCs w:val="24"/>
                <w:lang w:eastAsia="en-CA"/>
              </w:rPr>
              <w:t>Total risk.</w:t>
            </w:r>
          </w:p>
        </w:tc>
      </w:tr>
    </w:tbl>
    <w:p w:rsidR="009742C3" w:rsidRPr="009742C3" w:rsidRDefault="009742C3" w:rsidP="009742C3">
      <w:pPr>
        <w:ind w:firstLine="720"/>
        <w:rPr>
          <w:color w:val="FF0000"/>
        </w:rPr>
      </w:pPr>
      <w:r w:rsidRPr="009742C3">
        <w:rPr>
          <w:color w:val="FF0000"/>
        </w:rPr>
        <w:t>Chapter 13 pg. 360</w:t>
      </w:r>
    </w:p>
    <w:p w:rsidR="00887B84" w:rsidRDefault="00887B84"/>
    <w:p w:rsidR="00887B84" w:rsidRPr="00B277D2" w:rsidRDefault="00887B84" w:rsidP="00B277D2">
      <w:pPr>
        <w:pStyle w:val="ListParagraph"/>
        <w:numPr>
          <w:ilvl w:val="0"/>
          <w:numId w:val="1"/>
        </w:numPr>
        <w:spacing w:after="0" w:line="240" w:lineRule="auto"/>
        <w:rPr>
          <w:rFonts w:ascii="Times New Roman" w:eastAsia="Times New Roman" w:hAnsi="Times New Roman" w:cs="Times New Roman"/>
          <w:sz w:val="24"/>
          <w:szCs w:val="24"/>
          <w:lang w:eastAsia="en-CA"/>
        </w:rPr>
      </w:pPr>
      <w:r w:rsidRPr="00B277D2">
        <w:rPr>
          <w:rFonts w:ascii="Times New Roman" w:eastAsia="Times New Roman" w:hAnsi="Times New Roman" w:cs="Times New Roman"/>
          <w:sz w:val="24"/>
          <w:szCs w:val="24"/>
          <w:lang w:eastAsia="en-CA"/>
        </w:rPr>
        <w:t>The principle of diversification tells us that:</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70"/>
      </w:tblGrid>
      <w:tr w:rsidR="00887B84" w:rsidRPr="00887B84" w:rsidTr="00887B84">
        <w:trPr>
          <w:tblCellSpacing w:w="0" w:type="dxa"/>
        </w:trPr>
        <w:tc>
          <w:tcPr>
            <w:tcW w:w="1050" w:type="dxa"/>
            <w:vAlign w:val="center"/>
            <w:hideMark/>
          </w:tcPr>
          <w:p w:rsidR="00887B84" w:rsidRPr="00887B84" w:rsidRDefault="00887B84" w:rsidP="00887B84">
            <w:pPr>
              <w:spacing w:after="0" w:line="240" w:lineRule="auto"/>
              <w:jc w:val="right"/>
              <w:rPr>
                <w:rFonts w:ascii="Times New Roman" w:eastAsia="Times New Roman" w:hAnsi="Times New Roman" w:cs="Times New Roman"/>
                <w:sz w:val="24"/>
                <w:szCs w:val="24"/>
                <w:lang w:eastAsia="en-CA"/>
              </w:rPr>
            </w:pPr>
            <w:r w:rsidRPr="00887B84">
              <w:rPr>
                <w:rFonts w:ascii="Times New Roman" w:eastAsia="Times New Roman" w:hAnsi="Times New Roman" w:cs="Times New Roman"/>
                <w:sz w:val="24"/>
                <w:szCs w:val="24"/>
              </w:rPr>
              <w:object w:dxaOrig="405" w:dyaOrig="360">
                <v:shape id="_x0000_i1840" type="#_x0000_t75" style="width:20.25pt;height:18pt" o:ole="">
                  <v:imagedata r:id="rId8" o:title=""/>
                </v:shape>
                <w:control r:id="rId165" w:name="DefaultOcxName70" w:shapeid="_x0000_i1840"/>
              </w:object>
            </w:r>
          </w:p>
        </w:tc>
        <w:tc>
          <w:tcPr>
            <w:tcW w:w="0" w:type="auto"/>
            <w:vAlign w:val="center"/>
            <w:hideMark/>
          </w:tcPr>
          <w:p w:rsidR="00887B84" w:rsidRPr="00887B84" w:rsidRDefault="00887B84" w:rsidP="00887B84">
            <w:pPr>
              <w:spacing w:after="0" w:line="240" w:lineRule="auto"/>
              <w:rPr>
                <w:rFonts w:ascii="Times New Roman" w:eastAsia="Times New Roman" w:hAnsi="Times New Roman" w:cs="Times New Roman"/>
                <w:sz w:val="24"/>
                <w:szCs w:val="24"/>
                <w:lang w:eastAsia="en-CA"/>
              </w:rPr>
            </w:pPr>
            <w:r w:rsidRPr="00887B84">
              <w:rPr>
                <w:rFonts w:ascii="Times New Roman" w:eastAsia="Times New Roman" w:hAnsi="Times New Roman" w:cs="Times New Roman"/>
                <w:sz w:val="24"/>
                <w:szCs w:val="24"/>
                <w:lang w:eastAsia="en-CA"/>
              </w:rPr>
              <w:t>Concentrating an investment in two or three large stocks will eliminate all of your risk.</w:t>
            </w:r>
          </w:p>
        </w:tc>
      </w:tr>
      <w:tr w:rsidR="00887B84" w:rsidRPr="00887B84" w:rsidTr="00887B84">
        <w:trPr>
          <w:tblCellSpacing w:w="0" w:type="dxa"/>
        </w:trPr>
        <w:tc>
          <w:tcPr>
            <w:tcW w:w="1050" w:type="dxa"/>
            <w:vAlign w:val="center"/>
            <w:hideMark/>
          </w:tcPr>
          <w:p w:rsidR="00887B84" w:rsidRPr="00887B84" w:rsidRDefault="00887B84" w:rsidP="00887B84">
            <w:pPr>
              <w:spacing w:after="0" w:line="240" w:lineRule="auto"/>
              <w:jc w:val="right"/>
              <w:rPr>
                <w:rFonts w:ascii="Times New Roman" w:eastAsia="Times New Roman" w:hAnsi="Times New Roman" w:cs="Times New Roman"/>
                <w:sz w:val="24"/>
                <w:szCs w:val="24"/>
                <w:lang w:eastAsia="en-CA"/>
              </w:rPr>
            </w:pPr>
            <w:r w:rsidRPr="00887B84">
              <w:rPr>
                <w:rFonts w:ascii="Times New Roman" w:eastAsia="Times New Roman" w:hAnsi="Times New Roman" w:cs="Times New Roman"/>
                <w:sz w:val="24"/>
                <w:szCs w:val="24"/>
              </w:rPr>
              <w:object w:dxaOrig="405" w:dyaOrig="360">
                <v:shape id="_x0000_i1843" type="#_x0000_t75" style="width:20.25pt;height:18pt" o:ole="">
                  <v:imagedata r:id="rId8" o:title=""/>
                </v:shape>
                <w:control r:id="rId166" w:name="DefaultOcxName132" w:shapeid="_x0000_i1843"/>
              </w:object>
            </w:r>
          </w:p>
        </w:tc>
        <w:tc>
          <w:tcPr>
            <w:tcW w:w="0" w:type="auto"/>
            <w:vAlign w:val="center"/>
            <w:hideMark/>
          </w:tcPr>
          <w:p w:rsidR="00887B84" w:rsidRPr="00887B84" w:rsidRDefault="00887B84" w:rsidP="00887B84">
            <w:pPr>
              <w:spacing w:after="0" w:line="240" w:lineRule="auto"/>
              <w:rPr>
                <w:rFonts w:ascii="Times New Roman" w:eastAsia="Times New Roman" w:hAnsi="Times New Roman" w:cs="Times New Roman"/>
                <w:sz w:val="24"/>
                <w:szCs w:val="24"/>
                <w:lang w:eastAsia="en-CA"/>
              </w:rPr>
            </w:pPr>
            <w:r w:rsidRPr="00887B84">
              <w:rPr>
                <w:rFonts w:ascii="Times New Roman" w:eastAsia="Times New Roman" w:hAnsi="Times New Roman" w:cs="Times New Roman"/>
                <w:sz w:val="24"/>
                <w:szCs w:val="24"/>
                <w:lang w:eastAsia="en-CA"/>
              </w:rPr>
              <w:t>Concentrating an investment in two large stocks will cut your risk exactly in half.</w:t>
            </w:r>
          </w:p>
        </w:tc>
      </w:tr>
      <w:tr w:rsidR="00887B84" w:rsidRPr="00887B84" w:rsidTr="00887B84">
        <w:trPr>
          <w:tblCellSpacing w:w="0" w:type="dxa"/>
        </w:trPr>
        <w:tc>
          <w:tcPr>
            <w:tcW w:w="1050" w:type="dxa"/>
            <w:vAlign w:val="center"/>
            <w:hideMark/>
          </w:tcPr>
          <w:p w:rsidR="00887B84" w:rsidRPr="00887B84" w:rsidRDefault="00887B84" w:rsidP="00887B84">
            <w:pPr>
              <w:spacing w:after="0" w:line="240" w:lineRule="auto"/>
              <w:jc w:val="right"/>
              <w:rPr>
                <w:rFonts w:ascii="Times New Roman" w:eastAsia="Times New Roman" w:hAnsi="Times New Roman" w:cs="Times New Roman"/>
                <w:sz w:val="24"/>
                <w:szCs w:val="24"/>
                <w:lang w:eastAsia="en-CA"/>
              </w:rPr>
            </w:pPr>
            <w:r w:rsidRPr="00887B84">
              <w:rPr>
                <w:rFonts w:ascii="Times New Roman" w:eastAsia="Times New Roman" w:hAnsi="Times New Roman" w:cs="Times New Roman"/>
                <w:sz w:val="24"/>
                <w:szCs w:val="24"/>
              </w:rPr>
              <w:object w:dxaOrig="405" w:dyaOrig="360">
                <v:shape id="_x0000_i1846" type="#_x0000_t75" style="width:20.25pt;height:18pt" o:ole="">
                  <v:imagedata r:id="rId8" o:title=""/>
                </v:shape>
                <w:control r:id="rId167" w:name="DefaultOcxName231" w:shapeid="_x0000_i1846"/>
              </w:object>
            </w:r>
          </w:p>
        </w:tc>
        <w:tc>
          <w:tcPr>
            <w:tcW w:w="0" w:type="auto"/>
            <w:vAlign w:val="center"/>
            <w:hideMark/>
          </w:tcPr>
          <w:p w:rsidR="00887B84" w:rsidRPr="00887B84" w:rsidRDefault="00887B84" w:rsidP="00887B84">
            <w:pPr>
              <w:spacing w:after="0" w:line="240" w:lineRule="auto"/>
              <w:rPr>
                <w:rFonts w:ascii="Times New Roman" w:eastAsia="Times New Roman" w:hAnsi="Times New Roman" w:cs="Times New Roman"/>
                <w:sz w:val="24"/>
                <w:szCs w:val="24"/>
                <w:lang w:eastAsia="en-CA"/>
              </w:rPr>
            </w:pPr>
            <w:r w:rsidRPr="00887B84">
              <w:rPr>
                <w:rFonts w:ascii="Times New Roman" w:eastAsia="Times New Roman" w:hAnsi="Times New Roman" w:cs="Times New Roman"/>
                <w:sz w:val="24"/>
                <w:szCs w:val="24"/>
                <w:lang w:eastAsia="en-CA"/>
              </w:rPr>
              <w:t>Spreading an investment across many diverse assets cannot (in an efficient market) eliminate any risk.</w:t>
            </w:r>
          </w:p>
        </w:tc>
      </w:tr>
      <w:tr w:rsidR="00887B84" w:rsidRPr="00887B84" w:rsidTr="00887B84">
        <w:trPr>
          <w:tblCellSpacing w:w="0" w:type="dxa"/>
        </w:trPr>
        <w:tc>
          <w:tcPr>
            <w:tcW w:w="1050" w:type="dxa"/>
            <w:vAlign w:val="center"/>
            <w:hideMark/>
          </w:tcPr>
          <w:p w:rsidR="00887B84" w:rsidRPr="00887B84" w:rsidRDefault="00887B84" w:rsidP="00887B84">
            <w:pPr>
              <w:spacing w:after="0" w:line="240" w:lineRule="auto"/>
              <w:jc w:val="right"/>
              <w:rPr>
                <w:rFonts w:ascii="Times New Roman" w:eastAsia="Times New Roman" w:hAnsi="Times New Roman" w:cs="Times New Roman"/>
                <w:sz w:val="24"/>
                <w:szCs w:val="24"/>
                <w:lang w:eastAsia="en-CA"/>
              </w:rPr>
            </w:pPr>
            <w:r w:rsidRPr="00887B84">
              <w:rPr>
                <w:rFonts w:ascii="Times New Roman" w:eastAsia="Times New Roman" w:hAnsi="Times New Roman" w:cs="Times New Roman"/>
                <w:sz w:val="24"/>
                <w:szCs w:val="24"/>
              </w:rPr>
              <w:object w:dxaOrig="405" w:dyaOrig="360">
                <v:shape id="_x0000_i1849" type="#_x0000_t75" style="width:20.25pt;height:18pt" o:ole="">
                  <v:imagedata r:id="rId8" o:title=""/>
                </v:shape>
                <w:control r:id="rId168" w:name="DefaultOcxName331" w:shapeid="_x0000_i1849"/>
              </w:object>
            </w:r>
          </w:p>
        </w:tc>
        <w:tc>
          <w:tcPr>
            <w:tcW w:w="0" w:type="auto"/>
            <w:vAlign w:val="center"/>
            <w:hideMark/>
          </w:tcPr>
          <w:p w:rsidR="00887B84" w:rsidRPr="00887B84" w:rsidRDefault="00887B84" w:rsidP="00887B84">
            <w:pPr>
              <w:spacing w:after="0" w:line="240" w:lineRule="auto"/>
              <w:rPr>
                <w:rFonts w:ascii="Times New Roman" w:eastAsia="Times New Roman" w:hAnsi="Times New Roman" w:cs="Times New Roman"/>
                <w:sz w:val="24"/>
                <w:szCs w:val="24"/>
                <w:lang w:eastAsia="en-CA"/>
              </w:rPr>
            </w:pPr>
            <w:r w:rsidRPr="00887B84">
              <w:rPr>
                <w:rFonts w:ascii="Times New Roman" w:eastAsia="Times New Roman" w:hAnsi="Times New Roman" w:cs="Times New Roman"/>
                <w:sz w:val="24"/>
                <w:szCs w:val="24"/>
                <w:lang w:eastAsia="en-CA"/>
              </w:rPr>
              <w:t>Spreading an investment across many diverse assets will eliminate all of the risk.</w:t>
            </w:r>
          </w:p>
        </w:tc>
      </w:tr>
      <w:tr w:rsidR="00887B84" w:rsidRPr="00887B84" w:rsidTr="00887B84">
        <w:trPr>
          <w:tblCellSpacing w:w="0" w:type="dxa"/>
        </w:trPr>
        <w:tc>
          <w:tcPr>
            <w:tcW w:w="1050" w:type="dxa"/>
            <w:vAlign w:val="center"/>
            <w:hideMark/>
          </w:tcPr>
          <w:p w:rsidR="00887B84" w:rsidRPr="00887B84" w:rsidRDefault="00887B84" w:rsidP="00887B84">
            <w:pPr>
              <w:spacing w:after="0" w:line="240" w:lineRule="auto"/>
              <w:jc w:val="right"/>
              <w:rPr>
                <w:rFonts w:ascii="Times New Roman" w:eastAsia="Times New Roman" w:hAnsi="Times New Roman" w:cs="Times New Roman"/>
                <w:sz w:val="24"/>
                <w:szCs w:val="24"/>
                <w:lang w:eastAsia="en-CA"/>
              </w:rPr>
            </w:pPr>
            <w:r w:rsidRPr="00887B84">
              <w:rPr>
                <w:rFonts w:ascii="Times New Roman" w:eastAsia="Times New Roman" w:hAnsi="Times New Roman" w:cs="Times New Roman"/>
                <w:sz w:val="24"/>
                <w:szCs w:val="24"/>
              </w:rPr>
              <w:object w:dxaOrig="405" w:dyaOrig="360">
                <v:shape id="_x0000_i1852" type="#_x0000_t75" style="width:20.25pt;height:18pt" o:ole="">
                  <v:imagedata r:id="rId13" o:title=""/>
                </v:shape>
                <w:control r:id="rId169" w:name="DefaultOcxName431" w:shapeid="_x0000_i1852"/>
              </w:object>
            </w:r>
          </w:p>
        </w:tc>
        <w:tc>
          <w:tcPr>
            <w:tcW w:w="0" w:type="auto"/>
            <w:vAlign w:val="center"/>
            <w:hideMark/>
          </w:tcPr>
          <w:p w:rsidR="00887B84" w:rsidRPr="00887B84" w:rsidRDefault="00887B84" w:rsidP="00887B84">
            <w:pPr>
              <w:spacing w:after="0" w:line="240" w:lineRule="auto"/>
              <w:rPr>
                <w:rFonts w:ascii="Times New Roman" w:eastAsia="Times New Roman" w:hAnsi="Times New Roman" w:cs="Times New Roman"/>
                <w:sz w:val="24"/>
                <w:szCs w:val="24"/>
                <w:lang w:eastAsia="en-CA"/>
              </w:rPr>
            </w:pPr>
            <w:r w:rsidRPr="00887B84">
              <w:rPr>
                <w:rFonts w:ascii="Times New Roman" w:eastAsia="Times New Roman" w:hAnsi="Times New Roman" w:cs="Times New Roman"/>
                <w:sz w:val="24"/>
                <w:szCs w:val="24"/>
                <w:lang w:eastAsia="en-CA"/>
              </w:rPr>
              <w:t>Spreading an investment across many diverse assets will eliminate some of the risk.</w:t>
            </w:r>
          </w:p>
        </w:tc>
      </w:tr>
    </w:tbl>
    <w:p w:rsidR="00887B84" w:rsidRDefault="00B53993" w:rsidP="00B53993">
      <w:pPr>
        <w:ind w:firstLine="720"/>
        <w:rPr>
          <w:color w:val="FF0000"/>
        </w:rPr>
      </w:pPr>
      <w:r w:rsidRPr="00B53993">
        <w:rPr>
          <w:color w:val="FF0000"/>
        </w:rPr>
        <w:t>Chapter 13 pg. 363</w:t>
      </w:r>
    </w:p>
    <w:p w:rsidR="00B53993" w:rsidRDefault="00B53993" w:rsidP="00B53993">
      <w:pPr>
        <w:ind w:firstLine="720"/>
        <w:rPr>
          <w:color w:val="FF0000"/>
        </w:rPr>
      </w:pPr>
    </w:p>
    <w:p w:rsidR="004E2421" w:rsidRDefault="004E2421" w:rsidP="00B53993">
      <w:pPr>
        <w:ind w:firstLine="720"/>
        <w:rPr>
          <w:color w:val="FF0000"/>
        </w:rPr>
      </w:pPr>
    </w:p>
    <w:p w:rsidR="004E2421" w:rsidRDefault="004E2421" w:rsidP="00B53993">
      <w:pPr>
        <w:ind w:firstLine="720"/>
        <w:rPr>
          <w:color w:val="FF0000"/>
        </w:rPr>
      </w:pPr>
    </w:p>
    <w:p w:rsidR="004E2421" w:rsidRDefault="004E2421" w:rsidP="00B53993">
      <w:pPr>
        <w:ind w:firstLine="720"/>
        <w:rPr>
          <w:color w:val="FF0000"/>
        </w:rPr>
      </w:pPr>
    </w:p>
    <w:p w:rsidR="004E2421" w:rsidRDefault="004E2421" w:rsidP="00B53993">
      <w:pPr>
        <w:ind w:firstLine="720"/>
        <w:rPr>
          <w:color w:val="FF0000"/>
        </w:rPr>
      </w:pPr>
    </w:p>
    <w:p w:rsidR="004E2421" w:rsidRPr="00B53993" w:rsidRDefault="004E2421" w:rsidP="00B53993">
      <w:pPr>
        <w:ind w:firstLine="720"/>
        <w:rPr>
          <w:color w:val="FF0000"/>
        </w:rPr>
      </w:pPr>
    </w:p>
    <w:p w:rsidR="00887B84" w:rsidRPr="00B277D2" w:rsidRDefault="00887B84" w:rsidP="00B277D2">
      <w:pPr>
        <w:pStyle w:val="ListParagraph"/>
        <w:numPr>
          <w:ilvl w:val="0"/>
          <w:numId w:val="1"/>
        </w:numPr>
        <w:spacing w:after="0" w:line="240" w:lineRule="auto"/>
        <w:rPr>
          <w:rFonts w:ascii="Times New Roman" w:eastAsia="Times New Roman" w:hAnsi="Times New Roman" w:cs="Times New Roman"/>
          <w:sz w:val="24"/>
          <w:szCs w:val="24"/>
          <w:lang w:eastAsia="en-CA"/>
        </w:rPr>
      </w:pPr>
      <w:r w:rsidRPr="00B277D2">
        <w:rPr>
          <w:rFonts w:ascii="Times New Roman" w:eastAsia="Times New Roman" w:hAnsi="Times New Roman" w:cs="Times New Roman"/>
          <w:sz w:val="24"/>
          <w:szCs w:val="24"/>
          <w:lang w:eastAsia="en-CA"/>
        </w:rPr>
        <w:t>The linear relation between an asset's expected return and its beta coefficient is the:</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70"/>
      </w:tblGrid>
      <w:tr w:rsidR="00887B84" w:rsidRPr="00887B84" w:rsidTr="00887B84">
        <w:trPr>
          <w:tblCellSpacing w:w="0" w:type="dxa"/>
        </w:trPr>
        <w:tc>
          <w:tcPr>
            <w:tcW w:w="1050" w:type="dxa"/>
            <w:vAlign w:val="center"/>
            <w:hideMark/>
          </w:tcPr>
          <w:p w:rsidR="00887B84" w:rsidRPr="00887B84" w:rsidRDefault="00887B84" w:rsidP="00887B84">
            <w:pPr>
              <w:spacing w:after="0" w:line="240" w:lineRule="auto"/>
              <w:jc w:val="right"/>
              <w:rPr>
                <w:rFonts w:ascii="Times New Roman" w:eastAsia="Times New Roman" w:hAnsi="Times New Roman" w:cs="Times New Roman"/>
                <w:sz w:val="24"/>
                <w:szCs w:val="24"/>
                <w:lang w:eastAsia="en-CA"/>
              </w:rPr>
            </w:pPr>
            <w:r w:rsidRPr="00887B84">
              <w:rPr>
                <w:rFonts w:ascii="Times New Roman" w:eastAsia="Times New Roman" w:hAnsi="Times New Roman" w:cs="Times New Roman"/>
                <w:sz w:val="24"/>
                <w:szCs w:val="24"/>
              </w:rPr>
              <w:object w:dxaOrig="405" w:dyaOrig="360">
                <v:shape id="_x0000_i2354" type="#_x0000_t75" style="width:20.25pt;height:18pt" o:ole="">
                  <v:imagedata r:id="rId8" o:title=""/>
                </v:shape>
                <w:control r:id="rId170" w:name="DefaultOcxName71" w:shapeid="_x0000_i2354"/>
              </w:object>
            </w:r>
          </w:p>
        </w:tc>
        <w:tc>
          <w:tcPr>
            <w:tcW w:w="0" w:type="auto"/>
            <w:vAlign w:val="center"/>
            <w:hideMark/>
          </w:tcPr>
          <w:p w:rsidR="00887B84" w:rsidRPr="00887B84" w:rsidRDefault="00887B84" w:rsidP="00887B84">
            <w:pPr>
              <w:spacing w:after="0" w:line="240" w:lineRule="auto"/>
              <w:rPr>
                <w:rFonts w:ascii="Times New Roman" w:eastAsia="Times New Roman" w:hAnsi="Times New Roman" w:cs="Times New Roman"/>
                <w:sz w:val="24"/>
                <w:szCs w:val="24"/>
                <w:lang w:eastAsia="en-CA"/>
              </w:rPr>
            </w:pPr>
            <w:r w:rsidRPr="00887B84">
              <w:rPr>
                <w:rFonts w:ascii="Times New Roman" w:eastAsia="Times New Roman" w:hAnsi="Times New Roman" w:cs="Times New Roman"/>
                <w:sz w:val="24"/>
                <w:szCs w:val="24"/>
                <w:lang w:eastAsia="en-CA"/>
              </w:rPr>
              <w:t>Reward to risk ratio.</w:t>
            </w:r>
          </w:p>
        </w:tc>
      </w:tr>
      <w:tr w:rsidR="00887B84" w:rsidRPr="00887B84" w:rsidTr="00887B84">
        <w:trPr>
          <w:tblCellSpacing w:w="0" w:type="dxa"/>
        </w:trPr>
        <w:tc>
          <w:tcPr>
            <w:tcW w:w="1050" w:type="dxa"/>
            <w:vAlign w:val="center"/>
            <w:hideMark/>
          </w:tcPr>
          <w:p w:rsidR="00887B84" w:rsidRPr="00887B84" w:rsidRDefault="00887B84" w:rsidP="00887B84">
            <w:pPr>
              <w:spacing w:after="0" w:line="240" w:lineRule="auto"/>
              <w:jc w:val="right"/>
              <w:rPr>
                <w:rFonts w:ascii="Times New Roman" w:eastAsia="Times New Roman" w:hAnsi="Times New Roman" w:cs="Times New Roman"/>
                <w:sz w:val="24"/>
                <w:szCs w:val="24"/>
                <w:lang w:eastAsia="en-CA"/>
              </w:rPr>
            </w:pPr>
            <w:r w:rsidRPr="00887B84">
              <w:rPr>
                <w:rFonts w:ascii="Times New Roman" w:eastAsia="Times New Roman" w:hAnsi="Times New Roman" w:cs="Times New Roman"/>
                <w:sz w:val="24"/>
                <w:szCs w:val="24"/>
              </w:rPr>
              <w:object w:dxaOrig="405" w:dyaOrig="360">
                <v:shape id="_x0000_i1858" type="#_x0000_t75" style="width:20.25pt;height:18pt" o:ole="">
                  <v:imagedata r:id="rId8" o:title=""/>
                </v:shape>
                <w:control r:id="rId171" w:name="DefaultOcxName133" w:shapeid="_x0000_i1858"/>
              </w:object>
            </w:r>
          </w:p>
        </w:tc>
        <w:tc>
          <w:tcPr>
            <w:tcW w:w="0" w:type="auto"/>
            <w:vAlign w:val="center"/>
            <w:hideMark/>
          </w:tcPr>
          <w:p w:rsidR="00887B84" w:rsidRPr="00887B84" w:rsidRDefault="00887B84" w:rsidP="00887B84">
            <w:pPr>
              <w:spacing w:after="0" w:line="240" w:lineRule="auto"/>
              <w:rPr>
                <w:rFonts w:ascii="Times New Roman" w:eastAsia="Times New Roman" w:hAnsi="Times New Roman" w:cs="Times New Roman"/>
                <w:sz w:val="24"/>
                <w:szCs w:val="24"/>
                <w:lang w:eastAsia="en-CA"/>
              </w:rPr>
            </w:pPr>
            <w:r w:rsidRPr="00887B84">
              <w:rPr>
                <w:rFonts w:ascii="Times New Roman" w:eastAsia="Times New Roman" w:hAnsi="Times New Roman" w:cs="Times New Roman"/>
                <w:sz w:val="24"/>
                <w:szCs w:val="24"/>
                <w:lang w:eastAsia="en-CA"/>
              </w:rPr>
              <w:t>Portfolio weight.</w:t>
            </w:r>
          </w:p>
        </w:tc>
      </w:tr>
      <w:tr w:rsidR="00887B84" w:rsidRPr="00887B84" w:rsidTr="00887B84">
        <w:trPr>
          <w:tblCellSpacing w:w="0" w:type="dxa"/>
        </w:trPr>
        <w:tc>
          <w:tcPr>
            <w:tcW w:w="1050" w:type="dxa"/>
            <w:vAlign w:val="center"/>
            <w:hideMark/>
          </w:tcPr>
          <w:p w:rsidR="00887B84" w:rsidRPr="00887B84" w:rsidRDefault="00887B84" w:rsidP="00887B84">
            <w:pPr>
              <w:spacing w:after="0" w:line="240" w:lineRule="auto"/>
              <w:jc w:val="right"/>
              <w:rPr>
                <w:rFonts w:ascii="Times New Roman" w:eastAsia="Times New Roman" w:hAnsi="Times New Roman" w:cs="Times New Roman"/>
                <w:sz w:val="24"/>
                <w:szCs w:val="24"/>
                <w:lang w:eastAsia="en-CA"/>
              </w:rPr>
            </w:pPr>
            <w:r w:rsidRPr="00887B84">
              <w:rPr>
                <w:rFonts w:ascii="Times New Roman" w:eastAsia="Times New Roman" w:hAnsi="Times New Roman" w:cs="Times New Roman"/>
                <w:sz w:val="24"/>
                <w:szCs w:val="24"/>
              </w:rPr>
              <w:object w:dxaOrig="405" w:dyaOrig="360">
                <v:shape id="_x0000_i1861" type="#_x0000_t75" style="width:20.25pt;height:18pt" o:ole="">
                  <v:imagedata r:id="rId8" o:title=""/>
                </v:shape>
                <w:control r:id="rId172" w:name="DefaultOcxName232" w:shapeid="_x0000_i1861"/>
              </w:object>
            </w:r>
          </w:p>
        </w:tc>
        <w:tc>
          <w:tcPr>
            <w:tcW w:w="0" w:type="auto"/>
            <w:vAlign w:val="center"/>
            <w:hideMark/>
          </w:tcPr>
          <w:p w:rsidR="00887B84" w:rsidRPr="00887B84" w:rsidRDefault="00887B84" w:rsidP="00887B84">
            <w:pPr>
              <w:spacing w:after="0" w:line="240" w:lineRule="auto"/>
              <w:rPr>
                <w:rFonts w:ascii="Times New Roman" w:eastAsia="Times New Roman" w:hAnsi="Times New Roman" w:cs="Times New Roman"/>
                <w:sz w:val="24"/>
                <w:szCs w:val="24"/>
                <w:lang w:eastAsia="en-CA"/>
              </w:rPr>
            </w:pPr>
            <w:r w:rsidRPr="00887B84">
              <w:rPr>
                <w:rFonts w:ascii="Times New Roman" w:eastAsia="Times New Roman" w:hAnsi="Times New Roman" w:cs="Times New Roman"/>
                <w:sz w:val="24"/>
                <w:szCs w:val="24"/>
                <w:lang w:eastAsia="en-CA"/>
              </w:rPr>
              <w:t>Portfolio risk.</w:t>
            </w:r>
          </w:p>
        </w:tc>
      </w:tr>
      <w:tr w:rsidR="00887B84" w:rsidRPr="00887B84" w:rsidTr="00887B84">
        <w:trPr>
          <w:tblCellSpacing w:w="0" w:type="dxa"/>
        </w:trPr>
        <w:tc>
          <w:tcPr>
            <w:tcW w:w="1050" w:type="dxa"/>
            <w:vAlign w:val="center"/>
            <w:hideMark/>
          </w:tcPr>
          <w:p w:rsidR="00887B84" w:rsidRPr="00887B84" w:rsidRDefault="00887B84" w:rsidP="00887B84">
            <w:pPr>
              <w:spacing w:after="0" w:line="240" w:lineRule="auto"/>
              <w:jc w:val="right"/>
              <w:rPr>
                <w:rFonts w:ascii="Times New Roman" w:eastAsia="Times New Roman" w:hAnsi="Times New Roman" w:cs="Times New Roman"/>
                <w:sz w:val="24"/>
                <w:szCs w:val="24"/>
                <w:lang w:eastAsia="en-CA"/>
              </w:rPr>
            </w:pPr>
            <w:r w:rsidRPr="00887B84">
              <w:rPr>
                <w:rFonts w:ascii="Times New Roman" w:eastAsia="Times New Roman" w:hAnsi="Times New Roman" w:cs="Times New Roman"/>
                <w:sz w:val="24"/>
                <w:szCs w:val="24"/>
              </w:rPr>
              <w:object w:dxaOrig="405" w:dyaOrig="360">
                <v:shape id="_x0000_i1864" type="#_x0000_t75" style="width:20.25pt;height:18pt" o:ole="">
                  <v:imagedata r:id="rId13" o:title=""/>
                </v:shape>
                <w:control r:id="rId173" w:name="DefaultOcxName332" w:shapeid="_x0000_i1864"/>
              </w:object>
            </w:r>
          </w:p>
        </w:tc>
        <w:tc>
          <w:tcPr>
            <w:tcW w:w="0" w:type="auto"/>
            <w:vAlign w:val="center"/>
            <w:hideMark/>
          </w:tcPr>
          <w:p w:rsidR="00887B84" w:rsidRPr="00887B84" w:rsidRDefault="00887B84" w:rsidP="00887B84">
            <w:pPr>
              <w:spacing w:after="0" w:line="240" w:lineRule="auto"/>
              <w:rPr>
                <w:rFonts w:ascii="Times New Roman" w:eastAsia="Times New Roman" w:hAnsi="Times New Roman" w:cs="Times New Roman"/>
                <w:sz w:val="24"/>
                <w:szCs w:val="24"/>
                <w:lang w:eastAsia="en-CA"/>
              </w:rPr>
            </w:pPr>
            <w:r w:rsidRPr="00887B84">
              <w:rPr>
                <w:rFonts w:ascii="Times New Roman" w:eastAsia="Times New Roman" w:hAnsi="Times New Roman" w:cs="Times New Roman"/>
                <w:sz w:val="24"/>
                <w:szCs w:val="24"/>
                <w:lang w:eastAsia="en-CA"/>
              </w:rPr>
              <w:t>Security market line.</w:t>
            </w:r>
          </w:p>
        </w:tc>
      </w:tr>
      <w:tr w:rsidR="00887B84" w:rsidRPr="00887B84" w:rsidTr="00887B84">
        <w:trPr>
          <w:tblCellSpacing w:w="0" w:type="dxa"/>
        </w:trPr>
        <w:tc>
          <w:tcPr>
            <w:tcW w:w="1050" w:type="dxa"/>
            <w:vAlign w:val="center"/>
            <w:hideMark/>
          </w:tcPr>
          <w:p w:rsidR="00887B84" w:rsidRPr="00887B84" w:rsidRDefault="00887B84" w:rsidP="00887B84">
            <w:pPr>
              <w:spacing w:after="0" w:line="240" w:lineRule="auto"/>
              <w:jc w:val="right"/>
              <w:rPr>
                <w:rFonts w:ascii="Times New Roman" w:eastAsia="Times New Roman" w:hAnsi="Times New Roman" w:cs="Times New Roman"/>
                <w:sz w:val="24"/>
                <w:szCs w:val="24"/>
                <w:lang w:eastAsia="en-CA"/>
              </w:rPr>
            </w:pPr>
            <w:r w:rsidRPr="00887B84">
              <w:rPr>
                <w:rFonts w:ascii="Times New Roman" w:eastAsia="Times New Roman" w:hAnsi="Times New Roman" w:cs="Times New Roman"/>
                <w:sz w:val="24"/>
                <w:szCs w:val="24"/>
              </w:rPr>
              <w:object w:dxaOrig="405" w:dyaOrig="360">
                <v:shape id="_x0000_i1867" type="#_x0000_t75" style="width:20.25pt;height:18pt" o:ole="">
                  <v:imagedata r:id="rId8" o:title=""/>
                </v:shape>
                <w:control r:id="rId174" w:name="DefaultOcxName432" w:shapeid="_x0000_i1867"/>
              </w:object>
            </w:r>
          </w:p>
        </w:tc>
        <w:tc>
          <w:tcPr>
            <w:tcW w:w="0" w:type="auto"/>
            <w:vAlign w:val="center"/>
            <w:hideMark/>
          </w:tcPr>
          <w:p w:rsidR="00887B84" w:rsidRPr="00887B84" w:rsidRDefault="00887B84" w:rsidP="00887B84">
            <w:pPr>
              <w:spacing w:after="0" w:line="240" w:lineRule="auto"/>
              <w:rPr>
                <w:rFonts w:ascii="Times New Roman" w:eastAsia="Times New Roman" w:hAnsi="Times New Roman" w:cs="Times New Roman"/>
                <w:sz w:val="24"/>
                <w:szCs w:val="24"/>
                <w:lang w:eastAsia="en-CA"/>
              </w:rPr>
            </w:pPr>
            <w:r w:rsidRPr="00887B84">
              <w:rPr>
                <w:rFonts w:ascii="Times New Roman" w:eastAsia="Times New Roman" w:hAnsi="Times New Roman" w:cs="Times New Roman"/>
                <w:sz w:val="24"/>
                <w:szCs w:val="24"/>
                <w:lang w:eastAsia="en-CA"/>
              </w:rPr>
              <w:t>Market risk premium.</w:t>
            </w:r>
          </w:p>
        </w:tc>
      </w:tr>
    </w:tbl>
    <w:p w:rsidR="00887B84" w:rsidRDefault="00B53993" w:rsidP="00B53993">
      <w:pPr>
        <w:ind w:firstLine="720"/>
        <w:rPr>
          <w:color w:val="FF0000"/>
        </w:rPr>
      </w:pPr>
      <w:r w:rsidRPr="00B53993">
        <w:rPr>
          <w:color w:val="FF0000"/>
        </w:rPr>
        <w:t>Chapter 13 pg. 368</w:t>
      </w:r>
    </w:p>
    <w:p w:rsidR="00B53993" w:rsidRPr="00B53993" w:rsidRDefault="00B53993" w:rsidP="00B53993">
      <w:pPr>
        <w:ind w:firstLine="720"/>
        <w:rPr>
          <w:color w:val="FF0000"/>
        </w:rPr>
      </w:pPr>
    </w:p>
    <w:p w:rsidR="00887B84" w:rsidRPr="00B277D2" w:rsidRDefault="00887B84" w:rsidP="00B277D2">
      <w:pPr>
        <w:pStyle w:val="ListParagraph"/>
        <w:numPr>
          <w:ilvl w:val="0"/>
          <w:numId w:val="1"/>
        </w:numPr>
        <w:spacing w:after="0" w:line="240" w:lineRule="auto"/>
        <w:rPr>
          <w:rFonts w:ascii="Times New Roman" w:eastAsia="Times New Roman" w:hAnsi="Times New Roman" w:cs="Times New Roman"/>
          <w:sz w:val="24"/>
          <w:szCs w:val="24"/>
          <w:lang w:eastAsia="en-CA"/>
        </w:rPr>
      </w:pPr>
      <w:r w:rsidRPr="00B277D2">
        <w:rPr>
          <w:rFonts w:ascii="Times New Roman" w:eastAsia="Times New Roman" w:hAnsi="Times New Roman" w:cs="Times New Roman"/>
          <w:sz w:val="24"/>
          <w:szCs w:val="24"/>
          <w:lang w:eastAsia="en-CA"/>
        </w:rPr>
        <w:t>Which of the following is true regarding the beta coefficient?</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70"/>
      </w:tblGrid>
      <w:tr w:rsidR="00887B84" w:rsidRPr="00887B84" w:rsidTr="00887B84">
        <w:trPr>
          <w:tblCellSpacing w:w="0" w:type="dxa"/>
        </w:trPr>
        <w:tc>
          <w:tcPr>
            <w:tcW w:w="1050" w:type="dxa"/>
            <w:vAlign w:val="center"/>
            <w:hideMark/>
          </w:tcPr>
          <w:p w:rsidR="00887B84" w:rsidRPr="00887B84" w:rsidRDefault="00887B84" w:rsidP="00887B84">
            <w:pPr>
              <w:spacing w:after="0" w:line="240" w:lineRule="auto"/>
              <w:jc w:val="right"/>
              <w:rPr>
                <w:rFonts w:ascii="Times New Roman" w:eastAsia="Times New Roman" w:hAnsi="Times New Roman" w:cs="Times New Roman"/>
                <w:sz w:val="24"/>
                <w:szCs w:val="24"/>
                <w:lang w:eastAsia="en-CA"/>
              </w:rPr>
            </w:pPr>
            <w:r w:rsidRPr="00887B84">
              <w:rPr>
                <w:rFonts w:ascii="Times New Roman" w:eastAsia="Times New Roman" w:hAnsi="Times New Roman" w:cs="Times New Roman"/>
                <w:sz w:val="24"/>
                <w:szCs w:val="24"/>
              </w:rPr>
              <w:object w:dxaOrig="405" w:dyaOrig="360">
                <v:shape id="_x0000_i1870" type="#_x0000_t75" style="width:20.25pt;height:18pt" o:ole="">
                  <v:imagedata r:id="rId8" o:title=""/>
                </v:shape>
                <w:control r:id="rId175" w:name="DefaultOcxName72" w:shapeid="_x0000_i1870"/>
              </w:object>
            </w:r>
          </w:p>
        </w:tc>
        <w:tc>
          <w:tcPr>
            <w:tcW w:w="0" w:type="auto"/>
            <w:vAlign w:val="center"/>
            <w:hideMark/>
          </w:tcPr>
          <w:p w:rsidR="00887B84" w:rsidRPr="00887B84" w:rsidRDefault="00887B84" w:rsidP="00887B84">
            <w:pPr>
              <w:spacing w:after="0" w:line="240" w:lineRule="auto"/>
              <w:rPr>
                <w:rFonts w:ascii="Times New Roman" w:eastAsia="Times New Roman" w:hAnsi="Times New Roman" w:cs="Times New Roman"/>
                <w:sz w:val="24"/>
                <w:szCs w:val="24"/>
                <w:lang w:eastAsia="en-CA"/>
              </w:rPr>
            </w:pPr>
            <w:r w:rsidRPr="00887B84">
              <w:rPr>
                <w:rFonts w:ascii="Times New Roman" w:eastAsia="Times New Roman" w:hAnsi="Times New Roman" w:cs="Times New Roman"/>
                <w:sz w:val="24"/>
                <w:szCs w:val="24"/>
                <w:lang w:eastAsia="en-CA"/>
              </w:rPr>
              <w:t>It is a measure of unsystematic risk.</w:t>
            </w:r>
          </w:p>
        </w:tc>
      </w:tr>
      <w:tr w:rsidR="00887B84" w:rsidRPr="00887B84" w:rsidTr="00887B84">
        <w:trPr>
          <w:tblCellSpacing w:w="0" w:type="dxa"/>
        </w:trPr>
        <w:tc>
          <w:tcPr>
            <w:tcW w:w="1050" w:type="dxa"/>
            <w:vAlign w:val="center"/>
            <w:hideMark/>
          </w:tcPr>
          <w:p w:rsidR="00887B84" w:rsidRPr="00887B84" w:rsidRDefault="00887B84" w:rsidP="00887B84">
            <w:pPr>
              <w:spacing w:after="0" w:line="240" w:lineRule="auto"/>
              <w:jc w:val="right"/>
              <w:rPr>
                <w:rFonts w:ascii="Times New Roman" w:eastAsia="Times New Roman" w:hAnsi="Times New Roman" w:cs="Times New Roman"/>
                <w:sz w:val="24"/>
                <w:szCs w:val="24"/>
                <w:lang w:eastAsia="en-CA"/>
              </w:rPr>
            </w:pPr>
            <w:r w:rsidRPr="00887B84">
              <w:rPr>
                <w:rFonts w:ascii="Times New Roman" w:eastAsia="Times New Roman" w:hAnsi="Times New Roman" w:cs="Times New Roman"/>
                <w:sz w:val="24"/>
                <w:szCs w:val="24"/>
              </w:rPr>
              <w:object w:dxaOrig="405" w:dyaOrig="360">
                <v:shape id="_x0000_i1873" type="#_x0000_t75" style="width:20.25pt;height:18pt" o:ole="">
                  <v:imagedata r:id="rId8" o:title=""/>
                </v:shape>
                <w:control r:id="rId176" w:name="DefaultOcxName134" w:shapeid="_x0000_i1873"/>
              </w:object>
            </w:r>
          </w:p>
        </w:tc>
        <w:tc>
          <w:tcPr>
            <w:tcW w:w="0" w:type="auto"/>
            <w:vAlign w:val="center"/>
            <w:hideMark/>
          </w:tcPr>
          <w:p w:rsidR="00887B84" w:rsidRPr="00887B84" w:rsidRDefault="00887B84" w:rsidP="00887B84">
            <w:pPr>
              <w:spacing w:after="0" w:line="240" w:lineRule="auto"/>
              <w:rPr>
                <w:rFonts w:ascii="Times New Roman" w:eastAsia="Times New Roman" w:hAnsi="Times New Roman" w:cs="Times New Roman"/>
                <w:sz w:val="24"/>
                <w:szCs w:val="24"/>
                <w:lang w:eastAsia="en-CA"/>
              </w:rPr>
            </w:pPr>
            <w:r w:rsidRPr="00887B84">
              <w:rPr>
                <w:rFonts w:ascii="Times New Roman" w:eastAsia="Times New Roman" w:hAnsi="Times New Roman" w:cs="Times New Roman"/>
                <w:sz w:val="24"/>
                <w:szCs w:val="24"/>
                <w:lang w:eastAsia="en-CA"/>
              </w:rPr>
              <w:t>A beta greater than one represents lower systematic risk than the market.</w:t>
            </w:r>
          </w:p>
        </w:tc>
      </w:tr>
      <w:tr w:rsidR="00887B84" w:rsidRPr="00887B84" w:rsidTr="00887B84">
        <w:trPr>
          <w:tblCellSpacing w:w="0" w:type="dxa"/>
        </w:trPr>
        <w:tc>
          <w:tcPr>
            <w:tcW w:w="1050" w:type="dxa"/>
            <w:vAlign w:val="center"/>
            <w:hideMark/>
          </w:tcPr>
          <w:p w:rsidR="00887B84" w:rsidRPr="00887B84" w:rsidRDefault="00887B84" w:rsidP="00887B84">
            <w:pPr>
              <w:spacing w:after="0" w:line="240" w:lineRule="auto"/>
              <w:jc w:val="right"/>
              <w:rPr>
                <w:rFonts w:ascii="Times New Roman" w:eastAsia="Times New Roman" w:hAnsi="Times New Roman" w:cs="Times New Roman"/>
                <w:sz w:val="24"/>
                <w:szCs w:val="24"/>
                <w:lang w:eastAsia="en-CA"/>
              </w:rPr>
            </w:pPr>
            <w:r w:rsidRPr="00887B84">
              <w:rPr>
                <w:rFonts w:ascii="Times New Roman" w:eastAsia="Times New Roman" w:hAnsi="Times New Roman" w:cs="Times New Roman"/>
                <w:sz w:val="24"/>
                <w:szCs w:val="24"/>
              </w:rPr>
              <w:object w:dxaOrig="405" w:dyaOrig="360">
                <v:shape id="_x0000_i1876" type="#_x0000_t75" style="width:20.25pt;height:18pt" o:ole="">
                  <v:imagedata r:id="rId13" o:title=""/>
                </v:shape>
                <w:control r:id="rId177" w:name="DefaultOcxName233" w:shapeid="_x0000_i1876"/>
              </w:object>
            </w:r>
          </w:p>
        </w:tc>
        <w:tc>
          <w:tcPr>
            <w:tcW w:w="0" w:type="auto"/>
            <w:vAlign w:val="center"/>
            <w:hideMark/>
          </w:tcPr>
          <w:p w:rsidR="00887B84" w:rsidRPr="00887B84" w:rsidRDefault="00887B84" w:rsidP="00887B84">
            <w:pPr>
              <w:spacing w:after="0" w:line="240" w:lineRule="auto"/>
              <w:rPr>
                <w:rFonts w:ascii="Times New Roman" w:eastAsia="Times New Roman" w:hAnsi="Times New Roman" w:cs="Times New Roman"/>
                <w:sz w:val="24"/>
                <w:szCs w:val="24"/>
                <w:lang w:eastAsia="en-CA"/>
              </w:rPr>
            </w:pPr>
            <w:r w:rsidRPr="00887B84">
              <w:rPr>
                <w:rFonts w:ascii="Times New Roman" w:eastAsia="Times New Roman" w:hAnsi="Times New Roman" w:cs="Times New Roman"/>
                <w:sz w:val="24"/>
                <w:szCs w:val="24"/>
                <w:lang w:eastAsia="en-CA"/>
              </w:rPr>
              <w:t>Generally speaking, the higher the beta the higher the expected return.</w:t>
            </w:r>
          </w:p>
        </w:tc>
      </w:tr>
      <w:tr w:rsidR="00887B84" w:rsidRPr="00887B84" w:rsidTr="00887B84">
        <w:trPr>
          <w:tblCellSpacing w:w="0" w:type="dxa"/>
        </w:trPr>
        <w:tc>
          <w:tcPr>
            <w:tcW w:w="1050" w:type="dxa"/>
            <w:vAlign w:val="center"/>
            <w:hideMark/>
          </w:tcPr>
          <w:p w:rsidR="00887B84" w:rsidRPr="00887B84" w:rsidRDefault="00887B84" w:rsidP="00887B84">
            <w:pPr>
              <w:spacing w:after="0" w:line="240" w:lineRule="auto"/>
              <w:jc w:val="right"/>
              <w:rPr>
                <w:rFonts w:ascii="Times New Roman" w:eastAsia="Times New Roman" w:hAnsi="Times New Roman" w:cs="Times New Roman"/>
                <w:sz w:val="24"/>
                <w:szCs w:val="24"/>
                <w:lang w:eastAsia="en-CA"/>
              </w:rPr>
            </w:pPr>
            <w:r w:rsidRPr="00887B84">
              <w:rPr>
                <w:rFonts w:ascii="Times New Roman" w:eastAsia="Times New Roman" w:hAnsi="Times New Roman" w:cs="Times New Roman"/>
                <w:sz w:val="24"/>
                <w:szCs w:val="24"/>
              </w:rPr>
              <w:object w:dxaOrig="405" w:dyaOrig="360">
                <v:shape id="_x0000_i1879" type="#_x0000_t75" style="width:20.25pt;height:18pt" o:ole="">
                  <v:imagedata r:id="rId8" o:title=""/>
                </v:shape>
                <w:control r:id="rId178" w:name="DefaultOcxName333" w:shapeid="_x0000_i1879"/>
              </w:object>
            </w:r>
          </w:p>
        </w:tc>
        <w:tc>
          <w:tcPr>
            <w:tcW w:w="0" w:type="auto"/>
            <w:vAlign w:val="center"/>
            <w:hideMark/>
          </w:tcPr>
          <w:p w:rsidR="00887B84" w:rsidRPr="00887B84" w:rsidRDefault="00887B84" w:rsidP="00887B84">
            <w:pPr>
              <w:spacing w:after="0" w:line="240" w:lineRule="auto"/>
              <w:rPr>
                <w:rFonts w:ascii="Times New Roman" w:eastAsia="Times New Roman" w:hAnsi="Times New Roman" w:cs="Times New Roman"/>
                <w:sz w:val="24"/>
                <w:szCs w:val="24"/>
                <w:lang w:eastAsia="en-CA"/>
              </w:rPr>
            </w:pPr>
            <w:r w:rsidRPr="00887B84">
              <w:rPr>
                <w:rFonts w:ascii="Times New Roman" w:eastAsia="Times New Roman" w:hAnsi="Times New Roman" w:cs="Times New Roman"/>
                <w:sz w:val="24"/>
                <w:szCs w:val="24"/>
                <w:lang w:eastAsia="en-CA"/>
              </w:rPr>
              <w:t>A beta of one indicates an asset is totally risk-free.</w:t>
            </w:r>
          </w:p>
        </w:tc>
      </w:tr>
      <w:tr w:rsidR="00887B84" w:rsidRPr="00887B84" w:rsidTr="00887B84">
        <w:trPr>
          <w:tblCellSpacing w:w="0" w:type="dxa"/>
        </w:trPr>
        <w:tc>
          <w:tcPr>
            <w:tcW w:w="1050" w:type="dxa"/>
            <w:vAlign w:val="center"/>
            <w:hideMark/>
          </w:tcPr>
          <w:p w:rsidR="00887B84" w:rsidRPr="00887B84" w:rsidRDefault="00887B84" w:rsidP="00887B84">
            <w:pPr>
              <w:spacing w:after="0" w:line="240" w:lineRule="auto"/>
              <w:jc w:val="right"/>
              <w:rPr>
                <w:rFonts w:ascii="Times New Roman" w:eastAsia="Times New Roman" w:hAnsi="Times New Roman" w:cs="Times New Roman"/>
                <w:sz w:val="24"/>
                <w:szCs w:val="24"/>
                <w:lang w:eastAsia="en-CA"/>
              </w:rPr>
            </w:pPr>
            <w:r w:rsidRPr="00887B84">
              <w:rPr>
                <w:rFonts w:ascii="Times New Roman" w:eastAsia="Times New Roman" w:hAnsi="Times New Roman" w:cs="Times New Roman"/>
                <w:sz w:val="24"/>
                <w:szCs w:val="24"/>
              </w:rPr>
              <w:object w:dxaOrig="405" w:dyaOrig="360">
                <v:shape id="_x0000_i1882" type="#_x0000_t75" style="width:20.25pt;height:18pt" o:ole="">
                  <v:imagedata r:id="rId8" o:title=""/>
                </v:shape>
                <w:control r:id="rId179" w:name="DefaultOcxName433" w:shapeid="_x0000_i1882"/>
              </w:object>
            </w:r>
          </w:p>
        </w:tc>
        <w:tc>
          <w:tcPr>
            <w:tcW w:w="0" w:type="auto"/>
            <w:vAlign w:val="center"/>
            <w:hideMark/>
          </w:tcPr>
          <w:p w:rsidR="00887B84" w:rsidRPr="00887B84" w:rsidRDefault="00887B84" w:rsidP="00887B84">
            <w:pPr>
              <w:spacing w:after="0" w:line="240" w:lineRule="auto"/>
              <w:rPr>
                <w:rFonts w:ascii="Times New Roman" w:eastAsia="Times New Roman" w:hAnsi="Times New Roman" w:cs="Times New Roman"/>
                <w:sz w:val="24"/>
                <w:szCs w:val="24"/>
                <w:lang w:eastAsia="en-CA"/>
              </w:rPr>
            </w:pPr>
            <w:r w:rsidRPr="00887B84">
              <w:rPr>
                <w:rFonts w:ascii="Times New Roman" w:eastAsia="Times New Roman" w:hAnsi="Times New Roman" w:cs="Times New Roman"/>
                <w:sz w:val="24"/>
                <w:szCs w:val="24"/>
                <w:lang w:eastAsia="en-CA"/>
              </w:rPr>
              <w:t>The risk premium of an asset will increase if the beta of that asset decreases.</w:t>
            </w:r>
          </w:p>
        </w:tc>
      </w:tr>
    </w:tbl>
    <w:p w:rsidR="00887B84" w:rsidRDefault="00B53993" w:rsidP="00B53993">
      <w:pPr>
        <w:ind w:firstLine="720"/>
        <w:rPr>
          <w:color w:val="FF0000"/>
        </w:rPr>
      </w:pPr>
      <w:r w:rsidRPr="00B53993">
        <w:rPr>
          <w:color w:val="FF0000"/>
        </w:rPr>
        <w:t>Chapter 13 pg. 368</w:t>
      </w:r>
    </w:p>
    <w:p w:rsidR="00B53993" w:rsidRPr="00B53993" w:rsidRDefault="00B53993" w:rsidP="00B53993">
      <w:pPr>
        <w:ind w:firstLine="720"/>
        <w:rPr>
          <w:color w:val="FF0000"/>
        </w:rPr>
      </w:pPr>
    </w:p>
    <w:p w:rsidR="00B53993" w:rsidRDefault="001A06F5" w:rsidP="00B277D2">
      <w:pPr>
        <w:pStyle w:val="ListParagraph"/>
        <w:numPr>
          <w:ilvl w:val="0"/>
          <w:numId w:val="1"/>
        </w:numPr>
        <w:spacing w:after="0" w:line="240" w:lineRule="auto"/>
        <w:rPr>
          <w:rFonts w:ascii="Times New Roman" w:eastAsia="Times New Roman" w:hAnsi="Times New Roman" w:cs="Times New Roman"/>
          <w:sz w:val="24"/>
          <w:szCs w:val="24"/>
          <w:lang w:eastAsia="en-CA"/>
        </w:rPr>
      </w:pPr>
      <w:r w:rsidRPr="00B277D2">
        <w:rPr>
          <w:rFonts w:ascii="Times New Roman" w:eastAsia="Times New Roman" w:hAnsi="Times New Roman" w:cs="Times New Roman"/>
          <w:sz w:val="24"/>
          <w:szCs w:val="24"/>
          <w:lang w:eastAsia="en-CA"/>
        </w:rPr>
        <w:t>Given the following information, what is the portfolio standard deviation?</w:t>
      </w:r>
    </w:p>
    <w:p w:rsidR="001A06F5" w:rsidRPr="00B277D2" w:rsidRDefault="001A06F5" w:rsidP="00B53993">
      <w:pPr>
        <w:pStyle w:val="ListParagraph"/>
        <w:spacing w:after="0" w:line="240" w:lineRule="auto"/>
        <w:rPr>
          <w:rFonts w:ascii="Times New Roman" w:eastAsia="Times New Roman" w:hAnsi="Times New Roman" w:cs="Times New Roman"/>
          <w:sz w:val="24"/>
          <w:szCs w:val="24"/>
          <w:lang w:eastAsia="en-CA"/>
        </w:rPr>
      </w:pPr>
      <w:r w:rsidRPr="00B277D2">
        <w:rPr>
          <w:rFonts w:ascii="Times New Roman" w:eastAsia="Times New Roman" w:hAnsi="Times New Roman" w:cs="Times New Roman"/>
          <w:sz w:val="24"/>
          <w:szCs w:val="24"/>
          <w:lang w:eastAsia="en-CA"/>
        </w:rPr>
        <w:br/>
      </w:r>
      <w:r w:rsidR="00B53993">
        <w:rPr>
          <w:noProof/>
          <w:lang w:eastAsia="en-CA"/>
        </w:rPr>
        <w:drawing>
          <wp:inline distT="0" distB="0" distL="0" distR="0" wp14:anchorId="3AC1B4D2" wp14:editId="3442A1D3">
            <wp:extent cx="4476750" cy="603618"/>
            <wp:effectExtent l="0" t="0" r="0" b="6350"/>
            <wp:docPr id="1" name="Picture 1"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descr="Picture"/>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4567641" cy="615873"/>
                    </a:xfrm>
                    <a:prstGeom prst="rect">
                      <a:avLst/>
                    </a:prstGeom>
                    <a:noFill/>
                    <a:ln>
                      <a:noFill/>
                    </a:ln>
                  </pic:spPr>
                </pic:pic>
              </a:graphicData>
            </a:graphic>
          </wp:inline>
        </w:drawing>
      </w:r>
      <w:r w:rsidRPr="00B277D2">
        <w:rPr>
          <w:rFonts w:ascii="Times New Roman" w:eastAsia="Times New Roman" w:hAnsi="Times New Roman" w:cs="Times New Roman"/>
          <w:sz w:val="24"/>
          <w:szCs w:val="24"/>
          <w:lang w:eastAsia="en-CA"/>
        </w:rPr>
        <w:br/>
        <w:t>  </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70"/>
      </w:tblGrid>
      <w:tr w:rsidR="001A06F5" w:rsidRPr="001A06F5" w:rsidTr="001A06F5">
        <w:trPr>
          <w:tblCellSpacing w:w="0" w:type="dxa"/>
        </w:trPr>
        <w:tc>
          <w:tcPr>
            <w:tcW w:w="1050" w:type="dxa"/>
            <w:vAlign w:val="center"/>
            <w:hideMark/>
          </w:tcPr>
          <w:p w:rsidR="001A06F5" w:rsidRPr="001A06F5" w:rsidRDefault="001A06F5" w:rsidP="001A06F5">
            <w:pPr>
              <w:spacing w:after="0" w:line="240" w:lineRule="auto"/>
              <w:jc w:val="right"/>
              <w:rPr>
                <w:rFonts w:ascii="Times New Roman" w:eastAsia="Times New Roman" w:hAnsi="Times New Roman" w:cs="Times New Roman"/>
                <w:sz w:val="24"/>
                <w:szCs w:val="24"/>
                <w:lang w:eastAsia="en-CA"/>
              </w:rPr>
            </w:pPr>
            <w:r w:rsidRPr="001A06F5">
              <w:rPr>
                <w:rFonts w:ascii="Times New Roman" w:eastAsia="Times New Roman" w:hAnsi="Times New Roman" w:cs="Times New Roman"/>
                <w:sz w:val="24"/>
                <w:szCs w:val="24"/>
              </w:rPr>
              <w:object w:dxaOrig="405" w:dyaOrig="360">
                <v:shape id="_x0000_i1885" type="#_x0000_t75" style="width:20.25pt;height:18pt" o:ole="">
                  <v:imagedata r:id="rId8" o:title=""/>
                </v:shape>
                <w:control r:id="rId181" w:name="DefaultOcxName73" w:shapeid="_x0000_i1885"/>
              </w:object>
            </w:r>
          </w:p>
        </w:tc>
        <w:tc>
          <w:tcPr>
            <w:tcW w:w="0" w:type="auto"/>
            <w:vAlign w:val="center"/>
            <w:hideMark/>
          </w:tcPr>
          <w:p w:rsidR="001A06F5" w:rsidRPr="001A06F5" w:rsidRDefault="001A06F5" w:rsidP="001A06F5">
            <w:pPr>
              <w:spacing w:after="0" w:line="240" w:lineRule="auto"/>
              <w:rPr>
                <w:rFonts w:ascii="Times New Roman" w:eastAsia="Times New Roman" w:hAnsi="Times New Roman" w:cs="Times New Roman"/>
                <w:sz w:val="24"/>
                <w:szCs w:val="24"/>
                <w:lang w:eastAsia="en-CA"/>
              </w:rPr>
            </w:pPr>
            <w:r w:rsidRPr="001A06F5">
              <w:rPr>
                <w:rFonts w:ascii="Times New Roman" w:eastAsia="Times New Roman" w:hAnsi="Times New Roman" w:cs="Times New Roman"/>
                <w:sz w:val="24"/>
                <w:szCs w:val="24"/>
                <w:lang w:eastAsia="en-CA"/>
              </w:rPr>
              <w:t>0.0128</w:t>
            </w:r>
          </w:p>
        </w:tc>
      </w:tr>
      <w:tr w:rsidR="001A06F5" w:rsidRPr="001A06F5" w:rsidTr="001A06F5">
        <w:trPr>
          <w:tblCellSpacing w:w="0" w:type="dxa"/>
        </w:trPr>
        <w:tc>
          <w:tcPr>
            <w:tcW w:w="1050" w:type="dxa"/>
            <w:vAlign w:val="center"/>
            <w:hideMark/>
          </w:tcPr>
          <w:p w:rsidR="001A06F5" w:rsidRPr="001A06F5" w:rsidRDefault="001A06F5" w:rsidP="001A06F5">
            <w:pPr>
              <w:spacing w:after="0" w:line="240" w:lineRule="auto"/>
              <w:jc w:val="right"/>
              <w:rPr>
                <w:rFonts w:ascii="Times New Roman" w:eastAsia="Times New Roman" w:hAnsi="Times New Roman" w:cs="Times New Roman"/>
                <w:sz w:val="24"/>
                <w:szCs w:val="24"/>
                <w:lang w:eastAsia="en-CA"/>
              </w:rPr>
            </w:pPr>
            <w:r w:rsidRPr="001A06F5">
              <w:rPr>
                <w:rFonts w:ascii="Times New Roman" w:eastAsia="Times New Roman" w:hAnsi="Times New Roman" w:cs="Times New Roman"/>
                <w:sz w:val="24"/>
                <w:szCs w:val="24"/>
              </w:rPr>
              <w:object w:dxaOrig="405" w:dyaOrig="360">
                <v:shape id="_x0000_i1888" type="#_x0000_t75" style="width:20.25pt;height:18pt" o:ole="">
                  <v:imagedata r:id="rId8" o:title=""/>
                </v:shape>
                <w:control r:id="rId182" w:name="DefaultOcxName135" w:shapeid="_x0000_i1888"/>
              </w:object>
            </w:r>
          </w:p>
        </w:tc>
        <w:tc>
          <w:tcPr>
            <w:tcW w:w="0" w:type="auto"/>
            <w:vAlign w:val="center"/>
            <w:hideMark/>
          </w:tcPr>
          <w:p w:rsidR="001A06F5" w:rsidRPr="001A06F5" w:rsidRDefault="001A06F5" w:rsidP="001A06F5">
            <w:pPr>
              <w:spacing w:after="0" w:line="240" w:lineRule="auto"/>
              <w:rPr>
                <w:rFonts w:ascii="Times New Roman" w:eastAsia="Times New Roman" w:hAnsi="Times New Roman" w:cs="Times New Roman"/>
                <w:sz w:val="24"/>
                <w:szCs w:val="24"/>
                <w:lang w:eastAsia="en-CA"/>
              </w:rPr>
            </w:pPr>
            <w:r w:rsidRPr="001A06F5">
              <w:rPr>
                <w:rFonts w:ascii="Times New Roman" w:eastAsia="Times New Roman" w:hAnsi="Times New Roman" w:cs="Times New Roman"/>
                <w:sz w:val="24"/>
                <w:szCs w:val="24"/>
                <w:lang w:eastAsia="en-CA"/>
              </w:rPr>
              <w:t>0.0527</w:t>
            </w:r>
          </w:p>
        </w:tc>
      </w:tr>
      <w:tr w:rsidR="001A06F5" w:rsidRPr="001A06F5" w:rsidTr="001A06F5">
        <w:trPr>
          <w:tblCellSpacing w:w="0" w:type="dxa"/>
        </w:trPr>
        <w:tc>
          <w:tcPr>
            <w:tcW w:w="1050" w:type="dxa"/>
            <w:vAlign w:val="center"/>
            <w:hideMark/>
          </w:tcPr>
          <w:p w:rsidR="001A06F5" w:rsidRPr="001A06F5" w:rsidRDefault="001A06F5" w:rsidP="001A06F5">
            <w:pPr>
              <w:spacing w:after="0" w:line="240" w:lineRule="auto"/>
              <w:jc w:val="right"/>
              <w:rPr>
                <w:rFonts w:ascii="Times New Roman" w:eastAsia="Times New Roman" w:hAnsi="Times New Roman" w:cs="Times New Roman"/>
                <w:sz w:val="24"/>
                <w:szCs w:val="24"/>
                <w:lang w:eastAsia="en-CA"/>
              </w:rPr>
            </w:pPr>
            <w:r w:rsidRPr="001A06F5">
              <w:rPr>
                <w:rFonts w:ascii="Times New Roman" w:eastAsia="Times New Roman" w:hAnsi="Times New Roman" w:cs="Times New Roman"/>
                <w:sz w:val="24"/>
                <w:szCs w:val="24"/>
              </w:rPr>
              <w:object w:dxaOrig="405" w:dyaOrig="360">
                <v:shape id="_x0000_i1891" type="#_x0000_t75" style="width:20.25pt;height:18pt" o:ole="">
                  <v:imagedata r:id="rId8" o:title=""/>
                </v:shape>
                <w:control r:id="rId183" w:name="DefaultOcxName234" w:shapeid="_x0000_i1891"/>
              </w:object>
            </w:r>
          </w:p>
        </w:tc>
        <w:tc>
          <w:tcPr>
            <w:tcW w:w="0" w:type="auto"/>
            <w:vAlign w:val="center"/>
            <w:hideMark/>
          </w:tcPr>
          <w:p w:rsidR="001A06F5" w:rsidRPr="001A06F5" w:rsidRDefault="001A06F5" w:rsidP="001A06F5">
            <w:pPr>
              <w:spacing w:after="0" w:line="240" w:lineRule="auto"/>
              <w:rPr>
                <w:rFonts w:ascii="Times New Roman" w:eastAsia="Times New Roman" w:hAnsi="Times New Roman" w:cs="Times New Roman"/>
                <w:sz w:val="24"/>
                <w:szCs w:val="24"/>
                <w:lang w:eastAsia="en-CA"/>
              </w:rPr>
            </w:pPr>
            <w:r w:rsidRPr="001A06F5">
              <w:rPr>
                <w:rFonts w:ascii="Times New Roman" w:eastAsia="Times New Roman" w:hAnsi="Times New Roman" w:cs="Times New Roman"/>
                <w:sz w:val="24"/>
                <w:szCs w:val="24"/>
                <w:lang w:eastAsia="en-CA"/>
              </w:rPr>
              <w:t>0.0638</w:t>
            </w:r>
          </w:p>
        </w:tc>
      </w:tr>
      <w:tr w:rsidR="001A06F5" w:rsidRPr="001A06F5" w:rsidTr="001A06F5">
        <w:trPr>
          <w:tblCellSpacing w:w="0" w:type="dxa"/>
        </w:trPr>
        <w:tc>
          <w:tcPr>
            <w:tcW w:w="1050" w:type="dxa"/>
            <w:vAlign w:val="center"/>
            <w:hideMark/>
          </w:tcPr>
          <w:p w:rsidR="001A06F5" w:rsidRPr="001A06F5" w:rsidRDefault="001A06F5" w:rsidP="001A06F5">
            <w:pPr>
              <w:spacing w:after="0" w:line="240" w:lineRule="auto"/>
              <w:jc w:val="right"/>
              <w:rPr>
                <w:rFonts w:ascii="Times New Roman" w:eastAsia="Times New Roman" w:hAnsi="Times New Roman" w:cs="Times New Roman"/>
                <w:sz w:val="24"/>
                <w:szCs w:val="24"/>
                <w:lang w:eastAsia="en-CA"/>
              </w:rPr>
            </w:pPr>
            <w:r w:rsidRPr="001A06F5">
              <w:rPr>
                <w:rFonts w:ascii="Times New Roman" w:eastAsia="Times New Roman" w:hAnsi="Times New Roman" w:cs="Times New Roman"/>
                <w:sz w:val="24"/>
                <w:szCs w:val="24"/>
              </w:rPr>
              <w:object w:dxaOrig="405" w:dyaOrig="360">
                <v:shape id="_x0000_i1894" type="#_x0000_t75" style="width:20.25pt;height:18pt" o:ole="">
                  <v:imagedata r:id="rId13" o:title=""/>
                </v:shape>
                <w:control r:id="rId184" w:name="DefaultOcxName334" w:shapeid="_x0000_i1894"/>
              </w:object>
            </w:r>
          </w:p>
        </w:tc>
        <w:tc>
          <w:tcPr>
            <w:tcW w:w="0" w:type="auto"/>
            <w:vAlign w:val="center"/>
            <w:hideMark/>
          </w:tcPr>
          <w:p w:rsidR="001A06F5" w:rsidRPr="001A06F5" w:rsidRDefault="001A06F5" w:rsidP="001A06F5">
            <w:pPr>
              <w:spacing w:after="0" w:line="240" w:lineRule="auto"/>
              <w:rPr>
                <w:rFonts w:ascii="Times New Roman" w:eastAsia="Times New Roman" w:hAnsi="Times New Roman" w:cs="Times New Roman"/>
                <w:sz w:val="24"/>
                <w:szCs w:val="24"/>
                <w:lang w:eastAsia="en-CA"/>
              </w:rPr>
            </w:pPr>
            <w:r w:rsidRPr="001A06F5">
              <w:rPr>
                <w:rFonts w:ascii="Times New Roman" w:eastAsia="Times New Roman" w:hAnsi="Times New Roman" w:cs="Times New Roman"/>
                <w:sz w:val="24"/>
                <w:szCs w:val="24"/>
                <w:lang w:eastAsia="en-CA"/>
              </w:rPr>
              <w:t>0.0703</w:t>
            </w:r>
          </w:p>
        </w:tc>
      </w:tr>
      <w:tr w:rsidR="001A06F5" w:rsidRPr="001A06F5" w:rsidTr="001A06F5">
        <w:trPr>
          <w:tblCellSpacing w:w="0" w:type="dxa"/>
        </w:trPr>
        <w:tc>
          <w:tcPr>
            <w:tcW w:w="1050" w:type="dxa"/>
            <w:vAlign w:val="center"/>
            <w:hideMark/>
          </w:tcPr>
          <w:p w:rsidR="001A06F5" w:rsidRPr="001A06F5" w:rsidRDefault="001A06F5" w:rsidP="001A06F5">
            <w:pPr>
              <w:spacing w:after="0" w:line="240" w:lineRule="auto"/>
              <w:jc w:val="right"/>
              <w:rPr>
                <w:rFonts w:ascii="Times New Roman" w:eastAsia="Times New Roman" w:hAnsi="Times New Roman" w:cs="Times New Roman"/>
                <w:sz w:val="24"/>
                <w:szCs w:val="24"/>
                <w:lang w:eastAsia="en-CA"/>
              </w:rPr>
            </w:pPr>
            <w:r w:rsidRPr="001A06F5">
              <w:rPr>
                <w:rFonts w:ascii="Times New Roman" w:eastAsia="Times New Roman" w:hAnsi="Times New Roman" w:cs="Times New Roman"/>
                <w:sz w:val="24"/>
                <w:szCs w:val="24"/>
              </w:rPr>
              <w:object w:dxaOrig="405" w:dyaOrig="360">
                <v:shape id="_x0000_i2355" type="#_x0000_t75" style="width:20.25pt;height:18pt" o:ole="">
                  <v:imagedata r:id="rId8" o:title=""/>
                </v:shape>
                <w:control r:id="rId185" w:name="DefaultOcxName434" w:shapeid="_x0000_i2355"/>
              </w:object>
            </w:r>
          </w:p>
        </w:tc>
        <w:tc>
          <w:tcPr>
            <w:tcW w:w="0" w:type="auto"/>
            <w:vAlign w:val="center"/>
            <w:hideMark/>
          </w:tcPr>
          <w:p w:rsidR="001A06F5" w:rsidRPr="001A06F5" w:rsidRDefault="001A06F5" w:rsidP="001A06F5">
            <w:pPr>
              <w:spacing w:after="0" w:line="240" w:lineRule="auto"/>
              <w:rPr>
                <w:rFonts w:ascii="Times New Roman" w:eastAsia="Times New Roman" w:hAnsi="Times New Roman" w:cs="Times New Roman"/>
                <w:sz w:val="24"/>
                <w:szCs w:val="24"/>
                <w:lang w:eastAsia="en-CA"/>
              </w:rPr>
            </w:pPr>
            <w:r w:rsidRPr="001A06F5">
              <w:rPr>
                <w:rFonts w:ascii="Times New Roman" w:eastAsia="Times New Roman" w:hAnsi="Times New Roman" w:cs="Times New Roman"/>
                <w:sz w:val="24"/>
                <w:szCs w:val="24"/>
                <w:lang w:eastAsia="en-CA"/>
              </w:rPr>
              <w:t>0.1159</w:t>
            </w:r>
          </w:p>
        </w:tc>
      </w:tr>
    </w:tbl>
    <w:p w:rsidR="00887B84" w:rsidRPr="0038276F" w:rsidRDefault="005A7B89" w:rsidP="0038276F">
      <w:pPr>
        <w:pStyle w:val="NoSpacing"/>
        <w:ind w:firstLine="720"/>
        <w:rPr>
          <w:color w:val="FF0000"/>
        </w:rPr>
      </w:pPr>
      <w:r w:rsidRPr="0038276F">
        <w:rPr>
          <w:color w:val="FF0000"/>
        </w:rPr>
        <w:t xml:space="preserve">Average return </w:t>
      </w:r>
      <w:proofErr w:type="gramStart"/>
      <w:r w:rsidRPr="0038276F">
        <w:rPr>
          <w:color w:val="FF0000"/>
        </w:rPr>
        <w:t>=  (</w:t>
      </w:r>
      <w:proofErr w:type="gramEnd"/>
      <w:r w:rsidRPr="0038276F">
        <w:rPr>
          <w:color w:val="FF0000"/>
        </w:rPr>
        <w:t>.2 x .3) + (.6 x .21) + (.2 x .08) = .06 + .126 + .016 = .202</w:t>
      </w:r>
    </w:p>
    <w:p w:rsidR="005A7B89" w:rsidRPr="0038276F" w:rsidRDefault="005A7B89" w:rsidP="0038276F">
      <w:pPr>
        <w:pStyle w:val="NoSpacing"/>
        <w:ind w:left="720"/>
        <w:rPr>
          <w:color w:val="FF0000"/>
        </w:rPr>
      </w:pPr>
      <w:r w:rsidRPr="0038276F">
        <w:rPr>
          <w:color w:val="FF0000"/>
        </w:rPr>
        <w:t>Variance = .2 x [(.3 - .202)</w:t>
      </w:r>
      <w:proofErr w:type="gramStart"/>
      <w:r w:rsidRPr="0038276F">
        <w:rPr>
          <w:color w:val="FF0000"/>
        </w:rPr>
        <w:t>]</w:t>
      </w:r>
      <w:r w:rsidRPr="0038276F">
        <w:rPr>
          <w:color w:val="FF0000"/>
          <w:vertAlign w:val="superscript"/>
        </w:rPr>
        <w:t>2</w:t>
      </w:r>
      <w:proofErr w:type="gramEnd"/>
      <w:r w:rsidRPr="0038276F">
        <w:rPr>
          <w:color w:val="FF0000"/>
        </w:rPr>
        <w:t xml:space="preserve"> + .6 x [(.21 - .202)]</w:t>
      </w:r>
      <w:r w:rsidRPr="0038276F">
        <w:rPr>
          <w:color w:val="FF0000"/>
          <w:vertAlign w:val="superscript"/>
        </w:rPr>
        <w:t>2</w:t>
      </w:r>
      <w:r w:rsidRPr="0038276F">
        <w:rPr>
          <w:color w:val="FF0000"/>
        </w:rPr>
        <w:t xml:space="preserve"> + .2 x [(.08 - .202)]</w:t>
      </w:r>
      <w:r w:rsidRPr="0038276F">
        <w:rPr>
          <w:color w:val="FF0000"/>
          <w:vertAlign w:val="superscript"/>
        </w:rPr>
        <w:t>2</w:t>
      </w:r>
      <w:r w:rsidR="0038276F" w:rsidRPr="0038276F">
        <w:rPr>
          <w:color w:val="FF0000"/>
        </w:rPr>
        <w:t xml:space="preserve"> = .00192 + .0000384 + .002976 = .0049344</w:t>
      </w:r>
    </w:p>
    <w:p w:rsidR="004E2421" w:rsidRPr="0038276F" w:rsidRDefault="005A7B89" w:rsidP="0038276F">
      <w:pPr>
        <w:pStyle w:val="NoSpacing"/>
        <w:ind w:firstLine="720"/>
        <w:rPr>
          <w:color w:val="FF0000"/>
        </w:rPr>
      </w:pPr>
      <w:r w:rsidRPr="0038276F">
        <w:rPr>
          <w:color w:val="FF0000"/>
        </w:rPr>
        <w:t xml:space="preserve">Standard deviation = </w:t>
      </w:r>
      <w:r w:rsidR="0038276F" w:rsidRPr="0038276F">
        <w:rPr>
          <w:color w:val="FF0000"/>
        </w:rPr>
        <w:t>√.0049344 = .0703</w:t>
      </w:r>
    </w:p>
    <w:p w:rsidR="004E2421" w:rsidRPr="0038276F" w:rsidRDefault="004E2421" w:rsidP="0038276F">
      <w:pPr>
        <w:pStyle w:val="NoSpacing"/>
        <w:rPr>
          <w:color w:val="FF0000"/>
        </w:rPr>
      </w:pPr>
    </w:p>
    <w:p w:rsidR="004E2421" w:rsidRDefault="004E2421"/>
    <w:p w:rsidR="001A06F5" w:rsidRPr="00B277D2" w:rsidRDefault="001A06F5" w:rsidP="00B277D2">
      <w:pPr>
        <w:pStyle w:val="ListParagraph"/>
        <w:numPr>
          <w:ilvl w:val="0"/>
          <w:numId w:val="1"/>
        </w:numPr>
        <w:spacing w:after="0" w:line="240" w:lineRule="auto"/>
        <w:rPr>
          <w:rFonts w:ascii="Times New Roman" w:eastAsia="Times New Roman" w:hAnsi="Times New Roman" w:cs="Times New Roman"/>
          <w:sz w:val="24"/>
          <w:szCs w:val="24"/>
          <w:lang w:eastAsia="en-CA"/>
        </w:rPr>
      </w:pPr>
      <w:r w:rsidRPr="00B277D2">
        <w:rPr>
          <w:rFonts w:ascii="Times New Roman" w:eastAsia="Times New Roman" w:hAnsi="Times New Roman" w:cs="Times New Roman"/>
          <w:sz w:val="24"/>
          <w:szCs w:val="24"/>
          <w:lang w:eastAsia="en-CA"/>
        </w:rPr>
        <w:t>You hold four stocks in your portfolio: A, B, C, and D. The portfolio beta is 1.20. Stock C comprises 40% of the dollar value of your holdings and has a beta of 1.60. If you sell all of your holdings in stock C, and replace it with an equal investment in stock E (which has a beta of 1.25), what will be your new portfolio beta?</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70"/>
      </w:tblGrid>
      <w:tr w:rsidR="001A06F5" w:rsidRPr="001A06F5" w:rsidTr="001A06F5">
        <w:trPr>
          <w:tblCellSpacing w:w="0" w:type="dxa"/>
        </w:trPr>
        <w:tc>
          <w:tcPr>
            <w:tcW w:w="1050" w:type="dxa"/>
            <w:vAlign w:val="center"/>
            <w:hideMark/>
          </w:tcPr>
          <w:p w:rsidR="001A06F5" w:rsidRPr="001A06F5" w:rsidRDefault="001A06F5" w:rsidP="001A06F5">
            <w:pPr>
              <w:spacing w:after="0" w:line="240" w:lineRule="auto"/>
              <w:jc w:val="right"/>
              <w:rPr>
                <w:rFonts w:ascii="Times New Roman" w:eastAsia="Times New Roman" w:hAnsi="Times New Roman" w:cs="Times New Roman"/>
                <w:sz w:val="24"/>
                <w:szCs w:val="24"/>
                <w:lang w:eastAsia="en-CA"/>
              </w:rPr>
            </w:pPr>
            <w:r w:rsidRPr="001A06F5">
              <w:rPr>
                <w:rFonts w:ascii="Times New Roman" w:eastAsia="Times New Roman" w:hAnsi="Times New Roman" w:cs="Times New Roman"/>
                <w:sz w:val="24"/>
                <w:szCs w:val="24"/>
              </w:rPr>
              <w:object w:dxaOrig="405" w:dyaOrig="360">
                <v:shape id="_x0000_i1900" type="#_x0000_t75" style="width:20.25pt;height:18pt" o:ole="">
                  <v:imagedata r:id="rId8" o:title=""/>
                </v:shape>
                <w:control r:id="rId186" w:name="DefaultOcxName74" w:shapeid="_x0000_i1900"/>
              </w:object>
            </w:r>
          </w:p>
        </w:tc>
        <w:tc>
          <w:tcPr>
            <w:tcW w:w="0" w:type="auto"/>
            <w:vAlign w:val="center"/>
            <w:hideMark/>
          </w:tcPr>
          <w:p w:rsidR="001A06F5" w:rsidRPr="001A06F5" w:rsidRDefault="001A06F5" w:rsidP="001A06F5">
            <w:pPr>
              <w:spacing w:after="0" w:line="240" w:lineRule="auto"/>
              <w:rPr>
                <w:rFonts w:ascii="Times New Roman" w:eastAsia="Times New Roman" w:hAnsi="Times New Roman" w:cs="Times New Roman"/>
                <w:sz w:val="24"/>
                <w:szCs w:val="24"/>
                <w:lang w:eastAsia="en-CA"/>
              </w:rPr>
            </w:pPr>
            <w:r w:rsidRPr="001A06F5">
              <w:rPr>
                <w:rFonts w:ascii="Times New Roman" w:eastAsia="Times New Roman" w:hAnsi="Times New Roman" w:cs="Times New Roman"/>
                <w:sz w:val="24"/>
                <w:szCs w:val="24"/>
                <w:lang w:eastAsia="en-CA"/>
              </w:rPr>
              <w:t>1.00</w:t>
            </w:r>
          </w:p>
        </w:tc>
      </w:tr>
      <w:tr w:rsidR="001A06F5" w:rsidRPr="001A06F5" w:rsidTr="001A06F5">
        <w:trPr>
          <w:tblCellSpacing w:w="0" w:type="dxa"/>
        </w:trPr>
        <w:tc>
          <w:tcPr>
            <w:tcW w:w="1050" w:type="dxa"/>
            <w:vAlign w:val="center"/>
            <w:hideMark/>
          </w:tcPr>
          <w:p w:rsidR="001A06F5" w:rsidRPr="001A06F5" w:rsidRDefault="001A06F5" w:rsidP="001A06F5">
            <w:pPr>
              <w:spacing w:after="0" w:line="240" w:lineRule="auto"/>
              <w:jc w:val="right"/>
              <w:rPr>
                <w:rFonts w:ascii="Times New Roman" w:eastAsia="Times New Roman" w:hAnsi="Times New Roman" w:cs="Times New Roman"/>
                <w:sz w:val="24"/>
                <w:szCs w:val="24"/>
                <w:lang w:eastAsia="en-CA"/>
              </w:rPr>
            </w:pPr>
            <w:r w:rsidRPr="001A06F5">
              <w:rPr>
                <w:rFonts w:ascii="Times New Roman" w:eastAsia="Times New Roman" w:hAnsi="Times New Roman" w:cs="Times New Roman"/>
                <w:sz w:val="24"/>
                <w:szCs w:val="24"/>
              </w:rPr>
              <w:object w:dxaOrig="405" w:dyaOrig="360">
                <v:shape id="_x0000_i1903" type="#_x0000_t75" style="width:20.25pt;height:18pt" o:ole="">
                  <v:imagedata r:id="rId13" o:title=""/>
                </v:shape>
                <w:control r:id="rId187" w:name="DefaultOcxName136" w:shapeid="_x0000_i1903"/>
              </w:object>
            </w:r>
          </w:p>
        </w:tc>
        <w:tc>
          <w:tcPr>
            <w:tcW w:w="0" w:type="auto"/>
            <w:vAlign w:val="center"/>
            <w:hideMark/>
          </w:tcPr>
          <w:p w:rsidR="001A06F5" w:rsidRPr="001A06F5" w:rsidRDefault="001A06F5" w:rsidP="001A06F5">
            <w:pPr>
              <w:spacing w:after="0" w:line="240" w:lineRule="auto"/>
              <w:rPr>
                <w:rFonts w:ascii="Times New Roman" w:eastAsia="Times New Roman" w:hAnsi="Times New Roman" w:cs="Times New Roman"/>
                <w:sz w:val="24"/>
                <w:szCs w:val="24"/>
                <w:lang w:eastAsia="en-CA"/>
              </w:rPr>
            </w:pPr>
            <w:r w:rsidRPr="001A06F5">
              <w:rPr>
                <w:rFonts w:ascii="Times New Roman" w:eastAsia="Times New Roman" w:hAnsi="Times New Roman" w:cs="Times New Roman"/>
                <w:sz w:val="24"/>
                <w:szCs w:val="24"/>
                <w:lang w:eastAsia="en-CA"/>
              </w:rPr>
              <w:t>1.06</w:t>
            </w:r>
          </w:p>
        </w:tc>
      </w:tr>
      <w:tr w:rsidR="001A06F5" w:rsidRPr="001A06F5" w:rsidTr="001A06F5">
        <w:trPr>
          <w:tblCellSpacing w:w="0" w:type="dxa"/>
        </w:trPr>
        <w:tc>
          <w:tcPr>
            <w:tcW w:w="1050" w:type="dxa"/>
            <w:vAlign w:val="center"/>
            <w:hideMark/>
          </w:tcPr>
          <w:p w:rsidR="001A06F5" w:rsidRPr="001A06F5" w:rsidRDefault="001A06F5" w:rsidP="001A06F5">
            <w:pPr>
              <w:spacing w:after="0" w:line="240" w:lineRule="auto"/>
              <w:jc w:val="right"/>
              <w:rPr>
                <w:rFonts w:ascii="Times New Roman" w:eastAsia="Times New Roman" w:hAnsi="Times New Roman" w:cs="Times New Roman"/>
                <w:sz w:val="24"/>
                <w:szCs w:val="24"/>
                <w:lang w:eastAsia="en-CA"/>
              </w:rPr>
            </w:pPr>
            <w:r w:rsidRPr="001A06F5">
              <w:rPr>
                <w:rFonts w:ascii="Times New Roman" w:eastAsia="Times New Roman" w:hAnsi="Times New Roman" w:cs="Times New Roman"/>
                <w:sz w:val="24"/>
                <w:szCs w:val="24"/>
              </w:rPr>
              <w:object w:dxaOrig="405" w:dyaOrig="360">
                <v:shape id="_x0000_i1906" type="#_x0000_t75" style="width:20.25pt;height:18pt" o:ole="">
                  <v:imagedata r:id="rId8" o:title=""/>
                </v:shape>
                <w:control r:id="rId188" w:name="DefaultOcxName235" w:shapeid="_x0000_i1906"/>
              </w:object>
            </w:r>
          </w:p>
        </w:tc>
        <w:tc>
          <w:tcPr>
            <w:tcW w:w="0" w:type="auto"/>
            <w:vAlign w:val="center"/>
            <w:hideMark/>
          </w:tcPr>
          <w:p w:rsidR="001A06F5" w:rsidRPr="001A06F5" w:rsidRDefault="001A06F5" w:rsidP="001A06F5">
            <w:pPr>
              <w:spacing w:after="0" w:line="240" w:lineRule="auto"/>
              <w:rPr>
                <w:rFonts w:ascii="Times New Roman" w:eastAsia="Times New Roman" w:hAnsi="Times New Roman" w:cs="Times New Roman"/>
                <w:sz w:val="24"/>
                <w:szCs w:val="24"/>
                <w:lang w:eastAsia="en-CA"/>
              </w:rPr>
            </w:pPr>
            <w:r w:rsidRPr="001A06F5">
              <w:rPr>
                <w:rFonts w:ascii="Times New Roman" w:eastAsia="Times New Roman" w:hAnsi="Times New Roman" w:cs="Times New Roman"/>
                <w:sz w:val="24"/>
                <w:szCs w:val="24"/>
                <w:lang w:eastAsia="en-CA"/>
              </w:rPr>
              <w:t>1.12</w:t>
            </w:r>
          </w:p>
        </w:tc>
      </w:tr>
      <w:tr w:rsidR="001A06F5" w:rsidRPr="001A06F5" w:rsidTr="001A06F5">
        <w:trPr>
          <w:tblCellSpacing w:w="0" w:type="dxa"/>
        </w:trPr>
        <w:tc>
          <w:tcPr>
            <w:tcW w:w="1050" w:type="dxa"/>
            <w:vAlign w:val="center"/>
            <w:hideMark/>
          </w:tcPr>
          <w:p w:rsidR="001A06F5" w:rsidRPr="001A06F5" w:rsidRDefault="001A06F5" w:rsidP="001A06F5">
            <w:pPr>
              <w:spacing w:after="0" w:line="240" w:lineRule="auto"/>
              <w:jc w:val="right"/>
              <w:rPr>
                <w:rFonts w:ascii="Times New Roman" w:eastAsia="Times New Roman" w:hAnsi="Times New Roman" w:cs="Times New Roman"/>
                <w:sz w:val="24"/>
                <w:szCs w:val="24"/>
                <w:lang w:eastAsia="en-CA"/>
              </w:rPr>
            </w:pPr>
            <w:r w:rsidRPr="001A06F5">
              <w:rPr>
                <w:rFonts w:ascii="Times New Roman" w:eastAsia="Times New Roman" w:hAnsi="Times New Roman" w:cs="Times New Roman"/>
                <w:sz w:val="24"/>
                <w:szCs w:val="24"/>
              </w:rPr>
              <w:object w:dxaOrig="405" w:dyaOrig="360">
                <v:shape id="_x0000_i1909" type="#_x0000_t75" style="width:20.25pt;height:18pt" o:ole="">
                  <v:imagedata r:id="rId8" o:title=""/>
                </v:shape>
                <w:control r:id="rId189" w:name="DefaultOcxName335" w:shapeid="_x0000_i1909"/>
              </w:object>
            </w:r>
          </w:p>
        </w:tc>
        <w:tc>
          <w:tcPr>
            <w:tcW w:w="0" w:type="auto"/>
            <w:vAlign w:val="center"/>
            <w:hideMark/>
          </w:tcPr>
          <w:p w:rsidR="001A06F5" w:rsidRPr="001A06F5" w:rsidRDefault="001A06F5" w:rsidP="001A06F5">
            <w:pPr>
              <w:spacing w:after="0" w:line="240" w:lineRule="auto"/>
              <w:rPr>
                <w:rFonts w:ascii="Times New Roman" w:eastAsia="Times New Roman" w:hAnsi="Times New Roman" w:cs="Times New Roman"/>
                <w:sz w:val="24"/>
                <w:szCs w:val="24"/>
                <w:lang w:eastAsia="en-CA"/>
              </w:rPr>
            </w:pPr>
            <w:r w:rsidRPr="001A06F5">
              <w:rPr>
                <w:rFonts w:ascii="Times New Roman" w:eastAsia="Times New Roman" w:hAnsi="Times New Roman" w:cs="Times New Roman"/>
                <w:sz w:val="24"/>
                <w:szCs w:val="24"/>
                <w:lang w:eastAsia="en-CA"/>
              </w:rPr>
              <w:t>1.25</w:t>
            </w:r>
          </w:p>
        </w:tc>
      </w:tr>
      <w:tr w:rsidR="001A06F5" w:rsidRPr="001A06F5" w:rsidTr="001A06F5">
        <w:trPr>
          <w:tblCellSpacing w:w="0" w:type="dxa"/>
        </w:trPr>
        <w:tc>
          <w:tcPr>
            <w:tcW w:w="1050" w:type="dxa"/>
            <w:vAlign w:val="center"/>
            <w:hideMark/>
          </w:tcPr>
          <w:p w:rsidR="001A06F5" w:rsidRPr="001A06F5" w:rsidRDefault="001A06F5" w:rsidP="001A06F5">
            <w:pPr>
              <w:spacing w:after="0" w:line="240" w:lineRule="auto"/>
              <w:jc w:val="right"/>
              <w:rPr>
                <w:rFonts w:ascii="Times New Roman" w:eastAsia="Times New Roman" w:hAnsi="Times New Roman" w:cs="Times New Roman"/>
                <w:sz w:val="24"/>
                <w:szCs w:val="24"/>
                <w:lang w:eastAsia="en-CA"/>
              </w:rPr>
            </w:pPr>
            <w:r w:rsidRPr="001A06F5">
              <w:rPr>
                <w:rFonts w:ascii="Times New Roman" w:eastAsia="Times New Roman" w:hAnsi="Times New Roman" w:cs="Times New Roman"/>
                <w:sz w:val="24"/>
                <w:szCs w:val="24"/>
              </w:rPr>
              <w:object w:dxaOrig="405" w:dyaOrig="360">
                <v:shape id="_x0000_i1912" type="#_x0000_t75" style="width:20.25pt;height:18pt" o:ole="">
                  <v:imagedata r:id="rId8" o:title=""/>
                </v:shape>
                <w:control r:id="rId190" w:name="DefaultOcxName435" w:shapeid="_x0000_i1912"/>
              </w:object>
            </w:r>
          </w:p>
        </w:tc>
        <w:tc>
          <w:tcPr>
            <w:tcW w:w="0" w:type="auto"/>
            <w:vAlign w:val="center"/>
            <w:hideMark/>
          </w:tcPr>
          <w:p w:rsidR="001A06F5" w:rsidRPr="001A06F5" w:rsidRDefault="001A06F5" w:rsidP="001A06F5">
            <w:pPr>
              <w:spacing w:after="0" w:line="240" w:lineRule="auto"/>
              <w:rPr>
                <w:rFonts w:ascii="Times New Roman" w:eastAsia="Times New Roman" w:hAnsi="Times New Roman" w:cs="Times New Roman"/>
                <w:sz w:val="24"/>
                <w:szCs w:val="24"/>
                <w:lang w:eastAsia="en-CA"/>
              </w:rPr>
            </w:pPr>
            <w:r w:rsidRPr="001A06F5">
              <w:rPr>
                <w:rFonts w:ascii="Times New Roman" w:eastAsia="Times New Roman" w:hAnsi="Times New Roman" w:cs="Times New Roman"/>
                <w:sz w:val="24"/>
                <w:szCs w:val="24"/>
                <w:lang w:eastAsia="en-CA"/>
              </w:rPr>
              <w:t>1.32</w:t>
            </w:r>
          </w:p>
        </w:tc>
      </w:tr>
    </w:tbl>
    <w:p w:rsidR="001A06F5" w:rsidRPr="0028697F" w:rsidRDefault="0028697F" w:rsidP="0028697F">
      <w:pPr>
        <w:pStyle w:val="NoSpacing"/>
        <w:ind w:left="720"/>
        <w:rPr>
          <w:color w:val="FF0000"/>
        </w:rPr>
      </w:pPr>
      <w:r w:rsidRPr="0028697F">
        <w:rPr>
          <w:color w:val="FF0000"/>
        </w:rPr>
        <w:t xml:space="preserve">1.2 = A + B + .4 x 1.6 + D </w:t>
      </w:r>
    </w:p>
    <w:p w:rsidR="0028697F" w:rsidRPr="0028697F" w:rsidRDefault="0028697F" w:rsidP="0028697F">
      <w:pPr>
        <w:pStyle w:val="NoSpacing"/>
        <w:ind w:firstLine="720"/>
        <w:rPr>
          <w:color w:val="FF0000"/>
        </w:rPr>
      </w:pPr>
      <w:r w:rsidRPr="0028697F">
        <w:rPr>
          <w:color w:val="FF0000"/>
        </w:rPr>
        <w:t>A+B+D = 1.2 – (.4 x 1.6) = .56</w:t>
      </w:r>
    </w:p>
    <w:p w:rsidR="0028697F" w:rsidRPr="0028697F" w:rsidRDefault="0028697F" w:rsidP="0028697F">
      <w:pPr>
        <w:pStyle w:val="NoSpacing"/>
        <w:ind w:firstLine="720"/>
        <w:rPr>
          <w:color w:val="FF0000"/>
        </w:rPr>
      </w:pPr>
      <w:r w:rsidRPr="0028697F">
        <w:rPr>
          <w:color w:val="FF0000"/>
        </w:rPr>
        <w:t>A + B + .4 x 1.25 + D = .56 + (.4 x 1.25) = 1.06</w:t>
      </w:r>
    </w:p>
    <w:p w:rsidR="005478DC" w:rsidRDefault="005478DC" w:rsidP="0028697F">
      <w:pPr>
        <w:pStyle w:val="NoSpacing"/>
      </w:pPr>
    </w:p>
    <w:p w:rsidR="0028697F" w:rsidRDefault="0028697F" w:rsidP="0028697F">
      <w:pPr>
        <w:pStyle w:val="NoSpacing"/>
      </w:pPr>
    </w:p>
    <w:p w:rsidR="001A06F5" w:rsidRPr="00B277D2" w:rsidRDefault="001A06F5" w:rsidP="00B277D2">
      <w:pPr>
        <w:pStyle w:val="ListParagraph"/>
        <w:numPr>
          <w:ilvl w:val="0"/>
          <w:numId w:val="1"/>
        </w:numPr>
        <w:spacing w:after="0" w:line="240" w:lineRule="auto"/>
        <w:rPr>
          <w:rFonts w:ascii="Times New Roman" w:eastAsia="Times New Roman" w:hAnsi="Times New Roman" w:cs="Times New Roman"/>
          <w:sz w:val="24"/>
          <w:szCs w:val="24"/>
          <w:lang w:eastAsia="en-CA"/>
        </w:rPr>
      </w:pPr>
      <w:r w:rsidRPr="00B277D2">
        <w:rPr>
          <w:rFonts w:ascii="Times New Roman" w:eastAsia="Times New Roman" w:hAnsi="Times New Roman" w:cs="Times New Roman"/>
          <w:sz w:val="24"/>
          <w:szCs w:val="24"/>
          <w:lang w:eastAsia="en-CA"/>
        </w:rPr>
        <w:t>Consider a portfolio made up of two risky assets and a risk-free asset. You invest 40% in asset A with a beta of 1.25 and 40% in asset B with a beta of 1.15. What is the beta of the portfolio?</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70"/>
      </w:tblGrid>
      <w:tr w:rsidR="001A06F5" w:rsidRPr="001A06F5" w:rsidTr="001A06F5">
        <w:trPr>
          <w:tblCellSpacing w:w="0" w:type="dxa"/>
        </w:trPr>
        <w:tc>
          <w:tcPr>
            <w:tcW w:w="1050" w:type="dxa"/>
            <w:vAlign w:val="center"/>
            <w:hideMark/>
          </w:tcPr>
          <w:p w:rsidR="001A06F5" w:rsidRPr="001A06F5" w:rsidRDefault="001A06F5" w:rsidP="001A06F5">
            <w:pPr>
              <w:spacing w:after="0" w:line="240" w:lineRule="auto"/>
              <w:jc w:val="right"/>
              <w:rPr>
                <w:rFonts w:ascii="Times New Roman" w:eastAsia="Times New Roman" w:hAnsi="Times New Roman" w:cs="Times New Roman"/>
                <w:sz w:val="24"/>
                <w:szCs w:val="24"/>
                <w:lang w:eastAsia="en-CA"/>
              </w:rPr>
            </w:pPr>
            <w:r w:rsidRPr="001A06F5">
              <w:rPr>
                <w:rFonts w:ascii="Times New Roman" w:eastAsia="Times New Roman" w:hAnsi="Times New Roman" w:cs="Times New Roman"/>
                <w:sz w:val="24"/>
                <w:szCs w:val="24"/>
              </w:rPr>
              <w:object w:dxaOrig="405" w:dyaOrig="360">
                <v:shape id="_x0000_i1915" type="#_x0000_t75" style="width:20.25pt;height:18pt" o:ole="">
                  <v:imagedata r:id="rId8" o:title=""/>
                </v:shape>
                <w:control r:id="rId191" w:name="DefaultOcxName75" w:shapeid="_x0000_i1915"/>
              </w:object>
            </w:r>
          </w:p>
        </w:tc>
        <w:tc>
          <w:tcPr>
            <w:tcW w:w="0" w:type="auto"/>
            <w:vAlign w:val="center"/>
            <w:hideMark/>
          </w:tcPr>
          <w:p w:rsidR="001A06F5" w:rsidRPr="001A06F5" w:rsidRDefault="001A06F5" w:rsidP="001A06F5">
            <w:pPr>
              <w:spacing w:after="0" w:line="240" w:lineRule="auto"/>
              <w:rPr>
                <w:rFonts w:ascii="Times New Roman" w:eastAsia="Times New Roman" w:hAnsi="Times New Roman" w:cs="Times New Roman"/>
                <w:sz w:val="24"/>
                <w:szCs w:val="24"/>
                <w:lang w:eastAsia="en-CA"/>
              </w:rPr>
            </w:pPr>
            <w:r w:rsidRPr="001A06F5">
              <w:rPr>
                <w:rFonts w:ascii="Times New Roman" w:eastAsia="Times New Roman" w:hAnsi="Times New Roman" w:cs="Times New Roman"/>
                <w:sz w:val="24"/>
                <w:szCs w:val="24"/>
                <w:lang w:eastAsia="en-CA"/>
              </w:rPr>
              <w:t>0.84</w:t>
            </w:r>
          </w:p>
        </w:tc>
      </w:tr>
      <w:tr w:rsidR="001A06F5" w:rsidRPr="001A06F5" w:rsidTr="001A06F5">
        <w:trPr>
          <w:tblCellSpacing w:w="0" w:type="dxa"/>
        </w:trPr>
        <w:tc>
          <w:tcPr>
            <w:tcW w:w="1050" w:type="dxa"/>
            <w:vAlign w:val="center"/>
            <w:hideMark/>
          </w:tcPr>
          <w:p w:rsidR="001A06F5" w:rsidRPr="001A06F5" w:rsidRDefault="001A06F5" w:rsidP="001A06F5">
            <w:pPr>
              <w:spacing w:after="0" w:line="240" w:lineRule="auto"/>
              <w:jc w:val="right"/>
              <w:rPr>
                <w:rFonts w:ascii="Times New Roman" w:eastAsia="Times New Roman" w:hAnsi="Times New Roman" w:cs="Times New Roman"/>
                <w:sz w:val="24"/>
                <w:szCs w:val="24"/>
                <w:lang w:eastAsia="en-CA"/>
              </w:rPr>
            </w:pPr>
            <w:r w:rsidRPr="001A06F5">
              <w:rPr>
                <w:rFonts w:ascii="Times New Roman" w:eastAsia="Times New Roman" w:hAnsi="Times New Roman" w:cs="Times New Roman"/>
                <w:sz w:val="24"/>
                <w:szCs w:val="24"/>
              </w:rPr>
              <w:object w:dxaOrig="405" w:dyaOrig="360">
                <v:shape id="_x0000_i1918" type="#_x0000_t75" style="width:20.25pt;height:18pt" o:ole="">
                  <v:imagedata r:id="rId13" o:title=""/>
                </v:shape>
                <w:control r:id="rId192" w:name="DefaultOcxName137" w:shapeid="_x0000_i1918"/>
              </w:object>
            </w:r>
          </w:p>
        </w:tc>
        <w:tc>
          <w:tcPr>
            <w:tcW w:w="0" w:type="auto"/>
            <w:vAlign w:val="center"/>
            <w:hideMark/>
          </w:tcPr>
          <w:p w:rsidR="001A06F5" w:rsidRPr="001A06F5" w:rsidRDefault="001A06F5" w:rsidP="001A06F5">
            <w:pPr>
              <w:spacing w:after="0" w:line="240" w:lineRule="auto"/>
              <w:rPr>
                <w:rFonts w:ascii="Times New Roman" w:eastAsia="Times New Roman" w:hAnsi="Times New Roman" w:cs="Times New Roman"/>
                <w:sz w:val="24"/>
                <w:szCs w:val="24"/>
                <w:lang w:eastAsia="en-CA"/>
              </w:rPr>
            </w:pPr>
            <w:r w:rsidRPr="001A06F5">
              <w:rPr>
                <w:rFonts w:ascii="Times New Roman" w:eastAsia="Times New Roman" w:hAnsi="Times New Roman" w:cs="Times New Roman"/>
                <w:sz w:val="24"/>
                <w:szCs w:val="24"/>
                <w:lang w:eastAsia="en-CA"/>
              </w:rPr>
              <w:t>0.96</w:t>
            </w:r>
          </w:p>
        </w:tc>
      </w:tr>
      <w:tr w:rsidR="001A06F5" w:rsidRPr="001A06F5" w:rsidTr="001A06F5">
        <w:trPr>
          <w:tblCellSpacing w:w="0" w:type="dxa"/>
        </w:trPr>
        <w:tc>
          <w:tcPr>
            <w:tcW w:w="1050" w:type="dxa"/>
            <w:vAlign w:val="center"/>
            <w:hideMark/>
          </w:tcPr>
          <w:p w:rsidR="001A06F5" w:rsidRPr="001A06F5" w:rsidRDefault="001A06F5" w:rsidP="001A06F5">
            <w:pPr>
              <w:spacing w:after="0" w:line="240" w:lineRule="auto"/>
              <w:jc w:val="right"/>
              <w:rPr>
                <w:rFonts w:ascii="Times New Roman" w:eastAsia="Times New Roman" w:hAnsi="Times New Roman" w:cs="Times New Roman"/>
                <w:sz w:val="24"/>
                <w:szCs w:val="24"/>
                <w:lang w:eastAsia="en-CA"/>
              </w:rPr>
            </w:pPr>
            <w:r w:rsidRPr="001A06F5">
              <w:rPr>
                <w:rFonts w:ascii="Times New Roman" w:eastAsia="Times New Roman" w:hAnsi="Times New Roman" w:cs="Times New Roman"/>
                <w:sz w:val="24"/>
                <w:szCs w:val="24"/>
              </w:rPr>
              <w:object w:dxaOrig="405" w:dyaOrig="360">
                <v:shape id="_x0000_i1921" type="#_x0000_t75" style="width:20.25pt;height:18pt" o:ole="">
                  <v:imagedata r:id="rId8" o:title=""/>
                </v:shape>
                <w:control r:id="rId193" w:name="DefaultOcxName236" w:shapeid="_x0000_i1921"/>
              </w:object>
            </w:r>
          </w:p>
        </w:tc>
        <w:tc>
          <w:tcPr>
            <w:tcW w:w="0" w:type="auto"/>
            <w:vAlign w:val="center"/>
            <w:hideMark/>
          </w:tcPr>
          <w:p w:rsidR="001A06F5" w:rsidRPr="001A06F5" w:rsidRDefault="001A06F5" w:rsidP="001A06F5">
            <w:pPr>
              <w:spacing w:after="0" w:line="240" w:lineRule="auto"/>
              <w:rPr>
                <w:rFonts w:ascii="Times New Roman" w:eastAsia="Times New Roman" w:hAnsi="Times New Roman" w:cs="Times New Roman"/>
                <w:sz w:val="24"/>
                <w:szCs w:val="24"/>
                <w:lang w:eastAsia="en-CA"/>
              </w:rPr>
            </w:pPr>
            <w:r w:rsidRPr="001A06F5">
              <w:rPr>
                <w:rFonts w:ascii="Times New Roman" w:eastAsia="Times New Roman" w:hAnsi="Times New Roman" w:cs="Times New Roman"/>
                <w:sz w:val="24"/>
                <w:szCs w:val="24"/>
                <w:lang w:eastAsia="en-CA"/>
              </w:rPr>
              <w:t>1.03</w:t>
            </w:r>
          </w:p>
        </w:tc>
      </w:tr>
      <w:tr w:rsidR="001A06F5" w:rsidRPr="001A06F5" w:rsidTr="001A06F5">
        <w:trPr>
          <w:tblCellSpacing w:w="0" w:type="dxa"/>
        </w:trPr>
        <w:tc>
          <w:tcPr>
            <w:tcW w:w="1050" w:type="dxa"/>
            <w:vAlign w:val="center"/>
            <w:hideMark/>
          </w:tcPr>
          <w:p w:rsidR="001A06F5" w:rsidRPr="001A06F5" w:rsidRDefault="001A06F5" w:rsidP="001A06F5">
            <w:pPr>
              <w:spacing w:after="0" w:line="240" w:lineRule="auto"/>
              <w:jc w:val="right"/>
              <w:rPr>
                <w:rFonts w:ascii="Times New Roman" w:eastAsia="Times New Roman" w:hAnsi="Times New Roman" w:cs="Times New Roman"/>
                <w:sz w:val="24"/>
                <w:szCs w:val="24"/>
                <w:lang w:eastAsia="en-CA"/>
              </w:rPr>
            </w:pPr>
            <w:r w:rsidRPr="001A06F5">
              <w:rPr>
                <w:rFonts w:ascii="Times New Roman" w:eastAsia="Times New Roman" w:hAnsi="Times New Roman" w:cs="Times New Roman"/>
                <w:sz w:val="24"/>
                <w:szCs w:val="24"/>
              </w:rPr>
              <w:object w:dxaOrig="405" w:dyaOrig="360">
                <v:shape id="_x0000_i1924" type="#_x0000_t75" style="width:20.25pt;height:18pt" o:ole="">
                  <v:imagedata r:id="rId8" o:title=""/>
                </v:shape>
                <w:control r:id="rId194" w:name="DefaultOcxName336" w:shapeid="_x0000_i1924"/>
              </w:object>
            </w:r>
          </w:p>
        </w:tc>
        <w:tc>
          <w:tcPr>
            <w:tcW w:w="0" w:type="auto"/>
            <w:vAlign w:val="center"/>
            <w:hideMark/>
          </w:tcPr>
          <w:p w:rsidR="001A06F5" w:rsidRPr="001A06F5" w:rsidRDefault="001A06F5" w:rsidP="001A06F5">
            <w:pPr>
              <w:spacing w:after="0" w:line="240" w:lineRule="auto"/>
              <w:rPr>
                <w:rFonts w:ascii="Times New Roman" w:eastAsia="Times New Roman" w:hAnsi="Times New Roman" w:cs="Times New Roman"/>
                <w:sz w:val="24"/>
                <w:szCs w:val="24"/>
                <w:lang w:eastAsia="en-CA"/>
              </w:rPr>
            </w:pPr>
            <w:r w:rsidRPr="001A06F5">
              <w:rPr>
                <w:rFonts w:ascii="Times New Roman" w:eastAsia="Times New Roman" w:hAnsi="Times New Roman" w:cs="Times New Roman"/>
                <w:sz w:val="24"/>
                <w:szCs w:val="24"/>
                <w:lang w:eastAsia="en-CA"/>
              </w:rPr>
              <w:t>1.12</w:t>
            </w:r>
          </w:p>
        </w:tc>
      </w:tr>
      <w:tr w:rsidR="001A06F5" w:rsidRPr="001A06F5" w:rsidTr="001A06F5">
        <w:trPr>
          <w:tblCellSpacing w:w="0" w:type="dxa"/>
        </w:trPr>
        <w:tc>
          <w:tcPr>
            <w:tcW w:w="1050" w:type="dxa"/>
            <w:vAlign w:val="center"/>
            <w:hideMark/>
          </w:tcPr>
          <w:p w:rsidR="001A06F5" w:rsidRPr="001A06F5" w:rsidRDefault="001A06F5" w:rsidP="001A06F5">
            <w:pPr>
              <w:spacing w:after="0" w:line="240" w:lineRule="auto"/>
              <w:jc w:val="right"/>
              <w:rPr>
                <w:rFonts w:ascii="Times New Roman" w:eastAsia="Times New Roman" w:hAnsi="Times New Roman" w:cs="Times New Roman"/>
                <w:sz w:val="24"/>
                <w:szCs w:val="24"/>
                <w:lang w:eastAsia="en-CA"/>
              </w:rPr>
            </w:pPr>
            <w:r w:rsidRPr="001A06F5">
              <w:rPr>
                <w:rFonts w:ascii="Times New Roman" w:eastAsia="Times New Roman" w:hAnsi="Times New Roman" w:cs="Times New Roman"/>
                <w:sz w:val="24"/>
                <w:szCs w:val="24"/>
              </w:rPr>
              <w:object w:dxaOrig="405" w:dyaOrig="360">
                <v:shape id="_x0000_i1927" type="#_x0000_t75" style="width:20.25pt;height:18pt" o:ole="">
                  <v:imagedata r:id="rId8" o:title=""/>
                </v:shape>
                <w:control r:id="rId195" w:name="DefaultOcxName436" w:shapeid="_x0000_i1927"/>
              </w:object>
            </w:r>
          </w:p>
        </w:tc>
        <w:tc>
          <w:tcPr>
            <w:tcW w:w="0" w:type="auto"/>
            <w:vAlign w:val="center"/>
            <w:hideMark/>
          </w:tcPr>
          <w:p w:rsidR="001A06F5" w:rsidRPr="001A06F5" w:rsidRDefault="001A06F5" w:rsidP="001A06F5">
            <w:pPr>
              <w:spacing w:after="0" w:line="240" w:lineRule="auto"/>
              <w:rPr>
                <w:rFonts w:ascii="Times New Roman" w:eastAsia="Times New Roman" w:hAnsi="Times New Roman" w:cs="Times New Roman"/>
                <w:sz w:val="24"/>
                <w:szCs w:val="24"/>
                <w:lang w:eastAsia="en-CA"/>
              </w:rPr>
            </w:pPr>
            <w:r w:rsidRPr="001A06F5">
              <w:rPr>
                <w:rFonts w:ascii="Times New Roman" w:eastAsia="Times New Roman" w:hAnsi="Times New Roman" w:cs="Times New Roman"/>
                <w:sz w:val="24"/>
                <w:szCs w:val="24"/>
                <w:lang w:eastAsia="en-CA"/>
              </w:rPr>
              <w:t>1.20</w:t>
            </w:r>
          </w:p>
        </w:tc>
      </w:tr>
    </w:tbl>
    <w:p w:rsidR="001A06F5" w:rsidRPr="000B73E9" w:rsidRDefault="000B73E9" w:rsidP="000B73E9">
      <w:pPr>
        <w:ind w:firstLine="720"/>
        <w:rPr>
          <w:color w:val="FF0000"/>
        </w:rPr>
      </w:pPr>
      <w:r w:rsidRPr="000B73E9">
        <w:rPr>
          <w:color w:val="FF0000"/>
        </w:rPr>
        <w:t>Beta of the portfolio = .4 x 1.25 + .4 x 1.15 + .2 x 0 = .96</w:t>
      </w:r>
    </w:p>
    <w:p w:rsidR="00D4660E" w:rsidRDefault="00D4660E"/>
    <w:p w:rsidR="001A06F5" w:rsidRPr="00B277D2" w:rsidRDefault="001A06F5" w:rsidP="00B277D2">
      <w:pPr>
        <w:pStyle w:val="ListParagraph"/>
        <w:numPr>
          <w:ilvl w:val="0"/>
          <w:numId w:val="1"/>
        </w:numPr>
        <w:spacing w:after="0" w:line="240" w:lineRule="auto"/>
        <w:rPr>
          <w:rFonts w:ascii="Times New Roman" w:eastAsia="Times New Roman" w:hAnsi="Times New Roman" w:cs="Times New Roman"/>
          <w:sz w:val="24"/>
          <w:szCs w:val="24"/>
          <w:lang w:eastAsia="en-CA"/>
        </w:rPr>
      </w:pPr>
      <w:r w:rsidRPr="00B277D2">
        <w:rPr>
          <w:rFonts w:ascii="Times New Roman" w:eastAsia="Times New Roman" w:hAnsi="Times New Roman" w:cs="Times New Roman"/>
          <w:sz w:val="24"/>
          <w:szCs w:val="24"/>
          <w:lang w:eastAsia="en-CA"/>
        </w:rPr>
        <w:t>What is the expected return on the following stock?</w:t>
      </w:r>
      <w:r w:rsidRPr="00B277D2">
        <w:rPr>
          <w:rFonts w:ascii="Times New Roman" w:eastAsia="Times New Roman" w:hAnsi="Times New Roman" w:cs="Times New Roman"/>
          <w:sz w:val="24"/>
          <w:szCs w:val="24"/>
          <w:lang w:eastAsia="en-CA"/>
        </w:rPr>
        <w:br/>
      </w:r>
      <w:r w:rsidRPr="00B277D2">
        <w:rPr>
          <w:rFonts w:ascii="Times New Roman" w:eastAsia="Times New Roman" w:hAnsi="Times New Roman" w:cs="Times New Roman"/>
          <w:sz w:val="24"/>
          <w:szCs w:val="24"/>
          <w:lang w:eastAsia="en-CA"/>
        </w:rPr>
        <w:br/>
      </w:r>
      <w:r w:rsidR="00B53993">
        <w:rPr>
          <w:noProof/>
          <w:lang w:eastAsia="en-CA"/>
        </w:rPr>
        <w:drawing>
          <wp:inline distT="0" distB="0" distL="0" distR="0" wp14:anchorId="73B29A31" wp14:editId="25D23BC5">
            <wp:extent cx="4352925" cy="762954"/>
            <wp:effectExtent l="0" t="0" r="0" b="0"/>
            <wp:docPr id="2" name="Picture 2"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descr="Picture"/>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4352925" cy="762954"/>
                    </a:xfrm>
                    <a:prstGeom prst="rect">
                      <a:avLst/>
                    </a:prstGeom>
                    <a:noFill/>
                    <a:ln>
                      <a:noFill/>
                    </a:ln>
                  </pic:spPr>
                </pic:pic>
              </a:graphicData>
            </a:graphic>
          </wp:inline>
        </w:drawing>
      </w:r>
      <w:r w:rsidRPr="00B277D2">
        <w:rPr>
          <w:rFonts w:ascii="Times New Roman" w:eastAsia="Times New Roman" w:hAnsi="Times New Roman" w:cs="Times New Roman"/>
          <w:sz w:val="24"/>
          <w:szCs w:val="24"/>
          <w:lang w:eastAsia="en-CA"/>
        </w:rPr>
        <w:t>  </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70"/>
      </w:tblGrid>
      <w:tr w:rsidR="001A06F5" w:rsidRPr="001A06F5" w:rsidTr="001A06F5">
        <w:trPr>
          <w:tblCellSpacing w:w="0" w:type="dxa"/>
        </w:trPr>
        <w:tc>
          <w:tcPr>
            <w:tcW w:w="1050" w:type="dxa"/>
            <w:vAlign w:val="center"/>
            <w:hideMark/>
          </w:tcPr>
          <w:p w:rsidR="001A06F5" w:rsidRPr="001A06F5" w:rsidRDefault="001A06F5" w:rsidP="001A06F5">
            <w:pPr>
              <w:spacing w:after="0" w:line="240" w:lineRule="auto"/>
              <w:jc w:val="right"/>
              <w:rPr>
                <w:rFonts w:ascii="Times New Roman" w:eastAsia="Times New Roman" w:hAnsi="Times New Roman" w:cs="Times New Roman"/>
                <w:sz w:val="24"/>
                <w:szCs w:val="24"/>
                <w:lang w:eastAsia="en-CA"/>
              </w:rPr>
            </w:pPr>
            <w:r w:rsidRPr="001A06F5">
              <w:rPr>
                <w:rFonts w:ascii="Times New Roman" w:eastAsia="Times New Roman" w:hAnsi="Times New Roman" w:cs="Times New Roman"/>
                <w:sz w:val="24"/>
                <w:szCs w:val="24"/>
              </w:rPr>
              <w:object w:dxaOrig="405" w:dyaOrig="360">
                <v:shape id="_x0000_i1930" type="#_x0000_t75" style="width:20.25pt;height:18pt" o:ole="">
                  <v:imagedata r:id="rId13" o:title=""/>
                </v:shape>
                <w:control r:id="rId197" w:name="DefaultOcxName76" w:shapeid="_x0000_i1930"/>
              </w:object>
            </w:r>
          </w:p>
        </w:tc>
        <w:tc>
          <w:tcPr>
            <w:tcW w:w="0" w:type="auto"/>
            <w:vAlign w:val="center"/>
            <w:hideMark/>
          </w:tcPr>
          <w:p w:rsidR="001A06F5" w:rsidRPr="001A06F5" w:rsidRDefault="001A06F5" w:rsidP="001A06F5">
            <w:pPr>
              <w:spacing w:after="0" w:line="240" w:lineRule="auto"/>
              <w:rPr>
                <w:rFonts w:ascii="Times New Roman" w:eastAsia="Times New Roman" w:hAnsi="Times New Roman" w:cs="Times New Roman"/>
                <w:sz w:val="24"/>
                <w:szCs w:val="24"/>
                <w:lang w:eastAsia="en-CA"/>
              </w:rPr>
            </w:pPr>
            <w:r w:rsidRPr="001A06F5">
              <w:rPr>
                <w:rFonts w:ascii="Times New Roman" w:eastAsia="Times New Roman" w:hAnsi="Times New Roman" w:cs="Times New Roman"/>
                <w:sz w:val="24"/>
                <w:szCs w:val="24"/>
                <w:lang w:eastAsia="en-CA"/>
              </w:rPr>
              <w:t>6%</w:t>
            </w:r>
          </w:p>
        </w:tc>
      </w:tr>
      <w:tr w:rsidR="001A06F5" w:rsidRPr="001A06F5" w:rsidTr="001A06F5">
        <w:trPr>
          <w:tblCellSpacing w:w="0" w:type="dxa"/>
        </w:trPr>
        <w:tc>
          <w:tcPr>
            <w:tcW w:w="1050" w:type="dxa"/>
            <w:vAlign w:val="center"/>
            <w:hideMark/>
          </w:tcPr>
          <w:p w:rsidR="001A06F5" w:rsidRPr="001A06F5" w:rsidRDefault="001A06F5" w:rsidP="001A06F5">
            <w:pPr>
              <w:spacing w:after="0" w:line="240" w:lineRule="auto"/>
              <w:jc w:val="right"/>
              <w:rPr>
                <w:rFonts w:ascii="Times New Roman" w:eastAsia="Times New Roman" w:hAnsi="Times New Roman" w:cs="Times New Roman"/>
                <w:sz w:val="24"/>
                <w:szCs w:val="24"/>
                <w:lang w:eastAsia="en-CA"/>
              </w:rPr>
            </w:pPr>
            <w:r w:rsidRPr="001A06F5">
              <w:rPr>
                <w:rFonts w:ascii="Times New Roman" w:eastAsia="Times New Roman" w:hAnsi="Times New Roman" w:cs="Times New Roman"/>
                <w:sz w:val="24"/>
                <w:szCs w:val="24"/>
              </w:rPr>
              <w:object w:dxaOrig="405" w:dyaOrig="360">
                <v:shape id="_x0000_i1933" type="#_x0000_t75" style="width:20.25pt;height:18pt" o:ole="">
                  <v:imagedata r:id="rId8" o:title=""/>
                </v:shape>
                <w:control r:id="rId198" w:name="DefaultOcxName138" w:shapeid="_x0000_i1933"/>
              </w:object>
            </w:r>
          </w:p>
        </w:tc>
        <w:tc>
          <w:tcPr>
            <w:tcW w:w="0" w:type="auto"/>
            <w:vAlign w:val="center"/>
            <w:hideMark/>
          </w:tcPr>
          <w:p w:rsidR="001A06F5" w:rsidRPr="001A06F5" w:rsidRDefault="001A06F5" w:rsidP="001A06F5">
            <w:pPr>
              <w:spacing w:after="0" w:line="240" w:lineRule="auto"/>
              <w:rPr>
                <w:rFonts w:ascii="Times New Roman" w:eastAsia="Times New Roman" w:hAnsi="Times New Roman" w:cs="Times New Roman"/>
                <w:sz w:val="24"/>
                <w:szCs w:val="24"/>
                <w:lang w:eastAsia="en-CA"/>
              </w:rPr>
            </w:pPr>
            <w:r w:rsidRPr="001A06F5">
              <w:rPr>
                <w:rFonts w:ascii="Times New Roman" w:eastAsia="Times New Roman" w:hAnsi="Times New Roman" w:cs="Times New Roman"/>
                <w:sz w:val="24"/>
                <w:szCs w:val="24"/>
                <w:lang w:eastAsia="en-CA"/>
              </w:rPr>
              <w:t>9%</w:t>
            </w:r>
          </w:p>
        </w:tc>
      </w:tr>
      <w:tr w:rsidR="001A06F5" w:rsidRPr="001A06F5" w:rsidTr="001A06F5">
        <w:trPr>
          <w:tblCellSpacing w:w="0" w:type="dxa"/>
        </w:trPr>
        <w:tc>
          <w:tcPr>
            <w:tcW w:w="1050" w:type="dxa"/>
            <w:vAlign w:val="center"/>
            <w:hideMark/>
          </w:tcPr>
          <w:p w:rsidR="001A06F5" w:rsidRPr="001A06F5" w:rsidRDefault="001A06F5" w:rsidP="001A06F5">
            <w:pPr>
              <w:spacing w:after="0" w:line="240" w:lineRule="auto"/>
              <w:jc w:val="right"/>
              <w:rPr>
                <w:rFonts w:ascii="Times New Roman" w:eastAsia="Times New Roman" w:hAnsi="Times New Roman" w:cs="Times New Roman"/>
                <w:sz w:val="24"/>
                <w:szCs w:val="24"/>
                <w:lang w:eastAsia="en-CA"/>
              </w:rPr>
            </w:pPr>
            <w:r w:rsidRPr="001A06F5">
              <w:rPr>
                <w:rFonts w:ascii="Times New Roman" w:eastAsia="Times New Roman" w:hAnsi="Times New Roman" w:cs="Times New Roman"/>
                <w:sz w:val="24"/>
                <w:szCs w:val="24"/>
              </w:rPr>
              <w:object w:dxaOrig="405" w:dyaOrig="360">
                <v:shape id="_x0000_i1936" type="#_x0000_t75" style="width:20.25pt;height:18pt" o:ole="">
                  <v:imagedata r:id="rId8" o:title=""/>
                </v:shape>
                <w:control r:id="rId199" w:name="DefaultOcxName237" w:shapeid="_x0000_i1936"/>
              </w:object>
            </w:r>
          </w:p>
        </w:tc>
        <w:tc>
          <w:tcPr>
            <w:tcW w:w="0" w:type="auto"/>
            <w:vAlign w:val="center"/>
            <w:hideMark/>
          </w:tcPr>
          <w:p w:rsidR="001A06F5" w:rsidRPr="001A06F5" w:rsidRDefault="001A06F5" w:rsidP="001A06F5">
            <w:pPr>
              <w:spacing w:after="0" w:line="240" w:lineRule="auto"/>
              <w:rPr>
                <w:rFonts w:ascii="Times New Roman" w:eastAsia="Times New Roman" w:hAnsi="Times New Roman" w:cs="Times New Roman"/>
                <w:sz w:val="24"/>
                <w:szCs w:val="24"/>
                <w:lang w:eastAsia="en-CA"/>
              </w:rPr>
            </w:pPr>
            <w:r w:rsidRPr="001A06F5">
              <w:rPr>
                <w:rFonts w:ascii="Times New Roman" w:eastAsia="Times New Roman" w:hAnsi="Times New Roman" w:cs="Times New Roman"/>
                <w:sz w:val="24"/>
                <w:szCs w:val="24"/>
                <w:lang w:eastAsia="en-CA"/>
              </w:rPr>
              <w:t>12%</w:t>
            </w:r>
          </w:p>
        </w:tc>
      </w:tr>
      <w:tr w:rsidR="001A06F5" w:rsidRPr="001A06F5" w:rsidTr="001A06F5">
        <w:trPr>
          <w:tblCellSpacing w:w="0" w:type="dxa"/>
        </w:trPr>
        <w:tc>
          <w:tcPr>
            <w:tcW w:w="1050" w:type="dxa"/>
            <w:vAlign w:val="center"/>
            <w:hideMark/>
          </w:tcPr>
          <w:p w:rsidR="001A06F5" w:rsidRPr="001A06F5" w:rsidRDefault="001A06F5" w:rsidP="001A06F5">
            <w:pPr>
              <w:spacing w:after="0" w:line="240" w:lineRule="auto"/>
              <w:jc w:val="right"/>
              <w:rPr>
                <w:rFonts w:ascii="Times New Roman" w:eastAsia="Times New Roman" w:hAnsi="Times New Roman" w:cs="Times New Roman"/>
                <w:sz w:val="24"/>
                <w:szCs w:val="24"/>
                <w:lang w:eastAsia="en-CA"/>
              </w:rPr>
            </w:pPr>
            <w:r w:rsidRPr="001A06F5">
              <w:rPr>
                <w:rFonts w:ascii="Times New Roman" w:eastAsia="Times New Roman" w:hAnsi="Times New Roman" w:cs="Times New Roman"/>
                <w:sz w:val="24"/>
                <w:szCs w:val="24"/>
              </w:rPr>
              <w:object w:dxaOrig="405" w:dyaOrig="360">
                <v:shape id="_x0000_i1939" type="#_x0000_t75" style="width:20.25pt;height:18pt" o:ole="">
                  <v:imagedata r:id="rId8" o:title=""/>
                </v:shape>
                <w:control r:id="rId200" w:name="DefaultOcxName337" w:shapeid="_x0000_i1939"/>
              </w:object>
            </w:r>
          </w:p>
        </w:tc>
        <w:tc>
          <w:tcPr>
            <w:tcW w:w="0" w:type="auto"/>
            <w:vAlign w:val="center"/>
            <w:hideMark/>
          </w:tcPr>
          <w:p w:rsidR="001A06F5" w:rsidRPr="001A06F5" w:rsidRDefault="001A06F5" w:rsidP="001A06F5">
            <w:pPr>
              <w:spacing w:after="0" w:line="240" w:lineRule="auto"/>
              <w:rPr>
                <w:rFonts w:ascii="Times New Roman" w:eastAsia="Times New Roman" w:hAnsi="Times New Roman" w:cs="Times New Roman"/>
                <w:sz w:val="24"/>
                <w:szCs w:val="24"/>
                <w:lang w:eastAsia="en-CA"/>
              </w:rPr>
            </w:pPr>
            <w:r w:rsidRPr="001A06F5">
              <w:rPr>
                <w:rFonts w:ascii="Times New Roman" w:eastAsia="Times New Roman" w:hAnsi="Times New Roman" w:cs="Times New Roman"/>
                <w:sz w:val="24"/>
                <w:szCs w:val="24"/>
                <w:lang w:eastAsia="en-CA"/>
              </w:rPr>
              <w:t>15%</w:t>
            </w:r>
          </w:p>
        </w:tc>
      </w:tr>
      <w:tr w:rsidR="001A06F5" w:rsidRPr="001A06F5" w:rsidTr="001A06F5">
        <w:trPr>
          <w:tblCellSpacing w:w="0" w:type="dxa"/>
        </w:trPr>
        <w:tc>
          <w:tcPr>
            <w:tcW w:w="1050" w:type="dxa"/>
            <w:vAlign w:val="center"/>
            <w:hideMark/>
          </w:tcPr>
          <w:p w:rsidR="001A06F5" w:rsidRPr="001A06F5" w:rsidRDefault="001A06F5" w:rsidP="001A06F5">
            <w:pPr>
              <w:spacing w:after="0" w:line="240" w:lineRule="auto"/>
              <w:jc w:val="right"/>
              <w:rPr>
                <w:rFonts w:ascii="Times New Roman" w:eastAsia="Times New Roman" w:hAnsi="Times New Roman" w:cs="Times New Roman"/>
                <w:sz w:val="24"/>
                <w:szCs w:val="24"/>
                <w:lang w:eastAsia="en-CA"/>
              </w:rPr>
            </w:pPr>
            <w:r w:rsidRPr="001A06F5">
              <w:rPr>
                <w:rFonts w:ascii="Times New Roman" w:eastAsia="Times New Roman" w:hAnsi="Times New Roman" w:cs="Times New Roman"/>
                <w:sz w:val="24"/>
                <w:szCs w:val="24"/>
              </w:rPr>
              <w:object w:dxaOrig="405" w:dyaOrig="360">
                <v:shape id="_x0000_i1942" type="#_x0000_t75" style="width:20.25pt;height:18pt" o:ole="">
                  <v:imagedata r:id="rId8" o:title=""/>
                </v:shape>
                <w:control r:id="rId201" w:name="DefaultOcxName437" w:shapeid="_x0000_i1942"/>
              </w:object>
            </w:r>
          </w:p>
        </w:tc>
        <w:tc>
          <w:tcPr>
            <w:tcW w:w="0" w:type="auto"/>
            <w:vAlign w:val="center"/>
            <w:hideMark/>
          </w:tcPr>
          <w:p w:rsidR="001A06F5" w:rsidRPr="001A06F5" w:rsidRDefault="001A06F5" w:rsidP="001A06F5">
            <w:pPr>
              <w:spacing w:after="0" w:line="240" w:lineRule="auto"/>
              <w:rPr>
                <w:rFonts w:ascii="Times New Roman" w:eastAsia="Times New Roman" w:hAnsi="Times New Roman" w:cs="Times New Roman"/>
                <w:sz w:val="24"/>
                <w:szCs w:val="24"/>
                <w:lang w:eastAsia="en-CA"/>
              </w:rPr>
            </w:pPr>
            <w:r w:rsidRPr="001A06F5">
              <w:rPr>
                <w:rFonts w:ascii="Times New Roman" w:eastAsia="Times New Roman" w:hAnsi="Times New Roman" w:cs="Times New Roman"/>
                <w:sz w:val="24"/>
                <w:szCs w:val="24"/>
                <w:lang w:eastAsia="en-CA"/>
              </w:rPr>
              <w:t>18%</w:t>
            </w:r>
          </w:p>
        </w:tc>
      </w:tr>
    </w:tbl>
    <w:p w:rsidR="001A06F5" w:rsidRPr="00D4660E" w:rsidRDefault="00D4660E" w:rsidP="00D4660E">
      <w:pPr>
        <w:ind w:firstLine="720"/>
        <w:rPr>
          <w:color w:val="FF0000"/>
        </w:rPr>
      </w:pPr>
      <w:r w:rsidRPr="00D4660E">
        <w:rPr>
          <w:color w:val="FF0000"/>
        </w:rPr>
        <w:t>E(R) = (.15 x .28) + (.65 x .12) + (.2 x -.3) = .042 + .078 - .06 = .06 = 6%</w:t>
      </w:r>
    </w:p>
    <w:p w:rsidR="00B53993" w:rsidRDefault="001A06F5" w:rsidP="00B277D2">
      <w:pPr>
        <w:pStyle w:val="ListParagraph"/>
        <w:numPr>
          <w:ilvl w:val="0"/>
          <w:numId w:val="1"/>
        </w:numPr>
        <w:spacing w:after="0" w:line="240" w:lineRule="auto"/>
        <w:rPr>
          <w:rFonts w:ascii="Times New Roman" w:eastAsia="Times New Roman" w:hAnsi="Times New Roman" w:cs="Times New Roman"/>
          <w:sz w:val="24"/>
          <w:szCs w:val="24"/>
          <w:lang w:eastAsia="en-CA"/>
        </w:rPr>
      </w:pPr>
      <w:r w:rsidRPr="00B277D2">
        <w:rPr>
          <w:rFonts w:ascii="Times New Roman" w:eastAsia="Times New Roman" w:hAnsi="Times New Roman" w:cs="Times New Roman"/>
          <w:sz w:val="24"/>
          <w:szCs w:val="24"/>
          <w:lang w:eastAsia="en-CA"/>
        </w:rPr>
        <w:t xml:space="preserve">What is the expected return on a portfolio that is invested 30% in stock A and 70% in </w:t>
      </w:r>
      <w:proofErr w:type="gramStart"/>
      <w:r w:rsidRPr="00B277D2">
        <w:rPr>
          <w:rFonts w:ascii="Times New Roman" w:eastAsia="Times New Roman" w:hAnsi="Times New Roman" w:cs="Times New Roman"/>
          <w:sz w:val="24"/>
          <w:szCs w:val="24"/>
          <w:lang w:eastAsia="en-CA"/>
        </w:rPr>
        <w:t>stock</w:t>
      </w:r>
      <w:proofErr w:type="gramEnd"/>
      <w:r w:rsidRPr="00B277D2">
        <w:rPr>
          <w:rFonts w:ascii="Times New Roman" w:eastAsia="Times New Roman" w:hAnsi="Times New Roman" w:cs="Times New Roman"/>
          <w:sz w:val="24"/>
          <w:szCs w:val="24"/>
          <w:lang w:eastAsia="en-CA"/>
        </w:rPr>
        <w:t xml:space="preserve"> B, given the following information?</w:t>
      </w:r>
    </w:p>
    <w:p w:rsidR="001A06F5" w:rsidRPr="00B277D2" w:rsidRDefault="001A06F5" w:rsidP="00B53993">
      <w:pPr>
        <w:pStyle w:val="ListParagraph"/>
        <w:spacing w:after="0" w:line="240" w:lineRule="auto"/>
        <w:rPr>
          <w:rFonts w:ascii="Times New Roman" w:eastAsia="Times New Roman" w:hAnsi="Times New Roman" w:cs="Times New Roman"/>
          <w:sz w:val="24"/>
          <w:szCs w:val="24"/>
          <w:lang w:eastAsia="en-CA"/>
        </w:rPr>
      </w:pPr>
      <w:r w:rsidRPr="00B277D2">
        <w:rPr>
          <w:rFonts w:ascii="Times New Roman" w:eastAsia="Times New Roman" w:hAnsi="Times New Roman" w:cs="Times New Roman"/>
          <w:sz w:val="24"/>
          <w:szCs w:val="24"/>
          <w:lang w:eastAsia="en-CA"/>
        </w:rPr>
        <w:br/>
      </w:r>
      <w:r w:rsidR="00B53993">
        <w:rPr>
          <w:noProof/>
          <w:lang w:eastAsia="en-CA"/>
        </w:rPr>
        <w:drawing>
          <wp:inline distT="0" distB="0" distL="0" distR="0" wp14:anchorId="1D01C960" wp14:editId="689721DE">
            <wp:extent cx="6115050" cy="638175"/>
            <wp:effectExtent l="0" t="0" r="0" b="9525"/>
            <wp:docPr id="3" name="Picture 3"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descr="Picture"/>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6115050" cy="638175"/>
                    </a:xfrm>
                    <a:prstGeom prst="rect">
                      <a:avLst/>
                    </a:prstGeom>
                    <a:noFill/>
                    <a:ln>
                      <a:noFill/>
                    </a:ln>
                  </pic:spPr>
                </pic:pic>
              </a:graphicData>
            </a:graphic>
          </wp:inline>
        </w:drawing>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70"/>
      </w:tblGrid>
      <w:tr w:rsidR="001A06F5" w:rsidRPr="001A06F5" w:rsidTr="001A06F5">
        <w:trPr>
          <w:tblCellSpacing w:w="0" w:type="dxa"/>
        </w:trPr>
        <w:tc>
          <w:tcPr>
            <w:tcW w:w="1050" w:type="dxa"/>
            <w:vAlign w:val="center"/>
            <w:hideMark/>
          </w:tcPr>
          <w:p w:rsidR="001A06F5" w:rsidRPr="001A06F5" w:rsidRDefault="001A06F5" w:rsidP="001A06F5">
            <w:pPr>
              <w:spacing w:after="0" w:line="240" w:lineRule="auto"/>
              <w:jc w:val="right"/>
              <w:rPr>
                <w:rFonts w:ascii="Times New Roman" w:eastAsia="Times New Roman" w:hAnsi="Times New Roman" w:cs="Times New Roman"/>
                <w:sz w:val="24"/>
                <w:szCs w:val="24"/>
                <w:lang w:eastAsia="en-CA"/>
              </w:rPr>
            </w:pPr>
            <w:r w:rsidRPr="001A06F5">
              <w:rPr>
                <w:rFonts w:ascii="Times New Roman" w:eastAsia="Times New Roman" w:hAnsi="Times New Roman" w:cs="Times New Roman"/>
                <w:sz w:val="24"/>
                <w:szCs w:val="24"/>
              </w:rPr>
              <w:object w:dxaOrig="405" w:dyaOrig="360">
                <v:shape id="_x0000_i1945" type="#_x0000_t75" style="width:20.25pt;height:18pt" o:ole="">
                  <v:imagedata r:id="rId8" o:title=""/>
                </v:shape>
                <w:control r:id="rId203" w:name="DefaultOcxName77" w:shapeid="_x0000_i1945"/>
              </w:object>
            </w:r>
          </w:p>
        </w:tc>
        <w:tc>
          <w:tcPr>
            <w:tcW w:w="0" w:type="auto"/>
            <w:vAlign w:val="center"/>
            <w:hideMark/>
          </w:tcPr>
          <w:p w:rsidR="001A06F5" w:rsidRPr="001A06F5" w:rsidRDefault="001A06F5" w:rsidP="001A06F5">
            <w:pPr>
              <w:spacing w:after="0" w:line="240" w:lineRule="auto"/>
              <w:rPr>
                <w:rFonts w:ascii="Times New Roman" w:eastAsia="Times New Roman" w:hAnsi="Times New Roman" w:cs="Times New Roman"/>
                <w:sz w:val="24"/>
                <w:szCs w:val="24"/>
                <w:lang w:eastAsia="en-CA"/>
              </w:rPr>
            </w:pPr>
            <w:r w:rsidRPr="001A06F5">
              <w:rPr>
                <w:rFonts w:ascii="Times New Roman" w:eastAsia="Times New Roman" w:hAnsi="Times New Roman" w:cs="Times New Roman"/>
                <w:sz w:val="24"/>
                <w:szCs w:val="24"/>
                <w:lang w:eastAsia="en-CA"/>
              </w:rPr>
              <w:t>5.28%</w:t>
            </w:r>
          </w:p>
        </w:tc>
      </w:tr>
      <w:tr w:rsidR="001A06F5" w:rsidRPr="001A06F5" w:rsidTr="001A06F5">
        <w:trPr>
          <w:tblCellSpacing w:w="0" w:type="dxa"/>
        </w:trPr>
        <w:tc>
          <w:tcPr>
            <w:tcW w:w="1050" w:type="dxa"/>
            <w:vAlign w:val="center"/>
            <w:hideMark/>
          </w:tcPr>
          <w:p w:rsidR="001A06F5" w:rsidRPr="001A06F5" w:rsidRDefault="001A06F5" w:rsidP="001A06F5">
            <w:pPr>
              <w:spacing w:after="0" w:line="240" w:lineRule="auto"/>
              <w:jc w:val="right"/>
              <w:rPr>
                <w:rFonts w:ascii="Times New Roman" w:eastAsia="Times New Roman" w:hAnsi="Times New Roman" w:cs="Times New Roman"/>
                <w:sz w:val="24"/>
                <w:szCs w:val="24"/>
                <w:lang w:eastAsia="en-CA"/>
              </w:rPr>
            </w:pPr>
            <w:r w:rsidRPr="001A06F5">
              <w:rPr>
                <w:rFonts w:ascii="Times New Roman" w:eastAsia="Times New Roman" w:hAnsi="Times New Roman" w:cs="Times New Roman"/>
                <w:sz w:val="24"/>
                <w:szCs w:val="24"/>
              </w:rPr>
              <w:object w:dxaOrig="405" w:dyaOrig="360">
                <v:shape id="_x0000_i1948" type="#_x0000_t75" style="width:20.25pt;height:18pt" o:ole="">
                  <v:imagedata r:id="rId8" o:title=""/>
                </v:shape>
                <w:control r:id="rId204" w:name="DefaultOcxName139" w:shapeid="_x0000_i1948"/>
              </w:object>
            </w:r>
          </w:p>
        </w:tc>
        <w:tc>
          <w:tcPr>
            <w:tcW w:w="0" w:type="auto"/>
            <w:vAlign w:val="center"/>
            <w:hideMark/>
          </w:tcPr>
          <w:p w:rsidR="001A06F5" w:rsidRPr="001A06F5" w:rsidRDefault="001A06F5" w:rsidP="001A06F5">
            <w:pPr>
              <w:spacing w:after="0" w:line="240" w:lineRule="auto"/>
              <w:rPr>
                <w:rFonts w:ascii="Times New Roman" w:eastAsia="Times New Roman" w:hAnsi="Times New Roman" w:cs="Times New Roman"/>
                <w:sz w:val="24"/>
                <w:szCs w:val="24"/>
                <w:lang w:eastAsia="en-CA"/>
              </w:rPr>
            </w:pPr>
            <w:r w:rsidRPr="001A06F5">
              <w:rPr>
                <w:rFonts w:ascii="Times New Roman" w:eastAsia="Times New Roman" w:hAnsi="Times New Roman" w:cs="Times New Roman"/>
                <w:sz w:val="24"/>
                <w:szCs w:val="24"/>
                <w:lang w:eastAsia="en-CA"/>
              </w:rPr>
              <w:t>6.60%</w:t>
            </w:r>
          </w:p>
        </w:tc>
      </w:tr>
      <w:tr w:rsidR="001A06F5" w:rsidRPr="001A06F5" w:rsidTr="001A06F5">
        <w:trPr>
          <w:tblCellSpacing w:w="0" w:type="dxa"/>
        </w:trPr>
        <w:tc>
          <w:tcPr>
            <w:tcW w:w="1050" w:type="dxa"/>
            <w:vAlign w:val="center"/>
            <w:hideMark/>
          </w:tcPr>
          <w:p w:rsidR="001A06F5" w:rsidRPr="001A06F5" w:rsidRDefault="001A06F5" w:rsidP="001A06F5">
            <w:pPr>
              <w:spacing w:after="0" w:line="240" w:lineRule="auto"/>
              <w:jc w:val="right"/>
              <w:rPr>
                <w:rFonts w:ascii="Times New Roman" w:eastAsia="Times New Roman" w:hAnsi="Times New Roman" w:cs="Times New Roman"/>
                <w:sz w:val="24"/>
                <w:szCs w:val="24"/>
                <w:lang w:eastAsia="en-CA"/>
              </w:rPr>
            </w:pPr>
            <w:r w:rsidRPr="001A06F5">
              <w:rPr>
                <w:rFonts w:ascii="Times New Roman" w:eastAsia="Times New Roman" w:hAnsi="Times New Roman" w:cs="Times New Roman"/>
                <w:sz w:val="24"/>
                <w:szCs w:val="24"/>
              </w:rPr>
              <w:object w:dxaOrig="405" w:dyaOrig="360">
                <v:shape id="_x0000_i1951" type="#_x0000_t75" style="width:20.25pt;height:18pt" o:ole="">
                  <v:imagedata r:id="rId13" o:title=""/>
                </v:shape>
                <w:control r:id="rId205" w:name="DefaultOcxName238" w:shapeid="_x0000_i1951"/>
              </w:object>
            </w:r>
          </w:p>
        </w:tc>
        <w:tc>
          <w:tcPr>
            <w:tcW w:w="0" w:type="auto"/>
            <w:vAlign w:val="center"/>
            <w:hideMark/>
          </w:tcPr>
          <w:p w:rsidR="001A06F5" w:rsidRPr="001A06F5" w:rsidRDefault="001A06F5" w:rsidP="001A06F5">
            <w:pPr>
              <w:spacing w:after="0" w:line="240" w:lineRule="auto"/>
              <w:rPr>
                <w:rFonts w:ascii="Times New Roman" w:eastAsia="Times New Roman" w:hAnsi="Times New Roman" w:cs="Times New Roman"/>
                <w:sz w:val="24"/>
                <w:szCs w:val="24"/>
                <w:lang w:eastAsia="en-CA"/>
              </w:rPr>
            </w:pPr>
            <w:r w:rsidRPr="001A06F5">
              <w:rPr>
                <w:rFonts w:ascii="Times New Roman" w:eastAsia="Times New Roman" w:hAnsi="Times New Roman" w:cs="Times New Roman"/>
                <w:sz w:val="24"/>
                <w:szCs w:val="24"/>
                <w:lang w:eastAsia="en-CA"/>
              </w:rPr>
              <w:t>7.16%</w:t>
            </w:r>
          </w:p>
        </w:tc>
      </w:tr>
      <w:tr w:rsidR="001A06F5" w:rsidRPr="001A06F5" w:rsidTr="001A06F5">
        <w:trPr>
          <w:tblCellSpacing w:w="0" w:type="dxa"/>
        </w:trPr>
        <w:tc>
          <w:tcPr>
            <w:tcW w:w="1050" w:type="dxa"/>
            <w:vAlign w:val="center"/>
            <w:hideMark/>
          </w:tcPr>
          <w:p w:rsidR="001A06F5" w:rsidRPr="001A06F5" w:rsidRDefault="001A06F5" w:rsidP="001A06F5">
            <w:pPr>
              <w:spacing w:after="0" w:line="240" w:lineRule="auto"/>
              <w:jc w:val="right"/>
              <w:rPr>
                <w:rFonts w:ascii="Times New Roman" w:eastAsia="Times New Roman" w:hAnsi="Times New Roman" w:cs="Times New Roman"/>
                <w:sz w:val="24"/>
                <w:szCs w:val="24"/>
                <w:lang w:eastAsia="en-CA"/>
              </w:rPr>
            </w:pPr>
            <w:r w:rsidRPr="001A06F5">
              <w:rPr>
                <w:rFonts w:ascii="Times New Roman" w:eastAsia="Times New Roman" w:hAnsi="Times New Roman" w:cs="Times New Roman"/>
                <w:sz w:val="24"/>
                <w:szCs w:val="24"/>
              </w:rPr>
              <w:object w:dxaOrig="405" w:dyaOrig="360">
                <v:shape id="_x0000_i1954" type="#_x0000_t75" style="width:20.25pt;height:18pt" o:ole="">
                  <v:imagedata r:id="rId8" o:title=""/>
                </v:shape>
                <w:control r:id="rId206" w:name="DefaultOcxName338" w:shapeid="_x0000_i1954"/>
              </w:object>
            </w:r>
          </w:p>
        </w:tc>
        <w:tc>
          <w:tcPr>
            <w:tcW w:w="0" w:type="auto"/>
            <w:vAlign w:val="center"/>
            <w:hideMark/>
          </w:tcPr>
          <w:p w:rsidR="001A06F5" w:rsidRPr="001A06F5" w:rsidRDefault="001A06F5" w:rsidP="001A06F5">
            <w:pPr>
              <w:spacing w:after="0" w:line="240" w:lineRule="auto"/>
              <w:rPr>
                <w:rFonts w:ascii="Times New Roman" w:eastAsia="Times New Roman" w:hAnsi="Times New Roman" w:cs="Times New Roman"/>
                <w:sz w:val="24"/>
                <w:szCs w:val="24"/>
                <w:lang w:eastAsia="en-CA"/>
              </w:rPr>
            </w:pPr>
            <w:r w:rsidRPr="001A06F5">
              <w:rPr>
                <w:rFonts w:ascii="Times New Roman" w:eastAsia="Times New Roman" w:hAnsi="Times New Roman" w:cs="Times New Roman"/>
                <w:sz w:val="24"/>
                <w:szCs w:val="24"/>
                <w:lang w:eastAsia="en-CA"/>
              </w:rPr>
              <w:t>7.43%</w:t>
            </w:r>
          </w:p>
        </w:tc>
      </w:tr>
      <w:tr w:rsidR="001A06F5" w:rsidRPr="001A06F5" w:rsidTr="001A06F5">
        <w:trPr>
          <w:tblCellSpacing w:w="0" w:type="dxa"/>
        </w:trPr>
        <w:tc>
          <w:tcPr>
            <w:tcW w:w="1050" w:type="dxa"/>
            <w:vAlign w:val="center"/>
            <w:hideMark/>
          </w:tcPr>
          <w:p w:rsidR="001A06F5" w:rsidRPr="001A06F5" w:rsidRDefault="001A06F5" w:rsidP="001A06F5">
            <w:pPr>
              <w:spacing w:after="0" w:line="240" w:lineRule="auto"/>
              <w:jc w:val="right"/>
              <w:rPr>
                <w:rFonts w:ascii="Times New Roman" w:eastAsia="Times New Roman" w:hAnsi="Times New Roman" w:cs="Times New Roman"/>
                <w:sz w:val="24"/>
                <w:szCs w:val="24"/>
                <w:lang w:eastAsia="en-CA"/>
              </w:rPr>
            </w:pPr>
            <w:r w:rsidRPr="001A06F5">
              <w:rPr>
                <w:rFonts w:ascii="Times New Roman" w:eastAsia="Times New Roman" w:hAnsi="Times New Roman" w:cs="Times New Roman"/>
                <w:sz w:val="24"/>
                <w:szCs w:val="24"/>
              </w:rPr>
              <w:object w:dxaOrig="405" w:dyaOrig="360">
                <v:shape id="_x0000_i1957" type="#_x0000_t75" style="width:20.25pt;height:18pt" o:ole="">
                  <v:imagedata r:id="rId8" o:title=""/>
                </v:shape>
                <w:control r:id="rId207" w:name="DefaultOcxName438" w:shapeid="_x0000_i1957"/>
              </w:object>
            </w:r>
          </w:p>
        </w:tc>
        <w:tc>
          <w:tcPr>
            <w:tcW w:w="0" w:type="auto"/>
            <w:vAlign w:val="center"/>
            <w:hideMark/>
          </w:tcPr>
          <w:p w:rsidR="001A06F5" w:rsidRPr="001A06F5" w:rsidRDefault="001A06F5" w:rsidP="001A06F5">
            <w:pPr>
              <w:spacing w:after="0" w:line="240" w:lineRule="auto"/>
              <w:rPr>
                <w:rFonts w:ascii="Times New Roman" w:eastAsia="Times New Roman" w:hAnsi="Times New Roman" w:cs="Times New Roman"/>
                <w:sz w:val="24"/>
                <w:szCs w:val="24"/>
                <w:lang w:eastAsia="en-CA"/>
              </w:rPr>
            </w:pPr>
            <w:r w:rsidRPr="001A06F5">
              <w:rPr>
                <w:rFonts w:ascii="Times New Roman" w:eastAsia="Times New Roman" w:hAnsi="Times New Roman" w:cs="Times New Roman"/>
                <w:sz w:val="24"/>
                <w:szCs w:val="24"/>
                <w:lang w:eastAsia="en-CA"/>
              </w:rPr>
              <w:t>7.90%</w:t>
            </w:r>
          </w:p>
        </w:tc>
      </w:tr>
    </w:tbl>
    <w:p w:rsidR="001A06F5" w:rsidRPr="00C2526C" w:rsidRDefault="00C2526C" w:rsidP="00C2526C">
      <w:pPr>
        <w:ind w:firstLine="720"/>
        <w:rPr>
          <w:color w:val="FF0000"/>
        </w:rPr>
      </w:pPr>
      <w:r w:rsidRPr="00C2526C">
        <w:rPr>
          <w:color w:val="FF0000"/>
        </w:rPr>
        <w:t xml:space="preserve">E(R) = .3 [(.8 x .08) + (.2 x .15)] +.7[(.8 x .06) + (.2 </w:t>
      </w:r>
      <w:proofErr w:type="gramStart"/>
      <w:r w:rsidRPr="00C2526C">
        <w:rPr>
          <w:color w:val="FF0000"/>
        </w:rPr>
        <w:t>x  .</w:t>
      </w:r>
      <w:proofErr w:type="gramEnd"/>
      <w:r w:rsidRPr="00C2526C">
        <w:rPr>
          <w:color w:val="FF0000"/>
        </w:rPr>
        <w:t>07)] = .0716 = 7.16%</w:t>
      </w:r>
    </w:p>
    <w:p w:rsidR="00C2526C" w:rsidRDefault="00C2526C"/>
    <w:p w:rsidR="009719EA" w:rsidRPr="00B277D2" w:rsidRDefault="009719EA" w:rsidP="00B277D2">
      <w:pPr>
        <w:pStyle w:val="ListParagraph"/>
        <w:numPr>
          <w:ilvl w:val="0"/>
          <w:numId w:val="1"/>
        </w:numPr>
        <w:spacing w:after="0" w:line="240" w:lineRule="auto"/>
        <w:rPr>
          <w:rFonts w:ascii="Times New Roman" w:eastAsia="Times New Roman" w:hAnsi="Times New Roman" w:cs="Times New Roman"/>
          <w:sz w:val="24"/>
          <w:szCs w:val="24"/>
          <w:lang w:eastAsia="en-CA"/>
        </w:rPr>
      </w:pPr>
      <w:r w:rsidRPr="00B277D2">
        <w:rPr>
          <w:rFonts w:ascii="Times New Roman" w:eastAsia="Times New Roman" w:hAnsi="Times New Roman" w:cs="Times New Roman"/>
          <w:sz w:val="24"/>
          <w:szCs w:val="24"/>
          <w:lang w:eastAsia="en-CA"/>
        </w:rPr>
        <w:t>Which of the following is generally true about a firm's cost of debt?</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70"/>
      </w:tblGrid>
      <w:tr w:rsidR="009719EA" w:rsidRPr="009719EA" w:rsidTr="009719EA">
        <w:trPr>
          <w:tblCellSpacing w:w="0" w:type="dxa"/>
        </w:trPr>
        <w:tc>
          <w:tcPr>
            <w:tcW w:w="1050" w:type="dxa"/>
            <w:vAlign w:val="center"/>
            <w:hideMark/>
          </w:tcPr>
          <w:p w:rsidR="009719EA" w:rsidRPr="009719EA" w:rsidRDefault="009719EA" w:rsidP="009719EA">
            <w:pPr>
              <w:spacing w:after="0" w:line="240" w:lineRule="auto"/>
              <w:jc w:val="right"/>
              <w:rPr>
                <w:rFonts w:ascii="Times New Roman" w:eastAsia="Times New Roman" w:hAnsi="Times New Roman" w:cs="Times New Roman"/>
                <w:sz w:val="24"/>
                <w:szCs w:val="24"/>
                <w:lang w:eastAsia="en-CA"/>
              </w:rPr>
            </w:pPr>
            <w:r w:rsidRPr="009719EA">
              <w:rPr>
                <w:rFonts w:ascii="Times New Roman" w:eastAsia="Times New Roman" w:hAnsi="Times New Roman" w:cs="Times New Roman"/>
                <w:sz w:val="24"/>
                <w:szCs w:val="24"/>
              </w:rPr>
              <w:object w:dxaOrig="405" w:dyaOrig="360">
                <v:shape id="_x0000_i1960" type="#_x0000_t75" style="width:20.25pt;height:18pt" o:ole="">
                  <v:imagedata r:id="rId13" o:title=""/>
                </v:shape>
                <w:control r:id="rId208" w:name="DefaultOcxName78" w:shapeid="_x0000_i1960"/>
              </w:object>
            </w:r>
          </w:p>
        </w:tc>
        <w:tc>
          <w:tcPr>
            <w:tcW w:w="0" w:type="auto"/>
            <w:vAlign w:val="center"/>
            <w:hideMark/>
          </w:tcPr>
          <w:p w:rsidR="009719EA" w:rsidRPr="009719EA" w:rsidRDefault="009719EA" w:rsidP="009719EA">
            <w:pPr>
              <w:spacing w:after="0" w:line="240" w:lineRule="auto"/>
              <w:rPr>
                <w:rFonts w:ascii="Times New Roman" w:eastAsia="Times New Roman" w:hAnsi="Times New Roman" w:cs="Times New Roman"/>
                <w:sz w:val="24"/>
                <w:szCs w:val="24"/>
                <w:lang w:eastAsia="en-CA"/>
              </w:rPr>
            </w:pPr>
            <w:r w:rsidRPr="009719EA">
              <w:rPr>
                <w:rFonts w:ascii="Times New Roman" w:eastAsia="Times New Roman" w:hAnsi="Times New Roman" w:cs="Times New Roman"/>
                <w:sz w:val="24"/>
                <w:szCs w:val="24"/>
                <w:lang w:eastAsia="en-CA"/>
              </w:rPr>
              <w:t>It is equal to the yield to maturity on the firm's outstanding bonds.</w:t>
            </w:r>
          </w:p>
        </w:tc>
      </w:tr>
      <w:tr w:rsidR="009719EA" w:rsidRPr="009719EA" w:rsidTr="009719EA">
        <w:trPr>
          <w:tblCellSpacing w:w="0" w:type="dxa"/>
        </w:trPr>
        <w:tc>
          <w:tcPr>
            <w:tcW w:w="1050" w:type="dxa"/>
            <w:vAlign w:val="center"/>
            <w:hideMark/>
          </w:tcPr>
          <w:p w:rsidR="009719EA" w:rsidRPr="009719EA" w:rsidRDefault="009719EA" w:rsidP="009719EA">
            <w:pPr>
              <w:spacing w:after="0" w:line="240" w:lineRule="auto"/>
              <w:jc w:val="right"/>
              <w:rPr>
                <w:rFonts w:ascii="Times New Roman" w:eastAsia="Times New Roman" w:hAnsi="Times New Roman" w:cs="Times New Roman"/>
                <w:sz w:val="24"/>
                <w:szCs w:val="24"/>
                <w:lang w:eastAsia="en-CA"/>
              </w:rPr>
            </w:pPr>
            <w:r w:rsidRPr="009719EA">
              <w:rPr>
                <w:rFonts w:ascii="Times New Roman" w:eastAsia="Times New Roman" w:hAnsi="Times New Roman" w:cs="Times New Roman"/>
                <w:sz w:val="24"/>
                <w:szCs w:val="24"/>
              </w:rPr>
              <w:object w:dxaOrig="405" w:dyaOrig="360">
                <v:shape id="_x0000_i1963" type="#_x0000_t75" style="width:20.25pt;height:18pt" o:ole="">
                  <v:imagedata r:id="rId8" o:title=""/>
                </v:shape>
                <w:control r:id="rId209" w:name="DefaultOcxName140" w:shapeid="_x0000_i1963"/>
              </w:object>
            </w:r>
          </w:p>
        </w:tc>
        <w:tc>
          <w:tcPr>
            <w:tcW w:w="0" w:type="auto"/>
            <w:vAlign w:val="center"/>
            <w:hideMark/>
          </w:tcPr>
          <w:p w:rsidR="009719EA" w:rsidRPr="009719EA" w:rsidRDefault="009719EA" w:rsidP="009719EA">
            <w:pPr>
              <w:spacing w:after="0" w:line="240" w:lineRule="auto"/>
              <w:rPr>
                <w:rFonts w:ascii="Times New Roman" w:eastAsia="Times New Roman" w:hAnsi="Times New Roman" w:cs="Times New Roman"/>
                <w:sz w:val="24"/>
                <w:szCs w:val="24"/>
                <w:lang w:eastAsia="en-CA"/>
              </w:rPr>
            </w:pPr>
            <w:r w:rsidRPr="009719EA">
              <w:rPr>
                <w:rFonts w:ascii="Times New Roman" w:eastAsia="Times New Roman" w:hAnsi="Times New Roman" w:cs="Times New Roman"/>
                <w:sz w:val="24"/>
                <w:szCs w:val="24"/>
                <w:lang w:eastAsia="en-CA"/>
              </w:rPr>
              <w:t>It is greater than the cost of equity.</w:t>
            </w:r>
          </w:p>
        </w:tc>
      </w:tr>
      <w:tr w:rsidR="009719EA" w:rsidRPr="009719EA" w:rsidTr="009719EA">
        <w:trPr>
          <w:tblCellSpacing w:w="0" w:type="dxa"/>
        </w:trPr>
        <w:tc>
          <w:tcPr>
            <w:tcW w:w="1050" w:type="dxa"/>
            <w:vAlign w:val="center"/>
            <w:hideMark/>
          </w:tcPr>
          <w:p w:rsidR="009719EA" w:rsidRPr="009719EA" w:rsidRDefault="009719EA" w:rsidP="009719EA">
            <w:pPr>
              <w:spacing w:after="0" w:line="240" w:lineRule="auto"/>
              <w:jc w:val="right"/>
              <w:rPr>
                <w:rFonts w:ascii="Times New Roman" w:eastAsia="Times New Roman" w:hAnsi="Times New Roman" w:cs="Times New Roman"/>
                <w:sz w:val="24"/>
                <w:szCs w:val="24"/>
                <w:lang w:eastAsia="en-CA"/>
              </w:rPr>
            </w:pPr>
            <w:r w:rsidRPr="009719EA">
              <w:rPr>
                <w:rFonts w:ascii="Times New Roman" w:eastAsia="Times New Roman" w:hAnsi="Times New Roman" w:cs="Times New Roman"/>
                <w:sz w:val="24"/>
                <w:szCs w:val="24"/>
              </w:rPr>
              <w:object w:dxaOrig="405" w:dyaOrig="360">
                <v:shape id="_x0000_i1966" type="#_x0000_t75" style="width:20.25pt;height:18pt" o:ole="">
                  <v:imagedata r:id="rId8" o:title=""/>
                </v:shape>
                <w:control r:id="rId210" w:name="DefaultOcxName239" w:shapeid="_x0000_i1966"/>
              </w:object>
            </w:r>
          </w:p>
        </w:tc>
        <w:tc>
          <w:tcPr>
            <w:tcW w:w="0" w:type="auto"/>
            <w:vAlign w:val="center"/>
            <w:hideMark/>
          </w:tcPr>
          <w:p w:rsidR="009719EA" w:rsidRPr="009719EA" w:rsidRDefault="009719EA" w:rsidP="009719EA">
            <w:pPr>
              <w:spacing w:after="0" w:line="240" w:lineRule="auto"/>
              <w:rPr>
                <w:rFonts w:ascii="Times New Roman" w:eastAsia="Times New Roman" w:hAnsi="Times New Roman" w:cs="Times New Roman"/>
                <w:sz w:val="24"/>
                <w:szCs w:val="24"/>
                <w:lang w:eastAsia="en-CA"/>
              </w:rPr>
            </w:pPr>
            <w:r w:rsidRPr="009719EA">
              <w:rPr>
                <w:rFonts w:ascii="Times New Roman" w:eastAsia="Times New Roman" w:hAnsi="Times New Roman" w:cs="Times New Roman"/>
                <w:sz w:val="24"/>
                <w:szCs w:val="24"/>
                <w:lang w:eastAsia="en-CA"/>
              </w:rPr>
              <w:t>It normally cannot be observed, directly or indirectly, in the marketplace.</w:t>
            </w:r>
          </w:p>
        </w:tc>
      </w:tr>
      <w:tr w:rsidR="009719EA" w:rsidRPr="009719EA" w:rsidTr="009719EA">
        <w:trPr>
          <w:tblCellSpacing w:w="0" w:type="dxa"/>
        </w:trPr>
        <w:tc>
          <w:tcPr>
            <w:tcW w:w="1050" w:type="dxa"/>
            <w:vAlign w:val="center"/>
            <w:hideMark/>
          </w:tcPr>
          <w:p w:rsidR="009719EA" w:rsidRPr="009719EA" w:rsidRDefault="009719EA" w:rsidP="009719EA">
            <w:pPr>
              <w:spacing w:after="0" w:line="240" w:lineRule="auto"/>
              <w:jc w:val="right"/>
              <w:rPr>
                <w:rFonts w:ascii="Times New Roman" w:eastAsia="Times New Roman" w:hAnsi="Times New Roman" w:cs="Times New Roman"/>
                <w:sz w:val="24"/>
                <w:szCs w:val="24"/>
                <w:lang w:eastAsia="en-CA"/>
              </w:rPr>
            </w:pPr>
            <w:r w:rsidRPr="009719EA">
              <w:rPr>
                <w:rFonts w:ascii="Times New Roman" w:eastAsia="Times New Roman" w:hAnsi="Times New Roman" w:cs="Times New Roman"/>
                <w:sz w:val="24"/>
                <w:szCs w:val="24"/>
              </w:rPr>
              <w:object w:dxaOrig="405" w:dyaOrig="360">
                <v:shape id="_x0000_i1969" type="#_x0000_t75" style="width:20.25pt;height:18pt" o:ole="">
                  <v:imagedata r:id="rId8" o:title=""/>
                </v:shape>
                <w:control r:id="rId211" w:name="DefaultOcxName339" w:shapeid="_x0000_i1969"/>
              </w:object>
            </w:r>
          </w:p>
        </w:tc>
        <w:tc>
          <w:tcPr>
            <w:tcW w:w="0" w:type="auto"/>
            <w:vAlign w:val="center"/>
            <w:hideMark/>
          </w:tcPr>
          <w:p w:rsidR="009719EA" w:rsidRPr="009719EA" w:rsidRDefault="009719EA" w:rsidP="009719EA">
            <w:pPr>
              <w:spacing w:after="0" w:line="240" w:lineRule="auto"/>
              <w:rPr>
                <w:rFonts w:ascii="Times New Roman" w:eastAsia="Times New Roman" w:hAnsi="Times New Roman" w:cs="Times New Roman"/>
                <w:sz w:val="24"/>
                <w:szCs w:val="24"/>
                <w:lang w:eastAsia="en-CA"/>
              </w:rPr>
            </w:pPr>
            <w:r w:rsidRPr="009719EA">
              <w:rPr>
                <w:rFonts w:ascii="Times New Roman" w:eastAsia="Times New Roman" w:hAnsi="Times New Roman" w:cs="Times New Roman"/>
                <w:sz w:val="24"/>
                <w:szCs w:val="24"/>
                <w:lang w:eastAsia="en-CA"/>
              </w:rPr>
              <w:t>It is greater than the average coupon payments on outstanding debt.</w:t>
            </w:r>
          </w:p>
        </w:tc>
      </w:tr>
      <w:tr w:rsidR="009719EA" w:rsidRPr="009719EA" w:rsidTr="009719EA">
        <w:trPr>
          <w:tblCellSpacing w:w="0" w:type="dxa"/>
        </w:trPr>
        <w:tc>
          <w:tcPr>
            <w:tcW w:w="1050" w:type="dxa"/>
            <w:vAlign w:val="center"/>
            <w:hideMark/>
          </w:tcPr>
          <w:p w:rsidR="009719EA" w:rsidRPr="009719EA" w:rsidRDefault="009719EA" w:rsidP="009719EA">
            <w:pPr>
              <w:spacing w:after="0" w:line="240" w:lineRule="auto"/>
              <w:jc w:val="right"/>
              <w:rPr>
                <w:rFonts w:ascii="Times New Roman" w:eastAsia="Times New Roman" w:hAnsi="Times New Roman" w:cs="Times New Roman"/>
                <w:sz w:val="24"/>
                <w:szCs w:val="24"/>
                <w:lang w:eastAsia="en-CA"/>
              </w:rPr>
            </w:pPr>
            <w:r w:rsidRPr="009719EA">
              <w:rPr>
                <w:rFonts w:ascii="Times New Roman" w:eastAsia="Times New Roman" w:hAnsi="Times New Roman" w:cs="Times New Roman"/>
                <w:sz w:val="24"/>
                <w:szCs w:val="24"/>
              </w:rPr>
              <w:object w:dxaOrig="405" w:dyaOrig="360">
                <v:shape id="_x0000_i1972" type="#_x0000_t75" style="width:20.25pt;height:18pt" o:ole="">
                  <v:imagedata r:id="rId8" o:title=""/>
                </v:shape>
                <w:control r:id="rId212" w:name="DefaultOcxName439" w:shapeid="_x0000_i1972"/>
              </w:object>
            </w:r>
          </w:p>
        </w:tc>
        <w:tc>
          <w:tcPr>
            <w:tcW w:w="0" w:type="auto"/>
            <w:vAlign w:val="center"/>
            <w:hideMark/>
          </w:tcPr>
          <w:p w:rsidR="009719EA" w:rsidRPr="009719EA" w:rsidRDefault="009719EA" w:rsidP="009719EA">
            <w:pPr>
              <w:spacing w:after="0" w:line="240" w:lineRule="auto"/>
              <w:rPr>
                <w:rFonts w:ascii="Times New Roman" w:eastAsia="Times New Roman" w:hAnsi="Times New Roman" w:cs="Times New Roman"/>
                <w:sz w:val="24"/>
                <w:szCs w:val="24"/>
                <w:lang w:eastAsia="en-CA"/>
              </w:rPr>
            </w:pPr>
            <w:r w:rsidRPr="009719EA">
              <w:rPr>
                <w:rFonts w:ascii="Times New Roman" w:eastAsia="Times New Roman" w:hAnsi="Times New Roman" w:cs="Times New Roman"/>
                <w:sz w:val="24"/>
                <w:szCs w:val="24"/>
                <w:lang w:eastAsia="en-CA"/>
              </w:rPr>
              <w:t>It is equal to the coupon rate on the firm's outstanding bonds.</w:t>
            </w:r>
          </w:p>
        </w:tc>
      </w:tr>
    </w:tbl>
    <w:p w:rsidR="009719EA" w:rsidRDefault="00B53993" w:rsidP="00B53993">
      <w:pPr>
        <w:ind w:firstLine="720"/>
        <w:rPr>
          <w:color w:val="FF0000"/>
        </w:rPr>
      </w:pPr>
      <w:r w:rsidRPr="00B53993">
        <w:rPr>
          <w:color w:val="FF0000"/>
        </w:rPr>
        <w:t>Chapter 14 pg. 393</w:t>
      </w:r>
    </w:p>
    <w:p w:rsidR="00B53993" w:rsidRPr="00B53993" w:rsidRDefault="00B53993" w:rsidP="00B53993">
      <w:pPr>
        <w:ind w:firstLine="720"/>
        <w:rPr>
          <w:color w:val="FF0000"/>
        </w:rPr>
      </w:pPr>
    </w:p>
    <w:p w:rsidR="009719EA" w:rsidRPr="00B277D2" w:rsidRDefault="009719EA" w:rsidP="00B277D2">
      <w:pPr>
        <w:pStyle w:val="ListParagraph"/>
        <w:numPr>
          <w:ilvl w:val="0"/>
          <w:numId w:val="1"/>
        </w:numPr>
        <w:spacing w:after="0" w:line="240" w:lineRule="auto"/>
        <w:rPr>
          <w:rFonts w:ascii="Times New Roman" w:eastAsia="Times New Roman" w:hAnsi="Times New Roman" w:cs="Times New Roman"/>
          <w:sz w:val="24"/>
          <w:szCs w:val="24"/>
          <w:lang w:eastAsia="en-CA"/>
        </w:rPr>
      </w:pPr>
      <w:r w:rsidRPr="00B277D2">
        <w:rPr>
          <w:rFonts w:ascii="Times New Roman" w:eastAsia="Times New Roman" w:hAnsi="Times New Roman" w:cs="Times New Roman"/>
          <w:sz w:val="24"/>
          <w:szCs w:val="24"/>
          <w:lang w:eastAsia="en-CA"/>
        </w:rPr>
        <w:t>Which of the following correctly describes the computation of the firm's weighted average cost of capital (WACC)?</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70"/>
      </w:tblGrid>
      <w:tr w:rsidR="009719EA" w:rsidRPr="009719EA" w:rsidTr="009719EA">
        <w:trPr>
          <w:tblCellSpacing w:w="0" w:type="dxa"/>
        </w:trPr>
        <w:tc>
          <w:tcPr>
            <w:tcW w:w="1050" w:type="dxa"/>
            <w:vAlign w:val="center"/>
            <w:hideMark/>
          </w:tcPr>
          <w:p w:rsidR="009719EA" w:rsidRPr="009719EA" w:rsidRDefault="009719EA" w:rsidP="009719EA">
            <w:pPr>
              <w:spacing w:after="0" w:line="240" w:lineRule="auto"/>
              <w:jc w:val="right"/>
              <w:rPr>
                <w:rFonts w:ascii="Times New Roman" w:eastAsia="Times New Roman" w:hAnsi="Times New Roman" w:cs="Times New Roman"/>
                <w:sz w:val="24"/>
                <w:szCs w:val="24"/>
                <w:lang w:eastAsia="en-CA"/>
              </w:rPr>
            </w:pPr>
            <w:r w:rsidRPr="009719EA">
              <w:rPr>
                <w:rFonts w:ascii="Times New Roman" w:eastAsia="Times New Roman" w:hAnsi="Times New Roman" w:cs="Times New Roman"/>
                <w:sz w:val="24"/>
                <w:szCs w:val="24"/>
              </w:rPr>
              <w:object w:dxaOrig="405" w:dyaOrig="360">
                <v:shape id="_x0000_i1975" type="#_x0000_t75" style="width:20.25pt;height:18pt" o:ole="">
                  <v:imagedata r:id="rId8" o:title=""/>
                </v:shape>
                <w:control r:id="rId213" w:name="DefaultOcxName79" w:shapeid="_x0000_i1975"/>
              </w:object>
            </w:r>
          </w:p>
        </w:tc>
        <w:tc>
          <w:tcPr>
            <w:tcW w:w="0" w:type="auto"/>
            <w:vAlign w:val="center"/>
            <w:hideMark/>
          </w:tcPr>
          <w:p w:rsidR="009719EA" w:rsidRPr="009719EA" w:rsidRDefault="009719EA" w:rsidP="009719EA">
            <w:pPr>
              <w:spacing w:after="0" w:line="240" w:lineRule="auto"/>
              <w:rPr>
                <w:rFonts w:ascii="Times New Roman" w:eastAsia="Times New Roman" w:hAnsi="Times New Roman" w:cs="Times New Roman"/>
                <w:sz w:val="24"/>
                <w:szCs w:val="24"/>
                <w:lang w:eastAsia="en-CA"/>
              </w:rPr>
            </w:pPr>
            <w:r w:rsidRPr="009719EA">
              <w:rPr>
                <w:rFonts w:ascii="Times New Roman" w:eastAsia="Times New Roman" w:hAnsi="Times New Roman" w:cs="Times New Roman"/>
                <w:sz w:val="24"/>
                <w:szCs w:val="24"/>
                <w:lang w:eastAsia="en-CA"/>
              </w:rPr>
              <w:t>(E/V) + R</w:t>
            </w:r>
            <w:r w:rsidRPr="009719EA">
              <w:rPr>
                <w:rFonts w:ascii="Times New Roman" w:eastAsia="Times New Roman" w:hAnsi="Times New Roman" w:cs="Times New Roman"/>
                <w:sz w:val="24"/>
                <w:szCs w:val="24"/>
                <w:vertAlign w:val="subscript"/>
                <w:lang w:eastAsia="en-CA"/>
              </w:rPr>
              <w:t>E</w:t>
            </w:r>
            <w:r w:rsidRPr="009719EA">
              <w:rPr>
                <w:rFonts w:ascii="Times New Roman" w:eastAsia="Times New Roman" w:hAnsi="Times New Roman" w:cs="Times New Roman"/>
                <w:sz w:val="24"/>
                <w:szCs w:val="24"/>
                <w:lang w:eastAsia="en-CA"/>
              </w:rPr>
              <w:t xml:space="preserve"> + (D/V) + R</w:t>
            </w:r>
            <w:r w:rsidRPr="009719EA">
              <w:rPr>
                <w:rFonts w:ascii="Times New Roman" w:eastAsia="Times New Roman" w:hAnsi="Times New Roman" w:cs="Times New Roman"/>
                <w:sz w:val="24"/>
                <w:szCs w:val="24"/>
                <w:vertAlign w:val="subscript"/>
                <w:lang w:eastAsia="en-CA"/>
              </w:rPr>
              <w:t>D</w:t>
            </w:r>
            <w:r w:rsidRPr="009719EA">
              <w:rPr>
                <w:rFonts w:ascii="Times New Roman" w:eastAsia="Times New Roman" w:hAnsi="Times New Roman" w:cs="Times New Roman"/>
                <w:sz w:val="24"/>
                <w:szCs w:val="24"/>
                <w:lang w:eastAsia="en-CA"/>
              </w:rPr>
              <w:t xml:space="preserve"> + (1-T</w:t>
            </w:r>
            <w:r w:rsidRPr="009719EA">
              <w:rPr>
                <w:rFonts w:ascii="Times New Roman" w:eastAsia="Times New Roman" w:hAnsi="Times New Roman" w:cs="Times New Roman"/>
                <w:sz w:val="24"/>
                <w:szCs w:val="24"/>
                <w:vertAlign w:val="subscript"/>
                <w:lang w:eastAsia="en-CA"/>
              </w:rPr>
              <w:t>C</w:t>
            </w:r>
            <w:r w:rsidRPr="009719EA">
              <w:rPr>
                <w:rFonts w:ascii="Times New Roman" w:eastAsia="Times New Roman" w:hAnsi="Times New Roman" w:cs="Times New Roman"/>
                <w:sz w:val="24"/>
                <w:szCs w:val="24"/>
                <w:lang w:eastAsia="en-CA"/>
              </w:rPr>
              <w:t>)</w:t>
            </w:r>
          </w:p>
        </w:tc>
      </w:tr>
      <w:tr w:rsidR="009719EA" w:rsidRPr="009719EA" w:rsidTr="009719EA">
        <w:trPr>
          <w:tblCellSpacing w:w="0" w:type="dxa"/>
        </w:trPr>
        <w:tc>
          <w:tcPr>
            <w:tcW w:w="1050" w:type="dxa"/>
            <w:vAlign w:val="center"/>
            <w:hideMark/>
          </w:tcPr>
          <w:p w:rsidR="009719EA" w:rsidRPr="009719EA" w:rsidRDefault="009719EA" w:rsidP="009719EA">
            <w:pPr>
              <w:spacing w:after="0" w:line="240" w:lineRule="auto"/>
              <w:jc w:val="right"/>
              <w:rPr>
                <w:rFonts w:ascii="Times New Roman" w:eastAsia="Times New Roman" w:hAnsi="Times New Roman" w:cs="Times New Roman"/>
                <w:sz w:val="24"/>
                <w:szCs w:val="24"/>
                <w:lang w:eastAsia="en-CA"/>
              </w:rPr>
            </w:pPr>
            <w:r w:rsidRPr="009719EA">
              <w:rPr>
                <w:rFonts w:ascii="Times New Roman" w:eastAsia="Times New Roman" w:hAnsi="Times New Roman" w:cs="Times New Roman"/>
                <w:sz w:val="24"/>
                <w:szCs w:val="24"/>
              </w:rPr>
              <w:object w:dxaOrig="405" w:dyaOrig="360">
                <v:shape id="_x0000_i1978" type="#_x0000_t75" style="width:20.25pt;height:18pt" o:ole="">
                  <v:imagedata r:id="rId8" o:title=""/>
                </v:shape>
                <w:control r:id="rId214" w:name="DefaultOcxName141" w:shapeid="_x0000_i1978"/>
              </w:object>
            </w:r>
          </w:p>
        </w:tc>
        <w:tc>
          <w:tcPr>
            <w:tcW w:w="0" w:type="auto"/>
            <w:vAlign w:val="center"/>
            <w:hideMark/>
          </w:tcPr>
          <w:p w:rsidR="009719EA" w:rsidRPr="009719EA" w:rsidRDefault="009719EA" w:rsidP="009719EA">
            <w:pPr>
              <w:spacing w:after="0" w:line="240" w:lineRule="auto"/>
              <w:rPr>
                <w:rFonts w:ascii="Times New Roman" w:eastAsia="Times New Roman" w:hAnsi="Times New Roman" w:cs="Times New Roman"/>
                <w:sz w:val="24"/>
                <w:szCs w:val="24"/>
                <w:lang w:eastAsia="en-CA"/>
              </w:rPr>
            </w:pPr>
            <w:r w:rsidRPr="009719EA">
              <w:rPr>
                <w:rFonts w:ascii="Times New Roman" w:eastAsia="Times New Roman" w:hAnsi="Times New Roman" w:cs="Times New Roman"/>
                <w:sz w:val="24"/>
                <w:szCs w:val="24"/>
                <w:lang w:eastAsia="en-CA"/>
              </w:rPr>
              <w:t>(E/V) × R</w:t>
            </w:r>
            <w:r w:rsidRPr="009719EA">
              <w:rPr>
                <w:rFonts w:ascii="Times New Roman" w:eastAsia="Times New Roman" w:hAnsi="Times New Roman" w:cs="Times New Roman"/>
                <w:sz w:val="24"/>
                <w:szCs w:val="24"/>
                <w:vertAlign w:val="subscript"/>
                <w:lang w:eastAsia="en-CA"/>
              </w:rPr>
              <w:t>E</w:t>
            </w:r>
            <w:r w:rsidRPr="009719EA">
              <w:rPr>
                <w:rFonts w:ascii="Times New Roman" w:eastAsia="Times New Roman" w:hAnsi="Times New Roman" w:cs="Times New Roman"/>
                <w:sz w:val="24"/>
                <w:szCs w:val="24"/>
                <w:lang w:eastAsia="en-CA"/>
              </w:rPr>
              <w:t xml:space="preserve"> × (1 - T</w:t>
            </w:r>
            <w:r w:rsidRPr="009719EA">
              <w:rPr>
                <w:rFonts w:ascii="Times New Roman" w:eastAsia="Times New Roman" w:hAnsi="Times New Roman" w:cs="Times New Roman"/>
                <w:sz w:val="24"/>
                <w:szCs w:val="24"/>
                <w:vertAlign w:val="subscript"/>
                <w:lang w:eastAsia="en-CA"/>
              </w:rPr>
              <w:t>C)</w:t>
            </w:r>
            <w:r w:rsidRPr="009719EA">
              <w:rPr>
                <w:rFonts w:ascii="Times New Roman" w:eastAsia="Times New Roman" w:hAnsi="Times New Roman" w:cs="Times New Roman"/>
                <w:sz w:val="24"/>
                <w:szCs w:val="24"/>
                <w:lang w:eastAsia="en-CA"/>
              </w:rPr>
              <w:t xml:space="preserve"> + (D/V) × R</w:t>
            </w:r>
            <w:r w:rsidRPr="009719EA">
              <w:rPr>
                <w:rFonts w:ascii="Times New Roman" w:eastAsia="Times New Roman" w:hAnsi="Times New Roman" w:cs="Times New Roman"/>
                <w:sz w:val="24"/>
                <w:szCs w:val="24"/>
                <w:vertAlign w:val="subscript"/>
                <w:lang w:eastAsia="en-CA"/>
              </w:rPr>
              <w:t>D</w:t>
            </w:r>
          </w:p>
        </w:tc>
      </w:tr>
      <w:tr w:rsidR="009719EA" w:rsidRPr="009719EA" w:rsidTr="009719EA">
        <w:trPr>
          <w:tblCellSpacing w:w="0" w:type="dxa"/>
        </w:trPr>
        <w:tc>
          <w:tcPr>
            <w:tcW w:w="1050" w:type="dxa"/>
            <w:vAlign w:val="center"/>
            <w:hideMark/>
          </w:tcPr>
          <w:p w:rsidR="009719EA" w:rsidRPr="009719EA" w:rsidRDefault="009719EA" w:rsidP="009719EA">
            <w:pPr>
              <w:spacing w:after="0" w:line="240" w:lineRule="auto"/>
              <w:jc w:val="right"/>
              <w:rPr>
                <w:rFonts w:ascii="Times New Roman" w:eastAsia="Times New Roman" w:hAnsi="Times New Roman" w:cs="Times New Roman"/>
                <w:sz w:val="24"/>
                <w:szCs w:val="24"/>
                <w:lang w:eastAsia="en-CA"/>
              </w:rPr>
            </w:pPr>
            <w:r w:rsidRPr="009719EA">
              <w:rPr>
                <w:rFonts w:ascii="Times New Roman" w:eastAsia="Times New Roman" w:hAnsi="Times New Roman" w:cs="Times New Roman"/>
                <w:sz w:val="24"/>
                <w:szCs w:val="24"/>
              </w:rPr>
              <w:object w:dxaOrig="405" w:dyaOrig="360">
                <v:shape id="_x0000_i1981" type="#_x0000_t75" style="width:20.25pt;height:18pt" o:ole="">
                  <v:imagedata r:id="rId8" o:title=""/>
                </v:shape>
                <w:control r:id="rId215" w:name="DefaultOcxName240" w:shapeid="_x0000_i1981"/>
              </w:object>
            </w:r>
          </w:p>
        </w:tc>
        <w:tc>
          <w:tcPr>
            <w:tcW w:w="0" w:type="auto"/>
            <w:vAlign w:val="center"/>
            <w:hideMark/>
          </w:tcPr>
          <w:p w:rsidR="009719EA" w:rsidRPr="009719EA" w:rsidRDefault="009719EA" w:rsidP="009719EA">
            <w:pPr>
              <w:spacing w:after="0" w:line="240" w:lineRule="auto"/>
              <w:rPr>
                <w:rFonts w:ascii="Times New Roman" w:eastAsia="Times New Roman" w:hAnsi="Times New Roman" w:cs="Times New Roman"/>
                <w:sz w:val="24"/>
                <w:szCs w:val="24"/>
                <w:lang w:eastAsia="en-CA"/>
              </w:rPr>
            </w:pPr>
            <w:r w:rsidRPr="009719EA">
              <w:rPr>
                <w:rFonts w:ascii="Times New Roman" w:eastAsia="Times New Roman" w:hAnsi="Times New Roman" w:cs="Times New Roman"/>
                <w:sz w:val="24"/>
                <w:szCs w:val="24"/>
                <w:lang w:eastAsia="en-CA"/>
              </w:rPr>
              <w:t>(D/V) × R</w:t>
            </w:r>
            <w:r w:rsidRPr="009719EA">
              <w:rPr>
                <w:rFonts w:ascii="Times New Roman" w:eastAsia="Times New Roman" w:hAnsi="Times New Roman" w:cs="Times New Roman"/>
                <w:sz w:val="24"/>
                <w:szCs w:val="24"/>
                <w:vertAlign w:val="subscript"/>
                <w:lang w:eastAsia="en-CA"/>
              </w:rPr>
              <w:t>E</w:t>
            </w:r>
            <w:r w:rsidRPr="009719EA">
              <w:rPr>
                <w:rFonts w:ascii="Times New Roman" w:eastAsia="Times New Roman" w:hAnsi="Times New Roman" w:cs="Times New Roman"/>
                <w:sz w:val="24"/>
                <w:szCs w:val="24"/>
                <w:lang w:eastAsia="en-CA"/>
              </w:rPr>
              <w:t xml:space="preserve"> + (E/V) × R</w:t>
            </w:r>
            <w:r w:rsidRPr="009719EA">
              <w:rPr>
                <w:rFonts w:ascii="Times New Roman" w:eastAsia="Times New Roman" w:hAnsi="Times New Roman" w:cs="Times New Roman"/>
                <w:sz w:val="24"/>
                <w:szCs w:val="24"/>
                <w:vertAlign w:val="subscript"/>
                <w:lang w:eastAsia="en-CA"/>
              </w:rPr>
              <w:t>D</w:t>
            </w:r>
            <w:r w:rsidRPr="009719EA">
              <w:rPr>
                <w:rFonts w:ascii="Times New Roman" w:eastAsia="Times New Roman" w:hAnsi="Times New Roman" w:cs="Times New Roman"/>
                <w:sz w:val="24"/>
                <w:szCs w:val="24"/>
                <w:lang w:eastAsia="en-CA"/>
              </w:rPr>
              <w:t xml:space="preserve"> × (1-T</w:t>
            </w:r>
            <w:r w:rsidRPr="009719EA">
              <w:rPr>
                <w:rFonts w:ascii="Times New Roman" w:eastAsia="Times New Roman" w:hAnsi="Times New Roman" w:cs="Times New Roman"/>
                <w:sz w:val="24"/>
                <w:szCs w:val="24"/>
                <w:vertAlign w:val="subscript"/>
                <w:lang w:eastAsia="en-CA"/>
              </w:rPr>
              <w:t>C</w:t>
            </w:r>
            <w:r w:rsidRPr="009719EA">
              <w:rPr>
                <w:rFonts w:ascii="Times New Roman" w:eastAsia="Times New Roman" w:hAnsi="Times New Roman" w:cs="Times New Roman"/>
                <w:sz w:val="24"/>
                <w:szCs w:val="24"/>
                <w:lang w:eastAsia="en-CA"/>
              </w:rPr>
              <w:t>)</w:t>
            </w:r>
          </w:p>
        </w:tc>
      </w:tr>
      <w:tr w:rsidR="009719EA" w:rsidRPr="009719EA" w:rsidTr="009719EA">
        <w:trPr>
          <w:tblCellSpacing w:w="0" w:type="dxa"/>
        </w:trPr>
        <w:tc>
          <w:tcPr>
            <w:tcW w:w="1050" w:type="dxa"/>
            <w:vAlign w:val="center"/>
            <w:hideMark/>
          </w:tcPr>
          <w:p w:rsidR="009719EA" w:rsidRPr="009719EA" w:rsidRDefault="009719EA" w:rsidP="009719EA">
            <w:pPr>
              <w:spacing w:after="0" w:line="240" w:lineRule="auto"/>
              <w:jc w:val="right"/>
              <w:rPr>
                <w:rFonts w:ascii="Times New Roman" w:eastAsia="Times New Roman" w:hAnsi="Times New Roman" w:cs="Times New Roman"/>
                <w:sz w:val="24"/>
                <w:szCs w:val="24"/>
                <w:lang w:eastAsia="en-CA"/>
              </w:rPr>
            </w:pPr>
            <w:r w:rsidRPr="009719EA">
              <w:rPr>
                <w:rFonts w:ascii="Times New Roman" w:eastAsia="Times New Roman" w:hAnsi="Times New Roman" w:cs="Times New Roman"/>
                <w:sz w:val="24"/>
                <w:szCs w:val="24"/>
              </w:rPr>
              <w:object w:dxaOrig="405" w:dyaOrig="360">
                <v:shape id="_x0000_i1984" type="#_x0000_t75" style="width:20.25pt;height:18pt" o:ole="">
                  <v:imagedata r:id="rId8" o:title=""/>
                </v:shape>
                <w:control r:id="rId216" w:name="DefaultOcxName340" w:shapeid="_x0000_i1984"/>
              </w:object>
            </w:r>
          </w:p>
        </w:tc>
        <w:tc>
          <w:tcPr>
            <w:tcW w:w="0" w:type="auto"/>
            <w:vAlign w:val="center"/>
            <w:hideMark/>
          </w:tcPr>
          <w:p w:rsidR="009719EA" w:rsidRPr="009719EA" w:rsidRDefault="009719EA" w:rsidP="009719EA">
            <w:pPr>
              <w:spacing w:after="0" w:line="240" w:lineRule="auto"/>
              <w:rPr>
                <w:rFonts w:ascii="Times New Roman" w:eastAsia="Times New Roman" w:hAnsi="Times New Roman" w:cs="Times New Roman"/>
                <w:sz w:val="24"/>
                <w:szCs w:val="24"/>
                <w:lang w:eastAsia="en-CA"/>
              </w:rPr>
            </w:pPr>
            <w:r w:rsidRPr="009719EA">
              <w:rPr>
                <w:rFonts w:ascii="Times New Roman" w:eastAsia="Times New Roman" w:hAnsi="Times New Roman" w:cs="Times New Roman"/>
                <w:sz w:val="24"/>
                <w:szCs w:val="24"/>
                <w:lang w:eastAsia="en-CA"/>
              </w:rPr>
              <w:t>(E/V) + R</w:t>
            </w:r>
            <w:r w:rsidRPr="009719EA">
              <w:rPr>
                <w:rFonts w:ascii="Times New Roman" w:eastAsia="Times New Roman" w:hAnsi="Times New Roman" w:cs="Times New Roman"/>
                <w:sz w:val="24"/>
                <w:szCs w:val="24"/>
                <w:vertAlign w:val="subscript"/>
                <w:lang w:eastAsia="en-CA"/>
              </w:rPr>
              <w:t>E</w:t>
            </w:r>
            <w:r w:rsidRPr="009719EA">
              <w:rPr>
                <w:rFonts w:ascii="Times New Roman" w:eastAsia="Times New Roman" w:hAnsi="Times New Roman" w:cs="Times New Roman"/>
                <w:sz w:val="24"/>
                <w:szCs w:val="24"/>
                <w:lang w:eastAsia="en-CA"/>
              </w:rPr>
              <w:t xml:space="preserve"> + (D/V) + R</w:t>
            </w:r>
            <w:r w:rsidRPr="009719EA">
              <w:rPr>
                <w:rFonts w:ascii="Times New Roman" w:eastAsia="Times New Roman" w:hAnsi="Times New Roman" w:cs="Times New Roman"/>
                <w:sz w:val="24"/>
                <w:szCs w:val="24"/>
                <w:vertAlign w:val="subscript"/>
                <w:lang w:eastAsia="en-CA"/>
              </w:rPr>
              <w:t>D</w:t>
            </w:r>
          </w:p>
        </w:tc>
      </w:tr>
      <w:tr w:rsidR="009719EA" w:rsidRPr="009719EA" w:rsidTr="009719EA">
        <w:trPr>
          <w:tblCellSpacing w:w="0" w:type="dxa"/>
        </w:trPr>
        <w:tc>
          <w:tcPr>
            <w:tcW w:w="1050" w:type="dxa"/>
            <w:vAlign w:val="center"/>
            <w:hideMark/>
          </w:tcPr>
          <w:p w:rsidR="009719EA" w:rsidRPr="009719EA" w:rsidRDefault="009719EA" w:rsidP="009719EA">
            <w:pPr>
              <w:spacing w:after="0" w:line="240" w:lineRule="auto"/>
              <w:jc w:val="right"/>
              <w:rPr>
                <w:rFonts w:ascii="Times New Roman" w:eastAsia="Times New Roman" w:hAnsi="Times New Roman" w:cs="Times New Roman"/>
                <w:sz w:val="24"/>
                <w:szCs w:val="24"/>
                <w:lang w:eastAsia="en-CA"/>
              </w:rPr>
            </w:pPr>
            <w:r w:rsidRPr="009719EA">
              <w:rPr>
                <w:rFonts w:ascii="Times New Roman" w:eastAsia="Times New Roman" w:hAnsi="Times New Roman" w:cs="Times New Roman"/>
                <w:sz w:val="24"/>
                <w:szCs w:val="24"/>
              </w:rPr>
              <w:object w:dxaOrig="405" w:dyaOrig="360">
                <v:shape id="_x0000_i1987" type="#_x0000_t75" style="width:20.25pt;height:18pt" o:ole="">
                  <v:imagedata r:id="rId13" o:title=""/>
                </v:shape>
                <w:control r:id="rId217" w:name="DefaultOcxName440" w:shapeid="_x0000_i1987"/>
              </w:object>
            </w:r>
          </w:p>
        </w:tc>
        <w:tc>
          <w:tcPr>
            <w:tcW w:w="0" w:type="auto"/>
            <w:vAlign w:val="center"/>
            <w:hideMark/>
          </w:tcPr>
          <w:p w:rsidR="009719EA" w:rsidRPr="009719EA" w:rsidRDefault="009719EA" w:rsidP="009719EA">
            <w:pPr>
              <w:spacing w:after="0" w:line="240" w:lineRule="auto"/>
              <w:rPr>
                <w:rFonts w:ascii="Times New Roman" w:eastAsia="Times New Roman" w:hAnsi="Times New Roman" w:cs="Times New Roman"/>
                <w:sz w:val="24"/>
                <w:szCs w:val="24"/>
                <w:lang w:eastAsia="en-CA"/>
              </w:rPr>
            </w:pPr>
            <w:r w:rsidRPr="009719EA">
              <w:rPr>
                <w:rFonts w:ascii="Times New Roman" w:eastAsia="Times New Roman" w:hAnsi="Times New Roman" w:cs="Times New Roman"/>
                <w:sz w:val="24"/>
                <w:szCs w:val="24"/>
                <w:lang w:eastAsia="en-CA"/>
              </w:rPr>
              <w:t>(E/V) × R</w:t>
            </w:r>
            <w:r w:rsidRPr="009719EA">
              <w:rPr>
                <w:rFonts w:ascii="Times New Roman" w:eastAsia="Times New Roman" w:hAnsi="Times New Roman" w:cs="Times New Roman"/>
                <w:sz w:val="24"/>
                <w:szCs w:val="24"/>
                <w:vertAlign w:val="subscript"/>
                <w:lang w:eastAsia="en-CA"/>
              </w:rPr>
              <w:t>E</w:t>
            </w:r>
            <w:r w:rsidRPr="009719EA">
              <w:rPr>
                <w:rFonts w:ascii="Times New Roman" w:eastAsia="Times New Roman" w:hAnsi="Times New Roman" w:cs="Times New Roman"/>
                <w:sz w:val="24"/>
                <w:szCs w:val="24"/>
                <w:lang w:eastAsia="en-CA"/>
              </w:rPr>
              <w:t xml:space="preserve"> + (D/V) × R</w:t>
            </w:r>
            <w:r w:rsidRPr="009719EA">
              <w:rPr>
                <w:rFonts w:ascii="Times New Roman" w:eastAsia="Times New Roman" w:hAnsi="Times New Roman" w:cs="Times New Roman"/>
                <w:sz w:val="24"/>
                <w:szCs w:val="24"/>
                <w:vertAlign w:val="subscript"/>
                <w:lang w:eastAsia="en-CA"/>
              </w:rPr>
              <w:t>D</w:t>
            </w:r>
            <w:r w:rsidRPr="009719EA">
              <w:rPr>
                <w:rFonts w:ascii="Times New Roman" w:eastAsia="Times New Roman" w:hAnsi="Times New Roman" w:cs="Times New Roman"/>
                <w:sz w:val="24"/>
                <w:szCs w:val="24"/>
                <w:lang w:eastAsia="en-CA"/>
              </w:rPr>
              <w:t xml:space="preserve"> × (1-T</w:t>
            </w:r>
            <w:r w:rsidRPr="009719EA">
              <w:rPr>
                <w:rFonts w:ascii="Times New Roman" w:eastAsia="Times New Roman" w:hAnsi="Times New Roman" w:cs="Times New Roman"/>
                <w:sz w:val="24"/>
                <w:szCs w:val="24"/>
                <w:vertAlign w:val="subscript"/>
                <w:lang w:eastAsia="en-CA"/>
              </w:rPr>
              <w:t>C</w:t>
            </w:r>
            <w:r w:rsidRPr="009719EA">
              <w:rPr>
                <w:rFonts w:ascii="Times New Roman" w:eastAsia="Times New Roman" w:hAnsi="Times New Roman" w:cs="Times New Roman"/>
                <w:sz w:val="24"/>
                <w:szCs w:val="24"/>
                <w:lang w:eastAsia="en-CA"/>
              </w:rPr>
              <w:t>)</w:t>
            </w:r>
          </w:p>
        </w:tc>
      </w:tr>
    </w:tbl>
    <w:p w:rsidR="009719EA" w:rsidRDefault="00B53993" w:rsidP="00B53993">
      <w:pPr>
        <w:ind w:firstLine="720"/>
        <w:rPr>
          <w:color w:val="FF0000"/>
        </w:rPr>
      </w:pPr>
      <w:r w:rsidRPr="00B53993">
        <w:rPr>
          <w:color w:val="FF0000"/>
        </w:rPr>
        <w:t>Chapter 14 Pg. 396</w:t>
      </w:r>
    </w:p>
    <w:p w:rsidR="00B53993" w:rsidRDefault="00B53993" w:rsidP="00B53993">
      <w:pPr>
        <w:ind w:firstLine="720"/>
        <w:rPr>
          <w:color w:val="FF0000"/>
        </w:rPr>
      </w:pPr>
    </w:p>
    <w:p w:rsidR="004613B1" w:rsidRPr="00B53993" w:rsidRDefault="004613B1" w:rsidP="00B53993">
      <w:pPr>
        <w:ind w:firstLine="720"/>
        <w:rPr>
          <w:color w:val="FF0000"/>
        </w:rPr>
      </w:pPr>
    </w:p>
    <w:p w:rsidR="009719EA" w:rsidRPr="00B277D2" w:rsidRDefault="009719EA" w:rsidP="00B277D2">
      <w:pPr>
        <w:pStyle w:val="ListParagraph"/>
        <w:numPr>
          <w:ilvl w:val="0"/>
          <w:numId w:val="1"/>
        </w:numPr>
        <w:spacing w:after="0" w:line="240" w:lineRule="auto"/>
        <w:rPr>
          <w:rFonts w:ascii="Times New Roman" w:eastAsia="Times New Roman" w:hAnsi="Times New Roman" w:cs="Times New Roman"/>
          <w:sz w:val="24"/>
          <w:szCs w:val="24"/>
          <w:lang w:eastAsia="en-CA"/>
        </w:rPr>
      </w:pPr>
      <w:r w:rsidRPr="00B277D2">
        <w:rPr>
          <w:rFonts w:ascii="Times New Roman" w:eastAsia="Times New Roman" w:hAnsi="Times New Roman" w:cs="Times New Roman"/>
          <w:sz w:val="24"/>
          <w:szCs w:val="24"/>
          <w:lang w:eastAsia="en-CA"/>
        </w:rPr>
        <w:t>RMB, Inc. sold a 20-year bond at par 12 years ago. The bond pays an 8% annual coupon, has a $1,000 face value, and currently sells for $893.30. What is the firm's cost of debt?</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70"/>
      </w:tblGrid>
      <w:tr w:rsidR="009719EA" w:rsidRPr="009719EA" w:rsidTr="009719EA">
        <w:trPr>
          <w:tblCellSpacing w:w="0" w:type="dxa"/>
        </w:trPr>
        <w:tc>
          <w:tcPr>
            <w:tcW w:w="1050" w:type="dxa"/>
            <w:vAlign w:val="center"/>
            <w:hideMark/>
          </w:tcPr>
          <w:p w:rsidR="009719EA" w:rsidRPr="009719EA" w:rsidRDefault="009719EA" w:rsidP="009719EA">
            <w:pPr>
              <w:spacing w:after="0" w:line="240" w:lineRule="auto"/>
              <w:jc w:val="right"/>
              <w:rPr>
                <w:rFonts w:ascii="Times New Roman" w:eastAsia="Times New Roman" w:hAnsi="Times New Roman" w:cs="Times New Roman"/>
                <w:sz w:val="24"/>
                <w:szCs w:val="24"/>
                <w:lang w:eastAsia="en-CA"/>
              </w:rPr>
            </w:pPr>
            <w:r w:rsidRPr="009719EA">
              <w:rPr>
                <w:rFonts w:ascii="Times New Roman" w:eastAsia="Times New Roman" w:hAnsi="Times New Roman" w:cs="Times New Roman"/>
                <w:sz w:val="24"/>
                <w:szCs w:val="24"/>
              </w:rPr>
              <w:object w:dxaOrig="405" w:dyaOrig="360">
                <v:shape id="_x0000_i1990" type="#_x0000_t75" style="width:20.25pt;height:18pt" o:ole="">
                  <v:imagedata r:id="rId8" o:title=""/>
                </v:shape>
                <w:control r:id="rId218" w:name="DefaultOcxName80" w:shapeid="_x0000_i1990"/>
              </w:object>
            </w:r>
          </w:p>
        </w:tc>
        <w:tc>
          <w:tcPr>
            <w:tcW w:w="0" w:type="auto"/>
            <w:vAlign w:val="center"/>
            <w:hideMark/>
          </w:tcPr>
          <w:p w:rsidR="009719EA" w:rsidRPr="009719EA" w:rsidRDefault="009719EA" w:rsidP="009719EA">
            <w:pPr>
              <w:spacing w:after="0" w:line="240" w:lineRule="auto"/>
              <w:rPr>
                <w:rFonts w:ascii="Times New Roman" w:eastAsia="Times New Roman" w:hAnsi="Times New Roman" w:cs="Times New Roman"/>
                <w:sz w:val="24"/>
                <w:szCs w:val="24"/>
                <w:lang w:eastAsia="en-CA"/>
              </w:rPr>
            </w:pPr>
            <w:r w:rsidRPr="009719EA">
              <w:rPr>
                <w:rFonts w:ascii="Times New Roman" w:eastAsia="Times New Roman" w:hAnsi="Times New Roman" w:cs="Times New Roman"/>
                <w:sz w:val="24"/>
                <w:szCs w:val="24"/>
                <w:lang w:eastAsia="en-CA"/>
              </w:rPr>
              <w:t>8.0%</w:t>
            </w:r>
          </w:p>
        </w:tc>
      </w:tr>
      <w:tr w:rsidR="009719EA" w:rsidRPr="009719EA" w:rsidTr="009719EA">
        <w:trPr>
          <w:tblCellSpacing w:w="0" w:type="dxa"/>
        </w:trPr>
        <w:tc>
          <w:tcPr>
            <w:tcW w:w="1050" w:type="dxa"/>
            <w:vAlign w:val="center"/>
            <w:hideMark/>
          </w:tcPr>
          <w:p w:rsidR="009719EA" w:rsidRPr="009719EA" w:rsidRDefault="009719EA" w:rsidP="009719EA">
            <w:pPr>
              <w:spacing w:after="0" w:line="240" w:lineRule="auto"/>
              <w:jc w:val="right"/>
              <w:rPr>
                <w:rFonts w:ascii="Times New Roman" w:eastAsia="Times New Roman" w:hAnsi="Times New Roman" w:cs="Times New Roman"/>
                <w:sz w:val="24"/>
                <w:szCs w:val="24"/>
                <w:lang w:eastAsia="en-CA"/>
              </w:rPr>
            </w:pPr>
            <w:r w:rsidRPr="009719EA">
              <w:rPr>
                <w:rFonts w:ascii="Times New Roman" w:eastAsia="Times New Roman" w:hAnsi="Times New Roman" w:cs="Times New Roman"/>
                <w:sz w:val="24"/>
                <w:szCs w:val="24"/>
              </w:rPr>
              <w:object w:dxaOrig="405" w:dyaOrig="360">
                <v:shape id="_x0000_i1993" type="#_x0000_t75" style="width:20.25pt;height:18pt" o:ole="">
                  <v:imagedata r:id="rId8" o:title=""/>
                </v:shape>
                <w:control r:id="rId219" w:name="DefaultOcxName142" w:shapeid="_x0000_i1993"/>
              </w:object>
            </w:r>
          </w:p>
        </w:tc>
        <w:tc>
          <w:tcPr>
            <w:tcW w:w="0" w:type="auto"/>
            <w:vAlign w:val="center"/>
            <w:hideMark/>
          </w:tcPr>
          <w:p w:rsidR="009719EA" w:rsidRPr="009719EA" w:rsidRDefault="009719EA" w:rsidP="009719EA">
            <w:pPr>
              <w:spacing w:after="0" w:line="240" w:lineRule="auto"/>
              <w:rPr>
                <w:rFonts w:ascii="Times New Roman" w:eastAsia="Times New Roman" w:hAnsi="Times New Roman" w:cs="Times New Roman"/>
                <w:sz w:val="24"/>
                <w:szCs w:val="24"/>
                <w:lang w:eastAsia="en-CA"/>
              </w:rPr>
            </w:pPr>
            <w:r w:rsidRPr="009719EA">
              <w:rPr>
                <w:rFonts w:ascii="Times New Roman" w:eastAsia="Times New Roman" w:hAnsi="Times New Roman" w:cs="Times New Roman"/>
                <w:sz w:val="24"/>
                <w:szCs w:val="24"/>
                <w:lang w:eastAsia="en-CA"/>
              </w:rPr>
              <w:t>9.2%</w:t>
            </w:r>
          </w:p>
        </w:tc>
      </w:tr>
      <w:tr w:rsidR="009719EA" w:rsidRPr="009719EA" w:rsidTr="009719EA">
        <w:trPr>
          <w:tblCellSpacing w:w="0" w:type="dxa"/>
        </w:trPr>
        <w:tc>
          <w:tcPr>
            <w:tcW w:w="1050" w:type="dxa"/>
            <w:vAlign w:val="center"/>
            <w:hideMark/>
          </w:tcPr>
          <w:p w:rsidR="009719EA" w:rsidRPr="009719EA" w:rsidRDefault="009719EA" w:rsidP="009719EA">
            <w:pPr>
              <w:spacing w:after="0" w:line="240" w:lineRule="auto"/>
              <w:jc w:val="right"/>
              <w:rPr>
                <w:rFonts w:ascii="Times New Roman" w:eastAsia="Times New Roman" w:hAnsi="Times New Roman" w:cs="Times New Roman"/>
                <w:sz w:val="24"/>
                <w:szCs w:val="24"/>
                <w:lang w:eastAsia="en-CA"/>
              </w:rPr>
            </w:pPr>
            <w:r w:rsidRPr="009719EA">
              <w:rPr>
                <w:rFonts w:ascii="Times New Roman" w:eastAsia="Times New Roman" w:hAnsi="Times New Roman" w:cs="Times New Roman"/>
                <w:sz w:val="24"/>
                <w:szCs w:val="24"/>
              </w:rPr>
              <w:object w:dxaOrig="405" w:dyaOrig="360">
                <v:shape id="_x0000_i1996" type="#_x0000_t75" style="width:20.25pt;height:18pt" o:ole="">
                  <v:imagedata r:id="rId8" o:title=""/>
                </v:shape>
                <w:control r:id="rId220" w:name="DefaultOcxName241" w:shapeid="_x0000_i1996"/>
              </w:object>
            </w:r>
          </w:p>
        </w:tc>
        <w:tc>
          <w:tcPr>
            <w:tcW w:w="0" w:type="auto"/>
            <w:vAlign w:val="center"/>
            <w:hideMark/>
          </w:tcPr>
          <w:p w:rsidR="009719EA" w:rsidRPr="009719EA" w:rsidRDefault="009719EA" w:rsidP="009719EA">
            <w:pPr>
              <w:spacing w:after="0" w:line="240" w:lineRule="auto"/>
              <w:rPr>
                <w:rFonts w:ascii="Times New Roman" w:eastAsia="Times New Roman" w:hAnsi="Times New Roman" w:cs="Times New Roman"/>
                <w:sz w:val="24"/>
                <w:szCs w:val="24"/>
                <w:lang w:eastAsia="en-CA"/>
              </w:rPr>
            </w:pPr>
            <w:r w:rsidRPr="009719EA">
              <w:rPr>
                <w:rFonts w:ascii="Times New Roman" w:eastAsia="Times New Roman" w:hAnsi="Times New Roman" w:cs="Times New Roman"/>
                <w:sz w:val="24"/>
                <w:szCs w:val="24"/>
                <w:lang w:eastAsia="en-CA"/>
              </w:rPr>
              <w:t>9.5%</w:t>
            </w:r>
          </w:p>
        </w:tc>
      </w:tr>
      <w:tr w:rsidR="009719EA" w:rsidRPr="009719EA" w:rsidTr="009719EA">
        <w:trPr>
          <w:tblCellSpacing w:w="0" w:type="dxa"/>
        </w:trPr>
        <w:tc>
          <w:tcPr>
            <w:tcW w:w="1050" w:type="dxa"/>
            <w:vAlign w:val="center"/>
            <w:hideMark/>
          </w:tcPr>
          <w:p w:rsidR="009719EA" w:rsidRPr="009719EA" w:rsidRDefault="009719EA" w:rsidP="009719EA">
            <w:pPr>
              <w:spacing w:after="0" w:line="240" w:lineRule="auto"/>
              <w:jc w:val="right"/>
              <w:rPr>
                <w:rFonts w:ascii="Times New Roman" w:eastAsia="Times New Roman" w:hAnsi="Times New Roman" w:cs="Times New Roman"/>
                <w:sz w:val="24"/>
                <w:szCs w:val="24"/>
                <w:lang w:eastAsia="en-CA"/>
              </w:rPr>
            </w:pPr>
            <w:r w:rsidRPr="009719EA">
              <w:rPr>
                <w:rFonts w:ascii="Times New Roman" w:eastAsia="Times New Roman" w:hAnsi="Times New Roman" w:cs="Times New Roman"/>
                <w:sz w:val="24"/>
                <w:szCs w:val="24"/>
              </w:rPr>
              <w:object w:dxaOrig="405" w:dyaOrig="360">
                <v:shape id="_x0000_i1999" type="#_x0000_t75" style="width:20.25pt;height:18pt" o:ole="">
                  <v:imagedata r:id="rId13" o:title=""/>
                </v:shape>
                <w:control r:id="rId221" w:name="DefaultOcxName341" w:shapeid="_x0000_i1999"/>
              </w:object>
            </w:r>
          </w:p>
        </w:tc>
        <w:tc>
          <w:tcPr>
            <w:tcW w:w="0" w:type="auto"/>
            <w:vAlign w:val="center"/>
            <w:hideMark/>
          </w:tcPr>
          <w:p w:rsidR="009719EA" w:rsidRPr="009719EA" w:rsidRDefault="009719EA" w:rsidP="009719EA">
            <w:pPr>
              <w:spacing w:after="0" w:line="240" w:lineRule="auto"/>
              <w:rPr>
                <w:rFonts w:ascii="Times New Roman" w:eastAsia="Times New Roman" w:hAnsi="Times New Roman" w:cs="Times New Roman"/>
                <w:sz w:val="24"/>
                <w:szCs w:val="24"/>
                <w:lang w:eastAsia="en-CA"/>
              </w:rPr>
            </w:pPr>
            <w:r w:rsidRPr="009719EA">
              <w:rPr>
                <w:rFonts w:ascii="Times New Roman" w:eastAsia="Times New Roman" w:hAnsi="Times New Roman" w:cs="Times New Roman"/>
                <w:sz w:val="24"/>
                <w:szCs w:val="24"/>
                <w:lang w:eastAsia="en-CA"/>
              </w:rPr>
              <w:t>10.0%</w:t>
            </w:r>
          </w:p>
        </w:tc>
      </w:tr>
      <w:tr w:rsidR="009719EA" w:rsidRPr="009719EA" w:rsidTr="009719EA">
        <w:trPr>
          <w:tblCellSpacing w:w="0" w:type="dxa"/>
        </w:trPr>
        <w:tc>
          <w:tcPr>
            <w:tcW w:w="1050" w:type="dxa"/>
            <w:vAlign w:val="center"/>
            <w:hideMark/>
          </w:tcPr>
          <w:p w:rsidR="009719EA" w:rsidRPr="009719EA" w:rsidRDefault="009719EA" w:rsidP="009719EA">
            <w:pPr>
              <w:spacing w:after="0" w:line="240" w:lineRule="auto"/>
              <w:jc w:val="right"/>
              <w:rPr>
                <w:rFonts w:ascii="Times New Roman" w:eastAsia="Times New Roman" w:hAnsi="Times New Roman" w:cs="Times New Roman"/>
                <w:sz w:val="24"/>
                <w:szCs w:val="24"/>
                <w:lang w:eastAsia="en-CA"/>
              </w:rPr>
            </w:pPr>
            <w:r w:rsidRPr="009719EA">
              <w:rPr>
                <w:rFonts w:ascii="Times New Roman" w:eastAsia="Times New Roman" w:hAnsi="Times New Roman" w:cs="Times New Roman"/>
                <w:sz w:val="24"/>
                <w:szCs w:val="24"/>
              </w:rPr>
              <w:object w:dxaOrig="405" w:dyaOrig="360">
                <v:shape id="_x0000_i2002" type="#_x0000_t75" style="width:20.25pt;height:18pt" o:ole="">
                  <v:imagedata r:id="rId8" o:title=""/>
                </v:shape>
                <w:control r:id="rId222" w:name="DefaultOcxName441" w:shapeid="_x0000_i2002"/>
              </w:object>
            </w:r>
          </w:p>
        </w:tc>
        <w:tc>
          <w:tcPr>
            <w:tcW w:w="0" w:type="auto"/>
            <w:vAlign w:val="center"/>
            <w:hideMark/>
          </w:tcPr>
          <w:p w:rsidR="009719EA" w:rsidRPr="009719EA" w:rsidRDefault="009719EA" w:rsidP="009719EA">
            <w:pPr>
              <w:spacing w:after="0" w:line="240" w:lineRule="auto"/>
              <w:rPr>
                <w:rFonts w:ascii="Times New Roman" w:eastAsia="Times New Roman" w:hAnsi="Times New Roman" w:cs="Times New Roman"/>
                <w:sz w:val="24"/>
                <w:szCs w:val="24"/>
                <w:lang w:eastAsia="en-CA"/>
              </w:rPr>
            </w:pPr>
            <w:r w:rsidRPr="009719EA">
              <w:rPr>
                <w:rFonts w:ascii="Times New Roman" w:eastAsia="Times New Roman" w:hAnsi="Times New Roman" w:cs="Times New Roman"/>
                <w:sz w:val="24"/>
                <w:szCs w:val="24"/>
                <w:lang w:eastAsia="en-CA"/>
              </w:rPr>
              <w:t>10.5%</w:t>
            </w:r>
          </w:p>
        </w:tc>
      </w:tr>
    </w:tbl>
    <w:p w:rsidR="009719EA" w:rsidRPr="006D1BCF" w:rsidRDefault="006D1BCF" w:rsidP="006D1BCF">
      <w:pPr>
        <w:pStyle w:val="NoSpacing"/>
        <w:ind w:left="720"/>
        <w:rPr>
          <w:color w:val="FF0000"/>
        </w:rPr>
      </w:pPr>
      <w:r w:rsidRPr="006D1BCF">
        <w:rPr>
          <w:color w:val="FF0000"/>
        </w:rPr>
        <w:t>Cost of Debt = YTM = [80 coupon + (1000 face value – 893.30 price)/8 years to maturity]</w:t>
      </w:r>
      <w:proofErr w:type="gramStart"/>
      <w:r w:rsidRPr="006D1BCF">
        <w:rPr>
          <w:color w:val="FF0000"/>
        </w:rPr>
        <w:t>/[</w:t>
      </w:r>
      <w:proofErr w:type="gramEnd"/>
      <w:r w:rsidRPr="006D1BCF">
        <w:rPr>
          <w:color w:val="FF0000"/>
        </w:rPr>
        <w:t>(1000+893.30)/2]</w:t>
      </w:r>
      <w:r w:rsidR="00A55BD6" w:rsidRPr="006D1BCF">
        <w:rPr>
          <w:color w:val="FF0000"/>
        </w:rPr>
        <w:t xml:space="preserve"> </w:t>
      </w:r>
    </w:p>
    <w:p w:rsidR="006D1BCF" w:rsidRDefault="006D1BCF" w:rsidP="006D1BCF">
      <w:pPr>
        <w:pStyle w:val="NoSpacing"/>
        <w:ind w:firstLine="720"/>
        <w:rPr>
          <w:color w:val="FF0000"/>
        </w:rPr>
      </w:pPr>
      <w:r w:rsidRPr="006D1BCF">
        <w:rPr>
          <w:color w:val="FF0000"/>
        </w:rPr>
        <w:t>= .098597 = 10%</w:t>
      </w:r>
    </w:p>
    <w:p w:rsidR="006D1BCF" w:rsidRDefault="006D1BCF" w:rsidP="006D1BCF">
      <w:pPr>
        <w:pStyle w:val="NoSpacing"/>
        <w:ind w:firstLine="720"/>
        <w:rPr>
          <w:color w:val="FF0000"/>
        </w:rPr>
      </w:pPr>
    </w:p>
    <w:p w:rsidR="006D1BCF" w:rsidRPr="006D1BCF" w:rsidRDefault="006D1BCF" w:rsidP="006D1BCF">
      <w:pPr>
        <w:pStyle w:val="NoSpacing"/>
        <w:ind w:firstLine="720"/>
        <w:rPr>
          <w:color w:val="FF0000"/>
        </w:rPr>
      </w:pPr>
    </w:p>
    <w:p w:rsidR="001B58AE" w:rsidRDefault="001B58AE" w:rsidP="00B277D2">
      <w:pPr>
        <w:pStyle w:val="ListParagraph"/>
        <w:numPr>
          <w:ilvl w:val="0"/>
          <w:numId w:val="1"/>
        </w:numPr>
      </w:pPr>
      <w:r>
        <w:t>Anthony's Anchovies, Inc. sold a 20-year bond issue two years ago. The bond has a 5.35% annual coupon and a $1,000 face value. If the current market price of the bond is $751.64 and the tax rate is 34%, what is the after-tax cost of debt?</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70"/>
      </w:tblGrid>
      <w:tr w:rsidR="001B58AE" w:rsidRPr="001B58AE" w:rsidTr="001B58AE">
        <w:trPr>
          <w:tblCellSpacing w:w="0" w:type="dxa"/>
        </w:trPr>
        <w:tc>
          <w:tcPr>
            <w:tcW w:w="1050" w:type="dxa"/>
            <w:vAlign w:val="center"/>
            <w:hideMark/>
          </w:tcPr>
          <w:p w:rsidR="001B58AE" w:rsidRPr="001B58AE" w:rsidRDefault="001B58AE" w:rsidP="001B58AE">
            <w:pPr>
              <w:spacing w:after="0" w:line="240" w:lineRule="auto"/>
              <w:jc w:val="right"/>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rPr>
              <w:object w:dxaOrig="405" w:dyaOrig="360">
                <v:shape id="_x0000_i2005" type="#_x0000_t75" style="width:20.25pt;height:18pt" o:ole="">
                  <v:imagedata r:id="rId8" o:title=""/>
                </v:shape>
                <w:control r:id="rId223" w:name="DefaultOcxName81" w:shapeid="_x0000_i2005"/>
              </w:object>
            </w:r>
          </w:p>
        </w:tc>
        <w:tc>
          <w:tcPr>
            <w:tcW w:w="0" w:type="auto"/>
            <w:vAlign w:val="center"/>
            <w:hideMark/>
          </w:tcPr>
          <w:p w:rsidR="001B58AE" w:rsidRPr="001B58AE" w:rsidRDefault="001B58AE" w:rsidP="001B58AE">
            <w:pPr>
              <w:spacing w:after="0" w:line="240" w:lineRule="auto"/>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lang w:eastAsia="en-CA"/>
              </w:rPr>
              <w:t>4.2%</w:t>
            </w:r>
          </w:p>
        </w:tc>
      </w:tr>
      <w:tr w:rsidR="001B58AE" w:rsidRPr="001B58AE" w:rsidTr="001B58AE">
        <w:trPr>
          <w:tblCellSpacing w:w="0" w:type="dxa"/>
        </w:trPr>
        <w:tc>
          <w:tcPr>
            <w:tcW w:w="1050" w:type="dxa"/>
            <w:vAlign w:val="center"/>
            <w:hideMark/>
          </w:tcPr>
          <w:p w:rsidR="001B58AE" w:rsidRPr="001B58AE" w:rsidRDefault="001B58AE" w:rsidP="001B58AE">
            <w:pPr>
              <w:spacing w:after="0" w:line="240" w:lineRule="auto"/>
              <w:jc w:val="right"/>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rPr>
              <w:object w:dxaOrig="405" w:dyaOrig="360">
                <v:shape id="_x0000_i2008" type="#_x0000_t75" style="width:20.25pt;height:18pt" o:ole="">
                  <v:imagedata r:id="rId8" o:title=""/>
                </v:shape>
                <w:control r:id="rId224" w:name="DefaultOcxName143" w:shapeid="_x0000_i2008"/>
              </w:object>
            </w:r>
          </w:p>
        </w:tc>
        <w:tc>
          <w:tcPr>
            <w:tcW w:w="0" w:type="auto"/>
            <w:vAlign w:val="center"/>
            <w:hideMark/>
          </w:tcPr>
          <w:p w:rsidR="001B58AE" w:rsidRPr="001B58AE" w:rsidRDefault="001B58AE" w:rsidP="001B58AE">
            <w:pPr>
              <w:spacing w:after="0" w:line="240" w:lineRule="auto"/>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lang w:eastAsia="en-CA"/>
              </w:rPr>
              <w:t>4.4%</w:t>
            </w:r>
          </w:p>
        </w:tc>
      </w:tr>
      <w:tr w:rsidR="001B58AE" w:rsidRPr="001B58AE" w:rsidTr="001B58AE">
        <w:trPr>
          <w:tblCellSpacing w:w="0" w:type="dxa"/>
        </w:trPr>
        <w:tc>
          <w:tcPr>
            <w:tcW w:w="1050" w:type="dxa"/>
            <w:vAlign w:val="center"/>
            <w:hideMark/>
          </w:tcPr>
          <w:p w:rsidR="001B58AE" w:rsidRPr="001B58AE" w:rsidRDefault="001B58AE" w:rsidP="001B58AE">
            <w:pPr>
              <w:spacing w:after="0" w:line="240" w:lineRule="auto"/>
              <w:jc w:val="right"/>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rPr>
              <w:object w:dxaOrig="405" w:dyaOrig="360">
                <v:shape id="_x0000_i2011" type="#_x0000_t75" style="width:20.25pt;height:18pt" o:ole="">
                  <v:imagedata r:id="rId8" o:title=""/>
                </v:shape>
                <w:control r:id="rId225" w:name="DefaultOcxName242" w:shapeid="_x0000_i2011"/>
              </w:object>
            </w:r>
          </w:p>
        </w:tc>
        <w:tc>
          <w:tcPr>
            <w:tcW w:w="0" w:type="auto"/>
            <w:vAlign w:val="center"/>
            <w:hideMark/>
          </w:tcPr>
          <w:p w:rsidR="001B58AE" w:rsidRPr="001B58AE" w:rsidRDefault="001B58AE" w:rsidP="001B58AE">
            <w:pPr>
              <w:spacing w:after="0" w:line="240" w:lineRule="auto"/>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lang w:eastAsia="en-CA"/>
              </w:rPr>
              <w:t>8.0%</w:t>
            </w:r>
          </w:p>
        </w:tc>
      </w:tr>
      <w:tr w:rsidR="001B58AE" w:rsidRPr="001B58AE" w:rsidTr="001B58AE">
        <w:trPr>
          <w:tblCellSpacing w:w="0" w:type="dxa"/>
        </w:trPr>
        <w:tc>
          <w:tcPr>
            <w:tcW w:w="1050" w:type="dxa"/>
            <w:vAlign w:val="center"/>
            <w:hideMark/>
          </w:tcPr>
          <w:p w:rsidR="001B58AE" w:rsidRPr="001B58AE" w:rsidRDefault="001B58AE" w:rsidP="001B58AE">
            <w:pPr>
              <w:spacing w:after="0" w:line="240" w:lineRule="auto"/>
              <w:jc w:val="right"/>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rPr>
              <w:object w:dxaOrig="405" w:dyaOrig="360">
                <v:shape id="_x0000_i2014" type="#_x0000_t75" style="width:20.25pt;height:18pt" o:ole="">
                  <v:imagedata r:id="rId8" o:title=""/>
                </v:shape>
                <w:control r:id="rId226" w:name="DefaultOcxName342" w:shapeid="_x0000_i2014"/>
              </w:object>
            </w:r>
          </w:p>
        </w:tc>
        <w:tc>
          <w:tcPr>
            <w:tcW w:w="0" w:type="auto"/>
            <w:vAlign w:val="center"/>
            <w:hideMark/>
          </w:tcPr>
          <w:p w:rsidR="001B58AE" w:rsidRPr="001B58AE" w:rsidRDefault="001B58AE" w:rsidP="001B58AE">
            <w:pPr>
              <w:spacing w:after="0" w:line="240" w:lineRule="auto"/>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lang w:eastAsia="en-CA"/>
              </w:rPr>
              <w:t>6.6%</w:t>
            </w:r>
          </w:p>
        </w:tc>
      </w:tr>
      <w:tr w:rsidR="001B58AE" w:rsidRPr="001B58AE" w:rsidTr="001B58AE">
        <w:trPr>
          <w:tblCellSpacing w:w="0" w:type="dxa"/>
        </w:trPr>
        <w:tc>
          <w:tcPr>
            <w:tcW w:w="1050" w:type="dxa"/>
            <w:vAlign w:val="center"/>
            <w:hideMark/>
          </w:tcPr>
          <w:p w:rsidR="001B58AE" w:rsidRPr="001B58AE" w:rsidRDefault="001B58AE" w:rsidP="001B58AE">
            <w:pPr>
              <w:spacing w:after="0" w:line="240" w:lineRule="auto"/>
              <w:jc w:val="right"/>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rPr>
              <w:object w:dxaOrig="405" w:dyaOrig="360">
                <v:shape id="_x0000_i2017" type="#_x0000_t75" style="width:20.25pt;height:18pt" o:ole="">
                  <v:imagedata r:id="rId13" o:title=""/>
                </v:shape>
                <w:control r:id="rId227" w:name="DefaultOcxName442" w:shapeid="_x0000_i2017"/>
              </w:object>
            </w:r>
          </w:p>
        </w:tc>
        <w:tc>
          <w:tcPr>
            <w:tcW w:w="0" w:type="auto"/>
            <w:vAlign w:val="center"/>
            <w:hideMark/>
          </w:tcPr>
          <w:p w:rsidR="001B58AE" w:rsidRPr="001B58AE" w:rsidRDefault="001B58AE" w:rsidP="001B58AE">
            <w:pPr>
              <w:spacing w:after="0" w:line="240" w:lineRule="auto"/>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lang w:eastAsia="en-CA"/>
              </w:rPr>
              <w:t>5.3%</w:t>
            </w:r>
          </w:p>
        </w:tc>
      </w:tr>
    </w:tbl>
    <w:p w:rsidR="00EC2777" w:rsidRPr="006D1BCF" w:rsidRDefault="00EC2777" w:rsidP="00EC2777">
      <w:pPr>
        <w:pStyle w:val="NoSpacing"/>
        <w:ind w:left="720"/>
        <w:rPr>
          <w:color w:val="FF0000"/>
        </w:rPr>
      </w:pPr>
      <w:r w:rsidRPr="006D1BCF">
        <w:rPr>
          <w:color w:val="FF0000"/>
        </w:rPr>
        <w:t>Cost of Debt = YTM = [</w:t>
      </w:r>
      <w:r>
        <w:rPr>
          <w:color w:val="FF0000"/>
        </w:rPr>
        <w:t>53.50</w:t>
      </w:r>
      <w:r w:rsidRPr="006D1BCF">
        <w:rPr>
          <w:color w:val="FF0000"/>
        </w:rPr>
        <w:t xml:space="preserve"> coupon + (1000 face value –</w:t>
      </w:r>
      <w:r>
        <w:rPr>
          <w:color w:val="FF0000"/>
        </w:rPr>
        <w:t xml:space="preserve"> 751.64 price)/18</w:t>
      </w:r>
      <w:r w:rsidRPr="006D1BCF">
        <w:rPr>
          <w:color w:val="FF0000"/>
        </w:rPr>
        <w:t xml:space="preserve"> years to maturity]</w:t>
      </w:r>
      <w:proofErr w:type="gramStart"/>
      <w:r w:rsidRPr="006D1BCF">
        <w:rPr>
          <w:color w:val="FF0000"/>
        </w:rPr>
        <w:t>/[</w:t>
      </w:r>
      <w:proofErr w:type="gramEnd"/>
      <w:r>
        <w:rPr>
          <w:color w:val="FF0000"/>
        </w:rPr>
        <w:t>(1000+751.64</w:t>
      </w:r>
      <w:r w:rsidRPr="006D1BCF">
        <w:rPr>
          <w:color w:val="FF0000"/>
        </w:rPr>
        <w:t xml:space="preserve">)/2] </w:t>
      </w:r>
    </w:p>
    <w:p w:rsidR="00EC2777" w:rsidRDefault="00EC2777" w:rsidP="00EC2777">
      <w:pPr>
        <w:pStyle w:val="NoSpacing"/>
        <w:ind w:firstLine="720"/>
        <w:rPr>
          <w:color w:val="FF0000"/>
        </w:rPr>
      </w:pPr>
      <w:r>
        <w:rPr>
          <w:color w:val="FF0000"/>
        </w:rPr>
        <w:t>= .076839</w:t>
      </w:r>
    </w:p>
    <w:p w:rsidR="00EC2777" w:rsidRDefault="00EC2777" w:rsidP="00EC2777">
      <w:pPr>
        <w:pStyle w:val="NoSpacing"/>
        <w:ind w:firstLine="720"/>
        <w:rPr>
          <w:color w:val="FF0000"/>
        </w:rPr>
      </w:pPr>
      <w:r>
        <w:rPr>
          <w:color w:val="FF0000"/>
        </w:rPr>
        <w:t>After tax cost of debt = .076839 x (1 - .34) = .0507 = 5.1%</w:t>
      </w:r>
    </w:p>
    <w:p w:rsidR="0028697F" w:rsidRDefault="0028697F"/>
    <w:p w:rsidR="001B58AE" w:rsidRPr="00B277D2" w:rsidRDefault="001B58AE" w:rsidP="00B277D2">
      <w:pPr>
        <w:pStyle w:val="ListParagraph"/>
        <w:numPr>
          <w:ilvl w:val="0"/>
          <w:numId w:val="1"/>
        </w:numPr>
        <w:spacing w:after="0" w:line="240" w:lineRule="auto"/>
        <w:rPr>
          <w:rFonts w:ascii="Times New Roman" w:eastAsia="Times New Roman" w:hAnsi="Times New Roman" w:cs="Times New Roman"/>
          <w:sz w:val="24"/>
          <w:szCs w:val="24"/>
          <w:lang w:eastAsia="en-CA"/>
        </w:rPr>
      </w:pPr>
      <w:r w:rsidRPr="00B277D2">
        <w:rPr>
          <w:rFonts w:ascii="Times New Roman" w:eastAsia="Times New Roman" w:hAnsi="Times New Roman" w:cs="Times New Roman"/>
          <w:sz w:val="24"/>
          <w:szCs w:val="24"/>
          <w:lang w:eastAsia="en-CA"/>
        </w:rPr>
        <w:t>Anthony's Antiques, Inc. has preferred stock outstanding which pays a dividend of $4 per share a year. The current stock price is $32 per share. What is the cost of preferred stock?</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70"/>
      </w:tblGrid>
      <w:tr w:rsidR="001B58AE" w:rsidRPr="001B58AE" w:rsidTr="001B58AE">
        <w:trPr>
          <w:tblCellSpacing w:w="0" w:type="dxa"/>
        </w:trPr>
        <w:tc>
          <w:tcPr>
            <w:tcW w:w="1050" w:type="dxa"/>
            <w:vAlign w:val="center"/>
            <w:hideMark/>
          </w:tcPr>
          <w:p w:rsidR="001B58AE" w:rsidRPr="001B58AE" w:rsidRDefault="001B58AE" w:rsidP="001B58AE">
            <w:pPr>
              <w:spacing w:after="0" w:line="240" w:lineRule="auto"/>
              <w:jc w:val="right"/>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rPr>
              <w:object w:dxaOrig="405" w:dyaOrig="360">
                <v:shape id="_x0000_i2020" type="#_x0000_t75" style="width:20.25pt;height:18pt" o:ole="">
                  <v:imagedata r:id="rId8" o:title=""/>
                </v:shape>
                <w:control r:id="rId228" w:name="DefaultOcxName82" w:shapeid="_x0000_i2020"/>
              </w:object>
            </w:r>
          </w:p>
        </w:tc>
        <w:tc>
          <w:tcPr>
            <w:tcW w:w="0" w:type="auto"/>
            <w:vAlign w:val="center"/>
            <w:hideMark/>
          </w:tcPr>
          <w:p w:rsidR="001B58AE" w:rsidRPr="001B58AE" w:rsidRDefault="001B58AE" w:rsidP="001B58AE">
            <w:pPr>
              <w:spacing w:after="0" w:line="240" w:lineRule="auto"/>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lang w:eastAsia="en-CA"/>
              </w:rPr>
              <w:t>8.0%</w:t>
            </w:r>
          </w:p>
        </w:tc>
      </w:tr>
      <w:tr w:rsidR="001B58AE" w:rsidRPr="001B58AE" w:rsidTr="001B58AE">
        <w:trPr>
          <w:tblCellSpacing w:w="0" w:type="dxa"/>
        </w:trPr>
        <w:tc>
          <w:tcPr>
            <w:tcW w:w="1050" w:type="dxa"/>
            <w:vAlign w:val="center"/>
            <w:hideMark/>
          </w:tcPr>
          <w:p w:rsidR="001B58AE" w:rsidRPr="001B58AE" w:rsidRDefault="001B58AE" w:rsidP="001B58AE">
            <w:pPr>
              <w:spacing w:after="0" w:line="240" w:lineRule="auto"/>
              <w:jc w:val="right"/>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rPr>
              <w:object w:dxaOrig="405" w:dyaOrig="360">
                <v:shape id="_x0000_i2023" type="#_x0000_t75" style="width:20.25pt;height:18pt" o:ole="">
                  <v:imagedata r:id="rId8" o:title=""/>
                </v:shape>
                <w:control r:id="rId229" w:name="DefaultOcxName144" w:shapeid="_x0000_i2023"/>
              </w:object>
            </w:r>
          </w:p>
        </w:tc>
        <w:tc>
          <w:tcPr>
            <w:tcW w:w="0" w:type="auto"/>
            <w:vAlign w:val="center"/>
            <w:hideMark/>
          </w:tcPr>
          <w:p w:rsidR="001B58AE" w:rsidRPr="001B58AE" w:rsidRDefault="001B58AE" w:rsidP="001B58AE">
            <w:pPr>
              <w:spacing w:after="0" w:line="240" w:lineRule="auto"/>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lang w:eastAsia="en-CA"/>
              </w:rPr>
              <w:t>9.0%</w:t>
            </w:r>
          </w:p>
        </w:tc>
      </w:tr>
      <w:tr w:rsidR="001B58AE" w:rsidRPr="001B58AE" w:rsidTr="001B58AE">
        <w:trPr>
          <w:tblCellSpacing w:w="0" w:type="dxa"/>
        </w:trPr>
        <w:tc>
          <w:tcPr>
            <w:tcW w:w="1050" w:type="dxa"/>
            <w:vAlign w:val="center"/>
            <w:hideMark/>
          </w:tcPr>
          <w:p w:rsidR="001B58AE" w:rsidRPr="001B58AE" w:rsidRDefault="001B58AE" w:rsidP="001B58AE">
            <w:pPr>
              <w:spacing w:after="0" w:line="240" w:lineRule="auto"/>
              <w:jc w:val="right"/>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rPr>
              <w:object w:dxaOrig="405" w:dyaOrig="360">
                <v:shape id="_x0000_i2026" type="#_x0000_t75" style="width:20.25pt;height:18pt" o:ole="">
                  <v:imagedata r:id="rId8" o:title=""/>
                </v:shape>
                <w:control r:id="rId230" w:name="DefaultOcxName243" w:shapeid="_x0000_i2026"/>
              </w:object>
            </w:r>
          </w:p>
        </w:tc>
        <w:tc>
          <w:tcPr>
            <w:tcW w:w="0" w:type="auto"/>
            <w:vAlign w:val="center"/>
            <w:hideMark/>
          </w:tcPr>
          <w:p w:rsidR="001B58AE" w:rsidRPr="001B58AE" w:rsidRDefault="001B58AE" w:rsidP="001B58AE">
            <w:pPr>
              <w:spacing w:after="0" w:line="240" w:lineRule="auto"/>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lang w:eastAsia="en-CA"/>
              </w:rPr>
              <w:t>10.0%</w:t>
            </w:r>
          </w:p>
        </w:tc>
      </w:tr>
      <w:tr w:rsidR="001B58AE" w:rsidRPr="001B58AE" w:rsidTr="001B58AE">
        <w:trPr>
          <w:tblCellSpacing w:w="0" w:type="dxa"/>
        </w:trPr>
        <w:tc>
          <w:tcPr>
            <w:tcW w:w="1050" w:type="dxa"/>
            <w:vAlign w:val="center"/>
            <w:hideMark/>
          </w:tcPr>
          <w:p w:rsidR="001B58AE" w:rsidRPr="001B58AE" w:rsidRDefault="001B58AE" w:rsidP="001B58AE">
            <w:pPr>
              <w:spacing w:after="0" w:line="240" w:lineRule="auto"/>
              <w:jc w:val="right"/>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rPr>
              <w:object w:dxaOrig="405" w:dyaOrig="360">
                <v:shape id="_x0000_i2029" type="#_x0000_t75" style="width:20.25pt;height:18pt" o:ole="">
                  <v:imagedata r:id="rId8" o:title=""/>
                </v:shape>
                <w:control r:id="rId231" w:name="DefaultOcxName343" w:shapeid="_x0000_i2029"/>
              </w:object>
            </w:r>
          </w:p>
        </w:tc>
        <w:tc>
          <w:tcPr>
            <w:tcW w:w="0" w:type="auto"/>
            <w:vAlign w:val="center"/>
            <w:hideMark/>
          </w:tcPr>
          <w:p w:rsidR="001B58AE" w:rsidRPr="001B58AE" w:rsidRDefault="001B58AE" w:rsidP="001B58AE">
            <w:pPr>
              <w:spacing w:after="0" w:line="240" w:lineRule="auto"/>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lang w:eastAsia="en-CA"/>
              </w:rPr>
              <w:t>11.0%</w:t>
            </w:r>
          </w:p>
        </w:tc>
      </w:tr>
      <w:tr w:rsidR="001B58AE" w:rsidRPr="001B58AE" w:rsidTr="001B58AE">
        <w:trPr>
          <w:tblCellSpacing w:w="0" w:type="dxa"/>
        </w:trPr>
        <w:tc>
          <w:tcPr>
            <w:tcW w:w="1050" w:type="dxa"/>
            <w:vAlign w:val="center"/>
            <w:hideMark/>
          </w:tcPr>
          <w:p w:rsidR="001B58AE" w:rsidRPr="001B58AE" w:rsidRDefault="001B58AE" w:rsidP="001B58AE">
            <w:pPr>
              <w:spacing w:after="0" w:line="240" w:lineRule="auto"/>
              <w:jc w:val="right"/>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rPr>
              <w:object w:dxaOrig="405" w:dyaOrig="360">
                <v:shape id="_x0000_i2356" type="#_x0000_t75" style="width:20.25pt;height:18pt" o:ole="">
                  <v:imagedata r:id="rId13" o:title=""/>
                </v:shape>
                <w:control r:id="rId232" w:name="DefaultOcxName443" w:shapeid="_x0000_i2356"/>
              </w:object>
            </w:r>
          </w:p>
        </w:tc>
        <w:tc>
          <w:tcPr>
            <w:tcW w:w="0" w:type="auto"/>
            <w:vAlign w:val="center"/>
            <w:hideMark/>
          </w:tcPr>
          <w:p w:rsidR="001B58AE" w:rsidRPr="001B58AE" w:rsidRDefault="001B58AE" w:rsidP="001B58AE">
            <w:pPr>
              <w:spacing w:after="0" w:line="240" w:lineRule="auto"/>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lang w:eastAsia="en-CA"/>
              </w:rPr>
              <w:t>12.5%</w:t>
            </w:r>
          </w:p>
        </w:tc>
      </w:tr>
    </w:tbl>
    <w:p w:rsidR="001B58AE" w:rsidRDefault="00A55BD6" w:rsidP="00A55BD6">
      <w:pPr>
        <w:ind w:firstLine="720"/>
        <w:rPr>
          <w:color w:val="FF0000"/>
        </w:rPr>
      </w:pPr>
      <w:r w:rsidRPr="00A55BD6">
        <w:rPr>
          <w:color w:val="FF0000"/>
        </w:rPr>
        <w:t>Cost of preferred stock = 4/32 = .125 = 12.5%</w:t>
      </w:r>
    </w:p>
    <w:p w:rsidR="00A55BD6" w:rsidRDefault="00A55BD6" w:rsidP="00A55BD6">
      <w:pPr>
        <w:ind w:firstLine="720"/>
        <w:rPr>
          <w:color w:val="FF0000"/>
        </w:rPr>
      </w:pPr>
    </w:p>
    <w:p w:rsidR="00CC28DD" w:rsidRDefault="00CC28DD" w:rsidP="00A55BD6">
      <w:pPr>
        <w:ind w:firstLine="720"/>
        <w:rPr>
          <w:color w:val="FF0000"/>
        </w:rPr>
      </w:pPr>
    </w:p>
    <w:p w:rsidR="001B58AE" w:rsidRPr="00B277D2" w:rsidRDefault="001B58AE" w:rsidP="00B277D2">
      <w:pPr>
        <w:pStyle w:val="ListParagraph"/>
        <w:numPr>
          <w:ilvl w:val="0"/>
          <w:numId w:val="1"/>
        </w:numPr>
        <w:spacing w:after="0" w:line="240" w:lineRule="auto"/>
        <w:rPr>
          <w:rFonts w:ascii="Times New Roman" w:eastAsia="Times New Roman" w:hAnsi="Times New Roman" w:cs="Times New Roman"/>
          <w:sz w:val="24"/>
          <w:szCs w:val="24"/>
          <w:lang w:eastAsia="en-CA"/>
        </w:rPr>
      </w:pPr>
      <w:r w:rsidRPr="00B277D2">
        <w:rPr>
          <w:rFonts w:ascii="Times New Roman" w:eastAsia="Times New Roman" w:hAnsi="Times New Roman" w:cs="Times New Roman"/>
          <w:sz w:val="24"/>
          <w:szCs w:val="24"/>
          <w:lang w:eastAsia="en-CA"/>
        </w:rPr>
        <w:t>The market value of DRK Inc.'s debt is $200 million and the total market value of the firm is $600 million. The cost of equity is 15%, the cost of debt is 8%, and the tax rate is 34%. What is this firm's WACC?</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70"/>
      </w:tblGrid>
      <w:tr w:rsidR="001B58AE" w:rsidRPr="001B58AE" w:rsidTr="001B58AE">
        <w:trPr>
          <w:tblCellSpacing w:w="0" w:type="dxa"/>
        </w:trPr>
        <w:tc>
          <w:tcPr>
            <w:tcW w:w="1050" w:type="dxa"/>
            <w:vAlign w:val="center"/>
            <w:hideMark/>
          </w:tcPr>
          <w:p w:rsidR="001B58AE" w:rsidRPr="001B58AE" w:rsidRDefault="001B58AE" w:rsidP="001B58AE">
            <w:pPr>
              <w:spacing w:after="0" w:line="240" w:lineRule="auto"/>
              <w:jc w:val="right"/>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rPr>
              <w:object w:dxaOrig="405" w:dyaOrig="360">
                <v:shape id="_x0000_i2358" type="#_x0000_t75" style="width:20.25pt;height:18pt" o:ole="">
                  <v:imagedata r:id="rId8" o:title=""/>
                </v:shape>
                <w:control r:id="rId233" w:name="DefaultOcxName83" w:shapeid="_x0000_i2358"/>
              </w:object>
            </w:r>
          </w:p>
        </w:tc>
        <w:tc>
          <w:tcPr>
            <w:tcW w:w="0" w:type="auto"/>
            <w:vAlign w:val="center"/>
            <w:hideMark/>
          </w:tcPr>
          <w:p w:rsidR="001B58AE" w:rsidRPr="001B58AE" w:rsidRDefault="001B58AE" w:rsidP="001B58AE">
            <w:pPr>
              <w:spacing w:after="0" w:line="240" w:lineRule="auto"/>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lang w:eastAsia="en-CA"/>
              </w:rPr>
              <w:t>11.14%</w:t>
            </w:r>
          </w:p>
        </w:tc>
      </w:tr>
      <w:tr w:rsidR="001B58AE" w:rsidRPr="001B58AE" w:rsidTr="001B58AE">
        <w:trPr>
          <w:tblCellSpacing w:w="0" w:type="dxa"/>
        </w:trPr>
        <w:tc>
          <w:tcPr>
            <w:tcW w:w="1050" w:type="dxa"/>
            <w:vAlign w:val="center"/>
            <w:hideMark/>
          </w:tcPr>
          <w:p w:rsidR="001B58AE" w:rsidRPr="001B58AE" w:rsidRDefault="001B58AE" w:rsidP="001B58AE">
            <w:pPr>
              <w:spacing w:after="0" w:line="240" w:lineRule="auto"/>
              <w:jc w:val="right"/>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rPr>
              <w:object w:dxaOrig="405" w:dyaOrig="360">
                <v:shape id="_x0000_i2038" type="#_x0000_t75" style="width:20.25pt;height:18pt" o:ole="">
                  <v:imagedata r:id="rId13" o:title=""/>
                </v:shape>
                <w:control r:id="rId234" w:name="DefaultOcxName145" w:shapeid="_x0000_i2038"/>
              </w:object>
            </w:r>
          </w:p>
        </w:tc>
        <w:tc>
          <w:tcPr>
            <w:tcW w:w="0" w:type="auto"/>
            <w:vAlign w:val="center"/>
            <w:hideMark/>
          </w:tcPr>
          <w:p w:rsidR="001B58AE" w:rsidRPr="001B58AE" w:rsidRDefault="001B58AE" w:rsidP="001B58AE">
            <w:pPr>
              <w:spacing w:after="0" w:line="240" w:lineRule="auto"/>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lang w:eastAsia="en-CA"/>
              </w:rPr>
              <w:t>11.76%</w:t>
            </w:r>
          </w:p>
        </w:tc>
      </w:tr>
      <w:tr w:rsidR="001B58AE" w:rsidRPr="001B58AE" w:rsidTr="001B58AE">
        <w:trPr>
          <w:tblCellSpacing w:w="0" w:type="dxa"/>
        </w:trPr>
        <w:tc>
          <w:tcPr>
            <w:tcW w:w="1050" w:type="dxa"/>
            <w:vAlign w:val="center"/>
            <w:hideMark/>
          </w:tcPr>
          <w:p w:rsidR="001B58AE" w:rsidRPr="001B58AE" w:rsidRDefault="001B58AE" w:rsidP="001B58AE">
            <w:pPr>
              <w:spacing w:after="0" w:line="240" w:lineRule="auto"/>
              <w:jc w:val="right"/>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rPr>
              <w:object w:dxaOrig="405" w:dyaOrig="360">
                <v:shape id="_x0000_i2041" type="#_x0000_t75" style="width:20.25pt;height:18pt" o:ole="">
                  <v:imagedata r:id="rId8" o:title=""/>
                </v:shape>
                <w:control r:id="rId235" w:name="DefaultOcxName244" w:shapeid="_x0000_i2041"/>
              </w:object>
            </w:r>
          </w:p>
        </w:tc>
        <w:tc>
          <w:tcPr>
            <w:tcW w:w="0" w:type="auto"/>
            <w:vAlign w:val="center"/>
            <w:hideMark/>
          </w:tcPr>
          <w:p w:rsidR="001B58AE" w:rsidRPr="001B58AE" w:rsidRDefault="001B58AE" w:rsidP="001B58AE">
            <w:pPr>
              <w:spacing w:after="0" w:line="240" w:lineRule="auto"/>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lang w:eastAsia="en-CA"/>
              </w:rPr>
              <w:t>12.25%</w:t>
            </w:r>
          </w:p>
        </w:tc>
      </w:tr>
      <w:tr w:rsidR="001B58AE" w:rsidRPr="001B58AE" w:rsidTr="001B58AE">
        <w:trPr>
          <w:tblCellSpacing w:w="0" w:type="dxa"/>
        </w:trPr>
        <w:tc>
          <w:tcPr>
            <w:tcW w:w="1050" w:type="dxa"/>
            <w:vAlign w:val="center"/>
            <w:hideMark/>
          </w:tcPr>
          <w:p w:rsidR="001B58AE" w:rsidRPr="001B58AE" w:rsidRDefault="001B58AE" w:rsidP="001B58AE">
            <w:pPr>
              <w:spacing w:after="0" w:line="240" w:lineRule="auto"/>
              <w:jc w:val="right"/>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rPr>
              <w:object w:dxaOrig="405" w:dyaOrig="360">
                <v:shape id="_x0000_i2044" type="#_x0000_t75" style="width:20.25pt;height:18pt" o:ole="">
                  <v:imagedata r:id="rId8" o:title=""/>
                </v:shape>
                <w:control r:id="rId236" w:name="DefaultOcxName344" w:shapeid="_x0000_i2044"/>
              </w:object>
            </w:r>
          </w:p>
        </w:tc>
        <w:tc>
          <w:tcPr>
            <w:tcW w:w="0" w:type="auto"/>
            <w:vAlign w:val="center"/>
            <w:hideMark/>
          </w:tcPr>
          <w:p w:rsidR="001B58AE" w:rsidRPr="001B58AE" w:rsidRDefault="001B58AE" w:rsidP="001B58AE">
            <w:pPr>
              <w:spacing w:after="0" w:line="240" w:lineRule="auto"/>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lang w:eastAsia="en-CA"/>
              </w:rPr>
              <w:t>12.67%</w:t>
            </w:r>
          </w:p>
        </w:tc>
      </w:tr>
      <w:tr w:rsidR="001B58AE" w:rsidRPr="001B58AE" w:rsidTr="001B58AE">
        <w:trPr>
          <w:tblCellSpacing w:w="0" w:type="dxa"/>
        </w:trPr>
        <w:tc>
          <w:tcPr>
            <w:tcW w:w="1050" w:type="dxa"/>
            <w:vAlign w:val="center"/>
            <w:hideMark/>
          </w:tcPr>
          <w:p w:rsidR="001B58AE" w:rsidRPr="001B58AE" w:rsidRDefault="001B58AE" w:rsidP="001B58AE">
            <w:pPr>
              <w:spacing w:after="0" w:line="240" w:lineRule="auto"/>
              <w:jc w:val="right"/>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rPr>
              <w:object w:dxaOrig="405" w:dyaOrig="360">
                <v:shape id="_x0000_i2047" type="#_x0000_t75" style="width:20.25pt;height:18pt" o:ole="">
                  <v:imagedata r:id="rId8" o:title=""/>
                </v:shape>
                <w:control r:id="rId237" w:name="DefaultOcxName444" w:shapeid="_x0000_i2047"/>
              </w:object>
            </w:r>
          </w:p>
        </w:tc>
        <w:tc>
          <w:tcPr>
            <w:tcW w:w="0" w:type="auto"/>
            <w:vAlign w:val="center"/>
            <w:hideMark/>
          </w:tcPr>
          <w:p w:rsidR="001B58AE" w:rsidRPr="001B58AE" w:rsidRDefault="001B58AE" w:rsidP="001B58AE">
            <w:pPr>
              <w:spacing w:after="0" w:line="240" w:lineRule="auto"/>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lang w:eastAsia="en-CA"/>
              </w:rPr>
              <w:t>14.07%</w:t>
            </w:r>
          </w:p>
        </w:tc>
      </w:tr>
    </w:tbl>
    <w:p w:rsidR="001B58AE" w:rsidRPr="00423B26" w:rsidRDefault="00423B26" w:rsidP="00423B26">
      <w:pPr>
        <w:pStyle w:val="NoSpacing"/>
        <w:ind w:firstLine="720"/>
        <w:rPr>
          <w:color w:val="FF0000"/>
        </w:rPr>
      </w:pPr>
      <w:r w:rsidRPr="00423B26">
        <w:rPr>
          <w:color w:val="FF0000"/>
        </w:rPr>
        <w:t>Value of equity = 600 – 200 = 400</w:t>
      </w:r>
      <w:r w:rsidRPr="00423B26">
        <w:rPr>
          <w:color w:val="FF0000"/>
        </w:rPr>
        <w:tab/>
      </w:r>
    </w:p>
    <w:p w:rsidR="00423B26" w:rsidRPr="00423B26" w:rsidRDefault="00423B26" w:rsidP="00423B26">
      <w:pPr>
        <w:pStyle w:val="NoSpacing"/>
        <w:ind w:firstLine="720"/>
        <w:rPr>
          <w:color w:val="FF0000"/>
        </w:rPr>
      </w:pPr>
      <w:r w:rsidRPr="00423B26">
        <w:rPr>
          <w:color w:val="FF0000"/>
        </w:rPr>
        <w:t>WACC = 400/600 x .15 + 200/600 x (.08 x (1 - .34)) = .10 + .0176 = .1176 = 11.76%</w:t>
      </w:r>
    </w:p>
    <w:p w:rsidR="00423B26" w:rsidRDefault="00423B26">
      <w:pPr>
        <w:rPr>
          <w:color w:val="FF0000"/>
        </w:rPr>
      </w:pPr>
    </w:p>
    <w:p w:rsidR="00423B26" w:rsidRPr="00423B26" w:rsidRDefault="00423B26">
      <w:pPr>
        <w:rPr>
          <w:color w:val="FF0000"/>
        </w:rPr>
      </w:pPr>
    </w:p>
    <w:p w:rsidR="001B58AE" w:rsidRPr="00B277D2" w:rsidRDefault="001B58AE" w:rsidP="00B277D2">
      <w:pPr>
        <w:pStyle w:val="ListParagraph"/>
        <w:numPr>
          <w:ilvl w:val="0"/>
          <w:numId w:val="1"/>
        </w:numPr>
        <w:spacing w:after="0" w:line="240" w:lineRule="auto"/>
        <w:rPr>
          <w:rFonts w:ascii="Times New Roman" w:eastAsia="Times New Roman" w:hAnsi="Times New Roman" w:cs="Times New Roman"/>
          <w:sz w:val="24"/>
          <w:szCs w:val="24"/>
          <w:lang w:eastAsia="en-CA"/>
        </w:rPr>
      </w:pPr>
      <w:r w:rsidRPr="00B277D2">
        <w:rPr>
          <w:rFonts w:ascii="Times New Roman" w:eastAsia="Times New Roman" w:hAnsi="Times New Roman" w:cs="Times New Roman"/>
          <w:sz w:val="24"/>
          <w:szCs w:val="24"/>
          <w:lang w:eastAsia="en-CA"/>
        </w:rPr>
        <w:t>The common stock of Chelsea, Inc. has a beta of 1.14, a market price of $38.90, and an expected dividend of $.90 next year. The market risk premium is 6% and the risk-free rate of return is 3%. What is the average expected cost of equity for Chelsea, Inc.?</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70"/>
      </w:tblGrid>
      <w:tr w:rsidR="001B58AE" w:rsidRPr="001B58AE" w:rsidTr="001B58AE">
        <w:trPr>
          <w:tblCellSpacing w:w="0" w:type="dxa"/>
        </w:trPr>
        <w:tc>
          <w:tcPr>
            <w:tcW w:w="1050" w:type="dxa"/>
            <w:vAlign w:val="center"/>
            <w:hideMark/>
          </w:tcPr>
          <w:p w:rsidR="001B58AE" w:rsidRPr="001B58AE" w:rsidRDefault="001B58AE" w:rsidP="001B58AE">
            <w:pPr>
              <w:spacing w:after="0" w:line="240" w:lineRule="auto"/>
              <w:jc w:val="right"/>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rPr>
              <w:object w:dxaOrig="405" w:dyaOrig="360">
                <v:shape id="_x0000_i2050" type="#_x0000_t75" style="width:20.25pt;height:18pt" o:ole="">
                  <v:imagedata r:id="rId8" o:title=""/>
                </v:shape>
                <w:control r:id="rId238" w:name="DefaultOcxName84" w:shapeid="_x0000_i2050"/>
              </w:object>
            </w:r>
          </w:p>
        </w:tc>
        <w:tc>
          <w:tcPr>
            <w:tcW w:w="0" w:type="auto"/>
            <w:vAlign w:val="center"/>
            <w:hideMark/>
          </w:tcPr>
          <w:p w:rsidR="001B58AE" w:rsidRPr="001B58AE" w:rsidRDefault="001B58AE" w:rsidP="001B58AE">
            <w:pPr>
              <w:spacing w:after="0" w:line="240" w:lineRule="auto"/>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lang w:eastAsia="en-CA"/>
              </w:rPr>
              <w:t>6.42%</w:t>
            </w:r>
          </w:p>
        </w:tc>
      </w:tr>
      <w:tr w:rsidR="001B58AE" w:rsidRPr="001B58AE" w:rsidTr="001B58AE">
        <w:trPr>
          <w:tblCellSpacing w:w="0" w:type="dxa"/>
        </w:trPr>
        <w:tc>
          <w:tcPr>
            <w:tcW w:w="1050" w:type="dxa"/>
            <w:vAlign w:val="center"/>
            <w:hideMark/>
          </w:tcPr>
          <w:p w:rsidR="001B58AE" w:rsidRPr="001B58AE" w:rsidRDefault="001B58AE" w:rsidP="001B58AE">
            <w:pPr>
              <w:spacing w:after="0" w:line="240" w:lineRule="auto"/>
              <w:jc w:val="right"/>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rPr>
              <w:object w:dxaOrig="405" w:dyaOrig="360">
                <v:shape id="_x0000_i2053" type="#_x0000_t75" style="width:20.25pt;height:18pt" o:ole="">
                  <v:imagedata r:id="rId8" o:title=""/>
                </v:shape>
                <w:control r:id="rId239" w:name="DefaultOcxName146" w:shapeid="_x0000_i2053"/>
              </w:object>
            </w:r>
          </w:p>
        </w:tc>
        <w:tc>
          <w:tcPr>
            <w:tcW w:w="0" w:type="auto"/>
            <w:vAlign w:val="center"/>
            <w:hideMark/>
          </w:tcPr>
          <w:p w:rsidR="001B58AE" w:rsidRPr="001B58AE" w:rsidRDefault="001B58AE" w:rsidP="001B58AE">
            <w:pPr>
              <w:spacing w:after="0" w:line="240" w:lineRule="auto"/>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lang w:eastAsia="en-CA"/>
              </w:rPr>
              <w:t>8.31%</w:t>
            </w:r>
          </w:p>
        </w:tc>
      </w:tr>
      <w:tr w:rsidR="001B58AE" w:rsidRPr="001B58AE" w:rsidTr="001B58AE">
        <w:trPr>
          <w:tblCellSpacing w:w="0" w:type="dxa"/>
        </w:trPr>
        <w:tc>
          <w:tcPr>
            <w:tcW w:w="1050" w:type="dxa"/>
            <w:vAlign w:val="center"/>
            <w:hideMark/>
          </w:tcPr>
          <w:p w:rsidR="001B58AE" w:rsidRPr="001B58AE" w:rsidRDefault="001B58AE" w:rsidP="001B58AE">
            <w:pPr>
              <w:spacing w:after="0" w:line="240" w:lineRule="auto"/>
              <w:jc w:val="right"/>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rPr>
              <w:object w:dxaOrig="405" w:dyaOrig="360">
                <v:shape id="_x0000_i2056" type="#_x0000_t75" style="width:20.25pt;height:18pt" o:ole="">
                  <v:imagedata r:id="rId8" o:title=""/>
                </v:shape>
                <w:control r:id="rId240" w:name="DefaultOcxName245" w:shapeid="_x0000_i2056"/>
              </w:object>
            </w:r>
          </w:p>
        </w:tc>
        <w:tc>
          <w:tcPr>
            <w:tcW w:w="0" w:type="auto"/>
            <w:vAlign w:val="center"/>
            <w:hideMark/>
          </w:tcPr>
          <w:p w:rsidR="001B58AE" w:rsidRPr="001B58AE" w:rsidRDefault="001B58AE" w:rsidP="001B58AE">
            <w:pPr>
              <w:spacing w:after="0" w:line="240" w:lineRule="auto"/>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lang w:eastAsia="en-CA"/>
              </w:rPr>
              <w:t>9.08%</w:t>
            </w:r>
          </w:p>
        </w:tc>
      </w:tr>
      <w:tr w:rsidR="001B58AE" w:rsidRPr="001B58AE" w:rsidTr="001B58AE">
        <w:trPr>
          <w:tblCellSpacing w:w="0" w:type="dxa"/>
        </w:trPr>
        <w:tc>
          <w:tcPr>
            <w:tcW w:w="1050" w:type="dxa"/>
            <w:vAlign w:val="center"/>
            <w:hideMark/>
          </w:tcPr>
          <w:p w:rsidR="001B58AE" w:rsidRPr="001B58AE" w:rsidRDefault="001B58AE" w:rsidP="001B58AE">
            <w:pPr>
              <w:spacing w:after="0" w:line="240" w:lineRule="auto"/>
              <w:jc w:val="right"/>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rPr>
              <w:object w:dxaOrig="405" w:dyaOrig="360">
                <v:shape id="_x0000_i2059" type="#_x0000_t75" style="width:20.25pt;height:18pt" o:ole="">
                  <v:imagedata r:id="rId8" o:title=""/>
                </v:shape>
                <w:control r:id="rId241" w:name="DefaultOcxName345" w:shapeid="_x0000_i2059"/>
              </w:object>
            </w:r>
          </w:p>
        </w:tc>
        <w:tc>
          <w:tcPr>
            <w:tcW w:w="0" w:type="auto"/>
            <w:vAlign w:val="center"/>
            <w:hideMark/>
          </w:tcPr>
          <w:p w:rsidR="001B58AE" w:rsidRPr="001B58AE" w:rsidRDefault="001B58AE" w:rsidP="001B58AE">
            <w:pPr>
              <w:spacing w:after="0" w:line="240" w:lineRule="auto"/>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lang w:eastAsia="en-CA"/>
              </w:rPr>
              <w:t>9.42%</w:t>
            </w:r>
          </w:p>
        </w:tc>
      </w:tr>
      <w:tr w:rsidR="001B58AE" w:rsidRPr="001B58AE" w:rsidTr="001B58AE">
        <w:trPr>
          <w:tblCellSpacing w:w="0" w:type="dxa"/>
        </w:trPr>
        <w:tc>
          <w:tcPr>
            <w:tcW w:w="1050" w:type="dxa"/>
            <w:vAlign w:val="center"/>
            <w:hideMark/>
          </w:tcPr>
          <w:p w:rsidR="001B58AE" w:rsidRPr="001B58AE" w:rsidRDefault="001B58AE" w:rsidP="001B58AE">
            <w:pPr>
              <w:spacing w:after="0" w:line="240" w:lineRule="auto"/>
              <w:jc w:val="right"/>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rPr>
              <w:object w:dxaOrig="405" w:dyaOrig="360">
                <v:shape id="_x0000_i2062" type="#_x0000_t75" style="width:20.25pt;height:18pt" o:ole="">
                  <v:imagedata r:id="rId13" o:title=""/>
                </v:shape>
                <w:control r:id="rId242" w:name="DefaultOcxName445" w:shapeid="_x0000_i2062"/>
              </w:object>
            </w:r>
          </w:p>
        </w:tc>
        <w:tc>
          <w:tcPr>
            <w:tcW w:w="0" w:type="auto"/>
            <w:vAlign w:val="center"/>
            <w:hideMark/>
          </w:tcPr>
          <w:p w:rsidR="001B58AE" w:rsidRPr="001B58AE" w:rsidRDefault="001B58AE" w:rsidP="001B58AE">
            <w:pPr>
              <w:spacing w:after="0" w:line="240" w:lineRule="auto"/>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lang w:eastAsia="en-CA"/>
              </w:rPr>
              <w:t>9.84%</w:t>
            </w:r>
          </w:p>
        </w:tc>
      </w:tr>
    </w:tbl>
    <w:p w:rsidR="001B58AE" w:rsidRPr="00586BC9" w:rsidRDefault="00586BC9" w:rsidP="00586BC9">
      <w:pPr>
        <w:ind w:firstLine="720"/>
        <w:rPr>
          <w:color w:val="FF0000"/>
        </w:rPr>
      </w:pPr>
      <w:r w:rsidRPr="00586BC9">
        <w:rPr>
          <w:color w:val="FF0000"/>
        </w:rPr>
        <w:t>R</w:t>
      </w:r>
      <w:r w:rsidRPr="00BF0E36">
        <w:rPr>
          <w:color w:val="FF0000"/>
          <w:vertAlign w:val="subscript"/>
        </w:rPr>
        <w:t>E</w:t>
      </w:r>
      <w:r w:rsidRPr="00586BC9">
        <w:rPr>
          <w:color w:val="FF0000"/>
        </w:rPr>
        <w:t xml:space="preserve"> = .03 + 1.14 x .06 = .0984 = 9.84%</w:t>
      </w:r>
    </w:p>
    <w:p w:rsidR="00423B26" w:rsidRDefault="00423B26"/>
    <w:p w:rsidR="001B58AE" w:rsidRPr="00B277D2" w:rsidRDefault="001B58AE" w:rsidP="00B277D2">
      <w:pPr>
        <w:pStyle w:val="ListParagraph"/>
        <w:numPr>
          <w:ilvl w:val="0"/>
          <w:numId w:val="1"/>
        </w:numPr>
        <w:spacing w:after="0" w:line="240" w:lineRule="auto"/>
        <w:rPr>
          <w:rFonts w:ascii="Times New Roman" w:eastAsia="Times New Roman" w:hAnsi="Times New Roman" w:cs="Times New Roman"/>
          <w:sz w:val="24"/>
          <w:szCs w:val="24"/>
          <w:lang w:eastAsia="en-CA"/>
        </w:rPr>
      </w:pPr>
      <w:r w:rsidRPr="00B277D2">
        <w:rPr>
          <w:rFonts w:ascii="Times New Roman" w:eastAsia="Times New Roman" w:hAnsi="Times New Roman" w:cs="Times New Roman"/>
          <w:sz w:val="24"/>
          <w:szCs w:val="24"/>
          <w:lang w:eastAsia="en-CA"/>
        </w:rPr>
        <w:t>A firm uses 55% equity and 45% debt for all of its financing needs. Shares of the common stock sell at $43. The company expects to pay $1.30 in dividends next year and increase that amount by 3% annually. The bonds have a 7% coupon rate and a yield-to-maturity of 6.8%. The company has a beta of 1.39 and a 34% marginal tax rate. What is the WACC?</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70"/>
      </w:tblGrid>
      <w:tr w:rsidR="001B58AE" w:rsidRPr="001B58AE" w:rsidTr="001B58AE">
        <w:trPr>
          <w:tblCellSpacing w:w="0" w:type="dxa"/>
        </w:trPr>
        <w:tc>
          <w:tcPr>
            <w:tcW w:w="1050" w:type="dxa"/>
            <w:vAlign w:val="center"/>
            <w:hideMark/>
          </w:tcPr>
          <w:p w:rsidR="001B58AE" w:rsidRPr="001B58AE" w:rsidRDefault="001B58AE" w:rsidP="001B58AE">
            <w:pPr>
              <w:spacing w:after="0" w:line="240" w:lineRule="auto"/>
              <w:jc w:val="right"/>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rPr>
              <w:object w:dxaOrig="405" w:dyaOrig="360">
                <v:shape id="_x0000_i2065" type="#_x0000_t75" style="width:20.25pt;height:18pt" o:ole="">
                  <v:imagedata r:id="rId13" o:title=""/>
                </v:shape>
                <w:control r:id="rId243" w:name="DefaultOcxName85" w:shapeid="_x0000_i2065"/>
              </w:object>
            </w:r>
          </w:p>
        </w:tc>
        <w:tc>
          <w:tcPr>
            <w:tcW w:w="0" w:type="auto"/>
            <w:vAlign w:val="center"/>
            <w:hideMark/>
          </w:tcPr>
          <w:p w:rsidR="001B58AE" w:rsidRPr="001B58AE" w:rsidRDefault="001B58AE" w:rsidP="001B58AE">
            <w:pPr>
              <w:spacing w:after="0" w:line="240" w:lineRule="auto"/>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lang w:eastAsia="en-CA"/>
              </w:rPr>
              <w:t>5.33%</w:t>
            </w:r>
          </w:p>
        </w:tc>
      </w:tr>
      <w:tr w:rsidR="001B58AE" w:rsidRPr="001B58AE" w:rsidTr="001B58AE">
        <w:trPr>
          <w:tblCellSpacing w:w="0" w:type="dxa"/>
        </w:trPr>
        <w:tc>
          <w:tcPr>
            <w:tcW w:w="1050" w:type="dxa"/>
            <w:vAlign w:val="center"/>
            <w:hideMark/>
          </w:tcPr>
          <w:p w:rsidR="001B58AE" w:rsidRPr="001B58AE" w:rsidRDefault="001B58AE" w:rsidP="001B58AE">
            <w:pPr>
              <w:spacing w:after="0" w:line="240" w:lineRule="auto"/>
              <w:jc w:val="right"/>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rPr>
              <w:object w:dxaOrig="405" w:dyaOrig="360">
                <v:shape id="_x0000_i2068" type="#_x0000_t75" style="width:20.25pt;height:18pt" o:ole="">
                  <v:imagedata r:id="rId8" o:title=""/>
                </v:shape>
                <w:control r:id="rId244" w:name="DefaultOcxName147" w:shapeid="_x0000_i2068"/>
              </w:object>
            </w:r>
          </w:p>
        </w:tc>
        <w:tc>
          <w:tcPr>
            <w:tcW w:w="0" w:type="auto"/>
            <w:vAlign w:val="center"/>
            <w:hideMark/>
          </w:tcPr>
          <w:p w:rsidR="001B58AE" w:rsidRPr="001B58AE" w:rsidRDefault="001B58AE" w:rsidP="001B58AE">
            <w:pPr>
              <w:spacing w:after="0" w:line="240" w:lineRule="auto"/>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lang w:eastAsia="en-CA"/>
              </w:rPr>
              <w:t>5.48%</w:t>
            </w:r>
          </w:p>
        </w:tc>
      </w:tr>
      <w:tr w:rsidR="001B58AE" w:rsidRPr="001B58AE" w:rsidTr="001B58AE">
        <w:trPr>
          <w:tblCellSpacing w:w="0" w:type="dxa"/>
        </w:trPr>
        <w:tc>
          <w:tcPr>
            <w:tcW w:w="1050" w:type="dxa"/>
            <w:vAlign w:val="center"/>
            <w:hideMark/>
          </w:tcPr>
          <w:p w:rsidR="001B58AE" w:rsidRPr="001B58AE" w:rsidRDefault="001B58AE" w:rsidP="001B58AE">
            <w:pPr>
              <w:spacing w:after="0" w:line="240" w:lineRule="auto"/>
              <w:jc w:val="right"/>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rPr>
              <w:object w:dxaOrig="405" w:dyaOrig="360">
                <v:shape id="_x0000_i2071" type="#_x0000_t75" style="width:20.25pt;height:18pt" o:ole="">
                  <v:imagedata r:id="rId8" o:title=""/>
                </v:shape>
                <w:control r:id="rId245" w:name="DefaultOcxName246" w:shapeid="_x0000_i2071"/>
              </w:object>
            </w:r>
          </w:p>
        </w:tc>
        <w:tc>
          <w:tcPr>
            <w:tcW w:w="0" w:type="auto"/>
            <w:vAlign w:val="center"/>
            <w:hideMark/>
          </w:tcPr>
          <w:p w:rsidR="001B58AE" w:rsidRPr="001B58AE" w:rsidRDefault="001B58AE" w:rsidP="001B58AE">
            <w:pPr>
              <w:spacing w:after="0" w:line="240" w:lineRule="auto"/>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lang w:eastAsia="en-CA"/>
              </w:rPr>
              <w:t>5.88%</w:t>
            </w:r>
          </w:p>
        </w:tc>
      </w:tr>
      <w:tr w:rsidR="001B58AE" w:rsidRPr="001B58AE" w:rsidTr="001B58AE">
        <w:trPr>
          <w:tblCellSpacing w:w="0" w:type="dxa"/>
        </w:trPr>
        <w:tc>
          <w:tcPr>
            <w:tcW w:w="1050" w:type="dxa"/>
            <w:vAlign w:val="center"/>
            <w:hideMark/>
          </w:tcPr>
          <w:p w:rsidR="001B58AE" w:rsidRPr="001B58AE" w:rsidRDefault="001B58AE" w:rsidP="001B58AE">
            <w:pPr>
              <w:spacing w:after="0" w:line="240" w:lineRule="auto"/>
              <w:jc w:val="right"/>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rPr>
              <w:object w:dxaOrig="405" w:dyaOrig="360">
                <v:shape id="_x0000_i2074" type="#_x0000_t75" style="width:20.25pt;height:18pt" o:ole="">
                  <v:imagedata r:id="rId8" o:title=""/>
                </v:shape>
                <w:control r:id="rId246" w:name="DefaultOcxName346" w:shapeid="_x0000_i2074"/>
              </w:object>
            </w:r>
          </w:p>
        </w:tc>
        <w:tc>
          <w:tcPr>
            <w:tcW w:w="0" w:type="auto"/>
            <w:vAlign w:val="center"/>
            <w:hideMark/>
          </w:tcPr>
          <w:p w:rsidR="001B58AE" w:rsidRPr="001B58AE" w:rsidRDefault="001B58AE" w:rsidP="001B58AE">
            <w:pPr>
              <w:spacing w:after="0" w:line="240" w:lineRule="auto"/>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lang w:eastAsia="en-CA"/>
              </w:rPr>
              <w:t>6.03%</w:t>
            </w:r>
          </w:p>
        </w:tc>
      </w:tr>
      <w:tr w:rsidR="001B58AE" w:rsidRPr="001B58AE" w:rsidTr="001B58AE">
        <w:trPr>
          <w:tblCellSpacing w:w="0" w:type="dxa"/>
        </w:trPr>
        <w:tc>
          <w:tcPr>
            <w:tcW w:w="1050" w:type="dxa"/>
            <w:vAlign w:val="center"/>
            <w:hideMark/>
          </w:tcPr>
          <w:p w:rsidR="001B58AE" w:rsidRPr="001B58AE" w:rsidRDefault="001B58AE" w:rsidP="001B58AE">
            <w:pPr>
              <w:spacing w:after="0" w:line="240" w:lineRule="auto"/>
              <w:jc w:val="right"/>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rPr>
              <w:object w:dxaOrig="405" w:dyaOrig="360">
                <v:shape id="_x0000_i2077" type="#_x0000_t75" style="width:20.25pt;height:18pt" o:ole="">
                  <v:imagedata r:id="rId8" o:title=""/>
                </v:shape>
                <w:control r:id="rId247" w:name="DefaultOcxName446" w:shapeid="_x0000_i2077"/>
              </w:object>
            </w:r>
          </w:p>
        </w:tc>
        <w:tc>
          <w:tcPr>
            <w:tcW w:w="0" w:type="auto"/>
            <w:vAlign w:val="center"/>
            <w:hideMark/>
          </w:tcPr>
          <w:p w:rsidR="001B58AE" w:rsidRPr="001B58AE" w:rsidRDefault="001B58AE" w:rsidP="001B58AE">
            <w:pPr>
              <w:spacing w:after="0" w:line="240" w:lineRule="auto"/>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lang w:eastAsia="en-CA"/>
              </w:rPr>
              <w:t>6.37%</w:t>
            </w:r>
          </w:p>
        </w:tc>
      </w:tr>
    </w:tbl>
    <w:p w:rsidR="00BF0E36" w:rsidRPr="0028697F" w:rsidRDefault="0028697F" w:rsidP="0028697F">
      <w:pPr>
        <w:ind w:firstLine="720"/>
        <w:rPr>
          <w:color w:val="FF0000"/>
        </w:rPr>
      </w:pPr>
      <w:r w:rsidRPr="0028697F">
        <w:rPr>
          <w:color w:val="FF0000"/>
        </w:rPr>
        <w:t>WACC = .55 x (1.3/43 + .03) + .45 x .068 x (1 - .34) = .033127 + .020196 = .0533 = 5.33%</w:t>
      </w:r>
    </w:p>
    <w:p w:rsidR="001B58AE" w:rsidRPr="00B277D2" w:rsidRDefault="001B58AE" w:rsidP="00B277D2">
      <w:pPr>
        <w:pStyle w:val="ListParagraph"/>
        <w:numPr>
          <w:ilvl w:val="0"/>
          <w:numId w:val="1"/>
        </w:numPr>
        <w:spacing w:after="0" w:line="240" w:lineRule="auto"/>
        <w:rPr>
          <w:rFonts w:ascii="Times New Roman" w:eastAsia="Times New Roman" w:hAnsi="Times New Roman" w:cs="Times New Roman"/>
          <w:sz w:val="24"/>
          <w:szCs w:val="24"/>
          <w:lang w:eastAsia="en-CA"/>
        </w:rPr>
      </w:pPr>
      <w:r w:rsidRPr="00B277D2">
        <w:rPr>
          <w:rFonts w:ascii="Times New Roman" w:eastAsia="Times New Roman" w:hAnsi="Times New Roman" w:cs="Times New Roman"/>
          <w:sz w:val="24"/>
          <w:szCs w:val="24"/>
          <w:lang w:eastAsia="en-CA"/>
        </w:rPr>
        <w:t>The common stock of Big Birds Unlimited has a required return of 8 percent and a growth rate of 4 percent. The last annual dividend was $.60 a share. What is the current price of this stock?</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70"/>
      </w:tblGrid>
      <w:tr w:rsidR="001B58AE" w:rsidRPr="001B58AE" w:rsidTr="001B58AE">
        <w:trPr>
          <w:tblCellSpacing w:w="0" w:type="dxa"/>
        </w:trPr>
        <w:tc>
          <w:tcPr>
            <w:tcW w:w="1050" w:type="dxa"/>
            <w:vAlign w:val="center"/>
            <w:hideMark/>
          </w:tcPr>
          <w:p w:rsidR="001B58AE" w:rsidRPr="001B58AE" w:rsidRDefault="001B58AE" w:rsidP="001B58AE">
            <w:pPr>
              <w:spacing w:after="0" w:line="240" w:lineRule="auto"/>
              <w:jc w:val="right"/>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rPr>
              <w:object w:dxaOrig="405" w:dyaOrig="360">
                <v:shape id="_x0000_i2080" type="#_x0000_t75" style="width:20.25pt;height:18pt" o:ole="">
                  <v:imagedata r:id="rId8" o:title=""/>
                </v:shape>
                <w:control r:id="rId248" w:name="DefaultOcxName86" w:shapeid="_x0000_i2080"/>
              </w:object>
            </w:r>
          </w:p>
        </w:tc>
        <w:tc>
          <w:tcPr>
            <w:tcW w:w="0" w:type="auto"/>
            <w:vAlign w:val="center"/>
            <w:hideMark/>
          </w:tcPr>
          <w:p w:rsidR="001B58AE" w:rsidRPr="001B58AE" w:rsidRDefault="001B58AE" w:rsidP="001B58AE">
            <w:pPr>
              <w:spacing w:after="0" w:line="240" w:lineRule="auto"/>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lang w:eastAsia="en-CA"/>
              </w:rPr>
              <w:t>$7.50</w:t>
            </w:r>
          </w:p>
        </w:tc>
      </w:tr>
      <w:tr w:rsidR="001B58AE" w:rsidRPr="001B58AE" w:rsidTr="001B58AE">
        <w:trPr>
          <w:tblCellSpacing w:w="0" w:type="dxa"/>
        </w:trPr>
        <w:tc>
          <w:tcPr>
            <w:tcW w:w="1050" w:type="dxa"/>
            <w:vAlign w:val="center"/>
            <w:hideMark/>
          </w:tcPr>
          <w:p w:rsidR="001B58AE" w:rsidRPr="001B58AE" w:rsidRDefault="001B58AE" w:rsidP="001B58AE">
            <w:pPr>
              <w:spacing w:after="0" w:line="240" w:lineRule="auto"/>
              <w:jc w:val="right"/>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rPr>
              <w:object w:dxaOrig="405" w:dyaOrig="360">
                <v:shape id="_x0000_i2083" type="#_x0000_t75" style="width:20.25pt;height:18pt" o:ole="">
                  <v:imagedata r:id="rId8" o:title=""/>
                </v:shape>
                <w:control r:id="rId249" w:name="DefaultOcxName148" w:shapeid="_x0000_i2083"/>
              </w:object>
            </w:r>
          </w:p>
        </w:tc>
        <w:tc>
          <w:tcPr>
            <w:tcW w:w="0" w:type="auto"/>
            <w:vAlign w:val="center"/>
            <w:hideMark/>
          </w:tcPr>
          <w:p w:rsidR="001B58AE" w:rsidRPr="001B58AE" w:rsidRDefault="001B58AE" w:rsidP="001B58AE">
            <w:pPr>
              <w:spacing w:after="0" w:line="240" w:lineRule="auto"/>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lang w:eastAsia="en-CA"/>
              </w:rPr>
              <w:t>$7.80</w:t>
            </w:r>
          </w:p>
        </w:tc>
      </w:tr>
      <w:tr w:rsidR="001B58AE" w:rsidRPr="001B58AE" w:rsidTr="001B58AE">
        <w:trPr>
          <w:tblCellSpacing w:w="0" w:type="dxa"/>
        </w:trPr>
        <w:tc>
          <w:tcPr>
            <w:tcW w:w="1050" w:type="dxa"/>
            <w:vAlign w:val="center"/>
            <w:hideMark/>
          </w:tcPr>
          <w:p w:rsidR="001B58AE" w:rsidRPr="001B58AE" w:rsidRDefault="001B58AE" w:rsidP="001B58AE">
            <w:pPr>
              <w:spacing w:after="0" w:line="240" w:lineRule="auto"/>
              <w:jc w:val="right"/>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rPr>
              <w:object w:dxaOrig="405" w:dyaOrig="360">
                <v:shape id="_x0000_i2086" type="#_x0000_t75" style="width:20.25pt;height:18pt" o:ole="">
                  <v:imagedata r:id="rId8" o:title=""/>
                </v:shape>
                <w:control r:id="rId250" w:name="DefaultOcxName247" w:shapeid="_x0000_i2086"/>
              </w:object>
            </w:r>
          </w:p>
        </w:tc>
        <w:tc>
          <w:tcPr>
            <w:tcW w:w="0" w:type="auto"/>
            <w:vAlign w:val="center"/>
            <w:hideMark/>
          </w:tcPr>
          <w:p w:rsidR="001B58AE" w:rsidRPr="001B58AE" w:rsidRDefault="001B58AE" w:rsidP="001B58AE">
            <w:pPr>
              <w:spacing w:after="0" w:line="240" w:lineRule="auto"/>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lang w:eastAsia="en-CA"/>
              </w:rPr>
              <w:t>$10.00</w:t>
            </w:r>
          </w:p>
        </w:tc>
      </w:tr>
      <w:tr w:rsidR="001B58AE" w:rsidRPr="001B58AE" w:rsidTr="001B58AE">
        <w:trPr>
          <w:tblCellSpacing w:w="0" w:type="dxa"/>
        </w:trPr>
        <w:tc>
          <w:tcPr>
            <w:tcW w:w="1050" w:type="dxa"/>
            <w:vAlign w:val="center"/>
            <w:hideMark/>
          </w:tcPr>
          <w:p w:rsidR="001B58AE" w:rsidRPr="001B58AE" w:rsidRDefault="001B58AE" w:rsidP="001B58AE">
            <w:pPr>
              <w:spacing w:after="0" w:line="240" w:lineRule="auto"/>
              <w:jc w:val="right"/>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rPr>
              <w:object w:dxaOrig="405" w:dyaOrig="360">
                <v:shape id="_x0000_i2089" type="#_x0000_t75" style="width:20.25pt;height:18pt" o:ole="">
                  <v:imagedata r:id="rId8" o:title=""/>
                </v:shape>
                <w:control r:id="rId251" w:name="DefaultOcxName347" w:shapeid="_x0000_i2089"/>
              </w:object>
            </w:r>
          </w:p>
        </w:tc>
        <w:tc>
          <w:tcPr>
            <w:tcW w:w="0" w:type="auto"/>
            <w:vAlign w:val="center"/>
            <w:hideMark/>
          </w:tcPr>
          <w:p w:rsidR="001B58AE" w:rsidRPr="001B58AE" w:rsidRDefault="001B58AE" w:rsidP="001B58AE">
            <w:pPr>
              <w:spacing w:after="0" w:line="240" w:lineRule="auto"/>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lang w:eastAsia="en-CA"/>
              </w:rPr>
              <w:t>$15.00</w:t>
            </w:r>
          </w:p>
        </w:tc>
      </w:tr>
      <w:tr w:rsidR="001B58AE" w:rsidRPr="001B58AE" w:rsidTr="001B58AE">
        <w:trPr>
          <w:tblCellSpacing w:w="0" w:type="dxa"/>
        </w:trPr>
        <w:tc>
          <w:tcPr>
            <w:tcW w:w="1050" w:type="dxa"/>
            <w:vAlign w:val="center"/>
            <w:hideMark/>
          </w:tcPr>
          <w:p w:rsidR="001B58AE" w:rsidRPr="001B58AE" w:rsidRDefault="001B58AE" w:rsidP="001B58AE">
            <w:pPr>
              <w:spacing w:after="0" w:line="240" w:lineRule="auto"/>
              <w:jc w:val="right"/>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rPr>
              <w:object w:dxaOrig="405" w:dyaOrig="360">
                <v:shape id="_x0000_i2092" type="#_x0000_t75" style="width:20.25pt;height:18pt" o:ole="">
                  <v:imagedata r:id="rId13" o:title=""/>
                </v:shape>
                <w:control r:id="rId252" w:name="DefaultOcxName447" w:shapeid="_x0000_i2092"/>
              </w:object>
            </w:r>
          </w:p>
        </w:tc>
        <w:tc>
          <w:tcPr>
            <w:tcW w:w="0" w:type="auto"/>
            <w:vAlign w:val="center"/>
            <w:hideMark/>
          </w:tcPr>
          <w:p w:rsidR="001B58AE" w:rsidRPr="001B58AE" w:rsidRDefault="001B58AE" w:rsidP="001B58AE">
            <w:pPr>
              <w:spacing w:after="0" w:line="240" w:lineRule="auto"/>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lang w:eastAsia="en-CA"/>
              </w:rPr>
              <w:t>$15.60</w:t>
            </w:r>
          </w:p>
        </w:tc>
      </w:tr>
    </w:tbl>
    <w:p w:rsidR="001B58AE" w:rsidRPr="00BF0E36" w:rsidRDefault="00BF0E36" w:rsidP="00BF0E36">
      <w:pPr>
        <w:pStyle w:val="NoSpacing"/>
        <w:ind w:firstLine="720"/>
        <w:rPr>
          <w:color w:val="FF0000"/>
        </w:rPr>
      </w:pPr>
      <w:r w:rsidRPr="00BF0E36">
        <w:rPr>
          <w:color w:val="FF0000"/>
        </w:rPr>
        <w:t>D</w:t>
      </w:r>
      <w:r w:rsidRPr="00EB5FF9">
        <w:rPr>
          <w:color w:val="FF0000"/>
          <w:vertAlign w:val="subscript"/>
        </w:rPr>
        <w:t>1</w:t>
      </w:r>
      <w:r w:rsidRPr="00BF0E36">
        <w:rPr>
          <w:color w:val="FF0000"/>
        </w:rPr>
        <w:t xml:space="preserve"> = (.60 x (1 + .04) = .624</w:t>
      </w:r>
    </w:p>
    <w:p w:rsidR="00BF0E36" w:rsidRPr="00BF0E36" w:rsidRDefault="00BF0E36" w:rsidP="00BF0E36">
      <w:pPr>
        <w:pStyle w:val="NoSpacing"/>
        <w:ind w:firstLine="720"/>
        <w:rPr>
          <w:color w:val="FF0000"/>
        </w:rPr>
      </w:pPr>
      <w:r w:rsidRPr="00BF0E36">
        <w:rPr>
          <w:color w:val="FF0000"/>
        </w:rPr>
        <w:t>R</w:t>
      </w:r>
      <w:r w:rsidRPr="00EB5FF9">
        <w:rPr>
          <w:color w:val="FF0000"/>
          <w:vertAlign w:val="subscript"/>
        </w:rPr>
        <w:t>E</w:t>
      </w:r>
      <w:r w:rsidRPr="00BF0E36">
        <w:rPr>
          <w:color w:val="FF0000"/>
        </w:rPr>
        <w:t xml:space="preserve"> = .08 = .624/P</w:t>
      </w:r>
      <w:r w:rsidRPr="00EB5FF9">
        <w:rPr>
          <w:color w:val="FF0000"/>
          <w:vertAlign w:val="subscript"/>
        </w:rPr>
        <w:t>0</w:t>
      </w:r>
      <w:r w:rsidRPr="00BF0E36">
        <w:rPr>
          <w:color w:val="FF0000"/>
        </w:rPr>
        <w:t xml:space="preserve"> + .04</w:t>
      </w:r>
    </w:p>
    <w:p w:rsidR="00BF0E36" w:rsidRPr="00BF0E36" w:rsidRDefault="00BF0E36" w:rsidP="00BF0E36">
      <w:pPr>
        <w:pStyle w:val="NoSpacing"/>
        <w:ind w:firstLine="720"/>
        <w:rPr>
          <w:color w:val="FF0000"/>
        </w:rPr>
      </w:pPr>
      <w:r w:rsidRPr="00BF0E36">
        <w:rPr>
          <w:color w:val="FF0000"/>
        </w:rPr>
        <w:t>.624/P</w:t>
      </w:r>
      <w:r w:rsidRPr="00EB5FF9">
        <w:rPr>
          <w:color w:val="FF0000"/>
          <w:vertAlign w:val="subscript"/>
        </w:rPr>
        <w:t>0</w:t>
      </w:r>
      <w:r w:rsidRPr="00BF0E36">
        <w:rPr>
          <w:color w:val="FF0000"/>
        </w:rPr>
        <w:t xml:space="preserve"> = .08 - .04</w:t>
      </w:r>
    </w:p>
    <w:p w:rsidR="00BF0E36" w:rsidRPr="00BF0E36" w:rsidRDefault="00BF0E36" w:rsidP="00BF0E36">
      <w:pPr>
        <w:pStyle w:val="NoSpacing"/>
        <w:ind w:firstLine="720"/>
        <w:rPr>
          <w:color w:val="FF0000"/>
        </w:rPr>
      </w:pPr>
      <w:r w:rsidRPr="00BF0E36">
        <w:rPr>
          <w:color w:val="FF0000"/>
        </w:rPr>
        <w:t>.624/(.08 - .04) = P</w:t>
      </w:r>
      <w:r w:rsidRPr="00EB5FF9">
        <w:rPr>
          <w:color w:val="FF0000"/>
          <w:vertAlign w:val="subscript"/>
        </w:rPr>
        <w:t>0</w:t>
      </w:r>
    </w:p>
    <w:p w:rsidR="00BF0E36" w:rsidRPr="00BF0E36" w:rsidRDefault="00BF0E36" w:rsidP="00BF0E36">
      <w:pPr>
        <w:pStyle w:val="NoSpacing"/>
        <w:ind w:firstLine="720"/>
        <w:rPr>
          <w:color w:val="FF0000"/>
        </w:rPr>
      </w:pPr>
      <w:r w:rsidRPr="00BF0E36">
        <w:rPr>
          <w:color w:val="FF0000"/>
        </w:rPr>
        <w:t>P</w:t>
      </w:r>
      <w:r w:rsidRPr="00EB5FF9">
        <w:rPr>
          <w:color w:val="FF0000"/>
          <w:vertAlign w:val="subscript"/>
        </w:rPr>
        <w:t>0</w:t>
      </w:r>
      <w:r w:rsidRPr="00BF0E36">
        <w:rPr>
          <w:color w:val="FF0000"/>
        </w:rPr>
        <w:t xml:space="preserve"> = 15.60</w:t>
      </w:r>
    </w:p>
    <w:p w:rsidR="00BF0E36" w:rsidRPr="00BF0E36" w:rsidRDefault="00BF0E36" w:rsidP="00BF0E36">
      <w:pPr>
        <w:pStyle w:val="NoSpacing"/>
        <w:rPr>
          <w:color w:val="FF0000"/>
        </w:rPr>
      </w:pPr>
    </w:p>
    <w:p w:rsidR="00BF0E36" w:rsidRDefault="00BF0E36" w:rsidP="00BF0E36">
      <w:pPr>
        <w:pStyle w:val="NoSpacing"/>
      </w:pPr>
    </w:p>
    <w:p w:rsidR="00402AB7" w:rsidRDefault="00402AB7" w:rsidP="00BF0E36">
      <w:pPr>
        <w:pStyle w:val="NoSpacing"/>
      </w:pPr>
    </w:p>
    <w:p w:rsidR="001B58AE" w:rsidRPr="00B277D2" w:rsidRDefault="001B58AE" w:rsidP="00B277D2">
      <w:pPr>
        <w:pStyle w:val="ListParagraph"/>
        <w:numPr>
          <w:ilvl w:val="0"/>
          <w:numId w:val="1"/>
        </w:numPr>
        <w:spacing w:after="0" w:line="240" w:lineRule="auto"/>
        <w:rPr>
          <w:rFonts w:ascii="Times New Roman" w:eastAsia="Times New Roman" w:hAnsi="Times New Roman" w:cs="Times New Roman"/>
          <w:sz w:val="24"/>
          <w:szCs w:val="24"/>
          <w:lang w:eastAsia="en-CA"/>
        </w:rPr>
      </w:pPr>
      <w:proofErr w:type="spellStart"/>
      <w:r w:rsidRPr="00B277D2">
        <w:rPr>
          <w:rFonts w:ascii="Times New Roman" w:eastAsia="Times New Roman" w:hAnsi="Times New Roman" w:cs="Times New Roman"/>
          <w:sz w:val="24"/>
          <w:szCs w:val="24"/>
          <w:lang w:eastAsia="en-CA"/>
        </w:rPr>
        <w:t>Blackwater</w:t>
      </w:r>
      <w:proofErr w:type="spellEnd"/>
      <w:r w:rsidRPr="00B277D2">
        <w:rPr>
          <w:rFonts w:ascii="Times New Roman" w:eastAsia="Times New Roman" w:hAnsi="Times New Roman" w:cs="Times New Roman"/>
          <w:sz w:val="24"/>
          <w:szCs w:val="24"/>
          <w:lang w:eastAsia="en-CA"/>
        </w:rPr>
        <w:t xml:space="preserve"> Adventures has a bond issue outstanding that matures in sixteen years. The bonds pay interest semi-annually. Currently, the bonds are quoted at 103 percent of face value and carry a 9 percent coupon. The firm's tax rate is 34 percent. What is the firm's after-tax cost of debt?</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70"/>
      </w:tblGrid>
      <w:tr w:rsidR="001B58AE" w:rsidRPr="001B58AE" w:rsidTr="001B58AE">
        <w:trPr>
          <w:tblCellSpacing w:w="0" w:type="dxa"/>
        </w:trPr>
        <w:tc>
          <w:tcPr>
            <w:tcW w:w="1050" w:type="dxa"/>
            <w:vAlign w:val="center"/>
            <w:hideMark/>
          </w:tcPr>
          <w:p w:rsidR="001B58AE" w:rsidRPr="001B58AE" w:rsidRDefault="001B58AE" w:rsidP="001B58AE">
            <w:pPr>
              <w:spacing w:after="0" w:line="240" w:lineRule="auto"/>
              <w:jc w:val="right"/>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rPr>
              <w:object w:dxaOrig="405" w:dyaOrig="360">
                <v:shape id="_x0000_i2095" type="#_x0000_t75" style="width:20.25pt;height:18pt" o:ole="">
                  <v:imagedata r:id="rId8" o:title=""/>
                </v:shape>
                <w:control r:id="rId253" w:name="DefaultOcxName87" w:shapeid="_x0000_i2095"/>
              </w:object>
            </w:r>
          </w:p>
        </w:tc>
        <w:tc>
          <w:tcPr>
            <w:tcW w:w="0" w:type="auto"/>
            <w:vAlign w:val="center"/>
            <w:hideMark/>
          </w:tcPr>
          <w:p w:rsidR="001B58AE" w:rsidRPr="001B58AE" w:rsidRDefault="001B58AE" w:rsidP="001B58AE">
            <w:pPr>
              <w:spacing w:after="0" w:line="240" w:lineRule="auto"/>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lang w:eastAsia="en-CA"/>
              </w:rPr>
              <w:t>5.19 percent</w:t>
            </w:r>
          </w:p>
        </w:tc>
      </w:tr>
      <w:tr w:rsidR="001B58AE" w:rsidRPr="001B58AE" w:rsidTr="001B58AE">
        <w:trPr>
          <w:tblCellSpacing w:w="0" w:type="dxa"/>
        </w:trPr>
        <w:tc>
          <w:tcPr>
            <w:tcW w:w="1050" w:type="dxa"/>
            <w:vAlign w:val="center"/>
            <w:hideMark/>
          </w:tcPr>
          <w:p w:rsidR="001B58AE" w:rsidRPr="001B58AE" w:rsidRDefault="001B58AE" w:rsidP="001B58AE">
            <w:pPr>
              <w:spacing w:after="0" w:line="240" w:lineRule="auto"/>
              <w:jc w:val="right"/>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rPr>
              <w:object w:dxaOrig="405" w:dyaOrig="360">
                <v:shape id="_x0000_i2098" type="#_x0000_t75" style="width:20.25pt;height:18pt" o:ole="">
                  <v:imagedata r:id="rId13" o:title=""/>
                </v:shape>
                <w:control r:id="rId254" w:name="DefaultOcxName149" w:shapeid="_x0000_i2098"/>
              </w:object>
            </w:r>
          </w:p>
        </w:tc>
        <w:tc>
          <w:tcPr>
            <w:tcW w:w="0" w:type="auto"/>
            <w:vAlign w:val="center"/>
            <w:hideMark/>
          </w:tcPr>
          <w:p w:rsidR="001B58AE" w:rsidRPr="001B58AE" w:rsidRDefault="001B58AE" w:rsidP="001B58AE">
            <w:pPr>
              <w:spacing w:after="0" w:line="240" w:lineRule="auto"/>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lang w:eastAsia="en-CA"/>
              </w:rPr>
              <w:t>5.71 percent</w:t>
            </w:r>
          </w:p>
        </w:tc>
      </w:tr>
      <w:tr w:rsidR="001B58AE" w:rsidRPr="001B58AE" w:rsidTr="001B58AE">
        <w:trPr>
          <w:tblCellSpacing w:w="0" w:type="dxa"/>
        </w:trPr>
        <w:tc>
          <w:tcPr>
            <w:tcW w:w="1050" w:type="dxa"/>
            <w:vAlign w:val="center"/>
            <w:hideMark/>
          </w:tcPr>
          <w:p w:rsidR="001B58AE" w:rsidRPr="001B58AE" w:rsidRDefault="001B58AE" w:rsidP="001B58AE">
            <w:pPr>
              <w:spacing w:after="0" w:line="240" w:lineRule="auto"/>
              <w:jc w:val="right"/>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rPr>
              <w:object w:dxaOrig="405" w:dyaOrig="360">
                <v:shape id="_x0000_i2101" type="#_x0000_t75" style="width:20.25pt;height:18pt" o:ole="">
                  <v:imagedata r:id="rId8" o:title=""/>
                </v:shape>
                <w:control r:id="rId255" w:name="DefaultOcxName248" w:shapeid="_x0000_i2101"/>
              </w:object>
            </w:r>
          </w:p>
        </w:tc>
        <w:tc>
          <w:tcPr>
            <w:tcW w:w="0" w:type="auto"/>
            <w:vAlign w:val="center"/>
            <w:hideMark/>
          </w:tcPr>
          <w:p w:rsidR="001B58AE" w:rsidRPr="001B58AE" w:rsidRDefault="001B58AE" w:rsidP="001B58AE">
            <w:pPr>
              <w:spacing w:after="0" w:line="240" w:lineRule="auto"/>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lang w:eastAsia="en-CA"/>
              </w:rPr>
              <w:t>7.86 percent</w:t>
            </w:r>
          </w:p>
        </w:tc>
      </w:tr>
      <w:tr w:rsidR="001B58AE" w:rsidRPr="001B58AE" w:rsidTr="001B58AE">
        <w:trPr>
          <w:tblCellSpacing w:w="0" w:type="dxa"/>
        </w:trPr>
        <w:tc>
          <w:tcPr>
            <w:tcW w:w="1050" w:type="dxa"/>
            <w:vAlign w:val="center"/>
            <w:hideMark/>
          </w:tcPr>
          <w:p w:rsidR="001B58AE" w:rsidRPr="001B58AE" w:rsidRDefault="001B58AE" w:rsidP="001B58AE">
            <w:pPr>
              <w:spacing w:after="0" w:line="240" w:lineRule="auto"/>
              <w:jc w:val="right"/>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rPr>
              <w:object w:dxaOrig="405" w:dyaOrig="360">
                <v:shape id="_x0000_i2104" type="#_x0000_t75" style="width:20.25pt;height:18pt" o:ole="">
                  <v:imagedata r:id="rId8" o:title=""/>
                </v:shape>
                <w:control r:id="rId256" w:name="DefaultOcxName348" w:shapeid="_x0000_i2104"/>
              </w:object>
            </w:r>
          </w:p>
        </w:tc>
        <w:tc>
          <w:tcPr>
            <w:tcW w:w="0" w:type="auto"/>
            <w:vAlign w:val="center"/>
            <w:hideMark/>
          </w:tcPr>
          <w:p w:rsidR="001B58AE" w:rsidRPr="001B58AE" w:rsidRDefault="001B58AE" w:rsidP="001B58AE">
            <w:pPr>
              <w:spacing w:after="0" w:line="240" w:lineRule="auto"/>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lang w:eastAsia="en-CA"/>
              </w:rPr>
              <w:t>8.65 percent</w:t>
            </w:r>
          </w:p>
        </w:tc>
      </w:tr>
      <w:tr w:rsidR="001B58AE" w:rsidRPr="001B58AE" w:rsidTr="001B58AE">
        <w:trPr>
          <w:tblCellSpacing w:w="0" w:type="dxa"/>
        </w:trPr>
        <w:tc>
          <w:tcPr>
            <w:tcW w:w="1050" w:type="dxa"/>
            <w:vAlign w:val="center"/>
            <w:hideMark/>
          </w:tcPr>
          <w:p w:rsidR="001B58AE" w:rsidRPr="001B58AE" w:rsidRDefault="001B58AE" w:rsidP="001B58AE">
            <w:pPr>
              <w:spacing w:after="0" w:line="240" w:lineRule="auto"/>
              <w:jc w:val="right"/>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rPr>
              <w:object w:dxaOrig="405" w:dyaOrig="360">
                <v:shape id="_x0000_i2107" type="#_x0000_t75" style="width:20.25pt;height:18pt" o:ole="">
                  <v:imagedata r:id="rId8" o:title=""/>
                </v:shape>
                <w:control r:id="rId257" w:name="DefaultOcxName448" w:shapeid="_x0000_i2107"/>
              </w:object>
            </w:r>
          </w:p>
        </w:tc>
        <w:tc>
          <w:tcPr>
            <w:tcW w:w="0" w:type="auto"/>
            <w:vAlign w:val="center"/>
            <w:hideMark/>
          </w:tcPr>
          <w:p w:rsidR="001B58AE" w:rsidRPr="001B58AE" w:rsidRDefault="001B58AE" w:rsidP="001B58AE">
            <w:pPr>
              <w:spacing w:after="0" w:line="240" w:lineRule="auto"/>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lang w:eastAsia="en-CA"/>
              </w:rPr>
              <w:t>11.41 percent</w:t>
            </w:r>
          </w:p>
        </w:tc>
      </w:tr>
    </w:tbl>
    <w:p w:rsidR="001B58AE" w:rsidRPr="00402AB7" w:rsidRDefault="00402AB7" w:rsidP="00402AB7">
      <w:pPr>
        <w:pStyle w:val="NoSpacing"/>
        <w:ind w:firstLine="720"/>
        <w:rPr>
          <w:color w:val="FF0000"/>
        </w:rPr>
      </w:pPr>
      <w:r w:rsidRPr="00402AB7">
        <w:rPr>
          <w:color w:val="FF0000"/>
        </w:rPr>
        <w:t>Yield to Maturity = [Coupon + ((Face Value – Price)/years to maturity)]</w:t>
      </w:r>
      <w:proofErr w:type="gramStart"/>
      <w:r w:rsidRPr="00402AB7">
        <w:rPr>
          <w:color w:val="FF0000"/>
        </w:rPr>
        <w:t>/[</w:t>
      </w:r>
      <w:proofErr w:type="gramEnd"/>
      <w:r w:rsidRPr="00402AB7">
        <w:rPr>
          <w:color w:val="FF0000"/>
        </w:rPr>
        <w:t>(Face Value + Price)/2]</w:t>
      </w:r>
    </w:p>
    <w:p w:rsidR="00402AB7" w:rsidRPr="00402AB7" w:rsidRDefault="00402AB7" w:rsidP="00402AB7">
      <w:pPr>
        <w:pStyle w:val="NoSpacing"/>
        <w:ind w:firstLine="720"/>
        <w:rPr>
          <w:color w:val="FF0000"/>
        </w:rPr>
      </w:pPr>
      <w:r w:rsidRPr="00402AB7">
        <w:rPr>
          <w:color w:val="FF0000"/>
        </w:rPr>
        <w:t>= [90 + (1000 – 1030)/16]</w:t>
      </w:r>
      <w:proofErr w:type="gramStart"/>
      <w:r w:rsidRPr="00402AB7">
        <w:rPr>
          <w:color w:val="FF0000"/>
        </w:rPr>
        <w:t>/[</w:t>
      </w:r>
      <w:proofErr w:type="gramEnd"/>
      <w:r w:rsidRPr="00402AB7">
        <w:rPr>
          <w:color w:val="FF0000"/>
        </w:rPr>
        <w:t>(1000 + 1030)/2]</w:t>
      </w:r>
    </w:p>
    <w:p w:rsidR="00402AB7" w:rsidRPr="00402AB7" w:rsidRDefault="00402AB7" w:rsidP="00402AB7">
      <w:pPr>
        <w:pStyle w:val="NoSpacing"/>
        <w:ind w:firstLine="720"/>
        <w:rPr>
          <w:color w:val="FF0000"/>
        </w:rPr>
      </w:pPr>
      <w:r w:rsidRPr="00402AB7">
        <w:rPr>
          <w:color w:val="FF0000"/>
        </w:rPr>
        <w:t>= .086822</w:t>
      </w:r>
    </w:p>
    <w:p w:rsidR="00402AB7" w:rsidRPr="00402AB7" w:rsidRDefault="00402AB7" w:rsidP="00402AB7">
      <w:pPr>
        <w:pStyle w:val="NoSpacing"/>
        <w:ind w:firstLine="720"/>
        <w:rPr>
          <w:color w:val="FF0000"/>
        </w:rPr>
      </w:pPr>
      <w:r w:rsidRPr="00402AB7">
        <w:rPr>
          <w:color w:val="FF0000"/>
        </w:rPr>
        <w:t>After tax = .086822 x (1 - .34) = .0573 = 5.73%</w:t>
      </w:r>
    </w:p>
    <w:p w:rsidR="007013A7" w:rsidRDefault="007013A7">
      <w:pPr>
        <w:rPr>
          <w:color w:val="FF0000"/>
        </w:rPr>
      </w:pPr>
    </w:p>
    <w:p w:rsidR="00402AB7" w:rsidRDefault="00402AB7">
      <w:pPr>
        <w:rPr>
          <w:color w:val="FF0000"/>
        </w:rPr>
      </w:pPr>
    </w:p>
    <w:p w:rsidR="00402AB7" w:rsidRDefault="00402AB7">
      <w:pPr>
        <w:rPr>
          <w:color w:val="FF0000"/>
        </w:rPr>
      </w:pPr>
    </w:p>
    <w:p w:rsidR="00402AB7" w:rsidRDefault="00402AB7">
      <w:pPr>
        <w:rPr>
          <w:color w:val="FF0000"/>
        </w:rPr>
      </w:pPr>
    </w:p>
    <w:p w:rsidR="00402AB7" w:rsidRDefault="00402AB7">
      <w:pPr>
        <w:rPr>
          <w:color w:val="FF0000"/>
        </w:rPr>
      </w:pPr>
    </w:p>
    <w:p w:rsidR="00402AB7" w:rsidRDefault="00402AB7">
      <w:pPr>
        <w:rPr>
          <w:color w:val="FF0000"/>
        </w:rPr>
      </w:pPr>
    </w:p>
    <w:p w:rsidR="00402AB7" w:rsidRPr="00402AB7" w:rsidRDefault="00402AB7">
      <w:pPr>
        <w:rPr>
          <w:color w:val="FF0000"/>
        </w:rPr>
      </w:pPr>
    </w:p>
    <w:p w:rsidR="001B58AE" w:rsidRPr="00B277D2" w:rsidRDefault="001B58AE" w:rsidP="00B277D2">
      <w:pPr>
        <w:pStyle w:val="ListParagraph"/>
        <w:numPr>
          <w:ilvl w:val="0"/>
          <w:numId w:val="1"/>
        </w:numPr>
        <w:spacing w:after="0" w:line="240" w:lineRule="auto"/>
        <w:rPr>
          <w:rFonts w:ascii="Times New Roman" w:eastAsia="Times New Roman" w:hAnsi="Times New Roman" w:cs="Times New Roman"/>
          <w:sz w:val="24"/>
          <w:szCs w:val="24"/>
          <w:lang w:eastAsia="en-CA"/>
        </w:rPr>
      </w:pPr>
      <w:r w:rsidRPr="00B277D2">
        <w:rPr>
          <w:rFonts w:ascii="Times New Roman" w:eastAsia="Times New Roman" w:hAnsi="Times New Roman" w:cs="Times New Roman"/>
          <w:sz w:val="24"/>
          <w:szCs w:val="24"/>
          <w:lang w:eastAsia="en-CA"/>
        </w:rPr>
        <w:t>The Wendell Co. uses 40 percent common stock, 30 percent preferred stock, and 30 percent debt as their capital structure. The flotation costs are 5 percent for debt, 9 percent for preferred stock, and 8 percent for common stock. The corporate tax rate is 35 percent. What is the weighted average flotation cost?</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70"/>
      </w:tblGrid>
      <w:tr w:rsidR="001B58AE" w:rsidRPr="001B58AE" w:rsidTr="001B58AE">
        <w:trPr>
          <w:tblCellSpacing w:w="0" w:type="dxa"/>
        </w:trPr>
        <w:tc>
          <w:tcPr>
            <w:tcW w:w="1050" w:type="dxa"/>
            <w:vAlign w:val="center"/>
            <w:hideMark/>
          </w:tcPr>
          <w:p w:rsidR="001B58AE" w:rsidRPr="001B58AE" w:rsidRDefault="001B58AE" w:rsidP="001B58AE">
            <w:pPr>
              <w:spacing w:after="0" w:line="240" w:lineRule="auto"/>
              <w:jc w:val="right"/>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rPr>
              <w:object w:dxaOrig="405" w:dyaOrig="360">
                <v:shape id="_x0000_i2110" type="#_x0000_t75" style="width:20.25pt;height:18pt" o:ole="">
                  <v:imagedata r:id="rId8" o:title=""/>
                </v:shape>
                <w:control r:id="rId258" w:name="DefaultOcxName88" w:shapeid="_x0000_i2110"/>
              </w:object>
            </w:r>
          </w:p>
        </w:tc>
        <w:tc>
          <w:tcPr>
            <w:tcW w:w="0" w:type="auto"/>
            <w:vAlign w:val="center"/>
            <w:hideMark/>
          </w:tcPr>
          <w:p w:rsidR="001B58AE" w:rsidRPr="001B58AE" w:rsidRDefault="001B58AE" w:rsidP="001B58AE">
            <w:pPr>
              <w:spacing w:after="0" w:line="240" w:lineRule="auto"/>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lang w:eastAsia="en-CA"/>
              </w:rPr>
              <w:t>6.0 percent</w:t>
            </w:r>
          </w:p>
        </w:tc>
      </w:tr>
      <w:tr w:rsidR="001B58AE" w:rsidRPr="001B58AE" w:rsidTr="001B58AE">
        <w:trPr>
          <w:tblCellSpacing w:w="0" w:type="dxa"/>
        </w:trPr>
        <w:tc>
          <w:tcPr>
            <w:tcW w:w="1050" w:type="dxa"/>
            <w:vAlign w:val="center"/>
            <w:hideMark/>
          </w:tcPr>
          <w:p w:rsidR="001B58AE" w:rsidRPr="001B58AE" w:rsidRDefault="001B58AE" w:rsidP="001B58AE">
            <w:pPr>
              <w:spacing w:after="0" w:line="240" w:lineRule="auto"/>
              <w:jc w:val="right"/>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rPr>
              <w:object w:dxaOrig="405" w:dyaOrig="360">
                <v:shape id="_x0000_i2113" type="#_x0000_t75" style="width:20.25pt;height:18pt" o:ole="">
                  <v:imagedata r:id="rId8" o:title=""/>
                </v:shape>
                <w:control r:id="rId259" w:name="DefaultOcxName150" w:shapeid="_x0000_i2113"/>
              </w:object>
            </w:r>
          </w:p>
        </w:tc>
        <w:tc>
          <w:tcPr>
            <w:tcW w:w="0" w:type="auto"/>
            <w:vAlign w:val="center"/>
            <w:hideMark/>
          </w:tcPr>
          <w:p w:rsidR="001B58AE" w:rsidRPr="001B58AE" w:rsidRDefault="001B58AE" w:rsidP="001B58AE">
            <w:pPr>
              <w:spacing w:after="0" w:line="240" w:lineRule="auto"/>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lang w:eastAsia="en-CA"/>
              </w:rPr>
              <w:t>6.4 percent</w:t>
            </w:r>
          </w:p>
        </w:tc>
      </w:tr>
      <w:tr w:rsidR="001B58AE" w:rsidRPr="001B58AE" w:rsidTr="001B58AE">
        <w:trPr>
          <w:tblCellSpacing w:w="0" w:type="dxa"/>
        </w:trPr>
        <w:tc>
          <w:tcPr>
            <w:tcW w:w="1050" w:type="dxa"/>
            <w:vAlign w:val="center"/>
            <w:hideMark/>
          </w:tcPr>
          <w:p w:rsidR="001B58AE" w:rsidRPr="001B58AE" w:rsidRDefault="001B58AE" w:rsidP="001B58AE">
            <w:pPr>
              <w:spacing w:after="0" w:line="240" w:lineRule="auto"/>
              <w:jc w:val="right"/>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rPr>
              <w:object w:dxaOrig="405" w:dyaOrig="360">
                <v:shape id="_x0000_i2116" type="#_x0000_t75" style="width:20.25pt;height:18pt" o:ole="">
                  <v:imagedata r:id="rId13" o:title=""/>
                </v:shape>
                <w:control r:id="rId260" w:name="DefaultOcxName249" w:shapeid="_x0000_i2116"/>
              </w:object>
            </w:r>
          </w:p>
        </w:tc>
        <w:tc>
          <w:tcPr>
            <w:tcW w:w="0" w:type="auto"/>
            <w:vAlign w:val="center"/>
            <w:hideMark/>
          </w:tcPr>
          <w:p w:rsidR="001B58AE" w:rsidRPr="001B58AE" w:rsidRDefault="001B58AE" w:rsidP="001B58AE">
            <w:pPr>
              <w:spacing w:after="0" w:line="240" w:lineRule="auto"/>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lang w:eastAsia="en-CA"/>
              </w:rPr>
              <w:t>6.9 percent</w:t>
            </w:r>
          </w:p>
        </w:tc>
      </w:tr>
      <w:tr w:rsidR="001B58AE" w:rsidRPr="001B58AE" w:rsidTr="001B58AE">
        <w:trPr>
          <w:tblCellSpacing w:w="0" w:type="dxa"/>
        </w:trPr>
        <w:tc>
          <w:tcPr>
            <w:tcW w:w="1050" w:type="dxa"/>
            <w:vAlign w:val="center"/>
            <w:hideMark/>
          </w:tcPr>
          <w:p w:rsidR="001B58AE" w:rsidRPr="001B58AE" w:rsidRDefault="001B58AE" w:rsidP="001B58AE">
            <w:pPr>
              <w:spacing w:after="0" w:line="240" w:lineRule="auto"/>
              <w:jc w:val="right"/>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rPr>
              <w:object w:dxaOrig="405" w:dyaOrig="360">
                <v:shape id="_x0000_i2119" type="#_x0000_t75" style="width:20.25pt;height:18pt" o:ole="">
                  <v:imagedata r:id="rId8" o:title=""/>
                </v:shape>
                <w:control r:id="rId261" w:name="DefaultOcxName349" w:shapeid="_x0000_i2119"/>
              </w:object>
            </w:r>
          </w:p>
        </w:tc>
        <w:tc>
          <w:tcPr>
            <w:tcW w:w="0" w:type="auto"/>
            <w:vAlign w:val="center"/>
            <w:hideMark/>
          </w:tcPr>
          <w:p w:rsidR="001B58AE" w:rsidRPr="001B58AE" w:rsidRDefault="001B58AE" w:rsidP="001B58AE">
            <w:pPr>
              <w:spacing w:after="0" w:line="240" w:lineRule="auto"/>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lang w:eastAsia="en-CA"/>
              </w:rPr>
              <w:t>7.1 percent</w:t>
            </w:r>
          </w:p>
        </w:tc>
      </w:tr>
      <w:tr w:rsidR="001B58AE" w:rsidRPr="001B58AE" w:rsidTr="001B58AE">
        <w:trPr>
          <w:tblCellSpacing w:w="0" w:type="dxa"/>
        </w:trPr>
        <w:tc>
          <w:tcPr>
            <w:tcW w:w="1050" w:type="dxa"/>
            <w:vAlign w:val="center"/>
            <w:hideMark/>
          </w:tcPr>
          <w:p w:rsidR="001B58AE" w:rsidRPr="001B58AE" w:rsidRDefault="001B58AE" w:rsidP="001B58AE">
            <w:pPr>
              <w:spacing w:after="0" w:line="240" w:lineRule="auto"/>
              <w:jc w:val="right"/>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rPr>
              <w:object w:dxaOrig="405" w:dyaOrig="360">
                <v:shape id="_x0000_i2122" type="#_x0000_t75" style="width:20.25pt;height:18pt" o:ole="">
                  <v:imagedata r:id="rId8" o:title=""/>
                </v:shape>
                <w:control r:id="rId262" w:name="DefaultOcxName449" w:shapeid="_x0000_i2122"/>
              </w:object>
            </w:r>
          </w:p>
        </w:tc>
        <w:tc>
          <w:tcPr>
            <w:tcW w:w="0" w:type="auto"/>
            <w:vAlign w:val="center"/>
            <w:hideMark/>
          </w:tcPr>
          <w:p w:rsidR="001B58AE" w:rsidRPr="001B58AE" w:rsidRDefault="001B58AE" w:rsidP="001B58AE">
            <w:pPr>
              <w:spacing w:after="0" w:line="240" w:lineRule="auto"/>
              <w:rPr>
                <w:rFonts w:ascii="Times New Roman" w:eastAsia="Times New Roman" w:hAnsi="Times New Roman" w:cs="Times New Roman"/>
                <w:sz w:val="24"/>
                <w:szCs w:val="24"/>
                <w:lang w:eastAsia="en-CA"/>
              </w:rPr>
            </w:pPr>
            <w:r w:rsidRPr="001B58AE">
              <w:rPr>
                <w:rFonts w:ascii="Times New Roman" w:eastAsia="Times New Roman" w:hAnsi="Times New Roman" w:cs="Times New Roman"/>
                <w:sz w:val="24"/>
                <w:szCs w:val="24"/>
                <w:lang w:eastAsia="en-CA"/>
              </w:rPr>
              <w:t>7.4 percent</w:t>
            </w:r>
          </w:p>
        </w:tc>
      </w:tr>
    </w:tbl>
    <w:p w:rsidR="001B58AE" w:rsidRDefault="001B58AE" w:rsidP="00701CA3">
      <w:pPr>
        <w:spacing w:after="0" w:line="240" w:lineRule="auto"/>
        <w:ind w:left="720"/>
        <w:rPr>
          <w:rFonts w:ascii="Times New Roman" w:eastAsia="Times New Roman" w:hAnsi="Times New Roman" w:cs="Times New Roman"/>
          <w:color w:val="FF0000"/>
          <w:sz w:val="24"/>
          <w:szCs w:val="24"/>
          <w:lang w:eastAsia="en-CA"/>
        </w:rPr>
      </w:pPr>
      <w:r w:rsidRPr="00FD2D44">
        <w:rPr>
          <w:rFonts w:ascii="Times New Roman" w:eastAsia="Times New Roman" w:hAnsi="Times New Roman" w:cs="Times New Roman"/>
          <w:color w:val="FF0000"/>
          <w:sz w:val="24"/>
          <w:szCs w:val="24"/>
          <w:lang w:eastAsia="en-CA"/>
        </w:rPr>
        <w:t>Average flotation cost = (.40 × .08) + (.30 × .09) + (.30 × .05</w:t>
      </w:r>
      <w:r w:rsidR="00AF2A16">
        <w:rPr>
          <w:rFonts w:ascii="Times New Roman" w:eastAsia="Times New Roman" w:hAnsi="Times New Roman" w:cs="Times New Roman"/>
          <w:color w:val="FF0000"/>
          <w:sz w:val="24"/>
          <w:szCs w:val="24"/>
          <w:lang w:eastAsia="en-CA"/>
        </w:rPr>
        <w:t xml:space="preserve"> x (1-.35)) = .032 + .027 + .009 = .06875 = 6.9</w:t>
      </w:r>
      <w:r w:rsidRPr="00FD2D44">
        <w:rPr>
          <w:rFonts w:ascii="Times New Roman" w:eastAsia="Times New Roman" w:hAnsi="Times New Roman" w:cs="Times New Roman"/>
          <w:color w:val="FF0000"/>
          <w:sz w:val="24"/>
          <w:szCs w:val="24"/>
          <w:lang w:eastAsia="en-CA"/>
        </w:rPr>
        <w:t xml:space="preserve"> percent</w:t>
      </w:r>
    </w:p>
    <w:p w:rsidR="00402AB7" w:rsidRDefault="00402AB7" w:rsidP="00701CA3">
      <w:pPr>
        <w:spacing w:after="0" w:line="240" w:lineRule="auto"/>
        <w:ind w:left="720"/>
        <w:rPr>
          <w:rFonts w:ascii="Times New Roman" w:eastAsia="Times New Roman" w:hAnsi="Times New Roman" w:cs="Times New Roman"/>
          <w:color w:val="FF0000"/>
          <w:sz w:val="24"/>
          <w:szCs w:val="24"/>
          <w:lang w:eastAsia="en-CA"/>
        </w:rPr>
      </w:pPr>
    </w:p>
    <w:p w:rsidR="00402AB7" w:rsidRPr="00FD2D44" w:rsidRDefault="00402AB7" w:rsidP="00701CA3">
      <w:pPr>
        <w:spacing w:after="0" w:line="240" w:lineRule="auto"/>
        <w:ind w:left="720"/>
        <w:rPr>
          <w:rFonts w:ascii="Times New Roman" w:eastAsia="Times New Roman" w:hAnsi="Times New Roman" w:cs="Times New Roman"/>
          <w:color w:val="FF0000"/>
          <w:sz w:val="24"/>
          <w:szCs w:val="24"/>
          <w:lang w:eastAsia="en-CA"/>
        </w:rPr>
      </w:pPr>
    </w:p>
    <w:p w:rsidR="00B277D2" w:rsidRPr="00B277D2" w:rsidRDefault="00B277D2" w:rsidP="00B277D2">
      <w:pPr>
        <w:pStyle w:val="ListParagraph"/>
        <w:numPr>
          <w:ilvl w:val="0"/>
          <w:numId w:val="1"/>
        </w:numPr>
        <w:spacing w:after="0" w:line="240" w:lineRule="auto"/>
        <w:rPr>
          <w:rFonts w:ascii="Times New Roman" w:eastAsia="Times New Roman" w:hAnsi="Times New Roman" w:cs="Times New Roman"/>
          <w:sz w:val="24"/>
          <w:szCs w:val="24"/>
          <w:lang w:val="en-US"/>
        </w:rPr>
      </w:pPr>
      <w:r w:rsidRPr="00B277D2">
        <w:rPr>
          <w:rFonts w:ascii="Times New Roman" w:eastAsia="Times New Roman" w:hAnsi="Times New Roman" w:cs="Times New Roman"/>
          <w:color w:val="000000"/>
          <w:sz w:val="24"/>
          <w:szCs w:val="24"/>
          <w:lang w:val="en-US"/>
        </w:rPr>
        <w:t>Marshall's has a debt-equity ratio of .60. The pre-tax cost of debt is 9.1% and the required return on assets is 14%. What is the cost of equity if you ignore taxes?</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10"/>
      </w:tblGrid>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505" type="#_x0000_t75" style="width:20.25pt;height:18pt" o:ole="">
                  <v:imagedata r:id="rId8" o:title=""/>
                </v:shape>
                <w:control r:id="rId263" w:name="DefaultOcxName89" w:shapeid="_x0000_i2505"/>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11.06%</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128" type="#_x0000_t75" style="width:20.25pt;height:18pt" o:ole="">
                  <v:imagedata r:id="rId8" o:title=""/>
                </v:shape>
                <w:control r:id="rId264" w:name="DefaultOcxName151" w:shapeid="_x0000_i2128"/>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11.34%</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131" type="#_x0000_t75" style="width:20.25pt;height:18pt" o:ole="">
                  <v:imagedata r:id="rId8" o:title=""/>
                </v:shape>
                <w:control r:id="rId265" w:name="DefaultOcxName250" w:shapeid="_x0000_i2131"/>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13.87%</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134" type="#_x0000_t75" style="width:20.25pt;height:18pt" o:ole="">
                  <v:imagedata r:id="rId8" o:title=""/>
                </v:shape>
                <w:control r:id="rId266" w:name="DefaultOcxName350" w:shapeid="_x0000_i2134"/>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15.48%</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370" type="#_x0000_t75" style="width:20.25pt;height:18pt" o:ole="">
                  <v:imagedata r:id="rId13" o:title=""/>
                </v:shape>
                <w:control r:id="rId267" w:name="DefaultOcxName450" w:shapeid="_x0000_i2370"/>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16.94%</w:t>
            </w:r>
          </w:p>
        </w:tc>
      </w:tr>
    </w:tbl>
    <w:p w:rsidR="0068776C" w:rsidRPr="00DD7740" w:rsidRDefault="00DD7740" w:rsidP="00DD7740">
      <w:pPr>
        <w:ind w:firstLine="720"/>
        <w:rPr>
          <w:color w:val="FF0000"/>
        </w:rPr>
      </w:pPr>
      <w:r w:rsidRPr="00DD7740">
        <w:rPr>
          <w:color w:val="FF0000"/>
        </w:rPr>
        <w:t>R</w:t>
      </w:r>
      <w:r w:rsidRPr="00DD7740">
        <w:rPr>
          <w:color w:val="FF0000"/>
          <w:vertAlign w:val="subscript"/>
        </w:rPr>
        <w:t>e</w:t>
      </w:r>
      <w:r w:rsidRPr="00DD7740">
        <w:rPr>
          <w:color w:val="FF0000"/>
        </w:rPr>
        <w:t xml:space="preserve"> = .14 + (.14 - .091) × .60 = .1694 = 16.94%</w:t>
      </w:r>
    </w:p>
    <w:p w:rsidR="00DD7740" w:rsidRPr="006A4E16" w:rsidRDefault="00DD7740" w:rsidP="00B277D2">
      <w:pPr>
        <w:rPr>
          <w:rFonts w:ascii="Times New Roman" w:hAnsi="Times New Roman" w:cs="Times New Roman"/>
          <w:sz w:val="24"/>
          <w:szCs w:val="24"/>
        </w:rPr>
      </w:pPr>
    </w:p>
    <w:p w:rsidR="00B277D2" w:rsidRPr="006A4E16" w:rsidRDefault="00B277D2" w:rsidP="00B277D2">
      <w:pPr>
        <w:pStyle w:val="ListParagraph"/>
        <w:numPr>
          <w:ilvl w:val="0"/>
          <w:numId w:val="1"/>
        </w:numPr>
        <w:spacing w:after="0" w:line="240" w:lineRule="auto"/>
        <w:rPr>
          <w:rFonts w:ascii="Times New Roman" w:eastAsia="Times New Roman" w:hAnsi="Times New Roman" w:cs="Times New Roman"/>
          <w:sz w:val="24"/>
          <w:szCs w:val="24"/>
          <w:lang w:val="en-US"/>
        </w:rPr>
      </w:pPr>
      <w:r w:rsidRPr="006A4E16">
        <w:rPr>
          <w:rFonts w:ascii="Times New Roman" w:eastAsia="Times New Roman" w:hAnsi="Times New Roman" w:cs="Times New Roman"/>
          <w:color w:val="000000"/>
          <w:sz w:val="24"/>
          <w:szCs w:val="24"/>
          <w:lang w:val="en-US"/>
        </w:rPr>
        <w:t>Lizzie's Kitchen has a debt-equity ratio of .60. The firm's required return on assets is 11% and its cost of equity is 14.7%. What is the pre-tax cost of debt based on M&amp;M II with no taxes?</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10"/>
      </w:tblGrid>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371" type="#_x0000_t75" style="width:20.25pt;height:18pt" o:ole="">
                  <v:imagedata r:id="rId13" o:title=""/>
                </v:shape>
                <w:control r:id="rId268" w:name="DefaultOcxName90" w:shapeid="_x0000_i2371"/>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4.83%</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143" type="#_x0000_t75" style="width:20.25pt;height:18pt" o:ole="">
                  <v:imagedata r:id="rId8" o:title=""/>
                </v:shape>
                <w:control r:id="rId269" w:name="DefaultOcxName152" w:shapeid="_x0000_i2143"/>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5.39%</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146" type="#_x0000_t75" style="width:20.25pt;height:18pt" o:ole="">
                  <v:imagedata r:id="rId8" o:title=""/>
                </v:shape>
                <w:control r:id="rId270" w:name="DefaultOcxName251" w:shapeid="_x0000_i2146"/>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5.70%</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149" type="#_x0000_t75" style="width:20.25pt;height:18pt" o:ole="">
                  <v:imagedata r:id="rId8" o:title=""/>
                </v:shape>
                <w:control r:id="rId271" w:name="DefaultOcxName351" w:shapeid="_x0000_i2149"/>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6.17%</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152" type="#_x0000_t75" style="width:20.25pt;height:18pt" o:ole="">
                  <v:imagedata r:id="rId8" o:title=""/>
                </v:shape>
                <w:control r:id="rId272" w:name="DefaultOcxName451" w:shapeid="_x0000_i2152"/>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6.67%</w:t>
            </w:r>
          </w:p>
        </w:tc>
      </w:tr>
    </w:tbl>
    <w:p w:rsidR="0068776C" w:rsidRPr="00DD7740" w:rsidRDefault="00DD7740" w:rsidP="00DD7740">
      <w:pPr>
        <w:ind w:firstLine="720"/>
        <w:rPr>
          <w:rFonts w:ascii="Times New Roman" w:hAnsi="Times New Roman" w:cs="Times New Roman"/>
          <w:color w:val="FF0000"/>
          <w:sz w:val="24"/>
          <w:szCs w:val="24"/>
        </w:rPr>
      </w:pPr>
      <w:r w:rsidRPr="00DD7740">
        <w:rPr>
          <w:color w:val="FF0000"/>
        </w:rPr>
        <w:t>147 = .11 + (.11 - R</w:t>
      </w:r>
      <w:r w:rsidRPr="00DD7740">
        <w:rPr>
          <w:color w:val="FF0000"/>
          <w:vertAlign w:val="subscript"/>
        </w:rPr>
        <w:t>d</w:t>
      </w:r>
      <w:r w:rsidRPr="00DD7740">
        <w:rPr>
          <w:color w:val="FF0000"/>
        </w:rPr>
        <w:t>) × .60; R</w:t>
      </w:r>
      <w:r w:rsidRPr="00DD7740">
        <w:rPr>
          <w:color w:val="FF0000"/>
          <w:vertAlign w:val="subscript"/>
        </w:rPr>
        <w:t>d</w:t>
      </w:r>
      <w:r w:rsidRPr="00DD7740">
        <w:rPr>
          <w:color w:val="FF0000"/>
        </w:rPr>
        <w:t xml:space="preserve"> = .0483 = 4.83%</w:t>
      </w:r>
    </w:p>
    <w:p w:rsidR="00DD7740" w:rsidRPr="006A4E16" w:rsidRDefault="00DD7740" w:rsidP="00B277D2">
      <w:pPr>
        <w:rPr>
          <w:rFonts w:ascii="Times New Roman" w:hAnsi="Times New Roman" w:cs="Times New Roman"/>
          <w:sz w:val="24"/>
          <w:szCs w:val="24"/>
        </w:rPr>
      </w:pPr>
    </w:p>
    <w:p w:rsidR="00B277D2" w:rsidRPr="006A4E16" w:rsidRDefault="00B277D2" w:rsidP="00B277D2">
      <w:pPr>
        <w:pStyle w:val="ListParagraph"/>
        <w:numPr>
          <w:ilvl w:val="0"/>
          <w:numId w:val="1"/>
        </w:numPr>
        <w:spacing w:after="0" w:line="240" w:lineRule="auto"/>
        <w:rPr>
          <w:rFonts w:ascii="Times New Roman" w:eastAsia="Times New Roman" w:hAnsi="Times New Roman" w:cs="Times New Roman"/>
          <w:sz w:val="24"/>
          <w:szCs w:val="24"/>
          <w:lang w:val="en-US"/>
        </w:rPr>
      </w:pPr>
      <w:r w:rsidRPr="006A4E16">
        <w:rPr>
          <w:rFonts w:ascii="Times New Roman" w:eastAsia="Times New Roman" w:hAnsi="Times New Roman" w:cs="Times New Roman"/>
          <w:color w:val="000000"/>
          <w:sz w:val="24"/>
          <w:szCs w:val="24"/>
          <w:lang w:val="en-US"/>
        </w:rPr>
        <w:t>Victoria Dry Goods has expected earnings before interest and taxes of $14,600, an unlevered cost of capital of 15%, and a tax rate of 35%. The company also has $3,500 of debt that carries a 6% coupon. The debt is selling at par value. What is the value of this firm?</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10"/>
      </w:tblGrid>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155" type="#_x0000_t75" style="width:20.25pt;height:18pt" o:ole="">
                  <v:imagedata r:id="rId8" o:title=""/>
                </v:shape>
                <w:control r:id="rId273" w:name="DefaultOcxName91" w:shapeid="_x0000_i2155"/>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$63,267</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158" type="#_x0000_t75" style="width:20.25pt;height:18pt" o:ole="">
                  <v:imagedata r:id="rId8" o:title=""/>
                </v:shape>
                <w:control r:id="rId274" w:name="DefaultOcxName153" w:shapeid="_x0000_i2158"/>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$64,184</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372" type="#_x0000_t75" style="width:20.25pt;height:18pt" o:ole="">
                  <v:imagedata r:id="rId13" o:title=""/>
                </v:shape>
                <w:control r:id="rId275" w:name="DefaultOcxName252" w:shapeid="_x0000_i2372"/>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$64,492</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164" type="#_x0000_t75" style="width:20.25pt;height:18pt" o:ole="">
                  <v:imagedata r:id="rId8" o:title=""/>
                </v:shape>
                <w:control r:id="rId276" w:name="DefaultOcxName352" w:shapeid="_x0000_i2164"/>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$65,211</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375" type="#_x0000_t75" style="width:20.25pt;height:18pt" o:ole="">
                  <v:imagedata r:id="rId8" o:title=""/>
                </v:shape>
                <w:control r:id="rId277" w:name="DefaultOcxName452" w:shapeid="_x0000_i2375"/>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$66,267</w:t>
            </w:r>
          </w:p>
        </w:tc>
      </w:tr>
    </w:tbl>
    <w:p w:rsidR="00B277D2" w:rsidRDefault="00B277D2" w:rsidP="00B277D2">
      <w:pPr>
        <w:spacing w:after="0" w:line="240" w:lineRule="auto"/>
        <w:rPr>
          <w:rFonts w:ascii="Times New Roman" w:eastAsia="Times New Roman" w:hAnsi="Times New Roman" w:cs="Times New Roman"/>
          <w:color w:val="000000"/>
          <w:sz w:val="24"/>
          <w:szCs w:val="24"/>
          <w:lang w:val="en-US"/>
        </w:rPr>
      </w:pPr>
    </w:p>
    <w:p w:rsidR="00B277D2" w:rsidRPr="00DD7740" w:rsidRDefault="00DD7740" w:rsidP="00DD7740">
      <w:pPr>
        <w:spacing w:after="0" w:line="240" w:lineRule="auto"/>
        <w:ind w:left="720"/>
        <w:rPr>
          <w:rFonts w:ascii="Times New Roman" w:eastAsia="Times New Roman" w:hAnsi="Times New Roman" w:cs="Times New Roman"/>
          <w:color w:val="FF0000"/>
          <w:sz w:val="24"/>
          <w:szCs w:val="24"/>
          <w:lang w:val="en-US"/>
        </w:rPr>
      </w:pPr>
      <w:r w:rsidRPr="00DD7740">
        <w:rPr>
          <w:color w:val="FF0000"/>
        </w:rPr>
        <w:t>V</w:t>
      </w:r>
      <w:r w:rsidRPr="00DD7740">
        <w:rPr>
          <w:color w:val="FF0000"/>
          <w:vertAlign w:val="subscript"/>
        </w:rPr>
        <w:t>U</w:t>
      </w:r>
      <w:r w:rsidRPr="00DD7740">
        <w:rPr>
          <w:color w:val="FF0000"/>
        </w:rPr>
        <w:t xml:space="preserve"> = [$14,600 × (1 - .35)]/.15 = $63,266.67; V</w:t>
      </w:r>
      <w:r w:rsidRPr="00DD7740">
        <w:rPr>
          <w:color w:val="FF0000"/>
          <w:vertAlign w:val="subscript"/>
        </w:rPr>
        <w:t>L</w:t>
      </w:r>
      <w:r w:rsidRPr="00DD7740">
        <w:rPr>
          <w:color w:val="FF0000"/>
        </w:rPr>
        <w:t xml:space="preserve"> = $63,266.67 + (.35 × $3,500) = $64,491.67 = $64,492</w:t>
      </w:r>
    </w:p>
    <w:p w:rsidR="00B277D2" w:rsidRDefault="00B277D2" w:rsidP="00B277D2">
      <w:pPr>
        <w:spacing w:after="0" w:line="240" w:lineRule="auto"/>
        <w:rPr>
          <w:rFonts w:ascii="Times New Roman" w:eastAsia="Times New Roman" w:hAnsi="Times New Roman" w:cs="Times New Roman"/>
          <w:color w:val="000000"/>
          <w:sz w:val="24"/>
          <w:szCs w:val="24"/>
          <w:lang w:val="en-US"/>
        </w:rPr>
      </w:pPr>
    </w:p>
    <w:p w:rsidR="00B277D2" w:rsidRPr="006A4E16" w:rsidRDefault="00B277D2" w:rsidP="00B277D2">
      <w:pPr>
        <w:spacing w:after="0" w:line="240" w:lineRule="auto"/>
        <w:rPr>
          <w:rFonts w:ascii="Times New Roman" w:eastAsia="Times New Roman" w:hAnsi="Times New Roman" w:cs="Times New Roman"/>
          <w:color w:val="000000"/>
          <w:sz w:val="24"/>
          <w:szCs w:val="24"/>
          <w:lang w:val="en-US"/>
        </w:rPr>
      </w:pPr>
    </w:p>
    <w:p w:rsidR="00B277D2" w:rsidRPr="006A4E16" w:rsidRDefault="00B277D2" w:rsidP="00B277D2">
      <w:pPr>
        <w:spacing w:after="0" w:line="240" w:lineRule="auto"/>
        <w:rPr>
          <w:rFonts w:ascii="Times New Roman" w:eastAsia="Times New Roman" w:hAnsi="Times New Roman" w:cs="Times New Roman"/>
          <w:color w:val="000000"/>
          <w:sz w:val="24"/>
          <w:szCs w:val="24"/>
          <w:lang w:val="en-US"/>
        </w:rPr>
      </w:pPr>
    </w:p>
    <w:p w:rsidR="00B277D2" w:rsidRPr="006A4E16" w:rsidRDefault="00B277D2" w:rsidP="00B277D2">
      <w:pPr>
        <w:pStyle w:val="ListParagraph"/>
        <w:numPr>
          <w:ilvl w:val="0"/>
          <w:numId w:val="1"/>
        </w:numPr>
        <w:spacing w:after="0" w:line="240" w:lineRule="auto"/>
        <w:rPr>
          <w:rFonts w:ascii="Times New Roman" w:eastAsia="Times New Roman" w:hAnsi="Times New Roman" w:cs="Times New Roman"/>
          <w:sz w:val="24"/>
          <w:szCs w:val="24"/>
          <w:lang w:val="en-US"/>
        </w:rPr>
      </w:pPr>
      <w:r w:rsidRPr="006A4E16">
        <w:rPr>
          <w:rFonts w:ascii="Times New Roman" w:eastAsia="Times New Roman" w:hAnsi="Times New Roman" w:cs="Times New Roman"/>
          <w:color w:val="000000"/>
          <w:sz w:val="24"/>
          <w:szCs w:val="24"/>
          <w:lang w:val="en-US"/>
        </w:rPr>
        <w:t>Back Woods Coffee has expected earnings before interest and taxes of $34,500, an unlevered cost of capital of 14%, and debt with both a book and face value of $20,000. The debt has an annual 7% coupon. The tax rate is 35%. What is the value of the firm?</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10"/>
      </w:tblGrid>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381" type="#_x0000_t75" style="width:20.25pt;height:18pt" o:ole="">
                  <v:imagedata r:id="rId13" o:title=""/>
                </v:shape>
                <w:control r:id="rId278" w:name="DefaultOcxName92" w:shapeid="_x0000_i2381"/>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$167,179</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173" type="#_x0000_t75" style="width:20.25pt;height:18pt" o:ole="">
                  <v:imagedata r:id="rId8" o:title=""/>
                </v:shape>
                <w:control r:id="rId279" w:name="DefaultOcxName154" w:shapeid="_x0000_i2173"/>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$174,015</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176" type="#_x0000_t75" style="width:20.25pt;height:18pt" o:ole="">
                  <v:imagedata r:id="rId8" o:title=""/>
                </v:shape>
                <w:control r:id="rId280" w:name="DefaultOcxName253" w:shapeid="_x0000_i2176"/>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$177,778</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179" type="#_x0000_t75" style="width:20.25pt;height:18pt" o:ole="">
                  <v:imagedata r:id="rId8" o:title=""/>
                </v:shape>
                <w:control r:id="rId281" w:name="DefaultOcxName353" w:shapeid="_x0000_i2179"/>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$203,518</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182" type="#_x0000_t75" style="width:20.25pt;height:18pt" o:ole="">
                  <v:imagedata r:id="rId8" o:title=""/>
                </v:shape>
                <w:control r:id="rId282" w:name="DefaultOcxName453" w:shapeid="_x0000_i2182"/>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$241,414</w:t>
            </w:r>
          </w:p>
        </w:tc>
      </w:tr>
    </w:tbl>
    <w:p w:rsidR="00B277D2" w:rsidRPr="00AE5F82" w:rsidRDefault="00AE5F82" w:rsidP="00AE5F82">
      <w:pPr>
        <w:ind w:firstLine="720"/>
        <w:rPr>
          <w:rFonts w:ascii="Times New Roman" w:hAnsi="Times New Roman" w:cs="Times New Roman"/>
          <w:color w:val="FF0000"/>
          <w:sz w:val="24"/>
          <w:szCs w:val="24"/>
        </w:rPr>
      </w:pPr>
      <w:r w:rsidRPr="00AE5F82">
        <w:rPr>
          <w:color w:val="FF0000"/>
        </w:rPr>
        <w:t>V</w:t>
      </w:r>
      <w:r w:rsidRPr="00AE5F82">
        <w:rPr>
          <w:color w:val="FF0000"/>
          <w:vertAlign w:val="subscript"/>
        </w:rPr>
        <w:t>U</w:t>
      </w:r>
      <w:r w:rsidRPr="00AE5F82">
        <w:rPr>
          <w:color w:val="FF0000"/>
        </w:rPr>
        <w:t xml:space="preserve"> = [$34,500 × (1 - .35)]/.14 = $160,178.57; V</w:t>
      </w:r>
      <w:r w:rsidRPr="00AE5F82">
        <w:rPr>
          <w:color w:val="FF0000"/>
          <w:vertAlign w:val="subscript"/>
        </w:rPr>
        <w:t>L</w:t>
      </w:r>
      <w:r w:rsidRPr="00AE5F82">
        <w:rPr>
          <w:color w:val="FF0000"/>
        </w:rPr>
        <w:t xml:space="preserve"> = $160,178.57 + (.35 × $20,000) = $167,179</w:t>
      </w:r>
    </w:p>
    <w:p w:rsidR="00B277D2" w:rsidRDefault="00B277D2" w:rsidP="00B277D2">
      <w:pPr>
        <w:rPr>
          <w:rFonts w:ascii="Times New Roman" w:hAnsi="Times New Roman" w:cs="Times New Roman"/>
          <w:sz w:val="24"/>
          <w:szCs w:val="24"/>
        </w:rPr>
      </w:pPr>
    </w:p>
    <w:p w:rsidR="00402AB7" w:rsidRDefault="00402AB7" w:rsidP="00B277D2">
      <w:pPr>
        <w:rPr>
          <w:rFonts w:ascii="Times New Roman" w:hAnsi="Times New Roman" w:cs="Times New Roman"/>
          <w:sz w:val="24"/>
          <w:szCs w:val="24"/>
        </w:rPr>
      </w:pPr>
    </w:p>
    <w:p w:rsidR="00402AB7" w:rsidRDefault="00402AB7" w:rsidP="00B277D2">
      <w:pPr>
        <w:rPr>
          <w:rFonts w:ascii="Times New Roman" w:hAnsi="Times New Roman" w:cs="Times New Roman"/>
          <w:sz w:val="24"/>
          <w:szCs w:val="24"/>
        </w:rPr>
      </w:pPr>
    </w:p>
    <w:p w:rsidR="00402AB7" w:rsidRDefault="00402AB7" w:rsidP="00B277D2">
      <w:pPr>
        <w:rPr>
          <w:rFonts w:ascii="Times New Roman" w:hAnsi="Times New Roman" w:cs="Times New Roman"/>
          <w:sz w:val="24"/>
          <w:szCs w:val="24"/>
        </w:rPr>
      </w:pPr>
    </w:p>
    <w:p w:rsidR="00402AB7" w:rsidRDefault="00402AB7" w:rsidP="00B277D2">
      <w:pPr>
        <w:rPr>
          <w:rFonts w:ascii="Times New Roman" w:hAnsi="Times New Roman" w:cs="Times New Roman"/>
          <w:sz w:val="24"/>
          <w:szCs w:val="24"/>
        </w:rPr>
      </w:pPr>
    </w:p>
    <w:p w:rsidR="00402AB7" w:rsidRDefault="00402AB7" w:rsidP="00B277D2">
      <w:pPr>
        <w:rPr>
          <w:rFonts w:ascii="Times New Roman" w:hAnsi="Times New Roman" w:cs="Times New Roman"/>
          <w:sz w:val="24"/>
          <w:szCs w:val="24"/>
        </w:rPr>
      </w:pPr>
    </w:p>
    <w:p w:rsidR="00402AB7" w:rsidRPr="006A4E16" w:rsidRDefault="00402AB7" w:rsidP="00B277D2">
      <w:pPr>
        <w:rPr>
          <w:rFonts w:ascii="Times New Roman" w:hAnsi="Times New Roman" w:cs="Times New Roman"/>
          <w:sz w:val="24"/>
          <w:szCs w:val="24"/>
        </w:rPr>
      </w:pPr>
    </w:p>
    <w:p w:rsidR="00B277D2" w:rsidRPr="006A4E16" w:rsidRDefault="00B277D2" w:rsidP="00B277D2">
      <w:pPr>
        <w:pStyle w:val="ListParagraph"/>
        <w:numPr>
          <w:ilvl w:val="0"/>
          <w:numId w:val="1"/>
        </w:numPr>
        <w:spacing w:after="0" w:line="240" w:lineRule="auto"/>
        <w:rPr>
          <w:rFonts w:ascii="Times New Roman" w:eastAsia="Times New Roman" w:hAnsi="Times New Roman" w:cs="Times New Roman"/>
          <w:sz w:val="24"/>
          <w:szCs w:val="24"/>
          <w:lang w:val="en-US"/>
        </w:rPr>
      </w:pPr>
      <w:r w:rsidRPr="006A4E16">
        <w:rPr>
          <w:rFonts w:ascii="Times New Roman" w:eastAsia="Times New Roman" w:hAnsi="Times New Roman" w:cs="Times New Roman"/>
          <w:color w:val="000000"/>
          <w:sz w:val="24"/>
          <w:szCs w:val="24"/>
          <w:lang w:val="en-US"/>
        </w:rPr>
        <w:t>Uptown Appliances has an unlevered cost of capital of 14%, a tax rate of 35%, and expected earnings before interest and taxes of $8,200. The company has $15,000 in bonds outstanding that have a 7.5% coupon and pay interest annually. The bonds are selling at par value. What is the cost of equity?</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10"/>
      </w:tblGrid>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185" type="#_x0000_t75" style="width:20.25pt;height:18pt" o:ole="">
                  <v:imagedata r:id="rId8" o:title=""/>
                </v:shape>
                <w:control r:id="rId283" w:name="DefaultOcxName93" w:shapeid="_x0000_i2185"/>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16.03%</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188" type="#_x0000_t75" style="width:20.25pt;height:18pt" o:ole="">
                  <v:imagedata r:id="rId8" o:title=""/>
                </v:shape>
                <w:control r:id="rId284" w:name="DefaultOcxName155" w:shapeid="_x0000_i2188"/>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16.11%</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387" type="#_x0000_t75" style="width:20.25pt;height:18pt" o:ole="">
                  <v:imagedata r:id="rId13" o:title=""/>
                </v:shape>
                <w:control r:id="rId285" w:name="DefaultOcxName254" w:shapeid="_x0000_i2387"/>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16.24%</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194" type="#_x0000_t75" style="width:20.25pt;height:18pt" o:ole="">
                  <v:imagedata r:id="rId8" o:title=""/>
                </v:shape>
                <w:control r:id="rId286" w:name="DefaultOcxName354" w:shapeid="_x0000_i2194"/>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16.48%</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197" type="#_x0000_t75" style="width:20.25pt;height:18pt" o:ole="">
                  <v:imagedata r:id="rId8" o:title=""/>
                </v:shape>
                <w:control r:id="rId287" w:name="DefaultOcxName454" w:shapeid="_x0000_i2197"/>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16.97%</w:t>
            </w:r>
          </w:p>
        </w:tc>
      </w:tr>
    </w:tbl>
    <w:p w:rsidR="00B277D2" w:rsidRPr="009E5C66" w:rsidRDefault="009E5C66" w:rsidP="009E5C66">
      <w:pPr>
        <w:ind w:left="720"/>
        <w:rPr>
          <w:rFonts w:ascii="Times New Roman" w:hAnsi="Times New Roman" w:cs="Times New Roman"/>
          <w:color w:val="FF0000"/>
          <w:sz w:val="24"/>
          <w:szCs w:val="24"/>
        </w:rPr>
      </w:pPr>
      <w:r w:rsidRPr="009E5C66">
        <w:rPr>
          <w:color w:val="FF0000"/>
        </w:rPr>
        <w:t>V</w:t>
      </w:r>
      <w:r w:rsidRPr="009E5C66">
        <w:rPr>
          <w:color w:val="FF0000"/>
          <w:vertAlign w:val="subscript"/>
        </w:rPr>
        <w:t>U</w:t>
      </w:r>
      <w:r w:rsidRPr="009E5C66">
        <w:rPr>
          <w:color w:val="FF0000"/>
        </w:rPr>
        <w:t xml:space="preserve"> = [EBIT × (1 - </w:t>
      </w:r>
      <w:proofErr w:type="spellStart"/>
      <w:r w:rsidRPr="009E5C66">
        <w:rPr>
          <w:color w:val="FF0000"/>
        </w:rPr>
        <w:t>T</w:t>
      </w:r>
      <w:r w:rsidRPr="009E5C66">
        <w:rPr>
          <w:color w:val="FF0000"/>
          <w:vertAlign w:val="subscript"/>
        </w:rPr>
        <w:t>c</w:t>
      </w:r>
      <w:proofErr w:type="spellEnd"/>
      <w:r w:rsidRPr="009E5C66">
        <w:rPr>
          <w:color w:val="FF0000"/>
        </w:rPr>
        <w:t>)]/R</w:t>
      </w:r>
      <w:r w:rsidRPr="009E5C66">
        <w:rPr>
          <w:color w:val="FF0000"/>
          <w:vertAlign w:val="subscript"/>
        </w:rPr>
        <w:t>U</w:t>
      </w:r>
      <w:r w:rsidRPr="009E5C66">
        <w:rPr>
          <w:color w:val="FF0000"/>
        </w:rPr>
        <w:t xml:space="preserve"> = [$8,200 × (1 - .35)]/.14 = $38,071.43</w:t>
      </w:r>
      <w:r w:rsidRPr="009E5C66">
        <w:rPr>
          <w:color w:val="FF0000"/>
        </w:rPr>
        <w:br/>
        <w:t>V</w:t>
      </w:r>
      <w:r w:rsidRPr="009E5C66">
        <w:rPr>
          <w:color w:val="FF0000"/>
          <w:vertAlign w:val="subscript"/>
        </w:rPr>
        <w:t>L</w:t>
      </w:r>
      <w:r w:rsidRPr="009E5C66">
        <w:rPr>
          <w:color w:val="FF0000"/>
        </w:rPr>
        <w:t xml:space="preserve"> = V</w:t>
      </w:r>
      <w:r w:rsidRPr="009E5C66">
        <w:rPr>
          <w:color w:val="FF0000"/>
          <w:vertAlign w:val="subscript"/>
        </w:rPr>
        <w:t>U</w:t>
      </w:r>
      <w:r w:rsidRPr="009E5C66">
        <w:rPr>
          <w:color w:val="FF0000"/>
        </w:rPr>
        <w:t xml:space="preserve"> + (</w:t>
      </w:r>
      <w:proofErr w:type="spellStart"/>
      <w:r w:rsidRPr="009E5C66">
        <w:rPr>
          <w:color w:val="FF0000"/>
        </w:rPr>
        <w:t>T</w:t>
      </w:r>
      <w:r w:rsidRPr="009E5C66">
        <w:rPr>
          <w:color w:val="FF0000"/>
          <w:vertAlign w:val="subscript"/>
        </w:rPr>
        <w:t>c</w:t>
      </w:r>
      <w:proofErr w:type="spellEnd"/>
      <w:r w:rsidRPr="009E5C66">
        <w:rPr>
          <w:color w:val="FF0000"/>
        </w:rPr>
        <w:t xml:space="preserve"> × D) = $38,071.43 + (.35 × $15,000) = $43,321.43</w:t>
      </w:r>
      <w:r w:rsidRPr="009E5C66">
        <w:rPr>
          <w:color w:val="FF0000"/>
        </w:rPr>
        <w:br/>
        <w:t>V</w:t>
      </w:r>
      <w:r w:rsidRPr="009E5C66">
        <w:rPr>
          <w:color w:val="FF0000"/>
          <w:vertAlign w:val="subscript"/>
        </w:rPr>
        <w:t>L</w:t>
      </w:r>
      <w:r w:rsidRPr="009E5C66">
        <w:rPr>
          <w:color w:val="FF0000"/>
        </w:rPr>
        <w:t xml:space="preserve"> - V</w:t>
      </w:r>
      <w:r w:rsidRPr="009E5C66">
        <w:rPr>
          <w:color w:val="FF0000"/>
          <w:vertAlign w:val="subscript"/>
        </w:rPr>
        <w:t>D</w:t>
      </w:r>
      <w:r w:rsidRPr="009E5C66">
        <w:rPr>
          <w:color w:val="FF0000"/>
        </w:rPr>
        <w:t xml:space="preserve"> = V</w:t>
      </w:r>
      <w:r w:rsidRPr="009E5C66">
        <w:rPr>
          <w:color w:val="FF0000"/>
          <w:vertAlign w:val="subscript"/>
        </w:rPr>
        <w:t>E</w:t>
      </w:r>
      <w:r w:rsidRPr="009E5C66">
        <w:rPr>
          <w:color w:val="FF0000"/>
        </w:rPr>
        <w:t xml:space="preserve"> = $43,321.43 - $15,000 = $28,321.43</w:t>
      </w:r>
      <w:r w:rsidRPr="009E5C66">
        <w:rPr>
          <w:color w:val="FF0000"/>
        </w:rPr>
        <w:br/>
        <w:t>R</w:t>
      </w:r>
      <w:r w:rsidRPr="009E5C66">
        <w:rPr>
          <w:color w:val="FF0000"/>
          <w:vertAlign w:val="subscript"/>
        </w:rPr>
        <w:t>E</w:t>
      </w:r>
      <w:r w:rsidRPr="009E5C66">
        <w:rPr>
          <w:color w:val="FF0000"/>
        </w:rPr>
        <w:t xml:space="preserve"> = R</w:t>
      </w:r>
      <w:r w:rsidRPr="009E5C66">
        <w:rPr>
          <w:color w:val="FF0000"/>
          <w:vertAlign w:val="subscript"/>
        </w:rPr>
        <w:t>U</w:t>
      </w:r>
      <w:r w:rsidRPr="009E5C66">
        <w:rPr>
          <w:color w:val="FF0000"/>
        </w:rPr>
        <w:t xml:space="preserve"> + (R</w:t>
      </w:r>
      <w:r w:rsidRPr="009E5C66">
        <w:rPr>
          <w:color w:val="FF0000"/>
          <w:vertAlign w:val="subscript"/>
        </w:rPr>
        <w:t>U</w:t>
      </w:r>
      <w:r w:rsidRPr="009E5C66">
        <w:rPr>
          <w:color w:val="FF0000"/>
        </w:rPr>
        <w:t xml:space="preserve"> - R</w:t>
      </w:r>
      <w:r w:rsidRPr="009E5C66">
        <w:rPr>
          <w:color w:val="FF0000"/>
          <w:vertAlign w:val="subscript"/>
        </w:rPr>
        <w:t>D</w:t>
      </w:r>
      <w:r w:rsidRPr="009E5C66">
        <w:rPr>
          <w:color w:val="FF0000"/>
        </w:rPr>
        <w:t>) × D/E × (1 - T</w:t>
      </w:r>
      <w:r w:rsidRPr="009E5C66">
        <w:rPr>
          <w:color w:val="FF0000"/>
          <w:vertAlign w:val="subscript"/>
        </w:rPr>
        <w:t>C</w:t>
      </w:r>
      <w:r w:rsidRPr="009E5C66">
        <w:rPr>
          <w:color w:val="FF0000"/>
        </w:rPr>
        <w:t>) = .14 + [(.14 - .075) × ($15,000/$28,321.43) × (1 - .35)] = 16.24%</w:t>
      </w:r>
    </w:p>
    <w:p w:rsidR="009E5C66" w:rsidRDefault="009E5C66" w:rsidP="00B277D2">
      <w:pPr>
        <w:rPr>
          <w:rFonts w:ascii="Times New Roman" w:hAnsi="Times New Roman" w:cs="Times New Roman"/>
          <w:color w:val="FF0000"/>
          <w:sz w:val="24"/>
          <w:szCs w:val="24"/>
        </w:rPr>
      </w:pPr>
    </w:p>
    <w:p w:rsidR="00402AB7" w:rsidRPr="009E5C66" w:rsidRDefault="00402AB7" w:rsidP="00B277D2">
      <w:pPr>
        <w:rPr>
          <w:rFonts w:ascii="Times New Roman" w:hAnsi="Times New Roman" w:cs="Times New Roman"/>
          <w:color w:val="FF0000"/>
          <w:sz w:val="24"/>
          <w:szCs w:val="24"/>
        </w:rPr>
      </w:pPr>
    </w:p>
    <w:p w:rsidR="00B277D2" w:rsidRPr="006A4E16" w:rsidRDefault="00B277D2" w:rsidP="00B277D2">
      <w:pPr>
        <w:pStyle w:val="ListParagraph"/>
        <w:numPr>
          <w:ilvl w:val="0"/>
          <w:numId w:val="1"/>
        </w:numPr>
        <w:spacing w:after="0" w:line="240" w:lineRule="auto"/>
        <w:rPr>
          <w:rFonts w:ascii="Times New Roman" w:eastAsia="Times New Roman" w:hAnsi="Times New Roman" w:cs="Times New Roman"/>
          <w:sz w:val="24"/>
          <w:szCs w:val="24"/>
          <w:lang w:val="en-US"/>
        </w:rPr>
      </w:pPr>
      <w:r w:rsidRPr="006A4E16">
        <w:rPr>
          <w:rFonts w:ascii="Times New Roman" w:eastAsia="Times New Roman" w:hAnsi="Times New Roman" w:cs="Times New Roman"/>
          <w:color w:val="000000"/>
          <w:sz w:val="24"/>
          <w:szCs w:val="24"/>
          <w:lang w:val="en-US"/>
        </w:rPr>
        <w:t>Webb Street Books has a $130,000 bond issue outstanding. These bonds have an 8% coupon, pay interest semiannually, and have a current market price equal to 101.5% of face value. The tax rate is 35%. What is the amount of the annual interest tax shield?</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10"/>
      </w:tblGrid>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200" type="#_x0000_t75" style="width:20.25pt;height:18pt" o:ole="">
                  <v:imagedata r:id="rId8" o:title=""/>
                </v:shape>
                <w:control r:id="rId288" w:name="DefaultOcxName94" w:shapeid="_x0000_i2200"/>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$3,515</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393" type="#_x0000_t75" style="width:20.25pt;height:18pt" o:ole="">
                  <v:imagedata r:id="rId13" o:title=""/>
                </v:shape>
                <w:control r:id="rId289" w:name="DefaultOcxName156" w:shapeid="_x0000_i2393"/>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$3,640</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206" type="#_x0000_t75" style="width:20.25pt;height:18pt" o:ole="">
                  <v:imagedata r:id="rId8" o:title=""/>
                </v:shape>
                <w:control r:id="rId290" w:name="DefaultOcxName255" w:shapeid="_x0000_i2206"/>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$4,480</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209" type="#_x0000_t75" style="width:20.25pt;height:18pt" o:ole="">
                  <v:imagedata r:id="rId8" o:title=""/>
                </v:shape>
                <w:control r:id="rId291" w:name="DefaultOcxName355" w:shapeid="_x0000_i2209"/>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$5,920</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212" type="#_x0000_t75" style="width:20.25pt;height:18pt" o:ole="">
                  <v:imagedata r:id="rId8" o:title=""/>
                </v:shape>
                <w:control r:id="rId292" w:name="DefaultOcxName455" w:shapeid="_x0000_i2212"/>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$6,760</w:t>
            </w:r>
          </w:p>
        </w:tc>
      </w:tr>
    </w:tbl>
    <w:p w:rsidR="00B277D2" w:rsidRPr="00ED2D01" w:rsidRDefault="00ED2D01" w:rsidP="00ED2D01">
      <w:pPr>
        <w:spacing w:after="0" w:line="240" w:lineRule="auto"/>
        <w:ind w:firstLine="720"/>
        <w:rPr>
          <w:rFonts w:ascii="Times New Roman" w:eastAsia="Times New Roman" w:hAnsi="Times New Roman" w:cs="Times New Roman"/>
          <w:color w:val="FF0000"/>
          <w:sz w:val="24"/>
          <w:szCs w:val="24"/>
          <w:lang w:val="en-US"/>
        </w:rPr>
      </w:pPr>
      <w:r w:rsidRPr="00ED2D01">
        <w:rPr>
          <w:color w:val="FF0000"/>
        </w:rPr>
        <w:t>Annual interest tax shield = $130,000 × .08 × .35 = $3,640</w:t>
      </w:r>
    </w:p>
    <w:p w:rsidR="00B277D2" w:rsidRDefault="00B277D2" w:rsidP="00B277D2">
      <w:pPr>
        <w:spacing w:after="0" w:line="240" w:lineRule="auto"/>
        <w:rPr>
          <w:rFonts w:ascii="Times New Roman" w:eastAsia="Times New Roman" w:hAnsi="Times New Roman" w:cs="Times New Roman"/>
          <w:color w:val="000000"/>
          <w:sz w:val="24"/>
          <w:szCs w:val="24"/>
          <w:lang w:val="en-US"/>
        </w:rPr>
      </w:pPr>
    </w:p>
    <w:p w:rsidR="00402AB7" w:rsidRDefault="00402AB7" w:rsidP="00B277D2">
      <w:pPr>
        <w:spacing w:after="0" w:line="240" w:lineRule="auto"/>
        <w:rPr>
          <w:rFonts w:ascii="Times New Roman" w:eastAsia="Times New Roman" w:hAnsi="Times New Roman" w:cs="Times New Roman"/>
          <w:color w:val="000000"/>
          <w:sz w:val="24"/>
          <w:szCs w:val="24"/>
          <w:lang w:val="en-US"/>
        </w:rPr>
      </w:pPr>
    </w:p>
    <w:p w:rsidR="00402AB7" w:rsidRDefault="00402AB7" w:rsidP="00B277D2">
      <w:pPr>
        <w:spacing w:after="0" w:line="240" w:lineRule="auto"/>
        <w:rPr>
          <w:rFonts w:ascii="Times New Roman" w:eastAsia="Times New Roman" w:hAnsi="Times New Roman" w:cs="Times New Roman"/>
          <w:color w:val="000000"/>
          <w:sz w:val="24"/>
          <w:szCs w:val="24"/>
          <w:lang w:val="en-US"/>
        </w:rPr>
      </w:pPr>
    </w:p>
    <w:p w:rsidR="00402AB7" w:rsidRDefault="00402AB7" w:rsidP="00B277D2">
      <w:pPr>
        <w:spacing w:after="0" w:line="240" w:lineRule="auto"/>
        <w:rPr>
          <w:rFonts w:ascii="Times New Roman" w:eastAsia="Times New Roman" w:hAnsi="Times New Roman" w:cs="Times New Roman"/>
          <w:color w:val="000000"/>
          <w:sz w:val="24"/>
          <w:szCs w:val="24"/>
          <w:lang w:val="en-US"/>
        </w:rPr>
      </w:pPr>
    </w:p>
    <w:p w:rsidR="00402AB7" w:rsidRDefault="00402AB7" w:rsidP="00B277D2">
      <w:pPr>
        <w:spacing w:after="0" w:line="240" w:lineRule="auto"/>
        <w:rPr>
          <w:rFonts w:ascii="Times New Roman" w:eastAsia="Times New Roman" w:hAnsi="Times New Roman" w:cs="Times New Roman"/>
          <w:color w:val="000000"/>
          <w:sz w:val="24"/>
          <w:szCs w:val="24"/>
          <w:lang w:val="en-US"/>
        </w:rPr>
      </w:pPr>
    </w:p>
    <w:p w:rsidR="00402AB7" w:rsidRDefault="00402AB7" w:rsidP="00B277D2">
      <w:pPr>
        <w:spacing w:after="0" w:line="240" w:lineRule="auto"/>
        <w:rPr>
          <w:rFonts w:ascii="Times New Roman" w:eastAsia="Times New Roman" w:hAnsi="Times New Roman" w:cs="Times New Roman"/>
          <w:color w:val="000000"/>
          <w:sz w:val="24"/>
          <w:szCs w:val="24"/>
          <w:lang w:val="en-US"/>
        </w:rPr>
      </w:pPr>
    </w:p>
    <w:p w:rsidR="00402AB7" w:rsidRDefault="00402AB7" w:rsidP="00B277D2">
      <w:pPr>
        <w:spacing w:after="0" w:line="240" w:lineRule="auto"/>
        <w:rPr>
          <w:rFonts w:ascii="Times New Roman" w:eastAsia="Times New Roman" w:hAnsi="Times New Roman" w:cs="Times New Roman"/>
          <w:color w:val="000000"/>
          <w:sz w:val="24"/>
          <w:szCs w:val="24"/>
          <w:lang w:val="en-US"/>
        </w:rPr>
      </w:pPr>
    </w:p>
    <w:p w:rsidR="00402AB7" w:rsidRDefault="00402AB7" w:rsidP="00B277D2">
      <w:pPr>
        <w:spacing w:after="0" w:line="240" w:lineRule="auto"/>
        <w:rPr>
          <w:rFonts w:ascii="Times New Roman" w:eastAsia="Times New Roman" w:hAnsi="Times New Roman" w:cs="Times New Roman"/>
          <w:color w:val="000000"/>
          <w:sz w:val="24"/>
          <w:szCs w:val="24"/>
          <w:lang w:val="en-US"/>
        </w:rPr>
      </w:pPr>
    </w:p>
    <w:p w:rsidR="00402AB7" w:rsidRDefault="00402AB7" w:rsidP="00B277D2">
      <w:pPr>
        <w:spacing w:after="0" w:line="240" w:lineRule="auto"/>
        <w:rPr>
          <w:rFonts w:ascii="Times New Roman" w:eastAsia="Times New Roman" w:hAnsi="Times New Roman" w:cs="Times New Roman"/>
          <w:color w:val="000000"/>
          <w:sz w:val="24"/>
          <w:szCs w:val="24"/>
          <w:lang w:val="en-US"/>
        </w:rPr>
      </w:pPr>
    </w:p>
    <w:p w:rsidR="00402AB7" w:rsidRPr="006A4E16" w:rsidRDefault="00402AB7" w:rsidP="00B277D2">
      <w:pPr>
        <w:spacing w:after="0" w:line="240" w:lineRule="auto"/>
        <w:rPr>
          <w:rFonts w:ascii="Times New Roman" w:eastAsia="Times New Roman" w:hAnsi="Times New Roman" w:cs="Times New Roman"/>
          <w:color w:val="000000"/>
          <w:sz w:val="24"/>
          <w:szCs w:val="24"/>
          <w:lang w:val="en-US"/>
        </w:rPr>
      </w:pPr>
    </w:p>
    <w:p w:rsidR="00B277D2" w:rsidRPr="006A4E16" w:rsidRDefault="00B277D2" w:rsidP="00B277D2">
      <w:pPr>
        <w:spacing w:after="0" w:line="240" w:lineRule="auto"/>
        <w:rPr>
          <w:rFonts w:ascii="Times New Roman" w:eastAsia="Times New Roman" w:hAnsi="Times New Roman" w:cs="Times New Roman"/>
          <w:color w:val="000000"/>
          <w:sz w:val="24"/>
          <w:szCs w:val="24"/>
          <w:lang w:val="en-US"/>
        </w:rPr>
      </w:pPr>
    </w:p>
    <w:p w:rsidR="00B277D2" w:rsidRPr="006A4E16" w:rsidRDefault="00B277D2" w:rsidP="00B277D2">
      <w:pPr>
        <w:pStyle w:val="ListParagraph"/>
        <w:numPr>
          <w:ilvl w:val="0"/>
          <w:numId w:val="1"/>
        </w:numPr>
        <w:spacing w:after="0" w:line="240" w:lineRule="auto"/>
        <w:rPr>
          <w:rFonts w:ascii="Times New Roman" w:eastAsia="Times New Roman" w:hAnsi="Times New Roman" w:cs="Times New Roman"/>
          <w:sz w:val="24"/>
          <w:szCs w:val="24"/>
          <w:lang w:val="en-US"/>
        </w:rPr>
      </w:pPr>
      <w:proofErr w:type="spellStart"/>
      <w:r w:rsidRPr="006A4E16">
        <w:rPr>
          <w:rFonts w:ascii="Times New Roman" w:eastAsia="Times New Roman" w:hAnsi="Times New Roman" w:cs="Times New Roman"/>
          <w:color w:val="000000"/>
          <w:sz w:val="24"/>
          <w:szCs w:val="24"/>
          <w:lang w:val="en-US"/>
        </w:rPr>
        <w:t>Janess</w:t>
      </w:r>
      <w:proofErr w:type="spellEnd"/>
      <w:r w:rsidRPr="006A4E16">
        <w:rPr>
          <w:rFonts w:ascii="Times New Roman" w:eastAsia="Times New Roman" w:hAnsi="Times New Roman" w:cs="Times New Roman"/>
          <w:color w:val="000000"/>
          <w:sz w:val="24"/>
          <w:szCs w:val="24"/>
          <w:lang w:val="en-US"/>
        </w:rPr>
        <w:t xml:space="preserve"> Corporation is an all equity firm with 500,000 shares outstanding. It is considering changing its capital structure to include debt. If it does, its shares will reduce to 375,000 and it will incur interest of $200,000. Given this information, calculate the indifference EBIT.</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10"/>
      </w:tblGrid>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399" type="#_x0000_t75" style="width:20.25pt;height:18pt" o:ole="">
                  <v:imagedata r:id="rId13" o:title=""/>
                </v:shape>
                <w:control r:id="rId293" w:name="DefaultOcxName95" w:shapeid="_x0000_i2399"/>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$800,000</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218" type="#_x0000_t75" style="width:20.25pt;height:18pt" o:ole="">
                  <v:imagedata r:id="rId8" o:title=""/>
                </v:shape>
                <w:control r:id="rId294" w:name="DefaultOcxName157" w:shapeid="_x0000_i2218"/>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$850,000</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221" type="#_x0000_t75" style="width:20.25pt;height:18pt" o:ole="">
                  <v:imagedata r:id="rId8" o:title=""/>
                </v:shape>
                <w:control r:id="rId295" w:name="DefaultOcxName256" w:shapeid="_x0000_i2221"/>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$875,000</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224" type="#_x0000_t75" style="width:20.25pt;height:18pt" o:ole="">
                  <v:imagedata r:id="rId8" o:title=""/>
                </v:shape>
                <w:control r:id="rId296" w:name="DefaultOcxName356" w:shapeid="_x0000_i2224"/>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$900,000</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227" type="#_x0000_t75" style="width:20.25pt;height:18pt" o:ole="">
                  <v:imagedata r:id="rId8" o:title=""/>
                </v:shape>
                <w:control r:id="rId297" w:name="DefaultOcxName456" w:shapeid="_x0000_i2227"/>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$925,000</w:t>
            </w:r>
            <w:r w:rsidR="00F216B3">
              <w:rPr>
                <w:rFonts w:ascii="Times New Roman" w:eastAsia="Times New Roman" w:hAnsi="Times New Roman" w:cs="Times New Roman"/>
                <w:color w:val="000000"/>
                <w:sz w:val="24"/>
                <w:szCs w:val="24"/>
                <w:lang w:val="en-US"/>
              </w:rPr>
              <w:t>0</w:t>
            </w:r>
          </w:p>
        </w:tc>
      </w:tr>
    </w:tbl>
    <w:p w:rsidR="00B277D2" w:rsidRDefault="00F216B3" w:rsidP="00B277D2">
      <w:pPr>
        <w:rPr>
          <w:rFonts w:ascii="Times New Roman" w:hAnsi="Times New Roman" w:cs="Times New Roman"/>
          <w:sz w:val="24"/>
          <w:szCs w:val="24"/>
        </w:rPr>
      </w:pPr>
      <w:r>
        <w:rPr>
          <w:noProof/>
          <w:lang w:eastAsia="en-CA"/>
        </w:rPr>
        <w:drawing>
          <wp:inline distT="0" distB="0" distL="0" distR="0" wp14:anchorId="13D5C929" wp14:editId="606A9385">
            <wp:extent cx="4572000" cy="3305493"/>
            <wp:effectExtent l="0" t="0" r="0" b="9525"/>
            <wp:docPr id="4" name="Picture 4"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pic:cNvPicPr>
                      <a:picLocks noChangeAspect="1" noChangeArrowheads="1"/>
                    </pic:cNvPicPr>
                  </pic:nvPicPr>
                  <pic:blipFill>
                    <a:blip r:embed="rId298">
                      <a:extLst>
                        <a:ext uri="{28A0092B-C50C-407E-A947-70E740481C1C}">
                          <a14:useLocalDpi xmlns:a14="http://schemas.microsoft.com/office/drawing/2010/main" val="0"/>
                        </a:ext>
                      </a:extLst>
                    </a:blip>
                    <a:srcRect/>
                    <a:stretch>
                      <a:fillRect/>
                    </a:stretch>
                  </pic:blipFill>
                  <pic:spPr bwMode="auto">
                    <a:xfrm>
                      <a:off x="0" y="0"/>
                      <a:ext cx="4572000" cy="3305493"/>
                    </a:xfrm>
                    <a:prstGeom prst="rect">
                      <a:avLst/>
                    </a:prstGeom>
                    <a:noFill/>
                    <a:ln>
                      <a:noFill/>
                    </a:ln>
                  </pic:spPr>
                </pic:pic>
              </a:graphicData>
            </a:graphic>
          </wp:inline>
        </w:drawing>
      </w:r>
    </w:p>
    <w:p w:rsidR="00402AB7" w:rsidRDefault="00402AB7" w:rsidP="00B277D2">
      <w:pPr>
        <w:rPr>
          <w:rFonts w:ascii="Times New Roman" w:hAnsi="Times New Roman" w:cs="Times New Roman"/>
          <w:sz w:val="24"/>
          <w:szCs w:val="24"/>
        </w:rPr>
      </w:pPr>
    </w:p>
    <w:p w:rsidR="00B277D2" w:rsidRPr="00402AB7" w:rsidRDefault="00B277D2" w:rsidP="00402AB7">
      <w:pPr>
        <w:pStyle w:val="ListParagraph"/>
        <w:numPr>
          <w:ilvl w:val="0"/>
          <w:numId w:val="1"/>
        </w:numPr>
        <w:spacing w:after="0" w:line="240" w:lineRule="auto"/>
        <w:rPr>
          <w:rFonts w:ascii="Times New Roman" w:eastAsia="Times New Roman" w:hAnsi="Times New Roman" w:cs="Times New Roman"/>
          <w:sz w:val="24"/>
          <w:szCs w:val="24"/>
          <w:lang w:val="en-US"/>
        </w:rPr>
      </w:pPr>
      <w:r w:rsidRPr="00402AB7">
        <w:rPr>
          <w:rFonts w:ascii="Times New Roman" w:eastAsia="Times New Roman" w:hAnsi="Times New Roman" w:cs="Times New Roman"/>
          <w:color w:val="000000"/>
          <w:sz w:val="24"/>
          <w:szCs w:val="24"/>
          <w:lang w:val="en-US"/>
        </w:rPr>
        <w:t xml:space="preserve">Identify each of the following dates associated with the payment of dividends by </w:t>
      </w:r>
      <w:proofErr w:type="spellStart"/>
      <w:r w:rsidRPr="00402AB7">
        <w:rPr>
          <w:rFonts w:ascii="Times New Roman" w:eastAsia="Times New Roman" w:hAnsi="Times New Roman" w:cs="Times New Roman"/>
          <w:color w:val="000000"/>
          <w:sz w:val="24"/>
          <w:szCs w:val="24"/>
          <w:lang w:val="en-US"/>
        </w:rPr>
        <w:t>Nasim</w:t>
      </w:r>
      <w:proofErr w:type="spellEnd"/>
      <w:r w:rsidRPr="00402AB7">
        <w:rPr>
          <w:rFonts w:ascii="Times New Roman" w:eastAsia="Times New Roman" w:hAnsi="Times New Roman" w:cs="Times New Roman"/>
          <w:color w:val="000000"/>
          <w:sz w:val="24"/>
          <w:szCs w:val="24"/>
          <w:lang w:val="en-US"/>
        </w:rPr>
        <w:t xml:space="preserve"> Corporation: November 17, December 8, December 17, and December 29.</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10"/>
      </w:tblGrid>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506" type="#_x0000_t75" style="width:20.25pt;height:18pt" o:ole="">
                  <v:imagedata r:id="rId13" o:title=""/>
                </v:shape>
                <w:control r:id="rId299" w:name="DefaultOcxName96" w:shapeid="_x0000_i2506"/>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Declaration date, ex-dividend date, record date, payment date</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233" type="#_x0000_t75" style="width:20.25pt;height:18pt" o:ole="">
                  <v:imagedata r:id="rId8" o:title=""/>
                </v:shape>
                <w:control r:id="rId300" w:name="DefaultOcxName158" w:shapeid="_x0000_i2233"/>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Ex-dividend date, declaration date, record date, payment date</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236" type="#_x0000_t75" style="width:20.25pt;height:18pt" o:ole="">
                  <v:imagedata r:id="rId8" o:title=""/>
                </v:shape>
                <w:control r:id="rId301" w:name="DefaultOcxName257" w:shapeid="_x0000_i2236"/>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Record date, declaration date, ex-dividend date, payment date</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239" type="#_x0000_t75" style="width:20.25pt;height:18pt" o:ole="">
                  <v:imagedata r:id="rId8" o:title=""/>
                </v:shape>
                <w:control r:id="rId302" w:name="DefaultOcxName357" w:shapeid="_x0000_i2239"/>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Declaration date, record date, payment date, ex-dividend date</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242" type="#_x0000_t75" style="width:20.25pt;height:18pt" o:ole="">
                  <v:imagedata r:id="rId8" o:title=""/>
                </v:shape>
                <w:control r:id="rId303" w:name="DefaultOcxName457" w:shapeid="_x0000_i2242"/>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Declaration date, payment date, record date, ex-dividend date</w:t>
            </w:r>
          </w:p>
        </w:tc>
      </w:tr>
    </w:tbl>
    <w:p w:rsidR="00B277D2" w:rsidRDefault="00701CA3" w:rsidP="00701CA3">
      <w:pPr>
        <w:ind w:firstLine="720"/>
        <w:rPr>
          <w:rFonts w:ascii="Times New Roman" w:hAnsi="Times New Roman" w:cs="Times New Roman"/>
          <w:color w:val="FF0000"/>
          <w:sz w:val="24"/>
          <w:szCs w:val="24"/>
        </w:rPr>
      </w:pPr>
      <w:r w:rsidRPr="00701CA3">
        <w:rPr>
          <w:rFonts w:ascii="Times New Roman" w:hAnsi="Times New Roman" w:cs="Times New Roman"/>
          <w:color w:val="FF0000"/>
          <w:sz w:val="24"/>
          <w:szCs w:val="24"/>
        </w:rPr>
        <w:t>Chapter 17 pg. 492</w:t>
      </w:r>
    </w:p>
    <w:p w:rsidR="00701CA3" w:rsidRPr="00701CA3" w:rsidRDefault="00701CA3" w:rsidP="00701CA3">
      <w:pPr>
        <w:ind w:firstLine="720"/>
        <w:rPr>
          <w:rFonts w:ascii="Times New Roman" w:hAnsi="Times New Roman" w:cs="Times New Roman"/>
          <w:color w:val="FF0000"/>
          <w:sz w:val="24"/>
          <w:szCs w:val="24"/>
        </w:rPr>
      </w:pPr>
    </w:p>
    <w:p w:rsidR="00B277D2" w:rsidRPr="006A4E16" w:rsidRDefault="00B277D2" w:rsidP="00B277D2">
      <w:pPr>
        <w:pStyle w:val="ListParagraph"/>
        <w:numPr>
          <w:ilvl w:val="0"/>
          <w:numId w:val="1"/>
        </w:numPr>
        <w:spacing w:after="0" w:line="240" w:lineRule="auto"/>
        <w:rPr>
          <w:rFonts w:ascii="Times New Roman" w:eastAsia="Times New Roman" w:hAnsi="Times New Roman" w:cs="Times New Roman"/>
          <w:sz w:val="24"/>
          <w:szCs w:val="24"/>
          <w:lang w:val="en-US"/>
        </w:rPr>
      </w:pPr>
      <w:proofErr w:type="spellStart"/>
      <w:r w:rsidRPr="006A4E16">
        <w:rPr>
          <w:rFonts w:ascii="Times New Roman" w:eastAsia="Times New Roman" w:hAnsi="Times New Roman" w:cs="Times New Roman"/>
          <w:color w:val="000000"/>
          <w:sz w:val="24"/>
          <w:szCs w:val="24"/>
          <w:lang w:val="en-US"/>
        </w:rPr>
        <w:t>Xilo</w:t>
      </w:r>
      <w:proofErr w:type="spellEnd"/>
      <w:r w:rsidRPr="006A4E16">
        <w:rPr>
          <w:rFonts w:ascii="Times New Roman" w:eastAsia="Times New Roman" w:hAnsi="Times New Roman" w:cs="Times New Roman"/>
          <w:color w:val="000000"/>
          <w:sz w:val="24"/>
          <w:szCs w:val="24"/>
          <w:lang w:val="en-US"/>
        </w:rPr>
        <w:t xml:space="preserve"> Corporation has decided on a 20% stock dividend. If the firm currently has 900,000 shares outstanding, how many shares will be outstanding after the stock dividend?</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10"/>
      </w:tblGrid>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508" type="#_x0000_t75" style="width:20.25pt;height:18pt" o:ole="">
                  <v:imagedata r:id="rId8" o:title=""/>
                </v:shape>
                <w:control r:id="rId304" w:name="DefaultOcxName97" w:shapeid="_x0000_i2508"/>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4,500,000 shares</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405" type="#_x0000_t75" style="width:20.25pt;height:18pt" o:ole="">
                  <v:imagedata r:id="rId13" o:title=""/>
                </v:shape>
                <w:control r:id="rId305" w:name="DefaultOcxName159" w:shapeid="_x0000_i2405"/>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1,080,000 shares</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251" type="#_x0000_t75" style="width:20.25pt;height:18pt" o:ole="">
                  <v:imagedata r:id="rId8" o:title=""/>
                </v:shape>
                <w:control r:id="rId306" w:name="DefaultOcxName258" w:shapeid="_x0000_i2251"/>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720,000 shares</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254" type="#_x0000_t75" style="width:20.25pt;height:18pt" o:ole="">
                  <v:imagedata r:id="rId8" o:title=""/>
                </v:shape>
                <w:control r:id="rId307" w:name="DefaultOcxName358" w:shapeid="_x0000_i2254"/>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180,000 shares</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257" type="#_x0000_t75" style="width:20.25pt;height:18pt" o:ole="">
                  <v:imagedata r:id="rId8" o:title=""/>
                </v:shape>
                <w:control r:id="rId308" w:name="DefaultOcxName458" w:shapeid="_x0000_i2257"/>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90,000 shares</w:t>
            </w:r>
          </w:p>
        </w:tc>
      </w:tr>
    </w:tbl>
    <w:p w:rsidR="00B277D2" w:rsidRPr="000330BB" w:rsidRDefault="000330BB" w:rsidP="000330BB">
      <w:pPr>
        <w:ind w:firstLine="720"/>
        <w:rPr>
          <w:rFonts w:ascii="Times New Roman" w:hAnsi="Times New Roman" w:cs="Times New Roman"/>
          <w:color w:val="FF0000"/>
          <w:sz w:val="24"/>
          <w:szCs w:val="24"/>
        </w:rPr>
      </w:pPr>
      <w:r w:rsidRPr="000330BB">
        <w:rPr>
          <w:color w:val="FF0000"/>
        </w:rPr>
        <w:t>1.2 x 900,000</w:t>
      </w:r>
    </w:p>
    <w:p w:rsidR="00B277D2" w:rsidRPr="006A4E16" w:rsidRDefault="00B277D2" w:rsidP="00B277D2">
      <w:pPr>
        <w:rPr>
          <w:rFonts w:ascii="Times New Roman" w:hAnsi="Times New Roman" w:cs="Times New Roman"/>
          <w:sz w:val="24"/>
          <w:szCs w:val="24"/>
        </w:rPr>
      </w:pPr>
    </w:p>
    <w:p w:rsidR="00B277D2" w:rsidRPr="006A4E16" w:rsidRDefault="00B277D2" w:rsidP="00B277D2">
      <w:pPr>
        <w:pStyle w:val="ListParagraph"/>
        <w:numPr>
          <w:ilvl w:val="0"/>
          <w:numId w:val="1"/>
        </w:numPr>
        <w:spacing w:after="0" w:line="240" w:lineRule="auto"/>
        <w:rPr>
          <w:rFonts w:ascii="Times New Roman" w:eastAsia="Times New Roman" w:hAnsi="Times New Roman" w:cs="Times New Roman"/>
          <w:sz w:val="24"/>
          <w:szCs w:val="24"/>
          <w:lang w:val="en-US"/>
        </w:rPr>
      </w:pPr>
      <w:r w:rsidRPr="006A4E16">
        <w:rPr>
          <w:rFonts w:ascii="Times New Roman" w:eastAsia="Times New Roman" w:hAnsi="Times New Roman" w:cs="Times New Roman"/>
          <w:color w:val="000000"/>
          <w:sz w:val="24"/>
          <w:szCs w:val="24"/>
          <w:lang w:val="en-US"/>
        </w:rPr>
        <w:t>A company currently has a 51 day cash cycle. Assume the firm changes its operations such that it decreases its receivables period by 3 days, increases its inventory period by 4 days, and increases its payables period by 1 day. What will the length of the cash cycle be after these changes?</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10"/>
      </w:tblGrid>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260" type="#_x0000_t75" style="width:20.25pt;height:18pt" o:ole="">
                  <v:imagedata r:id="rId8" o:title=""/>
                </v:shape>
                <w:control r:id="rId309" w:name="DefaultOcxName98" w:shapeid="_x0000_i2260"/>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43 days</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263" type="#_x0000_t75" style="width:20.25pt;height:18pt" o:ole="">
                  <v:imagedata r:id="rId8" o:title=""/>
                </v:shape>
                <w:control r:id="rId310" w:name="DefaultOcxName160" w:shapeid="_x0000_i2263"/>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47 days</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412" type="#_x0000_t75" style="width:20.25pt;height:18pt" o:ole="">
                  <v:imagedata r:id="rId13" o:title=""/>
                </v:shape>
                <w:control r:id="rId311" w:name="DefaultOcxName259" w:shapeid="_x0000_i2412"/>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51 days</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269" type="#_x0000_t75" style="width:20.25pt;height:18pt" o:ole="">
                  <v:imagedata r:id="rId8" o:title=""/>
                </v:shape>
                <w:control r:id="rId312" w:name="DefaultOcxName359" w:shapeid="_x0000_i2269"/>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53 days</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272" type="#_x0000_t75" style="width:20.25pt;height:18pt" o:ole="">
                  <v:imagedata r:id="rId8" o:title=""/>
                </v:shape>
                <w:control r:id="rId313" w:name="DefaultOcxName459" w:shapeid="_x0000_i2272"/>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57 days</w:t>
            </w:r>
          </w:p>
        </w:tc>
      </w:tr>
    </w:tbl>
    <w:p w:rsidR="00B804FA" w:rsidRDefault="00B804FA" w:rsidP="00B804FA">
      <w:pPr>
        <w:pStyle w:val="ListParagraph"/>
        <w:spacing w:after="0" w:line="240" w:lineRule="auto"/>
        <w:rPr>
          <w:rFonts w:ascii="Times New Roman" w:eastAsia="Times New Roman" w:hAnsi="Times New Roman" w:cs="Times New Roman"/>
          <w:color w:val="000000"/>
          <w:sz w:val="24"/>
          <w:szCs w:val="24"/>
          <w:lang w:val="en-US"/>
        </w:rPr>
      </w:pPr>
    </w:p>
    <w:p w:rsidR="00B804FA" w:rsidRDefault="00B804FA" w:rsidP="00B804FA">
      <w:pPr>
        <w:pStyle w:val="ListParagraph"/>
        <w:spacing w:after="0" w:line="240" w:lineRule="auto"/>
        <w:rPr>
          <w:rFonts w:ascii="Times New Roman" w:eastAsia="Times New Roman" w:hAnsi="Times New Roman" w:cs="Times New Roman"/>
          <w:color w:val="000000"/>
          <w:sz w:val="24"/>
          <w:szCs w:val="24"/>
          <w:lang w:val="en-US"/>
        </w:rPr>
      </w:pPr>
      <w:r w:rsidRPr="00B804FA">
        <w:rPr>
          <w:color w:val="FF0000"/>
        </w:rPr>
        <w:t>Cash cycle = 51 - 3 + 4 - 1 = 51 days</w:t>
      </w:r>
    </w:p>
    <w:p w:rsidR="00B804FA" w:rsidRDefault="00B804FA" w:rsidP="00B804FA">
      <w:pPr>
        <w:pStyle w:val="ListParagraph"/>
        <w:spacing w:after="0" w:line="240" w:lineRule="auto"/>
        <w:rPr>
          <w:rFonts w:ascii="Times New Roman" w:eastAsia="Times New Roman" w:hAnsi="Times New Roman" w:cs="Times New Roman"/>
          <w:color w:val="000000"/>
          <w:sz w:val="24"/>
          <w:szCs w:val="24"/>
          <w:lang w:val="en-US"/>
        </w:rPr>
      </w:pPr>
    </w:p>
    <w:p w:rsidR="00B804FA" w:rsidRDefault="00B804FA" w:rsidP="00B804FA">
      <w:pPr>
        <w:pStyle w:val="ListParagraph"/>
        <w:spacing w:after="0" w:line="240" w:lineRule="auto"/>
        <w:rPr>
          <w:rFonts w:ascii="Times New Roman" w:eastAsia="Times New Roman" w:hAnsi="Times New Roman" w:cs="Times New Roman"/>
          <w:color w:val="000000"/>
          <w:sz w:val="24"/>
          <w:szCs w:val="24"/>
          <w:lang w:val="en-US"/>
        </w:rPr>
      </w:pPr>
    </w:p>
    <w:p w:rsidR="00B277D2" w:rsidRPr="006A4E16" w:rsidRDefault="00B277D2" w:rsidP="00B804FA">
      <w:pPr>
        <w:pStyle w:val="ListParagraph"/>
        <w:numPr>
          <w:ilvl w:val="0"/>
          <w:numId w:val="1"/>
        </w:numPr>
        <w:spacing w:after="0" w:line="240" w:lineRule="auto"/>
        <w:rPr>
          <w:rFonts w:ascii="Times New Roman" w:eastAsia="Times New Roman" w:hAnsi="Times New Roman" w:cs="Times New Roman"/>
          <w:sz w:val="24"/>
          <w:szCs w:val="24"/>
          <w:lang w:val="en-US"/>
        </w:rPr>
      </w:pPr>
      <w:r w:rsidRPr="006A4E16">
        <w:rPr>
          <w:rFonts w:ascii="Times New Roman" w:eastAsia="Times New Roman" w:hAnsi="Times New Roman" w:cs="Times New Roman"/>
          <w:color w:val="000000"/>
          <w:sz w:val="24"/>
          <w:szCs w:val="24"/>
          <w:lang w:val="en-US"/>
        </w:rPr>
        <w:t>On average, Stuff for Less is able to sell their inventory in 23 days. Stuff for Less takes 60 days on average to pay for their purchases. On the other hand, their average customer charges their purchase on a credit card whereby payment is received in 15 days. Given this information, what is the length of operating cycle?</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10"/>
      </w:tblGrid>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452" type="#_x0000_t75" style="width:20.25pt;height:18pt" o:ole="">
                  <v:imagedata r:id="rId8" o:title=""/>
                </v:shape>
                <w:control r:id="rId314" w:name="DefaultOcxName99" w:shapeid="_x0000_i2452"/>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8 days</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453" type="#_x0000_t75" style="width:20.25pt;height:18pt" o:ole="">
                  <v:imagedata r:id="rId13" o:title=""/>
                </v:shape>
                <w:control r:id="rId315" w:name="DefaultOcxName161" w:shapeid="_x0000_i2453"/>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38 days</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450" type="#_x0000_t75" style="width:20.25pt;height:18pt" o:ole="">
                  <v:imagedata r:id="rId8" o:title=""/>
                </v:shape>
                <w:control r:id="rId316" w:name="DefaultOcxName260" w:shapeid="_x0000_i2450"/>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45 days</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449" type="#_x0000_t75" style="width:20.25pt;height:18pt" o:ole="">
                  <v:imagedata r:id="rId8" o:title=""/>
                </v:shape>
                <w:control r:id="rId317" w:name="DefaultOcxName360" w:shapeid="_x0000_i2449"/>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68 days</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448" type="#_x0000_t75" style="width:20.25pt;height:18pt" o:ole="">
                  <v:imagedata r:id="rId8" o:title=""/>
                </v:shape>
                <w:control r:id="rId318" w:name="DefaultOcxName460" w:shapeid="_x0000_i2448"/>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75 days</w:t>
            </w:r>
          </w:p>
        </w:tc>
      </w:tr>
    </w:tbl>
    <w:p w:rsidR="00B54BC4" w:rsidRPr="00B54BC4" w:rsidRDefault="00B54BC4" w:rsidP="00B54BC4">
      <w:pPr>
        <w:ind w:firstLine="720"/>
        <w:rPr>
          <w:color w:val="FF0000"/>
        </w:rPr>
      </w:pPr>
      <w:r w:rsidRPr="00B54BC4">
        <w:rPr>
          <w:color w:val="FF0000"/>
        </w:rPr>
        <w:t>Operating cycle = 23 + 15 = 38 days</w:t>
      </w:r>
    </w:p>
    <w:p w:rsidR="00B54BC4" w:rsidRPr="006A4E16" w:rsidRDefault="00B54BC4" w:rsidP="00B277D2">
      <w:pPr>
        <w:rPr>
          <w:rFonts w:ascii="Times New Roman" w:hAnsi="Times New Roman" w:cs="Times New Roman"/>
          <w:sz w:val="24"/>
          <w:szCs w:val="24"/>
        </w:rPr>
      </w:pPr>
    </w:p>
    <w:p w:rsidR="00B277D2" w:rsidRPr="006A4E16" w:rsidRDefault="00B277D2" w:rsidP="00B277D2">
      <w:pPr>
        <w:pStyle w:val="ListParagraph"/>
        <w:numPr>
          <w:ilvl w:val="0"/>
          <w:numId w:val="1"/>
        </w:numPr>
        <w:spacing w:after="0" w:line="240" w:lineRule="auto"/>
        <w:rPr>
          <w:rFonts w:ascii="Times New Roman" w:eastAsia="Times New Roman" w:hAnsi="Times New Roman" w:cs="Times New Roman"/>
          <w:sz w:val="24"/>
          <w:szCs w:val="24"/>
          <w:lang w:val="en-US"/>
        </w:rPr>
      </w:pPr>
      <w:r w:rsidRPr="006A4E16">
        <w:rPr>
          <w:rFonts w:ascii="Times New Roman" w:eastAsia="Times New Roman" w:hAnsi="Times New Roman" w:cs="Times New Roman"/>
          <w:color w:val="000000"/>
          <w:sz w:val="24"/>
          <w:szCs w:val="24"/>
          <w:lang w:val="en-US"/>
        </w:rPr>
        <w:t>Joe's Merchandise had a beginning accounts payable balance of $61,800 and an ending accounts payable balance of $67,400. Sales for the period were $580,000 and costs of goods sold were $436,000. What is the payables turnover rate?</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10"/>
      </w:tblGrid>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290" type="#_x0000_t75" style="width:20.25pt;height:18pt" o:ole="">
                  <v:imagedata r:id="rId8" o:title=""/>
                </v:shape>
                <w:control r:id="rId319" w:name="DefaultOcxName100" w:shapeid="_x0000_i2290"/>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6.47 times</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459" type="#_x0000_t75" style="width:20.25pt;height:18pt" o:ole="">
                  <v:imagedata r:id="rId13" o:title=""/>
                </v:shape>
                <w:control r:id="rId320" w:name="DefaultOcxName162" w:shapeid="_x0000_i2459"/>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6.75 times</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296" type="#_x0000_t75" style="width:20.25pt;height:18pt" o:ole="">
                  <v:imagedata r:id="rId8" o:title=""/>
                </v:shape>
                <w:control r:id="rId321" w:name="DefaultOcxName261" w:shapeid="_x0000_i2296"/>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7.02 times</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299" type="#_x0000_t75" style="width:20.25pt;height:18pt" o:ole="">
                  <v:imagedata r:id="rId8" o:title=""/>
                </v:shape>
                <w:control r:id="rId322" w:name="DefaultOcxName361" w:shapeid="_x0000_i2299"/>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8.60 times</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302" type="#_x0000_t75" style="width:20.25pt;height:18pt" o:ole="">
                  <v:imagedata r:id="rId8" o:title=""/>
                </v:shape>
                <w:control r:id="rId323" w:name="DefaultOcxName461" w:shapeid="_x0000_i2302"/>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8.98 times</w:t>
            </w:r>
          </w:p>
        </w:tc>
      </w:tr>
    </w:tbl>
    <w:p w:rsidR="00B277D2" w:rsidRPr="00C34517" w:rsidRDefault="00C34517" w:rsidP="00C34517">
      <w:pPr>
        <w:spacing w:after="0" w:line="240" w:lineRule="auto"/>
        <w:ind w:firstLine="720"/>
        <w:rPr>
          <w:rFonts w:ascii="Times New Roman" w:eastAsia="Times New Roman" w:hAnsi="Times New Roman" w:cs="Times New Roman"/>
          <w:color w:val="FF0000"/>
          <w:sz w:val="24"/>
          <w:szCs w:val="24"/>
          <w:lang w:val="en-US"/>
        </w:rPr>
      </w:pPr>
      <w:r w:rsidRPr="00C34517">
        <w:rPr>
          <w:color w:val="FF0000"/>
        </w:rPr>
        <w:t>Payables turnover = $436,000</w:t>
      </w:r>
      <w:proofErr w:type="gramStart"/>
      <w:r w:rsidRPr="00C34517">
        <w:rPr>
          <w:color w:val="FF0000"/>
        </w:rPr>
        <w:t>/[</w:t>
      </w:r>
      <w:proofErr w:type="gramEnd"/>
      <w:r w:rsidRPr="00C34517">
        <w:rPr>
          <w:color w:val="FF0000"/>
        </w:rPr>
        <w:t>($61,800 + $67,400)/2)] = 6.75 times</w:t>
      </w:r>
    </w:p>
    <w:p w:rsidR="00B277D2" w:rsidRDefault="00B277D2" w:rsidP="00B277D2">
      <w:pPr>
        <w:spacing w:after="0" w:line="240" w:lineRule="auto"/>
        <w:rPr>
          <w:rFonts w:ascii="Times New Roman" w:eastAsia="Times New Roman" w:hAnsi="Times New Roman" w:cs="Times New Roman"/>
          <w:color w:val="000000"/>
          <w:sz w:val="24"/>
          <w:szCs w:val="24"/>
          <w:lang w:val="en-US"/>
        </w:rPr>
      </w:pPr>
    </w:p>
    <w:p w:rsidR="002A3501" w:rsidRDefault="002A3501" w:rsidP="00B277D2">
      <w:pPr>
        <w:spacing w:after="0" w:line="240" w:lineRule="auto"/>
        <w:rPr>
          <w:rFonts w:ascii="Times New Roman" w:eastAsia="Times New Roman" w:hAnsi="Times New Roman" w:cs="Times New Roman"/>
          <w:color w:val="000000"/>
          <w:sz w:val="24"/>
          <w:szCs w:val="24"/>
          <w:lang w:val="en-US"/>
        </w:rPr>
      </w:pPr>
    </w:p>
    <w:p w:rsidR="00402AB7" w:rsidRDefault="00402AB7" w:rsidP="00B277D2">
      <w:pPr>
        <w:spacing w:after="0" w:line="240" w:lineRule="auto"/>
        <w:rPr>
          <w:rFonts w:ascii="Times New Roman" w:eastAsia="Times New Roman" w:hAnsi="Times New Roman" w:cs="Times New Roman"/>
          <w:color w:val="000000"/>
          <w:sz w:val="24"/>
          <w:szCs w:val="24"/>
          <w:lang w:val="en-US"/>
        </w:rPr>
      </w:pPr>
    </w:p>
    <w:p w:rsidR="00402AB7" w:rsidRDefault="00402AB7" w:rsidP="00B277D2">
      <w:pPr>
        <w:spacing w:after="0" w:line="240" w:lineRule="auto"/>
        <w:rPr>
          <w:rFonts w:ascii="Times New Roman" w:eastAsia="Times New Roman" w:hAnsi="Times New Roman" w:cs="Times New Roman"/>
          <w:color w:val="000000"/>
          <w:sz w:val="24"/>
          <w:szCs w:val="24"/>
          <w:lang w:val="en-US"/>
        </w:rPr>
      </w:pPr>
    </w:p>
    <w:p w:rsidR="00402AB7" w:rsidRDefault="00402AB7" w:rsidP="00B277D2">
      <w:pPr>
        <w:spacing w:after="0" w:line="240" w:lineRule="auto"/>
        <w:rPr>
          <w:rFonts w:ascii="Times New Roman" w:eastAsia="Times New Roman" w:hAnsi="Times New Roman" w:cs="Times New Roman"/>
          <w:color w:val="000000"/>
          <w:sz w:val="24"/>
          <w:szCs w:val="24"/>
          <w:lang w:val="en-US"/>
        </w:rPr>
      </w:pPr>
    </w:p>
    <w:p w:rsidR="00402AB7" w:rsidRDefault="00402AB7" w:rsidP="00B277D2">
      <w:pPr>
        <w:spacing w:after="0" w:line="240" w:lineRule="auto"/>
        <w:rPr>
          <w:rFonts w:ascii="Times New Roman" w:eastAsia="Times New Roman" w:hAnsi="Times New Roman" w:cs="Times New Roman"/>
          <w:color w:val="000000"/>
          <w:sz w:val="24"/>
          <w:szCs w:val="24"/>
          <w:lang w:val="en-US"/>
        </w:rPr>
      </w:pPr>
    </w:p>
    <w:p w:rsidR="00402AB7" w:rsidRDefault="00402AB7" w:rsidP="00B277D2">
      <w:pPr>
        <w:spacing w:after="0" w:line="240" w:lineRule="auto"/>
        <w:rPr>
          <w:rFonts w:ascii="Times New Roman" w:eastAsia="Times New Roman" w:hAnsi="Times New Roman" w:cs="Times New Roman"/>
          <w:color w:val="000000"/>
          <w:sz w:val="24"/>
          <w:szCs w:val="24"/>
          <w:lang w:val="en-US"/>
        </w:rPr>
      </w:pPr>
    </w:p>
    <w:p w:rsidR="00402AB7" w:rsidRDefault="00402AB7" w:rsidP="00B277D2">
      <w:pPr>
        <w:spacing w:after="0" w:line="240" w:lineRule="auto"/>
        <w:rPr>
          <w:rFonts w:ascii="Times New Roman" w:eastAsia="Times New Roman" w:hAnsi="Times New Roman" w:cs="Times New Roman"/>
          <w:color w:val="000000"/>
          <w:sz w:val="24"/>
          <w:szCs w:val="24"/>
          <w:lang w:val="en-US"/>
        </w:rPr>
      </w:pPr>
    </w:p>
    <w:p w:rsidR="00402AB7" w:rsidRDefault="00402AB7" w:rsidP="00B277D2">
      <w:pPr>
        <w:spacing w:after="0" w:line="240" w:lineRule="auto"/>
        <w:rPr>
          <w:rFonts w:ascii="Times New Roman" w:eastAsia="Times New Roman" w:hAnsi="Times New Roman" w:cs="Times New Roman"/>
          <w:color w:val="000000"/>
          <w:sz w:val="24"/>
          <w:szCs w:val="24"/>
          <w:lang w:val="en-US"/>
        </w:rPr>
      </w:pPr>
    </w:p>
    <w:p w:rsidR="00402AB7" w:rsidRDefault="00402AB7" w:rsidP="00B277D2">
      <w:pPr>
        <w:spacing w:after="0" w:line="240" w:lineRule="auto"/>
        <w:rPr>
          <w:rFonts w:ascii="Times New Roman" w:eastAsia="Times New Roman" w:hAnsi="Times New Roman" w:cs="Times New Roman"/>
          <w:color w:val="000000"/>
          <w:sz w:val="24"/>
          <w:szCs w:val="24"/>
          <w:lang w:val="en-US"/>
        </w:rPr>
      </w:pPr>
    </w:p>
    <w:p w:rsidR="00402AB7" w:rsidRDefault="00402AB7" w:rsidP="00B277D2">
      <w:pPr>
        <w:spacing w:after="0" w:line="240" w:lineRule="auto"/>
        <w:rPr>
          <w:rFonts w:ascii="Times New Roman" w:eastAsia="Times New Roman" w:hAnsi="Times New Roman" w:cs="Times New Roman"/>
          <w:color w:val="000000"/>
          <w:sz w:val="24"/>
          <w:szCs w:val="24"/>
          <w:lang w:val="en-US"/>
        </w:rPr>
      </w:pPr>
    </w:p>
    <w:p w:rsidR="00402AB7" w:rsidRDefault="00402AB7" w:rsidP="00B277D2">
      <w:pPr>
        <w:spacing w:after="0" w:line="240" w:lineRule="auto"/>
        <w:rPr>
          <w:rFonts w:ascii="Times New Roman" w:eastAsia="Times New Roman" w:hAnsi="Times New Roman" w:cs="Times New Roman"/>
          <w:color w:val="000000"/>
          <w:sz w:val="24"/>
          <w:szCs w:val="24"/>
          <w:lang w:val="en-US"/>
        </w:rPr>
      </w:pPr>
    </w:p>
    <w:p w:rsidR="00402AB7" w:rsidRDefault="00402AB7" w:rsidP="00B277D2">
      <w:pPr>
        <w:spacing w:after="0" w:line="240" w:lineRule="auto"/>
        <w:rPr>
          <w:rFonts w:ascii="Times New Roman" w:eastAsia="Times New Roman" w:hAnsi="Times New Roman" w:cs="Times New Roman"/>
          <w:color w:val="000000"/>
          <w:sz w:val="24"/>
          <w:szCs w:val="24"/>
          <w:lang w:val="en-US"/>
        </w:rPr>
      </w:pPr>
    </w:p>
    <w:p w:rsidR="00402AB7" w:rsidRDefault="00402AB7" w:rsidP="00B277D2">
      <w:pPr>
        <w:spacing w:after="0" w:line="240" w:lineRule="auto"/>
        <w:rPr>
          <w:rFonts w:ascii="Times New Roman" w:eastAsia="Times New Roman" w:hAnsi="Times New Roman" w:cs="Times New Roman"/>
          <w:color w:val="000000"/>
          <w:sz w:val="24"/>
          <w:szCs w:val="24"/>
          <w:lang w:val="en-US"/>
        </w:rPr>
      </w:pPr>
    </w:p>
    <w:p w:rsidR="00402AB7" w:rsidRDefault="00402AB7" w:rsidP="00B277D2">
      <w:pPr>
        <w:spacing w:after="0" w:line="240" w:lineRule="auto"/>
        <w:rPr>
          <w:rFonts w:ascii="Times New Roman" w:eastAsia="Times New Roman" w:hAnsi="Times New Roman" w:cs="Times New Roman"/>
          <w:color w:val="000000"/>
          <w:sz w:val="24"/>
          <w:szCs w:val="24"/>
          <w:lang w:val="en-US"/>
        </w:rPr>
      </w:pPr>
    </w:p>
    <w:p w:rsidR="00402AB7" w:rsidRDefault="00402AB7" w:rsidP="00B277D2">
      <w:pPr>
        <w:spacing w:after="0" w:line="240" w:lineRule="auto"/>
        <w:rPr>
          <w:rFonts w:ascii="Times New Roman" w:eastAsia="Times New Roman" w:hAnsi="Times New Roman" w:cs="Times New Roman"/>
          <w:color w:val="000000"/>
          <w:sz w:val="24"/>
          <w:szCs w:val="24"/>
          <w:lang w:val="en-US"/>
        </w:rPr>
      </w:pPr>
    </w:p>
    <w:p w:rsidR="00402AB7" w:rsidRDefault="00402AB7" w:rsidP="00B277D2">
      <w:pPr>
        <w:spacing w:after="0" w:line="240" w:lineRule="auto"/>
        <w:rPr>
          <w:rFonts w:ascii="Times New Roman" w:eastAsia="Times New Roman" w:hAnsi="Times New Roman" w:cs="Times New Roman"/>
          <w:color w:val="000000"/>
          <w:sz w:val="24"/>
          <w:szCs w:val="24"/>
          <w:lang w:val="en-US"/>
        </w:rPr>
      </w:pPr>
    </w:p>
    <w:p w:rsidR="00402AB7" w:rsidRDefault="00402AB7" w:rsidP="00B277D2">
      <w:pPr>
        <w:spacing w:after="0" w:line="240" w:lineRule="auto"/>
        <w:rPr>
          <w:rFonts w:ascii="Times New Roman" w:eastAsia="Times New Roman" w:hAnsi="Times New Roman" w:cs="Times New Roman"/>
          <w:color w:val="000000"/>
          <w:sz w:val="24"/>
          <w:szCs w:val="24"/>
          <w:lang w:val="en-US"/>
        </w:rPr>
      </w:pPr>
    </w:p>
    <w:p w:rsidR="00402AB7" w:rsidRDefault="00402AB7" w:rsidP="00B277D2">
      <w:pPr>
        <w:spacing w:after="0" w:line="240" w:lineRule="auto"/>
        <w:rPr>
          <w:rFonts w:ascii="Times New Roman" w:eastAsia="Times New Roman" w:hAnsi="Times New Roman" w:cs="Times New Roman"/>
          <w:color w:val="000000"/>
          <w:sz w:val="24"/>
          <w:szCs w:val="24"/>
          <w:lang w:val="en-US"/>
        </w:rPr>
      </w:pPr>
    </w:p>
    <w:p w:rsidR="00402AB7" w:rsidRDefault="00402AB7" w:rsidP="00B277D2">
      <w:pPr>
        <w:spacing w:after="0" w:line="240" w:lineRule="auto"/>
        <w:rPr>
          <w:rFonts w:ascii="Times New Roman" w:eastAsia="Times New Roman" w:hAnsi="Times New Roman" w:cs="Times New Roman"/>
          <w:color w:val="000000"/>
          <w:sz w:val="24"/>
          <w:szCs w:val="24"/>
          <w:lang w:val="en-US"/>
        </w:rPr>
      </w:pPr>
    </w:p>
    <w:p w:rsidR="00402AB7" w:rsidRDefault="00402AB7" w:rsidP="00B277D2">
      <w:pPr>
        <w:spacing w:after="0" w:line="240" w:lineRule="auto"/>
        <w:rPr>
          <w:rFonts w:ascii="Times New Roman" w:eastAsia="Times New Roman" w:hAnsi="Times New Roman" w:cs="Times New Roman"/>
          <w:color w:val="000000"/>
          <w:sz w:val="24"/>
          <w:szCs w:val="24"/>
          <w:lang w:val="en-US"/>
        </w:rPr>
      </w:pPr>
    </w:p>
    <w:p w:rsidR="00402AB7" w:rsidRDefault="00402AB7" w:rsidP="00B277D2">
      <w:pPr>
        <w:spacing w:after="0" w:line="240" w:lineRule="auto"/>
        <w:rPr>
          <w:rFonts w:ascii="Times New Roman" w:eastAsia="Times New Roman" w:hAnsi="Times New Roman" w:cs="Times New Roman"/>
          <w:color w:val="000000"/>
          <w:sz w:val="24"/>
          <w:szCs w:val="24"/>
          <w:lang w:val="en-US"/>
        </w:rPr>
      </w:pPr>
    </w:p>
    <w:p w:rsidR="00402AB7" w:rsidRDefault="00402AB7" w:rsidP="00B277D2">
      <w:pPr>
        <w:spacing w:after="0" w:line="240" w:lineRule="auto"/>
        <w:rPr>
          <w:rFonts w:ascii="Times New Roman" w:eastAsia="Times New Roman" w:hAnsi="Times New Roman" w:cs="Times New Roman"/>
          <w:color w:val="000000"/>
          <w:sz w:val="24"/>
          <w:szCs w:val="24"/>
          <w:lang w:val="en-US"/>
        </w:rPr>
      </w:pPr>
    </w:p>
    <w:p w:rsidR="00402AB7" w:rsidRDefault="00402AB7" w:rsidP="00B277D2">
      <w:pPr>
        <w:spacing w:after="0" w:line="240" w:lineRule="auto"/>
        <w:rPr>
          <w:rFonts w:ascii="Times New Roman" w:eastAsia="Times New Roman" w:hAnsi="Times New Roman" w:cs="Times New Roman"/>
          <w:color w:val="000000"/>
          <w:sz w:val="24"/>
          <w:szCs w:val="24"/>
          <w:lang w:val="en-US"/>
        </w:rPr>
      </w:pPr>
    </w:p>
    <w:p w:rsidR="00402AB7" w:rsidRDefault="00402AB7" w:rsidP="00B277D2">
      <w:pPr>
        <w:spacing w:after="0" w:line="240" w:lineRule="auto"/>
        <w:rPr>
          <w:rFonts w:ascii="Times New Roman" w:eastAsia="Times New Roman" w:hAnsi="Times New Roman" w:cs="Times New Roman"/>
          <w:color w:val="000000"/>
          <w:sz w:val="24"/>
          <w:szCs w:val="24"/>
          <w:lang w:val="en-US"/>
        </w:rPr>
      </w:pPr>
    </w:p>
    <w:p w:rsidR="00402AB7" w:rsidRDefault="00402AB7" w:rsidP="00B277D2">
      <w:pPr>
        <w:spacing w:after="0" w:line="240" w:lineRule="auto"/>
        <w:rPr>
          <w:rFonts w:ascii="Times New Roman" w:eastAsia="Times New Roman" w:hAnsi="Times New Roman" w:cs="Times New Roman"/>
          <w:color w:val="000000"/>
          <w:sz w:val="24"/>
          <w:szCs w:val="24"/>
          <w:lang w:val="en-US"/>
        </w:rPr>
      </w:pPr>
    </w:p>
    <w:p w:rsidR="00402AB7" w:rsidRDefault="00402AB7" w:rsidP="00B277D2">
      <w:pPr>
        <w:spacing w:after="0" w:line="240" w:lineRule="auto"/>
        <w:rPr>
          <w:rFonts w:ascii="Times New Roman" w:eastAsia="Times New Roman" w:hAnsi="Times New Roman" w:cs="Times New Roman"/>
          <w:color w:val="000000"/>
          <w:sz w:val="24"/>
          <w:szCs w:val="24"/>
          <w:lang w:val="en-US"/>
        </w:rPr>
      </w:pPr>
    </w:p>
    <w:p w:rsidR="00402AB7" w:rsidRDefault="00402AB7" w:rsidP="00B277D2">
      <w:pPr>
        <w:spacing w:after="0" w:line="240" w:lineRule="auto"/>
        <w:rPr>
          <w:rFonts w:ascii="Times New Roman" w:eastAsia="Times New Roman" w:hAnsi="Times New Roman" w:cs="Times New Roman"/>
          <w:color w:val="000000"/>
          <w:sz w:val="24"/>
          <w:szCs w:val="24"/>
          <w:lang w:val="en-US"/>
        </w:rPr>
      </w:pPr>
    </w:p>
    <w:p w:rsidR="00402AB7" w:rsidRDefault="00402AB7" w:rsidP="00B277D2">
      <w:pPr>
        <w:spacing w:after="0" w:line="240" w:lineRule="auto"/>
        <w:rPr>
          <w:rFonts w:ascii="Times New Roman" w:eastAsia="Times New Roman" w:hAnsi="Times New Roman" w:cs="Times New Roman"/>
          <w:color w:val="000000"/>
          <w:sz w:val="24"/>
          <w:szCs w:val="24"/>
          <w:lang w:val="en-US"/>
        </w:rPr>
      </w:pPr>
    </w:p>
    <w:p w:rsidR="00402AB7" w:rsidRDefault="00402AB7" w:rsidP="00B277D2">
      <w:pPr>
        <w:spacing w:after="0" w:line="240" w:lineRule="auto"/>
        <w:rPr>
          <w:rFonts w:ascii="Times New Roman" w:eastAsia="Times New Roman" w:hAnsi="Times New Roman" w:cs="Times New Roman"/>
          <w:color w:val="000000"/>
          <w:sz w:val="24"/>
          <w:szCs w:val="24"/>
          <w:lang w:val="en-US"/>
        </w:rPr>
      </w:pPr>
    </w:p>
    <w:p w:rsidR="00402AB7" w:rsidRDefault="00402AB7" w:rsidP="00B277D2">
      <w:pPr>
        <w:spacing w:after="0" w:line="240" w:lineRule="auto"/>
        <w:rPr>
          <w:rFonts w:ascii="Times New Roman" w:eastAsia="Times New Roman" w:hAnsi="Times New Roman" w:cs="Times New Roman"/>
          <w:color w:val="000000"/>
          <w:sz w:val="24"/>
          <w:szCs w:val="24"/>
          <w:lang w:val="en-US"/>
        </w:rPr>
      </w:pPr>
    </w:p>
    <w:p w:rsidR="00402AB7" w:rsidRDefault="00402AB7" w:rsidP="00B277D2">
      <w:pPr>
        <w:spacing w:after="0" w:line="240" w:lineRule="auto"/>
        <w:rPr>
          <w:rFonts w:ascii="Times New Roman" w:eastAsia="Times New Roman" w:hAnsi="Times New Roman" w:cs="Times New Roman"/>
          <w:color w:val="000000"/>
          <w:sz w:val="24"/>
          <w:szCs w:val="24"/>
          <w:lang w:val="en-US"/>
        </w:rPr>
      </w:pPr>
    </w:p>
    <w:p w:rsidR="00402AB7" w:rsidRDefault="00402AB7" w:rsidP="00B277D2">
      <w:pPr>
        <w:spacing w:after="0" w:line="240" w:lineRule="auto"/>
        <w:rPr>
          <w:rFonts w:ascii="Times New Roman" w:eastAsia="Times New Roman" w:hAnsi="Times New Roman" w:cs="Times New Roman"/>
          <w:color w:val="000000"/>
          <w:sz w:val="24"/>
          <w:szCs w:val="24"/>
          <w:lang w:val="en-US"/>
        </w:rPr>
      </w:pPr>
    </w:p>
    <w:p w:rsidR="002A3501" w:rsidRPr="002A3501" w:rsidRDefault="002A3501" w:rsidP="002A3501">
      <w:pPr>
        <w:pStyle w:val="ListParagraph"/>
        <w:numPr>
          <w:ilvl w:val="0"/>
          <w:numId w:val="1"/>
        </w:numPr>
        <w:spacing w:after="0" w:line="240" w:lineRule="auto"/>
        <w:rPr>
          <w:rFonts w:ascii="Times New Roman" w:eastAsia="Times New Roman" w:hAnsi="Times New Roman" w:cs="Times New Roman"/>
          <w:sz w:val="24"/>
          <w:szCs w:val="24"/>
          <w:lang w:eastAsia="en-CA"/>
        </w:rPr>
      </w:pPr>
      <w:r w:rsidRPr="002A3501">
        <w:rPr>
          <w:rFonts w:ascii="Times New Roman" w:eastAsia="Times New Roman" w:hAnsi="Times New Roman" w:cs="Times New Roman"/>
          <w:sz w:val="24"/>
          <w:szCs w:val="24"/>
          <w:lang w:eastAsia="en-CA"/>
        </w:rPr>
        <w:t>Babylon Corporation has an annual demand of 400,000 units for its products. Its carrying cost per unit is $0.75, and its order costs are $120 per order. Given this information, calculated the number of orders the company will make during the year.</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70"/>
      </w:tblGrid>
      <w:tr w:rsidR="002A3501" w:rsidRPr="002A3501" w:rsidTr="002A3501">
        <w:trPr>
          <w:tblCellSpacing w:w="0" w:type="dxa"/>
        </w:trPr>
        <w:tc>
          <w:tcPr>
            <w:tcW w:w="1050" w:type="dxa"/>
            <w:vAlign w:val="center"/>
            <w:hideMark/>
          </w:tcPr>
          <w:p w:rsidR="002A3501" w:rsidRPr="002A3501" w:rsidRDefault="002A3501" w:rsidP="002A3501">
            <w:pPr>
              <w:spacing w:after="0" w:line="240" w:lineRule="auto"/>
              <w:jc w:val="right"/>
              <w:rPr>
                <w:rFonts w:ascii="Times New Roman" w:eastAsia="Times New Roman" w:hAnsi="Times New Roman" w:cs="Times New Roman"/>
                <w:sz w:val="24"/>
                <w:szCs w:val="24"/>
                <w:lang w:eastAsia="en-CA"/>
              </w:rPr>
            </w:pPr>
            <w:r w:rsidRPr="002A3501">
              <w:rPr>
                <w:rFonts w:ascii="Times New Roman" w:eastAsia="Times New Roman" w:hAnsi="Times New Roman" w:cs="Times New Roman"/>
                <w:sz w:val="24"/>
                <w:szCs w:val="24"/>
                <w:lang w:eastAsia="en-CA"/>
              </w:rPr>
              <w:object w:dxaOrig="225" w:dyaOrig="225">
                <v:shape id="_x0000_i2486" type="#_x0000_t75" style="width:20.25pt;height:18pt" o:ole="">
                  <v:imagedata r:id="rId8" o:title=""/>
                </v:shape>
                <w:control r:id="rId324" w:name="DefaultOcxName101" w:shapeid="_x0000_i2486"/>
              </w:object>
            </w:r>
          </w:p>
        </w:tc>
        <w:tc>
          <w:tcPr>
            <w:tcW w:w="0" w:type="auto"/>
            <w:vAlign w:val="center"/>
            <w:hideMark/>
          </w:tcPr>
          <w:p w:rsidR="002A3501" w:rsidRPr="002A3501" w:rsidRDefault="002A3501" w:rsidP="002A3501">
            <w:pPr>
              <w:spacing w:after="0" w:line="240" w:lineRule="auto"/>
              <w:rPr>
                <w:rFonts w:ascii="Times New Roman" w:eastAsia="Times New Roman" w:hAnsi="Times New Roman" w:cs="Times New Roman"/>
                <w:sz w:val="24"/>
                <w:szCs w:val="24"/>
                <w:lang w:eastAsia="en-CA"/>
              </w:rPr>
            </w:pPr>
            <w:r w:rsidRPr="002A3501">
              <w:rPr>
                <w:rFonts w:ascii="Times New Roman" w:eastAsia="Times New Roman" w:hAnsi="Times New Roman" w:cs="Times New Roman"/>
                <w:sz w:val="24"/>
                <w:szCs w:val="24"/>
                <w:lang w:eastAsia="en-CA"/>
              </w:rPr>
              <w:t>38 orders</w:t>
            </w:r>
          </w:p>
        </w:tc>
      </w:tr>
      <w:tr w:rsidR="002A3501" w:rsidRPr="002A3501" w:rsidTr="002A3501">
        <w:trPr>
          <w:tblCellSpacing w:w="0" w:type="dxa"/>
        </w:trPr>
        <w:tc>
          <w:tcPr>
            <w:tcW w:w="1050" w:type="dxa"/>
            <w:vAlign w:val="center"/>
            <w:hideMark/>
          </w:tcPr>
          <w:p w:rsidR="002A3501" w:rsidRPr="002A3501" w:rsidRDefault="002A3501" w:rsidP="002A3501">
            <w:pPr>
              <w:spacing w:after="0" w:line="240" w:lineRule="auto"/>
              <w:jc w:val="right"/>
              <w:rPr>
                <w:rFonts w:ascii="Times New Roman" w:eastAsia="Times New Roman" w:hAnsi="Times New Roman" w:cs="Times New Roman"/>
                <w:sz w:val="24"/>
                <w:szCs w:val="24"/>
                <w:lang w:eastAsia="en-CA"/>
              </w:rPr>
            </w:pPr>
            <w:r w:rsidRPr="002A3501">
              <w:rPr>
                <w:rFonts w:ascii="Times New Roman" w:eastAsia="Times New Roman" w:hAnsi="Times New Roman" w:cs="Times New Roman"/>
                <w:sz w:val="24"/>
                <w:szCs w:val="24"/>
                <w:lang w:eastAsia="en-CA"/>
              </w:rPr>
              <w:object w:dxaOrig="225" w:dyaOrig="225">
                <v:shape id="_x0000_i2485" type="#_x0000_t75" style="width:20.25pt;height:18pt" o:ole="">
                  <v:imagedata r:id="rId8" o:title=""/>
                </v:shape>
                <w:control r:id="rId325" w:name="DefaultOcxName163" w:shapeid="_x0000_i2485"/>
              </w:object>
            </w:r>
          </w:p>
        </w:tc>
        <w:tc>
          <w:tcPr>
            <w:tcW w:w="0" w:type="auto"/>
            <w:vAlign w:val="center"/>
            <w:hideMark/>
          </w:tcPr>
          <w:p w:rsidR="002A3501" w:rsidRPr="002A3501" w:rsidRDefault="002A3501" w:rsidP="002A3501">
            <w:pPr>
              <w:spacing w:after="0" w:line="240" w:lineRule="auto"/>
              <w:rPr>
                <w:rFonts w:ascii="Times New Roman" w:eastAsia="Times New Roman" w:hAnsi="Times New Roman" w:cs="Times New Roman"/>
                <w:sz w:val="24"/>
                <w:szCs w:val="24"/>
                <w:lang w:eastAsia="en-CA"/>
              </w:rPr>
            </w:pPr>
            <w:r w:rsidRPr="002A3501">
              <w:rPr>
                <w:rFonts w:ascii="Times New Roman" w:eastAsia="Times New Roman" w:hAnsi="Times New Roman" w:cs="Times New Roman"/>
                <w:sz w:val="24"/>
                <w:szCs w:val="24"/>
                <w:lang w:eastAsia="en-CA"/>
              </w:rPr>
              <w:t>37 orders</w:t>
            </w:r>
          </w:p>
        </w:tc>
      </w:tr>
      <w:tr w:rsidR="002A3501" w:rsidRPr="002A3501" w:rsidTr="002A3501">
        <w:trPr>
          <w:tblCellSpacing w:w="0" w:type="dxa"/>
        </w:trPr>
        <w:tc>
          <w:tcPr>
            <w:tcW w:w="1050" w:type="dxa"/>
            <w:vAlign w:val="center"/>
            <w:hideMark/>
          </w:tcPr>
          <w:p w:rsidR="002A3501" w:rsidRPr="002A3501" w:rsidRDefault="002A3501" w:rsidP="002A3501">
            <w:pPr>
              <w:spacing w:after="0" w:line="240" w:lineRule="auto"/>
              <w:jc w:val="right"/>
              <w:rPr>
                <w:rFonts w:ascii="Times New Roman" w:eastAsia="Times New Roman" w:hAnsi="Times New Roman" w:cs="Times New Roman"/>
                <w:sz w:val="24"/>
                <w:szCs w:val="24"/>
                <w:lang w:eastAsia="en-CA"/>
              </w:rPr>
            </w:pPr>
            <w:r w:rsidRPr="002A3501">
              <w:rPr>
                <w:rFonts w:ascii="Times New Roman" w:eastAsia="Times New Roman" w:hAnsi="Times New Roman" w:cs="Times New Roman"/>
                <w:sz w:val="24"/>
                <w:szCs w:val="24"/>
                <w:lang w:eastAsia="en-CA"/>
              </w:rPr>
              <w:object w:dxaOrig="225" w:dyaOrig="225">
                <v:shape id="_x0000_i2484" type="#_x0000_t75" style="width:20.25pt;height:18pt" o:ole="">
                  <v:imagedata r:id="rId8" o:title=""/>
                </v:shape>
                <w:control r:id="rId326" w:name="DefaultOcxName262" w:shapeid="_x0000_i2484"/>
              </w:object>
            </w:r>
          </w:p>
        </w:tc>
        <w:tc>
          <w:tcPr>
            <w:tcW w:w="0" w:type="auto"/>
            <w:vAlign w:val="center"/>
            <w:hideMark/>
          </w:tcPr>
          <w:p w:rsidR="002A3501" w:rsidRPr="002A3501" w:rsidRDefault="002A3501" w:rsidP="002A3501">
            <w:pPr>
              <w:spacing w:after="0" w:line="240" w:lineRule="auto"/>
              <w:rPr>
                <w:rFonts w:ascii="Times New Roman" w:eastAsia="Times New Roman" w:hAnsi="Times New Roman" w:cs="Times New Roman"/>
                <w:sz w:val="24"/>
                <w:szCs w:val="24"/>
                <w:lang w:eastAsia="en-CA"/>
              </w:rPr>
            </w:pPr>
            <w:r w:rsidRPr="002A3501">
              <w:rPr>
                <w:rFonts w:ascii="Times New Roman" w:eastAsia="Times New Roman" w:hAnsi="Times New Roman" w:cs="Times New Roman"/>
                <w:sz w:val="24"/>
                <w:szCs w:val="24"/>
                <w:lang w:eastAsia="en-CA"/>
              </w:rPr>
              <w:t>36 orders</w:t>
            </w:r>
          </w:p>
        </w:tc>
      </w:tr>
      <w:tr w:rsidR="002A3501" w:rsidRPr="002A3501" w:rsidTr="002A3501">
        <w:trPr>
          <w:tblCellSpacing w:w="0" w:type="dxa"/>
        </w:trPr>
        <w:tc>
          <w:tcPr>
            <w:tcW w:w="1050" w:type="dxa"/>
            <w:vAlign w:val="center"/>
            <w:hideMark/>
          </w:tcPr>
          <w:p w:rsidR="002A3501" w:rsidRPr="002A3501" w:rsidRDefault="002A3501" w:rsidP="002A3501">
            <w:pPr>
              <w:spacing w:after="0" w:line="240" w:lineRule="auto"/>
              <w:jc w:val="right"/>
              <w:rPr>
                <w:rFonts w:ascii="Times New Roman" w:eastAsia="Times New Roman" w:hAnsi="Times New Roman" w:cs="Times New Roman"/>
                <w:sz w:val="24"/>
                <w:szCs w:val="24"/>
                <w:lang w:eastAsia="en-CA"/>
              </w:rPr>
            </w:pPr>
            <w:r w:rsidRPr="002A3501">
              <w:rPr>
                <w:rFonts w:ascii="Times New Roman" w:eastAsia="Times New Roman" w:hAnsi="Times New Roman" w:cs="Times New Roman"/>
                <w:sz w:val="24"/>
                <w:szCs w:val="24"/>
                <w:lang w:eastAsia="en-CA"/>
              </w:rPr>
              <w:object w:dxaOrig="225" w:dyaOrig="225">
                <v:shape id="_x0000_i2487" type="#_x0000_t75" style="width:20.25pt;height:18pt" o:ole="">
                  <v:imagedata r:id="rId13" o:title=""/>
                </v:shape>
                <w:control r:id="rId327" w:name="DefaultOcxName362" w:shapeid="_x0000_i2487"/>
              </w:object>
            </w:r>
          </w:p>
        </w:tc>
        <w:tc>
          <w:tcPr>
            <w:tcW w:w="0" w:type="auto"/>
            <w:vAlign w:val="center"/>
            <w:hideMark/>
          </w:tcPr>
          <w:p w:rsidR="002A3501" w:rsidRPr="002A3501" w:rsidRDefault="002A3501" w:rsidP="002A3501">
            <w:pPr>
              <w:spacing w:after="0" w:line="240" w:lineRule="auto"/>
              <w:rPr>
                <w:rFonts w:ascii="Times New Roman" w:eastAsia="Times New Roman" w:hAnsi="Times New Roman" w:cs="Times New Roman"/>
                <w:sz w:val="24"/>
                <w:szCs w:val="24"/>
                <w:lang w:eastAsia="en-CA"/>
              </w:rPr>
            </w:pPr>
            <w:r w:rsidRPr="002A3501">
              <w:rPr>
                <w:rFonts w:ascii="Times New Roman" w:eastAsia="Times New Roman" w:hAnsi="Times New Roman" w:cs="Times New Roman"/>
                <w:sz w:val="24"/>
                <w:szCs w:val="24"/>
                <w:lang w:eastAsia="en-CA"/>
              </w:rPr>
              <w:t>35 orders</w:t>
            </w:r>
          </w:p>
        </w:tc>
      </w:tr>
      <w:tr w:rsidR="002A3501" w:rsidRPr="002A3501" w:rsidTr="002A3501">
        <w:trPr>
          <w:tblCellSpacing w:w="0" w:type="dxa"/>
        </w:trPr>
        <w:tc>
          <w:tcPr>
            <w:tcW w:w="1050" w:type="dxa"/>
            <w:vAlign w:val="center"/>
            <w:hideMark/>
          </w:tcPr>
          <w:p w:rsidR="002A3501" w:rsidRPr="002A3501" w:rsidRDefault="002A3501" w:rsidP="002A3501">
            <w:pPr>
              <w:spacing w:after="0" w:line="240" w:lineRule="auto"/>
              <w:jc w:val="right"/>
              <w:rPr>
                <w:rFonts w:ascii="Times New Roman" w:eastAsia="Times New Roman" w:hAnsi="Times New Roman" w:cs="Times New Roman"/>
                <w:sz w:val="24"/>
                <w:szCs w:val="24"/>
                <w:lang w:eastAsia="en-CA"/>
              </w:rPr>
            </w:pPr>
            <w:r w:rsidRPr="002A3501">
              <w:rPr>
                <w:rFonts w:ascii="Times New Roman" w:eastAsia="Times New Roman" w:hAnsi="Times New Roman" w:cs="Times New Roman"/>
                <w:sz w:val="24"/>
                <w:szCs w:val="24"/>
                <w:lang w:eastAsia="en-CA"/>
              </w:rPr>
              <w:object w:dxaOrig="225" w:dyaOrig="225">
                <v:shape id="_x0000_i2482" type="#_x0000_t75" style="width:20.25pt;height:18pt" o:ole="">
                  <v:imagedata r:id="rId8" o:title=""/>
                </v:shape>
                <w:control r:id="rId328" w:name="DefaultOcxName462" w:shapeid="_x0000_i2482"/>
              </w:object>
            </w:r>
          </w:p>
        </w:tc>
        <w:tc>
          <w:tcPr>
            <w:tcW w:w="0" w:type="auto"/>
            <w:vAlign w:val="center"/>
            <w:hideMark/>
          </w:tcPr>
          <w:p w:rsidR="002A3501" w:rsidRPr="002A3501" w:rsidRDefault="002A3501" w:rsidP="002A3501">
            <w:pPr>
              <w:spacing w:after="0" w:line="240" w:lineRule="auto"/>
              <w:rPr>
                <w:rFonts w:ascii="Times New Roman" w:eastAsia="Times New Roman" w:hAnsi="Times New Roman" w:cs="Times New Roman"/>
                <w:sz w:val="24"/>
                <w:szCs w:val="24"/>
                <w:lang w:eastAsia="en-CA"/>
              </w:rPr>
            </w:pPr>
            <w:r w:rsidRPr="002A3501">
              <w:rPr>
                <w:rFonts w:ascii="Times New Roman" w:eastAsia="Times New Roman" w:hAnsi="Times New Roman" w:cs="Times New Roman"/>
                <w:sz w:val="24"/>
                <w:szCs w:val="24"/>
                <w:lang w:eastAsia="en-CA"/>
              </w:rPr>
              <w:t>34 orders</w:t>
            </w:r>
          </w:p>
        </w:tc>
      </w:tr>
    </w:tbl>
    <w:p w:rsidR="00B277D2" w:rsidRDefault="002A3501" w:rsidP="00B277D2">
      <w:pPr>
        <w:rPr>
          <w:rFonts w:ascii="Times New Roman" w:hAnsi="Times New Roman" w:cs="Times New Roman"/>
          <w:sz w:val="24"/>
          <w:szCs w:val="24"/>
        </w:rPr>
      </w:pPr>
      <w:r>
        <w:rPr>
          <w:noProof/>
          <w:lang w:eastAsia="en-CA"/>
        </w:rPr>
        <w:drawing>
          <wp:inline distT="0" distB="0" distL="0" distR="0">
            <wp:extent cx="4467225" cy="5553075"/>
            <wp:effectExtent l="0" t="0" r="9525" b="9525"/>
            <wp:docPr id="5" name="Picture 5"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descr="Picture"/>
                    <pic:cNvPicPr>
                      <a:picLocks noChangeAspect="1" noChangeArrowheads="1"/>
                    </pic:cNvPicPr>
                  </pic:nvPicPr>
                  <pic:blipFill>
                    <a:blip r:embed="rId329">
                      <a:extLst>
                        <a:ext uri="{28A0092B-C50C-407E-A947-70E740481C1C}">
                          <a14:useLocalDpi xmlns:a14="http://schemas.microsoft.com/office/drawing/2010/main" val="0"/>
                        </a:ext>
                      </a:extLst>
                    </a:blip>
                    <a:srcRect/>
                    <a:stretch>
                      <a:fillRect/>
                    </a:stretch>
                  </pic:blipFill>
                  <pic:spPr bwMode="auto">
                    <a:xfrm>
                      <a:off x="0" y="0"/>
                      <a:ext cx="4467225" cy="5553075"/>
                    </a:xfrm>
                    <a:prstGeom prst="rect">
                      <a:avLst/>
                    </a:prstGeom>
                    <a:noFill/>
                    <a:ln>
                      <a:noFill/>
                    </a:ln>
                  </pic:spPr>
                </pic:pic>
              </a:graphicData>
            </a:graphic>
          </wp:inline>
        </w:drawing>
      </w:r>
    </w:p>
    <w:p w:rsidR="008E6C50" w:rsidRPr="006A4E16" w:rsidRDefault="008E6C50" w:rsidP="00B277D2">
      <w:pPr>
        <w:rPr>
          <w:rFonts w:ascii="Times New Roman" w:hAnsi="Times New Roman" w:cs="Times New Roman"/>
          <w:sz w:val="24"/>
          <w:szCs w:val="24"/>
        </w:rPr>
      </w:pPr>
    </w:p>
    <w:p w:rsidR="00B277D2" w:rsidRPr="006A4E16" w:rsidRDefault="00B277D2" w:rsidP="00B277D2">
      <w:pPr>
        <w:pStyle w:val="ListParagraph"/>
        <w:numPr>
          <w:ilvl w:val="0"/>
          <w:numId w:val="1"/>
        </w:numPr>
        <w:spacing w:after="0" w:line="240" w:lineRule="auto"/>
        <w:rPr>
          <w:rFonts w:ascii="Times New Roman" w:eastAsia="Times New Roman" w:hAnsi="Times New Roman" w:cs="Times New Roman"/>
          <w:sz w:val="24"/>
          <w:szCs w:val="24"/>
          <w:lang w:val="en-US"/>
        </w:rPr>
      </w:pPr>
      <w:r w:rsidRPr="006A4E16">
        <w:rPr>
          <w:rFonts w:ascii="Times New Roman" w:eastAsia="Times New Roman" w:hAnsi="Times New Roman" w:cs="Times New Roman"/>
          <w:color w:val="000000"/>
          <w:sz w:val="24"/>
          <w:szCs w:val="24"/>
          <w:lang w:val="en-US"/>
        </w:rPr>
        <w:t>Each year you sell 1,200 units of a product at a price of $59.99 each. The variable cost per unit is $37.91 and the carrying cost per unit is $4.57. You have been buying 175 units at a time. Your fixed cost of ordering is $80. What is the economic order quantity?</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10"/>
      </w:tblGrid>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318" type="#_x0000_t75" style="width:20.25pt;height:18pt" o:ole="">
                  <v:imagedata r:id="rId8" o:title=""/>
                </v:shape>
                <w:control r:id="rId330" w:name="DefaultOcxName102" w:shapeid="_x0000_i2318"/>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185 units</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321" type="#_x0000_t75" style="width:20.25pt;height:18pt" o:ole="">
                  <v:imagedata r:id="rId8" o:title=""/>
                </v:shape>
                <w:control r:id="rId331" w:name="DefaultOcxName164" w:shapeid="_x0000_i2321"/>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195 units</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497" type="#_x0000_t75" style="width:20.25pt;height:18pt" o:ole="">
                  <v:imagedata r:id="rId13" o:title=""/>
                </v:shape>
                <w:control r:id="rId332" w:name="DefaultOcxName263" w:shapeid="_x0000_i2497"/>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205 units</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327" type="#_x0000_t75" style="width:20.25pt;height:18pt" o:ole="">
                  <v:imagedata r:id="rId8" o:title=""/>
                </v:shape>
                <w:control r:id="rId333" w:name="DefaultOcxName363" w:shapeid="_x0000_i2327"/>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215 units</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330" type="#_x0000_t75" style="width:20.25pt;height:18pt" o:ole="">
                  <v:imagedata r:id="rId8" o:title=""/>
                </v:shape>
                <w:control r:id="rId334" w:name="DefaultOcxName463" w:shapeid="_x0000_i2330"/>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225 units</w:t>
            </w:r>
          </w:p>
        </w:tc>
      </w:tr>
    </w:tbl>
    <w:p w:rsidR="00B277D2" w:rsidRPr="008E6C50" w:rsidRDefault="008E6C50" w:rsidP="008E6C50">
      <w:pPr>
        <w:ind w:firstLine="720"/>
        <w:rPr>
          <w:rFonts w:ascii="Times New Roman" w:hAnsi="Times New Roman" w:cs="Times New Roman"/>
          <w:color w:val="FF0000"/>
          <w:sz w:val="24"/>
          <w:szCs w:val="24"/>
        </w:rPr>
      </w:pPr>
      <w:r w:rsidRPr="008E6C50">
        <w:rPr>
          <w:color w:val="FF0000"/>
        </w:rPr>
        <w:t xml:space="preserve">EOQ = </w:t>
      </w:r>
      <w:r w:rsidRPr="008E6C50">
        <w:rPr>
          <w:noProof/>
          <w:color w:val="FF0000"/>
          <w:lang w:eastAsia="en-CA"/>
        </w:rPr>
        <w:drawing>
          <wp:inline distT="0" distB="0" distL="0" distR="0" wp14:anchorId="4642D3BE" wp14:editId="0CC1F55F">
            <wp:extent cx="171450" cy="219075"/>
            <wp:effectExtent l="0" t="0" r="0" b="9525"/>
            <wp:docPr id="7" name="Picture 7"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descr="Picture"/>
                    <pic:cNvPicPr>
                      <a:picLocks noChangeAspect="1" noChangeArrowheads="1"/>
                    </pic:cNvPicPr>
                  </pic:nvPicPr>
                  <pic:blipFill>
                    <a:blip r:embed="rId335">
                      <a:extLst>
                        <a:ext uri="{28A0092B-C50C-407E-A947-70E740481C1C}">
                          <a14:useLocalDpi xmlns:a14="http://schemas.microsoft.com/office/drawing/2010/main" val="0"/>
                        </a:ext>
                      </a:extLst>
                    </a:blip>
                    <a:srcRect/>
                    <a:stretch>
                      <a:fillRect/>
                    </a:stretch>
                  </pic:blipFill>
                  <pic:spPr bwMode="auto">
                    <a:xfrm>
                      <a:off x="0" y="0"/>
                      <a:ext cx="171450" cy="219075"/>
                    </a:xfrm>
                    <a:prstGeom prst="rect">
                      <a:avLst/>
                    </a:prstGeom>
                    <a:noFill/>
                    <a:ln>
                      <a:noFill/>
                    </a:ln>
                  </pic:spPr>
                </pic:pic>
              </a:graphicData>
            </a:graphic>
          </wp:inline>
        </w:drawing>
      </w:r>
      <w:r w:rsidRPr="008E6C50">
        <w:rPr>
          <w:color w:val="FF0000"/>
        </w:rPr>
        <w:t xml:space="preserve">(2 × 1,200 × $80)/$4.57 = </w:t>
      </w:r>
      <w:r w:rsidRPr="008E6C50">
        <w:rPr>
          <w:noProof/>
          <w:color w:val="FF0000"/>
          <w:lang w:eastAsia="en-CA"/>
        </w:rPr>
        <w:drawing>
          <wp:inline distT="0" distB="0" distL="0" distR="0" wp14:anchorId="286FF8C1" wp14:editId="6AA6BCFB">
            <wp:extent cx="171450" cy="219075"/>
            <wp:effectExtent l="0" t="0" r="0" b="9525"/>
            <wp:docPr id="6" name="Picture 6"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descr="Picture"/>
                    <pic:cNvPicPr>
                      <a:picLocks noChangeAspect="1" noChangeArrowheads="1"/>
                    </pic:cNvPicPr>
                  </pic:nvPicPr>
                  <pic:blipFill>
                    <a:blip r:embed="rId335">
                      <a:extLst>
                        <a:ext uri="{28A0092B-C50C-407E-A947-70E740481C1C}">
                          <a14:useLocalDpi xmlns:a14="http://schemas.microsoft.com/office/drawing/2010/main" val="0"/>
                        </a:ext>
                      </a:extLst>
                    </a:blip>
                    <a:srcRect/>
                    <a:stretch>
                      <a:fillRect/>
                    </a:stretch>
                  </pic:blipFill>
                  <pic:spPr bwMode="auto">
                    <a:xfrm>
                      <a:off x="0" y="0"/>
                      <a:ext cx="171450" cy="219075"/>
                    </a:xfrm>
                    <a:prstGeom prst="rect">
                      <a:avLst/>
                    </a:prstGeom>
                    <a:noFill/>
                    <a:ln>
                      <a:noFill/>
                    </a:ln>
                  </pic:spPr>
                </pic:pic>
              </a:graphicData>
            </a:graphic>
          </wp:inline>
        </w:drawing>
      </w:r>
      <w:r w:rsidRPr="008E6C50">
        <w:rPr>
          <w:color w:val="FF0000"/>
        </w:rPr>
        <w:t>42,013.13 = 204.97 = 205 units</w:t>
      </w:r>
    </w:p>
    <w:p w:rsidR="008E6C50" w:rsidRPr="006A4E16" w:rsidRDefault="008E6C50" w:rsidP="00B277D2">
      <w:pPr>
        <w:rPr>
          <w:rFonts w:ascii="Times New Roman" w:hAnsi="Times New Roman" w:cs="Times New Roman"/>
          <w:sz w:val="24"/>
          <w:szCs w:val="24"/>
        </w:rPr>
      </w:pPr>
    </w:p>
    <w:p w:rsidR="00B277D2" w:rsidRPr="006A4E16" w:rsidRDefault="00B277D2" w:rsidP="00B277D2">
      <w:pPr>
        <w:pStyle w:val="ListParagraph"/>
        <w:numPr>
          <w:ilvl w:val="0"/>
          <w:numId w:val="1"/>
        </w:numPr>
        <w:spacing w:after="0" w:line="240" w:lineRule="auto"/>
        <w:rPr>
          <w:rFonts w:ascii="Times New Roman" w:eastAsia="Times New Roman" w:hAnsi="Times New Roman" w:cs="Times New Roman"/>
          <w:sz w:val="24"/>
          <w:szCs w:val="24"/>
          <w:lang w:val="en-US"/>
        </w:rPr>
      </w:pPr>
      <w:r w:rsidRPr="006A4E16">
        <w:rPr>
          <w:rFonts w:ascii="Times New Roman" w:eastAsia="Times New Roman" w:hAnsi="Times New Roman" w:cs="Times New Roman"/>
          <w:color w:val="000000"/>
          <w:sz w:val="24"/>
          <w:szCs w:val="24"/>
          <w:lang w:val="en-US"/>
        </w:rPr>
        <w:t>Currently, your firm sells 170 units a month at a price of $140 a unit. You think you can increase your sales by an additional 30 units if you switch to a net 30 credit policy. The monthly interest rate is .6 percent and your variable cost per unit is $100. What is the net present value of the proposed credit policy switch?</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50"/>
        <w:gridCol w:w="8310"/>
      </w:tblGrid>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504" type="#_x0000_t75" style="width:20.25pt;height:18pt" o:ole="">
                  <v:imagedata r:id="rId13" o:title=""/>
                </v:shape>
                <w:control r:id="rId336" w:name="DefaultOcxName103" w:shapeid="_x0000_i2504"/>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$173,200</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336" type="#_x0000_t75" style="width:20.25pt;height:18pt" o:ole="">
                  <v:imagedata r:id="rId8" o:title=""/>
                </v:shape>
                <w:control r:id="rId337" w:name="DefaultOcxName165" w:shapeid="_x0000_i2336"/>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$187,200</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339" type="#_x0000_t75" style="width:20.25pt;height:18pt" o:ole="">
                  <v:imagedata r:id="rId8" o:title=""/>
                </v:shape>
                <w:control r:id="rId338" w:name="DefaultOcxName264" w:shapeid="_x0000_i2339"/>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$190,200</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342" type="#_x0000_t75" style="width:20.25pt;height:18pt" o:ole="">
                  <v:imagedata r:id="rId8" o:title=""/>
                </v:shape>
                <w:control r:id="rId339" w:name="DefaultOcxName364" w:shapeid="_x0000_i2342"/>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$197,000</w:t>
            </w:r>
          </w:p>
        </w:tc>
      </w:tr>
      <w:tr w:rsidR="00B277D2" w:rsidRPr="006A4E16" w:rsidTr="00A568AE">
        <w:trPr>
          <w:tblCellSpacing w:w="0" w:type="dxa"/>
        </w:trPr>
        <w:tc>
          <w:tcPr>
            <w:tcW w:w="1050" w:type="dxa"/>
            <w:tcMar>
              <w:top w:w="120" w:type="dxa"/>
              <w:left w:w="0" w:type="dxa"/>
              <w:bottom w:w="0" w:type="dxa"/>
              <w:right w:w="120" w:type="dxa"/>
            </w:tcMar>
            <w:hideMark/>
          </w:tcPr>
          <w:p w:rsidR="00B277D2" w:rsidRPr="006A4E16" w:rsidRDefault="00B277D2" w:rsidP="00A568AE">
            <w:pPr>
              <w:spacing w:after="0" w:line="240" w:lineRule="auto"/>
              <w:jc w:val="right"/>
              <w:rPr>
                <w:rFonts w:ascii="Times New Roman" w:eastAsia="Times New Roman" w:hAnsi="Times New Roman" w:cs="Times New Roman"/>
                <w:sz w:val="24"/>
                <w:szCs w:val="24"/>
                <w:lang w:val="en-US"/>
              </w:rPr>
            </w:pPr>
            <w:r w:rsidRPr="006A4E16">
              <w:rPr>
                <w:rFonts w:ascii="Times New Roman" w:eastAsia="Times New Roman" w:hAnsi="Times New Roman" w:cs="Times New Roman"/>
                <w:sz w:val="24"/>
                <w:szCs w:val="24"/>
              </w:rPr>
              <w:object w:dxaOrig="405" w:dyaOrig="360">
                <v:shape id="_x0000_i2345" type="#_x0000_t75" style="width:20.25pt;height:18pt" o:ole="">
                  <v:imagedata r:id="rId8" o:title=""/>
                </v:shape>
                <w:control r:id="rId340" w:name="DefaultOcxName464" w:shapeid="_x0000_i2345"/>
              </w:object>
            </w:r>
          </w:p>
        </w:tc>
        <w:tc>
          <w:tcPr>
            <w:tcW w:w="0" w:type="auto"/>
            <w:tcMar>
              <w:top w:w="120" w:type="dxa"/>
              <w:left w:w="0" w:type="dxa"/>
              <w:bottom w:w="0" w:type="dxa"/>
              <w:right w:w="0" w:type="dxa"/>
            </w:tcMar>
            <w:hideMark/>
          </w:tcPr>
          <w:p w:rsidR="00B277D2" w:rsidRPr="006A4E16" w:rsidRDefault="00B277D2" w:rsidP="00A568AE">
            <w:pPr>
              <w:spacing w:after="0" w:line="240" w:lineRule="auto"/>
              <w:rPr>
                <w:rFonts w:ascii="Times New Roman" w:eastAsia="Times New Roman" w:hAnsi="Times New Roman" w:cs="Times New Roman"/>
                <w:color w:val="000000"/>
                <w:sz w:val="24"/>
                <w:szCs w:val="24"/>
                <w:lang w:val="en-US"/>
              </w:rPr>
            </w:pPr>
            <w:r w:rsidRPr="006A4E16">
              <w:rPr>
                <w:rFonts w:ascii="Times New Roman" w:eastAsia="Times New Roman" w:hAnsi="Times New Roman" w:cs="Times New Roman"/>
                <w:color w:val="000000"/>
                <w:sz w:val="24"/>
                <w:szCs w:val="24"/>
                <w:lang w:val="en-US"/>
              </w:rPr>
              <w:t>$200,000</w:t>
            </w:r>
          </w:p>
        </w:tc>
      </w:tr>
    </w:tbl>
    <w:p w:rsidR="00B277D2" w:rsidRPr="008E6C50" w:rsidRDefault="008E6C50" w:rsidP="008E6C50">
      <w:pPr>
        <w:spacing w:after="0" w:line="240" w:lineRule="auto"/>
        <w:ind w:left="720"/>
        <w:rPr>
          <w:rFonts w:ascii="Times New Roman" w:eastAsia="Times New Roman" w:hAnsi="Times New Roman" w:cs="Times New Roman"/>
          <w:color w:val="FF0000"/>
          <w:sz w:val="24"/>
          <w:szCs w:val="24"/>
          <w:lang w:val="en-US"/>
        </w:rPr>
      </w:pPr>
      <w:r w:rsidRPr="008E6C50">
        <w:rPr>
          <w:color w:val="FF0000"/>
        </w:rPr>
        <w:t xml:space="preserve">NPV = </w:t>
      </w:r>
      <w:proofErr w:type="gramStart"/>
      <w:r w:rsidRPr="008E6C50">
        <w:rPr>
          <w:color w:val="FF0000"/>
        </w:rPr>
        <w:t>-[</w:t>
      </w:r>
      <w:proofErr w:type="gramEnd"/>
      <w:r w:rsidRPr="008E6C50">
        <w:rPr>
          <w:color w:val="FF0000"/>
        </w:rPr>
        <w:t>($140 × 170) + ($100 × 30)] + [($140 - $100) × 30]/.006 = $173,200</w:t>
      </w:r>
    </w:p>
    <w:p w:rsidR="001B58AE" w:rsidRDefault="001B58AE"/>
    <w:sectPr w:rsidR="001B58AE">
      <w:headerReference w:type="default" r:id="rId341"/>
      <w:footerReference w:type="default" r:id="rId34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7B89" w:rsidRDefault="005A7B89" w:rsidP="00B277D2">
      <w:pPr>
        <w:spacing w:after="0" w:line="240" w:lineRule="auto"/>
      </w:pPr>
      <w:r>
        <w:separator/>
      </w:r>
    </w:p>
  </w:endnote>
  <w:endnote w:type="continuationSeparator" w:id="0">
    <w:p w:rsidR="005A7B89" w:rsidRDefault="005A7B89" w:rsidP="00B277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415218"/>
      <w:docPartObj>
        <w:docPartGallery w:val="Page Numbers (Bottom of Page)"/>
        <w:docPartUnique/>
      </w:docPartObj>
    </w:sdtPr>
    <w:sdtEndPr>
      <w:rPr>
        <w:noProof/>
      </w:rPr>
    </w:sdtEndPr>
    <w:sdtContent>
      <w:p w:rsidR="005A7B89" w:rsidRDefault="005A7B89">
        <w:pPr>
          <w:pStyle w:val="Footer"/>
          <w:jc w:val="right"/>
        </w:pPr>
        <w:r>
          <w:fldChar w:fldCharType="begin"/>
        </w:r>
        <w:r>
          <w:instrText xml:space="preserve"> PAGE   \* MERGEFORMAT </w:instrText>
        </w:r>
        <w:r>
          <w:fldChar w:fldCharType="separate"/>
        </w:r>
        <w:r w:rsidR="005C3D09">
          <w:rPr>
            <w:noProof/>
          </w:rPr>
          <w:t>1</w:t>
        </w:r>
        <w:r>
          <w:rPr>
            <w:noProof/>
          </w:rPr>
          <w:fldChar w:fldCharType="end"/>
        </w:r>
      </w:p>
    </w:sdtContent>
  </w:sdt>
  <w:p w:rsidR="005A7B89" w:rsidRDefault="005A7B8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7B89" w:rsidRDefault="005A7B89" w:rsidP="00B277D2">
      <w:pPr>
        <w:spacing w:after="0" w:line="240" w:lineRule="auto"/>
      </w:pPr>
      <w:r>
        <w:separator/>
      </w:r>
    </w:p>
  </w:footnote>
  <w:footnote w:type="continuationSeparator" w:id="0">
    <w:p w:rsidR="005A7B89" w:rsidRDefault="005A7B89" w:rsidP="00B277D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7B89" w:rsidRPr="0062701D" w:rsidRDefault="005A7B89" w:rsidP="00B277D2">
    <w:pPr>
      <w:pStyle w:val="Header"/>
      <w:jc w:val="center"/>
      <w:rPr>
        <w:b/>
      </w:rPr>
    </w:pPr>
    <w:r w:rsidRPr="0062701D">
      <w:rPr>
        <w:b/>
      </w:rPr>
      <w:t>MOS2310A – Section 002</w:t>
    </w:r>
  </w:p>
  <w:p w:rsidR="005A7B89" w:rsidRPr="0062701D" w:rsidRDefault="005A7B89" w:rsidP="00B277D2">
    <w:pPr>
      <w:pStyle w:val="Header"/>
      <w:jc w:val="center"/>
      <w:rPr>
        <w:b/>
      </w:rPr>
    </w:pPr>
    <w:r w:rsidRPr="0062701D">
      <w:rPr>
        <w:b/>
      </w:rPr>
      <w:t>Final Exam Review</w:t>
    </w:r>
  </w:p>
  <w:p w:rsidR="005A7B89" w:rsidRDefault="005A7B8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0D7C81"/>
    <w:multiLevelType w:val="hybridMultilevel"/>
    <w:tmpl w:val="72CA42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5356A26"/>
    <w:multiLevelType w:val="hybridMultilevel"/>
    <w:tmpl w:val="E068AE2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6F44"/>
    <w:rsid w:val="000330BB"/>
    <w:rsid w:val="00045AB4"/>
    <w:rsid w:val="0006739A"/>
    <w:rsid w:val="000B73E9"/>
    <w:rsid w:val="00101AE1"/>
    <w:rsid w:val="001458FD"/>
    <w:rsid w:val="00182DAE"/>
    <w:rsid w:val="001A06F5"/>
    <w:rsid w:val="001B58AE"/>
    <w:rsid w:val="00234EAD"/>
    <w:rsid w:val="00265ECF"/>
    <w:rsid w:val="002770A2"/>
    <w:rsid w:val="0028697F"/>
    <w:rsid w:val="002A3501"/>
    <w:rsid w:val="002B5E11"/>
    <w:rsid w:val="002C253B"/>
    <w:rsid w:val="002D1718"/>
    <w:rsid w:val="002F071C"/>
    <w:rsid w:val="003039A8"/>
    <w:rsid w:val="003521A5"/>
    <w:rsid w:val="0038276F"/>
    <w:rsid w:val="003D3768"/>
    <w:rsid w:val="00402AB7"/>
    <w:rsid w:val="00423B26"/>
    <w:rsid w:val="004613B1"/>
    <w:rsid w:val="00466668"/>
    <w:rsid w:val="00484E6D"/>
    <w:rsid w:val="004B6A94"/>
    <w:rsid w:val="004D51BE"/>
    <w:rsid w:val="004E2421"/>
    <w:rsid w:val="004E7FE3"/>
    <w:rsid w:val="005205AC"/>
    <w:rsid w:val="005478DC"/>
    <w:rsid w:val="00586BC9"/>
    <w:rsid w:val="005932BD"/>
    <w:rsid w:val="005A7B89"/>
    <w:rsid w:val="005B0999"/>
    <w:rsid w:val="005C276E"/>
    <w:rsid w:val="005C3D09"/>
    <w:rsid w:val="005C507A"/>
    <w:rsid w:val="005C6F44"/>
    <w:rsid w:val="006552EF"/>
    <w:rsid w:val="00667E48"/>
    <w:rsid w:val="00672766"/>
    <w:rsid w:val="0068776C"/>
    <w:rsid w:val="006A695F"/>
    <w:rsid w:val="006B1019"/>
    <w:rsid w:val="006D1BCF"/>
    <w:rsid w:val="007013A7"/>
    <w:rsid w:val="00701CA3"/>
    <w:rsid w:val="00704D20"/>
    <w:rsid w:val="00714E05"/>
    <w:rsid w:val="00741890"/>
    <w:rsid w:val="00794706"/>
    <w:rsid w:val="007F436B"/>
    <w:rsid w:val="00833BD3"/>
    <w:rsid w:val="00856533"/>
    <w:rsid w:val="008805F7"/>
    <w:rsid w:val="00887B84"/>
    <w:rsid w:val="008E6C50"/>
    <w:rsid w:val="0090590C"/>
    <w:rsid w:val="009719EA"/>
    <w:rsid w:val="009742C3"/>
    <w:rsid w:val="00986760"/>
    <w:rsid w:val="009A1983"/>
    <w:rsid w:val="009E5C66"/>
    <w:rsid w:val="00A33FA1"/>
    <w:rsid w:val="00A55BD6"/>
    <w:rsid w:val="00A568AE"/>
    <w:rsid w:val="00A67E35"/>
    <w:rsid w:val="00AC22C2"/>
    <w:rsid w:val="00AC6FE4"/>
    <w:rsid w:val="00AE5F82"/>
    <w:rsid w:val="00AF0623"/>
    <w:rsid w:val="00AF2A16"/>
    <w:rsid w:val="00B277D2"/>
    <w:rsid w:val="00B53993"/>
    <w:rsid w:val="00B54BC4"/>
    <w:rsid w:val="00B804FA"/>
    <w:rsid w:val="00B95BD9"/>
    <w:rsid w:val="00BC06A7"/>
    <w:rsid w:val="00BF0E36"/>
    <w:rsid w:val="00C13DD0"/>
    <w:rsid w:val="00C2526C"/>
    <w:rsid w:val="00C34517"/>
    <w:rsid w:val="00C53148"/>
    <w:rsid w:val="00C96BE2"/>
    <w:rsid w:val="00CA2042"/>
    <w:rsid w:val="00CB14ED"/>
    <w:rsid w:val="00CB6C99"/>
    <w:rsid w:val="00CC28DD"/>
    <w:rsid w:val="00CC65BD"/>
    <w:rsid w:val="00D342B1"/>
    <w:rsid w:val="00D34EE5"/>
    <w:rsid w:val="00D4660E"/>
    <w:rsid w:val="00DB2144"/>
    <w:rsid w:val="00DD7740"/>
    <w:rsid w:val="00E015CB"/>
    <w:rsid w:val="00E31293"/>
    <w:rsid w:val="00E319C7"/>
    <w:rsid w:val="00E61972"/>
    <w:rsid w:val="00EA6991"/>
    <w:rsid w:val="00EB55EC"/>
    <w:rsid w:val="00EB5FF9"/>
    <w:rsid w:val="00EC2777"/>
    <w:rsid w:val="00ED2D01"/>
    <w:rsid w:val="00ED70E9"/>
    <w:rsid w:val="00F216B3"/>
    <w:rsid w:val="00F832A5"/>
    <w:rsid w:val="00F96F6F"/>
    <w:rsid w:val="00FB2539"/>
    <w:rsid w:val="00FD2D4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3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A06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06F5"/>
    <w:rPr>
      <w:rFonts w:ascii="Tahoma" w:hAnsi="Tahoma" w:cs="Tahoma"/>
      <w:sz w:val="16"/>
      <w:szCs w:val="16"/>
    </w:rPr>
  </w:style>
  <w:style w:type="paragraph" w:styleId="Header">
    <w:name w:val="header"/>
    <w:basedOn w:val="Normal"/>
    <w:link w:val="HeaderChar"/>
    <w:uiPriority w:val="99"/>
    <w:unhideWhenUsed/>
    <w:rsid w:val="00B277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77D2"/>
  </w:style>
  <w:style w:type="paragraph" w:styleId="Footer">
    <w:name w:val="footer"/>
    <w:basedOn w:val="Normal"/>
    <w:link w:val="FooterChar"/>
    <w:uiPriority w:val="99"/>
    <w:unhideWhenUsed/>
    <w:rsid w:val="00B277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77D2"/>
  </w:style>
  <w:style w:type="paragraph" w:styleId="ListParagraph">
    <w:name w:val="List Paragraph"/>
    <w:basedOn w:val="Normal"/>
    <w:uiPriority w:val="34"/>
    <w:qFormat/>
    <w:rsid w:val="00B277D2"/>
    <w:pPr>
      <w:ind w:left="720"/>
      <w:contextualSpacing/>
    </w:pPr>
  </w:style>
  <w:style w:type="paragraph" w:styleId="z-TopofForm">
    <w:name w:val="HTML Top of Form"/>
    <w:basedOn w:val="Normal"/>
    <w:next w:val="Normal"/>
    <w:link w:val="z-TopofFormChar"/>
    <w:hidden/>
    <w:uiPriority w:val="99"/>
    <w:semiHidden/>
    <w:unhideWhenUsed/>
    <w:rsid w:val="00B277D2"/>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B277D2"/>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B277D2"/>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B277D2"/>
    <w:rPr>
      <w:rFonts w:ascii="Arial" w:hAnsi="Arial" w:cs="Arial"/>
      <w:vanish/>
      <w:sz w:val="16"/>
      <w:szCs w:val="16"/>
    </w:rPr>
  </w:style>
  <w:style w:type="table" w:styleId="TableGrid">
    <w:name w:val="Table Grid"/>
    <w:basedOn w:val="TableNormal"/>
    <w:uiPriority w:val="59"/>
    <w:rsid w:val="0046666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2D1718"/>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A06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06F5"/>
    <w:rPr>
      <w:rFonts w:ascii="Tahoma" w:hAnsi="Tahoma" w:cs="Tahoma"/>
      <w:sz w:val="16"/>
      <w:szCs w:val="16"/>
    </w:rPr>
  </w:style>
  <w:style w:type="paragraph" w:styleId="Header">
    <w:name w:val="header"/>
    <w:basedOn w:val="Normal"/>
    <w:link w:val="HeaderChar"/>
    <w:uiPriority w:val="99"/>
    <w:unhideWhenUsed/>
    <w:rsid w:val="00B277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77D2"/>
  </w:style>
  <w:style w:type="paragraph" w:styleId="Footer">
    <w:name w:val="footer"/>
    <w:basedOn w:val="Normal"/>
    <w:link w:val="FooterChar"/>
    <w:uiPriority w:val="99"/>
    <w:unhideWhenUsed/>
    <w:rsid w:val="00B277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77D2"/>
  </w:style>
  <w:style w:type="paragraph" w:styleId="ListParagraph">
    <w:name w:val="List Paragraph"/>
    <w:basedOn w:val="Normal"/>
    <w:uiPriority w:val="34"/>
    <w:qFormat/>
    <w:rsid w:val="00B277D2"/>
    <w:pPr>
      <w:ind w:left="720"/>
      <w:contextualSpacing/>
    </w:pPr>
  </w:style>
  <w:style w:type="paragraph" w:styleId="z-TopofForm">
    <w:name w:val="HTML Top of Form"/>
    <w:basedOn w:val="Normal"/>
    <w:next w:val="Normal"/>
    <w:link w:val="z-TopofFormChar"/>
    <w:hidden/>
    <w:uiPriority w:val="99"/>
    <w:semiHidden/>
    <w:unhideWhenUsed/>
    <w:rsid w:val="00B277D2"/>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B277D2"/>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B277D2"/>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B277D2"/>
    <w:rPr>
      <w:rFonts w:ascii="Arial" w:hAnsi="Arial" w:cs="Arial"/>
      <w:vanish/>
      <w:sz w:val="16"/>
      <w:szCs w:val="16"/>
    </w:rPr>
  </w:style>
  <w:style w:type="table" w:styleId="TableGrid">
    <w:name w:val="Table Grid"/>
    <w:basedOn w:val="TableNormal"/>
    <w:uiPriority w:val="59"/>
    <w:rsid w:val="0046666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2D171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58725">
      <w:bodyDiv w:val="1"/>
      <w:marLeft w:val="0"/>
      <w:marRight w:val="0"/>
      <w:marTop w:val="0"/>
      <w:marBottom w:val="0"/>
      <w:divBdr>
        <w:top w:val="none" w:sz="0" w:space="0" w:color="auto"/>
        <w:left w:val="none" w:sz="0" w:space="0" w:color="auto"/>
        <w:bottom w:val="none" w:sz="0" w:space="0" w:color="auto"/>
        <w:right w:val="none" w:sz="0" w:space="0" w:color="auto"/>
      </w:divBdr>
      <w:divsChild>
        <w:div w:id="1547721040">
          <w:marLeft w:val="0"/>
          <w:marRight w:val="0"/>
          <w:marTop w:val="0"/>
          <w:marBottom w:val="0"/>
          <w:divBdr>
            <w:top w:val="none" w:sz="0" w:space="0" w:color="auto"/>
            <w:left w:val="none" w:sz="0" w:space="0" w:color="auto"/>
            <w:bottom w:val="none" w:sz="0" w:space="0" w:color="auto"/>
            <w:right w:val="none" w:sz="0" w:space="0" w:color="auto"/>
          </w:divBdr>
        </w:div>
      </w:divsChild>
    </w:div>
    <w:div w:id="38090160">
      <w:bodyDiv w:val="1"/>
      <w:marLeft w:val="0"/>
      <w:marRight w:val="0"/>
      <w:marTop w:val="0"/>
      <w:marBottom w:val="0"/>
      <w:divBdr>
        <w:top w:val="none" w:sz="0" w:space="0" w:color="auto"/>
        <w:left w:val="none" w:sz="0" w:space="0" w:color="auto"/>
        <w:bottom w:val="none" w:sz="0" w:space="0" w:color="auto"/>
        <w:right w:val="none" w:sz="0" w:space="0" w:color="auto"/>
      </w:divBdr>
      <w:divsChild>
        <w:div w:id="1923952313">
          <w:marLeft w:val="0"/>
          <w:marRight w:val="0"/>
          <w:marTop w:val="0"/>
          <w:marBottom w:val="0"/>
          <w:divBdr>
            <w:top w:val="none" w:sz="0" w:space="0" w:color="auto"/>
            <w:left w:val="none" w:sz="0" w:space="0" w:color="auto"/>
            <w:bottom w:val="none" w:sz="0" w:space="0" w:color="auto"/>
            <w:right w:val="none" w:sz="0" w:space="0" w:color="auto"/>
          </w:divBdr>
          <w:divsChild>
            <w:div w:id="1173566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93590">
      <w:bodyDiv w:val="1"/>
      <w:marLeft w:val="0"/>
      <w:marRight w:val="0"/>
      <w:marTop w:val="0"/>
      <w:marBottom w:val="0"/>
      <w:divBdr>
        <w:top w:val="none" w:sz="0" w:space="0" w:color="auto"/>
        <w:left w:val="none" w:sz="0" w:space="0" w:color="auto"/>
        <w:bottom w:val="none" w:sz="0" w:space="0" w:color="auto"/>
        <w:right w:val="none" w:sz="0" w:space="0" w:color="auto"/>
      </w:divBdr>
      <w:divsChild>
        <w:div w:id="1313951172">
          <w:marLeft w:val="0"/>
          <w:marRight w:val="0"/>
          <w:marTop w:val="0"/>
          <w:marBottom w:val="0"/>
          <w:divBdr>
            <w:top w:val="none" w:sz="0" w:space="0" w:color="auto"/>
            <w:left w:val="none" w:sz="0" w:space="0" w:color="auto"/>
            <w:bottom w:val="none" w:sz="0" w:space="0" w:color="auto"/>
            <w:right w:val="none" w:sz="0" w:space="0" w:color="auto"/>
          </w:divBdr>
        </w:div>
      </w:divsChild>
    </w:div>
    <w:div w:id="88737382">
      <w:bodyDiv w:val="1"/>
      <w:marLeft w:val="0"/>
      <w:marRight w:val="0"/>
      <w:marTop w:val="0"/>
      <w:marBottom w:val="0"/>
      <w:divBdr>
        <w:top w:val="none" w:sz="0" w:space="0" w:color="auto"/>
        <w:left w:val="none" w:sz="0" w:space="0" w:color="auto"/>
        <w:bottom w:val="none" w:sz="0" w:space="0" w:color="auto"/>
        <w:right w:val="none" w:sz="0" w:space="0" w:color="auto"/>
      </w:divBdr>
      <w:divsChild>
        <w:div w:id="1074082226">
          <w:marLeft w:val="0"/>
          <w:marRight w:val="0"/>
          <w:marTop w:val="0"/>
          <w:marBottom w:val="0"/>
          <w:divBdr>
            <w:top w:val="none" w:sz="0" w:space="0" w:color="auto"/>
            <w:left w:val="none" w:sz="0" w:space="0" w:color="auto"/>
            <w:bottom w:val="none" w:sz="0" w:space="0" w:color="auto"/>
            <w:right w:val="none" w:sz="0" w:space="0" w:color="auto"/>
          </w:divBdr>
        </w:div>
      </w:divsChild>
    </w:div>
    <w:div w:id="94326588">
      <w:bodyDiv w:val="1"/>
      <w:marLeft w:val="0"/>
      <w:marRight w:val="0"/>
      <w:marTop w:val="0"/>
      <w:marBottom w:val="0"/>
      <w:divBdr>
        <w:top w:val="none" w:sz="0" w:space="0" w:color="auto"/>
        <w:left w:val="none" w:sz="0" w:space="0" w:color="auto"/>
        <w:bottom w:val="none" w:sz="0" w:space="0" w:color="auto"/>
        <w:right w:val="none" w:sz="0" w:space="0" w:color="auto"/>
      </w:divBdr>
      <w:divsChild>
        <w:div w:id="1043943323">
          <w:marLeft w:val="0"/>
          <w:marRight w:val="0"/>
          <w:marTop w:val="0"/>
          <w:marBottom w:val="0"/>
          <w:divBdr>
            <w:top w:val="none" w:sz="0" w:space="0" w:color="auto"/>
            <w:left w:val="none" w:sz="0" w:space="0" w:color="auto"/>
            <w:bottom w:val="none" w:sz="0" w:space="0" w:color="auto"/>
            <w:right w:val="none" w:sz="0" w:space="0" w:color="auto"/>
          </w:divBdr>
        </w:div>
      </w:divsChild>
    </w:div>
    <w:div w:id="119686950">
      <w:bodyDiv w:val="1"/>
      <w:marLeft w:val="0"/>
      <w:marRight w:val="0"/>
      <w:marTop w:val="0"/>
      <w:marBottom w:val="0"/>
      <w:divBdr>
        <w:top w:val="none" w:sz="0" w:space="0" w:color="auto"/>
        <w:left w:val="none" w:sz="0" w:space="0" w:color="auto"/>
        <w:bottom w:val="none" w:sz="0" w:space="0" w:color="auto"/>
        <w:right w:val="none" w:sz="0" w:space="0" w:color="auto"/>
      </w:divBdr>
      <w:divsChild>
        <w:div w:id="1910379415">
          <w:marLeft w:val="0"/>
          <w:marRight w:val="0"/>
          <w:marTop w:val="0"/>
          <w:marBottom w:val="0"/>
          <w:divBdr>
            <w:top w:val="none" w:sz="0" w:space="0" w:color="auto"/>
            <w:left w:val="none" w:sz="0" w:space="0" w:color="auto"/>
            <w:bottom w:val="none" w:sz="0" w:space="0" w:color="auto"/>
            <w:right w:val="none" w:sz="0" w:space="0" w:color="auto"/>
          </w:divBdr>
        </w:div>
      </w:divsChild>
    </w:div>
    <w:div w:id="145632952">
      <w:bodyDiv w:val="1"/>
      <w:marLeft w:val="0"/>
      <w:marRight w:val="0"/>
      <w:marTop w:val="0"/>
      <w:marBottom w:val="0"/>
      <w:divBdr>
        <w:top w:val="none" w:sz="0" w:space="0" w:color="auto"/>
        <w:left w:val="none" w:sz="0" w:space="0" w:color="auto"/>
        <w:bottom w:val="none" w:sz="0" w:space="0" w:color="auto"/>
        <w:right w:val="none" w:sz="0" w:space="0" w:color="auto"/>
      </w:divBdr>
      <w:divsChild>
        <w:div w:id="1689596972">
          <w:marLeft w:val="0"/>
          <w:marRight w:val="0"/>
          <w:marTop w:val="0"/>
          <w:marBottom w:val="0"/>
          <w:divBdr>
            <w:top w:val="none" w:sz="0" w:space="0" w:color="auto"/>
            <w:left w:val="none" w:sz="0" w:space="0" w:color="auto"/>
            <w:bottom w:val="none" w:sz="0" w:space="0" w:color="auto"/>
            <w:right w:val="none" w:sz="0" w:space="0" w:color="auto"/>
          </w:divBdr>
        </w:div>
      </w:divsChild>
    </w:div>
    <w:div w:id="167251909">
      <w:bodyDiv w:val="1"/>
      <w:marLeft w:val="0"/>
      <w:marRight w:val="0"/>
      <w:marTop w:val="0"/>
      <w:marBottom w:val="0"/>
      <w:divBdr>
        <w:top w:val="none" w:sz="0" w:space="0" w:color="auto"/>
        <w:left w:val="none" w:sz="0" w:space="0" w:color="auto"/>
        <w:bottom w:val="none" w:sz="0" w:space="0" w:color="auto"/>
        <w:right w:val="none" w:sz="0" w:space="0" w:color="auto"/>
      </w:divBdr>
      <w:divsChild>
        <w:div w:id="2099669650">
          <w:marLeft w:val="0"/>
          <w:marRight w:val="0"/>
          <w:marTop w:val="0"/>
          <w:marBottom w:val="0"/>
          <w:divBdr>
            <w:top w:val="none" w:sz="0" w:space="0" w:color="auto"/>
            <w:left w:val="none" w:sz="0" w:space="0" w:color="auto"/>
            <w:bottom w:val="none" w:sz="0" w:space="0" w:color="auto"/>
            <w:right w:val="none" w:sz="0" w:space="0" w:color="auto"/>
          </w:divBdr>
        </w:div>
      </w:divsChild>
    </w:div>
    <w:div w:id="208153977">
      <w:bodyDiv w:val="1"/>
      <w:marLeft w:val="0"/>
      <w:marRight w:val="0"/>
      <w:marTop w:val="0"/>
      <w:marBottom w:val="0"/>
      <w:divBdr>
        <w:top w:val="none" w:sz="0" w:space="0" w:color="auto"/>
        <w:left w:val="none" w:sz="0" w:space="0" w:color="auto"/>
        <w:bottom w:val="none" w:sz="0" w:space="0" w:color="auto"/>
        <w:right w:val="none" w:sz="0" w:space="0" w:color="auto"/>
      </w:divBdr>
      <w:divsChild>
        <w:div w:id="1738432939">
          <w:marLeft w:val="0"/>
          <w:marRight w:val="0"/>
          <w:marTop w:val="0"/>
          <w:marBottom w:val="0"/>
          <w:divBdr>
            <w:top w:val="none" w:sz="0" w:space="0" w:color="auto"/>
            <w:left w:val="none" w:sz="0" w:space="0" w:color="auto"/>
            <w:bottom w:val="none" w:sz="0" w:space="0" w:color="auto"/>
            <w:right w:val="none" w:sz="0" w:space="0" w:color="auto"/>
          </w:divBdr>
        </w:div>
      </w:divsChild>
    </w:div>
    <w:div w:id="228927323">
      <w:bodyDiv w:val="1"/>
      <w:marLeft w:val="0"/>
      <w:marRight w:val="0"/>
      <w:marTop w:val="0"/>
      <w:marBottom w:val="0"/>
      <w:divBdr>
        <w:top w:val="none" w:sz="0" w:space="0" w:color="auto"/>
        <w:left w:val="none" w:sz="0" w:space="0" w:color="auto"/>
        <w:bottom w:val="none" w:sz="0" w:space="0" w:color="auto"/>
        <w:right w:val="none" w:sz="0" w:space="0" w:color="auto"/>
      </w:divBdr>
      <w:divsChild>
        <w:div w:id="374931993">
          <w:marLeft w:val="0"/>
          <w:marRight w:val="0"/>
          <w:marTop w:val="0"/>
          <w:marBottom w:val="0"/>
          <w:divBdr>
            <w:top w:val="none" w:sz="0" w:space="0" w:color="auto"/>
            <w:left w:val="none" w:sz="0" w:space="0" w:color="auto"/>
            <w:bottom w:val="none" w:sz="0" w:space="0" w:color="auto"/>
            <w:right w:val="none" w:sz="0" w:space="0" w:color="auto"/>
          </w:divBdr>
        </w:div>
      </w:divsChild>
    </w:div>
    <w:div w:id="262105266">
      <w:bodyDiv w:val="1"/>
      <w:marLeft w:val="0"/>
      <w:marRight w:val="0"/>
      <w:marTop w:val="0"/>
      <w:marBottom w:val="0"/>
      <w:divBdr>
        <w:top w:val="none" w:sz="0" w:space="0" w:color="auto"/>
        <w:left w:val="none" w:sz="0" w:space="0" w:color="auto"/>
        <w:bottom w:val="none" w:sz="0" w:space="0" w:color="auto"/>
        <w:right w:val="none" w:sz="0" w:space="0" w:color="auto"/>
      </w:divBdr>
      <w:divsChild>
        <w:div w:id="2058316598">
          <w:marLeft w:val="0"/>
          <w:marRight w:val="0"/>
          <w:marTop w:val="0"/>
          <w:marBottom w:val="0"/>
          <w:divBdr>
            <w:top w:val="none" w:sz="0" w:space="0" w:color="auto"/>
            <w:left w:val="none" w:sz="0" w:space="0" w:color="auto"/>
            <w:bottom w:val="none" w:sz="0" w:space="0" w:color="auto"/>
            <w:right w:val="none" w:sz="0" w:space="0" w:color="auto"/>
          </w:divBdr>
        </w:div>
      </w:divsChild>
    </w:div>
    <w:div w:id="276301760">
      <w:bodyDiv w:val="1"/>
      <w:marLeft w:val="0"/>
      <w:marRight w:val="0"/>
      <w:marTop w:val="0"/>
      <w:marBottom w:val="0"/>
      <w:divBdr>
        <w:top w:val="none" w:sz="0" w:space="0" w:color="auto"/>
        <w:left w:val="none" w:sz="0" w:space="0" w:color="auto"/>
        <w:bottom w:val="none" w:sz="0" w:space="0" w:color="auto"/>
        <w:right w:val="none" w:sz="0" w:space="0" w:color="auto"/>
      </w:divBdr>
      <w:divsChild>
        <w:div w:id="29648373">
          <w:marLeft w:val="0"/>
          <w:marRight w:val="0"/>
          <w:marTop w:val="0"/>
          <w:marBottom w:val="0"/>
          <w:divBdr>
            <w:top w:val="none" w:sz="0" w:space="0" w:color="auto"/>
            <w:left w:val="none" w:sz="0" w:space="0" w:color="auto"/>
            <w:bottom w:val="none" w:sz="0" w:space="0" w:color="auto"/>
            <w:right w:val="none" w:sz="0" w:space="0" w:color="auto"/>
          </w:divBdr>
        </w:div>
      </w:divsChild>
    </w:div>
    <w:div w:id="277107631">
      <w:bodyDiv w:val="1"/>
      <w:marLeft w:val="0"/>
      <w:marRight w:val="0"/>
      <w:marTop w:val="0"/>
      <w:marBottom w:val="0"/>
      <w:divBdr>
        <w:top w:val="none" w:sz="0" w:space="0" w:color="auto"/>
        <w:left w:val="none" w:sz="0" w:space="0" w:color="auto"/>
        <w:bottom w:val="none" w:sz="0" w:space="0" w:color="auto"/>
        <w:right w:val="none" w:sz="0" w:space="0" w:color="auto"/>
      </w:divBdr>
      <w:divsChild>
        <w:div w:id="472256817">
          <w:marLeft w:val="0"/>
          <w:marRight w:val="0"/>
          <w:marTop w:val="0"/>
          <w:marBottom w:val="0"/>
          <w:divBdr>
            <w:top w:val="none" w:sz="0" w:space="0" w:color="auto"/>
            <w:left w:val="none" w:sz="0" w:space="0" w:color="auto"/>
            <w:bottom w:val="none" w:sz="0" w:space="0" w:color="auto"/>
            <w:right w:val="none" w:sz="0" w:space="0" w:color="auto"/>
          </w:divBdr>
        </w:div>
      </w:divsChild>
    </w:div>
    <w:div w:id="304550697">
      <w:bodyDiv w:val="1"/>
      <w:marLeft w:val="0"/>
      <w:marRight w:val="0"/>
      <w:marTop w:val="0"/>
      <w:marBottom w:val="0"/>
      <w:divBdr>
        <w:top w:val="none" w:sz="0" w:space="0" w:color="auto"/>
        <w:left w:val="none" w:sz="0" w:space="0" w:color="auto"/>
        <w:bottom w:val="none" w:sz="0" w:space="0" w:color="auto"/>
        <w:right w:val="none" w:sz="0" w:space="0" w:color="auto"/>
      </w:divBdr>
      <w:divsChild>
        <w:div w:id="1627851534">
          <w:marLeft w:val="0"/>
          <w:marRight w:val="0"/>
          <w:marTop w:val="0"/>
          <w:marBottom w:val="0"/>
          <w:divBdr>
            <w:top w:val="none" w:sz="0" w:space="0" w:color="auto"/>
            <w:left w:val="none" w:sz="0" w:space="0" w:color="auto"/>
            <w:bottom w:val="none" w:sz="0" w:space="0" w:color="auto"/>
            <w:right w:val="none" w:sz="0" w:space="0" w:color="auto"/>
          </w:divBdr>
        </w:div>
      </w:divsChild>
    </w:div>
    <w:div w:id="340478108">
      <w:bodyDiv w:val="1"/>
      <w:marLeft w:val="0"/>
      <w:marRight w:val="0"/>
      <w:marTop w:val="0"/>
      <w:marBottom w:val="0"/>
      <w:divBdr>
        <w:top w:val="none" w:sz="0" w:space="0" w:color="auto"/>
        <w:left w:val="none" w:sz="0" w:space="0" w:color="auto"/>
        <w:bottom w:val="none" w:sz="0" w:space="0" w:color="auto"/>
        <w:right w:val="none" w:sz="0" w:space="0" w:color="auto"/>
      </w:divBdr>
      <w:divsChild>
        <w:div w:id="1198588568">
          <w:marLeft w:val="0"/>
          <w:marRight w:val="0"/>
          <w:marTop w:val="0"/>
          <w:marBottom w:val="0"/>
          <w:divBdr>
            <w:top w:val="none" w:sz="0" w:space="0" w:color="auto"/>
            <w:left w:val="none" w:sz="0" w:space="0" w:color="auto"/>
            <w:bottom w:val="none" w:sz="0" w:space="0" w:color="auto"/>
            <w:right w:val="none" w:sz="0" w:space="0" w:color="auto"/>
          </w:divBdr>
        </w:div>
      </w:divsChild>
    </w:div>
    <w:div w:id="366418393">
      <w:bodyDiv w:val="1"/>
      <w:marLeft w:val="0"/>
      <w:marRight w:val="0"/>
      <w:marTop w:val="0"/>
      <w:marBottom w:val="0"/>
      <w:divBdr>
        <w:top w:val="none" w:sz="0" w:space="0" w:color="auto"/>
        <w:left w:val="none" w:sz="0" w:space="0" w:color="auto"/>
        <w:bottom w:val="none" w:sz="0" w:space="0" w:color="auto"/>
        <w:right w:val="none" w:sz="0" w:space="0" w:color="auto"/>
      </w:divBdr>
      <w:divsChild>
        <w:div w:id="58095535">
          <w:marLeft w:val="0"/>
          <w:marRight w:val="0"/>
          <w:marTop w:val="0"/>
          <w:marBottom w:val="0"/>
          <w:divBdr>
            <w:top w:val="none" w:sz="0" w:space="0" w:color="auto"/>
            <w:left w:val="none" w:sz="0" w:space="0" w:color="auto"/>
            <w:bottom w:val="none" w:sz="0" w:space="0" w:color="auto"/>
            <w:right w:val="none" w:sz="0" w:space="0" w:color="auto"/>
          </w:divBdr>
          <w:divsChild>
            <w:div w:id="971010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344313">
      <w:bodyDiv w:val="1"/>
      <w:marLeft w:val="0"/>
      <w:marRight w:val="0"/>
      <w:marTop w:val="0"/>
      <w:marBottom w:val="0"/>
      <w:divBdr>
        <w:top w:val="none" w:sz="0" w:space="0" w:color="auto"/>
        <w:left w:val="none" w:sz="0" w:space="0" w:color="auto"/>
        <w:bottom w:val="none" w:sz="0" w:space="0" w:color="auto"/>
        <w:right w:val="none" w:sz="0" w:space="0" w:color="auto"/>
      </w:divBdr>
      <w:divsChild>
        <w:div w:id="517349909">
          <w:marLeft w:val="0"/>
          <w:marRight w:val="0"/>
          <w:marTop w:val="0"/>
          <w:marBottom w:val="0"/>
          <w:divBdr>
            <w:top w:val="none" w:sz="0" w:space="0" w:color="auto"/>
            <w:left w:val="none" w:sz="0" w:space="0" w:color="auto"/>
            <w:bottom w:val="none" w:sz="0" w:space="0" w:color="auto"/>
            <w:right w:val="none" w:sz="0" w:space="0" w:color="auto"/>
          </w:divBdr>
        </w:div>
      </w:divsChild>
    </w:div>
    <w:div w:id="443110978">
      <w:bodyDiv w:val="1"/>
      <w:marLeft w:val="0"/>
      <w:marRight w:val="0"/>
      <w:marTop w:val="0"/>
      <w:marBottom w:val="0"/>
      <w:divBdr>
        <w:top w:val="none" w:sz="0" w:space="0" w:color="auto"/>
        <w:left w:val="none" w:sz="0" w:space="0" w:color="auto"/>
        <w:bottom w:val="none" w:sz="0" w:space="0" w:color="auto"/>
        <w:right w:val="none" w:sz="0" w:space="0" w:color="auto"/>
      </w:divBdr>
      <w:divsChild>
        <w:div w:id="607935739">
          <w:marLeft w:val="0"/>
          <w:marRight w:val="0"/>
          <w:marTop w:val="0"/>
          <w:marBottom w:val="0"/>
          <w:divBdr>
            <w:top w:val="none" w:sz="0" w:space="0" w:color="auto"/>
            <w:left w:val="none" w:sz="0" w:space="0" w:color="auto"/>
            <w:bottom w:val="none" w:sz="0" w:space="0" w:color="auto"/>
            <w:right w:val="none" w:sz="0" w:space="0" w:color="auto"/>
          </w:divBdr>
        </w:div>
      </w:divsChild>
    </w:div>
    <w:div w:id="457063863">
      <w:bodyDiv w:val="1"/>
      <w:marLeft w:val="0"/>
      <w:marRight w:val="0"/>
      <w:marTop w:val="0"/>
      <w:marBottom w:val="0"/>
      <w:divBdr>
        <w:top w:val="none" w:sz="0" w:space="0" w:color="auto"/>
        <w:left w:val="none" w:sz="0" w:space="0" w:color="auto"/>
        <w:bottom w:val="none" w:sz="0" w:space="0" w:color="auto"/>
        <w:right w:val="none" w:sz="0" w:space="0" w:color="auto"/>
      </w:divBdr>
      <w:divsChild>
        <w:div w:id="1930458665">
          <w:marLeft w:val="0"/>
          <w:marRight w:val="0"/>
          <w:marTop w:val="0"/>
          <w:marBottom w:val="0"/>
          <w:divBdr>
            <w:top w:val="none" w:sz="0" w:space="0" w:color="auto"/>
            <w:left w:val="none" w:sz="0" w:space="0" w:color="auto"/>
            <w:bottom w:val="none" w:sz="0" w:space="0" w:color="auto"/>
            <w:right w:val="none" w:sz="0" w:space="0" w:color="auto"/>
          </w:divBdr>
        </w:div>
      </w:divsChild>
    </w:div>
    <w:div w:id="509681648">
      <w:bodyDiv w:val="1"/>
      <w:marLeft w:val="0"/>
      <w:marRight w:val="0"/>
      <w:marTop w:val="0"/>
      <w:marBottom w:val="0"/>
      <w:divBdr>
        <w:top w:val="none" w:sz="0" w:space="0" w:color="auto"/>
        <w:left w:val="none" w:sz="0" w:space="0" w:color="auto"/>
        <w:bottom w:val="none" w:sz="0" w:space="0" w:color="auto"/>
        <w:right w:val="none" w:sz="0" w:space="0" w:color="auto"/>
      </w:divBdr>
      <w:divsChild>
        <w:div w:id="735858694">
          <w:marLeft w:val="0"/>
          <w:marRight w:val="0"/>
          <w:marTop w:val="0"/>
          <w:marBottom w:val="0"/>
          <w:divBdr>
            <w:top w:val="none" w:sz="0" w:space="0" w:color="auto"/>
            <w:left w:val="none" w:sz="0" w:space="0" w:color="auto"/>
            <w:bottom w:val="none" w:sz="0" w:space="0" w:color="auto"/>
            <w:right w:val="none" w:sz="0" w:space="0" w:color="auto"/>
          </w:divBdr>
        </w:div>
      </w:divsChild>
    </w:div>
    <w:div w:id="512035188">
      <w:bodyDiv w:val="1"/>
      <w:marLeft w:val="0"/>
      <w:marRight w:val="0"/>
      <w:marTop w:val="0"/>
      <w:marBottom w:val="0"/>
      <w:divBdr>
        <w:top w:val="none" w:sz="0" w:space="0" w:color="auto"/>
        <w:left w:val="none" w:sz="0" w:space="0" w:color="auto"/>
        <w:bottom w:val="none" w:sz="0" w:space="0" w:color="auto"/>
        <w:right w:val="none" w:sz="0" w:space="0" w:color="auto"/>
      </w:divBdr>
      <w:divsChild>
        <w:div w:id="862135993">
          <w:marLeft w:val="0"/>
          <w:marRight w:val="0"/>
          <w:marTop w:val="0"/>
          <w:marBottom w:val="0"/>
          <w:divBdr>
            <w:top w:val="none" w:sz="0" w:space="0" w:color="auto"/>
            <w:left w:val="none" w:sz="0" w:space="0" w:color="auto"/>
            <w:bottom w:val="none" w:sz="0" w:space="0" w:color="auto"/>
            <w:right w:val="none" w:sz="0" w:space="0" w:color="auto"/>
          </w:divBdr>
        </w:div>
      </w:divsChild>
    </w:div>
    <w:div w:id="518007515">
      <w:bodyDiv w:val="1"/>
      <w:marLeft w:val="0"/>
      <w:marRight w:val="0"/>
      <w:marTop w:val="0"/>
      <w:marBottom w:val="0"/>
      <w:divBdr>
        <w:top w:val="none" w:sz="0" w:space="0" w:color="auto"/>
        <w:left w:val="none" w:sz="0" w:space="0" w:color="auto"/>
        <w:bottom w:val="none" w:sz="0" w:space="0" w:color="auto"/>
        <w:right w:val="none" w:sz="0" w:space="0" w:color="auto"/>
      </w:divBdr>
      <w:divsChild>
        <w:div w:id="279189450">
          <w:marLeft w:val="0"/>
          <w:marRight w:val="0"/>
          <w:marTop w:val="0"/>
          <w:marBottom w:val="0"/>
          <w:divBdr>
            <w:top w:val="none" w:sz="0" w:space="0" w:color="auto"/>
            <w:left w:val="none" w:sz="0" w:space="0" w:color="auto"/>
            <w:bottom w:val="none" w:sz="0" w:space="0" w:color="auto"/>
            <w:right w:val="none" w:sz="0" w:space="0" w:color="auto"/>
          </w:divBdr>
        </w:div>
      </w:divsChild>
    </w:div>
    <w:div w:id="576474214">
      <w:bodyDiv w:val="1"/>
      <w:marLeft w:val="0"/>
      <w:marRight w:val="0"/>
      <w:marTop w:val="0"/>
      <w:marBottom w:val="0"/>
      <w:divBdr>
        <w:top w:val="none" w:sz="0" w:space="0" w:color="auto"/>
        <w:left w:val="none" w:sz="0" w:space="0" w:color="auto"/>
        <w:bottom w:val="none" w:sz="0" w:space="0" w:color="auto"/>
        <w:right w:val="none" w:sz="0" w:space="0" w:color="auto"/>
      </w:divBdr>
      <w:divsChild>
        <w:div w:id="1245339742">
          <w:marLeft w:val="0"/>
          <w:marRight w:val="0"/>
          <w:marTop w:val="0"/>
          <w:marBottom w:val="0"/>
          <w:divBdr>
            <w:top w:val="none" w:sz="0" w:space="0" w:color="auto"/>
            <w:left w:val="none" w:sz="0" w:space="0" w:color="auto"/>
            <w:bottom w:val="none" w:sz="0" w:space="0" w:color="auto"/>
            <w:right w:val="none" w:sz="0" w:space="0" w:color="auto"/>
          </w:divBdr>
        </w:div>
      </w:divsChild>
    </w:div>
    <w:div w:id="630524860">
      <w:bodyDiv w:val="1"/>
      <w:marLeft w:val="0"/>
      <w:marRight w:val="0"/>
      <w:marTop w:val="0"/>
      <w:marBottom w:val="0"/>
      <w:divBdr>
        <w:top w:val="none" w:sz="0" w:space="0" w:color="auto"/>
        <w:left w:val="none" w:sz="0" w:space="0" w:color="auto"/>
        <w:bottom w:val="none" w:sz="0" w:space="0" w:color="auto"/>
        <w:right w:val="none" w:sz="0" w:space="0" w:color="auto"/>
      </w:divBdr>
      <w:divsChild>
        <w:div w:id="121776195">
          <w:marLeft w:val="0"/>
          <w:marRight w:val="0"/>
          <w:marTop w:val="0"/>
          <w:marBottom w:val="0"/>
          <w:divBdr>
            <w:top w:val="none" w:sz="0" w:space="0" w:color="auto"/>
            <w:left w:val="none" w:sz="0" w:space="0" w:color="auto"/>
            <w:bottom w:val="none" w:sz="0" w:space="0" w:color="auto"/>
            <w:right w:val="none" w:sz="0" w:space="0" w:color="auto"/>
          </w:divBdr>
        </w:div>
      </w:divsChild>
    </w:div>
    <w:div w:id="667559994">
      <w:bodyDiv w:val="1"/>
      <w:marLeft w:val="0"/>
      <w:marRight w:val="0"/>
      <w:marTop w:val="0"/>
      <w:marBottom w:val="0"/>
      <w:divBdr>
        <w:top w:val="none" w:sz="0" w:space="0" w:color="auto"/>
        <w:left w:val="none" w:sz="0" w:space="0" w:color="auto"/>
        <w:bottom w:val="none" w:sz="0" w:space="0" w:color="auto"/>
        <w:right w:val="none" w:sz="0" w:space="0" w:color="auto"/>
      </w:divBdr>
      <w:divsChild>
        <w:div w:id="707142042">
          <w:marLeft w:val="0"/>
          <w:marRight w:val="0"/>
          <w:marTop w:val="0"/>
          <w:marBottom w:val="0"/>
          <w:divBdr>
            <w:top w:val="none" w:sz="0" w:space="0" w:color="auto"/>
            <w:left w:val="none" w:sz="0" w:space="0" w:color="auto"/>
            <w:bottom w:val="none" w:sz="0" w:space="0" w:color="auto"/>
            <w:right w:val="none" w:sz="0" w:space="0" w:color="auto"/>
          </w:divBdr>
        </w:div>
      </w:divsChild>
    </w:div>
    <w:div w:id="693578378">
      <w:bodyDiv w:val="1"/>
      <w:marLeft w:val="0"/>
      <w:marRight w:val="0"/>
      <w:marTop w:val="0"/>
      <w:marBottom w:val="0"/>
      <w:divBdr>
        <w:top w:val="none" w:sz="0" w:space="0" w:color="auto"/>
        <w:left w:val="none" w:sz="0" w:space="0" w:color="auto"/>
        <w:bottom w:val="none" w:sz="0" w:space="0" w:color="auto"/>
        <w:right w:val="none" w:sz="0" w:space="0" w:color="auto"/>
      </w:divBdr>
      <w:divsChild>
        <w:div w:id="884485728">
          <w:marLeft w:val="0"/>
          <w:marRight w:val="0"/>
          <w:marTop w:val="0"/>
          <w:marBottom w:val="0"/>
          <w:divBdr>
            <w:top w:val="none" w:sz="0" w:space="0" w:color="auto"/>
            <w:left w:val="none" w:sz="0" w:space="0" w:color="auto"/>
            <w:bottom w:val="none" w:sz="0" w:space="0" w:color="auto"/>
            <w:right w:val="none" w:sz="0" w:space="0" w:color="auto"/>
          </w:divBdr>
        </w:div>
      </w:divsChild>
    </w:div>
    <w:div w:id="695156631">
      <w:bodyDiv w:val="1"/>
      <w:marLeft w:val="0"/>
      <w:marRight w:val="0"/>
      <w:marTop w:val="0"/>
      <w:marBottom w:val="0"/>
      <w:divBdr>
        <w:top w:val="none" w:sz="0" w:space="0" w:color="auto"/>
        <w:left w:val="none" w:sz="0" w:space="0" w:color="auto"/>
        <w:bottom w:val="none" w:sz="0" w:space="0" w:color="auto"/>
        <w:right w:val="none" w:sz="0" w:space="0" w:color="auto"/>
      </w:divBdr>
      <w:divsChild>
        <w:div w:id="722559978">
          <w:marLeft w:val="0"/>
          <w:marRight w:val="0"/>
          <w:marTop w:val="0"/>
          <w:marBottom w:val="0"/>
          <w:divBdr>
            <w:top w:val="none" w:sz="0" w:space="0" w:color="auto"/>
            <w:left w:val="none" w:sz="0" w:space="0" w:color="auto"/>
            <w:bottom w:val="none" w:sz="0" w:space="0" w:color="auto"/>
            <w:right w:val="none" w:sz="0" w:space="0" w:color="auto"/>
          </w:divBdr>
        </w:div>
      </w:divsChild>
    </w:div>
    <w:div w:id="801506521">
      <w:bodyDiv w:val="1"/>
      <w:marLeft w:val="0"/>
      <w:marRight w:val="0"/>
      <w:marTop w:val="0"/>
      <w:marBottom w:val="0"/>
      <w:divBdr>
        <w:top w:val="none" w:sz="0" w:space="0" w:color="auto"/>
        <w:left w:val="none" w:sz="0" w:space="0" w:color="auto"/>
        <w:bottom w:val="none" w:sz="0" w:space="0" w:color="auto"/>
        <w:right w:val="none" w:sz="0" w:space="0" w:color="auto"/>
      </w:divBdr>
      <w:divsChild>
        <w:div w:id="1834176956">
          <w:marLeft w:val="0"/>
          <w:marRight w:val="0"/>
          <w:marTop w:val="0"/>
          <w:marBottom w:val="0"/>
          <w:divBdr>
            <w:top w:val="none" w:sz="0" w:space="0" w:color="auto"/>
            <w:left w:val="none" w:sz="0" w:space="0" w:color="auto"/>
            <w:bottom w:val="none" w:sz="0" w:space="0" w:color="auto"/>
            <w:right w:val="none" w:sz="0" w:space="0" w:color="auto"/>
          </w:divBdr>
        </w:div>
      </w:divsChild>
    </w:div>
    <w:div w:id="803350638">
      <w:bodyDiv w:val="1"/>
      <w:marLeft w:val="0"/>
      <w:marRight w:val="0"/>
      <w:marTop w:val="0"/>
      <w:marBottom w:val="0"/>
      <w:divBdr>
        <w:top w:val="none" w:sz="0" w:space="0" w:color="auto"/>
        <w:left w:val="none" w:sz="0" w:space="0" w:color="auto"/>
        <w:bottom w:val="none" w:sz="0" w:space="0" w:color="auto"/>
        <w:right w:val="none" w:sz="0" w:space="0" w:color="auto"/>
      </w:divBdr>
      <w:divsChild>
        <w:div w:id="1390955847">
          <w:marLeft w:val="0"/>
          <w:marRight w:val="0"/>
          <w:marTop w:val="0"/>
          <w:marBottom w:val="0"/>
          <w:divBdr>
            <w:top w:val="none" w:sz="0" w:space="0" w:color="auto"/>
            <w:left w:val="none" w:sz="0" w:space="0" w:color="auto"/>
            <w:bottom w:val="none" w:sz="0" w:space="0" w:color="auto"/>
            <w:right w:val="none" w:sz="0" w:space="0" w:color="auto"/>
          </w:divBdr>
        </w:div>
      </w:divsChild>
    </w:div>
    <w:div w:id="805004961">
      <w:bodyDiv w:val="1"/>
      <w:marLeft w:val="0"/>
      <w:marRight w:val="0"/>
      <w:marTop w:val="0"/>
      <w:marBottom w:val="0"/>
      <w:divBdr>
        <w:top w:val="none" w:sz="0" w:space="0" w:color="auto"/>
        <w:left w:val="none" w:sz="0" w:space="0" w:color="auto"/>
        <w:bottom w:val="none" w:sz="0" w:space="0" w:color="auto"/>
        <w:right w:val="none" w:sz="0" w:space="0" w:color="auto"/>
      </w:divBdr>
      <w:divsChild>
        <w:div w:id="2114551488">
          <w:marLeft w:val="0"/>
          <w:marRight w:val="0"/>
          <w:marTop w:val="0"/>
          <w:marBottom w:val="0"/>
          <w:divBdr>
            <w:top w:val="none" w:sz="0" w:space="0" w:color="auto"/>
            <w:left w:val="none" w:sz="0" w:space="0" w:color="auto"/>
            <w:bottom w:val="none" w:sz="0" w:space="0" w:color="auto"/>
            <w:right w:val="none" w:sz="0" w:space="0" w:color="auto"/>
          </w:divBdr>
        </w:div>
      </w:divsChild>
    </w:div>
    <w:div w:id="1007367823">
      <w:bodyDiv w:val="1"/>
      <w:marLeft w:val="0"/>
      <w:marRight w:val="0"/>
      <w:marTop w:val="0"/>
      <w:marBottom w:val="0"/>
      <w:divBdr>
        <w:top w:val="none" w:sz="0" w:space="0" w:color="auto"/>
        <w:left w:val="none" w:sz="0" w:space="0" w:color="auto"/>
        <w:bottom w:val="none" w:sz="0" w:space="0" w:color="auto"/>
        <w:right w:val="none" w:sz="0" w:space="0" w:color="auto"/>
      </w:divBdr>
      <w:divsChild>
        <w:div w:id="1515848796">
          <w:marLeft w:val="0"/>
          <w:marRight w:val="0"/>
          <w:marTop w:val="0"/>
          <w:marBottom w:val="0"/>
          <w:divBdr>
            <w:top w:val="none" w:sz="0" w:space="0" w:color="auto"/>
            <w:left w:val="none" w:sz="0" w:space="0" w:color="auto"/>
            <w:bottom w:val="none" w:sz="0" w:space="0" w:color="auto"/>
            <w:right w:val="none" w:sz="0" w:space="0" w:color="auto"/>
          </w:divBdr>
        </w:div>
      </w:divsChild>
    </w:div>
    <w:div w:id="1012032279">
      <w:bodyDiv w:val="1"/>
      <w:marLeft w:val="0"/>
      <w:marRight w:val="0"/>
      <w:marTop w:val="0"/>
      <w:marBottom w:val="0"/>
      <w:divBdr>
        <w:top w:val="none" w:sz="0" w:space="0" w:color="auto"/>
        <w:left w:val="none" w:sz="0" w:space="0" w:color="auto"/>
        <w:bottom w:val="none" w:sz="0" w:space="0" w:color="auto"/>
        <w:right w:val="none" w:sz="0" w:space="0" w:color="auto"/>
      </w:divBdr>
      <w:divsChild>
        <w:div w:id="1238594303">
          <w:marLeft w:val="0"/>
          <w:marRight w:val="0"/>
          <w:marTop w:val="0"/>
          <w:marBottom w:val="0"/>
          <w:divBdr>
            <w:top w:val="none" w:sz="0" w:space="0" w:color="auto"/>
            <w:left w:val="none" w:sz="0" w:space="0" w:color="auto"/>
            <w:bottom w:val="none" w:sz="0" w:space="0" w:color="auto"/>
            <w:right w:val="none" w:sz="0" w:space="0" w:color="auto"/>
          </w:divBdr>
        </w:div>
      </w:divsChild>
    </w:div>
    <w:div w:id="1030717188">
      <w:bodyDiv w:val="1"/>
      <w:marLeft w:val="0"/>
      <w:marRight w:val="0"/>
      <w:marTop w:val="0"/>
      <w:marBottom w:val="0"/>
      <w:divBdr>
        <w:top w:val="none" w:sz="0" w:space="0" w:color="auto"/>
        <w:left w:val="none" w:sz="0" w:space="0" w:color="auto"/>
        <w:bottom w:val="none" w:sz="0" w:space="0" w:color="auto"/>
        <w:right w:val="none" w:sz="0" w:space="0" w:color="auto"/>
      </w:divBdr>
    </w:div>
    <w:div w:id="1039162166">
      <w:bodyDiv w:val="1"/>
      <w:marLeft w:val="0"/>
      <w:marRight w:val="0"/>
      <w:marTop w:val="0"/>
      <w:marBottom w:val="0"/>
      <w:divBdr>
        <w:top w:val="none" w:sz="0" w:space="0" w:color="auto"/>
        <w:left w:val="none" w:sz="0" w:space="0" w:color="auto"/>
        <w:bottom w:val="none" w:sz="0" w:space="0" w:color="auto"/>
        <w:right w:val="none" w:sz="0" w:space="0" w:color="auto"/>
      </w:divBdr>
      <w:divsChild>
        <w:div w:id="2027440431">
          <w:marLeft w:val="0"/>
          <w:marRight w:val="0"/>
          <w:marTop w:val="0"/>
          <w:marBottom w:val="0"/>
          <w:divBdr>
            <w:top w:val="none" w:sz="0" w:space="0" w:color="auto"/>
            <w:left w:val="none" w:sz="0" w:space="0" w:color="auto"/>
            <w:bottom w:val="none" w:sz="0" w:space="0" w:color="auto"/>
            <w:right w:val="none" w:sz="0" w:space="0" w:color="auto"/>
          </w:divBdr>
        </w:div>
      </w:divsChild>
    </w:div>
    <w:div w:id="1094282438">
      <w:bodyDiv w:val="1"/>
      <w:marLeft w:val="0"/>
      <w:marRight w:val="0"/>
      <w:marTop w:val="0"/>
      <w:marBottom w:val="0"/>
      <w:divBdr>
        <w:top w:val="none" w:sz="0" w:space="0" w:color="auto"/>
        <w:left w:val="none" w:sz="0" w:space="0" w:color="auto"/>
        <w:bottom w:val="none" w:sz="0" w:space="0" w:color="auto"/>
        <w:right w:val="none" w:sz="0" w:space="0" w:color="auto"/>
      </w:divBdr>
      <w:divsChild>
        <w:div w:id="205652113">
          <w:marLeft w:val="0"/>
          <w:marRight w:val="0"/>
          <w:marTop w:val="0"/>
          <w:marBottom w:val="0"/>
          <w:divBdr>
            <w:top w:val="none" w:sz="0" w:space="0" w:color="auto"/>
            <w:left w:val="none" w:sz="0" w:space="0" w:color="auto"/>
            <w:bottom w:val="none" w:sz="0" w:space="0" w:color="auto"/>
            <w:right w:val="none" w:sz="0" w:space="0" w:color="auto"/>
          </w:divBdr>
        </w:div>
      </w:divsChild>
    </w:div>
    <w:div w:id="1103064170">
      <w:bodyDiv w:val="1"/>
      <w:marLeft w:val="0"/>
      <w:marRight w:val="0"/>
      <w:marTop w:val="0"/>
      <w:marBottom w:val="0"/>
      <w:divBdr>
        <w:top w:val="none" w:sz="0" w:space="0" w:color="auto"/>
        <w:left w:val="none" w:sz="0" w:space="0" w:color="auto"/>
        <w:bottom w:val="none" w:sz="0" w:space="0" w:color="auto"/>
        <w:right w:val="none" w:sz="0" w:space="0" w:color="auto"/>
      </w:divBdr>
      <w:divsChild>
        <w:div w:id="2101371375">
          <w:marLeft w:val="0"/>
          <w:marRight w:val="0"/>
          <w:marTop w:val="0"/>
          <w:marBottom w:val="0"/>
          <w:divBdr>
            <w:top w:val="none" w:sz="0" w:space="0" w:color="auto"/>
            <w:left w:val="none" w:sz="0" w:space="0" w:color="auto"/>
            <w:bottom w:val="none" w:sz="0" w:space="0" w:color="auto"/>
            <w:right w:val="none" w:sz="0" w:space="0" w:color="auto"/>
          </w:divBdr>
          <w:divsChild>
            <w:div w:id="1043407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355560">
      <w:bodyDiv w:val="1"/>
      <w:marLeft w:val="0"/>
      <w:marRight w:val="0"/>
      <w:marTop w:val="0"/>
      <w:marBottom w:val="0"/>
      <w:divBdr>
        <w:top w:val="none" w:sz="0" w:space="0" w:color="auto"/>
        <w:left w:val="none" w:sz="0" w:space="0" w:color="auto"/>
        <w:bottom w:val="none" w:sz="0" w:space="0" w:color="auto"/>
        <w:right w:val="none" w:sz="0" w:space="0" w:color="auto"/>
      </w:divBdr>
      <w:divsChild>
        <w:div w:id="640501957">
          <w:marLeft w:val="0"/>
          <w:marRight w:val="0"/>
          <w:marTop w:val="0"/>
          <w:marBottom w:val="0"/>
          <w:divBdr>
            <w:top w:val="none" w:sz="0" w:space="0" w:color="auto"/>
            <w:left w:val="none" w:sz="0" w:space="0" w:color="auto"/>
            <w:bottom w:val="none" w:sz="0" w:space="0" w:color="auto"/>
            <w:right w:val="none" w:sz="0" w:space="0" w:color="auto"/>
          </w:divBdr>
        </w:div>
      </w:divsChild>
    </w:div>
    <w:div w:id="1133912349">
      <w:bodyDiv w:val="1"/>
      <w:marLeft w:val="0"/>
      <w:marRight w:val="0"/>
      <w:marTop w:val="0"/>
      <w:marBottom w:val="0"/>
      <w:divBdr>
        <w:top w:val="none" w:sz="0" w:space="0" w:color="auto"/>
        <w:left w:val="none" w:sz="0" w:space="0" w:color="auto"/>
        <w:bottom w:val="none" w:sz="0" w:space="0" w:color="auto"/>
        <w:right w:val="none" w:sz="0" w:space="0" w:color="auto"/>
      </w:divBdr>
      <w:divsChild>
        <w:div w:id="1275359422">
          <w:marLeft w:val="0"/>
          <w:marRight w:val="0"/>
          <w:marTop w:val="0"/>
          <w:marBottom w:val="0"/>
          <w:divBdr>
            <w:top w:val="none" w:sz="0" w:space="0" w:color="auto"/>
            <w:left w:val="none" w:sz="0" w:space="0" w:color="auto"/>
            <w:bottom w:val="none" w:sz="0" w:space="0" w:color="auto"/>
            <w:right w:val="none" w:sz="0" w:space="0" w:color="auto"/>
          </w:divBdr>
        </w:div>
      </w:divsChild>
    </w:div>
    <w:div w:id="1262953832">
      <w:bodyDiv w:val="1"/>
      <w:marLeft w:val="0"/>
      <w:marRight w:val="0"/>
      <w:marTop w:val="0"/>
      <w:marBottom w:val="0"/>
      <w:divBdr>
        <w:top w:val="none" w:sz="0" w:space="0" w:color="auto"/>
        <w:left w:val="none" w:sz="0" w:space="0" w:color="auto"/>
        <w:bottom w:val="none" w:sz="0" w:space="0" w:color="auto"/>
        <w:right w:val="none" w:sz="0" w:space="0" w:color="auto"/>
      </w:divBdr>
      <w:divsChild>
        <w:div w:id="383022200">
          <w:marLeft w:val="0"/>
          <w:marRight w:val="0"/>
          <w:marTop w:val="0"/>
          <w:marBottom w:val="0"/>
          <w:divBdr>
            <w:top w:val="none" w:sz="0" w:space="0" w:color="auto"/>
            <w:left w:val="none" w:sz="0" w:space="0" w:color="auto"/>
            <w:bottom w:val="none" w:sz="0" w:space="0" w:color="auto"/>
            <w:right w:val="none" w:sz="0" w:space="0" w:color="auto"/>
          </w:divBdr>
        </w:div>
      </w:divsChild>
    </w:div>
    <w:div w:id="1265650432">
      <w:bodyDiv w:val="1"/>
      <w:marLeft w:val="0"/>
      <w:marRight w:val="0"/>
      <w:marTop w:val="0"/>
      <w:marBottom w:val="0"/>
      <w:divBdr>
        <w:top w:val="none" w:sz="0" w:space="0" w:color="auto"/>
        <w:left w:val="none" w:sz="0" w:space="0" w:color="auto"/>
        <w:bottom w:val="none" w:sz="0" w:space="0" w:color="auto"/>
        <w:right w:val="none" w:sz="0" w:space="0" w:color="auto"/>
      </w:divBdr>
      <w:divsChild>
        <w:div w:id="1645621997">
          <w:marLeft w:val="0"/>
          <w:marRight w:val="0"/>
          <w:marTop w:val="0"/>
          <w:marBottom w:val="0"/>
          <w:divBdr>
            <w:top w:val="none" w:sz="0" w:space="0" w:color="auto"/>
            <w:left w:val="none" w:sz="0" w:space="0" w:color="auto"/>
            <w:bottom w:val="none" w:sz="0" w:space="0" w:color="auto"/>
            <w:right w:val="none" w:sz="0" w:space="0" w:color="auto"/>
          </w:divBdr>
        </w:div>
      </w:divsChild>
    </w:div>
    <w:div w:id="1413354969">
      <w:bodyDiv w:val="1"/>
      <w:marLeft w:val="0"/>
      <w:marRight w:val="0"/>
      <w:marTop w:val="0"/>
      <w:marBottom w:val="0"/>
      <w:divBdr>
        <w:top w:val="none" w:sz="0" w:space="0" w:color="auto"/>
        <w:left w:val="none" w:sz="0" w:space="0" w:color="auto"/>
        <w:bottom w:val="none" w:sz="0" w:space="0" w:color="auto"/>
        <w:right w:val="none" w:sz="0" w:space="0" w:color="auto"/>
      </w:divBdr>
      <w:divsChild>
        <w:div w:id="1080903183">
          <w:marLeft w:val="0"/>
          <w:marRight w:val="0"/>
          <w:marTop w:val="0"/>
          <w:marBottom w:val="0"/>
          <w:divBdr>
            <w:top w:val="none" w:sz="0" w:space="0" w:color="auto"/>
            <w:left w:val="none" w:sz="0" w:space="0" w:color="auto"/>
            <w:bottom w:val="none" w:sz="0" w:space="0" w:color="auto"/>
            <w:right w:val="none" w:sz="0" w:space="0" w:color="auto"/>
          </w:divBdr>
        </w:div>
      </w:divsChild>
    </w:div>
    <w:div w:id="1621959189">
      <w:bodyDiv w:val="1"/>
      <w:marLeft w:val="0"/>
      <w:marRight w:val="0"/>
      <w:marTop w:val="0"/>
      <w:marBottom w:val="0"/>
      <w:divBdr>
        <w:top w:val="none" w:sz="0" w:space="0" w:color="auto"/>
        <w:left w:val="none" w:sz="0" w:space="0" w:color="auto"/>
        <w:bottom w:val="none" w:sz="0" w:space="0" w:color="auto"/>
        <w:right w:val="none" w:sz="0" w:space="0" w:color="auto"/>
      </w:divBdr>
      <w:divsChild>
        <w:div w:id="1120952332">
          <w:marLeft w:val="0"/>
          <w:marRight w:val="0"/>
          <w:marTop w:val="0"/>
          <w:marBottom w:val="0"/>
          <w:divBdr>
            <w:top w:val="none" w:sz="0" w:space="0" w:color="auto"/>
            <w:left w:val="none" w:sz="0" w:space="0" w:color="auto"/>
            <w:bottom w:val="none" w:sz="0" w:space="0" w:color="auto"/>
            <w:right w:val="none" w:sz="0" w:space="0" w:color="auto"/>
          </w:divBdr>
        </w:div>
      </w:divsChild>
    </w:div>
    <w:div w:id="1728406858">
      <w:bodyDiv w:val="1"/>
      <w:marLeft w:val="0"/>
      <w:marRight w:val="0"/>
      <w:marTop w:val="0"/>
      <w:marBottom w:val="0"/>
      <w:divBdr>
        <w:top w:val="none" w:sz="0" w:space="0" w:color="auto"/>
        <w:left w:val="none" w:sz="0" w:space="0" w:color="auto"/>
        <w:bottom w:val="none" w:sz="0" w:space="0" w:color="auto"/>
        <w:right w:val="none" w:sz="0" w:space="0" w:color="auto"/>
      </w:divBdr>
      <w:divsChild>
        <w:div w:id="1642076578">
          <w:marLeft w:val="0"/>
          <w:marRight w:val="0"/>
          <w:marTop w:val="0"/>
          <w:marBottom w:val="0"/>
          <w:divBdr>
            <w:top w:val="none" w:sz="0" w:space="0" w:color="auto"/>
            <w:left w:val="none" w:sz="0" w:space="0" w:color="auto"/>
            <w:bottom w:val="none" w:sz="0" w:space="0" w:color="auto"/>
            <w:right w:val="none" w:sz="0" w:space="0" w:color="auto"/>
          </w:divBdr>
        </w:div>
      </w:divsChild>
    </w:div>
    <w:div w:id="1760566425">
      <w:bodyDiv w:val="1"/>
      <w:marLeft w:val="0"/>
      <w:marRight w:val="0"/>
      <w:marTop w:val="0"/>
      <w:marBottom w:val="0"/>
      <w:divBdr>
        <w:top w:val="none" w:sz="0" w:space="0" w:color="auto"/>
        <w:left w:val="none" w:sz="0" w:space="0" w:color="auto"/>
        <w:bottom w:val="none" w:sz="0" w:space="0" w:color="auto"/>
        <w:right w:val="none" w:sz="0" w:space="0" w:color="auto"/>
      </w:divBdr>
      <w:divsChild>
        <w:div w:id="66272276">
          <w:marLeft w:val="0"/>
          <w:marRight w:val="0"/>
          <w:marTop w:val="0"/>
          <w:marBottom w:val="0"/>
          <w:divBdr>
            <w:top w:val="none" w:sz="0" w:space="0" w:color="auto"/>
            <w:left w:val="none" w:sz="0" w:space="0" w:color="auto"/>
            <w:bottom w:val="none" w:sz="0" w:space="0" w:color="auto"/>
            <w:right w:val="none" w:sz="0" w:space="0" w:color="auto"/>
          </w:divBdr>
        </w:div>
      </w:divsChild>
    </w:div>
    <w:div w:id="1812677075">
      <w:bodyDiv w:val="1"/>
      <w:marLeft w:val="0"/>
      <w:marRight w:val="0"/>
      <w:marTop w:val="0"/>
      <w:marBottom w:val="0"/>
      <w:divBdr>
        <w:top w:val="none" w:sz="0" w:space="0" w:color="auto"/>
        <w:left w:val="none" w:sz="0" w:space="0" w:color="auto"/>
        <w:bottom w:val="none" w:sz="0" w:space="0" w:color="auto"/>
        <w:right w:val="none" w:sz="0" w:space="0" w:color="auto"/>
      </w:divBdr>
      <w:divsChild>
        <w:div w:id="1048384573">
          <w:marLeft w:val="0"/>
          <w:marRight w:val="0"/>
          <w:marTop w:val="0"/>
          <w:marBottom w:val="0"/>
          <w:divBdr>
            <w:top w:val="none" w:sz="0" w:space="0" w:color="auto"/>
            <w:left w:val="none" w:sz="0" w:space="0" w:color="auto"/>
            <w:bottom w:val="none" w:sz="0" w:space="0" w:color="auto"/>
            <w:right w:val="none" w:sz="0" w:space="0" w:color="auto"/>
          </w:divBdr>
        </w:div>
      </w:divsChild>
    </w:div>
    <w:div w:id="1851672851">
      <w:bodyDiv w:val="1"/>
      <w:marLeft w:val="0"/>
      <w:marRight w:val="0"/>
      <w:marTop w:val="0"/>
      <w:marBottom w:val="0"/>
      <w:divBdr>
        <w:top w:val="none" w:sz="0" w:space="0" w:color="auto"/>
        <w:left w:val="none" w:sz="0" w:space="0" w:color="auto"/>
        <w:bottom w:val="none" w:sz="0" w:space="0" w:color="auto"/>
        <w:right w:val="none" w:sz="0" w:space="0" w:color="auto"/>
      </w:divBdr>
      <w:divsChild>
        <w:div w:id="646907961">
          <w:marLeft w:val="0"/>
          <w:marRight w:val="0"/>
          <w:marTop w:val="0"/>
          <w:marBottom w:val="0"/>
          <w:divBdr>
            <w:top w:val="none" w:sz="0" w:space="0" w:color="auto"/>
            <w:left w:val="none" w:sz="0" w:space="0" w:color="auto"/>
            <w:bottom w:val="none" w:sz="0" w:space="0" w:color="auto"/>
            <w:right w:val="none" w:sz="0" w:space="0" w:color="auto"/>
          </w:divBdr>
        </w:div>
      </w:divsChild>
    </w:div>
    <w:div w:id="1859808743">
      <w:bodyDiv w:val="1"/>
      <w:marLeft w:val="0"/>
      <w:marRight w:val="0"/>
      <w:marTop w:val="0"/>
      <w:marBottom w:val="0"/>
      <w:divBdr>
        <w:top w:val="none" w:sz="0" w:space="0" w:color="auto"/>
        <w:left w:val="none" w:sz="0" w:space="0" w:color="auto"/>
        <w:bottom w:val="none" w:sz="0" w:space="0" w:color="auto"/>
        <w:right w:val="none" w:sz="0" w:space="0" w:color="auto"/>
      </w:divBdr>
      <w:divsChild>
        <w:div w:id="1591306597">
          <w:marLeft w:val="0"/>
          <w:marRight w:val="0"/>
          <w:marTop w:val="0"/>
          <w:marBottom w:val="0"/>
          <w:divBdr>
            <w:top w:val="none" w:sz="0" w:space="0" w:color="auto"/>
            <w:left w:val="none" w:sz="0" w:space="0" w:color="auto"/>
            <w:bottom w:val="none" w:sz="0" w:space="0" w:color="auto"/>
            <w:right w:val="none" w:sz="0" w:space="0" w:color="auto"/>
          </w:divBdr>
        </w:div>
      </w:divsChild>
    </w:div>
    <w:div w:id="1883440201">
      <w:bodyDiv w:val="1"/>
      <w:marLeft w:val="0"/>
      <w:marRight w:val="0"/>
      <w:marTop w:val="0"/>
      <w:marBottom w:val="0"/>
      <w:divBdr>
        <w:top w:val="none" w:sz="0" w:space="0" w:color="auto"/>
        <w:left w:val="none" w:sz="0" w:space="0" w:color="auto"/>
        <w:bottom w:val="none" w:sz="0" w:space="0" w:color="auto"/>
        <w:right w:val="none" w:sz="0" w:space="0" w:color="auto"/>
      </w:divBdr>
      <w:divsChild>
        <w:div w:id="731581761">
          <w:marLeft w:val="0"/>
          <w:marRight w:val="0"/>
          <w:marTop w:val="0"/>
          <w:marBottom w:val="0"/>
          <w:divBdr>
            <w:top w:val="none" w:sz="0" w:space="0" w:color="auto"/>
            <w:left w:val="none" w:sz="0" w:space="0" w:color="auto"/>
            <w:bottom w:val="none" w:sz="0" w:space="0" w:color="auto"/>
            <w:right w:val="none" w:sz="0" w:space="0" w:color="auto"/>
          </w:divBdr>
        </w:div>
      </w:divsChild>
    </w:div>
    <w:div w:id="2074424973">
      <w:bodyDiv w:val="1"/>
      <w:marLeft w:val="0"/>
      <w:marRight w:val="0"/>
      <w:marTop w:val="0"/>
      <w:marBottom w:val="0"/>
      <w:divBdr>
        <w:top w:val="none" w:sz="0" w:space="0" w:color="auto"/>
        <w:left w:val="none" w:sz="0" w:space="0" w:color="auto"/>
        <w:bottom w:val="none" w:sz="0" w:space="0" w:color="auto"/>
        <w:right w:val="none" w:sz="0" w:space="0" w:color="auto"/>
      </w:divBdr>
      <w:divsChild>
        <w:div w:id="1360856931">
          <w:marLeft w:val="0"/>
          <w:marRight w:val="0"/>
          <w:marTop w:val="0"/>
          <w:marBottom w:val="0"/>
          <w:divBdr>
            <w:top w:val="none" w:sz="0" w:space="0" w:color="auto"/>
            <w:left w:val="none" w:sz="0" w:space="0" w:color="auto"/>
            <w:bottom w:val="none" w:sz="0" w:space="0" w:color="auto"/>
            <w:right w:val="none" w:sz="0" w:space="0" w:color="auto"/>
          </w:divBdr>
        </w:div>
      </w:divsChild>
    </w:div>
    <w:div w:id="2085518555">
      <w:bodyDiv w:val="1"/>
      <w:marLeft w:val="0"/>
      <w:marRight w:val="0"/>
      <w:marTop w:val="0"/>
      <w:marBottom w:val="0"/>
      <w:divBdr>
        <w:top w:val="none" w:sz="0" w:space="0" w:color="auto"/>
        <w:left w:val="none" w:sz="0" w:space="0" w:color="auto"/>
        <w:bottom w:val="none" w:sz="0" w:space="0" w:color="auto"/>
        <w:right w:val="none" w:sz="0" w:space="0" w:color="auto"/>
      </w:divBdr>
      <w:divsChild>
        <w:div w:id="1864584841">
          <w:marLeft w:val="0"/>
          <w:marRight w:val="0"/>
          <w:marTop w:val="0"/>
          <w:marBottom w:val="0"/>
          <w:divBdr>
            <w:top w:val="none" w:sz="0" w:space="0" w:color="auto"/>
            <w:left w:val="none" w:sz="0" w:space="0" w:color="auto"/>
            <w:bottom w:val="none" w:sz="0" w:space="0" w:color="auto"/>
            <w:right w:val="none" w:sz="0" w:space="0" w:color="auto"/>
          </w:divBdr>
        </w:div>
      </w:divsChild>
    </w:div>
    <w:div w:id="2094161594">
      <w:bodyDiv w:val="1"/>
      <w:marLeft w:val="0"/>
      <w:marRight w:val="0"/>
      <w:marTop w:val="0"/>
      <w:marBottom w:val="0"/>
      <w:divBdr>
        <w:top w:val="none" w:sz="0" w:space="0" w:color="auto"/>
        <w:left w:val="none" w:sz="0" w:space="0" w:color="auto"/>
        <w:bottom w:val="none" w:sz="0" w:space="0" w:color="auto"/>
        <w:right w:val="none" w:sz="0" w:space="0" w:color="auto"/>
      </w:divBdr>
      <w:divsChild>
        <w:div w:id="46732686">
          <w:marLeft w:val="0"/>
          <w:marRight w:val="0"/>
          <w:marTop w:val="0"/>
          <w:marBottom w:val="0"/>
          <w:divBdr>
            <w:top w:val="none" w:sz="0" w:space="0" w:color="auto"/>
            <w:left w:val="none" w:sz="0" w:space="0" w:color="auto"/>
            <w:bottom w:val="none" w:sz="0" w:space="0" w:color="auto"/>
            <w:right w:val="none" w:sz="0" w:space="0" w:color="auto"/>
          </w:divBdr>
          <w:divsChild>
            <w:div w:id="1085145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851879">
      <w:bodyDiv w:val="1"/>
      <w:marLeft w:val="0"/>
      <w:marRight w:val="0"/>
      <w:marTop w:val="0"/>
      <w:marBottom w:val="0"/>
      <w:divBdr>
        <w:top w:val="none" w:sz="0" w:space="0" w:color="auto"/>
        <w:left w:val="none" w:sz="0" w:space="0" w:color="auto"/>
        <w:bottom w:val="none" w:sz="0" w:space="0" w:color="auto"/>
        <w:right w:val="none" w:sz="0" w:space="0" w:color="auto"/>
      </w:divBdr>
      <w:divsChild>
        <w:div w:id="668114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control" Target="activeX/activeX108.xml"/><Relationship Id="rId299" Type="http://schemas.openxmlformats.org/officeDocument/2006/relationships/control" Target="activeX/activeX286.xml"/><Relationship Id="rId303" Type="http://schemas.openxmlformats.org/officeDocument/2006/relationships/control" Target="activeX/activeX290.xml"/><Relationship Id="rId21" Type="http://schemas.openxmlformats.org/officeDocument/2006/relationships/control" Target="activeX/activeX12.xml"/><Relationship Id="rId42" Type="http://schemas.openxmlformats.org/officeDocument/2006/relationships/control" Target="activeX/activeX33.xml"/><Relationship Id="rId63" Type="http://schemas.openxmlformats.org/officeDocument/2006/relationships/control" Target="activeX/activeX54.xml"/><Relationship Id="rId84" Type="http://schemas.openxmlformats.org/officeDocument/2006/relationships/control" Target="activeX/activeX75.xml"/><Relationship Id="rId138" Type="http://schemas.openxmlformats.org/officeDocument/2006/relationships/control" Target="activeX/activeX129.xml"/><Relationship Id="rId159" Type="http://schemas.openxmlformats.org/officeDocument/2006/relationships/control" Target="activeX/activeX150.xml"/><Relationship Id="rId324" Type="http://schemas.openxmlformats.org/officeDocument/2006/relationships/control" Target="activeX/activeX311.xml"/><Relationship Id="rId170" Type="http://schemas.openxmlformats.org/officeDocument/2006/relationships/control" Target="activeX/activeX161.xml"/><Relationship Id="rId191" Type="http://schemas.openxmlformats.org/officeDocument/2006/relationships/control" Target="activeX/activeX181.xml"/><Relationship Id="rId205" Type="http://schemas.openxmlformats.org/officeDocument/2006/relationships/control" Target="activeX/activeX193.xml"/><Relationship Id="rId226" Type="http://schemas.openxmlformats.org/officeDocument/2006/relationships/control" Target="activeX/activeX214.xml"/><Relationship Id="rId247" Type="http://schemas.openxmlformats.org/officeDocument/2006/relationships/control" Target="activeX/activeX235.xml"/><Relationship Id="rId107" Type="http://schemas.openxmlformats.org/officeDocument/2006/relationships/control" Target="activeX/activeX98.xml"/><Relationship Id="rId268" Type="http://schemas.openxmlformats.org/officeDocument/2006/relationships/control" Target="activeX/activeX256.xml"/><Relationship Id="rId289" Type="http://schemas.openxmlformats.org/officeDocument/2006/relationships/control" Target="activeX/activeX277.xml"/><Relationship Id="rId11" Type="http://schemas.openxmlformats.org/officeDocument/2006/relationships/control" Target="activeX/activeX3.xml"/><Relationship Id="rId32" Type="http://schemas.openxmlformats.org/officeDocument/2006/relationships/control" Target="activeX/activeX23.xml"/><Relationship Id="rId53" Type="http://schemas.openxmlformats.org/officeDocument/2006/relationships/control" Target="activeX/activeX44.xml"/><Relationship Id="rId74" Type="http://schemas.openxmlformats.org/officeDocument/2006/relationships/control" Target="activeX/activeX65.xml"/><Relationship Id="rId128" Type="http://schemas.openxmlformats.org/officeDocument/2006/relationships/control" Target="activeX/activeX119.xml"/><Relationship Id="rId149" Type="http://schemas.openxmlformats.org/officeDocument/2006/relationships/control" Target="activeX/activeX140.xml"/><Relationship Id="rId314" Type="http://schemas.openxmlformats.org/officeDocument/2006/relationships/control" Target="activeX/activeX301.xml"/><Relationship Id="rId335" Type="http://schemas.openxmlformats.org/officeDocument/2006/relationships/image" Target="media/image8.png"/><Relationship Id="rId5" Type="http://schemas.openxmlformats.org/officeDocument/2006/relationships/webSettings" Target="webSettings.xml"/><Relationship Id="rId95" Type="http://schemas.openxmlformats.org/officeDocument/2006/relationships/control" Target="activeX/activeX86.xml"/><Relationship Id="rId160" Type="http://schemas.openxmlformats.org/officeDocument/2006/relationships/control" Target="activeX/activeX151.xml"/><Relationship Id="rId181" Type="http://schemas.openxmlformats.org/officeDocument/2006/relationships/control" Target="activeX/activeX171.xml"/><Relationship Id="rId216" Type="http://schemas.openxmlformats.org/officeDocument/2006/relationships/control" Target="activeX/activeX204.xml"/><Relationship Id="rId237" Type="http://schemas.openxmlformats.org/officeDocument/2006/relationships/control" Target="activeX/activeX225.xml"/><Relationship Id="rId258" Type="http://schemas.openxmlformats.org/officeDocument/2006/relationships/control" Target="activeX/activeX246.xml"/><Relationship Id="rId279" Type="http://schemas.openxmlformats.org/officeDocument/2006/relationships/control" Target="activeX/activeX267.xml"/><Relationship Id="rId22" Type="http://schemas.openxmlformats.org/officeDocument/2006/relationships/control" Target="activeX/activeX13.xml"/><Relationship Id="rId43" Type="http://schemas.openxmlformats.org/officeDocument/2006/relationships/control" Target="activeX/activeX34.xml"/><Relationship Id="rId64" Type="http://schemas.openxmlformats.org/officeDocument/2006/relationships/control" Target="activeX/activeX55.xml"/><Relationship Id="rId118" Type="http://schemas.openxmlformats.org/officeDocument/2006/relationships/control" Target="activeX/activeX109.xml"/><Relationship Id="rId139" Type="http://schemas.openxmlformats.org/officeDocument/2006/relationships/control" Target="activeX/activeX130.xml"/><Relationship Id="rId290" Type="http://schemas.openxmlformats.org/officeDocument/2006/relationships/control" Target="activeX/activeX278.xml"/><Relationship Id="rId304" Type="http://schemas.openxmlformats.org/officeDocument/2006/relationships/control" Target="activeX/activeX291.xml"/><Relationship Id="rId325" Type="http://schemas.openxmlformats.org/officeDocument/2006/relationships/control" Target="activeX/activeX312.xml"/><Relationship Id="rId85" Type="http://schemas.openxmlformats.org/officeDocument/2006/relationships/control" Target="activeX/activeX76.xml"/><Relationship Id="rId150" Type="http://schemas.openxmlformats.org/officeDocument/2006/relationships/control" Target="activeX/activeX141.xml"/><Relationship Id="rId171" Type="http://schemas.openxmlformats.org/officeDocument/2006/relationships/control" Target="activeX/activeX162.xml"/><Relationship Id="rId192" Type="http://schemas.openxmlformats.org/officeDocument/2006/relationships/control" Target="activeX/activeX182.xml"/><Relationship Id="rId206" Type="http://schemas.openxmlformats.org/officeDocument/2006/relationships/control" Target="activeX/activeX194.xml"/><Relationship Id="rId227" Type="http://schemas.openxmlformats.org/officeDocument/2006/relationships/control" Target="activeX/activeX215.xml"/><Relationship Id="rId248" Type="http://schemas.openxmlformats.org/officeDocument/2006/relationships/control" Target="activeX/activeX236.xml"/><Relationship Id="rId269" Type="http://schemas.openxmlformats.org/officeDocument/2006/relationships/control" Target="activeX/activeX257.xml"/><Relationship Id="rId12" Type="http://schemas.openxmlformats.org/officeDocument/2006/relationships/control" Target="activeX/activeX4.xml"/><Relationship Id="rId33" Type="http://schemas.openxmlformats.org/officeDocument/2006/relationships/control" Target="activeX/activeX24.xml"/><Relationship Id="rId108" Type="http://schemas.openxmlformats.org/officeDocument/2006/relationships/control" Target="activeX/activeX99.xml"/><Relationship Id="rId129" Type="http://schemas.openxmlformats.org/officeDocument/2006/relationships/control" Target="activeX/activeX120.xml"/><Relationship Id="rId280" Type="http://schemas.openxmlformats.org/officeDocument/2006/relationships/control" Target="activeX/activeX268.xml"/><Relationship Id="rId315" Type="http://schemas.openxmlformats.org/officeDocument/2006/relationships/control" Target="activeX/activeX302.xml"/><Relationship Id="rId336" Type="http://schemas.openxmlformats.org/officeDocument/2006/relationships/control" Target="activeX/activeX321.xml"/><Relationship Id="rId54" Type="http://schemas.openxmlformats.org/officeDocument/2006/relationships/control" Target="activeX/activeX45.xml"/><Relationship Id="rId75" Type="http://schemas.openxmlformats.org/officeDocument/2006/relationships/control" Target="activeX/activeX66.xml"/><Relationship Id="rId96" Type="http://schemas.openxmlformats.org/officeDocument/2006/relationships/control" Target="activeX/activeX87.xml"/><Relationship Id="rId140" Type="http://schemas.openxmlformats.org/officeDocument/2006/relationships/control" Target="activeX/activeX131.xml"/><Relationship Id="rId161" Type="http://schemas.openxmlformats.org/officeDocument/2006/relationships/control" Target="activeX/activeX152.xml"/><Relationship Id="rId182" Type="http://schemas.openxmlformats.org/officeDocument/2006/relationships/control" Target="activeX/activeX172.xml"/><Relationship Id="rId217" Type="http://schemas.openxmlformats.org/officeDocument/2006/relationships/control" Target="activeX/activeX205.xml"/><Relationship Id="rId6" Type="http://schemas.openxmlformats.org/officeDocument/2006/relationships/footnotes" Target="footnotes.xml"/><Relationship Id="rId238" Type="http://schemas.openxmlformats.org/officeDocument/2006/relationships/control" Target="activeX/activeX226.xml"/><Relationship Id="rId259" Type="http://schemas.openxmlformats.org/officeDocument/2006/relationships/control" Target="activeX/activeX247.xml"/><Relationship Id="rId23" Type="http://schemas.openxmlformats.org/officeDocument/2006/relationships/control" Target="activeX/activeX14.xml"/><Relationship Id="rId119" Type="http://schemas.openxmlformats.org/officeDocument/2006/relationships/control" Target="activeX/activeX110.xml"/><Relationship Id="rId270" Type="http://schemas.openxmlformats.org/officeDocument/2006/relationships/control" Target="activeX/activeX258.xml"/><Relationship Id="rId291" Type="http://schemas.openxmlformats.org/officeDocument/2006/relationships/control" Target="activeX/activeX279.xml"/><Relationship Id="rId305" Type="http://schemas.openxmlformats.org/officeDocument/2006/relationships/control" Target="activeX/activeX292.xml"/><Relationship Id="rId326" Type="http://schemas.openxmlformats.org/officeDocument/2006/relationships/control" Target="activeX/activeX313.xml"/><Relationship Id="rId44" Type="http://schemas.openxmlformats.org/officeDocument/2006/relationships/control" Target="activeX/activeX35.xml"/><Relationship Id="rId65" Type="http://schemas.openxmlformats.org/officeDocument/2006/relationships/control" Target="activeX/activeX56.xml"/><Relationship Id="rId86" Type="http://schemas.openxmlformats.org/officeDocument/2006/relationships/control" Target="activeX/activeX77.xml"/><Relationship Id="rId130" Type="http://schemas.openxmlformats.org/officeDocument/2006/relationships/control" Target="activeX/activeX121.xml"/><Relationship Id="rId151" Type="http://schemas.openxmlformats.org/officeDocument/2006/relationships/control" Target="activeX/activeX142.xml"/><Relationship Id="rId172" Type="http://schemas.openxmlformats.org/officeDocument/2006/relationships/control" Target="activeX/activeX163.xml"/><Relationship Id="rId193" Type="http://schemas.openxmlformats.org/officeDocument/2006/relationships/control" Target="activeX/activeX183.xml"/><Relationship Id="rId207" Type="http://schemas.openxmlformats.org/officeDocument/2006/relationships/control" Target="activeX/activeX195.xml"/><Relationship Id="rId228" Type="http://schemas.openxmlformats.org/officeDocument/2006/relationships/control" Target="activeX/activeX216.xml"/><Relationship Id="rId249" Type="http://schemas.openxmlformats.org/officeDocument/2006/relationships/control" Target="activeX/activeX237.xml"/><Relationship Id="rId13" Type="http://schemas.openxmlformats.org/officeDocument/2006/relationships/image" Target="media/image2.wmf"/><Relationship Id="rId109" Type="http://schemas.openxmlformats.org/officeDocument/2006/relationships/control" Target="activeX/activeX100.xml"/><Relationship Id="rId260" Type="http://schemas.openxmlformats.org/officeDocument/2006/relationships/control" Target="activeX/activeX248.xml"/><Relationship Id="rId281" Type="http://schemas.openxmlformats.org/officeDocument/2006/relationships/control" Target="activeX/activeX269.xml"/><Relationship Id="rId316" Type="http://schemas.openxmlformats.org/officeDocument/2006/relationships/control" Target="activeX/activeX303.xml"/><Relationship Id="rId337" Type="http://schemas.openxmlformats.org/officeDocument/2006/relationships/control" Target="activeX/activeX322.xml"/><Relationship Id="rId34" Type="http://schemas.openxmlformats.org/officeDocument/2006/relationships/control" Target="activeX/activeX25.xml"/><Relationship Id="rId55" Type="http://schemas.openxmlformats.org/officeDocument/2006/relationships/control" Target="activeX/activeX46.xml"/><Relationship Id="rId76" Type="http://schemas.openxmlformats.org/officeDocument/2006/relationships/control" Target="activeX/activeX67.xml"/><Relationship Id="rId97" Type="http://schemas.openxmlformats.org/officeDocument/2006/relationships/control" Target="activeX/activeX88.xml"/><Relationship Id="rId120" Type="http://schemas.openxmlformats.org/officeDocument/2006/relationships/control" Target="activeX/activeX111.xml"/><Relationship Id="rId141" Type="http://schemas.openxmlformats.org/officeDocument/2006/relationships/control" Target="activeX/activeX132.xml"/><Relationship Id="rId7" Type="http://schemas.openxmlformats.org/officeDocument/2006/relationships/endnotes" Target="endnotes.xml"/><Relationship Id="rId162" Type="http://schemas.openxmlformats.org/officeDocument/2006/relationships/control" Target="activeX/activeX153.xml"/><Relationship Id="rId183" Type="http://schemas.openxmlformats.org/officeDocument/2006/relationships/control" Target="activeX/activeX173.xml"/><Relationship Id="rId218" Type="http://schemas.openxmlformats.org/officeDocument/2006/relationships/control" Target="activeX/activeX206.xml"/><Relationship Id="rId239" Type="http://schemas.openxmlformats.org/officeDocument/2006/relationships/control" Target="activeX/activeX227.xml"/><Relationship Id="rId250" Type="http://schemas.openxmlformats.org/officeDocument/2006/relationships/control" Target="activeX/activeX238.xml"/><Relationship Id="rId271" Type="http://schemas.openxmlformats.org/officeDocument/2006/relationships/control" Target="activeX/activeX259.xml"/><Relationship Id="rId292" Type="http://schemas.openxmlformats.org/officeDocument/2006/relationships/control" Target="activeX/activeX280.xml"/><Relationship Id="rId306" Type="http://schemas.openxmlformats.org/officeDocument/2006/relationships/control" Target="activeX/activeX293.xml"/><Relationship Id="rId24" Type="http://schemas.openxmlformats.org/officeDocument/2006/relationships/control" Target="activeX/activeX15.xml"/><Relationship Id="rId45" Type="http://schemas.openxmlformats.org/officeDocument/2006/relationships/control" Target="activeX/activeX36.xml"/><Relationship Id="rId66" Type="http://schemas.openxmlformats.org/officeDocument/2006/relationships/control" Target="activeX/activeX57.xml"/><Relationship Id="rId87" Type="http://schemas.openxmlformats.org/officeDocument/2006/relationships/control" Target="activeX/activeX78.xml"/><Relationship Id="rId110" Type="http://schemas.openxmlformats.org/officeDocument/2006/relationships/control" Target="activeX/activeX101.xml"/><Relationship Id="rId131" Type="http://schemas.openxmlformats.org/officeDocument/2006/relationships/control" Target="activeX/activeX122.xml"/><Relationship Id="rId327" Type="http://schemas.openxmlformats.org/officeDocument/2006/relationships/control" Target="activeX/activeX314.xml"/><Relationship Id="rId152" Type="http://schemas.openxmlformats.org/officeDocument/2006/relationships/control" Target="activeX/activeX143.xml"/><Relationship Id="rId173" Type="http://schemas.openxmlformats.org/officeDocument/2006/relationships/control" Target="activeX/activeX164.xml"/><Relationship Id="rId194" Type="http://schemas.openxmlformats.org/officeDocument/2006/relationships/control" Target="activeX/activeX184.xml"/><Relationship Id="rId208" Type="http://schemas.openxmlformats.org/officeDocument/2006/relationships/control" Target="activeX/activeX196.xml"/><Relationship Id="rId229" Type="http://schemas.openxmlformats.org/officeDocument/2006/relationships/control" Target="activeX/activeX217.xml"/><Relationship Id="rId240" Type="http://schemas.openxmlformats.org/officeDocument/2006/relationships/control" Target="activeX/activeX228.xml"/><Relationship Id="rId261" Type="http://schemas.openxmlformats.org/officeDocument/2006/relationships/control" Target="activeX/activeX249.xml"/><Relationship Id="rId14" Type="http://schemas.openxmlformats.org/officeDocument/2006/relationships/control" Target="activeX/activeX5.xml"/><Relationship Id="rId35" Type="http://schemas.openxmlformats.org/officeDocument/2006/relationships/control" Target="activeX/activeX26.xml"/><Relationship Id="rId56" Type="http://schemas.openxmlformats.org/officeDocument/2006/relationships/control" Target="activeX/activeX47.xml"/><Relationship Id="rId77" Type="http://schemas.openxmlformats.org/officeDocument/2006/relationships/control" Target="activeX/activeX68.xml"/><Relationship Id="rId100" Type="http://schemas.openxmlformats.org/officeDocument/2006/relationships/control" Target="activeX/activeX91.xml"/><Relationship Id="rId282" Type="http://schemas.openxmlformats.org/officeDocument/2006/relationships/control" Target="activeX/activeX270.xml"/><Relationship Id="rId317" Type="http://schemas.openxmlformats.org/officeDocument/2006/relationships/control" Target="activeX/activeX304.xml"/><Relationship Id="rId338" Type="http://schemas.openxmlformats.org/officeDocument/2006/relationships/control" Target="activeX/activeX323.xml"/><Relationship Id="rId8" Type="http://schemas.openxmlformats.org/officeDocument/2006/relationships/image" Target="media/image1.wmf"/><Relationship Id="rId98" Type="http://schemas.openxmlformats.org/officeDocument/2006/relationships/control" Target="activeX/activeX89.xml"/><Relationship Id="rId121" Type="http://schemas.openxmlformats.org/officeDocument/2006/relationships/control" Target="activeX/activeX112.xml"/><Relationship Id="rId142" Type="http://schemas.openxmlformats.org/officeDocument/2006/relationships/control" Target="activeX/activeX133.xml"/><Relationship Id="rId163" Type="http://schemas.openxmlformats.org/officeDocument/2006/relationships/control" Target="activeX/activeX154.xml"/><Relationship Id="rId184" Type="http://schemas.openxmlformats.org/officeDocument/2006/relationships/control" Target="activeX/activeX174.xml"/><Relationship Id="rId219" Type="http://schemas.openxmlformats.org/officeDocument/2006/relationships/control" Target="activeX/activeX207.xml"/><Relationship Id="rId230" Type="http://schemas.openxmlformats.org/officeDocument/2006/relationships/control" Target="activeX/activeX218.xml"/><Relationship Id="rId251" Type="http://schemas.openxmlformats.org/officeDocument/2006/relationships/control" Target="activeX/activeX239.xml"/><Relationship Id="rId25" Type="http://schemas.openxmlformats.org/officeDocument/2006/relationships/control" Target="activeX/activeX16.xml"/><Relationship Id="rId46" Type="http://schemas.openxmlformats.org/officeDocument/2006/relationships/control" Target="activeX/activeX37.xml"/><Relationship Id="rId67" Type="http://schemas.openxmlformats.org/officeDocument/2006/relationships/control" Target="activeX/activeX58.xml"/><Relationship Id="rId116" Type="http://schemas.openxmlformats.org/officeDocument/2006/relationships/control" Target="activeX/activeX107.xml"/><Relationship Id="rId137" Type="http://schemas.openxmlformats.org/officeDocument/2006/relationships/control" Target="activeX/activeX128.xml"/><Relationship Id="rId158" Type="http://schemas.openxmlformats.org/officeDocument/2006/relationships/control" Target="activeX/activeX149.xml"/><Relationship Id="rId272" Type="http://schemas.openxmlformats.org/officeDocument/2006/relationships/control" Target="activeX/activeX260.xml"/><Relationship Id="rId293" Type="http://schemas.openxmlformats.org/officeDocument/2006/relationships/control" Target="activeX/activeX281.xml"/><Relationship Id="rId302" Type="http://schemas.openxmlformats.org/officeDocument/2006/relationships/control" Target="activeX/activeX289.xml"/><Relationship Id="rId307" Type="http://schemas.openxmlformats.org/officeDocument/2006/relationships/control" Target="activeX/activeX294.xml"/><Relationship Id="rId323" Type="http://schemas.openxmlformats.org/officeDocument/2006/relationships/control" Target="activeX/activeX310.xml"/><Relationship Id="rId328" Type="http://schemas.openxmlformats.org/officeDocument/2006/relationships/control" Target="activeX/activeX315.xml"/><Relationship Id="rId344" Type="http://schemas.openxmlformats.org/officeDocument/2006/relationships/theme" Target="theme/theme1.xml"/><Relationship Id="rId20" Type="http://schemas.openxmlformats.org/officeDocument/2006/relationships/control" Target="activeX/activeX11.xml"/><Relationship Id="rId41" Type="http://schemas.openxmlformats.org/officeDocument/2006/relationships/control" Target="activeX/activeX32.xml"/><Relationship Id="rId62" Type="http://schemas.openxmlformats.org/officeDocument/2006/relationships/control" Target="activeX/activeX53.xml"/><Relationship Id="rId83" Type="http://schemas.openxmlformats.org/officeDocument/2006/relationships/control" Target="activeX/activeX74.xml"/><Relationship Id="rId88" Type="http://schemas.openxmlformats.org/officeDocument/2006/relationships/control" Target="activeX/activeX79.xml"/><Relationship Id="rId111" Type="http://schemas.openxmlformats.org/officeDocument/2006/relationships/control" Target="activeX/activeX102.xml"/><Relationship Id="rId132" Type="http://schemas.openxmlformats.org/officeDocument/2006/relationships/control" Target="activeX/activeX123.xml"/><Relationship Id="rId153" Type="http://schemas.openxmlformats.org/officeDocument/2006/relationships/control" Target="activeX/activeX144.xml"/><Relationship Id="rId174" Type="http://schemas.openxmlformats.org/officeDocument/2006/relationships/control" Target="activeX/activeX165.xml"/><Relationship Id="rId179" Type="http://schemas.openxmlformats.org/officeDocument/2006/relationships/control" Target="activeX/activeX170.xml"/><Relationship Id="rId195" Type="http://schemas.openxmlformats.org/officeDocument/2006/relationships/control" Target="activeX/activeX185.xml"/><Relationship Id="rId209" Type="http://schemas.openxmlformats.org/officeDocument/2006/relationships/control" Target="activeX/activeX197.xml"/><Relationship Id="rId190" Type="http://schemas.openxmlformats.org/officeDocument/2006/relationships/control" Target="activeX/activeX180.xml"/><Relationship Id="rId204" Type="http://schemas.openxmlformats.org/officeDocument/2006/relationships/control" Target="activeX/activeX192.xml"/><Relationship Id="rId220" Type="http://schemas.openxmlformats.org/officeDocument/2006/relationships/control" Target="activeX/activeX208.xml"/><Relationship Id="rId225" Type="http://schemas.openxmlformats.org/officeDocument/2006/relationships/control" Target="activeX/activeX213.xml"/><Relationship Id="rId241" Type="http://schemas.openxmlformats.org/officeDocument/2006/relationships/control" Target="activeX/activeX229.xml"/><Relationship Id="rId246" Type="http://schemas.openxmlformats.org/officeDocument/2006/relationships/control" Target="activeX/activeX234.xml"/><Relationship Id="rId267" Type="http://schemas.openxmlformats.org/officeDocument/2006/relationships/control" Target="activeX/activeX255.xml"/><Relationship Id="rId288" Type="http://schemas.openxmlformats.org/officeDocument/2006/relationships/control" Target="activeX/activeX276.xml"/><Relationship Id="rId15" Type="http://schemas.openxmlformats.org/officeDocument/2006/relationships/control" Target="activeX/activeX6.xml"/><Relationship Id="rId36" Type="http://schemas.openxmlformats.org/officeDocument/2006/relationships/control" Target="activeX/activeX27.xml"/><Relationship Id="rId57" Type="http://schemas.openxmlformats.org/officeDocument/2006/relationships/control" Target="activeX/activeX48.xml"/><Relationship Id="rId106" Type="http://schemas.openxmlformats.org/officeDocument/2006/relationships/control" Target="activeX/activeX97.xml"/><Relationship Id="rId127" Type="http://schemas.openxmlformats.org/officeDocument/2006/relationships/control" Target="activeX/activeX118.xml"/><Relationship Id="rId262" Type="http://schemas.openxmlformats.org/officeDocument/2006/relationships/control" Target="activeX/activeX250.xml"/><Relationship Id="rId283" Type="http://schemas.openxmlformats.org/officeDocument/2006/relationships/control" Target="activeX/activeX271.xml"/><Relationship Id="rId313" Type="http://schemas.openxmlformats.org/officeDocument/2006/relationships/control" Target="activeX/activeX300.xml"/><Relationship Id="rId318" Type="http://schemas.openxmlformats.org/officeDocument/2006/relationships/control" Target="activeX/activeX305.xml"/><Relationship Id="rId339" Type="http://schemas.openxmlformats.org/officeDocument/2006/relationships/control" Target="activeX/activeX324.xml"/><Relationship Id="rId10" Type="http://schemas.openxmlformats.org/officeDocument/2006/relationships/control" Target="activeX/activeX2.xml"/><Relationship Id="rId31" Type="http://schemas.openxmlformats.org/officeDocument/2006/relationships/control" Target="activeX/activeX22.xml"/><Relationship Id="rId52" Type="http://schemas.openxmlformats.org/officeDocument/2006/relationships/control" Target="activeX/activeX43.xml"/><Relationship Id="rId73" Type="http://schemas.openxmlformats.org/officeDocument/2006/relationships/control" Target="activeX/activeX64.xml"/><Relationship Id="rId78" Type="http://schemas.openxmlformats.org/officeDocument/2006/relationships/control" Target="activeX/activeX69.xml"/><Relationship Id="rId94" Type="http://schemas.openxmlformats.org/officeDocument/2006/relationships/control" Target="activeX/activeX85.xml"/><Relationship Id="rId99" Type="http://schemas.openxmlformats.org/officeDocument/2006/relationships/control" Target="activeX/activeX90.xml"/><Relationship Id="rId101" Type="http://schemas.openxmlformats.org/officeDocument/2006/relationships/control" Target="activeX/activeX92.xml"/><Relationship Id="rId122" Type="http://schemas.openxmlformats.org/officeDocument/2006/relationships/control" Target="activeX/activeX113.xml"/><Relationship Id="rId143" Type="http://schemas.openxmlformats.org/officeDocument/2006/relationships/control" Target="activeX/activeX134.xml"/><Relationship Id="rId148" Type="http://schemas.openxmlformats.org/officeDocument/2006/relationships/control" Target="activeX/activeX139.xml"/><Relationship Id="rId164" Type="http://schemas.openxmlformats.org/officeDocument/2006/relationships/control" Target="activeX/activeX155.xml"/><Relationship Id="rId169" Type="http://schemas.openxmlformats.org/officeDocument/2006/relationships/control" Target="activeX/activeX160.xml"/><Relationship Id="rId185" Type="http://schemas.openxmlformats.org/officeDocument/2006/relationships/control" Target="activeX/activeX175.xml"/><Relationship Id="rId334" Type="http://schemas.openxmlformats.org/officeDocument/2006/relationships/control" Target="activeX/activeX320.xml"/><Relationship Id="rId4" Type="http://schemas.openxmlformats.org/officeDocument/2006/relationships/settings" Target="settings.xml"/><Relationship Id="rId9" Type="http://schemas.openxmlformats.org/officeDocument/2006/relationships/control" Target="activeX/activeX1.xml"/><Relationship Id="rId180" Type="http://schemas.openxmlformats.org/officeDocument/2006/relationships/image" Target="media/image3.png"/><Relationship Id="rId210" Type="http://schemas.openxmlformats.org/officeDocument/2006/relationships/control" Target="activeX/activeX198.xml"/><Relationship Id="rId215" Type="http://schemas.openxmlformats.org/officeDocument/2006/relationships/control" Target="activeX/activeX203.xml"/><Relationship Id="rId236" Type="http://schemas.openxmlformats.org/officeDocument/2006/relationships/control" Target="activeX/activeX224.xml"/><Relationship Id="rId257" Type="http://schemas.openxmlformats.org/officeDocument/2006/relationships/control" Target="activeX/activeX245.xml"/><Relationship Id="rId278" Type="http://schemas.openxmlformats.org/officeDocument/2006/relationships/control" Target="activeX/activeX266.xml"/><Relationship Id="rId26" Type="http://schemas.openxmlformats.org/officeDocument/2006/relationships/control" Target="activeX/activeX17.xml"/><Relationship Id="rId231" Type="http://schemas.openxmlformats.org/officeDocument/2006/relationships/control" Target="activeX/activeX219.xml"/><Relationship Id="rId252" Type="http://schemas.openxmlformats.org/officeDocument/2006/relationships/control" Target="activeX/activeX240.xml"/><Relationship Id="rId273" Type="http://schemas.openxmlformats.org/officeDocument/2006/relationships/control" Target="activeX/activeX261.xml"/><Relationship Id="rId294" Type="http://schemas.openxmlformats.org/officeDocument/2006/relationships/control" Target="activeX/activeX282.xml"/><Relationship Id="rId308" Type="http://schemas.openxmlformats.org/officeDocument/2006/relationships/control" Target="activeX/activeX295.xml"/><Relationship Id="rId329" Type="http://schemas.openxmlformats.org/officeDocument/2006/relationships/image" Target="media/image7.png"/><Relationship Id="rId47" Type="http://schemas.openxmlformats.org/officeDocument/2006/relationships/control" Target="activeX/activeX38.xml"/><Relationship Id="rId68" Type="http://schemas.openxmlformats.org/officeDocument/2006/relationships/control" Target="activeX/activeX59.xml"/><Relationship Id="rId89" Type="http://schemas.openxmlformats.org/officeDocument/2006/relationships/control" Target="activeX/activeX80.xml"/><Relationship Id="rId112" Type="http://schemas.openxmlformats.org/officeDocument/2006/relationships/control" Target="activeX/activeX103.xml"/><Relationship Id="rId133" Type="http://schemas.openxmlformats.org/officeDocument/2006/relationships/control" Target="activeX/activeX124.xml"/><Relationship Id="rId154" Type="http://schemas.openxmlformats.org/officeDocument/2006/relationships/control" Target="activeX/activeX145.xml"/><Relationship Id="rId175" Type="http://schemas.openxmlformats.org/officeDocument/2006/relationships/control" Target="activeX/activeX166.xml"/><Relationship Id="rId340" Type="http://schemas.openxmlformats.org/officeDocument/2006/relationships/control" Target="activeX/activeX325.xml"/><Relationship Id="rId196" Type="http://schemas.openxmlformats.org/officeDocument/2006/relationships/image" Target="media/image4.png"/><Relationship Id="rId200" Type="http://schemas.openxmlformats.org/officeDocument/2006/relationships/control" Target="activeX/activeX189.xml"/><Relationship Id="rId16" Type="http://schemas.openxmlformats.org/officeDocument/2006/relationships/control" Target="activeX/activeX7.xml"/><Relationship Id="rId221" Type="http://schemas.openxmlformats.org/officeDocument/2006/relationships/control" Target="activeX/activeX209.xml"/><Relationship Id="rId242" Type="http://schemas.openxmlformats.org/officeDocument/2006/relationships/control" Target="activeX/activeX230.xml"/><Relationship Id="rId263" Type="http://schemas.openxmlformats.org/officeDocument/2006/relationships/control" Target="activeX/activeX251.xml"/><Relationship Id="rId284" Type="http://schemas.openxmlformats.org/officeDocument/2006/relationships/control" Target="activeX/activeX272.xml"/><Relationship Id="rId319" Type="http://schemas.openxmlformats.org/officeDocument/2006/relationships/control" Target="activeX/activeX306.xml"/><Relationship Id="rId37" Type="http://schemas.openxmlformats.org/officeDocument/2006/relationships/control" Target="activeX/activeX28.xml"/><Relationship Id="rId58" Type="http://schemas.openxmlformats.org/officeDocument/2006/relationships/control" Target="activeX/activeX49.xml"/><Relationship Id="rId79" Type="http://schemas.openxmlformats.org/officeDocument/2006/relationships/control" Target="activeX/activeX70.xml"/><Relationship Id="rId102" Type="http://schemas.openxmlformats.org/officeDocument/2006/relationships/control" Target="activeX/activeX93.xml"/><Relationship Id="rId123" Type="http://schemas.openxmlformats.org/officeDocument/2006/relationships/control" Target="activeX/activeX114.xml"/><Relationship Id="rId144" Type="http://schemas.openxmlformats.org/officeDocument/2006/relationships/control" Target="activeX/activeX135.xml"/><Relationship Id="rId330" Type="http://schemas.openxmlformats.org/officeDocument/2006/relationships/control" Target="activeX/activeX316.xml"/><Relationship Id="rId90" Type="http://schemas.openxmlformats.org/officeDocument/2006/relationships/control" Target="activeX/activeX81.xml"/><Relationship Id="rId165" Type="http://schemas.openxmlformats.org/officeDocument/2006/relationships/control" Target="activeX/activeX156.xml"/><Relationship Id="rId186" Type="http://schemas.openxmlformats.org/officeDocument/2006/relationships/control" Target="activeX/activeX176.xml"/><Relationship Id="rId211" Type="http://schemas.openxmlformats.org/officeDocument/2006/relationships/control" Target="activeX/activeX199.xml"/><Relationship Id="rId232" Type="http://schemas.openxmlformats.org/officeDocument/2006/relationships/control" Target="activeX/activeX220.xml"/><Relationship Id="rId253" Type="http://schemas.openxmlformats.org/officeDocument/2006/relationships/control" Target="activeX/activeX241.xml"/><Relationship Id="rId274" Type="http://schemas.openxmlformats.org/officeDocument/2006/relationships/control" Target="activeX/activeX262.xml"/><Relationship Id="rId295" Type="http://schemas.openxmlformats.org/officeDocument/2006/relationships/control" Target="activeX/activeX283.xml"/><Relationship Id="rId309" Type="http://schemas.openxmlformats.org/officeDocument/2006/relationships/control" Target="activeX/activeX296.xml"/><Relationship Id="rId27" Type="http://schemas.openxmlformats.org/officeDocument/2006/relationships/control" Target="activeX/activeX18.xml"/><Relationship Id="rId48" Type="http://schemas.openxmlformats.org/officeDocument/2006/relationships/control" Target="activeX/activeX39.xml"/><Relationship Id="rId69" Type="http://schemas.openxmlformats.org/officeDocument/2006/relationships/control" Target="activeX/activeX60.xml"/><Relationship Id="rId113" Type="http://schemas.openxmlformats.org/officeDocument/2006/relationships/control" Target="activeX/activeX104.xml"/><Relationship Id="rId134" Type="http://schemas.openxmlformats.org/officeDocument/2006/relationships/control" Target="activeX/activeX125.xml"/><Relationship Id="rId320" Type="http://schemas.openxmlformats.org/officeDocument/2006/relationships/control" Target="activeX/activeX307.xml"/><Relationship Id="rId80" Type="http://schemas.openxmlformats.org/officeDocument/2006/relationships/control" Target="activeX/activeX71.xml"/><Relationship Id="rId155" Type="http://schemas.openxmlformats.org/officeDocument/2006/relationships/control" Target="activeX/activeX146.xml"/><Relationship Id="rId176" Type="http://schemas.openxmlformats.org/officeDocument/2006/relationships/control" Target="activeX/activeX167.xml"/><Relationship Id="rId197" Type="http://schemas.openxmlformats.org/officeDocument/2006/relationships/control" Target="activeX/activeX186.xml"/><Relationship Id="rId341" Type="http://schemas.openxmlformats.org/officeDocument/2006/relationships/header" Target="header1.xml"/><Relationship Id="rId201" Type="http://schemas.openxmlformats.org/officeDocument/2006/relationships/control" Target="activeX/activeX190.xml"/><Relationship Id="rId222" Type="http://schemas.openxmlformats.org/officeDocument/2006/relationships/control" Target="activeX/activeX210.xml"/><Relationship Id="rId243" Type="http://schemas.openxmlformats.org/officeDocument/2006/relationships/control" Target="activeX/activeX231.xml"/><Relationship Id="rId264" Type="http://schemas.openxmlformats.org/officeDocument/2006/relationships/control" Target="activeX/activeX252.xml"/><Relationship Id="rId285" Type="http://schemas.openxmlformats.org/officeDocument/2006/relationships/control" Target="activeX/activeX273.xml"/><Relationship Id="rId17" Type="http://schemas.openxmlformats.org/officeDocument/2006/relationships/control" Target="activeX/activeX8.xml"/><Relationship Id="rId38" Type="http://schemas.openxmlformats.org/officeDocument/2006/relationships/control" Target="activeX/activeX29.xml"/><Relationship Id="rId59" Type="http://schemas.openxmlformats.org/officeDocument/2006/relationships/control" Target="activeX/activeX50.xml"/><Relationship Id="rId103" Type="http://schemas.openxmlformats.org/officeDocument/2006/relationships/control" Target="activeX/activeX94.xml"/><Relationship Id="rId124" Type="http://schemas.openxmlformats.org/officeDocument/2006/relationships/control" Target="activeX/activeX115.xml"/><Relationship Id="rId310" Type="http://schemas.openxmlformats.org/officeDocument/2006/relationships/control" Target="activeX/activeX297.xml"/><Relationship Id="rId70" Type="http://schemas.openxmlformats.org/officeDocument/2006/relationships/control" Target="activeX/activeX61.xml"/><Relationship Id="rId91" Type="http://schemas.openxmlformats.org/officeDocument/2006/relationships/control" Target="activeX/activeX82.xml"/><Relationship Id="rId145" Type="http://schemas.openxmlformats.org/officeDocument/2006/relationships/control" Target="activeX/activeX136.xml"/><Relationship Id="rId166" Type="http://schemas.openxmlformats.org/officeDocument/2006/relationships/control" Target="activeX/activeX157.xml"/><Relationship Id="rId187" Type="http://schemas.openxmlformats.org/officeDocument/2006/relationships/control" Target="activeX/activeX177.xml"/><Relationship Id="rId331" Type="http://schemas.openxmlformats.org/officeDocument/2006/relationships/control" Target="activeX/activeX317.xml"/><Relationship Id="rId1" Type="http://schemas.openxmlformats.org/officeDocument/2006/relationships/numbering" Target="numbering.xml"/><Relationship Id="rId212" Type="http://schemas.openxmlformats.org/officeDocument/2006/relationships/control" Target="activeX/activeX200.xml"/><Relationship Id="rId233" Type="http://schemas.openxmlformats.org/officeDocument/2006/relationships/control" Target="activeX/activeX221.xml"/><Relationship Id="rId254" Type="http://schemas.openxmlformats.org/officeDocument/2006/relationships/control" Target="activeX/activeX242.xml"/><Relationship Id="rId28" Type="http://schemas.openxmlformats.org/officeDocument/2006/relationships/control" Target="activeX/activeX19.xml"/><Relationship Id="rId49" Type="http://schemas.openxmlformats.org/officeDocument/2006/relationships/control" Target="activeX/activeX40.xml"/><Relationship Id="rId114" Type="http://schemas.openxmlformats.org/officeDocument/2006/relationships/control" Target="activeX/activeX105.xml"/><Relationship Id="rId275" Type="http://schemas.openxmlformats.org/officeDocument/2006/relationships/control" Target="activeX/activeX263.xml"/><Relationship Id="rId296" Type="http://schemas.openxmlformats.org/officeDocument/2006/relationships/control" Target="activeX/activeX284.xml"/><Relationship Id="rId300" Type="http://schemas.openxmlformats.org/officeDocument/2006/relationships/control" Target="activeX/activeX287.xml"/><Relationship Id="rId60" Type="http://schemas.openxmlformats.org/officeDocument/2006/relationships/control" Target="activeX/activeX51.xml"/><Relationship Id="rId81" Type="http://schemas.openxmlformats.org/officeDocument/2006/relationships/control" Target="activeX/activeX72.xml"/><Relationship Id="rId135" Type="http://schemas.openxmlformats.org/officeDocument/2006/relationships/control" Target="activeX/activeX126.xml"/><Relationship Id="rId156" Type="http://schemas.openxmlformats.org/officeDocument/2006/relationships/control" Target="activeX/activeX147.xml"/><Relationship Id="rId177" Type="http://schemas.openxmlformats.org/officeDocument/2006/relationships/control" Target="activeX/activeX168.xml"/><Relationship Id="rId198" Type="http://schemas.openxmlformats.org/officeDocument/2006/relationships/control" Target="activeX/activeX187.xml"/><Relationship Id="rId321" Type="http://schemas.openxmlformats.org/officeDocument/2006/relationships/control" Target="activeX/activeX308.xml"/><Relationship Id="rId342" Type="http://schemas.openxmlformats.org/officeDocument/2006/relationships/footer" Target="footer1.xml"/><Relationship Id="rId202" Type="http://schemas.openxmlformats.org/officeDocument/2006/relationships/image" Target="media/image5.png"/><Relationship Id="rId223" Type="http://schemas.openxmlformats.org/officeDocument/2006/relationships/control" Target="activeX/activeX211.xml"/><Relationship Id="rId244" Type="http://schemas.openxmlformats.org/officeDocument/2006/relationships/control" Target="activeX/activeX232.xml"/><Relationship Id="rId18" Type="http://schemas.openxmlformats.org/officeDocument/2006/relationships/control" Target="activeX/activeX9.xml"/><Relationship Id="rId39" Type="http://schemas.openxmlformats.org/officeDocument/2006/relationships/control" Target="activeX/activeX30.xml"/><Relationship Id="rId265" Type="http://schemas.openxmlformats.org/officeDocument/2006/relationships/control" Target="activeX/activeX253.xml"/><Relationship Id="rId286" Type="http://schemas.openxmlformats.org/officeDocument/2006/relationships/control" Target="activeX/activeX274.xml"/><Relationship Id="rId50" Type="http://schemas.openxmlformats.org/officeDocument/2006/relationships/control" Target="activeX/activeX41.xml"/><Relationship Id="rId104" Type="http://schemas.openxmlformats.org/officeDocument/2006/relationships/control" Target="activeX/activeX95.xml"/><Relationship Id="rId125" Type="http://schemas.openxmlformats.org/officeDocument/2006/relationships/control" Target="activeX/activeX116.xml"/><Relationship Id="rId146" Type="http://schemas.openxmlformats.org/officeDocument/2006/relationships/control" Target="activeX/activeX137.xml"/><Relationship Id="rId167" Type="http://schemas.openxmlformats.org/officeDocument/2006/relationships/control" Target="activeX/activeX158.xml"/><Relationship Id="rId188" Type="http://schemas.openxmlformats.org/officeDocument/2006/relationships/control" Target="activeX/activeX178.xml"/><Relationship Id="rId311" Type="http://schemas.openxmlformats.org/officeDocument/2006/relationships/control" Target="activeX/activeX298.xml"/><Relationship Id="rId332" Type="http://schemas.openxmlformats.org/officeDocument/2006/relationships/control" Target="activeX/activeX318.xml"/><Relationship Id="rId71" Type="http://schemas.openxmlformats.org/officeDocument/2006/relationships/control" Target="activeX/activeX62.xml"/><Relationship Id="rId92" Type="http://schemas.openxmlformats.org/officeDocument/2006/relationships/control" Target="activeX/activeX83.xml"/><Relationship Id="rId213" Type="http://schemas.openxmlformats.org/officeDocument/2006/relationships/control" Target="activeX/activeX201.xml"/><Relationship Id="rId234" Type="http://schemas.openxmlformats.org/officeDocument/2006/relationships/control" Target="activeX/activeX222.xml"/><Relationship Id="rId2" Type="http://schemas.openxmlformats.org/officeDocument/2006/relationships/styles" Target="styles.xml"/><Relationship Id="rId29" Type="http://schemas.openxmlformats.org/officeDocument/2006/relationships/control" Target="activeX/activeX20.xml"/><Relationship Id="rId255" Type="http://schemas.openxmlformats.org/officeDocument/2006/relationships/control" Target="activeX/activeX243.xml"/><Relationship Id="rId276" Type="http://schemas.openxmlformats.org/officeDocument/2006/relationships/control" Target="activeX/activeX264.xml"/><Relationship Id="rId297" Type="http://schemas.openxmlformats.org/officeDocument/2006/relationships/control" Target="activeX/activeX285.xml"/><Relationship Id="rId40" Type="http://schemas.openxmlformats.org/officeDocument/2006/relationships/control" Target="activeX/activeX31.xml"/><Relationship Id="rId115" Type="http://schemas.openxmlformats.org/officeDocument/2006/relationships/control" Target="activeX/activeX106.xml"/><Relationship Id="rId136" Type="http://schemas.openxmlformats.org/officeDocument/2006/relationships/control" Target="activeX/activeX127.xml"/><Relationship Id="rId157" Type="http://schemas.openxmlformats.org/officeDocument/2006/relationships/control" Target="activeX/activeX148.xml"/><Relationship Id="rId178" Type="http://schemas.openxmlformats.org/officeDocument/2006/relationships/control" Target="activeX/activeX169.xml"/><Relationship Id="rId301" Type="http://schemas.openxmlformats.org/officeDocument/2006/relationships/control" Target="activeX/activeX288.xml"/><Relationship Id="rId322" Type="http://schemas.openxmlformats.org/officeDocument/2006/relationships/control" Target="activeX/activeX309.xml"/><Relationship Id="rId343" Type="http://schemas.openxmlformats.org/officeDocument/2006/relationships/fontTable" Target="fontTable.xml"/><Relationship Id="rId61" Type="http://schemas.openxmlformats.org/officeDocument/2006/relationships/control" Target="activeX/activeX52.xml"/><Relationship Id="rId82" Type="http://schemas.openxmlformats.org/officeDocument/2006/relationships/control" Target="activeX/activeX73.xml"/><Relationship Id="rId199" Type="http://schemas.openxmlformats.org/officeDocument/2006/relationships/control" Target="activeX/activeX188.xml"/><Relationship Id="rId203" Type="http://schemas.openxmlformats.org/officeDocument/2006/relationships/control" Target="activeX/activeX191.xml"/><Relationship Id="rId19" Type="http://schemas.openxmlformats.org/officeDocument/2006/relationships/control" Target="activeX/activeX10.xml"/><Relationship Id="rId224" Type="http://schemas.openxmlformats.org/officeDocument/2006/relationships/control" Target="activeX/activeX212.xml"/><Relationship Id="rId245" Type="http://schemas.openxmlformats.org/officeDocument/2006/relationships/control" Target="activeX/activeX233.xml"/><Relationship Id="rId266" Type="http://schemas.openxmlformats.org/officeDocument/2006/relationships/control" Target="activeX/activeX254.xml"/><Relationship Id="rId287" Type="http://schemas.openxmlformats.org/officeDocument/2006/relationships/control" Target="activeX/activeX275.xml"/><Relationship Id="rId30" Type="http://schemas.openxmlformats.org/officeDocument/2006/relationships/control" Target="activeX/activeX21.xml"/><Relationship Id="rId105" Type="http://schemas.openxmlformats.org/officeDocument/2006/relationships/control" Target="activeX/activeX96.xml"/><Relationship Id="rId126" Type="http://schemas.openxmlformats.org/officeDocument/2006/relationships/control" Target="activeX/activeX117.xml"/><Relationship Id="rId147" Type="http://schemas.openxmlformats.org/officeDocument/2006/relationships/control" Target="activeX/activeX138.xml"/><Relationship Id="rId168" Type="http://schemas.openxmlformats.org/officeDocument/2006/relationships/control" Target="activeX/activeX159.xml"/><Relationship Id="rId312" Type="http://schemas.openxmlformats.org/officeDocument/2006/relationships/control" Target="activeX/activeX299.xml"/><Relationship Id="rId333" Type="http://schemas.openxmlformats.org/officeDocument/2006/relationships/control" Target="activeX/activeX319.xml"/><Relationship Id="rId51" Type="http://schemas.openxmlformats.org/officeDocument/2006/relationships/control" Target="activeX/activeX42.xml"/><Relationship Id="rId72" Type="http://schemas.openxmlformats.org/officeDocument/2006/relationships/control" Target="activeX/activeX63.xml"/><Relationship Id="rId93" Type="http://schemas.openxmlformats.org/officeDocument/2006/relationships/control" Target="activeX/activeX84.xml"/><Relationship Id="rId189" Type="http://schemas.openxmlformats.org/officeDocument/2006/relationships/control" Target="activeX/activeX179.xml"/><Relationship Id="rId3" Type="http://schemas.microsoft.com/office/2007/relationships/stylesWithEffects" Target="stylesWithEffects.xml"/><Relationship Id="rId214" Type="http://schemas.openxmlformats.org/officeDocument/2006/relationships/control" Target="activeX/activeX202.xml"/><Relationship Id="rId235" Type="http://schemas.openxmlformats.org/officeDocument/2006/relationships/control" Target="activeX/activeX223.xml"/><Relationship Id="rId256" Type="http://schemas.openxmlformats.org/officeDocument/2006/relationships/control" Target="activeX/activeX244.xml"/><Relationship Id="rId277" Type="http://schemas.openxmlformats.org/officeDocument/2006/relationships/control" Target="activeX/activeX265.xml"/><Relationship Id="rId298" Type="http://schemas.openxmlformats.org/officeDocument/2006/relationships/image" Target="media/image6.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10.bin"/></Relationships>
</file>

<file path=word/activeX/_rels/activeX111.xml.rels><?xml version="1.0" encoding="UTF-8" standalone="yes"?>
<Relationships xmlns="http://schemas.openxmlformats.org/package/2006/relationships"><Relationship Id="rId1" Type="http://schemas.microsoft.com/office/2006/relationships/activeXControlBinary" Target="activeX111.bin"/></Relationships>
</file>

<file path=word/activeX/_rels/activeX112.xml.rels><?xml version="1.0" encoding="UTF-8" standalone="yes"?>
<Relationships xmlns="http://schemas.openxmlformats.org/package/2006/relationships"><Relationship Id="rId1" Type="http://schemas.microsoft.com/office/2006/relationships/activeXControlBinary" Target="activeX112.bin"/></Relationships>
</file>

<file path=word/activeX/_rels/activeX113.xml.rels><?xml version="1.0" encoding="UTF-8" standalone="yes"?>
<Relationships xmlns="http://schemas.openxmlformats.org/package/2006/relationships"><Relationship Id="rId1" Type="http://schemas.microsoft.com/office/2006/relationships/activeXControlBinary" Target="activeX113.bin"/></Relationships>
</file>

<file path=word/activeX/_rels/activeX114.xml.rels><?xml version="1.0" encoding="UTF-8" standalone="yes"?>
<Relationships xmlns="http://schemas.openxmlformats.org/package/2006/relationships"><Relationship Id="rId1" Type="http://schemas.microsoft.com/office/2006/relationships/activeXControlBinary" Target="activeX114.bin"/></Relationships>
</file>

<file path=word/activeX/_rels/activeX115.xml.rels><?xml version="1.0" encoding="UTF-8" standalone="yes"?>
<Relationships xmlns="http://schemas.openxmlformats.org/package/2006/relationships"><Relationship Id="rId1" Type="http://schemas.microsoft.com/office/2006/relationships/activeXControlBinary" Target="activeX115.bin"/></Relationships>
</file>

<file path=word/activeX/_rels/activeX116.xml.rels><?xml version="1.0" encoding="UTF-8" standalone="yes"?>
<Relationships xmlns="http://schemas.openxmlformats.org/package/2006/relationships"><Relationship Id="rId1" Type="http://schemas.microsoft.com/office/2006/relationships/activeXControlBinary" Target="activeX116.bin"/></Relationships>
</file>

<file path=word/activeX/_rels/activeX117.xml.rels><?xml version="1.0" encoding="UTF-8" standalone="yes"?>
<Relationships xmlns="http://schemas.openxmlformats.org/package/2006/relationships"><Relationship Id="rId1" Type="http://schemas.microsoft.com/office/2006/relationships/activeXControlBinary" Target="activeX117.bin"/></Relationships>
</file>

<file path=word/activeX/_rels/activeX118.xml.rels><?xml version="1.0" encoding="UTF-8" standalone="yes"?>
<Relationships xmlns="http://schemas.openxmlformats.org/package/2006/relationships"><Relationship Id="rId1" Type="http://schemas.microsoft.com/office/2006/relationships/activeXControlBinary" Target="activeX118.bin"/></Relationships>
</file>

<file path=word/activeX/_rels/activeX119.xml.rels><?xml version="1.0" encoding="UTF-8" standalone="yes"?>
<Relationships xmlns="http://schemas.openxmlformats.org/package/2006/relationships"><Relationship Id="rId1" Type="http://schemas.microsoft.com/office/2006/relationships/activeXControlBinary" Target="activeX119.bin"/></Relationships>
</file>

<file path=word/activeX/_rels/activeX120.xml.rels><?xml version="1.0" encoding="UTF-8" standalone="yes"?>
<Relationships xmlns="http://schemas.openxmlformats.org/package/2006/relationships"><Relationship Id="rId1" Type="http://schemas.microsoft.com/office/2006/relationships/activeXControlBinary" Target="activeX120.bin"/></Relationships>
</file>

<file path=word/activeX/_rels/activeX121.xml.rels><?xml version="1.0" encoding="UTF-8" standalone="yes"?>
<Relationships xmlns="http://schemas.openxmlformats.org/package/2006/relationships"><Relationship Id="rId1" Type="http://schemas.microsoft.com/office/2006/relationships/activeXControlBinary" Target="activeX121.bin"/></Relationships>
</file>

<file path=word/activeX/_rels/activeX122.xml.rels><?xml version="1.0" encoding="UTF-8" standalone="yes"?>
<Relationships xmlns="http://schemas.openxmlformats.org/package/2006/relationships"><Relationship Id="rId1" Type="http://schemas.microsoft.com/office/2006/relationships/activeXControlBinary" Target="activeX122.bin"/></Relationships>
</file>

<file path=word/activeX/_rels/activeX123.xml.rels><?xml version="1.0" encoding="UTF-8" standalone="yes"?>
<Relationships xmlns="http://schemas.openxmlformats.org/package/2006/relationships"><Relationship Id="rId1" Type="http://schemas.microsoft.com/office/2006/relationships/activeXControlBinary" Target="activeX123.bin"/></Relationships>
</file>

<file path=word/activeX/_rels/activeX124.xml.rels><?xml version="1.0" encoding="UTF-8" standalone="yes"?>
<Relationships xmlns="http://schemas.openxmlformats.org/package/2006/relationships"><Relationship Id="rId1" Type="http://schemas.microsoft.com/office/2006/relationships/activeXControlBinary" Target="activeX124.bin"/></Relationships>
</file>

<file path=word/activeX/_rels/activeX125.xml.rels><?xml version="1.0" encoding="UTF-8" standalone="yes"?>
<Relationships xmlns="http://schemas.openxmlformats.org/package/2006/relationships"><Relationship Id="rId1" Type="http://schemas.microsoft.com/office/2006/relationships/activeXControlBinary" Target="activeX125.bin"/></Relationships>
</file>

<file path=word/activeX/_rels/activeX126.xml.rels><?xml version="1.0" encoding="UTF-8" standalone="yes"?>
<Relationships xmlns="http://schemas.openxmlformats.org/package/2006/relationships"><Relationship Id="rId1" Type="http://schemas.microsoft.com/office/2006/relationships/activeXControlBinary" Target="activeX126.bin"/></Relationships>
</file>

<file path=word/activeX/_rels/activeX127.xml.rels><?xml version="1.0" encoding="UTF-8" standalone="yes"?>
<Relationships xmlns="http://schemas.openxmlformats.org/package/2006/relationships"><Relationship Id="rId1" Type="http://schemas.microsoft.com/office/2006/relationships/activeXControlBinary" Target="activeX127.bin"/></Relationships>
</file>

<file path=word/activeX/_rels/activeX128.xml.rels><?xml version="1.0" encoding="UTF-8" standalone="yes"?>
<Relationships xmlns="http://schemas.openxmlformats.org/package/2006/relationships"><Relationship Id="rId1" Type="http://schemas.microsoft.com/office/2006/relationships/activeXControlBinary" Target="activeX128.bin"/></Relationships>
</file>

<file path=word/activeX/_rels/activeX129.xml.rels><?xml version="1.0" encoding="UTF-8" standalone="yes"?>
<Relationships xmlns="http://schemas.openxmlformats.org/package/2006/relationships"><Relationship Id="rId1" Type="http://schemas.microsoft.com/office/2006/relationships/activeXControlBinary" Target="activeX129.bin"/></Relationships>
</file>

<file path=word/activeX/_rels/activeX130.xml.rels><?xml version="1.0" encoding="UTF-8" standalone="yes"?>
<Relationships xmlns="http://schemas.openxmlformats.org/package/2006/relationships"><Relationship Id="rId1" Type="http://schemas.microsoft.com/office/2006/relationships/activeXControlBinary" Target="activeX130.bin"/></Relationships>
</file>

<file path=word/activeX/_rels/activeX131.xml.rels><?xml version="1.0" encoding="UTF-8" standalone="yes"?>
<Relationships xmlns="http://schemas.openxmlformats.org/package/2006/relationships"><Relationship Id="rId1" Type="http://schemas.microsoft.com/office/2006/relationships/activeXControlBinary" Target="activeX131.bin"/></Relationships>
</file>

<file path=word/activeX/_rels/activeX132.xml.rels><?xml version="1.0" encoding="UTF-8" standalone="yes"?>
<Relationships xmlns="http://schemas.openxmlformats.org/package/2006/relationships"><Relationship Id="rId1" Type="http://schemas.microsoft.com/office/2006/relationships/activeXControlBinary" Target="activeX132.bin"/></Relationships>
</file>

<file path=word/activeX/_rels/activeX133.xml.rels><?xml version="1.0" encoding="UTF-8" standalone="yes"?>
<Relationships xmlns="http://schemas.openxmlformats.org/package/2006/relationships"><Relationship Id="rId1" Type="http://schemas.microsoft.com/office/2006/relationships/activeXControlBinary" Target="activeX133.bin"/></Relationships>
</file>

<file path=word/activeX/_rels/activeX134.xml.rels><?xml version="1.0" encoding="UTF-8" standalone="yes"?>
<Relationships xmlns="http://schemas.openxmlformats.org/package/2006/relationships"><Relationship Id="rId1" Type="http://schemas.microsoft.com/office/2006/relationships/activeXControlBinary" Target="activeX134.bin"/></Relationships>
</file>

<file path=word/activeX/_rels/activeX135.xml.rels><?xml version="1.0" encoding="UTF-8" standalone="yes"?>
<Relationships xmlns="http://schemas.openxmlformats.org/package/2006/relationships"><Relationship Id="rId1" Type="http://schemas.microsoft.com/office/2006/relationships/activeXControlBinary" Target="activeX135.bin"/></Relationships>
</file>

<file path=word/activeX/_rels/activeX136.xml.rels><?xml version="1.0" encoding="UTF-8" standalone="yes"?>
<Relationships xmlns="http://schemas.openxmlformats.org/package/2006/relationships"><Relationship Id="rId1" Type="http://schemas.microsoft.com/office/2006/relationships/activeXControlBinary" Target="activeX136.bin"/></Relationships>
</file>

<file path=word/activeX/_rels/activeX137.xml.rels><?xml version="1.0" encoding="UTF-8" standalone="yes"?>
<Relationships xmlns="http://schemas.openxmlformats.org/package/2006/relationships"><Relationship Id="rId1" Type="http://schemas.microsoft.com/office/2006/relationships/activeXControlBinary" Target="activeX137.bin"/></Relationships>
</file>

<file path=word/activeX/_rels/activeX138.xml.rels><?xml version="1.0" encoding="UTF-8" standalone="yes"?>
<Relationships xmlns="http://schemas.openxmlformats.org/package/2006/relationships"><Relationship Id="rId1" Type="http://schemas.microsoft.com/office/2006/relationships/activeXControlBinary" Target="activeX138.bin"/></Relationships>
</file>

<file path=word/activeX/_rels/activeX139.xml.rels><?xml version="1.0" encoding="UTF-8" standalone="yes"?>
<Relationships xmlns="http://schemas.openxmlformats.org/package/2006/relationships"><Relationship Id="rId1" Type="http://schemas.microsoft.com/office/2006/relationships/activeXControlBinary" Target="activeX139.bin"/></Relationships>
</file>

<file path=word/activeX/_rels/activeX140.xml.rels><?xml version="1.0" encoding="UTF-8" standalone="yes"?>
<Relationships xmlns="http://schemas.openxmlformats.org/package/2006/relationships"><Relationship Id="rId1" Type="http://schemas.microsoft.com/office/2006/relationships/activeXControlBinary" Target="activeX140.bin"/></Relationships>
</file>

<file path=word/activeX/_rels/activeX141.xml.rels><?xml version="1.0" encoding="UTF-8" standalone="yes"?>
<Relationships xmlns="http://schemas.openxmlformats.org/package/2006/relationships"><Relationship Id="rId1" Type="http://schemas.microsoft.com/office/2006/relationships/activeXControlBinary" Target="activeX141.bin"/></Relationships>
</file>

<file path=word/activeX/_rels/activeX142.xml.rels><?xml version="1.0" encoding="UTF-8" standalone="yes"?>
<Relationships xmlns="http://schemas.openxmlformats.org/package/2006/relationships"><Relationship Id="rId1" Type="http://schemas.microsoft.com/office/2006/relationships/activeXControlBinary" Target="activeX142.bin"/></Relationships>
</file>

<file path=word/activeX/_rels/activeX143.xml.rels><?xml version="1.0" encoding="UTF-8" standalone="yes"?>
<Relationships xmlns="http://schemas.openxmlformats.org/package/2006/relationships"><Relationship Id="rId1" Type="http://schemas.microsoft.com/office/2006/relationships/activeXControlBinary" Target="activeX143.bin"/></Relationships>
</file>

<file path=word/activeX/_rels/activeX144.xml.rels><?xml version="1.0" encoding="UTF-8" standalone="yes"?>
<Relationships xmlns="http://schemas.openxmlformats.org/package/2006/relationships"><Relationship Id="rId1" Type="http://schemas.microsoft.com/office/2006/relationships/activeXControlBinary" Target="activeX144.bin"/></Relationships>
</file>

<file path=word/activeX/_rels/activeX145.xml.rels><?xml version="1.0" encoding="UTF-8" standalone="yes"?>
<Relationships xmlns="http://schemas.openxmlformats.org/package/2006/relationships"><Relationship Id="rId1" Type="http://schemas.microsoft.com/office/2006/relationships/activeXControlBinary" Target="activeX145.bin"/></Relationships>
</file>

<file path=word/activeX/_rels/activeX146.xml.rels><?xml version="1.0" encoding="UTF-8" standalone="yes"?>
<Relationships xmlns="http://schemas.openxmlformats.org/package/2006/relationships"><Relationship Id="rId1" Type="http://schemas.microsoft.com/office/2006/relationships/activeXControlBinary" Target="activeX146.bin"/></Relationships>
</file>

<file path=word/activeX/_rels/activeX147.xml.rels><?xml version="1.0" encoding="UTF-8" standalone="yes"?>
<Relationships xmlns="http://schemas.openxmlformats.org/package/2006/relationships"><Relationship Id="rId1" Type="http://schemas.microsoft.com/office/2006/relationships/activeXControlBinary" Target="activeX147.bin"/></Relationships>
</file>

<file path=word/activeX/_rels/activeX148.xml.rels><?xml version="1.0" encoding="UTF-8" standalone="yes"?>
<Relationships xmlns="http://schemas.openxmlformats.org/package/2006/relationships"><Relationship Id="rId1" Type="http://schemas.microsoft.com/office/2006/relationships/activeXControlBinary" Target="activeX148.bin"/></Relationships>
</file>

<file path=word/activeX/_rels/activeX149.xml.rels><?xml version="1.0" encoding="UTF-8" standalone="yes"?>
<Relationships xmlns="http://schemas.openxmlformats.org/package/2006/relationships"><Relationship Id="rId1" Type="http://schemas.microsoft.com/office/2006/relationships/activeXControlBinary" Target="activeX149.bin"/></Relationships>
</file>

<file path=word/activeX/_rels/activeX150.xml.rels><?xml version="1.0" encoding="UTF-8" standalone="yes"?>
<Relationships xmlns="http://schemas.openxmlformats.org/package/2006/relationships"><Relationship Id="rId1" Type="http://schemas.microsoft.com/office/2006/relationships/activeXControlBinary" Target="activeX150.bin"/></Relationships>
</file>

<file path=word/activeX/_rels/activeX151.xml.rels><?xml version="1.0" encoding="UTF-8" standalone="yes"?>
<Relationships xmlns="http://schemas.openxmlformats.org/package/2006/relationships"><Relationship Id="rId1" Type="http://schemas.microsoft.com/office/2006/relationships/activeXControlBinary" Target="activeX151.bin"/></Relationships>
</file>

<file path=word/activeX/_rels/activeX152.xml.rels><?xml version="1.0" encoding="UTF-8" standalone="yes"?>
<Relationships xmlns="http://schemas.openxmlformats.org/package/2006/relationships"><Relationship Id="rId1" Type="http://schemas.microsoft.com/office/2006/relationships/activeXControlBinary" Target="activeX152.bin"/></Relationships>
</file>

<file path=word/activeX/_rels/activeX153.xml.rels><?xml version="1.0" encoding="UTF-8" standalone="yes"?>
<Relationships xmlns="http://schemas.openxmlformats.org/package/2006/relationships"><Relationship Id="rId1" Type="http://schemas.microsoft.com/office/2006/relationships/activeXControlBinary" Target="activeX153.bin"/></Relationships>
</file>

<file path=word/activeX/_rels/activeX154.xml.rels><?xml version="1.0" encoding="UTF-8" standalone="yes"?>
<Relationships xmlns="http://schemas.openxmlformats.org/package/2006/relationships"><Relationship Id="rId1" Type="http://schemas.microsoft.com/office/2006/relationships/activeXControlBinary" Target="activeX154.bin"/></Relationships>
</file>

<file path=word/activeX/_rels/activeX155.xml.rels><?xml version="1.0" encoding="UTF-8" standalone="yes"?>
<Relationships xmlns="http://schemas.openxmlformats.org/package/2006/relationships"><Relationship Id="rId1" Type="http://schemas.microsoft.com/office/2006/relationships/activeXControlBinary" Target="activeX155.bin"/></Relationships>
</file>

<file path=word/activeX/_rels/activeX156.xml.rels><?xml version="1.0" encoding="UTF-8" standalone="yes"?>
<Relationships xmlns="http://schemas.openxmlformats.org/package/2006/relationships"><Relationship Id="rId1" Type="http://schemas.microsoft.com/office/2006/relationships/activeXControlBinary" Target="activeX156.bin"/></Relationships>
</file>

<file path=word/activeX/_rels/activeX157.xml.rels><?xml version="1.0" encoding="UTF-8" standalone="yes"?>
<Relationships xmlns="http://schemas.openxmlformats.org/package/2006/relationships"><Relationship Id="rId1" Type="http://schemas.microsoft.com/office/2006/relationships/activeXControlBinary" Target="activeX157.bin"/></Relationships>
</file>

<file path=word/activeX/_rels/activeX158.xml.rels><?xml version="1.0" encoding="UTF-8" standalone="yes"?>
<Relationships xmlns="http://schemas.openxmlformats.org/package/2006/relationships"><Relationship Id="rId1" Type="http://schemas.microsoft.com/office/2006/relationships/activeXControlBinary" Target="activeX158.bin"/></Relationships>
</file>

<file path=word/activeX/_rels/activeX159.xml.rels><?xml version="1.0" encoding="UTF-8" standalone="yes"?>
<Relationships xmlns="http://schemas.openxmlformats.org/package/2006/relationships"><Relationship Id="rId1" Type="http://schemas.microsoft.com/office/2006/relationships/activeXControlBinary" Target="activeX159.bin"/></Relationships>
</file>

<file path=word/activeX/_rels/activeX160.xml.rels><?xml version="1.0" encoding="UTF-8" standalone="yes"?>
<Relationships xmlns="http://schemas.openxmlformats.org/package/2006/relationships"><Relationship Id="rId1" Type="http://schemas.microsoft.com/office/2006/relationships/activeXControlBinary" Target="activeX160.bin"/></Relationships>
</file>

<file path=word/activeX/_rels/activeX161.xml.rels><?xml version="1.0" encoding="UTF-8" standalone="yes"?>
<Relationships xmlns="http://schemas.openxmlformats.org/package/2006/relationships"><Relationship Id="rId1" Type="http://schemas.microsoft.com/office/2006/relationships/activeXControlBinary" Target="activeX161.bin"/></Relationships>
</file>

<file path=word/activeX/_rels/activeX162.xml.rels><?xml version="1.0" encoding="UTF-8" standalone="yes"?>
<Relationships xmlns="http://schemas.openxmlformats.org/package/2006/relationships"><Relationship Id="rId1" Type="http://schemas.microsoft.com/office/2006/relationships/activeXControlBinary" Target="activeX162.bin"/></Relationships>
</file>

<file path=word/activeX/_rels/activeX163.xml.rels><?xml version="1.0" encoding="UTF-8" standalone="yes"?>
<Relationships xmlns="http://schemas.openxmlformats.org/package/2006/relationships"><Relationship Id="rId1" Type="http://schemas.microsoft.com/office/2006/relationships/activeXControlBinary" Target="activeX163.bin"/></Relationships>
</file>

<file path=word/activeX/_rels/activeX164.xml.rels><?xml version="1.0" encoding="UTF-8" standalone="yes"?>
<Relationships xmlns="http://schemas.openxmlformats.org/package/2006/relationships"><Relationship Id="rId1" Type="http://schemas.microsoft.com/office/2006/relationships/activeXControlBinary" Target="activeX164.bin"/></Relationships>
</file>

<file path=word/activeX/_rels/activeX165.xml.rels><?xml version="1.0" encoding="UTF-8" standalone="yes"?>
<Relationships xmlns="http://schemas.openxmlformats.org/package/2006/relationships"><Relationship Id="rId1" Type="http://schemas.microsoft.com/office/2006/relationships/activeXControlBinary" Target="activeX165.bin"/></Relationships>
</file>

<file path=word/activeX/_rels/activeX166.xml.rels><?xml version="1.0" encoding="UTF-8" standalone="yes"?>
<Relationships xmlns="http://schemas.openxmlformats.org/package/2006/relationships"><Relationship Id="rId1" Type="http://schemas.microsoft.com/office/2006/relationships/activeXControlBinary" Target="activeX166.bin"/></Relationships>
</file>

<file path=word/activeX/_rels/activeX167.xml.rels><?xml version="1.0" encoding="UTF-8" standalone="yes"?>
<Relationships xmlns="http://schemas.openxmlformats.org/package/2006/relationships"><Relationship Id="rId1" Type="http://schemas.microsoft.com/office/2006/relationships/activeXControlBinary" Target="activeX167.bin"/></Relationships>
</file>

<file path=word/activeX/_rels/activeX168.xml.rels><?xml version="1.0" encoding="UTF-8" standalone="yes"?>
<Relationships xmlns="http://schemas.openxmlformats.org/package/2006/relationships"><Relationship Id="rId1" Type="http://schemas.microsoft.com/office/2006/relationships/activeXControlBinary" Target="activeX168.bin"/></Relationships>
</file>

<file path=word/activeX/_rels/activeX169.xml.rels><?xml version="1.0" encoding="UTF-8" standalone="yes"?>
<Relationships xmlns="http://schemas.openxmlformats.org/package/2006/relationships"><Relationship Id="rId1" Type="http://schemas.microsoft.com/office/2006/relationships/activeXControlBinary" Target="activeX169.bin"/></Relationships>
</file>

<file path=word/activeX/_rels/activeX170.xml.rels><?xml version="1.0" encoding="UTF-8" standalone="yes"?>
<Relationships xmlns="http://schemas.openxmlformats.org/package/2006/relationships"><Relationship Id="rId1" Type="http://schemas.microsoft.com/office/2006/relationships/activeXControlBinary" Target="activeX170.bin"/></Relationships>
</file>

<file path=word/activeX/_rels/activeX171.xml.rels><?xml version="1.0" encoding="UTF-8" standalone="yes"?>
<Relationships xmlns="http://schemas.openxmlformats.org/package/2006/relationships"><Relationship Id="rId1" Type="http://schemas.microsoft.com/office/2006/relationships/activeXControlBinary" Target="activeX171.bin"/></Relationships>
</file>

<file path=word/activeX/_rels/activeX172.xml.rels><?xml version="1.0" encoding="UTF-8" standalone="yes"?>
<Relationships xmlns="http://schemas.openxmlformats.org/package/2006/relationships"><Relationship Id="rId1" Type="http://schemas.microsoft.com/office/2006/relationships/activeXControlBinary" Target="activeX172.bin"/></Relationships>
</file>

<file path=word/activeX/_rels/activeX173.xml.rels><?xml version="1.0" encoding="UTF-8" standalone="yes"?>
<Relationships xmlns="http://schemas.openxmlformats.org/package/2006/relationships"><Relationship Id="rId1" Type="http://schemas.microsoft.com/office/2006/relationships/activeXControlBinary" Target="activeX173.bin"/></Relationships>
</file>

<file path=word/activeX/_rels/activeX174.xml.rels><?xml version="1.0" encoding="UTF-8" standalone="yes"?>
<Relationships xmlns="http://schemas.openxmlformats.org/package/2006/relationships"><Relationship Id="rId1" Type="http://schemas.microsoft.com/office/2006/relationships/activeXControlBinary" Target="activeX174.bin"/></Relationships>
</file>

<file path=word/activeX/_rels/activeX175.xml.rels><?xml version="1.0" encoding="UTF-8" standalone="yes"?>
<Relationships xmlns="http://schemas.openxmlformats.org/package/2006/relationships"><Relationship Id="rId1" Type="http://schemas.microsoft.com/office/2006/relationships/activeXControlBinary" Target="activeX175.bin"/></Relationships>
</file>

<file path=word/activeX/_rels/activeX176.xml.rels><?xml version="1.0" encoding="UTF-8" standalone="yes"?>
<Relationships xmlns="http://schemas.openxmlformats.org/package/2006/relationships"><Relationship Id="rId1" Type="http://schemas.microsoft.com/office/2006/relationships/activeXControlBinary" Target="activeX176.bin"/></Relationships>
</file>

<file path=word/activeX/_rels/activeX177.xml.rels><?xml version="1.0" encoding="UTF-8" standalone="yes"?>
<Relationships xmlns="http://schemas.openxmlformats.org/package/2006/relationships"><Relationship Id="rId1" Type="http://schemas.microsoft.com/office/2006/relationships/activeXControlBinary" Target="activeX177.bin"/></Relationships>
</file>

<file path=word/activeX/_rels/activeX178.xml.rels><?xml version="1.0" encoding="UTF-8" standalone="yes"?>
<Relationships xmlns="http://schemas.openxmlformats.org/package/2006/relationships"><Relationship Id="rId1" Type="http://schemas.microsoft.com/office/2006/relationships/activeXControlBinary" Target="activeX178.bin"/></Relationships>
</file>

<file path=word/activeX/_rels/activeX179.xml.rels><?xml version="1.0" encoding="UTF-8" standalone="yes"?>
<Relationships xmlns="http://schemas.openxmlformats.org/package/2006/relationships"><Relationship Id="rId1" Type="http://schemas.microsoft.com/office/2006/relationships/activeXControlBinary" Target="activeX179.bin"/></Relationships>
</file>

<file path=word/activeX/_rels/activeX180.xml.rels><?xml version="1.0" encoding="UTF-8" standalone="yes"?>
<Relationships xmlns="http://schemas.openxmlformats.org/package/2006/relationships"><Relationship Id="rId1" Type="http://schemas.microsoft.com/office/2006/relationships/activeXControlBinary" Target="activeX180.bin"/></Relationships>
</file>

<file path=word/activeX/_rels/activeX181.xml.rels><?xml version="1.0" encoding="UTF-8" standalone="yes"?>
<Relationships xmlns="http://schemas.openxmlformats.org/package/2006/relationships"><Relationship Id="rId1" Type="http://schemas.microsoft.com/office/2006/relationships/activeXControlBinary" Target="activeX181.bin"/></Relationships>
</file>

<file path=word/activeX/_rels/activeX182.xml.rels><?xml version="1.0" encoding="UTF-8" standalone="yes"?>
<Relationships xmlns="http://schemas.openxmlformats.org/package/2006/relationships"><Relationship Id="rId1" Type="http://schemas.microsoft.com/office/2006/relationships/activeXControlBinary" Target="activeX182.bin"/></Relationships>
</file>

<file path=word/activeX/_rels/activeX183.xml.rels><?xml version="1.0" encoding="UTF-8" standalone="yes"?>
<Relationships xmlns="http://schemas.openxmlformats.org/package/2006/relationships"><Relationship Id="rId1" Type="http://schemas.microsoft.com/office/2006/relationships/activeXControlBinary" Target="activeX183.bin"/></Relationships>
</file>

<file path=word/activeX/_rels/activeX184.xml.rels><?xml version="1.0" encoding="UTF-8" standalone="yes"?>
<Relationships xmlns="http://schemas.openxmlformats.org/package/2006/relationships"><Relationship Id="rId1" Type="http://schemas.microsoft.com/office/2006/relationships/activeXControlBinary" Target="activeX184.bin"/></Relationships>
</file>

<file path=word/activeX/_rels/activeX185.xml.rels><?xml version="1.0" encoding="UTF-8" standalone="yes"?>
<Relationships xmlns="http://schemas.openxmlformats.org/package/2006/relationships"><Relationship Id="rId1" Type="http://schemas.microsoft.com/office/2006/relationships/activeXControlBinary" Target="activeX185.bin"/></Relationships>
</file>

<file path=word/activeX/_rels/activeX186.xml.rels><?xml version="1.0" encoding="UTF-8" standalone="yes"?>
<Relationships xmlns="http://schemas.openxmlformats.org/package/2006/relationships"><Relationship Id="rId1" Type="http://schemas.microsoft.com/office/2006/relationships/activeXControlBinary" Target="activeX186.bin"/></Relationships>
</file>

<file path=word/activeX/_rels/activeX187.xml.rels><?xml version="1.0" encoding="UTF-8" standalone="yes"?>
<Relationships xmlns="http://schemas.openxmlformats.org/package/2006/relationships"><Relationship Id="rId1" Type="http://schemas.microsoft.com/office/2006/relationships/activeXControlBinary" Target="activeX187.bin"/></Relationships>
</file>

<file path=word/activeX/_rels/activeX188.xml.rels><?xml version="1.0" encoding="UTF-8" standalone="yes"?>
<Relationships xmlns="http://schemas.openxmlformats.org/package/2006/relationships"><Relationship Id="rId1" Type="http://schemas.microsoft.com/office/2006/relationships/activeXControlBinary" Target="activeX188.bin"/></Relationships>
</file>

<file path=word/activeX/_rels/activeX189.xml.rels><?xml version="1.0" encoding="UTF-8" standalone="yes"?>
<Relationships xmlns="http://schemas.openxmlformats.org/package/2006/relationships"><Relationship Id="rId1" Type="http://schemas.microsoft.com/office/2006/relationships/activeXControlBinary" Target="activeX189.bin"/></Relationships>
</file>

<file path=word/activeX/_rels/activeX190.xml.rels><?xml version="1.0" encoding="UTF-8" standalone="yes"?>
<Relationships xmlns="http://schemas.openxmlformats.org/package/2006/relationships"><Relationship Id="rId1" Type="http://schemas.microsoft.com/office/2006/relationships/activeXControlBinary" Target="activeX190.bin"/></Relationships>
</file>

<file path=word/activeX/_rels/activeX191.xml.rels><?xml version="1.0" encoding="UTF-8" standalone="yes"?>
<Relationships xmlns="http://schemas.openxmlformats.org/package/2006/relationships"><Relationship Id="rId1" Type="http://schemas.microsoft.com/office/2006/relationships/activeXControlBinary" Target="activeX191.bin"/></Relationships>
</file>

<file path=word/activeX/_rels/activeX192.xml.rels><?xml version="1.0" encoding="UTF-8" standalone="yes"?>
<Relationships xmlns="http://schemas.openxmlformats.org/package/2006/relationships"><Relationship Id="rId1" Type="http://schemas.microsoft.com/office/2006/relationships/activeXControlBinary" Target="activeX192.bin"/></Relationships>
</file>

<file path=word/activeX/_rels/activeX193.xml.rels><?xml version="1.0" encoding="UTF-8" standalone="yes"?>
<Relationships xmlns="http://schemas.openxmlformats.org/package/2006/relationships"><Relationship Id="rId1" Type="http://schemas.microsoft.com/office/2006/relationships/activeXControlBinary" Target="activeX193.bin"/></Relationships>
</file>

<file path=word/activeX/_rels/activeX194.xml.rels><?xml version="1.0" encoding="UTF-8" standalone="yes"?>
<Relationships xmlns="http://schemas.openxmlformats.org/package/2006/relationships"><Relationship Id="rId1" Type="http://schemas.microsoft.com/office/2006/relationships/activeXControlBinary" Target="activeX194.bin"/></Relationships>
</file>

<file path=word/activeX/_rels/activeX195.xml.rels><?xml version="1.0" encoding="UTF-8" standalone="yes"?>
<Relationships xmlns="http://schemas.openxmlformats.org/package/2006/relationships"><Relationship Id="rId1" Type="http://schemas.microsoft.com/office/2006/relationships/activeXControlBinary" Target="activeX195.bin"/></Relationships>
</file>

<file path=word/activeX/_rels/activeX196.xml.rels><?xml version="1.0" encoding="UTF-8" standalone="yes"?>
<Relationships xmlns="http://schemas.openxmlformats.org/package/2006/relationships"><Relationship Id="rId1" Type="http://schemas.microsoft.com/office/2006/relationships/activeXControlBinary" Target="activeX196.bin"/></Relationships>
</file>

<file path=word/activeX/_rels/activeX197.xml.rels><?xml version="1.0" encoding="UTF-8" standalone="yes"?>
<Relationships xmlns="http://schemas.openxmlformats.org/package/2006/relationships"><Relationship Id="rId1" Type="http://schemas.microsoft.com/office/2006/relationships/activeXControlBinary" Target="activeX197.bin"/></Relationships>
</file>

<file path=word/activeX/_rels/activeX198.xml.rels><?xml version="1.0" encoding="UTF-8" standalone="yes"?>
<Relationships xmlns="http://schemas.openxmlformats.org/package/2006/relationships"><Relationship Id="rId1" Type="http://schemas.microsoft.com/office/2006/relationships/activeXControlBinary" Target="activeX198.bin"/></Relationships>
</file>

<file path=word/activeX/_rels/activeX199.xml.rels><?xml version="1.0" encoding="UTF-8" standalone="yes"?>
<Relationships xmlns="http://schemas.openxmlformats.org/package/2006/relationships"><Relationship Id="rId1" Type="http://schemas.microsoft.com/office/2006/relationships/activeXControlBinary" Target="activeX199.bin"/></Relationships>
</file>

<file path=word/activeX/_rels/activeX200.xml.rels><?xml version="1.0" encoding="UTF-8" standalone="yes"?>
<Relationships xmlns="http://schemas.openxmlformats.org/package/2006/relationships"><Relationship Id="rId1" Type="http://schemas.microsoft.com/office/2006/relationships/activeXControlBinary" Target="activeX200.bin"/></Relationships>
</file>

<file path=word/activeX/_rels/activeX201.xml.rels><?xml version="1.0" encoding="UTF-8" standalone="yes"?>
<Relationships xmlns="http://schemas.openxmlformats.org/package/2006/relationships"><Relationship Id="rId1" Type="http://schemas.microsoft.com/office/2006/relationships/activeXControlBinary" Target="activeX201.bin"/></Relationships>
</file>

<file path=word/activeX/_rels/activeX202.xml.rels><?xml version="1.0" encoding="UTF-8" standalone="yes"?>
<Relationships xmlns="http://schemas.openxmlformats.org/package/2006/relationships"><Relationship Id="rId1" Type="http://schemas.microsoft.com/office/2006/relationships/activeXControlBinary" Target="activeX202.bin"/></Relationships>
</file>

<file path=word/activeX/_rels/activeX203.xml.rels><?xml version="1.0" encoding="UTF-8" standalone="yes"?>
<Relationships xmlns="http://schemas.openxmlformats.org/package/2006/relationships"><Relationship Id="rId1" Type="http://schemas.microsoft.com/office/2006/relationships/activeXControlBinary" Target="activeX203.bin"/></Relationships>
</file>

<file path=word/activeX/_rels/activeX204.xml.rels><?xml version="1.0" encoding="UTF-8" standalone="yes"?>
<Relationships xmlns="http://schemas.openxmlformats.org/package/2006/relationships"><Relationship Id="rId1" Type="http://schemas.microsoft.com/office/2006/relationships/activeXControlBinary" Target="activeX204.bin"/></Relationships>
</file>

<file path=word/activeX/_rels/activeX205.xml.rels><?xml version="1.0" encoding="UTF-8" standalone="yes"?>
<Relationships xmlns="http://schemas.openxmlformats.org/package/2006/relationships"><Relationship Id="rId1" Type="http://schemas.microsoft.com/office/2006/relationships/activeXControlBinary" Target="activeX205.bin"/></Relationships>
</file>

<file path=word/activeX/_rels/activeX206.xml.rels><?xml version="1.0" encoding="UTF-8" standalone="yes"?>
<Relationships xmlns="http://schemas.openxmlformats.org/package/2006/relationships"><Relationship Id="rId1" Type="http://schemas.microsoft.com/office/2006/relationships/activeXControlBinary" Target="activeX206.bin"/></Relationships>
</file>

<file path=word/activeX/_rels/activeX207.xml.rels><?xml version="1.0" encoding="UTF-8" standalone="yes"?>
<Relationships xmlns="http://schemas.openxmlformats.org/package/2006/relationships"><Relationship Id="rId1" Type="http://schemas.microsoft.com/office/2006/relationships/activeXControlBinary" Target="activeX207.bin"/></Relationships>
</file>

<file path=word/activeX/_rels/activeX208.xml.rels><?xml version="1.0" encoding="UTF-8" standalone="yes"?>
<Relationships xmlns="http://schemas.openxmlformats.org/package/2006/relationships"><Relationship Id="rId1" Type="http://schemas.microsoft.com/office/2006/relationships/activeXControlBinary" Target="activeX208.bin"/></Relationships>
</file>

<file path=word/activeX/_rels/activeX209.xml.rels><?xml version="1.0" encoding="UTF-8" standalone="yes"?>
<Relationships xmlns="http://schemas.openxmlformats.org/package/2006/relationships"><Relationship Id="rId1" Type="http://schemas.microsoft.com/office/2006/relationships/activeXControlBinary" Target="activeX209.bin"/></Relationships>
</file>

<file path=word/activeX/_rels/activeX210.xml.rels><?xml version="1.0" encoding="UTF-8" standalone="yes"?>
<Relationships xmlns="http://schemas.openxmlformats.org/package/2006/relationships"><Relationship Id="rId1" Type="http://schemas.microsoft.com/office/2006/relationships/activeXControlBinary" Target="activeX210.bin"/></Relationships>
</file>

<file path=word/activeX/_rels/activeX211.xml.rels><?xml version="1.0" encoding="UTF-8" standalone="yes"?>
<Relationships xmlns="http://schemas.openxmlformats.org/package/2006/relationships"><Relationship Id="rId1" Type="http://schemas.microsoft.com/office/2006/relationships/activeXControlBinary" Target="activeX211.bin"/></Relationships>
</file>

<file path=word/activeX/_rels/activeX212.xml.rels><?xml version="1.0" encoding="UTF-8" standalone="yes"?>
<Relationships xmlns="http://schemas.openxmlformats.org/package/2006/relationships"><Relationship Id="rId1" Type="http://schemas.microsoft.com/office/2006/relationships/activeXControlBinary" Target="activeX212.bin"/></Relationships>
</file>

<file path=word/activeX/_rels/activeX213.xml.rels><?xml version="1.0" encoding="UTF-8" standalone="yes"?>
<Relationships xmlns="http://schemas.openxmlformats.org/package/2006/relationships"><Relationship Id="rId1" Type="http://schemas.microsoft.com/office/2006/relationships/activeXControlBinary" Target="activeX213.bin"/></Relationships>
</file>

<file path=word/activeX/_rels/activeX214.xml.rels><?xml version="1.0" encoding="UTF-8" standalone="yes"?>
<Relationships xmlns="http://schemas.openxmlformats.org/package/2006/relationships"><Relationship Id="rId1" Type="http://schemas.microsoft.com/office/2006/relationships/activeXControlBinary" Target="activeX214.bin"/></Relationships>
</file>

<file path=word/activeX/_rels/activeX215.xml.rels><?xml version="1.0" encoding="UTF-8" standalone="yes"?>
<Relationships xmlns="http://schemas.openxmlformats.org/package/2006/relationships"><Relationship Id="rId1" Type="http://schemas.microsoft.com/office/2006/relationships/activeXControlBinary" Target="activeX215.bin"/></Relationships>
</file>

<file path=word/activeX/_rels/activeX216.xml.rels><?xml version="1.0" encoding="UTF-8" standalone="yes"?>
<Relationships xmlns="http://schemas.openxmlformats.org/package/2006/relationships"><Relationship Id="rId1" Type="http://schemas.microsoft.com/office/2006/relationships/activeXControlBinary" Target="activeX216.bin"/></Relationships>
</file>

<file path=word/activeX/_rels/activeX217.xml.rels><?xml version="1.0" encoding="UTF-8" standalone="yes"?>
<Relationships xmlns="http://schemas.openxmlformats.org/package/2006/relationships"><Relationship Id="rId1" Type="http://schemas.microsoft.com/office/2006/relationships/activeXControlBinary" Target="activeX217.bin"/></Relationships>
</file>

<file path=word/activeX/_rels/activeX218.xml.rels><?xml version="1.0" encoding="UTF-8" standalone="yes"?>
<Relationships xmlns="http://schemas.openxmlformats.org/package/2006/relationships"><Relationship Id="rId1" Type="http://schemas.microsoft.com/office/2006/relationships/activeXControlBinary" Target="activeX218.bin"/></Relationships>
</file>

<file path=word/activeX/_rels/activeX219.xml.rels><?xml version="1.0" encoding="UTF-8" standalone="yes"?>
<Relationships xmlns="http://schemas.openxmlformats.org/package/2006/relationships"><Relationship Id="rId1" Type="http://schemas.microsoft.com/office/2006/relationships/activeXControlBinary" Target="activeX219.bin"/></Relationships>
</file>

<file path=word/activeX/_rels/activeX220.xml.rels><?xml version="1.0" encoding="UTF-8" standalone="yes"?>
<Relationships xmlns="http://schemas.openxmlformats.org/package/2006/relationships"><Relationship Id="rId1" Type="http://schemas.microsoft.com/office/2006/relationships/activeXControlBinary" Target="activeX220.bin"/></Relationships>
</file>

<file path=word/activeX/_rels/activeX221.xml.rels><?xml version="1.0" encoding="UTF-8" standalone="yes"?>
<Relationships xmlns="http://schemas.openxmlformats.org/package/2006/relationships"><Relationship Id="rId1" Type="http://schemas.microsoft.com/office/2006/relationships/activeXControlBinary" Target="activeX221.bin"/></Relationships>
</file>

<file path=word/activeX/_rels/activeX222.xml.rels><?xml version="1.0" encoding="UTF-8" standalone="yes"?>
<Relationships xmlns="http://schemas.openxmlformats.org/package/2006/relationships"><Relationship Id="rId1" Type="http://schemas.microsoft.com/office/2006/relationships/activeXControlBinary" Target="activeX222.bin"/></Relationships>
</file>

<file path=word/activeX/_rels/activeX223.xml.rels><?xml version="1.0" encoding="UTF-8" standalone="yes"?>
<Relationships xmlns="http://schemas.openxmlformats.org/package/2006/relationships"><Relationship Id="rId1" Type="http://schemas.microsoft.com/office/2006/relationships/activeXControlBinary" Target="activeX223.bin"/></Relationships>
</file>

<file path=word/activeX/_rels/activeX224.xml.rels><?xml version="1.0" encoding="UTF-8" standalone="yes"?>
<Relationships xmlns="http://schemas.openxmlformats.org/package/2006/relationships"><Relationship Id="rId1" Type="http://schemas.microsoft.com/office/2006/relationships/activeXControlBinary" Target="activeX224.bin"/></Relationships>
</file>

<file path=word/activeX/_rels/activeX225.xml.rels><?xml version="1.0" encoding="UTF-8" standalone="yes"?>
<Relationships xmlns="http://schemas.openxmlformats.org/package/2006/relationships"><Relationship Id="rId1" Type="http://schemas.microsoft.com/office/2006/relationships/activeXControlBinary" Target="activeX225.bin"/></Relationships>
</file>

<file path=word/activeX/_rels/activeX226.xml.rels><?xml version="1.0" encoding="UTF-8" standalone="yes"?>
<Relationships xmlns="http://schemas.openxmlformats.org/package/2006/relationships"><Relationship Id="rId1" Type="http://schemas.microsoft.com/office/2006/relationships/activeXControlBinary" Target="activeX226.bin"/></Relationships>
</file>

<file path=word/activeX/_rels/activeX227.xml.rels><?xml version="1.0" encoding="UTF-8" standalone="yes"?>
<Relationships xmlns="http://schemas.openxmlformats.org/package/2006/relationships"><Relationship Id="rId1" Type="http://schemas.microsoft.com/office/2006/relationships/activeXControlBinary" Target="activeX227.bin"/></Relationships>
</file>

<file path=word/activeX/_rels/activeX228.xml.rels><?xml version="1.0" encoding="UTF-8" standalone="yes"?>
<Relationships xmlns="http://schemas.openxmlformats.org/package/2006/relationships"><Relationship Id="rId1" Type="http://schemas.microsoft.com/office/2006/relationships/activeXControlBinary" Target="activeX228.bin"/></Relationships>
</file>

<file path=word/activeX/_rels/activeX229.xml.rels><?xml version="1.0" encoding="UTF-8" standalone="yes"?>
<Relationships xmlns="http://schemas.openxmlformats.org/package/2006/relationships"><Relationship Id="rId1" Type="http://schemas.microsoft.com/office/2006/relationships/activeXControlBinary" Target="activeX229.bin"/></Relationships>
</file>

<file path=word/activeX/_rels/activeX230.xml.rels><?xml version="1.0" encoding="UTF-8" standalone="yes"?>
<Relationships xmlns="http://schemas.openxmlformats.org/package/2006/relationships"><Relationship Id="rId1" Type="http://schemas.microsoft.com/office/2006/relationships/activeXControlBinary" Target="activeX230.bin"/></Relationships>
</file>

<file path=word/activeX/_rels/activeX231.xml.rels><?xml version="1.0" encoding="UTF-8" standalone="yes"?>
<Relationships xmlns="http://schemas.openxmlformats.org/package/2006/relationships"><Relationship Id="rId1" Type="http://schemas.microsoft.com/office/2006/relationships/activeXControlBinary" Target="activeX231.bin"/></Relationships>
</file>

<file path=word/activeX/_rels/activeX232.xml.rels><?xml version="1.0" encoding="UTF-8" standalone="yes"?>
<Relationships xmlns="http://schemas.openxmlformats.org/package/2006/relationships"><Relationship Id="rId1" Type="http://schemas.microsoft.com/office/2006/relationships/activeXControlBinary" Target="activeX232.bin"/></Relationships>
</file>

<file path=word/activeX/_rels/activeX233.xml.rels><?xml version="1.0" encoding="UTF-8" standalone="yes"?>
<Relationships xmlns="http://schemas.openxmlformats.org/package/2006/relationships"><Relationship Id="rId1" Type="http://schemas.microsoft.com/office/2006/relationships/activeXControlBinary" Target="activeX233.bin"/></Relationships>
</file>

<file path=word/activeX/_rels/activeX234.xml.rels><?xml version="1.0" encoding="UTF-8" standalone="yes"?>
<Relationships xmlns="http://schemas.openxmlformats.org/package/2006/relationships"><Relationship Id="rId1" Type="http://schemas.microsoft.com/office/2006/relationships/activeXControlBinary" Target="activeX234.bin"/></Relationships>
</file>

<file path=word/activeX/_rels/activeX235.xml.rels><?xml version="1.0" encoding="UTF-8" standalone="yes"?>
<Relationships xmlns="http://schemas.openxmlformats.org/package/2006/relationships"><Relationship Id="rId1" Type="http://schemas.microsoft.com/office/2006/relationships/activeXControlBinary" Target="activeX235.bin"/></Relationships>
</file>

<file path=word/activeX/_rels/activeX236.xml.rels><?xml version="1.0" encoding="UTF-8" standalone="yes"?>
<Relationships xmlns="http://schemas.openxmlformats.org/package/2006/relationships"><Relationship Id="rId1" Type="http://schemas.microsoft.com/office/2006/relationships/activeXControlBinary" Target="activeX236.bin"/></Relationships>
</file>

<file path=word/activeX/_rels/activeX237.xml.rels><?xml version="1.0" encoding="UTF-8" standalone="yes"?>
<Relationships xmlns="http://schemas.openxmlformats.org/package/2006/relationships"><Relationship Id="rId1" Type="http://schemas.microsoft.com/office/2006/relationships/activeXControlBinary" Target="activeX237.bin"/></Relationships>
</file>

<file path=word/activeX/_rels/activeX238.xml.rels><?xml version="1.0" encoding="UTF-8" standalone="yes"?>
<Relationships xmlns="http://schemas.openxmlformats.org/package/2006/relationships"><Relationship Id="rId1" Type="http://schemas.microsoft.com/office/2006/relationships/activeXControlBinary" Target="activeX238.bin"/></Relationships>
</file>

<file path=word/activeX/_rels/activeX239.xml.rels><?xml version="1.0" encoding="UTF-8" standalone="yes"?>
<Relationships xmlns="http://schemas.openxmlformats.org/package/2006/relationships"><Relationship Id="rId1" Type="http://schemas.microsoft.com/office/2006/relationships/activeXControlBinary" Target="activeX239.bin"/></Relationships>
</file>

<file path=word/activeX/_rels/activeX240.xml.rels><?xml version="1.0" encoding="UTF-8" standalone="yes"?>
<Relationships xmlns="http://schemas.openxmlformats.org/package/2006/relationships"><Relationship Id="rId1" Type="http://schemas.microsoft.com/office/2006/relationships/activeXControlBinary" Target="activeX240.bin"/></Relationships>
</file>

<file path=word/activeX/_rels/activeX241.xml.rels><?xml version="1.0" encoding="UTF-8" standalone="yes"?>
<Relationships xmlns="http://schemas.openxmlformats.org/package/2006/relationships"><Relationship Id="rId1" Type="http://schemas.microsoft.com/office/2006/relationships/activeXControlBinary" Target="activeX241.bin"/></Relationships>
</file>

<file path=word/activeX/_rels/activeX242.xml.rels><?xml version="1.0" encoding="UTF-8" standalone="yes"?>
<Relationships xmlns="http://schemas.openxmlformats.org/package/2006/relationships"><Relationship Id="rId1" Type="http://schemas.microsoft.com/office/2006/relationships/activeXControlBinary" Target="activeX242.bin"/></Relationships>
</file>

<file path=word/activeX/_rels/activeX243.xml.rels><?xml version="1.0" encoding="UTF-8" standalone="yes"?>
<Relationships xmlns="http://schemas.openxmlformats.org/package/2006/relationships"><Relationship Id="rId1" Type="http://schemas.microsoft.com/office/2006/relationships/activeXControlBinary" Target="activeX243.bin"/></Relationships>
</file>

<file path=word/activeX/_rels/activeX244.xml.rels><?xml version="1.0" encoding="UTF-8" standalone="yes"?>
<Relationships xmlns="http://schemas.openxmlformats.org/package/2006/relationships"><Relationship Id="rId1" Type="http://schemas.microsoft.com/office/2006/relationships/activeXControlBinary" Target="activeX244.bin"/></Relationships>
</file>

<file path=word/activeX/_rels/activeX245.xml.rels><?xml version="1.0" encoding="UTF-8" standalone="yes"?>
<Relationships xmlns="http://schemas.openxmlformats.org/package/2006/relationships"><Relationship Id="rId1" Type="http://schemas.microsoft.com/office/2006/relationships/activeXControlBinary" Target="activeX245.bin"/></Relationships>
</file>

<file path=word/activeX/_rels/activeX246.xml.rels><?xml version="1.0" encoding="UTF-8" standalone="yes"?>
<Relationships xmlns="http://schemas.openxmlformats.org/package/2006/relationships"><Relationship Id="rId1" Type="http://schemas.microsoft.com/office/2006/relationships/activeXControlBinary" Target="activeX246.bin"/></Relationships>
</file>

<file path=word/activeX/_rels/activeX247.xml.rels><?xml version="1.0" encoding="UTF-8" standalone="yes"?>
<Relationships xmlns="http://schemas.openxmlformats.org/package/2006/relationships"><Relationship Id="rId1" Type="http://schemas.microsoft.com/office/2006/relationships/activeXControlBinary" Target="activeX247.bin"/></Relationships>
</file>

<file path=word/activeX/_rels/activeX248.xml.rels><?xml version="1.0" encoding="UTF-8" standalone="yes"?>
<Relationships xmlns="http://schemas.openxmlformats.org/package/2006/relationships"><Relationship Id="rId1" Type="http://schemas.microsoft.com/office/2006/relationships/activeXControlBinary" Target="activeX248.bin"/></Relationships>
</file>

<file path=word/activeX/_rels/activeX249.xml.rels><?xml version="1.0" encoding="UTF-8" standalone="yes"?>
<Relationships xmlns="http://schemas.openxmlformats.org/package/2006/relationships"><Relationship Id="rId1" Type="http://schemas.microsoft.com/office/2006/relationships/activeXControlBinary" Target="activeX249.bin"/></Relationships>
</file>

<file path=word/activeX/_rels/activeX250.xml.rels><?xml version="1.0" encoding="UTF-8" standalone="yes"?>
<Relationships xmlns="http://schemas.openxmlformats.org/package/2006/relationships"><Relationship Id="rId1" Type="http://schemas.microsoft.com/office/2006/relationships/activeXControlBinary" Target="activeX250.bin"/></Relationships>
</file>

<file path=word/activeX/_rels/activeX251.xml.rels><?xml version="1.0" encoding="UTF-8" standalone="yes"?>
<Relationships xmlns="http://schemas.openxmlformats.org/package/2006/relationships"><Relationship Id="rId1" Type="http://schemas.microsoft.com/office/2006/relationships/activeXControlBinary" Target="activeX251.bin"/></Relationships>
</file>

<file path=word/activeX/_rels/activeX252.xml.rels><?xml version="1.0" encoding="UTF-8" standalone="yes"?>
<Relationships xmlns="http://schemas.openxmlformats.org/package/2006/relationships"><Relationship Id="rId1" Type="http://schemas.microsoft.com/office/2006/relationships/activeXControlBinary" Target="activeX252.bin"/></Relationships>
</file>

<file path=word/activeX/_rels/activeX253.xml.rels><?xml version="1.0" encoding="UTF-8" standalone="yes"?>
<Relationships xmlns="http://schemas.openxmlformats.org/package/2006/relationships"><Relationship Id="rId1" Type="http://schemas.microsoft.com/office/2006/relationships/activeXControlBinary" Target="activeX253.bin"/></Relationships>
</file>

<file path=word/activeX/_rels/activeX254.xml.rels><?xml version="1.0" encoding="UTF-8" standalone="yes"?>
<Relationships xmlns="http://schemas.openxmlformats.org/package/2006/relationships"><Relationship Id="rId1" Type="http://schemas.microsoft.com/office/2006/relationships/activeXControlBinary" Target="activeX254.bin"/></Relationships>
</file>

<file path=word/activeX/_rels/activeX255.xml.rels><?xml version="1.0" encoding="UTF-8" standalone="yes"?>
<Relationships xmlns="http://schemas.openxmlformats.org/package/2006/relationships"><Relationship Id="rId1" Type="http://schemas.microsoft.com/office/2006/relationships/activeXControlBinary" Target="activeX255.bin"/></Relationships>
</file>

<file path=word/activeX/_rels/activeX256.xml.rels><?xml version="1.0" encoding="UTF-8" standalone="yes"?>
<Relationships xmlns="http://schemas.openxmlformats.org/package/2006/relationships"><Relationship Id="rId1" Type="http://schemas.microsoft.com/office/2006/relationships/activeXControlBinary" Target="activeX256.bin"/></Relationships>
</file>

<file path=word/activeX/_rels/activeX257.xml.rels><?xml version="1.0" encoding="UTF-8" standalone="yes"?>
<Relationships xmlns="http://schemas.openxmlformats.org/package/2006/relationships"><Relationship Id="rId1" Type="http://schemas.microsoft.com/office/2006/relationships/activeXControlBinary" Target="activeX257.bin"/></Relationships>
</file>

<file path=word/activeX/_rels/activeX258.xml.rels><?xml version="1.0" encoding="UTF-8" standalone="yes"?>
<Relationships xmlns="http://schemas.openxmlformats.org/package/2006/relationships"><Relationship Id="rId1" Type="http://schemas.microsoft.com/office/2006/relationships/activeXControlBinary" Target="activeX258.bin"/></Relationships>
</file>

<file path=word/activeX/_rels/activeX259.xml.rels><?xml version="1.0" encoding="UTF-8" standalone="yes"?>
<Relationships xmlns="http://schemas.openxmlformats.org/package/2006/relationships"><Relationship Id="rId1" Type="http://schemas.microsoft.com/office/2006/relationships/activeXControlBinary" Target="activeX259.bin"/></Relationships>
</file>

<file path=word/activeX/_rels/activeX260.xml.rels><?xml version="1.0" encoding="UTF-8" standalone="yes"?>
<Relationships xmlns="http://schemas.openxmlformats.org/package/2006/relationships"><Relationship Id="rId1" Type="http://schemas.microsoft.com/office/2006/relationships/activeXControlBinary" Target="activeX260.bin"/></Relationships>
</file>

<file path=word/activeX/_rels/activeX261.xml.rels><?xml version="1.0" encoding="UTF-8" standalone="yes"?>
<Relationships xmlns="http://schemas.openxmlformats.org/package/2006/relationships"><Relationship Id="rId1" Type="http://schemas.microsoft.com/office/2006/relationships/activeXControlBinary" Target="activeX261.bin"/></Relationships>
</file>

<file path=word/activeX/_rels/activeX262.xml.rels><?xml version="1.0" encoding="UTF-8" standalone="yes"?>
<Relationships xmlns="http://schemas.openxmlformats.org/package/2006/relationships"><Relationship Id="rId1" Type="http://schemas.microsoft.com/office/2006/relationships/activeXControlBinary" Target="activeX262.bin"/></Relationships>
</file>

<file path=word/activeX/_rels/activeX263.xml.rels><?xml version="1.0" encoding="UTF-8" standalone="yes"?>
<Relationships xmlns="http://schemas.openxmlformats.org/package/2006/relationships"><Relationship Id="rId1" Type="http://schemas.microsoft.com/office/2006/relationships/activeXControlBinary" Target="activeX263.bin"/></Relationships>
</file>

<file path=word/activeX/_rels/activeX264.xml.rels><?xml version="1.0" encoding="UTF-8" standalone="yes"?>
<Relationships xmlns="http://schemas.openxmlformats.org/package/2006/relationships"><Relationship Id="rId1" Type="http://schemas.microsoft.com/office/2006/relationships/activeXControlBinary" Target="activeX264.bin"/></Relationships>
</file>

<file path=word/activeX/_rels/activeX265.xml.rels><?xml version="1.0" encoding="UTF-8" standalone="yes"?>
<Relationships xmlns="http://schemas.openxmlformats.org/package/2006/relationships"><Relationship Id="rId1" Type="http://schemas.microsoft.com/office/2006/relationships/activeXControlBinary" Target="activeX265.bin"/></Relationships>
</file>

<file path=word/activeX/_rels/activeX266.xml.rels><?xml version="1.0" encoding="UTF-8" standalone="yes"?>
<Relationships xmlns="http://schemas.openxmlformats.org/package/2006/relationships"><Relationship Id="rId1" Type="http://schemas.microsoft.com/office/2006/relationships/activeXControlBinary" Target="activeX266.bin"/></Relationships>
</file>

<file path=word/activeX/_rels/activeX267.xml.rels><?xml version="1.0" encoding="UTF-8" standalone="yes"?>
<Relationships xmlns="http://schemas.openxmlformats.org/package/2006/relationships"><Relationship Id="rId1" Type="http://schemas.microsoft.com/office/2006/relationships/activeXControlBinary" Target="activeX267.bin"/></Relationships>
</file>

<file path=word/activeX/_rels/activeX268.xml.rels><?xml version="1.0" encoding="UTF-8" standalone="yes"?>
<Relationships xmlns="http://schemas.openxmlformats.org/package/2006/relationships"><Relationship Id="rId1" Type="http://schemas.microsoft.com/office/2006/relationships/activeXControlBinary" Target="activeX268.bin"/></Relationships>
</file>

<file path=word/activeX/_rels/activeX269.xml.rels><?xml version="1.0" encoding="UTF-8" standalone="yes"?>
<Relationships xmlns="http://schemas.openxmlformats.org/package/2006/relationships"><Relationship Id="rId1" Type="http://schemas.microsoft.com/office/2006/relationships/activeXControlBinary" Target="activeX269.bin"/></Relationships>
</file>

<file path=word/activeX/_rels/activeX270.xml.rels><?xml version="1.0" encoding="UTF-8" standalone="yes"?>
<Relationships xmlns="http://schemas.openxmlformats.org/package/2006/relationships"><Relationship Id="rId1" Type="http://schemas.microsoft.com/office/2006/relationships/activeXControlBinary" Target="activeX270.bin"/></Relationships>
</file>

<file path=word/activeX/_rels/activeX271.xml.rels><?xml version="1.0" encoding="UTF-8" standalone="yes"?>
<Relationships xmlns="http://schemas.openxmlformats.org/package/2006/relationships"><Relationship Id="rId1" Type="http://schemas.microsoft.com/office/2006/relationships/activeXControlBinary" Target="activeX271.bin"/></Relationships>
</file>

<file path=word/activeX/_rels/activeX272.xml.rels><?xml version="1.0" encoding="UTF-8" standalone="yes"?>
<Relationships xmlns="http://schemas.openxmlformats.org/package/2006/relationships"><Relationship Id="rId1" Type="http://schemas.microsoft.com/office/2006/relationships/activeXControlBinary" Target="activeX272.bin"/></Relationships>
</file>

<file path=word/activeX/_rels/activeX273.xml.rels><?xml version="1.0" encoding="UTF-8" standalone="yes"?>
<Relationships xmlns="http://schemas.openxmlformats.org/package/2006/relationships"><Relationship Id="rId1" Type="http://schemas.microsoft.com/office/2006/relationships/activeXControlBinary" Target="activeX273.bin"/></Relationships>
</file>

<file path=word/activeX/_rels/activeX274.xml.rels><?xml version="1.0" encoding="UTF-8" standalone="yes"?>
<Relationships xmlns="http://schemas.openxmlformats.org/package/2006/relationships"><Relationship Id="rId1" Type="http://schemas.microsoft.com/office/2006/relationships/activeXControlBinary" Target="activeX274.bin"/></Relationships>
</file>

<file path=word/activeX/_rels/activeX275.xml.rels><?xml version="1.0" encoding="UTF-8" standalone="yes"?>
<Relationships xmlns="http://schemas.openxmlformats.org/package/2006/relationships"><Relationship Id="rId1" Type="http://schemas.microsoft.com/office/2006/relationships/activeXControlBinary" Target="activeX275.bin"/></Relationships>
</file>

<file path=word/activeX/_rels/activeX276.xml.rels><?xml version="1.0" encoding="UTF-8" standalone="yes"?>
<Relationships xmlns="http://schemas.openxmlformats.org/package/2006/relationships"><Relationship Id="rId1" Type="http://schemas.microsoft.com/office/2006/relationships/activeXControlBinary" Target="activeX276.bin"/></Relationships>
</file>

<file path=word/activeX/_rels/activeX277.xml.rels><?xml version="1.0" encoding="UTF-8" standalone="yes"?>
<Relationships xmlns="http://schemas.openxmlformats.org/package/2006/relationships"><Relationship Id="rId1" Type="http://schemas.microsoft.com/office/2006/relationships/activeXControlBinary" Target="activeX277.bin"/></Relationships>
</file>

<file path=word/activeX/_rels/activeX278.xml.rels><?xml version="1.0" encoding="UTF-8" standalone="yes"?>
<Relationships xmlns="http://schemas.openxmlformats.org/package/2006/relationships"><Relationship Id="rId1" Type="http://schemas.microsoft.com/office/2006/relationships/activeXControlBinary" Target="activeX278.bin"/></Relationships>
</file>

<file path=word/activeX/_rels/activeX279.xml.rels><?xml version="1.0" encoding="UTF-8" standalone="yes"?>
<Relationships xmlns="http://schemas.openxmlformats.org/package/2006/relationships"><Relationship Id="rId1" Type="http://schemas.microsoft.com/office/2006/relationships/activeXControlBinary" Target="activeX279.bin"/></Relationships>
</file>

<file path=word/activeX/_rels/activeX280.xml.rels><?xml version="1.0" encoding="UTF-8" standalone="yes"?>
<Relationships xmlns="http://schemas.openxmlformats.org/package/2006/relationships"><Relationship Id="rId1" Type="http://schemas.microsoft.com/office/2006/relationships/activeXControlBinary" Target="activeX280.bin"/></Relationships>
</file>

<file path=word/activeX/_rels/activeX281.xml.rels><?xml version="1.0" encoding="UTF-8" standalone="yes"?>
<Relationships xmlns="http://schemas.openxmlformats.org/package/2006/relationships"><Relationship Id="rId1" Type="http://schemas.microsoft.com/office/2006/relationships/activeXControlBinary" Target="activeX281.bin"/></Relationships>
</file>

<file path=word/activeX/_rels/activeX282.xml.rels><?xml version="1.0" encoding="UTF-8" standalone="yes"?>
<Relationships xmlns="http://schemas.openxmlformats.org/package/2006/relationships"><Relationship Id="rId1" Type="http://schemas.microsoft.com/office/2006/relationships/activeXControlBinary" Target="activeX282.bin"/></Relationships>
</file>

<file path=word/activeX/_rels/activeX283.xml.rels><?xml version="1.0" encoding="UTF-8" standalone="yes"?>
<Relationships xmlns="http://schemas.openxmlformats.org/package/2006/relationships"><Relationship Id="rId1" Type="http://schemas.microsoft.com/office/2006/relationships/activeXControlBinary" Target="activeX283.bin"/></Relationships>
</file>

<file path=word/activeX/_rels/activeX284.xml.rels><?xml version="1.0" encoding="UTF-8" standalone="yes"?>
<Relationships xmlns="http://schemas.openxmlformats.org/package/2006/relationships"><Relationship Id="rId1" Type="http://schemas.microsoft.com/office/2006/relationships/activeXControlBinary" Target="activeX284.bin"/></Relationships>
</file>

<file path=word/activeX/_rels/activeX285.xml.rels><?xml version="1.0" encoding="UTF-8" standalone="yes"?>
<Relationships xmlns="http://schemas.openxmlformats.org/package/2006/relationships"><Relationship Id="rId1" Type="http://schemas.microsoft.com/office/2006/relationships/activeXControlBinary" Target="activeX285.bin"/></Relationships>
</file>

<file path=word/activeX/_rels/activeX286.xml.rels><?xml version="1.0" encoding="UTF-8" standalone="yes"?>
<Relationships xmlns="http://schemas.openxmlformats.org/package/2006/relationships"><Relationship Id="rId1" Type="http://schemas.microsoft.com/office/2006/relationships/activeXControlBinary" Target="activeX286.bin"/></Relationships>
</file>

<file path=word/activeX/_rels/activeX287.xml.rels><?xml version="1.0" encoding="UTF-8" standalone="yes"?>
<Relationships xmlns="http://schemas.openxmlformats.org/package/2006/relationships"><Relationship Id="rId1" Type="http://schemas.microsoft.com/office/2006/relationships/activeXControlBinary" Target="activeX287.bin"/></Relationships>
</file>

<file path=word/activeX/_rels/activeX288.xml.rels><?xml version="1.0" encoding="UTF-8" standalone="yes"?>
<Relationships xmlns="http://schemas.openxmlformats.org/package/2006/relationships"><Relationship Id="rId1" Type="http://schemas.microsoft.com/office/2006/relationships/activeXControlBinary" Target="activeX288.bin"/></Relationships>
</file>

<file path=word/activeX/_rels/activeX289.xml.rels><?xml version="1.0" encoding="UTF-8" standalone="yes"?>
<Relationships xmlns="http://schemas.openxmlformats.org/package/2006/relationships"><Relationship Id="rId1" Type="http://schemas.microsoft.com/office/2006/relationships/activeXControlBinary" Target="activeX289.bin"/></Relationships>
</file>

<file path=word/activeX/_rels/activeX290.xml.rels><?xml version="1.0" encoding="UTF-8" standalone="yes"?>
<Relationships xmlns="http://schemas.openxmlformats.org/package/2006/relationships"><Relationship Id="rId1" Type="http://schemas.microsoft.com/office/2006/relationships/activeXControlBinary" Target="activeX290.bin"/></Relationships>
</file>

<file path=word/activeX/_rels/activeX291.xml.rels><?xml version="1.0" encoding="UTF-8" standalone="yes"?>
<Relationships xmlns="http://schemas.openxmlformats.org/package/2006/relationships"><Relationship Id="rId1" Type="http://schemas.microsoft.com/office/2006/relationships/activeXControlBinary" Target="activeX291.bin"/></Relationships>
</file>

<file path=word/activeX/_rels/activeX292.xml.rels><?xml version="1.0" encoding="UTF-8" standalone="yes"?>
<Relationships xmlns="http://schemas.openxmlformats.org/package/2006/relationships"><Relationship Id="rId1" Type="http://schemas.microsoft.com/office/2006/relationships/activeXControlBinary" Target="activeX292.bin"/></Relationships>
</file>

<file path=word/activeX/_rels/activeX293.xml.rels><?xml version="1.0" encoding="UTF-8" standalone="yes"?>
<Relationships xmlns="http://schemas.openxmlformats.org/package/2006/relationships"><Relationship Id="rId1" Type="http://schemas.microsoft.com/office/2006/relationships/activeXControlBinary" Target="activeX293.bin"/></Relationships>
</file>

<file path=word/activeX/_rels/activeX294.xml.rels><?xml version="1.0" encoding="UTF-8" standalone="yes"?>
<Relationships xmlns="http://schemas.openxmlformats.org/package/2006/relationships"><Relationship Id="rId1" Type="http://schemas.microsoft.com/office/2006/relationships/activeXControlBinary" Target="activeX294.bin"/></Relationships>
</file>

<file path=word/activeX/_rels/activeX295.xml.rels><?xml version="1.0" encoding="UTF-8" standalone="yes"?>
<Relationships xmlns="http://schemas.openxmlformats.org/package/2006/relationships"><Relationship Id="rId1" Type="http://schemas.microsoft.com/office/2006/relationships/activeXControlBinary" Target="activeX295.bin"/></Relationships>
</file>

<file path=word/activeX/_rels/activeX296.xml.rels><?xml version="1.0" encoding="UTF-8" standalone="yes"?>
<Relationships xmlns="http://schemas.openxmlformats.org/package/2006/relationships"><Relationship Id="rId1" Type="http://schemas.microsoft.com/office/2006/relationships/activeXControlBinary" Target="activeX296.bin"/></Relationships>
</file>

<file path=word/activeX/_rels/activeX297.xml.rels><?xml version="1.0" encoding="UTF-8" standalone="yes"?>
<Relationships xmlns="http://schemas.openxmlformats.org/package/2006/relationships"><Relationship Id="rId1" Type="http://schemas.microsoft.com/office/2006/relationships/activeXControlBinary" Target="activeX297.bin"/></Relationships>
</file>

<file path=word/activeX/_rels/activeX298.xml.rels><?xml version="1.0" encoding="UTF-8" standalone="yes"?>
<Relationships xmlns="http://schemas.openxmlformats.org/package/2006/relationships"><Relationship Id="rId1" Type="http://schemas.microsoft.com/office/2006/relationships/activeXControlBinary" Target="activeX298.bin"/></Relationships>
</file>

<file path=word/activeX/_rels/activeX299.xml.rels><?xml version="1.0" encoding="UTF-8" standalone="yes"?>
<Relationships xmlns="http://schemas.openxmlformats.org/package/2006/relationships"><Relationship Id="rId1" Type="http://schemas.microsoft.com/office/2006/relationships/activeXControlBinary" Target="activeX299.bin"/></Relationships>
</file>

<file path=word/activeX/_rels/activeX300.xml.rels><?xml version="1.0" encoding="UTF-8" standalone="yes"?>
<Relationships xmlns="http://schemas.openxmlformats.org/package/2006/relationships"><Relationship Id="rId1" Type="http://schemas.microsoft.com/office/2006/relationships/activeXControlBinary" Target="activeX300.bin"/></Relationships>
</file>

<file path=word/activeX/_rels/activeX301.xml.rels><?xml version="1.0" encoding="UTF-8" standalone="yes"?>
<Relationships xmlns="http://schemas.openxmlformats.org/package/2006/relationships"><Relationship Id="rId1" Type="http://schemas.microsoft.com/office/2006/relationships/activeXControlBinary" Target="activeX301.bin"/></Relationships>
</file>

<file path=word/activeX/_rels/activeX302.xml.rels><?xml version="1.0" encoding="UTF-8" standalone="yes"?>
<Relationships xmlns="http://schemas.openxmlformats.org/package/2006/relationships"><Relationship Id="rId1" Type="http://schemas.microsoft.com/office/2006/relationships/activeXControlBinary" Target="activeX302.bin"/></Relationships>
</file>

<file path=word/activeX/_rels/activeX303.xml.rels><?xml version="1.0" encoding="UTF-8" standalone="yes"?>
<Relationships xmlns="http://schemas.openxmlformats.org/package/2006/relationships"><Relationship Id="rId1" Type="http://schemas.microsoft.com/office/2006/relationships/activeXControlBinary" Target="activeX303.bin"/></Relationships>
</file>

<file path=word/activeX/_rels/activeX304.xml.rels><?xml version="1.0" encoding="UTF-8" standalone="yes"?>
<Relationships xmlns="http://schemas.openxmlformats.org/package/2006/relationships"><Relationship Id="rId1" Type="http://schemas.microsoft.com/office/2006/relationships/activeXControlBinary" Target="activeX304.bin"/></Relationships>
</file>

<file path=word/activeX/_rels/activeX305.xml.rels><?xml version="1.0" encoding="UTF-8" standalone="yes"?>
<Relationships xmlns="http://schemas.openxmlformats.org/package/2006/relationships"><Relationship Id="rId1" Type="http://schemas.microsoft.com/office/2006/relationships/activeXControlBinary" Target="activeX305.bin"/></Relationships>
</file>

<file path=word/activeX/_rels/activeX306.xml.rels><?xml version="1.0" encoding="UTF-8" standalone="yes"?>
<Relationships xmlns="http://schemas.openxmlformats.org/package/2006/relationships"><Relationship Id="rId1" Type="http://schemas.microsoft.com/office/2006/relationships/activeXControlBinary" Target="activeX306.bin"/></Relationships>
</file>

<file path=word/activeX/_rels/activeX307.xml.rels><?xml version="1.0" encoding="UTF-8" standalone="yes"?>
<Relationships xmlns="http://schemas.openxmlformats.org/package/2006/relationships"><Relationship Id="rId1" Type="http://schemas.microsoft.com/office/2006/relationships/activeXControlBinary" Target="activeX307.bin"/></Relationships>
</file>

<file path=word/activeX/_rels/activeX308.xml.rels><?xml version="1.0" encoding="UTF-8" standalone="yes"?>
<Relationships xmlns="http://schemas.openxmlformats.org/package/2006/relationships"><Relationship Id="rId1" Type="http://schemas.microsoft.com/office/2006/relationships/activeXControlBinary" Target="activeX308.bin"/></Relationships>
</file>

<file path=word/activeX/_rels/activeX309.xml.rels><?xml version="1.0" encoding="UTF-8" standalone="yes"?>
<Relationships xmlns="http://schemas.openxmlformats.org/package/2006/relationships"><Relationship Id="rId1" Type="http://schemas.microsoft.com/office/2006/relationships/activeXControlBinary" Target="activeX309.bin"/></Relationships>
</file>

<file path=word/activeX/_rels/activeX310.xml.rels><?xml version="1.0" encoding="UTF-8" standalone="yes"?>
<Relationships xmlns="http://schemas.openxmlformats.org/package/2006/relationships"><Relationship Id="rId1" Type="http://schemas.microsoft.com/office/2006/relationships/activeXControlBinary" Target="activeX310.bin"/></Relationships>
</file>

<file path=word/activeX/_rels/activeX311.xml.rels><?xml version="1.0" encoding="UTF-8" standalone="yes"?>
<Relationships xmlns="http://schemas.openxmlformats.org/package/2006/relationships"><Relationship Id="rId1" Type="http://schemas.microsoft.com/office/2006/relationships/activeXControlBinary" Target="activeX311.bin"/></Relationships>
</file>

<file path=word/activeX/_rels/activeX312.xml.rels><?xml version="1.0" encoding="UTF-8" standalone="yes"?>
<Relationships xmlns="http://schemas.openxmlformats.org/package/2006/relationships"><Relationship Id="rId1" Type="http://schemas.microsoft.com/office/2006/relationships/activeXControlBinary" Target="activeX312.bin"/></Relationships>
</file>

<file path=word/activeX/_rels/activeX313.xml.rels><?xml version="1.0" encoding="UTF-8" standalone="yes"?>
<Relationships xmlns="http://schemas.openxmlformats.org/package/2006/relationships"><Relationship Id="rId1" Type="http://schemas.microsoft.com/office/2006/relationships/activeXControlBinary" Target="activeX313.bin"/></Relationships>
</file>

<file path=word/activeX/_rels/activeX314.xml.rels><?xml version="1.0" encoding="UTF-8" standalone="yes"?>
<Relationships xmlns="http://schemas.openxmlformats.org/package/2006/relationships"><Relationship Id="rId1" Type="http://schemas.microsoft.com/office/2006/relationships/activeXControlBinary" Target="activeX314.bin"/></Relationships>
</file>

<file path=word/activeX/_rels/activeX315.xml.rels><?xml version="1.0" encoding="UTF-8" standalone="yes"?>
<Relationships xmlns="http://schemas.openxmlformats.org/package/2006/relationships"><Relationship Id="rId1" Type="http://schemas.microsoft.com/office/2006/relationships/activeXControlBinary" Target="activeX315.bin"/></Relationships>
</file>

<file path=word/activeX/_rels/activeX316.xml.rels><?xml version="1.0" encoding="UTF-8" standalone="yes"?>
<Relationships xmlns="http://schemas.openxmlformats.org/package/2006/relationships"><Relationship Id="rId1" Type="http://schemas.microsoft.com/office/2006/relationships/activeXControlBinary" Target="activeX316.bin"/></Relationships>
</file>

<file path=word/activeX/_rels/activeX317.xml.rels><?xml version="1.0" encoding="UTF-8" standalone="yes"?>
<Relationships xmlns="http://schemas.openxmlformats.org/package/2006/relationships"><Relationship Id="rId1" Type="http://schemas.microsoft.com/office/2006/relationships/activeXControlBinary" Target="activeX317.bin"/></Relationships>
</file>

<file path=word/activeX/_rels/activeX318.xml.rels><?xml version="1.0" encoding="UTF-8" standalone="yes"?>
<Relationships xmlns="http://schemas.openxmlformats.org/package/2006/relationships"><Relationship Id="rId1" Type="http://schemas.microsoft.com/office/2006/relationships/activeXControlBinary" Target="activeX318.bin"/></Relationships>
</file>

<file path=word/activeX/_rels/activeX319.xml.rels><?xml version="1.0" encoding="UTF-8" standalone="yes"?>
<Relationships xmlns="http://schemas.openxmlformats.org/package/2006/relationships"><Relationship Id="rId1" Type="http://schemas.microsoft.com/office/2006/relationships/activeXControlBinary" Target="activeX319.bin"/></Relationships>
</file>

<file path=word/activeX/_rels/activeX320.xml.rels><?xml version="1.0" encoding="UTF-8" standalone="yes"?>
<Relationships xmlns="http://schemas.openxmlformats.org/package/2006/relationships"><Relationship Id="rId1" Type="http://schemas.microsoft.com/office/2006/relationships/activeXControlBinary" Target="activeX320.bin"/></Relationships>
</file>

<file path=word/activeX/_rels/activeX321.xml.rels><?xml version="1.0" encoding="UTF-8" standalone="yes"?>
<Relationships xmlns="http://schemas.openxmlformats.org/package/2006/relationships"><Relationship Id="rId1" Type="http://schemas.microsoft.com/office/2006/relationships/activeXControlBinary" Target="activeX321.bin"/></Relationships>
</file>

<file path=word/activeX/_rels/activeX322.xml.rels><?xml version="1.0" encoding="UTF-8" standalone="yes"?>
<Relationships xmlns="http://schemas.openxmlformats.org/package/2006/relationships"><Relationship Id="rId1" Type="http://schemas.microsoft.com/office/2006/relationships/activeXControlBinary" Target="activeX322.bin"/></Relationships>
</file>

<file path=word/activeX/_rels/activeX323.xml.rels><?xml version="1.0" encoding="UTF-8" standalone="yes"?>
<Relationships xmlns="http://schemas.openxmlformats.org/package/2006/relationships"><Relationship Id="rId1" Type="http://schemas.microsoft.com/office/2006/relationships/activeXControlBinary" Target="activeX323.bin"/></Relationships>
</file>

<file path=word/activeX/_rels/activeX324.xml.rels><?xml version="1.0" encoding="UTF-8" standalone="yes"?>
<Relationships xmlns="http://schemas.openxmlformats.org/package/2006/relationships"><Relationship Id="rId1" Type="http://schemas.microsoft.com/office/2006/relationships/activeXControlBinary" Target="activeX324.bin"/></Relationships>
</file>

<file path=word/activeX/_rels/activeX325.xml.rels><?xml version="1.0" encoding="UTF-8" standalone="yes"?>
<Relationships xmlns="http://schemas.openxmlformats.org/package/2006/relationships"><Relationship Id="rId1" Type="http://schemas.microsoft.com/office/2006/relationships/activeXControlBinary" Target="activeX325.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18-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8-5CC6-11CF-8D67-00AA00BDCE1D}" ax:persistence="persistStream" r:id="rId1"/>
</file>

<file path=word/activeX/activeX41.xml><?xml version="1.0" encoding="utf-8"?>
<ax:ocx xmlns:ax="http://schemas.microsoft.com/office/2006/activeX" xmlns:r="http://schemas.openxmlformats.org/officeDocument/2006/relationships" ax:classid="{5512D118-5CC6-11CF-8D67-00AA00BDCE1D}" ax:persistence="persistStream" r:id="rId1"/>
</file>

<file path=word/activeX/activeX42.xml><?xml version="1.0" encoding="utf-8"?>
<ax:ocx xmlns:ax="http://schemas.microsoft.com/office/2006/activeX" xmlns:r="http://schemas.openxmlformats.org/officeDocument/2006/relationships" ax:classid="{5512D118-5CC6-11CF-8D67-00AA00BDCE1D}" ax:persistence="persistStream" r:id="rId1"/>
</file>

<file path=word/activeX/activeX43.xml><?xml version="1.0" encoding="utf-8"?>
<ax:ocx xmlns:ax="http://schemas.microsoft.com/office/2006/activeX" xmlns:r="http://schemas.openxmlformats.org/officeDocument/2006/relationships" ax:classid="{5512D118-5CC6-11CF-8D67-00AA00BDCE1D}" ax:persistence="persistStream" r:id="rId1"/>
</file>

<file path=word/activeX/activeX44.xml><?xml version="1.0" encoding="utf-8"?>
<ax:ocx xmlns:ax="http://schemas.microsoft.com/office/2006/activeX" xmlns:r="http://schemas.openxmlformats.org/officeDocument/2006/relationships" ax:classid="{5512D118-5CC6-11CF-8D67-00AA00BDCE1D}" ax:persistence="persistStream" r:id="rId1"/>
</file>

<file path=word/activeX/activeX45.xml><?xml version="1.0" encoding="utf-8"?>
<ax:ocx xmlns:ax="http://schemas.microsoft.com/office/2006/activeX" xmlns:r="http://schemas.openxmlformats.org/officeDocument/2006/relationships" ax:classid="{5512D118-5CC6-11CF-8D67-00AA00BDCE1D}" ax:persistence="persistStream" r:id="rId1"/>
</file>

<file path=word/activeX/activeX46.xml><?xml version="1.0" encoding="utf-8"?>
<ax:ocx xmlns:ax="http://schemas.microsoft.com/office/2006/activeX" xmlns:r="http://schemas.openxmlformats.org/officeDocument/2006/relationships" ax:classid="{5512D118-5CC6-11CF-8D67-00AA00BDCE1D}" ax:persistence="persistStream" r:id="rId1"/>
</file>

<file path=word/activeX/activeX47.xml><?xml version="1.0" encoding="utf-8"?>
<ax:ocx xmlns:ax="http://schemas.microsoft.com/office/2006/activeX" xmlns:r="http://schemas.openxmlformats.org/officeDocument/2006/relationships" ax:classid="{5512D118-5CC6-11CF-8D67-00AA00BDCE1D}" ax:persistence="persistStream" r:id="rId1"/>
</file>

<file path=word/activeX/activeX48.xml><?xml version="1.0" encoding="utf-8"?>
<ax:ocx xmlns:ax="http://schemas.microsoft.com/office/2006/activeX" xmlns:r="http://schemas.openxmlformats.org/officeDocument/2006/relationships" ax:classid="{5512D118-5CC6-11CF-8D67-00AA00BDCE1D}" ax:persistence="persistStream" r:id="rId1"/>
</file>

<file path=word/activeX/activeX49.xml><?xml version="1.0" encoding="utf-8"?>
<ax:ocx xmlns:ax="http://schemas.microsoft.com/office/2006/activeX" xmlns:r="http://schemas.openxmlformats.org/officeDocument/2006/relationships" ax:classid="{5512D118-5CC6-11CF-8D67-00AA00BDCE1D}" ax:persistence="persistStream" r:id="rId1"/>
</file>

<file path=word/activeX/activeX50.xml><?xml version="1.0" encoding="utf-8"?>
<ax:ocx xmlns:ax="http://schemas.microsoft.com/office/2006/activeX" xmlns:r="http://schemas.openxmlformats.org/officeDocument/2006/relationships" ax:classid="{5512D118-5CC6-11CF-8D67-00AA00BDCE1D}" ax:persistence="persistStream" r:id="rId1"/>
</file>

<file path=word/activeX/activeX51.xml><?xml version="1.0" encoding="utf-8"?>
<ax:ocx xmlns:ax="http://schemas.microsoft.com/office/2006/activeX" xmlns:r="http://schemas.openxmlformats.org/officeDocument/2006/relationships" ax:classid="{5512D118-5CC6-11CF-8D67-00AA00BDCE1D}" ax:persistence="persistStream" r:id="rId1"/>
</file>

<file path=word/activeX/activeX52.xml><?xml version="1.0" encoding="utf-8"?>
<ax:ocx xmlns:ax="http://schemas.microsoft.com/office/2006/activeX" xmlns:r="http://schemas.openxmlformats.org/officeDocument/2006/relationships" ax:classid="{5512D118-5CC6-11CF-8D67-00AA00BDCE1D}" ax:persistence="persistStream" r:id="rId1"/>
</file>

<file path=word/activeX/activeX53.xml><?xml version="1.0" encoding="utf-8"?>
<ax:ocx xmlns:ax="http://schemas.microsoft.com/office/2006/activeX" xmlns:r="http://schemas.openxmlformats.org/officeDocument/2006/relationships" ax:classid="{5512D118-5CC6-11CF-8D67-00AA00BDCE1D}" ax:persistence="persistStream" r:id="rId1"/>
</file>

<file path=word/activeX/activeX54.xml><?xml version="1.0" encoding="utf-8"?>
<ax:ocx xmlns:ax="http://schemas.microsoft.com/office/2006/activeX" xmlns:r="http://schemas.openxmlformats.org/officeDocument/2006/relationships" ax:classid="{5512D118-5CC6-11CF-8D67-00AA00BDCE1D}" ax:persistence="persistStream" r:id="rId1"/>
</file>

<file path=word/activeX/activeX55.xml><?xml version="1.0" encoding="utf-8"?>
<ax:ocx xmlns:ax="http://schemas.microsoft.com/office/2006/activeX" xmlns:r="http://schemas.openxmlformats.org/officeDocument/2006/relationships" ax:classid="{5512D118-5CC6-11CF-8D67-00AA00BDCE1D}" ax:persistence="persistStream" r:id="rId1"/>
</file>

<file path=word/activeX/activeX56.xml><?xml version="1.0" encoding="utf-8"?>
<ax:ocx xmlns:ax="http://schemas.microsoft.com/office/2006/activeX" xmlns:r="http://schemas.openxmlformats.org/officeDocument/2006/relationships" ax:classid="{5512D118-5CC6-11CF-8D67-00AA00BDCE1D}" ax:persistence="persistStream" r:id="rId1"/>
</file>

<file path=word/activeX/activeX57.xml><?xml version="1.0" encoding="utf-8"?>
<ax:ocx xmlns:ax="http://schemas.microsoft.com/office/2006/activeX" xmlns:r="http://schemas.openxmlformats.org/officeDocument/2006/relationships" ax:classid="{5512D118-5CC6-11CF-8D67-00AA00BDCE1D}" ax:persistence="persistStream" r:id="rId1"/>
</file>

<file path=word/activeX/activeX58.xml><?xml version="1.0" encoding="utf-8"?>
<ax:ocx xmlns:ax="http://schemas.microsoft.com/office/2006/activeX" xmlns:r="http://schemas.openxmlformats.org/officeDocument/2006/relationships" ax:classid="{5512D118-5CC6-11CF-8D67-00AA00BDCE1D}" ax:persistence="persistStream" r:id="rId1"/>
</file>

<file path=word/activeX/activeX59.xml><?xml version="1.0" encoding="utf-8"?>
<ax:ocx xmlns:ax="http://schemas.microsoft.com/office/2006/activeX" xmlns:r="http://schemas.openxmlformats.org/officeDocument/2006/relationships" ax:classid="{5512D118-5CC6-11CF-8D67-00AA00BDCE1D}" ax:persistence="persistStream" r:id="rId1"/>
</file>

<file path=word/activeX/activeX60.xml><?xml version="1.0" encoding="utf-8"?>
<ax:ocx xmlns:ax="http://schemas.microsoft.com/office/2006/activeX" xmlns:r="http://schemas.openxmlformats.org/officeDocument/2006/relationships" ax:classid="{5512D118-5CC6-11CF-8D67-00AA00BDCE1D}" ax:persistence="persistStream" r:id="rId1"/>
</file>

<file path=word/activeX/activeX61.xml><?xml version="1.0" encoding="utf-8"?>
<ax:ocx xmlns:ax="http://schemas.microsoft.com/office/2006/activeX" xmlns:r="http://schemas.openxmlformats.org/officeDocument/2006/relationships" ax:classid="{5512D118-5CC6-11CF-8D67-00AA00BDCE1D}" ax:persistence="persistStream" r:id="rId1"/>
</file>

<file path=word/activeX/activeX62.xml><?xml version="1.0" encoding="utf-8"?>
<ax:ocx xmlns:ax="http://schemas.microsoft.com/office/2006/activeX" xmlns:r="http://schemas.openxmlformats.org/officeDocument/2006/relationships" ax:classid="{5512D118-5CC6-11CF-8D67-00AA00BDCE1D}" ax:persistence="persistStream" r:id="rId1"/>
</file>

<file path=word/activeX/activeX63.xml><?xml version="1.0" encoding="utf-8"?>
<ax:ocx xmlns:ax="http://schemas.microsoft.com/office/2006/activeX" xmlns:r="http://schemas.openxmlformats.org/officeDocument/2006/relationships" ax:classid="{5512D118-5CC6-11CF-8D67-00AA00BDCE1D}" ax:persistence="persistStream" r:id="rId1"/>
</file>

<file path=word/activeX/activeX64.xml><?xml version="1.0" encoding="utf-8"?>
<ax:ocx xmlns:ax="http://schemas.microsoft.com/office/2006/activeX" xmlns:r="http://schemas.openxmlformats.org/officeDocument/2006/relationships" ax:classid="{5512D118-5CC6-11CF-8D67-00AA00BDCE1D}" ax:persistence="persistStream" r:id="rId1"/>
</file>

<file path=word/activeX/activeX65.xml><?xml version="1.0" encoding="utf-8"?>
<ax:ocx xmlns:ax="http://schemas.microsoft.com/office/2006/activeX" xmlns:r="http://schemas.openxmlformats.org/officeDocument/2006/relationships" ax:classid="{5512D118-5CC6-11CF-8D67-00AA00BDCE1D}" ax:persistence="persistStream" r:id="rId1"/>
</file>

<file path=word/activeX/activeX66.xml><?xml version="1.0" encoding="utf-8"?>
<ax:ocx xmlns:ax="http://schemas.microsoft.com/office/2006/activeX" xmlns:r="http://schemas.openxmlformats.org/officeDocument/2006/relationships" ax:classid="{5512D118-5CC6-11CF-8D67-00AA00BDCE1D}" ax:persistence="persistStream" r:id="rId1"/>
</file>

<file path=word/activeX/activeX67.xml><?xml version="1.0" encoding="utf-8"?>
<ax:ocx xmlns:ax="http://schemas.microsoft.com/office/2006/activeX" xmlns:r="http://schemas.openxmlformats.org/officeDocument/2006/relationships" ax:classid="{5512D118-5CC6-11CF-8D67-00AA00BDCE1D}" ax:persistence="persistStream" r:id="rId1"/>
</file>

<file path=word/activeX/activeX68.xml><?xml version="1.0" encoding="utf-8"?>
<ax:ocx xmlns:ax="http://schemas.microsoft.com/office/2006/activeX" xmlns:r="http://schemas.openxmlformats.org/officeDocument/2006/relationships" ax:classid="{5512D118-5CC6-11CF-8D67-00AA00BDCE1D}" ax:persistence="persistStream" r:id="rId1"/>
</file>

<file path=word/activeX/activeX69.xml><?xml version="1.0" encoding="utf-8"?>
<ax:ocx xmlns:ax="http://schemas.microsoft.com/office/2006/activeX" xmlns:r="http://schemas.openxmlformats.org/officeDocument/2006/relationships" ax:classid="{5512D118-5CC6-11CF-8D67-00AA00BDCE1D}" ax:persistence="persistStream" r:id="rId1"/>
</file>

<file path=word/activeX/activeX70.xml><?xml version="1.0" encoding="utf-8"?>
<ax:ocx xmlns:ax="http://schemas.microsoft.com/office/2006/activeX" xmlns:r="http://schemas.openxmlformats.org/officeDocument/2006/relationships" ax:classid="{5512D118-5CC6-11CF-8D67-00AA00BDCE1D}" ax:persistence="persistStream" r:id="rId1"/>
</file>

<file path=word/activeX/activeX71.xml><?xml version="1.0" encoding="utf-8"?>
<ax:ocx xmlns:ax="http://schemas.microsoft.com/office/2006/activeX" xmlns:r="http://schemas.openxmlformats.org/officeDocument/2006/relationships" ax:classid="{5512D118-5CC6-11CF-8D67-00AA00BDCE1D}" ax:persistence="persistStream" r:id="rId1"/>
</file>

<file path=word/activeX/activeX72.xml><?xml version="1.0" encoding="utf-8"?>
<ax:ocx xmlns:ax="http://schemas.microsoft.com/office/2006/activeX" xmlns:r="http://schemas.openxmlformats.org/officeDocument/2006/relationships" ax:classid="{5512D118-5CC6-11CF-8D67-00AA00BDCE1D}" ax:persistence="persistStream" r:id="rId1"/>
</file>

<file path=word/activeX/activeX73.xml><?xml version="1.0" encoding="utf-8"?>
<ax:ocx xmlns:ax="http://schemas.microsoft.com/office/2006/activeX" xmlns:r="http://schemas.openxmlformats.org/officeDocument/2006/relationships" ax:classid="{5512D118-5CC6-11CF-8D67-00AA00BDCE1D}" ax:persistence="persistStream" r:id="rId1"/>
</file>

<file path=word/activeX/activeX74.xml><?xml version="1.0" encoding="utf-8"?>
<ax:ocx xmlns:ax="http://schemas.microsoft.com/office/2006/activeX" xmlns:r="http://schemas.openxmlformats.org/officeDocument/2006/relationships" ax:classid="{5512D118-5CC6-11CF-8D67-00AA00BDCE1D}" ax:persistence="persistStream" r:id="rId1"/>
</file>

<file path=word/activeX/activeX75.xml><?xml version="1.0" encoding="utf-8"?>
<ax:ocx xmlns:ax="http://schemas.microsoft.com/office/2006/activeX" xmlns:r="http://schemas.openxmlformats.org/officeDocument/2006/relationships" ax:classid="{5512D118-5CC6-11CF-8D67-00AA00BDCE1D}" ax:persistence="persistStream" r:id="rId1"/>
</file>

<file path=word/activeX/activeX76.xml><?xml version="1.0" encoding="utf-8"?>
<ax:ocx xmlns:ax="http://schemas.microsoft.com/office/2006/activeX" xmlns:r="http://schemas.openxmlformats.org/officeDocument/2006/relationships" ax:classid="{5512D118-5CC6-11CF-8D67-00AA00BDCE1D}" ax:persistence="persistStream" r:id="rId1"/>
</file>

<file path=word/activeX/activeX77.xml><?xml version="1.0" encoding="utf-8"?>
<ax:ocx xmlns:ax="http://schemas.microsoft.com/office/2006/activeX" xmlns:r="http://schemas.openxmlformats.org/officeDocument/2006/relationships" ax:classid="{5512D118-5CC6-11CF-8D67-00AA00BDCE1D}" ax:persistence="persistStream" r:id="rId1"/>
</file>

<file path=word/activeX/activeX78.xml><?xml version="1.0" encoding="utf-8"?>
<ax:ocx xmlns:ax="http://schemas.microsoft.com/office/2006/activeX" xmlns:r="http://schemas.openxmlformats.org/officeDocument/2006/relationships" ax:classid="{5512D118-5CC6-11CF-8D67-00AA00BDCE1D}" ax:persistence="persistStream" r:id="rId1"/>
</file>

<file path=word/activeX/activeX79.xml><?xml version="1.0" encoding="utf-8"?>
<ax:ocx xmlns:ax="http://schemas.microsoft.com/office/2006/activeX" xmlns:r="http://schemas.openxmlformats.org/officeDocument/2006/relationships" ax:classid="{5512D118-5CC6-11CF-8D67-00AA00BDCE1D}" ax:persistence="persistStream" r:id="rId1"/>
</file>

<file path=word/activeX/activeX80.xml><?xml version="1.0" encoding="utf-8"?>
<ax:ocx xmlns:ax="http://schemas.microsoft.com/office/2006/activeX" xmlns:r="http://schemas.openxmlformats.org/officeDocument/2006/relationships" ax:classid="{5512D118-5CC6-11CF-8D67-00AA00BDCE1D}" ax:persistence="persistStream" r:id="rId1"/>
</file>

<file path=word/activeX/activeX81.xml><?xml version="1.0" encoding="utf-8"?>
<ax:ocx xmlns:ax="http://schemas.microsoft.com/office/2006/activeX" xmlns:r="http://schemas.openxmlformats.org/officeDocument/2006/relationships" ax:classid="{5512D118-5CC6-11CF-8D67-00AA00BDCE1D}" ax:persistence="persistStream" r:id="rId1"/>
</file>

<file path=word/activeX/activeX82.xml><?xml version="1.0" encoding="utf-8"?>
<ax:ocx xmlns:ax="http://schemas.microsoft.com/office/2006/activeX" xmlns:r="http://schemas.openxmlformats.org/officeDocument/2006/relationships" ax:classid="{5512D118-5CC6-11CF-8D67-00AA00BDCE1D}" ax:persistence="persistStream" r:id="rId1"/>
</file>

<file path=word/activeX/activeX83.xml><?xml version="1.0" encoding="utf-8"?>
<ax:ocx xmlns:ax="http://schemas.microsoft.com/office/2006/activeX" xmlns:r="http://schemas.openxmlformats.org/officeDocument/2006/relationships" ax:classid="{5512D118-5CC6-11CF-8D67-00AA00BDCE1D}" ax:persistence="persistStream" r:id="rId1"/>
</file>

<file path=word/activeX/activeX84.xml><?xml version="1.0" encoding="utf-8"?>
<ax:ocx xmlns:ax="http://schemas.microsoft.com/office/2006/activeX" xmlns:r="http://schemas.openxmlformats.org/officeDocument/2006/relationships" ax:classid="{5512D118-5CC6-11CF-8D67-00AA00BDCE1D}" ax:persistence="persistStream" r:id="rId1"/>
</file>

<file path=word/activeX/activeX85.xml><?xml version="1.0" encoding="utf-8"?>
<ax:ocx xmlns:ax="http://schemas.microsoft.com/office/2006/activeX" xmlns:r="http://schemas.openxmlformats.org/officeDocument/2006/relationships" ax:classid="{5512D118-5CC6-11CF-8D67-00AA00BDCE1D}" ax:persistence="persistStream" r:id="rId1"/>
</file>

<file path=word/activeX/activeX86.xml><?xml version="1.0" encoding="utf-8"?>
<ax:ocx xmlns:ax="http://schemas.microsoft.com/office/2006/activeX" xmlns:r="http://schemas.openxmlformats.org/officeDocument/2006/relationships" ax:classid="{5512D118-5CC6-11CF-8D67-00AA00BDCE1D}" ax:persistence="persistStream" r:id="rId1"/>
</file>

<file path=word/activeX/activeX87.xml><?xml version="1.0" encoding="utf-8"?>
<ax:ocx xmlns:ax="http://schemas.microsoft.com/office/2006/activeX" xmlns:r="http://schemas.openxmlformats.org/officeDocument/2006/relationships" ax:classid="{5512D118-5CC6-11CF-8D67-00AA00BDCE1D}" ax:persistence="persistStream" r:id="rId1"/>
</file>

<file path=word/activeX/activeX88.xml><?xml version="1.0" encoding="utf-8"?>
<ax:ocx xmlns:ax="http://schemas.microsoft.com/office/2006/activeX" xmlns:r="http://schemas.openxmlformats.org/officeDocument/2006/relationships" ax:classid="{5512D118-5CC6-11CF-8D67-00AA00BDCE1D}" ax:persistence="persistStream" r:id="rId1"/>
</file>

<file path=word/activeX/activeX89.xml><?xml version="1.0" encoding="utf-8"?>
<ax:ocx xmlns:ax="http://schemas.microsoft.com/office/2006/activeX" xmlns:r="http://schemas.openxmlformats.org/officeDocument/2006/relationships" ax:classid="{5512D118-5CC6-11CF-8D67-00AA00BDCE1D}" ax:persistence="persistStream" r:id="rId1"/>
</file>

<file path=word/activeX/activeX90.xml><?xml version="1.0" encoding="utf-8"?>
<ax:ocx xmlns:ax="http://schemas.microsoft.com/office/2006/activeX" xmlns:r="http://schemas.openxmlformats.org/officeDocument/2006/relationships" ax:classid="{5512D118-5CC6-11CF-8D67-00AA00BDCE1D}" ax:persistence="persistStream" r:id="rId1"/>
</file>

<file path=word/activeX/activeX91.xml><?xml version="1.0" encoding="utf-8"?>
<ax:ocx xmlns:ax="http://schemas.microsoft.com/office/2006/activeX" xmlns:r="http://schemas.openxmlformats.org/officeDocument/2006/relationships" ax:classid="{5512D118-5CC6-11CF-8D67-00AA00BDCE1D}" ax:persistence="persistStream" r:id="rId1"/>
</file>

<file path=word/activeX/activeX92.xml><?xml version="1.0" encoding="utf-8"?>
<ax:ocx xmlns:ax="http://schemas.microsoft.com/office/2006/activeX" xmlns:r="http://schemas.openxmlformats.org/officeDocument/2006/relationships" ax:classid="{5512D118-5CC6-11CF-8D67-00AA00BDCE1D}" ax:persistence="persistStream" r:id="rId1"/>
</file>

<file path=word/activeX/activeX93.xml><?xml version="1.0" encoding="utf-8"?>
<ax:ocx xmlns:ax="http://schemas.microsoft.com/office/2006/activeX" xmlns:r="http://schemas.openxmlformats.org/officeDocument/2006/relationships" ax:classid="{5512D118-5CC6-11CF-8D67-00AA00BDCE1D}" ax:persistence="persistStream" r:id="rId1"/>
</file>

<file path=word/activeX/activeX94.xml><?xml version="1.0" encoding="utf-8"?>
<ax:ocx xmlns:ax="http://schemas.microsoft.com/office/2006/activeX" xmlns:r="http://schemas.openxmlformats.org/officeDocument/2006/relationships" ax:classid="{5512D118-5CC6-11CF-8D67-00AA00BDCE1D}" ax:persistence="persistStream" r:id="rId1"/>
</file>

<file path=word/activeX/activeX95.xml><?xml version="1.0" encoding="utf-8"?>
<ax:ocx xmlns:ax="http://schemas.microsoft.com/office/2006/activeX" xmlns:r="http://schemas.openxmlformats.org/officeDocument/2006/relationships" ax:classid="{5512D118-5CC6-11CF-8D67-00AA00BDCE1D}" ax:persistence="persistStream" r:id="rId1"/>
</file>

<file path=word/activeX/activeX96.xml><?xml version="1.0" encoding="utf-8"?>
<ax:ocx xmlns:ax="http://schemas.microsoft.com/office/2006/activeX" xmlns:r="http://schemas.openxmlformats.org/officeDocument/2006/relationships" ax:classid="{5512D118-5CC6-11CF-8D67-00AA00BDCE1D}" ax:persistence="persistStream" r:id="rId1"/>
</file>

<file path=word/activeX/activeX97.xml><?xml version="1.0" encoding="utf-8"?>
<ax:ocx xmlns:ax="http://schemas.microsoft.com/office/2006/activeX" xmlns:r="http://schemas.openxmlformats.org/officeDocument/2006/relationships" ax:classid="{5512D118-5CC6-11CF-8D67-00AA00BDCE1D}" ax:persistence="persistStream" r:id="rId1"/>
</file>

<file path=word/activeX/activeX98.xml><?xml version="1.0" encoding="utf-8"?>
<ax:ocx xmlns:ax="http://schemas.microsoft.com/office/2006/activeX" xmlns:r="http://schemas.openxmlformats.org/officeDocument/2006/relationships" ax:classid="{5512D118-5CC6-11CF-8D67-00AA00BDCE1D}" ax:persistence="persistStream" r:id="rId1"/>
</file>

<file path=word/activeX/activeX99.xml><?xml version="1.0" encoding="utf-8"?>
<ax:ocx xmlns:ax="http://schemas.microsoft.com/office/2006/activeX" xmlns:r="http://schemas.openxmlformats.org/officeDocument/2006/relationships" ax:classid="{5512D118-5CC6-11CF-8D67-00AA00BDCE1D}" ax:persistence="persistStream" r:id="rId1"/>
</file>

<file path=word/activeX/activeX100.xml><?xml version="1.0" encoding="utf-8"?>
<ax:ocx xmlns:ax="http://schemas.microsoft.com/office/2006/activeX" xmlns:r="http://schemas.openxmlformats.org/officeDocument/2006/relationships" ax:classid="{5512D118-5CC6-11CF-8D67-00AA00BDCE1D}" ax:persistence="persistStream" r:id="rId1"/>
</file>

<file path=word/activeX/activeX101.xml><?xml version="1.0" encoding="utf-8"?>
<ax:ocx xmlns:ax="http://schemas.microsoft.com/office/2006/activeX" xmlns:r="http://schemas.openxmlformats.org/officeDocument/2006/relationships" ax:classid="{5512D118-5CC6-11CF-8D67-00AA00BDCE1D}" ax:persistence="persistStream" r:id="rId1"/>
</file>

<file path=word/activeX/activeX102.xml><?xml version="1.0" encoding="utf-8"?>
<ax:ocx xmlns:ax="http://schemas.microsoft.com/office/2006/activeX" xmlns:r="http://schemas.openxmlformats.org/officeDocument/2006/relationships" ax:classid="{5512D118-5CC6-11CF-8D67-00AA00BDCE1D}" ax:persistence="persistStream" r:id="rId1"/>
</file>

<file path=word/activeX/activeX103.xml><?xml version="1.0" encoding="utf-8"?>
<ax:ocx xmlns:ax="http://schemas.microsoft.com/office/2006/activeX" xmlns:r="http://schemas.openxmlformats.org/officeDocument/2006/relationships" ax:classid="{5512D118-5CC6-11CF-8D67-00AA00BDCE1D}" ax:persistence="persistStream" r:id="rId1"/>
</file>

<file path=word/activeX/activeX104.xml><?xml version="1.0" encoding="utf-8"?>
<ax:ocx xmlns:ax="http://schemas.microsoft.com/office/2006/activeX" xmlns:r="http://schemas.openxmlformats.org/officeDocument/2006/relationships" ax:classid="{5512D118-5CC6-11CF-8D67-00AA00BDCE1D}" ax:persistence="persistStream" r:id="rId1"/>
</file>

<file path=word/activeX/activeX105.xml><?xml version="1.0" encoding="utf-8"?>
<ax:ocx xmlns:ax="http://schemas.microsoft.com/office/2006/activeX" xmlns:r="http://schemas.openxmlformats.org/officeDocument/2006/relationships" ax:classid="{5512D118-5CC6-11CF-8D67-00AA00BDCE1D}" ax:persistence="persistStream" r:id="rId1"/>
</file>

<file path=word/activeX/activeX106.xml><?xml version="1.0" encoding="utf-8"?>
<ax:ocx xmlns:ax="http://schemas.microsoft.com/office/2006/activeX" xmlns:r="http://schemas.openxmlformats.org/officeDocument/2006/relationships" ax:classid="{5512D118-5CC6-11CF-8D67-00AA00BDCE1D}" ax:persistence="persistStream" r:id="rId1"/>
</file>

<file path=word/activeX/activeX107.xml><?xml version="1.0" encoding="utf-8"?>
<ax:ocx xmlns:ax="http://schemas.microsoft.com/office/2006/activeX" xmlns:r="http://schemas.openxmlformats.org/officeDocument/2006/relationships" ax:classid="{5512D118-5CC6-11CF-8D67-00AA00BDCE1D}" ax:persistence="persistStream" r:id="rId1"/>
</file>

<file path=word/activeX/activeX108.xml><?xml version="1.0" encoding="utf-8"?>
<ax:ocx xmlns:ax="http://schemas.microsoft.com/office/2006/activeX" xmlns:r="http://schemas.openxmlformats.org/officeDocument/2006/relationships" ax:classid="{5512D118-5CC6-11CF-8D67-00AA00BDCE1D}" ax:persistence="persistStream" r:id="rId1"/>
</file>

<file path=word/activeX/activeX109.xml><?xml version="1.0" encoding="utf-8"?>
<ax:ocx xmlns:ax="http://schemas.microsoft.com/office/2006/activeX" xmlns:r="http://schemas.openxmlformats.org/officeDocument/2006/relationships" ax:classid="{5512D118-5CC6-11CF-8D67-00AA00BDCE1D}" ax:persistence="persistStream" r:id="rId1"/>
</file>

<file path=word/activeX/activeX110.xml><?xml version="1.0" encoding="utf-8"?>
<ax:ocx xmlns:ax="http://schemas.microsoft.com/office/2006/activeX" xmlns:r="http://schemas.openxmlformats.org/officeDocument/2006/relationships" ax:classid="{5512D118-5CC6-11CF-8D67-00AA00BDCE1D}" ax:persistence="persistStream" r:id="rId1"/>
</file>

<file path=word/activeX/activeX111.xml><?xml version="1.0" encoding="utf-8"?>
<ax:ocx xmlns:ax="http://schemas.microsoft.com/office/2006/activeX" xmlns:r="http://schemas.openxmlformats.org/officeDocument/2006/relationships" ax:classid="{5512D118-5CC6-11CF-8D67-00AA00BDCE1D}" ax:persistence="persistStream" r:id="rId1"/>
</file>

<file path=word/activeX/activeX112.xml><?xml version="1.0" encoding="utf-8"?>
<ax:ocx xmlns:ax="http://schemas.microsoft.com/office/2006/activeX" xmlns:r="http://schemas.openxmlformats.org/officeDocument/2006/relationships" ax:classid="{5512D118-5CC6-11CF-8D67-00AA00BDCE1D}" ax:persistence="persistStream" r:id="rId1"/>
</file>

<file path=word/activeX/activeX113.xml><?xml version="1.0" encoding="utf-8"?>
<ax:ocx xmlns:ax="http://schemas.microsoft.com/office/2006/activeX" xmlns:r="http://schemas.openxmlformats.org/officeDocument/2006/relationships" ax:classid="{5512D118-5CC6-11CF-8D67-00AA00BDCE1D}" ax:persistence="persistStream" r:id="rId1"/>
</file>

<file path=word/activeX/activeX114.xml><?xml version="1.0" encoding="utf-8"?>
<ax:ocx xmlns:ax="http://schemas.microsoft.com/office/2006/activeX" xmlns:r="http://schemas.openxmlformats.org/officeDocument/2006/relationships" ax:classid="{5512D118-5CC6-11CF-8D67-00AA00BDCE1D}" ax:persistence="persistStream" r:id="rId1"/>
</file>

<file path=word/activeX/activeX115.xml><?xml version="1.0" encoding="utf-8"?>
<ax:ocx xmlns:ax="http://schemas.microsoft.com/office/2006/activeX" xmlns:r="http://schemas.openxmlformats.org/officeDocument/2006/relationships" ax:classid="{5512D118-5CC6-11CF-8D67-00AA00BDCE1D}" ax:persistence="persistStream" r:id="rId1"/>
</file>

<file path=word/activeX/activeX116.xml><?xml version="1.0" encoding="utf-8"?>
<ax:ocx xmlns:ax="http://schemas.microsoft.com/office/2006/activeX" xmlns:r="http://schemas.openxmlformats.org/officeDocument/2006/relationships" ax:classid="{5512D118-5CC6-11CF-8D67-00AA00BDCE1D}" ax:persistence="persistStream" r:id="rId1"/>
</file>

<file path=word/activeX/activeX117.xml><?xml version="1.0" encoding="utf-8"?>
<ax:ocx xmlns:ax="http://schemas.microsoft.com/office/2006/activeX" xmlns:r="http://schemas.openxmlformats.org/officeDocument/2006/relationships" ax:classid="{5512D118-5CC6-11CF-8D67-00AA00BDCE1D}" ax:persistence="persistStream" r:id="rId1"/>
</file>

<file path=word/activeX/activeX118.xml><?xml version="1.0" encoding="utf-8"?>
<ax:ocx xmlns:ax="http://schemas.microsoft.com/office/2006/activeX" xmlns:r="http://schemas.openxmlformats.org/officeDocument/2006/relationships" ax:classid="{5512D118-5CC6-11CF-8D67-00AA00BDCE1D}" ax:persistence="persistStream" r:id="rId1"/>
</file>

<file path=word/activeX/activeX119.xml><?xml version="1.0" encoding="utf-8"?>
<ax:ocx xmlns:ax="http://schemas.microsoft.com/office/2006/activeX" xmlns:r="http://schemas.openxmlformats.org/officeDocument/2006/relationships" ax:classid="{5512D118-5CC6-11CF-8D67-00AA00BDCE1D}" ax:persistence="persistStream" r:id="rId1"/>
</file>

<file path=word/activeX/activeX120.xml><?xml version="1.0" encoding="utf-8"?>
<ax:ocx xmlns:ax="http://schemas.microsoft.com/office/2006/activeX" xmlns:r="http://schemas.openxmlformats.org/officeDocument/2006/relationships" ax:classid="{5512D118-5CC6-11CF-8D67-00AA00BDCE1D}" ax:persistence="persistStream" r:id="rId1"/>
</file>

<file path=word/activeX/activeX121.xml><?xml version="1.0" encoding="utf-8"?>
<ax:ocx xmlns:ax="http://schemas.microsoft.com/office/2006/activeX" xmlns:r="http://schemas.openxmlformats.org/officeDocument/2006/relationships" ax:classid="{5512D118-5CC6-11CF-8D67-00AA00BDCE1D}" ax:persistence="persistStream" r:id="rId1"/>
</file>

<file path=word/activeX/activeX122.xml><?xml version="1.0" encoding="utf-8"?>
<ax:ocx xmlns:ax="http://schemas.microsoft.com/office/2006/activeX" xmlns:r="http://schemas.openxmlformats.org/officeDocument/2006/relationships" ax:classid="{5512D118-5CC6-11CF-8D67-00AA00BDCE1D}" ax:persistence="persistStream" r:id="rId1"/>
</file>

<file path=word/activeX/activeX123.xml><?xml version="1.0" encoding="utf-8"?>
<ax:ocx xmlns:ax="http://schemas.microsoft.com/office/2006/activeX" xmlns:r="http://schemas.openxmlformats.org/officeDocument/2006/relationships" ax:classid="{5512D118-5CC6-11CF-8D67-00AA00BDCE1D}" ax:persistence="persistStream" r:id="rId1"/>
</file>

<file path=word/activeX/activeX124.xml><?xml version="1.0" encoding="utf-8"?>
<ax:ocx xmlns:ax="http://schemas.microsoft.com/office/2006/activeX" xmlns:r="http://schemas.openxmlformats.org/officeDocument/2006/relationships" ax:classid="{5512D118-5CC6-11CF-8D67-00AA00BDCE1D}" ax:persistence="persistStream" r:id="rId1"/>
</file>

<file path=word/activeX/activeX125.xml><?xml version="1.0" encoding="utf-8"?>
<ax:ocx xmlns:ax="http://schemas.microsoft.com/office/2006/activeX" xmlns:r="http://schemas.openxmlformats.org/officeDocument/2006/relationships" ax:classid="{5512D118-5CC6-11CF-8D67-00AA00BDCE1D}" ax:persistence="persistStream" r:id="rId1"/>
</file>

<file path=word/activeX/activeX126.xml><?xml version="1.0" encoding="utf-8"?>
<ax:ocx xmlns:ax="http://schemas.microsoft.com/office/2006/activeX" xmlns:r="http://schemas.openxmlformats.org/officeDocument/2006/relationships" ax:classid="{5512D118-5CC6-11CF-8D67-00AA00BDCE1D}" ax:persistence="persistStream" r:id="rId1"/>
</file>

<file path=word/activeX/activeX127.xml><?xml version="1.0" encoding="utf-8"?>
<ax:ocx xmlns:ax="http://schemas.microsoft.com/office/2006/activeX" xmlns:r="http://schemas.openxmlformats.org/officeDocument/2006/relationships" ax:classid="{5512D118-5CC6-11CF-8D67-00AA00BDCE1D}" ax:persistence="persistStream" r:id="rId1"/>
</file>

<file path=word/activeX/activeX128.xml><?xml version="1.0" encoding="utf-8"?>
<ax:ocx xmlns:ax="http://schemas.microsoft.com/office/2006/activeX" xmlns:r="http://schemas.openxmlformats.org/officeDocument/2006/relationships" ax:classid="{5512D118-5CC6-11CF-8D67-00AA00BDCE1D}" ax:persistence="persistStream" r:id="rId1"/>
</file>

<file path=word/activeX/activeX129.xml><?xml version="1.0" encoding="utf-8"?>
<ax:ocx xmlns:ax="http://schemas.microsoft.com/office/2006/activeX" xmlns:r="http://schemas.openxmlformats.org/officeDocument/2006/relationships" ax:classid="{5512D118-5CC6-11CF-8D67-00AA00BDCE1D}" ax:persistence="persistStream" r:id="rId1"/>
</file>

<file path=word/activeX/activeX130.xml><?xml version="1.0" encoding="utf-8"?>
<ax:ocx xmlns:ax="http://schemas.microsoft.com/office/2006/activeX" xmlns:r="http://schemas.openxmlformats.org/officeDocument/2006/relationships" ax:classid="{5512D118-5CC6-11CF-8D67-00AA00BDCE1D}" ax:persistence="persistStream" r:id="rId1"/>
</file>

<file path=word/activeX/activeX131.xml><?xml version="1.0" encoding="utf-8"?>
<ax:ocx xmlns:ax="http://schemas.microsoft.com/office/2006/activeX" xmlns:r="http://schemas.openxmlformats.org/officeDocument/2006/relationships" ax:classid="{5512D118-5CC6-11CF-8D67-00AA00BDCE1D}" ax:persistence="persistStream" r:id="rId1"/>
</file>

<file path=word/activeX/activeX132.xml><?xml version="1.0" encoding="utf-8"?>
<ax:ocx xmlns:ax="http://schemas.microsoft.com/office/2006/activeX" xmlns:r="http://schemas.openxmlformats.org/officeDocument/2006/relationships" ax:classid="{5512D118-5CC6-11CF-8D67-00AA00BDCE1D}" ax:persistence="persistStream" r:id="rId1"/>
</file>

<file path=word/activeX/activeX133.xml><?xml version="1.0" encoding="utf-8"?>
<ax:ocx xmlns:ax="http://schemas.microsoft.com/office/2006/activeX" xmlns:r="http://schemas.openxmlformats.org/officeDocument/2006/relationships" ax:classid="{5512D118-5CC6-11CF-8D67-00AA00BDCE1D}" ax:persistence="persistStream" r:id="rId1"/>
</file>

<file path=word/activeX/activeX134.xml><?xml version="1.0" encoding="utf-8"?>
<ax:ocx xmlns:ax="http://schemas.microsoft.com/office/2006/activeX" xmlns:r="http://schemas.openxmlformats.org/officeDocument/2006/relationships" ax:classid="{5512D118-5CC6-11CF-8D67-00AA00BDCE1D}" ax:persistence="persistStream" r:id="rId1"/>
</file>

<file path=word/activeX/activeX135.xml><?xml version="1.0" encoding="utf-8"?>
<ax:ocx xmlns:ax="http://schemas.microsoft.com/office/2006/activeX" xmlns:r="http://schemas.openxmlformats.org/officeDocument/2006/relationships" ax:classid="{5512D118-5CC6-11CF-8D67-00AA00BDCE1D}" ax:persistence="persistStream" r:id="rId1"/>
</file>

<file path=word/activeX/activeX136.xml><?xml version="1.0" encoding="utf-8"?>
<ax:ocx xmlns:ax="http://schemas.microsoft.com/office/2006/activeX" xmlns:r="http://schemas.openxmlformats.org/officeDocument/2006/relationships" ax:classid="{5512D118-5CC6-11CF-8D67-00AA00BDCE1D}" ax:persistence="persistStream" r:id="rId1"/>
</file>

<file path=word/activeX/activeX137.xml><?xml version="1.0" encoding="utf-8"?>
<ax:ocx xmlns:ax="http://schemas.microsoft.com/office/2006/activeX" xmlns:r="http://schemas.openxmlformats.org/officeDocument/2006/relationships" ax:classid="{5512D118-5CC6-11CF-8D67-00AA00BDCE1D}" ax:persistence="persistStream" r:id="rId1"/>
</file>

<file path=word/activeX/activeX138.xml><?xml version="1.0" encoding="utf-8"?>
<ax:ocx xmlns:ax="http://schemas.microsoft.com/office/2006/activeX" xmlns:r="http://schemas.openxmlformats.org/officeDocument/2006/relationships" ax:classid="{5512D118-5CC6-11CF-8D67-00AA00BDCE1D}" ax:persistence="persistStream" r:id="rId1"/>
</file>

<file path=word/activeX/activeX139.xml><?xml version="1.0" encoding="utf-8"?>
<ax:ocx xmlns:ax="http://schemas.microsoft.com/office/2006/activeX" xmlns:r="http://schemas.openxmlformats.org/officeDocument/2006/relationships" ax:classid="{5512D118-5CC6-11CF-8D67-00AA00BDCE1D}" ax:persistence="persistStream" r:id="rId1"/>
</file>

<file path=word/activeX/activeX140.xml><?xml version="1.0" encoding="utf-8"?>
<ax:ocx xmlns:ax="http://schemas.microsoft.com/office/2006/activeX" xmlns:r="http://schemas.openxmlformats.org/officeDocument/2006/relationships" ax:classid="{5512D118-5CC6-11CF-8D67-00AA00BDCE1D}" ax:persistence="persistStream" r:id="rId1"/>
</file>

<file path=word/activeX/activeX141.xml><?xml version="1.0" encoding="utf-8"?>
<ax:ocx xmlns:ax="http://schemas.microsoft.com/office/2006/activeX" xmlns:r="http://schemas.openxmlformats.org/officeDocument/2006/relationships" ax:classid="{5512D118-5CC6-11CF-8D67-00AA00BDCE1D}" ax:persistence="persistStream" r:id="rId1"/>
</file>

<file path=word/activeX/activeX142.xml><?xml version="1.0" encoding="utf-8"?>
<ax:ocx xmlns:ax="http://schemas.microsoft.com/office/2006/activeX" xmlns:r="http://schemas.openxmlformats.org/officeDocument/2006/relationships" ax:classid="{5512D118-5CC6-11CF-8D67-00AA00BDCE1D}" ax:persistence="persistStream" r:id="rId1"/>
</file>

<file path=word/activeX/activeX143.xml><?xml version="1.0" encoding="utf-8"?>
<ax:ocx xmlns:ax="http://schemas.microsoft.com/office/2006/activeX" xmlns:r="http://schemas.openxmlformats.org/officeDocument/2006/relationships" ax:classid="{5512D118-5CC6-11CF-8D67-00AA00BDCE1D}" ax:persistence="persistStream" r:id="rId1"/>
</file>

<file path=word/activeX/activeX144.xml><?xml version="1.0" encoding="utf-8"?>
<ax:ocx xmlns:ax="http://schemas.microsoft.com/office/2006/activeX" xmlns:r="http://schemas.openxmlformats.org/officeDocument/2006/relationships" ax:classid="{5512D118-5CC6-11CF-8D67-00AA00BDCE1D}" ax:persistence="persistStream" r:id="rId1"/>
</file>

<file path=word/activeX/activeX145.xml><?xml version="1.0" encoding="utf-8"?>
<ax:ocx xmlns:ax="http://schemas.microsoft.com/office/2006/activeX" xmlns:r="http://schemas.openxmlformats.org/officeDocument/2006/relationships" ax:classid="{5512D118-5CC6-11CF-8D67-00AA00BDCE1D}" ax:persistence="persistStream" r:id="rId1"/>
</file>

<file path=word/activeX/activeX146.xml><?xml version="1.0" encoding="utf-8"?>
<ax:ocx xmlns:ax="http://schemas.microsoft.com/office/2006/activeX" xmlns:r="http://schemas.openxmlformats.org/officeDocument/2006/relationships" ax:classid="{5512D118-5CC6-11CF-8D67-00AA00BDCE1D}" ax:persistence="persistStream" r:id="rId1"/>
</file>

<file path=word/activeX/activeX147.xml><?xml version="1.0" encoding="utf-8"?>
<ax:ocx xmlns:ax="http://schemas.microsoft.com/office/2006/activeX" xmlns:r="http://schemas.openxmlformats.org/officeDocument/2006/relationships" ax:classid="{5512D118-5CC6-11CF-8D67-00AA00BDCE1D}" ax:persistence="persistStream" r:id="rId1"/>
</file>

<file path=word/activeX/activeX148.xml><?xml version="1.0" encoding="utf-8"?>
<ax:ocx xmlns:ax="http://schemas.microsoft.com/office/2006/activeX" xmlns:r="http://schemas.openxmlformats.org/officeDocument/2006/relationships" ax:classid="{5512D118-5CC6-11CF-8D67-00AA00BDCE1D}" ax:persistence="persistStream" r:id="rId1"/>
</file>

<file path=word/activeX/activeX149.xml><?xml version="1.0" encoding="utf-8"?>
<ax:ocx xmlns:ax="http://schemas.microsoft.com/office/2006/activeX" xmlns:r="http://schemas.openxmlformats.org/officeDocument/2006/relationships" ax:classid="{5512D118-5CC6-11CF-8D67-00AA00BDCE1D}" ax:persistence="persistStream" r:id="rId1"/>
</file>

<file path=word/activeX/activeX150.xml><?xml version="1.0" encoding="utf-8"?>
<ax:ocx xmlns:ax="http://schemas.microsoft.com/office/2006/activeX" xmlns:r="http://schemas.openxmlformats.org/officeDocument/2006/relationships" ax:classid="{5512D118-5CC6-11CF-8D67-00AA00BDCE1D}" ax:persistence="persistStream" r:id="rId1"/>
</file>

<file path=word/activeX/activeX151.xml><?xml version="1.0" encoding="utf-8"?>
<ax:ocx xmlns:ax="http://schemas.microsoft.com/office/2006/activeX" xmlns:r="http://schemas.openxmlformats.org/officeDocument/2006/relationships" ax:classid="{5512D118-5CC6-11CF-8D67-00AA00BDCE1D}" ax:persistence="persistStream" r:id="rId1"/>
</file>

<file path=word/activeX/activeX152.xml><?xml version="1.0" encoding="utf-8"?>
<ax:ocx xmlns:ax="http://schemas.microsoft.com/office/2006/activeX" xmlns:r="http://schemas.openxmlformats.org/officeDocument/2006/relationships" ax:classid="{5512D118-5CC6-11CF-8D67-00AA00BDCE1D}" ax:persistence="persistStream" r:id="rId1"/>
</file>

<file path=word/activeX/activeX153.xml><?xml version="1.0" encoding="utf-8"?>
<ax:ocx xmlns:ax="http://schemas.microsoft.com/office/2006/activeX" xmlns:r="http://schemas.openxmlformats.org/officeDocument/2006/relationships" ax:classid="{5512D118-5CC6-11CF-8D67-00AA00BDCE1D}" ax:persistence="persistStream" r:id="rId1"/>
</file>

<file path=word/activeX/activeX154.xml><?xml version="1.0" encoding="utf-8"?>
<ax:ocx xmlns:ax="http://schemas.microsoft.com/office/2006/activeX" xmlns:r="http://schemas.openxmlformats.org/officeDocument/2006/relationships" ax:classid="{5512D118-5CC6-11CF-8D67-00AA00BDCE1D}" ax:persistence="persistStream" r:id="rId1"/>
</file>

<file path=word/activeX/activeX155.xml><?xml version="1.0" encoding="utf-8"?>
<ax:ocx xmlns:ax="http://schemas.microsoft.com/office/2006/activeX" xmlns:r="http://schemas.openxmlformats.org/officeDocument/2006/relationships" ax:classid="{5512D118-5CC6-11CF-8D67-00AA00BDCE1D}" ax:persistence="persistStream" r:id="rId1"/>
</file>

<file path=word/activeX/activeX156.xml><?xml version="1.0" encoding="utf-8"?>
<ax:ocx xmlns:ax="http://schemas.microsoft.com/office/2006/activeX" xmlns:r="http://schemas.openxmlformats.org/officeDocument/2006/relationships" ax:classid="{5512D118-5CC6-11CF-8D67-00AA00BDCE1D}" ax:persistence="persistStream" r:id="rId1"/>
</file>

<file path=word/activeX/activeX157.xml><?xml version="1.0" encoding="utf-8"?>
<ax:ocx xmlns:ax="http://schemas.microsoft.com/office/2006/activeX" xmlns:r="http://schemas.openxmlformats.org/officeDocument/2006/relationships" ax:classid="{5512D118-5CC6-11CF-8D67-00AA00BDCE1D}" ax:persistence="persistStream" r:id="rId1"/>
</file>

<file path=word/activeX/activeX158.xml><?xml version="1.0" encoding="utf-8"?>
<ax:ocx xmlns:ax="http://schemas.microsoft.com/office/2006/activeX" xmlns:r="http://schemas.openxmlformats.org/officeDocument/2006/relationships" ax:classid="{5512D118-5CC6-11CF-8D67-00AA00BDCE1D}" ax:persistence="persistStream" r:id="rId1"/>
</file>

<file path=word/activeX/activeX159.xml><?xml version="1.0" encoding="utf-8"?>
<ax:ocx xmlns:ax="http://schemas.microsoft.com/office/2006/activeX" xmlns:r="http://schemas.openxmlformats.org/officeDocument/2006/relationships" ax:classid="{5512D118-5CC6-11CF-8D67-00AA00BDCE1D}" ax:persistence="persistStream" r:id="rId1"/>
</file>

<file path=word/activeX/activeX160.xml><?xml version="1.0" encoding="utf-8"?>
<ax:ocx xmlns:ax="http://schemas.microsoft.com/office/2006/activeX" xmlns:r="http://schemas.openxmlformats.org/officeDocument/2006/relationships" ax:classid="{5512D118-5CC6-11CF-8D67-00AA00BDCE1D}" ax:persistence="persistStream" r:id="rId1"/>
</file>

<file path=word/activeX/activeX161.xml><?xml version="1.0" encoding="utf-8"?>
<ax:ocx xmlns:ax="http://schemas.microsoft.com/office/2006/activeX" xmlns:r="http://schemas.openxmlformats.org/officeDocument/2006/relationships" ax:classid="{5512D118-5CC6-11CF-8D67-00AA00BDCE1D}" ax:persistence="persistStream" r:id="rId1"/>
</file>

<file path=word/activeX/activeX162.xml><?xml version="1.0" encoding="utf-8"?>
<ax:ocx xmlns:ax="http://schemas.microsoft.com/office/2006/activeX" xmlns:r="http://schemas.openxmlformats.org/officeDocument/2006/relationships" ax:classid="{5512D118-5CC6-11CF-8D67-00AA00BDCE1D}" ax:persistence="persistStream" r:id="rId1"/>
</file>

<file path=word/activeX/activeX163.xml><?xml version="1.0" encoding="utf-8"?>
<ax:ocx xmlns:ax="http://schemas.microsoft.com/office/2006/activeX" xmlns:r="http://schemas.openxmlformats.org/officeDocument/2006/relationships" ax:classid="{5512D118-5CC6-11CF-8D67-00AA00BDCE1D}" ax:persistence="persistStream" r:id="rId1"/>
</file>

<file path=word/activeX/activeX164.xml><?xml version="1.0" encoding="utf-8"?>
<ax:ocx xmlns:ax="http://schemas.microsoft.com/office/2006/activeX" xmlns:r="http://schemas.openxmlformats.org/officeDocument/2006/relationships" ax:classid="{5512D118-5CC6-11CF-8D67-00AA00BDCE1D}" ax:persistence="persistStream" r:id="rId1"/>
</file>

<file path=word/activeX/activeX165.xml><?xml version="1.0" encoding="utf-8"?>
<ax:ocx xmlns:ax="http://schemas.microsoft.com/office/2006/activeX" xmlns:r="http://schemas.openxmlformats.org/officeDocument/2006/relationships" ax:classid="{5512D118-5CC6-11CF-8D67-00AA00BDCE1D}" ax:persistence="persistStream" r:id="rId1"/>
</file>

<file path=word/activeX/activeX166.xml><?xml version="1.0" encoding="utf-8"?>
<ax:ocx xmlns:ax="http://schemas.microsoft.com/office/2006/activeX" xmlns:r="http://schemas.openxmlformats.org/officeDocument/2006/relationships" ax:classid="{5512D118-5CC6-11CF-8D67-00AA00BDCE1D}" ax:persistence="persistStream" r:id="rId1"/>
</file>

<file path=word/activeX/activeX167.xml><?xml version="1.0" encoding="utf-8"?>
<ax:ocx xmlns:ax="http://schemas.microsoft.com/office/2006/activeX" xmlns:r="http://schemas.openxmlformats.org/officeDocument/2006/relationships" ax:classid="{5512D118-5CC6-11CF-8D67-00AA00BDCE1D}" ax:persistence="persistStream" r:id="rId1"/>
</file>

<file path=word/activeX/activeX168.xml><?xml version="1.0" encoding="utf-8"?>
<ax:ocx xmlns:ax="http://schemas.microsoft.com/office/2006/activeX" xmlns:r="http://schemas.openxmlformats.org/officeDocument/2006/relationships" ax:classid="{5512D118-5CC6-11CF-8D67-00AA00BDCE1D}" ax:persistence="persistStream" r:id="rId1"/>
</file>

<file path=word/activeX/activeX169.xml><?xml version="1.0" encoding="utf-8"?>
<ax:ocx xmlns:ax="http://schemas.microsoft.com/office/2006/activeX" xmlns:r="http://schemas.openxmlformats.org/officeDocument/2006/relationships" ax:classid="{5512D118-5CC6-11CF-8D67-00AA00BDCE1D}" ax:persistence="persistStream" r:id="rId1"/>
</file>

<file path=word/activeX/activeX170.xml><?xml version="1.0" encoding="utf-8"?>
<ax:ocx xmlns:ax="http://schemas.microsoft.com/office/2006/activeX" xmlns:r="http://schemas.openxmlformats.org/officeDocument/2006/relationships" ax:classid="{5512D118-5CC6-11CF-8D67-00AA00BDCE1D}" ax:persistence="persistStream" r:id="rId1"/>
</file>

<file path=word/activeX/activeX171.xml><?xml version="1.0" encoding="utf-8"?>
<ax:ocx xmlns:ax="http://schemas.microsoft.com/office/2006/activeX" xmlns:r="http://schemas.openxmlformats.org/officeDocument/2006/relationships" ax:classid="{5512D118-5CC6-11CF-8D67-00AA00BDCE1D}" ax:persistence="persistStream" r:id="rId1"/>
</file>

<file path=word/activeX/activeX172.xml><?xml version="1.0" encoding="utf-8"?>
<ax:ocx xmlns:ax="http://schemas.microsoft.com/office/2006/activeX" xmlns:r="http://schemas.openxmlformats.org/officeDocument/2006/relationships" ax:classid="{5512D118-5CC6-11CF-8D67-00AA00BDCE1D}" ax:persistence="persistStream" r:id="rId1"/>
</file>

<file path=word/activeX/activeX173.xml><?xml version="1.0" encoding="utf-8"?>
<ax:ocx xmlns:ax="http://schemas.microsoft.com/office/2006/activeX" xmlns:r="http://schemas.openxmlformats.org/officeDocument/2006/relationships" ax:classid="{5512D118-5CC6-11CF-8D67-00AA00BDCE1D}" ax:persistence="persistStream" r:id="rId1"/>
</file>

<file path=word/activeX/activeX174.xml><?xml version="1.0" encoding="utf-8"?>
<ax:ocx xmlns:ax="http://schemas.microsoft.com/office/2006/activeX" xmlns:r="http://schemas.openxmlformats.org/officeDocument/2006/relationships" ax:classid="{5512D118-5CC6-11CF-8D67-00AA00BDCE1D}" ax:persistence="persistStream" r:id="rId1"/>
</file>

<file path=word/activeX/activeX175.xml><?xml version="1.0" encoding="utf-8"?>
<ax:ocx xmlns:ax="http://schemas.microsoft.com/office/2006/activeX" xmlns:r="http://schemas.openxmlformats.org/officeDocument/2006/relationships" ax:classid="{5512D118-5CC6-11CF-8D67-00AA00BDCE1D}" ax:persistence="persistStream" r:id="rId1"/>
</file>

<file path=word/activeX/activeX176.xml><?xml version="1.0" encoding="utf-8"?>
<ax:ocx xmlns:ax="http://schemas.microsoft.com/office/2006/activeX" xmlns:r="http://schemas.openxmlformats.org/officeDocument/2006/relationships" ax:classid="{5512D118-5CC6-11CF-8D67-00AA00BDCE1D}" ax:persistence="persistStream" r:id="rId1"/>
</file>

<file path=word/activeX/activeX177.xml><?xml version="1.0" encoding="utf-8"?>
<ax:ocx xmlns:ax="http://schemas.microsoft.com/office/2006/activeX" xmlns:r="http://schemas.openxmlformats.org/officeDocument/2006/relationships" ax:classid="{5512D118-5CC6-11CF-8D67-00AA00BDCE1D}" ax:persistence="persistStream" r:id="rId1"/>
</file>

<file path=word/activeX/activeX178.xml><?xml version="1.0" encoding="utf-8"?>
<ax:ocx xmlns:ax="http://schemas.microsoft.com/office/2006/activeX" xmlns:r="http://schemas.openxmlformats.org/officeDocument/2006/relationships" ax:classid="{5512D118-5CC6-11CF-8D67-00AA00BDCE1D}" ax:persistence="persistStream" r:id="rId1"/>
</file>

<file path=word/activeX/activeX179.xml><?xml version="1.0" encoding="utf-8"?>
<ax:ocx xmlns:ax="http://schemas.microsoft.com/office/2006/activeX" xmlns:r="http://schemas.openxmlformats.org/officeDocument/2006/relationships" ax:classid="{5512D118-5CC6-11CF-8D67-00AA00BDCE1D}" ax:persistence="persistStream" r:id="rId1"/>
</file>

<file path=word/activeX/activeX180.xml><?xml version="1.0" encoding="utf-8"?>
<ax:ocx xmlns:ax="http://schemas.microsoft.com/office/2006/activeX" xmlns:r="http://schemas.openxmlformats.org/officeDocument/2006/relationships" ax:classid="{5512D118-5CC6-11CF-8D67-00AA00BDCE1D}" ax:persistence="persistStream" r:id="rId1"/>
</file>

<file path=word/activeX/activeX181.xml><?xml version="1.0" encoding="utf-8"?>
<ax:ocx xmlns:ax="http://schemas.microsoft.com/office/2006/activeX" xmlns:r="http://schemas.openxmlformats.org/officeDocument/2006/relationships" ax:classid="{5512D118-5CC6-11CF-8D67-00AA00BDCE1D}" ax:persistence="persistStream" r:id="rId1"/>
</file>

<file path=word/activeX/activeX182.xml><?xml version="1.0" encoding="utf-8"?>
<ax:ocx xmlns:ax="http://schemas.microsoft.com/office/2006/activeX" xmlns:r="http://schemas.openxmlformats.org/officeDocument/2006/relationships" ax:classid="{5512D118-5CC6-11CF-8D67-00AA00BDCE1D}" ax:persistence="persistStream" r:id="rId1"/>
</file>

<file path=word/activeX/activeX183.xml><?xml version="1.0" encoding="utf-8"?>
<ax:ocx xmlns:ax="http://schemas.microsoft.com/office/2006/activeX" xmlns:r="http://schemas.openxmlformats.org/officeDocument/2006/relationships" ax:classid="{5512D118-5CC6-11CF-8D67-00AA00BDCE1D}" ax:persistence="persistStream" r:id="rId1"/>
</file>

<file path=word/activeX/activeX184.xml><?xml version="1.0" encoding="utf-8"?>
<ax:ocx xmlns:ax="http://schemas.microsoft.com/office/2006/activeX" xmlns:r="http://schemas.openxmlformats.org/officeDocument/2006/relationships" ax:classid="{5512D118-5CC6-11CF-8D67-00AA00BDCE1D}" ax:persistence="persistStream" r:id="rId1"/>
</file>

<file path=word/activeX/activeX185.xml><?xml version="1.0" encoding="utf-8"?>
<ax:ocx xmlns:ax="http://schemas.microsoft.com/office/2006/activeX" xmlns:r="http://schemas.openxmlformats.org/officeDocument/2006/relationships" ax:classid="{5512D118-5CC6-11CF-8D67-00AA00BDCE1D}" ax:persistence="persistStream" r:id="rId1"/>
</file>

<file path=word/activeX/activeX186.xml><?xml version="1.0" encoding="utf-8"?>
<ax:ocx xmlns:ax="http://schemas.microsoft.com/office/2006/activeX" xmlns:r="http://schemas.openxmlformats.org/officeDocument/2006/relationships" ax:classid="{5512D118-5CC6-11CF-8D67-00AA00BDCE1D}" ax:persistence="persistStream" r:id="rId1"/>
</file>

<file path=word/activeX/activeX187.xml><?xml version="1.0" encoding="utf-8"?>
<ax:ocx xmlns:ax="http://schemas.microsoft.com/office/2006/activeX" xmlns:r="http://schemas.openxmlformats.org/officeDocument/2006/relationships" ax:classid="{5512D118-5CC6-11CF-8D67-00AA00BDCE1D}" ax:persistence="persistStream" r:id="rId1"/>
</file>

<file path=word/activeX/activeX188.xml><?xml version="1.0" encoding="utf-8"?>
<ax:ocx xmlns:ax="http://schemas.microsoft.com/office/2006/activeX" xmlns:r="http://schemas.openxmlformats.org/officeDocument/2006/relationships" ax:classid="{5512D118-5CC6-11CF-8D67-00AA00BDCE1D}" ax:persistence="persistStream" r:id="rId1"/>
</file>

<file path=word/activeX/activeX189.xml><?xml version="1.0" encoding="utf-8"?>
<ax:ocx xmlns:ax="http://schemas.microsoft.com/office/2006/activeX" xmlns:r="http://schemas.openxmlformats.org/officeDocument/2006/relationships" ax:classid="{5512D118-5CC6-11CF-8D67-00AA00BDCE1D}" ax:persistence="persistStream" r:id="rId1"/>
</file>

<file path=word/activeX/activeX190.xml><?xml version="1.0" encoding="utf-8"?>
<ax:ocx xmlns:ax="http://schemas.microsoft.com/office/2006/activeX" xmlns:r="http://schemas.openxmlformats.org/officeDocument/2006/relationships" ax:classid="{5512D118-5CC6-11CF-8D67-00AA00BDCE1D}" ax:persistence="persistStream" r:id="rId1"/>
</file>

<file path=word/activeX/activeX191.xml><?xml version="1.0" encoding="utf-8"?>
<ax:ocx xmlns:ax="http://schemas.microsoft.com/office/2006/activeX" xmlns:r="http://schemas.openxmlformats.org/officeDocument/2006/relationships" ax:classid="{5512D118-5CC6-11CF-8D67-00AA00BDCE1D}" ax:persistence="persistStream" r:id="rId1"/>
</file>

<file path=word/activeX/activeX192.xml><?xml version="1.0" encoding="utf-8"?>
<ax:ocx xmlns:ax="http://schemas.microsoft.com/office/2006/activeX" xmlns:r="http://schemas.openxmlformats.org/officeDocument/2006/relationships" ax:classid="{5512D118-5CC6-11CF-8D67-00AA00BDCE1D}" ax:persistence="persistStream" r:id="rId1"/>
</file>

<file path=word/activeX/activeX193.xml><?xml version="1.0" encoding="utf-8"?>
<ax:ocx xmlns:ax="http://schemas.microsoft.com/office/2006/activeX" xmlns:r="http://schemas.openxmlformats.org/officeDocument/2006/relationships" ax:classid="{5512D118-5CC6-11CF-8D67-00AA00BDCE1D}" ax:persistence="persistStream" r:id="rId1"/>
</file>

<file path=word/activeX/activeX194.xml><?xml version="1.0" encoding="utf-8"?>
<ax:ocx xmlns:ax="http://schemas.microsoft.com/office/2006/activeX" xmlns:r="http://schemas.openxmlformats.org/officeDocument/2006/relationships" ax:classid="{5512D118-5CC6-11CF-8D67-00AA00BDCE1D}" ax:persistence="persistStream" r:id="rId1"/>
</file>

<file path=word/activeX/activeX195.xml><?xml version="1.0" encoding="utf-8"?>
<ax:ocx xmlns:ax="http://schemas.microsoft.com/office/2006/activeX" xmlns:r="http://schemas.openxmlformats.org/officeDocument/2006/relationships" ax:classid="{5512D118-5CC6-11CF-8D67-00AA00BDCE1D}" ax:persistence="persistStream" r:id="rId1"/>
</file>

<file path=word/activeX/activeX196.xml><?xml version="1.0" encoding="utf-8"?>
<ax:ocx xmlns:ax="http://schemas.microsoft.com/office/2006/activeX" xmlns:r="http://schemas.openxmlformats.org/officeDocument/2006/relationships" ax:classid="{5512D118-5CC6-11CF-8D67-00AA00BDCE1D}" ax:persistence="persistStream" r:id="rId1"/>
</file>

<file path=word/activeX/activeX197.xml><?xml version="1.0" encoding="utf-8"?>
<ax:ocx xmlns:ax="http://schemas.microsoft.com/office/2006/activeX" xmlns:r="http://schemas.openxmlformats.org/officeDocument/2006/relationships" ax:classid="{5512D118-5CC6-11CF-8D67-00AA00BDCE1D}" ax:persistence="persistStream" r:id="rId1"/>
</file>

<file path=word/activeX/activeX198.xml><?xml version="1.0" encoding="utf-8"?>
<ax:ocx xmlns:ax="http://schemas.microsoft.com/office/2006/activeX" xmlns:r="http://schemas.openxmlformats.org/officeDocument/2006/relationships" ax:classid="{5512D118-5CC6-11CF-8D67-00AA00BDCE1D}" ax:persistence="persistStream" r:id="rId1"/>
</file>

<file path=word/activeX/activeX199.xml><?xml version="1.0" encoding="utf-8"?>
<ax:ocx xmlns:ax="http://schemas.microsoft.com/office/2006/activeX" xmlns:r="http://schemas.openxmlformats.org/officeDocument/2006/relationships" ax:classid="{5512D118-5CC6-11CF-8D67-00AA00BDCE1D}" ax:persistence="persistStream" r:id="rId1"/>
</file>

<file path=word/activeX/activeX200.xml><?xml version="1.0" encoding="utf-8"?>
<ax:ocx xmlns:ax="http://schemas.microsoft.com/office/2006/activeX" xmlns:r="http://schemas.openxmlformats.org/officeDocument/2006/relationships" ax:classid="{5512D118-5CC6-11CF-8D67-00AA00BDCE1D}" ax:persistence="persistStream" r:id="rId1"/>
</file>

<file path=word/activeX/activeX201.xml><?xml version="1.0" encoding="utf-8"?>
<ax:ocx xmlns:ax="http://schemas.microsoft.com/office/2006/activeX" xmlns:r="http://schemas.openxmlformats.org/officeDocument/2006/relationships" ax:classid="{5512D118-5CC6-11CF-8D67-00AA00BDCE1D}" ax:persistence="persistStream" r:id="rId1"/>
</file>

<file path=word/activeX/activeX202.xml><?xml version="1.0" encoding="utf-8"?>
<ax:ocx xmlns:ax="http://schemas.microsoft.com/office/2006/activeX" xmlns:r="http://schemas.openxmlformats.org/officeDocument/2006/relationships" ax:classid="{5512D118-5CC6-11CF-8D67-00AA00BDCE1D}" ax:persistence="persistStream" r:id="rId1"/>
</file>

<file path=word/activeX/activeX203.xml><?xml version="1.0" encoding="utf-8"?>
<ax:ocx xmlns:ax="http://schemas.microsoft.com/office/2006/activeX" xmlns:r="http://schemas.openxmlformats.org/officeDocument/2006/relationships" ax:classid="{5512D118-5CC6-11CF-8D67-00AA00BDCE1D}" ax:persistence="persistStream" r:id="rId1"/>
</file>

<file path=word/activeX/activeX204.xml><?xml version="1.0" encoding="utf-8"?>
<ax:ocx xmlns:ax="http://schemas.microsoft.com/office/2006/activeX" xmlns:r="http://schemas.openxmlformats.org/officeDocument/2006/relationships" ax:classid="{5512D118-5CC6-11CF-8D67-00AA00BDCE1D}" ax:persistence="persistStream" r:id="rId1"/>
</file>

<file path=word/activeX/activeX205.xml><?xml version="1.0" encoding="utf-8"?>
<ax:ocx xmlns:ax="http://schemas.microsoft.com/office/2006/activeX" xmlns:r="http://schemas.openxmlformats.org/officeDocument/2006/relationships" ax:classid="{5512D118-5CC6-11CF-8D67-00AA00BDCE1D}" ax:persistence="persistStream" r:id="rId1"/>
</file>

<file path=word/activeX/activeX206.xml><?xml version="1.0" encoding="utf-8"?>
<ax:ocx xmlns:ax="http://schemas.microsoft.com/office/2006/activeX" xmlns:r="http://schemas.openxmlformats.org/officeDocument/2006/relationships" ax:classid="{5512D118-5CC6-11CF-8D67-00AA00BDCE1D}" ax:persistence="persistStream" r:id="rId1"/>
</file>

<file path=word/activeX/activeX207.xml><?xml version="1.0" encoding="utf-8"?>
<ax:ocx xmlns:ax="http://schemas.microsoft.com/office/2006/activeX" xmlns:r="http://schemas.openxmlformats.org/officeDocument/2006/relationships" ax:classid="{5512D118-5CC6-11CF-8D67-00AA00BDCE1D}" ax:persistence="persistStream" r:id="rId1"/>
</file>

<file path=word/activeX/activeX208.xml><?xml version="1.0" encoding="utf-8"?>
<ax:ocx xmlns:ax="http://schemas.microsoft.com/office/2006/activeX" xmlns:r="http://schemas.openxmlformats.org/officeDocument/2006/relationships" ax:classid="{5512D118-5CC6-11CF-8D67-00AA00BDCE1D}" ax:persistence="persistStream" r:id="rId1"/>
</file>

<file path=word/activeX/activeX209.xml><?xml version="1.0" encoding="utf-8"?>
<ax:ocx xmlns:ax="http://schemas.microsoft.com/office/2006/activeX" xmlns:r="http://schemas.openxmlformats.org/officeDocument/2006/relationships" ax:classid="{5512D118-5CC6-11CF-8D67-00AA00BDCE1D}" ax:persistence="persistStream" r:id="rId1"/>
</file>

<file path=word/activeX/activeX210.xml><?xml version="1.0" encoding="utf-8"?>
<ax:ocx xmlns:ax="http://schemas.microsoft.com/office/2006/activeX" xmlns:r="http://schemas.openxmlformats.org/officeDocument/2006/relationships" ax:classid="{5512D118-5CC6-11CF-8D67-00AA00BDCE1D}" ax:persistence="persistStream" r:id="rId1"/>
</file>

<file path=word/activeX/activeX211.xml><?xml version="1.0" encoding="utf-8"?>
<ax:ocx xmlns:ax="http://schemas.microsoft.com/office/2006/activeX" xmlns:r="http://schemas.openxmlformats.org/officeDocument/2006/relationships" ax:classid="{5512D118-5CC6-11CF-8D67-00AA00BDCE1D}" ax:persistence="persistStream" r:id="rId1"/>
</file>

<file path=word/activeX/activeX212.xml><?xml version="1.0" encoding="utf-8"?>
<ax:ocx xmlns:ax="http://schemas.microsoft.com/office/2006/activeX" xmlns:r="http://schemas.openxmlformats.org/officeDocument/2006/relationships" ax:classid="{5512D118-5CC6-11CF-8D67-00AA00BDCE1D}" ax:persistence="persistStream" r:id="rId1"/>
</file>

<file path=word/activeX/activeX213.xml><?xml version="1.0" encoding="utf-8"?>
<ax:ocx xmlns:ax="http://schemas.microsoft.com/office/2006/activeX" xmlns:r="http://schemas.openxmlformats.org/officeDocument/2006/relationships" ax:classid="{5512D118-5CC6-11CF-8D67-00AA00BDCE1D}" ax:persistence="persistStream" r:id="rId1"/>
</file>

<file path=word/activeX/activeX214.xml><?xml version="1.0" encoding="utf-8"?>
<ax:ocx xmlns:ax="http://schemas.microsoft.com/office/2006/activeX" xmlns:r="http://schemas.openxmlformats.org/officeDocument/2006/relationships" ax:classid="{5512D118-5CC6-11CF-8D67-00AA00BDCE1D}" ax:persistence="persistStream" r:id="rId1"/>
</file>

<file path=word/activeX/activeX215.xml><?xml version="1.0" encoding="utf-8"?>
<ax:ocx xmlns:ax="http://schemas.microsoft.com/office/2006/activeX" xmlns:r="http://schemas.openxmlformats.org/officeDocument/2006/relationships" ax:classid="{5512D118-5CC6-11CF-8D67-00AA00BDCE1D}" ax:persistence="persistStream" r:id="rId1"/>
</file>

<file path=word/activeX/activeX216.xml><?xml version="1.0" encoding="utf-8"?>
<ax:ocx xmlns:ax="http://schemas.microsoft.com/office/2006/activeX" xmlns:r="http://schemas.openxmlformats.org/officeDocument/2006/relationships" ax:classid="{5512D118-5CC6-11CF-8D67-00AA00BDCE1D}" ax:persistence="persistStream" r:id="rId1"/>
</file>

<file path=word/activeX/activeX217.xml><?xml version="1.0" encoding="utf-8"?>
<ax:ocx xmlns:ax="http://schemas.microsoft.com/office/2006/activeX" xmlns:r="http://schemas.openxmlformats.org/officeDocument/2006/relationships" ax:classid="{5512D118-5CC6-11CF-8D67-00AA00BDCE1D}" ax:persistence="persistStream" r:id="rId1"/>
</file>

<file path=word/activeX/activeX218.xml><?xml version="1.0" encoding="utf-8"?>
<ax:ocx xmlns:ax="http://schemas.microsoft.com/office/2006/activeX" xmlns:r="http://schemas.openxmlformats.org/officeDocument/2006/relationships" ax:classid="{5512D118-5CC6-11CF-8D67-00AA00BDCE1D}" ax:persistence="persistStream" r:id="rId1"/>
</file>

<file path=word/activeX/activeX219.xml><?xml version="1.0" encoding="utf-8"?>
<ax:ocx xmlns:ax="http://schemas.microsoft.com/office/2006/activeX" xmlns:r="http://schemas.openxmlformats.org/officeDocument/2006/relationships" ax:classid="{5512D118-5CC6-11CF-8D67-00AA00BDCE1D}" ax:persistence="persistStream" r:id="rId1"/>
</file>

<file path=word/activeX/activeX220.xml><?xml version="1.0" encoding="utf-8"?>
<ax:ocx xmlns:ax="http://schemas.microsoft.com/office/2006/activeX" xmlns:r="http://schemas.openxmlformats.org/officeDocument/2006/relationships" ax:classid="{5512D118-5CC6-11CF-8D67-00AA00BDCE1D}" ax:persistence="persistStream" r:id="rId1"/>
</file>

<file path=word/activeX/activeX221.xml><?xml version="1.0" encoding="utf-8"?>
<ax:ocx xmlns:ax="http://schemas.microsoft.com/office/2006/activeX" xmlns:r="http://schemas.openxmlformats.org/officeDocument/2006/relationships" ax:classid="{5512D118-5CC6-11CF-8D67-00AA00BDCE1D}" ax:persistence="persistStream" r:id="rId1"/>
</file>

<file path=word/activeX/activeX222.xml><?xml version="1.0" encoding="utf-8"?>
<ax:ocx xmlns:ax="http://schemas.microsoft.com/office/2006/activeX" xmlns:r="http://schemas.openxmlformats.org/officeDocument/2006/relationships" ax:classid="{5512D118-5CC6-11CF-8D67-00AA00BDCE1D}" ax:persistence="persistStream" r:id="rId1"/>
</file>

<file path=word/activeX/activeX223.xml><?xml version="1.0" encoding="utf-8"?>
<ax:ocx xmlns:ax="http://schemas.microsoft.com/office/2006/activeX" xmlns:r="http://schemas.openxmlformats.org/officeDocument/2006/relationships" ax:classid="{5512D118-5CC6-11CF-8D67-00AA00BDCE1D}" ax:persistence="persistStream" r:id="rId1"/>
</file>

<file path=word/activeX/activeX224.xml><?xml version="1.0" encoding="utf-8"?>
<ax:ocx xmlns:ax="http://schemas.microsoft.com/office/2006/activeX" xmlns:r="http://schemas.openxmlformats.org/officeDocument/2006/relationships" ax:classid="{5512D118-5CC6-11CF-8D67-00AA00BDCE1D}" ax:persistence="persistStream" r:id="rId1"/>
</file>

<file path=word/activeX/activeX225.xml><?xml version="1.0" encoding="utf-8"?>
<ax:ocx xmlns:ax="http://schemas.microsoft.com/office/2006/activeX" xmlns:r="http://schemas.openxmlformats.org/officeDocument/2006/relationships" ax:classid="{5512D118-5CC6-11CF-8D67-00AA00BDCE1D}" ax:persistence="persistStream" r:id="rId1"/>
</file>

<file path=word/activeX/activeX226.xml><?xml version="1.0" encoding="utf-8"?>
<ax:ocx xmlns:ax="http://schemas.microsoft.com/office/2006/activeX" xmlns:r="http://schemas.openxmlformats.org/officeDocument/2006/relationships" ax:classid="{5512D118-5CC6-11CF-8D67-00AA00BDCE1D}" ax:persistence="persistStream" r:id="rId1"/>
</file>

<file path=word/activeX/activeX227.xml><?xml version="1.0" encoding="utf-8"?>
<ax:ocx xmlns:ax="http://schemas.microsoft.com/office/2006/activeX" xmlns:r="http://schemas.openxmlformats.org/officeDocument/2006/relationships" ax:classid="{5512D118-5CC6-11CF-8D67-00AA00BDCE1D}" ax:persistence="persistStream" r:id="rId1"/>
</file>

<file path=word/activeX/activeX228.xml><?xml version="1.0" encoding="utf-8"?>
<ax:ocx xmlns:ax="http://schemas.microsoft.com/office/2006/activeX" xmlns:r="http://schemas.openxmlformats.org/officeDocument/2006/relationships" ax:classid="{5512D118-5CC6-11CF-8D67-00AA00BDCE1D}" ax:persistence="persistStream" r:id="rId1"/>
</file>

<file path=word/activeX/activeX229.xml><?xml version="1.0" encoding="utf-8"?>
<ax:ocx xmlns:ax="http://schemas.microsoft.com/office/2006/activeX" xmlns:r="http://schemas.openxmlformats.org/officeDocument/2006/relationships" ax:classid="{5512D118-5CC6-11CF-8D67-00AA00BDCE1D}" ax:persistence="persistStream" r:id="rId1"/>
</file>

<file path=word/activeX/activeX230.xml><?xml version="1.0" encoding="utf-8"?>
<ax:ocx xmlns:ax="http://schemas.microsoft.com/office/2006/activeX" xmlns:r="http://schemas.openxmlformats.org/officeDocument/2006/relationships" ax:classid="{5512D118-5CC6-11CF-8D67-00AA00BDCE1D}" ax:persistence="persistStream" r:id="rId1"/>
</file>

<file path=word/activeX/activeX231.xml><?xml version="1.0" encoding="utf-8"?>
<ax:ocx xmlns:ax="http://schemas.microsoft.com/office/2006/activeX" xmlns:r="http://schemas.openxmlformats.org/officeDocument/2006/relationships" ax:classid="{5512D118-5CC6-11CF-8D67-00AA00BDCE1D}" ax:persistence="persistStream" r:id="rId1"/>
</file>

<file path=word/activeX/activeX232.xml><?xml version="1.0" encoding="utf-8"?>
<ax:ocx xmlns:ax="http://schemas.microsoft.com/office/2006/activeX" xmlns:r="http://schemas.openxmlformats.org/officeDocument/2006/relationships" ax:classid="{5512D118-5CC6-11CF-8D67-00AA00BDCE1D}" ax:persistence="persistStream" r:id="rId1"/>
</file>

<file path=word/activeX/activeX233.xml><?xml version="1.0" encoding="utf-8"?>
<ax:ocx xmlns:ax="http://schemas.microsoft.com/office/2006/activeX" xmlns:r="http://schemas.openxmlformats.org/officeDocument/2006/relationships" ax:classid="{5512D118-5CC6-11CF-8D67-00AA00BDCE1D}" ax:persistence="persistStream" r:id="rId1"/>
</file>

<file path=word/activeX/activeX234.xml><?xml version="1.0" encoding="utf-8"?>
<ax:ocx xmlns:ax="http://schemas.microsoft.com/office/2006/activeX" xmlns:r="http://schemas.openxmlformats.org/officeDocument/2006/relationships" ax:classid="{5512D118-5CC6-11CF-8D67-00AA00BDCE1D}" ax:persistence="persistStream" r:id="rId1"/>
</file>

<file path=word/activeX/activeX235.xml><?xml version="1.0" encoding="utf-8"?>
<ax:ocx xmlns:ax="http://schemas.microsoft.com/office/2006/activeX" xmlns:r="http://schemas.openxmlformats.org/officeDocument/2006/relationships" ax:classid="{5512D118-5CC6-11CF-8D67-00AA00BDCE1D}" ax:persistence="persistStream" r:id="rId1"/>
</file>

<file path=word/activeX/activeX236.xml><?xml version="1.0" encoding="utf-8"?>
<ax:ocx xmlns:ax="http://schemas.microsoft.com/office/2006/activeX" xmlns:r="http://schemas.openxmlformats.org/officeDocument/2006/relationships" ax:classid="{5512D118-5CC6-11CF-8D67-00AA00BDCE1D}" ax:persistence="persistStream" r:id="rId1"/>
</file>

<file path=word/activeX/activeX237.xml><?xml version="1.0" encoding="utf-8"?>
<ax:ocx xmlns:ax="http://schemas.microsoft.com/office/2006/activeX" xmlns:r="http://schemas.openxmlformats.org/officeDocument/2006/relationships" ax:classid="{5512D118-5CC6-11CF-8D67-00AA00BDCE1D}" ax:persistence="persistStream" r:id="rId1"/>
</file>

<file path=word/activeX/activeX238.xml><?xml version="1.0" encoding="utf-8"?>
<ax:ocx xmlns:ax="http://schemas.microsoft.com/office/2006/activeX" xmlns:r="http://schemas.openxmlformats.org/officeDocument/2006/relationships" ax:classid="{5512D118-5CC6-11CF-8D67-00AA00BDCE1D}" ax:persistence="persistStream" r:id="rId1"/>
</file>

<file path=word/activeX/activeX239.xml><?xml version="1.0" encoding="utf-8"?>
<ax:ocx xmlns:ax="http://schemas.microsoft.com/office/2006/activeX" xmlns:r="http://schemas.openxmlformats.org/officeDocument/2006/relationships" ax:classid="{5512D118-5CC6-11CF-8D67-00AA00BDCE1D}" ax:persistence="persistStream" r:id="rId1"/>
</file>

<file path=word/activeX/activeX240.xml><?xml version="1.0" encoding="utf-8"?>
<ax:ocx xmlns:ax="http://schemas.microsoft.com/office/2006/activeX" xmlns:r="http://schemas.openxmlformats.org/officeDocument/2006/relationships" ax:classid="{5512D118-5CC6-11CF-8D67-00AA00BDCE1D}" ax:persistence="persistStream" r:id="rId1"/>
</file>

<file path=word/activeX/activeX241.xml><?xml version="1.0" encoding="utf-8"?>
<ax:ocx xmlns:ax="http://schemas.microsoft.com/office/2006/activeX" xmlns:r="http://schemas.openxmlformats.org/officeDocument/2006/relationships" ax:classid="{5512D118-5CC6-11CF-8D67-00AA00BDCE1D}" ax:persistence="persistStream" r:id="rId1"/>
</file>

<file path=word/activeX/activeX242.xml><?xml version="1.0" encoding="utf-8"?>
<ax:ocx xmlns:ax="http://schemas.microsoft.com/office/2006/activeX" xmlns:r="http://schemas.openxmlformats.org/officeDocument/2006/relationships" ax:classid="{5512D118-5CC6-11CF-8D67-00AA00BDCE1D}" ax:persistence="persistStream" r:id="rId1"/>
</file>

<file path=word/activeX/activeX243.xml><?xml version="1.0" encoding="utf-8"?>
<ax:ocx xmlns:ax="http://schemas.microsoft.com/office/2006/activeX" xmlns:r="http://schemas.openxmlformats.org/officeDocument/2006/relationships" ax:classid="{5512D118-5CC6-11CF-8D67-00AA00BDCE1D}" ax:persistence="persistStream" r:id="rId1"/>
</file>

<file path=word/activeX/activeX244.xml><?xml version="1.0" encoding="utf-8"?>
<ax:ocx xmlns:ax="http://schemas.microsoft.com/office/2006/activeX" xmlns:r="http://schemas.openxmlformats.org/officeDocument/2006/relationships" ax:classid="{5512D118-5CC6-11CF-8D67-00AA00BDCE1D}" ax:persistence="persistStream" r:id="rId1"/>
</file>

<file path=word/activeX/activeX245.xml><?xml version="1.0" encoding="utf-8"?>
<ax:ocx xmlns:ax="http://schemas.microsoft.com/office/2006/activeX" xmlns:r="http://schemas.openxmlformats.org/officeDocument/2006/relationships" ax:classid="{5512D118-5CC6-11CF-8D67-00AA00BDCE1D}" ax:persistence="persistStream" r:id="rId1"/>
</file>

<file path=word/activeX/activeX246.xml><?xml version="1.0" encoding="utf-8"?>
<ax:ocx xmlns:ax="http://schemas.microsoft.com/office/2006/activeX" xmlns:r="http://schemas.openxmlformats.org/officeDocument/2006/relationships" ax:classid="{5512D118-5CC6-11CF-8D67-00AA00BDCE1D}" ax:persistence="persistStream" r:id="rId1"/>
</file>

<file path=word/activeX/activeX247.xml><?xml version="1.0" encoding="utf-8"?>
<ax:ocx xmlns:ax="http://schemas.microsoft.com/office/2006/activeX" xmlns:r="http://schemas.openxmlformats.org/officeDocument/2006/relationships" ax:classid="{5512D118-5CC6-11CF-8D67-00AA00BDCE1D}" ax:persistence="persistStream" r:id="rId1"/>
</file>

<file path=word/activeX/activeX248.xml><?xml version="1.0" encoding="utf-8"?>
<ax:ocx xmlns:ax="http://schemas.microsoft.com/office/2006/activeX" xmlns:r="http://schemas.openxmlformats.org/officeDocument/2006/relationships" ax:classid="{5512D118-5CC6-11CF-8D67-00AA00BDCE1D}" ax:persistence="persistStream" r:id="rId1"/>
</file>

<file path=word/activeX/activeX249.xml><?xml version="1.0" encoding="utf-8"?>
<ax:ocx xmlns:ax="http://schemas.microsoft.com/office/2006/activeX" xmlns:r="http://schemas.openxmlformats.org/officeDocument/2006/relationships" ax:classid="{5512D118-5CC6-11CF-8D67-00AA00BDCE1D}" ax:persistence="persistStream" r:id="rId1"/>
</file>

<file path=word/activeX/activeX250.xml><?xml version="1.0" encoding="utf-8"?>
<ax:ocx xmlns:ax="http://schemas.microsoft.com/office/2006/activeX" xmlns:r="http://schemas.openxmlformats.org/officeDocument/2006/relationships" ax:classid="{5512D118-5CC6-11CF-8D67-00AA00BDCE1D}" ax:persistence="persistStream" r:id="rId1"/>
</file>

<file path=word/activeX/activeX251.xml><?xml version="1.0" encoding="utf-8"?>
<ax:ocx xmlns:ax="http://schemas.microsoft.com/office/2006/activeX" xmlns:r="http://schemas.openxmlformats.org/officeDocument/2006/relationships" ax:classid="{5512D118-5CC6-11CF-8D67-00AA00BDCE1D}" ax:persistence="persistStream" r:id="rId1"/>
</file>

<file path=word/activeX/activeX252.xml><?xml version="1.0" encoding="utf-8"?>
<ax:ocx xmlns:ax="http://schemas.microsoft.com/office/2006/activeX" xmlns:r="http://schemas.openxmlformats.org/officeDocument/2006/relationships" ax:classid="{5512D118-5CC6-11CF-8D67-00AA00BDCE1D}" ax:persistence="persistStream" r:id="rId1"/>
</file>

<file path=word/activeX/activeX253.xml><?xml version="1.0" encoding="utf-8"?>
<ax:ocx xmlns:ax="http://schemas.microsoft.com/office/2006/activeX" xmlns:r="http://schemas.openxmlformats.org/officeDocument/2006/relationships" ax:classid="{5512D118-5CC6-11CF-8D67-00AA00BDCE1D}" ax:persistence="persistStream" r:id="rId1"/>
</file>

<file path=word/activeX/activeX254.xml><?xml version="1.0" encoding="utf-8"?>
<ax:ocx xmlns:ax="http://schemas.microsoft.com/office/2006/activeX" xmlns:r="http://schemas.openxmlformats.org/officeDocument/2006/relationships" ax:classid="{5512D118-5CC6-11CF-8D67-00AA00BDCE1D}" ax:persistence="persistStream" r:id="rId1"/>
</file>

<file path=word/activeX/activeX255.xml><?xml version="1.0" encoding="utf-8"?>
<ax:ocx xmlns:ax="http://schemas.microsoft.com/office/2006/activeX" xmlns:r="http://schemas.openxmlformats.org/officeDocument/2006/relationships" ax:classid="{5512D118-5CC6-11CF-8D67-00AA00BDCE1D}" ax:persistence="persistStream" r:id="rId1"/>
</file>

<file path=word/activeX/activeX256.xml><?xml version="1.0" encoding="utf-8"?>
<ax:ocx xmlns:ax="http://schemas.microsoft.com/office/2006/activeX" xmlns:r="http://schemas.openxmlformats.org/officeDocument/2006/relationships" ax:classid="{5512D118-5CC6-11CF-8D67-00AA00BDCE1D}" ax:persistence="persistStream" r:id="rId1"/>
</file>

<file path=word/activeX/activeX257.xml><?xml version="1.0" encoding="utf-8"?>
<ax:ocx xmlns:ax="http://schemas.microsoft.com/office/2006/activeX" xmlns:r="http://schemas.openxmlformats.org/officeDocument/2006/relationships" ax:classid="{5512D118-5CC6-11CF-8D67-00AA00BDCE1D}" ax:persistence="persistStream" r:id="rId1"/>
</file>

<file path=word/activeX/activeX258.xml><?xml version="1.0" encoding="utf-8"?>
<ax:ocx xmlns:ax="http://schemas.microsoft.com/office/2006/activeX" xmlns:r="http://schemas.openxmlformats.org/officeDocument/2006/relationships" ax:classid="{5512D118-5CC6-11CF-8D67-00AA00BDCE1D}" ax:persistence="persistStream" r:id="rId1"/>
</file>

<file path=word/activeX/activeX259.xml><?xml version="1.0" encoding="utf-8"?>
<ax:ocx xmlns:ax="http://schemas.microsoft.com/office/2006/activeX" xmlns:r="http://schemas.openxmlformats.org/officeDocument/2006/relationships" ax:classid="{5512D118-5CC6-11CF-8D67-00AA00BDCE1D}" ax:persistence="persistStream" r:id="rId1"/>
</file>

<file path=word/activeX/activeX260.xml><?xml version="1.0" encoding="utf-8"?>
<ax:ocx xmlns:ax="http://schemas.microsoft.com/office/2006/activeX" xmlns:r="http://schemas.openxmlformats.org/officeDocument/2006/relationships" ax:classid="{5512D118-5CC6-11CF-8D67-00AA00BDCE1D}" ax:persistence="persistStream" r:id="rId1"/>
</file>

<file path=word/activeX/activeX261.xml><?xml version="1.0" encoding="utf-8"?>
<ax:ocx xmlns:ax="http://schemas.microsoft.com/office/2006/activeX" xmlns:r="http://schemas.openxmlformats.org/officeDocument/2006/relationships" ax:classid="{5512D118-5CC6-11CF-8D67-00AA00BDCE1D}" ax:persistence="persistStream" r:id="rId1"/>
</file>

<file path=word/activeX/activeX262.xml><?xml version="1.0" encoding="utf-8"?>
<ax:ocx xmlns:ax="http://schemas.microsoft.com/office/2006/activeX" xmlns:r="http://schemas.openxmlformats.org/officeDocument/2006/relationships" ax:classid="{5512D118-5CC6-11CF-8D67-00AA00BDCE1D}" ax:persistence="persistStream" r:id="rId1"/>
</file>

<file path=word/activeX/activeX263.xml><?xml version="1.0" encoding="utf-8"?>
<ax:ocx xmlns:ax="http://schemas.microsoft.com/office/2006/activeX" xmlns:r="http://schemas.openxmlformats.org/officeDocument/2006/relationships" ax:classid="{5512D118-5CC6-11CF-8D67-00AA00BDCE1D}" ax:persistence="persistStream" r:id="rId1"/>
</file>

<file path=word/activeX/activeX264.xml><?xml version="1.0" encoding="utf-8"?>
<ax:ocx xmlns:ax="http://schemas.microsoft.com/office/2006/activeX" xmlns:r="http://schemas.openxmlformats.org/officeDocument/2006/relationships" ax:classid="{5512D118-5CC6-11CF-8D67-00AA00BDCE1D}" ax:persistence="persistStream" r:id="rId1"/>
</file>

<file path=word/activeX/activeX265.xml><?xml version="1.0" encoding="utf-8"?>
<ax:ocx xmlns:ax="http://schemas.microsoft.com/office/2006/activeX" xmlns:r="http://schemas.openxmlformats.org/officeDocument/2006/relationships" ax:classid="{5512D118-5CC6-11CF-8D67-00AA00BDCE1D}" ax:persistence="persistStream" r:id="rId1"/>
</file>

<file path=word/activeX/activeX266.xml><?xml version="1.0" encoding="utf-8"?>
<ax:ocx xmlns:ax="http://schemas.microsoft.com/office/2006/activeX" xmlns:r="http://schemas.openxmlformats.org/officeDocument/2006/relationships" ax:classid="{5512D118-5CC6-11CF-8D67-00AA00BDCE1D}" ax:persistence="persistStream" r:id="rId1"/>
</file>

<file path=word/activeX/activeX267.xml><?xml version="1.0" encoding="utf-8"?>
<ax:ocx xmlns:ax="http://schemas.microsoft.com/office/2006/activeX" xmlns:r="http://schemas.openxmlformats.org/officeDocument/2006/relationships" ax:classid="{5512D118-5CC6-11CF-8D67-00AA00BDCE1D}" ax:persistence="persistStream" r:id="rId1"/>
</file>

<file path=word/activeX/activeX268.xml><?xml version="1.0" encoding="utf-8"?>
<ax:ocx xmlns:ax="http://schemas.microsoft.com/office/2006/activeX" xmlns:r="http://schemas.openxmlformats.org/officeDocument/2006/relationships" ax:classid="{5512D118-5CC6-11CF-8D67-00AA00BDCE1D}" ax:persistence="persistStream" r:id="rId1"/>
</file>

<file path=word/activeX/activeX269.xml><?xml version="1.0" encoding="utf-8"?>
<ax:ocx xmlns:ax="http://schemas.microsoft.com/office/2006/activeX" xmlns:r="http://schemas.openxmlformats.org/officeDocument/2006/relationships" ax:classid="{5512D118-5CC6-11CF-8D67-00AA00BDCE1D}" ax:persistence="persistStream" r:id="rId1"/>
</file>

<file path=word/activeX/activeX270.xml><?xml version="1.0" encoding="utf-8"?>
<ax:ocx xmlns:ax="http://schemas.microsoft.com/office/2006/activeX" xmlns:r="http://schemas.openxmlformats.org/officeDocument/2006/relationships" ax:classid="{5512D118-5CC6-11CF-8D67-00AA00BDCE1D}" ax:persistence="persistStream" r:id="rId1"/>
</file>

<file path=word/activeX/activeX271.xml><?xml version="1.0" encoding="utf-8"?>
<ax:ocx xmlns:ax="http://schemas.microsoft.com/office/2006/activeX" xmlns:r="http://schemas.openxmlformats.org/officeDocument/2006/relationships" ax:classid="{5512D118-5CC6-11CF-8D67-00AA00BDCE1D}" ax:persistence="persistStream" r:id="rId1"/>
</file>

<file path=word/activeX/activeX272.xml><?xml version="1.0" encoding="utf-8"?>
<ax:ocx xmlns:ax="http://schemas.microsoft.com/office/2006/activeX" xmlns:r="http://schemas.openxmlformats.org/officeDocument/2006/relationships" ax:classid="{5512D118-5CC6-11CF-8D67-00AA00BDCE1D}" ax:persistence="persistStream" r:id="rId1"/>
</file>

<file path=word/activeX/activeX273.xml><?xml version="1.0" encoding="utf-8"?>
<ax:ocx xmlns:ax="http://schemas.microsoft.com/office/2006/activeX" xmlns:r="http://schemas.openxmlformats.org/officeDocument/2006/relationships" ax:classid="{5512D118-5CC6-11CF-8D67-00AA00BDCE1D}" ax:persistence="persistStream" r:id="rId1"/>
</file>

<file path=word/activeX/activeX274.xml><?xml version="1.0" encoding="utf-8"?>
<ax:ocx xmlns:ax="http://schemas.microsoft.com/office/2006/activeX" xmlns:r="http://schemas.openxmlformats.org/officeDocument/2006/relationships" ax:classid="{5512D118-5CC6-11CF-8D67-00AA00BDCE1D}" ax:persistence="persistStream" r:id="rId1"/>
</file>

<file path=word/activeX/activeX275.xml><?xml version="1.0" encoding="utf-8"?>
<ax:ocx xmlns:ax="http://schemas.microsoft.com/office/2006/activeX" xmlns:r="http://schemas.openxmlformats.org/officeDocument/2006/relationships" ax:classid="{5512D118-5CC6-11CF-8D67-00AA00BDCE1D}" ax:persistence="persistStream" r:id="rId1"/>
</file>

<file path=word/activeX/activeX276.xml><?xml version="1.0" encoding="utf-8"?>
<ax:ocx xmlns:ax="http://schemas.microsoft.com/office/2006/activeX" xmlns:r="http://schemas.openxmlformats.org/officeDocument/2006/relationships" ax:classid="{5512D118-5CC6-11CF-8D67-00AA00BDCE1D}" ax:persistence="persistStream" r:id="rId1"/>
</file>

<file path=word/activeX/activeX277.xml><?xml version="1.0" encoding="utf-8"?>
<ax:ocx xmlns:ax="http://schemas.microsoft.com/office/2006/activeX" xmlns:r="http://schemas.openxmlformats.org/officeDocument/2006/relationships" ax:classid="{5512D118-5CC6-11CF-8D67-00AA00BDCE1D}" ax:persistence="persistStream" r:id="rId1"/>
</file>

<file path=word/activeX/activeX278.xml><?xml version="1.0" encoding="utf-8"?>
<ax:ocx xmlns:ax="http://schemas.microsoft.com/office/2006/activeX" xmlns:r="http://schemas.openxmlformats.org/officeDocument/2006/relationships" ax:classid="{5512D118-5CC6-11CF-8D67-00AA00BDCE1D}" ax:persistence="persistStream" r:id="rId1"/>
</file>

<file path=word/activeX/activeX279.xml><?xml version="1.0" encoding="utf-8"?>
<ax:ocx xmlns:ax="http://schemas.microsoft.com/office/2006/activeX" xmlns:r="http://schemas.openxmlformats.org/officeDocument/2006/relationships" ax:classid="{5512D118-5CC6-11CF-8D67-00AA00BDCE1D}" ax:persistence="persistStream" r:id="rId1"/>
</file>

<file path=word/activeX/activeX280.xml><?xml version="1.0" encoding="utf-8"?>
<ax:ocx xmlns:ax="http://schemas.microsoft.com/office/2006/activeX" xmlns:r="http://schemas.openxmlformats.org/officeDocument/2006/relationships" ax:classid="{5512D118-5CC6-11CF-8D67-00AA00BDCE1D}" ax:persistence="persistStream" r:id="rId1"/>
</file>

<file path=word/activeX/activeX281.xml><?xml version="1.0" encoding="utf-8"?>
<ax:ocx xmlns:ax="http://schemas.microsoft.com/office/2006/activeX" xmlns:r="http://schemas.openxmlformats.org/officeDocument/2006/relationships" ax:classid="{5512D118-5CC6-11CF-8D67-00AA00BDCE1D}" ax:persistence="persistStream" r:id="rId1"/>
</file>

<file path=word/activeX/activeX282.xml><?xml version="1.0" encoding="utf-8"?>
<ax:ocx xmlns:ax="http://schemas.microsoft.com/office/2006/activeX" xmlns:r="http://schemas.openxmlformats.org/officeDocument/2006/relationships" ax:classid="{5512D118-5CC6-11CF-8D67-00AA00BDCE1D}" ax:persistence="persistStream" r:id="rId1"/>
</file>

<file path=word/activeX/activeX283.xml><?xml version="1.0" encoding="utf-8"?>
<ax:ocx xmlns:ax="http://schemas.microsoft.com/office/2006/activeX" xmlns:r="http://schemas.openxmlformats.org/officeDocument/2006/relationships" ax:classid="{5512D118-5CC6-11CF-8D67-00AA00BDCE1D}" ax:persistence="persistStream" r:id="rId1"/>
</file>

<file path=word/activeX/activeX284.xml><?xml version="1.0" encoding="utf-8"?>
<ax:ocx xmlns:ax="http://schemas.microsoft.com/office/2006/activeX" xmlns:r="http://schemas.openxmlformats.org/officeDocument/2006/relationships" ax:classid="{5512D118-5CC6-11CF-8D67-00AA00BDCE1D}" ax:persistence="persistStream" r:id="rId1"/>
</file>

<file path=word/activeX/activeX285.xml><?xml version="1.0" encoding="utf-8"?>
<ax:ocx xmlns:ax="http://schemas.microsoft.com/office/2006/activeX" xmlns:r="http://schemas.openxmlformats.org/officeDocument/2006/relationships" ax:classid="{5512D118-5CC6-11CF-8D67-00AA00BDCE1D}" ax:persistence="persistStream" r:id="rId1"/>
</file>

<file path=word/activeX/activeX286.xml><?xml version="1.0" encoding="utf-8"?>
<ax:ocx xmlns:ax="http://schemas.microsoft.com/office/2006/activeX" xmlns:r="http://schemas.openxmlformats.org/officeDocument/2006/relationships" ax:classid="{5512D118-5CC6-11CF-8D67-00AA00BDCE1D}" ax:persistence="persistStream" r:id="rId1"/>
</file>

<file path=word/activeX/activeX287.xml><?xml version="1.0" encoding="utf-8"?>
<ax:ocx xmlns:ax="http://schemas.microsoft.com/office/2006/activeX" xmlns:r="http://schemas.openxmlformats.org/officeDocument/2006/relationships" ax:classid="{5512D118-5CC6-11CF-8D67-00AA00BDCE1D}" ax:persistence="persistStream" r:id="rId1"/>
</file>

<file path=word/activeX/activeX288.xml><?xml version="1.0" encoding="utf-8"?>
<ax:ocx xmlns:ax="http://schemas.microsoft.com/office/2006/activeX" xmlns:r="http://schemas.openxmlformats.org/officeDocument/2006/relationships" ax:classid="{5512D118-5CC6-11CF-8D67-00AA00BDCE1D}" ax:persistence="persistStream" r:id="rId1"/>
</file>

<file path=word/activeX/activeX289.xml><?xml version="1.0" encoding="utf-8"?>
<ax:ocx xmlns:ax="http://schemas.microsoft.com/office/2006/activeX" xmlns:r="http://schemas.openxmlformats.org/officeDocument/2006/relationships" ax:classid="{5512D118-5CC6-11CF-8D67-00AA00BDCE1D}" ax:persistence="persistStream" r:id="rId1"/>
</file>

<file path=word/activeX/activeX290.xml><?xml version="1.0" encoding="utf-8"?>
<ax:ocx xmlns:ax="http://schemas.microsoft.com/office/2006/activeX" xmlns:r="http://schemas.openxmlformats.org/officeDocument/2006/relationships" ax:classid="{5512D118-5CC6-11CF-8D67-00AA00BDCE1D}" ax:persistence="persistStream" r:id="rId1"/>
</file>

<file path=word/activeX/activeX291.xml><?xml version="1.0" encoding="utf-8"?>
<ax:ocx xmlns:ax="http://schemas.microsoft.com/office/2006/activeX" xmlns:r="http://schemas.openxmlformats.org/officeDocument/2006/relationships" ax:classid="{5512D118-5CC6-11CF-8D67-00AA00BDCE1D}" ax:persistence="persistStream" r:id="rId1"/>
</file>

<file path=word/activeX/activeX292.xml><?xml version="1.0" encoding="utf-8"?>
<ax:ocx xmlns:ax="http://schemas.microsoft.com/office/2006/activeX" xmlns:r="http://schemas.openxmlformats.org/officeDocument/2006/relationships" ax:classid="{5512D118-5CC6-11CF-8D67-00AA00BDCE1D}" ax:persistence="persistStream" r:id="rId1"/>
</file>

<file path=word/activeX/activeX293.xml><?xml version="1.0" encoding="utf-8"?>
<ax:ocx xmlns:ax="http://schemas.microsoft.com/office/2006/activeX" xmlns:r="http://schemas.openxmlformats.org/officeDocument/2006/relationships" ax:classid="{5512D118-5CC6-11CF-8D67-00AA00BDCE1D}" ax:persistence="persistStream" r:id="rId1"/>
</file>

<file path=word/activeX/activeX294.xml><?xml version="1.0" encoding="utf-8"?>
<ax:ocx xmlns:ax="http://schemas.microsoft.com/office/2006/activeX" xmlns:r="http://schemas.openxmlformats.org/officeDocument/2006/relationships" ax:classid="{5512D118-5CC6-11CF-8D67-00AA00BDCE1D}" ax:persistence="persistStream" r:id="rId1"/>
</file>

<file path=word/activeX/activeX295.xml><?xml version="1.0" encoding="utf-8"?>
<ax:ocx xmlns:ax="http://schemas.microsoft.com/office/2006/activeX" xmlns:r="http://schemas.openxmlformats.org/officeDocument/2006/relationships" ax:classid="{5512D118-5CC6-11CF-8D67-00AA00BDCE1D}" ax:persistence="persistStream" r:id="rId1"/>
</file>

<file path=word/activeX/activeX296.xml><?xml version="1.0" encoding="utf-8"?>
<ax:ocx xmlns:ax="http://schemas.microsoft.com/office/2006/activeX" xmlns:r="http://schemas.openxmlformats.org/officeDocument/2006/relationships" ax:classid="{5512D118-5CC6-11CF-8D67-00AA00BDCE1D}" ax:persistence="persistStream" r:id="rId1"/>
</file>

<file path=word/activeX/activeX297.xml><?xml version="1.0" encoding="utf-8"?>
<ax:ocx xmlns:ax="http://schemas.microsoft.com/office/2006/activeX" xmlns:r="http://schemas.openxmlformats.org/officeDocument/2006/relationships" ax:classid="{5512D118-5CC6-11CF-8D67-00AA00BDCE1D}" ax:persistence="persistStream" r:id="rId1"/>
</file>

<file path=word/activeX/activeX298.xml><?xml version="1.0" encoding="utf-8"?>
<ax:ocx xmlns:ax="http://schemas.microsoft.com/office/2006/activeX" xmlns:r="http://schemas.openxmlformats.org/officeDocument/2006/relationships" ax:classid="{5512D118-5CC6-11CF-8D67-00AA00BDCE1D}" ax:persistence="persistStream" r:id="rId1"/>
</file>

<file path=word/activeX/activeX299.xml><?xml version="1.0" encoding="utf-8"?>
<ax:ocx xmlns:ax="http://schemas.microsoft.com/office/2006/activeX" xmlns:r="http://schemas.openxmlformats.org/officeDocument/2006/relationships" ax:classid="{5512D118-5CC6-11CF-8D67-00AA00BDCE1D}" ax:persistence="persistStream" r:id="rId1"/>
</file>

<file path=word/activeX/activeX300.xml><?xml version="1.0" encoding="utf-8"?>
<ax:ocx xmlns:ax="http://schemas.microsoft.com/office/2006/activeX" xmlns:r="http://schemas.openxmlformats.org/officeDocument/2006/relationships" ax:classid="{5512D118-5CC6-11CF-8D67-00AA00BDCE1D}" ax:persistence="persistStream" r:id="rId1"/>
</file>

<file path=word/activeX/activeX301.xml><?xml version="1.0" encoding="utf-8"?>
<ax:ocx xmlns:ax="http://schemas.microsoft.com/office/2006/activeX" xmlns:r="http://schemas.openxmlformats.org/officeDocument/2006/relationships" ax:classid="{5512D118-5CC6-11CF-8D67-00AA00BDCE1D}" ax:persistence="persistStream" r:id="rId1"/>
</file>

<file path=word/activeX/activeX302.xml><?xml version="1.0" encoding="utf-8"?>
<ax:ocx xmlns:ax="http://schemas.microsoft.com/office/2006/activeX" xmlns:r="http://schemas.openxmlformats.org/officeDocument/2006/relationships" ax:classid="{5512D118-5CC6-11CF-8D67-00AA00BDCE1D}" ax:persistence="persistStream" r:id="rId1"/>
</file>

<file path=word/activeX/activeX303.xml><?xml version="1.0" encoding="utf-8"?>
<ax:ocx xmlns:ax="http://schemas.microsoft.com/office/2006/activeX" xmlns:r="http://schemas.openxmlformats.org/officeDocument/2006/relationships" ax:classid="{5512D118-5CC6-11CF-8D67-00AA00BDCE1D}" ax:persistence="persistStream" r:id="rId1"/>
</file>

<file path=word/activeX/activeX304.xml><?xml version="1.0" encoding="utf-8"?>
<ax:ocx xmlns:ax="http://schemas.microsoft.com/office/2006/activeX" xmlns:r="http://schemas.openxmlformats.org/officeDocument/2006/relationships" ax:classid="{5512D118-5CC6-11CF-8D67-00AA00BDCE1D}" ax:persistence="persistStream" r:id="rId1"/>
</file>

<file path=word/activeX/activeX305.xml><?xml version="1.0" encoding="utf-8"?>
<ax:ocx xmlns:ax="http://schemas.microsoft.com/office/2006/activeX" xmlns:r="http://schemas.openxmlformats.org/officeDocument/2006/relationships" ax:classid="{5512D118-5CC6-11CF-8D67-00AA00BDCE1D}" ax:persistence="persistStream" r:id="rId1"/>
</file>

<file path=word/activeX/activeX306.xml><?xml version="1.0" encoding="utf-8"?>
<ax:ocx xmlns:ax="http://schemas.microsoft.com/office/2006/activeX" xmlns:r="http://schemas.openxmlformats.org/officeDocument/2006/relationships" ax:classid="{5512D118-5CC6-11CF-8D67-00AA00BDCE1D}" ax:persistence="persistStream" r:id="rId1"/>
</file>

<file path=word/activeX/activeX307.xml><?xml version="1.0" encoding="utf-8"?>
<ax:ocx xmlns:ax="http://schemas.microsoft.com/office/2006/activeX" xmlns:r="http://schemas.openxmlformats.org/officeDocument/2006/relationships" ax:classid="{5512D118-5CC6-11CF-8D67-00AA00BDCE1D}" ax:persistence="persistStream" r:id="rId1"/>
</file>

<file path=word/activeX/activeX308.xml><?xml version="1.0" encoding="utf-8"?>
<ax:ocx xmlns:ax="http://schemas.microsoft.com/office/2006/activeX" xmlns:r="http://schemas.openxmlformats.org/officeDocument/2006/relationships" ax:classid="{5512D118-5CC6-11CF-8D67-00AA00BDCE1D}" ax:persistence="persistStream" r:id="rId1"/>
</file>

<file path=word/activeX/activeX309.xml><?xml version="1.0" encoding="utf-8"?>
<ax:ocx xmlns:ax="http://schemas.microsoft.com/office/2006/activeX" xmlns:r="http://schemas.openxmlformats.org/officeDocument/2006/relationships" ax:classid="{5512D118-5CC6-11CF-8D67-00AA00BDCE1D}" ax:persistence="persistStream" r:id="rId1"/>
</file>

<file path=word/activeX/activeX310.xml><?xml version="1.0" encoding="utf-8"?>
<ax:ocx xmlns:ax="http://schemas.microsoft.com/office/2006/activeX" xmlns:r="http://schemas.openxmlformats.org/officeDocument/2006/relationships" ax:classid="{5512D118-5CC6-11CF-8D67-00AA00BDCE1D}" ax:persistence="persistStream" r:id="rId1"/>
</file>

<file path=word/activeX/activeX311.xml><?xml version="1.0" encoding="utf-8"?>
<ax:ocx xmlns:ax="http://schemas.microsoft.com/office/2006/activeX" xmlns:r="http://schemas.openxmlformats.org/officeDocument/2006/relationships" ax:classid="{5512D118-5CC6-11CF-8D67-00AA00BDCE1D}" ax:persistence="persistStream" r:id="rId1"/>
</file>

<file path=word/activeX/activeX312.xml><?xml version="1.0" encoding="utf-8"?>
<ax:ocx xmlns:ax="http://schemas.microsoft.com/office/2006/activeX" xmlns:r="http://schemas.openxmlformats.org/officeDocument/2006/relationships" ax:classid="{5512D118-5CC6-11CF-8D67-00AA00BDCE1D}" ax:persistence="persistStream" r:id="rId1"/>
</file>

<file path=word/activeX/activeX313.xml><?xml version="1.0" encoding="utf-8"?>
<ax:ocx xmlns:ax="http://schemas.microsoft.com/office/2006/activeX" xmlns:r="http://schemas.openxmlformats.org/officeDocument/2006/relationships" ax:classid="{5512D118-5CC6-11CF-8D67-00AA00BDCE1D}" ax:persistence="persistStream" r:id="rId1"/>
</file>

<file path=word/activeX/activeX314.xml><?xml version="1.0" encoding="utf-8"?>
<ax:ocx xmlns:ax="http://schemas.microsoft.com/office/2006/activeX" xmlns:r="http://schemas.openxmlformats.org/officeDocument/2006/relationships" ax:classid="{5512D118-5CC6-11CF-8D67-00AA00BDCE1D}" ax:persistence="persistStream" r:id="rId1"/>
</file>

<file path=word/activeX/activeX315.xml><?xml version="1.0" encoding="utf-8"?>
<ax:ocx xmlns:ax="http://schemas.microsoft.com/office/2006/activeX" xmlns:r="http://schemas.openxmlformats.org/officeDocument/2006/relationships" ax:classid="{5512D118-5CC6-11CF-8D67-00AA00BDCE1D}" ax:persistence="persistStream" r:id="rId1"/>
</file>

<file path=word/activeX/activeX316.xml><?xml version="1.0" encoding="utf-8"?>
<ax:ocx xmlns:ax="http://schemas.microsoft.com/office/2006/activeX" xmlns:r="http://schemas.openxmlformats.org/officeDocument/2006/relationships" ax:classid="{5512D118-5CC6-11CF-8D67-00AA00BDCE1D}" ax:persistence="persistStream" r:id="rId1"/>
</file>

<file path=word/activeX/activeX317.xml><?xml version="1.0" encoding="utf-8"?>
<ax:ocx xmlns:ax="http://schemas.microsoft.com/office/2006/activeX" xmlns:r="http://schemas.openxmlformats.org/officeDocument/2006/relationships" ax:classid="{5512D118-5CC6-11CF-8D67-00AA00BDCE1D}" ax:persistence="persistStream" r:id="rId1"/>
</file>

<file path=word/activeX/activeX318.xml><?xml version="1.0" encoding="utf-8"?>
<ax:ocx xmlns:ax="http://schemas.microsoft.com/office/2006/activeX" xmlns:r="http://schemas.openxmlformats.org/officeDocument/2006/relationships" ax:classid="{5512D118-5CC6-11CF-8D67-00AA00BDCE1D}" ax:persistence="persistStream" r:id="rId1"/>
</file>

<file path=word/activeX/activeX319.xml><?xml version="1.0" encoding="utf-8"?>
<ax:ocx xmlns:ax="http://schemas.microsoft.com/office/2006/activeX" xmlns:r="http://schemas.openxmlformats.org/officeDocument/2006/relationships" ax:classid="{5512D118-5CC6-11CF-8D67-00AA00BDCE1D}" ax:persistence="persistStream" r:id="rId1"/>
</file>

<file path=word/activeX/activeX320.xml><?xml version="1.0" encoding="utf-8"?>
<ax:ocx xmlns:ax="http://schemas.microsoft.com/office/2006/activeX" xmlns:r="http://schemas.openxmlformats.org/officeDocument/2006/relationships" ax:classid="{5512D118-5CC6-11CF-8D67-00AA00BDCE1D}" ax:persistence="persistStream" r:id="rId1"/>
</file>

<file path=word/activeX/activeX321.xml><?xml version="1.0" encoding="utf-8"?>
<ax:ocx xmlns:ax="http://schemas.microsoft.com/office/2006/activeX" xmlns:r="http://schemas.openxmlformats.org/officeDocument/2006/relationships" ax:classid="{5512D118-5CC6-11CF-8D67-00AA00BDCE1D}" ax:persistence="persistStream" r:id="rId1"/>
</file>

<file path=word/activeX/activeX322.xml><?xml version="1.0" encoding="utf-8"?>
<ax:ocx xmlns:ax="http://schemas.microsoft.com/office/2006/activeX" xmlns:r="http://schemas.openxmlformats.org/officeDocument/2006/relationships" ax:classid="{5512D118-5CC6-11CF-8D67-00AA00BDCE1D}" ax:persistence="persistStream" r:id="rId1"/>
</file>

<file path=word/activeX/activeX323.xml><?xml version="1.0" encoding="utf-8"?>
<ax:ocx xmlns:ax="http://schemas.microsoft.com/office/2006/activeX" xmlns:r="http://schemas.openxmlformats.org/officeDocument/2006/relationships" ax:classid="{5512D118-5CC6-11CF-8D67-00AA00BDCE1D}" ax:persistence="persistStream" r:id="rId1"/>
</file>

<file path=word/activeX/activeX324.xml><?xml version="1.0" encoding="utf-8"?>
<ax:ocx xmlns:ax="http://schemas.microsoft.com/office/2006/activeX" xmlns:r="http://schemas.openxmlformats.org/officeDocument/2006/relationships" ax:classid="{5512D118-5CC6-11CF-8D67-00AA00BDCE1D}" ax:persistence="persistStream" r:id="rId1"/>
</file>

<file path=word/activeX/activeX325.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879</TotalTime>
  <Pages>26</Pages>
  <Words>5406</Words>
  <Characters>30818</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36152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Megs</dc:creator>
  <cp:lastModifiedBy>Megs</cp:lastModifiedBy>
  <cp:revision>59</cp:revision>
  <dcterms:created xsi:type="dcterms:W3CDTF">2014-12-02T02:11:00Z</dcterms:created>
  <dcterms:modified xsi:type="dcterms:W3CDTF">2014-12-11T05:40:00Z</dcterms:modified>
</cp:coreProperties>
</file>