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background w:color="FFFFFF"/>
  <w:body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0" locked="0" relativeHeight="0" simplePos="0">
                <wp:simplePos x="0" y="0"/>
                <wp:positionH relativeFrom="margin">
                  <wp:posOffset>2616200</wp:posOffset>
                </wp:positionH>
                <wp:positionV relativeFrom="paragraph">
                  <wp:posOffset>88900</wp:posOffset>
                </wp:positionV>
                <wp:extent cx="4114800" cy="723900"/>
                <wp:effectExtent b="0" l="0" r="0" t="0"/>
                <wp:wrapNone/>
                <wp:docPr id="9" name=""/>
                <a:graphic>
                  <a:graphicData uri="http://schemas.microsoft.com/office/word/2010/wordprocessingShape">
                    <wps:wsp>
                      <wps:cNvSpPr/>
                      <wps:cNvPr id="2" name="Shape 2"/>
                      <wps:spPr>
                        <a:xfrm>
                          <a:off x="3288600" y="3421860"/>
                          <a:ext cx="4114800" cy="716279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60" w:before="240" w:line="240"/>
                              <w:ind w:left="0" w:right="0" w:firstLine="0"/>
                              <w:jc w:val="left"/>
                              <w:textDirection w:val="lr"/>
                            </w:pP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1"/>
                                <w:i w:val="1"/>
                                <w:smallCaps w:val="1"/>
                                <w:strike w:val="0"/>
                                <w:color w:val="000000"/>
                                <w:sz w:val="18"/>
                                <w:vertAlign w:val="baseline"/>
                              </w:rPr>
                              <w:t xml:space="preserve">FACULTY OF ENGINEERING AND COMPUTER SCIENCE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left"/>
                              <w:textDirection w:val="lr"/>
                            </w:pP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1"/>
                                <w:i w:val="1"/>
                                <w:smallCaps w:val="1"/>
                                <w:strike w:val="0"/>
                                <w:color w:val="000000"/>
                                <w:sz w:val="18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1"/>
                                <w:i w:val="0"/>
                                <w:smallCaps w:val="1"/>
                                <w:strike w:val="0"/>
                                <w:color w:val="000000"/>
                                <w:sz w:val="18"/>
                                <w:vertAlign w:val="baseline"/>
                              </w:rPr>
                              <w:t xml:space="preserve">DEPARTMENT OF MECHANICAL ENGINEERING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left"/>
                              <w:textDirection w:val="lr"/>
                            </w:pP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1"/>
                                <w:i w:val="0"/>
                                <w:smallCaps w:val="1"/>
                                <w:strike w:val="0"/>
                                <w:color w:val="000000"/>
                                <w:sz w:val="18"/>
                                <w:vertAlign w:val="baseline"/>
                              </w:rPr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left"/>
                              <w:textDirection w:val="lr"/>
                            </w:pP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1"/>
                                <w:i w:val="0"/>
                                <w:smallCaps w:val="1"/>
                                <w:strike w:val="0"/>
                                <w:color w:val="000000"/>
                                <w:sz w:val="18"/>
                                <w:vertAlign w:val="baseline"/>
                              </w:rPr>
                            </w:r>
                          </w:p>
                        </w:txbxContent>
                      </wps:txbx>
                      <wps:bodyPr anchorCtr="0" anchor="ctr" bIns="91425" lIns="91425" rIns="91425" tIns="91425"/>
                    </wps:wsp>
                  </a:graphicData>
                </a:graphic>
              </wp:anchor>
            </w:drawing>
          </mc:Choice>
          <mc:Fallback>
            <w:drawing>
              <wp:anchor allowOverlap="0" behindDoc="0" distB="0" distT="0" distL="114300" distR="114300" hidden="0" layoutInCell="0" locked="0" relativeHeight="0" simplePos="0">
                <wp:simplePos x="0" y="0"/>
                <wp:positionH relativeFrom="margin">
                  <wp:posOffset>2616200</wp:posOffset>
                </wp:positionH>
                <wp:positionV relativeFrom="paragraph">
                  <wp:posOffset>88900</wp:posOffset>
                </wp:positionV>
                <wp:extent cx="4114800" cy="723900"/>
                <wp:effectExtent b="0" l="0" r="0" t="0"/>
                <wp:wrapNone/>
                <wp:docPr id="9" name="image17.png"/>
                <a:graphic>
                  <a:graphicData uri="http://schemas.openxmlformats.org/drawingml/2006/picture">
                    <pic:pic>
                      <pic:nvPicPr>
                        <pic:cNvPr id="0" name="image17.png"/>
                        <pic:cNvPicPr preferRelativeResize="0"/>
                      </pic:nvPicPr>
                      <pic:blipFill>
                        <a:blip r:embed="rId5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114800" cy="7239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drawing>
          <wp:inline distB="0" distT="0" distL="114300" distR="114300">
            <wp:extent cx="2619375" cy="690245"/>
            <wp:effectExtent b="0" l="0" r="0" t="0"/>
            <wp:docPr id="1" name="image01.png"/>
            <a:graphic>
              <a:graphicData uri="http://schemas.openxmlformats.org/drawingml/2006/picture">
                <pic:pic>
                  <pic:nvPicPr>
                    <pic:cNvPr id="0" name="image01.png"/>
                    <pic:cNvPicPr preferRelativeResize="0"/>
                  </pic:nvPicPr>
                  <pic:blipFill>
                    <a:blip r:embed="rId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2619375" cy="69024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  <w:jc w:val="center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  <w:jc w:val="center"/>
      </w:pPr>
      <w:r w:rsidDel="00000000" w:rsidR="00000000" w:rsidRPr="00000000">
        <w:rPr>
          <w:rFonts w:ascii="Arial" w:cs="Arial" w:eastAsia="Arial" w:hAnsi="Arial"/>
          <w:b w:val="1"/>
          <w:smallCaps w:val="1"/>
          <w:vertAlign w:val="baseline"/>
          <w:rtl w:val="0"/>
        </w:rPr>
        <w:t xml:space="preserve">ENGR-391   NUMERICAL METHODS FOR ENGINEERS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tabs>
          <w:tab w:val="center" w:pos="4320"/>
          <w:tab w:val="right" w:pos="8640"/>
        </w:tabs>
        <w:spacing w:after="0" w:before="0" w:line="240" w:lineRule="auto"/>
        <w:contextualSpacing w:val="0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Fonts w:ascii="Arial" w:cs="Arial" w:eastAsia="Arial" w:hAnsi="Arial"/>
          <w:b w:val="1"/>
          <w:vertAlign w:val="baseline"/>
          <w:rtl w:val="0"/>
        </w:rPr>
        <w:t xml:space="preserve">Student’s Name: </w:t>
      </w: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0" locked="0" relativeHeight="0" simplePos="0">
                <wp:simplePos x="0" y="0"/>
                <wp:positionH relativeFrom="margin">
                  <wp:posOffset>1371600</wp:posOffset>
                </wp:positionH>
                <wp:positionV relativeFrom="paragraph">
                  <wp:posOffset>114300</wp:posOffset>
                </wp:positionV>
                <wp:extent cx="2171700" cy="12700"/>
                <wp:effectExtent b="0" l="0" r="0" t="0"/>
                <wp:wrapNone/>
                <wp:docPr id="8" name=""/>
                <a:graphic>
                  <a:graphicData uri="http://schemas.microsoft.com/office/word/2010/wordprocessingShape">
                    <wps:wsp>
                      <wps:cNvCnPr/>
                      <wps:spPr>
                        <a:xfrm>
                          <a:off x="4260150" y="3780000"/>
                          <a:ext cx="2171700" cy="0"/>
                        </a:xfrm>
                        <a:prstGeom prst="straightConnector1">
                          <a:avLst/>
                        </a:prstGeom>
                        <a:noFill/>
                        <a:ln cap="flat" cmpd="sng" w="9525">
                          <a:solidFill>
                            <a:srgbClr val="000000"/>
                          </a:solidFill>
                          <a:prstDash val="solid"/>
                          <a:miter/>
                          <a:headEnd len="med" w="med" type="none"/>
                          <a:tailEnd len="med" w="med" type="none"/>
                        </a:ln>
                      </wps:spPr>
                      <wps:bodyPr anchorCtr="0" anchor="ctr" bIns="91425" lIns="91425" rIns="91425" tIns="91425"/>
                    </wps:wsp>
                  </a:graphicData>
                </a:graphic>
              </wp:anchor>
            </w:drawing>
          </mc:Choice>
          <mc:Fallback>
            <w:drawing>
              <wp:anchor allowOverlap="0" behindDoc="0" distB="0" distT="0" distL="114300" distR="114300" hidden="0" layoutInCell="0" locked="0" relativeHeight="0" simplePos="0">
                <wp:simplePos x="0" y="0"/>
                <wp:positionH relativeFrom="margin">
                  <wp:posOffset>1371600</wp:posOffset>
                </wp:positionH>
                <wp:positionV relativeFrom="paragraph">
                  <wp:posOffset>114300</wp:posOffset>
                </wp:positionV>
                <wp:extent cx="2171700" cy="12700"/>
                <wp:effectExtent b="0" l="0" r="0" t="0"/>
                <wp:wrapNone/>
                <wp:docPr id="8" name="image15.png"/>
                <a:graphic>
                  <a:graphicData uri="http://schemas.openxmlformats.org/drawingml/2006/picture">
                    <pic:pic>
                      <pic:nvPicPr>
                        <pic:cNvPr id="0" name="image15.png"/>
                        <pic:cNvPicPr preferRelativeResize="0"/>
                      </pic:nvPicPr>
                      <pic:blipFill>
                        <a:blip r:embed="rId5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1717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>
      <w:pPr>
        <w:tabs>
          <w:tab w:val="center" w:pos="4320"/>
          <w:tab w:val="right" w:pos="8640"/>
        </w:tabs>
        <w:spacing w:after="0" w:before="0" w:line="240" w:lineRule="auto"/>
        <w:contextualSpacing w:val="0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Fonts w:ascii="Arial" w:cs="Arial" w:eastAsia="Arial" w:hAnsi="Arial"/>
          <w:b w:val="1"/>
          <w:vertAlign w:val="baseline"/>
          <w:rtl w:val="0"/>
        </w:rPr>
        <w:t xml:space="preserve">I.D.:</w:t>
      </w: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0" locked="0" relativeHeight="0" simplePos="0">
                <wp:simplePos x="0" y="0"/>
                <wp:positionH relativeFrom="margin">
                  <wp:posOffset>1371600</wp:posOffset>
                </wp:positionH>
                <wp:positionV relativeFrom="paragraph">
                  <wp:posOffset>101600</wp:posOffset>
                </wp:positionV>
                <wp:extent cx="2171700" cy="12700"/>
                <wp:effectExtent b="0" l="0" r="0" t="0"/>
                <wp:wrapNone/>
                <wp:docPr id="11" name=""/>
                <a:graphic>
                  <a:graphicData uri="http://schemas.microsoft.com/office/word/2010/wordprocessingShape">
                    <wps:wsp>
                      <wps:cNvCnPr/>
                      <wps:spPr>
                        <a:xfrm>
                          <a:off x="4260150" y="3780000"/>
                          <a:ext cx="2171700" cy="0"/>
                        </a:xfrm>
                        <a:prstGeom prst="straightConnector1">
                          <a:avLst/>
                        </a:prstGeom>
                        <a:noFill/>
                        <a:ln cap="flat" cmpd="sng" w="9525">
                          <a:solidFill>
                            <a:srgbClr val="000000"/>
                          </a:solidFill>
                          <a:prstDash val="solid"/>
                          <a:miter/>
                          <a:headEnd len="med" w="med" type="none"/>
                          <a:tailEnd len="med" w="med" type="none"/>
                        </a:ln>
                      </wps:spPr>
                      <wps:bodyPr anchorCtr="0" anchor="ctr" bIns="91425" lIns="91425" rIns="91425" tIns="91425"/>
                    </wps:wsp>
                  </a:graphicData>
                </a:graphic>
              </wp:anchor>
            </w:drawing>
          </mc:Choice>
          <mc:Fallback>
            <w:drawing>
              <wp:anchor allowOverlap="0" behindDoc="0" distB="0" distT="0" distL="114300" distR="114300" hidden="0" layoutInCell="0" locked="0" relativeHeight="0" simplePos="0">
                <wp:simplePos x="0" y="0"/>
                <wp:positionH relativeFrom="margin">
                  <wp:posOffset>1371600</wp:posOffset>
                </wp:positionH>
                <wp:positionV relativeFrom="paragraph">
                  <wp:posOffset>101600</wp:posOffset>
                </wp:positionV>
                <wp:extent cx="2171700" cy="12700"/>
                <wp:effectExtent b="0" l="0" r="0" t="0"/>
                <wp:wrapNone/>
                <wp:docPr id="11" name="image21.png"/>
                <a:graphic>
                  <a:graphicData uri="http://schemas.openxmlformats.org/drawingml/2006/picture">
                    <pic:pic>
                      <pic:nvPicPr>
                        <pic:cNvPr id="0" name="image21.png"/>
                        <pic:cNvPicPr preferRelativeResize="0"/>
                      </pic:nvPicPr>
                      <pic:blipFill>
                        <a:blip r:embed="rId5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1717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b w:val="1"/>
          <w:vertAlign w:val="baseline"/>
          <w:rtl w:val="0"/>
        </w:rPr>
        <w:t xml:space="preserve">Duration  3 hours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0" locked="0" relativeHeight="0" simplePos="0">
                <wp:simplePos x="0" y="0"/>
                <wp:positionH relativeFrom="margin">
                  <wp:posOffset>-114299</wp:posOffset>
                </wp:positionH>
                <wp:positionV relativeFrom="paragraph">
                  <wp:posOffset>127000</wp:posOffset>
                </wp:positionV>
                <wp:extent cx="5715000" cy="25400"/>
                <wp:effectExtent b="0" l="0" r="0" t="0"/>
                <wp:wrapNone/>
                <wp:docPr id="10" name=""/>
                <a:graphic>
                  <a:graphicData uri="http://schemas.microsoft.com/office/word/2010/wordprocessingShape">
                    <wps:wsp>
                      <wps:cNvCnPr/>
                      <wps:spPr>
                        <a:xfrm>
                          <a:off x="2488500" y="3780000"/>
                          <a:ext cx="5714999" cy="0"/>
                        </a:xfrm>
                        <a:prstGeom prst="straightConnector1">
                          <a:avLst/>
                        </a:prstGeom>
                        <a:noFill/>
                        <a:ln cap="flat" cmpd="sng" w="25400">
                          <a:solidFill>
                            <a:srgbClr val="000000"/>
                          </a:solidFill>
                          <a:prstDash val="solid"/>
                          <a:miter/>
                          <a:headEnd len="med" w="med" type="none"/>
                          <a:tailEnd len="med" w="med" type="none"/>
                        </a:ln>
                      </wps:spPr>
                      <wps:bodyPr anchorCtr="0" anchor="ctr" bIns="91425" lIns="91425" rIns="91425" tIns="91425"/>
                    </wps:wsp>
                  </a:graphicData>
                </a:graphic>
              </wp:anchor>
            </w:drawing>
          </mc:Choice>
          <mc:Fallback>
            <w:drawing>
              <wp:anchor allowOverlap="0" behindDoc="0" distB="0" distT="0" distL="114300" distR="114300" hidden="0" layoutInCell="0" locked="0" relativeHeight="0" simplePos="0">
                <wp:simplePos x="0" y="0"/>
                <wp:positionH relativeFrom="margin">
                  <wp:posOffset>-114299</wp:posOffset>
                </wp:positionH>
                <wp:positionV relativeFrom="paragraph">
                  <wp:posOffset>127000</wp:posOffset>
                </wp:positionV>
                <wp:extent cx="5715000" cy="25400"/>
                <wp:effectExtent b="0" l="0" r="0" t="0"/>
                <wp:wrapNone/>
                <wp:docPr id="10" name="image19.png"/>
                <a:graphic>
                  <a:graphicData uri="http://schemas.openxmlformats.org/drawingml/2006/picture">
                    <pic:pic>
                      <pic:nvPicPr>
                        <pic:cNvPr id="0" name="image19.png"/>
                        <pic:cNvPicPr preferRelativeResize="0"/>
                      </pic:nvPicPr>
                      <pic:blipFill>
                        <a:blip r:embed="rId5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715000" cy="254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b w:val="1"/>
          <w:vertAlign w:val="baseline"/>
          <w:rtl w:val="0"/>
        </w:rPr>
        <w:t xml:space="preserve">PROBLEM 1 [Solving Nonlinear Equations] [20 marks]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b w:val="1"/>
          <w:vertAlign w:val="baseline"/>
          <w:rtl w:val="0"/>
        </w:rPr>
        <w:t xml:space="preserve">1. Practice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  <w:jc w:val="both"/>
      </w:pPr>
      <w:r w:rsidDel="00000000" w:rsidR="00000000" w:rsidRPr="00000000">
        <w:rPr>
          <w:vertAlign w:val="baseline"/>
          <w:rtl w:val="0"/>
        </w:rPr>
        <w:t xml:space="preserve">Solve the following nonlinear equation using the secant method with x</w:t>
      </w:r>
      <w:r w:rsidDel="00000000" w:rsidR="00000000" w:rsidRPr="00000000">
        <w:rPr>
          <w:vertAlign w:val="subscript"/>
          <w:rtl w:val="0"/>
        </w:rPr>
        <w:t xml:space="preserve">0</w:t>
      </w:r>
      <w:r w:rsidDel="00000000" w:rsidR="00000000" w:rsidRPr="00000000">
        <w:rPr>
          <w:vertAlign w:val="baseline"/>
          <w:rtl w:val="0"/>
        </w:rPr>
        <w:t xml:space="preserve">=0 and x</w:t>
      </w:r>
      <w:r w:rsidDel="00000000" w:rsidR="00000000" w:rsidRPr="00000000">
        <w:rPr>
          <w:vertAlign w:val="subscript"/>
          <w:rtl w:val="0"/>
        </w:rPr>
        <w:t xml:space="preserve">1</w:t>
      </w:r>
      <w:r w:rsidDel="00000000" w:rsidR="00000000" w:rsidRPr="00000000">
        <w:rPr>
          <w:vertAlign w:val="baseline"/>
          <w:rtl w:val="0"/>
        </w:rPr>
        <w:t xml:space="preserve">=1: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drawing>
          <wp:inline distB="0" distT="0" distL="114300" distR="114300">
            <wp:extent cx="1484630" cy="332105"/>
            <wp:effectExtent b="0" l="0" r="0" t="0"/>
            <wp:docPr id="3" name="image07.png"/>
            <a:graphic>
              <a:graphicData uri="http://schemas.openxmlformats.org/drawingml/2006/picture">
                <pic:pic>
                  <pic:nvPicPr>
                    <pic:cNvPr id="0" name="image07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484630" cy="33210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vertAlign w:val="baseline"/>
          <w:rtl w:val="0"/>
        </w:rPr>
        <w:t xml:space="preserve">Use 5 iterations. Check your result.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b w:val="1"/>
          <w:vertAlign w:val="baseline"/>
          <w:rtl w:val="0"/>
        </w:rPr>
        <w:t xml:space="preserve">2. Theory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numPr>
          <w:ilvl w:val="0"/>
          <w:numId w:val="2"/>
        </w:numPr>
        <w:ind w:left="720" w:hanging="360"/>
        <w:jc w:val="both"/>
        <w:rPr/>
      </w:pPr>
      <w:r w:rsidDel="00000000" w:rsidR="00000000" w:rsidRPr="00000000">
        <w:rPr>
          <w:vertAlign w:val="baseline"/>
          <w:rtl w:val="0"/>
        </w:rPr>
        <w:t xml:space="preserve">What is the main difference between Newton-Raphson method and secant method?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numPr>
          <w:ilvl w:val="0"/>
          <w:numId w:val="2"/>
        </w:numPr>
        <w:ind w:left="720" w:hanging="360"/>
        <w:jc w:val="both"/>
        <w:rPr/>
      </w:pPr>
      <w:r w:rsidDel="00000000" w:rsidR="00000000" w:rsidRPr="00000000">
        <w:rPr>
          <w:vertAlign w:val="baseline"/>
          <w:rtl w:val="0"/>
        </w:rPr>
        <w:t xml:space="preserve">Sketch the bisection and the Newton-Raphson method.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  <w:jc w:val="both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b w:val="1"/>
          <w:vertAlign w:val="baseline"/>
          <w:rtl w:val="0"/>
        </w:rPr>
        <w:t xml:space="preserve">PROBLEM 2 [Solving Systems of Linear Equations] [40 marks]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numPr>
          <w:ilvl w:val="0"/>
          <w:numId w:val="1"/>
        </w:numPr>
        <w:ind w:left="720" w:hanging="720"/>
        <w:rPr/>
      </w:pPr>
      <w:r w:rsidDel="00000000" w:rsidR="00000000" w:rsidRPr="00000000">
        <w:rPr>
          <w:b w:val="1"/>
          <w:vertAlign w:val="baseline"/>
          <w:rtl w:val="0"/>
        </w:rPr>
        <w:t xml:space="preserve"> Practice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vertAlign w:val="baseline"/>
          <w:rtl w:val="0"/>
        </w:rPr>
        <w:t xml:space="preserve">Solve the following system of linear equations: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drawing>
          <wp:inline distB="0" distT="0" distL="114300" distR="114300">
            <wp:extent cx="1483995" cy="885825"/>
            <wp:effectExtent b="0" l="0" r="0" t="0"/>
            <wp:docPr id="2" name="image06.png"/>
            <a:graphic>
              <a:graphicData uri="http://schemas.openxmlformats.org/drawingml/2006/picture">
                <pic:pic>
                  <pic:nvPicPr>
                    <pic:cNvPr id="0" name="image06.png"/>
                    <pic:cNvPicPr preferRelativeResize="0"/>
                  </pic:nvPicPr>
                  <pic:blipFill>
                    <a:blip r:embed="rId8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483995" cy="88582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numPr>
          <w:ilvl w:val="0"/>
          <w:numId w:val="3"/>
        </w:numPr>
        <w:ind w:left="720" w:hanging="360"/>
        <w:jc w:val="both"/>
        <w:rPr/>
      </w:pPr>
      <w:r w:rsidDel="00000000" w:rsidR="00000000" w:rsidRPr="00000000">
        <w:rPr>
          <w:vertAlign w:val="baseline"/>
          <w:rtl w:val="0"/>
        </w:rPr>
        <w:t xml:space="preserve">Using LU decomposition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numPr>
          <w:ilvl w:val="0"/>
          <w:numId w:val="3"/>
        </w:numPr>
        <w:ind w:left="720" w:hanging="360"/>
        <w:jc w:val="both"/>
        <w:rPr/>
      </w:pPr>
      <w:r w:rsidDel="00000000" w:rsidR="00000000" w:rsidRPr="00000000">
        <w:rPr>
          <w:vertAlign w:val="baseline"/>
          <w:rtl w:val="0"/>
        </w:rPr>
        <w:t xml:space="preserve">Using Gauss-Seidel method (3 iterations), choose as initial guesses: y=z=0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numPr>
          <w:ilvl w:val="0"/>
          <w:numId w:val="3"/>
        </w:numPr>
        <w:ind w:left="720" w:hanging="360"/>
        <w:jc w:val="both"/>
        <w:rPr/>
      </w:pPr>
      <w:r w:rsidDel="00000000" w:rsidR="00000000" w:rsidRPr="00000000">
        <w:rPr>
          <w:vertAlign w:val="baseline"/>
          <w:rtl w:val="0"/>
        </w:rPr>
        <w:t xml:space="preserve">Check your results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numPr>
          <w:ilvl w:val="0"/>
          <w:numId w:val="3"/>
        </w:numPr>
        <w:ind w:left="720" w:hanging="360"/>
        <w:jc w:val="both"/>
        <w:rPr/>
      </w:pPr>
      <w:r w:rsidDel="00000000" w:rsidR="00000000" w:rsidRPr="00000000">
        <w:rPr>
          <w:vertAlign w:val="baseline"/>
          <w:rtl w:val="0"/>
        </w:rPr>
        <w:t xml:space="preserve">Compare the two methods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numPr>
          <w:ilvl w:val="0"/>
          <w:numId w:val="1"/>
        </w:numPr>
        <w:ind w:left="720" w:hanging="720"/>
        <w:rPr/>
      </w:pPr>
      <w:r w:rsidDel="00000000" w:rsidR="00000000" w:rsidRPr="00000000">
        <w:rPr>
          <w:b w:val="1"/>
          <w:vertAlign w:val="baseline"/>
          <w:rtl w:val="0"/>
        </w:rPr>
        <w:t xml:space="preserve"> Theory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numPr>
          <w:ilvl w:val="0"/>
          <w:numId w:val="2"/>
        </w:numPr>
        <w:ind w:left="720" w:hanging="360"/>
        <w:jc w:val="both"/>
        <w:rPr/>
      </w:pPr>
      <w:r w:rsidDel="00000000" w:rsidR="00000000" w:rsidRPr="00000000">
        <w:rPr>
          <w:vertAlign w:val="baseline"/>
          <w:rtl w:val="0"/>
        </w:rPr>
        <w:t xml:space="preserve">Ill conditioning of equations occurs when the determinant of [A] is close to zero?  </w:t>
      </w:r>
      <w:r w:rsidDel="00000000" w:rsidR="00000000" w:rsidRPr="00000000">
        <w:rPr>
          <w:i w:val="1"/>
          <w:vertAlign w:val="baseline"/>
          <w:rtl w:val="0"/>
        </w:rPr>
        <w:t xml:space="preserve">True / I really do not know / False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numPr>
          <w:ilvl w:val="0"/>
          <w:numId w:val="2"/>
        </w:numPr>
        <w:ind w:left="720" w:hanging="360"/>
        <w:jc w:val="both"/>
        <w:rPr/>
      </w:pPr>
      <w:r w:rsidDel="00000000" w:rsidR="00000000" w:rsidRPr="00000000">
        <w:rPr>
          <w:vertAlign w:val="baseline"/>
          <w:rtl w:val="0"/>
        </w:rPr>
        <w:t xml:space="preserve">What is an upper-diagonal matrix?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numPr>
          <w:ilvl w:val="0"/>
          <w:numId w:val="2"/>
        </w:numPr>
        <w:ind w:left="720" w:hanging="360"/>
        <w:jc w:val="both"/>
        <w:rPr/>
      </w:pPr>
      <w:r w:rsidDel="00000000" w:rsidR="00000000" w:rsidRPr="00000000">
        <w:rPr>
          <w:vertAlign w:val="baseline"/>
          <w:rtl w:val="0"/>
        </w:rPr>
        <w:t xml:space="preserve">When two rows are interchanged in [A], then the determinant of the new matrix is the same as det[A]?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ind w:left="360" w:firstLine="360"/>
        <w:contextualSpacing w:val="0"/>
        <w:jc w:val="both"/>
      </w:pPr>
      <w:r w:rsidDel="00000000" w:rsidR="00000000" w:rsidRPr="00000000">
        <w:rPr>
          <w:i w:val="1"/>
          <w:vertAlign w:val="baseline"/>
          <w:rtl w:val="0"/>
        </w:rPr>
        <w:t xml:space="preserve">True / I really do not know / False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ind w:left="360" w:firstLine="0"/>
        <w:contextualSpacing w:val="0"/>
        <w:jc w:val="both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b w:val="1"/>
          <w:vertAlign w:val="baseline"/>
          <w:rtl w:val="0"/>
        </w:rPr>
        <w:t xml:space="preserve">PROBLEM 3 [Numerical Integration] [20 marks]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numPr>
          <w:ilvl w:val="1"/>
          <w:numId w:val="3"/>
        </w:numPr>
        <w:ind w:left="1440" w:hanging="1440"/>
        <w:rPr/>
      </w:pPr>
      <w:r w:rsidDel="00000000" w:rsidR="00000000" w:rsidRPr="00000000">
        <w:rPr>
          <w:b w:val="1"/>
          <w:vertAlign w:val="baseline"/>
          <w:rtl w:val="0"/>
        </w:rPr>
        <w:t xml:space="preserve"> Practice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vertAlign w:val="baseline"/>
          <w:rtl w:val="0"/>
        </w:rPr>
        <w:t xml:space="preserve">Compute the following integral: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drawing>
          <wp:inline distB="0" distT="0" distL="114300" distR="114300">
            <wp:extent cx="1027430" cy="673100"/>
            <wp:effectExtent b="0" l="0" r="0" t="0"/>
            <wp:docPr id="5" name="image09.png"/>
            <a:graphic>
              <a:graphicData uri="http://schemas.openxmlformats.org/drawingml/2006/picture">
                <pic:pic>
                  <pic:nvPicPr>
                    <pic:cNvPr id="0" name="image09.png"/>
                    <pic:cNvPicPr preferRelativeResize="0"/>
                  </pic:nvPicPr>
                  <pic:blipFill>
                    <a:blip r:embed="rId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027430" cy="6731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vertAlign w:val="baseline"/>
          <w:rtl w:val="0"/>
        </w:rPr>
        <w:t xml:space="preserve">Using multi-segment Simpson’s (1/3) rule and a step equal 0.25.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b w:val="1"/>
          <w:vertAlign w:val="baseline"/>
          <w:rtl w:val="0"/>
        </w:rPr>
        <w:t xml:space="preserve">2. Theory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numPr>
          <w:ilvl w:val="0"/>
          <w:numId w:val="2"/>
        </w:numPr>
        <w:ind w:left="720" w:hanging="360"/>
        <w:jc w:val="both"/>
        <w:rPr/>
      </w:pPr>
      <w:r w:rsidDel="00000000" w:rsidR="00000000" w:rsidRPr="00000000">
        <w:rPr>
          <w:vertAlign w:val="baseline"/>
          <w:rtl w:val="0"/>
        </w:rPr>
        <w:t xml:space="preserve">In general, for the same number of segments, Simpson’s rule is less accurate than the trapezoidal rule?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ind w:left="360" w:firstLine="0"/>
        <w:contextualSpacing w:val="0"/>
        <w:jc w:val="both"/>
      </w:pPr>
      <w:r w:rsidDel="00000000" w:rsidR="00000000" w:rsidRPr="00000000">
        <w:rPr>
          <w:vertAlign w:val="baseline"/>
          <w:rtl w:val="0"/>
        </w:rPr>
        <w:t xml:space="preserve">      </w:t>
      </w:r>
      <w:r w:rsidDel="00000000" w:rsidR="00000000" w:rsidRPr="00000000">
        <w:rPr>
          <w:i w:val="1"/>
          <w:vertAlign w:val="baseline"/>
          <w:rtl w:val="0"/>
        </w:rPr>
        <w:t xml:space="preserve">True / I really do not know / False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numPr>
          <w:ilvl w:val="0"/>
          <w:numId w:val="2"/>
        </w:numPr>
        <w:ind w:left="720" w:hanging="360"/>
        <w:jc w:val="both"/>
        <w:rPr/>
      </w:pPr>
      <w:r w:rsidDel="00000000" w:rsidR="00000000" w:rsidRPr="00000000">
        <w:rPr>
          <w:vertAlign w:val="baseline"/>
          <w:rtl w:val="0"/>
        </w:rPr>
        <w:t xml:space="preserve">The Gauss quadrature formula is applicable to integrals having arbitrary, but finite, limits of integration?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ind w:left="360" w:firstLine="360"/>
        <w:contextualSpacing w:val="0"/>
        <w:jc w:val="both"/>
      </w:pPr>
      <w:r w:rsidDel="00000000" w:rsidR="00000000" w:rsidRPr="00000000">
        <w:rPr>
          <w:i w:val="1"/>
          <w:vertAlign w:val="baseline"/>
          <w:rtl w:val="0"/>
        </w:rPr>
        <w:t xml:space="preserve">True / I really do not know / False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numPr>
          <w:ilvl w:val="0"/>
          <w:numId w:val="2"/>
        </w:numPr>
        <w:ind w:left="720" w:hanging="360"/>
        <w:jc w:val="both"/>
        <w:rPr/>
      </w:pPr>
      <w:r w:rsidDel="00000000" w:rsidR="00000000" w:rsidRPr="00000000">
        <w:rPr>
          <w:vertAlign w:val="baseline"/>
          <w:rtl w:val="0"/>
        </w:rPr>
        <w:t xml:space="preserve">Improper integrals (integrals with at least one limit equal to infinity) can not be </w:t>
        <w:br w:type="textWrapping"/>
        <w:t xml:space="preserve">computed with numerical algorithms.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ind w:left="360" w:firstLine="360"/>
        <w:contextualSpacing w:val="0"/>
        <w:jc w:val="both"/>
      </w:pPr>
      <w:r w:rsidDel="00000000" w:rsidR="00000000" w:rsidRPr="00000000">
        <w:rPr>
          <w:i w:val="1"/>
          <w:vertAlign w:val="baseline"/>
          <w:rtl w:val="0"/>
        </w:rPr>
        <w:t xml:space="preserve">True / I really do not know / False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numPr>
          <w:ilvl w:val="0"/>
          <w:numId w:val="2"/>
        </w:numPr>
        <w:ind w:left="720" w:hanging="360"/>
        <w:jc w:val="both"/>
        <w:rPr/>
      </w:pPr>
      <w:r w:rsidDel="00000000" w:rsidR="00000000" w:rsidRPr="00000000">
        <w:rPr>
          <w:vertAlign w:val="baseline"/>
          <w:rtl w:val="0"/>
        </w:rPr>
        <w:t xml:space="preserve">To increase the accuracy of the computation of an integral using a quadrature formula, one has normally to reduce the step-size (increase the number of segments for a multi-segment version of the quadrature formula). What do you think about the following statement: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ind w:left="720" w:firstLine="0"/>
        <w:contextualSpacing w:val="0"/>
        <w:jc w:val="both"/>
      </w:pPr>
      <w:r w:rsidDel="00000000" w:rsidR="00000000" w:rsidRPr="00000000">
        <w:rPr>
          <w:vertAlign w:val="baseline"/>
          <w:rtl w:val="0"/>
        </w:rPr>
        <w:t xml:space="preserve">The accuracy of my result is only limited by the computation time, i.e, with a computer; you will be able to increase the number of segments and to more accurately predict the value of the integral?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ind w:left="360" w:firstLine="360"/>
        <w:contextualSpacing w:val="0"/>
        <w:jc w:val="both"/>
      </w:pPr>
      <w:r w:rsidDel="00000000" w:rsidR="00000000" w:rsidRPr="00000000">
        <w:rPr>
          <w:i w:val="1"/>
          <w:vertAlign w:val="baseline"/>
          <w:rtl w:val="0"/>
        </w:rPr>
        <w:t xml:space="preserve">True / I really do not know / False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ind w:left="720" w:firstLine="0"/>
        <w:contextualSpacing w:val="0"/>
        <w:jc w:val="both"/>
      </w:pPr>
      <w:r w:rsidDel="00000000" w:rsidR="00000000" w:rsidRPr="00000000">
        <w:rPr>
          <w:i w:val="1"/>
          <w:vertAlign w:val="baseline"/>
          <w:rtl w:val="0"/>
        </w:rPr>
        <w:t xml:space="preserve">Explain why (even for I really do not know)?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ind w:left="360" w:firstLine="360"/>
        <w:contextualSpacing w:val="0"/>
        <w:jc w:val="both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b w:val="1"/>
          <w:vertAlign w:val="baseline"/>
          <w:rtl w:val="0"/>
        </w:rPr>
        <w:t xml:space="preserve">PROBLEM 4 [Solving Ordinary Differential Equations] [20 marks]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b w:val="1"/>
          <w:vertAlign w:val="baseline"/>
          <w:rtl w:val="0"/>
        </w:rPr>
        <w:t xml:space="preserve">1. Practice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vertAlign w:val="baseline"/>
          <w:rtl w:val="0"/>
        </w:rPr>
        <w:t xml:space="preserve"> Solve the following ODE: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drawing>
          <wp:inline distB="0" distT="0" distL="114300" distR="114300">
            <wp:extent cx="876300" cy="393700"/>
            <wp:effectExtent b="0" l="0" r="0" t="0"/>
            <wp:docPr id="4" name="image08.png"/>
            <a:graphic>
              <a:graphicData uri="http://schemas.openxmlformats.org/drawingml/2006/picture">
                <pic:pic>
                  <pic:nvPicPr>
                    <pic:cNvPr id="0" name="image08.png"/>
                    <pic:cNvPicPr preferRelativeResize="0"/>
                  </pic:nvPicPr>
                  <pic:blipFill>
                    <a:blip r:embed="rId10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876300" cy="3937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vertAlign w:val="baseline"/>
          <w:rtl w:val="0"/>
        </w:rPr>
        <w:tab/>
        <w:tab/>
      </w:r>
      <w:r w:rsidDel="00000000" w:rsidR="00000000" w:rsidRPr="00000000">
        <w:drawing>
          <wp:inline distB="0" distT="0" distL="114300" distR="114300">
            <wp:extent cx="520700" cy="215900"/>
            <wp:effectExtent b="0" l="0" r="0" t="0"/>
            <wp:docPr id="7" name="image13.png"/>
            <a:graphic>
              <a:graphicData uri="http://schemas.openxmlformats.org/drawingml/2006/picture">
                <pic:pic>
                  <pic:nvPicPr>
                    <pic:cNvPr id="0" name="image13.png"/>
                    <pic:cNvPicPr preferRelativeResize="0"/>
                  </pic:nvPicPr>
                  <pic:blipFill>
                    <a:blip r:embed="rId11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20700" cy="2159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ind w:left="720" w:firstLine="0"/>
        <w:contextualSpacing w:val="0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vertAlign w:val="baseline"/>
          <w:rtl w:val="0"/>
        </w:rPr>
        <w:t xml:space="preserve">Using Runge-Kutta second order method (with Heun’s method), for </w:t>
      </w:r>
      <w:r w:rsidDel="00000000" w:rsidR="00000000" w:rsidRPr="00000000">
        <w:drawing>
          <wp:inline distB="0" distT="0" distL="114300" distR="114300">
            <wp:extent cx="545465" cy="177165"/>
            <wp:effectExtent b="0" l="0" r="0" t="0"/>
            <wp:docPr id="6" name="image11.png"/>
            <a:graphic>
              <a:graphicData uri="http://schemas.openxmlformats.org/drawingml/2006/picture">
                <pic:pic>
                  <pic:nvPicPr>
                    <pic:cNvPr id="0" name="image11.png"/>
                    <pic:cNvPicPr preferRelativeResize="0"/>
                  </pic:nvPicPr>
                  <pic:blipFill>
                    <a:blip r:embed="rId12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45465" cy="17716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vertAlign w:val="baseline"/>
          <w:rtl w:val="0"/>
        </w:rPr>
        <w:t xml:space="preserve"> and a step of 0.25.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b w:val="1"/>
          <w:vertAlign w:val="baseline"/>
          <w:rtl w:val="0"/>
        </w:rPr>
        <w:t xml:space="preserve">2. Theory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numPr>
          <w:ilvl w:val="0"/>
          <w:numId w:val="2"/>
        </w:numPr>
        <w:ind w:left="720" w:hanging="360"/>
        <w:jc w:val="both"/>
        <w:rPr/>
      </w:pPr>
      <w:r w:rsidDel="00000000" w:rsidR="00000000" w:rsidRPr="00000000">
        <w:rPr>
          <w:vertAlign w:val="baseline"/>
          <w:rtl w:val="0"/>
        </w:rPr>
        <w:t xml:space="preserve">Euler’s method can be considered as the first order Runge-Kutta method?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ind w:left="360" w:firstLine="360"/>
        <w:contextualSpacing w:val="0"/>
        <w:jc w:val="both"/>
      </w:pPr>
      <w:r w:rsidDel="00000000" w:rsidR="00000000" w:rsidRPr="00000000">
        <w:rPr>
          <w:i w:val="1"/>
          <w:vertAlign w:val="baseline"/>
          <w:rtl w:val="0"/>
        </w:rPr>
        <w:t xml:space="preserve">True / I really do not know / False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numPr>
          <w:ilvl w:val="0"/>
          <w:numId w:val="2"/>
        </w:numPr>
        <w:ind w:left="720" w:hanging="360"/>
        <w:jc w:val="both"/>
        <w:rPr/>
      </w:pPr>
      <w:r w:rsidDel="00000000" w:rsidR="00000000" w:rsidRPr="00000000">
        <w:rPr>
          <w:vertAlign w:val="baseline"/>
          <w:rtl w:val="0"/>
        </w:rPr>
        <w:t xml:space="preserve">What is the difference between a boundary-value problem and an initial- value problem?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numPr>
          <w:ilvl w:val="0"/>
          <w:numId w:val="2"/>
        </w:numPr>
        <w:ind w:left="720" w:hanging="360"/>
        <w:jc w:val="both"/>
        <w:rPr/>
      </w:pPr>
      <w:r w:rsidDel="00000000" w:rsidR="00000000" w:rsidRPr="00000000">
        <w:rPr>
          <w:vertAlign w:val="baseline"/>
          <w:rtl w:val="0"/>
        </w:rPr>
        <w:t xml:space="preserve">The order of the most popularly used Runge-Kutta methods is: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ind w:left="720" w:firstLine="0"/>
        <w:contextualSpacing w:val="0"/>
        <w:jc w:val="both"/>
      </w:pPr>
      <w:r w:rsidDel="00000000" w:rsidR="00000000" w:rsidRPr="00000000">
        <w:rPr>
          <w:vertAlign w:val="baseline"/>
          <w:rtl w:val="0"/>
        </w:rPr>
        <w:t xml:space="preserve">4 / 3 / 2?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  <w:jc w:val="both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  <w:jc w:val="both"/>
      </w:pPr>
      <w:r w:rsidDel="00000000" w:rsidR="00000000" w:rsidRPr="00000000">
        <w:rPr>
          <w:rtl w:val="0"/>
        </w:rPr>
      </w:r>
    </w:p>
    <w:sectPr>
      <w:headerReference r:id="rId13" w:type="default"/>
      <w:footerReference r:id="rId14" w:type="default"/>
      <w:pgSz w:h="15840" w:w="12240"/>
      <w:pgMar w:bottom="1440" w:top="900" w:left="1800" w:right="180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font w:name="Times New Roman"/>
  <w:font w:name="Arial"/>
  <w:font w:name="Georgia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p w:rsidR="00000000" w:rsidDel="00000000" w:rsidP="00000000" w:rsidRDefault="00000000" w:rsidRPr="00000000">
    <w:pPr>
      <w:tabs>
        <w:tab w:val="center" w:pos="4320"/>
        <w:tab w:val="right" w:pos="8640"/>
      </w:tabs>
      <w:spacing w:after="0" w:before="0" w:line="240" w:lineRule="auto"/>
      <w:contextualSpacing w:val="0"/>
      <w:jc w:val="right"/>
    </w:pPr>
    <w:fldSimple w:instr="PAGE" w:fldLock="0" w:dirty="0">
      <w:r w:rsidDel="00000000" w:rsidR="00000000" w:rsidRPr="00000000">
        <w:rPr>
          <w:rFonts w:ascii="Times New Roman" w:cs="Times New Roman" w:eastAsia="Times New Roman" w:hAnsi="Times New Roman"/>
          <w:b w:val="0"/>
          <w:sz w:val="24"/>
          <w:szCs w:val="24"/>
          <w:vertAlign w:val="baseline"/>
        </w:rPr>
      </w:r>
    </w:fldSimple>
    <w:r w:rsidDel="00000000" w:rsidR="00000000" w:rsidRPr="00000000">
      <w:rPr>
        <w:rtl w:val="0"/>
      </w:rPr>
    </w:r>
  </w:p>
  <w:p w:rsidR="00000000" w:rsidDel="00000000" w:rsidP="00000000" w:rsidRDefault="00000000" w:rsidRPr="00000000">
    <w:pPr>
      <w:tabs>
        <w:tab w:val="center" w:pos="4320"/>
        <w:tab w:val="right" w:pos="8640"/>
      </w:tabs>
      <w:spacing w:after="0" w:before="0" w:line="240" w:lineRule="auto"/>
      <w:ind w:right="360"/>
      <w:contextualSpacing w:val="0"/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p w:rsidR="00000000" w:rsidDel="00000000" w:rsidP="00000000" w:rsidRDefault="00000000" w:rsidRPr="00000000">
    <w:pPr>
      <w:tabs>
        <w:tab w:val="center" w:pos="4320"/>
        <w:tab w:val="right" w:pos="8640"/>
      </w:tabs>
      <w:spacing w:after="0" w:before="0" w:line="240" w:lineRule="auto"/>
      <w:contextualSpacing w:val="0"/>
    </w:pPr>
    <w:r w:rsidDel="00000000" w:rsidR="00000000" w:rsidRPr="00000000">
      <w:rPr>
        <w:rFonts w:ascii="Arial" w:cs="Arial" w:eastAsia="Arial" w:hAnsi="Arial"/>
        <w:b w:val="1"/>
        <w:sz w:val="18"/>
        <w:szCs w:val="18"/>
        <w:vertAlign w:val="baseline"/>
        <w:rtl w:val="0"/>
      </w:rPr>
      <w:t xml:space="preserve">ENGR 391                                                                  FINAL EXAM          </w:t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abstractNum w:abstractNumId="1">
    <w:lvl w:ilvl="0">
      <w:start w:val="1"/>
      <w:numFmt w:val="decimal"/>
      <w:lvlText w:val="%1."/>
      <w:lvlJc w:val="left"/>
      <w:pPr>
        <w:ind w:left="720" w:firstLine="360"/>
      </w:pPr>
      <w:rPr>
        <w:vertAlign w:val="baseline"/>
      </w:rPr>
    </w:lvl>
    <w:lvl w:ilvl="1">
      <w:start w:val="1"/>
      <w:numFmt w:val="decimal"/>
      <w:lvlText w:val="%2."/>
      <w:lvlJc w:val="left"/>
      <w:pPr>
        <w:ind w:left="1440" w:firstLine="108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160" w:firstLine="19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320" w:firstLine="414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80" w:firstLine="6300"/>
      </w:pPr>
      <w:rPr>
        <w:vertAlign w:val="baseline"/>
      </w:rPr>
    </w:lvl>
  </w:abstractNum>
  <w:abstractNum w:abstractNumId="2">
    <w:lvl w:ilvl="0">
      <w:start w:val="2"/>
      <w:numFmt w:val="bullet"/>
      <w:lvlText w:val="-"/>
      <w:lvlJc w:val="left"/>
      <w:pPr>
        <w:ind w:left="720" w:firstLine="360"/>
      </w:pPr>
      <w:rPr>
        <w:rFonts w:ascii="Arial" w:cs="Arial" w:eastAsia="Arial" w:hAnsi="Arial"/>
        <w:vertAlign w:val="baseline"/>
      </w:rPr>
    </w:lvl>
    <w:lvl w:ilvl="1">
      <w:start w:val="1"/>
      <w:numFmt w:val="bullet"/>
      <w:lvlText w:val="o"/>
      <w:lvlJc w:val="left"/>
      <w:pPr>
        <w:ind w:left="1440" w:firstLine="1080"/>
      </w:pPr>
      <w:rPr>
        <w:rFonts w:ascii="Arial" w:cs="Arial" w:eastAsia="Arial" w:hAnsi="Arial"/>
        <w:vertAlign w:val="baseline"/>
      </w:rPr>
    </w:lvl>
    <w:lvl w:ilvl="2">
      <w:start w:val="1"/>
      <w:numFmt w:val="bullet"/>
      <w:lvlText w:val="▪"/>
      <w:lvlJc w:val="left"/>
      <w:pPr>
        <w:ind w:left="2160" w:firstLine="1800"/>
      </w:pPr>
      <w:rPr>
        <w:rFonts w:ascii="Arial" w:cs="Arial" w:eastAsia="Arial" w:hAnsi="Arial"/>
        <w:vertAlign w:val="baseli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rFonts w:ascii="Arial" w:cs="Arial" w:eastAsia="Arial" w:hAnsi="Arial"/>
        <w:vertAlign w:val="baseline"/>
      </w:rPr>
    </w:lvl>
    <w:lvl w:ilvl="4">
      <w:start w:val="1"/>
      <w:numFmt w:val="bullet"/>
      <w:lvlText w:val="o"/>
      <w:lvlJc w:val="left"/>
      <w:pPr>
        <w:ind w:left="3600" w:firstLine="3240"/>
      </w:pPr>
      <w:rPr>
        <w:rFonts w:ascii="Arial" w:cs="Arial" w:eastAsia="Arial" w:hAnsi="Arial"/>
        <w:vertAlign w:val="baseline"/>
      </w:rPr>
    </w:lvl>
    <w:lvl w:ilvl="5">
      <w:start w:val="1"/>
      <w:numFmt w:val="bullet"/>
      <w:lvlText w:val="▪"/>
      <w:lvlJc w:val="left"/>
      <w:pPr>
        <w:ind w:left="4320" w:firstLine="3960"/>
      </w:pPr>
      <w:rPr>
        <w:rFonts w:ascii="Arial" w:cs="Arial" w:eastAsia="Arial" w:hAnsi="Arial"/>
        <w:vertAlign w:val="baseli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rFonts w:ascii="Arial" w:cs="Arial" w:eastAsia="Arial" w:hAnsi="Arial"/>
        <w:vertAlign w:val="baseline"/>
      </w:rPr>
    </w:lvl>
    <w:lvl w:ilvl="7">
      <w:start w:val="1"/>
      <w:numFmt w:val="bullet"/>
      <w:lvlText w:val="o"/>
      <w:lvlJc w:val="left"/>
      <w:pPr>
        <w:ind w:left="5760" w:firstLine="5400"/>
      </w:pPr>
      <w:rPr>
        <w:rFonts w:ascii="Arial" w:cs="Arial" w:eastAsia="Arial" w:hAnsi="Arial"/>
        <w:vertAlign w:val="baseline"/>
      </w:rPr>
    </w:lvl>
    <w:lvl w:ilvl="8">
      <w:start w:val="1"/>
      <w:numFmt w:val="bullet"/>
      <w:lvlText w:val="▪"/>
      <w:lvlJc w:val="left"/>
      <w:pPr>
        <w:ind w:left="6480" w:firstLine="6120"/>
      </w:pPr>
      <w:rPr>
        <w:rFonts w:ascii="Arial" w:cs="Arial" w:eastAsia="Arial" w:hAnsi="Arial"/>
        <w:vertAlign w:val="baseline"/>
      </w:rPr>
    </w:lvl>
  </w:abstractNum>
  <w:abstractNum w:abstractNumId="3">
    <w:lvl w:ilvl="0">
      <w:start w:val="1"/>
      <w:numFmt w:val="lowerLetter"/>
      <w:lvlText w:val="%1-"/>
      <w:lvlJc w:val="left"/>
      <w:pPr>
        <w:ind w:left="720" w:firstLine="360"/>
      </w:pPr>
      <w:rPr>
        <w:vertAlign w:val="baseline"/>
      </w:rPr>
    </w:lvl>
    <w:lvl w:ilvl="1">
      <w:start w:val="1"/>
      <w:numFmt w:val="decimal"/>
      <w:lvlText w:val="%2."/>
      <w:lvlJc w:val="left"/>
      <w:pPr>
        <w:ind w:left="1440" w:firstLine="108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160" w:firstLine="19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320" w:firstLine="414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80" w:firstLine="6300"/>
      </w:pPr>
      <w:rPr>
        <w:vertAlign w:val="baseline"/>
      </w:r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docDefaults>
    <w:rPrDefault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4"/>
        <w:szCs w:val="24"/>
        <w:u w:val="none"/>
        <w:vertAlign w:val="baseline"/>
      </w:rPr>
    </w:rPrDefault>
    <w:pPrDefault>
      <w:pPr>
        <w:keepNext w:val="0"/>
        <w:keepLines w:val="0"/>
        <w:widowControl w:val="1"/>
        <w:spacing w:after="0" w:before="0" w:line="240" w:lineRule="auto"/>
        <w:ind w:left="0" w:right="0" w:firstLine="0"/>
        <w:jc w:val="left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0" w:before="0" w:line="240" w:lineRule="auto"/>
    </w:pPr>
    <w:rPr>
      <w:rFonts w:ascii="Times New Roman" w:cs="Times New Roman" w:eastAsia="Times New Roman" w:hAnsi="Times New Roman"/>
      <w:b w:val="1"/>
      <w:sz w:val="24"/>
      <w:szCs w:val="24"/>
      <w:vertAlign w:val="baseline"/>
    </w:rPr>
  </w:style>
  <w:style w:type="paragraph" w:styleId="Heading2">
    <w:name w:val="heading 2"/>
    <w:basedOn w:val="Normal"/>
    <w:next w:val="Normal"/>
    <w:pPr>
      <w:keepNext w:val="1"/>
      <w:keepLines w:val="1"/>
      <w:spacing w:after="60" w:before="240" w:line="240" w:lineRule="auto"/>
    </w:pPr>
    <w:rPr>
      <w:rFonts w:ascii="Arial" w:cs="Arial" w:eastAsia="Arial" w:hAnsi="Arial"/>
      <w:b w:val="1"/>
      <w:i w:val="1"/>
      <w:sz w:val="28"/>
      <w:szCs w:val="28"/>
      <w:vertAlign w:val="baseline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  <w:contextualSpacing w:val="1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60" w:before="240" w:line="240" w:lineRule="auto"/>
    </w:pPr>
    <w:rPr>
      <w:rFonts w:ascii="Times New Roman" w:cs="Times New Roman" w:eastAsia="Times New Roman" w:hAnsi="Times New Roman"/>
      <w:b w:val="1"/>
      <w:sz w:val="28"/>
      <w:szCs w:val="28"/>
      <w:vertAlign w:val="baseline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  <w:contextualSpacing w:val="1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  <w:contextualSpacing w:val="1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  <w:contextualSpacing w:val="1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  <w:contextualSpacing w:val="1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1" Type="http://schemas.openxmlformats.org/officeDocument/2006/relationships/image" Target="media/image13.png"/><Relationship Id="rId10" Type="http://schemas.openxmlformats.org/officeDocument/2006/relationships/image" Target="media/image08.png"/><Relationship Id="rId13" Type="http://schemas.openxmlformats.org/officeDocument/2006/relationships/header" Target="header1.xml"/><Relationship Id="rId12" Type="http://schemas.openxmlformats.org/officeDocument/2006/relationships/image" Target="media/image11.png"/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numbering" Target="numbering.xml"/><Relationship Id="rId4" Type="http://schemas.openxmlformats.org/officeDocument/2006/relationships/styles" Target="styles.xml"/><Relationship Id="rId9" Type="http://schemas.openxmlformats.org/officeDocument/2006/relationships/image" Target="media/image09.png"/><Relationship Id="rId14" Type="http://schemas.openxmlformats.org/officeDocument/2006/relationships/footer" Target="footer1.xml"/><Relationship Id="rId5" Type="http://schemas.openxmlformats.org/officeDocument/2006/relationships/image" Target="media/image17.png"/><Relationship Id="rId6" Type="http://schemas.openxmlformats.org/officeDocument/2006/relationships/image" Target="media/image01.png"/><Relationship Id="rId7" Type="http://schemas.openxmlformats.org/officeDocument/2006/relationships/image" Target="media/image07.png"/><Relationship Id="rId8" Type="http://schemas.openxmlformats.org/officeDocument/2006/relationships/image" Target="media/image06.png"/></Relationships>
</file>