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0E3969CF" w14:textId="77777777" w:rsidR="0070425C" w:rsidRDefault="0070425C">
      <w:pPr>
        <w:pStyle w:val="NoteLevel1"/>
      </w:pPr>
    </w:p>
    <w:p w14:paraId="4B9CE4C6" w14:textId="77777777" w:rsidR="0070425C" w:rsidRPr="00AD2B93" w:rsidRDefault="0070425C">
      <w:pPr>
        <w:pStyle w:val="NoteLevel1"/>
        <w:rPr>
          <w:b/>
          <w:i/>
          <w:sz w:val="36"/>
          <w:szCs w:val="36"/>
        </w:rPr>
      </w:pPr>
      <w:r w:rsidRPr="00AD2B93">
        <w:rPr>
          <w:b/>
          <w:i/>
          <w:sz w:val="36"/>
          <w:szCs w:val="36"/>
        </w:rPr>
        <w:t>Structure of a Neuron</w:t>
      </w:r>
    </w:p>
    <w:p w14:paraId="5D016344" w14:textId="77777777" w:rsidR="0070425C" w:rsidRDefault="0070425C">
      <w:pPr>
        <w:pStyle w:val="NoteLevel1"/>
      </w:pPr>
    </w:p>
    <w:p w14:paraId="194A03DE" w14:textId="77777777" w:rsidR="0070425C" w:rsidRDefault="0070425C" w:rsidP="0070425C">
      <w:pPr>
        <w:pStyle w:val="NoteLevel1"/>
      </w:pPr>
      <w:r w:rsidRPr="0070425C">
        <w:rPr>
          <w:b/>
        </w:rPr>
        <w:t>Soma:</w:t>
      </w:r>
      <w:r>
        <w:t xml:space="preserve"> cell body</w:t>
      </w:r>
    </w:p>
    <w:p w14:paraId="47831F29" w14:textId="77777777" w:rsidR="0070425C" w:rsidRDefault="0070425C" w:rsidP="0070425C">
      <w:pPr>
        <w:pStyle w:val="NoteLevel1"/>
      </w:pPr>
    </w:p>
    <w:p w14:paraId="0C4F34A0" w14:textId="77777777" w:rsidR="0070425C" w:rsidRDefault="0070425C" w:rsidP="0070425C">
      <w:pPr>
        <w:pStyle w:val="NoteLevel1"/>
      </w:pPr>
      <w:r w:rsidRPr="0070425C">
        <w:rPr>
          <w:b/>
        </w:rPr>
        <w:t>Cell membrane:</w:t>
      </w:r>
      <w:r>
        <w:t xml:space="preserve"> surrounds the soma and allows things to pass in and out of the cell</w:t>
      </w:r>
    </w:p>
    <w:p w14:paraId="55A2919A" w14:textId="77777777" w:rsidR="0070425C" w:rsidRDefault="0070425C" w:rsidP="0070425C">
      <w:pPr>
        <w:pStyle w:val="NoteLevel1"/>
      </w:pPr>
    </w:p>
    <w:p w14:paraId="58B8929E" w14:textId="77777777" w:rsidR="0070425C" w:rsidRDefault="0070425C" w:rsidP="0070425C">
      <w:pPr>
        <w:pStyle w:val="NoteLevel1"/>
      </w:pPr>
      <w:r w:rsidRPr="0070425C">
        <w:rPr>
          <w:b/>
        </w:rPr>
        <w:t>Nucleus:</w:t>
      </w:r>
      <w:r>
        <w:t xml:space="preserve"> contains the genetic information of the cell</w:t>
      </w:r>
    </w:p>
    <w:p w14:paraId="3BDD90CA" w14:textId="77777777" w:rsidR="0070425C" w:rsidRPr="0070425C" w:rsidRDefault="0070425C" w:rsidP="0070425C">
      <w:pPr>
        <w:pStyle w:val="NoteLevel1"/>
        <w:rPr>
          <w:b/>
        </w:rPr>
      </w:pPr>
    </w:p>
    <w:p w14:paraId="3E08639C" w14:textId="77777777" w:rsidR="0070425C" w:rsidRDefault="0070425C" w:rsidP="0070425C">
      <w:pPr>
        <w:pStyle w:val="NoteLevel1"/>
      </w:pPr>
      <w:r w:rsidRPr="0070425C">
        <w:rPr>
          <w:b/>
        </w:rPr>
        <w:t>Dendrites:</w:t>
      </w:r>
      <w:r>
        <w:t xml:space="preserve"> Extensions from the cell body (branches). Meet up with and receive messages with other neurons with specialized receptors </w:t>
      </w:r>
    </w:p>
    <w:p w14:paraId="62E2236C" w14:textId="77777777" w:rsidR="0070425C" w:rsidRDefault="0070425C" w:rsidP="0070425C">
      <w:pPr>
        <w:pStyle w:val="NoteLevel1"/>
      </w:pPr>
    </w:p>
    <w:p w14:paraId="1875D894" w14:textId="77777777" w:rsidR="0070425C" w:rsidRDefault="0070425C" w:rsidP="0070425C">
      <w:pPr>
        <w:pStyle w:val="NoteLevel1"/>
      </w:pPr>
      <w:r w:rsidRPr="0070425C">
        <w:rPr>
          <w:b/>
        </w:rPr>
        <w:t>Axon:</w:t>
      </w:r>
      <w:r>
        <w:t xml:space="preserve"> all nerve cells have (in general) in single axon of varying length; long axons are surrounded by a </w:t>
      </w:r>
      <w:r w:rsidRPr="0070425C">
        <w:rPr>
          <w:b/>
        </w:rPr>
        <w:t>myelin sheath</w:t>
      </w:r>
      <w:r>
        <w:t xml:space="preserve"> (a layer of fat) and short ones are not</w:t>
      </w:r>
    </w:p>
    <w:p w14:paraId="7C026048" w14:textId="77777777" w:rsidR="0070425C" w:rsidRDefault="0070425C" w:rsidP="0070425C">
      <w:pPr>
        <w:pStyle w:val="NoteLevel1"/>
      </w:pPr>
    </w:p>
    <w:p w14:paraId="0234A50B" w14:textId="77777777" w:rsidR="0070425C" w:rsidRDefault="0070425C" w:rsidP="0070425C">
      <w:pPr>
        <w:pStyle w:val="NoteLevel1"/>
      </w:pPr>
      <w:r w:rsidRPr="0070425C">
        <w:rPr>
          <w:b/>
          <w:bCs/>
        </w:rPr>
        <w:t>Terminal endings:</w:t>
      </w:r>
      <w:r>
        <w:t xml:space="preserve"> releases the neurotransmitters. Swell into bouton endings caused by the neurotransmitter substance</w:t>
      </w:r>
    </w:p>
    <w:p w14:paraId="38AC4647" w14:textId="77777777" w:rsidR="0070425C" w:rsidRDefault="0070425C" w:rsidP="0070425C">
      <w:pPr>
        <w:pStyle w:val="NoteLevel1"/>
      </w:pPr>
    </w:p>
    <w:p w14:paraId="4410DCE0" w14:textId="77777777" w:rsidR="0070425C" w:rsidRDefault="0070425C" w:rsidP="0070425C">
      <w:pPr>
        <w:pStyle w:val="NoteLevel1"/>
      </w:pPr>
    </w:p>
    <w:p w14:paraId="55F64801" w14:textId="77777777" w:rsidR="0070425C" w:rsidRPr="0070425C" w:rsidRDefault="0070425C" w:rsidP="0070425C">
      <w:pPr>
        <w:pStyle w:val="NoteLevel1"/>
        <w:rPr>
          <w:highlight w:val="yellow"/>
        </w:rPr>
      </w:pPr>
      <w:r w:rsidRPr="0070425C">
        <w:rPr>
          <w:b/>
          <w:bCs/>
          <w:highlight w:val="yellow"/>
        </w:rPr>
        <w:t>THE AXON</w:t>
      </w:r>
    </w:p>
    <w:p w14:paraId="643524E7" w14:textId="77777777" w:rsidR="0070425C" w:rsidRDefault="0070425C" w:rsidP="0070425C">
      <w:pPr>
        <w:pStyle w:val="NoteLevel1"/>
      </w:pPr>
    </w:p>
    <w:p w14:paraId="65D5AA40" w14:textId="77777777" w:rsidR="0070425C" w:rsidRDefault="0070425C" w:rsidP="0070425C">
      <w:pPr>
        <w:pStyle w:val="NoteLevel2"/>
      </w:pPr>
      <w:r>
        <w:t>Grey and white matter (depending on length of axon)</w:t>
      </w:r>
    </w:p>
    <w:p w14:paraId="50F14E83" w14:textId="29FB31C7" w:rsidR="0070425C" w:rsidRDefault="007956CE" w:rsidP="0070425C">
      <w:pPr>
        <w:pStyle w:val="NoteLevel2"/>
      </w:pPr>
      <w:r>
        <w:t xml:space="preserve"> Sometimes</w:t>
      </w:r>
      <w:r w:rsidR="0070425C">
        <w:t xml:space="preserve"> </w:t>
      </w:r>
      <w:r w:rsidR="0070425C" w:rsidRPr="0070425C">
        <w:rPr>
          <w:u w:val="single"/>
        </w:rPr>
        <w:t>myelin sheath</w:t>
      </w:r>
    </w:p>
    <w:p w14:paraId="545DDBB1" w14:textId="77777777" w:rsidR="0070425C" w:rsidRDefault="0070425C" w:rsidP="0070425C">
      <w:pPr>
        <w:pStyle w:val="NoteLevel3"/>
      </w:pPr>
      <w:proofErr w:type="gramStart"/>
      <w:r>
        <w:t>protects</w:t>
      </w:r>
      <w:proofErr w:type="gramEnd"/>
      <w:r>
        <w:t xml:space="preserve"> the axon</w:t>
      </w:r>
    </w:p>
    <w:p w14:paraId="2FC208EB" w14:textId="77777777" w:rsidR="0070425C" w:rsidRDefault="0070425C" w:rsidP="0070425C">
      <w:pPr>
        <w:pStyle w:val="NoteLevel3"/>
      </w:pPr>
      <w:proofErr w:type="gramStart"/>
      <w:r>
        <w:t>made</w:t>
      </w:r>
      <w:proofErr w:type="gramEnd"/>
      <w:r>
        <w:t xml:space="preserve"> of lipid (fat) material</w:t>
      </w:r>
    </w:p>
    <w:p w14:paraId="41DCDD43" w14:textId="77777777" w:rsidR="0070425C" w:rsidRDefault="0070425C" w:rsidP="0070425C">
      <w:pPr>
        <w:pStyle w:val="NoteLevel3"/>
      </w:pPr>
      <w:proofErr w:type="gramStart"/>
      <w:r>
        <w:t>insulating</w:t>
      </w:r>
      <w:proofErr w:type="gramEnd"/>
      <w:r>
        <w:t xml:space="preserve"> material</w:t>
      </w:r>
      <w:bookmarkStart w:id="0" w:name="_GoBack"/>
      <w:bookmarkEnd w:id="0"/>
    </w:p>
    <w:p w14:paraId="51212E87" w14:textId="77777777" w:rsidR="0070425C" w:rsidRDefault="0070425C" w:rsidP="0070425C">
      <w:pPr>
        <w:pStyle w:val="NoteLevel3"/>
      </w:pPr>
      <w:proofErr w:type="gramStart"/>
      <w:r>
        <w:t>speeds</w:t>
      </w:r>
      <w:proofErr w:type="gramEnd"/>
      <w:r>
        <w:t xml:space="preserve"> up transmission</w:t>
      </w:r>
    </w:p>
    <w:p w14:paraId="0102CD0F" w14:textId="77777777" w:rsidR="0070425C" w:rsidRDefault="0070425C" w:rsidP="0070425C">
      <w:pPr>
        <w:pStyle w:val="NoteLevel2"/>
      </w:pPr>
      <w:r>
        <w:t>Terminal endings (bouton endings)</w:t>
      </w:r>
    </w:p>
    <w:p w14:paraId="63816E05" w14:textId="77777777" w:rsidR="008915BF" w:rsidRDefault="008915BF" w:rsidP="008915BF">
      <w:pPr>
        <w:pStyle w:val="NoteLevel3"/>
      </w:pPr>
      <w:r>
        <w:t>Stores neurotransmitters</w:t>
      </w:r>
    </w:p>
    <w:p w14:paraId="7766B125" w14:textId="77777777" w:rsidR="008915BF" w:rsidRDefault="008915BF" w:rsidP="008915BF">
      <w:pPr>
        <w:pStyle w:val="NoteLevel4"/>
      </w:pPr>
      <w:r>
        <w:t>Either excitatory or inhibitory</w:t>
      </w:r>
    </w:p>
    <w:p w14:paraId="39A6E35C" w14:textId="77777777" w:rsidR="008915BF" w:rsidRPr="008915BF" w:rsidRDefault="008915BF" w:rsidP="008915BF">
      <w:pPr>
        <w:pStyle w:val="NoteLevel3"/>
      </w:pPr>
      <w:r>
        <w:t xml:space="preserve">Releases neurotransmitters across a </w:t>
      </w:r>
      <w:r>
        <w:rPr>
          <w:i/>
        </w:rPr>
        <w:t>synaptic gap</w:t>
      </w:r>
    </w:p>
    <w:p w14:paraId="526D1145" w14:textId="77777777" w:rsidR="008915BF" w:rsidRDefault="008915BF" w:rsidP="008915BF">
      <w:pPr>
        <w:pStyle w:val="NoteLevel4"/>
      </w:pPr>
      <w:r>
        <w:t>Pre-synaptic cell releases chemicals across the gap to the receptors on the post-synaptic cell</w:t>
      </w:r>
    </w:p>
    <w:p w14:paraId="3D3C5D88" w14:textId="77777777" w:rsidR="008915BF" w:rsidRDefault="008915BF" w:rsidP="008915BF">
      <w:pPr>
        <w:pStyle w:val="NoteLevel1"/>
      </w:pPr>
    </w:p>
    <w:p w14:paraId="4FDCFF99" w14:textId="77777777" w:rsidR="0070425C" w:rsidRDefault="006860F2" w:rsidP="0070425C">
      <w:pPr>
        <w:pStyle w:val="NoteLevel1"/>
      </w:pPr>
      <w:r w:rsidRPr="006860F2">
        <w:rPr>
          <w:b/>
          <w:bCs/>
        </w:rPr>
        <w:t xml:space="preserve">C. Golgi &amp; Ramon y </w:t>
      </w:r>
      <w:proofErr w:type="spellStart"/>
      <w:r w:rsidRPr="006860F2">
        <w:rPr>
          <w:b/>
          <w:bCs/>
        </w:rPr>
        <w:t>Cajal</w:t>
      </w:r>
      <w:proofErr w:type="spellEnd"/>
    </w:p>
    <w:p w14:paraId="6C467E93" w14:textId="77777777" w:rsidR="006860F2" w:rsidRDefault="006860F2" w:rsidP="006860F2">
      <w:pPr>
        <w:pStyle w:val="NoteLevel1"/>
      </w:pPr>
    </w:p>
    <w:p w14:paraId="6772C01E" w14:textId="77777777" w:rsidR="006860F2" w:rsidRDefault="006860F2" w:rsidP="006860F2">
      <w:pPr>
        <w:pStyle w:val="NoteLevel2"/>
      </w:pPr>
      <w:r>
        <w:t>Discovered nerve cells could be stained to view them</w:t>
      </w:r>
    </w:p>
    <w:p w14:paraId="38411C56" w14:textId="77777777" w:rsidR="006860F2" w:rsidRDefault="006860F2" w:rsidP="006860F2">
      <w:pPr>
        <w:pStyle w:val="NoteLevel2"/>
      </w:pPr>
      <w:r>
        <w:t>Found the synaptic gap</w:t>
      </w:r>
    </w:p>
    <w:p w14:paraId="34E8D620" w14:textId="77777777" w:rsidR="006860F2" w:rsidRDefault="006860F2" w:rsidP="006860F2">
      <w:pPr>
        <w:pStyle w:val="NoteLevel2"/>
      </w:pPr>
      <w:proofErr w:type="spellStart"/>
      <w:r>
        <w:t>Cajal</w:t>
      </w:r>
      <w:proofErr w:type="spellEnd"/>
      <w:r>
        <w:t xml:space="preserve"> was an artist who drew pictures about neuroscience for textbooks </w:t>
      </w:r>
    </w:p>
    <w:p w14:paraId="636B5D05" w14:textId="77777777" w:rsidR="006860F2" w:rsidRDefault="006860F2" w:rsidP="006860F2">
      <w:pPr>
        <w:pStyle w:val="NoteLevel2"/>
      </w:pPr>
      <w:r>
        <w:t xml:space="preserve">Nobel Prize 1906 </w:t>
      </w:r>
    </w:p>
    <w:p w14:paraId="28DC6907" w14:textId="77777777" w:rsidR="006860F2" w:rsidRDefault="006860F2" w:rsidP="006860F2">
      <w:pPr>
        <w:pStyle w:val="NoteLevel2"/>
      </w:pPr>
      <w:r>
        <w:t xml:space="preserve">First to view cells with a microscope </w:t>
      </w:r>
    </w:p>
    <w:p w14:paraId="2AB5EDB6" w14:textId="77777777" w:rsidR="006860F2" w:rsidRPr="00AD2B93" w:rsidRDefault="006860F2" w:rsidP="006860F2">
      <w:pPr>
        <w:pStyle w:val="NoteLevel1"/>
        <w:numPr>
          <w:ilvl w:val="0"/>
          <w:numId w:val="0"/>
        </w:numPr>
        <w:rPr>
          <w:sz w:val="28"/>
          <w:szCs w:val="28"/>
        </w:rPr>
      </w:pPr>
    </w:p>
    <w:p w14:paraId="206D337D" w14:textId="77777777" w:rsidR="006860F2" w:rsidRPr="00AD2B93" w:rsidRDefault="006860F2" w:rsidP="006860F2">
      <w:pPr>
        <w:pStyle w:val="NoteLevel1"/>
        <w:numPr>
          <w:ilvl w:val="0"/>
          <w:numId w:val="0"/>
        </w:numPr>
        <w:rPr>
          <w:sz w:val="28"/>
          <w:szCs w:val="28"/>
        </w:rPr>
      </w:pPr>
      <w:r w:rsidRPr="00AD2B93">
        <w:rPr>
          <w:b/>
          <w:bCs/>
          <w:sz w:val="28"/>
          <w:szCs w:val="28"/>
        </w:rPr>
        <w:t>3 CATEGORIES OF NEURONS</w:t>
      </w:r>
    </w:p>
    <w:p w14:paraId="185D0A1F" w14:textId="77777777" w:rsidR="006860F2" w:rsidRDefault="006860F2" w:rsidP="006860F2">
      <w:pPr>
        <w:pStyle w:val="NoteLevel1"/>
        <w:numPr>
          <w:ilvl w:val="0"/>
          <w:numId w:val="0"/>
        </w:numPr>
      </w:pPr>
    </w:p>
    <w:p w14:paraId="4459F438" w14:textId="56EB8FFF" w:rsidR="006860F2" w:rsidRDefault="007956CE" w:rsidP="006860F2">
      <w:pPr>
        <w:pStyle w:val="NoteLevel1"/>
        <w:numPr>
          <w:ilvl w:val="0"/>
          <w:numId w:val="0"/>
        </w:numPr>
      </w:pPr>
      <w:r>
        <w:rPr>
          <w:b/>
          <w:bCs/>
          <w:noProof/>
          <w:lang w:val="en-US"/>
        </w:rPr>
        <w:pict w14:anchorId="26000C3F">
          <v:shape id="_x0000_s1026" style="position:absolute;margin-left:-1pt;margin-top:15pt;width:115pt;height:1pt;z-index:251658240" coordsize="2300,20" o:spt="100" adj="0,,0" path="m2300,20hdc1517,,794,20,,2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6860F2" w:rsidRPr="006860F2">
        <w:rPr>
          <w:b/>
          <w:bCs/>
        </w:rPr>
        <w:t>Sensory Neurons</w:t>
      </w:r>
    </w:p>
    <w:p w14:paraId="49FAE195" w14:textId="77777777" w:rsidR="006860F2" w:rsidRDefault="006860F2" w:rsidP="006860F2">
      <w:pPr>
        <w:pStyle w:val="NoteLevel2"/>
      </w:pPr>
      <w:r>
        <w:t>Transmit impulses received by sensory receptors to CNS (</w:t>
      </w:r>
      <w:r>
        <w:rPr>
          <w:i/>
        </w:rPr>
        <w:t>afferents</w:t>
      </w:r>
      <w:r>
        <w:t>)</w:t>
      </w:r>
    </w:p>
    <w:p w14:paraId="38ACF7C8" w14:textId="77777777" w:rsidR="006860F2" w:rsidRDefault="006860F2" w:rsidP="006860F2">
      <w:pPr>
        <w:pStyle w:val="NoteLevel1"/>
      </w:pPr>
    </w:p>
    <w:p w14:paraId="5EAA87A6" w14:textId="6AE281DC" w:rsidR="006860F2" w:rsidRDefault="007956CE" w:rsidP="006860F2">
      <w:pPr>
        <w:pStyle w:val="NoteLevel1"/>
      </w:pPr>
      <w:r>
        <w:rPr>
          <w:b/>
          <w:bCs/>
          <w:noProof/>
          <w:lang w:val="en-US"/>
        </w:rPr>
        <w:pict w14:anchorId="0E9CBEE0">
          <v:shape id="_x0000_s1027" style="position:absolute;left:0;text-align:left;margin-left:1pt;margin-top:14pt;width:99pt;height:2pt;z-index:251659264" coordsize="1980,40" o:spt="100" adj="0,,0" path="m1980,0hdc1272,22,746,40,,4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6860F2" w:rsidRPr="006860F2">
        <w:rPr>
          <w:b/>
          <w:bCs/>
        </w:rPr>
        <w:t>Motor Neurons</w:t>
      </w:r>
    </w:p>
    <w:p w14:paraId="4F22DCE5" w14:textId="77777777" w:rsidR="006860F2" w:rsidRDefault="006860F2" w:rsidP="006860F2">
      <w:pPr>
        <w:pStyle w:val="NoteLevel2"/>
      </w:pPr>
      <w:r>
        <w:t xml:space="preserve">Carry outgoing signals from CNS to activate muscles and glands </w:t>
      </w:r>
      <w:r>
        <w:rPr>
          <w:i/>
        </w:rPr>
        <w:t>(</w:t>
      </w:r>
      <w:proofErr w:type="spellStart"/>
      <w:r>
        <w:rPr>
          <w:i/>
        </w:rPr>
        <w:t>efferents</w:t>
      </w:r>
      <w:proofErr w:type="spellEnd"/>
      <w:r>
        <w:t>)</w:t>
      </w:r>
    </w:p>
    <w:p w14:paraId="0781251F" w14:textId="77777777" w:rsidR="006860F2" w:rsidRDefault="006860F2" w:rsidP="006860F2">
      <w:pPr>
        <w:pStyle w:val="NoteLevel1"/>
      </w:pPr>
    </w:p>
    <w:p w14:paraId="0079C745" w14:textId="0DBBC98E" w:rsidR="006860F2" w:rsidRDefault="00335931" w:rsidP="006860F2">
      <w:pPr>
        <w:pStyle w:val="NoteLevel1"/>
      </w:pPr>
      <w:r w:rsidRPr="00335931">
        <w:rPr>
          <w:b/>
          <w:bCs/>
        </w:rPr>
        <w:t>Interneurons</w:t>
      </w:r>
    </w:p>
    <w:p w14:paraId="5ADE4D99" w14:textId="78300B99" w:rsidR="00335931" w:rsidRDefault="007956CE" w:rsidP="00335931">
      <w:pPr>
        <w:pStyle w:val="NoteLevel2"/>
      </w:pPr>
      <w:r>
        <w:rPr>
          <w:b/>
          <w:bCs/>
          <w:noProof/>
          <w:lang w:val="en-US"/>
        </w:rPr>
        <w:pict w14:anchorId="3CF88D71">
          <v:shape id="_x0000_s1029" style="position:absolute;left:0;text-align:left;margin-left:-4.95pt;margin-top:0;width:93pt;height:.05pt;z-index:251660288" coordsize="1860,1" o:spt="100" adj="0,,0" path="m0,0hdc620,,1240,,1860,0hae" filled="f" strokecolor="red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335931">
        <w:t>Very small, not myelin-</w:t>
      </w:r>
      <w:proofErr w:type="spellStart"/>
      <w:r w:rsidR="00335931">
        <w:t>ated</w:t>
      </w:r>
      <w:proofErr w:type="spellEnd"/>
      <w:r w:rsidR="00335931">
        <w:t xml:space="preserve"> </w:t>
      </w:r>
    </w:p>
    <w:p w14:paraId="1D53D4E1" w14:textId="77777777" w:rsidR="00335931" w:rsidRDefault="00335931" w:rsidP="00335931">
      <w:pPr>
        <w:pStyle w:val="NoteLevel2"/>
      </w:pPr>
      <w:r>
        <w:t>No direct connection with the outside world</w:t>
      </w:r>
    </w:p>
    <w:p w14:paraId="341A8911" w14:textId="77777777" w:rsidR="00335931" w:rsidRDefault="00335931" w:rsidP="00335931">
      <w:pPr>
        <w:pStyle w:val="NoteLevel2"/>
      </w:pPr>
      <w:r>
        <w:t>Only connection with other neurons (interneuron communication)</w:t>
      </w:r>
    </w:p>
    <w:p w14:paraId="79091608" w14:textId="77777777" w:rsidR="00335931" w:rsidRDefault="00335931" w:rsidP="00335931">
      <w:pPr>
        <w:pStyle w:val="NoteLevel2"/>
      </w:pPr>
      <w:r>
        <w:t>Far removed from direct sensory or motor neurons</w:t>
      </w:r>
    </w:p>
    <w:p w14:paraId="6C9F2E55" w14:textId="77777777" w:rsidR="00335931" w:rsidRDefault="00335931" w:rsidP="00335931">
      <w:pPr>
        <w:pStyle w:val="NoteLevel2"/>
      </w:pPr>
      <w:r>
        <w:t xml:space="preserve">Excitatory or inhibitory </w:t>
      </w:r>
    </w:p>
    <w:p w14:paraId="31C175C8" w14:textId="77777777" w:rsidR="00335931" w:rsidRDefault="00335931" w:rsidP="00335931">
      <w:pPr>
        <w:pStyle w:val="NoteLevel2"/>
      </w:pPr>
      <w:r>
        <w:t>Allows for flexibility of behaviour</w:t>
      </w:r>
    </w:p>
    <w:p w14:paraId="65D039B8" w14:textId="77777777" w:rsidR="00335931" w:rsidRDefault="00335931" w:rsidP="00335931">
      <w:pPr>
        <w:pStyle w:val="NoteLevel3"/>
      </w:pPr>
      <w:r>
        <w:t xml:space="preserve">Not genetically determined, may occur because of formation of new memories and learning </w:t>
      </w:r>
    </w:p>
    <w:p w14:paraId="6639E391" w14:textId="77777777" w:rsidR="00AD2B93" w:rsidRDefault="00AD2B93" w:rsidP="00AD2B93">
      <w:pPr>
        <w:pStyle w:val="NoteLevel1"/>
      </w:pPr>
    </w:p>
    <w:p w14:paraId="55DC1C99" w14:textId="77777777" w:rsidR="00AD2B93" w:rsidRDefault="00AD2B93" w:rsidP="00AD2B93">
      <w:pPr>
        <w:pStyle w:val="NoteLevel1"/>
      </w:pPr>
    </w:p>
    <w:p w14:paraId="52FD74CF" w14:textId="52AAD20F" w:rsidR="00455C25" w:rsidRPr="00455C25" w:rsidRDefault="00455C25" w:rsidP="00AD2B93">
      <w:pPr>
        <w:pStyle w:val="NoteLevel1"/>
        <w:rPr>
          <w:b/>
          <w:sz w:val="32"/>
          <w:szCs w:val="32"/>
        </w:rPr>
      </w:pPr>
      <w:r w:rsidRPr="00455C25">
        <w:rPr>
          <w:b/>
          <w:sz w:val="32"/>
          <w:szCs w:val="32"/>
        </w:rPr>
        <w:t>SYNAPTIC TRANSMISSION</w:t>
      </w:r>
    </w:p>
    <w:p w14:paraId="60770FED" w14:textId="77777777" w:rsidR="00455C25" w:rsidRDefault="00455C25" w:rsidP="00455C25">
      <w:pPr>
        <w:pStyle w:val="NoteLevel2"/>
        <w:numPr>
          <w:ilvl w:val="0"/>
          <w:numId w:val="0"/>
        </w:numPr>
        <w:ind w:left="1080"/>
        <w:rPr>
          <w:b/>
          <w:bCs/>
        </w:rPr>
      </w:pPr>
    </w:p>
    <w:p w14:paraId="7841FB23" w14:textId="3B5E8177" w:rsidR="00AD2B93" w:rsidRDefault="00AD2B93" w:rsidP="00455C25">
      <w:pPr>
        <w:pStyle w:val="NoteLevel2"/>
        <w:numPr>
          <w:ilvl w:val="0"/>
          <w:numId w:val="0"/>
        </w:numPr>
        <w:ind w:left="1080"/>
      </w:pPr>
      <w:r w:rsidRPr="00AD2B93">
        <w:rPr>
          <w:b/>
          <w:bCs/>
        </w:rPr>
        <w:t>RESTING POTENTIAL</w:t>
      </w:r>
    </w:p>
    <w:p w14:paraId="33998EC5" w14:textId="59FD424D" w:rsidR="00AD2B93" w:rsidRDefault="00AD2B93" w:rsidP="00455C25">
      <w:pPr>
        <w:pStyle w:val="NoteLevel3"/>
      </w:pPr>
      <w:r>
        <w:t>All cells carry an electrical charge (potential)</w:t>
      </w:r>
    </w:p>
    <w:p w14:paraId="31E930AE" w14:textId="70F68A1D" w:rsidR="00AD2B93" w:rsidRDefault="00AD2B93" w:rsidP="00455C25">
      <w:pPr>
        <w:pStyle w:val="NoteLevel3"/>
      </w:pPr>
      <w:r>
        <w:t>The charge of a neuron can change</w:t>
      </w:r>
    </w:p>
    <w:p w14:paraId="63E55B90" w14:textId="527E384F" w:rsidR="00AD2B93" w:rsidRDefault="00AD2B93" w:rsidP="00455C25">
      <w:pPr>
        <w:pStyle w:val="NoteLevel4"/>
      </w:pPr>
      <w:r>
        <w:lastRenderedPageBreak/>
        <w:t xml:space="preserve">Allows one neuron to communicate to another through </w:t>
      </w:r>
      <w:proofErr w:type="gramStart"/>
      <w:r>
        <w:t>excitation(</w:t>
      </w:r>
      <w:proofErr w:type="gramEnd"/>
      <w:r>
        <w:t>or perhaps a muscle)</w:t>
      </w:r>
    </w:p>
    <w:p w14:paraId="03459936" w14:textId="5DC8777F" w:rsidR="005F467E" w:rsidRDefault="005F467E" w:rsidP="00455C25">
      <w:pPr>
        <w:pStyle w:val="NoteLevel3"/>
      </w:pPr>
      <w:r>
        <w:t xml:space="preserve">Resting potential= excess of </w:t>
      </w:r>
      <w:r w:rsidRPr="005F467E">
        <w:rPr>
          <w:highlight w:val="yellow"/>
        </w:rPr>
        <w:t>negatively charged ions</w:t>
      </w:r>
      <w:r w:rsidRPr="005F467E">
        <w:rPr>
          <w:i/>
        </w:rPr>
        <w:t xml:space="preserve"> inside</w:t>
      </w:r>
      <w:r>
        <w:t xml:space="preserve"> the nerve cell</w:t>
      </w:r>
    </w:p>
    <w:p w14:paraId="244E73E4" w14:textId="09191D31" w:rsidR="005F467E" w:rsidRDefault="005F467E" w:rsidP="00455C25">
      <w:pPr>
        <w:pStyle w:val="NoteLevel4"/>
      </w:pPr>
      <w:r>
        <w:t>Charge is about -70mVolt(mV) for humans</w:t>
      </w:r>
    </w:p>
    <w:p w14:paraId="03B18A60" w14:textId="28E4D315" w:rsidR="005F467E" w:rsidRDefault="005F467E" w:rsidP="00455C25">
      <w:pPr>
        <w:pStyle w:val="NoteLevel4"/>
      </w:pPr>
      <w:r>
        <w:t>This is the charge of the resting potential</w:t>
      </w:r>
    </w:p>
    <w:p w14:paraId="6D828FFD" w14:textId="1753C20C" w:rsidR="005F467E" w:rsidRDefault="005F467E" w:rsidP="00455C25">
      <w:pPr>
        <w:pStyle w:val="NoteLevel3"/>
      </w:pPr>
      <w:r>
        <w:t>Inside, a surplus of negatively charged molecules</w:t>
      </w:r>
    </w:p>
    <w:p w14:paraId="44DAC210" w14:textId="38EA1660" w:rsidR="005F467E" w:rsidRDefault="005F467E" w:rsidP="00455C25">
      <w:pPr>
        <w:pStyle w:val="NoteLevel3"/>
      </w:pPr>
      <w:r>
        <w:t xml:space="preserve">Mainly because of </w:t>
      </w:r>
      <w:proofErr w:type="spellStart"/>
      <w:r>
        <w:t>buildup</w:t>
      </w:r>
      <w:proofErr w:type="spellEnd"/>
      <w:r>
        <w:t xml:space="preserve"> of chloride ions (</w:t>
      </w:r>
      <w:proofErr w:type="spellStart"/>
      <w:r>
        <w:t>Cl</w:t>
      </w:r>
      <w:proofErr w:type="spellEnd"/>
      <w:r>
        <w:t>-)</w:t>
      </w:r>
    </w:p>
    <w:p w14:paraId="721F6171" w14:textId="0DD12FDF" w:rsidR="005F467E" w:rsidRDefault="005F467E" w:rsidP="00455C25">
      <w:pPr>
        <w:pStyle w:val="NoteLevel3"/>
      </w:pPr>
      <w:r>
        <w:t xml:space="preserve">Outside, a </w:t>
      </w:r>
      <w:proofErr w:type="spellStart"/>
      <w:r>
        <w:t>buildup</w:t>
      </w:r>
      <w:proofErr w:type="spellEnd"/>
      <w:r>
        <w:t xml:space="preserve"> of positively charged ions (largely Sodium—Na+)</w:t>
      </w:r>
    </w:p>
    <w:p w14:paraId="2D264066" w14:textId="77777777" w:rsidR="005F467E" w:rsidRDefault="005F467E" w:rsidP="005F467E">
      <w:pPr>
        <w:pStyle w:val="NoteLevel1"/>
      </w:pPr>
    </w:p>
    <w:p w14:paraId="2F816059" w14:textId="74073B5B" w:rsidR="005F467E" w:rsidRDefault="005F467E" w:rsidP="005F467E">
      <w:pPr>
        <w:pStyle w:val="NoteLevel2"/>
        <w:numPr>
          <w:ilvl w:val="0"/>
          <w:numId w:val="0"/>
        </w:numPr>
        <w:ind w:left="1080"/>
        <w:rPr>
          <w:b/>
          <w:bCs/>
        </w:rPr>
      </w:pPr>
      <w:r w:rsidRPr="005F467E">
        <w:rPr>
          <w:b/>
          <w:bCs/>
        </w:rPr>
        <w:t>DEPOLARIZATI</w:t>
      </w:r>
      <w:r>
        <w:rPr>
          <w:b/>
          <w:bCs/>
        </w:rPr>
        <w:t>ON</w:t>
      </w:r>
    </w:p>
    <w:p w14:paraId="1BD5CC31" w14:textId="5A21A977" w:rsidR="005F467E" w:rsidRDefault="005F467E" w:rsidP="005F467E">
      <w:pPr>
        <w:pStyle w:val="NoteLevel3"/>
      </w:pPr>
      <w:r>
        <w:t>When the dendrite is electrically stimulated</w:t>
      </w:r>
    </w:p>
    <w:p w14:paraId="547CFDCE" w14:textId="3C473B56" w:rsidR="005F467E" w:rsidRDefault="005F467E" w:rsidP="005F467E">
      <w:pPr>
        <w:pStyle w:val="NoteLevel3"/>
      </w:pPr>
      <w:r>
        <w:t>Cell membrane opens channels; positively charged ions flow in</w:t>
      </w:r>
    </w:p>
    <w:p w14:paraId="586F2E12" w14:textId="334D6650" w:rsidR="005F467E" w:rsidRDefault="005F467E" w:rsidP="005F467E">
      <w:pPr>
        <w:pStyle w:val="NoteLevel3"/>
      </w:pPr>
      <w:r>
        <w:t>Change in the charge (positively or negatively)</w:t>
      </w:r>
    </w:p>
    <w:p w14:paraId="13BC2112" w14:textId="27C77235" w:rsidR="005F467E" w:rsidRDefault="005F467E" w:rsidP="005F467E">
      <w:pPr>
        <w:pStyle w:val="NoteLevel3"/>
      </w:pPr>
      <w:r>
        <w:t>If the level of exhibition is not greater than the threshold, then depolarization reverses</w:t>
      </w:r>
    </w:p>
    <w:p w14:paraId="3B5ADC6F" w14:textId="77777777" w:rsidR="005F467E" w:rsidRDefault="005F467E" w:rsidP="005F467E">
      <w:pPr>
        <w:pStyle w:val="NoteLevel3"/>
        <w:numPr>
          <w:ilvl w:val="0"/>
          <w:numId w:val="0"/>
        </w:numPr>
        <w:ind w:left="1800"/>
      </w:pPr>
    </w:p>
    <w:p w14:paraId="2975139A" w14:textId="5779FA6E" w:rsidR="005F467E" w:rsidRDefault="005F467E" w:rsidP="005F467E">
      <w:pPr>
        <w:pStyle w:val="NoteLevel2"/>
        <w:numPr>
          <w:ilvl w:val="0"/>
          <w:numId w:val="0"/>
        </w:numPr>
        <w:ind w:left="1080"/>
      </w:pPr>
      <w:r w:rsidRPr="005F467E">
        <w:rPr>
          <w:b/>
          <w:bCs/>
        </w:rPr>
        <w:t>ACTION POTENTIAL</w:t>
      </w:r>
    </w:p>
    <w:p w14:paraId="7D89416C" w14:textId="55C83017" w:rsidR="005F467E" w:rsidRDefault="005F467E" w:rsidP="005F467E">
      <w:pPr>
        <w:pStyle w:val="NoteLevel3"/>
      </w:pPr>
      <w:r>
        <w:t>When the critical threshold is reached, the neuron “fires”</w:t>
      </w:r>
    </w:p>
    <w:p w14:paraId="7BE9B7EC" w14:textId="3B7751D4" w:rsidR="005F467E" w:rsidRPr="005F467E" w:rsidRDefault="005F467E" w:rsidP="005F467E">
      <w:pPr>
        <w:pStyle w:val="NoteLevel3"/>
      </w:pPr>
      <w:r>
        <w:t xml:space="preserve">The </w:t>
      </w:r>
      <w:r>
        <w:rPr>
          <w:i/>
        </w:rPr>
        <w:t>action potential</w:t>
      </w:r>
    </w:p>
    <w:p w14:paraId="18958761" w14:textId="23C20EEB" w:rsidR="005F467E" w:rsidRDefault="005F467E" w:rsidP="005F467E">
      <w:pPr>
        <w:pStyle w:val="NoteLevel3"/>
      </w:pPr>
      <w:r>
        <w:t xml:space="preserve">The action potential will travel down the length of the axon </w:t>
      </w:r>
    </w:p>
    <w:p w14:paraId="66C305CA" w14:textId="692D7538" w:rsidR="005F467E" w:rsidRDefault="005F467E" w:rsidP="005F467E">
      <w:pPr>
        <w:pStyle w:val="NoteLevel3"/>
      </w:pPr>
      <w:r>
        <w:t>This may cause the subsequent release of another neuron if the impulse is excitatory</w:t>
      </w:r>
    </w:p>
    <w:p w14:paraId="3DA4F7A2" w14:textId="77777777" w:rsidR="00F60B5E" w:rsidRDefault="00F60B5E" w:rsidP="00F60B5E">
      <w:pPr>
        <w:pStyle w:val="NoteLevel1"/>
      </w:pPr>
    </w:p>
    <w:p w14:paraId="7CBCCB21" w14:textId="77777777" w:rsidR="00F60B5E" w:rsidRDefault="00F60B5E" w:rsidP="00F60B5E">
      <w:pPr>
        <w:pStyle w:val="NoteLevel1"/>
      </w:pPr>
    </w:p>
    <w:p w14:paraId="71C9A38D" w14:textId="0EF73E6B" w:rsidR="00F60B5E" w:rsidRPr="00F60B5E" w:rsidRDefault="00F60B5E" w:rsidP="00F60B5E">
      <w:pPr>
        <w:pStyle w:val="NoteLevel1"/>
        <w:rPr>
          <w:highlight w:val="yellow"/>
        </w:rPr>
      </w:pPr>
      <w:r w:rsidRPr="00F60B5E">
        <w:rPr>
          <w:b/>
          <w:bCs/>
          <w:highlight w:val="yellow"/>
        </w:rPr>
        <w:t>ALL OR NONE LAW</w:t>
      </w:r>
    </w:p>
    <w:p w14:paraId="3E224BA3" w14:textId="77777777" w:rsidR="00F60B5E" w:rsidRPr="00F60B5E" w:rsidRDefault="00F60B5E" w:rsidP="00F60B5E">
      <w:pPr>
        <w:pStyle w:val="NoteLevel1"/>
        <w:rPr>
          <w:highlight w:val="yellow"/>
        </w:rPr>
      </w:pPr>
    </w:p>
    <w:p w14:paraId="44BC91F8" w14:textId="4ED325CC" w:rsidR="00F60B5E" w:rsidRDefault="00F60B5E" w:rsidP="00F60B5E">
      <w:pPr>
        <w:pStyle w:val="NoteLevel2"/>
      </w:pPr>
      <w:r w:rsidRPr="00F60B5E">
        <w:t>The action potential will travel down (will be propagated) the length of an axon</w:t>
      </w:r>
    </w:p>
    <w:p w14:paraId="155DE618" w14:textId="4FEA4E75" w:rsidR="00F60B5E" w:rsidRDefault="00F60B5E" w:rsidP="00F60B5E">
      <w:pPr>
        <w:pStyle w:val="NoteLevel2"/>
      </w:pPr>
      <w:r>
        <w:t>The amplitude (force/level) of the action potential will not vary—</w:t>
      </w:r>
      <w:r w:rsidRPr="00F60B5E">
        <w:rPr>
          <w:i/>
        </w:rPr>
        <w:t>all or none law</w:t>
      </w:r>
    </w:p>
    <w:p w14:paraId="7469D88D" w14:textId="6A432474" w:rsidR="00F60B5E" w:rsidRDefault="00F60B5E" w:rsidP="00F60B5E">
      <w:pPr>
        <w:pStyle w:val="NoteLevel2"/>
      </w:pPr>
      <w:r>
        <w:t xml:space="preserve">We either get the action potential or do not </w:t>
      </w:r>
    </w:p>
    <w:p w14:paraId="2CDA5B38" w14:textId="6384E1EA" w:rsidR="00F60B5E" w:rsidRDefault="00F60B5E" w:rsidP="00F60B5E">
      <w:pPr>
        <w:pStyle w:val="NoteLevel2"/>
      </w:pPr>
      <w:r>
        <w:t>Increasing the intensity of the stimulation will not cause the action potential to get larger</w:t>
      </w:r>
    </w:p>
    <w:p w14:paraId="6AD0B38C" w14:textId="77777777" w:rsidR="00F60B5E" w:rsidRPr="00F60B5E" w:rsidRDefault="00F60B5E" w:rsidP="00F60B5E">
      <w:pPr>
        <w:pStyle w:val="NoteLevel2"/>
        <w:numPr>
          <w:ilvl w:val="0"/>
          <w:numId w:val="0"/>
        </w:numPr>
        <w:ind w:left="1080"/>
        <w:rPr>
          <w:color w:val="4F81BD" w:themeColor="accent1"/>
          <w:u w:val="single"/>
        </w:rPr>
      </w:pPr>
    </w:p>
    <w:p w14:paraId="7BDBC91D" w14:textId="7A3D32DB" w:rsidR="00F60B5E" w:rsidRPr="00F60B5E" w:rsidRDefault="00F60B5E" w:rsidP="00F60B5E">
      <w:pPr>
        <w:pStyle w:val="NoteLevel3"/>
        <w:numPr>
          <w:ilvl w:val="0"/>
          <w:numId w:val="0"/>
        </w:numPr>
        <w:ind w:left="1800"/>
        <w:rPr>
          <w:color w:val="4F81BD" w:themeColor="accent1"/>
          <w:u w:val="single"/>
        </w:rPr>
      </w:pPr>
      <w:r w:rsidRPr="00F60B5E">
        <w:rPr>
          <w:color w:val="4F81BD" w:themeColor="accent1"/>
          <w:u w:val="single"/>
        </w:rPr>
        <w:t>Coding the Message</w:t>
      </w:r>
    </w:p>
    <w:p w14:paraId="39BF4815" w14:textId="3FD5F949" w:rsidR="00F60B5E" w:rsidRDefault="00F60B5E" w:rsidP="00F60B5E">
      <w:pPr>
        <w:pStyle w:val="NoteLevel4"/>
      </w:pPr>
      <w:r>
        <w:t>Consequences for coding</w:t>
      </w:r>
    </w:p>
    <w:p w14:paraId="3E2F8389" w14:textId="563DA460" w:rsidR="00F60B5E" w:rsidRDefault="00F60B5E" w:rsidP="00F60B5E">
      <w:pPr>
        <w:pStyle w:val="NoteLevel4"/>
      </w:pPr>
      <w:r>
        <w:t>Features of the stimulus cannot be coded by the amplitude of the action potential</w:t>
      </w:r>
    </w:p>
    <w:p w14:paraId="0EC9292F" w14:textId="12329C62" w:rsidR="00F60B5E" w:rsidRDefault="00F60B5E" w:rsidP="00F60B5E">
      <w:pPr>
        <w:pStyle w:val="NoteLevel4"/>
      </w:pPr>
      <w:r>
        <w:t>Amplitude of the action potential cannot vary</w:t>
      </w:r>
    </w:p>
    <w:p w14:paraId="15D7C87A" w14:textId="0393B1C2" w:rsidR="00F60B5E" w:rsidRDefault="00F60B5E" w:rsidP="00F60B5E">
      <w:pPr>
        <w:pStyle w:val="NoteLevel4"/>
      </w:pPr>
      <w:r>
        <w:t>Features such as intensity could be coded by how often the neuron fires or perhaps how many neurons carry the message</w:t>
      </w:r>
    </w:p>
    <w:p w14:paraId="541709BC" w14:textId="77777777" w:rsidR="00F60B5E" w:rsidRDefault="00F60B5E" w:rsidP="00F60B5E">
      <w:pPr>
        <w:pStyle w:val="NoteLevel3"/>
        <w:numPr>
          <w:ilvl w:val="0"/>
          <w:numId w:val="0"/>
        </w:numPr>
        <w:ind w:left="1800"/>
      </w:pPr>
    </w:p>
    <w:p w14:paraId="12DD5C39" w14:textId="19037984" w:rsidR="00F60B5E" w:rsidRDefault="00F60B5E" w:rsidP="00455C25">
      <w:pPr>
        <w:pStyle w:val="NoteLevel2"/>
        <w:numPr>
          <w:ilvl w:val="0"/>
          <w:numId w:val="0"/>
        </w:numPr>
        <w:ind w:left="1080"/>
      </w:pPr>
      <w:r w:rsidRPr="00F60B5E">
        <w:rPr>
          <w:b/>
          <w:bCs/>
        </w:rPr>
        <w:t>PROPAGATION OF THE ACTION POTENTIAL</w:t>
      </w:r>
    </w:p>
    <w:p w14:paraId="35598B67" w14:textId="11843758" w:rsidR="00F60B5E" w:rsidRDefault="00455C25" w:rsidP="00455C25">
      <w:pPr>
        <w:pStyle w:val="NoteLevel3"/>
      </w:pPr>
      <w:r>
        <w:t>Action potential will travel down the length of the axon</w:t>
      </w:r>
    </w:p>
    <w:p w14:paraId="36BD26BF" w14:textId="1D0870D3" w:rsidR="00455C25" w:rsidRDefault="00455C25" w:rsidP="00455C25">
      <w:pPr>
        <w:pStyle w:val="NoteLevel3"/>
      </w:pPr>
      <w:r>
        <w:t>Process is slow in unmyelinated axons</w:t>
      </w:r>
    </w:p>
    <w:p w14:paraId="184BE929" w14:textId="497A6155" w:rsidR="00455C25" w:rsidRDefault="00455C25" w:rsidP="00455C25">
      <w:pPr>
        <w:pStyle w:val="NoteLevel4"/>
      </w:pPr>
      <w:r>
        <w:t>The myelin sheath is not continuous, at places there is a “node” where chemical processes occur</w:t>
      </w:r>
    </w:p>
    <w:p w14:paraId="7223261F" w14:textId="5C95A5FE" w:rsidR="00455C25" w:rsidRDefault="00455C25" w:rsidP="00455C25">
      <w:pPr>
        <w:pStyle w:val="NoteLevel4"/>
      </w:pPr>
      <w:r>
        <w:t>Allows action potential to “jump” from node to node</w:t>
      </w:r>
    </w:p>
    <w:p w14:paraId="07DDA1D2" w14:textId="740DDDA8" w:rsidR="00455C25" w:rsidRDefault="00455C25" w:rsidP="00455C25">
      <w:pPr>
        <w:pStyle w:val="NoteLevel4"/>
      </w:pPr>
      <w:r>
        <w:t>Unmyelinated axons transfer action potential much slower</w:t>
      </w:r>
    </w:p>
    <w:p w14:paraId="6363FDAB" w14:textId="77777777" w:rsidR="00455C25" w:rsidRDefault="00455C25" w:rsidP="00455C25">
      <w:pPr>
        <w:pStyle w:val="NoteLevel2"/>
        <w:numPr>
          <w:ilvl w:val="0"/>
          <w:numId w:val="0"/>
        </w:numPr>
        <w:ind w:left="1080"/>
      </w:pPr>
    </w:p>
    <w:p w14:paraId="0E078355" w14:textId="0B2BB201" w:rsidR="00455C25" w:rsidRDefault="00455C25" w:rsidP="00455C25">
      <w:pPr>
        <w:pStyle w:val="NoteLevel2"/>
        <w:numPr>
          <w:ilvl w:val="0"/>
          <w:numId w:val="0"/>
        </w:numPr>
        <w:ind w:left="1080"/>
      </w:pPr>
      <w:r w:rsidRPr="00455C25">
        <w:rPr>
          <w:b/>
          <w:bCs/>
        </w:rPr>
        <w:t>TRANSMISSION</w:t>
      </w:r>
    </w:p>
    <w:p w14:paraId="265882F1" w14:textId="4A7959CC" w:rsidR="00455C25" w:rsidRDefault="00455C25" w:rsidP="00455C25">
      <w:pPr>
        <w:pStyle w:val="NoteLevel3"/>
      </w:pPr>
      <w:r>
        <w:t>Action potential reaches the terminal endings and triggers the release of neurotransmitters into synaptic gap (extra cellular environment)</w:t>
      </w:r>
    </w:p>
    <w:p w14:paraId="2C76C42C" w14:textId="5EB0F0B8" w:rsidR="00455C25" w:rsidRDefault="00455C25" w:rsidP="00455C25">
      <w:pPr>
        <w:pStyle w:val="NoteLevel3"/>
      </w:pPr>
      <w:r>
        <w:t xml:space="preserve">Neurotransmitters are no longer “protected” by the cell membrane </w:t>
      </w:r>
    </w:p>
    <w:p w14:paraId="3E33A796" w14:textId="57CFA286" w:rsidR="00455C25" w:rsidRDefault="00455C25" w:rsidP="00455C25">
      <w:pPr>
        <w:pStyle w:val="NoteLevel4"/>
      </w:pPr>
      <w:r>
        <w:t>Travel to post synaptic neurons or muscle cells</w:t>
      </w:r>
    </w:p>
    <w:p w14:paraId="262BE924" w14:textId="644EA7E0" w:rsidR="00455C25" w:rsidRDefault="00455C25" w:rsidP="00455C25">
      <w:pPr>
        <w:pStyle w:val="NoteLevel4"/>
      </w:pPr>
      <w:r>
        <w:t xml:space="preserve">Specialized receptors can “recognize” the chemical code of the transmitter </w:t>
      </w:r>
    </w:p>
    <w:p w14:paraId="388B34A3" w14:textId="6528D81A" w:rsidR="00455C25" w:rsidRDefault="00455C25" w:rsidP="00455C25">
      <w:pPr>
        <w:pStyle w:val="NoteLevel5"/>
      </w:pPr>
      <w:r>
        <w:t>Excitatory or inhibitory effects</w:t>
      </w:r>
    </w:p>
    <w:p w14:paraId="1560FAD4" w14:textId="0ED7DB06" w:rsidR="00455C25" w:rsidRPr="00455C25" w:rsidRDefault="00455C25" w:rsidP="00455C25">
      <w:pPr>
        <w:pStyle w:val="NoteLevel5"/>
      </w:pPr>
      <w:r>
        <w:t xml:space="preserve">Neurotransmitters will have a long term effect until its actions are terminated by </w:t>
      </w:r>
      <w:r>
        <w:rPr>
          <w:i/>
        </w:rPr>
        <w:t>enzymes</w:t>
      </w:r>
    </w:p>
    <w:p w14:paraId="09FA3C37" w14:textId="6664763E" w:rsidR="00455C25" w:rsidRDefault="00455C25" w:rsidP="00455C25">
      <w:pPr>
        <w:pStyle w:val="NoteLevel3"/>
      </w:pPr>
      <w:r>
        <w:t>Then reuptake</w:t>
      </w:r>
    </w:p>
    <w:p w14:paraId="5FE4C4F3" w14:textId="77777777" w:rsidR="00455C25" w:rsidRDefault="00455C25" w:rsidP="00455C25">
      <w:pPr>
        <w:pStyle w:val="NoteLevel1"/>
      </w:pPr>
    </w:p>
    <w:p w14:paraId="37190BCE" w14:textId="77777777" w:rsidR="00455C25" w:rsidRDefault="00455C25" w:rsidP="00455C25">
      <w:pPr>
        <w:pStyle w:val="NoteLevel1"/>
      </w:pPr>
    </w:p>
    <w:p w14:paraId="56E6AB29" w14:textId="49B766CA" w:rsidR="00455C25" w:rsidRDefault="00455C25" w:rsidP="00455C25">
      <w:pPr>
        <w:pStyle w:val="NoteLevel1"/>
      </w:pPr>
      <w:r w:rsidRPr="00455C25">
        <w:rPr>
          <w:b/>
          <w:bCs/>
        </w:rPr>
        <w:t>ACTIONS OF NEUROT</w:t>
      </w:r>
      <w:r>
        <w:rPr>
          <w:b/>
          <w:bCs/>
        </w:rPr>
        <w:t>R</w:t>
      </w:r>
      <w:r w:rsidRPr="00455C25">
        <w:rPr>
          <w:b/>
          <w:bCs/>
        </w:rPr>
        <w:t>ANSMITTERS</w:t>
      </w:r>
    </w:p>
    <w:p w14:paraId="17CA5F51" w14:textId="77777777" w:rsidR="00455C25" w:rsidRDefault="00455C25" w:rsidP="00455C25">
      <w:pPr>
        <w:pStyle w:val="NoteLevel1"/>
      </w:pPr>
    </w:p>
    <w:p w14:paraId="3BCAB309" w14:textId="52BA9A5F" w:rsidR="00F60B5E" w:rsidRDefault="00455C25" w:rsidP="00455C25">
      <w:pPr>
        <w:pStyle w:val="NoteLevel2"/>
      </w:pPr>
      <w:r>
        <w:lastRenderedPageBreak/>
        <w:t xml:space="preserve">Either excitatory or inhibitory </w:t>
      </w:r>
    </w:p>
    <w:p w14:paraId="5BC10521" w14:textId="1331EE97" w:rsidR="00455C25" w:rsidRDefault="00455C25" w:rsidP="00455C25">
      <w:pPr>
        <w:pStyle w:val="NoteLevel3"/>
      </w:pPr>
      <w:r>
        <w:t>Excitatory—will increase the likelihood that the pre synaptic cell will fire</w:t>
      </w:r>
    </w:p>
    <w:p w14:paraId="1D11B09A" w14:textId="4AB0C37C" w:rsidR="008058C4" w:rsidRDefault="008058C4" w:rsidP="008058C4">
      <w:pPr>
        <w:pStyle w:val="NoteLevel4"/>
      </w:pPr>
      <w:proofErr w:type="gramStart"/>
      <w:r>
        <w:t>depolarization</w:t>
      </w:r>
      <w:proofErr w:type="gramEnd"/>
    </w:p>
    <w:p w14:paraId="517BBDEC" w14:textId="34E6C0D9" w:rsidR="00455C25" w:rsidRDefault="00455C25" w:rsidP="00455C25">
      <w:pPr>
        <w:pStyle w:val="NoteLevel3"/>
      </w:pPr>
      <w:r>
        <w:t>Inhibitory- decreases likelihood</w:t>
      </w:r>
    </w:p>
    <w:p w14:paraId="7D9AC0E3" w14:textId="4726FC9F" w:rsidR="00455C25" w:rsidRDefault="008058C4" w:rsidP="00455C25">
      <w:pPr>
        <w:pStyle w:val="NoteLevel4"/>
      </w:pPr>
      <w:r>
        <w:t>Resting potential becomes more negatively charged than normal</w:t>
      </w:r>
    </w:p>
    <w:p w14:paraId="45EDFBB5" w14:textId="0655C9A4" w:rsidR="008058C4" w:rsidRDefault="008058C4" w:rsidP="008058C4">
      <w:pPr>
        <w:pStyle w:val="NoteLevel5"/>
      </w:pPr>
      <w:r>
        <w:t>Hyperpolarization</w:t>
      </w:r>
    </w:p>
    <w:p w14:paraId="24254430" w14:textId="77777777" w:rsidR="008058C4" w:rsidRDefault="008058C4" w:rsidP="008058C4">
      <w:pPr>
        <w:pStyle w:val="NoteLevel1"/>
      </w:pPr>
    </w:p>
    <w:p w14:paraId="31060565" w14:textId="466F2875" w:rsidR="008058C4" w:rsidRDefault="008058C4" w:rsidP="008058C4">
      <w:pPr>
        <w:pStyle w:val="NoteLevel2"/>
        <w:numPr>
          <w:ilvl w:val="0"/>
          <w:numId w:val="0"/>
        </w:numPr>
        <w:ind w:left="1080"/>
      </w:pPr>
      <w:r w:rsidRPr="008058C4">
        <w:rPr>
          <w:highlight w:val="yellow"/>
        </w:rPr>
        <w:t>Effects of Drugs</w:t>
      </w:r>
    </w:p>
    <w:p w14:paraId="75994006" w14:textId="77777777" w:rsidR="008058C4" w:rsidRDefault="008058C4" w:rsidP="008058C4">
      <w:pPr>
        <w:pStyle w:val="NoteLevel1"/>
        <w:numPr>
          <w:ilvl w:val="0"/>
          <w:numId w:val="6"/>
        </w:numPr>
      </w:pPr>
      <w:r>
        <w:t>Stimulate or block receptor sites on post-synaptic membrane</w:t>
      </w:r>
    </w:p>
    <w:p w14:paraId="316FE998" w14:textId="133A2B7B" w:rsidR="008058C4" w:rsidRDefault="008058C4" w:rsidP="008058C4">
      <w:pPr>
        <w:pStyle w:val="NoteLevel1"/>
        <w:numPr>
          <w:ilvl w:val="0"/>
          <w:numId w:val="6"/>
        </w:numPr>
      </w:pPr>
      <w:r>
        <w:t xml:space="preserve">May attack enzymes that break down neurotransmitters </w:t>
      </w:r>
    </w:p>
    <w:p w14:paraId="39A2C68E" w14:textId="2B849800" w:rsidR="008058C4" w:rsidRDefault="008058C4" w:rsidP="008058C4">
      <w:pPr>
        <w:pStyle w:val="NoteLevel1"/>
        <w:numPr>
          <w:ilvl w:val="0"/>
          <w:numId w:val="6"/>
        </w:numPr>
      </w:pPr>
      <w:r>
        <w:t xml:space="preserve">Block reuptake of neurotransmitter </w:t>
      </w:r>
    </w:p>
    <w:p w14:paraId="18C812BE" w14:textId="77777777" w:rsidR="008058C4" w:rsidRPr="00F60B5E" w:rsidRDefault="008058C4" w:rsidP="008058C4">
      <w:pPr>
        <w:pStyle w:val="NoteLevel1"/>
        <w:numPr>
          <w:ilvl w:val="0"/>
          <w:numId w:val="0"/>
        </w:numPr>
        <w:ind w:left="360"/>
      </w:pPr>
    </w:p>
    <w:p w14:paraId="00432D4D" w14:textId="77777777" w:rsidR="0070425C" w:rsidRDefault="0070425C">
      <w:pPr>
        <w:pStyle w:val="NoteLevel1"/>
        <w:sectPr w:rsidR="0070425C" w:rsidSect="0070425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2D9434" w14:textId="77777777" w:rsidR="0070425C" w:rsidRDefault="0070425C">
      <w:pPr>
        <w:pStyle w:val="NoteLevel1"/>
      </w:pPr>
    </w:p>
    <w:p w14:paraId="6B9B4F54" w14:textId="77777777" w:rsidR="0070425C" w:rsidRDefault="0070425C">
      <w:pPr>
        <w:pStyle w:val="NoteLevel1"/>
        <w:sectPr w:rsidR="0070425C" w:rsidSect="0070425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3F39D5" w14:textId="77777777" w:rsidR="00DB71BD" w:rsidRDefault="00DB71BD">
      <w:pPr>
        <w:pStyle w:val="NoteLevel1"/>
      </w:pPr>
    </w:p>
    <w:sectPr w:rsidR="00DB71BD" w:rsidSect="0070425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717C38E" w14:textId="77777777" w:rsidR="00455C25" w:rsidRDefault="00455C25" w:rsidP="0070425C">
      <w:r>
        <w:separator/>
      </w:r>
    </w:p>
  </w:endnote>
  <w:endnote w:type="continuationSeparator" w:id="0">
    <w:p w14:paraId="4CFA8DF5" w14:textId="77777777" w:rsidR="00455C25" w:rsidRDefault="00455C25" w:rsidP="00704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49A8502" w14:textId="77777777" w:rsidR="00455C25" w:rsidRDefault="00455C25" w:rsidP="0070425C">
      <w:r>
        <w:separator/>
      </w:r>
    </w:p>
  </w:footnote>
  <w:footnote w:type="continuationSeparator" w:id="0">
    <w:p w14:paraId="1EBD6B1A" w14:textId="77777777" w:rsidR="00455C25" w:rsidRDefault="00455C25" w:rsidP="007042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A2487" w14:textId="77777777" w:rsidR="00455C25" w:rsidRDefault="00455C25" w:rsidP="0070425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Neuronal &amp; Synaptic Transmission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2015-09-29 10:03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4A4D7" w14:textId="77777777" w:rsidR="00455C25" w:rsidRDefault="00455C2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2015-09-29 10:03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92BE3" w14:textId="77777777" w:rsidR="00455C25" w:rsidRDefault="00455C2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2015-09-29 10:03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A5455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6E096B"/>
    <w:multiLevelType w:val="hybridMultilevel"/>
    <w:tmpl w:val="0296B37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2DA31193"/>
    <w:multiLevelType w:val="hybridMultilevel"/>
    <w:tmpl w:val="ED06C2E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34DE7526"/>
    <w:multiLevelType w:val="hybridMultilevel"/>
    <w:tmpl w:val="24623B88"/>
    <w:lvl w:ilvl="0" w:tplc="A61026C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D78B2"/>
    <w:multiLevelType w:val="hybridMultilevel"/>
    <w:tmpl w:val="943E7F8C"/>
    <w:lvl w:ilvl="0" w:tplc="8DA4403C">
      <w:start w:val="1"/>
      <w:numFmt w:val="decimal"/>
      <w:lvlText w:val="%1."/>
      <w:lvlJc w:val="left"/>
      <w:pPr>
        <w:ind w:left="3600" w:hanging="18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66E356BE"/>
    <w:multiLevelType w:val="hybridMultilevel"/>
    <w:tmpl w:val="0CAC8726"/>
    <w:lvl w:ilvl="0" w:tplc="8DA4403C">
      <w:start w:val="1"/>
      <w:numFmt w:val="decimal"/>
      <w:lvlText w:val="%1."/>
      <w:lvlJc w:val="left"/>
      <w:pPr>
        <w:ind w:left="1800" w:hanging="18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70425C"/>
    <w:rsid w:val="00335931"/>
    <w:rsid w:val="00455C25"/>
    <w:rsid w:val="005F467E"/>
    <w:rsid w:val="006860F2"/>
    <w:rsid w:val="0070425C"/>
    <w:rsid w:val="007956CE"/>
    <w:rsid w:val="008058C4"/>
    <w:rsid w:val="008915BF"/>
    <w:rsid w:val="00AD2B93"/>
    <w:rsid w:val="00D945DC"/>
    <w:rsid w:val="00DB71BD"/>
    <w:rsid w:val="00F6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403576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0425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0425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0425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0425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0425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0425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0425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0425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0425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042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25C"/>
  </w:style>
  <w:style w:type="character" w:styleId="Strong">
    <w:name w:val="Strong"/>
    <w:basedOn w:val="DefaultParagraphFont"/>
    <w:uiPriority w:val="22"/>
    <w:qFormat/>
    <w:rsid w:val="0070425C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0425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0425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0425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0425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70425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0425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0425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0425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0425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042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25C"/>
  </w:style>
  <w:style w:type="character" w:styleId="Strong">
    <w:name w:val="Strong"/>
    <w:basedOn w:val="DefaultParagraphFont"/>
    <w:uiPriority w:val="22"/>
    <w:qFormat/>
    <w:rsid w:val="007042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702</Words>
  <Characters>4003</Characters>
  <Application>Microsoft Macintosh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4</cp:revision>
  <dcterms:created xsi:type="dcterms:W3CDTF">2015-09-29T14:03:00Z</dcterms:created>
  <dcterms:modified xsi:type="dcterms:W3CDTF">2015-10-15T01:59:00Z</dcterms:modified>
</cp:coreProperties>
</file>