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EF94C7" w14:textId="77777777" w:rsidR="00DF1781" w:rsidRDefault="00F62FB5">
      <w:r>
        <w:t>1 - Tempérament – déf : la réactivité</w:t>
      </w:r>
    </w:p>
    <w:p w14:paraId="352B784D" w14:textId="77777777" w:rsidR="00F62FB5" w:rsidRDefault="00F62FB5">
      <w:r>
        <w:t xml:space="preserve">Intensité émotionnelle – caractéristique de chaque individu </w:t>
      </w:r>
    </w:p>
    <w:p w14:paraId="5FB2EBED" w14:textId="77777777" w:rsidR="00F62FB5" w:rsidRDefault="00F62FB5">
      <w:r>
        <w:t>(grosse base inné)</w:t>
      </w:r>
    </w:p>
    <w:p w14:paraId="6E11C7A6" w14:textId="77777777" w:rsidR="00F62FB5" w:rsidRDefault="00F62FB5"/>
    <w:p w14:paraId="3B25225E" w14:textId="77777777" w:rsidR="00F62FB5" w:rsidRDefault="00F62FB5">
      <w:r>
        <w:t>2 - Dans le but d’estimer l’héritabilité des traits de caractère, les chercheurs sont plus probablement portés à utiliser dans leurs recherches….  Les études de jumeaux</w:t>
      </w:r>
    </w:p>
    <w:p w14:paraId="1AA43BC1" w14:textId="77777777" w:rsidR="00F62FB5" w:rsidRDefault="00F62FB5">
      <w:r>
        <w:t>(héritabilité, différence entre les gens - probabilité provenant des parents)</w:t>
      </w:r>
    </w:p>
    <w:p w14:paraId="29951928" w14:textId="77777777" w:rsidR="00F62FB5" w:rsidRDefault="00F62FB5"/>
    <w:p w14:paraId="57F2D64B" w14:textId="77777777" w:rsidR="00F62FB5" w:rsidRDefault="00F62FB5">
      <w:r>
        <w:t xml:space="preserve">3 - L’étude des influences dur l’expression des gènes qui se produisent sans modification de l’ADN se nomme – l’épigénétique </w:t>
      </w:r>
    </w:p>
    <w:p w14:paraId="1A13CF05" w14:textId="77777777" w:rsidR="00F62FB5" w:rsidRDefault="00F62FB5"/>
    <w:p w14:paraId="04F9A925" w14:textId="77777777" w:rsidR="00F62FB5" w:rsidRDefault="00F62FB5">
      <w:r>
        <w:t>Psychologie de l’évolution : grand but de l’être – survie et reproduction</w:t>
      </w:r>
    </w:p>
    <w:p w14:paraId="78DA9800" w14:textId="77777777" w:rsidR="00F62FB5" w:rsidRDefault="00F62FB5"/>
    <w:p w14:paraId="7506349A" w14:textId="77777777" w:rsidR="00F62FB5" w:rsidRDefault="00F62FB5">
      <w:r>
        <w:t xml:space="preserve">4 - Qu’est-ce qu’un génome : ensemble des instructions qui permet de construire un organisme </w:t>
      </w:r>
    </w:p>
    <w:p w14:paraId="0A1CFAD9" w14:textId="77777777" w:rsidR="00F62FB5" w:rsidRDefault="00F62FB5"/>
    <w:p w14:paraId="14D016E6" w14:textId="77777777" w:rsidR="00F62FB5" w:rsidRDefault="00F62FB5">
      <w:r>
        <w:t>5- En croisant des renards mâles dociles avec des femelles renards dociles, Beylaev obtient après plusieurs générations des renards très affectueux. Ceci illustre..? Sélection naturelle</w:t>
      </w:r>
    </w:p>
    <w:p w14:paraId="0E0B34A6" w14:textId="77777777" w:rsidR="00F62FB5" w:rsidRDefault="00F62FB5"/>
    <w:p w14:paraId="5EEF7588" w14:textId="77777777" w:rsidR="00F62FB5" w:rsidRDefault="00F62FB5">
      <w:r>
        <w:t>6-Échouer à comprendre les normes d’une communauté dans laquelle nous venons tout juste d’emménager peut probablement conduire à vivre… choc culturel</w:t>
      </w:r>
    </w:p>
    <w:p w14:paraId="237CC936" w14:textId="77777777" w:rsidR="00F62FB5" w:rsidRDefault="00F62FB5"/>
    <w:p w14:paraId="053FD830" w14:textId="77777777" w:rsidR="00F62FB5" w:rsidRDefault="00F62FB5">
      <w:r>
        <w:t xml:space="preserve">Élagage – pruning – use it or lose it </w:t>
      </w:r>
    </w:p>
    <w:p w14:paraId="7D556C6C" w14:textId="77777777" w:rsidR="00F62FB5" w:rsidRDefault="00F62FB5"/>
    <w:p w14:paraId="512D53E9" w14:textId="77777777" w:rsidR="00F62FB5" w:rsidRDefault="00F62FB5">
      <w:r>
        <w:t>7- Pelleter la neige est une tâche de gars –  Rôle sexué</w:t>
      </w:r>
    </w:p>
    <w:p w14:paraId="52F8E20B" w14:textId="77777777" w:rsidR="00F62FB5" w:rsidRDefault="00F62FB5">
      <w:r>
        <w:t>Identité sexuelle – sentiment de masculinité</w:t>
      </w:r>
    </w:p>
    <w:p w14:paraId="31049604" w14:textId="77777777" w:rsidR="00F62FB5" w:rsidRDefault="00F62FB5"/>
    <w:p w14:paraId="17FBDF03" w14:textId="77777777" w:rsidR="00F62FB5" w:rsidRDefault="00F62FB5">
      <w:r>
        <w:t>8 –Individualisme et au collectivisme :</w:t>
      </w:r>
    </w:p>
    <w:p w14:paraId="34A73B79" w14:textId="77777777" w:rsidR="00F62FB5" w:rsidRDefault="00F62FB5">
      <w:r>
        <w:t>In – centré sur soit même</w:t>
      </w:r>
    </w:p>
    <w:p w14:paraId="0EA17271" w14:textId="77777777" w:rsidR="00F62FB5" w:rsidRDefault="00F62FB5">
      <w:r>
        <w:t>Col – avec les autres</w:t>
      </w:r>
    </w:p>
    <w:p w14:paraId="62B01897" w14:textId="77777777" w:rsidR="00F62FB5" w:rsidRDefault="00F62FB5"/>
    <w:p w14:paraId="18AC33E5" w14:textId="77777777" w:rsidR="00F62FB5" w:rsidRDefault="00F62FB5">
      <w:r>
        <w:t xml:space="preserve">9 – Dans une réunion, les individus d’une culture A peuvent se comporter de façon pressée que </w:t>
      </w:r>
      <w:r w:rsidR="00FD7881">
        <w:t>les individus d’une culture B pourront considéré…. Norme sociale</w:t>
      </w:r>
    </w:p>
    <w:p w14:paraId="214FA645" w14:textId="77777777" w:rsidR="00FD7881" w:rsidRDefault="00FD7881"/>
    <w:p w14:paraId="07AA62E3" w14:textId="77777777" w:rsidR="00FD7881" w:rsidRDefault="00FD7881">
      <w:r>
        <w:t>10- Rat environnement pauvre vs environnement riche</w:t>
      </w:r>
    </w:p>
    <w:p w14:paraId="2EA04C53" w14:textId="77777777" w:rsidR="00FD7881" w:rsidRDefault="00FD7881">
      <w:r>
        <w:tab/>
        <w:t>Riche – réseaux neuronaux  plus complexe</w:t>
      </w:r>
    </w:p>
    <w:p w14:paraId="569CC5EC" w14:textId="77777777" w:rsidR="00FD7881" w:rsidRDefault="00FD7881">
      <w:r>
        <w:t>11- stades de Piaget : Sensori moteur, préopératoire, opération concrète</w:t>
      </w:r>
    </w:p>
    <w:p w14:paraId="5761CA4C" w14:textId="77777777" w:rsidR="00FD7881" w:rsidRDefault="00FD7881"/>
    <w:p w14:paraId="5D9A9E19" w14:textId="77777777" w:rsidR="00FD7881" w:rsidRDefault="00FD7881">
      <w:r>
        <w:t>12 – Expérimentation – essaye de nouvelles choses</w:t>
      </w:r>
    </w:p>
    <w:p w14:paraId="0FB012C8" w14:textId="77777777" w:rsidR="00FD7881" w:rsidRDefault="00FD7881">
      <w:r>
        <w:t xml:space="preserve">Assimilation – interprète expérience nouvelle selon un schème qui existe déjà </w:t>
      </w:r>
    </w:p>
    <w:p w14:paraId="70CD3322" w14:textId="77777777" w:rsidR="00FD7881" w:rsidRDefault="00FD7881"/>
    <w:p w14:paraId="0B2F8D33" w14:textId="77777777" w:rsidR="00FD7881" w:rsidRDefault="00FD7881">
      <w:r>
        <w:t xml:space="preserve">13- permanence de l’objet – je ne le vois pas, il n’est plus la. </w:t>
      </w:r>
    </w:p>
    <w:p w14:paraId="3A489C18" w14:textId="77777777" w:rsidR="00FD7881" w:rsidRDefault="00FD7881"/>
    <w:p w14:paraId="0E9911E6" w14:textId="77777777" w:rsidR="00FD7881" w:rsidRDefault="00FD7881">
      <w:r>
        <w:t xml:space="preserve">14- John a un frère ? non – égocentrisme </w:t>
      </w:r>
    </w:p>
    <w:p w14:paraId="21505B7B" w14:textId="77777777" w:rsidR="00FD7881" w:rsidRDefault="00FD7881"/>
    <w:p w14:paraId="22D236A2" w14:textId="77777777" w:rsidR="00FD7881" w:rsidRDefault="00FD7881">
      <w:r>
        <w:lastRenderedPageBreak/>
        <w:t>15 – Théorie de l’esprit : Un raisonnement sur 178</w:t>
      </w:r>
    </w:p>
    <w:p w14:paraId="75869A1F" w14:textId="77777777" w:rsidR="00FD7881" w:rsidRDefault="00FD7881"/>
    <w:p w14:paraId="47D39D15" w14:textId="77777777" w:rsidR="00FD7881" w:rsidRDefault="00FD7881">
      <w:r>
        <w:t>16 – peur de l’étranger – personnes non familières représentent une menace</w:t>
      </w:r>
    </w:p>
    <w:p w14:paraId="1C3E185B" w14:textId="77777777" w:rsidR="00FD7881" w:rsidRDefault="00FD7881"/>
    <w:p w14:paraId="153919DA" w14:textId="77777777" w:rsidR="00FD7881" w:rsidRDefault="00FD7881">
      <w:r>
        <w:t>17- Parent autoritaire : point final, pas d’option</w:t>
      </w:r>
    </w:p>
    <w:p w14:paraId="4AA17BEA" w14:textId="77777777" w:rsidR="00FD7881" w:rsidRDefault="00FD7881">
      <w:r>
        <w:t>Parent permissif : parent se plie pour les enfants</w:t>
      </w:r>
    </w:p>
    <w:p w14:paraId="301B90EF" w14:textId="77777777" w:rsidR="00FD7881" w:rsidRDefault="00FD7881">
      <w:r>
        <w:t>Parent directif : règle générale, petite exception</w:t>
      </w:r>
    </w:p>
    <w:p w14:paraId="2C93DAE5" w14:textId="77777777" w:rsidR="00FD7881" w:rsidRDefault="00FD7881"/>
    <w:p w14:paraId="3F415444" w14:textId="77777777" w:rsidR="00FD7881" w:rsidRDefault="00FD7881">
      <w:r>
        <w:t xml:space="preserve">18- Premières règles : Ménarches </w:t>
      </w:r>
    </w:p>
    <w:p w14:paraId="484A7CB6" w14:textId="77777777" w:rsidR="00FD7881" w:rsidRDefault="00FD7881"/>
    <w:p w14:paraId="6C9F1AF2" w14:textId="77777777" w:rsidR="009359E0" w:rsidRDefault="009359E0">
      <w:r>
        <w:t>19 - Syndrome de Down – trisomie 21</w:t>
      </w:r>
    </w:p>
    <w:p w14:paraId="2ED9A509" w14:textId="77777777" w:rsidR="009359E0" w:rsidRDefault="009359E0">
      <w:r>
        <w:t>Syndrome dépressif – dépressif</w:t>
      </w:r>
    </w:p>
    <w:p w14:paraId="6E9D0C21" w14:textId="77777777" w:rsidR="009359E0" w:rsidRDefault="009359E0">
      <w:r>
        <w:t xml:space="preserve">Syndrome d’Asperger – forme d’autisme </w:t>
      </w:r>
    </w:p>
    <w:p w14:paraId="19E7413B" w14:textId="77777777" w:rsidR="009359E0" w:rsidRDefault="009359E0">
      <w:r>
        <w:t>Nid vide – enfants sortent de la maison</w:t>
      </w:r>
    </w:p>
    <w:p w14:paraId="57BE35FF" w14:textId="77777777" w:rsidR="009359E0" w:rsidRDefault="009359E0"/>
    <w:p w14:paraId="372A4F01" w14:textId="77777777" w:rsidR="009359E0" w:rsidRDefault="009359E0">
      <w:r>
        <w:t xml:space="preserve">20 - Test de conservation : </w:t>
      </w:r>
    </w:p>
    <w:p w14:paraId="6D25AB42" w14:textId="77777777" w:rsidR="009359E0" w:rsidRDefault="009359E0">
      <w:r>
        <w:t>2 verres – verse dans vers plus étroit – croit qu’il y a plus de lait</w:t>
      </w:r>
    </w:p>
    <w:p w14:paraId="5927F145" w14:textId="77777777" w:rsidR="009359E0" w:rsidRDefault="009359E0"/>
    <w:p w14:paraId="6C5FCC4A" w14:textId="77777777" w:rsidR="009359E0" w:rsidRDefault="009359E0">
      <w:r>
        <w:t xml:space="preserve">21 – Harlow : concept des petits singes, attachement </w:t>
      </w:r>
    </w:p>
    <w:p w14:paraId="322D2620" w14:textId="77777777" w:rsidR="00CC25A2" w:rsidRDefault="00CC25A2">
      <w:r>
        <w:t>Singes ne grandissent pas normalement</w:t>
      </w:r>
    </w:p>
    <w:p w14:paraId="091C5B31" w14:textId="77777777" w:rsidR="00CC25A2" w:rsidRDefault="00CC25A2"/>
    <w:p w14:paraId="1FE317CE" w14:textId="77777777" w:rsidR="00CC25A2" w:rsidRDefault="00CC25A2">
      <w:r>
        <w:t>22- Stades de sens moral de Kohlberg</w:t>
      </w:r>
    </w:p>
    <w:p w14:paraId="66150BBB" w14:textId="77777777" w:rsidR="00CC25A2" w:rsidRDefault="00CC25A2" w:rsidP="00CC25A2">
      <w:pPr>
        <w:pStyle w:val="ListParagraph"/>
        <w:numPr>
          <w:ilvl w:val="0"/>
          <w:numId w:val="1"/>
        </w:numPr>
      </w:pPr>
      <w:r>
        <w:t xml:space="preserve">Pré conventionnel, conventionnel, post-conventionnel </w:t>
      </w:r>
    </w:p>
    <w:p w14:paraId="506FF33A" w14:textId="77777777" w:rsidR="00CC25A2" w:rsidRDefault="00CC25A2" w:rsidP="00CC25A2">
      <w:r>
        <w:t>Suivre pour récompense, pour ne pas être en trouble, pour être bon en société</w:t>
      </w:r>
    </w:p>
    <w:p w14:paraId="71D2E04B" w14:textId="77777777" w:rsidR="00CC25A2" w:rsidRDefault="00CC25A2" w:rsidP="00CC25A2"/>
    <w:p w14:paraId="41F3907C" w14:textId="77777777" w:rsidR="00CC25A2" w:rsidRDefault="00CC25A2" w:rsidP="00CC25A2">
      <w:r>
        <w:t>23- Plus vielle femme – 122ans</w:t>
      </w:r>
    </w:p>
    <w:p w14:paraId="37FACCF9" w14:textId="77777777" w:rsidR="00CC25A2" w:rsidRDefault="00CC25A2" w:rsidP="00CC25A2"/>
    <w:p w14:paraId="2B9643D3" w14:textId="77777777" w:rsidR="00CC25A2" w:rsidRDefault="00CC25A2" w:rsidP="00CC25A2">
      <w:r>
        <w:t>24- Alzheimer : 206</w:t>
      </w:r>
    </w:p>
    <w:p w14:paraId="3EB4C78D" w14:textId="77777777" w:rsidR="00CC25A2" w:rsidRDefault="00CC25A2" w:rsidP="00CC25A2"/>
    <w:p w14:paraId="38583428" w14:textId="77777777" w:rsidR="00CC25A2" w:rsidRDefault="00CC25A2" w:rsidP="00CC25A2">
      <w:r>
        <w:t>25- Mary Ainsworth, développé en 1979, attachement dans les couples mère-enfant</w:t>
      </w:r>
    </w:p>
    <w:p w14:paraId="2AD5A465" w14:textId="77777777" w:rsidR="00CC25A2" w:rsidRDefault="00CC25A2" w:rsidP="00CC25A2">
      <w:pPr>
        <w:pStyle w:val="ListParagraph"/>
        <w:numPr>
          <w:ilvl w:val="0"/>
          <w:numId w:val="1"/>
        </w:numPr>
      </w:pPr>
      <w:r>
        <w:t>La situation étrange</w:t>
      </w:r>
    </w:p>
    <w:p w14:paraId="61108391" w14:textId="77777777" w:rsidR="00CC25A2" w:rsidRDefault="00CC25A2" w:rsidP="00CC25A2"/>
    <w:p w14:paraId="51943973" w14:textId="571D4401" w:rsidR="00CC25A2" w:rsidRDefault="00CC25A2" w:rsidP="00CC25A2">
      <w:r>
        <w:t xml:space="preserve">26- Vygotsky </w:t>
      </w:r>
      <w:r w:rsidR="00861BDA">
        <w:t>donnait de l’importance à la manière dont l’esprit d’un enfant se développe grâce aux interactions avec l’environnement…</w:t>
      </w:r>
    </w:p>
    <w:p w14:paraId="15A0DBCF" w14:textId="466934DB" w:rsidR="00861BDA" w:rsidRDefault="00861BDA" w:rsidP="00861BDA">
      <w:pPr>
        <w:pStyle w:val="ListParagraph"/>
        <w:numPr>
          <w:ilvl w:val="0"/>
          <w:numId w:val="1"/>
        </w:numPr>
      </w:pPr>
      <w:r>
        <w:t>Social</w:t>
      </w:r>
    </w:p>
    <w:p w14:paraId="5DC0F7C0" w14:textId="77777777" w:rsidR="00861BDA" w:rsidRDefault="00861BDA" w:rsidP="00861BDA"/>
    <w:p w14:paraId="4EED70EB" w14:textId="5EDE341C" w:rsidR="00861BDA" w:rsidRDefault="00861BDA" w:rsidP="00861BDA">
      <w:r>
        <w:t>27- Au sortir de l’œuf – empreinte</w:t>
      </w:r>
    </w:p>
    <w:p w14:paraId="73B5205B" w14:textId="77777777" w:rsidR="00861BDA" w:rsidRDefault="00861BDA" w:rsidP="00861BDA"/>
    <w:p w14:paraId="0D8209F1" w14:textId="621AA83B" w:rsidR="00861BDA" w:rsidRDefault="00861BDA" w:rsidP="00861BDA">
      <w:r>
        <w:t>28- Étude – mêmes personnes pendant longue période de temps – longitudinale</w:t>
      </w:r>
    </w:p>
    <w:p w14:paraId="0A29C96A" w14:textId="3FF95803" w:rsidR="00861BDA" w:rsidRDefault="00861BDA" w:rsidP="00861BDA">
      <w:r>
        <w:t>Transversale – plusieurs personnes différent âge</w:t>
      </w:r>
    </w:p>
    <w:p w14:paraId="740A089D" w14:textId="77777777" w:rsidR="00861BDA" w:rsidRDefault="00861BDA" w:rsidP="00861BDA"/>
    <w:p w14:paraId="5BB230FF" w14:textId="0C1626D3" w:rsidR="00861BDA" w:rsidRDefault="00861BDA" w:rsidP="00861BDA">
      <w:r>
        <w:t>29- Freud définissait l’adulte normale capable d’aimer et travailler</w:t>
      </w:r>
    </w:p>
    <w:p w14:paraId="6E6AA3AD" w14:textId="77777777" w:rsidR="00861BDA" w:rsidRDefault="00861BDA" w:rsidP="00861BDA"/>
    <w:p w14:paraId="48DC339C" w14:textId="14F28C95" w:rsidR="00861BDA" w:rsidRDefault="00861BDA" w:rsidP="00861BDA">
      <w:r>
        <w:t>30- 25 ans – déclin</w:t>
      </w:r>
    </w:p>
    <w:p w14:paraId="42B4C209" w14:textId="77777777" w:rsidR="00861BDA" w:rsidRDefault="00861BDA" w:rsidP="00861BDA"/>
    <w:p w14:paraId="3807E33B" w14:textId="4833FA4C" w:rsidR="00861BDA" w:rsidRDefault="00861BDA" w:rsidP="00861BDA">
      <w:r>
        <w:t>31- Une pathologie dans laquelle une personne de capacité mentale limitée possède par ailleurs une aptitude spécifique étonnante, qui suis-je? Syndrome du savant</w:t>
      </w:r>
    </w:p>
    <w:p w14:paraId="33144866" w14:textId="77777777" w:rsidR="00861BDA" w:rsidRDefault="00861BDA" w:rsidP="00861BDA"/>
    <w:p w14:paraId="2C2A30F8" w14:textId="3AE39766" w:rsidR="00861BDA" w:rsidRDefault="00861BDA" w:rsidP="00861BDA">
      <w:r>
        <w:t>Alcoolisme fœtal – bébé typiquement visage bien particulier</w:t>
      </w:r>
    </w:p>
    <w:p w14:paraId="32D545CD" w14:textId="77777777" w:rsidR="00861BDA" w:rsidRDefault="00861BDA" w:rsidP="00861BDA"/>
    <w:p w14:paraId="0D161213" w14:textId="681A4613" w:rsidR="00861BDA" w:rsidRDefault="00861BDA" w:rsidP="00861BDA">
      <w:r>
        <w:t xml:space="preserve">32- Score d’intelligence qui correspond à un retard mental </w:t>
      </w:r>
      <w:r w:rsidR="00455E1C">
        <w:t>–</w:t>
      </w:r>
      <w:r>
        <w:t xml:space="preserve"> </w:t>
      </w:r>
      <w:r w:rsidR="00455E1C">
        <w:t>Inférieur à 70</w:t>
      </w:r>
    </w:p>
    <w:p w14:paraId="68A6F538" w14:textId="77777777" w:rsidR="00455E1C" w:rsidRDefault="00455E1C" w:rsidP="00861BDA"/>
    <w:p w14:paraId="52FF33D9" w14:textId="7EAF2AE3" w:rsidR="00455E1C" w:rsidRDefault="00455E1C" w:rsidP="00861BDA">
      <w:r>
        <w:t>33- Qui est à l’origine de la théorie triarchique de l’intelligence : Robert Sternberg</w:t>
      </w:r>
    </w:p>
    <w:p w14:paraId="210D4EC3" w14:textId="77777777" w:rsidR="00455E1C" w:rsidRDefault="00455E1C" w:rsidP="00861BDA"/>
    <w:p w14:paraId="169351E7" w14:textId="5F88329B" w:rsidR="00455E1C" w:rsidRDefault="00455E1C" w:rsidP="00861BDA">
      <w:r>
        <w:t xml:space="preserve">34- Alfred Binet – Identifier les élèves en retard pour les aider </w:t>
      </w:r>
    </w:p>
    <w:p w14:paraId="3B8B0694" w14:textId="77777777" w:rsidR="00455E1C" w:rsidRDefault="00455E1C" w:rsidP="00861BDA"/>
    <w:p w14:paraId="070A5228" w14:textId="0C8BD785" w:rsidR="00455E1C" w:rsidRDefault="00455E1C" w:rsidP="00861BDA">
      <w:r>
        <w:t>35- Formule QI</w:t>
      </w:r>
    </w:p>
    <w:p w14:paraId="31FE86F3" w14:textId="77777777" w:rsidR="00455E1C" w:rsidRDefault="00455E1C" w:rsidP="00861BDA"/>
    <w:p w14:paraId="6BD7C87B" w14:textId="50A20431" w:rsidR="00455E1C" w:rsidRDefault="00455E1C" w:rsidP="00861BDA">
      <w:r>
        <w:t xml:space="preserve">36- Aptitude de percevoir, comprendre gérer et utiliser les émotions –  int. Émotionnelle </w:t>
      </w:r>
    </w:p>
    <w:p w14:paraId="65DB2EC5" w14:textId="29E35386" w:rsidR="00455E1C" w:rsidRDefault="00455E1C" w:rsidP="00861BDA">
      <w:r>
        <w:t>Int. Pratique – résoudre des problèmes pratiques</w:t>
      </w:r>
    </w:p>
    <w:p w14:paraId="7287BD9A" w14:textId="77777777" w:rsidR="00455E1C" w:rsidRDefault="00455E1C" w:rsidP="00861BDA"/>
    <w:p w14:paraId="5C81B9D9" w14:textId="2999CA65" w:rsidR="00455E1C" w:rsidRDefault="00455E1C" w:rsidP="00861BDA">
      <w:r>
        <w:t xml:space="preserve">37- Sternberg - 5 composantes à la créativité </w:t>
      </w:r>
    </w:p>
    <w:p w14:paraId="0BF63E77" w14:textId="1D10290A" w:rsidR="00455E1C" w:rsidRDefault="00455E1C" w:rsidP="00861BDA">
      <w:r>
        <w:t>Capacité d’imagination</w:t>
      </w:r>
    </w:p>
    <w:p w14:paraId="44982D57" w14:textId="13EC3A4D" w:rsidR="00455E1C" w:rsidRDefault="00455E1C" w:rsidP="00861BDA">
      <w:r>
        <w:t xml:space="preserve">Personnalité aventureuse </w:t>
      </w:r>
    </w:p>
    <w:p w14:paraId="49105DD3" w14:textId="68855CDC" w:rsidR="00455E1C" w:rsidRDefault="00455E1C" w:rsidP="00861BDA">
      <w:r>
        <w:t xml:space="preserve">Intrisque </w:t>
      </w:r>
    </w:p>
    <w:p w14:paraId="5F48494C" w14:textId="77777777" w:rsidR="00455E1C" w:rsidRDefault="00455E1C" w:rsidP="00861BDA"/>
    <w:p w14:paraId="7330DF98" w14:textId="34266847" w:rsidR="00455E1C" w:rsidRDefault="00455E1C" w:rsidP="00861BDA">
      <w:r>
        <w:t>38- Vérifie que les connaissances sont dans le test – validité du contenue</w:t>
      </w:r>
    </w:p>
    <w:p w14:paraId="19ED0004" w14:textId="77777777" w:rsidR="00455E1C" w:rsidRDefault="00455E1C" w:rsidP="00861BDA"/>
    <w:p w14:paraId="407B48EE" w14:textId="45EA6780" w:rsidR="00455E1C" w:rsidRDefault="00455E1C" w:rsidP="00861BDA">
      <w:r>
        <w:t>41- Deux prop. Fond. D’un instrument de mesure – valide et fiable</w:t>
      </w:r>
    </w:p>
    <w:p w14:paraId="6CBA6610" w14:textId="77777777" w:rsidR="00455E1C" w:rsidRDefault="00455E1C" w:rsidP="00861BDA"/>
    <w:p w14:paraId="059D8447" w14:textId="41CD9C74" w:rsidR="00455E1C" w:rsidRDefault="00455E1C" w:rsidP="00861BDA">
      <w:r>
        <w:t>42- Test de Wechsler (380) la capacité à analyser les corps – 4 cubes</w:t>
      </w:r>
    </w:p>
    <w:p w14:paraId="0544F73D" w14:textId="77777777" w:rsidR="00455E1C" w:rsidRDefault="00455E1C" w:rsidP="00861BDA"/>
    <w:p w14:paraId="07F7D7F3" w14:textId="2D18C3FE" w:rsidR="00455E1C" w:rsidRDefault="00455E1C" w:rsidP="00861BDA">
      <w:r>
        <w:t xml:space="preserve">43- Préjugé ? </w:t>
      </w:r>
      <w:r w:rsidR="00792E57">
        <w:t>–</w:t>
      </w:r>
      <w:r>
        <w:t xml:space="preserve"> </w:t>
      </w:r>
      <w:r w:rsidR="00792E57">
        <w:t>Jugement sur quelqu’un avant même de leur parler</w:t>
      </w:r>
    </w:p>
    <w:p w14:paraId="56E23547" w14:textId="25206866" w:rsidR="00792E57" w:rsidRDefault="00792E57" w:rsidP="00861BDA">
      <w:r>
        <w:t>Menace du stéréotype – blah blah moins bon à ce test</w:t>
      </w:r>
    </w:p>
    <w:p w14:paraId="2CF098BD" w14:textId="77777777" w:rsidR="00792E57" w:rsidRDefault="00792E57" w:rsidP="00861BDA"/>
    <w:p w14:paraId="6751CD72" w14:textId="41B533B1" w:rsidR="00792E57" w:rsidRDefault="00792E57" w:rsidP="00861BDA">
      <w:r>
        <w:t xml:space="preserve">44 – Scores des tests d’intelligences ont tendance à augmenter – effet Flynn </w:t>
      </w:r>
    </w:p>
    <w:p w14:paraId="7C5E1E16" w14:textId="77777777" w:rsidR="00792E57" w:rsidRDefault="00792E57" w:rsidP="00861BDA"/>
    <w:p w14:paraId="5F8CF753" w14:textId="4E8DEB2D" w:rsidR="00792E57" w:rsidRDefault="008709A8" w:rsidP="00861BDA">
      <w:r>
        <w:t xml:space="preserve">Force intellectuelle – Galton </w:t>
      </w:r>
    </w:p>
    <w:p w14:paraId="3583EBCC" w14:textId="77777777" w:rsidR="008709A8" w:rsidRDefault="008709A8" w:rsidP="00861BDA"/>
    <w:p w14:paraId="07F752AB" w14:textId="234D1D73" w:rsidR="001E7804" w:rsidRDefault="007E64D0" w:rsidP="00861BDA">
      <w:r>
        <w:t>Bryan craint les microbes, mains ne sont pas assez propre, …TOC</w:t>
      </w:r>
    </w:p>
    <w:p w14:paraId="57EFBDB1" w14:textId="77777777" w:rsidR="007E64D0" w:rsidRDefault="007E64D0" w:rsidP="00861BDA"/>
    <w:p w14:paraId="606F78B3" w14:textId="0B2670BD" w:rsidR="007E64D0" w:rsidRDefault="007E64D0" w:rsidP="00861BDA">
      <w:r>
        <w:t>Sandra-palpitations, étourdie, énervée, angoissée, Trouble d’anxiété généralisée</w:t>
      </w:r>
    </w:p>
    <w:p w14:paraId="7BA7C7C1" w14:textId="77777777" w:rsidR="007E64D0" w:rsidRDefault="007E64D0" w:rsidP="00861BDA"/>
    <w:p w14:paraId="3210A3E5" w14:textId="2C4BC792" w:rsidR="007E64D0" w:rsidRDefault="007E64D0" w:rsidP="00861BDA">
      <w:r>
        <w:t>Perdu son frère – accident – hantée, Syndrome de stress post traumatique</w:t>
      </w:r>
    </w:p>
    <w:p w14:paraId="32BD895F" w14:textId="77777777" w:rsidR="007E64D0" w:rsidRDefault="007E64D0" w:rsidP="00861BDA"/>
    <w:p w14:paraId="7233FF82" w14:textId="13821EE8" w:rsidR="007E64D0" w:rsidRDefault="007E64D0" w:rsidP="00861BDA">
      <w:r>
        <w:t xml:space="preserve">Généralisation du stimulus </w:t>
      </w:r>
    </w:p>
    <w:p w14:paraId="4FDE0567" w14:textId="77777777" w:rsidR="007E64D0" w:rsidRDefault="007E64D0" w:rsidP="00861BDA"/>
    <w:p w14:paraId="01E85FA2" w14:textId="466A39D6" w:rsidR="007E64D0" w:rsidRDefault="007E64D0" w:rsidP="00861BDA">
      <w:r>
        <w:t xml:space="preserve">Évite une situation redoutée pour réduire l’anxiété </w:t>
      </w:r>
      <w:r w:rsidR="00587A6F">
        <w:t>–</w:t>
      </w:r>
      <w:r>
        <w:t xml:space="preserve"> </w:t>
      </w:r>
      <w:r w:rsidR="00587A6F">
        <w:t>Renforce</w:t>
      </w:r>
    </w:p>
    <w:p w14:paraId="396EB3C8" w14:textId="77777777" w:rsidR="00587A6F" w:rsidRDefault="00587A6F" w:rsidP="00861BDA"/>
    <w:p w14:paraId="690744BD" w14:textId="77777777" w:rsidR="00587A6F" w:rsidRDefault="00587A6F" w:rsidP="00861BDA">
      <w:r>
        <w:t>Zone cérébrale surveille les actions, répère les erreurs, plus actif chez les TOC– cortex singulaire angulaire</w:t>
      </w:r>
    </w:p>
    <w:p w14:paraId="2A790724" w14:textId="77777777" w:rsidR="00587A6F" w:rsidRDefault="00587A6F" w:rsidP="00861BDA"/>
    <w:p w14:paraId="13725040" w14:textId="23B4FBE9" w:rsidR="00587A6F" w:rsidRDefault="00587A6F" w:rsidP="00861BDA">
      <w:r>
        <w:t>Noradrénaline  - augmente les vagues d’humeur</w:t>
      </w:r>
    </w:p>
    <w:p w14:paraId="73F89D3C" w14:textId="77777777" w:rsidR="00587A6F" w:rsidRDefault="00587A6F" w:rsidP="00861BDA"/>
    <w:p w14:paraId="7130EFE2" w14:textId="2B45931B" w:rsidR="00587A6F" w:rsidRDefault="00587A6F" w:rsidP="00861BDA">
      <w:r>
        <w:t xml:space="preserve">Proxac, Zoloft, Paxim? , bloque la sérotonine </w:t>
      </w:r>
    </w:p>
    <w:p w14:paraId="7D6FB3EC" w14:textId="77777777" w:rsidR="00587A6F" w:rsidRDefault="00587A6F" w:rsidP="00861BDA"/>
    <w:p w14:paraId="27294CE0" w14:textId="7C00B727" w:rsidR="00587A6F" w:rsidRDefault="00764B84" w:rsidP="00861BDA">
      <w:r>
        <w:t xml:space="preserve">Entend des voies – Schizophrénie </w:t>
      </w:r>
    </w:p>
    <w:p w14:paraId="189EA4EC" w14:textId="77777777" w:rsidR="00764B84" w:rsidRDefault="00764B84" w:rsidP="00861BDA"/>
    <w:p w14:paraId="427F5804" w14:textId="3F3C0B96" w:rsidR="00764B84" w:rsidRDefault="00764B84" w:rsidP="00861BDA">
      <w:r>
        <w:t>Excité verbalement, larmes – bipolaires</w:t>
      </w:r>
    </w:p>
    <w:p w14:paraId="2A606D3E" w14:textId="77777777" w:rsidR="00764B84" w:rsidRDefault="00764B84" w:rsidP="00861BDA"/>
    <w:p w14:paraId="7D954AF0" w14:textId="45356802" w:rsidR="00764B84" w:rsidRDefault="00764B84" w:rsidP="00861BDA">
      <w:r>
        <w:t xml:space="preserve">Résistance </w:t>
      </w:r>
    </w:p>
    <w:p w14:paraId="6368C409" w14:textId="77777777" w:rsidR="00764B84" w:rsidRDefault="00764B84" w:rsidP="00861BDA"/>
    <w:p w14:paraId="628A4333" w14:textId="0DD25EBF" w:rsidR="00723D57" w:rsidRDefault="00723D57" w:rsidP="00861BDA">
      <w:r>
        <w:t>Focalise sur la perception consciente qu’à la personne elle même – centré sur la personne</w:t>
      </w:r>
    </w:p>
    <w:p w14:paraId="226813F5" w14:textId="77777777" w:rsidR="00723D57" w:rsidRDefault="00723D57" w:rsidP="00861BDA"/>
    <w:p w14:paraId="5A897677" w14:textId="1F155EE5" w:rsidR="00723D57" w:rsidRDefault="00723D57" w:rsidP="00861BDA">
      <w:r>
        <w:t xml:space="preserve">Déconditionnement </w:t>
      </w:r>
    </w:p>
    <w:p w14:paraId="66928C18" w14:textId="77777777" w:rsidR="00723D57" w:rsidRDefault="00723D57" w:rsidP="00861BDA"/>
    <w:p w14:paraId="11E6396E" w14:textId="6A2B7C4C" w:rsidR="00723D57" w:rsidRDefault="00723D57" w:rsidP="00861BDA">
      <w:r>
        <w:t>Confonde un patient à se qu’il évite – thérapie d’exposition</w:t>
      </w:r>
    </w:p>
    <w:p w14:paraId="6B969A2E" w14:textId="77777777" w:rsidR="00723D57" w:rsidRDefault="00723D57" w:rsidP="00861BDA"/>
    <w:p w14:paraId="738BE841" w14:textId="0C397270" w:rsidR="00723D57" w:rsidRDefault="00723D57" w:rsidP="00861BDA">
      <w:r>
        <w:t>Xanax vs Valium</w:t>
      </w:r>
    </w:p>
    <w:p w14:paraId="214C6E8A" w14:textId="77777777" w:rsidR="00723D57" w:rsidRDefault="00723D57" w:rsidP="00861BDA"/>
    <w:p w14:paraId="12E7DF0C" w14:textId="00BADC4C" w:rsidR="00723D57" w:rsidRDefault="00723D57" w:rsidP="00861BDA">
      <w:r>
        <w:t>Stress sur les télomères : devenir des filaments</w:t>
      </w:r>
    </w:p>
    <w:p w14:paraId="31D230F0" w14:textId="77777777" w:rsidR="00723D57" w:rsidRDefault="00723D57" w:rsidP="00861BDA"/>
    <w:p w14:paraId="573855EA" w14:textId="55249C10" w:rsidR="00462B16" w:rsidRDefault="00723D57" w:rsidP="00861BDA">
      <w:r>
        <w:t xml:space="preserve">Auteur travailler sur le conformisme </w:t>
      </w:r>
      <w:r w:rsidR="00462B16">
        <w:t>–</w:t>
      </w:r>
      <w:r>
        <w:t xml:space="preserve"> </w:t>
      </w:r>
      <w:r w:rsidR="00462B16">
        <w:t>H..?</w:t>
      </w:r>
    </w:p>
    <w:p w14:paraId="14CE9B32" w14:textId="77777777" w:rsidR="00462B16" w:rsidRDefault="00462B16" w:rsidP="00861BDA"/>
    <w:p w14:paraId="7883F5EA" w14:textId="6BAF0937" w:rsidR="00462B16" w:rsidRDefault="00462B16" w:rsidP="00861BDA">
      <w:r>
        <w:t>Qui Soumission à l’autorité…?</w:t>
      </w:r>
    </w:p>
    <w:p w14:paraId="02946E6E" w14:textId="77777777" w:rsidR="00462B16" w:rsidRDefault="00462B16" w:rsidP="00861BDA"/>
    <w:p w14:paraId="783E222D" w14:textId="35017420" w:rsidR="00462B16" w:rsidRDefault="00462B16" w:rsidP="00861BDA">
      <w:r>
        <w:t>Qui Coopération …?</w:t>
      </w:r>
    </w:p>
    <w:p w14:paraId="13D0ADE5" w14:textId="77777777" w:rsidR="00462B16" w:rsidRDefault="00462B16" w:rsidP="00861BDA"/>
    <w:p w14:paraId="47ABDB7E" w14:textId="79443BA5" w:rsidR="00462B16" w:rsidRDefault="00011C7B" w:rsidP="00861BDA">
      <w:r>
        <w:t xml:space="preserve">Relation équitable – deux partenaires reçoivent en proportion ce qu’ils donnent </w:t>
      </w:r>
      <w:bookmarkStart w:id="0" w:name="_GoBack"/>
      <w:bookmarkEnd w:id="0"/>
    </w:p>
    <w:sectPr w:rsidR="00462B16" w:rsidSect="00042FF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EC3F06"/>
    <w:multiLevelType w:val="hybridMultilevel"/>
    <w:tmpl w:val="0B88D5B0"/>
    <w:lvl w:ilvl="0" w:tplc="16701DDC">
      <w:start w:val="2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2FB5"/>
    <w:rsid w:val="00011C7B"/>
    <w:rsid w:val="00042FF6"/>
    <w:rsid w:val="000C2E94"/>
    <w:rsid w:val="001E7804"/>
    <w:rsid w:val="00455E1C"/>
    <w:rsid w:val="00462B16"/>
    <w:rsid w:val="00587A6F"/>
    <w:rsid w:val="00604391"/>
    <w:rsid w:val="00723D57"/>
    <w:rsid w:val="00764B84"/>
    <w:rsid w:val="00792E57"/>
    <w:rsid w:val="007E64D0"/>
    <w:rsid w:val="00861BDA"/>
    <w:rsid w:val="008709A8"/>
    <w:rsid w:val="009359E0"/>
    <w:rsid w:val="00CC25A2"/>
    <w:rsid w:val="00DF1781"/>
    <w:rsid w:val="00F62FB5"/>
    <w:rsid w:val="00FD7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1F01B2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25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2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4</Pages>
  <Words>801</Words>
  <Characters>4571</Characters>
  <Application>Microsoft Macintosh Word</Application>
  <DocSecurity>0</DocSecurity>
  <Lines>38</Lines>
  <Paragraphs>10</Paragraphs>
  <ScaleCrop>false</ScaleCrop>
  <Company/>
  <LinksUpToDate>false</LinksUpToDate>
  <CharactersWithSpaces>5362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Lachance</dc:creator>
  <cp:keywords/>
  <dc:description/>
  <cp:lastModifiedBy>Natasha Lachance</cp:lastModifiedBy>
  <cp:revision>13</cp:revision>
  <dcterms:created xsi:type="dcterms:W3CDTF">2015-11-27T16:31:00Z</dcterms:created>
  <dcterms:modified xsi:type="dcterms:W3CDTF">2015-11-27T17:45:00Z</dcterms:modified>
</cp:coreProperties>
</file>